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B8" w:rsidRPr="00DC33B5" w:rsidRDefault="00E813B8" w:rsidP="00E813B8">
      <w:pPr>
        <w:pStyle w:val="Ttulo2"/>
        <w:rPr>
          <w:rFonts w:cstheme="minorHAnsi"/>
          <w:i/>
          <w:sz w:val="22"/>
          <w:szCs w:val="22"/>
        </w:rPr>
      </w:pPr>
      <w:bookmarkStart w:id="0" w:name="_Toc44846601"/>
      <w:r w:rsidRPr="00DC33B5">
        <w:rPr>
          <w:sz w:val="28"/>
        </w:rPr>
        <w:t>SOLICITUD DE COTIZACIÓN</w:t>
      </w:r>
      <w:bookmarkEnd w:id="0"/>
    </w:p>
    <w:p w:rsidR="00E813B8" w:rsidRPr="00DC33B5" w:rsidRDefault="00E813B8" w:rsidP="00E813B8">
      <w:pPr>
        <w:rPr>
          <w:rFonts w:asciiTheme="minorHAnsi" w:hAnsiTheme="minorHAnsi" w:cstheme="minorHAnsi"/>
          <w:sz w:val="22"/>
          <w:szCs w:val="22"/>
          <w:lang w:val="es-BO"/>
        </w:rPr>
      </w:pPr>
    </w:p>
    <w:p w:rsidR="00E813B8" w:rsidRPr="00DC33B5" w:rsidRDefault="00E813B8" w:rsidP="00E813B8">
      <w:pPr>
        <w:jc w:val="right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Lugar y fecha: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Cochabamba, 20</w:t>
      </w:r>
      <w:r w:rsidRPr="00443706">
        <w:rPr>
          <w:rFonts w:ascii="Calibri" w:hAnsi="Calibri"/>
          <w:b/>
          <w:bCs/>
          <w:i/>
          <w:color w:val="1F4E79"/>
          <w:sz w:val="22"/>
          <w:szCs w:val="22"/>
        </w:rPr>
        <w:t xml:space="preserve"> de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octubre</w:t>
      </w:r>
      <w:r w:rsidRPr="00443706">
        <w:rPr>
          <w:rFonts w:ascii="Calibri" w:hAnsi="Calibri"/>
          <w:b/>
          <w:bCs/>
          <w:i/>
          <w:color w:val="1F4E79"/>
          <w:sz w:val="22"/>
          <w:szCs w:val="22"/>
        </w:rPr>
        <w:t xml:space="preserve"> de 2022</w:t>
      </w:r>
    </w:p>
    <w:p w:rsidR="00E813B8" w:rsidRPr="00DC33B5" w:rsidRDefault="00E813B8" w:rsidP="00E813B8">
      <w:pPr>
        <w:jc w:val="both"/>
        <w:rPr>
          <w:rFonts w:ascii="Calibri" w:hAnsi="Calibri"/>
          <w:sz w:val="22"/>
          <w:szCs w:val="22"/>
        </w:rPr>
      </w:pPr>
    </w:p>
    <w:p w:rsidR="00E813B8" w:rsidRPr="00DC33B5" w:rsidRDefault="00E813B8" w:rsidP="00E813B8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Señores</w:t>
      </w:r>
    </w:p>
    <w:p w:rsidR="00E813B8" w:rsidRPr="00DC33B5" w:rsidRDefault="00E813B8" w:rsidP="00E813B8">
      <w:pPr>
        <w:jc w:val="right"/>
        <w:rPr>
          <w:rFonts w:ascii="Calibri" w:hAnsi="Calibri"/>
          <w:b/>
          <w:iCs/>
          <w:sz w:val="22"/>
          <w:szCs w:val="22"/>
        </w:rPr>
      </w:pPr>
    </w:p>
    <w:p w:rsidR="00E813B8" w:rsidRPr="00DC33B5" w:rsidRDefault="00E813B8" w:rsidP="00E813B8">
      <w:pPr>
        <w:ind w:left="2880" w:hanging="720"/>
        <w:jc w:val="both"/>
        <w:rPr>
          <w:rFonts w:ascii="Calibri" w:hAnsi="Calibri"/>
          <w:b/>
          <w:iCs/>
          <w:color w:val="1F4E79"/>
          <w:sz w:val="22"/>
          <w:szCs w:val="22"/>
          <w:u w:val="single"/>
        </w:rPr>
      </w:pPr>
      <w:r w:rsidRPr="00DC33B5">
        <w:rPr>
          <w:rFonts w:ascii="Calibri" w:hAnsi="Calibri"/>
          <w:b/>
          <w:iCs/>
          <w:sz w:val="22"/>
          <w:szCs w:val="22"/>
        </w:rPr>
        <w:t>REF.:</w:t>
      </w:r>
      <w:r w:rsidRPr="00DC33B5">
        <w:rPr>
          <w:rFonts w:ascii="Calibri" w:hAnsi="Calibri"/>
          <w:b/>
          <w:iCs/>
          <w:sz w:val="22"/>
          <w:szCs w:val="22"/>
        </w:rPr>
        <w:tab/>
      </w:r>
      <w:r w:rsidRPr="005E78BD">
        <w:rPr>
          <w:rFonts w:ascii="Calibri" w:hAnsi="Calibri"/>
          <w:b/>
          <w:iCs/>
          <w:color w:val="1F4E79"/>
          <w:sz w:val="22"/>
          <w:szCs w:val="22"/>
          <w:u w:val="single"/>
        </w:rPr>
        <w:t>CONTRATO DE PRÉSTAMO N°3725/BL-BO, PROGRAMA DE ELECTRIFICACIÓN RURAL II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. </w:t>
      </w:r>
      <w:r w:rsidRPr="00DC33B5">
        <w:rPr>
          <w:rFonts w:ascii="Calibri" w:hAnsi="Calibri"/>
          <w:b/>
          <w:iCs/>
          <w:sz w:val="22"/>
          <w:szCs w:val="22"/>
          <w:u w:val="single"/>
        </w:rPr>
        <w:t>INVITACIÓN A PRESENTAR COTIZACIÓN PARA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 </w:t>
      </w:r>
      <w:r w:rsidRPr="00BF3168">
        <w:rPr>
          <w:rFonts w:ascii="Calibri" w:hAnsi="Calibri"/>
          <w:b/>
          <w:iCs/>
          <w:color w:val="1F4E79"/>
          <w:sz w:val="22"/>
          <w:szCs w:val="22"/>
          <w:u w:val="single"/>
        </w:rPr>
        <w:t>ADQUISICION DE ALTAVOZ, CAMARA WEB Y LECTORES DE QR OMNIDIRECCIONALES - PROGRAMA DE ELECTRIFICACION RURAL II (PER II) - GESTIÓN 2022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>.</w:t>
      </w:r>
    </w:p>
    <w:p w:rsidR="00E813B8" w:rsidRPr="00DC33B5" w:rsidRDefault="00E813B8" w:rsidP="00E813B8">
      <w:pPr>
        <w:ind w:left="2880" w:hanging="720"/>
        <w:jc w:val="both"/>
        <w:rPr>
          <w:rFonts w:ascii="Calibri" w:hAnsi="Calibri"/>
          <w:sz w:val="22"/>
          <w:szCs w:val="22"/>
        </w:rPr>
      </w:pPr>
    </w:p>
    <w:p w:rsidR="00E813B8" w:rsidRPr="00DC33B5" w:rsidRDefault="00E813B8" w:rsidP="00E813B8">
      <w:pPr>
        <w:pStyle w:val="Textoindependiente"/>
        <w:spacing w:after="0"/>
        <w:rPr>
          <w:rFonts w:ascii="Calibri" w:hAnsi="Calibri"/>
          <w:sz w:val="22"/>
          <w:szCs w:val="22"/>
          <w:lang w:val="es-ES_tradnl"/>
        </w:rPr>
      </w:pPr>
      <w:r w:rsidRPr="00DC33B5">
        <w:rPr>
          <w:rFonts w:ascii="Calibri" w:hAnsi="Calibri"/>
          <w:sz w:val="22"/>
          <w:szCs w:val="22"/>
          <w:lang w:val="es-ES_tradnl"/>
        </w:rPr>
        <w:t>De nuestra consideración:</w:t>
      </w:r>
    </w:p>
    <w:p w:rsidR="00E813B8" w:rsidRPr="00DC33B5" w:rsidRDefault="00E813B8" w:rsidP="00E813B8">
      <w:pPr>
        <w:pStyle w:val="Textoindependiente"/>
        <w:spacing w:after="0"/>
        <w:rPr>
          <w:rFonts w:ascii="Calibri" w:hAnsi="Calibri"/>
          <w:sz w:val="22"/>
          <w:szCs w:val="22"/>
          <w:lang w:val="es-ES_tradnl"/>
        </w:rPr>
      </w:pPr>
    </w:p>
    <w:p w:rsidR="00E813B8" w:rsidRPr="00DC33B5" w:rsidRDefault="00E813B8" w:rsidP="00E813B8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El Estado Plurinacional de Bolivia ha recibido un financiamiento del Banco Interamericano de Desarrollo, para financiar parcialmente </w:t>
      </w:r>
      <w:r w:rsidRPr="005B5C0D">
        <w:rPr>
          <w:rFonts w:ascii="Calibri" w:hAnsi="Calibri"/>
          <w:b/>
          <w:bCs/>
          <w:i/>
          <w:color w:val="1F4E79"/>
          <w:sz w:val="22"/>
          <w:szCs w:val="22"/>
        </w:rPr>
        <w:t>totalmente</w:t>
      </w:r>
      <w:r w:rsidRPr="00DC33B5">
        <w:rPr>
          <w:rFonts w:ascii="Calibri" w:hAnsi="Calibri" w:cs="Calibri"/>
          <w:b/>
          <w:bCs/>
          <w:i/>
          <w:iCs/>
          <w:color w:val="1F3864" w:themeColor="accent5" w:themeShade="80"/>
        </w:rPr>
        <w:t xml:space="preserve"> </w:t>
      </w:r>
      <w:r w:rsidRPr="00DC33B5">
        <w:rPr>
          <w:rFonts w:ascii="Calibri" w:hAnsi="Calibri"/>
          <w:sz w:val="22"/>
          <w:szCs w:val="22"/>
        </w:rPr>
        <w:t xml:space="preserve">el Programa citado en la referencia. </w:t>
      </w:r>
      <w:r>
        <w:rPr>
          <w:rFonts w:ascii="Calibri" w:hAnsi="Calibri"/>
          <w:sz w:val="22"/>
          <w:szCs w:val="22"/>
        </w:rPr>
        <w:t>La</w:t>
      </w:r>
      <w:r w:rsidRPr="00DC33B5">
        <w:rPr>
          <w:rFonts w:ascii="Calibri" w:hAnsi="Calibri"/>
          <w:sz w:val="22"/>
          <w:szCs w:val="22"/>
        </w:rPr>
        <w:t xml:space="preserve"> </w:t>
      </w:r>
      <w:r w:rsidRPr="005B5C0D">
        <w:rPr>
          <w:rFonts w:ascii="Calibri" w:hAnsi="Calibri"/>
          <w:b/>
          <w:bCs/>
          <w:i/>
          <w:color w:val="1F4E79"/>
          <w:sz w:val="22"/>
          <w:szCs w:val="22"/>
        </w:rPr>
        <w:t>Empresa Nacional de Electricidad –ENDE</w:t>
      </w:r>
      <w:r w:rsidRPr="00DC33B5">
        <w:rPr>
          <w:rFonts w:ascii="Calibri" w:hAnsi="Calibri"/>
          <w:iCs/>
          <w:color w:val="1F4E79"/>
          <w:sz w:val="22"/>
          <w:szCs w:val="22"/>
        </w:rPr>
        <w:t xml:space="preserve"> </w:t>
      </w:r>
      <w:r w:rsidRPr="00DC33B5">
        <w:rPr>
          <w:rFonts w:ascii="Calibri" w:hAnsi="Calibri"/>
          <w:sz w:val="22"/>
          <w:szCs w:val="22"/>
        </w:rPr>
        <w:t>es el responsable de la ejecución del Programa.</w:t>
      </w:r>
    </w:p>
    <w:p w:rsidR="00E813B8" w:rsidRPr="00DC33B5" w:rsidRDefault="00E813B8" w:rsidP="00E813B8">
      <w:pPr>
        <w:jc w:val="both"/>
        <w:rPr>
          <w:rFonts w:ascii="Calibri" w:hAnsi="Calibri"/>
          <w:sz w:val="22"/>
          <w:szCs w:val="22"/>
        </w:rPr>
      </w:pPr>
    </w:p>
    <w:p w:rsidR="00E813B8" w:rsidRDefault="00E813B8" w:rsidP="00E813B8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En este sentido, solicitamos presentar su Cotización para la </w:t>
      </w:r>
      <w:r w:rsidRPr="00DC33B5">
        <w:rPr>
          <w:rFonts w:ascii="Calibri" w:hAnsi="Calibri"/>
          <w:i/>
          <w:iCs/>
          <w:sz w:val="22"/>
          <w:szCs w:val="22"/>
        </w:rPr>
        <w:t>adquisición</w:t>
      </w:r>
      <w:r w:rsidRPr="00DC33B5">
        <w:rPr>
          <w:rFonts w:ascii="Calibri" w:hAnsi="Calibri"/>
          <w:sz w:val="22"/>
          <w:szCs w:val="22"/>
        </w:rPr>
        <w:t xml:space="preserve"> de los </w:t>
      </w:r>
      <w:r w:rsidRPr="00DC33B5">
        <w:rPr>
          <w:rFonts w:ascii="Calibri" w:hAnsi="Calibri"/>
          <w:i/>
          <w:iCs/>
          <w:sz w:val="22"/>
          <w:szCs w:val="22"/>
        </w:rPr>
        <w:t xml:space="preserve">Bienes </w:t>
      </w:r>
      <w:r w:rsidRPr="00DC33B5">
        <w:rPr>
          <w:rFonts w:ascii="Calibri" w:hAnsi="Calibri"/>
          <w:sz w:val="22"/>
          <w:szCs w:val="22"/>
        </w:rPr>
        <w:t xml:space="preserve">de la referencia. </w:t>
      </w:r>
      <w:r>
        <w:rPr>
          <w:rFonts w:ascii="Calibri" w:hAnsi="Calibri"/>
          <w:sz w:val="22"/>
          <w:szCs w:val="22"/>
        </w:rPr>
        <w:t>El precio referencial,</w:t>
      </w:r>
      <w:r w:rsidRPr="00DC33B5">
        <w:rPr>
          <w:rFonts w:ascii="Calibri" w:hAnsi="Calibri"/>
          <w:sz w:val="22"/>
          <w:szCs w:val="22"/>
        </w:rPr>
        <w:t xml:space="preserve"> mismo que incluye impuestos y tiene un plazo de entrega de </w:t>
      </w:r>
      <w:r w:rsidRPr="00DC33B5">
        <w:rPr>
          <w:rFonts w:ascii="Calibri" w:hAnsi="Calibri"/>
          <w:iCs/>
          <w:color w:val="1F4E79"/>
          <w:sz w:val="22"/>
          <w:szCs w:val="22"/>
        </w:rPr>
        <w:t>días</w:t>
      </w:r>
      <w:r w:rsidRPr="00DC33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hábiles, es el siguiente:</w:t>
      </w:r>
    </w:p>
    <w:p w:rsidR="00D50FA3" w:rsidRPr="00DC33B5" w:rsidRDefault="00D50FA3" w:rsidP="00E813B8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578"/>
        <w:gridCol w:w="851"/>
        <w:gridCol w:w="992"/>
        <w:gridCol w:w="1136"/>
        <w:gridCol w:w="1136"/>
        <w:gridCol w:w="1544"/>
      </w:tblGrid>
      <w:tr w:rsidR="00D50FA3" w:rsidRPr="003E03BE" w:rsidTr="00D50FA3">
        <w:trPr>
          <w:trHeight w:val="1028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50FA3" w:rsidRPr="003E03BE" w:rsidRDefault="00D50FA3" w:rsidP="00A911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bookmarkStart w:id="1" w:name="_GoBack"/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ÍTEM</w:t>
            </w: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D50FA3" w:rsidRPr="003E03BE" w:rsidRDefault="00D50FA3" w:rsidP="00A911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DESCRIPCIÓN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50FA3" w:rsidRPr="003E03BE" w:rsidRDefault="00D50FA3" w:rsidP="00A911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 xml:space="preserve">UNIDAD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50FA3" w:rsidRPr="003E03BE" w:rsidRDefault="00D50FA3" w:rsidP="00A911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 xml:space="preserve">TOTAL CANTIDAD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50FA3" w:rsidRPr="003E03BE" w:rsidRDefault="00D50FA3" w:rsidP="00A911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PRECIO UNITARIO REFERENCIAL CON IMPUESTOS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50FA3" w:rsidRPr="003E03BE" w:rsidRDefault="00D50FA3" w:rsidP="00A911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PRECIO TOTAL REFERENCIAL CON IMPUESTOS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50FA3" w:rsidRPr="003E03BE" w:rsidRDefault="00D50FA3" w:rsidP="00A911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PLAZO DE ENTRAGA</w:t>
            </w:r>
          </w:p>
        </w:tc>
      </w:tr>
      <w:tr w:rsidR="00D50FA3" w:rsidRPr="003E03BE" w:rsidTr="00D50FA3">
        <w:trPr>
          <w:trHeight w:val="323"/>
        </w:trPr>
        <w:tc>
          <w:tcPr>
            <w:tcW w:w="97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FA3" w:rsidRPr="003E03BE" w:rsidRDefault="00D50FA3" w:rsidP="00A911C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BO" w:eastAsia="es-BO"/>
              </w:rPr>
              <w:t>EQUIPOS</w:t>
            </w:r>
          </w:p>
        </w:tc>
      </w:tr>
      <w:tr w:rsidR="00D50FA3" w:rsidRPr="003E03BE" w:rsidTr="00D50FA3">
        <w:trPr>
          <w:trHeight w:val="277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FA3" w:rsidRPr="003E03BE" w:rsidRDefault="00D50FA3" w:rsidP="00D5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BO" w:eastAsia="es-BO"/>
              </w:rPr>
              <w:t>1</w:t>
            </w: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A3" w:rsidRPr="003E03BE" w:rsidRDefault="00D50FA3" w:rsidP="00D50FA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B628AE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BO"/>
              </w:rPr>
              <w:t>ALTAVOZ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, con potencia de salida máxima 10w o superior, omnidireccional</w:t>
            </w:r>
          </w:p>
          <w:p w:rsidR="00D50FA3" w:rsidRPr="003E03BE" w:rsidRDefault="00D50FA3" w:rsidP="00D50FA3">
            <w:pP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A3" w:rsidRPr="00F65D1C" w:rsidRDefault="00D50FA3" w:rsidP="00D50FA3">
            <w:pPr>
              <w:keepNext/>
              <w:keepLines/>
              <w:jc w:val="center"/>
              <w:rPr>
                <w:rFonts w:asciiTheme="minorHAnsi" w:hAnsiTheme="minorHAnsi" w:cstheme="minorHAnsi"/>
                <w:iCs/>
                <w:color w:val="808080" w:themeColor="background1" w:themeShade="80"/>
                <w:spacing w:val="-3"/>
                <w:sz w:val="18"/>
                <w:szCs w:val="18"/>
              </w:rPr>
            </w:pPr>
            <w:r w:rsidRPr="00F65D1C">
              <w:rPr>
                <w:rFonts w:asciiTheme="minorHAnsi" w:hAnsiTheme="minorHAnsi"/>
                <w:sz w:val="18"/>
                <w:szCs w:val="18"/>
              </w:rPr>
              <w:t>Equipo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A3" w:rsidRPr="00DC33B5" w:rsidRDefault="00D50FA3" w:rsidP="00D50FA3">
            <w:pPr>
              <w:keepNext/>
              <w:keepLines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0FA3" w:rsidRPr="007670F3" w:rsidRDefault="00D50FA3" w:rsidP="00D50F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1.244,90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A3" w:rsidRPr="007670F3" w:rsidRDefault="00D50FA3" w:rsidP="00D50F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1.244,90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FA3" w:rsidRPr="003E03BE" w:rsidRDefault="00D50FA3" w:rsidP="00D50FA3">
            <w:pP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F65D1C">
              <w:rPr>
                <w:rFonts w:asciiTheme="minorHAnsi" w:hAnsiTheme="minorHAnsi" w:cstheme="minorHAnsi"/>
                <w:iCs/>
                <w:spacing w:val="-3"/>
                <w:sz w:val="18"/>
                <w:szCs w:val="18"/>
              </w:rPr>
              <w:t>15 días calendario, pudiendo ofertar plazos menores de entrega.</w:t>
            </w:r>
          </w:p>
        </w:tc>
      </w:tr>
      <w:tr w:rsidR="00D50FA3" w:rsidRPr="003E03BE" w:rsidTr="00D50FA3">
        <w:trPr>
          <w:trHeight w:val="277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0FA3" w:rsidRPr="003E03BE" w:rsidRDefault="00D50FA3" w:rsidP="00D5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BO" w:eastAsia="es-BO"/>
              </w:rPr>
              <w:t>2</w:t>
            </w: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FA3" w:rsidRPr="003E03BE" w:rsidRDefault="00D50FA3" w:rsidP="00D50FA3">
            <w:pP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B628AE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BO"/>
              </w:rPr>
              <w:t>CAMARA WEB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BO"/>
              </w:rPr>
              <w:t xml:space="preserve"> </w:t>
            </w:r>
            <w:r w:rsidRPr="00B628AE"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empresarial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, con enfoque automático o superior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A3" w:rsidRPr="00DC33B5" w:rsidRDefault="00D50FA3" w:rsidP="00D50FA3">
            <w:pPr>
              <w:keepNext/>
              <w:keepLines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pacing w:val="-3"/>
                <w:sz w:val="18"/>
                <w:szCs w:val="18"/>
              </w:rPr>
            </w:pPr>
            <w:r w:rsidRPr="00D24DA4">
              <w:rPr>
                <w:rFonts w:asciiTheme="minorHAnsi" w:hAnsiTheme="minorHAnsi"/>
                <w:sz w:val="18"/>
                <w:szCs w:val="18"/>
              </w:rPr>
              <w:t>Equipo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A3" w:rsidRPr="00DC33B5" w:rsidRDefault="00D50FA3" w:rsidP="00D50FA3">
            <w:pPr>
              <w:keepNext/>
              <w:keepLines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0FA3" w:rsidRDefault="00D50FA3" w:rsidP="00D50F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1.475,52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A3" w:rsidRPr="003B2E9F" w:rsidRDefault="00D50FA3" w:rsidP="00D50F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1.475,52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FA3" w:rsidRPr="003E03BE" w:rsidRDefault="00D50FA3" w:rsidP="00D50FA3">
            <w:pP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F65D1C">
              <w:rPr>
                <w:rFonts w:asciiTheme="minorHAnsi" w:hAnsiTheme="minorHAnsi" w:cstheme="minorHAnsi"/>
                <w:iCs/>
                <w:spacing w:val="-3"/>
                <w:sz w:val="18"/>
                <w:szCs w:val="18"/>
              </w:rPr>
              <w:t>15 días calendario, pudiendo ofertar plazos menores de entrega.</w:t>
            </w:r>
          </w:p>
        </w:tc>
      </w:tr>
      <w:tr w:rsidR="00D50FA3" w:rsidRPr="003E03BE" w:rsidTr="00D50FA3">
        <w:trPr>
          <w:trHeight w:val="277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0FA3" w:rsidRPr="003E03BE" w:rsidRDefault="00D50FA3" w:rsidP="00D50FA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BO" w:eastAsia="es-BO"/>
              </w:rPr>
              <w:t>3</w:t>
            </w: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FA3" w:rsidRPr="003E03BE" w:rsidRDefault="00D50FA3" w:rsidP="00D50FA3">
            <w:pP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B628AE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BO"/>
              </w:rPr>
              <w:t xml:space="preserve">LECTOR INALAMBRICO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BO"/>
              </w:rPr>
              <w:t xml:space="preserve"> </w:t>
            </w:r>
            <w:proofErr w:type="spellStart"/>
            <w:r w:rsidRPr="00BD50B9"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zebra</w:t>
            </w:r>
            <w:proofErr w:type="spellEnd"/>
            <w:r w:rsidRPr="00BD50B9"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 xml:space="preserve"> DS2278 para códigos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 xml:space="preserve"> QR/2D- Lector de códigos 2D inalámbrico con la mejor relación calidad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A3" w:rsidRPr="00DC33B5" w:rsidRDefault="00D50FA3" w:rsidP="00D50FA3">
            <w:pPr>
              <w:keepNext/>
              <w:keepLines/>
              <w:jc w:val="center"/>
              <w:rPr>
                <w:rFonts w:asciiTheme="minorHAnsi" w:hAnsiTheme="minorHAnsi" w:cstheme="minorHAnsi"/>
                <w:iCs/>
                <w:spacing w:val="-3"/>
                <w:sz w:val="18"/>
                <w:szCs w:val="18"/>
              </w:rPr>
            </w:pPr>
            <w:r w:rsidRPr="00D24DA4">
              <w:rPr>
                <w:rFonts w:asciiTheme="minorHAnsi" w:hAnsiTheme="minorHAnsi"/>
                <w:sz w:val="18"/>
                <w:szCs w:val="18"/>
              </w:rPr>
              <w:t>Equipo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FA3" w:rsidRPr="00DC33B5" w:rsidRDefault="00D50FA3" w:rsidP="00D50FA3">
            <w:pPr>
              <w:keepNext/>
              <w:keepLines/>
              <w:jc w:val="center"/>
              <w:rPr>
                <w:rFonts w:asciiTheme="minorHAnsi" w:hAnsiTheme="minorHAnsi" w:cstheme="minorHAnsi"/>
                <w:iCs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0FA3" w:rsidRDefault="00D50FA3" w:rsidP="00D50F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2.950,00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A3" w:rsidRPr="003B2E9F" w:rsidRDefault="00D50FA3" w:rsidP="00D50F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8.850,00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FA3" w:rsidRPr="003E03BE" w:rsidRDefault="00D50FA3" w:rsidP="00D50FA3">
            <w:pPr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F65D1C">
              <w:rPr>
                <w:rFonts w:asciiTheme="minorHAnsi" w:hAnsiTheme="minorHAnsi" w:cstheme="minorHAnsi"/>
                <w:iCs/>
                <w:spacing w:val="-3"/>
                <w:sz w:val="18"/>
                <w:szCs w:val="18"/>
              </w:rPr>
              <w:t>15 días calendario, pudiendo ofertar plazos menores de entrega.</w:t>
            </w:r>
          </w:p>
        </w:tc>
      </w:tr>
      <w:tr w:rsidR="00D50FA3" w:rsidRPr="003E03BE" w:rsidTr="00D50FA3">
        <w:trPr>
          <w:trHeight w:val="277"/>
        </w:trPr>
        <w:tc>
          <w:tcPr>
            <w:tcW w:w="7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0FA3" w:rsidRPr="00D50FA3" w:rsidRDefault="00D50FA3" w:rsidP="00D50FA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BO"/>
              </w:rPr>
            </w:pPr>
            <w:r w:rsidRPr="00D50FA3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BO"/>
              </w:rPr>
              <w:t>Precio Total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FA3" w:rsidRDefault="00D50FA3" w:rsidP="00D50F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BO" w:eastAsia="es-BO"/>
              </w:rPr>
              <w:t>11.570</w:t>
            </w:r>
            <w:r w:rsidRPr="007670F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BO" w:eastAsia="es-BO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BO" w:eastAsia="es-BO"/>
              </w:rPr>
              <w:t>42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0FA3" w:rsidRPr="00F65D1C" w:rsidRDefault="00D50FA3" w:rsidP="00D50FA3">
            <w:pPr>
              <w:rPr>
                <w:rFonts w:asciiTheme="minorHAnsi" w:hAnsiTheme="minorHAnsi" w:cstheme="minorHAnsi"/>
                <w:iCs/>
                <w:spacing w:val="-3"/>
                <w:sz w:val="18"/>
                <w:szCs w:val="18"/>
              </w:rPr>
            </w:pPr>
          </w:p>
        </w:tc>
      </w:tr>
      <w:bookmarkEnd w:id="1"/>
    </w:tbl>
    <w:p w:rsidR="00E813B8" w:rsidRPr="00DC33B5" w:rsidRDefault="00E813B8" w:rsidP="00E813B8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</w:p>
    <w:p w:rsidR="00E813B8" w:rsidRPr="00DC33B5" w:rsidRDefault="00E813B8" w:rsidP="00E813B8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Para la elaboración de su Cotización, adjunto a la presente invitación se remiten los siguientes documentos: </w:t>
      </w:r>
    </w:p>
    <w:p w:rsidR="00E813B8" w:rsidRPr="00DC33B5" w:rsidRDefault="00E813B8" w:rsidP="00E813B8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i/>
          <w:sz w:val="22"/>
          <w:szCs w:val="22"/>
          <w:shd w:val="clear" w:color="auto" w:fill="CCFFFF"/>
        </w:rPr>
      </w:pPr>
    </w:p>
    <w:p w:rsidR="00E813B8" w:rsidRPr="00DC33B5" w:rsidRDefault="00E813B8" w:rsidP="00E813B8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Sección I. </w:t>
      </w:r>
      <w:r w:rsidRPr="00DC33B5">
        <w:rPr>
          <w:rFonts w:ascii="Calibri" w:hAnsi="Calibri"/>
          <w:sz w:val="22"/>
          <w:szCs w:val="22"/>
        </w:rPr>
        <w:tab/>
        <w:t>Solicitud de Cotización</w:t>
      </w:r>
    </w:p>
    <w:p w:rsidR="00E813B8" w:rsidRPr="00DC33B5" w:rsidRDefault="00E813B8" w:rsidP="00E813B8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Sección II.</w:t>
      </w:r>
      <w:r w:rsidRPr="00DC33B5">
        <w:rPr>
          <w:rFonts w:ascii="Calibri" w:hAnsi="Calibri"/>
          <w:sz w:val="22"/>
          <w:szCs w:val="22"/>
        </w:rPr>
        <w:tab/>
        <w:t>Formularios de la Cotización</w:t>
      </w:r>
    </w:p>
    <w:p w:rsidR="00E813B8" w:rsidRPr="00DC33B5" w:rsidRDefault="00E813B8" w:rsidP="00E813B8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Sección IV. </w:t>
      </w:r>
      <w:r w:rsidRPr="00DC33B5">
        <w:rPr>
          <w:rFonts w:ascii="Calibri" w:hAnsi="Calibri"/>
          <w:sz w:val="22"/>
          <w:szCs w:val="22"/>
        </w:rPr>
        <w:tab/>
        <w:t>Países Elegibles</w:t>
      </w:r>
    </w:p>
    <w:p w:rsidR="00E813B8" w:rsidRPr="00DC33B5" w:rsidRDefault="00E813B8" w:rsidP="00E813B8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Sección V.</w:t>
      </w:r>
      <w:r w:rsidRPr="00DC33B5">
        <w:rPr>
          <w:rFonts w:ascii="Calibri" w:hAnsi="Calibri"/>
          <w:sz w:val="22"/>
          <w:szCs w:val="22"/>
        </w:rPr>
        <w:tab/>
        <w:t>Contrato</w:t>
      </w:r>
    </w:p>
    <w:p w:rsidR="00E813B8" w:rsidRPr="00DC33B5" w:rsidRDefault="00E813B8" w:rsidP="00E813B8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</w:p>
    <w:p w:rsidR="00E813B8" w:rsidRPr="00DC33B5" w:rsidRDefault="00E813B8" w:rsidP="00E813B8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 w:rsidRPr="00DC33B5">
        <w:rPr>
          <w:rFonts w:ascii="Calibri" w:hAnsi="Calibri"/>
          <w:spacing w:val="-3"/>
          <w:sz w:val="22"/>
          <w:szCs w:val="22"/>
        </w:rPr>
        <w:lastRenderedPageBreak/>
        <w:t xml:space="preserve">Los Oferentes entregarán sus Cotizaciones, en </w:t>
      </w:r>
      <w:r w:rsidRPr="00357279">
        <w:rPr>
          <w:rFonts w:ascii="Calibri" w:hAnsi="Calibri"/>
          <w:b/>
          <w:bCs/>
          <w:i/>
          <w:color w:val="1F4E79"/>
          <w:sz w:val="22"/>
          <w:szCs w:val="22"/>
        </w:rPr>
        <w:t>Calle Colombia N° 0655</w:t>
      </w:r>
      <w:r w:rsidRPr="00DC33B5">
        <w:rPr>
          <w:rFonts w:ascii="Calibri" w:hAnsi="Calibri"/>
          <w:spacing w:val="-3"/>
          <w:sz w:val="22"/>
          <w:szCs w:val="22"/>
        </w:rPr>
        <w:t xml:space="preserve"> siguiente del </w:t>
      </w:r>
      <w:r>
        <w:rPr>
          <w:rFonts w:ascii="Calibri" w:hAnsi="Calibri"/>
          <w:i/>
          <w:iCs/>
          <w:spacing w:val="-3"/>
          <w:sz w:val="22"/>
          <w:szCs w:val="22"/>
        </w:rPr>
        <w:t>Comprador</w:t>
      </w:r>
      <w:r w:rsidRPr="00DC33B5">
        <w:rPr>
          <w:rFonts w:ascii="Calibri" w:hAnsi="Calibri"/>
          <w:spacing w:val="-3"/>
          <w:sz w:val="22"/>
          <w:szCs w:val="22"/>
        </w:rPr>
        <w:t xml:space="preserve">: </w:t>
      </w:r>
      <w:r w:rsidRPr="00357279">
        <w:rPr>
          <w:rFonts w:ascii="Calibri" w:hAnsi="Calibri"/>
          <w:b/>
          <w:bCs/>
          <w:i/>
          <w:color w:val="1F4E79"/>
          <w:sz w:val="22"/>
          <w:szCs w:val="22"/>
        </w:rPr>
        <w:t>Empresa Nacional de Electricidad- ENDE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, Cochabamba - Bolivia</w:t>
      </w:r>
      <w:r w:rsidRPr="00DC33B5">
        <w:rPr>
          <w:rFonts w:ascii="Calibri" w:hAnsi="Calibri"/>
          <w:spacing w:val="-3"/>
          <w:sz w:val="22"/>
          <w:szCs w:val="22"/>
        </w:rPr>
        <w:t xml:space="preserve">; hasta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 xml:space="preserve">horas 10:00 a.m. del </w:t>
      </w:r>
      <w:r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  <w:lang w:val="es-BO"/>
        </w:rPr>
        <w:t>27 de octubre de 2022</w:t>
      </w:r>
      <w:r w:rsidRPr="00DC33B5">
        <w:rPr>
          <w:rFonts w:ascii="Calibri" w:hAnsi="Calibri"/>
          <w:spacing w:val="-3"/>
          <w:sz w:val="22"/>
          <w:szCs w:val="22"/>
        </w:rPr>
        <w:t>. E</w:t>
      </w:r>
      <w:r w:rsidRPr="00DC33B5">
        <w:rPr>
          <w:rFonts w:ascii="Calibri" w:hAnsi="Calibri"/>
          <w:iCs/>
          <w:spacing w:val="-3"/>
          <w:sz w:val="22"/>
          <w:szCs w:val="22"/>
        </w:rPr>
        <w:t xml:space="preserve">l </w:t>
      </w:r>
      <w:r w:rsidRPr="00DC33B5">
        <w:rPr>
          <w:rFonts w:ascii="Calibri" w:hAnsi="Calibri"/>
          <w:i/>
          <w:iCs/>
          <w:spacing w:val="-3"/>
          <w:sz w:val="22"/>
          <w:szCs w:val="22"/>
        </w:rPr>
        <w:t>Comprador</w:t>
      </w:r>
      <w:r w:rsidRPr="00DC33B5">
        <w:rPr>
          <w:rFonts w:ascii="Calibri" w:hAnsi="Calibri"/>
          <w:iCs/>
          <w:spacing w:val="-3"/>
          <w:sz w:val="22"/>
          <w:szCs w:val="22"/>
        </w:rPr>
        <w:t xml:space="preserve"> no será responsable por</w:t>
      </w:r>
      <w:r w:rsidRPr="00DC33B5">
        <w:rPr>
          <w:rFonts w:ascii="Calibri" w:hAnsi="Calibri"/>
          <w:spacing w:val="-3"/>
          <w:sz w:val="22"/>
          <w:szCs w:val="22"/>
        </w:rPr>
        <w:t xml:space="preserve"> el extravío o entrega tardía de las Cotizaciones, que, por tal motivo, serán rechazadas.  </w:t>
      </w:r>
    </w:p>
    <w:p w:rsidR="00E813B8" w:rsidRPr="00DC33B5" w:rsidRDefault="00E813B8" w:rsidP="00E813B8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</w:p>
    <w:p w:rsidR="00E813B8" w:rsidRPr="00DC33B5" w:rsidRDefault="00E813B8" w:rsidP="00E813B8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Finalmente, agradeceremos </w:t>
      </w:r>
      <w:r w:rsidRPr="00DC33B5">
        <w:rPr>
          <w:rFonts w:ascii="Calibri" w:hAnsi="Calibri"/>
          <w:spacing w:val="-3"/>
          <w:sz w:val="22"/>
          <w:szCs w:val="22"/>
        </w:rPr>
        <w:t>comunicarnos por escrito, a la brevedad, la conforme recepción de la presente invitación y si presentará o no una Cotización.</w:t>
      </w:r>
    </w:p>
    <w:p w:rsidR="00E813B8" w:rsidRPr="00DC33B5" w:rsidRDefault="00E813B8" w:rsidP="00E813B8">
      <w:pPr>
        <w:jc w:val="both"/>
        <w:rPr>
          <w:rFonts w:ascii="Calibri" w:hAnsi="Calibri"/>
          <w:sz w:val="22"/>
          <w:szCs w:val="22"/>
        </w:rPr>
      </w:pPr>
    </w:p>
    <w:p w:rsidR="00E813B8" w:rsidRPr="00DC33B5" w:rsidRDefault="00E813B8" w:rsidP="00E813B8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Atentamente,</w:t>
      </w:r>
    </w:p>
    <w:p w:rsidR="00E813B8" w:rsidRPr="00DC33B5" w:rsidRDefault="00E813B8" w:rsidP="00E813B8">
      <w:pPr>
        <w:jc w:val="center"/>
        <w:rPr>
          <w:rFonts w:ascii="Calibri" w:hAnsi="Calibri"/>
          <w:color w:val="A6A6A6"/>
          <w:sz w:val="22"/>
          <w:szCs w:val="22"/>
        </w:rPr>
      </w:pPr>
    </w:p>
    <w:p w:rsidR="00E813B8" w:rsidRPr="00DC33B5" w:rsidRDefault="00E813B8" w:rsidP="00E813B8">
      <w:pPr>
        <w:jc w:val="center"/>
        <w:rPr>
          <w:rFonts w:ascii="Calibri" w:hAnsi="Calibri"/>
          <w:b/>
          <w:iCs/>
          <w:color w:val="1F4E79"/>
          <w:sz w:val="22"/>
          <w:szCs w:val="22"/>
        </w:rPr>
      </w:pPr>
    </w:p>
    <w:p w:rsidR="00E813B8" w:rsidRPr="00207AC6" w:rsidRDefault="00E813B8" w:rsidP="00E813B8">
      <w:pPr>
        <w:jc w:val="center"/>
        <w:rPr>
          <w:rFonts w:ascii="Calibri" w:hAnsi="Calibri"/>
          <w:b/>
          <w:i/>
          <w:color w:val="1F4E79"/>
          <w:sz w:val="22"/>
          <w:szCs w:val="22"/>
        </w:rPr>
      </w:pPr>
      <w:r w:rsidRPr="00207AC6">
        <w:rPr>
          <w:rFonts w:ascii="Calibri" w:hAnsi="Calibri"/>
          <w:b/>
          <w:i/>
          <w:color w:val="1F4E79"/>
          <w:sz w:val="22"/>
          <w:szCs w:val="22"/>
        </w:rPr>
        <w:t xml:space="preserve">Ing. </w:t>
      </w:r>
      <w:r>
        <w:rPr>
          <w:rFonts w:ascii="Calibri" w:hAnsi="Calibri"/>
          <w:b/>
          <w:i/>
          <w:color w:val="1F4E79"/>
          <w:sz w:val="22"/>
          <w:szCs w:val="22"/>
        </w:rPr>
        <w:t xml:space="preserve">Luis Gonzalo </w:t>
      </w:r>
      <w:proofErr w:type="spellStart"/>
      <w:r>
        <w:rPr>
          <w:rFonts w:ascii="Calibri" w:hAnsi="Calibri"/>
          <w:b/>
          <w:i/>
          <w:color w:val="1F4E79"/>
          <w:sz w:val="22"/>
          <w:szCs w:val="22"/>
        </w:rPr>
        <w:t>Siñani</w:t>
      </w:r>
      <w:proofErr w:type="spellEnd"/>
      <w:r>
        <w:rPr>
          <w:rFonts w:ascii="Calibri" w:hAnsi="Calibri"/>
          <w:b/>
          <w:i/>
          <w:color w:val="1F4E79"/>
          <w:sz w:val="22"/>
          <w:szCs w:val="22"/>
        </w:rPr>
        <w:t xml:space="preserve"> Chambi</w:t>
      </w:r>
    </w:p>
    <w:p w:rsidR="00E813B8" w:rsidRPr="00207AC6" w:rsidRDefault="00E813B8" w:rsidP="00E813B8">
      <w:pPr>
        <w:jc w:val="center"/>
        <w:rPr>
          <w:rFonts w:ascii="Calibri" w:hAnsi="Calibri"/>
          <w:b/>
          <w:i/>
          <w:color w:val="1F4E79"/>
          <w:sz w:val="22"/>
          <w:szCs w:val="22"/>
        </w:rPr>
      </w:pPr>
      <w:r w:rsidRPr="00207AC6">
        <w:rPr>
          <w:rFonts w:ascii="Calibri" w:hAnsi="Calibri"/>
          <w:b/>
          <w:i/>
          <w:color w:val="1F4E79"/>
          <w:sz w:val="22"/>
          <w:szCs w:val="22"/>
        </w:rPr>
        <w:t>RESPONSABLE DEL PROCESO DE</w:t>
      </w:r>
    </w:p>
    <w:p w:rsidR="00E813B8" w:rsidRPr="00E615CF" w:rsidRDefault="00E813B8" w:rsidP="00E813B8">
      <w:pPr>
        <w:jc w:val="center"/>
      </w:pPr>
      <w:r w:rsidRPr="00207AC6">
        <w:rPr>
          <w:rFonts w:ascii="Calibri" w:hAnsi="Calibri"/>
          <w:b/>
          <w:i/>
          <w:color w:val="1F4E79"/>
          <w:sz w:val="22"/>
          <w:szCs w:val="22"/>
        </w:rPr>
        <w:t>CONTRATACION -RPC</w:t>
      </w:r>
    </w:p>
    <w:p w:rsidR="00C201EE" w:rsidRDefault="00C201EE" w:rsidP="0099582E"/>
    <w:sectPr w:rsidR="00C201EE" w:rsidSect="00E6285D">
      <w:footerReference w:type="default" r:id="rId7"/>
      <w:footerReference w:type="first" r:id="rId8"/>
      <w:pgSz w:w="12242" w:h="15842" w:code="1"/>
      <w:pgMar w:top="1276" w:right="132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60" w:rsidRDefault="00084460">
      <w:r>
        <w:separator/>
      </w:r>
    </w:p>
  </w:endnote>
  <w:endnote w:type="continuationSeparator" w:id="0">
    <w:p w:rsidR="00084460" w:rsidRDefault="0008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08" w:rsidRDefault="00084460" w:rsidP="00E53677">
    <w:pPr>
      <w:pStyle w:val="Piedepgina"/>
      <w:jc w:val="both"/>
      <w:rPr>
        <w:rFonts w:ascii="Tahoma" w:hAnsi="Tahoma" w:cs="Tahoma"/>
        <w:sz w:val="16"/>
        <w:szCs w:val="16"/>
      </w:rPr>
    </w:pPr>
  </w:p>
  <w:p w:rsidR="006B7F08" w:rsidRPr="001A54EB" w:rsidRDefault="00E813B8" w:rsidP="00E53677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>(</w:t>
    </w:r>
    <w:proofErr w:type="gramStart"/>
    <w:r w:rsidRPr="001C4D54">
      <w:rPr>
        <w:rFonts w:ascii="Tahoma" w:hAnsi="Tahoma" w:cs="Tahoma"/>
        <w:sz w:val="16"/>
        <w:szCs w:val="16"/>
      </w:rPr>
      <w:t>v</w:t>
    </w:r>
    <w:proofErr w:type="gramEnd"/>
    <w:r w:rsidRPr="001C4D54">
      <w:rPr>
        <w:rFonts w:ascii="Tahoma" w:hAnsi="Tahoma" w:cs="Tahoma"/>
        <w:sz w:val="16"/>
        <w:szCs w:val="16"/>
      </w:rPr>
      <w:t xml:space="preserve">. </w:t>
    </w:r>
    <w:r>
      <w:rPr>
        <w:rFonts w:ascii="Tahoma" w:hAnsi="Tahoma" w:cs="Tahoma"/>
        <w:sz w:val="16"/>
        <w:szCs w:val="16"/>
      </w:rPr>
      <w:t>septiembre 2020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1A54EB">
      <w:rPr>
        <w:rFonts w:ascii="Tahoma" w:hAnsi="Tahoma" w:cs="Tahoma"/>
        <w:sz w:val="16"/>
        <w:szCs w:val="16"/>
      </w:rPr>
      <w:fldChar w:fldCharType="begin"/>
    </w:r>
    <w:r w:rsidRPr="001A54EB">
      <w:rPr>
        <w:rFonts w:ascii="Tahoma" w:hAnsi="Tahoma" w:cs="Tahoma"/>
        <w:sz w:val="16"/>
        <w:szCs w:val="16"/>
      </w:rPr>
      <w:instrText>PAGE   \* MERGEFORMAT</w:instrText>
    </w:r>
    <w:r w:rsidRPr="001A54EB">
      <w:rPr>
        <w:rFonts w:ascii="Tahoma" w:hAnsi="Tahoma" w:cs="Tahoma"/>
        <w:sz w:val="16"/>
        <w:szCs w:val="16"/>
      </w:rPr>
      <w:fldChar w:fldCharType="separate"/>
    </w:r>
    <w:r w:rsidR="00D50FA3">
      <w:rPr>
        <w:rFonts w:ascii="Tahoma" w:hAnsi="Tahoma" w:cs="Tahoma"/>
        <w:noProof/>
        <w:sz w:val="16"/>
        <w:szCs w:val="16"/>
      </w:rPr>
      <w:t>2</w:t>
    </w:r>
    <w:r w:rsidRPr="001A54EB">
      <w:rPr>
        <w:rFonts w:ascii="Tahoma" w:hAnsi="Tahoma" w:cs="Tahoma"/>
        <w:sz w:val="16"/>
        <w:szCs w:val="16"/>
      </w:rPr>
      <w:fldChar w:fldCharType="end"/>
    </w:r>
  </w:p>
  <w:p w:rsidR="006B7F08" w:rsidRDefault="00E813B8" w:rsidP="00A10390">
    <w:pPr>
      <w:ind w:right="-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08" w:rsidRDefault="00E813B8" w:rsidP="00DA3DDA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>(</w:t>
    </w:r>
    <w:proofErr w:type="gramStart"/>
    <w:r w:rsidRPr="001C4D54">
      <w:rPr>
        <w:rFonts w:ascii="Tahoma" w:hAnsi="Tahoma" w:cs="Tahoma"/>
        <w:sz w:val="16"/>
        <w:szCs w:val="16"/>
      </w:rPr>
      <w:t>v</w:t>
    </w:r>
    <w:proofErr w:type="gramEnd"/>
    <w:r w:rsidRPr="001C4D54">
      <w:rPr>
        <w:rFonts w:ascii="Tahoma" w:hAnsi="Tahoma" w:cs="Tahoma"/>
        <w:sz w:val="16"/>
        <w:szCs w:val="16"/>
      </w:rPr>
      <w:t xml:space="preserve">. </w:t>
    </w:r>
    <w:r>
      <w:rPr>
        <w:rFonts w:ascii="Tahoma" w:hAnsi="Tahoma" w:cs="Tahoma"/>
        <w:sz w:val="16"/>
        <w:szCs w:val="16"/>
      </w:rPr>
      <w:t>septiembre 2020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Pr="001A54EB">
      <w:rPr>
        <w:rFonts w:ascii="Tahoma" w:hAnsi="Tahoma" w:cs="Tahoma"/>
        <w:sz w:val="16"/>
        <w:szCs w:val="16"/>
      </w:rPr>
      <w:fldChar w:fldCharType="begin"/>
    </w:r>
    <w:r w:rsidRPr="001A54EB">
      <w:rPr>
        <w:rFonts w:ascii="Tahoma" w:hAnsi="Tahoma" w:cs="Tahoma"/>
        <w:sz w:val="16"/>
        <w:szCs w:val="16"/>
      </w:rPr>
      <w:instrText>PAGE   \* MERGEFORMAT</w:instrText>
    </w:r>
    <w:r w:rsidRPr="001A54EB">
      <w:rPr>
        <w:rFonts w:ascii="Tahoma" w:hAnsi="Tahoma" w:cs="Tahoma"/>
        <w:sz w:val="16"/>
        <w:szCs w:val="16"/>
      </w:rPr>
      <w:fldChar w:fldCharType="separate"/>
    </w:r>
    <w:r w:rsidR="00D50FA3">
      <w:rPr>
        <w:rFonts w:ascii="Tahoma" w:hAnsi="Tahoma" w:cs="Tahoma"/>
        <w:noProof/>
        <w:sz w:val="16"/>
        <w:szCs w:val="16"/>
      </w:rPr>
      <w:t>1</w:t>
    </w:r>
    <w:r w:rsidRPr="001A54EB">
      <w:rPr>
        <w:rFonts w:ascii="Tahoma" w:hAnsi="Tahoma" w:cs="Tahoma"/>
        <w:sz w:val="16"/>
        <w:szCs w:val="16"/>
      </w:rPr>
      <w:fldChar w:fldCharType="end"/>
    </w:r>
  </w:p>
  <w:p w:rsidR="006B7F08" w:rsidRPr="001A54EB" w:rsidRDefault="00084460" w:rsidP="00DA3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60" w:rsidRDefault="00084460">
      <w:r>
        <w:separator/>
      </w:r>
    </w:p>
  </w:footnote>
  <w:footnote w:type="continuationSeparator" w:id="0">
    <w:p w:rsidR="00084460" w:rsidRDefault="0008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57966"/>
    <w:multiLevelType w:val="hybridMultilevel"/>
    <w:tmpl w:val="05D63D68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2E"/>
    <w:rsid w:val="00084460"/>
    <w:rsid w:val="00255AA4"/>
    <w:rsid w:val="002A71AD"/>
    <w:rsid w:val="002F6183"/>
    <w:rsid w:val="00303B75"/>
    <w:rsid w:val="003342F2"/>
    <w:rsid w:val="00363471"/>
    <w:rsid w:val="00422486"/>
    <w:rsid w:val="00525953"/>
    <w:rsid w:val="00557714"/>
    <w:rsid w:val="00725D2B"/>
    <w:rsid w:val="008256FC"/>
    <w:rsid w:val="008C3280"/>
    <w:rsid w:val="008E7F5F"/>
    <w:rsid w:val="0099582E"/>
    <w:rsid w:val="009D5AE2"/>
    <w:rsid w:val="00A3610E"/>
    <w:rsid w:val="00BC05F3"/>
    <w:rsid w:val="00BC20B3"/>
    <w:rsid w:val="00C201EE"/>
    <w:rsid w:val="00C50A47"/>
    <w:rsid w:val="00D079D0"/>
    <w:rsid w:val="00D43B4B"/>
    <w:rsid w:val="00D50FA3"/>
    <w:rsid w:val="00E25F01"/>
    <w:rsid w:val="00E813B8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C8C3-AF72-445F-ABFE-D20340D3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2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99582E"/>
    <w:pPr>
      <w:keepNext/>
      <w:shd w:val="clear" w:color="auto" w:fill="D9D9D9" w:themeFill="background1" w:themeFillShade="D9"/>
      <w:autoSpaceDE w:val="0"/>
      <w:autoSpaceDN w:val="0"/>
      <w:jc w:val="center"/>
      <w:outlineLvl w:val="1"/>
    </w:pPr>
    <w:rPr>
      <w:rFonts w:cs="Century Gothic"/>
      <w:b/>
      <w:bCs/>
      <w:szCs w:val="28"/>
      <w:lang w:val="es-ES" w:eastAsia="es-BO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9582E"/>
    <w:rPr>
      <w:rFonts w:ascii="Times New Roman" w:eastAsia="Times New Roman" w:hAnsi="Times New Roman" w:cs="Century Gothic"/>
      <w:b/>
      <w:bCs/>
      <w:sz w:val="24"/>
      <w:szCs w:val="28"/>
      <w:shd w:val="clear" w:color="auto" w:fill="D9D9D9" w:themeFill="background1" w:themeFillShade="D9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rrafodelista">
    <w:name w:val="List Paragraph"/>
    <w:aliases w:val="Citation List,본문(내용),List Paragraph (numbered (a))"/>
    <w:basedOn w:val="Normal"/>
    <w:link w:val="PrrafodelistaCar"/>
    <w:uiPriority w:val="34"/>
    <w:qFormat/>
    <w:rsid w:val="0099582E"/>
    <w:pPr>
      <w:ind w:left="720"/>
    </w:pPr>
  </w:style>
  <w:style w:type="character" w:customStyle="1" w:styleId="PrrafodelistaCar">
    <w:name w:val="Párrafo de lista Car"/>
    <w:aliases w:val="Citation List Car,본문(내용) Car,List Paragraph (numbered (a)) Car"/>
    <w:link w:val="Prrafodelista"/>
    <w:uiPriority w:val="34"/>
    <w:locked/>
    <w:rsid w:val="0099582E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">
    <w:name w:val="Body Text"/>
    <w:aliases w:val=" Car"/>
    <w:basedOn w:val="Normal"/>
    <w:link w:val="TextoindependienteCar"/>
    <w:rsid w:val="0099582E"/>
    <w:pPr>
      <w:spacing w:after="120"/>
    </w:pPr>
    <w:rPr>
      <w:rFonts w:ascii="Tms Rmn" w:hAnsi="Tms Rmn"/>
      <w:sz w:val="20"/>
      <w:szCs w:val="20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99582E"/>
    <w:rPr>
      <w:rFonts w:ascii="Tms Rmn" w:eastAsia="Times New Roman" w:hAnsi="Tms Rm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13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3B8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3</cp:revision>
  <dcterms:created xsi:type="dcterms:W3CDTF">2022-10-19T20:30:00Z</dcterms:created>
  <dcterms:modified xsi:type="dcterms:W3CDTF">2022-10-20T21:18:00Z</dcterms:modified>
</cp:coreProperties>
</file>