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E6" w:rsidRDefault="003B7FE6" w:rsidP="001B23C5">
      <w:pPr>
        <w:spacing w:line="200" w:lineRule="exact"/>
        <w:rPr>
          <w:b/>
          <w:i/>
          <w:lang w:val="es-BO"/>
        </w:rPr>
      </w:pPr>
      <w:r>
        <w:rPr>
          <w:b/>
          <w:i/>
          <w:noProof/>
          <w:lang w:val="es-BO" w:eastAsia="es-BO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571500</wp:posOffset>
            </wp:positionH>
            <wp:positionV relativeFrom="paragraph">
              <wp:posOffset>43180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6F41E1" w:rsidP="00A16975">
      <w:pPr>
        <w:spacing w:line="200" w:lineRule="exact"/>
        <w:jc w:val="center"/>
        <w:rPr>
          <w:b/>
          <w:i/>
          <w:lang w:val="es-BO"/>
        </w:rPr>
      </w:pPr>
      <w:r w:rsidRPr="006F41E1">
        <w:rPr>
          <w:b/>
          <w:i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4599829</wp:posOffset>
            </wp:positionH>
            <wp:positionV relativeFrom="paragraph">
              <wp:posOffset>-97237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E3401D" w:rsidRDefault="00E3401D" w:rsidP="00A16975">
      <w:pPr>
        <w:spacing w:line="200" w:lineRule="exact"/>
        <w:jc w:val="center"/>
        <w:rPr>
          <w:b/>
          <w:lang w:val="es-BO"/>
        </w:rPr>
      </w:pPr>
    </w:p>
    <w:p w:rsidR="008E1550" w:rsidRPr="00496C50" w:rsidRDefault="00775F77" w:rsidP="00A16975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                      </w:t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965C0B" w:rsidRPr="00727EBA" w:rsidRDefault="00965C0B" w:rsidP="00A16975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</w:p>
    <w:p w:rsidR="00103ACA" w:rsidRPr="00727EBA" w:rsidRDefault="003C7E29" w:rsidP="00FD7D8A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FD7D8A">
        <w:rPr>
          <w:rFonts w:ascii="Tahoma" w:hAnsi="Tahoma" w:cs="Tahoma"/>
          <w:b/>
          <w:sz w:val="24"/>
          <w:szCs w:val="24"/>
          <w:lang w:eastAsia="es-ES"/>
        </w:rPr>
        <w:t>EMPRESA NACIONAL DE ELECTRICIDAD</w:t>
      </w:r>
      <w:r w:rsidR="003B11EE" w:rsidRPr="00FD7D8A">
        <w:rPr>
          <w:rFonts w:ascii="Tahoma" w:hAnsi="Tahoma" w:cs="Tahoma"/>
          <w:b/>
          <w:sz w:val="24"/>
          <w:szCs w:val="24"/>
          <w:lang w:eastAsia="es-ES"/>
        </w:rPr>
        <w:t xml:space="preserve"> - ENDE</w:t>
      </w:r>
    </w:p>
    <w:p w:rsidR="00D3213E" w:rsidRDefault="00D3213E" w:rsidP="00FD7D8A">
      <w:pPr>
        <w:spacing w:line="200" w:lineRule="exact"/>
        <w:outlineLvl w:val="0"/>
        <w:rPr>
          <w:rFonts w:ascii="Tahoma" w:hAnsi="Tahoma" w:cs="Tahoma"/>
          <w:b/>
          <w:sz w:val="22"/>
          <w:szCs w:val="22"/>
          <w:lang w:val="es-BO"/>
        </w:rPr>
      </w:pPr>
    </w:p>
    <w:p w:rsidR="00C75FE7" w:rsidRPr="00A62528" w:rsidRDefault="007362C9" w:rsidP="00A62528">
      <w:pPr>
        <w:tabs>
          <w:tab w:val="left" w:pos="5520"/>
        </w:tabs>
        <w:spacing w:line="200" w:lineRule="exact"/>
        <w:outlineLvl w:val="0"/>
        <w:rPr>
          <w:rFonts w:ascii="Tahoma" w:hAnsi="Tahoma" w:cs="Tahoma"/>
          <w:b/>
          <w:sz w:val="16"/>
          <w:szCs w:val="16"/>
          <w:lang w:val="es-BO"/>
        </w:rPr>
      </w:pPr>
      <w:r>
        <w:rPr>
          <w:rFonts w:ascii="Tahoma" w:hAnsi="Tahoma" w:cs="Tahoma"/>
          <w:b/>
          <w:sz w:val="16"/>
          <w:szCs w:val="16"/>
          <w:lang w:val="es-BO"/>
        </w:rPr>
        <w:tab/>
      </w:r>
    </w:p>
    <w:p w:rsidR="00EE0890" w:rsidRPr="00EE0890" w:rsidRDefault="00A62528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 w:rsidRPr="00EE0890">
        <w:rPr>
          <w:rFonts w:ascii="Tahoma" w:hAnsi="Tahoma" w:cs="Tahoma"/>
          <w:b/>
          <w:sz w:val="24"/>
          <w:szCs w:val="24"/>
          <w:lang w:eastAsia="es-ES"/>
        </w:rPr>
        <w:t>CONTRATACION DIRECTA CON PROCESO PREVIO: C</w:t>
      </w:r>
      <w:r w:rsidR="00FD42BB">
        <w:rPr>
          <w:rFonts w:ascii="Tahoma" w:hAnsi="Tahoma" w:cs="Tahoma"/>
          <w:b/>
          <w:sz w:val="24"/>
          <w:szCs w:val="24"/>
          <w:lang w:eastAsia="es-ES"/>
        </w:rPr>
        <w:t>M-BYS-01</w:t>
      </w:r>
      <w:r w:rsidRPr="00EE0890">
        <w:rPr>
          <w:rFonts w:ascii="Tahoma" w:hAnsi="Tahoma" w:cs="Tahoma"/>
          <w:b/>
          <w:sz w:val="24"/>
          <w:szCs w:val="24"/>
          <w:lang w:eastAsia="es-ES"/>
        </w:rPr>
        <w:t>-</w:t>
      </w:r>
      <w:r w:rsidR="00FD42BB">
        <w:rPr>
          <w:rFonts w:ascii="Tahoma" w:hAnsi="Tahoma" w:cs="Tahoma"/>
          <w:b/>
          <w:sz w:val="24"/>
          <w:szCs w:val="24"/>
          <w:lang w:eastAsia="es-ES"/>
        </w:rPr>
        <w:t>201</w:t>
      </w:r>
      <w:r w:rsidR="001B7BF0">
        <w:rPr>
          <w:rFonts w:ascii="Tahoma" w:hAnsi="Tahoma" w:cs="Tahoma"/>
          <w:b/>
          <w:sz w:val="24"/>
          <w:szCs w:val="24"/>
          <w:lang w:eastAsia="es-ES"/>
        </w:rPr>
        <w:t>6</w:t>
      </w:r>
    </w:p>
    <w:p w:rsidR="00EE0890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A126F8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“</w:t>
      </w:r>
      <w:r w:rsidR="001B7BF0">
        <w:rPr>
          <w:rFonts w:ascii="Tahoma" w:hAnsi="Tahoma" w:cs="Tahoma"/>
          <w:b/>
          <w:sz w:val="24"/>
          <w:szCs w:val="24"/>
          <w:lang w:eastAsia="es-ES"/>
        </w:rPr>
        <w:t>GESTOR DE PROYECTOS”</w:t>
      </w:r>
    </w:p>
    <w:p w:rsidR="00C17C48" w:rsidRDefault="00C17C48" w:rsidP="00262EE3">
      <w:pPr>
        <w:tabs>
          <w:tab w:val="left" w:pos="1559"/>
        </w:tabs>
        <w:spacing w:line="200" w:lineRule="exact"/>
        <w:jc w:val="both"/>
        <w:rPr>
          <w:rFonts w:ascii="Tahoma" w:hAnsi="Tahoma" w:cs="Tahoma"/>
          <w:lang w:val="es-BO"/>
        </w:rPr>
      </w:pPr>
    </w:p>
    <w:p w:rsidR="00C17C48" w:rsidRDefault="00C17C48" w:rsidP="00C17C48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C17C48" w:rsidRDefault="00822737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RESULTADO</w:t>
      </w:r>
      <w:r w:rsidR="00EE0890">
        <w:rPr>
          <w:rFonts w:ascii="Tahoma" w:hAnsi="Tahoma" w:cs="Tahoma"/>
          <w:b/>
          <w:sz w:val="24"/>
          <w:szCs w:val="24"/>
          <w:lang w:eastAsia="es-ES"/>
        </w:rPr>
        <w:t xml:space="preserve"> DEL PROCESO DE </w:t>
      </w:r>
      <w:r>
        <w:rPr>
          <w:rFonts w:ascii="Tahoma" w:hAnsi="Tahoma" w:cs="Tahoma"/>
          <w:b/>
          <w:sz w:val="24"/>
          <w:szCs w:val="24"/>
          <w:lang w:eastAsia="es-ES"/>
        </w:rPr>
        <w:t>CONTRATACION</w:t>
      </w:r>
      <w:r w:rsidR="00C17C48">
        <w:rPr>
          <w:rFonts w:ascii="Tahoma" w:hAnsi="Tahoma" w:cs="Tahoma"/>
          <w:b/>
          <w:sz w:val="18"/>
          <w:szCs w:val="18"/>
          <w:lang w:val="es-BO"/>
        </w:rPr>
        <w:t xml:space="preserve"> </w:t>
      </w:r>
    </w:p>
    <w:p w:rsidR="00EE0890" w:rsidRDefault="00EE0890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C17C48" w:rsidRDefault="00C17C48" w:rsidP="00C17C48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C17C48" w:rsidRDefault="00EE0890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  <w:r w:rsidRPr="00FD7D8A">
        <w:rPr>
          <w:rFonts w:ascii="Tahoma" w:hAnsi="Tahoma" w:cs="Tahoma"/>
          <w:sz w:val="22"/>
          <w:szCs w:val="22"/>
          <w:lang w:val="es-BO"/>
        </w:rPr>
        <w:t xml:space="preserve">La Empresa Nacional de Electricidad (ENDE), comunica que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en 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el proceso de contratación directa </w:t>
      </w:r>
      <w:r w:rsidR="00FD42BB">
        <w:rPr>
          <w:rFonts w:ascii="Tahoma" w:hAnsi="Tahoma" w:cs="Tahoma"/>
          <w:sz w:val="22"/>
          <w:szCs w:val="22"/>
          <w:lang w:val="es-BO"/>
        </w:rPr>
        <w:t>CM-BYS-01-201</w:t>
      </w:r>
      <w:r w:rsidR="001B7BF0">
        <w:rPr>
          <w:rFonts w:ascii="Tahoma" w:hAnsi="Tahoma" w:cs="Tahoma"/>
          <w:sz w:val="22"/>
          <w:szCs w:val="22"/>
          <w:lang w:val="es-BO"/>
        </w:rPr>
        <w:t>6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“</w:t>
      </w:r>
      <w:r w:rsidR="001B7BF0">
        <w:rPr>
          <w:rFonts w:ascii="Tahoma" w:hAnsi="Tahoma" w:cs="Tahoma"/>
          <w:sz w:val="22"/>
          <w:szCs w:val="22"/>
          <w:lang w:val="es-BO"/>
        </w:rPr>
        <w:t>GESTOR DE PROYECTOS</w:t>
      </w:r>
      <w:r w:rsidRPr="00FD7D8A">
        <w:rPr>
          <w:rFonts w:ascii="Tahoma" w:hAnsi="Tahoma" w:cs="Tahoma"/>
          <w:sz w:val="22"/>
          <w:szCs w:val="22"/>
          <w:lang w:val="es-BO"/>
        </w:rPr>
        <w:t>”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>,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no </w:t>
      </w:r>
      <w:r w:rsidRPr="00FD7D8A">
        <w:rPr>
          <w:rFonts w:ascii="Tahoma" w:hAnsi="Tahoma" w:cs="Tahoma"/>
          <w:sz w:val="22"/>
          <w:szCs w:val="22"/>
          <w:lang w:val="es-BO"/>
        </w:rPr>
        <w:t>se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r w:rsidRPr="00FD7D8A">
        <w:rPr>
          <w:rFonts w:ascii="Tahoma" w:hAnsi="Tahoma" w:cs="Tahoma"/>
          <w:sz w:val="22"/>
          <w:szCs w:val="22"/>
          <w:lang w:val="es-BO"/>
        </w:rPr>
        <w:t>presentaron pro</w:t>
      </w:r>
      <w:bookmarkStart w:id="0" w:name="_GoBack"/>
      <w:bookmarkEnd w:id="0"/>
      <w:r w:rsidRPr="00FD7D8A">
        <w:rPr>
          <w:rFonts w:ascii="Tahoma" w:hAnsi="Tahoma" w:cs="Tahoma"/>
          <w:sz w:val="22"/>
          <w:szCs w:val="22"/>
          <w:lang w:val="es-BO"/>
        </w:rPr>
        <w:t>puestas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a la </w:t>
      </w:r>
      <w:r w:rsidR="00C25CE5">
        <w:rPr>
          <w:rFonts w:ascii="Tahoma" w:hAnsi="Tahoma" w:cs="Tahoma"/>
          <w:sz w:val="22"/>
          <w:szCs w:val="22"/>
          <w:lang w:val="es-BO"/>
        </w:rPr>
        <w:t>expresión de interés)</w:t>
      </w:r>
      <w:r w:rsidR="00FD42BB">
        <w:rPr>
          <w:rFonts w:ascii="Tahoma" w:hAnsi="Tahoma" w:cs="Tahoma"/>
          <w:sz w:val="22"/>
          <w:szCs w:val="22"/>
          <w:lang w:val="es-BO"/>
        </w:rPr>
        <w:t>.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</w:p>
    <w:p w:rsidR="00FD7D8A" w:rsidRPr="00FD7D8A" w:rsidRDefault="00FD7D8A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</w:p>
    <w:p w:rsidR="00C17C48" w:rsidRDefault="00C17C48" w:rsidP="005F1657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</w:p>
    <w:p w:rsidR="003A4C24" w:rsidRDefault="00446F6E" w:rsidP="00FD7D8A">
      <w:pPr>
        <w:tabs>
          <w:tab w:val="left" w:pos="-1701"/>
        </w:tabs>
        <w:spacing w:line="200" w:lineRule="exact"/>
        <w:jc w:val="center"/>
        <w:rPr>
          <w:rFonts w:ascii="Tahoma" w:hAnsi="Tahoma" w:cs="Tahoma"/>
          <w:b/>
          <w:lang w:val="es-BO"/>
        </w:rPr>
      </w:pPr>
      <w:r w:rsidRPr="003A5D53">
        <w:rPr>
          <w:rFonts w:ascii="Tahoma" w:hAnsi="Tahoma" w:cs="Tahoma"/>
          <w:lang w:val="es-BO"/>
        </w:rPr>
        <w:t xml:space="preserve">Cochabamba, </w:t>
      </w:r>
      <w:r w:rsidR="001B7BF0">
        <w:rPr>
          <w:rFonts w:ascii="Tahoma" w:hAnsi="Tahoma" w:cs="Tahoma"/>
          <w:lang w:val="es-BO"/>
        </w:rPr>
        <w:t>mayo</w:t>
      </w:r>
      <w:r>
        <w:rPr>
          <w:rFonts w:ascii="Tahoma" w:hAnsi="Tahoma" w:cs="Tahoma"/>
          <w:lang w:val="es-BO"/>
        </w:rPr>
        <w:t xml:space="preserve"> 201</w:t>
      </w:r>
      <w:r w:rsidR="001B7BF0">
        <w:rPr>
          <w:rFonts w:ascii="Tahoma" w:hAnsi="Tahoma" w:cs="Tahoma"/>
          <w:lang w:val="es-BO"/>
        </w:rPr>
        <w:t>6</w:t>
      </w:r>
    </w:p>
    <w:sectPr w:rsidR="003A4C24" w:rsidSect="00FD7D8A">
      <w:pgSz w:w="12242" w:h="8789" w:orient="landscape" w:code="1"/>
      <w:pgMar w:top="1134" w:right="1134" w:bottom="851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E35" w:rsidRDefault="008E4E35">
      <w:r>
        <w:separator/>
      </w:r>
    </w:p>
  </w:endnote>
  <w:endnote w:type="continuationSeparator" w:id="0">
    <w:p w:rsidR="008E4E35" w:rsidRDefault="008E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E35" w:rsidRDefault="008E4E35">
      <w:r>
        <w:separator/>
      </w:r>
    </w:p>
  </w:footnote>
  <w:footnote w:type="continuationSeparator" w:id="0">
    <w:p w:rsidR="008E4E35" w:rsidRDefault="008E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 w15:restartNumberingAfterBreak="0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 w15:restartNumberingAfterBreak="0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 w15:restartNumberingAfterBreak="0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8F"/>
    <w:rsid w:val="00005980"/>
    <w:rsid w:val="00006665"/>
    <w:rsid w:val="000067C7"/>
    <w:rsid w:val="00007B35"/>
    <w:rsid w:val="0001294E"/>
    <w:rsid w:val="0001314A"/>
    <w:rsid w:val="00013AB1"/>
    <w:rsid w:val="000159D1"/>
    <w:rsid w:val="00022AC7"/>
    <w:rsid w:val="000359D0"/>
    <w:rsid w:val="00042490"/>
    <w:rsid w:val="00047DC7"/>
    <w:rsid w:val="000521F9"/>
    <w:rsid w:val="00052675"/>
    <w:rsid w:val="00065FC9"/>
    <w:rsid w:val="0007337B"/>
    <w:rsid w:val="000763AF"/>
    <w:rsid w:val="000809FB"/>
    <w:rsid w:val="000952BD"/>
    <w:rsid w:val="000A3082"/>
    <w:rsid w:val="000A5196"/>
    <w:rsid w:val="000A7E74"/>
    <w:rsid w:val="000B014C"/>
    <w:rsid w:val="000B210B"/>
    <w:rsid w:val="000B5CB0"/>
    <w:rsid w:val="000B7585"/>
    <w:rsid w:val="000D5055"/>
    <w:rsid w:val="000E4D5C"/>
    <w:rsid w:val="000E6B78"/>
    <w:rsid w:val="000E6CE2"/>
    <w:rsid w:val="000E73C3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441D9"/>
    <w:rsid w:val="00147A39"/>
    <w:rsid w:val="0015445C"/>
    <w:rsid w:val="00154BAA"/>
    <w:rsid w:val="00155218"/>
    <w:rsid w:val="00156931"/>
    <w:rsid w:val="00164CC8"/>
    <w:rsid w:val="00170C40"/>
    <w:rsid w:val="00181D4D"/>
    <w:rsid w:val="001821F4"/>
    <w:rsid w:val="0018508B"/>
    <w:rsid w:val="00185E65"/>
    <w:rsid w:val="00192C2C"/>
    <w:rsid w:val="001948A8"/>
    <w:rsid w:val="00194E72"/>
    <w:rsid w:val="001A17CD"/>
    <w:rsid w:val="001A37FA"/>
    <w:rsid w:val="001A5137"/>
    <w:rsid w:val="001B23C5"/>
    <w:rsid w:val="001B4573"/>
    <w:rsid w:val="001B7BF0"/>
    <w:rsid w:val="001C1947"/>
    <w:rsid w:val="001D096C"/>
    <w:rsid w:val="001D23BB"/>
    <w:rsid w:val="001D3B70"/>
    <w:rsid w:val="001D7149"/>
    <w:rsid w:val="001E2DDB"/>
    <w:rsid w:val="001E62FB"/>
    <w:rsid w:val="001F60AA"/>
    <w:rsid w:val="001F6686"/>
    <w:rsid w:val="002022CE"/>
    <w:rsid w:val="00205FAC"/>
    <w:rsid w:val="00206167"/>
    <w:rsid w:val="00206A25"/>
    <w:rsid w:val="0021471A"/>
    <w:rsid w:val="00217F5B"/>
    <w:rsid w:val="0022022B"/>
    <w:rsid w:val="0022166C"/>
    <w:rsid w:val="00225762"/>
    <w:rsid w:val="0022668F"/>
    <w:rsid w:val="00226E8F"/>
    <w:rsid w:val="00234A84"/>
    <w:rsid w:val="00235E31"/>
    <w:rsid w:val="00244207"/>
    <w:rsid w:val="00245074"/>
    <w:rsid w:val="0025008D"/>
    <w:rsid w:val="00252786"/>
    <w:rsid w:val="00253330"/>
    <w:rsid w:val="002543A7"/>
    <w:rsid w:val="0026028F"/>
    <w:rsid w:val="00262EE3"/>
    <w:rsid w:val="00263BDD"/>
    <w:rsid w:val="00264352"/>
    <w:rsid w:val="00265BCB"/>
    <w:rsid w:val="00272920"/>
    <w:rsid w:val="00274195"/>
    <w:rsid w:val="00285CAE"/>
    <w:rsid w:val="002875E3"/>
    <w:rsid w:val="002A014A"/>
    <w:rsid w:val="002A02AD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21BC6"/>
    <w:rsid w:val="00333C17"/>
    <w:rsid w:val="00335A58"/>
    <w:rsid w:val="00343867"/>
    <w:rsid w:val="003475B8"/>
    <w:rsid w:val="003525F5"/>
    <w:rsid w:val="00356EFF"/>
    <w:rsid w:val="00361CF4"/>
    <w:rsid w:val="00362588"/>
    <w:rsid w:val="00364181"/>
    <w:rsid w:val="0037418E"/>
    <w:rsid w:val="00376358"/>
    <w:rsid w:val="00376933"/>
    <w:rsid w:val="003847FC"/>
    <w:rsid w:val="003919CB"/>
    <w:rsid w:val="003A2CDA"/>
    <w:rsid w:val="003A321D"/>
    <w:rsid w:val="003A40BA"/>
    <w:rsid w:val="003A43F8"/>
    <w:rsid w:val="003A4C24"/>
    <w:rsid w:val="003A5D53"/>
    <w:rsid w:val="003B11EE"/>
    <w:rsid w:val="003B4D30"/>
    <w:rsid w:val="003B4DFA"/>
    <w:rsid w:val="003B7FE6"/>
    <w:rsid w:val="003C3EAB"/>
    <w:rsid w:val="003C7E29"/>
    <w:rsid w:val="003D3839"/>
    <w:rsid w:val="003E2414"/>
    <w:rsid w:val="003F0491"/>
    <w:rsid w:val="003F27C2"/>
    <w:rsid w:val="003F668F"/>
    <w:rsid w:val="00410316"/>
    <w:rsid w:val="004135F5"/>
    <w:rsid w:val="00426E41"/>
    <w:rsid w:val="004272E2"/>
    <w:rsid w:val="00433F4B"/>
    <w:rsid w:val="00441305"/>
    <w:rsid w:val="00446F6E"/>
    <w:rsid w:val="004473B5"/>
    <w:rsid w:val="0045031F"/>
    <w:rsid w:val="00451369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2433B"/>
    <w:rsid w:val="00530181"/>
    <w:rsid w:val="005306BC"/>
    <w:rsid w:val="00530841"/>
    <w:rsid w:val="00533348"/>
    <w:rsid w:val="005427F3"/>
    <w:rsid w:val="005455C5"/>
    <w:rsid w:val="005519EA"/>
    <w:rsid w:val="00553CA9"/>
    <w:rsid w:val="00555A8A"/>
    <w:rsid w:val="005577F6"/>
    <w:rsid w:val="00562EFE"/>
    <w:rsid w:val="00571D19"/>
    <w:rsid w:val="00573DAC"/>
    <w:rsid w:val="00575082"/>
    <w:rsid w:val="00577211"/>
    <w:rsid w:val="00585E07"/>
    <w:rsid w:val="00587400"/>
    <w:rsid w:val="00594F24"/>
    <w:rsid w:val="005A1F0D"/>
    <w:rsid w:val="005A558E"/>
    <w:rsid w:val="005B44C6"/>
    <w:rsid w:val="005B77A3"/>
    <w:rsid w:val="005C046D"/>
    <w:rsid w:val="005C0E94"/>
    <w:rsid w:val="005C66AF"/>
    <w:rsid w:val="005C682C"/>
    <w:rsid w:val="005D3175"/>
    <w:rsid w:val="005D4AD5"/>
    <w:rsid w:val="005D5770"/>
    <w:rsid w:val="005E02F7"/>
    <w:rsid w:val="005E06C2"/>
    <w:rsid w:val="005E7B96"/>
    <w:rsid w:val="005F1657"/>
    <w:rsid w:val="005F21C0"/>
    <w:rsid w:val="005F3652"/>
    <w:rsid w:val="006024C2"/>
    <w:rsid w:val="00603CDE"/>
    <w:rsid w:val="00603D12"/>
    <w:rsid w:val="006119CF"/>
    <w:rsid w:val="00612EAE"/>
    <w:rsid w:val="00613342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1161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9D9"/>
    <w:rsid w:val="006A2BCB"/>
    <w:rsid w:val="006A7779"/>
    <w:rsid w:val="006C2CD5"/>
    <w:rsid w:val="006D1501"/>
    <w:rsid w:val="006E0864"/>
    <w:rsid w:val="006E28C6"/>
    <w:rsid w:val="006E380C"/>
    <w:rsid w:val="006E4016"/>
    <w:rsid w:val="006E783A"/>
    <w:rsid w:val="006E7AF8"/>
    <w:rsid w:val="006F1187"/>
    <w:rsid w:val="006F21E8"/>
    <w:rsid w:val="006F40CA"/>
    <w:rsid w:val="006F41E1"/>
    <w:rsid w:val="006F7447"/>
    <w:rsid w:val="00701748"/>
    <w:rsid w:val="007034C8"/>
    <w:rsid w:val="00704453"/>
    <w:rsid w:val="00710E12"/>
    <w:rsid w:val="007123CC"/>
    <w:rsid w:val="00715265"/>
    <w:rsid w:val="00716212"/>
    <w:rsid w:val="0072720A"/>
    <w:rsid w:val="00727EBA"/>
    <w:rsid w:val="00732C18"/>
    <w:rsid w:val="007348A8"/>
    <w:rsid w:val="007362C9"/>
    <w:rsid w:val="0074094C"/>
    <w:rsid w:val="007413F6"/>
    <w:rsid w:val="007432EE"/>
    <w:rsid w:val="0074573D"/>
    <w:rsid w:val="007512A1"/>
    <w:rsid w:val="0075340B"/>
    <w:rsid w:val="00763656"/>
    <w:rsid w:val="00765BD2"/>
    <w:rsid w:val="00767221"/>
    <w:rsid w:val="007747A7"/>
    <w:rsid w:val="00775F77"/>
    <w:rsid w:val="00776185"/>
    <w:rsid w:val="007833C8"/>
    <w:rsid w:val="007910B5"/>
    <w:rsid w:val="00791712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F6D02"/>
    <w:rsid w:val="007F7DBD"/>
    <w:rsid w:val="00801DF2"/>
    <w:rsid w:val="0081118F"/>
    <w:rsid w:val="008137DE"/>
    <w:rsid w:val="0082034B"/>
    <w:rsid w:val="0082194F"/>
    <w:rsid w:val="00822737"/>
    <w:rsid w:val="00824706"/>
    <w:rsid w:val="008250A1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77F0F"/>
    <w:rsid w:val="00883D8E"/>
    <w:rsid w:val="00886433"/>
    <w:rsid w:val="0088719E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E4E35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6BFD"/>
    <w:rsid w:val="009802CB"/>
    <w:rsid w:val="009853D3"/>
    <w:rsid w:val="0099285A"/>
    <w:rsid w:val="00994B72"/>
    <w:rsid w:val="00994D2E"/>
    <w:rsid w:val="00996472"/>
    <w:rsid w:val="00997B68"/>
    <w:rsid w:val="009B2A7A"/>
    <w:rsid w:val="009B3189"/>
    <w:rsid w:val="009C0C23"/>
    <w:rsid w:val="009C6093"/>
    <w:rsid w:val="009C78EC"/>
    <w:rsid w:val="009D1B0D"/>
    <w:rsid w:val="009E0A83"/>
    <w:rsid w:val="009E3989"/>
    <w:rsid w:val="009E51C3"/>
    <w:rsid w:val="009F3ADF"/>
    <w:rsid w:val="009F465E"/>
    <w:rsid w:val="009F71D8"/>
    <w:rsid w:val="009F7374"/>
    <w:rsid w:val="00A011D4"/>
    <w:rsid w:val="00A12680"/>
    <w:rsid w:val="00A126F8"/>
    <w:rsid w:val="00A16975"/>
    <w:rsid w:val="00A23336"/>
    <w:rsid w:val="00A2382B"/>
    <w:rsid w:val="00A23FD9"/>
    <w:rsid w:val="00A252C0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2528"/>
    <w:rsid w:val="00A636EE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567D"/>
    <w:rsid w:val="00AD5B64"/>
    <w:rsid w:val="00AE39CF"/>
    <w:rsid w:val="00AE66B8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30FF3"/>
    <w:rsid w:val="00B36176"/>
    <w:rsid w:val="00B448B3"/>
    <w:rsid w:val="00B5029C"/>
    <w:rsid w:val="00B5055E"/>
    <w:rsid w:val="00B57B0B"/>
    <w:rsid w:val="00B57B92"/>
    <w:rsid w:val="00B62172"/>
    <w:rsid w:val="00B6436A"/>
    <w:rsid w:val="00B66154"/>
    <w:rsid w:val="00B71A01"/>
    <w:rsid w:val="00B71D75"/>
    <w:rsid w:val="00B9240E"/>
    <w:rsid w:val="00BA15E4"/>
    <w:rsid w:val="00BA3D1D"/>
    <w:rsid w:val="00BC00DB"/>
    <w:rsid w:val="00BC682D"/>
    <w:rsid w:val="00BC7215"/>
    <w:rsid w:val="00BC7875"/>
    <w:rsid w:val="00BD2A70"/>
    <w:rsid w:val="00BD594B"/>
    <w:rsid w:val="00BE3F06"/>
    <w:rsid w:val="00BF162A"/>
    <w:rsid w:val="00BF2A34"/>
    <w:rsid w:val="00BF2B98"/>
    <w:rsid w:val="00BF4539"/>
    <w:rsid w:val="00C004E8"/>
    <w:rsid w:val="00C03BF3"/>
    <w:rsid w:val="00C06A79"/>
    <w:rsid w:val="00C07C35"/>
    <w:rsid w:val="00C12E74"/>
    <w:rsid w:val="00C143EC"/>
    <w:rsid w:val="00C17C48"/>
    <w:rsid w:val="00C203E1"/>
    <w:rsid w:val="00C21251"/>
    <w:rsid w:val="00C25CE5"/>
    <w:rsid w:val="00C25ED1"/>
    <w:rsid w:val="00C31B26"/>
    <w:rsid w:val="00C34906"/>
    <w:rsid w:val="00C35557"/>
    <w:rsid w:val="00C40794"/>
    <w:rsid w:val="00C4676C"/>
    <w:rsid w:val="00C55537"/>
    <w:rsid w:val="00C64900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35E5"/>
    <w:rsid w:val="00CB4671"/>
    <w:rsid w:val="00CB5386"/>
    <w:rsid w:val="00CB7A66"/>
    <w:rsid w:val="00CC0489"/>
    <w:rsid w:val="00CC2CD9"/>
    <w:rsid w:val="00CC4F4F"/>
    <w:rsid w:val="00CD05E6"/>
    <w:rsid w:val="00CD105D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682"/>
    <w:rsid w:val="00D319A3"/>
    <w:rsid w:val="00D3213E"/>
    <w:rsid w:val="00D43A19"/>
    <w:rsid w:val="00D43AA0"/>
    <w:rsid w:val="00D503B5"/>
    <w:rsid w:val="00D50DC6"/>
    <w:rsid w:val="00D558D4"/>
    <w:rsid w:val="00D84B35"/>
    <w:rsid w:val="00D87DDD"/>
    <w:rsid w:val="00D92C56"/>
    <w:rsid w:val="00D9344F"/>
    <w:rsid w:val="00D973B8"/>
    <w:rsid w:val="00DA026A"/>
    <w:rsid w:val="00DA1CB6"/>
    <w:rsid w:val="00DA39BE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3242"/>
    <w:rsid w:val="00DD7808"/>
    <w:rsid w:val="00DE0015"/>
    <w:rsid w:val="00E00520"/>
    <w:rsid w:val="00E0602C"/>
    <w:rsid w:val="00E10B83"/>
    <w:rsid w:val="00E20FCC"/>
    <w:rsid w:val="00E33C33"/>
    <w:rsid w:val="00E3401D"/>
    <w:rsid w:val="00E34187"/>
    <w:rsid w:val="00E4411D"/>
    <w:rsid w:val="00E45364"/>
    <w:rsid w:val="00E50B74"/>
    <w:rsid w:val="00E51A4E"/>
    <w:rsid w:val="00E52B45"/>
    <w:rsid w:val="00E700CA"/>
    <w:rsid w:val="00E70AC0"/>
    <w:rsid w:val="00E712AB"/>
    <w:rsid w:val="00E722C0"/>
    <w:rsid w:val="00E750E8"/>
    <w:rsid w:val="00E75542"/>
    <w:rsid w:val="00E771E7"/>
    <w:rsid w:val="00E774D6"/>
    <w:rsid w:val="00E85E54"/>
    <w:rsid w:val="00E9035B"/>
    <w:rsid w:val="00EA7FA4"/>
    <w:rsid w:val="00EB25B2"/>
    <w:rsid w:val="00EB6AC2"/>
    <w:rsid w:val="00EB6CA9"/>
    <w:rsid w:val="00EC4D18"/>
    <w:rsid w:val="00ED1B52"/>
    <w:rsid w:val="00ED3856"/>
    <w:rsid w:val="00ED3FF4"/>
    <w:rsid w:val="00EE0890"/>
    <w:rsid w:val="00EE32DB"/>
    <w:rsid w:val="00EE3E2C"/>
    <w:rsid w:val="00EE4E65"/>
    <w:rsid w:val="00EE6CF2"/>
    <w:rsid w:val="00EF01C5"/>
    <w:rsid w:val="00F0114B"/>
    <w:rsid w:val="00F06918"/>
    <w:rsid w:val="00F12984"/>
    <w:rsid w:val="00F15430"/>
    <w:rsid w:val="00F24DDD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82A3C"/>
    <w:rsid w:val="00F856CC"/>
    <w:rsid w:val="00F87425"/>
    <w:rsid w:val="00F92F50"/>
    <w:rsid w:val="00FA1D7D"/>
    <w:rsid w:val="00FB0866"/>
    <w:rsid w:val="00FB1C50"/>
    <w:rsid w:val="00FC6553"/>
    <w:rsid w:val="00FD07BC"/>
    <w:rsid w:val="00FD4052"/>
    <w:rsid w:val="00FD42BB"/>
    <w:rsid w:val="00FD6912"/>
    <w:rsid w:val="00FD7D8A"/>
    <w:rsid w:val="00FE7D32"/>
    <w:rsid w:val="00FF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D1E5ACF"/>
  <w15:docId w15:val="{E68595B3-D0D9-4028-B705-10877399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E88C-C1B4-47A8-AA92-6D86959E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446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Marcelo Mauricio Grandillert Antezana</cp:lastModifiedBy>
  <cp:revision>2</cp:revision>
  <cp:lastPrinted>2015-07-15T12:51:00Z</cp:lastPrinted>
  <dcterms:created xsi:type="dcterms:W3CDTF">2018-05-17T21:56:00Z</dcterms:created>
  <dcterms:modified xsi:type="dcterms:W3CDTF">2018-05-17T21:56:00Z</dcterms:modified>
</cp:coreProperties>
</file>