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E6" w:rsidRDefault="003B7FE6" w:rsidP="001B23C5">
      <w:pPr>
        <w:spacing w:line="200" w:lineRule="exact"/>
        <w:rPr>
          <w:b/>
          <w:i/>
          <w:lang w:val="es-BO"/>
        </w:rPr>
      </w:pPr>
      <w:r>
        <w:rPr>
          <w:b/>
          <w:i/>
          <w:noProof/>
          <w:lang w:val="es-BO" w:eastAsia="es-BO"/>
        </w:rPr>
        <w:drawing>
          <wp:anchor distT="0" distB="0" distL="114300" distR="114300" simplePos="0" relativeHeight="251657216" behindDoc="0" locked="0" layoutInCell="1" allowOverlap="1" wp14:anchorId="2D94208B" wp14:editId="26B13FCD">
            <wp:simplePos x="0" y="0"/>
            <wp:positionH relativeFrom="column">
              <wp:posOffset>571500</wp:posOffset>
            </wp:positionH>
            <wp:positionV relativeFrom="paragraph">
              <wp:posOffset>43180</wp:posOffset>
            </wp:positionV>
            <wp:extent cx="1028700" cy="800100"/>
            <wp:effectExtent l="0" t="0" r="0" b="0"/>
            <wp:wrapNone/>
            <wp:docPr id="3" name="Imagen 2" descr="Escudo_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_Boliv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Default="006F41E1" w:rsidP="00A16975">
      <w:pPr>
        <w:spacing w:line="200" w:lineRule="exact"/>
        <w:jc w:val="center"/>
        <w:rPr>
          <w:b/>
          <w:i/>
          <w:lang w:val="es-BO"/>
        </w:rPr>
      </w:pPr>
      <w:r w:rsidRPr="006F41E1">
        <w:rPr>
          <w:b/>
          <w:i/>
          <w:noProof/>
          <w:lang w:val="es-BO" w:eastAsia="es-B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4599829</wp:posOffset>
            </wp:positionH>
            <wp:positionV relativeFrom="paragraph">
              <wp:posOffset>-97237</wp:posOffset>
            </wp:positionV>
            <wp:extent cx="1683855" cy="808382"/>
            <wp:effectExtent l="19050" t="0" r="0" b="0"/>
            <wp:wrapNone/>
            <wp:docPr id="1" name="Imagen 1" descr="C:\Documents and Settings\jbaptista\Escritorio\Logo Ende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baptista\Escritorio\Logo Ende Ofici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55" cy="80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E3401D" w:rsidRDefault="00E3401D" w:rsidP="00A16975">
      <w:pPr>
        <w:spacing w:line="200" w:lineRule="exact"/>
        <w:jc w:val="center"/>
        <w:rPr>
          <w:b/>
          <w:lang w:val="es-BO"/>
        </w:rPr>
      </w:pPr>
    </w:p>
    <w:p w:rsidR="008E1550" w:rsidRPr="00496C50" w:rsidRDefault="00775F77" w:rsidP="00A16975">
      <w:pPr>
        <w:outlineLvl w:val="0"/>
        <w:rPr>
          <w:rFonts w:ascii="Tahoma" w:hAnsi="Tahoma" w:cs="Tahoma"/>
          <w:b/>
          <w:sz w:val="10"/>
          <w:szCs w:val="8"/>
          <w:lang w:val="es-BO"/>
        </w:rPr>
      </w:pPr>
      <w:r w:rsidRPr="00496C50">
        <w:rPr>
          <w:rFonts w:ascii="Tahoma" w:hAnsi="Tahoma" w:cs="Tahoma"/>
          <w:b/>
          <w:sz w:val="10"/>
          <w:szCs w:val="8"/>
          <w:lang w:val="es-BO"/>
        </w:rPr>
        <w:t xml:space="preserve">                         </w:t>
      </w:r>
      <w:r w:rsidR="00BF162A" w:rsidRPr="00496C50">
        <w:rPr>
          <w:rFonts w:ascii="Tahoma" w:hAnsi="Tahoma" w:cs="Tahoma"/>
          <w:b/>
          <w:sz w:val="10"/>
          <w:szCs w:val="8"/>
          <w:lang w:val="es-BO"/>
        </w:rPr>
        <w:t>ESTADO PLURINACIONAL DE BOLIVIA</w:t>
      </w:r>
    </w:p>
    <w:p w:rsidR="00965C0B" w:rsidRPr="00727EBA" w:rsidRDefault="00965C0B" w:rsidP="00A16975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</w:p>
    <w:p w:rsidR="00103ACA" w:rsidRPr="00727EBA" w:rsidRDefault="003C7E29" w:rsidP="00FD7D8A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  <w:r w:rsidRPr="00FD7D8A">
        <w:rPr>
          <w:rFonts w:ascii="Tahoma" w:hAnsi="Tahoma" w:cs="Tahoma"/>
          <w:b/>
          <w:sz w:val="24"/>
          <w:szCs w:val="24"/>
          <w:lang w:eastAsia="es-ES"/>
        </w:rPr>
        <w:t>EMPRESA NACIONAL DE ELECTRICIDAD</w:t>
      </w:r>
      <w:r w:rsidR="003B11EE" w:rsidRPr="00FD7D8A">
        <w:rPr>
          <w:rFonts w:ascii="Tahoma" w:hAnsi="Tahoma" w:cs="Tahoma"/>
          <w:b/>
          <w:sz w:val="24"/>
          <w:szCs w:val="24"/>
          <w:lang w:eastAsia="es-ES"/>
        </w:rPr>
        <w:t xml:space="preserve"> - ENDE</w:t>
      </w:r>
    </w:p>
    <w:p w:rsidR="00D3213E" w:rsidRDefault="00D3213E" w:rsidP="00FD7D8A">
      <w:pPr>
        <w:spacing w:line="200" w:lineRule="exact"/>
        <w:outlineLvl w:val="0"/>
        <w:rPr>
          <w:rFonts w:ascii="Tahoma" w:hAnsi="Tahoma" w:cs="Tahoma"/>
          <w:b/>
          <w:sz w:val="22"/>
          <w:szCs w:val="22"/>
          <w:lang w:val="es-BO"/>
        </w:rPr>
      </w:pPr>
    </w:p>
    <w:p w:rsidR="00C75FE7" w:rsidRPr="00A62528" w:rsidRDefault="007362C9" w:rsidP="00A62528">
      <w:pPr>
        <w:tabs>
          <w:tab w:val="left" w:pos="5520"/>
        </w:tabs>
        <w:spacing w:line="200" w:lineRule="exact"/>
        <w:outlineLvl w:val="0"/>
        <w:rPr>
          <w:rFonts w:ascii="Tahoma" w:hAnsi="Tahoma" w:cs="Tahoma"/>
          <w:b/>
          <w:sz w:val="16"/>
          <w:szCs w:val="16"/>
          <w:lang w:val="es-BO"/>
        </w:rPr>
      </w:pPr>
      <w:r>
        <w:rPr>
          <w:rFonts w:ascii="Tahoma" w:hAnsi="Tahoma" w:cs="Tahoma"/>
          <w:b/>
          <w:sz w:val="16"/>
          <w:szCs w:val="16"/>
          <w:lang w:val="es-BO"/>
        </w:rPr>
        <w:tab/>
      </w:r>
    </w:p>
    <w:p w:rsidR="00EE0890" w:rsidRPr="00EE0890" w:rsidRDefault="00A62528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 w:rsidRPr="00EE0890">
        <w:rPr>
          <w:rFonts w:ascii="Tahoma" w:hAnsi="Tahoma" w:cs="Tahoma"/>
          <w:b/>
          <w:sz w:val="24"/>
          <w:szCs w:val="24"/>
          <w:lang w:eastAsia="es-ES"/>
        </w:rPr>
        <w:t>CONTRATACION DIRECTA CON PROCESO PREVIO: C</w:t>
      </w:r>
      <w:r w:rsidR="00014FE4">
        <w:rPr>
          <w:rFonts w:ascii="Tahoma" w:hAnsi="Tahoma" w:cs="Tahoma"/>
          <w:b/>
          <w:sz w:val="24"/>
          <w:szCs w:val="24"/>
          <w:lang w:eastAsia="es-ES"/>
        </w:rPr>
        <w:t>DCPP-ENDE-2016</w:t>
      </w:r>
      <w:r w:rsidRPr="00EE0890">
        <w:rPr>
          <w:rFonts w:ascii="Tahoma" w:hAnsi="Tahoma" w:cs="Tahoma"/>
          <w:b/>
          <w:sz w:val="24"/>
          <w:szCs w:val="24"/>
          <w:lang w:eastAsia="es-ES"/>
        </w:rPr>
        <w:t>-</w:t>
      </w:r>
      <w:r w:rsidR="00EB1F0D">
        <w:rPr>
          <w:rFonts w:ascii="Tahoma" w:hAnsi="Tahoma" w:cs="Tahoma"/>
          <w:b/>
          <w:sz w:val="24"/>
          <w:szCs w:val="24"/>
          <w:lang w:eastAsia="es-ES"/>
        </w:rPr>
        <w:t>090</w:t>
      </w:r>
    </w:p>
    <w:p w:rsidR="00EE0890" w:rsidRPr="00EE0890" w:rsidRDefault="00EE0890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</w:p>
    <w:p w:rsidR="00EB1F0D" w:rsidRPr="00EB1F0D" w:rsidRDefault="00EE0890" w:rsidP="00EB1F0D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“</w:t>
      </w:r>
      <w:r w:rsidR="00EB1F0D" w:rsidRPr="00EB1F0D">
        <w:rPr>
          <w:rFonts w:ascii="Tahoma" w:hAnsi="Tahoma" w:cs="Tahoma"/>
          <w:b/>
          <w:sz w:val="24"/>
          <w:szCs w:val="24"/>
          <w:lang w:eastAsia="es-ES"/>
        </w:rPr>
        <w:t>EVALUACION GEOLOGICA DE SITIOS Y ANALISIS DE POSIBLES</w:t>
      </w:r>
    </w:p>
    <w:p w:rsidR="00EB1F0D" w:rsidRPr="00EB1F0D" w:rsidRDefault="00EB1F0D" w:rsidP="00EB1F0D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 w:rsidRPr="00EB1F0D">
        <w:rPr>
          <w:rFonts w:ascii="Tahoma" w:hAnsi="Tahoma" w:cs="Tahoma"/>
          <w:b/>
          <w:sz w:val="24"/>
          <w:szCs w:val="24"/>
          <w:lang w:eastAsia="es-ES"/>
        </w:rPr>
        <w:t>ALTERNATIVAS DE OBRAS, PARA APROVECHAMIENTO HIDROELECTRICO –</w:t>
      </w:r>
    </w:p>
    <w:p w:rsidR="00A126F8" w:rsidRPr="00EE0890" w:rsidRDefault="00EB1F0D" w:rsidP="00EB1F0D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 w:rsidRPr="00EB1F0D">
        <w:rPr>
          <w:rFonts w:ascii="Tahoma" w:hAnsi="Tahoma" w:cs="Tahoma"/>
          <w:b/>
          <w:sz w:val="24"/>
          <w:szCs w:val="24"/>
          <w:lang w:eastAsia="es-ES"/>
        </w:rPr>
        <w:t>PROYECTO HIDROELECTRICO CUENCA DEL PLATA</w:t>
      </w:r>
      <w:r w:rsidR="00A126F8" w:rsidRPr="00EE0890">
        <w:rPr>
          <w:rFonts w:ascii="Tahoma" w:hAnsi="Tahoma" w:cs="Tahoma"/>
          <w:b/>
          <w:sz w:val="24"/>
          <w:szCs w:val="24"/>
          <w:lang w:eastAsia="es-ES"/>
        </w:rPr>
        <w:t>”.</w:t>
      </w:r>
    </w:p>
    <w:p w:rsidR="00C17C48" w:rsidRPr="00014FE4" w:rsidRDefault="00C17C48" w:rsidP="00262EE3">
      <w:pPr>
        <w:tabs>
          <w:tab w:val="left" w:pos="1559"/>
        </w:tabs>
        <w:spacing w:line="200" w:lineRule="exact"/>
        <w:jc w:val="both"/>
        <w:rPr>
          <w:rFonts w:ascii="Tahoma" w:hAnsi="Tahoma" w:cs="Tahoma"/>
        </w:rPr>
      </w:pPr>
    </w:p>
    <w:p w:rsidR="00C17C48" w:rsidRDefault="00C17C48" w:rsidP="00C17C48">
      <w:pPr>
        <w:spacing w:line="200" w:lineRule="exact"/>
        <w:outlineLvl w:val="0"/>
        <w:rPr>
          <w:rFonts w:ascii="Tahoma" w:hAnsi="Tahoma" w:cs="Tahoma"/>
          <w:lang w:val="es-BO"/>
        </w:rPr>
      </w:pPr>
    </w:p>
    <w:p w:rsidR="00C17C48" w:rsidRDefault="00822737" w:rsidP="00C17C4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RESULTADO</w:t>
      </w:r>
      <w:r w:rsidR="00EE0890">
        <w:rPr>
          <w:rFonts w:ascii="Tahoma" w:hAnsi="Tahoma" w:cs="Tahoma"/>
          <w:b/>
          <w:sz w:val="24"/>
          <w:szCs w:val="24"/>
          <w:lang w:eastAsia="es-ES"/>
        </w:rPr>
        <w:t xml:space="preserve"> DEL PROCESO DE </w:t>
      </w:r>
      <w:r>
        <w:rPr>
          <w:rFonts w:ascii="Tahoma" w:hAnsi="Tahoma" w:cs="Tahoma"/>
          <w:b/>
          <w:sz w:val="24"/>
          <w:szCs w:val="24"/>
          <w:lang w:eastAsia="es-ES"/>
        </w:rPr>
        <w:t>CONTRATACION</w:t>
      </w:r>
      <w:r w:rsidR="00C17C48">
        <w:rPr>
          <w:rFonts w:ascii="Tahoma" w:hAnsi="Tahoma" w:cs="Tahoma"/>
          <w:b/>
          <w:sz w:val="18"/>
          <w:szCs w:val="18"/>
          <w:lang w:val="es-BO"/>
        </w:rPr>
        <w:t xml:space="preserve"> </w:t>
      </w:r>
    </w:p>
    <w:p w:rsidR="00C17C48" w:rsidRDefault="00C17C48" w:rsidP="00EB1F0D">
      <w:pPr>
        <w:tabs>
          <w:tab w:val="left" w:pos="1559"/>
        </w:tabs>
        <w:spacing w:line="200" w:lineRule="exact"/>
        <w:jc w:val="both"/>
        <w:rPr>
          <w:rFonts w:ascii="Tahoma" w:hAnsi="Tahoma" w:cs="Tahoma"/>
          <w:b/>
          <w:lang w:val="es-BO"/>
        </w:rPr>
      </w:pPr>
    </w:p>
    <w:p w:rsidR="00C17C48" w:rsidRDefault="00EE0890" w:rsidP="00FD7D8A">
      <w:pPr>
        <w:spacing w:before="120" w:line="200" w:lineRule="exact"/>
        <w:ind w:left="425" w:right="193"/>
        <w:jc w:val="both"/>
        <w:rPr>
          <w:rFonts w:ascii="Tahoma" w:hAnsi="Tahoma" w:cs="Tahoma"/>
          <w:sz w:val="22"/>
          <w:szCs w:val="22"/>
          <w:lang w:val="es-BO"/>
        </w:rPr>
      </w:pPr>
      <w:r w:rsidRPr="00FD7D8A">
        <w:rPr>
          <w:rFonts w:ascii="Tahoma" w:hAnsi="Tahoma" w:cs="Tahoma"/>
          <w:sz w:val="22"/>
          <w:szCs w:val="22"/>
          <w:lang w:val="es-BO"/>
        </w:rPr>
        <w:t xml:space="preserve">La Empresa Nacional de Electricidad (ENDE), comunica que </w:t>
      </w:r>
      <w:r w:rsidR="00C25CE5">
        <w:rPr>
          <w:rFonts w:ascii="Tahoma" w:hAnsi="Tahoma" w:cs="Tahoma"/>
          <w:sz w:val="22"/>
          <w:szCs w:val="22"/>
          <w:lang w:val="es-BO"/>
        </w:rPr>
        <w:t xml:space="preserve">en 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el proceso de contratación directa </w:t>
      </w:r>
      <w:r w:rsidR="00FD42BB">
        <w:rPr>
          <w:rFonts w:ascii="Tahoma" w:hAnsi="Tahoma" w:cs="Tahoma"/>
          <w:sz w:val="22"/>
          <w:szCs w:val="22"/>
          <w:lang w:val="es-BO"/>
        </w:rPr>
        <w:t>C</w:t>
      </w:r>
      <w:r w:rsidR="00014FE4">
        <w:rPr>
          <w:rFonts w:ascii="Tahoma" w:hAnsi="Tahoma" w:cs="Tahoma"/>
          <w:sz w:val="22"/>
          <w:szCs w:val="22"/>
          <w:lang w:val="es-BO"/>
        </w:rPr>
        <w:t>DCPP-ENDE-2016-104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 “</w:t>
      </w:r>
      <w:r w:rsidR="00014FE4" w:rsidRPr="00014FE4">
        <w:rPr>
          <w:rFonts w:ascii="Tahoma" w:hAnsi="Tahoma" w:cs="Tahoma"/>
          <w:sz w:val="22"/>
          <w:szCs w:val="22"/>
          <w:lang w:val="es-BO"/>
        </w:rPr>
        <w:t>ACTUALIZACION DE LA LICENCIA DE PVSYST</w:t>
      </w:r>
      <w:r w:rsidRPr="00FD7D8A">
        <w:rPr>
          <w:rFonts w:ascii="Tahoma" w:hAnsi="Tahoma" w:cs="Tahoma"/>
          <w:sz w:val="22"/>
          <w:szCs w:val="22"/>
          <w:lang w:val="es-BO"/>
        </w:rPr>
        <w:t>”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>,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 </w:t>
      </w:r>
      <w:r w:rsidR="00C25CE5">
        <w:rPr>
          <w:rFonts w:ascii="Tahoma" w:hAnsi="Tahoma" w:cs="Tahoma"/>
          <w:sz w:val="22"/>
          <w:szCs w:val="22"/>
          <w:lang w:val="es-BO"/>
        </w:rPr>
        <w:t xml:space="preserve">no </w:t>
      </w:r>
      <w:r w:rsidRPr="00FD7D8A">
        <w:rPr>
          <w:rFonts w:ascii="Tahoma" w:hAnsi="Tahoma" w:cs="Tahoma"/>
          <w:sz w:val="22"/>
          <w:szCs w:val="22"/>
          <w:lang w:val="es-BO"/>
        </w:rPr>
        <w:t>se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 xml:space="preserve"> </w:t>
      </w:r>
      <w:r w:rsidRPr="00FD7D8A">
        <w:rPr>
          <w:rFonts w:ascii="Tahoma" w:hAnsi="Tahoma" w:cs="Tahoma"/>
          <w:sz w:val="22"/>
          <w:szCs w:val="22"/>
          <w:lang w:val="es-BO"/>
        </w:rPr>
        <w:t>presentaron propuestas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 xml:space="preserve"> a la </w:t>
      </w:r>
      <w:r w:rsidR="00C25CE5">
        <w:rPr>
          <w:rFonts w:ascii="Tahoma" w:hAnsi="Tahoma" w:cs="Tahoma"/>
          <w:sz w:val="22"/>
          <w:szCs w:val="22"/>
          <w:lang w:val="es-BO"/>
        </w:rPr>
        <w:t>expresión de interés)</w:t>
      </w:r>
      <w:r w:rsidR="00FD42BB">
        <w:rPr>
          <w:rFonts w:ascii="Tahoma" w:hAnsi="Tahoma" w:cs="Tahoma"/>
          <w:sz w:val="22"/>
          <w:szCs w:val="22"/>
          <w:lang w:val="es-BO"/>
        </w:rPr>
        <w:t>.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 xml:space="preserve"> </w:t>
      </w:r>
    </w:p>
    <w:p w:rsidR="00FD7D8A" w:rsidRPr="00FD7D8A" w:rsidRDefault="00FD7D8A" w:rsidP="00FD7D8A">
      <w:pPr>
        <w:spacing w:before="120" w:line="200" w:lineRule="exact"/>
        <w:ind w:left="425" w:right="193"/>
        <w:jc w:val="both"/>
        <w:rPr>
          <w:rFonts w:ascii="Tahoma" w:hAnsi="Tahoma" w:cs="Tahoma"/>
          <w:sz w:val="22"/>
          <w:szCs w:val="22"/>
          <w:lang w:val="es-BO"/>
        </w:rPr>
      </w:pPr>
    </w:p>
    <w:p w:rsidR="00C17C48" w:rsidRDefault="00C17C48" w:rsidP="005F1657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es-BO"/>
        </w:rPr>
      </w:pPr>
    </w:p>
    <w:p w:rsidR="003A4C24" w:rsidRDefault="00446F6E" w:rsidP="00FD7D8A">
      <w:pPr>
        <w:tabs>
          <w:tab w:val="left" w:pos="-1701"/>
        </w:tabs>
        <w:spacing w:line="200" w:lineRule="exact"/>
        <w:jc w:val="center"/>
        <w:rPr>
          <w:rFonts w:ascii="Tahoma" w:hAnsi="Tahoma" w:cs="Tahoma"/>
          <w:b/>
          <w:lang w:val="es-BO"/>
        </w:rPr>
      </w:pPr>
      <w:r w:rsidRPr="003A5D53">
        <w:rPr>
          <w:rFonts w:ascii="Tahoma" w:hAnsi="Tahoma" w:cs="Tahoma"/>
          <w:lang w:val="es-BO"/>
        </w:rPr>
        <w:t xml:space="preserve">Cochabamba, </w:t>
      </w:r>
      <w:r w:rsidR="00EB1F0D">
        <w:rPr>
          <w:rFonts w:ascii="Tahoma" w:hAnsi="Tahoma" w:cs="Tahoma"/>
          <w:lang w:val="es-BO"/>
        </w:rPr>
        <w:t xml:space="preserve">septiembre </w:t>
      </w:r>
      <w:r w:rsidR="00014FE4">
        <w:rPr>
          <w:rFonts w:ascii="Tahoma" w:hAnsi="Tahoma" w:cs="Tahoma"/>
          <w:lang w:val="es-BO"/>
        </w:rPr>
        <w:t>de</w:t>
      </w:r>
      <w:r w:rsidR="00365FC6">
        <w:rPr>
          <w:rFonts w:ascii="Tahoma" w:hAnsi="Tahoma" w:cs="Tahoma"/>
          <w:lang w:val="es-BO"/>
        </w:rPr>
        <w:t xml:space="preserve"> </w:t>
      </w:r>
      <w:r>
        <w:rPr>
          <w:rFonts w:ascii="Tahoma" w:hAnsi="Tahoma" w:cs="Tahoma"/>
          <w:lang w:val="es-BO"/>
        </w:rPr>
        <w:t>201</w:t>
      </w:r>
      <w:r w:rsidR="00EB1F0D">
        <w:rPr>
          <w:rFonts w:ascii="Tahoma" w:hAnsi="Tahoma" w:cs="Tahoma"/>
          <w:lang w:val="es-BO"/>
        </w:rPr>
        <w:t>6</w:t>
      </w:r>
      <w:bookmarkStart w:id="0" w:name="_GoBack"/>
      <w:bookmarkEnd w:id="0"/>
    </w:p>
    <w:sectPr w:rsidR="003A4C24" w:rsidSect="00FD7D8A">
      <w:pgSz w:w="12242" w:h="8789" w:orient="landscape" w:code="1"/>
      <w:pgMar w:top="1134" w:right="1134" w:bottom="851" w:left="1134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4B7" w:rsidRDefault="00F424B7">
      <w:r>
        <w:separator/>
      </w:r>
    </w:p>
  </w:endnote>
  <w:endnote w:type="continuationSeparator" w:id="0">
    <w:p w:rsidR="00F424B7" w:rsidRDefault="00F4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4B7" w:rsidRDefault="00F424B7">
      <w:r>
        <w:separator/>
      </w:r>
    </w:p>
  </w:footnote>
  <w:footnote w:type="continuationSeparator" w:id="0">
    <w:p w:rsidR="00F424B7" w:rsidRDefault="00F4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63A"/>
    <w:multiLevelType w:val="hybridMultilevel"/>
    <w:tmpl w:val="DD7C9E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0324"/>
    <w:multiLevelType w:val="multilevel"/>
    <w:tmpl w:val="764CB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7A8B"/>
    <w:multiLevelType w:val="hybridMultilevel"/>
    <w:tmpl w:val="C23ABB64"/>
    <w:lvl w:ilvl="0" w:tplc="F758A44A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D24E9FB6">
      <w:start w:val="4344"/>
      <w:numFmt w:val="decimal"/>
      <w:lvlText w:val="%2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2" w:tplc="7AE8BA2A">
      <w:start w:val="44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B7A246A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1E33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C4402F3"/>
    <w:multiLevelType w:val="hybridMultilevel"/>
    <w:tmpl w:val="ADF293F2"/>
    <w:lvl w:ilvl="0" w:tplc="267234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 w15:restartNumberingAfterBreak="0">
    <w:nsid w:val="1E0D20A6"/>
    <w:multiLevelType w:val="hybridMultilevel"/>
    <w:tmpl w:val="517ECA00"/>
    <w:lvl w:ilvl="0" w:tplc="0C0A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6A9073BC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66"/>
        </w:tabs>
        <w:ind w:left="7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hint="default"/>
      </w:rPr>
    </w:lvl>
  </w:abstractNum>
  <w:abstractNum w:abstractNumId="6" w15:restartNumberingAfterBreak="0">
    <w:nsid w:val="1ED16CAC"/>
    <w:multiLevelType w:val="multilevel"/>
    <w:tmpl w:val="EFC2648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DB06DF4"/>
    <w:multiLevelType w:val="hybridMultilevel"/>
    <w:tmpl w:val="0DD03A1E"/>
    <w:lvl w:ilvl="0" w:tplc="4D508CC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F54E2C"/>
    <w:multiLevelType w:val="singleLevel"/>
    <w:tmpl w:val="4B06BBD6"/>
    <w:lvl w:ilvl="0">
      <w:start w:val="24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9" w15:restartNumberingAfterBreak="0">
    <w:nsid w:val="30160096"/>
    <w:multiLevelType w:val="multilevel"/>
    <w:tmpl w:val="CF8A8FD4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1913360"/>
    <w:multiLevelType w:val="hybridMultilevel"/>
    <w:tmpl w:val="C46CF2B8"/>
    <w:lvl w:ilvl="0" w:tplc="E65E4DB8">
      <w:start w:val="1"/>
      <w:numFmt w:val="lowerLetter"/>
      <w:lvlText w:val="%1)"/>
      <w:lvlJc w:val="left"/>
      <w:pPr>
        <w:tabs>
          <w:tab w:val="num" w:pos="1276"/>
        </w:tabs>
        <w:ind w:left="1418" w:hanging="567"/>
      </w:pPr>
      <w:rPr>
        <w:rFonts w:hint="default"/>
      </w:rPr>
    </w:lvl>
    <w:lvl w:ilvl="1" w:tplc="EFA063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A6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42B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2F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6F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9A4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EF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218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5A21"/>
    <w:multiLevelType w:val="hybridMultilevel"/>
    <w:tmpl w:val="995A992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47147"/>
    <w:multiLevelType w:val="multilevel"/>
    <w:tmpl w:val="E8580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9A7050A"/>
    <w:multiLevelType w:val="hybridMultilevel"/>
    <w:tmpl w:val="1454380C"/>
    <w:lvl w:ilvl="0" w:tplc="661E1B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2E2878"/>
    <w:multiLevelType w:val="hybridMultilevel"/>
    <w:tmpl w:val="5896EEA0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20E4644"/>
    <w:multiLevelType w:val="multilevel"/>
    <w:tmpl w:val="C3CAAF36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B6B53CE"/>
    <w:multiLevelType w:val="hybridMultilevel"/>
    <w:tmpl w:val="B0BC8F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0C0D1B"/>
    <w:multiLevelType w:val="singleLevel"/>
    <w:tmpl w:val="F19EF030"/>
    <w:lvl w:ilvl="0">
      <w:start w:val="1"/>
      <w:numFmt w:val="lowerLetter"/>
      <w:lvlText w:val="%1)"/>
      <w:lvlJc w:val="left"/>
      <w:pPr>
        <w:tabs>
          <w:tab w:val="num" w:pos="989"/>
        </w:tabs>
        <w:ind w:left="989" w:hanging="570"/>
      </w:pPr>
      <w:rPr>
        <w:rFonts w:hint="default"/>
      </w:rPr>
    </w:lvl>
  </w:abstractNum>
  <w:abstractNum w:abstractNumId="18" w15:restartNumberingAfterBreak="0">
    <w:nsid w:val="60BD02D1"/>
    <w:multiLevelType w:val="singleLevel"/>
    <w:tmpl w:val="7A3A9FA0"/>
    <w:lvl w:ilvl="0">
      <w:start w:val="1"/>
      <w:numFmt w:val="lowerLetter"/>
      <w:lvlText w:val="%1)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19" w15:restartNumberingAfterBreak="0">
    <w:nsid w:val="634F2B5A"/>
    <w:multiLevelType w:val="hybridMultilevel"/>
    <w:tmpl w:val="9430A0F0"/>
    <w:lvl w:ilvl="0" w:tplc="EBE2EA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7D335A4"/>
    <w:multiLevelType w:val="hybridMultilevel"/>
    <w:tmpl w:val="94B6AA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61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B88784">
      <w:start w:val="4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E60B68"/>
    <w:multiLevelType w:val="hybridMultilevel"/>
    <w:tmpl w:val="C378863A"/>
    <w:lvl w:ilvl="0" w:tplc="65909B1C">
      <w:start w:val="2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738395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423AE6">
      <w:start w:val="1"/>
      <w:numFmt w:val="decimal"/>
      <w:lvlText w:val="%3)"/>
      <w:lvlJc w:val="left"/>
      <w:pPr>
        <w:tabs>
          <w:tab w:val="num" w:pos="3525"/>
        </w:tabs>
        <w:ind w:left="3525" w:hanging="1185"/>
      </w:pPr>
      <w:rPr>
        <w:rFonts w:hint="default"/>
      </w:rPr>
    </w:lvl>
    <w:lvl w:ilvl="3" w:tplc="CDC2384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9"/>
  </w:num>
  <w:num w:numId="5">
    <w:abstractNumId w:val="20"/>
  </w:num>
  <w:num w:numId="6">
    <w:abstractNumId w:val="21"/>
  </w:num>
  <w:num w:numId="7">
    <w:abstractNumId w:val="12"/>
  </w:num>
  <w:num w:numId="8">
    <w:abstractNumId w:val="16"/>
  </w:num>
  <w:num w:numId="9">
    <w:abstractNumId w:val="7"/>
  </w:num>
  <w:num w:numId="10">
    <w:abstractNumId w:val="2"/>
  </w:num>
  <w:num w:numId="11">
    <w:abstractNumId w:val="5"/>
  </w:num>
  <w:num w:numId="12">
    <w:abstractNumId w:val="14"/>
  </w:num>
  <w:num w:numId="13">
    <w:abstractNumId w:val="18"/>
  </w:num>
  <w:num w:numId="14">
    <w:abstractNumId w:val="3"/>
  </w:num>
  <w:num w:numId="15">
    <w:abstractNumId w:val="11"/>
  </w:num>
  <w:num w:numId="16">
    <w:abstractNumId w:val="0"/>
  </w:num>
  <w:num w:numId="17">
    <w:abstractNumId w:val="13"/>
  </w:num>
  <w:num w:numId="18">
    <w:abstractNumId w:val="19"/>
  </w:num>
  <w:num w:numId="19">
    <w:abstractNumId w:val="1"/>
  </w:num>
  <w:num w:numId="20">
    <w:abstractNumId w:val="6"/>
  </w:num>
  <w:num w:numId="21">
    <w:abstractNumId w:val="4"/>
  </w:num>
  <w:num w:numId="22">
    <w:abstractNumId w:val="15"/>
  </w:num>
  <w:num w:numId="23">
    <w:abstractNumId w:val="9"/>
  </w:num>
  <w:num w:numId="24">
    <w:abstractNumId w:val="9"/>
  </w:num>
  <w:num w:numId="25">
    <w:abstractNumId w:val="9"/>
  </w:num>
  <w:num w:numId="26">
    <w:abstractNumId w:val="9"/>
    <w:lvlOverride w:ilvl="0">
      <w:startOverride w:val="24"/>
    </w:lvlOverride>
    <w:lvlOverride w:ilvl="1">
      <w:startOverride w:val="3"/>
    </w:lvlOverride>
  </w:num>
  <w:num w:numId="27">
    <w:abstractNumId w:val="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B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pt-BR" w:vendorID="64" w:dllVersion="6" w:nlCheck="1" w:checkStyle="0"/>
  <w:activeWritingStyle w:appName="MSWord" w:lang="es-ES" w:vendorID="64" w:dllVersion="4096" w:nlCheck="1" w:checkStyle="0"/>
  <w:activeWritingStyle w:appName="MSWord" w:lang="es-BO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8F"/>
    <w:rsid w:val="00005980"/>
    <w:rsid w:val="00006665"/>
    <w:rsid w:val="000067C7"/>
    <w:rsid w:val="00007B35"/>
    <w:rsid w:val="0001294E"/>
    <w:rsid w:val="0001314A"/>
    <w:rsid w:val="00013AB1"/>
    <w:rsid w:val="00014FE4"/>
    <w:rsid w:val="000159D1"/>
    <w:rsid w:val="00022AC7"/>
    <w:rsid w:val="000359D0"/>
    <w:rsid w:val="00042490"/>
    <w:rsid w:val="00047DC7"/>
    <w:rsid w:val="000521F9"/>
    <w:rsid w:val="00052675"/>
    <w:rsid w:val="00065FC9"/>
    <w:rsid w:val="0007337B"/>
    <w:rsid w:val="000763AF"/>
    <w:rsid w:val="000809FB"/>
    <w:rsid w:val="000952BD"/>
    <w:rsid w:val="000A3082"/>
    <w:rsid w:val="000A5196"/>
    <w:rsid w:val="000A7E74"/>
    <w:rsid w:val="000B014C"/>
    <w:rsid w:val="000B210B"/>
    <w:rsid w:val="000B5CB0"/>
    <w:rsid w:val="000B7585"/>
    <w:rsid w:val="000D5055"/>
    <w:rsid w:val="000E4D5C"/>
    <w:rsid w:val="000E6B78"/>
    <w:rsid w:val="000E6CE2"/>
    <w:rsid w:val="000E73C3"/>
    <w:rsid w:val="000E79B8"/>
    <w:rsid w:val="000F170F"/>
    <w:rsid w:val="000F1EFE"/>
    <w:rsid w:val="001012E3"/>
    <w:rsid w:val="00103ACA"/>
    <w:rsid w:val="00104014"/>
    <w:rsid w:val="0010404E"/>
    <w:rsid w:val="0011460F"/>
    <w:rsid w:val="00125662"/>
    <w:rsid w:val="00134FB5"/>
    <w:rsid w:val="001441D9"/>
    <w:rsid w:val="00147A39"/>
    <w:rsid w:val="0015445C"/>
    <w:rsid w:val="00154BAA"/>
    <w:rsid w:val="00155218"/>
    <w:rsid w:val="00156931"/>
    <w:rsid w:val="00164CC8"/>
    <w:rsid w:val="00170C40"/>
    <w:rsid w:val="00181D4D"/>
    <w:rsid w:val="001821F4"/>
    <w:rsid w:val="0018508B"/>
    <w:rsid w:val="00185E65"/>
    <w:rsid w:val="00192C2C"/>
    <w:rsid w:val="001948A8"/>
    <w:rsid w:val="00194E72"/>
    <w:rsid w:val="001A17CD"/>
    <w:rsid w:val="001A37FA"/>
    <w:rsid w:val="001A5137"/>
    <w:rsid w:val="001B23C5"/>
    <w:rsid w:val="001B4573"/>
    <w:rsid w:val="001C1947"/>
    <w:rsid w:val="001D096C"/>
    <w:rsid w:val="001D23BB"/>
    <w:rsid w:val="001D3B70"/>
    <w:rsid w:val="001D7149"/>
    <w:rsid w:val="001E2DDB"/>
    <w:rsid w:val="001E62FB"/>
    <w:rsid w:val="001F60AA"/>
    <w:rsid w:val="001F6686"/>
    <w:rsid w:val="002022CE"/>
    <w:rsid w:val="00205FAC"/>
    <w:rsid w:val="00206167"/>
    <w:rsid w:val="00206A25"/>
    <w:rsid w:val="0021471A"/>
    <w:rsid w:val="00217F5B"/>
    <w:rsid w:val="0022022B"/>
    <w:rsid w:val="0022166C"/>
    <w:rsid w:val="00225762"/>
    <w:rsid w:val="0022668F"/>
    <w:rsid w:val="00226E8F"/>
    <w:rsid w:val="00234A84"/>
    <w:rsid w:val="00235E31"/>
    <w:rsid w:val="00244207"/>
    <w:rsid w:val="00245074"/>
    <w:rsid w:val="0025008D"/>
    <w:rsid w:val="00252786"/>
    <w:rsid w:val="00253330"/>
    <w:rsid w:val="002543A7"/>
    <w:rsid w:val="0026028F"/>
    <w:rsid w:val="00262EE3"/>
    <w:rsid w:val="00263BDD"/>
    <w:rsid w:val="00264352"/>
    <w:rsid w:val="00265BCB"/>
    <w:rsid w:val="00272920"/>
    <w:rsid w:val="00274195"/>
    <w:rsid w:val="00285CAE"/>
    <w:rsid w:val="002875E3"/>
    <w:rsid w:val="002A014A"/>
    <w:rsid w:val="002A02AD"/>
    <w:rsid w:val="002B3C64"/>
    <w:rsid w:val="002B77B9"/>
    <w:rsid w:val="002B7847"/>
    <w:rsid w:val="002C0CAF"/>
    <w:rsid w:val="002C0D8A"/>
    <w:rsid w:val="002C49DA"/>
    <w:rsid w:val="002C7A16"/>
    <w:rsid w:val="002D37A4"/>
    <w:rsid w:val="002E04EF"/>
    <w:rsid w:val="002E172A"/>
    <w:rsid w:val="002E194D"/>
    <w:rsid w:val="002F0F35"/>
    <w:rsid w:val="002F3D4E"/>
    <w:rsid w:val="002F4B73"/>
    <w:rsid w:val="00302817"/>
    <w:rsid w:val="00303D20"/>
    <w:rsid w:val="00321BC6"/>
    <w:rsid w:val="00333C17"/>
    <w:rsid w:val="00335A58"/>
    <w:rsid w:val="00343867"/>
    <w:rsid w:val="003475B8"/>
    <w:rsid w:val="003525F5"/>
    <w:rsid w:val="00356EFF"/>
    <w:rsid w:val="00361CF4"/>
    <w:rsid w:val="00362588"/>
    <w:rsid w:val="00364181"/>
    <w:rsid w:val="00365FC6"/>
    <w:rsid w:val="0037418E"/>
    <w:rsid w:val="00376358"/>
    <w:rsid w:val="00376933"/>
    <w:rsid w:val="003847FC"/>
    <w:rsid w:val="00390B14"/>
    <w:rsid w:val="003919CB"/>
    <w:rsid w:val="003A2CDA"/>
    <w:rsid w:val="003A321D"/>
    <w:rsid w:val="003A40BA"/>
    <w:rsid w:val="003A43F8"/>
    <w:rsid w:val="003A4C24"/>
    <w:rsid w:val="003A5D53"/>
    <w:rsid w:val="003B11EE"/>
    <w:rsid w:val="003B4D30"/>
    <w:rsid w:val="003B4DFA"/>
    <w:rsid w:val="003B7FE6"/>
    <w:rsid w:val="003C3EAB"/>
    <w:rsid w:val="003C7E29"/>
    <w:rsid w:val="003D3839"/>
    <w:rsid w:val="003E2414"/>
    <w:rsid w:val="003F0491"/>
    <w:rsid w:val="003F27C2"/>
    <w:rsid w:val="003F668F"/>
    <w:rsid w:val="00410316"/>
    <w:rsid w:val="004135F5"/>
    <w:rsid w:val="00426E41"/>
    <w:rsid w:val="004272E2"/>
    <w:rsid w:val="00433F4B"/>
    <w:rsid w:val="00441305"/>
    <w:rsid w:val="00446F6E"/>
    <w:rsid w:val="004473B5"/>
    <w:rsid w:val="0045031F"/>
    <w:rsid w:val="00451369"/>
    <w:rsid w:val="00462737"/>
    <w:rsid w:val="00462C54"/>
    <w:rsid w:val="00471908"/>
    <w:rsid w:val="0047357A"/>
    <w:rsid w:val="00474AC7"/>
    <w:rsid w:val="00476AF1"/>
    <w:rsid w:val="0048403E"/>
    <w:rsid w:val="0049013F"/>
    <w:rsid w:val="00492101"/>
    <w:rsid w:val="00492EF4"/>
    <w:rsid w:val="004952B3"/>
    <w:rsid w:val="00496C50"/>
    <w:rsid w:val="004A27C1"/>
    <w:rsid w:val="004A667A"/>
    <w:rsid w:val="004B10D5"/>
    <w:rsid w:val="004B4AC5"/>
    <w:rsid w:val="004B641E"/>
    <w:rsid w:val="004B6CF2"/>
    <w:rsid w:val="004C07F9"/>
    <w:rsid w:val="004C16CA"/>
    <w:rsid w:val="004C3B63"/>
    <w:rsid w:val="004C4E10"/>
    <w:rsid w:val="004D7B55"/>
    <w:rsid w:val="004E3026"/>
    <w:rsid w:val="00500861"/>
    <w:rsid w:val="00507B5E"/>
    <w:rsid w:val="0052433B"/>
    <w:rsid w:val="00530181"/>
    <w:rsid w:val="005306BC"/>
    <w:rsid w:val="00530841"/>
    <w:rsid w:val="00533348"/>
    <w:rsid w:val="005427F3"/>
    <w:rsid w:val="005455C5"/>
    <w:rsid w:val="005519EA"/>
    <w:rsid w:val="00553CA9"/>
    <w:rsid w:val="00555A8A"/>
    <w:rsid w:val="005577F6"/>
    <w:rsid w:val="00562EFE"/>
    <w:rsid w:val="00571D19"/>
    <w:rsid w:val="00573DAC"/>
    <w:rsid w:val="00575082"/>
    <w:rsid w:val="00577211"/>
    <w:rsid w:val="00585E07"/>
    <w:rsid w:val="00587400"/>
    <w:rsid w:val="00594F24"/>
    <w:rsid w:val="005A1F0D"/>
    <w:rsid w:val="005A558E"/>
    <w:rsid w:val="005B44C6"/>
    <w:rsid w:val="005B77A3"/>
    <w:rsid w:val="005C046D"/>
    <w:rsid w:val="005C0E94"/>
    <w:rsid w:val="005C66AF"/>
    <w:rsid w:val="005C682C"/>
    <w:rsid w:val="005D3175"/>
    <w:rsid w:val="005D4AD5"/>
    <w:rsid w:val="005D5770"/>
    <w:rsid w:val="005E02F7"/>
    <w:rsid w:val="005E06C2"/>
    <w:rsid w:val="005E7B96"/>
    <w:rsid w:val="005F1657"/>
    <w:rsid w:val="005F21C0"/>
    <w:rsid w:val="005F3652"/>
    <w:rsid w:val="006024C2"/>
    <w:rsid w:val="00603CDE"/>
    <w:rsid w:val="00603D12"/>
    <w:rsid w:val="006119CF"/>
    <w:rsid w:val="00612EAE"/>
    <w:rsid w:val="00613342"/>
    <w:rsid w:val="00621039"/>
    <w:rsid w:val="006247C1"/>
    <w:rsid w:val="006302F3"/>
    <w:rsid w:val="006324DB"/>
    <w:rsid w:val="00635A03"/>
    <w:rsid w:val="006364E9"/>
    <w:rsid w:val="00636D4F"/>
    <w:rsid w:val="00640A75"/>
    <w:rsid w:val="006440D0"/>
    <w:rsid w:val="00651161"/>
    <w:rsid w:val="00653921"/>
    <w:rsid w:val="00662395"/>
    <w:rsid w:val="00671A44"/>
    <w:rsid w:val="0067377B"/>
    <w:rsid w:val="006740BA"/>
    <w:rsid w:val="00676904"/>
    <w:rsid w:val="006776DD"/>
    <w:rsid w:val="00685FBD"/>
    <w:rsid w:val="006957B5"/>
    <w:rsid w:val="00695A68"/>
    <w:rsid w:val="00695E3C"/>
    <w:rsid w:val="006A29D9"/>
    <w:rsid w:val="006A2BCB"/>
    <w:rsid w:val="006A7779"/>
    <w:rsid w:val="006C2CD5"/>
    <w:rsid w:val="006D1501"/>
    <w:rsid w:val="006E0864"/>
    <w:rsid w:val="006E28C6"/>
    <w:rsid w:val="006E380C"/>
    <w:rsid w:val="006E4016"/>
    <w:rsid w:val="006E783A"/>
    <w:rsid w:val="006E7AF8"/>
    <w:rsid w:val="006F1187"/>
    <w:rsid w:val="006F21E8"/>
    <w:rsid w:val="006F40CA"/>
    <w:rsid w:val="006F41E1"/>
    <w:rsid w:val="006F7447"/>
    <w:rsid w:val="00701748"/>
    <w:rsid w:val="007034C8"/>
    <w:rsid w:val="00704453"/>
    <w:rsid w:val="00710E12"/>
    <w:rsid w:val="007123CC"/>
    <w:rsid w:val="00715265"/>
    <w:rsid w:val="00716212"/>
    <w:rsid w:val="0072720A"/>
    <w:rsid w:val="00727EBA"/>
    <w:rsid w:val="00732C18"/>
    <w:rsid w:val="007348A8"/>
    <w:rsid w:val="007362C9"/>
    <w:rsid w:val="0074094C"/>
    <w:rsid w:val="007413F6"/>
    <w:rsid w:val="007432EE"/>
    <w:rsid w:val="0074573D"/>
    <w:rsid w:val="007512A1"/>
    <w:rsid w:val="0075340B"/>
    <w:rsid w:val="00763656"/>
    <w:rsid w:val="00765BD2"/>
    <w:rsid w:val="00767221"/>
    <w:rsid w:val="007747A7"/>
    <w:rsid w:val="00775F77"/>
    <w:rsid w:val="00776185"/>
    <w:rsid w:val="007833C8"/>
    <w:rsid w:val="007910B5"/>
    <w:rsid w:val="00791712"/>
    <w:rsid w:val="007B032C"/>
    <w:rsid w:val="007B3B93"/>
    <w:rsid w:val="007B478E"/>
    <w:rsid w:val="007B63AF"/>
    <w:rsid w:val="007B7DEA"/>
    <w:rsid w:val="007C3386"/>
    <w:rsid w:val="007D1642"/>
    <w:rsid w:val="007D4EE8"/>
    <w:rsid w:val="007E05A5"/>
    <w:rsid w:val="007F6D02"/>
    <w:rsid w:val="007F7DBD"/>
    <w:rsid w:val="00801DF2"/>
    <w:rsid w:val="0081118F"/>
    <w:rsid w:val="008137DE"/>
    <w:rsid w:val="0082034B"/>
    <w:rsid w:val="0082194F"/>
    <w:rsid w:val="00822737"/>
    <w:rsid w:val="00824706"/>
    <w:rsid w:val="008250A1"/>
    <w:rsid w:val="008300A9"/>
    <w:rsid w:val="00832C3E"/>
    <w:rsid w:val="00832F13"/>
    <w:rsid w:val="008354F9"/>
    <w:rsid w:val="008365C1"/>
    <w:rsid w:val="00842E21"/>
    <w:rsid w:val="00847308"/>
    <w:rsid w:val="0085170D"/>
    <w:rsid w:val="00853984"/>
    <w:rsid w:val="008607F3"/>
    <w:rsid w:val="00861048"/>
    <w:rsid w:val="00877F0F"/>
    <w:rsid w:val="00883D8E"/>
    <w:rsid w:val="00886433"/>
    <w:rsid w:val="0088719E"/>
    <w:rsid w:val="008A40FA"/>
    <w:rsid w:val="008B5098"/>
    <w:rsid w:val="008B7861"/>
    <w:rsid w:val="008C417C"/>
    <w:rsid w:val="008D20C9"/>
    <w:rsid w:val="008D5CC3"/>
    <w:rsid w:val="008D676A"/>
    <w:rsid w:val="008E023C"/>
    <w:rsid w:val="008E0B2B"/>
    <w:rsid w:val="008E1550"/>
    <w:rsid w:val="008E4B52"/>
    <w:rsid w:val="008F0287"/>
    <w:rsid w:val="008F28BE"/>
    <w:rsid w:val="008F2AEA"/>
    <w:rsid w:val="00902045"/>
    <w:rsid w:val="00902576"/>
    <w:rsid w:val="009027EF"/>
    <w:rsid w:val="00902C09"/>
    <w:rsid w:val="009142A4"/>
    <w:rsid w:val="00914C9C"/>
    <w:rsid w:val="00917C7F"/>
    <w:rsid w:val="00920870"/>
    <w:rsid w:val="009275A9"/>
    <w:rsid w:val="00943D24"/>
    <w:rsid w:val="009468FF"/>
    <w:rsid w:val="00953D0D"/>
    <w:rsid w:val="00961B93"/>
    <w:rsid w:val="00965096"/>
    <w:rsid w:val="00965C0B"/>
    <w:rsid w:val="00976BFD"/>
    <w:rsid w:val="009802CB"/>
    <w:rsid w:val="009853D3"/>
    <w:rsid w:val="0099285A"/>
    <w:rsid w:val="00994B72"/>
    <w:rsid w:val="00994D2E"/>
    <w:rsid w:val="00996472"/>
    <w:rsid w:val="00997B68"/>
    <w:rsid w:val="009B2A7A"/>
    <w:rsid w:val="009B3189"/>
    <w:rsid w:val="009C0C23"/>
    <w:rsid w:val="009C6093"/>
    <w:rsid w:val="009C78EC"/>
    <w:rsid w:val="009D1B0D"/>
    <w:rsid w:val="009E0A83"/>
    <w:rsid w:val="009E3989"/>
    <w:rsid w:val="009E51C3"/>
    <w:rsid w:val="009F284E"/>
    <w:rsid w:val="009F3ADF"/>
    <w:rsid w:val="009F465E"/>
    <w:rsid w:val="009F71D8"/>
    <w:rsid w:val="009F7374"/>
    <w:rsid w:val="00A011D4"/>
    <w:rsid w:val="00A12680"/>
    <w:rsid w:val="00A126F8"/>
    <w:rsid w:val="00A16975"/>
    <w:rsid w:val="00A23336"/>
    <w:rsid w:val="00A2382B"/>
    <w:rsid w:val="00A23FD9"/>
    <w:rsid w:val="00A252C0"/>
    <w:rsid w:val="00A41531"/>
    <w:rsid w:val="00A4394B"/>
    <w:rsid w:val="00A4551B"/>
    <w:rsid w:val="00A46051"/>
    <w:rsid w:val="00A50DB3"/>
    <w:rsid w:val="00A52FB8"/>
    <w:rsid w:val="00A53404"/>
    <w:rsid w:val="00A54EED"/>
    <w:rsid w:val="00A604C1"/>
    <w:rsid w:val="00A616F7"/>
    <w:rsid w:val="00A62528"/>
    <w:rsid w:val="00A636EE"/>
    <w:rsid w:val="00A647BE"/>
    <w:rsid w:val="00A67482"/>
    <w:rsid w:val="00A7212C"/>
    <w:rsid w:val="00A74C0F"/>
    <w:rsid w:val="00A81C7D"/>
    <w:rsid w:val="00A86DE8"/>
    <w:rsid w:val="00A96348"/>
    <w:rsid w:val="00AA655A"/>
    <w:rsid w:val="00AA6764"/>
    <w:rsid w:val="00AB1976"/>
    <w:rsid w:val="00AB1AE1"/>
    <w:rsid w:val="00AB2352"/>
    <w:rsid w:val="00AB54E0"/>
    <w:rsid w:val="00AC14D9"/>
    <w:rsid w:val="00AD1B2D"/>
    <w:rsid w:val="00AD3578"/>
    <w:rsid w:val="00AD567D"/>
    <w:rsid w:val="00AD5B64"/>
    <w:rsid w:val="00AE39CF"/>
    <w:rsid w:val="00AE66B8"/>
    <w:rsid w:val="00AE76DF"/>
    <w:rsid w:val="00AE77B9"/>
    <w:rsid w:val="00AF131D"/>
    <w:rsid w:val="00AF3372"/>
    <w:rsid w:val="00AF5810"/>
    <w:rsid w:val="00AF638F"/>
    <w:rsid w:val="00AF7B10"/>
    <w:rsid w:val="00B01335"/>
    <w:rsid w:val="00B0134C"/>
    <w:rsid w:val="00B05460"/>
    <w:rsid w:val="00B067D4"/>
    <w:rsid w:val="00B16154"/>
    <w:rsid w:val="00B2356A"/>
    <w:rsid w:val="00B30FF3"/>
    <w:rsid w:val="00B36176"/>
    <w:rsid w:val="00B448B3"/>
    <w:rsid w:val="00B5029C"/>
    <w:rsid w:val="00B5055E"/>
    <w:rsid w:val="00B57B0B"/>
    <w:rsid w:val="00B57B92"/>
    <w:rsid w:val="00B62172"/>
    <w:rsid w:val="00B6436A"/>
    <w:rsid w:val="00B66154"/>
    <w:rsid w:val="00B71A01"/>
    <w:rsid w:val="00B71D75"/>
    <w:rsid w:val="00B9240E"/>
    <w:rsid w:val="00BA15E4"/>
    <w:rsid w:val="00BA3D1D"/>
    <w:rsid w:val="00BC00DB"/>
    <w:rsid w:val="00BC682D"/>
    <w:rsid w:val="00BC7215"/>
    <w:rsid w:val="00BC7875"/>
    <w:rsid w:val="00BD2A70"/>
    <w:rsid w:val="00BD594B"/>
    <w:rsid w:val="00BE3F06"/>
    <w:rsid w:val="00BF162A"/>
    <w:rsid w:val="00BF2A34"/>
    <w:rsid w:val="00BF2B98"/>
    <w:rsid w:val="00BF4539"/>
    <w:rsid w:val="00C004E8"/>
    <w:rsid w:val="00C03BF3"/>
    <w:rsid w:val="00C06A79"/>
    <w:rsid w:val="00C07C35"/>
    <w:rsid w:val="00C12E74"/>
    <w:rsid w:val="00C143EC"/>
    <w:rsid w:val="00C17C48"/>
    <w:rsid w:val="00C203E1"/>
    <w:rsid w:val="00C21251"/>
    <w:rsid w:val="00C25CE5"/>
    <w:rsid w:val="00C25ED1"/>
    <w:rsid w:val="00C31B26"/>
    <w:rsid w:val="00C34906"/>
    <w:rsid w:val="00C35557"/>
    <w:rsid w:val="00C40794"/>
    <w:rsid w:val="00C4676C"/>
    <w:rsid w:val="00C55537"/>
    <w:rsid w:val="00C64900"/>
    <w:rsid w:val="00C66C01"/>
    <w:rsid w:val="00C75FE7"/>
    <w:rsid w:val="00C80500"/>
    <w:rsid w:val="00C90558"/>
    <w:rsid w:val="00C97D85"/>
    <w:rsid w:val="00C97E7F"/>
    <w:rsid w:val="00CA01DB"/>
    <w:rsid w:val="00CA270E"/>
    <w:rsid w:val="00CA4E95"/>
    <w:rsid w:val="00CB1B0C"/>
    <w:rsid w:val="00CB35E5"/>
    <w:rsid w:val="00CB4671"/>
    <w:rsid w:val="00CB5386"/>
    <w:rsid w:val="00CB7A66"/>
    <w:rsid w:val="00CC0489"/>
    <w:rsid w:val="00CC2CD9"/>
    <w:rsid w:val="00CC4F4F"/>
    <w:rsid w:val="00CD05E6"/>
    <w:rsid w:val="00CD105D"/>
    <w:rsid w:val="00CD3A55"/>
    <w:rsid w:val="00CD4116"/>
    <w:rsid w:val="00CD45F0"/>
    <w:rsid w:val="00CD79EA"/>
    <w:rsid w:val="00CE2F09"/>
    <w:rsid w:val="00CE60C8"/>
    <w:rsid w:val="00CE71F1"/>
    <w:rsid w:val="00CF1683"/>
    <w:rsid w:val="00CF4340"/>
    <w:rsid w:val="00D045F8"/>
    <w:rsid w:val="00D04AED"/>
    <w:rsid w:val="00D128F0"/>
    <w:rsid w:val="00D26743"/>
    <w:rsid w:val="00D2799F"/>
    <w:rsid w:val="00D31682"/>
    <w:rsid w:val="00D319A3"/>
    <w:rsid w:val="00D3213E"/>
    <w:rsid w:val="00D43A19"/>
    <w:rsid w:val="00D43AA0"/>
    <w:rsid w:val="00D503B5"/>
    <w:rsid w:val="00D50DC6"/>
    <w:rsid w:val="00D558D4"/>
    <w:rsid w:val="00D84B35"/>
    <w:rsid w:val="00D87DDD"/>
    <w:rsid w:val="00D92C56"/>
    <w:rsid w:val="00D9344F"/>
    <w:rsid w:val="00D973B8"/>
    <w:rsid w:val="00DA026A"/>
    <w:rsid w:val="00DA1CB6"/>
    <w:rsid w:val="00DA39BE"/>
    <w:rsid w:val="00DA493D"/>
    <w:rsid w:val="00DB5E9A"/>
    <w:rsid w:val="00DB6634"/>
    <w:rsid w:val="00DC02B7"/>
    <w:rsid w:val="00DC30C9"/>
    <w:rsid w:val="00DC313C"/>
    <w:rsid w:val="00DD0D84"/>
    <w:rsid w:val="00DD1685"/>
    <w:rsid w:val="00DD1F27"/>
    <w:rsid w:val="00DD3242"/>
    <w:rsid w:val="00DD7808"/>
    <w:rsid w:val="00DE0015"/>
    <w:rsid w:val="00E00520"/>
    <w:rsid w:val="00E0602C"/>
    <w:rsid w:val="00E10B83"/>
    <w:rsid w:val="00E20FCC"/>
    <w:rsid w:val="00E33C33"/>
    <w:rsid w:val="00E3401D"/>
    <w:rsid w:val="00E34187"/>
    <w:rsid w:val="00E4411D"/>
    <w:rsid w:val="00E45364"/>
    <w:rsid w:val="00E50B74"/>
    <w:rsid w:val="00E51A4E"/>
    <w:rsid w:val="00E52B45"/>
    <w:rsid w:val="00E700CA"/>
    <w:rsid w:val="00E70AC0"/>
    <w:rsid w:val="00E712AB"/>
    <w:rsid w:val="00E722C0"/>
    <w:rsid w:val="00E750E8"/>
    <w:rsid w:val="00E75542"/>
    <w:rsid w:val="00E771E7"/>
    <w:rsid w:val="00E774D6"/>
    <w:rsid w:val="00E85E54"/>
    <w:rsid w:val="00E9035B"/>
    <w:rsid w:val="00EA7FA4"/>
    <w:rsid w:val="00EB1F0D"/>
    <w:rsid w:val="00EB25B2"/>
    <w:rsid w:val="00EB6AC2"/>
    <w:rsid w:val="00EB6CA9"/>
    <w:rsid w:val="00EC4D18"/>
    <w:rsid w:val="00ED1B52"/>
    <w:rsid w:val="00ED3856"/>
    <w:rsid w:val="00ED3FF4"/>
    <w:rsid w:val="00EE0890"/>
    <w:rsid w:val="00EE32DB"/>
    <w:rsid w:val="00EE3E2C"/>
    <w:rsid w:val="00EE4E65"/>
    <w:rsid w:val="00EE6CF2"/>
    <w:rsid w:val="00EF01C5"/>
    <w:rsid w:val="00F0114B"/>
    <w:rsid w:val="00F06918"/>
    <w:rsid w:val="00F12984"/>
    <w:rsid w:val="00F15430"/>
    <w:rsid w:val="00F24DDD"/>
    <w:rsid w:val="00F424B7"/>
    <w:rsid w:val="00F4262A"/>
    <w:rsid w:val="00F50215"/>
    <w:rsid w:val="00F51616"/>
    <w:rsid w:val="00F51E86"/>
    <w:rsid w:val="00F54A04"/>
    <w:rsid w:val="00F55B8C"/>
    <w:rsid w:val="00F64782"/>
    <w:rsid w:val="00F716C1"/>
    <w:rsid w:val="00F72596"/>
    <w:rsid w:val="00F754D6"/>
    <w:rsid w:val="00F82A3C"/>
    <w:rsid w:val="00F856CC"/>
    <w:rsid w:val="00F87425"/>
    <w:rsid w:val="00F92F50"/>
    <w:rsid w:val="00FA1D7D"/>
    <w:rsid w:val="00FB0866"/>
    <w:rsid w:val="00FB1C50"/>
    <w:rsid w:val="00FC6553"/>
    <w:rsid w:val="00FD07BC"/>
    <w:rsid w:val="00FD4052"/>
    <w:rsid w:val="00FD42BB"/>
    <w:rsid w:val="00FD6912"/>
    <w:rsid w:val="00FD7D8A"/>
    <w:rsid w:val="00FE7D32"/>
    <w:rsid w:val="00FF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81C7F4D"/>
  <w15:docId w15:val="{E68595B3-D0D9-4028-B705-10877399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5082"/>
    <w:rPr>
      <w:lang w:val="es-ES"/>
    </w:rPr>
  </w:style>
  <w:style w:type="paragraph" w:styleId="Ttulo1">
    <w:name w:val="heading 1"/>
    <w:basedOn w:val="Normal"/>
    <w:next w:val="Normal"/>
    <w:autoRedefine/>
    <w:qFormat/>
    <w:rsid w:val="00DB6634"/>
    <w:pPr>
      <w:keepNext/>
      <w:numPr>
        <w:numId w:val="4"/>
      </w:numPr>
      <w:jc w:val="both"/>
      <w:outlineLvl w:val="0"/>
    </w:pPr>
    <w:rPr>
      <w:b/>
      <w:lang w:val="es-BO"/>
    </w:rPr>
  </w:style>
  <w:style w:type="paragraph" w:styleId="Ttulo2">
    <w:name w:val="heading 2"/>
    <w:basedOn w:val="Normal"/>
    <w:next w:val="Normal"/>
    <w:autoRedefine/>
    <w:qFormat/>
    <w:rsid w:val="00104014"/>
    <w:pPr>
      <w:keepNext/>
      <w:numPr>
        <w:ilvl w:val="1"/>
        <w:numId w:val="4"/>
      </w:numPr>
      <w:tabs>
        <w:tab w:val="left" w:pos="709"/>
        <w:tab w:val="left" w:pos="5040"/>
      </w:tabs>
      <w:jc w:val="both"/>
      <w:outlineLvl w:val="1"/>
    </w:pPr>
    <w:rPr>
      <w:bCs/>
      <w:szCs w:val="16"/>
      <w:lang w:val="es-ES_tradnl" w:eastAsia="es-ES"/>
    </w:rPr>
  </w:style>
  <w:style w:type="paragraph" w:styleId="Ttulo3">
    <w:name w:val="heading 3"/>
    <w:basedOn w:val="Normal"/>
    <w:next w:val="Normal"/>
    <w:qFormat/>
    <w:rsid w:val="00575082"/>
    <w:pPr>
      <w:keepNext/>
      <w:numPr>
        <w:ilvl w:val="2"/>
        <w:numId w:val="4"/>
      </w:numPr>
      <w:outlineLvl w:val="2"/>
    </w:pPr>
    <w:rPr>
      <w:rFonts w:ascii="Arial" w:hAnsi="Arial" w:cs="Arial"/>
      <w:b/>
      <w:bCs/>
      <w:sz w:val="22"/>
      <w:u w:val="single"/>
      <w:lang w:val="es-BO" w:eastAsia="es-ES"/>
    </w:rPr>
  </w:style>
  <w:style w:type="paragraph" w:styleId="Ttulo4">
    <w:name w:val="heading 4"/>
    <w:basedOn w:val="Normal"/>
    <w:next w:val="Normal"/>
    <w:qFormat/>
    <w:rsid w:val="00575082"/>
    <w:pPr>
      <w:keepNext/>
      <w:spacing w:before="240" w:after="60" w:line="312" w:lineRule="auto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575082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75082"/>
    <w:pPr>
      <w:keepNext/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qFormat/>
    <w:rsid w:val="00575082"/>
    <w:pPr>
      <w:keepNext/>
      <w:jc w:val="center"/>
      <w:outlineLvl w:val="6"/>
    </w:pPr>
    <w:rPr>
      <w:b/>
      <w:sz w:val="22"/>
      <w:u w:val="single"/>
      <w:lang w:val="es-ES_tradnl"/>
    </w:rPr>
  </w:style>
  <w:style w:type="paragraph" w:styleId="Ttulo8">
    <w:name w:val="heading 8"/>
    <w:basedOn w:val="Normal"/>
    <w:next w:val="Normal"/>
    <w:qFormat/>
    <w:rsid w:val="00575082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qFormat/>
    <w:rsid w:val="00575082"/>
    <w:pPr>
      <w:keepNext/>
      <w:jc w:val="center"/>
      <w:outlineLvl w:val="8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5082"/>
    <w:pPr>
      <w:jc w:val="center"/>
    </w:pPr>
    <w:rPr>
      <w:b/>
      <w:caps/>
      <w:sz w:val="24"/>
      <w:szCs w:val="36"/>
      <w:u w:val="single"/>
    </w:rPr>
  </w:style>
  <w:style w:type="paragraph" w:customStyle="1" w:styleId="Normal2">
    <w:name w:val="Normal 2"/>
    <w:basedOn w:val="Normal"/>
    <w:rsid w:val="00575082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paragraph" w:styleId="Encabezado">
    <w:name w:val="header"/>
    <w:basedOn w:val="Normal"/>
    <w:rsid w:val="0057508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575082"/>
    <w:pPr>
      <w:spacing w:line="480" w:lineRule="atLeast"/>
      <w:jc w:val="both"/>
    </w:pPr>
    <w:rPr>
      <w:rFonts w:ascii="Courier New" w:hAnsi="Courier New"/>
      <w:sz w:val="24"/>
      <w:lang w:val="es-ES_tradnl"/>
    </w:rPr>
  </w:style>
  <w:style w:type="paragraph" w:customStyle="1" w:styleId="Document1">
    <w:name w:val="Document 1"/>
    <w:rsid w:val="00575082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styleId="Nmerodepgina">
    <w:name w:val="page number"/>
    <w:basedOn w:val="Fuentedeprrafopredeter"/>
    <w:rsid w:val="00575082"/>
  </w:style>
  <w:style w:type="paragraph" w:styleId="Piedepgina">
    <w:name w:val="footer"/>
    <w:basedOn w:val="Normal"/>
    <w:rsid w:val="00575082"/>
    <w:pPr>
      <w:tabs>
        <w:tab w:val="center" w:pos="4320"/>
        <w:tab w:val="right" w:pos="8640"/>
      </w:tabs>
    </w:pPr>
  </w:style>
  <w:style w:type="paragraph" w:styleId="Sangra2detindependiente">
    <w:name w:val="Body Text Indent 2"/>
    <w:basedOn w:val="Normal"/>
    <w:rsid w:val="0057508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75082"/>
    <w:pPr>
      <w:spacing w:after="120"/>
      <w:ind w:left="283"/>
    </w:pPr>
    <w:rPr>
      <w:sz w:val="16"/>
      <w:szCs w:val="16"/>
      <w:lang w:val="es-BO"/>
    </w:rPr>
  </w:style>
  <w:style w:type="paragraph" w:styleId="Textoindependiente3">
    <w:name w:val="Body Text 3"/>
    <w:basedOn w:val="Normal"/>
    <w:rsid w:val="00575082"/>
    <w:pPr>
      <w:spacing w:after="120"/>
    </w:pPr>
    <w:rPr>
      <w:sz w:val="16"/>
      <w:szCs w:val="16"/>
    </w:rPr>
  </w:style>
  <w:style w:type="paragraph" w:customStyle="1" w:styleId="Head1">
    <w:name w:val="Head1"/>
    <w:basedOn w:val="Normal"/>
    <w:rsid w:val="00575082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575082"/>
    <w:pPr>
      <w:tabs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rsid w:val="00575082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575082"/>
    <w:pPr>
      <w:spacing w:after="120"/>
      <w:ind w:left="720"/>
    </w:pPr>
  </w:style>
  <w:style w:type="paragraph" w:customStyle="1" w:styleId="xl25">
    <w:name w:val="xl25"/>
    <w:basedOn w:val="Normal"/>
    <w:rsid w:val="0057508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575082"/>
    <w:pPr>
      <w:spacing w:after="120"/>
      <w:ind w:left="283"/>
    </w:pPr>
  </w:style>
  <w:style w:type="paragraph" w:styleId="Textodebloque">
    <w:name w:val="Block Text"/>
    <w:basedOn w:val="Normal"/>
    <w:rsid w:val="00575082"/>
    <w:pPr>
      <w:ind w:left="1276" w:right="931"/>
      <w:jc w:val="center"/>
    </w:pPr>
    <w:rPr>
      <w:sz w:val="22"/>
    </w:rPr>
  </w:style>
  <w:style w:type="paragraph" w:styleId="Textodeglobo">
    <w:name w:val="Balloon Text"/>
    <w:basedOn w:val="Normal"/>
    <w:semiHidden/>
    <w:rsid w:val="00575082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575082"/>
    <w:pPr>
      <w:widowControl w:val="0"/>
      <w:jc w:val="both"/>
    </w:pPr>
    <w:rPr>
      <w:sz w:val="24"/>
    </w:rPr>
  </w:style>
  <w:style w:type="character" w:styleId="Refdecomentario">
    <w:name w:val="annotation reference"/>
    <w:semiHidden/>
    <w:rsid w:val="00575082"/>
    <w:rPr>
      <w:sz w:val="16"/>
      <w:szCs w:val="16"/>
    </w:rPr>
  </w:style>
  <w:style w:type="paragraph" w:styleId="Textocomentario">
    <w:name w:val="annotation text"/>
    <w:basedOn w:val="Normal"/>
    <w:semiHidden/>
    <w:rsid w:val="00575082"/>
  </w:style>
  <w:style w:type="paragraph" w:styleId="Asuntodelcomentario">
    <w:name w:val="annotation subject"/>
    <w:basedOn w:val="Textocomentario"/>
    <w:next w:val="Textocomentario"/>
    <w:semiHidden/>
    <w:rsid w:val="00575082"/>
    <w:rPr>
      <w:b/>
      <w:bCs/>
    </w:rPr>
  </w:style>
  <w:style w:type="character" w:styleId="Hipervnculo">
    <w:name w:val="Hyperlink"/>
    <w:rsid w:val="00575082"/>
    <w:rPr>
      <w:color w:val="0000FF"/>
      <w:u w:val="single"/>
    </w:rPr>
  </w:style>
  <w:style w:type="paragraph" w:styleId="Textoindependiente2">
    <w:name w:val="Body Text 2"/>
    <w:basedOn w:val="Normal"/>
    <w:rsid w:val="00575082"/>
    <w:pPr>
      <w:tabs>
        <w:tab w:val="left" w:pos="1584"/>
        <w:tab w:val="left" w:pos="2160"/>
        <w:tab w:val="left" w:pos="4320"/>
      </w:tabs>
      <w:spacing w:line="240" w:lineRule="exact"/>
      <w:jc w:val="both"/>
    </w:pPr>
    <w:rPr>
      <w:rFonts w:ascii="Courier 10cpi" w:hAnsi="Courier 10cpi"/>
      <w:lang w:val="es-MX"/>
    </w:rPr>
  </w:style>
  <w:style w:type="paragraph" w:styleId="TDC1">
    <w:name w:val="toc 1"/>
    <w:basedOn w:val="Normal"/>
    <w:next w:val="Normal"/>
    <w:autoRedefine/>
    <w:semiHidden/>
    <w:rsid w:val="00575082"/>
    <w:pPr>
      <w:tabs>
        <w:tab w:val="left" w:pos="400"/>
        <w:tab w:val="right" w:leader="dot" w:pos="9680"/>
      </w:tabs>
      <w:jc w:val="center"/>
    </w:pPr>
    <w:rPr>
      <w:i/>
      <w:iCs/>
      <w:caps/>
      <w:sz w:val="16"/>
      <w:lang w:val="en-US"/>
    </w:rPr>
  </w:style>
  <w:style w:type="paragraph" w:styleId="TDC2">
    <w:name w:val="toc 2"/>
    <w:basedOn w:val="Normal"/>
    <w:next w:val="Normal"/>
    <w:autoRedefine/>
    <w:semiHidden/>
    <w:rsid w:val="00575082"/>
    <w:pPr>
      <w:ind w:left="200"/>
    </w:pPr>
  </w:style>
  <w:style w:type="paragraph" w:styleId="TDC3">
    <w:name w:val="toc 3"/>
    <w:basedOn w:val="Normal"/>
    <w:next w:val="Normal"/>
    <w:autoRedefine/>
    <w:semiHidden/>
    <w:rsid w:val="00575082"/>
    <w:pPr>
      <w:ind w:left="400"/>
    </w:pPr>
  </w:style>
  <w:style w:type="paragraph" w:styleId="TDC4">
    <w:name w:val="toc 4"/>
    <w:basedOn w:val="Normal"/>
    <w:next w:val="Normal"/>
    <w:autoRedefine/>
    <w:semiHidden/>
    <w:rsid w:val="00575082"/>
    <w:pPr>
      <w:ind w:left="600"/>
    </w:pPr>
  </w:style>
  <w:style w:type="paragraph" w:styleId="TDC5">
    <w:name w:val="toc 5"/>
    <w:basedOn w:val="Normal"/>
    <w:next w:val="Normal"/>
    <w:autoRedefine/>
    <w:semiHidden/>
    <w:rsid w:val="00575082"/>
    <w:pPr>
      <w:ind w:left="800"/>
    </w:pPr>
  </w:style>
  <w:style w:type="paragraph" w:styleId="TDC6">
    <w:name w:val="toc 6"/>
    <w:basedOn w:val="Normal"/>
    <w:next w:val="Normal"/>
    <w:autoRedefine/>
    <w:semiHidden/>
    <w:rsid w:val="00575082"/>
    <w:pPr>
      <w:ind w:left="1000"/>
    </w:pPr>
  </w:style>
  <w:style w:type="paragraph" w:styleId="TDC7">
    <w:name w:val="toc 7"/>
    <w:basedOn w:val="Normal"/>
    <w:next w:val="Normal"/>
    <w:autoRedefine/>
    <w:semiHidden/>
    <w:rsid w:val="00575082"/>
    <w:pPr>
      <w:ind w:left="1200"/>
    </w:pPr>
  </w:style>
  <w:style w:type="paragraph" w:styleId="TDC8">
    <w:name w:val="toc 8"/>
    <w:basedOn w:val="Normal"/>
    <w:next w:val="Normal"/>
    <w:autoRedefine/>
    <w:semiHidden/>
    <w:rsid w:val="00575082"/>
    <w:pPr>
      <w:ind w:left="1400"/>
    </w:pPr>
  </w:style>
  <w:style w:type="paragraph" w:styleId="TDC9">
    <w:name w:val="toc 9"/>
    <w:basedOn w:val="Normal"/>
    <w:next w:val="Normal"/>
    <w:autoRedefine/>
    <w:semiHidden/>
    <w:rsid w:val="00575082"/>
    <w:pPr>
      <w:ind w:left="1600"/>
    </w:pPr>
  </w:style>
  <w:style w:type="paragraph" w:styleId="ndice1">
    <w:name w:val="index 1"/>
    <w:basedOn w:val="Normal"/>
    <w:next w:val="Normal"/>
    <w:autoRedefine/>
    <w:semiHidden/>
    <w:rsid w:val="0057508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7508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7508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7508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7508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7508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7508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7508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75082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575082"/>
  </w:style>
  <w:style w:type="character" w:styleId="Textoennegrita">
    <w:name w:val="Strong"/>
    <w:qFormat/>
    <w:rsid w:val="00575082"/>
    <w:rPr>
      <w:b/>
      <w:bCs/>
    </w:rPr>
  </w:style>
  <w:style w:type="paragraph" w:styleId="Saludo">
    <w:name w:val="Salutation"/>
    <w:basedOn w:val="Normal"/>
    <w:next w:val="Normal"/>
    <w:link w:val="SaludoCar"/>
    <w:rsid w:val="00005980"/>
  </w:style>
  <w:style w:type="character" w:customStyle="1" w:styleId="SaludoCar">
    <w:name w:val="Saludo Car"/>
    <w:basedOn w:val="Fuentedeprrafopredeter"/>
    <w:link w:val="Saludo"/>
    <w:rsid w:val="00005980"/>
    <w:rPr>
      <w:lang w:val="es-ES"/>
    </w:rPr>
  </w:style>
  <w:style w:type="paragraph" w:customStyle="1" w:styleId="Lneadeasunto">
    <w:name w:val="Línea de asunto"/>
    <w:basedOn w:val="Normal"/>
    <w:rsid w:val="00005980"/>
  </w:style>
  <w:style w:type="paragraph" w:styleId="Textoindependienteprimerasangra2">
    <w:name w:val="Body Text First Indent 2"/>
    <w:basedOn w:val="Sangradetextonormal"/>
    <w:link w:val="Textoindependienteprimerasangra2Car"/>
    <w:rsid w:val="00005980"/>
    <w:pPr>
      <w:spacing w:after="0"/>
      <w:ind w:left="360" w:firstLine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005980"/>
    <w:rPr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0598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1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2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89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13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9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3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0FA58-0E35-421E-BA56-55FB0FCA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(LOGOTIPO DE LA ENTIDAD) (Si hubiera)</vt:lpstr>
    </vt:vector>
  </TitlesOfParts>
  <Company>Normas</Company>
  <LinksUpToDate>false</LinksUpToDate>
  <CharactersWithSpaces>620</CharactersWithSpaces>
  <SharedDoc>false</SharedDoc>
  <HLinks>
    <vt:vector size="12" baseType="variant">
      <vt:variant>
        <vt:i4>6356995</vt:i4>
      </vt:variant>
      <vt:variant>
        <vt:i4>3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  <vt:variant>
        <vt:i4>6356995</vt:i4>
      </vt:variant>
      <vt:variant>
        <vt:i4>0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(LOGOTIPO DE LA ENTIDAD) (Si hubiera)</dc:title>
  <dc:creator>Rocio Quinteros</dc:creator>
  <cp:lastModifiedBy>Marcelo Mauricio Grandillert Antezana</cp:lastModifiedBy>
  <cp:revision>2</cp:revision>
  <cp:lastPrinted>2015-07-15T12:51:00Z</cp:lastPrinted>
  <dcterms:created xsi:type="dcterms:W3CDTF">2018-05-17T15:45:00Z</dcterms:created>
  <dcterms:modified xsi:type="dcterms:W3CDTF">2018-05-17T15:45:00Z</dcterms:modified>
</cp:coreProperties>
</file>