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BE" w:rsidRPr="00A237A7" w:rsidRDefault="00B56DBE" w:rsidP="00B56DBE">
      <w:pPr>
        <w:shd w:val="clear" w:color="auto" w:fill="D9D9D9"/>
        <w:jc w:val="center"/>
        <w:rPr>
          <w:rFonts w:ascii="Calibri" w:hAnsi="Calibri" w:cs="Calibri"/>
          <w:b/>
          <w:bCs/>
          <w:iCs/>
          <w:sz w:val="28"/>
        </w:rPr>
      </w:pPr>
      <w:r w:rsidRPr="00A237A7">
        <w:rPr>
          <w:rFonts w:ascii="Calibri" w:hAnsi="Calibri" w:cs="Calibri"/>
          <w:b/>
          <w:bCs/>
          <w:iCs/>
          <w:sz w:val="28"/>
        </w:rPr>
        <w:t>LLAMADO A LICITACIÓN</w:t>
      </w:r>
    </w:p>
    <w:p w:rsidR="00B56DBE" w:rsidRPr="00A237A7" w:rsidRDefault="00B56DBE" w:rsidP="00B56DBE">
      <w:pPr>
        <w:jc w:val="center"/>
        <w:rPr>
          <w:rFonts w:ascii="Calibri" w:hAnsi="Calibri" w:cs="Calibri"/>
          <w:b/>
          <w:bCs/>
          <w:iCs/>
          <w:sz w:val="20"/>
          <w:szCs w:val="18"/>
        </w:rPr>
      </w:pPr>
    </w:p>
    <w:p w:rsidR="00B56DBE" w:rsidRPr="00A237A7" w:rsidRDefault="00B56DBE" w:rsidP="00B56DBE">
      <w:pPr>
        <w:jc w:val="center"/>
        <w:rPr>
          <w:rFonts w:ascii="Calibri" w:hAnsi="Calibri" w:cs="Calibri"/>
          <w:b/>
          <w:bCs/>
          <w:iCs/>
          <w:sz w:val="28"/>
        </w:rPr>
      </w:pPr>
      <w:r w:rsidRPr="00A237A7">
        <w:rPr>
          <w:rFonts w:ascii="Calibri" w:hAnsi="Calibri" w:cs="Calibri"/>
          <w:b/>
          <w:bCs/>
          <w:iCs/>
          <w:sz w:val="28"/>
        </w:rPr>
        <w:t>SOLICITUD DE OFERTAS</w:t>
      </w:r>
      <w:r w:rsidRPr="00A237A7">
        <w:t xml:space="preserve"> </w:t>
      </w:r>
    </w:p>
    <w:p w:rsidR="00B56DBE" w:rsidRPr="00A237A7" w:rsidRDefault="00B56DBE" w:rsidP="00B56DBE">
      <w:pPr>
        <w:jc w:val="center"/>
        <w:rPr>
          <w:rFonts w:ascii="Calibri" w:hAnsi="Calibri" w:cs="Calibri"/>
          <w:b/>
          <w:bCs/>
          <w:iCs/>
          <w:sz w:val="20"/>
          <w:szCs w:val="18"/>
        </w:rPr>
      </w:pPr>
    </w:p>
    <w:p w:rsidR="00B56DBE" w:rsidRPr="00A237A7" w:rsidRDefault="00B56DBE" w:rsidP="00B56DBE">
      <w:pPr>
        <w:jc w:val="center"/>
        <w:rPr>
          <w:rFonts w:ascii="Calibri" w:hAnsi="Calibri" w:cs="Calibri"/>
          <w:b/>
          <w:bCs/>
          <w:iCs/>
          <w:sz w:val="28"/>
        </w:rPr>
      </w:pPr>
      <w:r w:rsidRPr="00A237A7">
        <w:rPr>
          <w:rFonts w:ascii="Calibri" w:hAnsi="Calibri" w:cs="Calibri"/>
          <w:b/>
          <w:bCs/>
          <w:iCs/>
          <w:sz w:val="28"/>
        </w:rPr>
        <w:t>ESTADO PLURINACIONAL DE BOLIVIA</w:t>
      </w:r>
    </w:p>
    <w:p w:rsidR="00B56DBE" w:rsidRPr="00A237A7" w:rsidRDefault="00B56DBE" w:rsidP="00B56DBE">
      <w:pPr>
        <w:jc w:val="center"/>
        <w:rPr>
          <w:rFonts w:ascii="Calibri" w:hAnsi="Calibri" w:cs="Calibri"/>
          <w:i/>
          <w:sz w:val="22"/>
          <w:szCs w:val="22"/>
        </w:rPr>
      </w:pPr>
    </w:p>
    <w:p w:rsidR="00B56DBE" w:rsidRPr="00A237A7" w:rsidRDefault="00B56DBE" w:rsidP="00B56DBE">
      <w:pPr>
        <w:jc w:val="center"/>
        <w:rPr>
          <w:rFonts w:ascii="Calibri" w:hAnsi="Calibri" w:cs="Calibri"/>
          <w:i/>
          <w:sz w:val="22"/>
          <w:szCs w:val="22"/>
        </w:rPr>
      </w:pPr>
      <w:r w:rsidRPr="001D7EA0">
        <w:rPr>
          <w:rFonts w:ascii="Calibri" w:hAnsi="Calibri" w:cs="Calibri"/>
          <w:b/>
          <w:bCs/>
          <w:i/>
          <w:iCs/>
          <w:color w:val="1F4E79"/>
          <w:sz w:val="22"/>
          <w:szCs w:val="22"/>
          <w:lang w:val="es-BO"/>
        </w:rPr>
        <w:t>EMPRESA NACIONAL DE ELECTRICIDAD -ENDE</w:t>
      </w:r>
    </w:p>
    <w:p w:rsidR="00B56DBE" w:rsidRPr="00A237A7" w:rsidRDefault="00B56DBE" w:rsidP="00B56DBE">
      <w:pPr>
        <w:jc w:val="center"/>
        <w:rPr>
          <w:rFonts w:ascii="Calibri" w:hAnsi="Calibri" w:cs="Calibri"/>
          <w:i/>
          <w:sz w:val="22"/>
          <w:szCs w:val="22"/>
        </w:rPr>
      </w:pPr>
    </w:p>
    <w:p w:rsidR="00B56DBE" w:rsidRPr="00A237A7" w:rsidRDefault="00B56DBE" w:rsidP="00B56DBE">
      <w:pPr>
        <w:jc w:val="center"/>
        <w:rPr>
          <w:rFonts w:ascii="Calibri" w:hAnsi="Calibri" w:cs="Calibri"/>
          <w:b/>
          <w:bCs/>
          <w:i/>
          <w:iCs/>
          <w:color w:val="1F4E79"/>
          <w:sz w:val="22"/>
          <w:szCs w:val="22"/>
          <w:lang w:val="es-BO"/>
        </w:rPr>
      </w:pPr>
      <w:r w:rsidRPr="001D7EA0">
        <w:rPr>
          <w:rFonts w:ascii="Calibri" w:hAnsi="Calibri" w:cs="Calibri"/>
          <w:b/>
          <w:bCs/>
          <w:i/>
          <w:iCs/>
          <w:color w:val="1F4E79"/>
          <w:sz w:val="22"/>
          <w:szCs w:val="22"/>
          <w:lang w:val="es-BO"/>
        </w:rPr>
        <w:t>PROGRAMA DE EXPANSIÓN DE INFRAESTRUCTURA ELÉCTRICA</w:t>
      </w:r>
      <w:r w:rsidRPr="001D7EA0">
        <w:t xml:space="preserve"> </w:t>
      </w:r>
      <w:r w:rsidRPr="001D7EA0">
        <w:rPr>
          <w:rFonts w:ascii="Calibri" w:hAnsi="Calibri" w:cs="Calibri"/>
          <w:b/>
          <w:bCs/>
          <w:i/>
          <w:iCs/>
          <w:color w:val="1F4E79"/>
          <w:sz w:val="22"/>
          <w:szCs w:val="22"/>
          <w:lang w:val="es-BO"/>
        </w:rPr>
        <w:t>PRÉSTAMO 4633/BL-BO</w:t>
      </w:r>
    </w:p>
    <w:p w:rsidR="00B56DBE" w:rsidRPr="00A237A7" w:rsidRDefault="00B56DBE" w:rsidP="00B56DBE">
      <w:pPr>
        <w:jc w:val="center"/>
        <w:rPr>
          <w:rFonts w:ascii="Calibri" w:hAnsi="Calibri" w:cs="Calibri"/>
          <w:b/>
          <w:bCs/>
          <w:iCs/>
          <w:color w:val="1F4E79"/>
          <w:sz w:val="22"/>
          <w:szCs w:val="22"/>
          <w:lang w:val="es-BO"/>
        </w:rPr>
      </w:pPr>
    </w:p>
    <w:p w:rsidR="00B56DBE" w:rsidRDefault="00B56DBE" w:rsidP="00B56DBE">
      <w:pPr>
        <w:jc w:val="center"/>
        <w:rPr>
          <w:rFonts w:ascii="Calibri" w:hAnsi="Calibri" w:cs="Calibri"/>
          <w:b/>
          <w:bCs/>
          <w:i/>
          <w:iCs/>
          <w:color w:val="1F4E79"/>
          <w:sz w:val="22"/>
          <w:szCs w:val="22"/>
          <w:lang w:val="es-BO"/>
        </w:rPr>
      </w:pPr>
      <w:r w:rsidRPr="00271959">
        <w:rPr>
          <w:rFonts w:ascii="Calibri" w:hAnsi="Calibri" w:cs="Calibri"/>
          <w:b/>
          <w:bCs/>
          <w:i/>
          <w:iCs/>
          <w:color w:val="1F4E79"/>
          <w:sz w:val="22"/>
          <w:szCs w:val="22"/>
          <w:lang w:val="es-BO"/>
        </w:rPr>
        <w:t>ADQUISICION EQUIPOS DE COMPUTACION PARA EL PROYECTO CONT. LINEA DE TRANSMISION INTERCONEXION SAN IGNACIO DE VELASCO AL SIN</w:t>
      </w:r>
    </w:p>
    <w:p w:rsidR="00B56DBE" w:rsidRDefault="00B56DBE" w:rsidP="00B56DBE">
      <w:pPr>
        <w:jc w:val="center"/>
        <w:rPr>
          <w:rFonts w:ascii="Calibri" w:hAnsi="Calibri" w:cs="Calibri"/>
          <w:b/>
          <w:bCs/>
          <w:i/>
          <w:iCs/>
          <w:color w:val="1F4E79"/>
          <w:sz w:val="22"/>
          <w:szCs w:val="22"/>
          <w:lang w:val="es-BO"/>
        </w:rPr>
      </w:pPr>
    </w:p>
    <w:p w:rsidR="00B56DBE" w:rsidRPr="00A237A7" w:rsidRDefault="00B56DBE" w:rsidP="00B56DBE">
      <w:pPr>
        <w:jc w:val="center"/>
        <w:rPr>
          <w:rFonts w:ascii="Calibri" w:hAnsi="Calibri" w:cs="Calibri"/>
          <w:b/>
          <w:bCs/>
          <w:i/>
          <w:iCs/>
          <w:color w:val="1F4E79"/>
          <w:sz w:val="22"/>
          <w:szCs w:val="22"/>
          <w:lang w:val="es-BO"/>
        </w:rPr>
      </w:pPr>
      <w:r>
        <w:rPr>
          <w:rFonts w:ascii="Calibri" w:hAnsi="Calibri" w:cs="Calibri"/>
          <w:b/>
          <w:bCs/>
          <w:i/>
          <w:iCs/>
          <w:color w:val="1F4E79"/>
          <w:sz w:val="22"/>
          <w:szCs w:val="22"/>
          <w:lang w:val="es-BO"/>
        </w:rPr>
        <w:t>PROYECTO CONST. LÍNEA DE TRANSMISIÓN INTERCONEXIÓN SAN IGNACIO DE VELASCO AL SIN</w:t>
      </w:r>
    </w:p>
    <w:p w:rsidR="00B56DBE" w:rsidRPr="00A237A7" w:rsidRDefault="00B56DBE" w:rsidP="00B56DBE">
      <w:pPr>
        <w:jc w:val="center"/>
        <w:rPr>
          <w:rFonts w:ascii="Calibri" w:hAnsi="Calibri" w:cs="Calibri"/>
          <w:b/>
          <w:bCs/>
          <w:iCs/>
          <w:color w:val="1F4E79"/>
          <w:sz w:val="22"/>
          <w:szCs w:val="22"/>
          <w:lang w:val="es-BO"/>
        </w:rPr>
      </w:pPr>
    </w:p>
    <w:p w:rsidR="00B56DBE" w:rsidRPr="00A237A7" w:rsidRDefault="00B56DBE" w:rsidP="00B56DBE">
      <w:pPr>
        <w:jc w:val="center"/>
        <w:rPr>
          <w:rFonts w:ascii="Calibri" w:hAnsi="Calibri" w:cs="Calibri"/>
          <w:i/>
          <w:sz w:val="22"/>
          <w:szCs w:val="22"/>
        </w:rPr>
      </w:pPr>
      <w:r>
        <w:rPr>
          <w:rFonts w:ascii="Calibri" w:hAnsi="Calibri" w:cs="Calibri"/>
          <w:b/>
          <w:bCs/>
          <w:i/>
          <w:iCs/>
          <w:color w:val="1F4E79"/>
          <w:sz w:val="22"/>
          <w:szCs w:val="22"/>
          <w:lang w:val="es-BO"/>
        </w:rPr>
        <w:t>LPN-BID-ENDE-PEIE.2023-3</w:t>
      </w:r>
    </w:p>
    <w:p w:rsidR="00B56DBE" w:rsidRPr="00A237A7" w:rsidRDefault="00B56DBE" w:rsidP="00B56DBE">
      <w:pPr>
        <w:ind w:left="567" w:hanging="567"/>
        <w:jc w:val="center"/>
        <w:rPr>
          <w:rFonts w:ascii="Calibri" w:hAnsi="Calibri" w:cs="Calibri"/>
          <w:sz w:val="22"/>
          <w:szCs w:val="22"/>
        </w:rPr>
      </w:pPr>
    </w:p>
    <w:p w:rsidR="00B56DBE" w:rsidRPr="00A237A7" w:rsidRDefault="00B56DBE" w:rsidP="00B56DBE">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Este llamado a licitación se emite como resultado del Aviso General de Adquisiciones que para este Proyecto fuese publicado en el </w:t>
      </w:r>
      <w:proofErr w:type="spellStart"/>
      <w:r w:rsidRPr="00A237A7">
        <w:rPr>
          <w:rFonts w:ascii="Calibri" w:hAnsi="Calibri" w:cs="Calibri"/>
          <w:sz w:val="22"/>
          <w:szCs w:val="22"/>
        </w:rPr>
        <w:t>Development</w:t>
      </w:r>
      <w:proofErr w:type="spellEnd"/>
      <w:r w:rsidRPr="00A237A7">
        <w:rPr>
          <w:rFonts w:ascii="Calibri" w:hAnsi="Calibri" w:cs="Calibri"/>
          <w:sz w:val="22"/>
          <w:szCs w:val="22"/>
        </w:rPr>
        <w:t xml:space="preserve"> Business, edición No. </w:t>
      </w:r>
      <w:r>
        <w:rPr>
          <w:rFonts w:ascii="Calibri" w:hAnsi="Calibri" w:cs="Calibri"/>
          <w:b/>
          <w:bCs/>
          <w:i/>
          <w:color w:val="1F4E79"/>
          <w:sz w:val="22"/>
          <w:szCs w:val="22"/>
          <w:lang w:val="es-BO"/>
        </w:rPr>
        <w:t>IDB-P1129602-01/23</w:t>
      </w:r>
      <w:r w:rsidRPr="00A237A7">
        <w:rPr>
          <w:rFonts w:ascii="Calibri" w:hAnsi="Calibri" w:cs="Calibri"/>
          <w:b/>
          <w:bCs/>
          <w:color w:val="1F4E79"/>
          <w:sz w:val="22"/>
          <w:szCs w:val="22"/>
          <w:lang w:val="es-BO"/>
        </w:rPr>
        <w:t xml:space="preserve"> </w:t>
      </w:r>
      <w:r w:rsidRPr="00A237A7">
        <w:rPr>
          <w:rFonts w:ascii="Calibri" w:hAnsi="Calibri" w:cs="Calibri"/>
          <w:sz w:val="22"/>
          <w:szCs w:val="22"/>
        </w:rPr>
        <w:t>de</w:t>
      </w:r>
      <w:r w:rsidRPr="00A237A7">
        <w:rPr>
          <w:rFonts w:ascii="Calibri" w:hAnsi="Calibri" w:cs="Calibri"/>
          <w:b/>
          <w:bCs/>
          <w:color w:val="1F4E79"/>
          <w:sz w:val="22"/>
          <w:szCs w:val="22"/>
          <w:lang w:val="es-BO"/>
        </w:rPr>
        <w:t xml:space="preserve"> </w:t>
      </w:r>
      <w:r>
        <w:rPr>
          <w:rFonts w:ascii="Calibri" w:hAnsi="Calibri" w:cs="Calibri"/>
          <w:b/>
          <w:bCs/>
          <w:i/>
          <w:color w:val="1F4E79"/>
          <w:sz w:val="22"/>
          <w:szCs w:val="22"/>
          <w:lang w:val="es-BO"/>
        </w:rPr>
        <w:t>26 DE ENERO DE 2023</w:t>
      </w:r>
      <w:r w:rsidRPr="00A237A7">
        <w:rPr>
          <w:rStyle w:val="Refdenotaalpie"/>
          <w:rFonts w:ascii="Calibri" w:hAnsi="Calibri" w:cs="Calibri"/>
          <w:sz w:val="22"/>
          <w:szCs w:val="22"/>
        </w:rPr>
        <w:footnoteReference w:id="1"/>
      </w:r>
      <w:r w:rsidRPr="00A237A7">
        <w:rPr>
          <w:rFonts w:ascii="Calibri" w:hAnsi="Calibri" w:cs="Calibri"/>
          <w:sz w:val="22"/>
          <w:szCs w:val="22"/>
        </w:rPr>
        <w:t xml:space="preserve">  </w:t>
      </w:r>
    </w:p>
    <w:p w:rsidR="00B56DBE" w:rsidRPr="00A237A7" w:rsidRDefault="00B56DBE" w:rsidP="00B56DBE">
      <w:pPr>
        <w:pStyle w:val="Prrafodelista"/>
        <w:ind w:left="567"/>
        <w:jc w:val="both"/>
        <w:rPr>
          <w:rFonts w:ascii="Calibri" w:hAnsi="Calibri" w:cs="Calibri"/>
          <w:sz w:val="22"/>
          <w:szCs w:val="22"/>
        </w:rPr>
      </w:pPr>
    </w:p>
    <w:p w:rsidR="00B56DBE" w:rsidRPr="00A237A7" w:rsidRDefault="00B56DBE" w:rsidP="00B56DBE">
      <w:pPr>
        <w:pStyle w:val="Prrafodelista"/>
        <w:numPr>
          <w:ilvl w:val="0"/>
          <w:numId w:val="1"/>
        </w:numPr>
        <w:jc w:val="both"/>
        <w:rPr>
          <w:rFonts w:ascii="Calibri" w:hAnsi="Calibri" w:cs="Calibri"/>
          <w:sz w:val="22"/>
          <w:szCs w:val="22"/>
        </w:rPr>
      </w:pPr>
      <w:r w:rsidRPr="00A237A7">
        <w:rPr>
          <w:rFonts w:ascii="Calibri" w:hAnsi="Calibri" w:cs="Calibri"/>
          <w:sz w:val="22"/>
          <w:szCs w:val="22"/>
        </w:rPr>
        <w:t xml:space="preserve">El </w:t>
      </w:r>
      <w:r w:rsidRPr="00A237A7">
        <w:rPr>
          <w:rFonts w:ascii="Calibri" w:hAnsi="Calibri" w:cs="Calibri"/>
          <w:b/>
          <w:bCs/>
          <w:sz w:val="22"/>
          <w:szCs w:val="22"/>
        </w:rPr>
        <w:t>Estado Plurinacional de Bolivia</w:t>
      </w:r>
      <w:r w:rsidRPr="00A237A7">
        <w:rPr>
          <w:rFonts w:ascii="Calibri" w:hAnsi="Calibri" w:cs="Calibri"/>
          <w:sz w:val="22"/>
          <w:szCs w:val="22"/>
        </w:rPr>
        <w:t xml:space="preserve"> </w:t>
      </w:r>
      <w:r>
        <w:rPr>
          <w:rFonts w:ascii="Calibri" w:hAnsi="Calibri" w:cs="Calibri"/>
          <w:b/>
          <w:bCs/>
          <w:i/>
          <w:color w:val="1F4E79"/>
          <w:sz w:val="22"/>
          <w:szCs w:val="22"/>
          <w:lang w:val="es-BO"/>
        </w:rPr>
        <w:t>ha recibido</w:t>
      </w:r>
      <w:r w:rsidRPr="00A237A7">
        <w:rPr>
          <w:rFonts w:ascii="Calibri" w:hAnsi="Calibri" w:cs="Calibri"/>
          <w:sz w:val="22"/>
          <w:szCs w:val="22"/>
        </w:rPr>
        <w:t xml:space="preserve"> un préstamo del Banco Interamericano de Desarrollo para financiar </w:t>
      </w:r>
      <w:r>
        <w:rPr>
          <w:rFonts w:ascii="Calibri" w:hAnsi="Calibri" w:cs="Calibri"/>
          <w:b/>
          <w:bCs/>
          <w:i/>
          <w:iCs/>
          <w:color w:val="1F4E79"/>
          <w:sz w:val="22"/>
          <w:szCs w:val="22"/>
          <w:lang w:val="es-BO"/>
        </w:rPr>
        <w:t>total</w:t>
      </w:r>
      <w:r w:rsidRPr="00A237A7">
        <w:rPr>
          <w:rFonts w:ascii="Calibri" w:hAnsi="Calibri" w:cs="Calibri"/>
          <w:b/>
          <w:bCs/>
          <w:i/>
          <w:iCs/>
          <w:color w:val="1F4E79"/>
          <w:sz w:val="22"/>
          <w:szCs w:val="22"/>
          <w:lang w:val="es-BO"/>
        </w:rPr>
        <w:t xml:space="preserve"> </w:t>
      </w:r>
      <w:r w:rsidRPr="00A237A7">
        <w:rPr>
          <w:rFonts w:ascii="Calibri" w:hAnsi="Calibri" w:cs="Calibri"/>
          <w:sz w:val="22"/>
          <w:szCs w:val="22"/>
        </w:rPr>
        <w:t xml:space="preserve">el </w:t>
      </w:r>
      <w:r w:rsidRPr="00271959">
        <w:rPr>
          <w:rFonts w:ascii="Calibri" w:hAnsi="Calibri" w:cs="Calibri"/>
          <w:b/>
          <w:bCs/>
          <w:i/>
          <w:iCs/>
          <w:color w:val="1F4E79"/>
          <w:sz w:val="22"/>
          <w:szCs w:val="22"/>
          <w:lang w:val="es-BO"/>
        </w:rPr>
        <w:t>ADQUISICION EQUIPOS DE COMPUTACION PARA EL PROYECTO CONT. LINEA DE TRANSMISION INTERCONEXION SAN IGNACIO DE VELASCO AL SIN</w:t>
      </w:r>
      <w:r w:rsidRPr="00A237A7">
        <w:rPr>
          <w:rFonts w:ascii="Calibri" w:hAnsi="Calibri" w:cs="Calibri"/>
          <w:sz w:val="22"/>
          <w:szCs w:val="22"/>
        </w:rPr>
        <w:t xml:space="preserve"> y se propone utilizar parte de los fondos de este préstamo para efectuar los pagos bajo el Contrato </w:t>
      </w:r>
      <w:r>
        <w:rPr>
          <w:rFonts w:ascii="Calibri" w:hAnsi="Calibri" w:cs="Calibri"/>
          <w:sz w:val="22"/>
          <w:szCs w:val="22"/>
        </w:rPr>
        <w:t xml:space="preserve">de </w:t>
      </w:r>
      <w:r w:rsidRPr="00421523">
        <w:rPr>
          <w:rFonts w:ascii="Calibri" w:hAnsi="Calibri" w:cs="Calibri"/>
          <w:b/>
          <w:bCs/>
          <w:i/>
          <w:color w:val="1F4E79"/>
          <w:sz w:val="22"/>
          <w:szCs w:val="22"/>
          <w:lang w:val="es-BO"/>
        </w:rPr>
        <w:t>PRÉSTAMO 4633/BL-BO</w:t>
      </w:r>
      <w:r w:rsidRPr="00421523">
        <w:rPr>
          <w:rStyle w:val="Refdenotaalpie"/>
          <w:rFonts w:ascii="Calibri" w:hAnsi="Calibri" w:cs="Calibri"/>
          <w:b/>
          <w:bCs/>
          <w:i/>
          <w:color w:val="1F4E79"/>
          <w:sz w:val="22"/>
          <w:szCs w:val="22"/>
          <w:lang w:val="es-BO"/>
        </w:rPr>
        <w:t xml:space="preserve"> </w:t>
      </w:r>
      <w:r w:rsidRPr="00A237A7">
        <w:rPr>
          <w:rStyle w:val="Refdenotaalpie"/>
          <w:rFonts w:ascii="Calibri" w:hAnsi="Calibri" w:cs="Calibri"/>
          <w:sz w:val="22"/>
          <w:szCs w:val="22"/>
        </w:rPr>
        <w:footnoteReference w:id="2"/>
      </w:r>
      <w:r w:rsidRPr="00A237A7">
        <w:rPr>
          <w:rFonts w:ascii="Calibri" w:hAnsi="Calibri" w:cs="Calibri"/>
          <w:sz w:val="22"/>
          <w:szCs w:val="22"/>
        </w:rPr>
        <w:t xml:space="preserve">.  </w:t>
      </w:r>
    </w:p>
    <w:p w:rsidR="00B56DBE" w:rsidRPr="00A237A7" w:rsidRDefault="00B56DBE" w:rsidP="00B56DBE">
      <w:pPr>
        <w:pStyle w:val="Prrafodelista"/>
        <w:ind w:left="567" w:hanging="567"/>
        <w:jc w:val="both"/>
        <w:rPr>
          <w:rFonts w:ascii="Calibri" w:hAnsi="Calibri" w:cs="Calibri"/>
          <w:sz w:val="22"/>
          <w:szCs w:val="22"/>
        </w:rPr>
      </w:pPr>
    </w:p>
    <w:p w:rsidR="00B56DBE" w:rsidRDefault="00B56DBE" w:rsidP="00B56DBE">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El </w:t>
      </w:r>
      <w:r w:rsidRPr="00061182">
        <w:rPr>
          <w:rFonts w:ascii="Calibri" w:hAnsi="Calibri" w:cs="Calibri"/>
          <w:b/>
          <w:bCs/>
          <w:i/>
          <w:iCs/>
          <w:color w:val="1F4E79"/>
          <w:sz w:val="22"/>
          <w:szCs w:val="22"/>
          <w:lang w:val="es-BO"/>
        </w:rPr>
        <w:t>Empresa Nacional de Electricidad - ENDE</w:t>
      </w:r>
      <w:r w:rsidRPr="00A237A7">
        <w:rPr>
          <w:rFonts w:ascii="Calibri" w:hAnsi="Calibri" w:cs="Calibri"/>
          <w:sz w:val="22"/>
          <w:szCs w:val="22"/>
        </w:rPr>
        <w:t xml:space="preserve"> invita a los Oferentes elegibles a presentar Ofertas cerradas</w:t>
      </w:r>
      <w:r>
        <w:rPr>
          <w:rFonts w:ascii="Calibri" w:hAnsi="Calibri" w:cs="Calibri"/>
          <w:sz w:val="22"/>
          <w:szCs w:val="22"/>
        </w:rPr>
        <w:t xml:space="preserve"> para:</w:t>
      </w:r>
    </w:p>
    <w:p w:rsidR="00B56DBE" w:rsidRPr="00271959" w:rsidRDefault="00B56DBE" w:rsidP="00B56DBE">
      <w:pPr>
        <w:pStyle w:val="Prrafodelista"/>
        <w:rPr>
          <w:rFonts w:ascii="Calibri" w:hAnsi="Calibri" w:cs="Calibri"/>
          <w:sz w:val="16"/>
          <w:szCs w:val="16"/>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80"/>
        <w:gridCol w:w="856"/>
        <w:gridCol w:w="1031"/>
        <w:gridCol w:w="1751"/>
      </w:tblGrid>
      <w:tr w:rsidR="00B56DBE" w:rsidRPr="00252ED5" w:rsidTr="00C620EB">
        <w:trPr>
          <w:trHeight w:val="543"/>
        </w:trPr>
        <w:tc>
          <w:tcPr>
            <w:tcW w:w="648" w:type="dxa"/>
            <w:shd w:val="clear" w:color="auto" w:fill="DEEAF6"/>
            <w:vAlign w:val="center"/>
          </w:tcPr>
          <w:p w:rsidR="00B56DBE" w:rsidRPr="00252ED5" w:rsidRDefault="00B56DBE" w:rsidP="00C620EB">
            <w:pPr>
              <w:jc w:val="center"/>
              <w:rPr>
                <w:rFonts w:ascii="Calibri" w:hAnsi="Calibri" w:cs="Calibri"/>
                <w:b/>
                <w:bCs/>
                <w:spacing w:val="-3"/>
                <w:sz w:val="16"/>
                <w:szCs w:val="16"/>
              </w:rPr>
            </w:pPr>
            <w:r w:rsidRPr="00252ED5">
              <w:rPr>
                <w:rFonts w:ascii="Calibri" w:hAnsi="Calibri" w:cs="Calibri"/>
                <w:b/>
                <w:bCs/>
                <w:spacing w:val="-3"/>
                <w:sz w:val="16"/>
                <w:szCs w:val="16"/>
              </w:rPr>
              <w:t>ÍTEM N°</w:t>
            </w:r>
          </w:p>
        </w:tc>
        <w:tc>
          <w:tcPr>
            <w:tcW w:w="3080" w:type="dxa"/>
            <w:shd w:val="clear" w:color="auto" w:fill="DEEAF6"/>
            <w:vAlign w:val="center"/>
          </w:tcPr>
          <w:p w:rsidR="00B56DBE" w:rsidRPr="00252ED5" w:rsidRDefault="00B56DBE" w:rsidP="00C620EB">
            <w:pPr>
              <w:jc w:val="center"/>
              <w:rPr>
                <w:rFonts w:ascii="Calibri" w:hAnsi="Calibri" w:cs="Calibri"/>
                <w:b/>
                <w:bCs/>
                <w:spacing w:val="-3"/>
                <w:sz w:val="16"/>
                <w:szCs w:val="16"/>
              </w:rPr>
            </w:pPr>
            <w:r w:rsidRPr="00252ED5">
              <w:rPr>
                <w:rFonts w:ascii="Calibri" w:hAnsi="Calibri" w:cs="Calibri"/>
                <w:b/>
                <w:bCs/>
                <w:spacing w:val="-3"/>
                <w:sz w:val="16"/>
                <w:szCs w:val="16"/>
              </w:rPr>
              <w:t>CONCEPTO</w:t>
            </w:r>
          </w:p>
        </w:tc>
        <w:tc>
          <w:tcPr>
            <w:tcW w:w="856" w:type="dxa"/>
            <w:shd w:val="clear" w:color="auto" w:fill="DEEAF6"/>
            <w:vAlign w:val="center"/>
          </w:tcPr>
          <w:p w:rsidR="00B56DBE" w:rsidRPr="00252ED5" w:rsidRDefault="00B56DBE" w:rsidP="00C620EB">
            <w:pPr>
              <w:jc w:val="center"/>
              <w:rPr>
                <w:rFonts w:ascii="Calibri" w:hAnsi="Calibri" w:cs="Calibri"/>
                <w:b/>
                <w:bCs/>
                <w:spacing w:val="-3"/>
                <w:sz w:val="16"/>
                <w:szCs w:val="16"/>
              </w:rPr>
            </w:pPr>
            <w:r w:rsidRPr="00252ED5">
              <w:rPr>
                <w:rFonts w:ascii="Calibri" w:hAnsi="Calibri" w:cs="Calibri"/>
                <w:b/>
                <w:bCs/>
                <w:spacing w:val="-3"/>
                <w:sz w:val="16"/>
                <w:szCs w:val="16"/>
              </w:rPr>
              <w:t>UNIDAD</w:t>
            </w:r>
          </w:p>
        </w:tc>
        <w:tc>
          <w:tcPr>
            <w:tcW w:w="1031" w:type="dxa"/>
            <w:shd w:val="clear" w:color="auto" w:fill="DEEAF6"/>
            <w:vAlign w:val="center"/>
          </w:tcPr>
          <w:p w:rsidR="00B56DBE" w:rsidRPr="00252ED5" w:rsidRDefault="00B56DBE" w:rsidP="00C620EB">
            <w:pPr>
              <w:jc w:val="center"/>
              <w:rPr>
                <w:rFonts w:ascii="Calibri" w:hAnsi="Calibri" w:cs="Calibri"/>
                <w:b/>
                <w:bCs/>
                <w:spacing w:val="-3"/>
                <w:sz w:val="16"/>
                <w:szCs w:val="16"/>
              </w:rPr>
            </w:pPr>
            <w:r w:rsidRPr="00252ED5">
              <w:rPr>
                <w:rFonts w:ascii="Calibri" w:hAnsi="Calibri" w:cs="Calibri"/>
                <w:b/>
                <w:bCs/>
                <w:spacing w:val="-3"/>
                <w:sz w:val="16"/>
                <w:szCs w:val="16"/>
              </w:rPr>
              <w:t>CANTIDAD</w:t>
            </w:r>
          </w:p>
        </w:tc>
        <w:tc>
          <w:tcPr>
            <w:tcW w:w="1751" w:type="dxa"/>
            <w:shd w:val="clear" w:color="auto" w:fill="DEEAF6"/>
            <w:vAlign w:val="center"/>
          </w:tcPr>
          <w:p w:rsidR="00B56DBE" w:rsidRPr="00252ED5" w:rsidRDefault="00B56DBE" w:rsidP="00C620EB">
            <w:pPr>
              <w:jc w:val="center"/>
              <w:rPr>
                <w:rFonts w:ascii="Calibri" w:hAnsi="Calibri" w:cs="Calibri"/>
                <w:b/>
                <w:bCs/>
                <w:spacing w:val="-3"/>
                <w:sz w:val="16"/>
                <w:szCs w:val="16"/>
              </w:rPr>
            </w:pPr>
            <w:r w:rsidRPr="00252ED5">
              <w:rPr>
                <w:rFonts w:ascii="Calibri" w:hAnsi="Calibri" w:cs="Calibri"/>
                <w:b/>
                <w:bCs/>
                <w:spacing w:val="-3"/>
                <w:sz w:val="16"/>
                <w:szCs w:val="16"/>
              </w:rPr>
              <w:t>PRECIO REFERENCIAL CON IMPUESTOS (Bs)</w:t>
            </w:r>
          </w:p>
        </w:tc>
      </w:tr>
      <w:tr w:rsidR="00B56DBE" w:rsidRPr="00252ED5" w:rsidTr="00C620EB">
        <w:trPr>
          <w:trHeight w:val="276"/>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sidRPr="00252ED5">
              <w:rPr>
                <w:rFonts w:ascii="Calibri" w:hAnsi="Calibri" w:cs="Calibri"/>
                <w:bCs/>
                <w:spacing w:val="-3"/>
                <w:sz w:val="16"/>
                <w:szCs w:val="16"/>
              </w:rPr>
              <w:t>1</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 xml:space="preserve">Equipo de Computación PC </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lang w:val="es-BO" w:eastAsia="es-BO"/>
              </w:rPr>
            </w:pPr>
            <w:r w:rsidRPr="00484C01">
              <w:rPr>
                <w:rFonts w:ascii="Calibri" w:hAnsi="Calibri" w:cs="Calibri"/>
                <w:color w:val="000000"/>
                <w:sz w:val="18"/>
                <w:szCs w:val="18"/>
              </w:rPr>
              <w:t xml:space="preserve">     11.887,68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sidRPr="00252ED5">
              <w:rPr>
                <w:rFonts w:ascii="Calibri" w:hAnsi="Calibri" w:cs="Calibri"/>
                <w:bCs/>
                <w:spacing w:val="-3"/>
                <w:sz w:val="16"/>
                <w:szCs w:val="16"/>
              </w:rPr>
              <w:t>2</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 xml:space="preserve">Equipo de Computación Portátil </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19</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381.900,00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3</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Equipo de Computación Portátil Ejecutivo</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30.944,00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4</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Monitor  27"</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18</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62.514,72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5</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Cámara Web tipo Empresarial</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2</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1.684,32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6</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Impresora Láser a Color</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10.537,44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7</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Escáner de alto tráfico con alimentador automático</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4</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48.000,00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8</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Teclado y Mouse Inalámbrico (Combo)</w:t>
            </w:r>
          </w:p>
        </w:tc>
        <w:tc>
          <w:tcPr>
            <w:tcW w:w="856" w:type="dxa"/>
            <w:shd w:val="clear" w:color="auto" w:fill="auto"/>
          </w:tcPr>
          <w:p w:rsidR="00B56DBE" w:rsidRDefault="00B56DBE" w:rsidP="00C620EB">
            <w:r w:rsidRPr="00504769">
              <w:rPr>
                <w:rFonts w:ascii="Calibri" w:hAnsi="Calibri" w:cs="Calibri"/>
                <w:bCs/>
                <w:spacing w:val="-3"/>
                <w:sz w:val="16"/>
                <w:szCs w:val="16"/>
              </w:rPr>
              <w:t>UNIDAD</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5</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2.262,00 </w:t>
            </w:r>
          </w:p>
        </w:tc>
      </w:tr>
      <w:tr w:rsidR="00B56DBE" w:rsidRPr="00252ED5" w:rsidTr="00C620EB">
        <w:trPr>
          <w:trHeight w:val="267"/>
        </w:trPr>
        <w:tc>
          <w:tcPr>
            <w:tcW w:w="648" w:type="dxa"/>
            <w:shd w:val="clear" w:color="auto" w:fill="DEEAF6"/>
            <w:vAlign w:val="center"/>
          </w:tcPr>
          <w:p w:rsidR="00B56DBE" w:rsidRPr="00252ED5" w:rsidRDefault="00B56DBE" w:rsidP="00C620EB">
            <w:pPr>
              <w:jc w:val="center"/>
              <w:rPr>
                <w:rFonts w:ascii="Calibri" w:hAnsi="Calibri" w:cs="Calibri"/>
                <w:bCs/>
                <w:spacing w:val="-3"/>
                <w:sz w:val="16"/>
                <w:szCs w:val="16"/>
              </w:rPr>
            </w:pPr>
            <w:r>
              <w:rPr>
                <w:rFonts w:ascii="Calibri" w:hAnsi="Calibri" w:cs="Calibri"/>
                <w:bCs/>
                <w:spacing w:val="-3"/>
                <w:sz w:val="16"/>
                <w:szCs w:val="16"/>
              </w:rPr>
              <w:t>9</w:t>
            </w:r>
          </w:p>
        </w:tc>
        <w:tc>
          <w:tcPr>
            <w:tcW w:w="3080" w:type="dxa"/>
            <w:shd w:val="clear" w:color="auto" w:fill="auto"/>
            <w:vAlign w:val="center"/>
          </w:tcPr>
          <w:p w:rsidR="00B56DBE" w:rsidRPr="00271959" w:rsidRDefault="00B56DBE" w:rsidP="00C620EB">
            <w:pPr>
              <w:rPr>
                <w:rFonts w:ascii="Calibri" w:hAnsi="Calibri" w:cs="Calibri"/>
                <w:bCs/>
                <w:spacing w:val="-3"/>
                <w:sz w:val="16"/>
                <w:szCs w:val="16"/>
              </w:rPr>
            </w:pPr>
            <w:r w:rsidRPr="00271959">
              <w:rPr>
                <w:rFonts w:ascii="Calibri" w:hAnsi="Calibri" w:cs="Calibri"/>
                <w:bCs/>
                <w:spacing w:val="-3"/>
                <w:sz w:val="16"/>
                <w:szCs w:val="16"/>
              </w:rPr>
              <w:t>Teclado y Mouse con conexión de cable USB</w:t>
            </w:r>
          </w:p>
        </w:tc>
        <w:tc>
          <w:tcPr>
            <w:tcW w:w="856" w:type="dxa"/>
            <w:shd w:val="clear" w:color="auto" w:fill="auto"/>
            <w:vAlign w:val="center"/>
          </w:tcPr>
          <w:p w:rsidR="00B56DBE" w:rsidRPr="00252ED5" w:rsidRDefault="00B56DBE" w:rsidP="00C620EB">
            <w:pPr>
              <w:rPr>
                <w:rFonts w:ascii="Calibri" w:hAnsi="Calibri" w:cs="Calibri"/>
                <w:bCs/>
                <w:spacing w:val="-3"/>
                <w:sz w:val="16"/>
                <w:szCs w:val="16"/>
              </w:rPr>
            </w:pPr>
            <w:r>
              <w:rPr>
                <w:rFonts w:ascii="Calibri" w:hAnsi="Calibri" w:cs="Calibri"/>
                <w:bCs/>
                <w:spacing w:val="-3"/>
                <w:sz w:val="16"/>
                <w:szCs w:val="16"/>
              </w:rPr>
              <w:t>PIEZA</w:t>
            </w:r>
          </w:p>
        </w:tc>
        <w:tc>
          <w:tcPr>
            <w:tcW w:w="1031" w:type="dxa"/>
            <w:shd w:val="clear" w:color="auto" w:fill="auto"/>
            <w:vAlign w:val="center"/>
          </w:tcPr>
          <w:p w:rsidR="00B56DBE" w:rsidRPr="00C0352E" w:rsidRDefault="00B56DBE" w:rsidP="00C620EB">
            <w:pPr>
              <w:jc w:val="center"/>
              <w:rPr>
                <w:rFonts w:ascii="Calibri" w:hAnsi="Calibri" w:cs="Calibri"/>
                <w:color w:val="000000"/>
                <w:sz w:val="16"/>
                <w:szCs w:val="16"/>
                <w:lang w:eastAsia="es-BO"/>
              </w:rPr>
            </w:pPr>
            <w:r w:rsidRPr="00C0352E">
              <w:rPr>
                <w:rFonts w:ascii="Calibri" w:hAnsi="Calibri" w:cs="Calibri"/>
                <w:color w:val="000000"/>
                <w:sz w:val="16"/>
                <w:szCs w:val="16"/>
                <w:lang w:eastAsia="es-BO"/>
              </w:rPr>
              <w:t>13</w:t>
            </w:r>
          </w:p>
        </w:tc>
        <w:tc>
          <w:tcPr>
            <w:tcW w:w="1751" w:type="dxa"/>
            <w:shd w:val="clear" w:color="auto" w:fill="auto"/>
            <w:vAlign w:val="bottom"/>
          </w:tcPr>
          <w:p w:rsidR="00B56DBE" w:rsidRPr="00484C01" w:rsidRDefault="00B56DBE" w:rsidP="00C620EB">
            <w:pPr>
              <w:jc w:val="right"/>
              <w:rPr>
                <w:rFonts w:ascii="Calibri" w:hAnsi="Calibri" w:cs="Calibri"/>
                <w:color w:val="000000"/>
                <w:sz w:val="18"/>
                <w:szCs w:val="18"/>
              </w:rPr>
            </w:pPr>
            <w:r w:rsidRPr="00484C01">
              <w:rPr>
                <w:rFonts w:ascii="Calibri" w:hAnsi="Calibri" w:cs="Calibri"/>
                <w:color w:val="000000"/>
                <w:sz w:val="18"/>
                <w:szCs w:val="18"/>
              </w:rPr>
              <w:t xml:space="preserve">       4.704,96 </w:t>
            </w:r>
          </w:p>
        </w:tc>
      </w:tr>
      <w:tr w:rsidR="00B56DBE" w:rsidRPr="00252ED5" w:rsidTr="00C620EB">
        <w:trPr>
          <w:trHeight w:val="75"/>
        </w:trPr>
        <w:tc>
          <w:tcPr>
            <w:tcW w:w="5615" w:type="dxa"/>
            <w:gridSpan w:val="4"/>
            <w:shd w:val="clear" w:color="auto" w:fill="DEEAF6"/>
            <w:vAlign w:val="center"/>
          </w:tcPr>
          <w:p w:rsidR="00B56DBE" w:rsidRPr="00E87529" w:rsidRDefault="00B56DBE" w:rsidP="00C620EB">
            <w:pPr>
              <w:rPr>
                <w:rFonts w:ascii="Calibri" w:hAnsi="Calibri" w:cs="Calibri"/>
                <w:b/>
                <w:bCs/>
                <w:spacing w:val="-3"/>
                <w:sz w:val="16"/>
                <w:szCs w:val="16"/>
              </w:rPr>
            </w:pPr>
            <w:r w:rsidRPr="00E87529">
              <w:rPr>
                <w:rFonts w:ascii="Calibri" w:hAnsi="Calibri" w:cs="Calibri"/>
                <w:b/>
                <w:bCs/>
                <w:spacing w:val="-3"/>
                <w:sz w:val="16"/>
                <w:szCs w:val="16"/>
              </w:rPr>
              <w:t>PRECIO REFERENCIAL TOTAL (Bs)</w:t>
            </w:r>
          </w:p>
        </w:tc>
        <w:tc>
          <w:tcPr>
            <w:tcW w:w="1751" w:type="dxa"/>
            <w:shd w:val="clear" w:color="auto" w:fill="DEEAF6"/>
            <w:vAlign w:val="center"/>
          </w:tcPr>
          <w:p w:rsidR="00B56DBE" w:rsidRPr="009063DC" w:rsidRDefault="00B56DBE" w:rsidP="00C620EB">
            <w:pPr>
              <w:jc w:val="right"/>
              <w:rPr>
                <w:rFonts w:ascii="Calibri" w:hAnsi="Calibri" w:cs="Calibri"/>
                <w:b/>
                <w:bCs/>
                <w:spacing w:val="-3"/>
                <w:sz w:val="16"/>
                <w:szCs w:val="16"/>
              </w:rPr>
            </w:pPr>
            <w:r w:rsidRPr="009063DC">
              <w:rPr>
                <w:rFonts w:ascii="Calibri" w:hAnsi="Calibri" w:cs="Calibri"/>
                <w:b/>
                <w:bCs/>
                <w:spacing w:val="-3"/>
                <w:sz w:val="18"/>
                <w:szCs w:val="18"/>
              </w:rPr>
              <w:t>554.435,12</w:t>
            </w:r>
          </w:p>
        </w:tc>
      </w:tr>
    </w:tbl>
    <w:p w:rsidR="00B56DBE" w:rsidRDefault="00B56DBE" w:rsidP="00B56DBE">
      <w:pPr>
        <w:pStyle w:val="Prrafodelista"/>
        <w:ind w:left="567"/>
        <w:jc w:val="both"/>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ind w:left="567"/>
        <w:jc w:val="both"/>
        <w:rPr>
          <w:rFonts w:ascii="Calibri" w:hAnsi="Calibri" w:cs="Calibri"/>
          <w:sz w:val="22"/>
          <w:szCs w:val="22"/>
        </w:rPr>
      </w:pPr>
    </w:p>
    <w:p w:rsidR="00B56DBE" w:rsidRDefault="00B56DBE" w:rsidP="00B56DBE">
      <w:pPr>
        <w:pStyle w:val="Prrafodelista"/>
        <w:ind w:left="567"/>
        <w:jc w:val="both"/>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rPr>
          <w:rFonts w:ascii="Calibri" w:hAnsi="Calibri" w:cs="Calibri"/>
          <w:sz w:val="22"/>
          <w:szCs w:val="22"/>
        </w:rPr>
      </w:pPr>
    </w:p>
    <w:p w:rsidR="00B56DBE" w:rsidRDefault="00B56DBE" w:rsidP="00B56DBE">
      <w:pPr>
        <w:pStyle w:val="Prrafodelista"/>
        <w:ind w:left="0"/>
        <w:rPr>
          <w:rFonts w:ascii="Calibri" w:hAnsi="Calibri" w:cs="Calibri"/>
          <w:sz w:val="22"/>
          <w:szCs w:val="22"/>
        </w:rPr>
      </w:pPr>
    </w:p>
    <w:p w:rsidR="00B56DBE" w:rsidRDefault="00B56DBE" w:rsidP="00B56DBE">
      <w:pPr>
        <w:pStyle w:val="Prrafodelista"/>
        <w:ind w:left="0"/>
        <w:rPr>
          <w:rFonts w:ascii="Calibri" w:hAnsi="Calibri" w:cs="Calibri"/>
          <w:sz w:val="22"/>
          <w:szCs w:val="22"/>
        </w:rPr>
      </w:pPr>
    </w:p>
    <w:p w:rsidR="00B56DBE" w:rsidRPr="00A237A7" w:rsidRDefault="00B56DBE" w:rsidP="00B56DBE">
      <w:pPr>
        <w:pStyle w:val="Prrafodelista"/>
        <w:ind w:left="0"/>
        <w:rPr>
          <w:rFonts w:ascii="Calibri" w:hAnsi="Calibri" w:cs="Calibri"/>
          <w:sz w:val="22"/>
          <w:szCs w:val="22"/>
        </w:rPr>
      </w:pPr>
    </w:p>
    <w:p w:rsidR="00B56DBE" w:rsidRPr="00A237A7" w:rsidRDefault="00B56DBE" w:rsidP="00B56DBE">
      <w:pPr>
        <w:pStyle w:val="Prrafodelista"/>
        <w:numPr>
          <w:ilvl w:val="0"/>
          <w:numId w:val="1"/>
        </w:numPr>
        <w:ind w:left="567" w:hanging="567"/>
        <w:jc w:val="both"/>
        <w:rPr>
          <w:rFonts w:ascii="Calibri" w:hAnsi="Calibri" w:cs="Calibri"/>
          <w:i/>
          <w:sz w:val="22"/>
          <w:szCs w:val="22"/>
        </w:rPr>
      </w:pPr>
      <w:r w:rsidRPr="00A237A7">
        <w:rPr>
          <w:rFonts w:ascii="Calibri" w:hAnsi="Calibri" w:cs="Calibri"/>
          <w:sz w:val="22"/>
          <w:szCs w:val="22"/>
        </w:rPr>
        <w:t xml:space="preserve">La Solicitud de Ofertas (SDO) se efectuará conforme a los procedimientos de Licitación Pública Nacional (LPN) </w:t>
      </w:r>
      <w:r w:rsidRPr="00A237A7">
        <w:rPr>
          <w:rFonts w:ascii="Calibri" w:hAnsi="Calibri" w:cs="Calibri"/>
          <w:sz w:val="22"/>
          <w:szCs w:val="22"/>
        </w:rPr>
        <w:lastRenderedPageBreak/>
        <w:t xml:space="preserve">establecidos en la publicación del Banco Interamericano de Desarrollo titulada </w:t>
      </w:r>
      <w:r w:rsidRPr="00A237A7">
        <w:rPr>
          <w:rFonts w:ascii="Calibri" w:hAnsi="Calibri" w:cs="Calibri"/>
          <w:i/>
          <w:iCs/>
          <w:sz w:val="22"/>
          <w:szCs w:val="22"/>
        </w:rPr>
        <w:t>Políticas para la Adquisición de Obras y Bienes financiados por el Banco Interamericano de Desarrollo (BID)</w:t>
      </w:r>
      <w:r w:rsidRPr="00A237A7">
        <w:rPr>
          <w:rFonts w:ascii="Calibri" w:hAnsi="Calibri" w:cs="Calibri"/>
          <w:sz w:val="22"/>
          <w:szCs w:val="22"/>
        </w:rPr>
        <w:t>, y está abierta a todos los Oferentes de países elegibles, según se definen en el documento de licitación</w:t>
      </w:r>
      <w:r w:rsidRPr="00A237A7">
        <w:rPr>
          <w:rStyle w:val="Refdenotaalpie"/>
          <w:rFonts w:ascii="Calibri" w:hAnsi="Calibri" w:cs="Calibri"/>
          <w:iCs/>
          <w:sz w:val="22"/>
          <w:szCs w:val="22"/>
        </w:rPr>
        <w:footnoteReference w:id="3"/>
      </w:r>
      <w:r w:rsidRPr="00A237A7">
        <w:rPr>
          <w:rFonts w:ascii="Calibri" w:hAnsi="Calibri" w:cs="Calibri"/>
          <w:i/>
          <w:sz w:val="22"/>
          <w:szCs w:val="22"/>
        </w:rPr>
        <w:t>.</w:t>
      </w:r>
    </w:p>
    <w:p w:rsidR="00B56DBE" w:rsidRPr="00A237A7" w:rsidRDefault="00B56DBE" w:rsidP="00B56DBE">
      <w:pPr>
        <w:pStyle w:val="Prrafodelista"/>
        <w:tabs>
          <w:tab w:val="left" w:pos="1890"/>
        </w:tabs>
        <w:ind w:left="567" w:hanging="567"/>
        <w:rPr>
          <w:rFonts w:ascii="Calibri" w:hAnsi="Calibri" w:cs="Calibri"/>
          <w:i/>
          <w:sz w:val="20"/>
          <w:szCs w:val="20"/>
        </w:rPr>
      </w:pPr>
      <w:r w:rsidRPr="00A237A7">
        <w:rPr>
          <w:rFonts w:ascii="Calibri" w:hAnsi="Calibri" w:cs="Calibri"/>
          <w:i/>
          <w:sz w:val="22"/>
          <w:szCs w:val="22"/>
        </w:rPr>
        <w:tab/>
      </w:r>
      <w:r w:rsidRPr="00A237A7">
        <w:rPr>
          <w:rFonts w:ascii="Calibri" w:hAnsi="Calibri" w:cs="Calibri"/>
          <w:i/>
          <w:sz w:val="22"/>
          <w:szCs w:val="22"/>
        </w:rPr>
        <w:tab/>
      </w:r>
    </w:p>
    <w:p w:rsidR="00B56DBE" w:rsidRDefault="00B56DBE" w:rsidP="00B56DBE">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Los Oferentes elegibles que estén interesados podrán obtener información adicional de: </w:t>
      </w:r>
      <w:r>
        <w:rPr>
          <w:rFonts w:ascii="Calibri" w:hAnsi="Calibri" w:cs="Calibri"/>
          <w:b/>
          <w:bCs/>
          <w:i/>
          <w:color w:val="1F4E79"/>
          <w:sz w:val="22"/>
          <w:szCs w:val="22"/>
          <w:lang w:val="es-BO"/>
        </w:rPr>
        <w:t xml:space="preserve">La Empresa Nacional de Electricidad – ENDE al correo electrónico </w:t>
      </w:r>
      <w:hyperlink r:id="rId7" w:history="1">
        <w:r w:rsidRPr="00F562ED">
          <w:rPr>
            <w:rStyle w:val="Hipervnculo"/>
            <w:rFonts w:ascii="Calibri" w:hAnsi="Calibri" w:cs="Calibri"/>
            <w:b/>
            <w:bCs/>
            <w:i/>
            <w:sz w:val="22"/>
            <w:szCs w:val="22"/>
            <w:lang w:val="es-BO"/>
          </w:rPr>
          <w:t>pics@ende.bo</w:t>
        </w:r>
      </w:hyperlink>
      <w:r>
        <w:rPr>
          <w:rFonts w:ascii="Calibri" w:hAnsi="Calibri" w:cs="Calibri"/>
          <w:b/>
          <w:bCs/>
          <w:i/>
          <w:color w:val="1F4E79"/>
          <w:sz w:val="22"/>
          <w:szCs w:val="22"/>
          <w:lang w:val="es-BO"/>
        </w:rPr>
        <w:t xml:space="preserve"> </w:t>
      </w:r>
      <w:r w:rsidRPr="00A237A7">
        <w:rPr>
          <w:rFonts w:ascii="Calibri" w:hAnsi="Calibri" w:cs="Calibri"/>
          <w:sz w:val="22"/>
          <w:szCs w:val="22"/>
        </w:rPr>
        <w:t>y revisar el documento de licitación en la dirección indicada al final de este Llamado</w:t>
      </w:r>
      <w:r>
        <w:rPr>
          <w:rFonts w:ascii="Calibri" w:hAnsi="Calibri" w:cs="Calibri"/>
          <w:sz w:val="22"/>
          <w:szCs w:val="22"/>
        </w:rPr>
        <w:t>,</w:t>
      </w:r>
      <w:r w:rsidRPr="00A237A7">
        <w:rPr>
          <w:rFonts w:ascii="Calibri" w:hAnsi="Calibri" w:cs="Calibri"/>
          <w:sz w:val="22"/>
          <w:szCs w:val="22"/>
        </w:rPr>
        <w:t xml:space="preserve"> </w:t>
      </w:r>
      <w:r>
        <w:rPr>
          <w:rFonts w:ascii="Calibri" w:hAnsi="Calibri" w:cs="Calibri"/>
          <w:b/>
          <w:bCs/>
          <w:i/>
          <w:color w:val="1F4E79"/>
          <w:sz w:val="22"/>
          <w:szCs w:val="22"/>
          <w:lang w:val="es-BO"/>
        </w:rPr>
        <w:t>de 09:0 a.m. a 18:00.</w:t>
      </w:r>
    </w:p>
    <w:p w:rsidR="00B56DBE" w:rsidRPr="00A237A7" w:rsidRDefault="00B56DBE" w:rsidP="00B56DBE">
      <w:pPr>
        <w:pStyle w:val="Prrafodelista"/>
        <w:ind w:left="0"/>
        <w:jc w:val="both"/>
        <w:rPr>
          <w:rFonts w:ascii="Calibri" w:hAnsi="Calibri" w:cs="Calibri"/>
          <w:sz w:val="22"/>
          <w:szCs w:val="22"/>
        </w:rPr>
      </w:pPr>
    </w:p>
    <w:p w:rsidR="00B56DBE" w:rsidRPr="00E65B1C" w:rsidRDefault="00B56DBE" w:rsidP="00B56DBE">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Los requisitos de calificación </w:t>
      </w:r>
      <w:r>
        <w:rPr>
          <w:rFonts w:ascii="Calibri" w:hAnsi="Calibri" w:cs="Calibri"/>
          <w:sz w:val="22"/>
          <w:szCs w:val="22"/>
        </w:rPr>
        <w:t xml:space="preserve">se </w:t>
      </w:r>
      <w:r w:rsidRPr="00E65B1C">
        <w:rPr>
          <w:rFonts w:ascii="Calibri" w:hAnsi="Calibri" w:cs="Calibri"/>
          <w:sz w:val="22"/>
          <w:szCs w:val="22"/>
        </w:rPr>
        <w:t>incluyen</w:t>
      </w:r>
      <w:r>
        <w:rPr>
          <w:rFonts w:ascii="Calibri" w:hAnsi="Calibri" w:cs="Calibri"/>
          <w:sz w:val="22"/>
          <w:szCs w:val="22"/>
        </w:rPr>
        <w:t xml:space="preserve"> en las especificaciones técnicas del Documento de Solicitud de  Ofertas</w:t>
      </w:r>
      <w:r w:rsidRPr="00E65B1C">
        <w:rPr>
          <w:rFonts w:ascii="Calibri" w:hAnsi="Calibri" w:cs="Calibri"/>
          <w:sz w:val="22"/>
          <w:szCs w:val="22"/>
        </w:rPr>
        <w:t xml:space="preserve">  </w:t>
      </w:r>
    </w:p>
    <w:p w:rsidR="00B56DBE" w:rsidRDefault="00B56DBE" w:rsidP="00B56DBE">
      <w:pPr>
        <w:pStyle w:val="Prrafodelista"/>
        <w:ind w:left="567"/>
        <w:jc w:val="both"/>
        <w:rPr>
          <w:rFonts w:ascii="Calibri" w:hAnsi="Calibri" w:cs="Calibri"/>
          <w:b/>
          <w:bCs/>
          <w:i/>
          <w:color w:val="1F4E79"/>
          <w:sz w:val="22"/>
          <w:szCs w:val="22"/>
          <w:lang w:val="es-BO"/>
        </w:rPr>
      </w:pPr>
    </w:p>
    <w:p w:rsidR="00B56DBE" w:rsidRPr="00A237A7" w:rsidRDefault="00B56DBE" w:rsidP="00B56DBE">
      <w:pPr>
        <w:pStyle w:val="Prrafodelista"/>
        <w:ind w:left="567"/>
        <w:jc w:val="both"/>
        <w:rPr>
          <w:rFonts w:ascii="Calibri" w:hAnsi="Calibri" w:cs="Calibri"/>
          <w:sz w:val="22"/>
          <w:szCs w:val="22"/>
        </w:rPr>
      </w:pPr>
      <w:r w:rsidRPr="00A237A7">
        <w:rPr>
          <w:rFonts w:ascii="Calibri" w:hAnsi="Calibri" w:cs="Calibri"/>
          <w:sz w:val="22"/>
          <w:szCs w:val="22"/>
        </w:rPr>
        <w:t xml:space="preserve">No se otorgará un Margen de Preferencia a proveedores o </w:t>
      </w:r>
      <w:proofErr w:type="spellStart"/>
      <w:r w:rsidRPr="00A237A7">
        <w:rPr>
          <w:rFonts w:ascii="Calibri" w:hAnsi="Calibri" w:cs="Calibri"/>
          <w:sz w:val="22"/>
          <w:szCs w:val="22"/>
        </w:rPr>
        <w:t>APCAs</w:t>
      </w:r>
      <w:proofErr w:type="spellEnd"/>
      <w:r w:rsidRPr="00A237A7">
        <w:rPr>
          <w:rFonts w:ascii="Calibri" w:hAnsi="Calibri" w:cs="Calibri"/>
          <w:sz w:val="22"/>
          <w:szCs w:val="22"/>
        </w:rPr>
        <w:t xml:space="preserve"> nacionales. </w:t>
      </w:r>
    </w:p>
    <w:p w:rsidR="00B56DBE" w:rsidRPr="00A237A7" w:rsidRDefault="00B56DBE" w:rsidP="00B56DBE">
      <w:pPr>
        <w:pStyle w:val="Prrafodelista"/>
        <w:ind w:left="567"/>
        <w:jc w:val="both"/>
        <w:rPr>
          <w:rFonts w:ascii="Calibri" w:hAnsi="Calibri" w:cs="Calibri"/>
          <w:sz w:val="22"/>
          <w:szCs w:val="22"/>
        </w:rPr>
      </w:pPr>
    </w:p>
    <w:p w:rsidR="00B56DBE" w:rsidRPr="008706CF" w:rsidRDefault="00B56DBE" w:rsidP="00B56DBE">
      <w:pPr>
        <w:pStyle w:val="Prrafodelista"/>
        <w:numPr>
          <w:ilvl w:val="0"/>
          <w:numId w:val="1"/>
        </w:numPr>
        <w:jc w:val="both"/>
        <w:rPr>
          <w:rFonts w:ascii="Calibri" w:hAnsi="Calibri" w:cs="Calibri"/>
          <w:sz w:val="22"/>
          <w:szCs w:val="22"/>
        </w:rPr>
      </w:pPr>
      <w:r w:rsidRPr="00A237A7">
        <w:rPr>
          <w:rFonts w:ascii="Calibri" w:hAnsi="Calibri" w:cs="Calibri"/>
          <w:sz w:val="22"/>
          <w:szCs w:val="22"/>
        </w:rPr>
        <w:t>Los Oferentes interesados podrán obtener un juego completo del documento de licitación, con la sola presentación de una solicitud por escrito a la dirección o correo electrónico indicados al final de este Llamado o por medio del SICOES</w:t>
      </w:r>
      <w:r>
        <w:rPr>
          <w:rFonts w:ascii="Calibri" w:hAnsi="Calibri" w:cs="Calibri"/>
          <w:sz w:val="22"/>
          <w:szCs w:val="22"/>
        </w:rPr>
        <w:t xml:space="preserve"> </w:t>
      </w:r>
      <w:r w:rsidRPr="000704B2">
        <w:rPr>
          <w:rFonts w:ascii="Calibri" w:hAnsi="Calibri" w:cs="Calibri"/>
          <w:b/>
          <w:bCs/>
          <w:i/>
          <w:iCs/>
          <w:color w:val="1F4E79"/>
          <w:sz w:val="22"/>
          <w:szCs w:val="22"/>
          <w:lang w:val="es-BO"/>
        </w:rPr>
        <w:t xml:space="preserve">código CUCE: 23-0514-00- </w:t>
      </w:r>
      <w:r w:rsidRPr="00B95325">
        <w:rPr>
          <w:rFonts w:ascii="Calibri" w:hAnsi="Calibri" w:cs="Calibri"/>
          <w:b/>
          <w:bCs/>
          <w:i/>
          <w:iCs/>
          <w:color w:val="1F4E79"/>
          <w:sz w:val="22"/>
          <w:szCs w:val="22"/>
          <w:lang w:val="es-BO"/>
        </w:rPr>
        <w:t>1367994</w:t>
      </w:r>
      <w:r w:rsidRPr="000704B2">
        <w:rPr>
          <w:rFonts w:ascii="Calibri" w:hAnsi="Calibri" w:cs="Calibri"/>
          <w:b/>
          <w:bCs/>
          <w:i/>
          <w:iCs/>
          <w:color w:val="1F4E79"/>
          <w:sz w:val="22"/>
          <w:szCs w:val="22"/>
          <w:lang w:val="es-BO"/>
        </w:rPr>
        <w:t>-1-</w:t>
      </w:r>
      <w:r>
        <w:rPr>
          <w:rFonts w:ascii="Calibri" w:hAnsi="Calibri" w:cs="Calibri"/>
          <w:b/>
          <w:bCs/>
          <w:i/>
          <w:iCs/>
          <w:color w:val="1F4E79"/>
          <w:sz w:val="22"/>
          <w:szCs w:val="22"/>
          <w:lang w:val="es-BO"/>
        </w:rPr>
        <w:t>2</w:t>
      </w:r>
      <w:r w:rsidRPr="00A237A7">
        <w:rPr>
          <w:rFonts w:ascii="Calibri" w:hAnsi="Calibri" w:cs="Calibri"/>
          <w:sz w:val="22"/>
          <w:szCs w:val="22"/>
        </w:rPr>
        <w:t xml:space="preserve">. </w:t>
      </w:r>
      <w:r>
        <w:rPr>
          <w:rFonts w:ascii="Calibri" w:hAnsi="Calibri" w:cs="Calibri"/>
          <w:i/>
          <w:iCs/>
          <w:color w:val="808080"/>
          <w:sz w:val="22"/>
          <w:szCs w:val="22"/>
        </w:rPr>
        <w:t xml:space="preserve">O en la página web de ENDE: </w:t>
      </w:r>
      <w:hyperlink r:id="rId8" w:history="1">
        <w:r w:rsidRPr="00F562ED">
          <w:rPr>
            <w:rStyle w:val="Hipervnculo"/>
            <w:rFonts w:ascii="Calibri" w:hAnsi="Calibri" w:cs="Calibri"/>
            <w:i/>
            <w:iCs/>
            <w:sz w:val="22"/>
            <w:szCs w:val="22"/>
          </w:rPr>
          <w:t>https://www.ende.bo/nacional-internacional/vigentes/</w:t>
        </w:r>
      </w:hyperlink>
      <w:r>
        <w:rPr>
          <w:rFonts w:ascii="Calibri" w:hAnsi="Calibri" w:cs="Calibri"/>
          <w:i/>
          <w:iCs/>
          <w:color w:val="808080"/>
          <w:sz w:val="22"/>
          <w:szCs w:val="22"/>
        </w:rPr>
        <w:t>.</w:t>
      </w:r>
    </w:p>
    <w:p w:rsidR="00B56DBE" w:rsidRPr="00A237A7" w:rsidRDefault="00B56DBE" w:rsidP="00B56DBE">
      <w:pPr>
        <w:pStyle w:val="Prrafodelista"/>
        <w:ind w:left="0"/>
        <w:jc w:val="both"/>
        <w:rPr>
          <w:rFonts w:ascii="Calibri" w:hAnsi="Calibri" w:cs="Calibri"/>
          <w:sz w:val="22"/>
          <w:szCs w:val="22"/>
        </w:rPr>
      </w:pPr>
    </w:p>
    <w:p w:rsidR="00B56DBE" w:rsidRPr="0075440D" w:rsidRDefault="00B56DBE" w:rsidP="00B56DBE">
      <w:pPr>
        <w:pStyle w:val="Prrafodelista"/>
        <w:numPr>
          <w:ilvl w:val="0"/>
          <w:numId w:val="1"/>
        </w:numPr>
        <w:ind w:left="567" w:hanging="567"/>
        <w:jc w:val="both"/>
        <w:rPr>
          <w:rFonts w:ascii="Calibri" w:hAnsi="Calibri" w:cs="Calibri"/>
          <w:sz w:val="22"/>
          <w:szCs w:val="22"/>
        </w:rPr>
      </w:pPr>
      <w:r w:rsidRPr="0075440D">
        <w:rPr>
          <w:rFonts w:ascii="Calibri" w:hAnsi="Calibri" w:cs="Calibri"/>
          <w:sz w:val="22"/>
          <w:szCs w:val="22"/>
        </w:rPr>
        <w:t xml:space="preserve">Las Ofertas deberán hacerse llegar a la dirección indicada al final de este Llamado, a más tardar a las </w:t>
      </w:r>
      <w:r w:rsidRPr="0075440D">
        <w:rPr>
          <w:rFonts w:ascii="Calibri" w:hAnsi="Calibri" w:cs="Calibri"/>
          <w:b/>
          <w:bCs/>
          <w:i/>
          <w:color w:val="1F4E79"/>
          <w:sz w:val="22"/>
          <w:szCs w:val="22"/>
          <w:lang w:val="es-BO"/>
        </w:rPr>
        <w:t>10:00 a.m. del 22 de diciembre de 2023</w:t>
      </w:r>
      <w:r w:rsidRPr="0075440D">
        <w:rPr>
          <w:rFonts w:ascii="Calibri" w:hAnsi="Calibri" w:cs="Calibri"/>
          <w:sz w:val="22"/>
          <w:szCs w:val="22"/>
        </w:rPr>
        <w:t xml:space="preserve">. Las Ofertas que se reciban fuera del plazo serán rechazadas. Las Ofertas se abrirán físicamente en presencia de los representantes de los Oferentes que deseen asistir en persona, en la dirección indicada al final de este Llamado, a las </w:t>
      </w:r>
      <w:r w:rsidRPr="0075440D">
        <w:rPr>
          <w:rFonts w:ascii="Calibri" w:hAnsi="Calibri" w:cs="Calibri"/>
          <w:b/>
          <w:bCs/>
          <w:i/>
          <w:color w:val="1F4E79"/>
          <w:sz w:val="22"/>
          <w:szCs w:val="22"/>
          <w:lang w:val="es-BO"/>
        </w:rPr>
        <w:t>10:30 a.m. del 22 de diciembre de 2023</w:t>
      </w:r>
      <w:r w:rsidRPr="0075440D">
        <w:rPr>
          <w:rFonts w:ascii="Calibri" w:hAnsi="Calibri" w:cs="Calibri"/>
          <w:sz w:val="22"/>
          <w:szCs w:val="22"/>
        </w:rPr>
        <w:t xml:space="preserve">. </w:t>
      </w:r>
      <w:r w:rsidRPr="0075440D">
        <w:rPr>
          <w:rFonts w:cs="Calibri"/>
          <w:bCs/>
          <w:i/>
          <w:color w:val="1F4E79"/>
        </w:rPr>
        <w:t>O de</w:t>
      </w:r>
      <w:r w:rsidRPr="0075440D">
        <w:rPr>
          <w:rFonts w:cs="Calibri"/>
          <w:b/>
          <w:bCs/>
          <w:i/>
          <w:color w:val="1F4E79"/>
        </w:rPr>
        <w:t xml:space="preserve"> manera virtual </w:t>
      </w:r>
      <w:r w:rsidRPr="0075440D">
        <w:rPr>
          <w:rFonts w:cs="Calibri"/>
          <w:bCs/>
          <w:i/>
          <w:color w:val="1F4E79"/>
        </w:rPr>
        <w:t>a horas</w:t>
      </w:r>
      <w:r w:rsidRPr="0075440D">
        <w:rPr>
          <w:rFonts w:cs="Calibri"/>
          <w:b/>
          <w:bCs/>
          <w:i/>
          <w:color w:val="1F4E79"/>
        </w:rPr>
        <w:t xml:space="preserve"> 10:30 a.m. </w:t>
      </w:r>
      <w:r w:rsidRPr="0075440D">
        <w:rPr>
          <w:rFonts w:cs="Calibri"/>
          <w:bCs/>
          <w:i/>
          <w:color w:val="1F4E79"/>
        </w:rPr>
        <w:t>en el siguiente enlace</w:t>
      </w:r>
      <w:r w:rsidRPr="0075440D">
        <w:rPr>
          <w:rFonts w:cs="Calibri"/>
          <w:b/>
          <w:bCs/>
          <w:i/>
          <w:color w:val="1F4E79"/>
        </w:rPr>
        <w:t xml:space="preserve">: </w:t>
      </w:r>
      <w:hyperlink r:id="rId9" w:tgtFrame="_blank" w:history="1">
        <w:r w:rsidRPr="0075440D">
          <w:rPr>
            <w:rStyle w:val="Hipervnculo"/>
            <w:rFonts w:ascii="Arial" w:hAnsi="Arial" w:cs="Arial"/>
            <w:color w:val="005E7D"/>
            <w:sz w:val="21"/>
            <w:szCs w:val="21"/>
          </w:rPr>
          <w:t>https://ende.webex.com/ende-sp/j.php?MTID=m1edb8923225884c39ca37c8bb11bb15b</w:t>
        </w:r>
      </w:hyperlink>
    </w:p>
    <w:p w:rsidR="00B56DBE" w:rsidRPr="00A237A7" w:rsidRDefault="00B56DBE" w:rsidP="00B56DBE">
      <w:pPr>
        <w:pStyle w:val="Prrafodelista"/>
        <w:ind w:left="567" w:hanging="567"/>
        <w:rPr>
          <w:rFonts w:ascii="Calibri" w:hAnsi="Calibri" w:cs="Calibri"/>
          <w:sz w:val="22"/>
          <w:szCs w:val="22"/>
        </w:rPr>
      </w:pPr>
    </w:p>
    <w:p w:rsidR="00B56DBE" w:rsidRPr="00A237A7" w:rsidRDefault="00B56DBE" w:rsidP="00B56DBE">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Todas las Ofertas </w:t>
      </w:r>
      <w:r>
        <w:rPr>
          <w:rFonts w:ascii="Calibri" w:hAnsi="Calibri" w:cs="Calibri"/>
          <w:b/>
          <w:bCs/>
          <w:i/>
          <w:color w:val="1F4E79"/>
          <w:sz w:val="22"/>
          <w:szCs w:val="22"/>
          <w:lang w:val="es-BO"/>
        </w:rPr>
        <w:t>deberán</w:t>
      </w:r>
      <w:r w:rsidRPr="00A237A7">
        <w:rPr>
          <w:rFonts w:ascii="Calibri" w:hAnsi="Calibri" w:cs="Calibri"/>
          <w:sz w:val="22"/>
          <w:szCs w:val="22"/>
        </w:rPr>
        <w:t xml:space="preserve"> estar acompañadas de una </w:t>
      </w:r>
      <w:r>
        <w:rPr>
          <w:rFonts w:ascii="Calibri" w:hAnsi="Calibri" w:cs="Calibri"/>
          <w:b/>
          <w:bCs/>
          <w:i/>
          <w:color w:val="1F4E79"/>
          <w:sz w:val="22"/>
          <w:szCs w:val="22"/>
          <w:lang w:val="es-BO"/>
        </w:rPr>
        <w:t>Declaración de Mantenimiento de la Oferta</w:t>
      </w:r>
      <w:r>
        <w:rPr>
          <w:rFonts w:ascii="Calibri" w:hAnsi="Calibri" w:cs="Calibri"/>
          <w:sz w:val="22"/>
          <w:szCs w:val="22"/>
        </w:rPr>
        <w:t>.</w:t>
      </w:r>
    </w:p>
    <w:p w:rsidR="00B56DBE" w:rsidRPr="00A237A7" w:rsidRDefault="00B56DBE" w:rsidP="00B56DBE">
      <w:pPr>
        <w:pStyle w:val="Prrafodelista"/>
        <w:ind w:left="567"/>
        <w:jc w:val="both"/>
        <w:rPr>
          <w:rFonts w:ascii="Calibri" w:hAnsi="Calibri" w:cs="Calibri"/>
          <w:sz w:val="22"/>
          <w:szCs w:val="22"/>
        </w:rPr>
      </w:pPr>
    </w:p>
    <w:p w:rsidR="00B56DBE" w:rsidRPr="00A237A7" w:rsidRDefault="00B56DBE" w:rsidP="00B56DBE">
      <w:pPr>
        <w:pStyle w:val="Prrafodelista"/>
        <w:numPr>
          <w:ilvl w:val="0"/>
          <w:numId w:val="1"/>
        </w:numPr>
        <w:ind w:left="567" w:hanging="567"/>
        <w:jc w:val="both"/>
        <w:rPr>
          <w:rFonts w:ascii="Calibri" w:hAnsi="Calibri" w:cs="Calibri"/>
          <w:sz w:val="22"/>
          <w:szCs w:val="22"/>
        </w:rPr>
      </w:pPr>
      <w:r>
        <w:rPr>
          <w:rFonts w:ascii="Calibri" w:hAnsi="Calibri" w:cs="Calibri"/>
          <w:sz w:val="22"/>
          <w:szCs w:val="22"/>
        </w:rPr>
        <w:t>La dirección</w:t>
      </w:r>
      <w:r w:rsidRPr="00A237A7">
        <w:rPr>
          <w:rFonts w:ascii="Calibri" w:hAnsi="Calibri" w:cs="Calibri"/>
          <w:sz w:val="22"/>
          <w:szCs w:val="22"/>
        </w:rPr>
        <w:t xml:space="preserve"> referid</w:t>
      </w:r>
      <w:r>
        <w:rPr>
          <w:rFonts w:ascii="Calibri" w:hAnsi="Calibri" w:cs="Calibri"/>
          <w:sz w:val="22"/>
          <w:szCs w:val="22"/>
        </w:rPr>
        <w:t>a arriba es</w:t>
      </w:r>
      <w:r w:rsidRPr="00A237A7">
        <w:rPr>
          <w:rFonts w:ascii="Calibri" w:hAnsi="Calibri" w:cs="Calibri"/>
          <w:sz w:val="22"/>
          <w:szCs w:val="22"/>
        </w:rPr>
        <w:t xml:space="preserve">: </w:t>
      </w:r>
    </w:p>
    <w:p w:rsidR="00B56DBE" w:rsidRPr="00A237A7" w:rsidRDefault="00B56DBE" w:rsidP="00B56DBE">
      <w:pPr>
        <w:pStyle w:val="Prrafodelista"/>
        <w:ind w:left="567"/>
        <w:jc w:val="both"/>
        <w:rPr>
          <w:rFonts w:ascii="Calibri" w:hAnsi="Calibri" w:cs="Calibri"/>
          <w:sz w:val="22"/>
          <w:szCs w:val="22"/>
        </w:rPr>
      </w:pPr>
    </w:p>
    <w:p w:rsidR="00B56DBE" w:rsidRPr="00A237A7" w:rsidRDefault="00B56DBE" w:rsidP="00B56DBE">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Comprador: </w:t>
      </w:r>
      <w:r w:rsidRPr="00D569EB">
        <w:rPr>
          <w:rFonts w:ascii="Calibri" w:hAnsi="Calibri" w:cs="Calibri"/>
          <w:b/>
          <w:bCs/>
          <w:i/>
          <w:iCs/>
          <w:color w:val="1F4E79"/>
          <w:sz w:val="22"/>
          <w:szCs w:val="22"/>
          <w:lang w:val="es-BO"/>
        </w:rPr>
        <w:t>Empresa Nacional de Electricidad - ENDE</w:t>
      </w:r>
      <w:r w:rsidRPr="00A237A7">
        <w:rPr>
          <w:rFonts w:ascii="Calibri" w:hAnsi="Calibri" w:cs="Calibri"/>
          <w:sz w:val="22"/>
          <w:szCs w:val="22"/>
          <w:lang w:val="es-BO"/>
        </w:rPr>
        <w:t xml:space="preserve"> </w:t>
      </w:r>
    </w:p>
    <w:p w:rsidR="00B56DBE" w:rsidRPr="00A237A7" w:rsidRDefault="00B56DBE" w:rsidP="00B56DBE">
      <w:pPr>
        <w:pStyle w:val="Prrafodelista"/>
        <w:tabs>
          <w:tab w:val="right" w:pos="7254"/>
        </w:tabs>
        <w:ind w:left="567"/>
        <w:jc w:val="both"/>
        <w:rPr>
          <w:rFonts w:ascii="Calibri" w:hAnsi="Calibri" w:cs="Calibri"/>
          <w:sz w:val="22"/>
          <w:szCs w:val="22"/>
          <w:lang w:val="es-BO"/>
        </w:rPr>
      </w:pPr>
    </w:p>
    <w:p w:rsidR="00B56DBE" w:rsidRPr="00A237A7" w:rsidRDefault="00B56DBE" w:rsidP="00B56DBE">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Dirección: </w:t>
      </w:r>
      <w:r w:rsidRPr="00D569EB">
        <w:rPr>
          <w:rFonts w:ascii="Calibri" w:hAnsi="Calibri" w:cs="Calibri"/>
          <w:b/>
          <w:bCs/>
          <w:i/>
          <w:iCs/>
          <w:noProof/>
          <w:color w:val="1F4E79"/>
          <w:sz w:val="22"/>
          <w:szCs w:val="22"/>
          <w:lang w:val="es-BO"/>
        </w:rPr>
        <w:t>Calle Colombia N° O-655, entre Falsuri y Suipacha</w:t>
      </w:r>
      <w:r w:rsidRPr="00A237A7">
        <w:rPr>
          <w:rFonts w:ascii="Calibri" w:hAnsi="Calibri" w:cs="Calibri"/>
          <w:sz w:val="22"/>
          <w:szCs w:val="22"/>
          <w:lang w:val="es-BO"/>
        </w:rPr>
        <w:t xml:space="preserve"> </w:t>
      </w:r>
    </w:p>
    <w:p w:rsidR="00B56DBE" w:rsidRPr="00A237A7" w:rsidRDefault="00B56DBE" w:rsidP="00B56DBE">
      <w:pPr>
        <w:pStyle w:val="Prrafodelista"/>
        <w:tabs>
          <w:tab w:val="right" w:pos="7254"/>
        </w:tabs>
        <w:ind w:left="567"/>
        <w:jc w:val="both"/>
        <w:rPr>
          <w:rFonts w:ascii="Calibri" w:hAnsi="Calibri" w:cs="Calibri"/>
          <w:sz w:val="22"/>
          <w:szCs w:val="22"/>
          <w:lang w:val="es-BO"/>
        </w:rPr>
      </w:pPr>
    </w:p>
    <w:p w:rsidR="00B56DBE" w:rsidRPr="00A237A7" w:rsidRDefault="00B56DBE" w:rsidP="00B56DBE">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Piso/Oficina</w:t>
      </w:r>
      <w:r w:rsidRPr="00A237A7">
        <w:rPr>
          <w:rFonts w:ascii="Calibri" w:hAnsi="Calibri" w:cs="Calibri"/>
          <w:i/>
          <w:sz w:val="22"/>
          <w:szCs w:val="22"/>
          <w:lang w:val="es-BO"/>
        </w:rPr>
        <w:t xml:space="preserve">: </w:t>
      </w:r>
      <w:r w:rsidRPr="00D569EB">
        <w:rPr>
          <w:rFonts w:ascii="Calibri" w:hAnsi="Calibri" w:cs="Calibri"/>
          <w:b/>
          <w:bCs/>
          <w:i/>
          <w:iCs/>
          <w:color w:val="1F4E79"/>
          <w:sz w:val="22"/>
          <w:szCs w:val="22"/>
          <w:lang w:val="es-BO"/>
        </w:rPr>
        <w:t>Planta baja de ENDE</w:t>
      </w:r>
      <w:r>
        <w:rPr>
          <w:rFonts w:ascii="Calibri" w:hAnsi="Calibri" w:cs="Calibri"/>
          <w:b/>
          <w:bCs/>
          <w:i/>
          <w:iCs/>
          <w:color w:val="1F4E79"/>
          <w:sz w:val="22"/>
          <w:szCs w:val="22"/>
          <w:lang w:val="es-BO"/>
        </w:rPr>
        <w:t xml:space="preserve">, </w:t>
      </w:r>
      <w:r w:rsidRPr="00D569EB">
        <w:rPr>
          <w:rFonts w:ascii="Calibri" w:hAnsi="Calibri" w:cs="Calibri"/>
          <w:b/>
          <w:bCs/>
          <w:i/>
          <w:iCs/>
          <w:noProof/>
          <w:color w:val="1F4E79"/>
          <w:sz w:val="22"/>
          <w:szCs w:val="22"/>
          <w:lang w:val="es-BO"/>
        </w:rPr>
        <w:t>Ventanilla de Informaciones</w:t>
      </w:r>
      <w:r w:rsidRPr="00A237A7">
        <w:rPr>
          <w:rFonts w:ascii="Calibri" w:hAnsi="Calibri" w:cs="Calibri"/>
          <w:i/>
          <w:sz w:val="22"/>
          <w:szCs w:val="22"/>
          <w:lang w:val="es-BO"/>
        </w:rPr>
        <w:t xml:space="preserve"> </w:t>
      </w:r>
    </w:p>
    <w:p w:rsidR="00B56DBE" w:rsidRPr="00A237A7" w:rsidRDefault="00B56DBE" w:rsidP="00B56DBE">
      <w:pPr>
        <w:pStyle w:val="Prrafodelista"/>
        <w:tabs>
          <w:tab w:val="right" w:pos="7254"/>
        </w:tabs>
        <w:ind w:left="567"/>
        <w:jc w:val="both"/>
        <w:rPr>
          <w:rFonts w:ascii="Calibri" w:hAnsi="Calibri" w:cs="Calibri"/>
          <w:sz w:val="22"/>
          <w:szCs w:val="22"/>
          <w:lang w:val="es-BO"/>
        </w:rPr>
      </w:pPr>
    </w:p>
    <w:p w:rsidR="00B56DBE" w:rsidRPr="00A237A7" w:rsidRDefault="00B56DBE" w:rsidP="00B56DBE">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Nombre de la persona a cargo:</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 xml:space="preserve">Ing. Luis Gonzalo </w:t>
      </w:r>
      <w:proofErr w:type="spellStart"/>
      <w:r>
        <w:rPr>
          <w:rFonts w:ascii="Calibri" w:hAnsi="Calibri" w:cs="Calibri"/>
          <w:b/>
          <w:bCs/>
          <w:i/>
          <w:iCs/>
          <w:color w:val="1F4E79"/>
          <w:sz w:val="22"/>
          <w:szCs w:val="22"/>
          <w:lang w:val="es-BO"/>
        </w:rPr>
        <w:t>Siñani</w:t>
      </w:r>
      <w:proofErr w:type="spellEnd"/>
      <w:r>
        <w:rPr>
          <w:rFonts w:ascii="Calibri" w:hAnsi="Calibri" w:cs="Calibri"/>
          <w:b/>
          <w:bCs/>
          <w:i/>
          <w:iCs/>
          <w:color w:val="1F4E79"/>
          <w:sz w:val="22"/>
          <w:szCs w:val="22"/>
          <w:lang w:val="es-BO"/>
        </w:rPr>
        <w:t xml:space="preserve"> Chambi </w:t>
      </w:r>
    </w:p>
    <w:p w:rsidR="00B56DBE" w:rsidRPr="00A237A7" w:rsidRDefault="00B56DBE" w:rsidP="00B56DBE">
      <w:pPr>
        <w:pStyle w:val="Prrafodelista"/>
        <w:tabs>
          <w:tab w:val="right" w:pos="7254"/>
        </w:tabs>
        <w:ind w:left="567"/>
        <w:jc w:val="both"/>
        <w:rPr>
          <w:rFonts w:ascii="Calibri" w:hAnsi="Calibri" w:cs="Calibri"/>
          <w:sz w:val="22"/>
          <w:szCs w:val="22"/>
          <w:lang w:val="es-BO"/>
        </w:rPr>
      </w:pPr>
    </w:p>
    <w:p w:rsidR="00B56DBE" w:rsidRPr="00A237A7" w:rsidRDefault="00B56DBE" w:rsidP="00B56DBE">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Correo electrónico oficial:</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pics@ende.bo</w:t>
      </w:r>
    </w:p>
    <w:p w:rsidR="00B56DBE" w:rsidRPr="00A237A7" w:rsidRDefault="00B56DBE" w:rsidP="00B56DBE">
      <w:pPr>
        <w:pStyle w:val="Prrafodelista"/>
        <w:tabs>
          <w:tab w:val="right" w:pos="7254"/>
        </w:tabs>
        <w:ind w:left="567"/>
        <w:jc w:val="both"/>
        <w:rPr>
          <w:rFonts w:ascii="Calibri" w:hAnsi="Calibri" w:cs="Calibri"/>
          <w:sz w:val="22"/>
          <w:szCs w:val="22"/>
          <w:lang w:val="es-BO"/>
        </w:rPr>
      </w:pPr>
    </w:p>
    <w:p w:rsidR="00B56DBE" w:rsidRPr="000A2AFA" w:rsidRDefault="00B56DBE" w:rsidP="00B56DBE">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Ciudad:</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Cochabamba</w:t>
      </w:r>
    </w:p>
    <w:p w:rsidR="00C201EE" w:rsidRDefault="00C201EE">
      <w:bookmarkStart w:id="0" w:name="_GoBack"/>
      <w:bookmarkEnd w:id="0"/>
    </w:p>
    <w:sectPr w:rsidR="00C201EE" w:rsidSect="00507285">
      <w:pgSz w:w="12242" w:h="15842" w:code="1"/>
      <w:pgMar w:top="1567" w:right="132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45" w:rsidRDefault="00495345" w:rsidP="00B56DBE">
      <w:r>
        <w:separator/>
      </w:r>
    </w:p>
  </w:endnote>
  <w:endnote w:type="continuationSeparator" w:id="0">
    <w:p w:rsidR="00495345" w:rsidRDefault="00495345" w:rsidP="00B5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45" w:rsidRDefault="00495345" w:rsidP="00B56DBE">
      <w:r>
        <w:separator/>
      </w:r>
    </w:p>
  </w:footnote>
  <w:footnote w:type="continuationSeparator" w:id="0">
    <w:p w:rsidR="00495345" w:rsidRDefault="00495345" w:rsidP="00B56DBE">
      <w:r>
        <w:continuationSeparator/>
      </w:r>
    </w:p>
  </w:footnote>
  <w:footnote w:id="1">
    <w:p w:rsidR="00B56DBE" w:rsidRPr="000A2AFA" w:rsidRDefault="00B56DBE" w:rsidP="00B56DBE">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Día, mes, año, por ejemplo, 19 de diciembre de 2017.</w:t>
      </w:r>
    </w:p>
  </w:footnote>
  <w:footnote w:id="2">
    <w:p w:rsidR="00B56DBE" w:rsidRPr="000A2AFA" w:rsidRDefault="00B56DBE" w:rsidP="00B56DBE">
      <w:pPr>
        <w:pStyle w:val="Textonotapie"/>
        <w:ind w:left="284" w:hanging="284"/>
        <w:jc w:val="both"/>
        <w:rPr>
          <w:rFonts w:ascii="Calibri" w:hAnsi="Calibri" w:cs="Calibri"/>
          <w:i/>
          <w:iCs/>
          <w:sz w:val="18"/>
          <w:szCs w:val="18"/>
          <w:lang w:val="es-ES"/>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r>
      <w:r w:rsidRPr="000A2AFA">
        <w:rPr>
          <w:rFonts w:ascii="Calibri" w:hAnsi="Calibri" w:cs="Calibri"/>
          <w:i/>
          <w:iCs/>
          <w:sz w:val="18"/>
          <w:szCs w:val="18"/>
        </w:rPr>
        <w:t xml:space="preserve">[indique si corresponde: “Este contrato será financiado conjuntamente con [indique el hombre de la agencia </w:t>
      </w:r>
      <w:proofErr w:type="spellStart"/>
      <w:r w:rsidRPr="000A2AFA">
        <w:rPr>
          <w:rFonts w:ascii="Calibri" w:hAnsi="Calibri" w:cs="Calibri"/>
          <w:i/>
          <w:iCs/>
          <w:sz w:val="18"/>
          <w:szCs w:val="18"/>
        </w:rPr>
        <w:t>cofinanciadora</w:t>
      </w:r>
      <w:proofErr w:type="spellEnd"/>
      <w:r w:rsidRPr="000A2AFA">
        <w:rPr>
          <w:rFonts w:ascii="Calibri" w:hAnsi="Calibri" w:cs="Calibri"/>
          <w:i/>
          <w:iCs/>
          <w:sz w:val="18"/>
          <w:szCs w:val="18"/>
        </w:rPr>
        <w:t xml:space="preserve">]. La licitación será regida por las políticas y procedimientos de elegibilidad del Banco Interamericano de Desarrollo.” </w:t>
      </w:r>
    </w:p>
  </w:footnote>
  <w:footnote w:id="3">
    <w:p w:rsidR="00B56DBE" w:rsidRPr="000A2AFA" w:rsidRDefault="00B56DBE" w:rsidP="00B56DBE">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A3A"/>
    <w:multiLevelType w:val="multilevel"/>
    <w:tmpl w:val="6EA05E3E"/>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E"/>
    <w:rsid w:val="00255AA4"/>
    <w:rsid w:val="002A71AD"/>
    <w:rsid w:val="002F6183"/>
    <w:rsid w:val="00303B75"/>
    <w:rsid w:val="003342F2"/>
    <w:rsid w:val="00363471"/>
    <w:rsid w:val="003B4A76"/>
    <w:rsid w:val="003D1366"/>
    <w:rsid w:val="00422486"/>
    <w:rsid w:val="00495345"/>
    <w:rsid w:val="00525953"/>
    <w:rsid w:val="00557714"/>
    <w:rsid w:val="00725D2B"/>
    <w:rsid w:val="008256FC"/>
    <w:rsid w:val="008C3280"/>
    <w:rsid w:val="008E7F5F"/>
    <w:rsid w:val="009D5AE2"/>
    <w:rsid w:val="00A3610E"/>
    <w:rsid w:val="00A90F1F"/>
    <w:rsid w:val="00B56DBE"/>
    <w:rsid w:val="00BC05F3"/>
    <w:rsid w:val="00BC20B3"/>
    <w:rsid w:val="00C055B6"/>
    <w:rsid w:val="00C201EE"/>
    <w:rsid w:val="00C50A47"/>
    <w:rsid w:val="00D079D0"/>
    <w:rsid w:val="00D43B4B"/>
    <w:rsid w:val="00E25F01"/>
    <w:rsid w:val="00E36D41"/>
    <w:rsid w:val="00FA65BF"/>
    <w:rsid w:val="00FC7E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974F4-E7AD-49E7-9442-B1E79C0F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before="120" w:after="16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BE"/>
    <w:pPr>
      <w:spacing w:before="0"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autoRedefine/>
    <w:qFormat/>
    <w:rsid w:val="00D43B4B"/>
    <w:pPr>
      <w:keepNext/>
      <w:autoSpaceDE w:val="0"/>
      <w:autoSpaceDN w:val="0"/>
      <w:outlineLvl w:val="1"/>
    </w:pPr>
    <w:rPr>
      <w:rFonts w:cs="Century Gothic"/>
      <w:b/>
      <w:bCs/>
      <w:szCs w:val="28"/>
      <w:lang w:val="es-ES" w:eastAsia="es-BO"/>
    </w:rPr>
  </w:style>
  <w:style w:type="paragraph" w:styleId="Ttulo5">
    <w:name w:val="heading 5"/>
    <w:basedOn w:val="Ttulo6"/>
    <w:link w:val="Ttulo5Car"/>
    <w:autoRedefine/>
    <w:qFormat/>
    <w:rsid w:val="00D43B4B"/>
    <w:pPr>
      <w:autoSpaceDE w:val="0"/>
      <w:autoSpaceDN w:val="0"/>
      <w:ind w:firstLine="3119"/>
      <w:outlineLvl w:val="4"/>
    </w:pPr>
    <w:rPr>
      <w:rFonts w:ascii="Times New Roman" w:eastAsia="Times New Roman" w:hAnsi="Times New Roman" w:cs="Courier New"/>
      <w:b/>
      <w:bCs/>
      <w:color w:val="auto"/>
      <w:szCs w:val="28"/>
      <w:lang w:val="es-ES" w:eastAsia="es-BO"/>
    </w:rPr>
  </w:style>
  <w:style w:type="paragraph" w:styleId="Ttulo6">
    <w:name w:val="heading 6"/>
    <w:basedOn w:val="Normal"/>
    <w:next w:val="Normal"/>
    <w:link w:val="Ttulo6Car"/>
    <w:uiPriority w:val="9"/>
    <w:semiHidden/>
    <w:unhideWhenUsed/>
    <w:qFormat/>
    <w:rsid w:val="00D43B4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B4B"/>
    <w:rPr>
      <w:rFonts w:ascii="Times New Roman" w:eastAsia="Times New Roman" w:hAnsi="Times New Roman" w:cs="Century Gothic"/>
      <w:b/>
      <w:bCs/>
      <w:szCs w:val="28"/>
      <w:lang w:val="es-ES" w:eastAsia="es-BO"/>
    </w:rPr>
  </w:style>
  <w:style w:type="character" w:customStyle="1" w:styleId="Ttulo5Car">
    <w:name w:val="Título 5 Car"/>
    <w:basedOn w:val="Fuentedeprrafopredeter"/>
    <w:link w:val="Ttulo5"/>
    <w:rsid w:val="00D43B4B"/>
    <w:rPr>
      <w:rFonts w:ascii="Times New Roman" w:eastAsia="Times New Roman" w:hAnsi="Times New Roman" w:cs="Courier New"/>
      <w:b/>
      <w:bCs/>
      <w:szCs w:val="28"/>
      <w:lang w:val="es-ES" w:eastAsia="es-BO"/>
    </w:rPr>
  </w:style>
  <w:style w:type="character" w:customStyle="1" w:styleId="Ttulo6Car">
    <w:name w:val="Título 6 Car"/>
    <w:basedOn w:val="Fuentedeprrafopredeter"/>
    <w:link w:val="Ttulo6"/>
    <w:uiPriority w:val="9"/>
    <w:semiHidden/>
    <w:rsid w:val="00D43B4B"/>
    <w:rPr>
      <w:rFonts w:asciiTheme="majorHAnsi" w:eastAsiaTheme="majorEastAsia" w:hAnsiTheme="majorHAnsi" w:cstheme="majorBidi"/>
      <w:color w:val="1F4D78" w:themeColor="accent1" w:themeShade="7F"/>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56DBE"/>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B56DBE"/>
    <w:rPr>
      <w:rFonts w:ascii="Times New Roman" w:eastAsia="Times New Roman" w:hAnsi="Times New Roman" w:cs="Times New Roman"/>
      <w:sz w:val="20"/>
      <w:szCs w:val="20"/>
      <w:lang w:val="es-ES_tradnl"/>
    </w:rPr>
  </w:style>
  <w:style w:type="character" w:styleId="Refdenotaalpie">
    <w:name w:val="footnote reference"/>
    <w:uiPriority w:val="99"/>
    <w:rsid w:val="00B56DBE"/>
    <w:rPr>
      <w:vertAlign w:val="superscript"/>
    </w:rPr>
  </w:style>
  <w:style w:type="paragraph" w:styleId="Prrafodelista">
    <w:name w:val="List Paragraph"/>
    <w:aliases w:val="Citation List,본문(내용),List Paragraph (numbered (a))"/>
    <w:basedOn w:val="Normal"/>
    <w:link w:val="PrrafodelistaCar"/>
    <w:uiPriority w:val="34"/>
    <w:qFormat/>
    <w:rsid w:val="00B56DBE"/>
    <w:pPr>
      <w:ind w:left="720"/>
    </w:pPr>
  </w:style>
  <w:style w:type="character" w:customStyle="1" w:styleId="PrrafodelistaCar">
    <w:name w:val="Párrafo de lista Car"/>
    <w:aliases w:val="Citation List Car,본문(내용) Car,List Paragraph (numbered (a)) Car"/>
    <w:link w:val="Prrafodelista"/>
    <w:uiPriority w:val="34"/>
    <w:locked/>
    <w:rsid w:val="00B56DBE"/>
    <w:rPr>
      <w:rFonts w:ascii="Times New Roman" w:eastAsia="Times New Roman" w:hAnsi="Times New Roman" w:cs="Times New Roman"/>
      <w:sz w:val="24"/>
      <w:szCs w:val="24"/>
      <w:lang w:val="es-ES_tradnl"/>
    </w:rPr>
  </w:style>
  <w:style w:type="character" w:styleId="Hipervnculo">
    <w:name w:val="Hyperlink"/>
    <w:uiPriority w:val="99"/>
    <w:unhideWhenUsed/>
    <w:rsid w:val="00B56DBE"/>
    <w:rPr>
      <w:color w:val="0563C1"/>
      <w:u w:val="single"/>
    </w:rPr>
  </w:style>
  <w:style w:type="character" w:customStyle="1" w:styleId="object">
    <w:name w:val="object"/>
    <w:rsid w:val="00B5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e.bo/nacional-internacional/vigentes/" TargetMode="External"/><Relationship Id="rId3" Type="http://schemas.openxmlformats.org/officeDocument/2006/relationships/settings" Target="settings.xml"/><Relationship Id="rId7" Type="http://schemas.openxmlformats.org/officeDocument/2006/relationships/hyperlink" Target="mailto:pics@ende.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de.webex.com/ende-sp/j.php?MTID=m1edb8923225884c39ca37c8bb11bb15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Sonia Lima Mercado</dc:creator>
  <cp:keywords/>
  <dc:description/>
  <cp:lastModifiedBy>Gabriela Sonia Lima Mercado</cp:lastModifiedBy>
  <cp:revision>1</cp:revision>
  <dcterms:created xsi:type="dcterms:W3CDTF">2023-11-24T23:51:00Z</dcterms:created>
  <dcterms:modified xsi:type="dcterms:W3CDTF">2023-11-24T23:51:00Z</dcterms:modified>
</cp:coreProperties>
</file>