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505126" w:rsidRPr="00D46844" w:rsidRDefault="00505126"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505126" w:rsidRPr="00D46844" w:rsidRDefault="00505126"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331F6685" w:rsidR="00505126" w:rsidRPr="00F94BF9" w:rsidRDefault="00E5032A"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331F6685" w:rsidR="00505126" w:rsidRPr="00F94BF9" w:rsidRDefault="00E5032A"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505126" w:rsidRPr="00F94BF9" w:rsidRDefault="00505126"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505126" w:rsidRPr="00F94BF9" w:rsidRDefault="00505126"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505126" w:rsidRDefault="00505126"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1EB1DE5E" w:rsidR="00505126" w:rsidRDefault="00505126"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2022-040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505126" w:rsidRDefault="00505126"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1EB1DE5E" w:rsidR="00505126" w:rsidRDefault="00505126"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2022-040</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70C053E3">
                <wp:simplePos x="0" y="0"/>
                <wp:positionH relativeFrom="column">
                  <wp:posOffset>262890</wp:posOffset>
                </wp:positionH>
                <wp:positionV relativeFrom="paragraph">
                  <wp:posOffset>60325</wp:posOffset>
                </wp:positionV>
                <wp:extent cx="5181600" cy="10191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5181600" cy="10191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001C0862" w:rsidR="00505126" w:rsidRPr="004718D3" w:rsidRDefault="00505126"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126">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TPLS E IMPRESORAS PORTATILES SISTEMA CAMARGO - GESTION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0.7pt;margin-top:4.75pt;width:408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" fillcolor="#f4fafc [180]" strokecolor="#cddde1 [1304]">
                <v:fill color2="#bfe0ed [980]" rotate="t" colors="0 #f4fafc;48497f #9fd1e4;54395f #9fd1e4;1 #bfe0ed" focus="100%" type="gradient"/>
                <v:textbox>
                  <w:txbxContent>
                    <w:p w14:paraId="4DDDA72F" w14:textId="001C0862" w:rsidR="00505126" w:rsidRPr="004718D3" w:rsidRDefault="00505126"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126">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TPLS E IMPRESORAS PORTATILES SISTEMA CAMARGO - GESTION 2022</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1ABE1FDE" w:rsidR="00505126" w:rsidRPr="00D46844" w:rsidRDefault="0050512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" filled="f" fillcolor="#eaeaea" stroked="f" strokecolor="gray">
                <v:textbox inset="2.23519mm,1.1176mm,2.23519mm,1.1176mm">
                  <w:txbxContent>
                    <w:p w14:paraId="44642363" w14:textId="1ABE1FDE" w:rsidR="00505126" w:rsidRPr="00D46844" w:rsidRDefault="0050512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2022</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1BB70C24" w14:textId="77777777" w:rsidR="001F2D1F" w:rsidRDefault="001F2D1F" w:rsidP="00067DDF">
      <w:pPr>
        <w:jc w:val="center"/>
        <w:rPr>
          <w:rFonts w:ascii="Verdana" w:hAnsi="Verdana" w:cs="Arial"/>
          <w:b/>
          <w:sz w:val="18"/>
          <w:szCs w:val="18"/>
        </w:rPr>
      </w:pPr>
    </w:p>
    <w:p w14:paraId="343CE62D" w14:textId="77777777" w:rsidR="001D10B1" w:rsidRDefault="001D10B1" w:rsidP="005D5F59">
      <w:pPr>
        <w:rPr>
          <w:rFonts w:ascii="Verdana" w:hAnsi="Verdana" w:cs="Arial"/>
          <w:b/>
          <w:sz w:val="18"/>
          <w:szCs w:val="16"/>
        </w:rPr>
      </w:pPr>
      <w:bookmarkStart w:id="1" w:name="_Hlk84409456"/>
    </w:p>
    <w:p w14:paraId="32ACF03E" w14:textId="1F22DDA0"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1D10B1">
      <w:pPr>
        <w:pStyle w:val="Prrafodelista"/>
        <w:numPr>
          <w:ilvl w:val="0"/>
          <w:numId w:val="16"/>
        </w:numPr>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277BE58F"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2" w:name="_Hlk84409468"/>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pgSz w:w="12240" w:h="15840" w:code="1"/>
          <w:pgMar w:top="1134" w:right="1469" w:bottom="1702" w:left="1701" w:header="709" w:footer="709" w:gutter="0"/>
          <w:cols w:space="708"/>
          <w:titlePg/>
          <w:docGrid w:linePitch="360"/>
        </w:sectPr>
      </w:pPr>
    </w:p>
    <w:p w14:paraId="5D1C6F4C" w14:textId="5386949E" w:rsidR="00067DDF" w:rsidRPr="006C2D45" w:rsidRDefault="00067DDF" w:rsidP="00067DDF">
      <w:pPr>
        <w:jc w:val="center"/>
        <w:rPr>
          <w:rFonts w:ascii="Verdana" w:hAnsi="Verdana" w:cs="Arial"/>
          <w:b/>
          <w:sz w:val="18"/>
          <w:szCs w:val="18"/>
          <w:highlight w:val="yellow"/>
        </w:rPr>
      </w:pPr>
      <w:bookmarkStart w:id="3" w:name="_Hlk84409514"/>
      <w:r w:rsidRPr="006C2D45">
        <w:rPr>
          <w:rFonts w:ascii="Verdana" w:hAnsi="Verdana" w:cs="Arial"/>
          <w:b/>
          <w:sz w:val="18"/>
          <w:szCs w:val="18"/>
          <w:highlight w:val="yellow"/>
        </w:rPr>
        <w:lastRenderedPageBreak/>
        <w:t xml:space="preserve">FORMULARIO </w:t>
      </w:r>
      <w:r w:rsidR="00B761DF" w:rsidRPr="006C2D45">
        <w:rPr>
          <w:rFonts w:ascii="Verdana" w:hAnsi="Verdana" w:cs="Arial"/>
          <w:b/>
          <w:sz w:val="18"/>
          <w:szCs w:val="18"/>
          <w:highlight w:val="yellow"/>
        </w:rPr>
        <w:t xml:space="preserve">– </w:t>
      </w:r>
      <w:r w:rsidR="00AC068F" w:rsidRPr="006C2D45">
        <w:rPr>
          <w:rFonts w:ascii="Verdana" w:hAnsi="Verdana" w:cs="Arial"/>
          <w:b/>
          <w:sz w:val="18"/>
          <w:szCs w:val="18"/>
          <w:highlight w:val="yellow"/>
        </w:rPr>
        <w:t>B</w:t>
      </w:r>
      <w:r w:rsidR="002A6CFA" w:rsidRPr="006C2D45">
        <w:rPr>
          <w:rFonts w:ascii="Verdana" w:hAnsi="Verdana" w:cs="Arial"/>
          <w:b/>
          <w:sz w:val="18"/>
          <w:szCs w:val="18"/>
          <w:highlight w:val="yellow"/>
        </w:rPr>
        <w:t>-</w:t>
      </w:r>
      <w:r w:rsidR="00B761DF" w:rsidRPr="006C2D45">
        <w:rPr>
          <w:rFonts w:ascii="Verdana" w:hAnsi="Verdana" w:cs="Arial"/>
          <w:b/>
          <w:sz w:val="18"/>
          <w:szCs w:val="18"/>
          <w:highlight w:val="yellow"/>
        </w:rPr>
        <w:t xml:space="preserve"> 1</w:t>
      </w:r>
    </w:p>
    <w:p w14:paraId="26E69A6A" w14:textId="77777777" w:rsidR="00067DDF" w:rsidRPr="00015395" w:rsidRDefault="00067DDF" w:rsidP="00067DDF">
      <w:pPr>
        <w:jc w:val="center"/>
        <w:rPr>
          <w:rFonts w:ascii="Verdana" w:hAnsi="Verdana" w:cs="Arial"/>
          <w:b/>
          <w:sz w:val="18"/>
          <w:szCs w:val="18"/>
        </w:rPr>
      </w:pPr>
      <w:bookmarkStart w:id="4" w:name="_Hlk84409524"/>
      <w:bookmarkEnd w:id="3"/>
      <w:r w:rsidRPr="006C2D45">
        <w:rPr>
          <w:rFonts w:ascii="Verdana" w:hAnsi="Verdana" w:cs="Arial"/>
          <w:b/>
          <w:sz w:val="18"/>
          <w:szCs w:val="18"/>
          <w:highlight w:val="yellow"/>
        </w:rPr>
        <w:t>PROPUESTA ECONÓMICA</w:t>
      </w:r>
    </w:p>
    <w:bookmarkEnd w:id="4"/>
    <w:p w14:paraId="68E2E19F" w14:textId="77777777" w:rsidR="00067DDF" w:rsidRDefault="00067DDF" w:rsidP="009F4120">
      <w:pPr>
        <w:ind w:left="-567"/>
        <w:rPr>
          <w:rFonts w:cs="Arial"/>
          <w:b/>
          <w:sz w:val="18"/>
          <w:szCs w:val="18"/>
        </w:rPr>
      </w:pPr>
    </w:p>
    <w:p w14:paraId="4518DF12" w14:textId="77777777" w:rsidR="00F12408" w:rsidRDefault="00F12408" w:rsidP="00067DDF">
      <w:pPr>
        <w:rPr>
          <w:rFonts w:ascii="Verdana" w:hAnsi="Verdana" w:cs="Arial"/>
          <w:b/>
          <w:sz w:val="18"/>
          <w:szCs w:val="18"/>
        </w:rPr>
      </w:pPr>
    </w:p>
    <w:p w14:paraId="2CE433E7" w14:textId="77777777" w:rsidR="006C2D45" w:rsidRDefault="006C2D45" w:rsidP="00067DDF">
      <w:pPr>
        <w:rPr>
          <w:rFonts w:ascii="Verdana" w:hAnsi="Verdana" w:cs="Arial"/>
          <w:b/>
          <w:sz w:val="18"/>
          <w:szCs w:val="18"/>
        </w:rPr>
      </w:pPr>
    </w:p>
    <w:tbl>
      <w:tblPr>
        <w:tblW w:w="11956" w:type="dxa"/>
        <w:jc w:val="center"/>
        <w:tblLayout w:type="fixed"/>
        <w:tblCellMar>
          <w:left w:w="70" w:type="dxa"/>
          <w:right w:w="70" w:type="dxa"/>
        </w:tblCellMar>
        <w:tblLook w:val="04A0" w:firstRow="1" w:lastRow="0" w:firstColumn="1" w:lastColumn="0" w:noHBand="0" w:noVBand="1"/>
      </w:tblPr>
      <w:tblGrid>
        <w:gridCol w:w="596"/>
        <w:gridCol w:w="1591"/>
        <w:gridCol w:w="1134"/>
        <w:gridCol w:w="1431"/>
        <w:gridCol w:w="1611"/>
        <w:gridCol w:w="949"/>
        <w:gridCol w:w="1250"/>
        <w:gridCol w:w="1070"/>
        <w:gridCol w:w="1072"/>
        <w:gridCol w:w="1252"/>
      </w:tblGrid>
      <w:tr w:rsidR="006C2D45" w:rsidRPr="00F12408" w14:paraId="503CEDDE" w14:textId="77777777" w:rsidTr="006C2D45">
        <w:trPr>
          <w:trHeight w:val="197"/>
          <w:jc w:val="center"/>
        </w:trPr>
        <w:tc>
          <w:tcPr>
            <w:tcW w:w="11956" w:type="dxa"/>
            <w:gridSpan w:val="10"/>
            <w:tcBorders>
              <w:top w:val="nil"/>
              <w:left w:val="nil"/>
              <w:bottom w:val="single" w:sz="4" w:space="0" w:color="auto"/>
              <w:right w:val="nil"/>
            </w:tcBorders>
          </w:tcPr>
          <w:p w14:paraId="48B7DA42" w14:textId="77777777" w:rsidR="006C2D45" w:rsidRPr="00663429" w:rsidRDefault="006C2D45" w:rsidP="0029639D">
            <w:pPr>
              <w:jc w:val="center"/>
              <w:rPr>
                <w:rFonts w:ascii="Calibri" w:eastAsia="Times New Roman" w:hAnsi="Calibri" w:cs="Calibri"/>
                <w:b/>
                <w:bCs/>
                <w:color w:val="000000"/>
                <w:sz w:val="22"/>
                <w:szCs w:val="22"/>
                <w:lang w:eastAsia="es-BO"/>
              </w:rPr>
            </w:pPr>
            <w:r w:rsidRPr="00663429">
              <w:rPr>
                <w:rFonts w:ascii="Calibri" w:eastAsia="Times New Roman" w:hAnsi="Calibri" w:cs="Calibri"/>
                <w:b/>
                <w:bCs/>
                <w:color w:val="000000"/>
                <w:sz w:val="22"/>
                <w:szCs w:val="22"/>
                <w:lang w:eastAsia="es-BO"/>
              </w:rPr>
              <w:t>SISTEMA CAMARGO</w:t>
            </w:r>
          </w:p>
        </w:tc>
      </w:tr>
      <w:tr w:rsidR="006C2D45" w:rsidRPr="00F12408" w14:paraId="74DB4FBB" w14:textId="77777777" w:rsidTr="006C2D45">
        <w:trPr>
          <w:trHeight w:val="299"/>
          <w:jc w:val="center"/>
        </w:trPr>
        <w:tc>
          <w:tcPr>
            <w:tcW w:w="6363"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4C7E39F6" w14:textId="77777777" w:rsidR="006C2D45" w:rsidRPr="00CB75CF" w:rsidRDefault="006C2D45" w:rsidP="0029639D">
            <w:pPr>
              <w:jc w:val="center"/>
              <w:rPr>
                <w:rFonts w:ascii="Arial" w:eastAsia="Times New Roman" w:hAnsi="Arial" w:cs="Arial"/>
                <w:b/>
                <w:bCs/>
                <w:color w:val="000000"/>
                <w:sz w:val="14"/>
                <w:szCs w:val="14"/>
                <w:lang w:eastAsia="es-BO"/>
              </w:rPr>
            </w:pPr>
            <w:r w:rsidRPr="00CB75CF">
              <w:rPr>
                <w:rFonts w:ascii="Arial" w:eastAsia="Times New Roman" w:hAnsi="Arial" w:cs="Arial"/>
                <w:b/>
                <w:bCs/>
                <w:color w:val="000000"/>
                <w:sz w:val="14"/>
                <w:szCs w:val="14"/>
                <w:lang w:eastAsia="es-BO"/>
              </w:rPr>
              <w:t>DATOS COMPLETADOS POR LA ENTIDAD CONVOCANTE</w:t>
            </w:r>
          </w:p>
        </w:tc>
        <w:tc>
          <w:tcPr>
            <w:tcW w:w="5592" w:type="dxa"/>
            <w:gridSpan w:val="5"/>
            <w:tcBorders>
              <w:top w:val="single" w:sz="4" w:space="0" w:color="auto"/>
              <w:left w:val="nil"/>
              <w:bottom w:val="single" w:sz="4" w:space="0" w:color="auto"/>
              <w:right w:val="single" w:sz="4" w:space="0" w:color="auto"/>
            </w:tcBorders>
            <w:shd w:val="clear" w:color="000000" w:fill="DEEAF6"/>
          </w:tcPr>
          <w:p w14:paraId="218263D1" w14:textId="77777777" w:rsidR="006C2D45" w:rsidRDefault="006C2D45" w:rsidP="0029639D">
            <w:pPr>
              <w:jc w:val="center"/>
              <w:rPr>
                <w:rFonts w:ascii="Arial" w:eastAsia="Times New Roman" w:hAnsi="Arial" w:cs="Arial"/>
                <w:b/>
                <w:bCs/>
                <w:color w:val="000000"/>
                <w:sz w:val="14"/>
                <w:szCs w:val="14"/>
                <w:lang w:eastAsia="es-BO"/>
              </w:rPr>
            </w:pPr>
            <w:r w:rsidRPr="00CB75CF">
              <w:rPr>
                <w:rFonts w:ascii="Arial" w:eastAsia="Times New Roman" w:hAnsi="Arial" w:cs="Arial"/>
                <w:b/>
                <w:bCs/>
                <w:color w:val="000000"/>
                <w:sz w:val="14"/>
                <w:szCs w:val="14"/>
                <w:lang w:eastAsia="es-BO"/>
              </w:rPr>
              <w:t xml:space="preserve">PROPUESTA </w:t>
            </w:r>
          </w:p>
          <w:p w14:paraId="223C0D6A" w14:textId="77777777" w:rsidR="006C2D45" w:rsidRPr="00CB75CF" w:rsidRDefault="006C2D45" w:rsidP="0029639D">
            <w:pPr>
              <w:jc w:val="center"/>
              <w:rPr>
                <w:rFonts w:ascii="Arial" w:eastAsia="Times New Roman" w:hAnsi="Arial" w:cs="Arial"/>
                <w:b/>
                <w:bCs/>
                <w:color w:val="000000"/>
                <w:sz w:val="14"/>
                <w:szCs w:val="14"/>
                <w:lang w:eastAsia="es-BO"/>
              </w:rPr>
            </w:pPr>
            <w:r w:rsidRPr="00CB75CF">
              <w:rPr>
                <w:rFonts w:ascii="Arial" w:eastAsia="Times New Roman" w:hAnsi="Arial" w:cs="Arial"/>
                <w:b/>
                <w:bCs/>
                <w:color w:val="000000"/>
                <w:sz w:val="14"/>
                <w:szCs w:val="14"/>
                <w:lang w:eastAsia="es-BO"/>
              </w:rPr>
              <w:t>(A SER COMPLETADO POR EL PROPONENTE)</w:t>
            </w:r>
          </w:p>
        </w:tc>
      </w:tr>
      <w:tr w:rsidR="006C2D45" w:rsidRPr="00F12408" w14:paraId="269B474C" w14:textId="77777777" w:rsidTr="006C2D45">
        <w:trPr>
          <w:trHeight w:val="219"/>
          <w:jc w:val="center"/>
        </w:trPr>
        <w:tc>
          <w:tcPr>
            <w:tcW w:w="596" w:type="dxa"/>
            <w:vMerge w:val="restart"/>
            <w:tcBorders>
              <w:top w:val="nil"/>
              <w:left w:val="single" w:sz="4" w:space="0" w:color="auto"/>
              <w:bottom w:val="single" w:sz="4" w:space="0" w:color="auto"/>
              <w:right w:val="single" w:sz="4" w:space="0" w:color="auto"/>
            </w:tcBorders>
            <w:shd w:val="clear" w:color="000000" w:fill="ACB9CA"/>
            <w:vAlign w:val="center"/>
            <w:hideMark/>
          </w:tcPr>
          <w:p w14:paraId="1C8EA9EE" w14:textId="77777777" w:rsidR="006C2D45" w:rsidRPr="00F12408" w:rsidRDefault="006C2D45" w:rsidP="0029639D">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Ítem</w:t>
            </w:r>
          </w:p>
        </w:tc>
        <w:tc>
          <w:tcPr>
            <w:tcW w:w="1591" w:type="dxa"/>
            <w:vMerge w:val="restart"/>
            <w:tcBorders>
              <w:top w:val="nil"/>
              <w:left w:val="single" w:sz="4" w:space="0" w:color="auto"/>
              <w:bottom w:val="single" w:sz="4" w:space="0" w:color="auto"/>
              <w:right w:val="single" w:sz="4" w:space="0" w:color="auto"/>
            </w:tcBorders>
            <w:shd w:val="clear" w:color="000000" w:fill="ACB9CA"/>
            <w:vAlign w:val="center"/>
            <w:hideMark/>
          </w:tcPr>
          <w:p w14:paraId="2819BFA4" w14:textId="77777777" w:rsidR="006C2D45" w:rsidRPr="00F12408" w:rsidRDefault="006C2D45" w:rsidP="0029639D">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Descripción del bien</w:t>
            </w:r>
          </w:p>
        </w:tc>
        <w:tc>
          <w:tcPr>
            <w:tcW w:w="1134" w:type="dxa"/>
            <w:vMerge w:val="restart"/>
            <w:tcBorders>
              <w:top w:val="nil"/>
              <w:left w:val="single" w:sz="4" w:space="0" w:color="auto"/>
              <w:bottom w:val="single" w:sz="4" w:space="0" w:color="auto"/>
              <w:right w:val="single" w:sz="4" w:space="0" w:color="auto"/>
            </w:tcBorders>
            <w:shd w:val="clear" w:color="000000" w:fill="ACB9CA"/>
            <w:vAlign w:val="center"/>
            <w:hideMark/>
          </w:tcPr>
          <w:p w14:paraId="7ED9C88C" w14:textId="77777777" w:rsidR="006C2D45" w:rsidRPr="00F12408" w:rsidRDefault="006C2D45" w:rsidP="0029639D">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Cantidad solicitada</w:t>
            </w:r>
          </w:p>
        </w:tc>
        <w:tc>
          <w:tcPr>
            <w:tcW w:w="1430" w:type="dxa"/>
            <w:vMerge w:val="restart"/>
            <w:tcBorders>
              <w:top w:val="nil"/>
              <w:left w:val="single" w:sz="4" w:space="0" w:color="auto"/>
              <w:bottom w:val="single" w:sz="4" w:space="0" w:color="auto"/>
              <w:right w:val="single" w:sz="4" w:space="0" w:color="auto"/>
            </w:tcBorders>
            <w:shd w:val="clear" w:color="000000" w:fill="ACB9CA"/>
            <w:vAlign w:val="center"/>
            <w:hideMark/>
          </w:tcPr>
          <w:p w14:paraId="03EF9820" w14:textId="77777777" w:rsidR="006C2D45" w:rsidRPr="00F12408" w:rsidRDefault="006C2D45" w:rsidP="0029639D">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referencial unitario</w:t>
            </w:r>
          </w:p>
        </w:tc>
        <w:tc>
          <w:tcPr>
            <w:tcW w:w="1610" w:type="dxa"/>
            <w:vMerge w:val="restart"/>
            <w:tcBorders>
              <w:top w:val="nil"/>
              <w:left w:val="single" w:sz="4" w:space="0" w:color="auto"/>
              <w:bottom w:val="single" w:sz="4" w:space="0" w:color="auto"/>
              <w:right w:val="single" w:sz="4" w:space="0" w:color="auto"/>
            </w:tcBorders>
            <w:shd w:val="clear" w:color="000000" w:fill="ACB9CA"/>
            <w:vAlign w:val="center"/>
            <w:hideMark/>
          </w:tcPr>
          <w:p w14:paraId="19ABC172" w14:textId="77777777" w:rsidR="006C2D45" w:rsidRPr="00F12408" w:rsidRDefault="006C2D45" w:rsidP="0029639D">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referencial total</w:t>
            </w:r>
          </w:p>
        </w:tc>
        <w:tc>
          <w:tcPr>
            <w:tcW w:w="949" w:type="dxa"/>
            <w:vMerge w:val="restart"/>
            <w:tcBorders>
              <w:top w:val="nil"/>
              <w:left w:val="single" w:sz="4" w:space="0" w:color="auto"/>
              <w:right w:val="single" w:sz="4" w:space="0" w:color="auto"/>
            </w:tcBorders>
            <w:shd w:val="clear" w:color="auto" w:fill="D4EAF3" w:themeFill="accent1" w:themeFillTint="33"/>
            <w:vAlign w:val="center"/>
          </w:tcPr>
          <w:p w14:paraId="6D28E045" w14:textId="77777777" w:rsidR="006C2D45" w:rsidRPr="00694588" w:rsidRDefault="006C2D45" w:rsidP="0029639D">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1250" w:type="dxa"/>
            <w:vMerge w:val="restart"/>
            <w:tcBorders>
              <w:top w:val="nil"/>
              <w:left w:val="single" w:sz="4" w:space="0" w:color="auto"/>
              <w:right w:val="single" w:sz="4" w:space="0" w:color="auto"/>
            </w:tcBorders>
            <w:shd w:val="clear" w:color="auto" w:fill="D4EAF3" w:themeFill="accent1" w:themeFillTint="33"/>
            <w:vAlign w:val="center"/>
          </w:tcPr>
          <w:p w14:paraId="54309733" w14:textId="77777777" w:rsidR="006C2D45" w:rsidRPr="00694588" w:rsidRDefault="006C2D45" w:rsidP="0029639D">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1070" w:type="dxa"/>
            <w:vMerge w:val="restart"/>
            <w:tcBorders>
              <w:top w:val="nil"/>
              <w:left w:val="single" w:sz="4" w:space="0" w:color="auto"/>
              <w:right w:val="single" w:sz="4" w:space="0" w:color="auto"/>
            </w:tcBorders>
            <w:shd w:val="clear" w:color="000000" w:fill="DEEAF6"/>
            <w:vAlign w:val="center"/>
            <w:hideMark/>
          </w:tcPr>
          <w:p w14:paraId="67255B2A" w14:textId="77777777" w:rsidR="006C2D45" w:rsidRPr="00F12408" w:rsidRDefault="006C2D45" w:rsidP="0029639D">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 </w:t>
            </w:r>
          </w:p>
          <w:p w14:paraId="1F2739B8" w14:textId="77777777" w:rsidR="006C2D45" w:rsidRPr="00F12408" w:rsidRDefault="006C2D45" w:rsidP="0029639D">
            <w:pPr>
              <w:spacing w:after="160" w:line="259" w:lineRule="auto"/>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Cantidad Ofertada</w:t>
            </w:r>
          </w:p>
        </w:tc>
        <w:tc>
          <w:tcPr>
            <w:tcW w:w="1071" w:type="dxa"/>
            <w:tcBorders>
              <w:top w:val="nil"/>
              <w:left w:val="nil"/>
              <w:bottom w:val="single" w:sz="4" w:space="0" w:color="auto"/>
              <w:right w:val="single" w:sz="4" w:space="0" w:color="auto"/>
            </w:tcBorders>
            <w:shd w:val="clear" w:color="000000" w:fill="DEEAF6"/>
            <w:vAlign w:val="center"/>
            <w:hideMark/>
          </w:tcPr>
          <w:p w14:paraId="3EDE0B0E" w14:textId="77777777" w:rsidR="006C2D45" w:rsidRPr="00F12408" w:rsidRDefault="006C2D45" w:rsidP="0029639D">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Unitario</w:t>
            </w:r>
          </w:p>
        </w:tc>
        <w:tc>
          <w:tcPr>
            <w:tcW w:w="1250" w:type="dxa"/>
            <w:tcBorders>
              <w:top w:val="nil"/>
              <w:left w:val="nil"/>
              <w:bottom w:val="single" w:sz="4" w:space="0" w:color="auto"/>
              <w:right w:val="single" w:sz="4" w:space="0" w:color="auto"/>
            </w:tcBorders>
            <w:shd w:val="clear" w:color="000000" w:fill="DEEAF6"/>
            <w:vAlign w:val="center"/>
            <w:hideMark/>
          </w:tcPr>
          <w:p w14:paraId="675AEF4D" w14:textId="77777777" w:rsidR="006C2D45" w:rsidRPr="00F12408" w:rsidRDefault="006C2D45" w:rsidP="0029639D">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Precio Total</w:t>
            </w:r>
          </w:p>
        </w:tc>
      </w:tr>
      <w:tr w:rsidR="006C2D45" w:rsidRPr="00F12408" w14:paraId="30971137" w14:textId="77777777" w:rsidTr="006C2D45">
        <w:trPr>
          <w:trHeight w:val="127"/>
          <w:jc w:val="center"/>
        </w:trPr>
        <w:tc>
          <w:tcPr>
            <w:tcW w:w="596" w:type="dxa"/>
            <w:vMerge/>
            <w:tcBorders>
              <w:top w:val="nil"/>
              <w:left w:val="single" w:sz="4" w:space="0" w:color="auto"/>
              <w:bottom w:val="single" w:sz="4" w:space="0" w:color="auto"/>
              <w:right w:val="single" w:sz="4" w:space="0" w:color="auto"/>
            </w:tcBorders>
            <w:vAlign w:val="center"/>
            <w:hideMark/>
          </w:tcPr>
          <w:p w14:paraId="2E0AFEC9" w14:textId="77777777" w:rsidR="006C2D45" w:rsidRPr="00F12408" w:rsidRDefault="006C2D45" w:rsidP="0029639D">
            <w:pPr>
              <w:rPr>
                <w:rFonts w:ascii="Arial" w:eastAsia="Times New Roman" w:hAnsi="Arial" w:cs="Arial"/>
                <w:b/>
                <w:bCs/>
                <w:color w:val="000000"/>
                <w:sz w:val="16"/>
                <w:szCs w:val="16"/>
                <w:lang w:eastAsia="es-BO"/>
              </w:rPr>
            </w:pPr>
          </w:p>
        </w:tc>
        <w:tc>
          <w:tcPr>
            <w:tcW w:w="1591" w:type="dxa"/>
            <w:vMerge/>
            <w:tcBorders>
              <w:top w:val="nil"/>
              <w:left w:val="single" w:sz="4" w:space="0" w:color="auto"/>
              <w:bottom w:val="single" w:sz="4" w:space="0" w:color="auto"/>
              <w:right w:val="single" w:sz="4" w:space="0" w:color="auto"/>
            </w:tcBorders>
            <w:vAlign w:val="center"/>
            <w:hideMark/>
          </w:tcPr>
          <w:p w14:paraId="76DD2621" w14:textId="77777777" w:rsidR="006C2D45" w:rsidRPr="00F12408" w:rsidRDefault="006C2D45" w:rsidP="0029639D">
            <w:pPr>
              <w:rPr>
                <w:rFonts w:ascii="Arial" w:eastAsia="Times New Roman" w:hAnsi="Arial" w:cs="Arial"/>
                <w:b/>
                <w:bCs/>
                <w:color w:val="000000"/>
                <w:sz w:val="16"/>
                <w:szCs w:val="16"/>
                <w:lang w:eastAsia="es-BO"/>
              </w:rPr>
            </w:pPr>
          </w:p>
        </w:tc>
        <w:tc>
          <w:tcPr>
            <w:tcW w:w="1134" w:type="dxa"/>
            <w:vMerge/>
            <w:tcBorders>
              <w:top w:val="nil"/>
              <w:left w:val="single" w:sz="4" w:space="0" w:color="auto"/>
              <w:bottom w:val="single" w:sz="4" w:space="0" w:color="auto"/>
              <w:right w:val="single" w:sz="4" w:space="0" w:color="auto"/>
            </w:tcBorders>
            <w:vAlign w:val="center"/>
            <w:hideMark/>
          </w:tcPr>
          <w:p w14:paraId="1D0CBA46" w14:textId="77777777" w:rsidR="006C2D45" w:rsidRPr="00F12408" w:rsidRDefault="006C2D45" w:rsidP="0029639D">
            <w:pPr>
              <w:rPr>
                <w:rFonts w:ascii="Arial" w:eastAsia="Times New Roman" w:hAnsi="Arial" w:cs="Arial"/>
                <w:b/>
                <w:bCs/>
                <w:color w:val="000000"/>
                <w:sz w:val="16"/>
                <w:szCs w:val="16"/>
                <w:lang w:eastAsia="es-BO"/>
              </w:rPr>
            </w:pPr>
          </w:p>
        </w:tc>
        <w:tc>
          <w:tcPr>
            <w:tcW w:w="1430" w:type="dxa"/>
            <w:vMerge/>
            <w:tcBorders>
              <w:top w:val="nil"/>
              <w:left w:val="single" w:sz="4" w:space="0" w:color="auto"/>
              <w:bottom w:val="single" w:sz="4" w:space="0" w:color="auto"/>
              <w:right w:val="single" w:sz="4" w:space="0" w:color="auto"/>
            </w:tcBorders>
            <w:vAlign w:val="center"/>
            <w:hideMark/>
          </w:tcPr>
          <w:p w14:paraId="0C52D3B1" w14:textId="77777777" w:rsidR="006C2D45" w:rsidRPr="00F12408" w:rsidRDefault="006C2D45" w:rsidP="0029639D">
            <w:pPr>
              <w:rPr>
                <w:rFonts w:ascii="Arial" w:eastAsia="Times New Roman" w:hAnsi="Arial" w:cs="Arial"/>
                <w:b/>
                <w:bCs/>
                <w:color w:val="000000"/>
                <w:sz w:val="16"/>
                <w:szCs w:val="16"/>
                <w:lang w:eastAsia="es-BO"/>
              </w:rPr>
            </w:pPr>
          </w:p>
        </w:tc>
        <w:tc>
          <w:tcPr>
            <w:tcW w:w="1610" w:type="dxa"/>
            <w:vMerge/>
            <w:tcBorders>
              <w:top w:val="nil"/>
              <w:left w:val="single" w:sz="4" w:space="0" w:color="auto"/>
              <w:bottom w:val="single" w:sz="4" w:space="0" w:color="auto"/>
              <w:right w:val="single" w:sz="4" w:space="0" w:color="auto"/>
            </w:tcBorders>
            <w:vAlign w:val="center"/>
            <w:hideMark/>
          </w:tcPr>
          <w:p w14:paraId="608FF2FC" w14:textId="77777777" w:rsidR="006C2D45" w:rsidRPr="00F12408" w:rsidRDefault="006C2D45" w:rsidP="0029639D">
            <w:pPr>
              <w:rPr>
                <w:rFonts w:ascii="Arial" w:eastAsia="Times New Roman" w:hAnsi="Arial" w:cs="Arial"/>
                <w:b/>
                <w:bCs/>
                <w:color w:val="000000"/>
                <w:sz w:val="16"/>
                <w:szCs w:val="16"/>
                <w:lang w:eastAsia="es-BO"/>
              </w:rPr>
            </w:pPr>
          </w:p>
        </w:tc>
        <w:tc>
          <w:tcPr>
            <w:tcW w:w="949" w:type="dxa"/>
            <w:vMerge/>
            <w:tcBorders>
              <w:left w:val="single" w:sz="4" w:space="0" w:color="auto"/>
              <w:bottom w:val="single" w:sz="8" w:space="0" w:color="000000"/>
              <w:right w:val="single" w:sz="4" w:space="0" w:color="auto"/>
            </w:tcBorders>
            <w:shd w:val="clear" w:color="auto" w:fill="D4EAF3" w:themeFill="accent1" w:themeFillTint="33"/>
            <w:vAlign w:val="center"/>
          </w:tcPr>
          <w:p w14:paraId="0D69848B" w14:textId="77777777" w:rsidR="006C2D45" w:rsidRPr="00694588" w:rsidRDefault="006C2D45" w:rsidP="0029639D">
            <w:pPr>
              <w:rPr>
                <w:rFonts w:ascii="Arial" w:eastAsia="Times New Roman" w:hAnsi="Arial" w:cs="Arial"/>
                <w:b/>
                <w:sz w:val="16"/>
                <w:szCs w:val="16"/>
                <w:lang w:eastAsia="es-BO"/>
              </w:rPr>
            </w:pPr>
          </w:p>
        </w:tc>
        <w:tc>
          <w:tcPr>
            <w:tcW w:w="1250" w:type="dxa"/>
            <w:vMerge/>
            <w:tcBorders>
              <w:left w:val="single" w:sz="4" w:space="0" w:color="auto"/>
              <w:bottom w:val="single" w:sz="8" w:space="0" w:color="000000"/>
              <w:right w:val="single" w:sz="4" w:space="0" w:color="auto"/>
            </w:tcBorders>
            <w:shd w:val="clear" w:color="auto" w:fill="D4EAF3" w:themeFill="accent1" w:themeFillTint="33"/>
            <w:vAlign w:val="center"/>
          </w:tcPr>
          <w:p w14:paraId="240E778E" w14:textId="77777777" w:rsidR="006C2D45" w:rsidRPr="00694588" w:rsidRDefault="006C2D45" w:rsidP="0029639D">
            <w:pPr>
              <w:rPr>
                <w:rFonts w:ascii="Arial" w:eastAsia="Times New Roman" w:hAnsi="Arial" w:cs="Arial"/>
                <w:b/>
                <w:sz w:val="16"/>
                <w:szCs w:val="16"/>
                <w:lang w:eastAsia="es-BO"/>
              </w:rPr>
            </w:pPr>
          </w:p>
        </w:tc>
        <w:tc>
          <w:tcPr>
            <w:tcW w:w="1070" w:type="dxa"/>
            <w:vMerge/>
            <w:tcBorders>
              <w:left w:val="single" w:sz="4" w:space="0" w:color="auto"/>
              <w:bottom w:val="single" w:sz="4" w:space="0" w:color="auto"/>
              <w:right w:val="single" w:sz="4" w:space="0" w:color="auto"/>
            </w:tcBorders>
            <w:shd w:val="clear" w:color="000000" w:fill="DEEAF6"/>
            <w:vAlign w:val="center"/>
            <w:hideMark/>
          </w:tcPr>
          <w:p w14:paraId="5A0D38C2" w14:textId="77777777" w:rsidR="006C2D45" w:rsidRPr="00F12408" w:rsidRDefault="006C2D45" w:rsidP="0029639D">
            <w:pPr>
              <w:jc w:val="center"/>
              <w:rPr>
                <w:rFonts w:ascii="Arial" w:eastAsia="Times New Roman" w:hAnsi="Arial" w:cs="Arial"/>
                <w:b/>
                <w:bCs/>
                <w:color w:val="000000"/>
                <w:sz w:val="16"/>
                <w:szCs w:val="16"/>
                <w:lang w:eastAsia="es-BO"/>
              </w:rPr>
            </w:pPr>
          </w:p>
        </w:tc>
        <w:tc>
          <w:tcPr>
            <w:tcW w:w="1071" w:type="dxa"/>
            <w:tcBorders>
              <w:top w:val="nil"/>
              <w:left w:val="nil"/>
              <w:bottom w:val="single" w:sz="4" w:space="0" w:color="auto"/>
              <w:right w:val="single" w:sz="4" w:space="0" w:color="auto"/>
            </w:tcBorders>
            <w:shd w:val="clear" w:color="000000" w:fill="DEEAF6"/>
            <w:vAlign w:val="center"/>
            <w:hideMark/>
          </w:tcPr>
          <w:p w14:paraId="484750D4" w14:textId="77777777" w:rsidR="006C2D45" w:rsidRPr="00F12408" w:rsidRDefault="006C2D45" w:rsidP="0029639D">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(Bs.)</w:t>
            </w:r>
          </w:p>
        </w:tc>
        <w:tc>
          <w:tcPr>
            <w:tcW w:w="1250" w:type="dxa"/>
            <w:tcBorders>
              <w:top w:val="nil"/>
              <w:left w:val="nil"/>
              <w:bottom w:val="single" w:sz="4" w:space="0" w:color="auto"/>
              <w:right w:val="single" w:sz="4" w:space="0" w:color="auto"/>
            </w:tcBorders>
            <w:shd w:val="clear" w:color="000000" w:fill="DEEAF6"/>
            <w:vAlign w:val="center"/>
            <w:hideMark/>
          </w:tcPr>
          <w:p w14:paraId="72F4B37F" w14:textId="77777777" w:rsidR="006C2D45" w:rsidRPr="00F12408" w:rsidRDefault="006C2D45" w:rsidP="0029639D">
            <w:pPr>
              <w:jc w:val="center"/>
              <w:rPr>
                <w:rFonts w:ascii="Arial" w:eastAsia="Times New Roman" w:hAnsi="Arial" w:cs="Arial"/>
                <w:b/>
                <w:bCs/>
                <w:color w:val="000000"/>
                <w:sz w:val="16"/>
                <w:szCs w:val="16"/>
                <w:lang w:eastAsia="es-BO"/>
              </w:rPr>
            </w:pPr>
            <w:r w:rsidRPr="00F12408">
              <w:rPr>
                <w:rFonts w:ascii="Arial" w:eastAsia="Times New Roman" w:hAnsi="Arial" w:cs="Arial"/>
                <w:b/>
                <w:bCs/>
                <w:color w:val="000000"/>
                <w:sz w:val="16"/>
                <w:szCs w:val="16"/>
                <w:lang w:eastAsia="es-BO"/>
              </w:rPr>
              <w:t>(Bs.)</w:t>
            </w:r>
          </w:p>
        </w:tc>
      </w:tr>
      <w:tr w:rsidR="006C2D45" w:rsidRPr="00F12408" w14:paraId="7BAEEDDA" w14:textId="77777777" w:rsidTr="006C2D45">
        <w:trPr>
          <w:trHeight w:val="263"/>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2E7C2B0C" w14:textId="77777777" w:rsidR="006C2D45" w:rsidRPr="00F12408" w:rsidRDefault="006C2D45" w:rsidP="0029639D">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1</w:t>
            </w:r>
          </w:p>
        </w:tc>
        <w:tc>
          <w:tcPr>
            <w:tcW w:w="1591" w:type="dxa"/>
            <w:tcBorders>
              <w:top w:val="nil"/>
              <w:left w:val="nil"/>
              <w:bottom w:val="single" w:sz="4" w:space="0" w:color="auto"/>
              <w:right w:val="single" w:sz="4" w:space="0" w:color="auto"/>
            </w:tcBorders>
            <w:shd w:val="clear" w:color="auto" w:fill="auto"/>
            <w:vAlign w:val="center"/>
            <w:hideMark/>
          </w:tcPr>
          <w:p w14:paraId="6C8C2A72" w14:textId="77777777" w:rsidR="006C2D45" w:rsidRPr="00F12408" w:rsidRDefault="006C2D45" w:rsidP="0029639D">
            <w:pPr>
              <w:rPr>
                <w:rFonts w:ascii="Tahoma" w:eastAsia="Times New Roman" w:hAnsi="Tahoma" w:cs="Tahoma"/>
                <w:color w:val="000000"/>
                <w:sz w:val="16"/>
                <w:szCs w:val="16"/>
                <w:lang w:eastAsia="es-BO"/>
              </w:rPr>
            </w:pPr>
            <w:r w:rsidRPr="00CE5F30">
              <w:rPr>
                <w:rFonts w:ascii="Tahoma" w:eastAsia="Times New Roman" w:hAnsi="Tahoma" w:cs="Tahoma"/>
                <w:color w:val="000000"/>
                <w:sz w:val="16"/>
                <w:szCs w:val="16"/>
                <w:lang w:eastAsia="es-BO"/>
              </w:rPr>
              <w:t>EQUIPO TPL</w:t>
            </w:r>
          </w:p>
        </w:tc>
        <w:tc>
          <w:tcPr>
            <w:tcW w:w="1134" w:type="dxa"/>
            <w:tcBorders>
              <w:top w:val="nil"/>
              <w:left w:val="nil"/>
              <w:bottom w:val="single" w:sz="4" w:space="0" w:color="auto"/>
              <w:right w:val="single" w:sz="4" w:space="0" w:color="auto"/>
            </w:tcBorders>
            <w:shd w:val="clear" w:color="auto" w:fill="auto"/>
            <w:vAlign w:val="center"/>
            <w:hideMark/>
          </w:tcPr>
          <w:p w14:paraId="5845555E" w14:textId="77777777" w:rsidR="006C2D45" w:rsidRPr="00F12408" w:rsidRDefault="006C2D45" w:rsidP="0029639D">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27</w:t>
            </w:r>
          </w:p>
        </w:tc>
        <w:tc>
          <w:tcPr>
            <w:tcW w:w="1430" w:type="dxa"/>
            <w:tcBorders>
              <w:top w:val="nil"/>
              <w:left w:val="nil"/>
              <w:bottom w:val="single" w:sz="4" w:space="0" w:color="auto"/>
              <w:right w:val="single" w:sz="4" w:space="0" w:color="auto"/>
            </w:tcBorders>
            <w:shd w:val="clear" w:color="auto" w:fill="auto"/>
            <w:vAlign w:val="center"/>
          </w:tcPr>
          <w:p w14:paraId="76E8DE06" w14:textId="77777777" w:rsidR="006C2D45" w:rsidRPr="00CB75CF" w:rsidRDefault="006C2D45" w:rsidP="0029639D">
            <w:pPr>
              <w:jc w:val="center"/>
              <w:rPr>
                <w:rFonts w:ascii="Tahoma" w:eastAsia="Times New Roman" w:hAnsi="Tahoma" w:cs="Tahoma"/>
                <w:color w:val="000000"/>
                <w:sz w:val="16"/>
                <w:szCs w:val="16"/>
                <w:lang w:eastAsia="es-BO"/>
              </w:rPr>
            </w:pPr>
            <w:r w:rsidRPr="00CB75CF">
              <w:rPr>
                <w:rFonts w:ascii="Tahoma" w:eastAsia="Times New Roman" w:hAnsi="Tahoma" w:cs="Tahoma"/>
                <w:color w:val="000000"/>
                <w:sz w:val="16"/>
                <w:szCs w:val="16"/>
                <w:lang w:eastAsia="es-BO"/>
              </w:rPr>
              <w:t>5.024,00</w:t>
            </w:r>
          </w:p>
        </w:tc>
        <w:tc>
          <w:tcPr>
            <w:tcW w:w="1610" w:type="dxa"/>
            <w:tcBorders>
              <w:top w:val="nil"/>
              <w:left w:val="nil"/>
              <w:bottom w:val="single" w:sz="4" w:space="0" w:color="auto"/>
              <w:right w:val="single" w:sz="4" w:space="0" w:color="auto"/>
            </w:tcBorders>
            <w:shd w:val="clear" w:color="auto" w:fill="auto"/>
            <w:vAlign w:val="center"/>
          </w:tcPr>
          <w:p w14:paraId="5E9A7514" w14:textId="77777777" w:rsidR="006C2D45" w:rsidRPr="00CB75CF" w:rsidRDefault="006C2D45" w:rsidP="0029639D">
            <w:pPr>
              <w:jc w:val="center"/>
              <w:rPr>
                <w:rFonts w:ascii="Tahoma" w:eastAsia="Times New Roman" w:hAnsi="Tahoma" w:cs="Tahoma"/>
                <w:b/>
                <w:color w:val="000000"/>
                <w:sz w:val="16"/>
                <w:szCs w:val="16"/>
                <w:lang w:eastAsia="es-BO"/>
              </w:rPr>
            </w:pPr>
            <w:r w:rsidRPr="00CB75CF">
              <w:rPr>
                <w:rFonts w:ascii="Tahoma" w:eastAsia="Times New Roman" w:hAnsi="Tahoma" w:cs="Tahoma"/>
                <w:b/>
                <w:color w:val="000000"/>
                <w:sz w:val="16"/>
                <w:szCs w:val="16"/>
                <w:lang w:eastAsia="es-BO"/>
              </w:rPr>
              <w:t>135.648,00</w:t>
            </w:r>
          </w:p>
        </w:tc>
        <w:tc>
          <w:tcPr>
            <w:tcW w:w="949" w:type="dxa"/>
            <w:tcBorders>
              <w:top w:val="single" w:sz="4" w:space="0" w:color="auto"/>
              <w:left w:val="nil"/>
              <w:bottom w:val="single" w:sz="4" w:space="0" w:color="auto"/>
              <w:right w:val="single" w:sz="4" w:space="0" w:color="auto"/>
            </w:tcBorders>
          </w:tcPr>
          <w:p w14:paraId="668A657E" w14:textId="77777777" w:rsidR="006C2D45" w:rsidRPr="00F12408" w:rsidRDefault="006C2D45" w:rsidP="0029639D">
            <w:pPr>
              <w:rPr>
                <w:rFonts w:ascii="Arial" w:eastAsia="Times New Roman" w:hAnsi="Arial" w:cs="Arial"/>
                <w:color w:val="000000"/>
                <w:sz w:val="14"/>
                <w:szCs w:val="14"/>
                <w:lang w:eastAsia="es-BO"/>
              </w:rPr>
            </w:pPr>
          </w:p>
        </w:tc>
        <w:tc>
          <w:tcPr>
            <w:tcW w:w="1250" w:type="dxa"/>
            <w:tcBorders>
              <w:top w:val="single" w:sz="4" w:space="0" w:color="auto"/>
              <w:left w:val="single" w:sz="4" w:space="0" w:color="auto"/>
              <w:bottom w:val="single" w:sz="4" w:space="0" w:color="auto"/>
              <w:right w:val="single" w:sz="4" w:space="0" w:color="auto"/>
            </w:tcBorders>
          </w:tcPr>
          <w:p w14:paraId="66647BD2" w14:textId="77777777" w:rsidR="006C2D45" w:rsidRPr="00F12408" w:rsidRDefault="006C2D45" w:rsidP="0029639D">
            <w:pPr>
              <w:rPr>
                <w:rFonts w:ascii="Arial" w:eastAsia="Times New Roman" w:hAnsi="Arial" w:cs="Arial"/>
                <w:color w:val="000000"/>
                <w:sz w:val="14"/>
                <w:szCs w:val="14"/>
                <w:lang w:eastAsia="es-BO"/>
              </w:rPr>
            </w:pPr>
          </w:p>
        </w:tc>
        <w:tc>
          <w:tcPr>
            <w:tcW w:w="1070" w:type="dxa"/>
            <w:tcBorders>
              <w:top w:val="nil"/>
              <w:left w:val="single" w:sz="4" w:space="0" w:color="auto"/>
              <w:bottom w:val="single" w:sz="4" w:space="0" w:color="auto"/>
              <w:right w:val="single" w:sz="4" w:space="0" w:color="auto"/>
            </w:tcBorders>
            <w:shd w:val="clear" w:color="auto" w:fill="auto"/>
            <w:vAlign w:val="center"/>
            <w:hideMark/>
          </w:tcPr>
          <w:p w14:paraId="37EF1A74" w14:textId="77777777" w:rsidR="006C2D45" w:rsidRPr="00F12408" w:rsidRDefault="006C2D45" w:rsidP="0029639D">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xml:space="preserve"> </w:t>
            </w:r>
          </w:p>
        </w:tc>
        <w:tc>
          <w:tcPr>
            <w:tcW w:w="1071" w:type="dxa"/>
            <w:tcBorders>
              <w:top w:val="nil"/>
              <w:left w:val="nil"/>
              <w:bottom w:val="single" w:sz="4" w:space="0" w:color="auto"/>
              <w:right w:val="single" w:sz="4" w:space="0" w:color="auto"/>
            </w:tcBorders>
            <w:shd w:val="clear" w:color="auto" w:fill="auto"/>
            <w:vAlign w:val="center"/>
            <w:hideMark/>
          </w:tcPr>
          <w:p w14:paraId="6AD6B4F2" w14:textId="77777777" w:rsidR="006C2D45" w:rsidRPr="00F12408" w:rsidRDefault="006C2D45" w:rsidP="0029639D">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50" w:type="dxa"/>
            <w:tcBorders>
              <w:top w:val="nil"/>
              <w:left w:val="nil"/>
              <w:bottom w:val="single" w:sz="4" w:space="0" w:color="auto"/>
              <w:right w:val="single" w:sz="4" w:space="0" w:color="auto"/>
            </w:tcBorders>
            <w:shd w:val="clear" w:color="auto" w:fill="auto"/>
            <w:vAlign w:val="center"/>
            <w:hideMark/>
          </w:tcPr>
          <w:p w14:paraId="49E89BD4" w14:textId="77777777" w:rsidR="006C2D45" w:rsidRPr="00F12408" w:rsidRDefault="006C2D45" w:rsidP="0029639D">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6C2D45" w:rsidRPr="00F12408" w14:paraId="383AC722" w14:textId="77777777" w:rsidTr="006C2D45">
        <w:trPr>
          <w:trHeight w:val="280"/>
          <w:jc w:val="center"/>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00E7BC3C" w14:textId="77777777" w:rsidR="006C2D45" w:rsidRPr="00F12408" w:rsidRDefault="006C2D45" w:rsidP="0029639D">
            <w:pPr>
              <w:jc w:val="center"/>
              <w:rPr>
                <w:rFonts w:ascii="Tahoma" w:eastAsia="Times New Roman" w:hAnsi="Tahoma" w:cs="Tahoma"/>
                <w:color w:val="000000"/>
                <w:sz w:val="16"/>
                <w:szCs w:val="16"/>
                <w:lang w:eastAsia="es-BO"/>
              </w:rPr>
            </w:pPr>
            <w:r w:rsidRPr="00F12408">
              <w:rPr>
                <w:rFonts w:ascii="Tahoma" w:eastAsia="Times New Roman" w:hAnsi="Tahoma" w:cs="Tahoma"/>
                <w:color w:val="000000"/>
                <w:sz w:val="16"/>
                <w:szCs w:val="16"/>
                <w:lang w:eastAsia="es-BO"/>
              </w:rPr>
              <w:t>2</w:t>
            </w:r>
          </w:p>
        </w:tc>
        <w:tc>
          <w:tcPr>
            <w:tcW w:w="1591" w:type="dxa"/>
            <w:tcBorders>
              <w:top w:val="nil"/>
              <w:left w:val="nil"/>
              <w:bottom w:val="single" w:sz="4" w:space="0" w:color="auto"/>
              <w:right w:val="single" w:sz="4" w:space="0" w:color="auto"/>
            </w:tcBorders>
            <w:shd w:val="clear" w:color="auto" w:fill="auto"/>
            <w:vAlign w:val="center"/>
            <w:hideMark/>
          </w:tcPr>
          <w:p w14:paraId="552CFCF9" w14:textId="77777777" w:rsidR="006C2D45" w:rsidRPr="00F12408" w:rsidRDefault="006C2D45" w:rsidP="0029639D">
            <w:pPr>
              <w:rPr>
                <w:rFonts w:ascii="Tahoma" w:eastAsia="Times New Roman" w:hAnsi="Tahoma" w:cs="Tahoma"/>
                <w:color w:val="000000"/>
                <w:sz w:val="16"/>
                <w:szCs w:val="16"/>
                <w:lang w:eastAsia="es-BO"/>
              </w:rPr>
            </w:pPr>
            <w:r w:rsidRPr="00CE5F30">
              <w:rPr>
                <w:rFonts w:ascii="Tahoma" w:eastAsia="Times New Roman" w:hAnsi="Tahoma" w:cs="Tahoma"/>
                <w:color w:val="000000"/>
                <w:sz w:val="16"/>
                <w:szCs w:val="16"/>
                <w:lang w:eastAsia="es-BO"/>
              </w:rPr>
              <w:t>IMPRESORA PORTÁTIL</w:t>
            </w:r>
          </w:p>
        </w:tc>
        <w:tc>
          <w:tcPr>
            <w:tcW w:w="1134" w:type="dxa"/>
            <w:tcBorders>
              <w:top w:val="nil"/>
              <w:left w:val="nil"/>
              <w:bottom w:val="single" w:sz="4" w:space="0" w:color="auto"/>
              <w:right w:val="single" w:sz="4" w:space="0" w:color="auto"/>
            </w:tcBorders>
            <w:shd w:val="clear" w:color="auto" w:fill="auto"/>
            <w:vAlign w:val="center"/>
            <w:hideMark/>
          </w:tcPr>
          <w:p w14:paraId="39F1B89F" w14:textId="77777777" w:rsidR="006C2D45" w:rsidRPr="00F12408" w:rsidRDefault="006C2D45" w:rsidP="0029639D">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27</w:t>
            </w:r>
          </w:p>
        </w:tc>
        <w:tc>
          <w:tcPr>
            <w:tcW w:w="1430" w:type="dxa"/>
            <w:tcBorders>
              <w:top w:val="nil"/>
              <w:left w:val="nil"/>
              <w:bottom w:val="single" w:sz="4" w:space="0" w:color="auto"/>
              <w:right w:val="single" w:sz="4" w:space="0" w:color="auto"/>
            </w:tcBorders>
            <w:shd w:val="clear" w:color="auto" w:fill="auto"/>
            <w:vAlign w:val="center"/>
          </w:tcPr>
          <w:p w14:paraId="09447ABD" w14:textId="77777777" w:rsidR="006C2D45" w:rsidRPr="00CB75CF" w:rsidRDefault="006C2D45" w:rsidP="0029639D">
            <w:pPr>
              <w:jc w:val="center"/>
              <w:rPr>
                <w:rFonts w:ascii="Tahoma" w:eastAsia="Times New Roman" w:hAnsi="Tahoma" w:cs="Tahoma"/>
                <w:color w:val="000000"/>
                <w:sz w:val="16"/>
                <w:szCs w:val="16"/>
                <w:lang w:eastAsia="es-BO"/>
              </w:rPr>
            </w:pPr>
            <w:r w:rsidRPr="00CB75CF">
              <w:rPr>
                <w:rFonts w:ascii="Tahoma" w:eastAsia="Times New Roman" w:hAnsi="Tahoma" w:cs="Tahoma"/>
                <w:color w:val="000000"/>
                <w:sz w:val="16"/>
                <w:szCs w:val="16"/>
                <w:lang w:eastAsia="es-BO"/>
              </w:rPr>
              <w:t>9.180,00</w:t>
            </w:r>
          </w:p>
        </w:tc>
        <w:tc>
          <w:tcPr>
            <w:tcW w:w="1610" w:type="dxa"/>
            <w:tcBorders>
              <w:top w:val="nil"/>
              <w:left w:val="nil"/>
              <w:bottom w:val="single" w:sz="4" w:space="0" w:color="auto"/>
              <w:right w:val="single" w:sz="4" w:space="0" w:color="auto"/>
            </w:tcBorders>
            <w:shd w:val="clear" w:color="auto" w:fill="auto"/>
            <w:vAlign w:val="center"/>
          </w:tcPr>
          <w:p w14:paraId="2325695F" w14:textId="77777777" w:rsidR="006C2D45" w:rsidRPr="00CB75CF" w:rsidRDefault="006C2D45" w:rsidP="0029639D">
            <w:pPr>
              <w:jc w:val="center"/>
              <w:rPr>
                <w:rFonts w:ascii="Tahoma" w:eastAsia="Times New Roman" w:hAnsi="Tahoma" w:cs="Tahoma"/>
                <w:b/>
                <w:color w:val="000000"/>
                <w:sz w:val="16"/>
                <w:szCs w:val="16"/>
                <w:lang w:eastAsia="es-BO"/>
              </w:rPr>
            </w:pPr>
            <w:r w:rsidRPr="00CB75CF">
              <w:rPr>
                <w:rFonts w:ascii="Tahoma" w:eastAsia="Times New Roman" w:hAnsi="Tahoma" w:cs="Tahoma"/>
                <w:b/>
                <w:color w:val="000000"/>
                <w:sz w:val="16"/>
                <w:szCs w:val="16"/>
                <w:lang w:eastAsia="es-BO"/>
              </w:rPr>
              <w:t>247.860,00</w:t>
            </w:r>
          </w:p>
        </w:tc>
        <w:tc>
          <w:tcPr>
            <w:tcW w:w="949" w:type="dxa"/>
            <w:tcBorders>
              <w:top w:val="single" w:sz="4" w:space="0" w:color="auto"/>
              <w:left w:val="nil"/>
              <w:bottom w:val="single" w:sz="4" w:space="0" w:color="auto"/>
              <w:right w:val="single" w:sz="4" w:space="0" w:color="auto"/>
            </w:tcBorders>
          </w:tcPr>
          <w:p w14:paraId="6D482AA4" w14:textId="77777777" w:rsidR="006C2D45" w:rsidRPr="00F12408" w:rsidRDefault="006C2D45" w:rsidP="0029639D">
            <w:pPr>
              <w:rPr>
                <w:rFonts w:ascii="Arial" w:eastAsia="Times New Roman" w:hAnsi="Arial" w:cs="Arial"/>
                <w:color w:val="000000"/>
                <w:sz w:val="14"/>
                <w:szCs w:val="14"/>
                <w:lang w:eastAsia="es-BO"/>
              </w:rPr>
            </w:pPr>
          </w:p>
        </w:tc>
        <w:tc>
          <w:tcPr>
            <w:tcW w:w="1250" w:type="dxa"/>
            <w:tcBorders>
              <w:top w:val="single" w:sz="4" w:space="0" w:color="auto"/>
              <w:left w:val="single" w:sz="4" w:space="0" w:color="auto"/>
              <w:bottom w:val="single" w:sz="4" w:space="0" w:color="auto"/>
              <w:right w:val="single" w:sz="4" w:space="0" w:color="auto"/>
            </w:tcBorders>
          </w:tcPr>
          <w:p w14:paraId="0498BA36" w14:textId="77777777" w:rsidR="006C2D45" w:rsidRPr="00F12408" w:rsidRDefault="006C2D45" w:rsidP="0029639D">
            <w:pPr>
              <w:rPr>
                <w:rFonts w:ascii="Arial" w:eastAsia="Times New Roman" w:hAnsi="Arial" w:cs="Arial"/>
                <w:color w:val="000000"/>
                <w:sz w:val="14"/>
                <w:szCs w:val="14"/>
                <w:lang w:eastAsia="es-BO"/>
              </w:rPr>
            </w:pPr>
          </w:p>
        </w:tc>
        <w:tc>
          <w:tcPr>
            <w:tcW w:w="1070" w:type="dxa"/>
            <w:tcBorders>
              <w:top w:val="nil"/>
              <w:left w:val="single" w:sz="4" w:space="0" w:color="auto"/>
              <w:bottom w:val="single" w:sz="4" w:space="0" w:color="auto"/>
              <w:right w:val="single" w:sz="4" w:space="0" w:color="auto"/>
            </w:tcBorders>
            <w:shd w:val="clear" w:color="auto" w:fill="auto"/>
            <w:vAlign w:val="center"/>
            <w:hideMark/>
          </w:tcPr>
          <w:p w14:paraId="722C5AFE" w14:textId="77777777" w:rsidR="006C2D45" w:rsidRPr="00F12408" w:rsidRDefault="006C2D45" w:rsidP="0029639D">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071" w:type="dxa"/>
            <w:tcBorders>
              <w:top w:val="nil"/>
              <w:left w:val="nil"/>
              <w:bottom w:val="single" w:sz="4" w:space="0" w:color="auto"/>
              <w:right w:val="single" w:sz="4" w:space="0" w:color="auto"/>
            </w:tcBorders>
            <w:shd w:val="clear" w:color="auto" w:fill="auto"/>
            <w:vAlign w:val="center"/>
            <w:hideMark/>
          </w:tcPr>
          <w:p w14:paraId="2AABB703" w14:textId="77777777" w:rsidR="006C2D45" w:rsidRPr="00F12408" w:rsidRDefault="006C2D45" w:rsidP="0029639D">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c>
          <w:tcPr>
            <w:tcW w:w="1250" w:type="dxa"/>
            <w:tcBorders>
              <w:top w:val="nil"/>
              <w:left w:val="nil"/>
              <w:bottom w:val="single" w:sz="4" w:space="0" w:color="auto"/>
              <w:right w:val="single" w:sz="4" w:space="0" w:color="auto"/>
            </w:tcBorders>
            <w:shd w:val="clear" w:color="auto" w:fill="auto"/>
            <w:vAlign w:val="center"/>
            <w:hideMark/>
          </w:tcPr>
          <w:p w14:paraId="1898C7EE" w14:textId="77777777" w:rsidR="006C2D45" w:rsidRPr="00F12408" w:rsidRDefault="006C2D45" w:rsidP="0029639D">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6C2D45" w:rsidRPr="00F12408" w14:paraId="7F1C24E2" w14:textId="77777777" w:rsidTr="006C2D45">
        <w:trPr>
          <w:trHeight w:val="225"/>
          <w:jc w:val="center"/>
        </w:trPr>
        <w:tc>
          <w:tcPr>
            <w:tcW w:w="4752"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41F63CBE" w14:textId="77777777" w:rsidR="006C2D45" w:rsidRPr="00F12408" w:rsidRDefault="006C2D45" w:rsidP="0029639D">
            <w:pPr>
              <w:jc w:val="right"/>
              <w:rPr>
                <w:rFonts w:ascii="Arial" w:eastAsia="Times New Roman" w:hAnsi="Arial" w:cs="Arial"/>
                <w:b/>
                <w:bCs/>
                <w:color w:val="000000"/>
                <w:sz w:val="18"/>
                <w:szCs w:val="18"/>
                <w:lang w:eastAsia="es-BO"/>
              </w:rPr>
            </w:pPr>
            <w:r w:rsidRPr="00F12408">
              <w:rPr>
                <w:rFonts w:ascii="Arial" w:eastAsia="Times New Roman" w:hAnsi="Arial" w:cs="Arial"/>
                <w:b/>
                <w:bCs/>
                <w:color w:val="000000"/>
                <w:sz w:val="18"/>
                <w:szCs w:val="18"/>
                <w:lang w:eastAsia="es-BO"/>
              </w:rPr>
              <w:t>TOTAL PRECIO REFERENCIAL  (Numeral)</w:t>
            </w:r>
          </w:p>
        </w:tc>
        <w:tc>
          <w:tcPr>
            <w:tcW w:w="1610" w:type="dxa"/>
            <w:tcBorders>
              <w:top w:val="nil"/>
              <w:left w:val="nil"/>
              <w:bottom w:val="single" w:sz="4" w:space="0" w:color="auto"/>
              <w:right w:val="single" w:sz="4" w:space="0" w:color="auto"/>
            </w:tcBorders>
            <w:shd w:val="clear" w:color="000000" w:fill="ACB9CA"/>
            <w:vAlign w:val="center"/>
            <w:hideMark/>
          </w:tcPr>
          <w:p w14:paraId="1E851340" w14:textId="77777777" w:rsidR="006C2D45" w:rsidRPr="00F12408" w:rsidRDefault="006C2D45" w:rsidP="0029639D">
            <w:pPr>
              <w:jc w:val="center"/>
              <w:rPr>
                <w:rFonts w:ascii="Tahoma" w:eastAsia="Times New Roman" w:hAnsi="Tahoma" w:cs="Tahoma"/>
                <w:b/>
                <w:bCs/>
                <w:color w:val="000000"/>
                <w:sz w:val="16"/>
                <w:szCs w:val="16"/>
                <w:lang w:eastAsia="es-BO"/>
              </w:rPr>
            </w:pPr>
            <w:r>
              <w:rPr>
                <w:rFonts w:ascii="Tahoma" w:eastAsia="Times New Roman" w:hAnsi="Tahoma" w:cs="Tahoma"/>
                <w:b/>
                <w:bCs/>
                <w:color w:val="000000"/>
                <w:sz w:val="16"/>
                <w:szCs w:val="16"/>
                <w:lang w:eastAsia="es-BO"/>
              </w:rPr>
              <w:t>383.508,00</w:t>
            </w:r>
          </w:p>
        </w:tc>
        <w:tc>
          <w:tcPr>
            <w:tcW w:w="949" w:type="dxa"/>
            <w:tcBorders>
              <w:top w:val="single" w:sz="4" w:space="0" w:color="auto"/>
              <w:left w:val="nil"/>
              <w:bottom w:val="single" w:sz="4" w:space="0" w:color="auto"/>
              <w:right w:val="nil"/>
            </w:tcBorders>
            <w:shd w:val="clear" w:color="000000" w:fill="DEEAF6"/>
          </w:tcPr>
          <w:p w14:paraId="72404A00" w14:textId="77777777" w:rsidR="006C2D45" w:rsidRPr="00F12408" w:rsidRDefault="006C2D45" w:rsidP="0029639D">
            <w:pPr>
              <w:jc w:val="right"/>
              <w:rPr>
                <w:rFonts w:ascii="Arial" w:eastAsia="Times New Roman" w:hAnsi="Arial" w:cs="Arial"/>
                <w:b/>
                <w:bCs/>
                <w:color w:val="000000"/>
                <w:sz w:val="14"/>
                <w:szCs w:val="14"/>
                <w:lang w:eastAsia="es-BO"/>
              </w:rPr>
            </w:pPr>
          </w:p>
        </w:tc>
        <w:tc>
          <w:tcPr>
            <w:tcW w:w="1250" w:type="dxa"/>
            <w:tcBorders>
              <w:top w:val="single" w:sz="4" w:space="0" w:color="auto"/>
              <w:left w:val="nil"/>
              <w:bottom w:val="single" w:sz="4" w:space="0" w:color="auto"/>
              <w:right w:val="nil"/>
            </w:tcBorders>
            <w:shd w:val="clear" w:color="000000" w:fill="DEEAF6"/>
          </w:tcPr>
          <w:p w14:paraId="2763D458" w14:textId="77777777" w:rsidR="006C2D45" w:rsidRPr="00F12408" w:rsidRDefault="006C2D45" w:rsidP="0029639D">
            <w:pPr>
              <w:jc w:val="right"/>
              <w:rPr>
                <w:rFonts w:ascii="Arial" w:eastAsia="Times New Roman" w:hAnsi="Arial" w:cs="Arial"/>
                <w:b/>
                <w:bCs/>
                <w:color w:val="000000"/>
                <w:sz w:val="14"/>
                <w:szCs w:val="14"/>
                <w:lang w:eastAsia="es-BO"/>
              </w:rPr>
            </w:pPr>
          </w:p>
        </w:tc>
        <w:tc>
          <w:tcPr>
            <w:tcW w:w="2142" w:type="dxa"/>
            <w:gridSpan w:val="2"/>
            <w:tcBorders>
              <w:top w:val="single" w:sz="4" w:space="0" w:color="auto"/>
              <w:left w:val="nil"/>
              <w:bottom w:val="single" w:sz="4" w:space="0" w:color="auto"/>
              <w:right w:val="single" w:sz="4" w:space="0" w:color="auto"/>
            </w:tcBorders>
            <w:shd w:val="clear" w:color="000000" w:fill="DEEAF6"/>
            <w:vAlign w:val="center"/>
            <w:hideMark/>
          </w:tcPr>
          <w:p w14:paraId="3BD5EEA3" w14:textId="77777777" w:rsidR="006C2D45" w:rsidRPr="00F12408" w:rsidRDefault="006C2D45" w:rsidP="0029639D">
            <w:pPr>
              <w:jc w:val="right"/>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TOTAL PROPUESTA (Numeral)</w:t>
            </w:r>
          </w:p>
        </w:tc>
        <w:tc>
          <w:tcPr>
            <w:tcW w:w="1250" w:type="dxa"/>
            <w:tcBorders>
              <w:top w:val="nil"/>
              <w:left w:val="nil"/>
              <w:bottom w:val="single" w:sz="4" w:space="0" w:color="auto"/>
              <w:right w:val="single" w:sz="4" w:space="0" w:color="auto"/>
            </w:tcBorders>
            <w:shd w:val="clear" w:color="000000" w:fill="DEEAF6"/>
            <w:vAlign w:val="center"/>
            <w:hideMark/>
          </w:tcPr>
          <w:p w14:paraId="1930C5AC" w14:textId="77777777" w:rsidR="006C2D45" w:rsidRPr="00F12408" w:rsidRDefault="006C2D45" w:rsidP="0029639D">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r w:rsidR="006C2D45" w:rsidRPr="00F12408" w14:paraId="496F8C59" w14:textId="77777777" w:rsidTr="006C2D45">
        <w:trPr>
          <w:trHeight w:val="423"/>
          <w:jc w:val="center"/>
        </w:trPr>
        <w:tc>
          <w:tcPr>
            <w:tcW w:w="4752" w:type="dxa"/>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75BFE44A" w14:textId="77777777" w:rsidR="006C2D45" w:rsidRPr="00F12408" w:rsidRDefault="006C2D45" w:rsidP="0029639D">
            <w:pPr>
              <w:jc w:val="right"/>
              <w:rPr>
                <w:rFonts w:ascii="Arial" w:eastAsia="Times New Roman" w:hAnsi="Arial" w:cs="Arial"/>
                <w:b/>
                <w:bCs/>
                <w:color w:val="000000"/>
                <w:sz w:val="18"/>
                <w:szCs w:val="18"/>
                <w:lang w:eastAsia="es-BO"/>
              </w:rPr>
            </w:pPr>
            <w:r w:rsidRPr="00F12408">
              <w:rPr>
                <w:rFonts w:ascii="Arial" w:eastAsia="Times New Roman" w:hAnsi="Arial" w:cs="Arial"/>
                <w:b/>
                <w:bCs/>
                <w:color w:val="000000"/>
                <w:sz w:val="18"/>
                <w:szCs w:val="18"/>
                <w:lang w:eastAsia="es-BO"/>
              </w:rPr>
              <w:t>(Literal)</w:t>
            </w:r>
          </w:p>
        </w:tc>
        <w:tc>
          <w:tcPr>
            <w:tcW w:w="1610" w:type="dxa"/>
            <w:tcBorders>
              <w:top w:val="nil"/>
              <w:left w:val="nil"/>
              <w:bottom w:val="single" w:sz="4" w:space="0" w:color="auto"/>
              <w:right w:val="single" w:sz="4" w:space="0" w:color="auto"/>
            </w:tcBorders>
            <w:shd w:val="clear" w:color="000000" w:fill="ACB9CA"/>
            <w:vAlign w:val="center"/>
            <w:hideMark/>
          </w:tcPr>
          <w:p w14:paraId="5DA5E431" w14:textId="77777777" w:rsidR="006C2D45" w:rsidRPr="00F12408" w:rsidRDefault="006C2D45" w:rsidP="0029639D">
            <w:pPr>
              <w:jc w:val="both"/>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Trescientos ochenta y tres mil quinientos ocho 00</w:t>
            </w:r>
            <w:r w:rsidRPr="00F12408">
              <w:rPr>
                <w:rFonts w:ascii="Arial" w:eastAsia="Times New Roman" w:hAnsi="Arial" w:cs="Arial"/>
                <w:b/>
                <w:bCs/>
                <w:color w:val="000000"/>
                <w:sz w:val="16"/>
                <w:szCs w:val="16"/>
                <w:lang w:eastAsia="es-BO"/>
              </w:rPr>
              <w:t>/100 Bolivianos</w:t>
            </w:r>
          </w:p>
        </w:tc>
        <w:tc>
          <w:tcPr>
            <w:tcW w:w="949" w:type="dxa"/>
            <w:tcBorders>
              <w:top w:val="single" w:sz="4" w:space="0" w:color="auto"/>
              <w:left w:val="nil"/>
              <w:bottom w:val="single" w:sz="4" w:space="0" w:color="auto"/>
              <w:right w:val="nil"/>
            </w:tcBorders>
            <w:shd w:val="clear" w:color="000000" w:fill="DEEAF6"/>
          </w:tcPr>
          <w:p w14:paraId="403008A3" w14:textId="77777777" w:rsidR="006C2D45" w:rsidRPr="00F12408" w:rsidRDefault="006C2D45" w:rsidP="0029639D">
            <w:pPr>
              <w:jc w:val="right"/>
              <w:rPr>
                <w:rFonts w:ascii="Arial" w:eastAsia="Times New Roman" w:hAnsi="Arial" w:cs="Arial"/>
                <w:b/>
                <w:bCs/>
                <w:color w:val="000000"/>
                <w:sz w:val="14"/>
                <w:szCs w:val="14"/>
                <w:lang w:eastAsia="es-BO"/>
              </w:rPr>
            </w:pPr>
          </w:p>
        </w:tc>
        <w:tc>
          <w:tcPr>
            <w:tcW w:w="1250" w:type="dxa"/>
            <w:tcBorders>
              <w:top w:val="single" w:sz="4" w:space="0" w:color="auto"/>
              <w:left w:val="nil"/>
              <w:bottom w:val="single" w:sz="4" w:space="0" w:color="auto"/>
              <w:right w:val="nil"/>
            </w:tcBorders>
            <w:shd w:val="clear" w:color="000000" w:fill="DEEAF6"/>
          </w:tcPr>
          <w:p w14:paraId="0DC83115" w14:textId="77777777" w:rsidR="006C2D45" w:rsidRPr="00F12408" w:rsidRDefault="006C2D45" w:rsidP="0029639D">
            <w:pPr>
              <w:jc w:val="right"/>
              <w:rPr>
                <w:rFonts w:ascii="Arial" w:eastAsia="Times New Roman" w:hAnsi="Arial" w:cs="Arial"/>
                <w:b/>
                <w:bCs/>
                <w:color w:val="000000"/>
                <w:sz w:val="14"/>
                <w:szCs w:val="14"/>
                <w:lang w:eastAsia="es-BO"/>
              </w:rPr>
            </w:pPr>
          </w:p>
        </w:tc>
        <w:tc>
          <w:tcPr>
            <w:tcW w:w="2142" w:type="dxa"/>
            <w:gridSpan w:val="2"/>
            <w:tcBorders>
              <w:top w:val="single" w:sz="4" w:space="0" w:color="auto"/>
              <w:left w:val="nil"/>
              <w:bottom w:val="single" w:sz="4" w:space="0" w:color="auto"/>
              <w:right w:val="single" w:sz="4" w:space="0" w:color="auto"/>
            </w:tcBorders>
            <w:shd w:val="clear" w:color="000000" w:fill="DEEAF6"/>
            <w:vAlign w:val="center"/>
            <w:hideMark/>
          </w:tcPr>
          <w:p w14:paraId="540F9A44" w14:textId="77777777" w:rsidR="006C2D45" w:rsidRPr="00F12408" w:rsidRDefault="006C2D45" w:rsidP="0029639D">
            <w:pPr>
              <w:jc w:val="right"/>
              <w:rPr>
                <w:rFonts w:ascii="Arial" w:eastAsia="Times New Roman" w:hAnsi="Arial" w:cs="Arial"/>
                <w:b/>
                <w:bCs/>
                <w:color w:val="000000"/>
                <w:sz w:val="14"/>
                <w:szCs w:val="14"/>
                <w:lang w:eastAsia="es-BO"/>
              </w:rPr>
            </w:pPr>
            <w:r w:rsidRPr="00F12408">
              <w:rPr>
                <w:rFonts w:ascii="Arial" w:eastAsia="Times New Roman" w:hAnsi="Arial" w:cs="Arial"/>
                <w:b/>
                <w:bCs/>
                <w:color w:val="000000"/>
                <w:sz w:val="14"/>
                <w:szCs w:val="14"/>
                <w:lang w:eastAsia="es-BO"/>
              </w:rPr>
              <w:t>(Literal)</w:t>
            </w:r>
          </w:p>
        </w:tc>
        <w:tc>
          <w:tcPr>
            <w:tcW w:w="1250" w:type="dxa"/>
            <w:tcBorders>
              <w:top w:val="nil"/>
              <w:left w:val="nil"/>
              <w:bottom w:val="single" w:sz="4" w:space="0" w:color="auto"/>
              <w:right w:val="single" w:sz="4" w:space="0" w:color="auto"/>
            </w:tcBorders>
            <w:shd w:val="clear" w:color="000000" w:fill="DEEAF6"/>
            <w:vAlign w:val="center"/>
            <w:hideMark/>
          </w:tcPr>
          <w:p w14:paraId="759DFFE9" w14:textId="77777777" w:rsidR="006C2D45" w:rsidRPr="00F12408" w:rsidRDefault="006C2D45" w:rsidP="0029639D">
            <w:pPr>
              <w:rPr>
                <w:rFonts w:ascii="Arial" w:eastAsia="Times New Roman" w:hAnsi="Arial" w:cs="Arial"/>
                <w:color w:val="000000"/>
                <w:sz w:val="14"/>
                <w:szCs w:val="14"/>
                <w:lang w:eastAsia="es-BO"/>
              </w:rPr>
            </w:pPr>
            <w:r w:rsidRPr="00F12408">
              <w:rPr>
                <w:rFonts w:ascii="Arial" w:eastAsia="Times New Roman" w:hAnsi="Arial" w:cs="Arial"/>
                <w:color w:val="000000"/>
                <w:sz w:val="14"/>
                <w:szCs w:val="14"/>
                <w:lang w:eastAsia="es-BO"/>
              </w:rPr>
              <w:t> </w:t>
            </w:r>
          </w:p>
        </w:tc>
      </w:tr>
    </w:tbl>
    <w:p w14:paraId="49A7E2E2" w14:textId="77777777" w:rsidR="006C2D45" w:rsidRDefault="006C2D45" w:rsidP="00067DDF">
      <w:pPr>
        <w:rPr>
          <w:rFonts w:ascii="Verdana" w:hAnsi="Verdana" w:cs="Arial"/>
          <w:b/>
          <w:sz w:val="18"/>
          <w:szCs w:val="18"/>
        </w:rPr>
      </w:pPr>
    </w:p>
    <w:p w14:paraId="2FCC4499" w14:textId="77777777" w:rsidR="00F12408" w:rsidRDefault="00F12408" w:rsidP="00067DDF">
      <w:pPr>
        <w:rPr>
          <w:rFonts w:ascii="Verdana" w:hAnsi="Verdana" w:cs="Arial"/>
          <w:b/>
          <w:sz w:val="18"/>
          <w:szCs w:val="18"/>
        </w:rPr>
      </w:pPr>
    </w:p>
    <w:p w14:paraId="4A70604C" w14:textId="77777777" w:rsidR="00F12408" w:rsidRDefault="00F12408" w:rsidP="00067DDF">
      <w:pPr>
        <w:rPr>
          <w:rFonts w:ascii="Verdana" w:hAnsi="Verdana" w:cs="Arial"/>
          <w:b/>
          <w:sz w:val="18"/>
          <w:szCs w:val="18"/>
        </w:rPr>
      </w:pPr>
    </w:p>
    <w:p w14:paraId="542B1EB9" w14:textId="77777777" w:rsidR="00F12408" w:rsidRDefault="00F12408" w:rsidP="00067DDF">
      <w:pPr>
        <w:rPr>
          <w:rFonts w:ascii="Verdana" w:hAnsi="Verdana" w:cs="Arial"/>
          <w:b/>
          <w:sz w:val="18"/>
          <w:szCs w:val="18"/>
        </w:rPr>
      </w:pPr>
    </w:p>
    <w:p w14:paraId="513CA7DB" w14:textId="77777777" w:rsidR="00F12408" w:rsidRDefault="00F12408" w:rsidP="00067DDF">
      <w:pPr>
        <w:rPr>
          <w:rFonts w:ascii="Verdana" w:hAnsi="Verdana" w:cs="Arial"/>
          <w:b/>
          <w:sz w:val="18"/>
          <w:szCs w:val="18"/>
        </w:rPr>
      </w:pPr>
    </w:p>
    <w:p w14:paraId="1F007040" w14:textId="77777777" w:rsidR="00F12408" w:rsidRDefault="00F12408" w:rsidP="00067DDF">
      <w:pPr>
        <w:rPr>
          <w:rFonts w:ascii="Verdana" w:hAnsi="Verdana" w:cs="Arial"/>
          <w:b/>
          <w:sz w:val="18"/>
          <w:szCs w:val="18"/>
        </w:rPr>
      </w:pPr>
    </w:p>
    <w:p w14:paraId="6EDF0C1B" w14:textId="77777777" w:rsidR="00F12408" w:rsidRDefault="00F12408" w:rsidP="00067DDF">
      <w:pPr>
        <w:rPr>
          <w:rFonts w:ascii="Verdana" w:hAnsi="Verdana" w:cs="Arial"/>
          <w:b/>
          <w:sz w:val="18"/>
          <w:szCs w:val="18"/>
        </w:rPr>
      </w:pPr>
      <w:bookmarkStart w:id="5" w:name="_GoBack"/>
      <w:bookmarkEnd w:id="5"/>
    </w:p>
    <w:p w14:paraId="5C617714" w14:textId="77777777" w:rsidR="00F12408" w:rsidRDefault="00F12408" w:rsidP="00067DDF">
      <w:pPr>
        <w:rPr>
          <w:rFonts w:ascii="Verdana" w:hAnsi="Verdana" w:cs="Arial"/>
          <w:b/>
          <w:sz w:val="18"/>
          <w:szCs w:val="18"/>
        </w:rPr>
      </w:pPr>
    </w:p>
    <w:p w14:paraId="66CC8B5F" w14:textId="77777777" w:rsidR="00F12408" w:rsidRDefault="00F12408" w:rsidP="00067DDF">
      <w:pPr>
        <w:rPr>
          <w:rFonts w:ascii="Verdana" w:hAnsi="Verdana" w:cs="Arial"/>
          <w:b/>
          <w:sz w:val="18"/>
          <w:szCs w:val="18"/>
        </w:rPr>
      </w:pPr>
    </w:p>
    <w:p w14:paraId="500B98CC" w14:textId="77777777" w:rsidR="00F12408" w:rsidRDefault="00F12408" w:rsidP="00067DDF">
      <w:pPr>
        <w:rPr>
          <w:rFonts w:ascii="Verdana" w:hAnsi="Verdana" w:cs="Arial"/>
          <w:b/>
          <w:sz w:val="18"/>
          <w:szCs w:val="18"/>
        </w:rPr>
      </w:pPr>
    </w:p>
    <w:p w14:paraId="67F1A96B" w14:textId="77777777" w:rsidR="00F12408" w:rsidRDefault="00F12408" w:rsidP="00067DDF">
      <w:pPr>
        <w:rPr>
          <w:rFonts w:ascii="Verdana" w:hAnsi="Verdana" w:cs="Arial"/>
          <w:b/>
          <w:sz w:val="18"/>
          <w:szCs w:val="18"/>
        </w:rPr>
      </w:pPr>
    </w:p>
    <w:p w14:paraId="3CFD4982" w14:textId="77777777" w:rsidR="00F12408" w:rsidRDefault="00F12408" w:rsidP="00067DDF">
      <w:pPr>
        <w:rPr>
          <w:rFonts w:ascii="Verdana" w:hAnsi="Verdana" w:cs="Arial"/>
          <w:b/>
          <w:sz w:val="18"/>
          <w:szCs w:val="18"/>
        </w:rPr>
      </w:pPr>
    </w:p>
    <w:p w14:paraId="5BF9DFAF" w14:textId="77777777" w:rsidR="00F12408" w:rsidRDefault="00F12408" w:rsidP="00067DDF">
      <w:pPr>
        <w:rPr>
          <w:rFonts w:ascii="Verdana" w:hAnsi="Verdana" w:cs="Arial"/>
          <w:b/>
          <w:sz w:val="18"/>
          <w:szCs w:val="18"/>
        </w:rPr>
      </w:pPr>
    </w:p>
    <w:p w14:paraId="4E606E31" w14:textId="77777777" w:rsidR="00F12408" w:rsidRDefault="00F12408" w:rsidP="00067DDF">
      <w:pPr>
        <w:rPr>
          <w:rFonts w:ascii="Verdana" w:hAnsi="Verdana" w:cs="Arial"/>
          <w:b/>
          <w:sz w:val="18"/>
          <w:szCs w:val="18"/>
        </w:rPr>
      </w:pPr>
    </w:p>
    <w:p w14:paraId="64701F65" w14:textId="77777777" w:rsidR="00F12408" w:rsidRDefault="00F12408" w:rsidP="00067DDF">
      <w:pPr>
        <w:rPr>
          <w:rFonts w:ascii="Verdana" w:hAnsi="Verdana" w:cs="Arial"/>
          <w:b/>
          <w:sz w:val="18"/>
          <w:szCs w:val="18"/>
        </w:rPr>
      </w:pPr>
    </w:p>
    <w:p w14:paraId="3C715E7A" w14:textId="77777777" w:rsidR="00F12408" w:rsidRDefault="00F12408" w:rsidP="00067DDF">
      <w:pPr>
        <w:rPr>
          <w:rFonts w:ascii="Verdana" w:hAnsi="Verdana" w:cs="Arial"/>
          <w:b/>
          <w:sz w:val="18"/>
          <w:szCs w:val="18"/>
        </w:rPr>
      </w:pPr>
    </w:p>
    <w:p w14:paraId="644240AA" w14:textId="77777777" w:rsidR="00F12408" w:rsidRDefault="00F12408" w:rsidP="00067DDF">
      <w:pPr>
        <w:rPr>
          <w:rFonts w:ascii="Verdana" w:hAnsi="Verdana" w:cs="Arial"/>
          <w:b/>
          <w:sz w:val="18"/>
          <w:szCs w:val="18"/>
        </w:rPr>
      </w:pPr>
    </w:p>
    <w:p w14:paraId="5CB7AB7F"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77A373B8" w14:textId="77777777" w:rsidR="00DC0EE9" w:rsidRPr="00D94FA5" w:rsidRDefault="00DC0EE9" w:rsidP="00DC0EE9">
      <w:pPr>
        <w:ind w:firstLine="567"/>
        <w:jc w:val="center"/>
        <w:rPr>
          <w:rFonts w:ascii="Tahoma" w:hAnsi="Tahoma" w:cs="Tahoma"/>
          <w:b/>
          <w:bCs/>
        </w:rPr>
      </w:pPr>
      <w:r w:rsidRPr="00D94FA5">
        <w:rPr>
          <w:rFonts w:ascii="Tahoma" w:hAnsi="Tahoma" w:cs="Tahoma"/>
          <w:b/>
          <w:bCs/>
        </w:rPr>
        <w:lastRenderedPageBreak/>
        <w:t>FORMULARIO C-1</w:t>
      </w:r>
    </w:p>
    <w:p w14:paraId="549B5E64" w14:textId="77777777" w:rsidR="00DC0EE9" w:rsidRPr="00D94FA5" w:rsidRDefault="00DC0EE9" w:rsidP="00DC0EE9">
      <w:pPr>
        <w:ind w:firstLine="567"/>
        <w:jc w:val="center"/>
        <w:rPr>
          <w:rFonts w:ascii="Tahoma" w:hAnsi="Tahoma" w:cs="Tahoma"/>
          <w:b/>
          <w:bCs/>
        </w:rPr>
      </w:pPr>
      <w:r w:rsidRPr="00D94FA5">
        <w:rPr>
          <w:rFonts w:ascii="Tahoma" w:hAnsi="Tahoma" w:cs="Tahoma"/>
          <w:b/>
          <w:bCs/>
        </w:rPr>
        <w:t>ESPECIFICACIONES TÉCNICAS</w:t>
      </w:r>
    </w:p>
    <w:p w14:paraId="6781089A" w14:textId="321905C2" w:rsidR="00DC0EE9" w:rsidRPr="00D94FA5" w:rsidRDefault="00DC0EE9" w:rsidP="00DC0EE9">
      <w:pPr>
        <w:suppressAutoHyphens/>
        <w:autoSpaceDN w:val="0"/>
        <w:jc w:val="center"/>
        <w:textAlignment w:val="baseline"/>
        <w:rPr>
          <w:rFonts w:ascii="Arial" w:hAnsi="Arial" w:cs="Arial"/>
        </w:rPr>
      </w:pPr>
      <w:r>
        <w:rPr>
          <w:rFonts w:ascii="Tahoma" w:hAnsi="Tahoma" w:cs="Tahoma"/>
          <w:b/>
          <w:bCs/>
        </w:rPr>
        <w:t xml:space="preserve">            </w:t>
      </w:r>
    </w:p>
    <w:tbl>
      <w:tblPr>
        <w:tblW w:w="10338" w:type="dxa"/>
        <w:jc w:val="center"/>
        <w:tblLayout w:type="fixed"/>
        <w:tblCellMar>
          <w:left w:w="70" w:type="dxa"/>
          <w:right w:w="70" w:type="dxa"/>
        </w:tblCellMar>
        <w:tblLook w:val="04A0" w:firstRow="1" w:lastRow="0" w:firstColumn="1" w:lastColumn="0" w:noHBand="0" w:noVBand="1"/>
      </w:tblPr>
      <w:tblGrid>
        <w:gridCol w:w="557"/>
        <w:gridCol w:w="4820"/>
        <w:gridCol w:w="709"/>
        <w:gridCol w:w="567"/>
        <w:gridCol w:w="3685"/>
      </w:tblGrid>
      <w:tr w:rsidR="005D5F59" w:rsidRPr="005D5F59" w14:paraId="41B0C9AA" w14:textId="77777777" w:rsidTr="005D5F59">
        <w:trPr>
          <w:trHeight w:val="629"/>
          <w:jc w:val="center"/>
        </w:trPr>
        <w:tc>
          <w:tcPr>
            <w:tcW w:w="6653" w:type="dxa"/>
            <w:gridSpan w:val="4"/>
            <w:tcBorders>
              <w:top w:val="single" w:sz="8" w:space="0" w:color="auto"/>
              <w:left w:val="single" w:sz="8" w:space="0" w:color="auto"/>
              <w:bottom w:val="single" w:sz="4" w:space="0" w:color="auto"/>
              <w:right w:val="single" w:sz="4" w:space="0" w:color="auto"/>
            </w:tcBorders>
            <w:shd w:val="clear" w:color="auto" w:fill="B1C6D7" w:themeFill="background2" w:themeFillShade="E6"/>
            <w:vAlign w:val="center"/>
          </w:tcPr>
          <w:p w14:paraId="16C1C81F" w14:textId="77777777" w:rsidR="005D5F59" w:rsidRPr="005D5F59" w:rsidRDefault="005D5F59" w:rsidP="00FE1276">
            <w:pPr>
              <w:rPr>
                <w:rFonts w:ascii="Tahoma" w:hAnsi="Tahoma" w:cs="Tahoma"/>
                <w:sz w:val="18"/>
                <w:szCs w:val="18"/>
                <w:lang w:eastAsia="es-ES"/>
              </w:rPr>
            </w:pPr>
            <w:r w:rsidRPr="005D5F59">
              <w:rPr>
                <w:rFonts w:ascii="Tahoma" w:hAnsi="Tahoma" w:cs="Tahoma"/>
                <w:sz w:val="18"/>
                <w:szCs w:val="18"/>
                <w:lang w:eastAsia="es-ES"/>
              </w:rPr>
              <w:t>Para ser llenado por la Entidad Convocante</w:t>
            </w:r>
          </w:p>
        </w:tc>
        <w:tc>
          <w:tcPr>
            <w:tcW w:w="3685" w:type="dxa"/>
            <w:tcBorders>
              <w:top w:val="single" w:sz="8" w:space="0" w:color="auto"/>
              <w:left w:val="single" w:sz="8" w:space="0" w:color="auto"/>
              <w:bottom w:val="single" w:sz="4" w:space="0" w:color="auto"/>
              <w:right w:val="single" w:sz="4" w:space="0" w:color="auto"/>
            </w:tcBorders>
            <w:shd w:val="clear" w:color="auto" w:fill="B1C6D7" w:themeFill="background2" w:themeFillShade="E6"/>
          </w:tcPr>
          <w:p w14:paraId="23270802" w14:textId="77777777" w:rsidR="005D5F59" w:rsidRPr="005D5F59" w:rsidRDefault="005D5F59" w:rsidP="00FE1276">
            <w:pPr>
              <w:rPr>
                <w:rFonts w:ascii="Tahoma" w:hAnsi="Tahoma" w:cs="Tahoma"/>
                <w:sz w:val="18"/>
                <w:szCs w:val="18"/>
                <w:lang w:eastAsia="es-ES"/>
              </w:rPr>
            </w:pPr>
          </w:p>
          <w:p w14:paraId="2B6AF7CA"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Para ser llenado por el proponente al momento de elaborar su propuesta</w:t>
            </w:r>
          </w:p>
        </w:tc>
      </w:tr>
      <w:tr w:rsidR="005D5F59" w:rsidRPr="005D5F59" w14:paraId="1E5116BB" w14:textId="77777777" w:rsidTr="005D5F59">
        <w:trPr>
          <w:trHeight w:val="105"/>
          <w:jc w:val="center"/>
        </w:trPr>
        <w:tc>
          <w:tcPr>
            <w:tcW w:w="557" w:type="dxa"/>
            <w:tcBorders>
              <w:top w:val="nil"/>
              <w:left w:val="single" w:sz="8" w:space="0" w:color="auto"/>
              <w:bottom w:val="single" w:sz="4" w:space="0" w:color="auto"/>
              <w:right w:val="single" w:sz="8" w:space="0" w:color="auto"/>
            </w:tcBorders>
            <w:shd w:val="clear" w:color="auto" w:fill="B1C6D7" w:themeFill="background2" w:themeFillShade="E6"/>
            <w:vAlign w:val="center"/>
            <w:hideMark/>
          </w:tcPr>
          <w:p w14:paraId="36354AF6"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Ítem</w:t>
            </w:r>
          </w:p>
        </w:tc>
        <w:tc>
          <w:tcPr>
            <w:tcW w:w="4820" w:type="dxa"/>
            <w:tcBorders>
              <w:top w:val="nil"/>
              <w:left w:val="nil"/>
              <w:bottom w:val="single" w:sz="4" w:space="0" w:color="auto"/>
              <w:right w:val="single" w:sz="8" w:space="0" w:color="auto"/>
            </w:tcBorders>
            <w:shd w:val="clear" w:color="auto" w:fill="B1C6D7" w:themeFill="background2" w:themeFillShade="E6"/>
            <w:vAlign w:val="center"/>
            <w:hideMark/>
          </w:tcPr>
          <w:p w14:paraId="35898ECB"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b/>
                <w:sz w:val="18"/>
                <w:szCs w:val="18"/>
                <w:lang w:eastAsia="es-ES"/>
              </w:rPr>
              <w:t>Características y condiciones técnicas solicitadas</w:t>
            </w:r>
          </w:p>
        </w:tc>
        <w:tc>
          <w:tcPr>
            <w:tcW w:w="709" w:type="dxa"/>
            <w:tcBorders>
              <w:top w:val="nil"/>
              <w:left w:val="nil"/>
              <w:bottom w:val="single" w:sz="4" w:space="0" w:color="auto"/>
              <w:right w:val="single" w:sz="8" w:space="0" w:color="auto"/>
            </w:tcBorders>
            <w:shd w:val="clear" w:color="auto" w:fill="B1C6D7" w:themeFill="background2" w:themeFillShade="E6"/>
            <w:vAlign w:val="center"/>
            <w:hideMark/>
          </w:tcPr>
          <w:p w14:paraId="7937C9E6"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Unid.</w:t>
            </w:r>
          </w:p>
        </w:tc>
        <w:tc>
          <w:tcPr>
            <w:tcW w:w="567" w:type="dxa"/>
            <w:tcBorders>
              <w:top w:val="nil"/>
              <w:left w:val="nil"/>
              <w:bottom w:val="single" w:sz="4" w:space="0" w:color="auto"/>
              <w:right w:val="single" w:sz="8" w:space="0" w:color="auto"/>
            </w:tcBorders>
            <w:shd w:val="clear" w:color="auto" w:fill="B1C6D7" w:themeFill="background2" w:themeFillShade="E6"/>
            <w:vAlign w:val="center"/>
            <w:hideMark/>
          </w:tcPr>
          <w:p w14:paraId="6C4979AF"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Cant.</w:t>
            </w:r>
          </w:p>
        </w:tc>
        <w:tc>
          <w:tcPr>
            <w:tcW w:w="3685" w:type="dxa"/>
            <w:tcBorders>
              <w:top w:val="nil"/>
              <w:left w:val="nil"/>
              <w:bottom w:val="single" w:sz="4" w:space="0" w:color="auto"/>
              <w:right w:val="single" w:sz="4" w:space="0" w:color="auto"/>
            </w:tcBorders>
            <w:shd w:val="clear" w:color="auto" w:fill="B1C6D7" w:themeFill="background2" w:themeFillShade="E6"/>
          </w:tcPr>
          <w:p w14:paraId="59CE1599" w14:textId="77777777" w:rsidR="005D5F59" w:rsidRPr="005D5F59" w:rsidRDefault="005D5F59" w:rsidP="00FE1276">
            <w:pPr>
              <w:jc w:val="center"/>
              <w:rPr>
                <w:rFonts w:ascii="Tahoma" w:hAnsi="Tahoma" w:cs="Tahoma"/>
                <w:sz w:val="18"/>
                <w:szCs w:val="18"/>
                <w:lang w:eastAsia="es-ES"/>
              </w:rPr>
            </w:pPr>
          </w:p>
          <w:p w14:paraId="521F857E"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Característica Propuesta</w:t>
            </w:r>
          </w:p>
        </w:tc>
      </w:tr>
      <w:tr w:rsidR="005D5F59" w:rsidRPr="005D5F59" w14:paraId="423302F4" w14:textId="77777777" w:rsidTr="005D5F59">
        <w:trPr>
          <w:trHeight w:val="557"/>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7E1C340"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B0C3463" w14:textId="77777777" w:rsidR="005D5F59" w:rsidRPr="005D5F59" w:rsidRDefault="005D5F59" w:rsidP="00FE1276">
            <w:pPr>
              <w:rPr>
                <w:rFonts w:ascii="Tahoma" w:hAnsi="Tahoma" w:cs="Tahoma"/>
                <w:b/>
                <w:bCs/>
                <w:color w:val="000000"/>
                <w:sz w:val="18"/>
                <w:szCs w:val="18"/>
                <w:lang w:eastAsia="es-ES"/>
              </w:rPr>
            </w:pPr>
            <w:r w:rsidRPr="005D5F59">
              <w:rPr>
                <w:rFonts w:ascii="Tahoma" w:hAnsi="Tahoma" w:cs="Tahoma"/>
                <w:b/>
                <w:bCs/>
                <w:color w:val="000000"/>
                <w:sz w:val="18"/>
                <w:szCs w:val="18"/>
                <w:lang w:eastAsia="es-ES"/>
              </w:rPr>
              <w:t>EQUIPO TPL:</w:t>
            </w:r>
          </w:p>
          <w:p w14:paraId="3E426E0A" w14:textId="77777777" w:rsidR="005D5F59" w:rsidRPr="005D5F59" w:rsidRDefault="005D5F59" w:rsidP="00FE1276">
            <w:pPr>
              <w:rPr>
                <w:rFonts w:ascii="Tahoma" w:hAnsi="Tahoma" w:cs="Tahoma"/>
                <w:b/>
                <w:bCs/>
                <w:color w:val="000000"/>
                <w:sz w:val="18"/>
                <w:szCs w:val="18"/>
                <w:lang w:eastAsia="es-ES"/>
              </w:rPr>
            </w:pPr>
            <w:r w:rsidRPr="005D5F59">
              <w:rPr>
                <w:rFonts w:ascii="Tahoma" w:hAnsi="Tahoma" w:cs="Tahoma"/>
                <w:b/>
                <w:bCs/>
                <w:color w:val="000000"/>
                <w:sz w:val="18"/>
                <w:szCs w:val="18"/>
                <w:lang w:eastAsia="es-ES"/>
              </w:rPr>
              <w:t>ESPECIFICACIONES TÉCNICAS</w:t>
            </w:r>
          </w:p>
          <w:p w14:paraId="158458B1" w14:textId="77777777" w:rsidR="005D5F59" w:rsidRPr="005D5F59" w:rsidRDefault="005D5F59" w:rsidP="00FE1276">
            <w:pPr>
              <w:autoSpaceDE w:val="0"/>
              <w:autoSpaceDN w:val="0"/>
              <w:adjustRightInd w:val="0"/>
              <w:rPr>
                <w:rFonts w:ascii="Tahoma" w:hAnsi="Tahoma" w:cs="Tahoma"/>
                <w:b/>
                <w:bCs/>
                <w:sz w:val="18"/>
                <w:szCs w:val="18"/>
                <w:lang w:eastAsia="es-ES"/>
              </w:rPr>
            </w:pPr>
            <w:r w:rsidRPr="005D5F59">
              <w:rPr>
                <w:rFonts w:ascii="Tahoma" w:hAnsi="Tahoma" w:cs="Tahoma"/>
                <w:b/>
                <w:bCs/>
                <w:sz w:val="18"/>
                <w:szCs w:val="18"/>
                <w:lang w:eastAsia="es-ES"/>
              </w:rPr>
              <w:t>Terminales portátiles de lectura</w:t>
            </w:r>
          </w:p>
          <w:p w14:paraId="114B36BA" w14:textId="77777777" w:rsidR="005D5F59" w:rsidRPr="005D5F59" w:rsidRDefault="005D5F59" w:rsidP="00FE1276">
            <w:pPr>
              <w:autoSpaceDE w:val="0"/>
              <w:autoSpaceDN w:val="0"/>
              <w:adjustRightInd w:val="0"/>
              <w:rPr>
                <w:rFonts w:ascii="Tahoma" w:hAnsi="Tahoma" w:cs="Tahoma"/>
                <w:b/>
                <w:bCs/>
                <w:sz w:val="18"/>
                <w:szCs w:val="18"/>
                <w:lang w:eastAsia="es-ES"/>
              </w:rPr>
            </w:pPr>
          </w:p>
          <w:p w14:paraId="0D7F286F" w14:textId="77777777" w:rsidR="005D5F59" w:rsidRPr="005D5F59" w:rsidRDefault="005D5F59" w:rsidP="00FE1276">
            <w:pPr>
              <w:autoSpaceDE w:val="0"/>
              <w:autoSpaceDN w:val="0"/>
              <w:adjustRightInd w:val="0"/>
              <w:jc w:val="center"/>
              <w:rPr>
                <w:rFonts w:ascii="Tahoma" w:hAnsi="Tahoma" w:cs="Tahoma"/>
                <w:b/>
                <w:bCs/>
                <w:sz w:val="18"/>
                <w:szCs w:val="18"/>
                <w:lang w:eastAsia="es-ES"/>
              </w:rPr>
            </w:pPr>
            <w:r w:rsidRPr="005D5F59">
              <w:rPr>
                <w:rFonts w:ascii="Tahoma" w:hAnsi="Tahoma" w:cs="Tahoma"/>
                <w:sz w:val="18"/>
                <w:szCs w:val="18"/>
              </w:rPr>
              <w:object w:dxaOrig="2685" w:dyaOrig="5010" w14:anchorId="77DF7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250.5pt" o:ole="">
                  <v:imagedata r:id="rId11" o:title=""/>
                </v:shape>
                <o:OLEObject Type="Embed" ProgID="PBrush" ShapeID="_x0000_i1025" DrawAspect="Content" ObjectID="_1728133499" r:id="rId12"/>
              </w:object>
            </w:r>
          </w:p>
          <w:p w14:paraId="623ED9E7" w14:textId="77777777" w:rsidR="005D5F59" w:rsidRPr="005D5F59" w:rsidRDefault="005D5F59" w:rsidP="00FE1276">
            <w:pPr>
              <w:autoSpaceDE w:val="0"/>
              <w:autoSpaceDN w:val="0"/>
              <w:adjustRightInd w:val="0"/>
              <w:rPr>
                <w:rFonts w:ascii="Tahoma" w:hAnsi="Tahoma" w:cs="Tahoma"/>
                <w:b/>
                <w:bCs/>
                <w:sz w:val="18"/>
                <w:szCs w:val="18"/>
                <w:lang w:eastAsia="es-ES"/>
              </w:rPr>
            </w:pPr>
          </w:p>
          <w:p w14:paraId="203A59DF"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SO Android 9.0 Pie</w:t>
            </w:r>
          </w:p>
          <w:p w14:paraId="79968983"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Procesador 2.3 GHz Octacore</w:t>
            </w:r>
          </w:p>
          <w:p w14:paraId="1F266E10"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Bluetooth 5.0</w:t>
            </w:r>
          </w:p>
          <w:p w14:paraId="20591EE0"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r w:rsidRPr="005D5F59">
              <w:rPr>
                <w:rFonts w:ascii="Tahoma" w:hAnsi="Tahoma" w:cs="Tahoma"/>
                <w:bCs/>
                <w:sz w:val="18"/>
                <w:szCs w:val="18"/>
                <w:lang w:val="en-US"/>
              </w:rPr>
              <w:t xml:space="preserve">Wifi 802.11 a/b/g/n/ac </w:t>
            </w:r>
          </w:p>
          <w:p w14:paraId="160240A8"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r w:rsidRPr="005D5F59">
              <w:rPr>
                <w:rFonts w:ascii="Tahoma" w:hAnsi="Tahoma" w:cs="Tahoma"/>
                <w:bCs/>
                <w:sz w:val="18"/>
                <w:szCs w:val="18"/>
                <w:lang w:val="en-US"/>
              </w:rPr>
              <w:t>GSM/GPRS</w:t>
            </w:r>
          </w:p>
          <w:p w14:paraId="6F77393B"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r w:rsidRPr="005D5F59">
              <w:rPr>
                <w:rFonts w:ascii="Tahoma" w:hAnsi="Tahoma" w:cs="Tahoma"/>
                <w:bCs/>
                <w:sz w:val="18"/>
                <w:szCs w:val="18"/>
                <w:lang w:val="en-US"/>
              </w:rPr>
              <w:t>Camara principal 20 Mp</w:t>
            </w:r>
          </w:p>
          <w:p w14:paraId="4BDB8238"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r w:rsidRPr="005D5F59">
              <w:rPr>
                <w:rFonts w:ascii="Tahoma" w:hAnsi="Tahoma" w:cs="Tahoma"/>
                <w:bCs/>
                <w:sz w:val="18"/>
                <w:szCs w:val="18"/>
                <w:lang w:val="en-US"/>
              </w:rPr>
              <w:t>Camara frontal 8 Mp</w:t>
            </w:r>
          </w:p>
          <w:p w14:paraId="3F1F8CDD"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r w:rsidRPr="005D5F59">
              <w:rPr>
                <w:rFonts w:ascii="Tahoma" w:hAnsi="Tahoma" w:cs="Tahoma"/>
                <w:bCs/>
                <w:sz w:val="18"/>
                <w:szCs w:val="18"/>
                <w:lang w:val="en-US"/>
              </w:rPr>
              <w:t>Memoria 4 Gb/64 Gb</w:t>
            </w:r>
          </w:p>
          <w:p w14:paraId="386BD10E"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r w:rsidRPr="005D5F59">
              <w:rPr>
                <w:rFonts w:ascii="Tahoma" w:hAnsi="Tahoma" w:cs="Tahoma"/>
                <w:bCs/>
                <w:sz w:val="18"/>
                <w:szCs w:val="18"/>
                <w:lang w:val="en-US"/>
              </w:rPr>
              <w:t>Admite Micro SD hasta 256 Gb</w:t>
            </w:r>
          </w:p>
          <w:p w14:paraId="1B3FC69A"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r w:rsidRPr="005D5F59">
              <w:rPr>
                <w:rFonts w:ascii="Tahoma" w:hAnsi="Tahoma" w:cs="Tahoma"/>
                <w:bCs/>
                <w:sz w:val="18"/>
                <w:szCs w:val="18"/>
                <w:lang w:val="en-US"/>
              </w:rPr>
              <w:t>Pantalla Tactil 5” Full HD</w:t>
            </w:r>
          </w:p>
          <w:p w14:paraId="78B2C47A"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n-US"/>
              </w:rPr>
            </w:pPr>
            <w:r w:rsidRPr="005D5F59">
              <w:rPr>
                <w:rFonts w:ascii="Tahoma" w:hAnsi="Tahoma" w:cs="Tahoma"/>
                <w:bCs/>
                <w:sz w:val="18"/>
                <w:szCs w:val="18"/>
                <w:lang w:val="en-US"/>
              </w:rPr>
              <w:t>Operacion con guantes</w:t>
            </w:r>
          </w:p>
          <w:p w14:paraId="7D2887E9"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rPr>
            </w:pPr>
            <w:r w:rsidRPr="005D5F59">
              <w:rPr>
                <w:rFonts w:ascii="Tahoma" w:hAnsi="Tahoma" w:cs="Tahoma"/>
                <w:bCs/>
                <w:sz w:val="18"/>
                <w:szCs w:val="18"/>
              </w:rPr>
              <w:t xml:space="preserve">IP 68 </w:t>
            </w:r>
          </w:p>
          <w:p w14:paraId="16F2DEC6"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rPr>
            </w:pPr>
            <w:r w:rsidRPr="005D5F59">
              <w:rPr>
                <w:rFonts w:ascii="Tahoma" w:hAnsi="Tahoma" w:cs="Tahoma"/>
                <w:bCs/>
                <w:sz w:val="18"/>
                <w:szCs w:val="18"/>
              </w:rPr>
              <w:t>Resistente  a multiples caidas hasta 1mt.</w:t>
            </w:r>
          </w:p>
          <w:p w14:paraId="7E58FF68"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rPr>
            </w:pPr>
            <w:r w:rsidRPr="005D5F59">
              <w:rPr>
                <w:rFonts w:ascii="Tahoma" w:hAnsi="Tahoma" w:cs="Tahoma"/>
                <w:bCs/>
                <w:sz w:val="18"/>
                <w:szCs w:val="18"/>
              </w:rPr>
              <w:t>Bajo agua 1mt.</w:t>
            </w:r>
          </w:p>
          <w:p w14:paraId="374B42CD"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rPr>
            </w:pPr>
            <w:r w:rsidRPr="005D5F59">
              <w:rPr>
                <w:rFonts w:ascii="Tahoma" w:hAnsi="Tahoma" w:cs="Tahoma"/>
                <w:bCs/>
                <w:sz w:val="18"/>
                <w:szCs w:val="18"/>
              </w:rPr>
              <w:t>Batería Li-ion 4400 mAh</w:t>
            </w:r>
          </w:p>
          <w:p w14:paraId="5D4E7C6D"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rPr>
            </w:pPr>
            <w:r w:rsidRPr="005D5F59">
              <w:rPr>
                <w:rFonts w:ascii="Tahoma" w:hAnsi="Tahoma" w:cs="Tahoma"/>
                <w:bCs/>
                <w:sz w:val="18"/>
                <w:szCs w:val="18"/>
              </w:rPr>
              <w:t>Funda y cargador</w:t>
            </w:r>
          </w:p>
          <w:p w14:paraId="27CF32E7" w14:textId="77777777" w:rsidR="005D5F59" w:rsidRPr="005D5F59" w:rsidRDefault="005D5F59" w:rsidP="005D5F59">
            <w:pPr>
              <w:rPr>
                <w:rFonts w:ascii="Tahoma" w:hAnsi="Tahoma" w:cs="Tahoma"/>
                <w:b/>
                <w:bCs/>
                <w:color w:val="000000"/>
                <w:sz w:val="18"/>
                <w:szCs w:val="18"/>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E09B50" w14:textId="77777777" w:rsidR="005D5F59" w:rsidRPr="005D5F59" w:rsidRDefault="005D5F59" w:rsidP="00FE1276">
            <w:pPr>
              <w:jc w:val="center"/>
              <w:rPr>
                <w:rFonts w:ascii="Tahoma" w:eastAsia="Times New Roman" w:hAnsi="Tahoma" w:cs="Tahoma"/>
                <w:color w:val="000000"/>
                <w:sz w:val="18"/>
                <w:szCs w:val="18"/>
                <w:lang w:eastAsia="es-ES"/>
              </w:rPr>
            </w:pPr>
            <w:r w:rsidRPr="005D5F59">
              <w:rPr>
                <w:rFonts w:ascii="Tahoma" w:eastAsia="Times New Roman" w:hAnsi="Tahoma" w:cs="Tahoma"/>
                <w:color w:val="000000"/>
                <w:sz w:val="18"/>
                <w:szCs w:val="18"/>
                <w:lang w:eastAsia="es-ES"/>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B32C46" w14:textId="77777777" w:rsidR="005D5F59" w:rsidRPr="005D5F59" w:rsidRDefault="005D5F59" w:rsidP="00FE1276">
            <w:pPr>
              <w:jc w:val="center"/>
              <w:rPr>
                <w:rFonts w:ascii="Tahoma" w:eastAsia="Times New Roman" w:hAnsi="Tahoma" w:cs="Tahoma"/>
                <w:color w:val="000000"/>
                <w:sz w:val="18"/>
                <w:szCs w:val="18"/>
                <w:lang w:eastAsia="es-ES"/>
              </w:rPr>
            </w:pPr>
            <w:r w:rsidRPr="005D5F59">
              <w:rPr>
                <w:rFonts w:ascii="Tahoma" w:eastAsia="Times New Roman" w:hAnsi="Tahoma" w:cs="Tahoma"/>
                <w:color w:val="000000"/>
                <w:sz w:val="18"/>
                <w:szCs w:val="18"/>
                <w:lang w:eastAsia="es-ES"/>
              </w:rPr>
              <w:t>27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DB63599" w14:textId="77777777" w:rsidR="005D5F59" w:rsidRPr="005D5F59" w:rsidRDefault="005D5F59" w:rsidP="00FE1276">
            <w:pPr>
              <w:jc w:val="center"/>
              <w:rPr>
                <w:rFonts w:ascii="Tahoma" w:hAnsi="Tahoma" w:cs="Tahoma"/>
                <w:sz w:val="18"/>
                <w:szCs w:val="18"/>
                <w:lang w:eastAsia="es-ES"/>
              </w:rPr>
            </w:pPr>
          </w:p>
        </w:tc>
      </w:tr>
      <w:tr w:rsidR="005D5F59" w:rsidRPr="005D5F59" w14:paraId="09E67A0C" w14:textId="77777777" w:rsidTr="005D5F59">
        <w:trPr>
          <w:trHeight w:val="557"/>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A051259" w14:textId="77777777" w:rsidR="005D5F59" w:rsidRPr="005D5F59" w:rsidRDefault="005D5F59" w:rsidP="00FE1276">
            <w:pPr>
              <w:jc w:val="center"/>
              <w:rPr>
                <w:rFonts w:ascii="Tahoma" w:hAnsi="Tahoma" w:cs="Tahoma"/>
                <w:sz w:val="18"/>
                <w:szCs w:val="18"/>
                <w:lang w:eastAsia="es-ES"/>
              </w:rPr>
            </w:pPr>
            <w:r w:rsidRPr="005D5F59">
              <w:rPr>
                <w:rFonts w:ascii="Tahoma" w:hAnsi="Tahoma" w:cs="Tahoma"/>
                <w:sz w:val="18"/>
                <w:szCs w:val="18"/>
                <w:lang w:eastAsia="es-ES"/>
              </w:rPr>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F9DB3A6" w14:textId="77777777" w:rsidR="005D5F59" w:rsidRPr="005D5F59" w:rsidRDefault="005D5F59" w:rsidP="00FE1276">
            <w:pPr>
              <w:pStyle w:val="Prrafodelista"/>
              <w:autoSpaceDE w:val="0"/>
              <w:autoSpaceDN w:val="0"/>
              <w:adjustRightInd w:val="0"/>
              <w:ind w:left="214"/>
              <w:rPr>
                <w:rFonts w:ascii="Tahoma" w:hAnsi="Tahoma" w:cs="Tahoma"/>
                <w:bCs/>
                <w:sz w:val="18"/>
                <w:szCs w:val="18"/>
              </w:rPr>
            </w:pPr>
          </w:p>
          <w:p w14:paraId="1001E6E9" w14:textId="77777777" w:rsidR="005D5F59" w:rsidRPr="005D5F59" w:rsidRDefault="005D5F59" w:rsidP="00FE1276">
            <w:pPr>
              <w:autoSpaceDE w:val="0"/>
              <w:autoSpaceDN w:val="0"/>
              <w:adjustRightInd w:val="0"/>
              <w:rPr>
                <w:rFonts w:ascii="Tahoma" w:hAnsi="Tahoma" w:cs="Tahoma"/>
                <w:b/>
                <w:bCs/>
                <w:sz w:val="18"/>
                <w:szCs w:val="18"/>
              </w:rPr>
            </w:pPr>
            <w:r w:rsidRPr="005D5F59">
              <w:rPr>
                <w:rFonts w:ascii="Tahoma" w:hAnsi="Tahoma" w:cs="Tahoma"/>
                <w:b/>
                <w:bCs/>
                <w:sz w:val="18"/>
                <w:szCs w:val="18"/>
              </w:rPr>
              <w:t>IMPRESORA PORTÁTIL:</w:t>
            </w:r>
          </w:p>
          <w:p w14:paraId="34043902" w14:textId="77777777" w:rsidR="005D5F59" w:rsidRPr="005D5F59" w:rsidRDefault="005D5F59" w:rsidP="00FE1276">
            <w:pPr>
              <w:rPr>
                <w:rFonts w:ascii="Tahoma" w:hAnsi="Tahoma" w:cs="Tahoma"/>
                <w:b/>
                <w:bCs/>
                <w:color w:val="000000"/>
                <w:sz w:val="18"/>
                <w:szCs w:val="18"/>
                <w:lang w:eastAsia="es-ES"/>
              </w:rPr>
            </w:pPr>
            <w:r w:rsidRPr="005D5F59">
              <w:rPr>
                <w:rFonts w:ascii="Tahoma" w:hAnsi="Tahoma" w:cs="Tahoma"/>
                <w:b/>
                <w:bCs/>
                <w:color w:val="000000"/>
                <w:sz w:val="18"/>
                <w:szCs w:val="18"/>
                <w:lang w:eastAsia="es-ES"/>
              </w:rPr>
              <w:t>ESPECIFICACIONES TÉCNICAS</w:t>
            </w:r>
          </w:p>
          <w:p w14:paraId="210BDCB1" w14:textId="77777777" w:rsidR="005D5F59" w:rsidRPr="005D5F59" w:rsidRDefault="005D5F59" w:rsidP="00FE1276">
            <w:pPr>
              <w:pStyle w:val="Prrafodelista"/>
              <w:autoSpaceDE w:val="0"/>
              <w:autoSpaceDN w:val="0"/>
              <w:adjustRightInd w:val="0"/>
              <w:ind w:left="214"/>
              <w:rPr>
                <w:rFonts w:ascii="Tahoma" w:hAnsi="Tahoma" w:cs="Tahoma"/>
                <w:bCs/>
                <w:sz w:val="18"/>
                <w:szCs w:val="18"/>
              </w:rPr>
            </w:pPr>
          </w:p>
          <w:p w14:paraId="5F1E3968" w14:textId="77777777" w:rsidR="005D5F59" w:rsidRPr="005D5F59" w:rsidRDefault="005D5F59" w:rsidP="00FE1276">
            <w:pPr>
              <w:autoSpaceDE w:val="0"/>
              <w:autoSpaceDN w:val="0"/>
              <w:adjustRightInd w:val="0"/>
              <w:jc w:val="center"/>
              <w:rPr>
                <w:rFonts w:ascii="Tahoma" w:hAnsi="Tahoma" w:cs="Tahoma"/>
                <w:b/>
                <w:bCs/>
                <w:sz w:val="18"/>
                <w:szCs w:val="18"/>
              </w:rPr>
            </w:pPr>
            <w:r w:rsidRPr="005D5F59">
              <w:rPr>
                <w:rFonts w:ascii="Tahoma" w:hAnsi="Tahoma" w:cs="Tahoma"/>
                <w:sz w:val="18"/>
                <w:szCs w:val="18"/>
              </w:rPr>
              <w:object w:dxaOrig="5070" w:dyaOrig="4965" w14:anchorId="53023540">
                <v:shape id="_x0000_i1026" type="#_x0000_t75" style="width:192pt;height:188.25pt" o:ole="">
                  <v:imagedata r:id="rId13" o:title=""/>
                </v:shape>
                <o:OLEObject Type="Embed" ProgID="PBrush" ShapeID="_x0000_i1026" DrawAspect="Content" ObjectID="_1728133500" r:id="rId14"/>
              </w:object>
            </w:r>
          </w:p>
          <w:p w14:paraId="258D3315"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Conectividad Android</w:t>
            </w:r>
          </w:p>
          <w:p w14:paraId="34ED807A"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Windows Mobile</w:t>
            </w:r>
          </w:p>
          <w:p w14:paraId="1666859D"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Alto rendimiento</w:t>
            </w:r>
          </w:p>
          <w:p w14:paraId="7620A1D6"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Bluetooth 4.1 EDR+LE</w:t>
            </w:r>
          </w:p>
          <w:p w14:paraId="5CED8BB9"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Procesador ARM de 528 MHz</w:t>
            </w:r>
          </w:p>
          <w:p w14:paraId="20161126"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Velocidad de impresión 127 mm/s</w:t>
            </w:r>
          </w:p>
          <w:p w14:paraId="099CA996"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 xml:space="preserve">Impresión térmica directa </w:t>
            </w:r>
          </w:p>
          <w:p w14:paraId="5A229D9B"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Ancho de impresión 104 mm</w:t>
            </w:r>
          </w:p>
          <w:p w14:paraId="7D053366"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Resolución 203 ppp (8 Puntos por mm)</w:t>
            </w:r>
          </w:p>
          <w:p w14:paraId="4B91C611"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Temperatura de funcionamiento de -20º a 55º C</w:t>
            </w:r>
          </w:p>
          <w:p w14:paraId="32685750"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IP 54</w:t>
            </w:r>
          </w:p>
          <w:p w14:paraId="67EA696F"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Resistente a caída desde 2 mtrs.</w:t>
            </w:r>
          </w:p>
          <w:p w14:paraId="26DBAB35"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Batería LI-ion de 3250 mAh (Alto rendimiento)</w:t>
            </w:r>
          </w:p>
          <w:p w14:paraId="5443C899" w14:textId="77777777" w:rsidR="005D5F59" w:rsidRPr="005D5F59" w:rsidRDefault="005D5F59" w:rsidP="005D5F59">
            <w:pPr>
              <w:pStyle w:val="Prrafodelista"/>
              <w:numPr>
                <w:ilvl w:val="0"/>
                <w:numId w:val="41"/>
              </w:numPr>
              <w:autoSpaceDE w:val="0"/>
              <w:autoSpaceDN w:val="0"/>
              <w:adjustRightInd w:val="0"/>
              <w:ind w:left="214" w:hanging="214"/>
              <w:contextualSpacing/>
              <w:rPr>
                <w:rFonts w:ascii="Tahoma" w:hAnsi="Tahoma" w:cs="Tahoma"/>
                <w:bCs/>
                <w:sz w:val="18"/>
                <w:szCs w:val="18"/>
                <w:lang w:val="es-BO"/>
              </w:rPr>
            </w:pPr>
            <w:r w:rsidRPr="005D5F59">
              <w:rPr>
                <w:rFonts w:ascii="Tahoma" w:hAnsi="Tahoma" w:cs="Tahoma"/>
                <w:bCs/>
                <w:sz w:val="18"/>
                <w:szCs w:val="18"/>
                <w:lang w:val="es-BO"/>
              </w:rPr>
              <w:t>Funda y cargador</w:t>
            </w:r>
          </w:p>
          <w:p w14:paraId="47738633" w14:textId="77777777" w:rsidR="005D5F59" w:rsidRPr="005D5F59" w:rsidRDefault="005D5F59" w:rsidP="00FE1276">
            <w:pPr>
              <w:pStyle w:val="Prrafodelista"/>
              <w:autoSpaceDE w:val="0"/>
              <w:autoSpaceDN w:val="0"/>
              <w:adjustRightInd w:val="0"/>
              <w:ind w:left="356"/>
              <w:rPr>
                <w:rFonts w:ascii="Tahoma" w:hAnsi="Tahoma" w:cs="Tahoma"/>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F02C98" w14:textId="77777777" w:rsidR="005D5F59" w:rsidRPr="005D5F59" w:rsidRDefault="005D5F59" w:rsidP="00FE1276">
            <w:pPr>
              <w:jc w:val="center"/>
              <w:rPr>
                <w:rFonts w:ascii="Tahoma" w:eastAsia="Times New Roman" w:hAnsi="Tahoma" w:cs="Tahoma"/>
                <w:color w:val="000000"/>
                <w:sz w:val="18"/>
                <w:szCs w:val="18"/>
                <w:lang w:eastAsia="es-ES"/>
              </w:rPr>
            </w:pPr>
            <w:r w:rsidRPr="005D5F59">
              <w:rPr>
                <w:rFonts w:ascii="Tahoma" w:eastAsia="Times New Roman" w:hAnsi="Tahoma" w:cs="Tahoma"/>
                <w:color w:val="000000"/>
                <w:sz w:val="18"/>
                <w:szCs w:val="18"/>
                <w:lang w:eastAsia="es-ES"/>
              </w:rPr>
              <w:lastRenderedPageBreak/>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EB836E" w14:textId="77777777" w:rsidR="005D5F59" w:rsidRPr="005D5F59" w:rsidRDefault="005D5F59" w:rsidP="00FE1276">
            <w:pPr>
              <w:jc w:val="center"/>
              <w:rPr>
                <w:rFonts w:ascii="Tahoma" w:eastAsia="Times New Roman" w:hAnsi="Tahoma" w:cs="Tahoma"/>
                <w:color w:val="000000"/>
                <w:sz w:val="18"/>
                <w:szCs w:val="18"/>
                <w:highlight w:val="yellow"/>
                <w:lang w:eastAsia="es-ES"/>
              </w:rPr>
            </w:pPr>
            <w:r w:rsidRPr="005D5F59">
              <w:rPr>
                <w:rFonts w:ascii="Tahoma" w:eastAsia="Times New Roman" w:hAnsi="Tahoma" w:cs="Tahoma"/>
                <w:color w:val="000000"/>
                <w:sz w:val="18"/>
                <w:szCs w:val="18"/>
                <w:lang w:eastAsia="es-ES"/>
              </w:rPr>
              <w:t>27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B1E065A" w14:textId="77777777" w:rsidR="005D5F59" w:rsidRPr="005D5F59" w:rsidRDefault="005D5F59" w:rsidP="00FE1276">
            <w:pPr>
              <w:jc w:val="center"/>
              <w:rPr>
                <w:rFonts w:ascii="Tahoma" w:hAnsi="Tahoma" w:cs="Tahoma"/>
                <w:sz w:val="18"/>
                <w:szCs w:val="18"/>
                <w:lang w:eastAsia="es-ES"/>
              </w:rPr>
            </w:pPr>
          </w:p>
        </w:tc>
      </w:tr>
      <w:tr w:rsidR="005D5F59" w:rsidRPr="005D5F59" w14:paraId="7A67FDE3"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jc w:val="center"/>
        </w:trPr>
        <w:tc>
          <w:tcPr>
            <w:tcW w:w="6653" w:type="dxa"/>
            <w:gridSpan w:val="4"/>
            <w:shd w:val="clear" w:color="000000" w:fill="808080"/>
            <w:vAlign w:val="center"/>
          </w:tcPr>
          <w:p w14:paraId="69E4DF8B" w14:textId="77777777" w:rsidR="005D5F59" w:rsidRPr="005D5F59" w:rsidRDefault="005D5F59" w:rsidP="00FE1276">
            <w:pPr>
              <w:rPr>
                <w:rFonts w:ascii="Tahoma" w:hAnsi="Tahoma" w:cs="Tahoma"/>
                <w:b/>
                <w:bCs/>
                <w:color w:val="FFFFFF"/>
                <w:sz w:val="18"/>
                <w:szCs w:val="18"/>
                <w:u w:val="single"/>
                <w:lang w:eastAsia="es-ES"/>
              </w:rPr>
            </w:pPr>
            <w:r w:rsidRPr="005D5F59">
              <w:rPr>
                <w:rFonts w:ascii="Tahoma" w:hAnsi="Tahoma" w:cs="Tahoma"/>
                <w:b/>
                <w:bCs/>
                <w:color w:val="FFFFFF"/>
                <w:sz w:val="18"/>
                <w:szCs w:val="18"/>
                <w:u w:val="single"/>
                <w:lang w:eastAsia="es-ES"/>
              </w:rPr>
              <w:lastRenderedPageBreak/>
              <w:t>CONDICIONES TÉCNICAS</w:t>
            </w:r>
          </w:p>
        </w:tc>
        <w:tc>
          <w:tcPr>
            <w:tcW w:w="3685" w:type="dxa"/>
            <w:shd w:val="clear" w:color="000000" w:fill="808080"/>
          </w:tcPr>
          <w:p w14:paraId="0C60D8C0" w14:textId="77777777" w:rsidR="005D5F59" w:rsidRPr="005D5F59" w:rsidRDefault="005D5F59" w:rsidP="00FE1276">
            <w:pPr>
              <w:jc w:val="center"/>
              <w:rPr>
                <w:rFonts w:ascii="Tahoma" w:hAnsi="Tahoma" w:cs="Tahoma"/>
                <w:b/>
                <w:bCs/>
                <w:color w:val="FFFFFF"/>
                <w:sz w:val="18"/>
                <w:szCs w:val="18"/>
                <w:u w:val="single"/>
                <w:lang w:eastAsia="es-ES"/>
              </w:rPr>
            </w:pPr>
          </w:p>
        </w:tc>
      </w:tr>
      <w:tr w:rsidR="005D5F59" w:rsidRPr="005D5F59" w14:paraId="26DC13E0"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hideMark/>
          </w:tcPr>
          <w:p w14:paraId="0283D9E4"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b/>
                <w:sz w:val="18"/>
                <w:szCs w:val="18"/>
              </w:rPr>
              <w:t>LUGAR DE ENTREGA:</w:t>
            </w:r>
          </w:p>
        </w:tc>
        <w:tc>
          <w:tcPr>
            <w:tcW w:w="3685" w:type="dxa"/>
          </w:tcPr>
          <w:p w14:paraId="174AAD03"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24DF64D1"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jc w:val="center"/>
        </w:trPr>
        <w:tc>
          <w:tcPr>
            <w:tcW w:w="6653" w:type="dxa"/>
            <w:gridSpan w:val="4"/>
            <w:shd w:val="clear" w:color="auto" w:fill="auto"/>
            <w:vAlign w:val="center"/>
          </w:tcPr>
          <w:p w14:paraId="63F3434D" w14:textId="77777777" w:rsidR="005D5F59" w:rsidRPr="005D5F59" w:rsidRDefault="005D5F59" w:rsidP="00FE1276">
            <w:pPr>
              <w:ind w:left="62"/>
              <w:jc w:val="both"/>
              <w:rPr>
                <w:rFonts w:ascii="Tahoma" w:hAnsi="Tahoma" w:cs="Tahoma"/>
                <w:sz w:val="18"/>
                <w:szCs w:val="18"/>
                <w:lang w:eastAsia="es-ES"/>
              </w:rPr>
            </w:pPr>
            <w:r w:rsidRPr="005D5F59">
              <w:rPr>
                <w:rFonts w:ascii="Tahoma" w:hAnsi="Tahoma" w:cs="Tahoma"/>
                <w:sz w:val="18"/>
                <w:szCs w:val="18"/>
              </w:rPr>
              <w:t>Los equipos requeridos por el Sistema Camargo, deberán ser entregados en instalaciones de a</w:t>
            </w:r>
            <w:r w:rsidRPr="005D5F59">
              <w:rPr>
                <w:rFonts w:ascii="Tahoma" w:hAnsi="Tahoma" w:cs="Tahoma"/>
                <w:sz w:val="18"/>
                <w:szCs w:val="18"/>
                <w:shd w:val="clear" w:color="auto" w:fill="FFFFFF"/>
              </w:rPr>
              <w:t>lmacén ENDE Sistema Camargo, ubicada en la Av. Cardenal Maure entre Estefanía Quinteros y calle </w:t>
            </w:r>
            <w:r w:rsidRPr="005D5F59">
              <w:rPr>
                <w:rStyle w:val="object"/>
                <w:rFonts w:ascii="Tahoma" w:hAnsi="Tahoma" w:cs="Tahoma"/>
                <w:sz w:val="18"/>
                <w:szCs w:val="18"/>
                <w:shd w:val="clear" w:color="auto" w:fill="FFFFFF"/>
              </w:rPr>
              <w:t xml:space="preserve">25 de Mayo, </w:t>
            </w:r>
            <w:r w:rsidRPr="005D5F59">
              <w:rPr>
                <w:rFonts w:ascii="Tahoma" w:hAnsi="Tahoma" w:cs="Tahoma"/>
                <w:sz w:val="18"/>
                <w:szCs w:val="18"/>
                <w:shd w:val="clear" w:color="auto" w:fill="FFFFFF"/>
              </w:rPr>
              <w:t>de la población de Camargo (departamento de Chuquisaca).</w:t>
            </w:r>
          </w:p>
        </w:tc>
        <w:tc>
          <w:tcPr>
            <w:tcW w:w="3685" w:type="dxa"/>
          </w:tcPr>
          <w:p w14:paraId="0669D364" w14:textId="77777777" w:rsidR="005D5F59" w:rsidRPr="005D5F59" w:rsidRDefault="005D5F59" w:rsidP="00FE1276">
            <w:pPr>
              <w:rPr>
                <w:rFonts w:ascii="Tahoma" w:hAnsi="Tahoma" w:cs="Tahoma"/>
                <w:color w:val="000000"/>
                <w:sz w:val="18"/>
                <w:szCs w:val="18"/>
                <w:lang w:eastAsia="es-ES"/>
              </w:rPr>
            </w:pPr>
          </w:p>
        </w:tc>
      </w:tr>
      <w:tr w:rsidR="005D5F59" w:rsidRPr="005D5F59" w14:paraId="26E3738B"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292B7653" w14:textId="77777777" w:rsidR="005D5F59" w:rsidRPr="005D5F59" w:rsidRDefault="005D5F59" w:rsidP="00FE1276">
            <w:pPr>
              <w:suppressAutoHyphens/>
              <w:rPr>
                <w:rFonts w:ascii="Tahoma" w:hAnsi="Tahoma" w:cs="Tahoma"/>
                <w:sz w:val="18"/>
                <w:szCs w:val="18"/>
                <w:lang w:eastAsia="es-ES"/>
              </w:rPr>
            </w:pPr>
            <w:r w:rsidRPr="005D5F59">
              <w:rPr>
                <w:rFonts w:ascii="Tahoma" w:hAnsi="Tahoma" w:cs="Tahoma"/>
                <w:b/>
                <w:bCs/>
                <w:sz w:val="18"/>
                <w:szCs w:val="18"/>
              </w:rPr>
              <w:t>PLAZO DE ENTREGA:</w:t>
            </w:r>
          </w:p>
        </w:tc>
        <w:tc>
          <w:tcPr>
            <w:tcW w:w="3685" w:type="dxa"/>
          </w:tcPr>
          <w:p w14:paraId="0367242D"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05820ECD"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ED460E0" w14:textId="77777777" w:rsidR="005D5F59" w:rsidRPr="005D5F59" w:rsidRDefault="005D5F59" w:rsidP="00FE1276">
            <w:pPr>
              <w:jc w:val="both"/>
              <w:rPr>
                <w:rFonts w:ascii="Tahoma" w:hAnsi="Tahoma" w:cs="Tahoma"/>
                <w:sz w:val="18"/>
                <w:szCs w:val="18"/>
                <w:lang w:eastAsia="es-ES"/>
              </w:rPr>
            </w:pPr>
            <w:r w:rsidRPr="005D5F59">
              <w:rPr>
                <w:rFonts w:ascii="Tahoma" w:hAnsi="Tahoma" w:cs="Tahoma"/>
                <w:sz w:val="18"/>
                <w:szCs w:val="18"/>
                <w:lang w:eastAsia="es-ES"/>
              </w:rPr>
              <w:t>El plazo de entrega establecido para el presente proceso será hasta el día 16 de diciembre de 2022.</w:t>
            </w:r>
          </w:p>
          <w:p w14:paraId="34957939" w14:textId="77777777" w:rsidR="005D5F59" w:rsidRPr="005D5F59" w:rsidRDefault="005D5F59" w:rsidP="00FE1276">
            <w:pPr>
              <w:jc w:val="both"/>
              <w:rPr>
                <w:rFonts w:ascii="Tahoma" w:hAnsi="Tahoma" w:cs="Tahoma"/>
                <w:sz w:val="18"/>
                <w:szCs w:val="18"/>
              </w:rPr>
            </w:pPr>
            <w:r w:rsidRPr="005D5F59">
              <w:rPr>
                <w:rFonts w:ascii="Tahoma" w:hAnsi="Tahoma" w:cs="Tahoma"/>
                <w:sz w:val="18"/>
                <w:szCs w:val="18"/>
              </w:rPr>
              <w:t>El retraso en la entrega de los bienes adjudicados que no justifique causal de fuerza mayor o caso fortuito, será penalizado con una multa a establecerse en el contrato.</w:t>
            </w:r>
          </w:p>
        </w:tc>
        <w:tc>
          <w:tcPr>
            <w:tcW w:w="3685" w:type="dxa"/>
          </w:tcPr>
          <w:p w14:paraId="65583F52" w14:textId="77777777" w:rsidR="005D5F59" w:rsidRPr="005D5F59" w:rsidRDefault="005D5F59" w:rsidP="00FE1276">
            <w:pPr>
              <w:rPr>
                <w:rFonts w:ascii="Tahoma" w:hAnsi="Tahoma" w:cs="Tahoma"/>
                <w:color w:val="000000"/>
                <w:sz w:val="18"/>
                <w:szCs w:val="18"/>
                <w:lang w:eastAsia="es-ES"/>
              </w:rPr>
            </w:pPr>
          </w:p>
        </w:tc>
      </w:tr>
      <w:tr w:rsidR="005D5F59" w:rsidRPr="005D5F59" w14:paraId="71164AD8"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697E7210" w14:textId="77777777" w:rsidR="005D5F59" w:rsidRPr="005D5F59" w:rsidRDefault="005D5F59" w:rsidP="00FE1276">
            <w:pPr>
              <w:suppressAutoHyphens/>
              <w:jc w:val="both"/>
              <w:rPr>
                <w:rFonts w:ascii="Tahoma" w:hAnsi="Tahoma" w:cs="Tahoma"/>
                <w:b/>
                <w:bCs/>
                <w:sz w:val="18"/>
                <w:szCs w:val="18"/>
                <w:lang w:eastAsia="es-ES"/>
              </w:rPr>
            </w:pPr>
            <w:r w:rsidRPr="005D5F59">
              <w:rPr>
                <w:rFonts w:ascii="Tahoma" w:hAnsi="Tahoma" w:cs="Tahoma"/>
                <w:b/>
                <w:sz w:val="18"/>
                <w:szCs w:val="18"/>
              </w:rPr>
              <w:t>FORMA DE PAGO:</w:t>
            </w:r>
          </w:p>
        </w:tc>
        <w:tc>
          <w:tcPr>
            <w:tcW w:w="3685" w:type="dxa"/>
          </w:tcPr>
          <w:p w14:paraId="32EAB45E" w14:textId="77777777" w:rsidR="005D5F59" w:rsidRPr="005D5F59" w:rsidRDefault="005D5F59" w:rsidP="00FE1276">
            <w:pPr>
              <w:rPr>
                <w:rFonts w:ascii="Tahoma" w:hAnsi="Tahoma" w:cs="Tahoma"/>
                <w:color w:val="A5A5A5"/>
                <w:sz w:val="18"/>
                <w:szCs w:val="18"/>
              </w:rPr>
            </w:pPr>
          </w:p>
        </w:tc>
      </w:tr>
      <w:tr w:rsidR="005D5F59" w:rsidRPr="005D5F59" w14:paraId="00634EE2"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F42325B" w14:textId="77777777" w:rsidR="005D5F59" w:rsidRPr="005D5F59" w:rsidRDefault="005D5F59" w:rsidP="00FE1276">
            <w:pPr>
              <w:jc w:val="both"/>
              <w:rPr>
                <w:rFonts w:ascii="Tahoma" w:hAnsi="Tahoma" w:cs="Tahoma"/>
                <w:b/>
                <w:bCs/>
                <w:sz w:val="18"/>
                <w:szCs w:val="18"/>
                <w:lang w:eastAsia="es-ES"/>
              </w:rPr>
            </w:pPr>
            <w:r w:rsidRPr="005D5F59">
              <w:rPr>
                <w:rFonts w:ascii="Tahoma" w:eastAsia="Calibri" w:hAnsi="Tahoma" w:cs="Tahoma"/>
                <w:sz w:val="18"/>
                <w:szCs w:val="18"/>
                <w:lang w:eastAsia="es-ES"/>
              </w:rPr>
              <w:t>El pago se efectuará mediante la emisión de un cheque intransferible a la orden del proveedor contra entrega total y definitiva de todos los bienes adjudicados a conformidad de ENDE en el lugar dispuesto para la entrega, contra presentación de la factura a favor de ENDE.</w:t>
            </w:r>
          </w:p>
        </w:tc>
        <w:tc>
          <w:tcPr>
            <w:tcW w:w="3685" w:type="dxa"/>
          </w:tcPr>
          <w:p w14:paraId="2992D0DC" w14:textId="77777777" w:rsidR="005D5F59" w:rsidRPr="005D5F59" w:rsidRDefault="005D5F59" w:rsidP="00FE1276">
            <w:pPr>
              <w:rPr>
                <w:rFonts w:ascii="Tahoma" w:hAnsi="Tahoma" w:cs="Tahoma"/>
                <w:color w:val="A5A5A5"/>
                <w:sz w:val="18"/>
                <w:szCs w:val="18"/>
              </w:rPr>
            </w:pPr>
          </w:p>
        </w:tc>
      </w:tr>
      <w:tr w:rsidR="005D5F59" w:rsidRPr="005D5F59" w14:paraId="4B8359F3"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CD5E819" w14:textId="77777777" w:rsidR="005D5F59" w:rsidRPr="005D5F59" w:rsidRDefault="005D5F59" w:rsidP="00FE1276">
            <w:pPr>
              <w:suppressAutoHyphens/>
              <w:jc w:val="both"/>
              <w:rPr>
                <w:rStyle w:val="fontstyle01"/>
                <w:rFonts w:ascii="Tahoma" w:hAnsi="Tahoma" w:cs="Tahoma"/>
                <w:b/>
                <w:sz w:val="18"/>
                <w:szCs w:val="18"/>
              </w:rPr>
            </w:pPr>
            <w:r w:rsidRPr="005D5F59">
              <w:rPr>
                <w:rStyle w:val="fontstyle01"/>
                <w:rFonts w:ascii="Tahoma" w:hAnsi="Tahoma" w:cs="Tahoma"/>
                <w:b/>
                <w:sz w:val="18"/>
                <w:szCs w:val="18"/>
              </w:rPr>
              <w:t xml:space="preserve">PLAZO </w:t>
            </w:r>
            <w:r w:rsidRPr="005D5F59">
              <w:rPr>
                <w:rStyle w:val="fontstyle01"/>
                <w:rFonts w:ascii="Tahoma" w:hAnsi="Tahoma" w:cs="Tahoma"/>
                <w:b/>
                <w:color w:val="282119"/>
                <w:sz w:val="18"/>
                <w:szCs w:val="18"/>
              </w:rPr>
              <w:t xml:space="preserve">DE VALIDEZ </w:t>
            </w:r>
            <w:r w:rsidRPr="005D5F59">
              <w:rPr>
                <w:rStyle w:val="fontstyle01"/>
                <w:rFonts w:ascii="Tahoma" w:hAnsi="Tahoma" w:cs="Tahoma"/>
                <w:b/>
                <w:sz w:val="18"/>
                <w:szCs w:val="18"/>
              </w:rPr>
              <w:t xml:space="preserve">DE </w:t>
            </w:r>
            <w:r w:rsidRPr="005D5F59">
              <w:rPr>
                <w:rStyle w:val="fontstyle01"/>
                <w:rFonts w:ascii="Tahoma" w:hAnsi="Tahoma" w:cs="Tahoma"/>
                <w:b/>
                <w:color w:val="282119"/>
                <w:sz w:val="18"/>
                <w:szCs w:val="18"/>
              </w:rPr>
              <w:t xml:space="preserve">LA </w:t>
            </w:r>
            <w:r w:rsidRPr="005D5F59">
              <w:rPr>
                <w:rStyle w:val="fontstyle01"/>
                <w:rFonts w:ascii="Tahoma" w:hAnsi="Tahoma" w:cs="Tahoma"/>
                <w:b/>
                <w:sz w:val="18"/>
                <w:szCs w:val="18"/>
              </w:rPr>
              <w:t>PROPUESTA</w:t>
            </w:r>
          </w:p>
          <w:p w14:paraId="35360989" w14:textId="77777777" w:rsidR="005D5F59" w:rsidRPr="005D5F59" w:rsidRDefault="005D5F59" w:rsidP="00FE1276">
            <w:pPr>
              <w:suppressAutoHyphens/>
              <w:jc w:val="both"/>
              <w:rPr>
                <w:rFonts w:ascii="Tahoma" w:hAnsi="Tahoma" w:cs="Tahoma"/>
                <w:b/>
                <w:sz w:val="18"/>
                <w:szCs w:val="18"/>
              </w:rPr>
            </w:pPr>
          </w:p>
        </w:tc>
        <w:tc>
          <w:tcPr>
            <w:tcW w:w="3685" w:type="dxa"/>
          </w:tcPr>
          <w:p w14:paraId="751897C5" w14:textId="77777777" w:rsidR="005D5F59" w:rsidRPr="005D5F59" w:rsidRDefault="005D5F59" w:rsidP="00FE1276">
            <w:pPr>
              <w:rPr>
                <w:rFonts w:ascii="Tahoma" w:hAnsi="Tahoma" w:cs="Tahoma"/>
                <w:color w:val="A5A5A5"/>
                <w:sz w:val="18"/>
                <w:szCs w:val="18"/>
              </w:rPr>
            </w:pPr>
          </w:p>
        </w:tc>
      </w:tr>
      <w:tr w:rsidR="005D5F59" w:rsidRPr="005D5F59" w14:paraId="3A790407"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091EA303" w14:textId="77777777" w:rsidR="005D5F59" w:rsidRPr="005D5F59" w:rsidRDefault="005D5F59" w:rsidP="00FE1276">
            <w:pPr>
              <w:suppressAutoHyphens/>
              <w:jc w:val="both"/>
              <w:rPr>
                <w:rStyle w:val="fontstyle01"/>
                <w:rFonts w:ascii="Tahoma" w:hAnsi="Tahoma" w:cs="Tahoma"/>
                <w:sz w:val="18"/>
                <w:szCs w:val="18"/>
              </w:rPr>
            </w:pPr>
            <w:r w:rsidRPr="005D5F59">
              <w:rPr>
                <w:rStyle w:val="fontstyle01"/>
                <w:rFonts w:ascii="Tahoma" w:hAnsi="Tahoma" w:cs="Tahoma"/>
                <w:sz w:val="18"/>
                <w:szCs w:val="18"/>
              </w:rPr>
              <w:t>La propuesta deberá tener una validez no menor a treinta (30) días calendario desde la fecha fijada para la apertura de las ofertas.</w:t>
            </w:r>
          </w:p>
          <w:p w14:paraId="7760547F" w14:textId="77777777" w:rsidR="005D5F59" w:rsidRPr="005D5F59" w:rsidRDefault="005D5F59" w:rsidP="00FE1276">
            <w:pPr>
              <w:suppressAutoHyphens/>
              <w:jc w:val="both"/>
              <w:rPr>
                <w:rFonts w:ascii="Tahoma" w:hAnsi="Tahoma" w:cs="Tahoma"/>
                <w:b/>
                <w:sz w:val="18"/>
                <w:szCs w:val="18"/>
              </w:rPr>
            </w:pPr>
          </w:p>
        </w:tc>
        <w:tc>
          <w:tcPr>
            <w:tcW w:w="3685" w:type="dxa"/>
          </w:tcPr>
          <w:p w14:paraId="459684FF" w14:textId="77777777" w:rsidR="005D5F59" w:rsidRPr="005D5F59" w:rsidRDefault="005D5F59" w:rsidP="00FE1276">
            <w:pPr>
              <w:rPr>
                <w:rFonts w:ascii="Tahoma" w:hAnsi="Tahoma" w:cs="Tahoma"/>
                <w:color w:val="A5A5A5"/>
                <w:sz w:val="18"/>
                <w:szCs w:val="18"/>
              </w:rPr>
            </w:pPr>
          </w:p>
        </w:tc>
      </w:tr>
      <w:tr w:rsidR="005D5F59" w:rsidRPr="005D5F59" w14:paraId="22690016"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4F9C4EC4" w14:textId="77777777" w:rsidR="005D5F59" w:rsidRPr="005D5F59" w:rsidRDefault="005D5F59" w:rsidP="00FE1276">
            <w:pPr>
              <w:suppressAutoHyphens/>
              <w:jc w:val="both"/>
              <w:rPr>
                <w:rFonts w:ascii="Tahoma" w:hAnsi="Tahoma" w:cs="Tahoma"/>
                <w:b/>
                <w:bCs/>
                <w:sz w:val="18"/>
                <w:szCs w:val="18"/>
              </w:rPr>
            </w:pPr>
            <w:r w:rsidRPr="005D5F59">
              <w:rPr>
                <w:rFonts w:ascii="Tahoma" w:hAnsi="Tahoma" w:cs="Tahoma"/>
                <w:b/>
                <w:bCs/>
                <w:sz w:val="18"/>
                <w:szCs w:val="18"/>
              </w:rPr>
              <w:t>PRECIO DE LA PROPUESTA</w:t>
            </w:r>
          </w:p>
          <w:p w14:paraId="3A86A752" w14:textId="77777777" w:rsidR="005D5F59" w:rsidRPr="005D5F59" w:rsidRDefault="005D5F59" w:rsidP="00FE1276">
            <w:pPr>
              <w:suppressAutoHyphens/>
              <w:jc w:val="both"/>
              <w:rPr>
                <w:rFonts w:ascii="Tahoma" w:hAnsi="Tahoma" w:cs="Tahoma"/>
                <w:b/>
                <w:sz w:val="18"/>
                <w:szCs w:val="18"/>
              </w:rPr>
            </w:pPr>
          </w:p>
        </w:tc>
        <w:tc>
          <w:tcPr>
            <w:tcW w:w="3685" w:type="dxa"/>
          </w:tcPr>
          <w:p w14:paraId="5ACDC0C4" w14:textId="77777777" w:rsidR="005D5F59" w:rsidRPr="005D5F59" w:rsidRDefault="005D5F59" w:rsidP="00FE1276">
            <w:pPr>
              <w:rPr>
                <w:rFonts w:ascii="Tahoma" w:hAnsi="Tahoma" w:cs="Tahoma"/>
                <w:color w:val="A5A5A5"/>
                <w:sz w:val="18"/>
                <w:szCs w:val="18"/>
              </w:rPr>
            </w:pPr>
          </w:p>
        </w:tc>
      </w:tr>
      <w:tr w:rsidR="005D5F59" w:rsidRPr="005D5F59" w14:paraId="122A225E"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31352083" w14:textId="77777777" w:rsidR="005D5F59" w:rsidRPr="005D5F59" w:rsidRDefault="005D5F59" w:rsidP="00FE1276">
            <w:pPr>
              <w:suppressAutoHyphens/>
              <w:jc w:val="both"/>
              <w:rPr>
                <w:rFonts w:ascii="Tahoma" w:hAnsi="Tahoma" w:cs="Tahoma"/>
                <w:sz w:val="18"/>
                <w:szCs w:val="18"/>
              </w:rPr>
            </w:pPr>
            <w:r w:rsidRPr="005D5F59">
              <w:rPr>
                <w:rFonts w:ascii="Tahoma" w:hAnsi="Tahoma" w:cs="Tahoma"/>
                <w:sz w:val="18"/>
                <w:szCs w:val="18"/>
              </w:rPr>
              <w:lastRenderedPageBreak/>
              <w:t>El precio de la propuesta deberá incluir todos los costos hasta la entrega final en instalaciones de a</w:t>
            </w:r>
            <w:r w:rsidRPr="005D5F59">
              <w:rPr>
                <w:rFonts w:ascii="Tahoma" w:hAnsi="Tahoma" w:cs="Tahoma"/>
                <w:sz w:val="18"/>
                <w:szCs w:val="18"/>
                <w:shd w:val="clear" w:color="auto" w:fill="FFFFFF"/>
              </w:rPr>
              <w:t>lmacén ENDE Sistema Camargo, ubicada en la Av. Cardenal Maure entre Estefanía Quinteros y calle </w:t>
            </w:r>
            <w:r w:rsidRPr="005D5F59">
              <w:rPr>
                <w:rStyle w:val="object"/>
                <w:rFonts w:ascii="Tahoma" w:hAnsi="Tahoma" w:cs="Tahoma"/>
                <w:sz w:val="18"/>
                <w:szCs w:val="18"/>
                <w:shd w:val="clear" w:color="auto" w:fill="FFFFFF"/>
              </w:rPr>
              <w:t xml:space="preserve">25 de Mayo, </w:t>
            </w:r>
            <w:r w:rsidRPr="005D5F59">
              <w:rPr>
                <w:rFonts w:ascii="Tahoma" w:hAnsi="Tahoma" w:cs="Tahoma"/>
                <w:sz w:val="18"/>
                <w:szCs w:val="18"/>
                <w:shd w:val="clear" w:color="auto" w:fill="FFFFFF"/>
              </w:rPr>
              <w:t>de la población de Camargo (departamento de Chuquisaca)</w:t>
            </w:r>
            <w:r w:rsidRPr="005D5F59">
              <w:rPr>
                <w:rFonts w:ascii="Tahoma" w:hAnsi="Tahoma" w:cs="Tahoma"/>
                <w:sz w:val="18"/>
                <w:szCs w:val="18"/>
                <w:lang w:eastAsia="es-ES"/>
              </w:rPr>
              <w:t>;</w:t>
            </w:r>
            <w:r w:rsidRPr="005D5F59">
              <w:rPr>
                <w:rFonts w:ascii="Tahoma" w:hAnsi="Tahoma" w:cs="Tahoma"/>
                <w:sz w:val="18"/>
                <w:szCs w:val="18"/>
              </w:rPr>
              <w:t xml:space="preserve"> incluido todos los impuestos de Ley mediante la emisión de la correspondiente factura de Ley, de acuerdo a normas tributarias bolivianas.</w:t>
            </w:r>
          </w:p>
          <w:p w14:paraId="5E2D173B" w14:textId="77777777" w:rsidR="005D5F59" w:rsidRPr="005D5F59" w:rsidRDefault="005D5F59" w:rsidP="00FE1276">
            <w:pPr>
              <w:suppressAutoHyphens/>
              <w:jc w:val="both"/>
              <w:rPr>
                <w:rFonts w:ascii="Tahoma" w:hAnsi="Tahoma" w:cs="Tahoma"/>
                <w:b/>
                <w:sz w:val="18"/>
                <w:szCs w:val="18"/>
              </w:rPr>
            </w:pPr>
          </w:p>
        </w:tc>
        <w:tc>
          <w:tcPr>
            <w:tcW w:w="3685" w:type="dxa"/>
          </w:tcPr>
          <w:p w14:paraId="02E123E1" w14:textId="77777777" w:rsidR="005D5F59" w:rsidRPr="005D5F59" w:rsidRDefault="005D5F59" w:rsidP="00FE1276">
            <w:pPr>
              <w:rPr>
                <w:rFonts w:ascii="Tahoma" w:hAnsi="Tahoma" w:cs="Tahoma"/>
                <w:color w:val="A5A5A5"/>
                <w:sz w:val="18"/>
                <w:szCs w:val="18"/>
              </w:rPr>
            </w:pPr>
          </w:p>
        </w:tc>
      </w:tr>
      <w:tr w:rsidR="005D5F59" w:rsidRPr="005D5F59" w14:paraId="6D1AF786"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5752965" w14:textId="77777777" w:rsidR="005D5F59" w:rsidRPr="005D5F59" w:rsidRDefault="005D5F59" w:rsidP="00FE1276">
            <w:pPr>
              <w:suppressAutoHyphens/>
              <w:jc w:val="both"/>
              <w:rPr>
                <w:rFonts w:ascii="Tahoma" w:hAnsi="Tahoma" w:cs="Tahoma"/>
                <w:b/>
                <w:bCs/>
                <w:sz w:val="18"/>
                <w:szCs w:val="18"/>
                <w:lang w:eastAsia="es-ES"/>
              </w:rPr>
            </w:pPr>
            <w:r w:rsidRPr="005D5F59">
              <w:rPr>
                <w:rFonts w:ascii="Tahoma" w:hAnsi="Tahoma" w:cs="Tahoma"/>
                <w:b/>
                <w:sz w:val="18"/>
                <w:szCs w:val="18"/>
              </w:rPr>
              <w:t>INSPECCIÓN O PRUEBAS:</w:t>
            </w:r>
          </w:p>
        </w:tc>
        <w:tc>
          <w:tcPr>
            <w:tcW w:w="3685" w:type="dxa"/>
          </w:tcPr>
          <w:p w14:paraId="2AC1EFD8" w14:textId="77777777" w:rsidR="005D5F59" w:rsidRPr="005D5F59" w:rsidRDefault="005D5F59" w:rsidP="00FE1276">
            <w:pPr>
              <w:rPr>
                <w:rFonts w:ascii="Tahoma" w:hAnsi="Tahoma" w:cs="Tahoma"/>
                <w:color w:val="A5A5A5"/>
                <w:sz w:val="18"/>
                <w:szCs w:val="18"/>
              </w:rPr>
            </w:pPr>
          </w:p>
        </w:tc>
      </w:tr>
      <w:tr w:rsidR="005D5F59" w:rsidRPr="005D5F59" w14:paraId="15040D90"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3E96C983" w14:textId="77777777" w:rsidR="005D5F59" w:rsidRPr="005D5F59" w:rsidRDefault="005D5F59" w:rsidP="00FE1276">
            <w:pPr>
              <w:contextualSpacing/>
              <w:jc w:val="both"/>
              <w:rPr>
                <w:rFonts w:ascii="Tahoma" w:hAnsi="Tahoma" w:cs="Tahoma"/>
                <w:b/>
                <w:sz w:val="18"/>
                <w:szCs w:val="18"/>
              </w:rPr>
            </w:pPr>
            <w:r w:rsidRPr="005D5F59">
              <w:rPr>
                <w:rFonts w:ascii="Tahoma" w:hAnsi="Tahoma" w:cs="Tahoma"/>
                <w:sz w:val="18"/>
                <w:szCs w:val="18"/>
              </w:rPr>
              <w:t xml:space="preserve">Los </w:t>
            </w:r>
            <w:r w:rsidRPr="005D5F59">
              <w:rPr>
                <w:rFonts w:ascii="Tahoma" w:hAnsi="Tahoma" w:cs="Tahoma"/>
                <w:bCs/>
                <w:color w:val="000000"/>
                <w:sz w:val="18"/>
                <w:szCs w:val="18"/>
                <w:lang w:eastAsia="es-ES"/>
              </w:rPr>
              <w:t>equipos lecturadores TPL e impresoras portátiles</w:t>
            </w:r>
            <w:r w:rsidRPr="005D5F59">
              <w:rPr>
                <w:rFonts w:ascii="Tahoma" w:hAnsi="Tahoma" w:cs="Tahoma"/>
                <w:sz w:val="18"/>
                <w:szCs w:val="18"/>
              </w:rPr>
              <w:t>, serán sometidos a una prueba e inspección de las especificaciones técnicas, previa a la recepción definitiva. Esta inspección será realizada en el lugar de entrega, mencionada en el presente documento.</w:t>
            </w:r>
          </w:p>
          <w:p w14:paraId="39BD8DEB" w14:textId="77777777" w:rsidR="005D5F59" w:rsidRPr="005D5F59" w:rsidRDefault="005D5F59" w:rsidP="00FE1276">
            <w:pPr>
              <w:rPr>
                <w:rFonts w:ascii="Tahoma" w:hAnsi="Tahoma" w:cs="Tahoma"/>
                <w:b/>
                <w:bCs/>
                <w:sz w:val="18"/>
                <w:szCs w:val="18"/>
                <w:lang w:eastAsia="es-ES"/>
              </w:rPr>
            </w:pPr>
          </w:p>
        </w:tc>
        <w:tc>
          <w:tcPr>
            <w:tcW w:w="3685" w:type="dxa"/>
          </w:tcPr>
          <w:p w14:paraId="37FA365B" w14:textId="77777777" w:rsidR="005D5F59" w:rsidRPr="005D5F59" w:rsidRDefault="005D5F59" w:rsidP="00FE1276">
            <w:pPr>
              <w:rPr>
                <w:rFonts w:ascii="Tahoma" w:hAnsi="Tahoma" w:cs="Tahoma"/>
                <w:color w:val="A5A5A5"/>
                <w:sz w:val="18"/>
                <w:szCs w:val="18"/>
              </w:rPr>
            </w:pPr>
          </w:p>
        </w:tc>
      </w:tr>
      <w:tr w:rsidR="005D5F59" w:rsidRPr="005D5F59" w14:paraId="336B0ECB"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5789123F" w14:textId="77777777" w:rsidR="005D5F59" w:rsidRPr="005D5F59" w:rsidRDefault="005D5F59" w:rsidP="00FE1276">
            <w:pPr>
              <w:rPr>
                <w:rFonts w:ascii="Tahoma" w:hAnsi="Tahoma" w:cs="Tahoma"/>
                <w:b/>
                <w:bCs/>
                <w:sz w:val="18"/>
                <w:szCs w:val="18"/>
                <w:lang w:eastAsia="es-ES"/>
              </w:rPr>
            </w:pPr>
            <w:r w:rsidRPr="005D5F59">
              <w:rPr>
                <w:rFonts w:ascii="Tahoma" w:hAnsi="Tahoma" w:cs="Tahoma"/>
                <w:b/>
                <w:bCs/>
                <w:sz w:val="18"/>
                <w:szCs w:val="18"/>
                <w:lang w:eastAsia="es-ES"/>
              </w:rPr>
              <w:t>GARANTÍA TÉCNICA:</w:t>
            </w:r>
          </w:p>
          <w:p w14:paraId="408DD8EC" w14:textId="77777777" w:rsidR="005D5F59" w:rsidRPr="005D5F59" w:rsidRDefault="005D5F59" w:rsidP="00FE1276">
            <w:pPr>
              <w:rPr>
                <w:rFonts w:ascii="Tahoma" w:hAnsi="Tahoma" w:cs="Tahoma"/>
                <w:sz w:val="18"/>
                <w:szCs w:val="18"/>
                <w:lang w:eastAsia="es-ES"/>
              </w:rPr>
            </w:pPr>
          </w:p>
        </w:tc>
        <w:tc>
          <w:tcPr>
            <w:tcW w:w="3685" w:type="dxa"/>
          </w:tcPr>
          <w:p w14:paraId="1CC7AE01"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5FAFF70F"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2D233E97" w14:textId="77777777" w:rsidR="005D5F59" w:rsidRPr="005D5F59" w:rsidRDefault="005D5F59" w:rsidP="00FE1276">
            <w:pPr>
              <w:ind w:left="62"/>
              <w:contextualSpacing/>
              <w:jc w:val="both"/>
              <w:rPr>
                <w:rFonts w:ascii="Tahoma" w:eastAsia="Calibri" w:hAnsi="Tahoma" w:cs="Tahoma"/>
                <w:sz w:val="18"/>
                <w:szCs w:val="18"/>
                <w:lang w:eastAsia="es-ES"/>
              </w:rPr>
            </w:pPr>
            <w:r w:rsidRPr="005D5F59">
              <w:rPr>
                <w:rFonts w:ascii="Tahoma" w:eastAsia="Calibri" w:hAnsi="Tahoma" w:cs="Tahoma"/>
                <w:sz w:val="18"/>
                <w:szCs w:val="18"/>
                <w:lang w:eastAsia="es-ES"/>
              </w:rPr>
              <w:t xml:space="preserve">Los bienes ofrecidos bajo estas especificaciones deberán contar con una garantía de un (1) año mínimo, a partir de la recepción definitiva de los bienes. </w:t>
            </w:r>
          </w:p>
          <w:p w14:paraId="3C24ED37" w14:textId="77777777" w:rsidR="005D5F59" w:rsidRPr="005D5F59" w:rsidRDefault="005D5F59" w:rsidP="00FE1276">
            <w:pPr>
              <w:ind w:left="62"/>
              <w:contextualSpacing/>
              <w:jc w:val="both"/>
              <w:rPr>
                <w:rFonts w:ascii="Tahoma" w:hAnsi="Tahoma" w:cs="Tahoma"/>
                <w:sz w:val="18"/>
                <w:szCs w:val="18"/>
                <w:lang w:eastAsia="es-ES"/>
              </w:rPr>
            </w:pPr>
          </w:p>
        </w:tc>
        <w:tc>
          <w:tcPr>
            <w:tcW w:w="3685" w:type="dxa"/>
          </w:tcPr>
          <w:p w14:paraId="6FAD1FF5" w14:textId="77777777" w:rsidR="005D5F59" w:rsidRPr="005D5F59" w:rsidRDefault="005D5F59" w:rsidP="00FE1276">
            <w:pPr>
              <w:rPr>
                <w:rFonts w:ascii="Tahoma" w:hAnsi="Tahoma" w:cs="Tahoma"/>
                <w:color w:val="000000"/>
                <w:sz w:val="18"/>
                <w:szCs w:val="18"/>
                <w:lang w:eastAsia="es-ES"/>
              </w:rPr>
            </w:pPr>
          </w:p>
        </w:tc>
      </w:tr>
      <w:tr w:rsidR="005D5F59" w:rsidRPr="005D5F59" w14:paraId="52B3E1AC"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CA5DA6E" w14:textId="77777777" w:rsidR="005D5F59" w:rsidRPr="005D5F59" w:rsidRDefault="005D5F59" w:rsidP="00FE1276">
            <w:pPr>
              <w:rPr>
                <w:rFonts w:ascii="Tahoma" w:hAnsi="Tahoma" w:cs="Tahoma"/>
                <w:b/>
                <w:bCs/>
                <w:sz w:val="18"/>
                <w:szCs w:val="18"/>
                <w:lang w:eastAsia="es-ES"/>
              </w:rPr>
            </w:pPr>
            <w:r w:rsidRPr="005D5F59">
              <w:rPr>
                <w:rFonts w:ascii="Tahoma" w:hAnsi="Tahoma" w:cs="Tahoma"/>
                <w:b/>
                <w:bCs/>
                <w:sz w:val="18"/>
                <w:szCs w:val="18"/>
                <w:lang w:eastAsia="es-ES"/>
              </w:rPr>
              <w:t>LUGAR DONDE SE PRESTAN LOS SERVICIOS DE ASISTENCIA TÉCNICA:</w:t>
            </w:r>
          </w:p>
          <w:p w14:paraId="01B9A1F4" w14:textId="77777777" w:rsidR="005D5F59" w:rsidRPr="005D5F59" w:rsidRDefault="005D5F59" w:rsidP="00FE1276">
            <w:pPr>
              <w:rPr>
                <w:rFonts w:ascii="Tahoma" w:hAnsi="Tahoma" w:cs="Tahoma"/>
                <w:sz w:val="18"/>
                <w:szCs w:val="18"/>
                <w:lang w:eastAsia="es-ES"/>
              </w:rPr>
            </w:pPr>
          </w:p>
        </w:tc>
        <w:tc>
          <w:tcPr>
            <w:tcW w:w="3685" w:type="dxa"/>
          </w:tcPr>
          <w:p w14:paraId="4986C802"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3E96FF6C"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59E5785F" w14:textId="77777777" w:rsidR="005D5F59" w:rsidRPr="005D5F59" w:rsidRDefault="005D5F59" w:rsidP="00FE1276">
            <w:pPr>
              <w:pStyle w:val="Prrafodelista"/>
              <w:ind w:left="0"/>
              <w:jc w:val="both"/>
              <w:rPr>
                <w:rFonts w:ascii="Tahoma" w:hAnsi="Tahoma" w:cs="Tahoma"/>
                <w:color w:val="000000"/>
                <w:sz w:val="18"/>
                <w:szCs w:val="18"/>
                <w:lang w:val="es-BO" w:eastAsia="es-BO"/>
              </w:rPr>
            </w:pPr>
            <w:r w:rsidRPr="005D5F59">
              <w:rPr>
                <w:rFonts w:ascii="Tahoma" w:hAnsi="Tahoma" w:cs="Tahoma"/>
                <w:color w:val="000000"/>
                <w:sz w:val="18"/>
                <w:szCs w:val="18"/>
                <w:lang w:val="es-BO" w:eastAsia="es-BO"/>
              </w:rPr>
              <w:t>La empresa proveedora debe brindar la dirección y lugar para servicio de asistencia Técnica dentro el territorio nacional.</w:t>
            </w:r>
          </w:p>
          <w:p w14:paraId="5347BC23" w14:textId="77777777" w:rsidR="005D5F59" w:rsidRPr="005D5F59" w:rsidRDefault="005D5F59" w:rsidP="00FE1276">
            <w:pPr>
              <w:rPr>
                <w:rFonts w:ascii="Tahoma" w:hAnsi="Tahoma" w:cs="Tahoma"/>
                <w:sz w:val="18"/>
                <w:szCs w:val="18"/>
                <w:lang w:eastAsia="es-ES"/>
              </w:rPr>
            </w:pPr>
          </w:p>
        </w:tc>
        <w:tc>
          <w:tcPr>
            <w:tcW w:w="3685" w:type="dxa"/>
          </w:tcPr>
          <w:p w14:paraId="02096C93" w14:textId="77777777" w:rsidR="005D5F59" w:rsidRPr="005D5F59" w:rsidRDefault="005D5F59" w:rsidP="00FE1276">
            <w:pPr>
              <w:rPr>
                <w:rFonts w:ascii="Tahoma" w:hAnsi="Tahoma" w:cs="Tahoma"/>
                <w:color w:val="000000"/>
                <w:sz w:val="18"/>
                <w:szCs w:val="18"/>
                <w:lang w:eastAsia="es-ES"/>
              </w:rPr>
            </w:pPr>
          </w:p>
        </w:tc>
      </w:tr>
      <w:tr w:rsidR="005D5F59" w:rsidRPr="005D5F59" w14:paraId="0D9947E4"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41D198AB" w14:textId="77777777" w:rsidR="005D5F59" w:rsidRPr="005D5F59" w:rsidRDefault="005D5F59" w:rsidP="00FE1276">
            <w:pPr>
              <w:rPr>
                <w:rFonts w:ascii="Tahoma" w:hAnsi="Tahoma" w:cs="Tahoma"/>
                <w:b/>
                <w:sz w:val="18"/>
                <w:szCs w:val="18"/>
              </w:rPr>
            </w:pPr>
            <w:r w:rsidRPr="005D5F59">
              <w:rPr>
                <w:rFonts w:ascii="Tahoma" w:hAnsi="Tahoma" w:cs="Tahoma"/>
                <w:b/>
                <w:bCs/>
                <w:sz w:val="18"/>
                <w:szCs w:val="18"/>
                <w:lang w:eastAsia="es-ES"/>
              </w:rPr>
              <w:t>MEDIO DE TRANSPORTE:</w:t>
            </w:r>
            <w:r w:rsidRPr="005D5F59">
              <w:rPr>
                <w:rFonts w:ascii="Tahoma" w:hAnsi="Tahoma" w:cs="Tahoma"/>
                <w:b/>
                <w:sz w:val="18"/>
                <w:szCs w:val="18"/>
              </w:rPr>
              <w:t xml:space="preserve"> </w:t>
            </w:r>
          </w:p>
          <w:p w14:paraId="20DABF13" w14:textId="77777777" w:rsidR="005D5F59" w:rsidRPr="005D5F59" w:rsidRDefault="005D5F59" w:rsidP="00FE1276">
            <w:pPr>
              <w:pStyle w:val="Prrafodelista"/>
              <w:ind w:left="0"/>
              <w:jc w:val="both"/>
              <w:rPr>
                <w:rFonts w:ascii="Tahoma" w:hAnsi="Tahoma" w:cs="Tahoma"/>
                <w:color w:val="000000"/>
                <w:sz w:val="18"/>
                <w:szCs w:val="18"/>
                <w:lang w:val="es-BO" w:eastAsia="es-BO"/>
              </w:rPr>
            </w:pPr>
          </w:p>
        </w:tc>
        <w:tc>
          <w:tcPr>
            <w:tcW w:w="3685" w:type="dxa"/>
          </w:tcPr>
          <w:p w14:paraId="02E10569"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7034A0BB"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4C67B8E4" w14:textId="77777777" w:rsidR="005D5F59" w:rsidRPr="005D5F59" w:rsidRDefault="005D5F59" w:rsidP="00FE1276">
            <w:pPr>
              <w:pStyle w:val="Prrafodelista"/>
              <w:spacing w:line="276" w:lineRule="auto"/>
              <w:ind w:left="62"/>
              <w:jc w:val="both"/>
              <w:rPr>
                <w:rFonts w:ascii="Tahoma" w:hAnsi="Tahoma" w:cs="Tahoma"/>
                <w:sz w:val="18"/>
                <w:szCs w:val="18"/>
              </w:rPr>
            </w:pPr>
            <w:r w:rsidRPr="005D5F59">
              <w:rPr>
                <w:rFonts w:ascii="Tahoma" w:hAnsi="Tahoma" w:cs="Tahoma"/>
                <w:sz w:val="18"/>
                <w:szCs w:val="18"/>
              </w:rPr>
              <w:t>Los costos transporte, descarguio y manipuleo de los bienes hasta la buena disposición final en las instalaciones indicadas, corren por cuenta del proveedor.</w:t>
            </w:r>
          </w:p>
          <w:p w14:paraId="422CE31C" w14:textId="77777777" w:rsidR="005D5F59" w:rsidRPr="005D5F59" w:rsidRDefault="005D5F59" w:rsidP="005D5F59">
            <w:pPr>
              <w:spacing w:line="276" w:lineRule="auto"/>
              <w:jc w:val="both"/>
              <w:rPr>
                <w:rFonts w:ascii="Tahoma" w:hAnsi="Tahoma" w:cs="Tahoma"/>
                <w:color w:val="000000"/>
                <w:sz w:val="18"/>
                <w:szCs w:val="18"/>
                <w:lang w:eastAsia="es-BO"/>
              </w:rPr>
            </w:pPr>
          </w:p>
        </w:tc>
        <w:tc>
          <w:tcPr>
            <w:tcW w:w="3685" w:type="dxa"/>
          </w:tcPr>
          <w:p w14:paraId="4F1192AC" w14:textId="77777777" w:rsidR="005D5F59" w:rsidRPr="005D5F59" w:rsidRDefault="005D5F59" w:rsidP="00FE1276">
            <w:pPr>
              <w:rPr>
                <w:rFonts w:ascii="Tahoma" w:hAnsi="Tahoma" w:cs="Tahoma"/>
                <w:color w:val="000000"/>
                <w:sz w:val="18"/>
                <w:szCs w:val="18"/>
                <w:lang w:eastAsia="es-ES"/>
              </w:rPr>
            </w:pPr>
          </w:p>
        </w:tc>
      </w:tr>
      <w:tr w:rsidR="005D5F59" w:rsidRPr="005D5F59" w14:paraId="4C8C0D02"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2E071461" w14:textId="77777777" w:rsidR="005D5F59" w:rsidRPr="005D5F59" w:rsidRDefault="005D5F59" w:rsidP="00FE1276">
            <w:pPr>
              <w:pStyle w:val="Prrafodelista"/>
              <w:ind w:left="0"/>
              <w:jc w:val="both"/>
              <w:rPr>
                <w:rFonts w:ascii="Tahoma" w:hAnsi="Tahoma" w:cs="Tahoma"/>
                <w:color w:val="000000"/>
                <w:sz w:val="18"/>
                <w:szCs w:val="18"/>
                <w:lang w:val="es-BO" w:eastAsia="es-BO"/>
              </w:rPr>
            </w:pPr>
            <w:r w:rsidRPr="005D5F59">
              <w:rPr>
                <w:rFonts w:ascii="Tahoma" w:hAnsi="Tahoma" w:cs="Tahoma"/>
                <w:b/>
                <w:sz w:val="18"/>
                <w:szCs w:val="18"/>
              </w:rPr>
              <w:t xml:space="preserve">EMBALAJE: </w:t>
            </w:r>
          </w:p>
        </w:tc>
        <w:tc>
          <w:tcPr>
            <w:tcW w:w="3685" w:type="dxa"/>
          </w:tcPr>
          <w:p w14:paraId="60A59D2F"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4C47D2DF"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33DBE603" w14:textId="77777777" w:rsidR="005D5F59" w:rsidRPr="005D5F59" w:rsidRDefault="005D5F59" w:rsidP="00FE1276">
            <w:pPr>
              <w:pStyle w:val="Prrafodelista"/>
              <w:spacing w:line="276" w:lineRule="auto"/>
              <w:ind w:left="62"/>
              <w:jc w:val="both"/>
              <w:rPr>
                <w:rFonts w:ascii="Tahoma" w:hAnsi="Tahoma" w:cs="Tahoma"/>
                <w:sz w:val="18"/>
                <w:szCs w:val="18"/>
              </w:rPr>
            </w:pPr>
            <w:r w:rsidRPr="005D5F59">
              <w:rPr>
                <w:rFonts w:ascii="Tahoma" w:hAnsi="Tahoma" w:cs="Tahoma"/>
                <w:sz w:val="18"/>
                <w:szCs w:val="18"/>
              </w:rPr>
              <w:t xml:space="preserve">El  embalaje debe ser apropiado para la naturaleza de los bienes y manipuleo durante el transporte hasta la buena disposición de final en las instalaciones de ENDE </w:t>
            </w:r>
            <w:r w:rsidRPr="005D5F59">
              <w:rPr>
                <w:rFonts w:ascii="Tahoma" w:hAnsi="Tahoma" w:cs="Tahoma"/>
                <w:sz w:val="18"/>
                <w:szCs w:val="18"/>
                <w:shd w:val="clear" w:color="auto" w:fill="FFFFFF"/>
              </w:rPr>
              <w:t>Camargo</w:t>
            </w:r>
            <w:r w:rsidRPr="005D5F59">
              <w:rPr>
                <w:rFonts w:ascii="Tahoma" w:hAnsi="Tahoma" w:cs="Tahoma"/>
                <w:sz w:val="18"/>
                <w:szCs w:val="18"/>
              </w:rPr>
              <w:t>; siendo de entera responsabilidad del proveedor.</w:t>
            </w:r>
          </w:p>
          <w:p w14:paraId="1613C43A" w14:textId="77777777" w:rsidR="005D5F59" w:rsidRPr="005D5F59" w:rsidRDefault="005D5F59" w:rsidP="00FE1276">
            <w:pPr>
              <w:pStyle w:val="Prrafodelista"/>
              <w:spacing w:line="276" w:lineRule="auto"/>
              <w:ind w:left="62"/>
              <w:jc w:val="both"/>
              <w:rPr>
                <w:rFonts w:ascii="Tahoma" w:hAnsi="Tahoma" w:cs="Tahoma"/>
                <w:color w:val="000000"/>
                <w:sz w:val="18"/>
                <w:szCs w:val="18"/>
                <w:lang w:eastAsia="es-BO"/>
              </w:rPr>
            </w:pPr>
          </w:p>
        </w:tc>
        <w:tc>
          <w:tcPr>
            <w:tcW w:w="3685" w:type="dxa"/>
          </w:tcPr>
          <w:p w14:paraId="0F5BB552" w14:textId="77777777" w:rsidR="005D5F59" w:rsidRPr="005D5F59" w:rsidRDefault="005D5F59" w:rsidP="00FE1276">
            <w:pPr>
              <w:rPr>
                <w:rFonts w:ascii="Tahoma" w:hAnsi="Tahoma" w:cs="Tahoma"/>
                <w:color w:val="000000"/>
                <w:sz w:val="18"/>
                <w:szCs w:val="18"/>
                <w:lang w:eastAsia="es-ES"/>
              </w:rPr>
            </w:pPr>
          </w:p>
        </w:tc>
      </w:tr>
      <w:tr w:rsidR="005D5F59" w:rsidRPr="005D5F59" w14:paraId="2DBB5AC3"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6653" w:type="dxa"/>
            <w:gridSpan w:val="4"/>
            <w:shd w:val="clear" w:color="auto" w:fill="auto"/>
            <w:vAlign w:val="center"/>
          </w:tcPr>
          <w:p w14:paraId="7A7184CF" w14:textId="77777777" w:rsidR="005D5F59" w:rsidRPr="005D5F59" w:rsidRDefault="005D5F59" w:rsidP="00FE1276">
            <w:pPr>
              <w:rPr>
                <w:rFonts w:ascii="Tahoma" w:hAnsi="Tahoma" w:cs="Tahoma"/>
                <w:b/>
                <w:sz w:val="18"/>
                <w:szCs w:val="18"/>
                <w:lang w:eastAsia="es-ES"/>
              </w:rPr>
            </w:pPr>
            <w:r w:rsidRPr="005D5F59">
              <w:rPr>
                <w:rFonts w:ascii="Tahoma" w:hAnsi="Tahoma" w:cs="Tahoma"/>
                <w:b/>
                <w:sz w:val="18"/>
                <w:szCs w:val="18"/>
                <w:lang w:eastAsia="es-ES"/>
              </w:rPr>
              <w:t>MANUALES:</w:t>
            </w:r>
          </w:p>
          <w:p w14:paraId="7000E432" w14:textId="77777777" w:rsidR="005D5F59" w:rsidRPr="005D5F59" w:rsidRDefault="005D5F59" w:rsidP="00FE1276">
            <w:pPr>
              <w:pStyle w:val="Prrafodelista"/>
              <w:ind w:left="0"/>
              <w:jc w:val="both"/>
              <w:rPr>
                <w:rFonts w:ascii="Tahoma" w:hAnsi="Tahoma" w:cs="Tahoma"/>
                <w:color w:val="000000"/>
                <w:sz w:val="18"/>
                <w:szCs w:val="18"/>
                <w:lang w:val="es-BO" w:eastAsia="es-BO"/>
              </w:rPr>
            </w:pPr>
          </w:p>
        </w:tc>
        <w:tc>
          <w:tcPr>
            <w:tcW w:w="3685" w:type="dxa"/>
          </w:tcPr>
          <w:p w14:paraId="6D3F3AB0" w14:textId="77777777" w:rsidR="005D5F59" w:rsidRPr="005D5F59" w:rsidRDefault="005D5F59" w:rsidP="00FE1276">
            <w:pPr>
              <w:rPr>
                <w:rFonts w:ascii="Tahoma" w:hAnsi="Tahoma" w:cs="Tahoma"/>
                <w:color w:val="000000"/>
                <w:sz w:val="18"/>
                <w:szCs w:val="18"/>
                <w:lang w:eastAsia="es-ES"/>
              </w:rPr>
            </w:pPr>
            <w:r w:rsidRPr="005D5F59">
              <w:rPr>
                <w:rFonts w:ascii="Tahoma" w:hAnsi="Tahoma" w:cs="Tahoma"/>
                <w:color w:val="A5A5A5"/>
                <w:sz w:val="18"/>
                <w:szCs w:val="18"/>
              </w:rPr>
              <w:t>(Manifestar expresamente las condiciones de su propuesta con referencia a este requerimiento)</w:t>
            </w:r>
          </w:p>
        </w:tc>
      </w:tr>
      <w:tr w:rsidR="005D5F59" w:rsidRPr="005D5F59" w14:paraId="58F340EE"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jc w:val="center"/>
        </w:trPr>
        <w:tc>
          <w:tcPr>
            <w:tcW w:w="6653" w:type="dxa"/>
            <w:gridSpan w:val="4"/>
            <w:shd w:val="clear" w:color="auto" w:fill="auto"/>
            <w:vAlign w:val="center"/>
          </w:tcPr>
          <w:p w14:paraId="0795C92E" w14:textId="77777777" w:rsidR="005D5F59" w:rsidRPr="005D5F59" w:rsidRDefault="005D5F59" w:rsidP="00FE1276">
            <w:pPr>
              <w:pStyle w:val="Prrafodelista"/>
              <w:ind w:left="0"/>
              <w:jc w:val="both"/>
              <w:rPr>
                <w:rFonts w:ascii="Tahoma" w:hAnsi="Tahoma" w:cs="Tahoma"/>
                <w:color w:val="000000"/>
                <w:sz w:val="18"/>
                <w:szCs w:val="18"/>
                <w:lang w:val="es-BO" w:eastAsia="es-BO"/>
              </w:rPr>
            </w:pPr>
            <w:r w:rsidRPr="005D5F59">
              <w:rPr>
                <w:rFonts w:ascii="Tahoma" w:hAnsi="Tahoma" w:cs="Tahoma"/>
                <w:sz w:val="18"/>
                <w:szCs w:val="18"/>
              </w:rPr>
              <w:t>Los equipos deben contar con  manual de operaciones en idioma español.</w:t>
            </w:r>
          </w:p>
        </w:tc>
        <w:tc>
          <w:tcPr>
            <w:tcW w:w="3685" w:type="dxa"/>
          </w:tcPr>
          <w:p w14:paraId="18539120" w14:textId="77777777" w:rsidR="005D5F59" w:rsidRPr="005D5F59" w:rsidRDefault="005D5F59" w:rsidP="00FE1276">
            <w:pPr>
              <w:rPr>
                <w:rFonts w:ascii="Tahoma" w:hAnsi="Tahoma" w:cs="Tahoma"/>
                <w:color w:val="000000"/>
                <w:sz w:val="18"/>
                <w:szCs w:val="18"/>
                <w:lang w:eastAsia="es-ES"/>
              </w:rPr>
            </w:pPr>
          </w:p>
        </w:tc>
      </w:tr>
      <w:tr w:rsidR="005D5F59" w:rsidRPr="005D5F59" w14:paraId="7D978910"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653" w:type="dxa"/>
            <w:gridSpan w:val="4"/>
            <w:vMerge w:val="restart"/>
            <w:shd w:val="clear" w:color="auto" w:fill="auto"/>
            <w:vAlign w:val="center"/>
          </w:tcPr>
          <w:p w14:paraId="070ECF2B" w14:textId="77777777" w:rsidR="005D5F59" w:rsidRPr="005D5F59" w:rsidRDefault="005D5F59" w:rsidP="00FE1276">
            <w:pPr>
              <w:rPr>
                <w:rFonts w:ascii="Tahoma" w:hAnsi="Tahoma" w:cs="Tahoma"/>
                <w:b/>
                <w:bCs/>
                <w:sz w:val="18"/>
                <w:szCs w:val="18"/>
                <w:lang w:eastAsia="es-ES"/>
              </w:rPr>
            </w:pPr>
          </w:p>
          <w:p w14:paraId="5E2E5CE4" w14:textId="77777777" w:rsidR="005D5F59" w:rsidRPr="005D5F59" w:rsidRDefault="005D5F59" w:rsidP="00FE1276">
            <w:pPr>
              <w:rPr>
                <w:rFonts w:ascii="Tahoma" w:hAnsi="Tahoma" w:cs="Tahoma"/>
                <w:b/>
                <w:sz w:val="18"/>
                <w:szCs w:val="18"/>
              </w:rPr>
            </w:pPr>
            <w:r w:rsidRPr="005D5F59">
              <w:rPr>
                <w:rFonts w:ascii="Tahoma" w:hAnsi="Tahoma" w:cs="Tahoma"/>
                <w:b/>
                <w:bCs/>
                <w:sz w:val="18"/>
                <w:szCs w:val="18"/>
                <w:lang w:eastAsia="es-ES"/>
              </w:rPr>
              <w:t>MARCA, MODELO Y PAÍS DE ORIGEN:</w:t>
            </w:r>
            <w:r w:rsidRPr="005D5F59">
              <w:rPr>
                <w:rFonts w:ascii="Tahoma" w:hAnsi="Tahoma" w:cs="Tahoma"/>
                <w:b/>
                <w:sz w:val="18"/>
                <w:szCs w:val="18"/>
              </w:rPr>
              <w:t xml:space="preserve"> </w:t>
            </w:r>
          </w:p>
          <w:p w14:paraId="33AE807A" w14:textId="77777777" w:rsidR="005D5F59" w:rsidRPr="005D5F59" w:rsidRDefault="005D5F59" w:rsidP="00FE1276">
            <w:pPr>
              <w:rPr>
                <w:rFonts w:ascii="Tahoma" w:hAnsi="Tahoma" w:cs="Tahoma"/>
                <w:b/>
                <w:color w:val="000000"/>
                <w:sz w:val="18"/>
                <w:szCs w:val="18"/>
                <w:lang w:eastAsia="es-ES"/>
              </w:rPr>
            </w:pPr>
          </w:p>
        </w:tc>
        <w:tc>
          <w:tcPr>
            <w:tcW w:w="3685" w:type="dxa"/>
          </w:tcPr>
          <w:p w14:paraId="4883A681" w14:textId="77777777" w:rsidR="005D5F59" w:rsidRPr="005D5F59" w:rsidRDefault="005D5F59" w:rsidP="00FE1276">
            <w:pPr>
              <w:rPr>
                <w:rFonts w:ascii="Tahoma" w:hAnsi="Tahoma" w:cs="Tahoma"/>
                <w:b/>
                <w:color w:val="000000"/>
                <w:sz w:val="18"/>
                <w:szCs w:val="18"/>
                <w:lang w:eastAsia="es-ES"/>
              </w:rPr>
            </w:pPr>
            <w:r w:rsidRPr="005D5F59">
              <w:rPr>
                <w:rFonts w:ascii="Tahoma" w:hAnsi="Tahoma" w:cs="Tahoma"/>
                <w:b/>
                <w:color w:val="000000"/>
                <w:sz w:val="18"/>
                <w:szCs w:val="18"/>
                <w:lang w:eastAsia="es-ES"/>
              </w:rPr>
              <w:t>Marca/modelo</w:t>
            </w:r>
          </w:p>
        </w:tc>
      </w:tr>
      <w:tr w:rsidR="005D5F59" w:rsidRPr="005D5F59" w14:paraId="7C1DDC71" w14:textId="77777777" w:rsidTr="005D5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653" w:type="dxa"/>
            <w:gridSpan w:val="4"/>
            <w:vMerge/>
            <w:shd w:val="clear" w:color="auto" w:fill="auto"/>
            <w:vAlign w:val="center"/>
          </w:tcPr>
          <w:p w14:paraId="397221B9" w14:textId="77777777" w:rsidR="005D5F59" w:rsidRPr="005D5F59" w:rsidRDefault="005D5F59" w:rsidP="00FE1276">
            <w:pPr>
              <w:rPr>
                <w:rFonts w:ascii="Tahoma" w:hAnsi="Tahoma" w:cs="Tahoma"/>
                <w:color w:val="000000"/>
                <w:sz w:val="18"/>
                <w:szCs w:val="18"/>
                <w:lang w:eastAsia="es-ES"/>
              </w:rPr>
            </w:pPr>
          </w:p>
        </w:tc>
        <w:tc>
          <w:tcPr>
            <w:tcW w:w="3685" w:type="dxa"/>
          </w:tcPr>
          <w:p w14:paraId="6A849A3C" w14:textId="77777777" w:rsidR="005D5F59" w:rsidRPr="005D5F59" w:rsidRDefault="005D5F59" w:rsidP="00FE1276">
            <w:pPr>
              <w:rPr>
                <w:rFonts w:ascii="Tahoma" w:hAnsi="Tahoma" w:cs="Tahoma"/>
                <w:b/>
                <w:color w:val="000000"/>
                <w:sz w:val="18"/>
                <w:szCs w:val="18"/>
                <w:lang w:eastAsia="es-ES"/>
              </w:rPr>
            </w:pPr>
            <w:r w:rsidRPr="005D5F59">
              <w:rPr>
                <w:rFonts w:ascii="Tahoma" w:hAnsi="Tahoma" w:cs="Tahoma"/>
                <w:b/>
                <w:color w:val="000000"/>
                <w:sz w:val="18"/>
                <w:szCs w:val="18"/>
                <w:lang w:eastAsia="es-ES"/>
              </w:rPr>
              <w:t>País de Origen</w:t>
            </w:r>
          </w:p>
        </w:tc>
      </w:tr>
    </w:tbl>
    <w:p w14:paraId="70703509" w14:textId="77777777" w:rsidR="00DC0EE9" w:rsidRPr="00D94FA5" w:rsidRDefault="00DC0EE9" w:rsidP="00DC0EE9">
      <w:pPr>
        <w:autoSpaceDE w:val="0"/>
        <w:autoSpaceDN w:val="0"/>
        <w:adjustRightInd w:val="0"/>
        <w:ind w:left="-284"/>
        <w:jc w:val="both"/>
        <w:rPr>
          <w:rFonts w:ascii="Arial" w:hAnsi="Arial" w:cs="Arial"/>
        </w:rPr>
      </w:pPr>
    </w:p>
    <w:p w14:paraId="1BAF9EE5" w14:textId="77777777" w:rsidR="00DC0EE9" w:rsidRPr="00D94FA5" w:rsidRDefault="00DC0EE9" w:rsidP="00DC0EE9">
      <w:pPr>
        <w:autoSpaceDE w:val="0"/>
        <w:autoSpaceDN w:val="0"/>
        <w:adjustRightInd w:val="0"/>
        <w:ind w:left="-284"/>
        <w:jc w:val="both"/>
        <w:rPr>
          <w:rFonts w:ascii="Arial" w:hAnsi="Arial" w:cs="Arial"/>
        </w:rPr>
      </w:pPr>
    </w:p>
    <w:p w14:paraId="3B6F7E26" w14:textId="77777777" w:rsidR="00DC0EE9" w:rsidRPr="00D94FA5" w:rsidRDefault="00DC0EE9" w:rsidP="00DC0EE9">
      <w:pPr>
        <w:autoSpaceDE w:val="0"/>
        <w:autoSpaceDN w:val="0"/>
        <w:adjustRightInd w:val="0"/>
        <w:ind w:left="-284"/>
        <w:jc w:val="both"/>
        <w:rPr>
          <w:rFonts w:ascii="Arial" w:hAnsi="Arial" w:cs="Arial"/>
        </w:rPr>
      </w:pPr>
    </w:p>
    <w:p w14:paraId="3F47522B" w14:textId="77777777" w:rsidR="00DC0EE9" w:rsidRPr="00D94FA5" w:rsidRDefault="00DC0EE9" w:rsidP="00DC0EE9">
      <w:pPr>
        <w:autoSpaceDE w:val="0"/>
        <w:autoSpaceDN w:val="0"/>
        <w:adjustRightInd w:val="0"/>
        <w:ind w:left="-284"/>
        <w:jc w:val="both"/>
        <w:rPr>
          <w:rFonts w:ascii="Arial" w:hAnsi="Arial" w:cs="Arial"/>
        </w:rPr>
      </w:pPr>
    </w:p>
    <w:p w14:paraId="2E2817B6" w14:textId="77777777" w:rsidR="00DC0EE9" w:rsidRPr="00D94FA5" w:rsidRDefault="00DC0EE9" w:rsidP="00DC0EE9">
      <w:pPr>
        <w:autoSpaceDE w:val="0"/>
        <w:autoSpaceDN w:val="0"/>
        <w:adjustRightInd w:val="0"/>
        <w:ind w:left="-284"/>
        <w:jc w:val="both"/>
        <w:rPr>
          <w:rFonts w:ascii="Arial" w:hAnsi="Arial" w:cs="Arial"/>
        </w:rPr>
      </w:pPr>
    </w:p>
    <w:p w14:paraId="6F7F8988" w14:textId="77777777" w:rsidR="00DC0EE9" w:rsidRPr="00D94FA5" w:rsidRDefault="00DC0EE9" w:rsidP="00DC0EE9">
      <w:pPr>
        <w:ind w:firstLine="567"/>
        <w:rPr>
          <w:rFonts w:ascii="Tahoma" w:hAnsi="Tahoma" w:cs="Tahoma"/>
          <w:b/>
          <w:bCs/>
          <w:highlight w:val="green"/>
        </w:rPr>
      </w:pPr>
    </w:p>
    <w:p w14:paraId="0ACC2749" w14:textId="77777777" w:rsidR="00DC0EE9" w:rsidRPr="00D94FA5" w:rsidRDefault="00DC0EE9" w:rsidP="00DC0EE9">
      <w:pPr>
        <w:ind w:left="-993" w:right="-943"/>
        <w:jc w:val="both"/>
        <w:rPr>
          <w:rFonts w:cs="Arial"/>
          <w:sz w:val="18"/>
          <w:szCs w:val="18"/>
        </w:rPr>
      </w:pPr>
    </w:p>
    <w:p w14:paraId="550BDF2E" w14:textId="77777777" w:rsidR="00DC0EE9" w:rsidRPr="00D94FA5" w:rsidRDefault="00DC0EE9" w:rsidP="00DC0EE9">
      <w:pPr>
        <w:ind w:left="-993" w:right="-943"/>
        <w:jc w:val="both"/>
        <w:rPr>
          <w:rFonts w:cs="Arial"/>
          <w:sz w:val="18"/>
          <w:szCs w:val="18"/>
        </w:rPr>
      </w:pPr>
    </w:p>
    <w:p w14:paraId="437DC260" w14:textId="77777777" w:rsidR="00DC0EE9" w:rsidRPr="00D94FA5" w:rsidRDefault="00DC0EE9" w:rsidP="00DC0EE9">
      <w:pPr>
        <w:ind w:left="-993" w:right="-943"/>
        <w:jc w:val="both"/>
        <w:rPr>
          <w:rFonts w:cs="Arial"/>
          <w:sz w:val="18"/>
          <w:szCs w:val="18"/>
        </w:rPr>
      </w:pPr>
    </w:p>
    <w:p w14:paraId="4A96AE79" w14:textId="77777777" w:rsidR="00DC0EE9" w:rsidRPr="00D94FA5" w:rsidRDefault="00DC0EE9" w:rsidP="00DC0EE9">
      <w:pPr>
        <w:ind w:left="-993" w:right="-943"/>
        <w:jc w:val="both"/>
        <w:rPr>
          <w:rFonts w:cs="Arial"/>
          <w:sz w:val="18"/>
          <w:szCs w:val="18"/>
        </w:rPr>
      </w:pPr>
    </w:p>
    <w:p w14:paraId="11B02A62" w14:textId="77777777" w:rsidR="00DC0EE9" w:rsidRPr="00D94FA5" w:rsidRDefault="00DC0EE9" w:rsidP="00DC0EE9">
      <w:pPr>
        <w:ind w:left="-993" w:right="-943"/>
        <w:jc w:val="both"/>
        <w:rPr>
          <w:rFonts w:cs="Arial"/>
          <w:sz w:val="18"/>
          <w:szCs w:val="18"/>
        </w:rPr>
      </w:pPr>
    </w:p>
    <w:bookmarkEnd w:id="0"/>
    <w:p w14:paraId="2E569D96" w14:textId="77777777" w:rsidR="00DC0EE9" w:rsidRPr="00D94FA5" w:rsidRDefault="00DC0EE9" w:rsidP="00DC0EE9">
      <w:pPr>
        <w:ind w:left="-993" w:right="-943"/>
        <w:jc w:val="both"/>
        <w:rPr>
          <w:rFonts w:cs="Arial"/>
          <w:sz w:val="18"/>
          <w:szCs w:val="18"/>
        </w:rPr>
      </w:pPr>
    </w:p>
    <w:sectPr w:rsidR="00DC0EE9" w:rsidRPr="00D94FA5" w:rsidSect="006C0FD0">
      <w:pgSz w:w="12240" w:h="15840" w:code="1"/>
      <w:pgMar w:top="1134" w:right="1469"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0AEFE" w14:textId="77777777" w:rsidR="00885190" w:rsidRDefault="00885190">
      <w:r>
        <w:separator/>
      </w:r>
    </w:p>
  </w:endnote>
  <w:endnote w:type="continuationSeparator" w:id="0">
    <w:p w14:paraId="352C818F" w14:textId="77777777" w:rsidR="00885190" w:rsidRDefault="0088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77777777" w:rsidR="00505126" w:rsidRPr="007122E2" w:rsidRDefault="00505126">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6C2D45">
      <w:rPr>
        <w:rFonts w:ascii="Verdana" w:hAnsi="Verdana"/>
        <w:noProof/>
        <w:sz w:val="18"/>
        <w:szCs w:val="18"/>
      </w:rPr>
      <w:t>7</w:t>
    </w:r>
    <w:r w:rsidRPr="007122E2">
      <w:rPr>
        <w:rFonts w:ascii="Verdana" w:hAnsi="Verdana"/>
        <w:sz w:val="18"/>
        <w:szCs w:val="18"/>
      </w:rPr>
      <w:fldChar w:fldCharType="end"/>
    </w:r>
  </w:p>
  <w:p w14:paraId="0B9FC5B4" w14:textId="77777777" w:rsidR="00505126" w:rsidRDefault="005051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C1652" w14:textId="77777777" w:rsidR="00885190" w:rsidRDefault="00885190">
      <w:r>
        <w:separator/>
      </w:r>
    </w:p>
  </w:footnote>
  <w:footnote w:type="continuationSeparator" w:id="0">
    <w:p w14:paraId="21E1ED18" w14:textId="77777777" w:rsidR="00885190" w:rsidRDefault="0088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9C2" w14:textId="6D8461AD" w:rsidR="00505126" w:rsidRPr="00DA4E9D" w:rsidRDefault="00505126">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4">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4">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CB07654"/>
    <w:multiLevelType w:val="hybridMultilevel"/>
    <w:tmpl w:val="8F5AFF3C"/>
    <w:lvl w:ilvl="0" w:tplc="902A00BC">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nsid w:val="6F1A11B7"/>
    <w:multiLevelType w:val="multilevel"/>
    <w:tmpl w:val="75EEB1B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8">
    <w:nsid w:val="795162FA"/>
    <w:multiLevelType w:val="hybridMultilevel"/>
    <w:tmpl w:val="27BE1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9"/>
  </w:num>
  <w:num w:numId="4">
    <w:abstractNumId w:val="16"/>
  </w:num>
  <w:num w:numId="5">
    <w:abstractNumId w:val="27"/>
  </w:num>
  <w:num w:numId="6">
    <w:abstractNumId w:val="17"/>
  </w:num>
  <w:num w:numId="7">
    <w:abstractNumId w:val="12"/>
  </w:num>
  <w:num w:numId="8">
    <w:abstractNumId w:val="33"/>
  </w:num>
  <w:num w:numId="9">
    <w:abstractNumId w:val="15"/>
  </w:num>
  <w:num w:numId="10">
    <w:abstractNumId w:val="25"/>
  </w:num>
  <w:num w:numId="11">
    <w:abstractNumId w:val="26"/>
  </w:num>
  <w:num w:numId="12">
    <w:abstractNumId w:val="3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6"/>
  </w:num>
  <w:num w:numId="16">
    <w:abstractNumId w:val="8"/>
  </w:num>
  <w:num w:numId="17">
    <w:abstractNumId w:val="3"/>
  </w:num>
  <w:num w:numId="18">
    <w:abstractNumId w:val="31"/>
  </w:num>
  <w:num w:numId="19">
    <w:abstractNumId w:val="29"/>
  </w:num>
  <w:num w:numId="20">
    <w:abstractNumId w:val="10"/>
  </w:num>
  <w:num w:numId="21">
    <w:abstractNumId w:val="0"/>
  </w:num>
  <w:num w:numId="22">
    <w:abstractNumId w:val="40"/>
  </w:num>
  <w:num w:numId="23">
    <w:abstractNumId w:val="20"/>
  </w:num>
  <w:num w:numId="24">
    <w:abstractNumId w:val="21"/>
  </w:num>
  <w:num w:numId="25">
    <w:abstractNumId w:val="5"/>
  </w:num>
  <w:num w:numId="26">
    <w:abstractNumId w:val="32"/>
  </w:num>
  <w:num w:numId="27">
    <w:abstractNumId w:val="24"/>
  </w:num>
  <w:num w:numId="28">
    <w:abstractNumId w:val="37"/>
  </w:num>
  <w:num w:numId="29">
    <w:abstractNumId w:val="1"/>
  </w:num>
  <w:num w:numId="30">
    <w:abstractNumId w:val="19"/>
  </w:num>
  <w:num w:numId="31">
    <w:abstractNumId w:val="23"/>
  </w:num>
  <w:num w:numId="32">
    <w:abstractNumId w:val="36"/>
  </w:num>
  <w:num w:numId="33">
    <w:abstractNumId w:val="13"/>
  </w:num>
  <w:num w:numId="34">
    <w:abstractNumId w:val="34"/>
  </w:num>
  <w:num w:numId="35">
    <w:abstractNumId w:val="7"/>
  </w:num>
  <w:num w:numId="36">
    <w:abstractNumId w:val="2"/>
  </w:num>
  <w:num w:numId="37">
    <w:abstractNumId w:val="18"/>
  </w:num>
  <w:num w:numId="38">
    <w:abstractNumId w:val="39"/>
  </w:num>
  <w:num w:numId="39">
    <w:abstractNumId w:val="38"/>
  </w:num>
  <w:num w:numId="40">
    <w:abstractNumId w:val="35"/>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573"/>
    <w:rsid w:val="0004491A"/>
    <w:rsid w:val="00044D78"/>
    <w:rsid w:val="00045098"/>
    <w:rsid w:val="000475FA"/>
    <w:rsid w:val="000478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B84"/>
    <w:rsid w:val="00057C01"/>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F8C"/>
    <w:rsid w:val="000B2246"/>
    <w:rsid w:val="000B22F6"/>
    <w:rsid w:val="000B279B"/>
    <w:rsid w:val="000B2B20"/>
    <w:rsid w:val="000B2C9B"/>
    <w:rsid w:val="000B2E56"/>
    <w:rsid w:val="000B2EF4"/>
    <w:rsid w:val="000B39D3"/>
    <w:rsid w:val="000B44FB"/>
    <w:rsid w:val="000B55A8"/>
    <w:rsid w:val="000B59C2"/>
    <w:rsid w:val="000B6EDB"/>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9B6"/>
    <w:rsid w:val="00111EF6"/>
    <w:rsid w:val="00113E4C"/>
    <w:rsid w:val="001141D8"/>
    <w:rsid w:val="00114736"/>
    <w:rsid w:val="00115A30"/>
    <w:rsid w:val="0011628E"/>
    <w:rsid w:val="00116C1E"/>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7305"/>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2370"/>
    <w:rsid w:val="001B2577"/>
    <w:rsid w:val="001B3241"/>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0B1"/>
    <w:rsid w:val="001D1F9D"/>
    <w:rsid w:val="001D3F98"/>
    <w:rsid w:val="001D4512"/>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4CAD"/>
    <w:rsid w:val="001F4D50"/>
    <w:rsid w:val="001F6CC3"/>
    <w:rsid w:val="001F7919"/>
    <w:rsid w:val="00200554"/>
    <w:rsid w:val="002009C3"/>
    <w:rsid w:val="00201BED"/>
    <w:rsid w:val="0020207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0581"/>
    <w:rsid w:val="002518D1"/>
    <w:rsid w:val="00251A8D"/>
    <w:rsid w:val="00251FB3"/>
    <w:rsid w:val="0025277D"/>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2FFA"/>
    <w:rsid w:val="002940EF"/>
    <w:rsid w:val="00294BD1"/>
    <w:rsid w:val="00296663"/>
    <w:rsid w:val="00296FA7"/>
    <w:rsid w:val="002977CA"/>
    <w:rsid w:val="002A1A69"/>
    <w:rsid w:val="002A2964"/>
    <w:rsid w:val="002A2A10"/>
    <w:rsid w:val="002A2AD0"/>
    <w:rsid w:val="002A2F10"/>
    <w:rsid w:val="002A337A"/>
    <w:rsid w:val="002A45B6"/>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A9D"/>
    <w:rsid w:val="002D5B58"/>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98A"/>
    <w:rsid w:val="00357DEF"/>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2A2"/>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8A2"/>
    <w:rsid w:val="0042499B"/>
    <w:rsid w:val="00424F72"/>
    <w:rsid w:val="00425EA0"/>
    <w:rsid w:val="004265BF"/>
    <w:rsid w:val="00427188"/>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E0507"/>
    <w:rsid w:val="004E05E3"/>
    <w:rsid w:val="004E0F07"/>
    <w:rsid w:val="004E1296"/>
    <w:rsid w:val="004E1A4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F54"/>
    <w:rsid w:val="0050063E"/>
    <w:rsid w:val="00501F93"/>
    <w:rsid w:val="00503708"/>
    <w:rsid w:val="00503944"/>
    <w:rsid w:val="00505126"/>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68"/>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EF0"/>
    <w:rsid w:val="005702F7"/>
    <w:rsid w:val="00571021"/>
    <w:rsid w:val="00571EF6"/>
    <w:rsid w:val="00573390"/>
    <w:rsid w:val="005746C1"/>
    <w:rsid w:val="005751CA"/>
    <w:rsid w:val="00575DD3"/>
    <w:rsid w:val="00577298"/>
    <w:rsid w:val="0058102E"/>
    <w:rsid w:val="005815BC"/>
    <w:rsid w:val="00581814"/>
    <w:rsid w:val="00581FBA"/>
    <w:rsid w:val="005826B1"/>
    <w:rsid w:val="00583C8F"/>
    <w:rsid w:val="00583D58"/>
    <w:rsid w:val="00584335"/>
    <w:rsid w:val="00585ABF"/>
    <w:rsid w:val="00586C4F"/>
    <w:rsid w:val="0058758E"/>
    <w:rsid w:val="00587BD8"/>
    <w:rsid w:val="00590279"/>
    <w:rsid w:val="00592390"/>
    <w:rsid w:val="005928D4"/>
    <w:rsid w:val="005932CD"/>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491"/>
    <w:rsid w:val="00636737"/>
    <w:rsid w:val="006368E4"/>
    <w:rsid w:val="0063745B"/>
    <w:rsid w:val="0063745D"/>
    <w:rsid w:val="006377D4"/>
    <w:rsid w:val="0063790E"/>
    <w:rsid w:val="00637AA5"/>
    <w:rsid w:val="00640681"/>
    <w:rsid w:val="00642AF4"/>
    <w:rsid w:val="00642D01"/>
    <w:rsid w:val="00644088"/>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634C"/>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96C05"/>
    <w:rsid w:val="006A027D"/>
    <w:rsid w:val="006A0DF0"/>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0FD0"/>
    <w:rsid w:val="006C11CB"/>
    <w:rsid w:val="006C18FD"/>
    <w:rsid w:val="006C26B7"/>
    <w:rsid w:val="006C2D45"/>
    <w:rsid w:val="006C327D"/>
    <w:rsid w:val="006C33D1"/>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74B"/>
    <w:rsid w:val="007221ED"/>
    <w:rsid w:val="007227E8"/>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25EF"/>
    <w:rsid w:val="00742AB1"/>
    <w:rsid w:val="007432AD"/>
    <w:rsid w:val="00743406"/>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460"/>
    <w:rsid w:val="00752797"/>
    <w:rsid w:val="00752FFB"/>
    <w:rsid w:val="00753051"/>
    <w:rsid w:val="0075349B"/>
    <w:rsid w:val="00753C8C"/>
    <w:rsid w:val="00754206"/>
    <w:rsid w:val="00754BBA"/>
    <w:rsid w:val="00755182"/>
    <w:rsid w:val="007554D7"/>
    <w:rsid w:val="007561B8"/>
    <w:rsid w:val="0075692C"/>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349"/>
    <w:rsid w:val="007D4866"/>
    <w:rsid w:val="007D6A95"/>
    <w:rsid w:val="007D70AE"/>
    <w:rsid w:val="007D7BAE"/>
    <w:rsid w:val="007D7C27"/>
    <w:rsid w:val="007E0B75"/>
    <w:rsid w:val="007E15B8"/>
    <w:rsid w:val="007E16AB"/>
    <w:rsid w:val="007E17AB"/>
    <w:rsid w:val="007E34A1"/>
    <w:rsid w:val="007E34F9"/>
    <w:rsid w:val="007E3D31"/>
    <w:rsid w:val="007E43F4"/>
    <w:rsid w:val="007E4693"/>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AAE"/>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190"/>
    <w:rsid w:val="00885267"/>
    <w:rsid w:val="00886304"/>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5DED"/>
    <w:rsid w:val="008E6837"/>
    <w:rsid w:val="008E6F8D"/>
    <w:rsid w:val="008E72F7"/>
    <w:rsid w:val="008E78F3"/>
    <w:rsid w:val="008E7EE8"/>
    <w:rsid w:val="008F0200"/>
    <w:rsid w:val="008F037D"/>
    <w:rsid w:val="008F0E86"/>
    <w:rsid w:val="008F1152"/>
    <w:rsid w:val="008F3F24"/>
    <w:rsid w:val="008F49BE"/>
    <w:rsid w:val="008F5256"/>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A49"/>
    <w:rsid w:val="00926550"/>
    <w:rsid w:val="00926ED4"/>
    <w:rsid w:val="009274A5"/>
    <w:rsid w:val="009275C1"/>
    <w:rsid w:val="00927A10"/>
    <w:rsid w:val="0093094E"/>
    <w:rsid w:val="00930D5A"/>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516A"/>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662"/>
    <w:rsid w:val="00A42A16"/>
    <w:rsid w:val="00A42DD5"/>
    <w:rsid w:val="00A42EDF"/>
    <w:rsid w:val="00A45103"/>
    <w:rsid w:val="00A45BCF"/>
    <w:rsid w:val="00A45EB8"/>
    <w:rsid w:val="00A5019C"/>
    <w:rsid w:val="00A50F14"/>
    <w:rsid w:val="00A51FAD"/>
    <w:rsid w:val="00A52153"/>
    <w:rsid w:val="00A52C8A"/>
    <w:rsid w:val="00A53488"/>
    <w:rsid w:val="00A544DB"/>
    <w:rsid w:val="00A54B29"/>
    <w:rsid w:val="00A55E66"/>
    <w:rsid w:val="00A566F6"/>
    <w:rsid w:val="00A57A92"/>
    <w:rsid w:val="00A57CD0"/>
    <w:rsid w:val="00A57E81"/>
    <w:rsid w:val="00A60E5E"/>
    <w:rsid w:val="00A61770"/>
    <w:rsid w:val="00A62493"/>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25C"/>
    <w:rsid w:val="00BA4439"/>
    <w:rsid w:val="00BA4B64"/>
    <w:rsid w:val="00BA4C37"/>
    <w:rsid w:val="00BA56E6"/>
    <w:rsid w:val="00BA5838"/>
    <w:rsid w:val="00BA6D59"/>
    <w:rsid w:val="00BA7415"/>
    <w:rsid w:val="00BA78E7"/>
    <w:rsid w:val="00BB0E0F"/>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FE1"/>
    <w:rsid w:val="00BF7B8C"/>
    <w:rsid w:val="00C00007"/>
    <w:rsid w:val="00C006E0"/>
    <w:rsid w:val="00C01A2C"/>
    <w:rsid w:val="00C01F77"/>
    <w:rsid w:val="00C031F6"/>
    <w:rsid w:val="00C03ABA"/>
    <w:rsid w:val="00C03ACB"/>
    <w:rsid w:val="00C03FD0"/>
    <w:rsid w:val="00C05749"/>
    <w:rsid w:val="00C05EE5"/>
    <w:rsid w:val="00C070F4"/>
    <w:rsid w:val="00C07ECA"/>
    <w:rsid w:val="00C1057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39B1"/>
    <w:rsid w:val="00C8522A"/>
    <w:rsid w:val="00C86261"/>
    <w:rsid w:val="00C86E67"/>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3235"/>
    <w:rsid w:val="00CD3EC8"/>
    <w:rsid w:val="00CD46ED"/>
    <w:rsid w:val="00CD4B33"/>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0EE9"/>
    <w:rsid w:val="00DC11E7"/>
    <w:rsid w:val="00DC19C4"/>
    <w:rsid w:val="00DC1D4E"/>
    <w:rsid w:val="00DC2C52"/>
    <w:rsid w:val="00DC3375"/>
    <w:rsid w:val="00DC3897"/>
    <w:rsid w:val="00DC4B54"/>
    <w:rsid w:val="00DC56B7"/>
    <w:rsid w:val="00DC7D4B"/>
    <w:rsid w:val="00DD100D"/>
    <w:rsid w:val="00DD189D"/>
    <w:rsid w:val="00DD1B65"/>
    <w:rsid w:val="00DD220F"/>
    <w:rsid w:val="00DD2CCB"/>
    <w:rsid w:val="00DD3418"/>
    <w:rsid w:val="00DD34B2"/>
    <w:rsid w:val="00DD361C"/>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EC3"/>
    <w:rsid w:val="00DF7313"/>
    <w:rsid w:val="00DF7DEF"/>
    <w:rsid w:val="00DF7F09"/>
    <w:rsid w:val="00DF7F96"/>
    <w:rsid w:val="00E00337"/>
    <w:rsid w:val="00E004A9"/>
    <w:rsid w:val="00E00AF7"/>
    <w:rsid w:val="00E00F2A"/>
    <w:rsid w:val="00E012A4"/>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807"/>
    <w:rsid w:val="00E41A40"/>
    <w:rsid w:val="00E41AAE"/>
    <w:rsid w:val="00E41AD4"/>
    <w:rsid w:val="00E425C3"/>
    <w:rsid w:val="00E43C96"/>
    <w:rsid w:val="00E4513B"/>
    <w:rsid w:val="00E452FE"/>
    <w:rsid w:val="00E45C1C"/>
    <w:rsid w:val="00E4666C"/>
    <w:rsid w:val="00E4797F"/>
    <w:rsid w:val="00E47DCA"/>
    <w:rsid w:val="00E5032A"/>
    <w:rsid w:val="00E5114B"/>
    <w:rsid w:val="00E51179"/>
    <w:rsid w:val="00E51A51"/>
    <w:rsid w:val="00E525C4"/>
    <w:rsid w:val="00E525DC"/>
    <w:rsid w:val="00E52BC0"/>
    <w:rsid w:val="00E52E9F"/>
    <w:rsid w:val="00E53985"/>
    <w:rsid w:val="00E54249"/>
    <w:rsid w:val="00E54FE7"/>
    <w:rsid w:val="00E551DE"/>
    <w:rsid w:val="00E56056"/>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15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2A6"/>
    <w:rsid w:val="00F3735F"/>
    <w:rsid w:val="00F41183"/>
    <w:rsid w:val="00F42770"/>
    <w:rsid w:val="00F433DA"/>
    <w:rsid w:val="00F43417"/>
    <w:rsid w:val="00F43DE2"/>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B79"/>
    <w:rsid w:val="00F84767"/>
    <w:rsid w:val="00F8485B"/>
    <w:rsid w:val="00F84959"/>
    <w:rsid w:val="00F850BA"/>
    <w:rsid w:val="00F8532C"/>
    <w:rsid w:val="00F858E6"/>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CFC4-C7D3-49C0-8675-B5C0A581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2334</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15141</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2</cp:revision>
  <cp:lastPrinted>2022-10-20T20:32:00Z</cp:lastPrinted>
  <dcterms:created xsi:type="dcterms:W3CDTF">2022-10-24T20:18:00Z</dcterms:created>
  <dcterms:modified xsi:type="dcterms:W3CDTF">2022-10-24T20:18:00Z</dcterms:modified>
</cp:coreProperties>
</file>