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eastAsia="es-BO"/>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eastAsia="es-BO"/>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53A" w:rsidRPr="00D46844" w:rsidRDefault="00F1053A"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F1053A" w:rsidRPr="00D46844" w:rsidRDefault="00F1053A"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1053A" w:rsidRPr="005D2A6E" w:rsidRDefault="00B864AB"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F1053A" w:rsidRPr="005D2A6E" w:rsidRDefault="00B864AB"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1053A" w:rsidRPr="00C561FC" w:rsidRDefault="00F1053A"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F1053A" w:rsidRPr="00C561FC" w:rsidRDefault="00F1053A"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92709</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1053A" w:rsidRDefault="00F1053A"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016</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7pt;margin-top:7.3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" filled="f" fillcolor="#eaeaea" stroked="f" strokecolor="gray">
                <v:textbox inset="2.23519mm,1.1176mm,2.23519mm,1.1176mm">
                  <w:txbxContent>
                    <w:p w:rsidR="00F1053A" w:rsidRDefault="00F1053A"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016</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5159887D" wp14:editId="72D60184">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rsidR="00F1053A" w:rsidRPr="00916019" w:rsidRDefault="00F1053A"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0C9">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FILTROS DE MOTOR PARA GRUPOS GENERADORES - REGIONAL COBIJA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30"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A4yjLZLQIAAFkEAAAOAAAAAAAAAAAAAAAAAC4CAABkcnMv&#10;ZTJvRG9jLnhtbFBLAQItABQABgAIAAAAIQBaCPxC3AAAAAoBAAAPAAAAAAAAAAAAAAAAAIcEAABk&#10;cnMvZG93bnJldi54bWxQSwUGAAAAAAQABADzAAAAkAUAAAAA&#10;" filled="f" stroked="f">
                <v:textbox>
                  <w:txbxContent>
                    <w:p w:rsidR="00F1053A" w:rsidRPr="00916019" w:rsidRDefault="00F1053A"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0C9">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FILTROS DE MOTOR PARA GRUPOS GENERADORES - REGIONAL COBIJA</w:t>
                      </w: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1053A" w:rsidRPr="00D46844" w:rsidRDefault="00F1053A"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febrero</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F1053A" w:rsidRPr="00D46844" w:rsidRDefault="00F1053A"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febrero</w:t>
                      </w:r>
                      <w:r>
                        <w:rPr>
                          <w:rFonts w:ascii="Tahoma" w:hAnsi="Tahoma" w:cs="Tahoma"/>
                          <w:color w:val="000000"/>
                          <w:sz w:val="32"/>
                          <w:szCs w:val="36"/>
                          <w:lang w:val="pt-BR"/>
                        </w:rPr>
                        <w:t xml:space="preserve"> - 2020</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CE546E" w:rsidRDefault="00CE546E" w:rsidP="00CE546E">
      <w:pPr>
        <w:rPr>
          <w:rFonts w:ascii="Verdana" w:hAnsi="Verdana"/>
          <w:sz w:val="18"/>
          <w:szCs w:val="18"/>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lastRenderedPageBreak/>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067DDF" w:rsidRPr="00015395" w:rsidRDefault="00067DDF" w:rsidP="00067DDF">
      <w:pPr>
        <w:ind w:left="-567"/>
        <w:jc w:val="center"/>
        <w:rPr>
          <w:rFonts w:cs="Arial"/>
          <w:b/>
          <w:sz w:val="18"/>
          <w:szCs w:val="18"/>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3161"/>
        <w:gridCol w:w="850"/>
        <w:gridCol w:w="1174"/>
        <w:gridCol w:w="910"/>
        <w:gridCol w:w="1216"/>
        <w:gridCol w:w="1728"/>
        <w:gridCol w:w="860"/>
        <w:gridCol w:w="983"/>
        <w:gridCol w:w="860"/>
        <w:gridCol w:w="863"/>
        <w:gridCol w:w="904"/>
      </w:tblGrid>
      <w:tr w:rsidR="00067DDF" w:rsidRPr="00015395" w:rsidTr="00461B73">
        <w:trPr>
          <w:trHeight w:val="388"/>
          <w:jc w:val="center"/>
        </w:trPr>
        <w:tc>
          <w:tcPr>
            <w:tcW w:w="612" w:type="dxa"/>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p>
        </w:tc>
        <w:tc>
          <w:tcPr>
            <w:tcW w:w="7311" w:type="dxa"/>
            <w:gridSpan w:val="5"/>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r w:rsidRPr="00015395">
              <w:rPr>
                <w:rFonts w:ascii="Arial" w:hAnsi="Arial" w:cs="Arial"/>
                <w:b/>
              </w:rPr>
              <w:t>DATOS COMPLETADOS POR LA ENTIDAD CONVOCANTE</w:t>
            </w:r>
          </w:p>
        </w:tc>
        <w:tc>
          <w:tcPr>
            <w:tcW w:w="6198"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067DDF" w:rsidRPr="00015395" w:rsidRDefault="00067DDF" w:rsidP="00CE653C">
            <w:pPr>
              <w:jc w:val="center"/>
              <w:rPr>
                <w:rFonts w:ascii="Arial" w:hAnsi="Arial" w:cs="Arial"/>
                <w:b/>
              </w:rPr>
            </w:pPr>
            <w:r w:rsidRPr="00015395">
              <w:rPr>
                <w:rFonts w:ascii="Arial" w:hAnsi="Arial" w:cs="Arial"/>
                <w:b/>
              </w:rPr>
              <w:t>PROPUESTA</w:t>
            </w:r>
          </w:p>
          <w:p w:rsidR="00067DDF" w:rsidRPr="00015395" w:rsidRDefault="00067DDF" w:rsidP="00CE653C">
            <w:pPr>
              <w:jc w:val="center"/>
              <w:rPr>
                <w:rFonts w:ascii="Arial" w:hAnsi="Arial" w:cs="Arial"/>
                <w:b/>
              </w:rPr>
            </w:pPr>
            <w:r w:rsidRPr="00015395">
              <w:rPr>
                <w:rFonts w:ascii="Arial" w:hAnsi="Arial" w:cs="Arial"/>
                <w:b/>
              </w:rPr>
              <w:t>(A SER COMPLETADO POR EL PROPONENTE)</w:t>
            </w:r>
          </w:p>
        </w:tc>
      </w:tr>
      <w:tr w:rsidR="00067DDF" w:rsidRPr="00015395" w:rsidTr="00461B73">
        <w:trPr>
          <w:trHeight w:val="877"/>
          <w:jc w:val="center"/>
        </w:trPr>
        <w:tc>
          <w:tcPr>
            <w:tcW w:w="612"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sz w:val="16"/>
                <w:szCs w:val="16"/>
              </w:rPr>
            </w:pPr>
            <w:r w:rsidRPr="00015395">
              <w:rPr>
                <w:sz w:val="16"/>
                <w:szCs w:val="16"/>
              </w:rPr>
              <w:br w:type="page"/>
            </w:r>
            <w:r w:rsidRPr="00015395">
              <w:rPr>
                <w:rFonts w:ascii="Arial" w:hAnsi="Arial" w:cs="Arial"/>
                <w:sz w:val="16"/>
                <w:szCs w:val="16"/>
              </w:rPr>
              <w:t>Ítem</w:t>
            </w:r>
          </w:p>
        </w:tc>
        <w:tc>
          <w:tcPr>
            <w:tcW w:w="3161"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Descripción del bien</w:t>
            </w:r>
          </w:p>
        </w:tc>
        <w:tc>
          <w:tcPr>
            <w:tcW w:w="85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solicitada</w:t>
            </w:r>
          </w:p>
        </w:tc>
        <w:tc>
          <w:tcPr>
            <w:tcW w:w="1174"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 solicitado en</w:t>
            </w:r>
          </w:p>
          <w:p w:rsidR="00067DDF" w:rsidRPr="00015395" w:rsidRDefault="00067DDF" w:rsidP="00CE653C">
            <w:pPr>
              <w:jc w:val="center"/>
              <w:rPr>
                <w:rFonts w:ascii="Arial" w:hAnsi="Arial" w:cs="Arial"/>
                <w:sz w:val="16"/>
                <w:szCs w:val="16"/>
              </w:rPr>
            </w:pPr>
            <w:r w:rsidRPr="00015395">
              <w:rPr>
                <w:rFonts w:ascii="Arial" w:hAnsi="Arial" w:cs="Arial"/>
                <w:sz w:val="16"/>
                <w:szCs w:val="16"/>
              </w:rPr>
              <w:t xml:space="preserve">Días </w:t>
            </w:r>
          </w:p>
          <w:p w:rsidR="00067DDF" w:rsidRPr="00015395" w:rsidRDefault="00067DDF" w:rsidP="00CE653C">
            <w:pPr>
              <w:jc w:val="center"/>
              <w:rPr>
                <w:rFonts w:ascii="Arial" w:hAnsi="Arial" w:cs="Arial"/>
                <w:sz w:val="16"/>
                <w:szCs w:val="16"/>
              </w:rPr>
            </w:pPr>
            <w:r w:rsidRPr="00015395">
              <w:rPr>
                <w:rFonts w:ascii="Arial" w:hAnsi="Arial" w:cs="Arial"/>
                <w:sz w:val="16"/>
                <w:szCs w:val="16"/>
              </w:rPr>
              <w:t>calendario</w:t>
            </w:r>
          </w:p>
        </w:tc>
        <w:tc>
          <w:tcPr>
            <w:tcW w:w="91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unitario</w:t>
            </w: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Tipo(*)</w:t>
            </w:r>
          </w:p>
        </w:tc>
        <w:tc>
          <w:tcPr>
            <w:tcW w:w="1728"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w:t>
            </w:r>
          </w:p>
          <w:p w:rsidR="00067DDF" w:rsidRPr="00015395" w:rsidRDefault="00067DDF" w:rsidP="00CE653C">
            <w:pPr>
              <w:jc w:val="center"/>
              <w:rPr>
                <w:rFonts w:ascii="Arial" w:hAnsi="Arial" w:cs="Arial"/>
                <w:sz w:val="16"/>
                <w:szCs w:val="16"/>
              </w:rPr>
            </w:pPr>
            <w:r w:rsidRPr="00015395">
              <w:rPr>
                <w:rFonts w:ascii="Arial" w:hAnsi="Arial" w:cs="Arial"/>
                <w:sz w:val="16"/>
                <w:szCs w:val="16"/>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Unitario</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r>
      <w:tr w:rsidR="009B6F9D" w:rsidRPr="00015395" w:rsidTr="00AC29F1">
        <w:trPr>
          <w:trHeight w:val="309"/>
          <w:jc w:val="center"/>
        </w:trPr>
        <w:tc>
          <w:tcPr>
            <w:tcW w:w="612" w:type="dxa"/>
            <w:tcBorders>
              <w:top w:val="single" w:sz="12" w:space="0" w:color="auto"/>
              <w:left w:val="single" w:sz="12" w:space="0" w:color="auto"/>
              <w:bottom w:val="single" w:sz="4" w:space="0" w:color="auto"/>
            </w:tcBorders>
            <w:vAlign w:val="center"/>
          </w:tcPr>
          <w:p w:rsidR="009B6F9D" w:rsidRPr="00603887" w:rsidRDefault="009B6F9D" w:rsidP="009B6F9D">
            <w:pPr>
              <w:jc w:val="center"/>
              <w:rPr>
                <w:rFonts w:ascii="Verdana" w:hAnsi="Verdana" w:cs="Arial"/>
                <w:sz w:val="18"/>
                <w:szCs w:val="18"/>
              </w:rPr>
            </w:pPr>
          </w:p>
        </w:tc>
        <w:tc>
          <w:tcPr>
            <w:tcW w:w="3161" w:type="dxa"/>
            <w:tcBorders>
              <w:top w:val="single" w:sz="4" w:space="0" w:color="auto"/>
              <w:left w:val="single" w:sz="4" w:space="0" w:color="auto"/>
              <w:bottom w:val="single" w:sz="12" w:space="0" w:color="auto"/>
              <w:right w:val="single" w:sz="4" w:space="0" w:color="auto"/>
            </w:tcBorders>
            <w:shd w:val="clear" w:color="auto" w:fill="CEDBE6" w:themeFill="background2"/>
            <w:vAlign w:val="center"/>
          </w:tcPr>
          <w:p w:rsidR="009B6F9D" w:rsidRDefault="009B6F9D" w:rsidP="009B6F9D">
            <w:pPr>
              <w:rPr>
                <w:rFonts w:ascii="Arial" w:hAnsi="Arial" w:cs="Arial"/>
                <w:b/>
                <w:bCs/>
                <w:sz w:val="16"/>
                <w:szCs w:val="16"/>
                <w:lang w:eastAsia="es-ES"/>
              </w:rPr>
            </w:pPr>
            <w:r>
              <w:rPr>
                <w:rFonts w:ascii="Arial" w:hAnsi="Arial" w:cs="Arial"/>
                <w:b/>
                <w:bCs/>
                <w:sz w:val="16"/>
                <w:szCs w:val="16"/>
              </w:rPr>
              <w:t>FILTROS DE MOTOR PARA GRUPOS GENERADORES – REGIONAL COBIJA</w:t>
            </w:r>
          </w:p>
        </w:tc>
        <w:tc>
          <w:tcPr>
            <w:tcW w:w="850" w:type="dxa"/>
            <w:tcBorders>
              <w:top w:val="single" w:sz="12" w:space="0" w:color="auto"/>
              <w:left w:val="single" w:sz="12" w:space="0" w:color="1F3864"/>
              <w:bottom w:val="single" w:sz="12" w:space="0" w:color="auto"/>
            </w:tcBorders>
            <w:shd w:val="clear" w:color="auto" w:fill="auto"/>
            <w:vAlign w:val="center"/>
          </w:tcPr>
          <w:p w:rsidR="009B6F9D" w:rsidRPr="00603887" w:rsidRDefault="009B6F9D" w:rsidP="009B6F9D">
            <w:pPr>
              <w:jc w:val="center"/>
              <w:rPr>
                <w:rFonts w:ascii="Verdana" w:hAnsi="Verdana" w:cs="Arial"/>
                <w:sz w:val="18"/>
                <w:szCs w:val="18"/>
              </w:rPr>
            </w:pPr>
          </w:p>
        </w:tc>
        <w:tc>
          <w:tcPr>
            <w:tcW w:w="1174" w:type="dxa"/>
            <w:tcBorders>
              <w:top w:val="single" w:sz="12" w:space="0" w:color="auto"/>
              <w:bottom w:val="single" w:sz="12" w:space="0" w:color="auto"/>
            </w:tcBorders>
            <w:vAlign w:val="center"/>
          </w:tcPr>
          <w:p w:rsidR="009B6F9D" w:rsidRPr="00603887" w:rsidRDefault="009B6F9D" w:rsidP="009B6F9D">
            <w:pPr>
              <w:jc w:val="center"/>
              <w:rPr>
                <w:rFonts w:ascii="Verdana" w:hAnsi="Verdana" w:cs="Arial"/>
                <w:sz w:val="18"/>
                <w:szCs w:val="18"/>
              </w:rPr>
            </w:pPr>
          </w:p>
        </w:tc>
        <w:tc>
          <w:tcPr>
            <w:tcW w:w="910" w:type="dxa"/>
            <w:tcBorders>
              <w:top w:val="nil"/>
              <w:left w:val="nil"/>
              <w:bottom w:val="single" w:sz="12" w:space="0" w:color="auto"/>
              <w:right w:val="single" w:sz="8" w:space="0" w:color="auto"/>
            </w:tcBorders>
            <w:shd w:val="clear" w:color="auto" w:fill="auto"/>
            <w:vAlign w:val="center"/>
          </w:tcPr>
          <w:p w:rsidR="009B6F9D" w:rsidRPr="00603887" w:rsidRDefault="009B6F9D" w:rsidP="009B6F9D">
            <w:pPr>
              <w:jc w:val="center"/>
              <w:rPr>
                <w:rFonts w:ascii="Verdana" w:hAnsi="Verdana" w:cs="Arial"/>
                <w:color w:val="000000"/>
                <w:sz w:val="18"/>
                <w:szCs w:val="18"/>
                <w:lang w:eastAsia="es-ES"/>
              </w:rPr>
            </w:pPr>
          </w:p>
        </w:tc>
        <w:tc>
          <w:tcPr>
            <w:tcW w:w="1216" w:type="dxa"/>
            <w:tcBorders>
              <w:top w:val="nil"/>
              <w:left w:val="nil"/>
              <w:bottom w:val="single" w:sz="12" w:space="0" w:color="auto"/>
              <w:right w:val="single" w:sz="8" w:space="0" w:color="auto"/>
            </w:tcBorders>
            <w:shd w:val="clear" w:color="auto" w:fill="auto"/>
            <w:vAlign w:val="center"/>
          </w:tcPr>
          <w:p w:rsidR="009B6F9D" w:rsidRPr="00603887" w:rsidRDefault="009B6F9D" w:rsidP="009B6F9D">
            <w:pPr>
              <w:jc w:val="center"/>
              <w:rPr>
                <w:rFonts w:ascii="Verdana" w:hAnsi="Verdana" w:cs="Arial"/>
                <w:color w:val="000000"/>
                <w:sz w:val="18"/>
                <w:szCs w:val="18"/>
                <w:lang w:eastAsia="es-ES"/>
              </w:rPr>
            </w:pPr>
          </w:p>
        </w:tc>
        <w:tc>
          <w:tcPr>
            <w:tcW w:w="1728" w:type="dxa"/>
            <w:tcBorders>
              <w:top w:val="single" w:sz="12" w:space="0" w:color="auto"/>
              <w:left w:val="single" w:sz="12" w:space="0" w:color="auto"/>
              <w:bottom w:val="single" w:sz="12"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983"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863"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904" w:type="dxa"/>
            <w:tcBorders>
              <w:top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Pr="00603887" w:rsidRDefault="009B6F9D" w:rsidP="009B6F9D">
            <w:pPr>
              <w:jc w:val="center"/>
              <w:rPr>
                <w:rFonts w:ascii="Verdana" w:hAnsi="Verdana" w:cs="Arial"/>
                <w:sz w:val="18"/>
                <w:szCs w:val="18"/>
              </w:rPr>
            </w:pPr>
            <w:r>
              <w:rPr>
                <w:rFonts w:ascii="Verdana" w:hAnsi="Verdana" w:cs="Arial"/>
                <w:sz w:val="18"/>
                <w:szCs w:val="18"/>
              </w:rPr>
              <w:t>1</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aceite, Sistema de </w:t>
            </w:r>
            <w:r w:rsidR="00E71F6C">
              <w:rPr>
                <w:rFonts w:ascii="Arial" w:hAnsi="Arial" w:cs="Arial"/>
                <w:sz w:val="16"/>
                <w:szCs w:val="16"/>
              </w:rPr>
              <w:t>lubricación</w:t>
            </w:r>
            <w:r>
              <w:rPr>
                <w:rFonts w:ascii="Arial" w:hAnsi="Arial" w:cs="Arial"/>
                <w:sz w:val="16"/>
                <w:szCs w:val="16"/>
              </w:rPr>
              <w:t>, COD.FAB: 1R-0726.</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lang w:eastAsia="es-ES"/>
              </w:rPr>
            </w:pPr>
            <w:r>
              <w:rPr>
                <w:rFonts w:ascii="Arial" w:hAnsi="Arial" w:cs="Arial"/>
                <w:sz w:val="16"/>
                <w:szCs w:val="16"/>
              </w:rPr>
              <w:t>168</w:t>
            </w:r>
          </w:p>
        </w:tc>
        <w:tc>
          <w:tcPr>
            <w:tcW w:w="1174" w:type="dxa"/>
            <w:tcBorders>
              <w:top w:val="single" w:sz="12" w:space="0" w:color="auto"/>
              <w:left w:val="single" w:sz="12" w:space="0" w:color="auto"/>
              <w:bottom w:val="single" w:sz="12" w:space="0" w:color="auto"/>
              <w:right w:val="single" w:sz="12" w:space="0" w:color="auto"/>
            </w:tcBorders>
            <w:vAlign w:val="center"/>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lang w:eastAsia="es-ES"/>
              </w:rPr>
            </w:pPr>
            <w:r>
              <w:rPr>
                <w:rFonts w:ascii="Arial" w:hAnsi="Arial" w:cs="Arial"/>
                <w:sz w:val="16"/>
                <w:szCs w:val="16"/>
              </w:rPr>
              <w:t>481,70</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80.925,60</w:t>
            </w:r>
          </w:p>
        </w:tc>
        <w:tc>
          <w:tcPr>
            <w:tcW w:w="1728" w:type="dxa"/>
            <w:tcBorders>
              <w:top w:val="single" w:sz="12" w:space="0" w:color="auto"/>
              <w:left w:val="single" w:sz="12" w:space="0" w:color="auto"/>
              <w:bottom w:val="single" w:sz="12"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983"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863" w:type="dxa"/>
            <w:tcBorders>
              <w:top w:val="single" w:sz="12" w:space="0" w:color="auto"/>
              <w:bottom w:val="single" w:sz="12" w:space="0" w:color="auto"/>
            </w:tcBorders>
          </w:tcPr>
          <w:p w:rsidR="009B6F9D" w:rsidRPr="00015395" w:rsidRDefault="009B6F9D" w:rsidP="009B6F9D">
            <w:pPr>
              <w:rPr>
                <w:rFonts w:ascii="Arial" w:hAnsi="Arial" w:cs="Arial"/>
              </w:rPr>
            </w:pPr>
          </w:p>
        </w:tc>
        <w:tc>
          <w:tcPr>
            <w:tcW w:w="904" w:type="dxa"/>
            <w:tcBorders>
              <w:top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Pr="00603887" w:rsidRDefault="009B6F9D" w:rsidP="009B6F9D">
            <w:pPr>
              <w:jc w:val="center"/>
              <w:rPr>
                <w:rFonts w:ascii="Verdana" w:hAnsi="Verdana" w:cs="Arial"/>
                <w:sz w:val="18"/>
                <w:szCs w:val="18"/>
              </w:rPr>
            </w:pPr>
            <w:r>
              <w:rPr>
                <w:rFonts w:ascii="Verdana" w:hAnsi="Verdana" w:cs="Arial"/>
                <w:sz w:val="18"/>
                <w:szCs w:val="18"/>
              </w:rPr>
              <w:t>2</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w:t>
            </w:r>
            <w:proofErr w:type="spellStart"/>
            <w:r>
              <w:rPr>
                <w:rFonts w:ascii="Arial" w:hAnsi="Arial" w:cs="Arial"/>
                <w:sz w:val="16"/>
                <w:szCs w:val="16"/>
              </w:rPr>
              <w:t>diesel</w:t>
            </w:r>
            <w:proofErr w:type="spellEnd"/>
            <w:r>
              <w:rPr>
                <w:rFonts w:ascii="Arial" w:hAnsi="Arial" w:cs="Arial"/>
                <w:sz w:val="16"/>
                <w:szCs w:val="16"/>
              </w:rPr>
              <w:t>, Sistema de combustible,  COD.FAB: 1R-0756.</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1087</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299,68</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325.752,16</w:t>
            </w:r>
          </w:p>
        </w:tc>
        <w:tc>
          <w:tcPr>
            <w:tcW w:w="1728"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Pr="00603887" w:rsidRDefault="009B6F9D" w:rsidP="009B6F9D">
            <w:pPr>
              <w:jc w:val="center"/>
              <w:rPr>
                <w:rFonts w:ascii="Verdana" w:hAnsi="Verdana" w:cs="Arial"/>
                <w:sz w:val="18"/>
                <w:szCs w:val="18"/>
              </w:rPr>
            </w:pPr>
            <w:r>
              <w:rPr>
                <w:rFonts w:ascii="Verdana" w:hAnsi="Verdana" w:cs="Arial"/>
                <w:sz w:val="18"/>
                <w:szCs w:val="18"/>
              </w:rPr>
              <w:t>3</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Filtro separador de agua, Sistema de combustible, COD.FAB: 134-6307.</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522</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233,02</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121.636,44</w:t>
            </w:r>
          </w:p>
        </w:tc>
        <w:tc>
          <w:tcPr>
            <w:tcW w:w="1728"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Pr="00603887" w:rsidRDefault="009B6F9D" w:rsidP="009B6F9D">
            <w:pPr>
              <w:jc w:val="center"/>
              <w:rPr>
                <w:rFonts w:ascii="Verdana" w:hAnsi="Verdana" w:cs="Arial"/>
                <w:sz w:val="18"/>
                <w:szCs w:val="18"/>
              </w:rPr>
            </w:pPr>
            <w:r>
              <w:rPr>
                <w:rFonts w:ascii="Verdana" w:hAnsi="Verdana" w:cs="Arial"/>
                <w:sz w:val="18"/>
                <w:szCs w:val="18"/>
              </w:rPr>
              <w:t>4</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aire, Sistema de </w:t>
            </w:r>
            <w:r w:rsidR="00E71F6C">
              <w:rPr>
                <w:rFonts w:ascii="Arial" w:hAnsi="Arial" w:cs="Arial"/>
                <w:sz w:val="16"/>
                <w:szCs w:val="16"/>
              </w:rPr>
              <w:t>admisión</w:t>
            </w:r>
            <w:r>
              <w:rPr>
                <w:rFonts w:ascii="Arial" w:hAnsi="Arial" w:cs="Arial"/>
                <w:sz w:val="16"/>
                <w:szCs w:val="16"/>
              </w:rPr>
              <w:t xml:space="preserve"> y escape y turbocompresor, COD.FAB: 208-9065.</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54</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3.881,28</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209.589,12</w:t>
            </w:r>
          </w:p>
        </w:tc>
        <w:tc>
          <w:tcPr>
            <w:tcW w:w="1728"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Pr="00603887" w:rsidRDefault="009B6F9D" w:rsidP="009B6F9D">
            <w:pPr>
              <w:jc w:val="center"/>
              <w:rPr>
                <w:rFonts w:ascii="Verdana" w:hAnsi="Verdana" w:cs="Arial"/>
                <w:sz w:val="18"/>
                <w:szCs w:val="18"/>
              </w:rPr>
            </w:pPr>
            <w:r>
              <w:rPr>
                <w:rFonts w:ascii="Verdana" w:hAnsi="Verdana" w:cs="Arial"/>
                <w:sz w:val="18"/>
                <w:szCs w:val="18"/>
              </w:rPr>
              <w:t>5</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aire, Sistema de </w:t>
            </w:r>
            <w:r w:rsidR="00E71F6C">
              <w:rPr>
                <w:rFonts w:ascii="Arial" w:hAnsi="Arial" w:cs="Arial"/>
                <w:sz w:val="16"/>
                <w:szCs w:val="16"/>
              </w:rPr>
              <w:t>admisión</w:t>
            </w:r>
            <w:r>
              <w:rPr>
                <w:rFonts w:ascii="Arial" w:hAnsi="Arial" w:cs="Arial"/>
                <w:sz w:val="16"/>
                <w:szCs w:val="16"/>
              </w:rPr>
              <w:t xml:space="preserve"> y escape y turbocompresor, COD.FAB: 208-9066.</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47</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2.729,75</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128.298,25</w:t>
            </w:r>
          </w:p>
        </w:tc>
        <w:tc>
          <w:tcPr>
            <w:tcW w:w="1728"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Pr="00603887" w:rsidRDefault="009B6F9D" w:rsidP="009B6F9D">
            <w:pPr>
              <w:jc w:val="center"/>
              <w:rPr>
                <w:rFonts w:ascii="Verdana" w:hAnsi="Verdana" w:cs="Arial"/>
                <w:sz w:val="18"/>
                <w:szCs w:val="18"/>
              </w:rPr>
            </w:pPr>
            <w:r>
              <w:rPr>
                <w:rFonts w:ascii="Verdana" w:hAnsi="Verdana" w:cs="Arial"/>
                <w:sz w:val="18"/>
                <w:szCs w:val="18"/>
              </w:rPr>
              <w:t>6</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aire, Sistema de </w:t>
            </w:r>
            <w:r w:rsidR="00E71F6C">
              <w:rPr>
                <w:rFonts w:ascii="Arial" w:hAnsi="Arial" w:cs="Arial"/>
                <w:sz w:val="16"/>
                <w:szCs w:val="16"/>
              </w:rPr>
              <w:t>admisión</w:t>
            </w:r>
            <w:r>
              <w:rPr>
                <w:rFonts w:ascii="Arial" w:hAnsi="Arial" w:cs="Arial"/>
                <w:sz w:val="16"/>
                <w:szCs w:val="16"/>
              </w:rPr>
              <w:t xml:space="preserve"> y escape y turbocompresor, COD.FAB: 4P-0710.</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12</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2.454,60</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29.455,20</w:t>
            </w:r>
          </w:p>
        </w:tc>
        <w:tc>
          <w:tcPr>
            <w:tcW w:w="1728"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Pr="00603887" w:rsidRDefault="009B6F9D" w:rsidP="009B6F9D">
            <w:pPr>
              <w:jc w:val="center"/>
              <w:rPr>
                <w:rFonts w:ascii="Verdana" w:hAnsi="Verdana" w:cs="Arial"/>
                <w:sz w:val="18"/>
                <w:szCs w:val="18"/>
              </w:rPr>
            </w:pPr>
            <w:r>
              <w:rPr>
                <w:rFonts w:ascii="Verdana" w:hAnsi="Verdana" w:cs="Arial"/>
                <w:sz w:val="18"/>
                <w:szCs w:val="18"/>
              </w:rPr>
              <w:t>7</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aceite, Sistema de </w:t>
            </w:r>
            <w:r w:rsidR="00E71F6C">
              <w:rPr>
                <w:rFonts w:ascii="Arial" w:hAnsi="Arial" w:cs="Arial"/>
                <w:sz w:val="16"/>
                <w:szCs w:val="16"/>
              </w:rPr>
              <w:t>lubricación</w:t>
            </w:r>
            <w:r>
              <w:rPr>
                <w:rFonts w:ascii="Arial" w:hAnsi="Arial" w:cs="Arial"/>
                <w:sz w:val="16"/>
                <w:szCs w:val="16"/>
              </w:rPr>
              <w:t>, COD.FAB: 1R-1808.</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32</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415,93</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13.309,76</w:t>
            </w:r>
          </w:p>
        </w:tc>
        <w:tc>
          <w:tcPr>
            <w:tcW w:w="1728"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Pr="00603887" w:rsidRDefault="009B6F9D" w:rsidP="009B6F9D">
            <w:pPr>
              <w:jc w:val="center"/>
              <w:rPr>
                <w:rFonts w:ascii="Verdana" w:hAnsi="Verdana" w:cs="Arial"/>
                <w:sz w:val="18"/>
                <w:szCs w:val="18"/>
              </w:rPr>
            </w:pPr>
            <w:r>
              <w:rPr>
                <w:rFonts w:ascii="Verdana" w:hAnsi="Verdana" w:cs="Arial"/>
                <w:sz w:val="18"/>
                <w:szCs w:val="18"/>
              </w:rPr>
              <w:t>8</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w:t>
            </w:r>
            <w:r w:rsidR="00E71F6C">
              <w:rPr>
                <w:rFonts w:ascii="Arial" w:hAnsi="Arial" w:cs="Arial"/>
                <w:sz w:val="16"/>
                <w:szCs w:val="16"/>
              </w:rPr>
              <w:t>diésel</w:t>
            </w:r>
            <w:r>
              <w:rPr>
                <w:rFonts w:ascii="Arial" w:hAnsi="Arial" w:cs="Arial"/>
                <w:sz w:val="16"/>
                <w:szCs w:val="16"/>
              </w:rPr>
              <w:t>, Sistema de combustible, COD.FAB: 1R-0755.</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16</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637,78</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10.204,48</w:t>
            </w:r>
          </w:p>
        </w:tc>
        <w:tc>
          <w:tcPr>
            <w:tcW w:w="1728"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Default="009B6F9D" w:rsidP="009B6F9D">
            <w:pPr>
              <w:jc w:val="center"/>
              <w:rPr>
                <w:rFonts w:ascii="Verdana" w:hAnsi="Verdana" w:cs="Arial"/>
                <w:sz w:val="18"/>
                <w:szCs w:val="18"/>
              </w:rPr>
            </w:pPr>
            <w:r>
              <w:rPr>
                <w:rFonts w:ascii="Verdana" w:hAnsi="Verdana" w:cs="Arial"/>
                <w:sz w:val="18"/>
                <w:szCs w:val="18"/>
              </w:rPr>
              <w:t>9</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aire, Sistema de </w:t>
            </w:r>
            <w:r w:rsidR="00E71F6C">
              <w:rPr>
                <w:rFonts w:ascii="Arial" w:hAnsi="Arial" w:cs="Arial"/>
                <w:sz w:val="16"/>
                <w:szCs w:val="16"/>
              </w:rPr>
              <w:t>admisión</w:t>
            </w:r>
            <w:r>
              <w:rPr>
                <w:rFonts w:ascii="Arial" w:hAnsi="Arial" w:cs="Arial"/>
                <w:sz w:val="16"/>
                <w:szCs w:val="16"/>
              </w:rPr>
              <w:t xml:space="preserve"> y escape y turbocompresor, COD.FAB: 226-2779.</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4</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3.217,97</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12.871,88</w:t>
            </w:r>
          </w:p>
        </w:tc>
        <w:tc>
          <w:tcPr>
            <w:tcW w:w="1728"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Default="009B6F9D" w:rsidP="009B6F9D">
            <w:pPr>
              <w:jc w:val="center"/>
              <w:rPr>
                <w:rFonts w:ascii="Verdana" w:hAnsi="Verdana" w:cs="Arial"/>
                <w:sz w:val="18"/>
                <w:szCs w:val="18"/>
              </w:rPr>
            </w:pPr>
            <w:r>
              <w:rPr>
                <w:rFonts w:ascii="Verdana" w:hAnsi="Verdana" w:cs="Arial"/>
                <w:sz w:val="18"/>
                <w:szCs w:val="18"/>
              </w:rPr>
              <w:t>10</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aceite, Sistema de </w:t>
            </w:r>
            <w:r w:rsidR="00E71F6C">
              <w:rPr>
                <w:rFonts w:ascii="Arial" w:hAnsi="Arial" w:cs="Arial"/>
                <w:sz w:val="16"/>
                <w:szCs w:val="16"/>
              </w:rPr>
              <w:t>lubricación</w:t>
            </w:r>
            <w:r>
              <w:rPr>
                <w:rFonts w:ascii="Arial" w:hAnsi="Arial" w:cs="Arial"/>
                <w:sz w:val="16"/>
                <w:szCs w:val="16"/>
              </w:rPr>
              <w:t>, COD.FAB: 1R-0716.</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24</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311,95</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7.486,80</w:t>
            </w:r>
          </w:p>
        </w:tc>
        <w:tc>
          <w:tcPr>
            <w:tcW w:w="1728"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8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0"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863" w:type="dxa"/>
            <w:tcBorders>
              <w:top w:val="single" w:sz="12" w:space="0" w:color="auto"/>
              <w:left w:val="single" w:sz="12" w:space="0" w:color="auto"/>
              <w:bottom w:val="single" w:sz="12" w:space="0" w:color="auto"/>
              <w:right w:val="single" w:sz="12" w:space="0" w:color="auto"/>
            </w:tcBorders>
          </w:tcPr>
          <w:p w:rsidR="009B6F9D" w:rsidRPr="00015395" w:rsidRDefault="009B6F9D" w:rsidP="009B6F9D">
            <w:pPr>
              <w:rPr>
                <w:rFonts w:ascii="Arial" w:hAnsi="Arial" w:cs="Arial"/>
              </w:rPr>
            </w:pPr>
          </w:p>
        </w:tc>
        <w:tc>
          <w:tcPr>
            <w:tcW w:w="904" w:type="dxa"/>
            <w:tcBorders>
              <w:top w:val="single" w:sz="12" w:space="0" w:color="auto"/>
              <w:left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Default="009B6F9D" w:rsidP="009B6F9D">
            <w:pPr>
              <w:jc w:val="center"/>
              <w:rPr>
                <w:rFonts w:ascii="Verdana" w:hAnsi="Verdana" w:cs="Arial"/>
                <w:sz w:val="18"/>
                <w:szCs w:val="18"/>
              </w:rPr>
            </w:pPr>
            <w:r>
              <w:rPr>
                <w:rFonts w:ascii="Verdana" w:hAnsi="Verdana" w:cs="Arial"/>
                <w:sz w:val="18"/>
                <w:szCs w:val="18"/>
              </w:rPr>
              <w:t>11</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aire, Sistema de </w:t>
            </w:r>
            <w:r w:rsidR="00E71F6C">
              <w:rPr>
                <w:rFonts w:ascii="Arial" w:hAnsi="Arial" w:cs="Arial"/>
                <w:sz w:val="16"/>
                <w:szCs w:val="16"/>
              </w:rPr>
              <w:t>admisión</w:t>
            </w:r>
            <w:r>
              <w:rPr>
                <w:rFonts w:ascii="Arial" w:hAnsi="Arial" w:cs="Arial"/>
                <w:sz w:val="16"/>
                <w:szCs w:val="16"/>
              </w:rPr>
              <w:t xml:space="preserve"> y escape y turbocompresor, COD.FAB: 6L-4714.</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5</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1.306,88</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6.534,40</w:t>
            </w:r>
          </w:p>
        </w:tc>
        <w:tc>
          <w:tcPr>
            <w:tcW w:w="1728" w:type="dxa"/>
            <w:tcBorders>
              <w:top w:val="single" w:sz="12" w:space="0" w:color="auto"/>
              <w:left w:val="single" w:sz="12" w:space="0" w:color="auto"/>
              <w:bottom w:val="single" w:sz="4"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4" w:space="0" w:color="auto"/>
            </w:tcBorders>
          </w:tcPr>
          <w:p w:rsidR="009B6F9D" w:rsidRPr="00015395" w:rsidRDefault="009B6F9D" w:rsidP="009B6F9D">
            <w:pPr>
              <w:rPr>
                <w:rFonts w:ascii="Arial" w:hAnsi="Arial" w:cs="Arial"/>
              </w:rPr>
            </w:pPr>
          </w:p>
        </w:tc>
        <w:tc>
          <w:tcPr>
            <w:tcW w:w="983" w:type="dxa"/>
            <w:tcBorders>
              <w:top w:val="single" w:sz="12" w:space="0" w:color="auto"/>
              <w:bottom w:val="single" w:sz="4"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4" w:space="0" w:color="auto"/>
            </w:tcBorders>
          </w:tcPr>
          <w:p w:rsidR="009B6F9D" w:rsidRPr="00015395" w:rsidRDefault="009B6F9D" w:rsidP="009B6F9D">
            <w:pPr>
              <w:rPr>
                <w:rFonts w:ascii="Arial" w:hAnsi="Arial" w:cs="Arial"/>
              </w:rPr>
            </w:pPr>
          </w:p>
        </w:tc>
        <w:tc>
          <w:tcPr>
            <w:tcW w:w="863" w:type="dxa"/>
            <w:tcBorders>
              <w:top w:val="single" w:sz="12" w:space="0" w:color="auto"/>
              <w:bottom w:val="single" w:sz="4" w:space="0" w:color="auto"/>
            </w:tcBorders>
          </w:tcPr>
          <w:p w:rsidR="009B6F9D" w:rsidRPr="00015395" w:rsidRDefault="009B6F9D" w:rsidP="009B6F9D">
            <w:pPr>
              <w:rPr>
                <w:rFonts w:ascii="Arial" w:hAnsi="Arial" w:cs="Arial"/>
              </w:rPr>
            </w:pPr>
          </w:p>
        </w:tc>
        <w:tc>
          <w:tcPr>
            <w:tcW w:w="904" w:type="dxa"/>
            <w:tcBorders>
              <w:top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Default="009B6F9D" w:rsidP="009B6F9D">
            <w:pPr>
              <w:jc w:val="center"/>
              <w:rPr>
                <w:rFonts w:ascii="Verdana" w:hAnsi="Verdana" w:cs="Arial"/>
                <w:sz w:val="18"/>
                <w:szCs w:val="18"/>
              </w:rPr>
            </w:pPr>
            <w:r>
              <w:rPr>
                <w:rFonts w:ascii="Verdana" w:hAnsi="Verdana" w:cs="Arial"/>
                <w:sz w:val="18"/>
                <w:szCs w:val="18"/>
              </w:rPr>
              <w:t>12</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aceite de 25 </w:t>
            </w:r>
            <w:proofErr w:type="spellStart"/>
            <w:r>
              <w:rPr>
                <w:rFonts w:ascii="Arial" w:hAnsi="Arial" w:cs="Arial"/>
                <w:sz w:val="16"/>
                <w:szCs w:val="16"/>
              </w:rPr>
              <w:t>um</w:t>
            </w:r>
            <w:proofErr w:type="spellEnd"/>
            <w:r>
              <w:rPr>
                <w:rFonts w:ascii="Arial" w:hAnsi="Arial" w:cs="Arial"/>
                <w:sz w:val="16"/>
                <w:szCs w:val="16"/>
              </w:rPr>
              <w:t>, Sistema de filtrado, COD.FAB: 9U-6984.</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10</w:t>
            </w:r>
          </w:p>
        </w:tc>
        <w:tc>
          <w:tcPr>
            <w:tcW w:w="1174" w:type="dxa"/>
            <w:tcBorders>
              <w:top w:val="single" w:sz="12" w:space="0" w:color="auto"/>
              <w:left w:val="single" w:sz="12" w:space="0" w:color="auto"/>
              <w:bottom w:val="single" w:sz="12" w:space="0" w:color="auto"/>
              <w:right w:val="single" w:sz="12"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797,88</w:t>
            </w:r>
          </w:p>
        </w:tc>
        <w:tc>
          <w:tcPr>
            <w:tcW w:w="1216"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7.978,80</w:t>
            </w:r>
          </w:p>
        </w:tc>
        <w:tc>
          <w:tcPr>
            <w:tcW w:w="1728" w:type="dxa"/>
            <w:tcBorders>
              <w:top w:val="single" w:sz="12" w:space="0" w:color="auto"/>
              <w:left w:val="single" w:sz="12" w:space="0" w:color="auto"/>
              <w:bottom w:val="single" w:sz="4"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4" w:space="0" w:color="auto"/>
            </w:tcBorders>
          </w:tcPr>
          <w:p w:rsidR="009B6F9D" w:rsidRPr="00015395" w:rsidRDefault="009B6F9D" w:rsidP="009B6F9D">
            <w:pPr>
              <w:rPr>
                <w:rFonts w:ascii="Arial" w:hAnsi="Arial" w:cs="Arial"/>
              </w:rPr>
            </w:pPr>
          </w:p>
        </w:tc>
        <w:tc>
          <w:tcPr>
            <w:tcW w:w="983" w:type="dxa"/>
            <w:tcBorders>
              <w:top w:val="single" w:sz="12" w:space="0" w:color="auto"/>
              <w:bottom w:val="single" w:sz="4"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4" w:space="0" w:color="auto"/>
            </w:tcBorders>
          </w:tcPr>
          <w:p w:rsidR="009B6F9D" w:rsidRPr="00015395" w:rsidRDefault="009B6F9D" w:rsidP="009B6F9D">
            <w:pPr>
              <w:rPr>
                <w:rFonts w:ascii="Arial" w:hAnsi="Arial" w:cs="Arial"/>
              </w:rPr>
            </w:pPr>
          </w:p>
        </w:tc>
        <w:tc>
          <w:tcPr>
            <w:tcW w:w="863" w:type="dxa"/>
            <w:tcBorders>
              <w:top w:val="single" w:sz="12" w:space="0" w:color="auto"/>
              <w:bottom w:val="single" w:sz="4" w:space="0" w:color="auto"/>
            </w:tcBorders>
          </w:tcPr>
          <w:p w:rsidR="009B6F9D" w:rsidRPr="00015395" w:rsidRDefault="009B6F9D" w:rsidP="009B6F9D">
            <w:pPr>
              <w:rPr>
                <w:rFonts w:ascii="Arial" w:hAnsi="Arial" w:cs="Arial"/>
              </w:rPr>
            </w:pPr>
          </w:p>
        </w:tc>
        <w:tc>
          <w:tcPr>
            <w:tcW w:w="904" w:type="dxa"/>
            <w:tcBorders>
              <w:top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9B6F9D" w:rsidRPr="00015395" w:rsidTr="00AC29F1">
        <w:trPr>
          <w:trHeight w:val="309"/>
          <w:jc w:val="center"/>
        </w:trPr>
        <w:tc>
          <w:tcPr>
            <w:tcW w:w="612" w:type="dxa"/>
            <w:tcBorders>
              <w:top w:val="single" w:sz="12" w:space="0" w:color="auto"/>
              <w:left w:val="single" w:sz="12" w:space="0" w:color="auto"/>
              <w:bottom w:val="single" w:sz="4" w:space="0" w:color="auto"/>
              <w:right w:val="single" w:sz="12" w:space="0" w:color="auto"/>
            </w:tcBorders>
            <w:vAlign w:val="center"/>
          </w:tcPr>
          <w:p w:rsidR="009B6F9D" w:rsidRDefault="009B6F9D" w:rsidP="009B6F9D">
            <w:pPr>
              <w:jc w:val="center"/>
              <w:rPr>
                <w:rFonts w:ascii="Verdana" w:hAnsi="Verdana" w:cs="Arial"/>
                <w:sz w:val="18"/>
                <w:szCs w:val="18"/>
              </w:rPr>
            </w:pPr>
            <w:r>
              <w:rPr>
                <w:rFonts w:ascii="Verdana" w:hAnsi="Verdana" w:cs="Arial"/>
                <w:sz w:val="18"/>
                <w:szCs w:val="18"/>
              </w:rPr>
              <w:t>13</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rPr>
                <w:rFonts w:ascii="Arial" w:hAnsi="Arial" w:cs="Arial"/>
                <w:sz w:val="16"/>
                <w:szCs w:val="16"/>
              </w:rPr>
            </w:pPr>
            <w:r>
              <w:rPr>
                <w:rFonts w:ascii="Arial" w:hAnsi="Arial" w:cs="Arial"/>
                <w:sz w:val="16"/>
                <w:szCs w:val="16"/>
              </w:rPr>
              <w:t xml:space="preserve">Filtro de aceite de 10 </w:t>
            </w:r>
            <w:proofErr w:type="spellStart"/>
            <w:r>
              <w:rPr>
                <w:rFonts w:ascii="Arial" w:hAnsi="Arial" w:cs="Arial"/>
                <w:sz w:val="16"/>
                <w:szCs w:val="16"/>
              </w:rPr>
              <w:t>um</w:t>
            </w:r>
            <w:proofErr w:type="spellEnd"/>
            <w:r>
              <w:rPr>
                <w:rFonts w:ascii="Arial" w:hAnsi="Arial" w:cs="Arial"/>
                <w:sz w:val="16"/>
                <w:szCs w:val="16"/>
              </w:rPr>
              <w:t>, Sistema de filtrado, COD.FAB: 9U-5870.</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9B6F9D" w:rsidRDefault="009B6F9D" w:rsidP="009B6F9D">
            <w:pPr>
              <w:jc w:val="center"/>
              <w:rPr>
                <w:rFonts w:ascii="Arial" w:hAnsi="Arial" w:cs="Arial"/>
                <w:sz w:val="16"/>
                <w:szCs w:val="16"/>
              </w:rPr>
            </w:pPr>
            <w:r>
              <w:rPr>
                <w:rFonts w:ascii="Arial" w:hAnsi="Arial" w:cs="Arial"/>
                <w:sz w:val="16"/>
                <w:szCs w:val="16"/>
              </w:rPr>
              <w:t>10</w:t>
            </w:r>
          </w:p>
        </w:tc>
        <w:tc>
          <w:tcPr>
            <w:tcW w:w="1174" w:type="dxa"/>
            <w:tcBorders>
              <w:top w:val="single" w:sz="12" w:space="0" w:color="auto"/>
              <w:left w:val="single" w:sz="12" w:space="0" w:color="auto"/>
              <w:bottom w:val="single" w:sz="12" w:space="0" w:color="auto"/>
              <w:right w:val="single" w:sz="4" w:space="0" w:color="auto"/>
            </w:tcBorders>
          </w:tcPr>
          <w:p w:rsidR="009B6F9D" w:rsidRPr="00022A47" w:rsidRDefault="009B6F9D" w:rsidP="009B6F9D">
            <w:pPr>
              <w:jc w:val="center"/>
              <w:rPr>
                <w:rFonts w:ascii="Arial" w:hAnsi="Arial" w:cs="Arial"/>
                <w:sz w:val="16"/>
                <w:szCs w:val="16"/>
              </w:rPr>
            </w:pPr>
            <w:r w:rsidRPr="00022A47">
              <w:rPr>
                <w:rFonts w:ascii="Arial" w:hAnsi="Arial" w:cs="Arial"/>
                <w:sz w:val="16"/>
                <w:szCs w:val="16"/>
              </w:rPr>
              <w:t>30</w:t>
            </w: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757,21</w:t>
            </w:r>
          </w:p>
        </w:tc>
        <w:tc>
          <w:tcPr>
            <w:tcW w:w="1216" w:type="dxa"/>
            <w:tcBorders>
              <w:top w:val="single" w:sz="12" w:space="0" w:color="auto"/>
              <w:left w:val="single" w:sz="4" w:space="0" w:color="auto"/>
              <w:bottom w:val="single" w:sz="4" w:space="0" w:color="auto"/>
              <w:right w:val="single" w:sz="4" w:space="0" w:color="auto"/>
            </w:tcBorders>
            <w:shd w:val="clear" w:color="auto" w:fill="auto"/>
            <w:vAlign w:val="center"/>
          </w:tcPr>
          <w:p w:rsidR="009B6F9D" w:rsidRDefault="009B6F9D" w:rsidP="009B6F9D">
            <w:pPr>
              <w:jc w:val="right"/>
              <w:rPr>
                <w:rFonts w:ascii="Arial" w:hAnsi="Arial" w:cs="Arial"/>
                <w:sz w:val="16"/>
                <w:szCs w:val="16"/>
              </w:rPr>
            </w:pPr>
            <w:r>
              <w:rPr>
                <w:rFonts w:ascii="Arial" w:hAnsi="Arial" w:cs="Arial"/>
                <w:sz w:val="16"/>
                <w:szCs w:val="16"/>
              </w:rPr>
              <w:t>7.572,10</w:t>
            </w:r>
          </w:p>
        </w:tc>
        <w:tc>
          <w:tcPr>
            <w:tcW w:w="1728" w:type="dxa"/>
            <w:tcBorders>
              <w:top w:val="single" w:sz="12" w:space="0" w:color="auto"/>
              <w:left w:val="single" w:sz="4" w:space="0" w:color="auto"/>
              <w:bottom w:val="single" w:sz="4"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4" w:space="0" w:color="auto"/>
            </w:tcBorders>
          </w:tcPr>
          <w:p w:rsidR="009B6F9D" w:rsidRPr="00015395" w:rsidRDefault="009B6F9D" w:rsidP="009B6F9D">
            <w:pPr>
              <w:rPr>
                <w:rFonts w:ascii="Arial" w:hAnsi="Arial" w:cs="Arial"/>
              </w:rPr>
            </w:pPr>
          </w:p>
        </w:tc>
        <w:tc>
          <w:tcPr>
            <w:tcW w:w="983" w:type="dxa"/>
            <w:tcBorders>
              <w:top w:val="single" w:sz="12" w:space="0" w:color="auto"/>
              <w:bottom w:val="single" w:sz="4" w:space="0" w:color="auto"/>
            </w:tcBorders>
          </w:tcPr>
          <w:p w:rsidR="009B6F9D" w:rsidRPr="00015395" w:rsidRDefault="009B6F9D" w:rsidP="009B6F9D">
            <w:pPr>
              <w:rPr>
                <w:rFonts w:ascii="Arial" w:hAnsi="Arial" w:cs="Arial"/>
              </w:rPr>
            </w:pPr>
          </w:p>
        </w:tc>
        <w:tc>
          <w:tcPr>
            <w:tcW w:w="860" w:type="dxa"/>
            <w:tcBorders>
              <w:top w:val="single" w:sz="12" w:space="0" w:color="auto"/>
              <w:bottom w:val="single" w:sz="4" w:space="0" w:color="auto"/>
            </w:tcBorders>
          </w:tcPr>
          <w:p w:rsidR="009B6F9D" w:rsidRPr="00015395" w:rsidRDefault="009B6F9D" w:rsidP="009B6F9D">
            <w:pPr>
              <w:rPr>
                <w:rFonts w:ascii="Arial" w:hAnsi="Arial" w:cs="Arial"/>
              </w:rPr>
            </w:pPr>
          </w:p>
        </w:tc>
        <w:tc>
          <w:tcPr>
            <w:tcW w:w="863" w:type="dxa"/>
            <w:tcBorders>
              <w:top w:val="single" w:sz="12" w:space="0" w:color="auto"/>
              <w:bottom w:val="single" w:sz="4" w:space="0" w:color="auto"/>
            </w:tcBorders>
          </w:tcPr>
          <w:p w:rsidR="009B6F9D" w:rsidRPr="00015395" w:rsidRDefault="009B6F9D" w:rsidP="009B6F9D">
            <w:pPr>
              <w:rPr>
                <w:rFonts w:ascii="Arial" w:hAnsi="Arial" w:cs="Arial"/>
              </w:rPr>
            </w:pPr>
          </w:p>
        </w:tc>
        <w:tc>
          <w:tcPr>
            <w:tcW w:w="904" w:type="dxa"/>
            <w:tcBorders>
              <w:top w:val="single" w:sz="12" w:space="0" w:color="auto"/>
              <w:bottom w:val="single" w:sz="4" w:space="0" w:color="auto"/>
              <w:right w:val="single" w:sz="12" w:space="0" w:color="1F3864"/>
            </w:tcBorders>
          </w:tcPr>
          <w:p w:rsidR="009B6F9D" w:rsidRPr="00015395" w:rsidRDefault="009B6F9D" w:rsidP="009B6F9D">
            <w:pPr>
              <w:rPr>
                <w:rFonts w:ascii="Arial" w:hAnsi="Arial" w:cs="Arial"/>
              </w:rPr>
            </w:pPr>
          </w:p>
        </w:tc>
      </w:tr>
      <w:tr w:rsidR="00067DDF" w:rsidRPr="00015395" w:rsidTr="00461B73">
        <w:trPr>
          <w:trHeight w:val="259"/>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384E0D" w:rsidRDefault="00384E0D" w:rsidP="002E47B5">
            <w:pPr>
              <w:jc w:val="right"/>
              <w:rPr>
                <w:rFonts w:ascii="Arial" w:hAnsi="Arial" w:cs="Arial"/>
                <w:b/>
                <w:sz w:val="18"/>
                <w:szCs w:val="18"/>
              </w:rPr>
            </w:pPr>
            <w:r w:rsidRPr="001A13D1">
              <w:rPr>
                <w:rFonts w:ascii="Arial" w:hAnsi="Arial" w:cs="Arial"/>
                <w:b/>
                <w:sz w:val="18"/>
                <w:szCs w:val="18"/>
              </w:rPr>
              <w:t>961.614.</w:t>
            </w:r>
            <w:r w:rsidR="002E47B5" w:rsidRPr="001A13D1">
              <w:rPr>
                <w:rFonts w:ascii="Arial" w:hAnsi="Arial" w:cs="Arial"/>
                <w:b/>
                <w:sz w:val="18"/>
                <w:szCs w:val="18"/>
              </w:rPr>
              <w:t>99</w:t>
            </w: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2B2B08" w:rsidRDefault="00067DDF" w:rsidP="00CE653C">
            <w:pPr>
              <w:jc w:val="right"/>
              <w:rPr>
                <w:rFonts w:ascii="Arial" w:hAnsi="Arial" w:cs="Arial"/>
                <w:b/>
                <w:color w:val="C45911"/>
              </w:rPr>
            </w:pPr>
            <w:r w:rsidRPr="002B2B08">
              <w:rPr>
                <w:rFonts w:ascii="Arial" w:hAnsi="Arial" w:cs="Arial"/>
                <w:b/>
                <w:color w:val="C45911"/>
              </w:rPr>
              <w:t>TOTAL, PROPUESTA (Numeral)</w:t>
            </w:r>
          </w:p>
        </w:tc>
        <w:tc>
          <w:tcPr>
            <w:tcW w:w="904" w:type="dxa"/>
            <w:tcBorders>
              <w:top w:val="single" w:sz="4" w:space="0" w:color="auto"/>
              <w:left w:val="single" w:sz="12" w:space="0" w:color="auto"/>
              <w:bottom w:val="single" w:sz="4" w:space="0" w:color="auto"/>
              <w:right w:val="single" w:sz="12" w:space="0" w:color="1F3864"/>
            </w:tcBorders>
          </w:tcPr>
          <w:p w:rsidR="00067DDF" w:rsidRPr="00015395" w:rsidRDefault="00067DDF" w:rsidP="00CE653C">
            <w:pPr>
              <w:rPr>
                <w:rFonts w:ascii="Arial" w:hAnsi="Arial" w:cs="Arial"/>
              </w:rPr>
            </w:pPr>
          </w:p>
        </w:tc>
      </w:tr>
      <w:tr w:rsidR="00067DDF" w:rsidRPr="00015395" w:rsidTr="00461B73">
        <w:trPr>
          <w:trHeight w:val="362"/>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2B2B08" w:rsidRDefault="00067DDF" w:rsidP="00CE653C">
            <w:pPr>
              <w:jc w:val="right"/>
              <w:rPr>
                <w:rFonts w:ascii="Arial" w:hAnsi="Arial" w:cs="Arial"/>
                <w:b/>
                <w:color w:val="C45911"/>
              </w:rPr>
            </w:pPr>
            <w:r w:rsidRPr="002B2B08">
              <w:rPr>
                <w:rFonts w:ascii="Arial" w:hAnsi="Arial" w:cs="Arial"/>
                <w:b/>
                <w:color w:val="C45911"/>
              </w:rPr>
              <w:t>(Literal</w:t>
            </w:r>
          </w:p>
        </w:tc>
        <w:tc>
          <w:tcPr>
            <w:tcW w:w="904" w:type="dxa"/>
            <w:tcBorders>
              <w:top w:val="single" w:sz="4" w:space="0" w:color="auto"/>
              <w:left w:val="single" w:sz="12" w:space="0" w:color="auto"/>
              <w:bottom w:val="single" w:sz="12" w:space="0" w:color="1F3864"/>
              <w:right w:val="single" w:sz="12" w:space="0" w:color="1F3864"/>
            </w:tcBorders>
            <w:vAlign w:val="center"/>
          </w:tcPr>
          <w:p w:rsidR="00067DDF" w:rsidRPr="00015395" w:rsidRDefault="00067DDF" w:rsidP="00CE653C">
            <w:pPr>
              <w:rPr>
                <w:rFonts w:ascii="Arial" w:hAnsi="Arial" w:cs="Arial"/>
              </w:rPr>
            </w:pPr>
          </w:p>
        </w:tc>
      </w:tr>
    </w:tbl>
    <w:p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C-1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rsidR="00067DDF" w:rsidRDefault="00067DDF" w:rsidP="00067DDF">
      <w:pPr>
        <w:rPr>
          <w:rFonts w:ascii="Arial" w:hAnsi="Arial" w:cs="Arial"/>
          <w:sz w:val="16"/>
          <w:szCs w:val="16"/>
        </w:rPr>
      </w:pPr>
    </w:p>
    <w:tbl>
      <w:tblPr>
        <w:tblW w:w="9923" w:type="dxa"/>
        <w:tblInd w:w="-10" w:type="dxa"/>
        <w:tblCellMar>
          <w:left w:w="70" w:type="dxa"/>
          <w:right w:w="70" w:type="dxa"/>
        </w:tblCellMar>
        <w:tblLook w:val="04A0" w:firstRow="1" w:lastRow="0" w:firstColumn="1" w:lastColumn="0" w:noHBand="0" w:noVBand="1"/>
      </w:tblPr>
      <w:tblGrid>
        <w:gridCol w:w="485"/>
        <w:gridCol w:w="3201"/>
        <w:gridCol w:w="850"/>
        <w:gridCol w:w="709"/>
        <w:gridCol w:w="567"/>
        <w:gridCol w:w="4111"/>
      </w:tblGrid>
      <w:tr w:rsidR="00175CEC" w:rsidRPr="00175CEC" w:rsidTr="004E05E3">
        <w:trPr>
          <w:trHeight w:val="585"/>
        </w:trPr>
        <w:tc>
          <w:tcPr>
            <w:tcW w:w="5812" w:type="dxa"/>
            <w:gridSpan w:val="5"/>
            <w:vMerge w:val="restart"/>
            <w:tcBorders>
              <w:top w:val="single" w:sz="8" w:space="0" w:color="auto"/>
              <w:left w:val="single" w:sz="8" w:space="0" w:color="auto"/>
              <w:bottom w:val="single" w:sz="8" w:space="0" w:color="000000"/>
              <w:right w:val="nil"/>
            </w:tcBorders>
            <w:shd w:val="clear" w:color="000000" w:fill="D4EAF3"/>
            <w:vAlign w:val="center"/>
            <w:hideMark/>
          </w:tcPr>
          <w:p w:rsidR="00175CEC" w:rsidRPr="00175CEC" w:rsidRDefault="00175CEC" w:rsidP="00175CEC">
            <w:pPr>
              <w:jc w:val="center"/>
              <w:rPr>
                <w:rFonts w:ascii="Century Gothic" w:eastAsia="Times New Roman" w:hAnsi="Century Gothic" w:cs="Arial"/>
                <w:b/>
                <w:bCs/>
                <w:sz w:val="16"/>
                <w:szCs w:val="16"/>
                <w:lang w:val="es-ES" w:eastAsia="es-ES"/>
              </w:rPr>
            </w:pPr>
            <w:r w:rsidRPr="00175CEC">
              <w:rPr>
                <w:rFonts w:ascii="Century Gothic" w:eastAsia="Times New Roman" w:hAnsi="Century Gothic" w:cs="Arial"/>
                <w:b/>
                <w:bCs/>
                <w:sz w:val="16"/>
                <w:szCs w:val="16"/>
                <w:lang w:val="es-ES" w:eastAsia="es-ES"/>
              </w:rPr>
              <w:t>DETALLE DE LOS BIENES REQUERIDOS</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D4EAF3" w:themeFill="accent1" w:themeFillTint="33"/>
            <w:vAlign w:val="center"/>
            <w:hideMark/>
          </w:tcPr>
          <w:p w:rsidR="00175CEC" w:rsidRPr="00175CEC" w:rsidRDefault="00175CEC" w:rsidP="00175CEC">
            <w:pPr>
              <w:jc w:val="center"/>
              <w:rPr>
                <w:rFonts w:ascii="Arial" w:eastAsia="Times New Roman" w:hAnsi="Arial" w:cs="Arial"/>
                <w:b/>
                <w:bCs/>
                <w:color w:val="000000"/>
                <w:sz w:val="16"/>
                <w:szCs w:val="16"/>
                <w:lang w:val="es-ES" w:eastAsia="es-ES"/>
              </w:rPr>
            </w:pPr>
            <w:r w:rsidRPr="00175CEC">
              <w:rPr>
                <w:rFonts w:ascii="Arial" w:eastAsia="Times New Roman" w:hAnsi="Arial" w:cs="Arial"/>
                <w:b/>
                <w:bCs/>
                <w:color w:val="000000"/>
                <w:sz w:val="16"/>
                <w:szCs w:val="16"/>
                <w:lang w:eastAsia="es-ES"/>
              </w:rPr>
              <w:t>Para ser llenado por el proponente al momento de elaborar su propuesta</w:t>
            </w:r>
          </w:p>
        </w:tc>
      </w:tr>
      <w:tr w:rsidR="00175CEC" w:rsidRPr="00175CEC" w:rsidTr="004E05E3">
        <w:trPr>
          <w:trHeight w:val="318"/>
        </w:trPr>
        <w:tc>
          <w:tcPr>
            <w:tcW w:w="5812" w:type="dxa"/>
            <w:gridSpan w:val="5"/>
            <w:vMerge/>
            <w:tcBorders>
              <w:top w:val="single" w:sz="8" w:space="0" w:color="auto"/>
              <w:left w:val="single" w:sz="8" w:space="0" w:color="auto"/>
              <w:bottom w:val="single" w:sz="8" w:space="0" w:color="000000"/>
              <w:right w:val="nil"/>
            </w:tcBorders>
            <w:vAlign w:val="center"/>
            <w:hideMark/>
          </w:tcPr>
          <w:p w:rsidR="00175CEC" w:rsidRPr="00175CEC" w:rsidRDefault="00175CEC" w:rsidP="00175CEC">
            <w:pPr>
              <w:rPr>
                <w:rFonts w:ascii="Century Gothic" w:eastAsia="Times New Roman" w:hAnsi="Century Gothic" w:cs="Arial"/>
                <w:b/>
                <w:bCs/>
                <w:sz w:val="16"/>
                <w:szCs w:val="16"/>
                <w:lang w:val="es-ES" w:eastAsia="es-ES"/>
              </w:rPr>
            </w:pPr>
          </w:p>
        </w:tc>
        <w:tc>
          <w:tcPr>
            <w:tcW w:w="4111" w:type="dxa"/>
            <w:vMerge/>
            <w:tcBorders>
              <w:top w:val="single" w:sz="8" w:space="0" w:color="auto"/>
              <w:left w:val="single" w:sz="8" w:space="0" w:color="auto"/>
              <w:bottom w:val="single" w:sz="8" w:space="0" w:color="000000"/>
              <w:right w:val="single" w:sz="8" w:space="0" w:color="auto"/>
            </w:tcBorders>
            <w:shd w:val="clear" w:color="auto" w:fill="D4EAF3" w:themeFill="accent1" w:themeFillTint="33"/>
            <w:vAlign w:val="center"/>
            <w:hideMark/>
          </w:tcPr>
          <w:p w:rsidR="00175CEC" w:rsidRPr="00175CEC" w:rsidRDefault="00175CEC" w:rsidP="00175CEC">
            <w:pPr>
              <w:rPr>
                <w:rFonts w:ascii="Arial" w:eastAsia="Times New Roman" w:hAnsi="Arial" w:cs="Arial"/>
                <w:b/>
                <w:bCs/>
                <w:color w:val="000000"/>
                <w:sz w:val="16"/>
                <w:szCs w:val="16"/>
                <w:lang w:val="es-ES" w:eastAsia="es-ES"/>
              </w:rPr>
            </w:pPr>
          </w:p>
        </w:tc>
      </w:tr>
      <w:tr w:rsidR="004E05E3" w:rsidRPr="00175CEC" w:rsidTr="004E05E3">
        <w:trPr>
          <w:trHeight w:val="570"/>
        </w:trPr>
        <w:tc>
          <w:tcPr>
            <w:tcW w:w="485" w:type="dxa"/>
            <w:tcBorders>
              <w:top w:val="nil"/>
              <w:left w:val="single" w:sz="8" w:space="0" w:color="auto"/>
              <w:bottom w:val="single" w:sz="8" w:space="0" w:color="auto"/>
              <w:right w:val="single" w:sz="8" w:space="0" w:color="auto"/>
            </w:tcBorders>
            <w:shd w:val="clear" w:color="000000" w:fill="D4EAF3"/>
            <w:vAlign w:val="center"/>
            <w:hideMark/>
          </w:tcPr>
          <w:p w:rsidR="00175CEC" w:rsidRPr="00175CEC" w:rsidRDefault="00175CEC"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Ítem</w:t>
            </w:r>
          </w:p>
        </w:tc>
        <w:tc>
          <w:tcPr>
            <w:tcW w:w="4051" w:type="dxa"/>
            <w:gridSpan w:val="2"/>
            <w:tcBorders>
              <w:top w:val="nil"/>
              <w:left w:val="nil"/>
              <w:bottom w:val="nil"/>
              <w:right w:val="single" w:sz="8" w:space="0" w:color="000000"/>
            </w:tcBorders>
            <w:shd w:val="clear" w:color="000000" w:fill="D4EAF3"/>
            <w:vAlign w:val="center"/>
            <w:hideMark/>
          </w:tcPr>
          <w:p w:rsidR="00175CEC" w:rsidRPr="00175CEC" w:rsidRDefault="00175CEC"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Descripción del bien</w:t>
            </w:r>
            <w:r w:rsidR="009B5B34">
              <w:rPr>
                <w:rFonts w:ascii="Century Gothic" w:eastAsia="Times New Roman" w:hAnsi="Century Gothic" w:cs="Arial"/>
                <w:sz w:val="16"/>
                <w:szCs w:val="16"/>
                <w:lang w:val="es-ES" w:eastAsia="es-ES"/>
              </w:rPr>
              <w:t xml:space="preserve"> (*)</w:t>
            </w:r>
          </w:p>
        </w:tc>
        <w:tc>
          <w:tcPr>
            <w:tcW w:w="709" w:type="dxa"/>
            <w:tcBorders>
              <w:top w:val="nil"/>
              <w:left w:val="nil"/>
              <w:bottom w:val="nil"/>
              <w:right w:val="single" w:sz="8" w:space="0" w:color="auto"/>
            </w:tcBorders>
            <w:shd w:val="clear" w:color="000000" w:fill="D4EAF3"/>
            <w:vAlign w:val="center"/>
            <w:hideMark/>
          </w:tcPr>
          <w:p w:rsidR="00175CEC" w:rsidRPr="00175CEC" w:rsidRDefault="00175CEC" w:rsidP="00175CEC">
            <w:pPr>
              <w:jc w:val="center"/>
              <w:rPr>
                <w:rFonts w:ascii="Century Gothic" w:eastAsia="Times New Roman" w:hAnsi="Century Gothic" w:cs="Arial"/>
                <w:sz w:val="16"/>
                <w:szCs w:val="16"/>
                <w:lang w:val="es-ES" w:eastAsia="es-ES"/>
              </w:rPr>
            </w:pPr>
            <w:proofErr w:type="spellStart"/>
            <w:r w:rsidRPr="00175CEC">
              <w:rPr>
                <w:rFonts w:ascii="Century Gothic" w:eastAsia="Times New Roman" w:hAnsi="Century Gothic" w:cs="Arial"/>
                <w:sz w:val="16"/>
                <w:szCs w:val="16"/>
                <w:lang w:val="es-ES" w:eastAsia="es-ES"/>
              </w:rPr>
              <w:t>Cant</w:t>
            </w:r>
            <w:proofErr w:type="spellEnd"/>
            <w:r w:rsidRPr="00175CEC">
              <w:rPr>
                <w:rFonts w:ascii="Century Gothic" w:eastAsia="Times New Roman" w:hAnsi="Century Gothic" w:cs="Arial"/>
                <w:sz w:val="16"/>
                <w:szCs w:val="16"/>
                <w:lang w:val="es-ES" w:eastAsia="es-ES"/>
              </w:rPr>
              <w:t>.</w:t>
            </w:r>
          </w:p>
        </w:tc>
        <w:tc>
          <w:tcPr>
            <w:tcW w:w="567" w:type="dxa"/>
            <w:tcBorders>
              <w:top w:val="nil"/>
              <w:left w:val="nil"/>
              <w:bottom w:val="nil"/>
              <w:right w:val="nil"/>
            </w:tcBorders>
            <w:shd w:val="clear" w:color="000000" w:fill="D4EAF3"/>
            <w:vAlign w:val="center"/>
            <w:hideMark/>
          </w:tcPr>
          <w:p w:rsidR="00175CEC" w:rsidRPr="00175CEC" w:rsidRDefault="00175CEC"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Ud.</w:t>
            </w:r>
          </w:p>
        </w:tc>
        <w:tc>
          <w:tcPr>
            <w:tcW w:w="4111" w:type="dxa"/>
            <w:tcBorders>
              <w:top w:val="nil"/>
              <w:left w:val="single" w:sz="8" w:space="0" w:color="auto"/>
              <w:bottom w:val="nil"/>
              <w:right w:val="single" w:sz="8" w:space="0" w:color="auto"/>
            </w:tcBorders>
            <w:shd w:val="clear" w:color="000000" w:fill="D4EAF3"/>
            <w:vAlign w:val="center"/>
            <w:hideMark/>
          </w:tcPr>
          <w:p w:rsidR="00175CEC" w:rsidRPr="00175CEC" w:rsidRDefault="00175CEC"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Característica Propuesta (**)</w:t>
            </w:r>
          </w:p>
        </w:tc>
      </w:tr>
      <w:tr w:rsidR="00461B73" w:rsidRPr="00175CEC" w:rsidTr="002E47B5">
        <w:trPr>
          <w:trHeight w:val="780"/>
        </w:trPr>
        <w:tc>
          <w:tcPr>
            <w:tcW w:w="485" w:type="dxa"/>
            <w:tcBorders>
              <w:top w:val="nil"/>
              <w:left w:val="single" w:sz="8" w:space="0" w:color="auto"/>
              <w:bottom w:val="single" w:sz="8" w:space="0" w:color="auto"/>
              <w:right w:val="nil"/>
            </w:tcBorders>
            <w:shd w:val="clear" w:color="000000" w:fill="DCE6F1"/>
            <w:vAlign w:val="center"/>
            <w:hideMark/>
          </w:tcPr>
          <w:p w:rsidR="00461B73" w:rsidRPr="00175CEC" w:rsidRDefault="00461B73" w:rsidP="00461B73">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1</w:t>
            </w:r>
          </w:p>
        </w:tc>
        <w:tc>
          <w:tcPr>
            <w:tcW w:w="4051" w:type="dxa"/>
            <w:gridSpan w:val="2"/>
            <w:tcBorders>
              <w:top w:val="single" w:sz="8" w:space="0" w:color="auto"/>
              <w:left w:val="single" w:sz="8" w:space="0" w:color="auto"/>
              <w:bottom w:val="single" w:sz="8" w:space="0" w:color="auto"/>
              <w:right w:val="single" w:sz="8" w:space="0" w:color="auto"/>
            </w:tcBorders>
            <w:shd w:val="clear" w:color="000000" w:fill="DCE6F1"/>
            <w:vAlign w:val="center"/>
            <w:hideMark/>
          </w:tcPr>
          <w:p w:rsidR="00461B73" w:rsidRPr="00175CEC" w:rsidRDefault="00461B73" w:rsidP="00461B73">
            <w:pPr>
              <w:jc w:val="center"/>
              <w:rPr>
                <w:rFonts w:ascii="Century Gothic" w:eastAsia="Times New Roman" w:hAnsi="Century Gothic" w:cs="Arial"/>
                <w:b/>
                <w:bCs/>
                <w:lang w:val="es-ES" w:eastAsia="es-ES"/>
              </w:rPr>
            </w:pPr>
            <w:r w:rsidRPr="001A13D1">
              <w:rPr>
                <w:rFonts w:ascii="Arial" w:hAnsi="Arial" w:cs="Arial"/>
                <w:b/>
                <w:bCs/>
                <w:sz w:val="16"/>
                <w:szCs w:val="16"/>
              </w:rPr>
              <w:t>FILTROS DE MOTOR PARA GRUPOS GENERADORES – REGIONAL COBIJA</w:t>
            </w:r>
          </w:p>
        </w:tc>
        <w:tc>
          <w:tcPr>
            <w:tcW w:w="709" w:type="dxa"/>
            <w:tcBorders>
              <w:top w:val="single" w:sz="8" w:space="0" w:color="auto"/>
              <w:left w:val="nil"/>
              <w:bottom w:val="single" w:sz="8" w:space="0" w:color="auto"/>
              <w:right w:val="single" w:sz="8" w:space="0" w:color="auto"/>
            </w:tcBorders>
            <w:shd w:val="clear" w:color="000000" w:fill="DCE6F1"/>
            <w:vAlign w:val="center"/>
          </w:tcPr>
          <w:p w:rsidR="00461B73" w:rsidRPr="00461B73" w:rsidRDefault="00461B73" w:rsidP="00461B73">
            <w:pPr>
              <w:jc w:val="right"/>
              <w:rPr>
                <w:rFonts w:ascii="Century Gothic" w:eastAsia="Times New Roman" w:hAnsi="Century Gothic" w:cs="Arial"/>
                <w:b/>
                <w:bCs/>
                <w:strike/>
                <w:color w:val="FFC000"/>
                <w:highlight w:val="yellow"/>
                <w:lang w:val="es-ES" w:eastAsia="es-ES"/>
              </w:rPr>
            </w:pPr>
          </w:p>
        </w:tc>
        <w:tc>
          <w:tcPr>
            <w:tcW w:w="567" w:type="dxa"/>
            <w:tcBorders>
              <w:top w:val="single" w:sz="8" w:space="0" w:color="auto"/>
              <w:left w:val="nil"/>
              <w:bottom w:val="single" w:sz="8" w:space="0" w:color="auto"/>
              <w:right w:val="nil"/>
            </w:tcBorders>
            <w:shd w:val="clear" w:color="000000" w:fill="DCE6F1"/>
            <w:vAlign w:val="center"/>
          </w:tcPr>
          <w:p w:rsidR="00461B73" w:rsidRPr="00461B73" w:rsidRDefault="00461B73" w:rsidP="00461B73">
            <w:pPr>
              <w:rPr>
                <w:rFonts w:ascii="Century Gothic" w:eastAsia="Times New Roman" w:hAnsi="Century Gothic" w:cs="Arial"/>
                <w:b/>
                <w:bCs/>
                <w:strike/>
                <w:color w:val="FFC000"/>
                <w:highlight w:val="yellow"/>
                <w:lang w:val="es-ES" w:eastAsia="es-ES"/>
              </w:rPr>
            </w:pPr>
          </w:p>
        </w:tc>
        <w:tc>
          <w:tcPr>
            <w:tcW w:w="411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61B73" w:rsidRPr="00175CEC" w:rsidRDefault="00461B73" w:rsidP="00461B73">
            <w:pPr>
              <w:rPr>
                <w:rFonts w:ascii="Arial" w:eastAsia="Times New Roman" w:hAnsi="Arial" w:cs="Arial"/>
                <w:lang w:val="es-ES" w:eastAsia="es-ES"/>
              </w:rPr>
            </w:pPr>
            <w:r w:rsidRPr="00175CEC">
              <w:rPr>
                <w:rFonts w:ascii="Arial" w:eastAsia="Times New Roman" w:hAnsi="Arial" w:cs="Arial"/>
                <w:lang w:val="es-ES" w:eastAsia="es-ES"/>
              </w:rPr>
              <w:t> </w:t>
            </w:r>
          </w:p>
        </w:tc>
      </w:tr>
      <w:tr w:rsidR="00461B73" w:rsidRPr="00175CEC" w:rsidTr="002E47B5">
        <w:trPr>
          <w:trHeight w:val="510"/>
        </w:trPr>
        <w:tc>
          <w:tcPr>
            <w:tcW w:w="48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1B73" w:rsidRDefault="00461B73" w:rsidP="00461B73">
            <w:pPr>
              <w:jc w:val="center"/>
              <w:rPr>
                <w:rFonts w:ascii="Arial" w:hAnsi="Arial" w:cs="Arial"/>
                <w:sz w:val="16"/>
                <w:szCs w:val="16"/>
                <w:lang w:eastAsia="es-ES"/>
              </w:rPr>
            </w:pPr>
            <w:r>
              <w:rPr>
                <w:rFonts w:ascii="Arial" w:hAnsi="Arial" w:cs="Arial"/>
                <w:sz w:val="16"/>
                <w:szCs w:val="16"/>
              </w:rPr>
              <w:t>1</w:t>
            </w:r>
          </w:p>
        </w:tc>
        <w:tc>
          <w:tcPr>
            <w:tcW w:w="3201" w:type="dxa"/>
            <w:tcBorders>
              <w:top w:val="single" w:sz="4" w:space="0" w:color="auto"/>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aceite, Sistema de </w:t>
            </w:r>
            <w:proofErr w:type="spellStart"/>
            <w:r>
              <w:rPr>
                <w:rFonts w:ascii="Arial" w:hAnsi="Arial" w:cs="Arial"/>
                <w:sz w:val="16"/>
                <w:szCs w:val="16"/>
              </w:rPr>
              <w:t>lubricacion</w:t>
            </w:r>
            <w:proofErr w:type="spellEnd"/>
            <w:r>
              <w:rPr>
                <w:rFonts w:ascii="Arial" w:hAnsi="Arial" w:cs="Arial"/>
                <w:sz w:val="16"/>
                <w:szCs w:val="16"/>
              </w:rPr>
              <w:t>, COD.FAB: 1R-0726.</w:t>
            </w:r>
          </w:p>
        </w:tc>
        <w:tc>
          <w:tcPr>
            <w:tcW w:w="850" w:type="dxa"/>
            <w:tcBorders>
              <w:top w:val="single" w:sz="4" w:space="0" w:color="auto"/>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168</w:t>
            </w:r>
          </w:p>
        </w:tc>
        <w:tc>
          <w:tcPr>
            <w:tcW w:w="567" w:type="dxa"/>
            <w:tcBorders>
              <w:top w:val="single" w:sz="4" w:space="0" w:color="auto"/>
              <w:left w:val="nil"/>
              <w:bottom w:val="single" w:sz="4" w:space="0" w:color="auto"/>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2E47B5">
        <w:trPr>
          <w:trHeight w:val="510"/>
        </w:trPr>
        <w:tc>
          <w:tcPr>
            <w:tcW w:w="485" w:type="dxa"/>
            <w:tcBorders>
              <w:top w:val="single" w:sz="4" w:space="0" w:color="auto"/>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lang w:eastAsia="es-ES"/>
              </w:rPr>
            </w:pPr>
            <w:r>
              <w:rPr>
                <w:rFonts w:ascii="Arial" w:hAnsi="Arial" w:cs="Arial"/>
                <w:sz w:val="16"/>
                <w:szCs w:val="16"/>
              </w:rPr>
              <w:t>2</w:t>
            </w:r>
          </w:p>
        </w:tc>
        <w:tc>
          <w:tcPr>
            <w:tcW w:w="3201" w:type="dxa"/>
            <w:tcBorders>
              <w:top w:val="single" w:sz="4" w:space="0" w:color="auto"/>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w:t>
            </w:r>
            <w:proofErr w:type="spellStart"/>
            <w:r>
              <w:rPr>
                <w:rFonts w:ascii="Arial" w:hAnsi="Arial" w:cs="Arial"/>
                <w:sz w:val="16"/>
                <w:szCs w:val="16"/>
              </w:rPr>
              <w:t>diesel</w:t>
            </w:r>
            <w:proofErr w:type="spellEnd"/>
            <w:r>
              <w:rPr>
                <w:rFonts w:ascii="Arial" w:hAnsi="Arial" w:cs="Arial"/>
                <w:sz w:val="16"/>
                <w:szCs w:val="16"/>
              </w:rPr>
              <w:t>, Sistema de combustible,  COD.FAB: 1R-0756.</w:t>
            </w:r>
          </w:p>
        </w:tc>
        <w:tc>
          <w:tcPr>
            <w:tcW w:w="850" w:type="dxa"/>
            <w:tcBorders>
              <w:top w:val="single" w:sz="4" w:space="0" w:color="auto"/>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1087</w:t>
            </w:r>
          </w:p>
        </w:tc>
        <w:tc>
          <w:tcPr>
            <w:tcW w:w="567" w:type="dxa"/>
            <w:tcBorders>
              <w:top w:val="single" w:sz="4" w:space="0" w:color="auto"/>
              <w:left w:val="nil"/>
              <w:bottom w:val="single" w:sz="4" w:space="0" w:color="auto"/>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3</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Filtro separador de agua, Sistema de combustible, COD.FAB: 134-6307.</w:t>
            </w:r>
          </w:p>
        </w:tc>
        <w:tc>
          <w:tcPr>
            <w:tcW w:w="850"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522</w:t>
            </w:r>
          </w:p>
        </w:tc>
        <w:tc>
          <w:tcPr>
            <w:tcW w:w="567" w:type="dxa"/>
            <w:tcBorders>
              <w:top w:val="nil"/>
              <w:left w:val="nil"/>
              <w:bottom w:val="single" w:sz="4" w:space="0" w:color="auto"/>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4</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aire, Sistema de </w:t>
            </w:r>
            <w:proofErr w:type="spellStart"/>
            <w:r>
              <w:rPr>
                <w:rFonts w:ascii="Arial" w:hAnsi="Arial" w:cs="Arial"/>
                <w:sz w:val="16"/>
                <w:szCs w:val="16"/>
              </w:rPr>
              <w:t>admision</w:t>
            </w:r>
            <w:proofErr w:type="spellEnd"/>
            <w:r>
              <w:rPr>
                <w:rFonts w:ascii="Arial" w:hAnsi="Arial" w:cs="Arial"/>
                <w:sz w:val="16"/>
                <w:szCs w:val="16"/>
              </w:rPr>
              <w:t xml:space="preserve"> y escape y turbocompresor, COD.FAB: 208-9065.</w:t>
            </w:r>
          </w:p>
        </w:tc>
        <w:tc>
          <w:tcPr>
            <w:tcW w:w="850" w:type="dxa"/>
            <w:tcBorders>
              <w:top w:val="nil"/>
              <w:left w:val="nil"/>
              <w:bottom w:val="nil"/>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54</w:t>
            </w:r>
          </w:p>
        </w:tc>
        <w:tc>
          <w:tcPr>
            <w:tcW w:w="567" w:type="dxa"/>
            <w:tcBorders>
              <w:top w:val="nil"/>
              <w:left w:val="nil"/>
              <w:bottom w:val="nil"/>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5</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aire, Sistema de </w:t>
            </w:r>
            <w:proofErr w:type="spellStart"/>
            <w:r>
              <w:rPr>
                <w:rFonts w:ascii="Arial" w:hAnsi="Arial" w:cs="Arial"/>
                <w:sz w:val="16"/>
                <w:szCs w:val="16"/>
              </w:rPr>
              <w:t>admision</w:t>
            </w:r>
            <w:proofErr w:type="spellEnd"/>
            <w:r>
              <w:rPr>
                <w:rFonts w:ascii="Arial" w:hAnsi="Arial" w:cs="Arial"/>
                <w:sz w:val="16"/>
                <w:szCs w:val="16"/>
              </w:rPr>
              <w:t xml:space="preserve"> y escape y turbocompresor, COD.FAB: 208-9066.</w:t>
            </w:r>
          </w:p>
        </w:tc>
        <w:tc>
          <w:tcPr>
            <w:tcW w:w="850" w:type="dxa"/>
            <w:tcBorders>
              <w:top w:val="single" w:sz="4" w:space="0" w:color="auto"/>
              <w:left w:val="nil"/>
              <w:bottom w:val="nil"/>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47</w:t>
            </w:r>
          </w:p>
        </w:tc>
        <w:tc>
          <w:tcPr>
            <w:tcW w:w="567" w:type="dxa"/>
            <w:tcBorders>
              <w:top w:val="single" w:sz="4" w:space="0" w:color="auto"/>
              <w:left w:val="nil"/>
              <w:bottom w:val="nil"/>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6</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aire, Sistema de </w:t>
            </w:r>
            <w:proofErr w:type="spellStart"/>
            <w:r>
              <w:rPr>
                <w:rFonts w:ascii="Arial" w:hAnsi="Arial" w:cs="Arial"/>
                <w:sz w:val="16"/>
                <w:szCs w:val="16"/>
              </w:rPr>
              <w:t>admision</w:t>
            </w:r>
            <w:proofErr w:type="spellEnd"/>
            <w:r>
              <w:rPr>
                <w:rFonts w:ascii="Arial" w:hAnsi="Arial" w:cs="Arial"/>
                <w:sz w:val="16"/>
                <w:szCs w:val="16"/>
              </w:rPr>
              <w:t xml:space="preserve"> y escape y turbocompresor, COD.FAB: 4P-0710.</w:t>
            </w:r>
          </w:p>
        </w:tc>
        <w:tc>
          <w:tcPr>
            <w:tcW w:w="850" w:type="dxa"/>
            <w:tcBorders>
              <w:top w:val="single" w:sz="4" w:space="0" w:color="auto"/>
              <w:left w:val="nil"/>
              <w:bottom w:val="nil"/>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12</w:t>
            </w:r>
          </w:p>
        </w:tc>
        <w:tc>
          <w:tcPr>
            <w:tcW w:w="567" w:type="dxa"/>
            <w:tcBorders>
              <w:top w:val="single" w:sz="4" w:space="0" w:color="auto"/>
              <w:left w:val="nil"/>
              <w:bottom w:val="nil"/>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7</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aceite, Sistema de </w:t>
            </w:r>
            <w:proofErr w:type="spellStart"/>
            <w:r>
              <w:rPr>
                <w:rFonts w:ascii="Arial" w:hAnsi="Arial" w:cs="Arial"/>
                <w:sz w:val="16"/>
                <w:szCs w:val="16"/>
              </w:rPr>
              <w:t>lubricacion</w:t>
            </w:r>
            <w:proofErr w:type="spellEnd"/>
            <w:r>
              <w:rPr>
                <w:rFonts w:ascii="Arial" w:hAnsi="Arial" w:cs="Arial"/>
                <w:sz w:val="16"/>
                <w:szCs w:val="16"/>
              </w:rPr>
              <w:t>, COD.FAB: 1R-1808.</w:t>
            </w:r>
          </w:p>
        </w:tc>
        <w:tc>
          <w:tcPr>
            <w:tcW w:w="850" w:type="dxa"/>
            <w:tcBorders>
              <w:top w:val="single" w:sz="4" w:space="0" w:color="auto"/>
              <w:left w:val="nil"/>
              <w:bottom w:val="nil"/>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32</w:t>
            </w:r>
          </w:p>
        </w:tc>
        <w:tc>
          <w:tcPr>
            <w:tcW w:w="567" w:type="dxa"/>
            <w:tcBorders>
              <w:top w:val="single" w:sz="4" w:space="0" w:color="auto"/>
              <w:left w:val="nil"/>
              <w:bottom w:val="nil"/>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8</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w:t>
            </w:r>
            <w:proofErr w:type="spellStart"/>
            <w:r>
              <w:rPr>
                <w:rFonts w:ascii="Arial" w:hAnsi="Arial" w:cs="Arial"/>
                <w:sz w:val="16"/>
                <w:szCs w:val="16"/>
              </w:rPr>
              <w:t>diesel</w:t>
            </w:r>
            <w:proofErr w:type="spellEnd"/>
            <w:r>
              <w:rPr>
                <w:rFonts w:ascii="Arial" w:hAnsi="Arial" w:cs="Arial"/>
                <w:sz w:val="16"/>
                <w:szCs w:val="16"/>
              </w:rPr>
              <w:t>, Sistema de combustible, COD.FAB: 1R-0755.</w:t>
            </w:r>
          </w:p>
        </w:tc>
        <w:tc>
          <w:tcPr>
            <w:tcW w:w="850" w:type="dxa"/>
            <w:tcBorders>
              <w:top w:val="single" w:sz="4" w:space="0" w:color="auto"/>
              <w:left w:val="nil"/>
              <w:bottom w:val="nil"/>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16</w:t>
            </w:r>
          </w:p>
        </w:tc>
        <w:tc>
          <w:tcPr>
            <w:tcW w:w="567" w:type="dxa"/>
            <w:tcBorders>
              <w:top w:val="single" w:sz="4" w:space="0" w:color="auto"/>
              <w:left w:val="nil"/>
              <w:bottom w:val="nil"/>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9</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aire, Sistema de </w:t>
            </w:r>
            <w:proofErr w:type="spellStart"/>
            <w:r>
              <w:rPr>
                <w:rFonts w:ascii="Arial" w:hAnsi="Arial" w:cs="Arial"/>
                <w:sz w:val="16"/>
                <w:szCs w:val="16"/>
              </w:rPr>
              <w:t>admision</w:t>
            </w:r>
            <w:proofErr w:type="spellEnd"/>
            <w:r>
              <w:rPr>
                <w:rFonts w:ascii="Arial" w:hAnsi="Arial" w:cs="Arial"/>
                <w:sz w:val="16"/>
                <w:szCs w:val="16"/>
              </w:rPr>
              <w:t xml:space="preserve"> y escape y turbocompresor, COD.FAB: 226-2779.</w:t>
            </w:r>
          </w:p>
        </w:tc>
        <w:tc>
          <w:tcPr>
            <w:tcW w:w="850" w:type="dxa"/>
            <w:tcBorders>
              <w:top w:val="single" w:sz="4" w:space="0" w:color="auto"/>
              <w:left w:val="nil"/>
              <w:bottom w:val="nil"/>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4</w:t>
            </w:r>
          </w:p>
        </w:tc>
        <w:tc>
          <w:tcPr>
            <w:tcW w:w="567" w:type="dxa"/>
            <w:tcBorders>
              <w:top w:val="single" w:sz="4" w:space="0" w:color="auto"/>
              <w:left w:val="nil"/>
              <w:bottom w:val="nil"/>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10</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aceite, Sistema de </w:t>
            </w:r>
            <w:proofErr w:type="spellStart"/>
            <w:r>
              <w:rPr>
                <w:rFonts w:ascii="Arial" w:hAnsi="Arial" w:cs="Arial"/>
                <w:sz w:val="16"/>
                <w:szCs w:val="16"/>
              </w:rPr>
              <w:t>lubricacion</w:t>
            </w:r>
            <w:proofErr w:type="spellEnd"/>
            <w:r>
              <w:rPr>
                <w:rFonts w:ascii="Arial" w:hAnsi="Arial" w:cs="Arial"/>
                <w:sz w:val="16"/>
                <w:szCs w:val="16"/>
              </w:rPr>
              <w:t>, COD.FAB: 1R-0716.</w:t>
            </w:r>
          </w:p>
        </w:tc>
        <w:tc>
          <w:tcPr>
            <w:tcW w:w="850" w:type="dxa"/>
            <w:tcBorders>
              <w:top w:val="single" w:sz="4" w:space="0" w:color="auto"/>
              <w:left w:val="nil"/>
              <w:bottom w:val="nil"/>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24</w:t>
            </w:r>
          </w:p>
        </w:tc>
        <w:tc>
          <w:tcPr>
            <w:tcW w:w="567" w:type="dxa"/>
            <w:tcBorders>
              <w:top w:val="single" w:sz="4" w:space="0" w:color="auto"/>
              <w:left w:val="nil"/>
              <w:bottom w:val="nil"/>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11</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aire, Sistema de </w:t>
            </w:r>
            <w:proofErr w:type="spellStart"/>
            <w:r>
              <w:rPr>
                <w:rFonts w:ascii="Arial" w:hAnsi="Arial" w:cs="Arial"/>
                <w:sz w:val="16"/>
                <w:szCs w:val="16"/>
              </w:rPr>
              <w:t>admision</w:t>
            </w:r>
            <w:proofErr w:type="spellEnd"/>
            <w:r>
              <w:rPr>
                <w:rFonts w:ascii="Arial" w:hAnsi="Arial" w:cs="Arial"/>
                <w:sz w:val="16"/>
                <w:szCs w:val="16"/>
              </w:rPr>
              <w:t xml:space="preserve"> y escape y turbocompresor, COD.FAB: 6L-4714.</w:t>
            </w:r>
          </w:p>
        </w:tc>
        <w:tc>
          <w:tcPr>
            <w:tcW w:w="850" w:type="dxa"/>
            <w:tcBorders>
              <w:top w:val="single" w:sz="4" w:space="0" w:color="auto"/>
              <w:left w:val="nil"/>
              <w:bottom w:val="nil"/>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5</w:t>
            </w:r>
          </w:p>
        </w:tc>
        <w:tc>
          <w:tcPr>
            <w:tcW w:w="567" w:type="dxa"/>
            <w:tcBorders>
              <w:top w:val="single" w:sz="4" w:space="0" w:color="auto"/>
              <w:left w:val="nil"/>
              <w:bottom w:val="nil"/>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12</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aceite de 25 </w:t>
            </w:r>
            <w:proofErr w:type="spellStart"/>
            <w:r>
              <w:rPr>
                <w:rFonts w:ascii="Arial" w:hAnsi="Arial" w:cs="Arial"/>
                <w:sz w:val="16"/>
                <w:szCs w:val="16"/>
              </w:rPr>
              <w:t>um</w:t>
            </w:r>
            <w:proofErr w:type="spellEnd"/>
            <w:r>
              <w:rPr>
                <w:rFonts w:ascii="Arial" w:hAnsi="Arial" w:cs="Arial"/>
                <w:sz w:val="16"/>
                <w:szCs w:val="16"/>
              </w:rPr>
              <w:t>, Sistema de filtrado, COD.FAB: 9U-6984.</w:t>
            </w:r>
          </w:p>
        </w:tc>
        <w:tc>
          <w:tcPr>
            <w:tcW w:w="850" w:type="dxa"/>
            <w:tcBorders>
              <w:top w:val="single" w:sz="4" w:space="0" w:color="auto"/>
              <w:left w:val="nil"/>
              <w:bottom w:val="nil"/>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10</w:t>
            </w:r>
          </w:p>
        </w:tc>
        <w:tc>
          <w:tcPr>
            <w:tcW w:w="567" w:type="dxa"/>
            <w:tcBorders>
              <w:top w:val="single" w:sz="4" w:space="0" w:color="auto"/>
              <w:left w:val="nil"/>
              <w:bottom w:val="nil"/>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2E47B5">
        <w:trPr>
          <w:trHeight w:val="510"/>
        </w:trPr>
        <w:tc>
          <w:tcPr>
            <w:tcW w:w="485" w:type="dxa"/>
            <w:tcBorders>
              <w:top w:val="nil"/>
              <w:left w:val="single" w:sz="8" w:space="0" w:color="auto"/>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13</w:t>
            </w:r>
          </w:p>
        </w:tc>
        <w:tc>
          <w:tcPr>
            <w:tcW w:w="3201" w:type="dxa"/>
            <w:tcBorders>
              <w:top w:val="nil"/>
              <w:left w:val="nil"/>
              <w:bottom w:val="single" w:sz="4" w:space="0" w:color="auto"/>
              <w:right w:val="single" w:sz="4" w:space="0" w:color="auto"/>
            </w:tcBorders>
            <w:shd w:val="clear" w:color="auto" w:fill="auto"/>
            <w:vAlign w:val="center"/>
          </w:tcPr>
          <w:p w:rsidR="00461B73" w:rsidRDefault="00461B73" w:rsidP="00461B73">
            <w:pPr>
              <w:rPr>
                <w:rFonts w:ascii="Arial" w:hAnsi="Arial" w:cs="Arial"/>
                <w:sz w:val="16"/>
                <w:szCs w:val="16"/>
              </w:rPr>
            </w:pPr>
            <w:r>
              <w:rPr>
                <w:rFonts w:ascii="Arial" w:hAnsi="Arial" w:cs="Arial"/>
                <w:sz w:val="16"/>
                <w:szCs w:val="16"/>
              </w:rPr>
              <w:t xml:space="preserve">Filtro de aceite de 10 </w:t>
            </w:r>
            <w:proofErr w:type="spellStart"/>
            <w:r>
              <w:rPr>
                <w:rFonts w:ascii="Arial" w:hAnsi="Arial" w:cs="Arial"/>
                <w:sz w:val="16"/>
                <w:szCs w:val="16"/>
              </w:rPr>
              <w:t>um</w:t>
            </w:r>
            <w:proofErr w:type="spellEnd"/>
            <w:r>
              <w:rPr>
                <w:rFonts w:ascii="Arial" w:hAnsi="Arial" w:cs="Arial"/>
                <w:sz w:val="16"/>
                <w:szCs w:val="16"/>
              </w:rPr>
              <w:t>, Sistema de filtrado, COD.FAB: 9U-5870.</w:t>
            </w:r>
          </w:p>
        </w:tc>
        <w:tc>
          <w:tcPr>
            <w:tcW w:w="850" w:type="dxa"/>
            <w:tcBorders>
              <w:top w:val="single" w:sz="4" w:space="0" w:color="auto"/>
              <w:left w:val="nil"/>
              <w:bottom w:val="nil"/>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Original</w:t>
            </w:r>
          </w:p>
        </w:tc>
        <w:tc>
          <w:tcPr>
            <w:tcW w:w="709" w:type="dxa"/>
            <w:tcBorders>
              <w:top w:val="nil"/>
              <w:left w:val="nil"/>
              <w:bottom w:val="single" w:sz="4" w:space="0" w:color="auto"/>
              <w:right w:val="single" w:sz="4" w:space="0" w:color="auto"/>
            </w:tcBorders>
            <w:shd w:val="clear" w:color="auto" w:fill="auto"/>
            <w:vAlign w:val="center"/>
          </w:tcPr>
          <w:p w:rsidR="00461B73" w:rsidRDefault="00461B73" w:rsidP="00461B73">
            <w:pPr>
              <w:jc w:val="center"/>
              <w:rPr>
                <w:rFonts w:ascii="Arial" w:hAnsi="Arial" w:cs="Arial"/>
                <w:sz w:val="16"/>
                <w:szCs w:val="16"/>
              </w:rPr>
            </w:pPr>
            <w:r>
              <w:rPr>
                <w:rFonts w:ascii="Arial" w:hAnsi="Arial" w:cs="Arial"/>
                <w:sz w:val="16"/>
                <w:szCs w:val="16"/>
              </w:rPr>
              <w:t>10</w:t>
            </w:r>
          </w:p>
        </w:tc>
        <w:tc>
          <w:tcPr>
            <w:tcW w:w="567" w:type="dxa"/>
            <w:tcBorders>
              <w:top w:val="single" w:sz="4" w:space="0" w:color="auto"/>
              <w:left w:val="nil"/>
              <w:bottom w:val="nil"/>
              <w:right w:val="single" w:sz="8" w:space="0" w:color="auto"/>
            </w:tcBorders>
            <w:shd w:val="clear" w:color="auto" w:fill="auto"/>
            <w:vAlign w:val="center"/>
          </w:tcPr>
          <w:p w:rsidR="00461B73" w:rsidRDefault="00461B73" w:rsidP="00461B73">
            <w:pPr>
              <w:jc w:val="center"/>
              <w:rPr>
                <w:rFonts w:ascii="Arial" w:hAnsi="Arial" w:cs="Arial"/>
                <w:sz w:val="16"/>
                <w:szCs w:val="16"/>
              </w:rPr>
            </w:pPr>
            <w:proofErr w:type="spellStart"/>
            <w:r>
              <w:rPr>
                <w:rFonts w:ascii="Arial" w:hAnsi="Arial" w:cs="Arial"/>
                <w:sz w:val="16"/>
                <w:szCs w:val="16"/>
              </w:rPr>
              <w:t>Pz</w:t>
            </w:r>
            <w:proofErr w:type="spellEnd"/>
          </w:p>
        </w:tc>
        <w:tc>
          <w:tcPr>
            <w:tcW w:w="4111" w:type="dxa"/>
            <w:tcBorders>
              <w:top w:val="nil"/>
              <w:left w:val="single" w:sz="8" w:space="0" w:color="auto"/>
              <w:bottom w:val="single" w:sz="4" w:space="0" w:color="auto"/>
              <w:right w:val="single" w:sz="8" w:space="0" w:color="auto"/>
            </w:tcBorders>
            <w:shd w:val="clear" w:color="auto" w:fill="auto"/>
            <w:vAlign w:val="center"/>
          </w:tcPr>
          <w:p w:rsidR="00461B73" w:rsidRPr="00175CEC" w:rsidRDefault="00461B73" w:rsidP="00461B73">
            <w:pPr>
              <w:rPr>
                <w:rFonts w:eastAsia="Times New Roman"/>
                <w:lang w:val="es-ES" w:eastAsia="es-ES"/>
              </w:rPr>
            </w:pPr>
          </w:p>
        </w:tc>
      </w:tr>
      <w:tr w:rsidR="00461B73" w:rsidRPr="00175CEC" w:rsidTr="004E05E3">
        <w:trPr>
          <w:trHeight w:val="510"/>
        </w:trPr>
        <w:tc>
          <w:tcPr>
            <w:tcW w:w="5812" w:type="dxa"/>
            <w:gridSpan w:val="5"/>
            <w:tcBorders>
              <w:top w:val="single" w:sz="8" w:space="0" w:color="auto"/>
              <w:left w:val="single" w:sz="8" w:space="0" w:color="auto"/>
              <w:bottom w:val="single" w:sz="8" w:space="0" w:color="auto"/>
              <w:right w:val="nil"/>
            </w:tcBorders>
            <w:shd w:val="clear" w:color="000000" w:fill="808080"/>
            <w:vAlign w:val="center"/>
            <w:hideMark/>
          </w:tcPr>
          <w:p w:rsidR="00461B73" w:rsidRPr="00175CEC" w:rsidRDefault="00461B73" w:rsidP="00461B73">
            <w:pPr>
              <w:rPr>
                <w:rFonts w:ascii="Century Gothic" w:eastAsia="Times New Roman" w:hAnsi="Century Gothic" w:cs="Arial"/>
                <w:b/>
                <w:bCs/>
                <w:color w:val="FFFFFF"/>
                <w:u w:val="single"/>
                <w:lang w:val="es-ES" w:eastAsia="es-ES"/>
              </w:rPr>
            </w:pPr>
            <w:r w:rsidRPr="00175CEC">
              <w:rPr>
                <w:rFonts w:ascii="Century Gothic" w:eastAsia="Times New Roman" w:hAnsi="Century Gothic" w:cs="Arial"/>
                <w:b/>
                <w:bCs/>
                <w:color w:val="FFFFFF"/>
                <w:u w:val="single"/>
                <w:lang w:val="es-ES" w:eastAsia="es-ES"/>
              </w:rPr>
              <w:t>CONDICIONES PARA LA PROVISIÓN DE LOS BIENES</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37590F">
        <w:trPr>
          <w:trHeight w:val="255"/>
        </w:trPr>
        <w:tc>
          <w:tcPr>
            <w:tcW w:w="5812" w:type="dxa"/>
            <w:gridSpan w:val="5"/>
            <w:tcBorders>
              <w:top w:val="single" w:sz="8" w:space="0" w:color="auto"/>
              <w:left w:val="single" w:sz="8" w:space="0" w:color="auto"/>
              <w:bottom w:val="single" w:sz="4" w:space="0" w:color="auto"/>
              <w:right w:val="single" w:sz="8" w:space="0" w:color="000000"/>
            </w:tcBorders>
            <w:shd w:val="clear" w:color="auto" w:fill="CEDBE6" w:themeFill="background2"/>
            <w:vAlign w:val="center"/>
          </w:tcPr>
          <w:p w:rsidR="00461B73" w:rsidRPr="001A13D1" w:rsidRDefault="00461B73" w:rsidP="00461B73">
            <w:pPr>
              <w:rPr>
                <w:rFonts w:ascii="Tahoma" w:hAnsi="Tahoma" w:cs="Tahoma"/>
                <w:b/>
                <w:bCs/>
                <w:lang w:eastAsia="es-ES"/>
              </w:rPr>
            </w:pPr>
            <w:r w:rsidRPr="001A13D1">
              <w:rPr>
                <w:rFonts w:ascii="Tahoma" w:hAnsi="Tahoma" w:cs="Tahoma"/>
                <w:b/>
                <w:bCs/>
              </w:rPr>
              <w:t>LUGAR DE ENTREGA:</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2E47B5">
        <w:trPr>
          <w:trHeight w:val="810"/>
        </w:trPr>
        <w:tc>
          <w:tcPr>
            <w:tcW w:w="5812"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61B73" w:rsidRPr="001A13D1" w:rsidRDefault="00461B73" w:rsidP="00461B73">
            <w:pPr>
              <w:rPr>
                <w:rFonts w:ascii="Tahoma" w:hAnsi="Tahoma" w:cs="Tahoma"/>
              </w:rPr>
            </w:pPr>
            <w:r w:rsidRPr="001A13D1">
              <w:rPr>
                <w:rFonts w:ascii="Tahoma" w:hAnsi="Tahoma" w:cs="Tahoma"/>
              </w:rPr>
              <w:t>Los bienes requeridos deberán ser entregados en los almacenes de ENDE en la ciudad de Cobija-</w:t>
            </w:r>
            <w:proofErr w:type="gramStart"/>
            <w:r w:rsidRPr="001A13D1">
              <w:rPr>
                <w:rFonts w:ascii="Tahoma" w:hAnsi="Tahoma" w:cs="Tahoma"/>
              </w:rPr>
              <w:t>Pando,  ubicados</w:t>
            </w:r>
            <w:proofErr w:type="gramEnd"/>
            <w:r w:rsidRPr="001A13D1">
              <w:rPr>
                <w:rFonts w:ascii="Tahoma" w:hAnsi="Tahoma" w:cs="Tahoma"/>
              </w:rPr>
              <w:t xml:space="preserve">  sobre la  Av. Porvenir Km 3.5.</w:t>
            </w:r>
            <w:r w:rsidRPr="001A13D1">
              <w:rPr>
                <w:rFonts w:ascii="Tahoma" w:hAnsi="Tahoma" w:cs="Tahoma"/>
              </w:rPr>
              <w:br/>
              <w:t xml:space="preserve">Los costos de </w:t>
            </w:r>
            <w:proofErr w:type="spellStart"/>
            <w:r w:rsidRPr="001A13D1">
              <w:rPr>
                <w:rFonts w:ascii="Tahoma" w:hAnsi="Tahoma" w:cs="Tahoma"/>
              </w:rPr>
              <w:t>descarguio</w:t>
            </w:r>
            <w:proofErr w:type="spellEnd"/>
            <w:r w:rsidRPr="001A13D1">
              <w:rPr>
                <w:rFonts w:ascii="Tahoma" w:hAnsi="Tahoma" w:cs="Tahoma"/>
              </w:rPr>
              <w:t xml:space="preserve"> y manipuleo de los bienes hasta la disposición final en los almacenes de ENDE, corren por cuenta del proveedor. </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2E47B5">
        <w:trPr>
          <w:trHeight w:val="270"/>
        </w:trPr>
        <w:tc>
          <w:tcPr>
            <w:tcW w:w="5812"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461B73" w:rsidRPr="001A13D1" w:rsidRDefault="00461B73" w:rsidP="00461B73">
            <w:pPr>
              <w:rPr>
                <w:rFonts w:ascii="Tahoma" w:hAnsi="Tahoma" w:cs="Tahoma"/>
                <w:b/>
                <w:bCs/>
                <w:lang w:eastAsia="es-ES"/>
              </w:rPr>
            </w:pPr>
            <w:r w:rsidRPr="001A13D1">
              <w:rPr>
                <w:rFonts w:ascii="Tahoma" w:hAnsi="Tahoma" w:cs="Tahoma"/>
                <w:b/>
                <w:bCs/>
              </w:rPr>
              <w:t>PLAZO DE ENTREGA:</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2E47B5">
        <w:trPr>
          <w:trHeight w:val="810"/>
        </w:trPr>
        <w:tc>
          <w:tcPr>
            <w:tcW w:w="5812"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61B73" w:rsidRPr="001A13D1" w:rsidRDefault="00461B73" w:rsidP="00461B73">
            <w:pPr>
              <w:rPr>
                <w:rFonts w:ascii="Tahoma" w:hAnsi="Tahoma" w:cs="Tahoma"/>
              </w:rPr>
            </w:pPr>
            <w:r w:rsidRPr="001A13D1">
              <w:rPr>
                <w:rFonts w:ascii="Tahoma" w:hAnsi="Tahoma" w:cs="Tahoma"/>
              </w:rPr>
              <w:t xml:space="preserve"> El plazo de entrega establecido para </w:t>
            </w:r>
            <w:proofErr w:type="gramStart"/>
            <w:r w:rsidRPr="001A13D1">
              <w:rPr>
                <w:rFonts w:ascii="Tahoma" w:hAnsi="Tahoma" w:cs="Tahoma"/>
              </w:rPr>
              <w:t>el  presente</w:t>
            </w:r>
            <w:proofErr w:type="gramEnd"/>
            <w:r w:rsidRPr="001A13D1">
              <w:rPr>
                <w:rFonts w:ascii="Tahoma" w:hAnsi="Tahoma" w:cs="Tahoma"/>
              </w:rPr>
              <w:t xml:space="preserve"> proceso no debe exceder los </w:t>
            </w:r>
            <w:proofErr w:type="spellStart"/>
            <w:r w:rsidRPr="001A13D1">
              <w:rPr>
                <w:rFonts w:ascii="Tahoma" w:hAnsi="Tahoma" w:cs="Tahoma"/>
              </w:rPr>
              <w:t>trenta</w:t>
            </w:r>
            <w:proofErr w:type="spellEnd"/>
            <w:r w:rsidRPr="001A13D1">
              <w:rPr>
                <w:rFonts w:ascii="Tahoma" w:hAnsi="Tahoma" w:cs="Tahoma"/>
              </w:rPr>
              <w:t xml:space="preserve"> (30) días calendario computables a partir del día siguiente de la recepción de la carta de orden de proceder u orden de compra por parte del proveedor, pudiendo ofertar plazos menores de entrega.</w:t>
            </w:r>
            <w:r w:rsidRPr="001A13D1">
              <w:rPr>
                <w:rFonts w:ascii="Tahoma" w:hAnsi="Tahoma" w:cs="Tahoma"/>
              </w:rPr>
              <w:br/>
              <w:t xml:space="preserve">El retraso en el plazo de entrega establecido con el proponente seleccionado,  que no justifique causal de fuerza mayor o caso fortuito, será penalizado con una multa a establecerse en el Contrato. </w:t>
            </w:r>
          </w:p>
        </w:tc>
        <w:tc>
          <w:tcPr>
            <w:tcW w:w="4111" w:type="dxa"/>
            <w:vMerge w:val="restart"/>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9731DA">
        <w:trPr>
          <w:trHeight w:val="386"/>
        </w:trPr>
        <w:tc>
          <w:tcPr>
            <w:tcW w:w="5812" w:type="dxa"/>
            <w:gridSpan w:val="5"/>
            <w:tcBorders>
              <w:top w:val="single" w:sz="4" w:space="0" w:color="auto"/>
              <w:left w:val="single" w:sz="8" w:space="0" w:color="auto"/>
              <w:bottom w:val="single" w:sz="4" w:space="0" w:color="auto"/>
              <w:right w:val="single" w:sz="8" w:space="0" w:color="000000"/>
            </w:tcBorders>
            <w:shd w:val="clear" w:color="auto" w:fill="CEDBE6" w:themeFill="background2"/>
            <w:vAlign w:val="center"/>
          </w:tcPr>
          <w:p w:rsidR="00461B73" w:rsidRPr="001A13D1" w:rsidRDefault="00461B73" w:rsidP="00461B73">
            <w:pPr>
              <w:rPr>
                <w:rFonts w:ascii="Tahoma" w:hAnsi="Tahoma" w:cs="Tahoma"/>
                <w:b/>
                <w:bCs/>
              </w:rPr>
            </w:pPr>
            <w:r w:rsidRPr="001A13D1">
              <w:rPr>
                <w:rFonts w:ascii="Tahoma" w:hAnsi="Tahoma" w:cs="Tahoma"/>
                <w:b/>
                <w:bCs/>
              </w:rPr>
              <w:t>FORMA DE PAGO:</w:t>
            </w:r>
          </w:p>
        </w:tc>
        <w:tc>
          <w:tcPr>
            <w:tcW w:w="4111" w:type="dxa"/>
            <w:vMerge/>
            <w:tcBorders>
              <w:top w:val="nil"/>
              <w:left w:val="single" w:sz="8" w:space="0" w:color="auto"/>
              <w:bottom w:val="single" w:sz="4" w:space="0" w:color="auto"/>
              <w:right w:val="single" w:sz="8" w:space="0" w:color="auto"/>
            </w:tcBorders>
            <w:vAlign w:val="center"/>
            <w:hideMark/>
          </w:tcPr>
          <w:p w:rsidR="00461B73" w:rsidRPr="00175CEC" w:rsidRDefault="00461B73" w:rsidP="00461B73">
            <w:pPr>
              <w:rPr>
                <w:rFonts w:eastAsia="Times New Roman"/>
                <w:lang w:val="es-ES" w:eastAsia="es-ES"/>
              </w:rPr>
            </w:pPr>
          </w:p>
        </w:tc>
      </w:tr>
      <w:tr w:rsidR="00461B73" w:rsidRPr="00175CEC" w:rsidTr="002E47B5">
        <w:trPr>
          <w:trHeight w:val="270"/>
        </w:trPr>
        <w:tc>
          <w:tcPr>
            <w:tcW w:w="5812"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461B73" w:rsidRPr="001A13D1" w:rsidRDefault="00461B73" w:rsidP="00461B73">
            <w:pPr>
              <w:rPr>
                <w:rFonts w:ascii="Tahoma" w:hAnsi="Tahoma" w:cs="Tahoma"/>
              </w:rPr>
            </w:pPr>
            <w:r w:rsidRPr="001A13D1">
              <w:rPr>
                <w:rFonts w:ascii="Tahoma" w:hAnsi="Tahoma" w:cs="Tahoma"/>
              </w:rPr>
              <w:t xml:space="preserve">El pago se </w:t>
            </w:r>
            <w:r w:rsidR="00C85840" w:rsidRPr="001A13D1">
              <w:rPr>
                <w:rFonts w:ascii="Tahoma" w:hAnsi="Tahoma" w:cs="Tahoma"/>
              </w:rPr>
              <w:t>efectuará</w:t>
            </w:r>
            <w:r w:rsidRPr="001A13D1">
              <w:rPr>
                <w:rFonts w:ascii="Tahoma" w:hAnsi="Tahoma" w:cs="Tahoma"/>
              </w:rPr>
              <w:t xml:space="preserve"> mediante la emisión de un cheque intransferible a la orden del </w:t>
            </w:r>
            <w:r w:rsidR="00C85840" w:rsidRPr="001A13D1">
              <w:rPr>
                <w:rFonts w:ascii="Tahoma" w:hAnsi="Tahoma" w:cs="Tahoma"/>
              </w:rPr>
              <w:t>proveedor contra</w:t>
            </w:r>
            <w:r w:rsidRPr="001A13D1">
              <w:rPr>
                <w:rFonts w:ascii="Tahoma" w:hAnsi="Tahoma" w:cs="Tahoma"/>
              </w:rPr>
              <w:t xml:space="preserve"> entrega total y definitiva de todos los bienes </w:t>
            </w:r>
            <w:r w:rsidR="00C85840">
              <w:rPr>
                <w:rFonts w:ascii="Tahoma" w:hAnsi="Tahoma" w:cs="Tahoma"/>
              </w:rPr>
              <w:t>seleccionados</w:t>
            </w:r>
            <w:r w:rsidRPr="001A13D1">
              <w:rPr>
                <w:rFonts w:ascii="Tahoma" w:hAnsi="Tahoma" w:cs="Tahoma"/>
              </w:rPr>
              <w:t xml:space="preserve"> a conformidad de ENDE en el lugar dispuesto para la entrega.</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37590F">
        <w:trPr>
          <w:trHeight w:val="400"/>
        </w:trPr>
        <w:tc>
          <w:tcPr>
            <w:tcW w:w="5812" w:type="dxa"/>
            <w:gridSpan w:val="5"/>
            <w:tcBorders>
              <w:top w:val="single" w:sz="4" w:space="0" w:color="auto"/>
              <w:left w:val="single" w:sz="8" w:space="0" w:color="auto"/>
              <w:bottom w:val="single" w:sz="4" w:space="0" w:color="auto"/>
              <w:right w:val="single" w:sz="8" w:space="0" w:color="000000"/>
            </w:tcBorders>
            <w:shd w:val="clear" w:color="auto" w:fill="CEDBE6" w:themeFill="background2"/>
            <w:vAlign w:val="center"/>
          </w:tcPr>
          <w:p w:rsidR="00461B73" w:rsidRPr="001A13D1" w:rsidRDefault="00461B73" w:rsidP="00461B73">
            <w:pPr>
              <w:rPr>
                <w:rFonts w:ascii="Tahoma" w:hAnsi="Tahoma" w:cs="Tahoma"/>
                <w:b/>
                <w:bCs/>
              </w:rPr>
            </w:pPr>
            <w:r w:rsidRPr="001A13D1">
              <w:rPr>
                <w:rFonts w:ascii="Tahoma" w:hAnsi="Tahoma" w:cs="Tahoma"/>
                <w:b/>
                <w:bCs/>
              </w:rPr>
              <w:t>CAPACITACIÓN</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2E47B5">
        <w:trPr>
          <w:trHeight w:val="270"/>
        </w:trPr>
        <w:tc>
          <w:tcPr>
            <w:tcW w:w="5812" w:type="dxa"/>
            <w:gridSpan w:val="5"/>
            <w:tcBorders>
              <w:top w:val="nil"/>
              <w:left w:val="single" w:sz="8" w:space="0" w:color="auto"/>
              <w:bottom w:val="single" w:sz="4" w:space="0" w:color="auto"/>
              <w:right w:val="single" w:sz="8" w:space="0" w:color="000000"/>
            </w:tcBorders>
            <w:shd w:val="clear" w:color="auto" w:fill="auto"/>
            <w:noWrap/>
            <w:vAlign w:val="center"/>
          </w:tcPr>
          <w:p w:rsidR="00461B73" w:rsidRPr="001A13D1" w:rsidRDefault="00461B73" w:rsidP="00461B73">
            <w:pPr>
              <w:rPr>
                <w:rFonts w:ascii="Tahoma" w:hAnsi="Tahoma" w:cs="Tahoma"/>
              </w:rPr>
            </w:pPr>
            <w:r w:rsidRPr="001A13D1">
              <w:rPr>
                <w:rFonts w:ascii="Tahoma" w:hAnsi="Tahoma" w:cs="Tahoma"/>
              </w:rPr>
              <w:t xml:space="preserve">El proponente deberá realizar una capacitación como mínimo a 10 trabajadores de ENDE para </w:t>
            </w:r>
            <w:bookmarkStart w:id="1" w:name="_GoBack"/>
            <w:bookmarkEnd w:id="1"/>
            <w:r w:rsidR="00B971A2" w:rsidRPr="001A13D1">
              <w:rPr>
                <w:rFonts w:ascii="Tahoma" w:hAnsi="Tahoma" w:cs="Tahoma"/>
              </w:rPr>
              <w:t>la buena</w:t>
            </w:r>
            <w:r w:rsidRPr="001A13D1">
              <w:rPr>
                <w:rFonts w:ascii="Tahoma" w:hAnsi="Tahoma" w:cs="Tahoma"/>
              </w:rPr>
              <w:t xml:space="preserve"> utilización y control de los mismos, esta capacitación deberá realizarse en las instalaciones de planta Bahía con una duración mínima de 10 horas (Certificación con valor curricular).</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37590F">
        <w:trPr>
          <w:trHeight w:val="530"/>
        </w:trPr>
        <w:tc>
          <w:tcPr>
            <w:tcW w:w="5812" w:type="dxa"/>
            <w:gridSpan w:val="5"/>
            <w:tcBorders>
              <w:top w:val="single" w:sz="4" w:space="0" w:color="auto"/>
              <w:left w:val="single" w:sz="8" w:space="0" w:color="auto"/>
              <w:bottom w:val="single" w:sz="4" w:space="0" w:color="auto"/>
              <w:right w:val="single" w:sz="8" w:space="0" w:color="000000"/>
            </w:tcBorders>
            <w:shd w:val="clear" w:color="auto" w:fill="CEDBE6" w:themeFill="background2"/>
            <w:vAlign w:val="center"/>
          </w:tcPr>
          <w:p w:rsidR="00461B73" w:rsidRPr="001A13D1" w:rsidRDefault="00461B73" w:rsidP="00461B73">
            <w:pPr>
              <w:rPr>
                <w:rFonts w:ascii="Tahoma" w:hAnsi="Tahoma" w:cs="Tahoma"/>
                <w:b/>
                <w:bCs/>
              </w:rPr>
            </w:pPr>
            <w:r w:rsidRPr="001A13D1">
              <w:rPr>
                <w:rFonts w:ascii="Tahoma" w:hAnsi="Tahoma" w:cs="Tahoma"/>
                <w:b/>
                <w:bCs/>
              </w:rPr>
              <w:t>GARANTIA DE CUMPLIMIENTO DE CONTRATO</w:t>
            </w:r>
          </w:p>
        </w:tc>
        <w:tc>
          <w:tcPr>
            <w:tcW w:w="4111" w:type="dxa"/>
            <w:vMerge w:val="restart"/>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2E47B5">
        <w:trPr>
          <w:trHeight w:val="778"/>
        </w:trPr>
        <w:tc>
          <w:tcPr>
            <w:tcW w:w="5812"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61B73" w:rsidRPr="001A13D1" w:rsidRDefault="00461B73" w:rsidP="00461B73">
            <w:pPr>
              <w:rPr>
                <w:rFonts w:ascii="Tahoma" w:hAnsi="Tahoma" w:cs="Tahoma"/>
              </w:rPr>
            </w:pPr>
            <w:r w:rsidRPr="001A13D1">
              <w:rPr>
                <w:rFonts w:ascii="Tahoma" w:hAnsi="Tahoma" w:cs="Tahoma"/>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tc>
        <w:tc>
          <w:tcPr>
            <w:tcW w:w="4111" w:type="dxa"/>
            <w:vMerge/>
            <w:tcBorders>
              <w:top w:val="nil"/>
              <w:left w:val="single" w:sz="8" w:space="0" w:color="auto"/>
              <w:bottom w:val="single" w:sz="4" w:space="0" w:color="auto"/>
              <w:right w:val="single" w:sz="8" w:space="0" w:color="auto"/>
            </w:tcBorders>
            <w:vAlign w:val="center"/>
            <w:hideMark/>
          </w:tcPr>
          <w:p w:rsidR="00461B73" w:rsidRPr="00175CEC" w:rsidRDefault="00461B73" w:rsidP="00461B73">
            <w:pPr>
              <w:rPr>
                <w:rFonts w:eastAsia="Times New Roman"/>
                <w:lang w:val="es-ES" w:eastAsia="es-ES"/>
              </w:rPr>
            </w:pPr>
          </w:p>
        </w:tc>
      </w:tr>
      <w:tr w:rsidR="00461B73" w:rsidRPr="00175CEC" w:rsidTr="0037590F">
        <w:trPr>
          <w:trHeight w:val="270"/>
        </w:trPr>
        <w:tc>
          <w:tcPr>
            <w:tcW w:w="5812" w:type="dxa"/>
            <w:gridSpan w:val="5"/>
            <w:tcBorders>
              <w:top w:val="single" w:sz="4" w:space="0" w:color="auto"/>
              <w:left w:val="single" w:sz="8" w:space="0" w:color="auto"/>
              <w:bottom w:val="single" w:sz="4" w:space="0" w:color="auto"/>
              <w:right w:val="single" w:sz="8" w:space="0" w:color="000000"/>
            </w:tcBorders>
            <w:shd w:val="clear" w:color="auto" w:fill="CEDBE6" w:themeFill="background2"/>
            <w:noWrap/>
            <w:vAlign w:val="center"/>
          </w:tcPr>
          <w:p w:rsidR="00461B73" w:rsidRPr="001A13D1" w:rsidRDefault="00461B73" w:rsidP="00461B73">
            <w:pPr>
              <w:rPr>
                <w:rFonts w:ascii="Tahoma" w:hAnsi="Tahoma" w:cs="Tahoma"/>
                <w:b/>
                <w:bCs/>
              </w:rPr>
            </w:pPr>
            <w:r w:rsidRPr="001A13D1">
              <w:rPr>
                <w:rFonts w:ascii="Tahoma" w:hAnsi="Tahoma" w:cs="Tahoma"/>
                <w:b/>
                <w:bCs/>
              </w:rPr>
              <w:t xml:space="preserve">GARANTIA TECNICA </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37590F">
        <w:trPr>
          <w:trHeight w:val="958"/>
        </w:trPr>
        <w:tc>
          <w:tcPr>
            <w:tcW w:w="5812"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461B73" w:rsidRPr="001A13D1" w:rsidRDefault="00461B73" w:rsidP="00461B73">
            <w:pPr>
              <w:rPr>
                <w:rFonts w:ascii="Tahoma" w:hAnsi="Tahoma" w:cs="Tahoma"/>
              </w:rPr>
            </w:pPr>
            <w:r w:rsidRPr="001A13D1">
              <w:rPr>
                <w:rFonts w:ascii="Tahoma" w:hAnsi="Tahoma" w:cs="Tahoma"/>
              </w:rPr>
              <w:t>Los filtros ofrecidos bajo estas especificaciones deberán contar con una garantía como mínima de un (1) año, a partir de la recepción definitiva.</w:t>
            </w:r>
            <w:r w:rsidRPr="001A13D1">
              <w:rPr>
                <w:rFonts w:ascii="Tahoma" w:hAnsi="Tahoma" w:cs="Tahoma"/>
              </w:rPr>
              <w:br/>
              <w:t xml:space="preserve">Los filtros ofertados deberán ser originales, no re manufacturados, ni reemplazos.  En caso de modificación o actualización de los repuestos para mejora del motor por parte de fábrica, este deberá de tener la documentación necesaria de respaldo y se deberá aplicar al conjunto y no así a una sola pieza.  </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37590F">
        <w:trPr>
          <w:trHeight w:val="270"/>
        </w:trPr>
        <w:tc>
          <w:tcPr>
            <w:tcW w:w="5812" w:type="dxa"/>
            <w:gridSpan w:val="5"/>
            <w:tcBorders>
              <w:top w:val="single" w:sz="4" w:space="0" w:color="auto"/>
              <w:left w:val="single" w:sz="8" w:space="0" w:color="auto"/>
              <w:bottom w:val="single" w:sz="4" w:space="0" w:color="auto"/>
              <w:right w:val="single" w:sz="8" w:space="0" w:color="000000"/>
            </w:tcBorders>
            <w:shd w:val="clear" w:color="auto" w:fill="CEDBE6" w:themeFill="background2"/>
            <w:noWrap/>
            <w:vAlign w:val="center"/>
          </w:tcPr>
          <w:p w:rsidR="00461B73" w:rsidRPr="001A13D1" w:rsidRDefault="00461B73" w:rsidP="00461B73">
            <w:pPr>
              <w:rPr>
                <w:rFonts w:ascii="Tahoma" w:hAnsi="Tahoma" w:cs="Tahoma"/>
                <w:b/>
                <w:bCs/>
              </w:rPr>
            </w:pPr>
            <w:r w:rsidRPr="001A13D1">
              <w:rPr>
                <w:rFonts w:ascii="Tahoma" w:hAnsi="Tahoma" w:cs="Tahoma"/>
                <w:b/>
                <w:bCs/>
              </w:rPr>
              <w:t>PRECIO DE LA PROPUESTA</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r w:rsidR="00461B73" w:rsidRPr="00175CEC" w:rsidTr="002E47B5">
        <w:trPr>
          <w:trHeight w:val="810"/>
        </w:trPr>
        <w:tc>
          <w:tcPr>
            <w:tcW w:w="5812" w:type="dxa"/>
            <w:gridSpan w:val="5"/>
            <w:tcBorders>
              <w:top w:val="single" w:sz="4" w:space="0" w:color="auto"/>
              <w:left w:val="single" w:sz="8" w:space="0" w:color="auto"/>
              <w:bottom w:val="single" w:sz="8" w:space="0" w:color="auto"/>
              <w:right w:val="single" w:sz="8" w:space="0" w:color="000000"/>
            </w:tcBorders>
            <w:shd w:val="clear" w:color="auto" w:fill="auto"/>
            <w:vAlign w:val="center"/>
          </w:tcPr>
          <w:p w:rsidR="00461B73" w:rsidRPr="001A13D1" w:rsidRDefault="00461B73" w:rsidP="00461B73">
            <w:pPr>
              <w:rPr>
                <w:rFonts w:ascii="Tahoma" w:hAnsi="Tahoma" w:cs="Tahoma"/>
              </w:rPr>
            </w:pPr>
            <w:r w:rsidRPr="001A13D1">
              <w:rPr>
                <w:rFonts w:ascii="Tahoma" w:hAnsi="Tahoma" w:cs="Tahoma"/>
              </w:rPr>
              <w:b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derecho a crédito fiscal </w:t>
            </w:r>
            <w:proofErr w:type="spellStart"/>
            <w:r w:rsidRPr="001A13D1">
              <w:rPr>
                <w:rFonts w:ascii="Tahoma" w:hAnsi="Tahoma" w:cs="Tahoma"/>
              </w:rPr>
              <w:t>ó</w:t>
            </w:r>
            <w:proofErr w:type="spellEnd"/>
            <w:r w:rsidRPr="001A13D1">
              <w:rPr>
                <w:rFonts w:ascii="Tahoma" w:hAnsi="Tahoma" w:cs="Tahoma"/>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461B73" w:rsidRPr="00175CEC" w:rsidRDefault="00461B73" w:rsidP="00461B73">
            <w:pPr>
              <w:rPr>
                <w:rFonts w:eastAsia="Times New Roman"/>
                <w:lang w:val="es-ES" w:eastAsia="es-ES"/>
              </w:rPr>
            </w:pPr>
            <w:r w:rsidRPr="00175CEC">
              <w:rPr>
                <w:rFonts w:eastAsia="Times New Roman"/>
                <w:lang w:val="es-ES" w:eastAsia="es-ES"/>
              </w:rPr>
              <w:t> </w:t>
            </w:r>
          </w:p>
        </w:tc>
      </w:tr>
    </w:tbl>
    <w:p w:rsidR="00067DDF" w:rsidRPr="00015395" w:rsidRDefault="00067DDF" w:rsidP="00067DDF">
      <w:pPr>
        <w:jc w:val="both"/>
        <w:rPr>
          <w:rFonts w:ascii="Verdana" w:hAnsi="Verdana"/>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xml:space="preserve">(*) La Entidad Convocante deberá incluir las Especificaciones Técnicas y Condiciones Técnicas señaladas en el Numeral 28 del presente Documento de Expresión de Interés </w:t>
      </w:r>
    </w:p>
    <w:p w:rsidR="00067DDF" w:rsidRPr="00015395" w:rsidRDefault="00067DDF" w:rsidP="00067DDF">
      <w:pPr>
        <w:jc w:val="both"/>
        <w:rPr>
          <w:rFonts w:ascii="Verdana" w:hAnsi="Verdana" w:cs="Arial"/>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067DDF" w:rsidRPr="00015395"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6B04B0" w:rsidRDefault="006B04B0" w:rsidP="00067DDF">
      <w:pPr>
        <w:jc w:val="center"/>
        <w:rPr>
          <w:rFonts w:ascii="Arial" w:hAnsi="Arial" w:cs="Arial"/>
          <w:b/>
          <w:sz w:val="18"/>
          <w:szCs w:val="18"/>
        </w:rPr>
      </w:pPr>
    </w:p>
    <w:p w:rsidR="006B04B0" w:rsidRDefault="006B04B0" w:rsidP="00067DDF">
      <w:pPr>
        <w:jc w:val="center"/>
        <w:rPr>
          <w:rFonts w:ascii="Arial" w:hAnsi="Arial" w:cs="Arial"/>
          <w:b/>
          <w:sz w:val="18"/>
          <w:szCs w:val="18"/>
        </w:rPr>
      </w:pPr>
    </w:p>
    <w:p w:rsidR="006B04B0" w:rsidRDefault="006B04B0"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bookmarkEnd w:id="0"/>
    <w:p w:rsidR="00067DDF" w:rsidRPr="00015395" w:rsidRDefault="00067DDF" w:rsidP="009731DA">
      <w:pPr>
        <w:rPr>
          <w:rFonts w:ascii="Arial" w:hAnsi="Arial" w:cs="Arial"/>
          <w:b/>
          <w:sz w:val="18"/>
          <w:szCs w:val="18"/>
        </w:rPr>
      </w:pPr>
    </w:p>
    <w:sectPr w:rsidR="00067DDF" w:rsidRPr="00015395" w:rsidSect="00B864AB">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03A" w:rsidRDefault="0033703A">
      <w:r>
        <w:separator/>
      </w:r>
    </w:p>
  </w:endnote>
  <w:endnote w:type="continuationSeparator" w:id="0">
    <w:p w:rsidR="0033703A" w:rsidRDefault="0033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3A" w:rsidRPr="007122E2" w:rsidRDefault="00F1053A">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5</w:t>
    </w:r>
    <w:r w:rsidRPr="007122E2">
      <w:rPr>
        <w:rFonts w:ascii="Verdana" w:hAnsi="Verdana"/>
        <w:sz w:val="18"/>
        <w:szCs w:val="18"/>
      </w:rPr>
      <w:fldChar w:fldCharType="end"/>
    </w:r>
  </w:p>
  <w:p w:rsidR="00F1053A" w:rsidRDefault="00F105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03A" w:rsidRDefault="0033703A">
      <w:r>
        <w:separator/>
      </w:r>
    </w:p>
  </w:footnote>
  <w:footnote w:type="continuationSeparator" w:id="0">
    <w:p w:rsidR="0033703A" w:rsidRDefault="00337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3A" w:rsidRPr="00090424" w:rsidRDefault="00F1053A"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Documento de Expresiones de Interés -  Bienes </w:t>
    </w:r>
  </w:p>
  <w:p w:rsidR="00F1053A" w:rsidRPr="00DA4E9D" w:rsidRDefault="00F1053A">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3A" w:rsidRPr="00090424" w:rsidRDefault="00F1053A">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F1053A" w:rsidRPr="00855EEB" w:rsidRDefault="00F1053A">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7"/>
  </w:num>
  <w:num w:numId="22">
    <w:abstractNumId w:val="1"/>
  </w:num>
  <w:num w:numId="23">
    <w:abstractNumId w:val="6"/>
  </w:num>
  <w:num w:numId="24">
    <w:abstractNumId w:val="24"/>
  </w:num>
  <w:num w:numId="25">
    <w:abstractNumId w:val="27"/>
  </w:num>
  <w:num w:numId="26">
    <w:abstractNumId w:val="2"/>
  </w:num>
  <w:num w:numId="27">
    <w:abstractNumId w:val="36"/>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8"/>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A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3E4C"/>
    <w:rsid w:val="00114736"/>
    <w:rsid w:val="0011628E"/>
    <w:rsid w:val="00116C1E"/>
    <w:rsid w:val="00120102"/>
    <w:rsid w:val="00120174"/>
    <w:rsid w:val="0012040E"/>
    <w:rsid w:val="00120AF1"/>
    <w:rsid w:val="00120CFB"/>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E7F6D"/>
    <w:rsid w:val="001F1150"/>
    <w:rsid w:val="001F11EF"/>
    <w:rsid w:val="001F1539"/>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530"/>
    <w:rsid w:val="002A66A1"/>
    <w:rsid w:val="002A684A"/>
    <w:rsid w:val="002A6A5B"/>
    <w:rsid w:val="002B0922"/>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03A"/>
    <w:rsid w:val="003374AD"/>
    <w:rsid w:val="0033780E"/>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65DA"/>
    <w:rsid w:val="00396D25"/>
    <w:rsid w:val="003978FD"/>
    <w:rsid w:val="003A0D22"/>
    <w:rsid w:val="003A0E96"/>
    <w:rsid w:val="003A1DE2"/>
    <w:rsid w:val="003A2910"/>
    <w:rsid w:val="003A32DE"/>
    <w:rsid w:val="003A33DC"/>
    <w:rsid w:val="003A35A0"/>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345"/>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1437"/>
    <w:rsid w:val="00461B73"/>
    <w:rsid w:val="00461C81"/>
    <w:rsid w:val="00462174"/>
    <w:rsid w:val="0046265F"/>
    <w:rsid w:val="004631F2"/>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41FE"/>
    <w:rsid w:val="00494982"/>
    <w:rsid w:val="0049583C"/>
    <w:rsid w:val="00495EA8"/>
    <w:rsid w:val="0049615F"/>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E70"/>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3390"/>
    <w:rsid w:val="005746C1"/>
    <w:rsid w:val="005751CA"/>
    <w:rsid w:val="00575DD3"/>
    <w:rsid w:val="00577298"/>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82A"/>
    <w:rsid w:val="007379BF"/>
    <w:rsid w:val="007425EF"/>
    <w:rsid w:val="00742AB1"/>
    <w:rsid w:val="007432AD"/>
    <w:rsid w:val="00743872"/>
    <w:rsid w:val="00744A63"/>
    <w:rsid w:val="00744E78"/>
    <w:rsid w:val="00744ECD"/>
    <w:rsid w:val="00745276"/>
    <w:rsid w:val="00745F3A"/>
    <w:rsid w:val="007465DA"/>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7C5"/>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29F1"/>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1510"/>
    <w:rsid w:val="00B82064"/>
    <w:rsid w:val="00B820B0"/>
    <w:rsid w:val="00B8211F"/>
    <w:rsid w:val="00B83B3E"/>
    <w:rsid w:val="00B8434D"/>
    <w:rsid w:val="00B84437"/>
    <w:rsid w:val="00B84A33"/>
    <w:rsid w:val="00B84F4E"/>
    <w:rsid w:val="00B85467"/>
    <w:rsid w:val="00B85A27"/>
    <w:rsid w:val="00B85BE7"/>
    <w:rsid w:val="00B864AB"/>
    <w:rsid w:val="00B903B7"/>
    <w:rsid w:val="00B915F4"/>
    <w:rsid w:val="00B91CD6"/>
    <w:rsid w:val="00B9305E"/>
    <w:rsid w:val="00B93070"/>
    <w:rsid w:val="00B9336F"/>
    <w:rsid w:val="00B933BE"/>
    <w:rsid w:val="00B93D3D"/>
    <w:rsid w:val="00B94132"/>
    <w:rsid w:val="00B94B53"/>
    <w:rsid w:val="00B94B98"/>
    <w:rsid w:val="00B971A2"/>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5840"/>
    <w:rsid w:val="00C86261"/>
    <w:rsid w:val="00C87616"/>
    <w:rsid w:val="00C90982"/>
    <w:rsid w:val="00C90CDD"/>
    <w:rsid w:val="00C90DE1"/>
    <w:rsid w:val="00C91D33"/>
    <w:rsid w:val="00C91FE3"/>
    <w:rsid w:val="00C91FE7"/>
    <w:rsid w:val="00C9205E"/>
    <w:rsid w:val="00C92939"/>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1631"/>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116D"/>
    <w:rsid w:val="00FD1181"/>
    <w:rsid w:val="00FD14F5"/>
    <w:rsid w:val="00FD225B"/>
    <w:rsid w:val="00FD2365"/>
    <w:rsid w:val="00FD4274"/>
    <w:rsid w:val="00FD582D"/>
    <w:rsid w:val="00FD5AB9"/>
    <w:rsid w:val="00FD5FED"/>
    <w:rsid w:val="00FD7F49"/>
    <w:rsid w:val="00FE0DC9"/>
    <w:rsid w:val="00FE17C4"/>
    <w:rsid w:val="00FE21BA"/>
    <w:rsid w:val="00FE2D54"/>
    <w:rsid w:val="00FE5C03"/>
    <w:rsid w:val="00FE66B2"/>
    <w:rsid w:val="00FE6D81"/>
    <w:rsid w:val="00FE7B6C"/>
    <w:rsid w:val="00FE7F24"/>
    <w:rsid w:val="00FF0E0C"/>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057D1"/>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Preformatted" w:semiHidden="1" w:uiPriority="99" w:unhideWhenUsed="1"/>
    <w:lsdException w:name="HTML Typewriter"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052F-CB8A-428E-A10A-EBB3CAF6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2586</Words>
  <Characters>14224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16777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6</cp:revision>
  <cp:lastPrinted>2019-09-25T19:49:00Z</cp:lastPrinted>
  <dcterms:created xsi:type="dcterms:W3CDTF">2020-02-10T22:30:00Z</dcterms:created>
  <dcterms:modified xsi:type="dcterms:W3CDTF">2020-02-10T22:35:00Z</dcterms:modified>
</cp:coreProperties>
</file>