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C13A6E" w:rsidRPr="00D46844" w:rsidRDefault="00C13A6E"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C13A6E" w:rsidRPr="00D46844" w:rsidRDefault="00C13A6E"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3999DCB2" w:rsidR="00C13A6E" w:rsidRPr="003E6A76" w:rsidRDefault="0021270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3999DCB2" w:rsidR="00C13A6E" w:rsidRPr="003E6A76" w:rsidRDefault="0021270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C13A6E" w:rsidRPr="00F168BF" w:rsidRDefault="00C13A6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C13A6E" w:rsidRPr="00F168BF" w:rsidRDefault="00C13A6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C214D59" w:rsidR="00C13A6E" w:rsidRDefault="00C13A6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ENDE-CDGE-R-2021-01</w:t>
                            </w:r>
                            <w:r>
                              <w:rPr>
                                <w:rFonts w:ascii="Tahoma" w:hAnsi="Tahoma" w:cs="Tahoma"/>
                                <w:b/>
                                <w:bCs/>
                                <w:color w:val="000000"/>
                                <w:sz w:val="32"/>
                                <w:szCs w:val="24"/>
                                <w:lang w:val="pt-BR"/>
                              </w:rPr>
                              <w:t>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4C214D59" w:rsidR="00C13A6E" w:rsidRDefault="00C13A6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ENDE-CDGE-R-2021-01</w:t>
                      </w:r>
                      <w:r>
                        <w:rPr>
                          <w:rFonts w:ascii="Tahoma" w:hAnsi="Tahoma" w:cs="Tahoma"/>
                          <w:b/>
                          <w:bCs/>
                          <w:color w:val="000000"/>
                          <w:sz w:val="32"/>
                          <w:szCs w:val="24"/>
                          <w:lang w:val="pt-BR"/>
                        </w:rPr>
                        <w:t>5</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3A122B1C" w:rsidR="003A0E96" w:rsidRPr="00165952" w:rsidRDefault="003A0E96" w:rsidP="00077AC6">
      <w:pPr>
        <w:rPr>
          <w:rFonts w:ascii="Verdana" w:hAnsi="Verdana" w:cs="Arial"/>
          <w:b/>
          <w:sz w:val="18"/>
          <w:szCs w:val="18"/>
        </w:rPr>
      </w:pPr>
    </w:p>
    <w:p w14:paraId="4BA0F575" w14:textId="0A02DFC7" w:rsidR="003A0E96" w:rsidRPr="00165952" w:rsidRDefault="003A0E96" w:rsidP="00077AC6">
      <w:pPr>
        <w:rPr>
          <w:rFonts w:ascii="Verdana" w:hAnsi="Verdana" w:cs="Arial"/>
          <w:b/>
          <w:sz w:val="18"/>
          <w:szCs w:val="18"/>
        </w:rPr>
      </w:pPr>
    </w:p>
    <w:p w14:paraId="78F55913" w14:textId="2B4F955C" w:rsidR="003A0E96" w:rsidRPr="00165952" w:rsidRDefault="00A91B56"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55DDE452">
                <wp:simplePos x="0" y="0"/>
                <wp:positionH relativeFrom="margin">
                  <wp:align>right</wp:align>
                </wp:positionH>
                <wp:positionV relativeFrom="paragraph">
                  <wp:posOffset>6349</wp:posOffset>
                </wp:positionV>
                <wp:extent cx="4516120" cy="1531917"/>
                <wp:effectExtent l="0" t="0" r="17780"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53191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F7F57BD" w14:textId="77777777" w:rsidR="00C13A6E" w:rsidRDefault="00C13A6E"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702BFA8" w:rsidR="00C13A6E" w:rsidRPr="00C936A6" w:rsidRDefault="00C13A6E" w:rsidP="0080662E">
                            <w:pPr>
                              <w:shd w:val="clear" w:color="auto" w:fill="A9D5E7" w:themeFill="accent1" w:themeFillTint="66"/>
                              <w:autoSpaceDE w:val="0"/>
                              <w:autoSpaceDN w:val="0"/>
                              <w:adjustRightInd w:val="0"/>
                              <w:jc w:val="center"/>
                              <w:rPr>
                                <w:rFonts w:ascii="Tahoma" w:hAnsi="Tahoma" w:cs="Tahoma"/>
                                <w:sz w:val="36"/>
                                <w:szCs w:val="36"/>
                                <w:lang w:val="es-MX"/>
                              </w:rPr>
                            </w:pPr>
                            <w:r w:rsidRPr="00C936A6">
                              <w:rPr>
                                <w:rFonts w:ascii="Tahoma" w:hAnsi="Tahoma" w:cs="Tahoma"/>
                                <w:sz w:val="36"/>
                                <w:szCs w:val="36"/>
                                <w:lang w:val="es-MX"/>
                              </w:rPr>
                              <w:t>COMPRA DE EQUIPOS ANALIZADORES DE RED TRIFASICOS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5pt;width:355.6pt;height:12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" fillcolor="#2f4776" strokecolor="gray">
                <v:fill color2="#69f" rotate="t" angle="90" focus="50%" type="gradient"/>
                <v:shadow color="black" offset="1pt"/>
                <v:textbox inset="2.23519mm,1.1176mm,2.23519mm,1.1176mm">
                  <w:txbxContent>
                    <w:p w14:paraId="2F7F57BD" w14:textId="77777777" w:rsidR="00C13A6E" w:rsidRDefault="00C13A6E"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702BFA8" w:rsidR="00C13A6E" w:rsidRPr="00C936A6" w:rsidRDefault="00C13A6E" w:rsidP="0080662E">
                      <w:pPr>
                        <w:shd w:val="clear" w:color="auto" w:fill="A9D5E7" w:themeFill="accent1" w:themeFillTint="66"/>
                        <w:autoSpaceDE w:val="0"/>
                        <w:autoSpaceDN w:val="0"/>
                        <w:adjustRightInd w:val="0"/>
                        <w:jc w:val="center"/>
                        <w:rPr>
                          <w:rFonts w:ascii="Tahoma" w:hAnsi="Tahoma" w:cs="Tahoma"/>
                          <w:sz w:val="36"/>
                          <w:szCs w:val="36"/>
                          <w:lang w:val="es-MX"/>
                        </w:rPr>
                      </w:pPr>
                      <w:r w:rsidRPr="00C936A6">
                        <w:rPr>
                          <w:rFonts w:ascii="Tahoma" w:hAnsi="Tahoma" w:cs="Tahoma"/>
                          <w:sz w:val="36"/>
                          <w:szCs w:val="36"/>
                          <w:lang w:val="es-MX"/>
                        </w:rPr>
                        <w:t>COMPRA DE EQUIPOS ANALIZADORES DE RED TRIFASICOS</w:t>
                      </w:r>
                    </w:p>
                  </w:txbxContent>
                </v:textbox>
                <w10:wrap anchorx="margin"/>
              </v:roundrect>
            </w:pict>
          </mc:Fallback>
        </mc:AlternateContent>
      </w: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D1EEAA6" w:rsidR="00C13A6E" w:rsidRPr="00D46844" w:rsidRDefault="00C13A6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1D1EEAA6" w:rsidR="00C13A6E" w:rsidRPr="00D46844" w:rsidRDefault="00C13A6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0E2BDA11" w:rsidR="00374FC3" w:rsidRPr="00FE3123" w:rsidRDefault="00C31284" w:rsidP="00374FC3">
      <w:pPr>
        <w:jc w:val="center"/>
        <w:rPr>
          <w:rFonts w:ascii="Verdana" w:hAnsi="Verdana" w:cs="Arial"/>
          <w:b/>
          <w:sz w:val="18"/>
          <w:szCs w:val="16"/>
        </w:rPr>
      </w:pPr>
      <w:r>
        <w:rPr>
          <w:rFonts w:ascii="Verdana" w:hAnsi="Verdana" w:cs="Arial"/>
          <w:b/>
          <w:sz w:val="18"/>
          <w:szCs w:val="16"/>
        </w:rPr>
        <w:t xml:space="preserve">FORMULARIO DE </w:t>
      </w:r>
      <w:r w:rsidR="00374FC3"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293DE7DA" w14:textId="77777777" w:rsidR="00374FC3" w:rsidRPr="000C6821" w:rsidRDefault="00374FC3" w:rsidP="00A57EA7">
      <w:pPr>
        <w:numPr>
          <w:ilvl w:val="0"/>
          <w:numId w:val="17"/>
        </w:numPr>
        <w:jc w:val="both"/>
        <w:rPr>
          <w:rFonts w:ascii="Verdana" w:hAnsi="Verdana" w:cs="Arial"/>
          <w:sz w:val="18"/>
          <w:szCs w:val="18"/>
        </w:rPr>
      </w:pPr>
      <w:r>
        <w:rPr>
          <w:rFonts w:ascii="Verdana" w:hAnsi="Verdana" w:cs="Arial"/>
          <w:sz w:val="18"/>
          <w:szCs w:val="18"/>
        </w:rPr>
        <w:t>D</w:t>
      </w:r>
      <w:r w:rsidRPr="000C6821">
        <w:rPr>
          <w:rFonts w:ascii="Verdana" w:hAnsi="Verdana" w:cs="Arial"/>
          <w:sz w:val="18"/>
          <w:szCs w:val="18"/>
        </w:rPr>
        <w:t>eclaración Jurada del Pago de Impuestos a las Utilidades de las Empresas, excepto las empresas de reciente creación.</w:t>
      </w:r>
      <w:r w:rsidRPr="00D227FA">
        <w:rPr>
          <w:rFonts w:ascii="Verdana" w:hAnsi="Verdana" w:cs="Arial"/>
          <w:sz w:val="18"/>
          <w:szCs w:val="18"/>
        </w:rPr>
        <w:t xml:space="preserve"> </w:t>
      </w:r>
      <w:r>
        <w:rPr>
          <w:rFonts w:ascii="Verdana" w:hAnsi="Verdana" w:cs="Arial"/>
          <w:sz w:val="18"/>
          <w:szCs w:val="18"/>
        </w:rPr>
        <w:t>(Fotocopia simple).</w:t>
      </w:r>
    </w:p>
    <w:p w14:paraId="46F46ACA"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A57EA7">
      <w:pPr>
        <w:pStyle w:val="Prrafodelista"/>
        <w:numPr>
          <w:ilvl w:val="0"/>
          <w:numId w:val="17"/>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A57EA7">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A57EA7">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3687"/>
        <w:gridCol w:w="567"/>
        <w:gridCol w:w="708"/>
        <w:gridCol w:w="993"/>
        <w:gridCol w:w="1134"/>
        <w:gridCol w:w="1275"/>
        <w:gridCol w:w="1410"/>
        <w:gridCol w:w="795"/>
        <w:gridCol w:w="994"/>
        <w:gridCol w:w="844"/>
        <w:gridCol w:w="921"/>
        <w:gridCol w:w="990"/>
      </w:tblGrid>
      <w:tr w:rsidR="00374FC3" w:rsidRPr="00694588" w14:paraId="539C281A" w14:textId="77777777" w:rsidTr="00A658B9">
        <w:trPr>
          <w:trHeight w:val="255"/>
        </w:trPr>
        <w:tc>
          <w:tcPr>
            <w:tcW w:w="8364" w:type="dxa"/>
            <w:gridSpan w:val="6"/>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54"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A658B9">
        <w:trPr>
          <w:trHeight w:val="255"/>
        </w:trPr>
        <w:tc>
          <w:tcPr>
            <w:tcW w:w="8364" w:type="dxa"/>
            <w:gridSpan w:val="6"/>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54"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914794" w:rsidRPr="00694588" w14:paraId="50A2B87F" w14:textId="77777777" w:rsidTr="00281EB0">
        <w:trPr>
          <w:trHeight w:val="435"/>
        </w:trPr>
        <w:tc>
          <w:tcPr>
            <w:tcW w:w="3687" w:type="dxa"/>
            <w:vMerge w:val="restart"/>
            <w:tcBorders>
              <w:top w:val="nil"/>
              <w:left w:val="single" w:sz="8" w:space="0" w:color="auto"/>
              <w:right w:val="single" w:sz="4" w:space="0" w:color="000000"/>
            </w:tcBorders>
            <w:shd w:val="clear" w:color="auto" w:fill="A9D5E7" w:themeFill="accent1" w:themeFillTint="66"/>
            <w:vAlign w:val="center"/>
            <w:hideMark/>
          </w:tcPr>
          <w:p w14:paraId="6D214677" w14:textId="00A62321" w:rsidR="00914794" w:rsidRPr="00625F39" w:rsidRDefault="00914794"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11A6F90C" w14:textId="48367B34" w:rsidR="00914794" w:rsidRPr="00625F39" w:rsidRDefault="00914794"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DAD0971" w14:textId="77777777" w:rsidR="00914794" w:rsidRPr="00625F39" w:rsidRDefault="00914794"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025003DA" w14:textId="77777777" w:rsidR="00914794" w:rsidRPr="00625F39" w:rsidRDefault="00914794"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2B086D4" w14:textId="77777777" w:rsidR="00914794" w:rsidRPr="00625F39" w:rsidRDefault="00914794"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75"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914794" w:rsidRPr="00694588" w:rsidRDefault="00914794"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10"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591BCE2" w14:textId="77777777" w:rsidR="00914794" w:rsidRPr="00694588" w:rsidRDefault="00914794"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3081EB0" w14:textId="77777777" w:rsidR="00914794" w:rsidRPr="00694588" w:rsidRDefault="00914794"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9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98E380D" w14:textId="6733C7B8" w:rsidR="00914794" w:rsidRPr="00694588" w:rsidRDefault="00914794"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r>
          </w:p>
        </w:tc>
        <w:tc>
          <w:tcPr>
            <w:tcW w:w="84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0093D10" w14:textId="77777777" w:rsidR="00914794" w:rsidRPr="00694588" w:rsidRDefault="00914794"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21"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914794" w:rsidRPr="00694588" w:rsidRDefault="00914794"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90"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914794" w:rsidRPr="00694588" w:rsidRDefault="00914794"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914794" w:rsidRPr="00694588" w14:paraId="06A085AA" w14:textId="77777777" w:rsidTr="00281EB0">
        <w:trPr>
          <w:trHeight w:val="690"/>
        </w:trPr>
        <w:tc>
          <w:tcPr>
            <w:tcW w:w="3687" w:type="dxa"/>
            <w:vMerge/>
            <w:tcBorders>
              <w:left w:val="single" w:sz="8" w:space="0" w:color="auto"/>
              <w:bottom w:val="single" w:sz="8" w:space="0" w:color="000000"/>
              <w:right w:val="single" w:sz="4" w:space="0" w:color="000000"/>
            </w:tcBorders>
            <w:shd w:val="clear" w:color="auto" w:fill="A9D5E7" w:themeFill="accent1" w:themeFillTint="66"/>
            <w:vAlign w:val="center"/>
            <w:hideMark/>
          </w:tcPr>
          <w:p w14:paraId="4BBDB786" w14:textId="77777777" w:rsidR="00914794" w:rsidRPr="00625F39" w:rsidRDefault="00914794" w:rsidP="0022204A">
            <w:pPr>
              <w:rPr>
                <w:rFonts w:ascii="Arial" w:eastAsia="Times New Roman" w:hAnsi="Arial" w:cs="Arial"/>
                <w:b/>
                <w:sz w:val="16"/>
                <w:szCs w:val="16"/>
                <w:lang w:eastAsia="es-BO"/>
              </w:rPr>
            </w:pPr>
          </w:p>
        </w:tc>
        <w:tc>
          <w:tcPr>
            <w:tcW w:w="567" w:type="dxa"/>
            <w:vMerge/>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914794" w:rsidRPr="00625F39" w:rsidRDefault="00914794" w:rsidP="0022204A">
            <w:pPr>
              <w:rPr>
                <w:rFonts w:ascii="Arial" w:eastAsia="Times New Roman" w:hAnsi="Arial" w:cs="Arial"/>
                <w:b/>
                <w:sz w:val="16"/>
                <w:szCs w:val="16"/>
                <w:lang w:eastAsia="es-BO"/>
              </w:rPr>
            </w:pPr>
          </w:p>
        </w:tc>
        <w:tc>
          <w:tcPr>
            <w:tcW w:w="70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914794" w:rsidRPr="00625F39" w:rsidRDefault="00914794" w:rsidP="0022204A">
            <w:pPr>
              <w:rPr>
                <w:rFonts w:ascii="Arial" w:eastAsia="Times New Roman" w:hAnsi="Arial" w:cs="Arial"/>
                <w:b/>
                <w:sz w:val="16"/>
                <w:szCs w:val="16"/>
                <w:lang w:eastAsia="es-BO"/>
              </w:rPr>
            </w:pPr>
          </w:p>
        </w:tc>
        <w:tc>
          <w:tcPr>
            <w:tcW w:w="993"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914794" w:rsidRPr="00625F39" w:rsidRDefault="00914794" w:rsidP="0022204A">
            <w:pPr>
              <w:rPr>
                <w:rFonts w:ascii="Arial" w:eastAsia="Times New Roman" w:hAnsi="Arial" w:cs="Arial"/>
                <w:b/>
                <w:sz w:val="16"/>
                <w:szCs w:val="16"/>
                <w:lang w:eastAsia="es-BO"/>
              </w:rPr>
            </w:pPr>
          </w:p>
        </w:tc>
        <w:tc>
          <w:tcPr>
            <w:tcW w:w="113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914794" w:rsidRPr="00625F39" w:rsidRDefault="00914794" w:rsidP="0022204A">
            <w:pPr>
              <w:rPr>
                <w:rFonts w:ascii="Arial" w:eastAsia="Times New Roman" w:hAnsi="Arial" w:cs="Arial"/>
                <w:b/>
                <w:sz w:val="16"/>
                <w:szCs w:val="16"/>
                <w:lang w:eastAsia="es-BO"/>
              </w:rPr>
            </w:pPr>
          </w:p>
        </w:tc>
        <w:tc>
          <w:tcPr>
            <w:tcW w:w="1275"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914794" w:rsidRPr="00694588" w:rsidRDefault="00914794" w:rsidP="0022204A">
            <w:pPr>
              <w:jc w:val="center"/>
              <w:rPr>
                <w:rFonts w:ascii="Arial" w:eastAsia="Times New Roman" w:hAnsi="Arial" w:cs="Arial"/>
                <w:b/>
                <w:sz w:val="16"/>
                <w:szCs w:val="16"/>
                <w:lang w:eastAsia="es-BO"/>
              </w:rPr>
            </w:pPr>
          </w:p>
        </w:tc>
        <w:tc>
          <w:tcPr>
            <w:tcW w:w="1410"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914794" w:rsidRPr="00694588" w:rsidRDefault="00914794" w:rsidP="0022204A">
            <w:pPr>
              <w:rPr>
                <w:rFonts w:ascii="Arial" w:eastAsia="Times New Roman" w:hAnsi="Arial" w:cs="Arial"/>
                <w:b/>
                <w:sz w:val="16"/>
                <w:szCs w:val="16"/>
                <w:lang w:eastAsia="es-BO"/>
              </w:rPr>
            </w:pPr>
          </w:p>
        </w:tc>
        <w:tc>
          <w:tcPr>
            <w:tcW w:w="79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914794" w:rsidRPr="00694588" w:rsidRDefault="00914794" w:rsidP="0022204A">
            <w:pPr>
              <w:rPr>
                <w:rFonts w:ascii="Arial" w:eastAsia="Times New Roman" w:hAnsi="Arial" w:cs="Arial"/>
                <w:b/>
                <w:sz w:val="16"/>
                <w:szCs w:val="16"/>
                <w:lang w:eastAsia="es-BO"/>
              </w:rPr>
            </w:pPr>
          </w:p>
        </w:tc>
        <w:tc>
          <w:tcPr>
            <w:tcW w:w="99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914794" w:rsidRPr="00694588" w:rsidRDefault="00914794" w:rsidP="0022204A">
            <w:pPr>
              <w:rPr>
                <w:rFonts w:ascii="Arial" w:eastAsia="Times New Roman" w:hAnsi="Arial" w:cs="Arial"/>
                <w:b/>
                <w:sz w:val="16"/>
                <w:szCs w:val="16"/>
                <w:lang w:eastAsia="es-BO"/>
              </w:rPr>
            </w:pPr>
          </w:p>
        </w:tc>
        <w:tc>
          <w:tcPr>
            <w:tcW w:w="84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914794" w:rsidRPr="00694588" w:rsidRDefault="00914794" w:rsidP="0022204A">
            <w:pPr>
              <w:rPr>
                <w:rFonts w:ascii="Arial" w:eastAsia="Times New Roman" w:hAnsi="Arial" w:cs="Arial"/>
                <w:b/>
                <w:sz w:val="16"/>
                <w:szCs w:val="16"/>
                <w:lang w:eastAsia="es-BO"/>
              </w:rPr>
            </w:pPr>
          </w:p>
        </w:tc>
        <w:tc>
          <w:tcPr>
            <w:tcW w:w="921"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914794" w:rsidRPr="00694588" w:rsidRDefault="00914794"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90"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914794" w:rsidRPr="00694588" w:rsidRDefault="00914794"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914794" w:rsidRPr="00694588" w14:paraId="78F70C38" w14:textId="77777777" w:rsidTr="00452819">
        <w:trPr>
          <w:trHeight w:val="548"/>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tcPr>
          <w:p w14:paraId="1D6CC2CA" w14:textId="598F2102" w:rsidR="00914794" w:rsidRPr="00456627" w:rsidRDefault="00914794" w:rsidP="00914794">
            <w:pPr>
              <w:jc w:val="center"/>
              <w:rPr>
                <w:rFonts w:ascii="Arial" w:eastAsia="Times New Roman" w:hAnsi="Arial" w:cs="Arial"/>
                <w:bCs/>
                <w:color w:val="FFFFFF"/>
                <w:sz w:val="16"/>
                <w:szCs w:val="16"/>
                <w:u w:val="single"/>
                <w:lang w:eastAsia="es-BO"/>
              </w:rPr>
            </w:pPr>
            <w:r>
              <w:rPr>
                <w:rFonts w:ascii="Tahoma" w:hAnsi="Tahoma" w:cs="Tahoma"/>
                <w:bCs/>
                <w:color w:val="000000"/>
                <w:sz w:val="16"/>
                <w:szCs w:val="16"/>
              </w:rPr>
              <w:t>ANALIZADOR DE RED TRIFASICO</w:t>
            </w:r>
          </w:p>
        </w:tc>
        <w:tc>
          <w:tcPr>
            <w:tcW w:w="567" w:type="dxa"/>
            <w:tcBorders>
              <w:top w:val="nil"/>
              <w:left w:val="nil"/>
              <w:bottom w:val="single" w:sz="4" w:space="0" w:color="auto"/>
              <w:right w:val="single" w:sz="4" w:space="0" w:color="auto"/>
            </w:tcBorders>
            <w:shd w:val="clear" w:color="auto" w:fill="auto"/>
            <w:vAlign w:val="center"/>
          </w:tcPr>
          <w:p w14:paraId="5DC16A41" w14:textId="53874FFF" w:rsidR="00914794" w:rsidRPr="00712137" w:rsidRDefault="00914794" w:rsidP="001A6AA9">
            <w:pPr>
              <w:jc w:val="center"/>
              <w:rPr>
                <w:rFonts w:ascii="Arial" w:hAnsi="Arial" w:cs="Arial"/>
                <w:bCs/>
                <w:color w:val="000000"/>
                <w:sz w:val="18"/>
                <w:szCs w:val="18"/>
              </w:rPr>
            </w:pPr>
            <w:r>
              <w:rPr>
                <w:rFonts w:ascii="Tahoma" w:hAnsi="Tahoma" w:cs="Tahoma"/>
                <w:bCs/>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tcPr>
          <w:p w14:paraId="60162C2F" w14:textId="3274E7EB" w:rsidR="00914794" w:rsidRPr="00712137" w:rsidRDefault="00914794"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4DA9E87B" w14:textId="0039875A" w:rsidR="00914794" w:rsidRPr="00712137" w:rsidRDefault="00914794" w:rsidP="001A6AA9">
            <w:pPr>
              <w:jc w:val="center"/>
              <w:rPr>
                <w:rFonts w:ascii="Arial" w:eastAsia="Times New Roman" w:hAnsi="Arial" w:cs="Arial"/>
                <w:sz w:val="16"/>
                <w:szCs w:val="16"/>
                <w:lang w:eastAsia="es-BO"/>
              </w:rPr>
            </w:pPr>
            <w:r>
              <w:rPr>
                <w:rFonts w:ascii="Tahoma" w:hAnsi="Tahoma" w:cs="Tahoma"/>
                <w:bCs/>
                <w:color w:val="000000"/>
                <w:sz w:val="18"/>
                <w:szCs w:val="18"/>
              </w:rPr>
              <w:t>39.000,00</w:t>
            </w:r>
          </w:p>
        </w:tc>
        <w:tc>
          <w:tcPr>
            <w:tcW w:w="1134" w:type="dxa"/>
            <w:tcBorders>
              <w:top w:val="nil"/>
              <w:left w:val="nil"/>
              <w:bottom w:val="single" w:sz="4" w:space="0" w:color="auto"/>
              <w:right w:val="single" w:sz="4" w:space="0" w:color="auto"/>
            </w:tcBorders>
            <w:shd w:val="clear" w:color="auto" w:fill="auto"/>
            <w:noWrap/>
            <w:vAlign w:val="center"/>
          </w:tcPr>
          <w:p w14:paraId="0A48959F" w14:textId="37D73E47" w:rsidR="00914794" w:rsidRPr="00712137" w:rsidRDefault="00914794" w:rsidP="001A6AA9">
            <w:pPr>
              <w:jc w:val="center"/>
              <w:rPr>
                <w:rFonts w:ascii="Arial" w:eastAsia="Times New Roman" w:hAnsi="Arial" w:cs="Arial"/>
                <w:sz w:val="16"/>
                <w:szCs w:val="16"/>
                <w:lang w:eastAsia="es-BO"/>
              </w:rPr>
            </w:pPr>
            <w:r>
              <w:rPr>
                <w:rFonts w:ascii="Tahoma" w:hAnsi="Tahoma" w:cs="Tahoma"/>
                <w:bCs/>
                <w:color w:val="000000"/>
                <w:sz w:val="18"/>
                <w:szCs w:val="18"/>
              </w:rPr>
              <w:t>156.000,00</w:t>
            </w:r>
          </w:p>
        </w:tc>
        <w:tc>
          <w:tcPr>
            <w:tcW w:w="1275" w:type="dxa"/>
            <w:tcBorders>
              <w:top w:val="nil"/>
              <w:left w:val="nil"/>
              <w:bottom w:val="single" w:sz="4" w:space="0" w:color="auto"/>
              <w:right w:val="single" w:sz="4" w:space="0" w:color="auto"/>
            </w:tcBorders>
            <w:shd w:val="clear" w:color="auto" w:fill="auto"/>
            <w:vAlign w:val="center"/>
          </w:tcPr>
          <w:p w14:paraId="1DA0AD8F" w14:textId="768F499A" w:rsidR="00914794" w:rsidRPr="00694588" w:rsidRDefault="00914794" w:rsidP="00712137">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r w:rsidR="00880E87">
              <w:rPr>
                <w:rFonts w:ascii="Arial" w:eastAsia="Times New Roman" w:hAnsi="Arial" w:cs="Arial"/>
                <w:b/>
                <w:sz w:val="16"/>
                <w:szCs w:val="16"/>
                <w:lang w:eastAsia="es-BO"/>
              </w:rPr>
              <w:t xml:space="preserve"> 2021</w:t>
            </w:r>
          </w:p>
        </w:tc>
        <w:tc>
          <w:tcPr>
            <w:tcW w:w="1410" w:type="dxa"/>
            <w:tcBorders>
              <w:top w:val="nil"/>
              <w:left w:val="nil"/>
              <w:bottom w:val="single" w:sz="4" w:space="0" w:color="auto"/>
              <w:right w:val="single" w:sz="4" w:space="0" w:color="auto"/>
            </w:tcBorders>
            <w:shd w:val="clear" w:color="auto" w:fill="auto"/>
            <w:vAlign w:val="center"/>
            <w:hideMark/>
          </w:tcPr>
          <w:p w14:paraId="382F14A7" w14:textId="77777777" w:rsidR="00914794" w:rsidRPr="00694588" w:rsidRDefault="00914794"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5" w:type="dxa"/>
            <w:tcBorders>
              <w:top w:val="nil"/>
              <w:left w:val="nil"/>
              <w:bottom w:val="single" w:sz="4" w:space="0" w:color="auto"/>
              <w:right w:val="single" w:sz="4" w:space="0" w:color="auto"/>
            </w:tcBorders>
            <w:shd w:val="clear" w:color="auto" w:fill="auto"/>
            <w:vAlign w:val="center"/>
            <w:hideMark/>
          </w:tcPr>
          <w:p w14:paraId="01380C02" w14:textId="77777777" w:rsidR="00914794" w:rsidRPr="00694588" w:rsidRDefault="00914794"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316B30" w14:textId="77777777" w:rsidR="00914794" w:rsidRPr="00694588" w:rsidRDefault="00914794"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8E9EEB3" w14:textId="77777777" w:rsidR="00914794" w:rsidRPr="00694588" w:rsidRDefault="00914794"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21" w:type="dxa"/>
            <w:tcBorders>
              <w:top w:val="nil"/>
              <w:left w:val="nil"/>
              <w:bottom w:val="single" w:sz="4" w:space="0" w:color="auto"/>
              <w:right w:val="single" w:sz="4" w:space="0" w:color="auto"/>
            </w:tcBorders>
            <w:shd w:val="clear" w:color="auto" w:fill="auto"/>
            <w:vAlign w:val="center"/>
            <w:hideMark/>
          </w:tcPr>
          <w:p w14:paraId="31771B4D" w14:textId="77777777" w:rsidR="00914794" w:rsidRPr="00694588" w:rsidRDefault="00914794"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0" w:type="dxa"/>
            <w:tcBorders>
              <w:top w:val="nil"/>
              <w:left w:val="nil"/>
              <w:bottom w:val="single" w:sz="4" w:space="0" w:color="auto"/>
              <w:right w:val="single" w:sz="8" w:space="0" w:color="auto"/>
            </w:tcBorders>
            <w:shd w:val="clear" w:color="auto" w:fill="auto"/>
            <w:vAlign w:val="center"/>
            <w:hideMark/>
          </w:tcPr>
          <w:p w14:paraId="415F1D62" w14:textId="77777777" w:rsidR="00914794" w:rsidRPr="00694588" w:rsidRDefault="00914794"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374FC3" w:rsidRPr="00694588" w14:paraId="476CCB03" w14:textId="77777777" w:rsidTr="00A658B9">
        <w:trPr>
          <w:trHeight w:val="582"/>
        </w:trPr>
        <w:tc>
          <w:tcPr>
            <w:tcW w:w="5955" w:type="dxa"/>
            <w:gridSpan w:val="4"/>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6ED693FE" w:rsidR="00374FC3" w:rsidRPr="00625F39" w:rsidRDefault="00C91103" w:rsidP="0022204A">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156.000,00</w:t>
            </w:r>
          </w:p>
        </w:tc>
        <w:tc>
          <w:tcPr>
            <w:tcW w:w="12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6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90"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A658B9">
        <w:trPr>
          <w:trHeight w:val="582"/>
        </w:trPr>
        <w:tc>
          <w:tcPr>
            <w:tcW w:w="8364" w:type="dxa"/>
            <w:gridSpan w:val="6"/>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72800041" w:rsidR="00374FC3" w:rsidRPr="00625F39" w:rsidRDefault="00374FC3" w:rsidP="00C91103">
            <w:pPr>
              <w:jc w:val="both"/>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(Literal): </w:t>
            </w:r>
            <w:r w:rsidR="00C91103">
              <w:rPr>
                <w:rFonts w:ascii="Arial" w:eastAsia="Times New Roman" w:hAnsi="Arial" w:cs="Arial"/>
                <w:b/>
                <w:bCs/>
                <w:sz w:val="18"/>
                <w:szCs w:val="18"/>
                <w:lang w:eastAsia="es-BO"/>
              </w:rPr>
              <w:t xml:space="preserve">Ciento cincuenta y seis mil </w:t>
            </w:r>
            <w:r w:rsidR="001A6AA9">
              <w:rPr>
                <w:rFonts w:ascii="Arial" w:eastAsia="Times New Roman" w:hAnsi="Arial" w:cs="Arial"/>
                <w:b/>
                <w:bCs/>
                <w:sz w:val="18"/>
                <w:szCs w:val="18"/>
                <w:lang w:eastAsia="es-BO"/>
              </w:rPr>
              <w:t>00/100 Bolivianos</w:t>
            </w:r>
          </w:p>
        </w:tc>
        <w:tc>
          <w:tcPr>
            <w:tcW w:w="5954"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08B3AC10" w14:textId="77777777" w:rsidR="00374FC3" w:rsidRDefault="00374FC3" w:rsidP="00374FC3">
      <w:pPr>
        <w:ind w:left="-567"/>
        <w:rPr>
          <w:rFonts w:cs="Arial"/>
          <w:b/>
          <w:sz w:val="18"/>
          <w:szCs w:val="18"/>
        </w:rPr>
      </w:pPr>
      <w:r>
        <w:rPr>
          <w:rFonts w:cs="Arial"/>
          <w:b/>
          <w:sz w:val="18"/>
          <w:szCs w:val="18"/>
        </w:rPr>
        <w:t xml:space="preserve">   </w:t>
      </w:r>
    </w:p>
    <w:p w14:paraId="6FDC9C67" w14:textId="77777777" w:rsidR="00374FC3" w:rsidRDefault="00374FC3" w:rsidP="00374FC3">
      <w:pPr>
        <w:ind w:left="-567"/>
        <w:rPr>
          <w:rFonts w:cs="Arial"/>
          <w:b/>
          <w:sz w:val="18"/>
          <w:szCs w:val="18"/>
        </w:rPr>
      </w:pPr>
    </w:p>
    <w:p w14:paraId="7D691D44" w14:textId="77777777" w:rsidR="00374FC3" w:rsidRPr="00015395" w:rsidRDefault="00374FC3" w:rsidP="00374FC3">
      <w:pPr>
        <w:rPr>
          <w:rFonts w:ascii="Verdana" w:hAnsi="Verdana" w:cs="Arial"/>
          <w:b/>
          <w:sz w:val="18"/>
          <w:szCs w:val="18"/>
        </w:rPr>
        <w:sectPr w:rsidR="00374FC3" w:rsidRPr="00015395" w:rsidSect="00384E0D">
          <w:pgSz w:w="15840" w:h="12240" w:orient="landscape" w:code="1"/>
          <w:pgMar w:top="1418" w:right="956" w:bottom="1276" w:left="1134" w:header="709" w:footer="709" w:gutter="0"/>
          <w:cols w:space="708"/>
          <w:docGrid w:linePitch="360"/>
        </w:sectPr>
      </w:pP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tbl>
      <w:tblPr>
        <w:tblW w:w="9789" w:type="dxa"/>
        <w:jc w:val="center"/>
        <w:tblLayout w:type="fixed"/>
        <w:tblCellMar>
          <w:left w:w="70" w:type="dxa"/>
          <w:right w:w="70" w:type="dxa"/>
        </w:tblCellMar>
        <w:tblLook w:val="04A0" w:firstRow="1" w:lastRow="0" w:firstColumn="1" w:lastColumn="0" w:noHBand="0" w:noVBand="1"/>
      </w:tblPr>
      <w:tblGrid>
        <w:gridCol w:w="557"/>
        <w:gridCol w:w="4409"/>
        <w:gridCol w:w="992"/>
        <w:gridCol w:w="851"/>
        <w:gridCol w:w="2890"/>
        <w:gridCol w:w="90"/>
      </w:tblGrid>
      <w:tr w:rsidR="005D09AE" w:rsidRPr="004B6063" w14:paraId="6E99D08A" w14:textId="77777777" w:rsidTr="005D09AE">
        <w:trPr>
          <w:gridAfter w:val="1"/>
          <w:wAfter w:w="90" w:type="dxa"/>
          <w:trHeight w:val="629"/>
          <w:jc w:val="center"/>
        </w:trPr>
        <w:tc>
          <w:tcPr>
            <w:tcW w:w="6809"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04B7C28" w14:textId="2BF76C33" w:rsidR="005D09AE" w:rsidRPr="004B6063" w:rsidRDefault="00D877E2" w:rsidP="00785528">
            <w:pPr>
              <w:jc w:val="center"/>
              <w:rPr>
                <w:rFonts w:ascii="Tahoma" w:hAnsi="Tahoma" w:cs="Tahoma"/>
                <w:sz w:val="16"/>
                <w:szCs w:val="16"/>
                <w:lang w:eastAsia="es-ES"/>
              </w:rPr>
            </w:pPr>
            <w:r w:rsidRPr="005C46CF">
              <w:rPr>
                <w:rFonts w:ascii="Tahoma" w:hAnsi="Tahoma" w:cs="Tahoma"/>
                <w:b/>
                <w:sz w:val="18"/>
                <w:szCs w:val="18"/>
              </w:rPr>
              <w:t xml:space="preserve">                                     </w:t>
            </w:r>
            <w:r w:rsidR="005D09AE" w:rsidRPr="004B6063">
              <w:rPr>
                <w:rFonts w:ascii="Tahoma" w:hAnsi="Tahoma" w:cs="Tahoma"/>
                <w:sz w:val="16"/>
                <w:szCs w:val="16"/>
                <w:lang w:eastAsia="es-ES"/>
              </w:rPr>
              <w:t>Para ser llenado por la Entidad Convocante</w:t>
            </w:r>
          </w:p>
        </w:tc>
        <w:tc>
          <w:tcPr>
            <w:tcW w:w="2890"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0AE6D74D" w14:textId="77777777" w:rsidR="005D09AE" w:rsidRPr="004B6063" w:rsidRDefault="005D09AE" w:rsidP="00785528">
            <w:pPr>
              <w:rPr>
                <w:rFonts w:ascii="Tahoma" w:hAnsi="Tahoma" w:cs="Tahoma"/>
                <w:sz w:val="16"/>
                <w:szCs w:val="16"/>
                <w:lang w:eastAsia="es-ES"/>
              </w:rPr>
            </w:pPr>
          </w:p>
          <w:p w14:paraId="54DE48C0" w14:textId="77777777" w:rsidR="005D09AE" w:rsidRPr="004B6063" w:rsidRDefault="005D09AE" w:rsidP="00785528">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5D09AE" w:rsidRPr="004B6063" w14:paraId="6300BE41" w14:textId="77777777" w:rsidTr="005D09AE">
        <w:trPr>
          <w:gridAfter w:val="1"/>
          <w:wAfter w:w="90" w:type="dxa"/>
          <w:trHeight w:val="105"/>
          <w:jc w:val="center"/>
        </w:trPr>
        <w:tc>
          <w:tcPr>
            <w:tcW w:w="557"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1DE23E1D" w14:textId="77777777" w:rsidR="005D09AE" w:rsidRPr="004B6063" w:rsidRDefault="005D09AE" w:rsidP="00785528">
            <w:pPr>
              <w:jc w:val="center"/>
              <w:rPr>
                <w:rFonts w:ascii="Tahoma" w:hAnsi="Tahoma" w:cs="Tahoma"/>
                <w:sz w:val="16"/>
                <w:szCs w:val="16"/>
                <w:lang w:eastAsia="es-ES"/>
              </w:rPr>
            </w:pPr>
            <w:r>
              <w:rPr>
                <w:rFonts w:ascii="Tahoma" w:hAnsi="Tahoma" w:cs="Tahoma"/>
                <w:sz w:val="16"/>
                <w:szCs w:val="16"/>
                <w:lang w:eastAsia="es-ES"/>
              </w:rPr>
              <w:t>N°</w:t>
            </w:r>
          </w:p>
        </w:tc>
        <w:tc>
          <w:tcPr>
            <w:tcW w:w="4409" w:type="dxa"/>
            <w:tcBorders>
              <w:top w:val="nil"/>
              <w:left w:val="nil"/>
              <w:bottom w:val="single" w:sz="4" w:space="0" w:color="auto"/>
              <w:right w:val="single" w:sz="8" w:space="0" w:color="auto"/>
            </w:tcBorders>
            <w:shd w:val="clear" w:color="auto" w:fill="B1C6D7" w:themeFill="background2" w:themeFillShade="E6"/>
            <w:vAlign w:val="center"/>
            <w:hideMark/>
          </w:tcPr>
          <w:p w14:paraId="0B759B4E" w14:textId="77777777" w:rsidR="005D09AE" w:rsidRPr="004B6063" w:rsidRDefault="005D09AE" w:rsidP="00785528">
            <w:pPr>
              <w:jc w:val="center"/>
              <w:rPr>
                <w:rFonts w:ascii="Tahoma" w:hAnsi="Tahoma" w:cs="Tahoma"/>
                <w:sz w:val="16"/>
                <w:szCs w:val="16"/>
                <w:lang w:eastAsia="es-ES"/>
              </w:rPr>
            </w:pPr>
            <w:r w:rsidRPr="004B6063">
              <w:rPr>
                <w:rFonts w:ascii="Tahoma" w:hAnsi="Tahoma" w:cs="Tahoma"/>
                <w:sz w:val="16"/>
                <w:szCs w:val="16"/>
                <w:lang w:eastAsia="es-ES"/>
              </w:rPr>
              <w:t>CONCEPTOS</w:t>
            </w:r>
          </w:p>
        </w:tc>
        <w:tc>
          <w:tcPr>
            <w:tcW w:w="992" w:type="dxa"/>
            <w:tcBorders>
              <w:top w:val="nil"/>
              <w:left w:val="nil"/>
              <w:bottom w:val="single" w:sz="4" w:space="0" w:color="auto"/>
              <w:right w:val="single" w:sz="8" w:space="0" w:color="auto"/>
            </w:tcBorders>
            <w:shd w:val="clear" w:color="auto" w:fill="B1C6D7" w:themeFill="background2" w:themeFillShade="E6"/>
            <w:vAlign w:val="center"/>
            <w:hideMark/>
          </w:tcPr>
          <w:p w14:paraId="39D3BEBA" w14:textId="77777777" w:rsidR="005D09AE" w:rsidRPr="004B6063" w:rsidRDefault="005D09AE" w:rsidP="00785528">
            <w:pPr>
              <w:jc w:val="center"/>
              <w:rPr>
                <w:rFonts w:ascii="Tahoma" w:hAnsi="Tahoma" w:cs="Tahoma"/>
                <w:sz w:val="16"/>
                <w:szCs w:val="16"/>
                <w:lang w:eastAsia="es-ES"/>
              </w:rPr>
            </w:pPr>
            <w:r w:rsidRPr="004B6063">
              <w:rPr>
                <w:rFonts w:ascii="Tahoma" w:hAnsi="Tahoma" w:cs="Tahoma"/>
                <w:sz w:val="16"/>
                <w:szCs w:val="16"/>
                <w:lang w:eastAsia="es-ES"/>
              </w:rPr>
              <w:t>Unid.</w:t>
            </w:r>
          </w:p>
        </w:tc>
        <w:tc>
          <w:tcPr>
            <w:tcW w:w="851" w:type="dxa"/>
            <w:tcBorders>
              <w:top w:val="nil"/>
              <w:left w:val="nil"/>
              <w:bottom w:val="single" w:sz="4" w:space="0" w:color="auto"/>
              <w:right w:val="single" w:sz="8" w:space="0" w:color="auto"/>
            </w:tcBorders>
            <w:shd w:val="clear" w:color="auto" w:fill="B1C6D7" w:themeFill="background2" w:themeFillShade="E6"/>
            <w:vAlign w:val="center"/>
            <w:hideMark/>
          </w:tcPr>
          <w:p w14:paraId="0B48B2AD" w14:textId="77777777" w:rsidR="005D09AE" w:rsidRPr="000B75BD" w:rsidRDefault="005D09AE" w:rsidP="00785528">
            <w:pPr>
              <w:jc w:val="center"/>
              <w:rPr>
                <w:rFonts w:ascii="Tahoma" w:hAnsi="Tahoma" w:cs="Tahoma"/>
                <w:sz w:val="16"/>
                <w:szCs w:val="16"/>
                <w:lang w:eastAsia="es-ES"/>
              </w:rPr>
            </w:pPr>
            <w:r>
              <w:rPr>
                <w:rFonts w:ascii="Tahoma" w:hAnsi="Tahoma" w:cs="Tahoma"/>
                <w:sz w:val="16"/>
                <w:szCs w:val="16"/>
                <w:lang w:eastAsia="es-ES"/>
              </w:rPr>
              <w:t>Cant.</w:t>
            </w:r>
          </w:p>
        </w:tc>
        <w:tc>
          <w:tcPr>
            <w:tcW w:w="2890" w:type="dxa"/>
            <w:tcBorders>
              <w:top w:val="nil"/>
              <w:left w:val="nil"/>
              <w:bottom w:val="single" w:sz="4" w:space="0" w:color="auto"/>
              <w:right w:val="single" w:sz="4" w:space="0" w:color="auto"/>
            </w:tcBorders>
            <w:shd w:val="clear" w:color="auto" w:fill="B1C6D7" w:themeFill="background2" w:themeFillShade="E6"/>
          </w:tcPr>
          <w:p w14:paraId="7EFB46CC" w14:textId="77777777" w:rsidR="005D09AE" w:rsidRDefault="005D09AE" w:rsidP="00785528">
            <w:pPr>
              <w:jc w:val="center"/>
              <w:rPr>
                <w:rFonts w:ascii="Tahoma" w:hAnsi="Tahoma" w:cs="Tahoma"/>
                <w:sz w:val="16"/>
                <w:szCs w:val="16"/>
                <w:lang w:eastAsia="es-ES"/>
              </w:rPr>
            </w:pPr>
          </w:p>
          <w:p w14:paraId="08D809E8" w14:textId="77777777" w:rsidR="005D09AE" w:rsidRPr="004B6063" w:rsidRDefault="005D09AE" w:rsidP="00785528">
            <w:pPr>
              <w:jc w:val="center"/>
              <w:rPr>
                <w:rFonts w:ascii="Tahoma" w:hAnsi="Tahoma" w:cs="Tahoma"/>
                <w:sz w:val="16"/>
                <w:szCs w:val="16"/>
                <w:lang w:eastAsia="es-ES"/>
              </w:rPr>
            </w:pPr>
            <w:r w:rsidRPr="004B6063">
              <w:rPr>
                <w:rFonts w:ascii="Tahoma" w:hAnsi="Tahoma" w:cs="Tahoma"/>
                <w:sz w:val="16"/>
                <w:szCs w:val="16"/>
                <w:lang w:eastAsia="es-ES"/>
              </w:rPr>
              <w:t>Característica Propuesta</w:t>
            </w:r>
          </w:p>
        </w:tc>
      </w:tr>
      <w:tr w:rsidR="005D09AE" w:rsidRPr="005D09AE" w14:paraId="7AB10501" w14:textId="77777777" w:rsidTr="0068549F">
        <w:trPr>
          <w:gridAfter w:val="1"/>
          <w:wAfter w:w="90" w:type="dxa"/>
          <w:trHeight w:val="552"/>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E8FAD90" w14:textId="77777777" w:rsidR="005D09AE" w:rsidRPr="004B6063" w:rsidRDefault="005D09AE" w:rsidP="00785528">
            <w:pPr>
              <w:rPr>
                <w:rFonts w:ascii="Tahoma" w:hAnsi="Tahoma" w:cs="Tahoma"/>
                <w:sz w:val="16"/>
                <w:szCs w:val="16"/>
                <w:lang w:eastAsia="es-ES"/>
              </w:rPr>
            </w:pPr>
            <w:r>
              <w:rPr>
                <w:rFonts w:ascii="Tahoma" w:hAnsi="Tahoma" w:cs="Tahoma"/>
                <w:sz w:val="16"/>
                <w:szCs w:val="16"/>
                <w:lang w:eastAsia="es-ES"/>
              </w:rPr>
              <w:t>1</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14:paraId="59024102" w14:textId="42C9644B" w:rsidR="005D09AE" w:rsidRPr="005D09AE" w:rsidRDefault="00C31284" w:rsidP="00785528">
            <w:pP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 xml:space="preserve">ANALIZADORES DE RED </w:t>
            </w:r>
            <w:bookmarkStart w:id="1" w:name="_GoBack"/>
            <w:bookmarkEnd w:id="1"/>
            <w:r w:rsidR="005D09AE" w:rsidRPr="005D09AE">
              <w:rPr>
                <w:rFonts w:ascii="Tahoma" w:eastAsia="Times New Roman" w:hAnsi="Tahoma" w:cs="Tahoma"/>
                <w:b/>
                <w:bCs/>
                <w:color w:val="000000"/>
                <w:sz w:val="16"/>
                <w:szCs w:val="16"/>
                <w:lang w:eastAsia="es-ES"/>
              </w:rPr>
              <w:t>TRIFÁSICOS</w:t>
            </w:r>
          </w:p>
          <w:p w14:paraId="4684BF72" w14:textId="77777777" w:rsidR="005D09AE" w:rsidRPr="005D09AE" w:rsidRDefault="005D09AE" w:rsidP="00785528">
            <w:pPr>
              <w:rPr>
                <w:rFonts w:ascii="Tahoma" w:eastAsia="Times New Roman" w:hAnsi="Tahoma" w:cs="Tahoma"/>
                <w:b/>
                <w:bCs/>
                <w:color w:val="000000"/>
                <w:sz w:val="16"/>
                <w:szCs w:val="16"/>
                <w:lang w:eastAsia="es-ES"/>
              </w:rPr>
            </w:pPr>
          </w:p>
          <w:p w14:paraId="6DB14A75" w14:textId="77777777" w:rsidR="005D09AE" w:rsidRPr="005D09AE" w:rsidRDefault="005D09AE" w:rsidP="00785528">
            <w:pPr>
              <w:jc w:val="center"/>
              <w:rPr>
                <w:rFonts w:ascii="Tahoma" w:eastAsia="Times New Roman" w:hAnsi="Tahoma" w:cs="Tahoma"/>
                <w:b/>
                <w:bCs/>
                <w:color w:val="000000"/>
                <w:sz w:val="16"/>
                <w:szCs w:val="16"/>
                <w:lang w:eastAsia="es-ES"/>
              </w:rPr>
            </w:pPr>
            <w:r w:rsidRPr="005D09AE">
              <w:rPr>
                <w:rFonts w:ascii="Tahoma" w:eastAsia="Times New Roman" w:hAnsi="Tahoma" w:cs="Tahoma"/>
                <w:b/>
                <w:bCs/>
                <w:noProof/>
                <w:color w:val="000000"/>
                <w:sz w:val="16"/>
                <w:szCs w:val="16"/>
                <w:lang w:val="es-ES" w:eastAsia="es-ES"/>
              </w:rPr>
              <w:drawing>
                <wp:inline distT="0" distB="0" distL="0" distR="0" wp14:anchorId="12A2FDBF" wp14:editId="11ED338C">
                  <wp:extent cx="883920" cy="11703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1170305"/>
                          </a:xfrm>
                          <a:prstGeom prst="rect">
                            <a:avLst/>
                          </a:prstGeom>
                          <a:noFill/>
                        </pic:spPr>
                      </pic:pic>
                    </a:graphicData>
                  </a:graphic>
                </wp:inline>
              </w:drawing>
            </w:r>
            <w:r w:rsidRPr="005D09AE">
              <w:rPr>
                <w:rFonts w:ascii="Tahoma" w:eastAsia="Times New Roman" w:hAnsi="Tahoma" w:cs="Tahoma"/>
                <w:b/>
                <w:bCs/>
                <w:color w:val="000000"/>
                <w:sz w:val="16"/>
                <w:szCs w:val="16"/>
                <w:lang w:eastAsia="es-ES"/>
              </w:rPr>
              <w:br/>
            </w:r>
          </w:p>
          <w:p w14:paraId="458266BC" w14:textId="77777777" w:rsidR="005D09AE" w:rsidRPr="005D09AE" w:rsidRDefault="005D09AE" w:rsidP="00785528">
            <w:pPr>
              <w:rPr>
                <w:rFonts w:ascii="Tahoma" w:eastAsia="Times New Roman" w:hAnsi="Tahoma" w:cs="Tahoma"/>
                <w:b/>
                <w:bCs/>
                <w:color w:val="000000"/>
                <w:sz w:val="16"/>
                <w:szCs w:val="16"/>
                <w:lang w:eastAsia="es-ES"/>
              </w:rPr>
            </w:pPr>
            <w:r w:rsidRPr="005D09AE">
              <w:rPr>
                <w:rFonts w:ascii="Tahoma" w:eastAsia="Times New Roman" w:hAnsi="Tahoma" w:cs="Tahoma"/>
                <w:b/>
                <w:bCs/>
                <w:color w:val="000000"/>
                <w:sz w:val="16"/>
                <w:szCs w:val="16"/>
                <w:lang w:eastAsia="es-ES"/>
              </w:rPr>
              <w:t>ESPECIFICACIONES TÉCNICAS:</w:t>
            </w:r>
          </w:p>
          <w:p w14:paraId="36AC1A6E" w14:textId="77777777" w:rsidR="005D09AE" w:rsidRPr="005D09AE" w:rsidRDefault="005D09AE" w:rsidP="00785528">
            <w:pPr>
              <w:autoSpaceDE w:val="0"/>
              <w:autoSpaceDN w:val="0"/>
              <w:adjustRightInd w:val="0"/>
              <w:rPr>
                <w:rFonts w:ascii="Arial" w:eastAsia="Times New Roman" w:hAnsi="Arial" w:cs="Arial"/>
                <w:b/>
                <w:bCs/>
                <w:sz w:val="16"/>
                <w:szCs w:val="16"/>
                <w:lang w:eastAsia="es-ES"/>
              </w:rPr>
            </w:pPr>
          </w:p>
          <w:p w14:paraId="037EC987"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color w:val="000000"/>
                <w:sz w:val="16"/>
                <w:szCs w:val="16"/>
                <w:lang w:eastAsia="es-ES"/>
              </w:rPr>
              <w:t xml:space="preserve">Conforme a las Normas IEC 61000-4-30 Clase A. </w:t>
            </w:r>
          </w:p>
          <w:p w14:paraId="3205F22C"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Rango de medición de tensión:</w:t>
            </w:r>
            <w:r w:rsidRPr="005D09AE">
              <w:rPr>
                <w:rFonts w:ascii="Tahoma" w:eastAsia="Times New Roman" w:hAnsi="Tahoma" w:cs="Tahoma"/>
                <w:bCs/>
                <w:sz w:val="16"/>
                <w:szCs w:val="16"/>
                <w:lang w:eastAsia="es-ES"/>
              </w:rPr>
              <w:tab/>
              <w:t>1000 V, Resolución 0.1 V, Precisión ±0.1% de la tensión nominal</w:t>
            </w:r>
            <w:r w:rsidRPr="005D09AE">
              <w:rPr>
                <w:rFonts w:ascii="Tahoma" w:eastAsia="Times New Roman" w:hAnsi="Tahoma" w:cs="Tahoma"/>
                <w:bCs/>
                <w:sz w:val="16"/>
                <w:szCs w:val="16"/>
                <w:lang w:eastAsia="es-ES"/>
              </w:rPr>
              <w:tab/>
            </w:r>
          </w:p>
          <w:p w14:paraId="29284951"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Rango de corriente: 10 - 1500 A AC (rango múltiple), Resolución 0.1 A, Precisión ±(1-0.02%), sonda de corriente IP65.</w:t>
            </w:r>
          </w:p>
          <w:p w14:paraId="09917F45"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Frecuencia [Hz]: De 42.5 a 69 Hz, Resolución 0,01 Hz, Precisión ±0.1%</w:t>
            </w:r>
            <w:r w:rsidRPr="005D09AE">
              <w:rPr>
                <w:rFonts w:ascii="Tahoma" w:eastAsia="Times New Roman" w:hAnsi="Tahoma" w:cs="Tahoma"/>
                <w:bCs/>
                <w:sz w:val="16"/>
                <w:szCs w:val="16"/>
                <w:lang w:eastAsia="es-ES"/>
              </w:rPr>
              <w:tab/>
            </w:r>
          </w:p>
          <w:p w14:paraId="2DCC418D"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Factor de potencia: 0 ≤ FP ≤ 1, Resolución 0.01, Precisión ±0.025</w:t>
            </w:r>
          </w:p>
          <w:p w14:paraId="0FFB7CA4"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 xml:space="preserve">THD en tensión y THD en corriente: 1000 %, Resolución 0.10%, Precisión ±2.5% </w:t>
            </w:r>
            <w:r w:rsidRPr="005D09AE">
              <w:rPr>
                <w:rFonts w:ascii="Tahoma" w:eastAsia="Times New Roman" w:hAnsi="Tahoma" w:cs="Tahoma"/>
                <w:bCs/>
                <w:sz w:val="16"/>
                <w:szCs w:val="16"/>
                <w:lang w:eastAsia="es-ES"/>
              </w:rPr>
              <w:tab/>
            </w:r>
          </w:p>
          <w:p w14:paraId="3DE95ED1"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Periodo de promediado: Programable por el usuario (1 - 30 seg. Y 1, 5, 10, 15 y 30 min.)</w:t>
            </w:r>
            <w:r w:rsidRPr="005D09AE">
              <w:rPr>
                <w:rFonts w:ascii="Tahoma" w:eastAsia="Times New Roman" w:hAnsi="Tahoma" w:cs="Tahoma"/>
                <w:bCs/>
                <w:sz w:val="16"/>
                <w:szCs w:val="16"/>
                <w:lang w:eastAsia="es-ES"/>
              </w:rPr>
              <w:tab/>
            </w:r>
            <w:r w:rsidRPr="005D09AE">
              <w:rPr>
                <w:rFonts w:ascii="Tahoma" w:eastAsia="Times New Roman" w:hAnsi="Tahoma" w:cs="Tahoma"/>
                <w:bCs/>
                <w:sz w:val="16"/>
                <w:szCs w:val="16"/>
                <w:lang w:eastAsia="es-ES"/>
              </w:rPr>
              <w:tab/>
            </w:r>
          </w:p>
          <w:p w14:paraId="3CE75D74"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Tamaño de la memoria: (Mínimo 20 sesiones de registro de 4 semanas con intervalos de 1 minuto y 500 eventos)</w:t>
            </w:r>
            <w:r w:rsidRPr="005D09AE">
              <w:rPr>
                <w:rFonts w:ascii="Tahoma" w:eastAsia="Times New Roman" w:hAnsi="Tahoma" w:cs="Tahoma"/>
                <w:bCs/>
                <w:sz w:val="16"/>
                <w:szCs w:val="16"/>
                <w:lang w:eastAsia="es-ES"/>
              </w:rPr>
              <w:tab/>
            </w:r>
          </w:p>
          <w:p w14:paraId="12F909B4"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Entradas de tensión:</w:t>
            </w:r>
            <w:r w:rsidRPr="005D09AE">
              <w:rPr>
                <w:rFonts w:ascii="Tahoma" w:eastAsia="Times New Roman" w:hAnsi="Tahoma" w:cs="Tahoma"/>
                <w:bCs/>
                <w:sz w:val="16"/>
                <w:szCs w:val="16"/>
                <w:lang w:eastAsia="es-ES"/>
              </w:rPr>
              <w:tab/>
              <w:t>4 (3 fases y neutro)</w:t>
            </w:r>
            <w:r w:rsidRPr="005D09AE">
              <w:rPr>
                <w:rFonts w:ascii="Tahoma" w:eastAsia="Times New Roman" w:hAnsi="Tahoma" w:cs="Tahoma"/>
                <w:bCs/>
                <w:sz w:val="16"/>
                <w:szCs w:val="16"/>
                <w:lang w:eastAsia="es-ES"/>
              </w:rPr>
              <w:tab/>
            </w:r>
          </w:p>
          <w:p w14:paraId="76F5FAB4"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Entradas de corriente</w:t>
            </w:r>
            <w:r w:rsidRPr="005D09AE">
              <w:rPr>
                <w:rFonts w:ascii="Tahoma" w:eastAsia="Times New Roman" w:hAnsi="Tahoma" w:cs="Tahoma"/>
                <w:bCs/>
                <w:sz w:val="16"/>
                <w:szCs w:val="16"/>
                <w:lang w:eastAsia="es-ES"/>
              </w:rPr>
              <w:tab/>
              <w:t xml:space="preserve">: 4 (3 fases y neutro) fases, modo automático de selección para sensor conectado </w:t>
            </w:r>
            <w:r w:rsidRPr="005D09AE">
              <w:rPr>
                <w:rFonts w:ascii="Tahoma" w:eastAsia="Times New Roman" w:hAnsi="Tahoma" w:cs="Tahoma"/>
                <w:bCs/>
                <w:sz w:val="16"/>
                <w:szCs w:val="16"/>
                <w:lang w:eastAsia="es-ES"/>
              </w:rPr>
              <w:tab/>
            </w:r>
          </w:p>
          <w:p w14:paraId="559FD40F"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val="en-US" w:eastAsia="es-ES"/>
              </w:rPr>
            </w:pPr>
            <w:r w:rsidRPr="005D09AE">
              <w:rPr>
                <w:rFonts w:ascii="Tahoma" w:eastAsia="Times New Roman" w:hAnsi="Tahoma" w:cs="Tahoma"/>
                <w:bCs/>
                <w:sz w:val="16"/>
                <w:szCs w:val="16"/>
                <w:lang w:val="en-US" w:eastAsia="es-ES"/>
              </w:rPr>
              <w:t>Configuración: Wi Fi, Ethernet, USB</w:t>
            </w:r>
          </w:p>
          <w:p w14:paraId="6F972946"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Entradas auxiliares:</w:t>
            </w:r>
            <w:r w:rsidRPr="005D09AE">
              <w:rPr>
                <w:rFonts w:ascii="Tahoma" w:eastAsia="Times New Roman" w:hAnsi="Tahoma" w:cs="Tahoma"/>
                <w:bCs/>
                <w:sz w:val="16"/>
                <w:szCs w:val="16"/>
                <w:lang w:eastAsia="es-ES"/>
              </w:rPr>
              <w:tab/>
              <w:t>2, rango de 0 a ±10 VCC</w:t>
            </w:r>
          </w:p>
          <w:p w14:paraId="15175CDE" w14:textId="77777777" w:rsidR="005D09AE" w:rsidRPr="005D09AE" w:rsidRDefault="005D09AE" w:rsidP="008A3613">
            <w:pPr>
              <w:numPr>
                <w:ilvl w:val="0"/>
                <w:numId w:val="38"/>
              </w:num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Relación de Trasformación de Tensión y Corriente: Programable</w:t>
            </w:r>
          </w:p>
          <w:p w14:paraId="3C525CA2" w14:textId="77777777" w:rsidR="005D09AE" w:rsidRPr="005D09AE" w:rsidRDefault="005D09AE" w:rsidP="00785528">
            <w:pPr>
              <w:autoSpaceDE w:val="0"/>
              <w:autoSpaceDN w:val="0"/>
              <w:adjustRightInd w:val="0"/>
              <w:ind w:left="605"/>
              <w:contextualSpacing/>
              <w:rPr>
                <w:rFonts w:ascii="Tahoma" w:eastAsia="Times New Roman" w:hAnsi="Tahoma" w:cs="Tahoma"/>
                <w:bCs/>
                <w:sz w:val="16"/>
                <w:szCs w:val="16"/>
                <w:lang w:eastAsia="es-ES"/>
              </w:rPr>
            </w:pPr>
            <w:r w:rsidRPr="005D09AE">
              <w:rPr>
                <w:rFonts w:ascii="Tahoma" w:eastAsia="Times New Roman" w:hAnsi="Tahoma" w:cs="Tahoma"/>
                <w:bCs/>
                <w:sz w:val="16"/>
                <w:szCs w:val="16"/>
                <w:lang w:eastAsia="es-ES"/>
              </w:rPr>
              <w:t>Inicio y finalización de tomas de datos: Programable</w:t>
            </w:r>
          </w:p>
          <w:p w14:paraId="3EB87E3B"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Registro de parámetros eléctricos:</w:t>
            </w:r>
          </w:p>
          <w:p w14:paraId="46CF6CEF"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Tensión Simple o Compuesta [V]</w:t>
            </w:r>
          </w:p>
          <w:p w14:paraId="1E92DBF3"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Corriente [A]</w:t>
            </w:r>
          </w:p>
          <w:p w14:paraId="030CCBED"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Frecuencia [Hz]</w:t>
            </w:r>
          </w:p>
          <w:p w14:paraId="1CF803FD"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Potencia Activa [KW]</w:t>
            </w:r>
          </w:p>
          <w:p w14:paraId="71BDBFED"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Potencia Reactiva L [KVAr-L]</w:t>
            </w:r>
          </w:p>
          <w:p w14:paraId="1778CEBA"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Potencia Reactiva C [KVAr-C]</w:t>
            </w:r>
          </w:p>
          <w:p w14:paraId="109F7124"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Potencia Aparente [KVA]</w:t>
            </w:r>
          </w:p>
          <w:p w14:paraId="4FC43510"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Energía Activa [KWh]</w:t>
            </w:r>
          </w:p>
          <w:p w14:paraId="35348F7D"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Armónicos Totales de tensión</w:t>
            </w:r>
          </w:p>
          <w:p w14:paraId="3C717EBC"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Armónicos Totales de corriente</w:t>
            </w:r>
          </w:p>
          <w:p w14:paraId="6917C158" w14:textId="77777777" w:rsidR="005D09AE" w:rsidRPr="005D09AE" w:rsidRDefault="005D09AE" w:rsidP="008A3613">
            <w:pPr>
              <w:pStyle w:val="Prrafodelista"/>
              <w:numPr>
                <w:ilvl w:val="0"/>
                <w:numId w:val="39"/>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 xml:space="preserve">Factor de potencia </w:t>
            </w:r>
          </w:p>
          <w:p w14:paraId="60BB1B19" w14:textId="72F40B3A" w:rsidR="005D09AE" w:rsidRPr="00FC0EFD" w:rsidRDefault="005D09AE" w:rsidP="008A3613">
            <w:pPr>
              <w:pStyle w:val="Prrafodelista"/>
              <w:numPr>
                <w:ilvl w:val="0"/>
                <w:numId w:val="39"/>
              </w:numPr>
              <w:autoSpaceDE w:val="0"/>
              <w:autoSpaceDN w:val="0"/>
              <w:adjustRightInd w:val="0"/>
              <w:contextualSpacing/>
              <w:rPr>
                <w:rFonts w:ascii="Tahoma" w:hAnsi="Tahoma" w:cs="Tahoma"/>
                <w:b/>
                <w:bCs/>
                <w:sz w:val="16"/>
                <w:szCs w:val="16"/>
              </w:rPr>
            </w:pPr>
            <w:r w:rsidRPr="005D09AE">
              <w:rPr>
                <w:rFonts w:ascii="Tahoma" w:hAnsi="Tahoma" w:cs="Tahoma"/>
                <w:bCs/>
                <w:sz w:val="16"/>
                <w:szCs w:val="16"/>
              </w:rPr>
              <w:t>Configuración para operar en</w:t>
            </w:r>
            <w:r w:rsidRPr="005D09AE">
              <w:rPr>
                <w:rFonts w:ascii="Tahoma" w:hAnsi="Tahoma" w:cs="Tahoma"/>
                <w:b/>
                <w:bCs/>
                <w:sz w:val="16"/>
                <w:szCs w:val="16"/>
              </w:rPr>
              <w:t xml:space="preserve"> </w:t>
            </w:r>
            <w:r w:rsidRPr="005D09AE">
              <w:rPr>
                <w:rFonts w:ascii="Tahoma" w:hAnsi="Tahoma" w:cs="Tahoma"/>
                <w:bCs/>
                <w:sz w:val="16"/>
                <w:szCs w:val="16"/>
              </w:rPr>
              <w:t xml:space="preserve">Sistemas de Red Eléctrica: Trifásico de 4 hilos, Trifásico de 3 hilos, Bifásicos y Monofásicos </w:t>
            </w:r>
          </w:p>
          <w:p w14:paraId="050B7317"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 xml:space="preserve"> Fuente de alimentación del Registrador</w:t>
            </w:r>
            <w:r w:rsidRPr="005D09AE">
              <w:rPr>
                <w:rFonts w:ascii="Tahoma" w:hAnsi="Tahoma" w:cs="Tahoma"/>
                <w:b/>
                <w:bCs/>
                <w:sz w:val="16"/>
                <w:szCs w:val="16"/>
              </w:rPr>
              <w:tab/>
            </w:r>
            <w:r w:rsidRPr="005D09AE">
              <w:rPr>
                <w:rFonts w:ascii="Tahoma" w:hAnsi="Tahoma" w:cs="Tahoma"/>
                <w:b/>
                <w:bCs/>
                <w:sz w:val="16"/>
                <w:szCs w:val="16"/>
              </w:rPr>
              <w:tab/>
            </w:r>
          </w:p>
          <w:p w14:paraId="234AE724" w14:textId="77777777" w:rsidR="005D09AE" w:rsidRPr="005D09AE" w:rsidRDefault="005D09AE" w:rsidP="008A3613">
            <w:pPr>
              <w:pStyle w:val="Prrafodelista"/>
              <w:numPr>
                <w:ilvl w:val="0"/>
                <w:numId w:val="40"/>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Alimentación directa del circuito de medición: 100-500 VAC 50/60Hz</w:t>
            </w:r>
            <w:r w:rsidRPr="005D09AE">
              <w:rPr>
                <w:rFonts w:ascii="Tahoma" w:hAnsi="Tahoma" w:cs="Tahoma"/>
                <w:bCs/>
                <w:sz w:val="16"/>
                <w:szCs w:val="16"/>
              </w:rPr>
              <w:tab/>
            </w:r>
          </w:p>
          <w:p w14:paraId="0B9202E2" w14:textId="77777777" w:rsidR="005D09AE" w:rsidRPr="005D09AE" w:rsidRDefault="005D09AE" w:rsidP="008A3613">
            <w:pPr>
              <w:pStyle w:val="Prrafodelista"/>
              <w:numPr>
                <w:ilvl w:val="0"/>
                <w:numId w:val="40"/>
              </w:numPr>
              <w:autoSpaceDE w:val="0"/>
              <w:autoSpaceDN w:val="0"/>
              <w:adjustRightInd w:val="0"/>
              <w:contextualSpacing/>
              <w:rPr>
                <w:rFonts w:ascii="Tahoma" w:hAnsi="Tahoma" w:cs="Tahoma"/>
                <w:bCs/>
                <w:sz w:val="16"/>
                <w:szCs w:val="16"/>
              </w:rPr>
            </w:pPr>
            <w:r w:rsidRPr="005D09AE">
              <w:rPr>
                <w:rFonts w:ascii="Tahoma" w:hAnsi="Tahoma" w:cs="Tahoma"/>
                <w:bCs/>
                <w:sz w:val="16"/>
                <w:szCs w:val="16"/>
              </w:rPr>
              <w:lastRenderedPageBreak/>
              <w:t>Fuente de alimentación del equipo estándar: 100-240 VAC 50/60Hz</w:t>
            </w:r>
          </w:p>
          <w:p w14:paraId="7B85516B" w14:textId="77777777" w:rsidR="005D09AE" w:rsidRPr="005D09AE" w:rsidRDefault="005D09AE" w:rsidP="008A3613">
            <w:pPr>
              <w:pStyle w:val="Prrafodelista"/>
              <w:numPr>
                <w:ilvl w:val="0"/>
                <w:numId w:val="40"/>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Fuente alimentación Auxiliar: 2, rango de 0 a ± 10 VCC</w:t>
            </w:r>
            <w:r w:rsidRPr="005D09AE">
              <w:rPr>
                <w:rFonts w:ascii="Tahoma" w:hAnsi="Tahoma" w:cs="Tahoma"/>
                <w:bCs/>
                <w:sz w:val="16"/>
                <w:szCs w:val="16"/>
              </w:rPr>
              <w:tab/>
            </w:r>
          </w:p>
          <w:p w14:paraId="4491745A" w14:textId="77777777" w:rsidR="005D09AE" w:rsidRPr="005D09AE" w:rsidRDefault="005D09AE" w:rsidP="008A3613">
            <w:pPr>
              <w:pStyle w:val="Prrafodelista"/>
              <w:numPr>
                <w:ilvl w:val="0"/>
                <w:numId w:val="40"/>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 xml:space="preserve">Batería interna: Autonomía mínima de 8 horas </w:t>
            </w:r>
          </w:p>
          <w:p w14:paraId="1B296B8D" w14:textId="77777777" w:rsidR="005D09AE" w:rsidRPr="005D09AE" w:rsidRDefault="005D09AE" w:rsidP="00785528">
            <w:pPr>
              <w:pStyle w:val="Prrafodelista"/>
              <w:autoSpaceDE w:val="0"/>
              <w:autoSpaceDN w:val="0"/>
              <w:adjustRightInd w:val="0"/>
              <w:ind w:left="900"/>
              <w:rPr>
                <w:rFonts w:ascii="Tahoma" w:hAnsi="Tahoma" w:cs="Tahoma"/>
                <w:bCs/>
                <w:sz w:val="16"/>
                <w:szCs w:val="16"/>
              </w:rPr>
            </w:pPr>
          </w:p>
          <w:p w14:paraId="1F0FC54F"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Especificaciones de operación:</w:t>
            </w:r>
          </w:p>
          <w:p w14:paraId="3B112D4F" w14:textId="77777777" w:rsidR="005D09AE" w:rsidRPr="005D09AE" w:rsidRDefault="005D09AE" w:rsidP="008A3613">
            <w:pPr>
              <w:pStyle w:val="Prrafodelista"/>
              <w:numPr>
                <w:ilvl w:val="0"/>
                <w:numId w:val="41"/>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Temperatura de Trabajo: -25 °C a +50°C</w:t>
            </w:r>
            <w:r w:rsidRPr="005D09AE">
              <w:rPr>
                <w:rFonts w:ascii="Tahoma" w:hAnsi="Tahoma" w:cs="Tahoma"/>
                <w:bCs/>
                <w:sz w:val="16"/>
                <w:szCs w:val="16"/>
              </w:rPr>
              <w:tab/>
            </w:r>
          </w:p>
          <w:p w14:paraId="1D03FFBA" w14:textId="77777777" w:rsidR="005D09AE" w:rsidRPr="005D09AE" w:rsidRDefault="005D09AE" w:rsidP="008A3613">
            <w:pPr>
              <w:pStyle w:val="Prrafodelista"/>
              <w:numPr>
                <w:ilvl w:val="0"/>
                <w:numId w:val="41"/>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Temperatura de almacenamiento: -20 °C a +60°C</w:t>
            </w:r>
            <w:r w:rsidRPr="005D09AE">
              <w:rPr>
                <w:rFonts w:ascii="Tahoma" w:hAnsi="Tahoma" w:cs="Tahoma"/>
                <w:bCs/>
                <w:sz w:val="16"/>
                <w:szCs w:val="16"/>
              </w:rPr>
              <w:tab/>
            </w:r>
          </w:p>
          <w:p w14:paraId="3D7635BF" w14:textId="77777777" w:rsidR="005D09AE" w:rsidRPr="005D09AE" w:rsidRDefault="005D09AE" w:rsidP="008A3613">
            <w:pPr>
              <w:pStyle w:val="Prrafodelista"/>
              <w:numPr>
                <w:ilvl w:val="0"/>
                <w:numId w:val="41"/>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Humedad de Funcionamiento: hasta 95%</w:t>
            </w:r>
          </w:p>
          <w:p w14:paraId="7AF8BC8C" w14:textId="77777777" w:rsidR="005D09AE" w:rsidRPr="005D09AE" w:rsidRDefault="005D09AE" w:rsidP="008A3613">
            <w:pPr>
              <w:pStyle w:val="Prrafodelista"/>
              <w:numPr>
                <w:ilvl w:val="0"/>
                <w:numId w:val="41"/>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Altitud de operación: hasta 4000 msnm</w:t>
            </w:r>
          </w:p>
          <w:p w14:paraId="336630BC" w14:textId="77777777" w:rsidR="005D09AE" w:rsidRPr="005D09AE" w:rsidRDefault="005D09AE" w:rsidP="00785528">
            <w:pPr>
              <w:pStyle w:val="Prrafodelista"/>
              <w:autoSpaceDE w:val="0"/>
              <w:autoSpaceDN w:val="0"/>
              <w:adjustRightInd w:val="0"/>
              <w:ind w:left="889"/>
              <w:rPr>
                <w:rFonts w:ascii="Tahoma" w:hAnsi="Tahoma" w:cs="Tahoma"/>
                <w:bCs/>
                <w:sz w:val="16"/>
                <w:szCs w:val="16"/>
              </w:rPr>
            </w:pPr>
          </w:p>
          <w:p w14:paraId="72686918"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Especificaciones constructivas del equipo:</w:t>
            </w:r>
          </w:p>
          <w:p w14:paraId="2A94C4E4" w14:textId="77777777" w:rsidR="005D09AE" w:rsidRPr="005D09AE" w:rsidRDefault="005D09AE" w:rsidP="008A3613">
            <w:pPr>
              <w:pStyle w:val="Prrafodelista"/>
              <w:numPr>
                <w:ilvl w:val="0"/>
                <w:numId w:val="42"/>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Dimensión: A dimensional</w:t>
            </w:r>
            <w:r w:rsidRPr="005D09AE">
              <w:rPr>
                <w:rFonts w:ascii="Tahoma" w:hAnsi="Tahoma" w:cs="Tahoma"/>
                <w:bCs/>
                <w:sz w:val="16"/>
                <w:szCs w:val="16"/>
              </w:rPr>
              <w:tab/>
            </w:r>
          </w:p>
          <w:p w14:paraId="28522C61" w14:textId="77777777" w:rsidR="005D09AE" w:rsidRPr="005D09AE" w:rsidRDefault="005D09AE" w:rsidP="008A3613">
            <w:pPr>
              <w:pStyle w:val="Prrafodelista"/>
              <w:numPr>
                <w:ilvl w:val="0"/>
                <w:numId w:val="42"/>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Clasificación IP65 de instrumentos, sondas de corriente y sondas de tensión: el instrumento debe ser IP65</w:t>
            </w:r>
          </w:p>
          <w:p w14:paraId="737D5F00" w14:textId="77777777" w:rsidR="005D09AE" w:rsidRPr="005D09AE" w:rsidRDefault="005D09AE" w:rsidP="008A3613">
            <w:pPr>
              <w:pStyle w:val="Prrafodelista"/>
              <w:numPr>
                <w:ilvl w:val="0"/>
                <w:numId w:val="42"/>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El instrumento puede ser actualizada en el equipo para nuevos parámetros de calidad eléctrica: actualización del SOFTWARE sin modificar el HARDWARE.</w:t>
            </w:r>
          </w:p>
          <w:p w14:paraId="2BB27412" w14:textId="77777777" w:rsidR="005D09AE" w:rsidRPr="005D09AE" w:rsidRDefault="005D09AE" w:rsidP="008A3613">
            <w:pPr>
              <w:pStyle w:val="Prrafodelista"/>
              <w:numPr>
                <w:ilvl w:val="0"/>
                <w:numId w:val="42"/>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 xml:space="preserve">Peso máximo del registrador: 1.5 Kg </w:t>
            </w:r>
          </w:p>
          <w:p w14:paraId="781B8DC2" w14:textId="77777777" w:rsidR="005D09AE" w:rsidRPr="005D09AE" w:rsidRDefault="005D09AE" w:rsidP="00785528">
            <w:pPr>
              <w:pStyle w:val="Prrafodelista"/>
              <w:autoSpaceDE w:val="0"/>
              <w:autoSpaceDN w:val="0"/>
              <w:adjustRightInd w:val="0"/>
              <w:ind w:left="889"/>
              <w:rPr>
                <w:rFonts w:ascii="Tahoma" w:hAnsi="Tahoma" w:cs="Tahoma"/>
                <w:bCs/>
                <w:sz w:val="16"/>
                <w:szCs w:val="16"/>
              </w:rPr>
            </w:pPr>
          </w:p>
          <w:p w14:paraId="541A46A8"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Especificaciones constructivas del gabinete:</w:t>
            </w:r>
          </w:p>
          <w:p w14:paraId="0F158C8D" w14:textId="77777777" w:rsidR="005D09AE" w:rsidRPr="005D09AE" w:rsidRDefault="005D09AE" w:rsidP="008A3613">
            <w:pPr>
              <w:pStyle w:val="Prrafodelista"/>
              <w:numPr>
                <w:ilvl w:val="0"/>
                <w:numId w:val="42"/>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Gabinete de policarbonato (Retardante de llamas y estabilizados a rayos UV): Debe ser capaz de alojar el instrumento dentro el gabinete.</w:t>
            </w:r>
          </w:p>
          <w:p w14:paraId="48BDB7D1" w14:textId="77777777" w:rsidR="005D09AE" w:rsidRPr="005D09AE" w:rsidRDefault="005D09AE" w:rsidP="008A3613">
            <w:pPr>
              <w:pStyle w:val="Prrafodelista"/>
              <w:numPr>
                <w:ilvl w:val="0"/>
                <w:numId w:val="42"/>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 xml:space="preserve">El gabinete con 4 (cuatro) correas de sujeción a poste. </w:t>
            </w:r>
          </w:p>
          <w:p w14:paraId="3141A86A" w14:textId="77777777" w:rsidR="005D09AE" w:rsidRPr="005D09AE" w:rsidRDefault="005D09AE" w:rsidP="008A3613">
            <w:pPr>
              <w:pStyle w:val="Prrafodelista"/>
              <w:numPr>
                <w:ilvl w:val="0"/>
                <w:numId w:val="42"/>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 xml:space="preserve">Grado de protección del gabinete: Mínimo NEMA 4X IP 67 </w:t>
            </w:r>
            <w:r w:rsidRPr="005D09AE">
              <w:rPr>
                <w:rFonts w:ascii="Tahoma" w:hAnsi="Tahoma" w:cs="Tahoma"/>
                <w:bCs/>
                <w:sz w:val="16"/>
                <w:szCs w:val="16"/>
              </w:rPr>
              <w:tab/>
            </w:r>
          </w:p>
          <w:p w14:paraId="3EE6BC08" w14:textId="77777777" w:rsidR="005D09AE" w:rsidRPr="005D09AE" w:rsidRDefault="005D09AE" w:rsidP="00785528">
            <w:pPr>
              <w:pStyle w:val="Prrafodelista"/>
              <w:autoSpaceDE w:val="0"/>
              <w:autoSpaceDN w:val="0"/>
              <w:adjustRightInd w:val="0"/>
              <w:ind w:left="889"/>
              <w:rPr>
                <w:rFonts w:ascii="Tahoma" w:hAnsi="Tahoma" w:cs="Tahoma"/>
                <w:bCs/>
                <w:sz w:val="16"/>
                <w:szCs w:val="16"/>
              </w:rPr>
            </w:pPr>
          </w:p>
          <w:p w14:paraId="34C84A5C"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Pinzas de Medición de Corriente</w:t>
            </w:r>
          </w:p>
          <w:p w14:paraId="02D981E5" w14:textId="77777777" w:rsidR="005D09AE" w:rsidRPr="005D09AE" w:rsidRDefault="005D09AE" w:rsidP="008A3613">
            <w:pPr>
              <w:pStyle w:val="Prrafodelista"/>
              <w:numPr>
                <w:ilvl w:val="0"/>
                <w:numId w:val="43"/>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Juego de pinzas a perimétricas rígidas CPRG o IFLEX con protección IP65, rango múltiple para uso exterior: Kit de 4 pinzas de 10/1500 A</w:t>
            </w:r>
            <w:r w:rsidRPr="005D09AE">
              <w:rPr>
                <w:rFonts w:ascii="Tahoma" w:hAnsi="Tahoma" w:cs="Tahoma"/>
                <w:bCs/>
                <w:sz w:val="16"/>
                <w:szCs w:val="16"/>
              </w:rPr>
              <w:tab/>
            </w:r>
          </w:p>
          <w:p w14:paraId="6D58D2D4" w14:textId="77777777" w:rsidR="005D09AE" w:rsidRPr="005D09AE" w:rsidRDefault="005D09AE" w:rsidP="00785528">
            <w:pPr>
              <w:pStyle w:val="Prrafodelista"/>
              <w:autoSpaceDE w:val="0"/>
              <w:autoSpaceDN w:val="0"/>
              <w:adjustRightInd w:val="0"/>
              <w:ind w:left="889"/>
              <w:rPr>
                <w:rFonts w:ascii="Tahoma" w:hAnsi="Tahoma" w:cs="Tahoma"/>
                <w:b/>
                <w:bCs/>
                <w:sz w:val="16"/>
                <w:szCs w:val="16"/>
              </w:rPr>
            </w:pPr>
          </w:p>
          <w:p w14:paraId="039D0868"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Software, compatibilidad y otros</w:t>
            </w:r>
          </w:p>
          <w:p w14:paraId="3A582BDD" w14:textId="77777777" w:rsidR="005D09AE" w:rsidRPr="005D09AE" w:rsidRDefault="005D09AE" w:rsidP="008A3613">
            <w:pPr>
              <w:pStyle w:val="Prrafodelista"/>
              <w:numPr>
                <w:ilvl w:val="0"/>
                <w:numId w:val="44"/>
              </w:numPr>
              <w:autoSpaceDE w:val="0"/>
              <w:autoSpaceDN w:val="0"/>
              <w:adjustRightInd w:val="0"/>
              <w:ind w:left="889"/>
              <w:contextualSpacing/>
              <w:rPr>
                <w:rFonts w:ascii="Tahoma" w:hAnsi="Tahoma" w:cs="Tahoma"/>
                <w:bCs/>
                <w:sz w:val="16"/>
                <w:szCs w:val="16"/>
              </w:rPr>
            </w:pPr>
            <w:r w:rsidRPr="005D09AE">
              <w:rPr>
                <w:rFonts w:ascii="Tahoma" w:hAnsi="Tahoma" w:cs="Tahoma"/>
                <w:bCs/>
                <w:sz w:val="16"/>
                <w:szCs w:val="16"/>
              </w:rPr>
              <w:t>Software para análisis de datos: Incluido Licencias ilimitadas, Compatible con Windows XP, VISTA,7, 8 Y 10</w:t>
            </w:r>
            <w:r w:rsidRPr="005D09AE">
              <w:rPr>
                <w:rFonts w:ascii="Tahoma" w:hAnsi="Tahoma" w:cs="Tahoma"/>
                <w:bCs/>
                <w:sz w:val="16"/>
                <w:szCs w:val="16"/>
              </w:rPr>
              <w:tab/>
            </w:r>
          </w:p>
          <w:p w14:paraId="63978BF5" w14:textId="77777777" w:rsidR="005D09AE" w:rsidRPr="005D09AE" w:rsidRDefault="005D09AE" w:rsidP="008A3613">
            <w:pPr>
              <w:pStyle w:val="Prrafodelista"/>
              <w:numPr>
                <w:ilvl w:val="0"/>
                <w:numId w:val="44"/>
              </w:numPr>
              <w:autoSpaceDE w:val="0"/>
              <w:autoSpaceDN w:val="0"/>
              <w:adjustRightInd w:val="0"/>
              <w:ind w:left="889"/>
              <w:contextualSpacing/>
              <w:rPr>
                <w:rFonts w:ascii="Tahoma" w:hAnsi="Tahoma" w:cs="Tahoma"/>
                <w:b/>
                <w:bCs/>
                <w:sz w:val="16"/>
                <w:szCs w:val="16"/>
              </w:rPr>
            </w:pPr>
            <w:r w:rsidRPr="005D09AE">
              <w:rPr>
                <w:rFonts w:ascii="Tahoma" w:hAnsi="Tahoma" w:cs="Tahoma"/>
                <w:bCs/>
                <w:sz w:val="16"/>
                <w:szCs w:val="16"/>
              </w:rPr>
              <w:t>Exportación de datos: Compatibilidad de exportación de datos: Los archivos fuentes compatibles a exportación a planillas Excel, txt y otros similares para la presentación de reportes de información a la Autoridad correspondiente AETN.</w:t>
            </w:r>
          </w:p>
          <w:p w14:paraId="47E12B91" w14:textId="77777777" w:rsidR="005D09AE" w:rsidRPr="005D09AE" w:rsidRDefault="005D09AE" w:rsidP="00785528">
            <w:pPr>
              <w:pStyle w:val="Prrafodelista"/>
              <w:autoSpaceDE w:val="0"/>
              <w:autoSpaceDN w:val="0"/>
              <w:adjustRightInd w:val="0"/>
              <w:ind w:left="889"/>
              <w:rPr>
                <w:rFonts w:ascii="Tahoma" w:hAnsi="Tahoma" w:cs="Tahoma"/>
                <w:b/>
                <w:bCs/>
                <w:sz w:val="16"/>
                <w:szCs w:val="16"/>
              </w:rPr>
            </w:pPr>
            <w:r w:rsidRPr="005D09AE">
              <w:rPr>
                <w:rFonts w:ascii="Tahoma" w:hAnsi="Tahoma" w:cs="Tahoma"/>
                <w:b/>
                <w:bCs/>
                <w:sz w:val="16"/>
                <w:szCs w:val="16"/>
              </w:rPr>
              <w:tab/>
            </w:r>
          </w:p>
          <w:p w14:paraId="2451334B" w14:textId="77777777" w:rsidR="005D09AE" w:rsidRPr="005D09AE" w:rsidRDefault="005D09AE" w:rsidP="00785528">
            <w:pPr>
              <w:autoSpaceDE w:val="0"/>
              <w:autoSpaceDN w:val="0"/>
              <w:adjustRightInd w:val="0"/>
              <w:rPr>
                <w:rFonts w:ascii="Tahoma" w:hAnsi="Tahoma" w:cs="Tahoma"/>
                <w:b/>
                <w:bCs/>
                <w:sz w:val="16"/>
                <w:szCs w:val="16"/>
              </w:rPr>
            </w:pPr>
            <w:r w:rsidRPr="005D09AE">
              <w:rPr>
                <w:rFonts w:ascii="Tahoma" w:hAnsi="Tahoma" w:cs="Tahoma"/>
                <w:b/>
                <w:bCs/>
                <w:sz w:val="16"/>
                <w:szCs w:val="16"/>
              </w:rPr>
              <w:t>Accesorios y otros:</w:t>
            </w:r>
          </w:p>
          <w:p w14:paraId="5A298103" w14:textId="77777777" w:rsidR="005D09AE" w:rsidRPr="005D09AE"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Cable de alimentación estándar: 100/240 Vca</w:t>
            </w:r>
            <w:r w:rsidRPr="005D09AE">
              <w:rPr>
                <w:rFonts w:ascii="Tahoma" w:hAnsi="Tahoma" w:cs="Tahoma"/>
                <w:bCs/>
                <w:sz w:val="16"/>
                <w:szCs w:val="16"/>
              </w:rPr>
              <w:tab/>
            </w:r>
          </w:p>
          <w:p w14:paraId="054735D9" w14:textId="77777777" w:rsidR="005D09AE" w:rsidRPr="005D09AE"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Set de cable de medida de tensión: Juego 4 cables a colores</w:t>
            </w:r>
          </w:p>
          <w:p w14:paraId="17E96C93" w14:textId="77777777" w:rsidR="005D09AE" w:rsidRPr="005D09AE"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Cocodrilos para medida de tensión: Juego 4 cocodrilos</w:t>
            </w:r>
            <w:r w:rsidRPr="005D09AE">
              <w:rPr>
                <w:rFonts w:ascii="Tahoma" w:hAnsi="Tahoma" w:cs="Tahoma"/>
                <w:bCs/>
                <w:sz w:val="16"/>
                <w:szCs w:val="16"/>
              </w:rPr>
              <w:tab/>
            </w:r>
          </w:p>
          <w:p w14:paraId="70F6F35B" w14:textId="77777777" w:rsidR="005D09AE" w:rsidRPr="005D09AE"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Cable de USB: De preferencia USB, para comunicación PC, en caso de portar un conversor a USB adecuado.</w:t>
            </w:r>
            <w:r w:rsidRPr="005D09AE">
              <w:rPr>
                <w:rFonts w:ascii="Tahoma" w:hAnsi="Tahoma" w:cs="Tahoma"/>
                <w:bCs/>
                <w:sz w:val="16"/>
                <w:szCs w:val="16"/>
              </w:rPr>
              <w:tab/>
            </w:r>
          </w:p>
          <w:p w14:paraId="4CE2CD7D" w14:textId="77777777" w:rsidR="005D09AE" w:rsidRPr="005D09AE"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Pinza de perforación aislante para toma de potencial de sección máxima de cable a medir 10-75 mm2: 4 Piezas</w:t>
            </w:r>
          </w:p>
          <w:p w14:paraId="33F20FC0" w14:textId="77777777" w:rsidR="005D09AE" w:rsidRPr="005D09AE"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 xml:space="preserve">Conectores de tensión, con terminal tipo banana estándar ambos lados a colores de 4mm: Set de 4 juegos </w:t>
            </w:r>
            <w:r w:rsidRPr="005D09AE">
              <w:rPr>
                <w:rFonts w:ascii="Tahoma" w:hAnsi="Tahoma" w:cs="Tahoma"/>
                <w:bCs/>
                <w:sz w:val="16"/>
                <w:szCs w:val="16"/>
              </w:rPr>
              <w:tab/>
            </w:r>
          </w:p>
          <w:p w14:paraId="6852FC55" w14:textId="77777777" w:rsidR="005D09AE" w:rsidRPr="005D09AE"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Certificado de calibración: SI</w:t>
            </w:r>
            <w:r w:rsidRPr="005D09AE">
              <w:rPr>
                <w:rFonts w:ascii="Tahoma" w:hAnsi="Tahoma" w:cs="Tahoma"/>
                <w:bCs/>
                <w:sz w:val="16"/>
                <w:szCs w:val="16"/>
              </w:rPr>
              <w:tab/>
            </w:r>
          </w:p>
          <w:p w14:paraId="75BFC6E7" w14:textId="245FD0B8" w:rsidR="005D09AE" w:rsidRPr="00FC0EFD" w:rsidRDefault="005D09AE" w:rsidP="008A3613">
            <w:pPr>
              <w:pStyle w:val="Prrafodelista"/>
              <w:numPr>
                <w:ilvl w:val="0"/>
                <w:numId w:val="45"/>
              </w:numPr>
              <w:autoSpaceDE w:val="0"/>
              <w:autoSpaceDN w:val="0"/>
              <w:adjustRightInd w:val="0"/>
              <w:contextualSpacing/>
              <w:rPr>
                <w:rFonts w:ascii="Tahoma" w:hAnsi="Tahoma" w:cs="Tahoma"/>
                <w:bCs/>
                <w:sz w:val="16"/>
                <w:szCs w:val="16"/>
              </w:rPr>
            </w:pPr>
            <w:r w:rsidRPr="005D09AE">
              <w:rPr>
                <w:rFonts w:ascii="Tahoma" w:hAnsi="Tahoma" w:cs="Tahoma"/>
                <w:bCs/>
                <w:sz w:val="16"/>
                <w:szCs w:val="16"/>
              </w:rPr>
              <w:t>Documentación y manuales:</w:t>
            </w:r>
            <w:r w:rsidRPr="005D09AE">
              <w:rPr>
                <w:rFonts w:ascii="Tahoma" w:hAnsi="Tahoma" w:cs="Tahoma"/>
                <w:bCs/>
                <w:sz w:val="16"/>
                <w:szCs w:val="16"/>
              </w:rPr>
              <w:tab/>
              <w:t>En Español.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3E8454" w14:textId="77777777" w:rsidR="005D09AE" w:rsidRPr="005D09AE" w:rsidRDefault="005D09AE" w:rsidP="00785528">
            <w:pPr>
              <w:jc w:val="center"/>
              <w:rPr>
                <w:rFonts w:ascii="Tahoma" w:eastAsia="Times New Roman" w:hAnsi="Tahoma" w:cs="Tahoma"/>
                <w:color w:val="000000"/>
                <w:sz w:val="16"/>
                <w:szCs w:val="16"/>
                <w:lang w:eastAsia="es-ES"/>
              </w:rPr>
            </w:pPr>
            <w:r w:rsidRPr="005D09AE">
              <w:rPr>
                <w:rFonts w:ascii="Tahoma" w:eastAsia="Times New Roman" w:hAnsi="Tahoma" w:cs="Tahoma"/>
                <w:color w:val="000000"/>
                <w:sz w:val="16"/>
                <w:szCs w:val="16"/>
                <w:lang w:eastAsia="es-ES"/>
              </w:rPr>
              <w:lastRenderedPageBreak/>
              <w:t>Pza.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676075" w14:textId="77777777" w:rsidR="005D09AE" w:rsidRPr="005D09AE" w:rsidRDefault="005D09AE" w:rsidP="00785528">
            <w:pPr>
              <w:jc w:val="center"/>
              <w:rPr>
                <w:rFonts w:ascii="Tahoma" w:eastAsia="Times New Roman" w:hAnsi="Tahoma" w:cs="Tahoma"/>
                <w:color w:val="000000"/>
                <w:sz w:val="16"/>
                <w:szCs w:val="16"/>
                <w:highlight w:val="yellow"/>
                <w:lang w:eastAsia="es-ES"/>
              </w:rPr>
            </w:pPr>
            <w:r w:rsidRPr="005D09AE">
              <w:rPr>
                <w:rFonts w:ascii="Tahoma" w:eastAsia="Times New Roman" w:hAnsi="Tahoma" w:cs="Tahoma"/>
                <w:color w:val="000000"/>
                <w:sz w:val="16"/>
                <w:szCs w:val="16"/>
                <w:lang w:eastAsia="es-ES"/>
              </w:rPr>
              <w:t>4</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14:paraId="6EEC4F74" w14:textId="77777777" w:rsidR="005D09AE" w:rsidRPr="005D09AE" w:rsidRDefault="005D09AE" w:rsidP="00785528">
            <w:pPr>
              <w:jc w:val="center"/>
              <w:rPr>
                <w:rFonts w:ascii="Tahoma" w:hAnsi="Tahoma" w:cs="Tahoma"/>
                <w:sz w:val="16"/>
                <w:szCs w:val="16"/>
                <w:lang w:eastAsia="es-ES"/>
              </w:rPr>
            </w:pPr>
          </w:p>
        </w:tc>
      </w:tr>
      <w:tr w:rsidR="005D09AE" w:rsidRPr="004B6063" w14:paraId="6B2463F3"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809" w:type="dxa"/>
            <w:gridSpan w:val="4"/>
            <w:shd w:val="clear" w:color="000000" w:fill="808080"/>
            <w:vAlign w:val="center"/>
            <w:hideMark/>
          </w:tcPr>
          <w:p w14:paraId="7419FEE8" w14:textId="77777777" w:rsidR="005D09AE" w:rsidRPr="005D09AE" w:rsidRDefault="005D09AE" w:rsidP="00785528">
            <w:pPr>
              <w:jc w:val="center"/>
              <w:rPr>
                <w:rFonts w:ascii="Tahoma" w:hAnsi="Tahoma" w:cs="Tahoma"/>
                <w:b/>
                <w:bCs/>
                <w:color w:val="FFFFFF"/>
                <w:sz w:val="16"/>
                <w:szCs w:val="16"/>
                <w:u w:val="single"/>
                <w:lang w:eastAsia="es-ES"/>
              </w:rPr>
            </w:pPr>
            <w:r w:rsidRPr="005D09AE">
              <w:rPr>
                <w:rFonts w:ascii="Tahoma" w:hAnsi="Tahoma" w:cs="Tahoma"/>
                <w:sz w:val="16"/>
                <w:szCs w:val="16"/>
              </w:rPr>
              <w:lastRenderedPageBreak/>
              <w:tab/>
            </w:r>
            <w:r w:rsidRPr="005D09AE">
              <w:rPr>
                <w:rFonts w:ascii="Tahoma" w:hAnsi="Tahoma" w:cs="Tahoma"/>
                <w:b/>
                <w:bCs/>
                <w:color w:val="FFFFFF"/>
                <w:sz w:val="16"/>
                <w:szCs w:val="16"/>
                <w:u w:val="single"/>
                <w:lang w:eastAsia="es-ES"/>
              </w:rPr>
              <w:t>CONDICIONES PARA LA PROVISIÓN DE LOS BIENES</w:t>
            </w:r>
          </w:p>
        </w:tc>
        <w:tc>
          <w:tcPr>
            <w:tcW w:w="2980" w:type="dxa"/>
            <w:gridSpan w:val="2"/>
            <w:shd w:val="clear" w:color="000000" w:fill="808080"/>
          </w:tcPr>
          <w:p w14:paraId="2454FAC0" w14:textId="77777777" w:rsidR="005D09AE" w:rsidRPr="005D09AE" w:rsidRDefault="005D09AE" w:rsidP="00785528">
            <w:pPr>
              <w:jc w:val="center"/>
              <w:rPr>
                <w:rFonts w:ascii="Tahoma" w:hAnsi="Tahoma" w:cs="Tahoma"/>
                <w:b/>
                <w:bCs/>
                <w:color w:val="FFFFFF"/>
                <w:sz w:val="16"/>
                <w:szCs w:val="16"/>
                <w:u w:val="single"/>
                <w:lang w:eastAsia="es-ES"/>
              </w:rPr>
            </w:pPr>
          </w:p>
        </w:tc>
      </w:tr>
      <w:tr w:rsidR="005D09AE" w:rsidRPr="004B6063" w14:paraId="52B8DAB7"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hideMark/>
          </w:tcPr>
          <w:p w14:paraId="41D566B9" w14:textId="2F1EC664" w:rsidR="005D09AE" w:rsidRPr="0090763C" w:rsidRDefault="005D09AE" w:rsidP="00785528">
            <w:pPr>
              <w:rPr>
                <w:rFonts w:ascii="Tahoma" w:hAnsi="Tahoma" w:cs="Tahoma"/>
                <w:b/>
                <w:bCs/>
                <w:sz w:val="16"/>
                <w:szCs w:val="16"/>
                <w:lang w:eastAsia="es-ES"/>
              </w:rPr>
            </w:pPr>
            <w:r w:rsidRPr="005D09AE">
              <w:rPr>
                <w:rFonts w:ascii="Tahoma" w:hAnsi="Tahoma" w:cs="Tahoma"/>
                <w:b/>
                <w:bCs/>
                <w:sz w:val="16"/>
                <w:szCs w:val="16"/>
                <w:lang w:eastAsia="es-ES"/>
              </w:rPr>
              <w:t>PLAZO DE ENTREGA DEL BIEN:</w:t>
            </w:r>
          </w:p>
        </w:tc>
        <w:tc>
          <w:tcPr>
            <w:tcW w:w="2980" w:type="dxa"/>
            <w:gridSpan w:val="2"/>
          </w:tcPr>
          <w:p w14:paraId="32D28EB1"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3CA84081"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18AB8416" w14:textId="77777777" w:rsidR="005D09AE" w:rsidRPr="005D09AE" w:rsidRDefault="005D09AE" w:rsidP="00785528">
            <w:pPr>
              <w:jc w:val="both"/>
              <w:rPr>
                <w:rFonts w:ascii="Tahoma" w:hAnsi="Tahoma" w:cs="Tahoma"/>
                <w:sz w:val="16"/>
                <w:szCs w:val="16"/>
                <w:lang w:eastAsia="es-ES"/>
              </w:rPr>
            </w:pPr>
          </w:p>
          <w:p w14:paraId="06F6FF29" w14:textId="11B94DD4" w:rsidR="005D09AE" w:rsidRPr="005D09AE" w:rsidRDefault="005D09AE" w:rsidP="00785528">
            <w:pPr>
              <w:jc w:val="both"/>
              <w:rPr>
                <w:rFonts w:ascii="Tahoma" w:hAnsi="Tahoma" w:cs="Tahoma"/>
                <w:sz w:val="16"/>
                <w:szCs w:val="16"/>
                <w:lang w:eastAsia="es-ES"/>
              </w:rPr>
            </w:pPr>
            <w:r w:rsidRPr="005D09AE">
              <w:rPr>
                <w:rFonts w:ascii="Tahoma" w:hAnsi="Tahoma" w:cs="Tahoma"/>
                <w:sz w:val="16"/>
                <w:szCs w:val="16"/>
                <w:lang w:eastAsia="es-ES"/>
              </w:rPr>
              <w:t xml:space="preserve">El plazo de entrega establecido para el presente proceso </w:t>
            </w:r>
            <w:r w:rsidR="0068549F">
              <w:rPr>
                <w:rFonts w:ascii="Tahoma" w:hAnsi="Tahoma" w:cs="Tahoma"/>
                <w:sz w:val="16"/>
                <w:szCs w:val="16"/>
                <w:lang w:eastAsia="es-ES"/>
              </w:rPr>
              <w:t xml:space="preserve">es hasta el 17 de diciembre de la </w:t>
            </w:r>
            <w:r w:rsidR="0026069D">
              <w:rPr>
                <w:rFonts w:ascii="Tahoma" w:hAnsi="Tahoma" w:cs="Tahoma"/>
                <w:sz w:val="16"/>
                <w:szCs w:val="16"/>
                <w:lang w:eastAsia="es-ES"/>
              </w:rPr>
              <w:t>presente</w:t>
            </w:r>
            <w:r w:rsidR="0068549F">
              <w:rPr>
                <w:rFonts w:ascii="Tahoma" w:hAnsi="Tahoma" w:cs="Tahoma"/>
                <w:sz w:val="16"/>
                <w:szCs w:val="16"/>
                <w:lang w:eastAsia="es-ES"/>
              </w:rPr>
              <w:t xml:space="preserve"> gestión</w:t>
            </w:r>
            <w:r w:rsidRPr="005D09AE">
              <w:rPr>
                <w:rFonts w:ascii="Tahoma" w:hAnsi="Tahoma" w:cs="Tahoma"/>
                <w:sz w:val="16"/>
                <w:szCs w:val="16"/>
                <w:lang w:eastAsia="es-ES"/>
              </w:rPr>
              <w:t>.</w:t>
            </w:r>
          </w:p>
          <w:p w14:paraId="4CA78017" w14:textId="77777777" w:rsidR="005D09AE" w:rsidRPr="005D09AE" w:rsidRDefault="005D09AE" w:rsidP="00785528">
            <w:pPr>
              <w:jc w:val="both"/>
              <w:rPr>
                <w:rFonts w:ascii="Tahoma" w:hAnsi="Tahoma" w:cs="Tahoma"/>
                <w:sz w:val="16"/>
                <w:szCs w:val="16"/>
                <w:lang w:eastAsia="es-ES"/>
              </w:rPr>
            </w:pPr>
          </w:p>
          <w:p w14:paraId="50E9D509" w14:textId="77777777" w:rsidR="005D09AE" w:rsidRPr="005D09AE" w:rsidRDefault="005D09AE" w:rsidP="00785528">
            <w:pPr>
              <w:jc w:val="both"/>
              <w:rPr>
                <w:rFonts w:ascii="Tahoma" w:hAnsi="Tahoma" w:cs="Tahoma"/>
                <w:sz w:val="16"/>
                <w:szCs w:val="16"/>
                <w:lang w:eastAsia="es-ES"/>
              </w:rPr>
            </w:pPr>
            <w:r w:rsidRPr="005D09AE">
              <w:rPr>
                <w:rFonts w:ascii="Tahoma" w:hAnsi="Tahoma" w:cs="Tahoma"/>
                <w:sz w:val="16"/>
                <w:szCs w:val="16"/>
                <w:lang w:eastAsia="es-ES"/>
              </w:rPr>
              <w:t>El retraso en la entrega de los bienes adjudicados que no justifique causal de fuerza mayor o caso fortuito, será penalizado con una multa a establecerse en el Orden de Compra.</w:t>
            </w:r>
          </w:p>
          <w:p w14:paraId="359E9C94" w14:textId="77777777" w:rsidR="005D09AE" w:rsidRPr="005D09AE" w:rsidRDefault="005D09AE" w:rsidP="00785528">
            <w:pPr>
              <w:rPr>
                <w:rFonts w:ascii="Tahoma" w:hAnsi="Tahoma" w:cs="Tahoma"/>
                <w:sz w:val="16"/>
                <w:szCs w:val="16"/>
                <w:lang w:eastAsia="es-ES"/>
              </w:rPr>
            </w:pPr>
          </w:p>
        </w:tc>
        <w:tc>
          <w:tcPr>
            <w:tcW w:w="2980" w:type="dxa"/>
            <w:gridSpan w:val="2"/>
          </w:tcPr>
          <w:p w14:paraId="20E9993B"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5B924C03"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1DBF6710" w14:textId="77777777" w:rsidR="005D09AE" w:rsidRPr="005D09AE" w:rsidRDefault="005D09AE" w:rsidP="00785528">
            <w:pPr>
              <w:jc w:val="both"/>
              <w:rPr>
                <w:rFonts w:ascii="Tahoma" w:hAnsi="Tahoma" w:cs="Tahoma"/>
                <w:b/>
                <w:bCs/>
                <w:sz w:val="16"/>
                <w:szCs w:val="16"/>
                <w:lang w:eastAsia="es-ES"/>
              </w:rPr>
            </w:pPr>
          </w:p>
          <w:p w14:paraId="321B2B5B" w14:textId="4AADB016" w:rsidR="005D09AE" w:rsidRPr="0090763C" w:rsidRDefault="005D09AE" w:rsidP="0090763C">
            <w:pPr>
              <w:jc w:val="both"/>
              <w:rPr>
                <w:rFonts w:ascii="Tahoma" w:hAnsi="Tahoma" w:cs="Tahoma"/>
                <w:b/>
                <w:bCs/>
                <w:sz w:val="16"/>
                <w:szCs w:val="16"/>
                <w:lang w:eastAsia="es-ES"/>
              </w:rPr>
            </w:pPr>
            <w:r w:rsidRPr="005D09AE">
              <w:rPr>
                <w:rFonts w:ascii="Tahoma" w:hAnsi="Tahoma" w:cs="Tahoma"/>
                <w:b/>
                <w:bCs/>
                <w:sz w:val="16"/>
                <w:szCs w:val="16"/>
                <w:lang w:eastAsia="es-ES"/>
              </w:rPr>
              <w:t>LUGAR DE ENTREGA DEL BIEN:</w:t>
            </w:r>
          </w:p>
        </w:tc>
        <w:tc>
          <w:tcPr>
            <w:tcW w:w="2980" w:type="dxa"/>
            <w:gridSpan w:val="2"/>
          </w:tcPr>
          <w:p w14:paraId="575B106F"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717ACA12"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167AF931" w14:textId="77777777" w:rsidR="005D09AE" w:rsidRPr="005D09AE" w:rsidRDefault="005D09AE" w:rsidP="00785528">
            <w:pPr>
              <w:jc w:val="both"/>
              <w:rPr>
                <w:rFonts w:ascii="Tahoma" w:hAnsi="Tahoma" w:cs="Tahoma"/>
                <w:sz w:val="16"/>
                <w:szCs w:val="16"/>
                <w:lang w:eastAsia="es-ES"/>
              </w:rPr>
            </w:pPr>
          </w:p>
          <w:p w14:paraId="06B68813" w14:textId="77777777" w:rsidR="005D09AE" w:rsidRPr="005D09AE" w:rsidRDefault="005D09AE" w:rsidP="00785528">
            <w:pPr>
              <w:jc w:val="both"/>
              <w:rPr>
                <w:rFonts w:ascii="Tahoma" w:hAnsi="Tahoma" w:cs="Tahoma"/>
                <w:sz w:val="16"/>
                <w:szCs w:val="16"/>
                <w:lang w:eastAsia="es-ES"/>
              </w:rPr>
            </w:pPr>
            <w:r w:rsidRPr="005D09AE">
              <w:rPr>
                <w:rFonts w:ascii="Tahoma" w:hAnsi="Tahoma" w:cs="Tahoma"/>
                <w:sz w:val="16"/>
                <w:szCs w:val="16"/>
                <w:lang w:eastAsia="es-ES"/>
              </w:rPr>
              <w:t xml:space="preserve">Los bienes requeridos deberán ser entregados en las instalaciones de las oficinas de </w:t>
            </w:r>
            <w:r w:rsidRPr="00880E87">
              <w:rPr>
                <w:rFonts w:ascii="Tahoma" w:hAnsi="Tahoma" w:cs="Tahoma"/>
                <w:sz w:val="16"/>
                <w:szCs w:val="16"/>
                <w:lang w:eastAsia="es-ES"/>
              </w:rPr>
              <w:t>Planta Petty Ray ENDE Cobija, ubicado en la calle Defensores del Bajo Acre, Zona Senac</w:t>
            </w:r>
          </w:p>
          <w:p w14:paraId="238EE804" w14:textId="77777777" w:rsidR="005D09AE" w:rsidRPr="005D09AE" w:rsidRDefault="005D09AE" w:rsidP="00785528">
            <w:pPr>
              <w:rPr>
                <w:rFonts w:ascii="Tahoma" w:hAnsi="Tahoma" w:cs="Tahoma"/>
                <w:sz w:val="16"/>
                <w:szCs w:val="16"/>
                <w:lang w:eastAsia="es-ES"/>
              </w:rPr>
            </w:pPr>
          </w:p>
        </w:tc>
        <w:tc>
          <w:tcPr>
            <w:tcW w:w="2980" w:type="dxa"/>
            <w:gridSpan w:val="2"/>
          </w:tcPr>
          <w:p w14:paraId="3C67B440"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3DC60441"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0EA7180B" w14:textId="77777777" w:rsidR="005D09AE" w:rsidRPr="005D09AE" w:rsidRDefault="005D09AE" w:rsidP="00785528">
            <w:pPr>
              <w:rPr>
                <w:rFonts w:ascii="Tahoma" w:hAnsi="Tahoma" w:cs="Tahoma"/>
                <w:b/>
                <w:bCs/>
                <w:sz w:val="16"/>
                <w:szCs w:val="16"/>
                <w:lang w:eastAsia="es-ES"/>
              </w:rPr>
            </w:pPr>
          </w:p>
          <w:p w14:paraId="3B520915" w14:textId="77777777" w:rsidR="005D09AE" w:rsidRPr="005D09AE" w:rsidRDefault="005D09AE" w:rsidP="00785528">
            <w:pPr>
              <w:rPr>
                <w:rFonts w:ascii="Tahoma" w:hAnsi="Tahoma" w:cs="Tahoma"/>
                <w:b/>
                <w:bCs/>
                <w:sz w:val="16"/>
                <w:szCs w:val="16"/>
                <w:lang w:eastAsia="es-ES"/>
              </w:rPr>
            </w:pPr>
            <w:r w:rsidRPr="005D09AE">
              <w:rPr>
                <w:rFonts w:ascii="Tahoma" w:hAnsi="Tahoma" w:cs="Tahoma"/>
                <w:b/>
                <w:bCs/>
                <w:sz w:val="16"/>
                <w:szCs w:val="16"/>
                <w:lang w:eastAsia="es-ES"/>
              </w:rPr>
              <w:t>GARANTÍA TÉCNICA:</w:t>
            </w:r>
          </w:p>
          <w:p w14:paraId="55332F1D" w14:textId="77777777" w:rsidR="005D09AE" w:rsidRPr="005D09AE" w:rsidRDefault="005D09AE" w:rsidP="00785528">
            <w:pPr>
              <w:rPr>
                <w:rFonts w:ascii="Tahoma" w:hAnsi="Tahoma" w:cs="Tahoma"/>
                <w:sz w:val="16"/>
                <w:szCs w:val="16"/>
                <w:lang w:eastAsia="es-ES"/>
              </w:rPr>
            </w:pPr>
          </w:p>
        </w:tc>
        <w:tc>
          <w:tcPr>
            <w:tcW w:w="2980" w:type="dxa"/>
            <w:gridSpan w:val="2"/>
          </w:tcPr>
          <w:p w14:paraId="27A34620"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4BD1FBEA"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709E0827" w14:textId="77777777" w:rsidR="005D09AE" w:rsidRPr="005D09AE" w:rsidRDefault="005D09AE" w:rsidP="00785528">
            <w:pPr>
              <w:jc w:val="both"/>
              <w:rPr>
                <w:rFonts w:ascii="Tahoma" w:hAnsi="Tahoma" w:cs="Tahoma"/>
                <w:sz w:val="16"/>
                <w:szCs w:val="16"/>
                <w:lang w:eastAsia="es-ES"/>
              </w:rPr>
            </w:pPr>
            <w:r w:rsidRPr="005D09AE">
              <w:rPr>
                <w:rFonts w:ascii="Tahoma" w:eastAsia="Calibri" w:hAnsi="Tahoma" w:cs="Tahoma"/>
                <w:sz w:val="16"/>
                <w:szCs w:val="16"/>
                <w:lang w:eastAsia="es-ES"/>
              </w:rPr>
              <w:t>Los bienes ofrecidos bajo estas especificaciones deberán contar con una garantía de un (1) año mínimo, a partir de la recepción definitiva de los bienes.</w:t>
            </w:r>
          </w:p>
        </w:tc>
        <w:tc>
          <w:tcPr>
            <w:tcW w:w="2980" w:type="dxa"/>
            <w:gridSpan w:val="2"/>
          </w:tcPr>
          <w:p w14:paraId="79ABB880"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5B2B8E7C"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51BA0BC2" w14:textId="77777777" w:rsidR="005D09AE" w:rsidRPr="005D09AE" w:rsidRDefault="005D09AE" w:rsidP="00785528">
            <w:pPr>
              <w:rPr>
                <w:rFonts w:ascii="Tahoma" w:hAnsi="Tahoma" w:cs="Tahoma"/>
                <w:b/>
                <w:sz w:val="16"/>
                <w:szCs w:val="16"/>
                <w:lang w:eastAsia="es-ES"/>
              </w:rPr>
            </w:pPr>
          </w:p>
          <w:p w14:paraId="703949CE" w14:textId="044919F5" w:rsidR="005D09AE" w:rsidRPr="0090763C" w:rsidRDefault="005D09AE" w:rsidP="00785528">
            <w:pPr>
              <w:rPr>
                <w:rFonts w:ascii="Tahoma" w:hAnsi="Tahoma" w:cs="Tahoma"/>
                <w:b/>
                <w:sz w:val="16"/>
                <w:szCs w:val="16"/>
                <w:lang w:eastAsia="es-ES"/>
              </w:rPr>
            </w:pPr>
            <w:r w:rsidRPr="005D09AE">
              <w:rPr>
                <w:rFonts w:ascii="Tahoma" w:hAnsi="Tahoma" w:cs="Tahoma"/>
                <w:b/>
                <w:sz w:val="16"/>
                <w:szCs w:val="16"/>
                <w:lang w:eastAsia="es-ES"/>
              </w:rPr>
              <w:t>SERVICIOS CONEXOS:</w:t>
            </w:r>
          </w:p>
        </w:tc>
        <w:tc>
          <w:tcPr>
            <w:tcW w:w="2980" w:type="dxa"/>
            <w:gridSpan w:val="2"/>
          </w:tcPr>
          <w:p w14:paraId="60D15EB7"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0FFEA242"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31061C7D" w14:textId="77777777" w:rsidR="005D09AE" w:rsidRPr="005D09AE" w:rsidRDefault="005D09AE" w:rsidP="00785528">
            <w:pPr>
              <w:jc w:val="both"/>
              <w:rPr>
                <w:rFonts w:ascii="Tahoma" w:eastAsia="Times New Roman" w:hAnsi="Tahoma" w:cs="Tahoma"/>
                <w:color w:val="000000"/>
                <w:sz w:val="16"/>
                <w:szCs w:val="16"/>
                <w:lang w:eastAsia="es-BO"/>
              </w:rPr>
            </w:pPr>
          </w:p>
          <w:p w14:paraId="527FC166" w14:textId="77777777" w:rsidR="005D09AE" w:rsidRPr="005D09AE" w:rsidRDefault="005D09AE" w:rsidP="00785528">
            <w:pPr>
              <w:jc w:val="both"/>
              <w:rPr>
                <w:rFonts w:ascii="Tahoma" w:eastAsia="Times New Roman" w:hAnsi="Tahoma" w:cs="Tahoma"/>
                <w:color w:val="000000"/>
                <w:sz w:val="16"/>
                <w:szCs w:val="16"/>
                <w:lang w:eastAsia="es-BO"/>
              </w:rPr>
            </w:pPr>
            <w:r w:rsidRPr="005D09AE">
              <w:rPr>
                <w:rFonts w:ascii="Tahoma" w:eastAsia="Times New Roman" w:hAnsi="Tahoma" w:cs="Tahoma"/>
                <w:color w:val="000000"/>
                <w:sz w:val="16"/>
                <w:szCs w:val="16"/>
                <w:lang w:eastAsia="es-BO"/>
              </w:rPr>
              <w:t xml:space="preserve">La empresa proveedor debe de contar con un </w:t>
            </w:r>
            <w:r w:rsidRPr="005D09AE">
              <w:rPr>
                <w:rFonts w:ascii="Tahoma" w:eastAsia="Times New Roman" w:hAnsi="Tahoma" w:cs="Tahoma"/>
                <w:bCs/>
                <w:color w:val="000000"/>
                <w:sz w:val="16"/>
                <w:szCs w:val="16"/>
                <w:lang w:eastAsia="es-BO"/>
              </w:rPr>
              <w:t>LABORATORIO PROPIO</w:t>
            </w:r>
            <w:r w:rsidRPr="005D09AE">
              <w:rPr>
                <w:rFonts w:ascii="Tahoma" w:eastAsia="Times New Roman" w:hAnsi="Tahoma" w:cs="Tahoma"/>
                <w:color w:val="000000"/>
                <w:sz w:val="16"/>
                <w:szCs w:val="16"/>
                <w:lang w:eastAsia="es-BO"/>
              </w:rPr>
              <w:t xml:space="preserve"> de calibración y mantenimiento autorizado por el fabricante para prestar servicios de calibración, ajuste y mantenimiento dentro del territorio boliviano.</w:t>
            </w:r>
          </w:p>
          <w:p w14:paraId="0A2B45AB" w14:textId="77777777" w:rsidR="005D09AE" w:rsidRPr="005D09AE" w:rsidRDefault="005D09AE" w:rsidP="00785528">
            <w:pPr>
              <w:rPr>
                <w:rFonts w:ascii="Tahoma" w:hAnsi="Tahoma" w:cs="Tahoma"/>
                <w:sz w:val="16"/>
                <w:szCs w:val="16"/>
                <w:lang w:eastAsia="es-ES"/>
              </w:rPr>
            </w:pPr>
          </w:p>
        </w:tc>
        <w:tc>
          <w:tcPr>
            <w:tcW w:w="2980" w:type="dxa"/>
            <w:gridSpan w:val="2"/>
          </w:tcPr>
          <w:p w14:paraId="391C5BE8"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3B6B1945"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36A382B0" w14:textId="77777777" w:rsidR="005D09AE" w:rsidRPr="005D09AE" w:rsidRDefault="005D09AE" w:rsidP="00785528">
            <w:pPr>
              <w:rPr>
                <w:rFonts w:ascii="Tahoma" w:hAnsi="Tahoma" w:cs="Tahoma"/>
                <w:b/>
                <w:bCs/>
                <w:sz w:val="16"/>
                <w:szCs w:val="16"/>
                <w:lang w:eastAsia="es-ES"/>
              </w:rPr>
            </w:pPr>
          </w:p>
          <w:p w14:paraId="63BA67CD" w14:textId="037576F1" w:rsidR="005D09AE" w:rsidRPr="0090763C" w:rsidRDefault="005D09AE" w:rsidP="00785528">
            <w:pPr>
              <w:rPr>
                <w:rFonts w:ascii="Tahoma" w:hAnsi="Tahoma" w:cs="Tahoma"/>
                <w:b/>
                <w:sz w:val="16"/>
                <w:szCs w:val="16"/>
              </w:rPr>
            </w:pPr>
            <w:r w:rsidRPr="005D09AE">
              <w:rPr>
                <w:rFonts w:ascii="Tahoma" w:hAnsi="Tahoma" w:cs="Tahoma"/>
                <w:b/>
                <w:bCs/>
                <w:sz w:val="16"/>
                <w:szCs w:val="16"/>
                <w:lang w:eastAsia="es-ES"/>
              </w:rPr>
              <w:t>PROVISIÓN DE REPUESTOS:</w:t>
            </w:r>
            <w:r w:rsidRPr="005D09AE">
              <w:rPr>
                <w:rFonts w:ascii="Tahoma" w:hAnsi="Tahoma" w:cs="Tahoma"/>
                <w:b/>
                <w:sz w:val="16"/>
                <w:szCs w:val="16"/>
              </w:rPr>
              <w:t xml:space="preserve"> </w:t>
            </w:r>
          </w:p>
        </w:tc>
        <w:tc>
          <w:tcPr>
            <w:tcW w:w="2980" w:type="dxa"/>
            <w:gridSpan w:val="2"/>
          </w:tcPr>
          <w:p w14:paraId="012D2182"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7B6EBD25"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16B549E1" w14:textId="77777777" w:rsidR="005D09AE" w:rsidRPr="005D09AE" w:rsidRDefault="005D09AE" w:rsidP="00785528">
            <w:pPr>
              <w:ind w:left="46"/>
              <w:jc w:val="both"/>
              <w:rPr>
                <w:rFonts w:ascii="Tahoma" w:eastAsia="Times New Roman" w:hAnsi="Tahoma" w:cs="Tahoma"/>
                <w:color w:val="000000"/>
                <w:sz w:val="16"/>
                <w:szCs w:val="16"/>
                <w:lang w:eastAsia="es-BO"/>
              </w:rPr>
            </w:pPr>
          </w:p>
          <w:p w14:paraId="43E00B90" w14:textId="77777777" w:rsidR="005D09AE" w:rsidRPr="005D09AE" w:rsidRDefault="005D09AE" w:rsidP="00785528">
            <w:pPr>
              <w:ind w:left="46"/>
              <w:jc w:val="both"/>
              <w:rPr>
                <w:rFonts w:ascii="Tahoma" w:eastAsia="Times New Roman" w:hAnsi="Tahoma" w:cs="Tahoma"/>
                <w:color w:val="000000"/>
                <w:sz w:val="16"/>
                <w:szCs w:val="16"/>
                <w:lang w:eastAsia="es-BO"/>
              </w:rPr>
            </w:pPr>
            <w:r w:rsidRPr="005D09AE">
              <w:rPr>
                <w:rFonts w:ascii="Tahoma" w:eastAsia="Times New Roman" w:hAnsi="Tahoma" w:cs="Tahoma"/>
                <w:color w:val="000000"/>
                <w:sz w:val="16"/>
                <w:szCs w:val="16"/>
                <w:lang w:eastAsia="es-BO"/>
              </w:rPr>
              <w:t>La empresa proveedor debe de brindar el servicio de mantenimiento, reparación y contar con un stock de repuestos permanentes para una atención inmediata en caso de ser requerida.</w:t>
            </w:r>
          </w:p>
        </w:tc>
        <w:tc>
          <w:tcPr>
            <w:tcW w:w="2980" w:type="dxa"/>
            <w:gridSpan w:val="2"/>
          </w:tcPr>
          <w:p w14:paraId="05287074"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7995B80D"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625B3EAF" w14:textId="77777777" w:rsidR="005D09AE" w:rsidRPr="005D09AE" w:rsidRDefault="005D09AE" w:rsidP="00785528">
            <w:pPr>
              <w:rPr>
                <w:rFonts w:ascii="Tahoma" w:hAnsi="Tahoma" w:cs="Tahoma"/>
                <w:b/>
                <w:bCs/>
                <w:sz w:val="16"/>
                <w:szCs w:val="16"/>
                <w:lang w:eastAsia="es-ES"/>
              </w:rPr>
            </w:pPr>
          </w:p>
          <w:p w14:paraId="1E4800A6" w14:textId="4C60B219" w:rsidR="005D09AE" w:rsidRPr="0090763C" w:rsidRDefault="005D09AE" w:rsidP="00785528">
            <w:pPr>
              <w:rPr>
                <w:rFonts w:ascii="Tahoma" w:hAnsi="Tahoma" w:cs="Tahoma"/>
                <w:b/>
                <w:bCs/>
                <w:sz w:val="16"/>
                <w:szCs w:val="16"/>
                <w:lang w:eastAsia="es-ES"/>
              </w:rPr>
            </w:pPr>
            <w:r w:rsidRPr="005D09AE">
              <w:rPr>
                <w:rFonts w:ascii="Tahoma" w:hAnsi="Tahoma" w:cs="Tahoma"/>
                <w:b/>
                <w:bCs/>
                <w:sz w:val="16"/>
                <w:szCs w:val="16"/>
                <w:lang w:eastAsia="es-ES"/>
              </w:rPr>
              <w:t>LUGAR DONDE SE PRESTAN LOS SERVICIOS DE ASISTENCIA TÉCNICA:</w:t>
            </w:r>
          </w:p>
        </w:tc>
        <w:tc>
          <w:tcPr>
            <w:tcW w:w="2980" w:type="dxa"/>
            <w:gridSpan w:val="2"/>
          </w:tcPr>
          <w:p w14:paraId="4B4D8FE2"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26BF88B6"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7FC2BA96" w14:textId="77777777" w:rsidR="005D09AE" w:rsidRPr="005D09AE" w:rsidRDefault="005D09AE" w:rsidP="00785528">
            <w:pPr>
              <w:pStyle w:val="Prrafodelista"/>
              <w:ind w:left="0"/>
              <w:jc w:val="both"/>
              <w:rPr>
                <w:rFonts w:ascii="Tahoma" w:hAnsi="Tahoma" w:cs="Tahoma"/>
                <w:color w:val="000000"/>
                <w:sz w:val="16"/>
                <w:szCs w:val="16"/>
                <w:lang w:val="es-BO" w:eastAsia="es-BO"/>
              </w:rPr>
            </w:pPr>
          </w:p>
          <w:p w14:paraId="6C7D1409" w14:textId="77777777" w:rsidR="005D09AE" w:rsidRPr="005D09AE" w:rsidRDefault="005D09AE" w:rsidP="00785528">
            <w:pPr>
              <w:pStyle w:val="Prrafodelista"/>
              <w:ind w:left="0"/>
              <w:jc w:val="both"/>
              <w:rPr>
                <w:rFonts w:ascii="Tahoma" w:hAnsi="Tahoma" w:cs="Tahoma"/>
                <w:color w:val="000000"/>
                <w:sz w:val="16"/>
                <w:szCs w:val="16"/>
                <w:lang w:val="es-BO" w:eastAsia="es-BO"/>
              </w:rPr>
            </w:pPr>
            <w:r w:rsidRPr="005D09AE">
              <w:rPr>
                <w:rFonts w:ascii="Tahoma" w:hAnsi="Tahoma" w:cs="Tahoma"/>
                <w:color w:val="000000"/>
                <w:sz w:val="16"/>
                <w:szCs w:val="16"/>
                <w:lang w:val="es-BO" w:eastAsia="es-BO"/>
              </w:rPr>
              <w:t>La empresa proveedor debe brindar la dirección y lugar para servicio de asistencia Técnica dentro el territorio nacional.</w:t>
            </w:r>
          </w:p>
          <w:p w14:paraId="15768DBD" w14:textId="77777777" w:rsidR="005D09AE" w:rsidRPr="005D09AE" w:rsidRDefault="005D09AE" w:rsidP="00785528">
            <w:pPr>
              <w:rPr>
                <w:rFonts w:ascii="Tahoma" w:hAnsi="Tahoma" w:cs="Tahoma"/>
                <w:sz w:val="16"/>
                <w:szCs w:val="16"/>
                <w:lang w:eastAsia="es-ES"/>
              </w:rPr>
            </w:pPr>
          </w:p>
        </w:tc>
        <w:tc>
          <w:tcPr>
            <w:tcW w:w="2980" w:type="dxa"/>
            <w:gridSpan w:val="2"/>
          </w:tcPr>
          <w:p w14:paraId="002857DE"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36387C91"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1CEC7647" w14:textId="77777777" w:rsidR="005D09AE" w:rsidRPr="005D09AE" w:rsidRDefault="005D09AE" w:rsidP="00785528">
            <w:pPr>
              <w:rPr>
                <w:rFonts w:ascii="Tahoma" w:hAnsi="Tahoma" w:cs="Tahoma"/>
                <w:b/>
                <w:bCs/>
                <w:sz w:val="16"/>
                <w:szCs w:val="16"/>
                <w:lang w:eastAsia="es-ES"/>
              </w:rPr>
            </w:pPr>
          </w:p>
          <w:p w14:paraId="36824095" w14:textId="77777777" w:rsidR="005D09AE" w:rsidRPr="005D09AE" w:rsidRDefault="005D09AE" w:rsidP="00785528">
            <w:pPr>
              <w:rPr>
                <w:rFonts w:ascii="Tahoma" w:hAnsi="Tahoma" w:cs="Tahoma"/>
                <w:b/>
                <w:sz w:val="16"/>
                <w:szCs w:val="16"/>
              </w:rPr>
            </w:pPr>
            <w:r w:rsidRPr="005D09AE">
              <w:rPr>
                <w:rFonts w:ascii="Tahoma" w:hAnsi="Tahoma" w:cs="Tahoma"/>
                <w:b/>
                <w:bCs/>
                <w:sz w:val="16"/>
                <w:szCs w:val="16"/>
                <w:lang w:eastAsia="es-ES"/>
              </w:rPr>
              <w:t>MEDIO DE TRANSPORTE:</w:t>
            </w:r>
            <w:r w:rsidRPr="005D09AE">
              <w:rPr>
                <w:rFonts w:ascii="Tahoma" w:hAnsi="Tahoma" w:cs="Tahoma"/>
                <w:b/>
                <w:sz w:val="16"/>
                <w:szCs w:val="16"/>
              </w:rPr>
              <w:t xml:space="preserve"> </w:t>
            </w:r>
          </w:p>
          <w:p w14:paraId="3DF47636" w14:textId="77777777" w:rsidR="005D09AE" w:rsidRPr="005D09AE" w:rsidRDefault="005D09AE" w:rsidP="00785528">
            <w:pPr>
              <w:pStyle w:val="Prrafodelista"/>
              <w:ind w:left="0"/>
              <w:jc w:val="both"/>
              <w:rPr>
                <w:rFonts w:ascii="Tahoma" w:hAnsi="Tahoma" w:cs="Tahoma"/>
                <w:color w:val="000000"/>
                <w:sz w:val="16"/>
                <w:szCs w:val="16"/>
                <w:lang w:val="es-BO" w:eastAsia="es-BO"/>
              </w:rPr>
            </w:pPr>
          </w:p>
        </w:tc>
        <w:tc>
          <w:tcPr>
            <w:tcW w:w="2980" w:type="dxa"/>
            <w:gridSpan w:val="2"/>
          </w:tcPr>
          <w:p w14:paraId="6667C68A"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51A9084A" w14:textId="77777777" w:rsidTr="00260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jc w:val="center"/>
        </w:trPr>
        <w:tc>
          <w:tcPr>
            <w:tcW w:w="6809" w:type="dxa"/>
            <w:gridSpan w:val="4"/>
            <w:shd w:val="clear" w:color="auto" w:fill="auto"/>
            <w:vAlign w:val="center"/>
          </w:tcPr>
          <w:p w14:paraId="300F97C0" w14:textId="77777777" w:rsidR="005D09AE" w:rsidRPr="005D09AE" w:rsidRDefault="005D09AE" w:rsidP="00785528">
            <w:pPr>
              <w:pStyle w:val="Prrafodelista"/>
              <w:ind w:left="0"/>
              <w:jc w:val="both"/>
              <w:rPr>
                <w:rFonts w:ascii="Tahoma" w:hAnsi="Tahoma" w:cs="Tahoma"/>
                <w:sz w:val="16"/>
                <w:szCs w:val="16"/>
              </w:rPr>
            </w:pPr>
            <w:r w:rsidRPr="005D09AE">
              <w:rPr>
                <w:rFonts w:ascii="Tahoma" w:hAnsi="Tahoma" w:cs="Tahoma"/>
                <w:sz w:val="16"/>
                <w:szCs w:val="16"/>
              </w:rPr>
              <w:t>Los costos transporte, descarguio y manipuleo de los bienes hasta la buena disposición final en las instalaciones de las oficinas de Planta Petty Ray ENDE Cobija, ubicado en la calle Defensores del Bajo Acre, Zona Senac, corren por cuenta del proveedor.</w:t>
            </w:r>
          </w:p>
          <w:p w14:paraId="0BE8A34F" w14:textId="77777777" w:rsidR="005D09AE" w:rsidRPr="005D09AE" w:rsidRDefault="005D09AE" w:rsidP="00785528">
            <w:pPr>
              <w:pStyle w:val="Prrafodelista"/>
              <w:ind w:left="0"/>
              <w:jc w:val="both"/>
              <w:rPr>
                <w:rFonts w:ascii="Tahoma" w:hAnsi="Tahoma" w:cs="Tahoma"/>
                <w:color w:val="000000"/>
                <w:sz w:val="16"/>
                <w:szCs w:val="16"/>
                <w:lang w:val="es-BO" w:eastAsia="es-BO"/>
              </w:rPr>
            </w:pPr>
          </w:p>
        </w:tc>
        <w:tc>
          <w:tcPr>
            <w:tcW w:w="2980" w:type="dxa"/>
            <w:gridSpan w:val="2"/>
          </w:tcPr>
          <w:p w14:paraId="76CDD674"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1223E004"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5CAFEB4D" w14:textId="77777777" w:rsidR="005D09AE" w:rsidRPr="005D09AE" w:rsidRDefault="005D09AE" w:rsidP="00785528">
            <w:pPr>
              <w:pStyle w:val="Prrafodelista"/>
              <w:ind w:left="0"/>
              <w:jc w:val="both"/>
              <w:rPr>
                <w:rFonts w:ascii="Tahoma" w:hAnsi="Tahoma" w:cs="Tahoma"/>
                <w:color w:val="000000"/>
                <w:sz w:val="16"/>
                <w:szCs w:val="16"/>
                <w:lang w:val="es-BO" w:eastAsia="es-BO"/>
              </w:rPr>
            </w:pPr>
            <w:r w:rsidRPr="005D09AE">
              <w:rPr>
                <w:rFonts w:ascii="Tahoma" w:hAnsi="Tahoma" w:cs="Tahoma"/>
                <w:b/>
                <w:sz w:val="16"/>
                <w:szCs w:val="16"/>
              </w:rPr>
              <w:t xml:space="preserve">EMBALAJE: </w:t>
            </w:r>
          </w:p>
        </w:tc>
        <w:tc>
          <w:tcPr>
            <w:tcW w:w="2980" w:type="dxa"/>
            <w:gridSpan w:val="2"/>
          </w:tcPr>
          <w:p w14:paraId="63E2E2CE"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391E4512"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0555B181" w14:textId="77777777" w:rsidR="005D09AE" w:rsidRPr="005D09AE" w:rsidRDefault="005D09AE" w:rsidP="00785528">
            <w:pPr>
              <w:pStyle w:val="Prrafodelista"/>
              <w:ind w:left="0"/>
              <w:jc w:val="both"/>
              <w:rPr>
                <w:rFonts w:ascii="Tahoma" w:hAnsi="Tahoma" w:cs="Tahoma"/>
                <w:color w:val="000000"/>
                <w:sz w:val="16"/>
                <w:szCs w:val="16"/>
                <w:lang w:val="es-BO" w:eastAsia="es-BO"/>
              </w:rPr>
            </w:pPr>
            <w:r w:rsidRPr="005D09AE">
              <w:rPr>
                <w:rFonts w:ascii="Tahoma" w:hAnsi="Tahoma" w:cs="Tahoma"/>
                <w:sz w:val="16"/>
                <w:szCs w:val="16"/>
              </w:rPr>
              <w:t>El embalaje debe ser apropiado para la naturaleza de los bienes y manipuleo durante el transporte hasta la buena disposición de final en las instalaciones de las oficinas de Planta Petty Ray ENDE Cobija, ubicado en la calle Defensores del Bajo Acre, Zona Senac, es entera responsabilidad proveedor.</w:t>
            </w:r>
          </w:p>
        </w:tc>
        <w:tc>
          <w:tcPr>
            <w:tcW w:w="2980" w:type="dxa"/>
            <w:gridSpan w:val="2"/>
          </w:tcPr>
          <w:p w14:paraId="4387503E"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3213E32F"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594CA89E" w14:textId="77777777" w:rsidR="005D09AE" w:rsidRPr="005D09AE" w:rsidRDefault="005D09AE" w:rsidP="00785528">
            <w:pPr>
              <w:rPr>
                <w:rFonts w:ascii="Tahoma" w:hAnsi="Tahoma" w:cs="Tahoma"/>
                <w:b/>
                <w:sz w:val="16"/>
                <w:szCs w:val="16"/>
              </w:rPr>
            </w:pPr>
          </w:p>
          <w:p w14:paraId="6CED9082" w14:textId="77777777" w:rsidR="005D09AE" w:rsidRPr="005D09AE" w:rsidRDefault="005D09AE" w:rsidP="00785528">
            <w:pPr>
              <w:rPr>
                <w:rFonts w:ascii="Tahoma" w:hAnsi="Tahoma" w:cs="Tahoma"/>
                <w:b/>
                <w:sz w:val="16"/>
                <w:szCs w:val="16"/>
              </w:rPr>
            </w:pPr>
            <w:r w:rsidRPr="005D09AE">
              <w:rPr>
                <w:rFonts w:ascii="Tahoma" w:hAnsi="Tahoma" w:cs="Tahoma"/>
                <w:b/>
                <w:sz w:val="16"/>
                <w:szCs w:val="16"/>
              </w:rPr>
              <w:t>INSPECCIÓN O PRUEBAS</w:t>
            </w:r>
          </w:p>
          <w:p w14:paraId="70CDC6A1" w14:textId="77777777" w:rsidR="005D09AE" w:rsidRPr="005D09AE" w:rsidRDefault="005D09AE" w:rsidP="00785528">
            <w:pPr>
              <w:rPr>
                <w:rFonts w:ascii="Tahoma" w:hAnsi="Tahoma" w:cs="Tahoma"/>
                <w:sz w:val="16"/>
                <w:szCs w:val="16"/>
              </w:rPr>
            </w:pPr>
          </w:p>
        </w:tc>
        <w:tc>
          <w:tcPr>
            <w:tcW w:w="2980" w:type="dxa"/>
            <w:gridSpan w:val="2"/>
          </w:tcPr>
          <w:p w14:paraId="214A14FD"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71289769" w14:textId="77777777" w:rsidTr="00876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09" w:type="dxa"/>
            <w:gridSpan w:val="4"/>
            <w:shd w:val="clear" w:color="auto" w:fill="auto"/>
            <w:vAlign w:val="center"/>
          </w:tcPr>
          <w:p w14:paraId="3FFF6188" w14:textId="77777777" w:rsidR="005D09AE" w:rsidRPr="005D09AE" w:rsidRDefault="005D09AE" w:rsidP="00785528">
            <w:pPr>
              <w:suppressAutoHyphens/>
              <w:ind w:left="46"/>
              <w:contextualSpacing/>
              <w:jc w:val="both"/>
              <w:rPr>
                <w:rFonts w:ascii="Tahoma" w:eastAsia="Calibri" w:hAnsi="Tahoma" w:cs="Tahoma"/>
                <w:sz w:val="16"/>
                <w:szCs w:val="16"/>
              </w:rPr>
            </w:pPr>
          </w:p>
          <w:p w14:paraId="434D87FB" w14:textId="77777777" w:rsidR="005D09AE" w:rsidRPr="005D09AE" w:rsidRDefault="005D09AE" w:rsidP="00785528">
            <w:pPr>
              <w:suppressAutoHyphens/>
              <w:ind w:left="46"/>
              <w:contextualSpacing/>
              <w:jc w:val="both"/>
              <w:rPr>
                <w:rFonts w:ascii="Tahoma" w:eastAsia="Calibri" w:hAnsi="Tahoma" w:cs="Tahoma"/>
                <w:sz w:val="16"/>
                <w:szCs w:val="16"/>
              </w:rPr>
            </w:pPr>
            <w:r w:rsidRPr="005D09AE">
              <w:rPr>
                <w:rFonts w:ascii="Tahoma" w:eastAsia="Calibri" w:hAnsi="Tahoma" w:cs="Tahoma"/>
                <w:sz w:val="16"/>
                <w:szCs w:val="16"/>
              </w:rPr>
              <w:t>Los analizadores de red trifásicos, serán sometidos a una prueba e inspección de las especificaciones técnicas, previa a la recepción definitiva. Esta inspección será realizada en el lugar de entrega, mencionada en el presente documento.</w:t>
            </w:r>
          </w:p>
          <w:p w14:paraId="10667F67" w14:textId="77777777" w:rsidR="005D09AE" w:rsidRPr="005D09AE" w:rsidRDefault="005D09AE" w:rsidP="00785528">
            <w:pPr>
              <w:rPr>
                <w:rFonts w:ascii="Tahoma" w:hAnsi="Tahoma" w:cs="Tahoma"/>
                <w:sz w:val="16"/>
                <w:szCs w:val="16"/>
              </w:rPr>
            </w:pPr>
          </w:p>
        </w:tc>
        <w:tc>
          <w:tcPr>
            <w:tcW w:w="2980" w:type="dxa"/>
            <w:gridSpan w:val="2"/>
          </w:tcPr>
          <w:p w14:paraId="47325661"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0DA05DCC" w14:textId="77777777" w:rsidTr="00FC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09" w:type="dxa"/>
            <w:gridSpan w:val="4"/>
            <w:shd w:val="clear" w:color="auto" w:fill="auto"/>
            <w:vAlign w:val="center"/>
          </w:tcPr>
          <w:p w14:paraId="3D457E9F" w14:textId="77777777" w:rsidR="005D09AE" w:rsidRPr="005D09AE" w:rsidRDefault="005D09AE" w:rsidP="00785528">
            <w:pPr>
              <w:rPr>
                <w:rFonts w:ascii="Tahoma" w:hAnsi="Tahoma" w:cs="Tahoma"/>
                <w:b/>
                <w:sz w:val="16"/>
                <w:szCs w:val="16"/>
                <w:lang w:eastAsia="es-ES"/>
              </w:rPr>
            </w:pPr>
          </w:p>
          <w:p w14:paraId="2E176DC2" w14:textId="77777777" w:rsidR="005D09AE" w:rsidRPr="005D09AE" w:rsidRDefault="005D09AE" w:rsidP="00785528">
            <w:pPr>
              <w:rPr>
                <w:rFonts w:ascii="Tahoma" w:hAnsi="Tahoma" w:cs="Tahoma"/>
                <w:b/>
                <w:sz w:val="16"/>
                <w:szCs w:val="16"/>
                <w:lang w:eastAsia="es-ES"/>
              </w:rPr>
            </w:pPr>
            <w:r w:rsidRPr="005D09AE">
              <w:rPr>
                <w:rFonts w:ascii="Tahoma" w:hAnsi="Tahoma" w:cs="Tahoma"/>
                <w:b/>
                <w:sz w:val="16"/>
                <w:szCs w:val="16"/>
                <w:lang w:eastAsia="es-ES"/>
              </w:rPr>
              <w:t>MANUALES:</w:t>
            </w:r>
          </w:p>
          <w:p w14:paraId="53DA76B4" w14:textId="77777777" w:rsidR="005D09AE" w:rsidRPr="005D09AE" w:rsidRDefault="005D09AE" w:rsidP="00785528">
            <w:pPr>
              <w:pStyle w:val="Prrafodelista"/>
              <w:ind w:left="0"/>
              <w:jc w:val="both"/>
              <w:rPr>
                <w:rFonts w:ascii="Tahoma" w:hAnsi="Tahoma" w:cs="Tahoma"/>
                <w:color w:val="000000"/>
                <w:sz w:val="16"/>
                <w:szCs w:val="16"/>
                <w:lang w:val="es-BO" w:eastAsia="es-BO"/>
              </w:rPr>
            </w:pPr>
          </w:p>
        </w:tc>
        <w:tc>
          <w:tcPr>
            <w:tcW w:w="2980" w:type="dxa"/>
            <w:gridSpan w:val="2"/>
          </w:tcPr>
          <w:p w14:paraId="7F08BF50"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7D5B1F70"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5C3B06CB" w14:textId="77777777" w:rsidR="005D09AE" w:rsidRPr="005D09AE" w:rsidRDefault="005D09AE" w:rsidP="00785528">
            <w:pPr>
              <w:jc w:val="both"/>
              <w:rPr>
                <w:rFonts w:ascii="Tahoma" w:hAnsi="Tahoma" w:cs="Tahoma"/>
                <w:sz w:val="16"/>
                <w:szCs w:val="16"/>
              </w:rPr>
            </w:pPr>
          </w:p>
          <w:p w14:paraId="5F806F9D" w14:textId="77777777" w:rsidR="005D09AE" w:rsidRPr="005D09AE" w:rsidRDefault="005D09AE" w:rsidP="00785528">
            <w:pPr>
              <w:pStyle w:val="Prrafodelista"/>
              <w:ind w:left="0"/>
              <w:jc w:val="both"/>
              <w:rPr>
                <w:rFonts w:ascii="Tahoma" w:hAnsi="Tahoma" w:cs="Tahoma"/>
                <w:color w:val="000000"/>
                <w:sz w:val="16"/>
                <w:szCs w:val="16"/>
                <w:lang w:val="es-BO" w:eastAsia="es-BO"/>
              </w:rPr>
            </w:pPr>
            <w:r w:rsidRPr="005D09AE">
              <w:rPr>
                <w:rFonts w:ascii="Tahoma" w:hAnsi="Tahoma" w:cs="Tahoma"/>
                <w:sz w:val="16"/>
                <w:szCs w:val="16"/>
              </w:rPr>
              <w:t>Los equipos deben contar con manual de operaciones en idioma español.</w:t>
            </w:r>
          </w:p>
        </w:tc>
        <w:tc>
          <w:tcPr>
            <w:tcW w:w="2980" w:type="dxa"/>
            <w:gridSpan w:val="2"/>
          </w:tcPr>
          <w:p w14:paraId="5D46BA04"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1D3275FE"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2BD212C9" w14:textId="77777777" w:rsidR="005D09AE" w:rsidRPr="005D09AE" w:rsidRDefault="005D09AE" w:rsidP="00785528">
            <w:pPr>
              <w:rPr>
                <w:rFonts w:ascii="Tahoma" w:hAnsi="Tahoma" w:cs="Tahoma"/>
                <w:b/>
                <w:sz w:val="16"/>
                <w:szCs w:val="16"/>
                <w:lang w:eastAsia="es-ES"/>
              </w:rPr>
            </w:pPr>
          </w:p>
          <w:p w14:paraId="35276FAE" w14:textId="77777777" w:rsidR="005D09AE" w:rsidRPr="005D09AE" w:rsidRDefault="005D09AE" w:rsidP="00785528">
            <w:pPr>
              <w:rPr>
                <w:rFonts w:ascii="Tahoma" w:hAnsi="Tahoma" w:cs="Tahoma"/>
                <w:b/>
                <w:sz w:val="16"/>
                <w:szCs w:val="16"/>
                <w:lang w:eastAsia="es-ES"/>
              </w:rPr>
            </w:pPr>
            <w:r w:rsidRPr="005D09AE">
              <w:rPr>
                <w:rFonts w:ascii="Tahoma" w:hAnsi="Tahoma" w:cs="Tahoma"/>
                <w:b/>
                <w:sz w:val="16"/>
                <w:szCs w:val="16"/>
                <w:lang w:eastAsia="es-ES"/>
              </w:rPr>
              <w:t>FORMA DE PAGO:</w:t>
            </w:r>
          </w:p>
          <w:p w14:paraId="44F424B3" w14:textId="77777777" w:rsidR="005D09AE" w:rsidRPr="005D09AE" w:rsidRDefault="005D09AE" w:rsidP="00785528">
            <w:pPr>
              <w:pStyle w:val="Prrafodelista"/>
              <w:ind w:left="0"/>
              <w:jc w:val="both"/>
              <w:rPr>
                <w:rFonts w:ascii="Tahoma" w:hAnsi="Tahoma" w:cs="Tahoma"/>
                <w:color w:val="000000"/>
                <w:sz w:val="16"/>
                <w:szCs w:val="16"/>
                <w:lang w:val="es-BO" w:eastAsia="es-BO"/>
              </w:rPr>
            </w:pPr>
          </w:p>
        </w:tc>
        <w:tc>
          <w:tcPr>
            <w:tcW w:w="2980" w:type="dxa"/>
            <w:gridSpan w:val="2"/>
          </w:tcPr>
          <w:p w14:paraId="6530D399"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77E6C468"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33E549D8" w14:textId="77777777" w:rsidR="005D09AE" w:rsidRPr="005D09AE" w:rsidRDefault="005D09AE" w:rsidP="00785528">
            <w:pPr>
              <w:ind w:left="46"/>
              <w:jc w:val="both"/>
              <w:rPr>
                <w:rFonts w:ascii="Tahoma" w:eastAsia="Calibri" w:hAnsi="Tahoma" w:cs="Tahoma"/>
                <w:sz w:val="16"/>
                <w:szCs w:val="16"/>
                <w:lang w:eastAsia="es-ES"/>
              </w:rPr>
            </w:pPr>
          </w:p>
          <w:p w14:paraId="7E4EC2A0" w14:textId="77777777" w:rsidR="005D09AE" w:rsidRPr="005D09AE" w:rsidRDefault="005D09AE" w:rsidP="00785528">
            <w:pPr>
              <w:ind w:left="46"/>
              <w:jc w:val="both"/>
              <w:rPr>
                <w:rFonts w:ascii="Tahoma" w:eastAsia="Calibri" w:hAnsi="Tahoma" w:cs="Tahoma"/>
                <w:sz w:val="16"/>
                <w:szCs w:val="16"/>
                <w:lang w:eastAsia="es-ES"/>
              </w:rPr>
            </w:pPr>
            <w:r w:rsidRPr="005D09AE">
              <w:rPr>
                <w:rFonts w:ascii="Tahoma" w:eastAsia="Calibri" w:hAnsi="Tahoma" w:cs="Tahoma"/>
                <w:sz w:val="16"/>
                <w:szCs w:val="16"/>
                <w:lang w:eastAsia="es-ES"/>
              </w:rPr>
              <w:t>El pago se efectuará mediante la emisión de un cheque intransferible a la orden del proveedor contra entrega total y definitiva de todos los bienes adjudicados a conformidad de ENDE.</w:t>
            </w:r>
          </w:p>
          <w:p w14:paraId="2E8D6831" w14:textId="77777777" w:rsidR="005D09AE" w:rsidRPr="005D09AE" w:rsidRDefault="005D09AE" w:rsidP="00785528">
            <w:pPr>
              <w:pStyle w:val="Prrafodelista"/>
              <w:ind w:left="0"/>
              <w:jc w:val="both"/>
              <w:rPr>
                <w:rFonts w:ascii="Tahoma" w:hAnsi="Tahoma" w:cs="Tahoma"/>
                <w:color w:val="000000"/>
                <w:sz w:val="16"/>
                <w:szCs w:val="16"/>
                <w:lang w:val="es-BO" w:eastAsia="es-BO"/>
              </w:rPr>
            </w:pPr>
          </w:p>
        </w:tc>
        <w:tc>
          <w:tcPr>
            <w:tcW w:w="2980" w:type="dxa"/>
            <w:gridSpan w:val="2"/>
          </w:tcPr>
          <w:p w14:paraId="01E2E138"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5722B5BE"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35ADF33F" w14:textId="77777777" w:rsidR="005D09AE" w:rsidRPr="005D09AE" w:rsidRDefault="005D09AE" w:rsidP="00785528">
            <w:pPr>
              <w:rPr>
                <w:rFonts w:ascii="Tahoma" w:hAnsi="Tahoma" w:cs="Tahoma"/>
                <w:b/>
                <w:sz w:val="16"/>
                <w:szCs w:val="16"/>
                <w:lang w:eastAsia="es-ES"/>
              </w:rPr>
            </w:pPr>
          </w:p>
          <w:p w14:paraId="6D5980A4" w14:textId="77777777" w:rsidR="005D09AE" w:rsidRPr="005D09AE" w:rsidRDefault="005D09AE" w:rsidP="00785528">
            <w:pPr>
              <w:rPr>
                <w:rFonts w:ascii="Tahoma" w:hAnsi="Tahoma" w:cs="Tahoma"/>
                <w:b/>
                <w:sz w:val="16"/>
                <w:szCs w:val="16"/>
                <w:lang w:eastAsia="es-ES"/>
              </w:rPr>
            </w:pPr>
            <w:r w:rsidRPr="005D09AE">
              <w:rPr>
                <w:rFonts w:ascii="Tahoma" w:hAnsi="Tahoma" w:cs="Tahoma"/>
                <w:b/>
                <w:sz w:val="16"/>
                <w:szCs w:val="16"/>
                <w:lang w:eastAsia="es-ES"/>
              </w:rPr>
              <w:t>PRECIO DE LA PROPUESTA:</w:t>
            </w:r>
          </w:p>
          <w:p w14:paraId="1DA8FBBB" w14:textId="77777777" w:rsidR="005D09AE" w:rsidRPr="005D09AE" w:rsidRDefault="005D09AE" w:rsidP="00785528">
            <w:pPr>
              <w:pStyle w:val="Prrafodelista"/>
              <w:ind w:left="0"/>
              <w:jc w:val="both"/>
              <w:rPr>
                <w:rFonts w:ascii="Tahoma" w:hAnsi="Tahoma" w:cs="Tahoma"/>
                <w:color w:val="000000"/>
                <w:sz w:val="16"/>
                <w:szCs w:val="16"/>
                <w:lang w:val="es-BO" w:eastAsia="es-BO"/>
              </w:rPr>
            </w:pPr>
          </w:p>
        </w:tc>
        <w:tc>
          <w:tcPr>
            <w:tcW w:w="2980" w:type="dxa"/>
            <w:gridSpan w:val="2"/>
          </w:tcPr>
          <w:p w14:paraId="76CDFAFD" w14:textId="77777777" w:rsidR="005D09AE" w:rsidRPr="005D09AE" w:rsidRDefault="005D09AE" w:rsidP="0026069D">
            <w:pPr>
              <w:jc w:val="center"/>
              <w:rPr>
                <w:rFonts w:ascii="Tahoma" w:hAnsi="Tahoma" w:cs="Tahoma"/>
                <w:color w:val="000000"/>
                <w:sz w:val="16"/>
                <w:szCs w:val="16"/>
                <w:lang w:eastAsia="es-ES"/>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46ACDF8B"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69A32159" w14:textId="77777777" w:rsidR="005D09AE" w:rsidRPr="005D09AE" w:rsidRDefault="005D09AE" w:rsidP="00785528">
            <w:pPr>
              <w:rPr>
                <w:rFonts w:ascii="Tahoma" w:eastAsia="Calibri" w:hAnsi="Tahoma" w:cs="Tahoma"/>
                <w:sz w:val="16"/>
                <w:szCs w:val="16"/>
                <w:lang w:eastAsia="es-ES"/>
              </w:rPr>
            </w:pPr>
          </w:p>
          <w:p w14:paraId="32433FAE" w14:textId="77777777" w:rsidR="005D09AE" w:rsidRPr="005D09AE" w:rsidRDefault="005D09AE" w:rsidP="00785528">
            <w:pPr>
              <w:pStyle w:val="Prrafodelista"/>
              <w:ind w:left="67"/>
              <w:jc w:val="both"/>
              <w:rPr>
                <w:rFonts w:ascii="Tahoma" w:eastAsia="Calibri" w:hAnsi="Tahoma" w:cs="Tahoma"/>
                <w:sz w:val="16"/>
                <w:szCs w:val="16"/>
              </w:rPr>
            </w:pPr>
            <w:r w:rsidRPr="005D09AE">
              <w:rPr>
                <w:rFonts w:ascii="Tahoma" w:eastAsia="Calibri" w:hAnsi="Tahoma" w:cs="Tahoma"/>
                <w:sz w:val="16"/>
                <w:szCs w:val="16"/>
              </w:rPr>
              <w:t xml:space="preserve">El precio de la propuesta deberá incluir todos los costos hasta la disposición final </w:t>
            </w:r>
            <w:r w:rsidRPr="00880E87">
              <w:rPr>
                <w:rFonts w:ascii="Tahoma" w:eastAsia="Calibri" w:hAnsi="Tahoma" w:cs="Tahoma"/>
                <w:sz w:val="16"/>
                <w:szCs w:val="16"/>
              </w:rPr>
              <w:t>en nuestras instalaciones de las oficinas Planta Petty Ray de ENDE en la ciudad de Cobija, ubicado en la calle Defensores del Bajo Acre</w:t>
            </w:r>
            <w:r w:rsidRPr="005D09AE">
              <w:rPr>
                <w:rFonts w:ascii="Tahoma" w:eastAsia="Calibri" w:hAnsi="Tahoma" w:cs="Tahoma"/>
                <w:sz w:val="16"/>
                <w:szCs w:val="16"/>
              </w:rPr>
              <w:t>;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las modalidades de facturación se entenderá que su oferta incluye la emisión de la factura con derecho a crédito fiscal.</w:t>
            </w:r>
          </w:p>
          <w:p w14:paraId="58EEC2B6" w14:textId="77777777" w:rsidR="005D09AE" w:rsidRPr="005D09AE" w:rsidRDefault="005D09AE" w:rsidP="00785528">
            <w:pPr>
              <w:pStyle w:val="Prrafodelista"/>
              <w:ind w:left="0"/>
              <w:jc w:val="both"/>
              <w:rPr>
                <w:rFonts w:ascii="Tahoma" w:hAnsi="Tahoma" w:cs="Tahoma"/>
                <w:color w:val="000000"/>
                <w:sz w:val="16"/>
                <w:szCs w:val="16"/>
                <w:lang w:val="es-BO" w:eastAsia="es-BO"/>
              </w:rPr>
            </w:pPr>
          </w:p>
        </w:tc>
        <w:tc>
          <w:tcPr>
            <w:tcW w:w="2980" w:type="dxa"/>
            <w:gridSpan w:val="2"/>
          </w:tcPr>
          <w:p w14:paraId="5AB0AB6A" w14:textId="77777777" w:rsidR="005D09AE" w:rsidRPr="005D09AE" w:rsidRDefault="005D09AE" w:rsidP="0026069D">
            <w:pPr>
              <w:jc w:val="center"/>
              <w:rPr>
                <w:rFonts w:ascii="Tahoma" w:hAnsi="Tahoma" w:cs="Tahoma"/>
                <w:color w:val="000000"/>
                <w:sz w:val="16"/>
                <w:szCs w:val="16"/>
                <w:lang w:eastAsia="es-ES"/>
              </w:rPr>
            </w:pPr>
          </w:p>
        </w:tc>
      </w:tr>
      <w:tr w:rsidR="005D09AE" w:rsidRPr="004B6063" w14:paraId="42862DF8"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7108AFC2" w14:textId="77777777" w:rsidR="005D09AE" w:rsidRPr="005D09AE" w:rsidRDefault="005D09AE" w:rsidP="00785528">
            <w:pPr>
              <w:suppressAutoHyphens/>
              <w:jc w:val="both"/>
              <w:rPr>
                <w:rFonts w:ascii="Tahoma" w:eastAsia="Calibri" w:hAnsi="Tahoma" w:cs="Tahoma"/>
                <w:b/>
                <w:sz w:val="16"/>
                <w:szCs w:val="16"/>
              </w:rPr>
            </w:pPr>
          </w:p>
          <w:p w14:paraId="754BA4A0" w14:textId="77777777" w:rsidR="005D09AE" w:rsidRPr="005D09AE" w:rsidRDefault="005D09AE" w:rsidP="00785528">
            <w:pPr>
              <w:rPr>
                <w:rFonts w:ascii="Tahoma" w:eastAsia="Calibri" w:hAnsi="Tahoma" w:cs="Tahoma"/>
                <w:sz w:val="16"/>
                <w:szCs w:val="16"/>
                <w:lang w:eastAsia="es-ES"/>
              </w:rPr>
            </w:pPr>
            <w:r w:rsidRPr="005D09AE">
              <w:rPr>
                <w:rFonts w:ascii="Tahoma" w:eastAsia="Calibri" w:hAnsi="Tahoma" w:cs="Tahoma"/>
                <w:b/>
                <w:sz w:val="16"/>
                <w:szCs w:val="16"/>
              </w:rPr>
              <w:t>CAPACITACIÓN:</w:t>
            </w:r>
          </w:p>
        </w:tc>
        <w:tc>
          <w:tcPr>
            <w:tcW w:w="2980" w:type="dxa"/>
            <w:gridSpan w:val="2"/>
          </w:tcPr>
          <w:p w14:paraId="71F797C4" w14:textId="77777777" w:rsidR="005D09AE" w:rsidRPr="005D09AE" w:rsidRDefault="005D09AE" w:rsidP="0026069D">
            <w:pPr>
              <w:jc w:val="center"/>
              <w:rPr>
                <w:rFonts w:ascii="Tahoma" w:hAnsi="Tahoma" w:cs="Tahoma"/>
                <w:color w:val="A5A5A5"/>
                <w:sz w:val="16"/>
                <w:szCs w:val="16"/>
              </w:rPr>
            </w:pPr>
            <w:r w:rsidRPr="005D09AE">
              <w:rPr>
                <w:rFonts w:ascii="Tahoma" w:hAnsi="Tahoma" w:cs="Tahoma"/>
                <w:color w:val="A5A5A5"/>
                <w:sz w:val="16"/>
                <w:szCs w:val="16"/>
              </w:rPr>
              <w:t>(Manifestar expresamente las condiciones de su propuesta con referencia a este requerimiento)</w:t>
            </w:r>
          </w:p>
        </w:tc>
      </w:tr>
      <w:tr w:rsidR="005D09AE" w:rsidRPr="004B6063" w14:paraId="3585DC30"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809" w:type="dxa"/>
            <w:gridSpan w:val="4"/>
            <w:shd w:val="clear" w:color="auto" w:fill="auto"/>
            <w:vAlign w:val="center"/>
          </w:tcPr>
          <w:p w14:paraId="309E4EFF" w14:textId="77777777" w:rsidR="005D09AE" w:rsidRPr="005D09AE" w:rsidRDefault="005D09AE" w:rsidP="00785528">
            <w:pPr>
              <w:rPr>
                <w:rFonts w:ascii="Tahoma" w:eastAsia="Calibri" w:hAnsi="Tahoma" w:cs="Tahoma"/>
                <w:sz w:val="16"/>
                <w:szCs w:val="16"/>
              </w:rPr>
            </w:pPr>
          </w:p>
          <w:p w14:paraId="4449668D" w14:textId="77777777" w:rsidR="005D09AE" w:rsidRPr="005D09AE" w:rsidRDefault="005D09AE" w:rsidP="00785528">
            <w:pPr>
              <w:pStyle w:val="Prrafodelista"/>
              <w:ind w:left="0"/>
              <w:jc w:val="both"/>
              <w:rPr>
                <w:rFonts w:ascii="Tahoma" w:eastAsia="Calibri" w:hAnsi="Tahoma" w:cs="Tahoma"/>
                <w:sz w:val="16"/>
                <w:szCs w:val="16"/>
              </w:rPr>
            </w:pPr>
            <w:r w:rsidRPr="005D09AE">
              <w:rPr>
                <w:rFonts w:ascii="Tahoma" w:eastAsia="Calibri" w:hAnsi="Tahoma" w:cs="Tahoma"/>
                <w:sz w:val="16"/>
                <w:szCs w:val="16"/>
              </w:rPr>
              <w:t>El proveedor deberá realizar una capacitación mínima de 8 horas al personal de ENDE, sobre el manejo de instalación, integración operación, diagnósticos y mantenimiento de los equipos objeto de la orden de compra, una vez realizada la entrega definitiva, esta capacitación deberá realizarse en oficinas y campo de Sistema ENDE Cobija.</w:t>
            </w:r>
          </w:p>
          <w:p w14:paraId="4EF007DD" w14:textId="77777777" w:rsidR="005D09AE" w:rsidRPr="005D09AE" w:rsidRDefault="005D09AE" w:rsidP="00785528">
            <w:pPr>
              <w:rPr>
                <w:rFonts w:ascii="Tahoma" w:eastAsia="Calibri" w:hAnsi="Tahoma" w:cs="Tahoma"/>
                <w:sz w:val="16"/>
                <w:szCs w:val="16"/>
                <w:lang w:eastAsia="es-ES"/>
              </w:rPr>
            </w:pPr>
          </w:p>
        </w:tc>
        <w:tc>
          <w:tcPr>
            <w:tcW w:w="2980" w:type="dxa"/>
            <w:gridSpan w:val="2"/>
          </w:tcPr>
          <w:p w14:paraId="696A7E8D" w14:textId="77777777" w:rsidR="005D09AE" w:rsidRPr="005D09AE" w:rsidRDefault="005D09AE" w:rsidP="0026069D">
            <w:pPr>
              <w:jc w:val="center"/>
              <w:rPr>
                <w:rFonts w:ascii="Tahoma" w:hAnsi="Tahoma" w:cs="Tahoma"/>
                <w:color w:val="A5A5A5"/>
                <w:sz w:val="16"/>
                <w:szCs w:val="16"/>
              </w:rPr>
            </w:pPr>
          </w:p>
        </w:tc>
      </w:tr>
      <w:tr w:rsidR="005D09AE" w:rsidRPr="004B6063" w14:paraId="3BB876D7"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809" w:type="dxa"/>
            <w:gridSpan w:val="4"/>
            <w:vMerge w:val="restart"/>
            <w:shd w:val="clear" w:color="auto" w:fill="auto"/>
            <w:vAlign w:val="center"/>
          </w:tcPr>
          <w:p w14:paraId="6B5CE5AB" w14:textId="77777777" w:rsidR="005D09AE" w:rsidRPr="005D09AE" w:rsidRDefault="005D09AE" w:rsidP="00785528">
            <w:pPr>
              <w:rPr>
                <w:rFonts w:ascii="Tahoma" w:hAnsi="Tahoma" w:cs="Tahoma"/>
                <w:b/>
                <w:bCs/>
                <w:sz w:val="16"/>
                <w:szCs w:val="16"/>
                <w:lang w:eastAsia="es-ES"/>
              </w:rPr>
            </w:pPr>
          </w:p>
          <w:p w14:paraId="65E3AEDB" w14:textId="77777777" w:rsidR="005D09AE" w:rsidRPr="005D09AE" w:rsidRDefault="005D09AE" w:rsidP="00785528">
            <w:pPr>
              <w:rPr>
                <w:rFonts w:ascii="Tahoma" w:hAnsi="Tahoma" w:cs="Tahoma"/>
                <w:b/>
                <w:sz w:val="16"/>
                <w:szCs w:val="16"/>
              </w:rPr>
            </w:pPr>
            <w:r w:rsidRPr="005D09AE">
              <w:rPr>
                <w:rFonts w:ascii="Tahoma" w:hAnsi="Tahoma" w:cs="Tahoma"/>
                <w:b/>
                <w:bCs/>
                <w:sz w:val="16"/>
                <w:szCs w:val="16"/>
                <w:lang w:eastAsia="es-ES"/>
              </w:rPr>
              <w:t>MARCA, MODELO Y PAÍS DE ORIGEN:</w:t>
            </w:r>
            <w:r w:rsidRPr="005D09AE">
              <w:rPr>
                <w:rFonts w:ascii="Tahoma" w:hAnsi="Tahoma" w:cs="Tahoma"/>
                <w:b/>
                <w:sz w:val="16"/>
                <w:szCs w:val="16"/>
              </w:rPr>
              <w:t xml:space="preserve"> </w:t>
            </w:r>
          </w:p>
          <w:p w14:paraId="6AB7EA63" w14:textId="77777777" w:rsidR="005D09AE" w:rsidRPr="005D09AE" w:rsidRDefault="005D09AE" w:rsidP="00785528">
            <w:pPr>
              <w:rPr>
                <w:rFonts w:ascii="Tahoma" w:hAnsi="Tahoma" w:cs="Tahoma"/>
                <w:b/>
                <w:color w:val="000000"/>
                <w:sz w:val="16"/>
                <w:szCs w:val="16"/>
                <w:lang w:eastAsia="es-ES"/>
              </w:rPr>
            </w:pPr>
          </w:p>
        </w:tc>
        <w:tc>
          <w:tcPr>
            <w:tcW w:w="2980" w:type="dxa"/>
            <w:gridSpan w:val="2"/>
          </w:tcPr>
          <w:p w14:paraId="2CA7C835" w14:textId="77777777" w:rsidR="005D09AE" w:rsidRPr="005D09AE" w:rsidRDefault="005D09AE" w:rsidP="00785528">
            <w:pPr>
              <w:rPr>
                <w:rFonts w:ascii="Tahoma" w:hAnsi="Tahoma" w:cs="Tahoma"/>
                <w:b/>
                <w:color w:val="000000"/>
                <w:sz w:val="16"/>
                <w:szCs w:val="16"/>
                <w:lang w:eastAsia="es-ES"/>
              </w:rPr>
            </w:pPr>
            <w:r w:rsidRPr="005D09AE">
              <w:rPr>
                <w:rFonts w:ascii="Tahoma" w:hAnsi="Tahoma" w:cs="Tahoma"/>
                <w:b/>
                <w:color w:val="000000"/>
                <w:sz w:val="16"/>
                <w:szCs w:val="16"/>
                <w:lang w:eastAsia="es-ES"/>
              </w:rPr>
              <w:t>Marca/modelo</w:t>
            </w:r>
          </w:p>
        </w:tc>
      </w:tr>
      <w:tr w:rsidR="005D09AE" w:rsidRPr="004B6063" w14:paraId="3C61E535" w14:textId="77777777" w:rsidTr="005D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809" w:type="dxa"/>
            <w:gridSpan w:val="4"/>
            <w:vMerge/>
            <w:shd w:val="clear" w:color="auto" w:fill="auto"/>
            <w:vAlign w:val="center"/>
          </w:tcPr>
          <w:p w14:paraId="2EB3EAED" w14:textId="77777777" w:rsidR="005D09AE" w:rsidRPr="005D09AE" w:rsidRDefault="005D09AE" w:rsidP="00785528">
            <w:pPr>
              <w:rPr>
                <w:rFonts w:ascii="Tahoma" w:hAnsi="Tahoma" w:cs="Tahoma"/>
                <w:color w:val="000000"/>
                <w:sz w:val="16"/>
                <w:szCs w:val="16"/>
                <w:lang w:eastAsia="es-ES"/>
              </w:rPr>
            </w:pPr>
          </w:p>
        </w:tc>
        <w:tc>
          <w:tcPr>
            <w:tcW w:w="2980" w:type="dxa"/>
            <w:gridSpan w:val="2"/>
          </w:tcPr>
          <w:p w14:paraId="47485140" w14:textId="77777777" w:rsidR="005D09AE" w:rsidRPr="005D09AE" w:rsidRDefault="005D09AE" w:rsidP="00785528">
            <w:pPr>
              <w:rPr>
                <w:rFonts w:ascii="Tahoma" w:hAnsi="Tahoma" w:cs="Tahoma"/>
                <w:b/>
                <w:color w:val="000000"/>
                <w:sz w:val="16"/>
                <w:szCs w:val="16"/>
                <w:lang w:eastAsia="es-ES"/>
              </w:rPr>
            </w:pPr>
            <w:r w:rsidRPr="005D09AE">
              <w:rPr>
                <w:rFonts w:ascii="Tahoma" w:hAnsi="Tahoma" w:cs="Tahoma"/>
                <w:b/>
                <w:color w:val="000000"/>
                <w:sz w:val="16"/>
                <w:szCs w:val="16"/>
                <w:lang w:eastAsia="es-ES"/>
              </w:rPr>
              <w:t>País de Origen</w:t>
            </w:r>
          </w:p>
        </w:tc>
      </w:tr>
    </w:tbl>
    <w:p w14:paraId="34F10736" w14:textId="77777777" w:rsidR="00D877E2" w:rsidRDefault="00D877E2" w:rsidP="00D877E2">
      <w:pPr>
        <w:jc w:val="both"/>
        <w:rPr>
          <w:i/>
        </w:rPr>
      </w:pPr>
    </w:p>
    <w:p w14:paraId="16D1A9FD" w14:textId="77777777" w:rsidR="005D09AE" w:rsidRPr="00762637" w:rsidRDefault="005D09AE" w:rsidP="00876D0C">
      <w:pPr>
        <w:ind w:left="-142" w:right="-234" w:hanging="284"/>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04731FC3" w14:textId="77777777" w:rsidR="005D09AE" w:rsidRPr="00762637" w:rsidRDefault="005D09AE" w:rsidP="00876D0C">
      <w:pPr>
        <w:ind w:left="-142" w:right="-234"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4F962EF1" w14:textId="77777777" w:rsidR="005D09AE" w:rsidRPr="00762637" w:rsidRDefault="005D09AE" w:rsidP="00876D0C">
      <w:pPr>
        <w:ind w:left="-142" w:right="-234"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F93A8BE" w14:textId="77777777" w:rsidR="005D09AE" w:rsidRPr="00762637" w:rsidRDefault="005D09AE" w:rsidP="00876D0C">
      <w:pPr>
        <w:ind w:left="-142" w:right="-234"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1DAE7ABC" w14:textId="77777777" w:rsidR="00D877E2" w:rsidRDefault="00D877E2" w:rsidP="00D877E2">
      <w:pPr>
        <w:jc w:val="both"/>
        <w:rPr>
          <w:i/>
        </w:rPr>
      </w:pPr>
    </w:p>
    <w:p w14:paraId="49A74926" w14:textId="77777777" w:rsidR="00D877E2" w:rsidRDefault="00D877E2" w:rsidP="00D877E2">
      <w:pPr>
        <w:jc w:val="both"/>
        <w:rPr>
          <w:i/>
        </w:rPr>
      </w:pPr>
    </w:p>
    <w:p w14:paraId="31AE2241" w14:textId="77777777" w:rsidR="00D877E2" w:rsidRDefault="00D877E2" w:rsidP="00D877E2">
      <w:pPr>
        <w:jc w:val="both"/>
        <w:rPr>
          <w:i/>
        </w:rPr>
      </w:pPr>
    </w:p>
    <w:p w14:paraId="16C06CE3" w14:textId="77777777" w:rsidR="00221767" w:rsidRDefault="00221767" w:rsidP="00D877E2">
      <w:pPr>
        <w:jc w:val="both"/>
        <w:rPr>
          <w:i/>
        </w:rPr>
      </w:pPr>
    </w:p>
    <w:p w14:paraId="6F1DF9B5" w14:textId="77777777" w:rsidR="00221767" w:rsidRDefault="00221767" w:rsidP="00D877E2">
      <w:pPr>
        <w:jc w:val="both"/>
        <w:rPr>
          <w:i/>
        </w:rPr>
      </w:pPr>
    </w:p>
    <w:p w14:paraId="6C018C43" w14:textId="77777777" w:rsidR="00221767" w:rsidRDefault="00221767" w:rsidP="00D877E2">
      <w:pPr>
        <w:jc w:val="both"/>
        <w:rPr>
          <w:i/>
        </w:rPr>
      </w:pPr>
    </w:p>
    <w:p w14:paraId="126EDBC1" w14:textId="77777777" w:rsidR="00221767" w:rsidRDefault="00221767" w:rsidP="00D877E2">
      <w:pPr>
        <w:jc w:val="both"/>
        <w:rPr>
          <w:i/>
        </w:rPr>
      </w:pPr>
    </w:p>
    <w:p w14:paraId="41F146DE" w14:textId="77777777" w:rsidR="00221767" w:rsidRDefault="00221767" w:rsidP="00D877E2">
      <w:pPr>
        <w:jc w:val="both"/>
        <w:rPr>
          <w:i/>
        </w:rPr>
      </w:pPr>
    </w:p>
    <w:p w14:paraId="4B0E09A4" w14:textId="77777777" w:rsidR="00876D0C" w:rsidRDefault="00876D0C" w:rsidP="00D877E2">
      <w:pPr>
        <w:jc w:val="both"/>
        <w:rPr>
          <w:i/>
        </w:rPr>
      </w:pPr>
    </w:p>
    <w:p w14:paraId="7494B257" w14:textId="77777777" w:rsidR="00876D0C" w:rsidRDefault="00876D0C" w:rsidP="00D877E2">
      <w:pPr>
        <w:jc w:val="both"/>
        <w:rPr>
          <w:i/>
        </w:rPr>
      </w:pPr>
    </w:p>
    <w:p w14:paraId="078AA4AD" w14:textId="77777777" w:rsidR="00876D0C" w:rsidRDefault="00876D0C" w:rsidP="00D877E2">
      <w:pPr>
        <w:jc w:val="both"/>
        <w:rPr>
          <w:i/>
        </w:rPr>
      </w:pPr>
    </w:p>
    <w:p w14:paraId="6CDC3811" w14:textId="77777777" w:rsidR="00876D0C" w:rsidRDefault="00876D0C" w:rsidP="00D877E2">
      <w:pPr>
        <w:jc w:val="both"/>
        <w:rPr>
          <w:i/>
        </w:rPr>
      </w:pPr>
    </w:p>
    <w:p w14:paraId="575FDF5B" w14:textId="77777777" w:rsidR="00876D0C" w:rsidRDefault="00876D0C" w:rsidP="00D877E2">
      <w:pPr>
        <w:jc w:val="both"/>
        <w:rPr>
          <w:i/>
        </w:rPr>
      </w:pPr>
    </w:p>
    <w:p w14:paraId="60387EA0" w14:textId="77777777" w:rsidR="00221767" w:rsidRDefault="00221767" w:rsidP="00D877E2">
      <w:pPr>
        <w:jc w:val="both"/>
        <w:rPr>
          <w:i/>
        </w:rPr>
      </w:pPr>
    </w:p>
    <w:p w14:paraId="0AD6DF51" w14:textId="77777777" w:rsidR="00FC0EFD" w:rsidRDefault="00FC0EFD" w:rsidP="00D877E2">
      <w:pPr>
        <w:jc w:val="both"/>
        <w:rPr>
          <w:i/>
        </w:rPr>
      </w:pPr>
    </w:p>
    <w:p w14:paraId="7041C9F0" w14:textId="77777777" w:rsidR="00FC0EFD" w:rsidRDefault="00FC0EFD" w:rsidP="00D877E2">
      <w:pPr>
        <w:jc w:val="both"/>
        <w:rPr>
          <w:i/>
        </w:rPr>
      </w:pPr>
    </w:p>
    <w:p w14:paraId="26ED0023" w14:textId="77777777" w:rsidR="00FC0EFD" w:rsidRDefault="00FC0EFD" w:rsidP="00D877E2">
      <w:pPr>
        <w:jc w:val="both"/>
        <w:rPr>
          <w:i/>
        </w:rPr>
      </w:pPr>
    </w:p>
    <w:p w14:paraId="6D2B139B" w14:textId="77777777" w:rsidR="00FC0EFD" w:rsidRDefault="00FC0EFD" w:rsidP="00D877E2">
      <w:pPr>
        <w:jc w:val="both"/>
        <w:rPr>
          <w:i/>
        </w:rPr>
      </w:pPr>
    </w:p>
    <w:bookmarkEnd w:id="0"/>
    <w:p w14:paraId="725EA101" w14:textId="77777777" w:rsidR="00221767" w:rsidRDefault="00221767" w:rsidP="00D877E2">
      <w:pPr>
        <w:jc w:val="both"/>
        <w:rPr>
          <w:i/>
        </w:rPr>
      </w:pPr>
    </w:p>
    <w:sectPr w:rsidR="00221767" w:rsidSect="0021270F">
      <w:head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45651" w14:textId="77777777" w:rsidR="008F7D9F" w:rsidRDefault="008F7D9F">
      <w:r>
        <w:separator/>
      </w:r>
    </w:p>
  </w:endnote>
  <w:endnote w:type="continuationSeparator" w:id="0">
    <w:p w14:paraId="774FB099" w14:textId="77777777" w:rsidR="008F7D9F" w:rsidRDefault="008F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C13A6E" w:rsidRPr="007122E2" w:rsidRDefault="00C13A6E">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C31284">
      <w:rPr>
        <w:rFonts w:ascii="Verdana" w:hAnsi="Verdana"/>
        <w:noProof/>
        <w:sz w:val="18"/>
        <w:szCs w:val="18"/>
      </w:rPr>
      <w:t>11</w:t>
    </w:r>
    <w:r w:rsidRPr="007122E2">
      <w:rPr>
        <w:rFonts w:ascii="Verdana" w:hAnsi="Verdana"/>
        <w:sz w:val="18"/>
        <w:szCs w:val="18"/>
      </w:rPr>
      <w:fldChar w:fldCharType="end"/>
    </w:r>
  </w:p>
  <w:p w14:paraId="52F6297E" w14:textId="77777777" w:rsidR="00C13A6E" w:rsidRDefault="00C13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151C" w14:textId="77777777" w:rsidR="008F7D9F" w:rsidRDefault="008F7D9F">
      <w:r>
        <w:separator/>
      </w:r>
    </w:p>
  </w:footnote>
  <w:footnote w:type="continuationSeparator" w:id="0">
    <w:p w14:paraId="3D0059C5" w14:textId="77777777" w:rsidR="008F7D9F" w:rsidRDefault="008F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77777777" w:rsidR="00C13A6E" w:rsidRPr="00090424" w:rsidRDefault="00C13A6E"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5EFC8CD5" w14:textId="77777777" w:rsidR="00C13A6E" w:rsidRPr="00DA4E9D" w:rsidRDefault="00C13A6E">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C13A6E" w:rsidRPr="00090424" w:rsidRDefault="00C13A6E">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C13A6E" w:rsidRPr="00855EEB" w:rsidRDefault="00C13A6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91F1F"/>
    <w:multiLevelType w:val="hybridMultilevel"/>
    <w:tmpl w:val="3242603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2F016E96"/>
    <w:multiLevelType w:val="hybridMultilevel"/>
    <w:tmpl w:val="A30A29C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3"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4"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C787658"/>
    <w:multiLevelType w:val="hybridMultilevel"/>
    <w:tmpl w:val="B79665D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FBE3084"/>
    <w:multiLevelType w:val="hybridMultilevel"/>
    <w:tmpl w:val="60725E44"/>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29"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DF7785"/>
    <w:multiLevelType w:val="hybridMultilevel"/>
    <w:tmpl w:val="DD92D58C"/>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3874FD"/>
    <w:multiLevelType w:val="hybridMultilevel"/>
    <w:tmpl w:val="CD409322"/>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38" w15:restartNumberingAfterBreak="0">
    <w:nsid w:val="60295A79"/>
    <w:multiLevelType w:val="hybridMultilevel"/>
    <w:tmpl w:val="4BFA0CA2"/>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63993A22"/>
    <w:multiLevelType w:val="hybridMultilevel"/>
    <w:tmpl w:val="D0B40546"/>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3"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6"/>
  </w:num>
  <w:num w:numId="5">
    <w:abstractNumId w:val="27"/>
  </w:num>
  <w:num w:numId="6">
    <w:abstractNumId w:val="17"/>
  </w:num>
  <w:num w:numId="7">
    <w:abstractNumId w:val="10"/>
  </w:num>
  <w:num w:numId="8">
    <w:abstractNumId w:val="40"/>
  </w:num>
  <w:num w:numId="9">
    <w:abstractNumId w:val="14"/>
  </w:num>
  <w:num w:numId="10">
    <w:abstractNumId w:val="24"/>
  </w:num>
  <w:num w:numId="11">
    <w:abstractNumId w:val="25"/>
  </w:num>
  <w:num w:numId="12">
    <w:abstractNumId w:val="34"/>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3"/>
  </w:num>
  <w:num w:numId="17">
    <w:abstractNumId w:val="4"/>
  </w:num>
  <w:num w:numId="18">
    <w:abstractNumId w:val="36"/>
  </w:num>
  <w:num w:numId="19">
    <w:abstractNumId w:val="31"/>
  </w:num>
  <w:num w:numId="20">
    <w:abstractNumId w:val="6"/>
  </w:num>
  <w:num w:numId="21">
    <w:abstractNumId w:val="1"/>
  </w:num>
  <w:num w:numId="22">
    <w:abstractNumId w:val="32"/>
  </w:num>
  <w:num w:numId="23">
    <w:abstractNumId w:val="19"/>
  </w:num>
  <w:num w:numId="24">
    <w:abstractNumId w:val="2"/>
  </w:num>
  <w:num w:numId="25">
    <w:abstractNumId w:val="15"/>
  </w:num>
  <w:num w:numId="26">
    <w:abstractNumId w:val="42"/>
  </w:num>
  <w:num w:numId="27">
    <w:abstractNumId w:val="35"/>
  </w:num>
  <w:num w:numId="28">
    <w:abstractNumId w:val="18"/>
  </w:num>
  <w:num w:numId="29">
    <w:abstractNumId w:val="41"/>
  </w:num>
  <w:num w:numId="30">
    <w:abstractNumId w:val="7"/>
  </w:num>
  <w:num w:numId="31">
    <w:abstractNumId w:val="11"/>
  </w:num>
  <w:num w:numId="32">
    <w:abstractNumId w:val="12"/>
  </w:num>
  <w:num w:numId="33">
    <w:abstractNumId w:val="0"/>
  </w:num>
  <w:num w:numId="34">
    <w:abstractNumId w:val="33"/>
  </w:num>
  <w:num w:numId="35">
    <w:abstractNumId w:val="44"/>
  </w:num>
  <w:num w:numId="36">
    <w:abstractNumId w:val="3"/>
  </w:num>
  <w:num w:numId="37">
    <w:abstractNumId w:val="22"/>
  </w:num>
  <w:num w:numId="38">
    <w:abstractNumId w:val="20"/>
  </w:num>
  <w:num w:numId="39">
    <w:abstractNumId w:val="37"/>
  </w:num>
  <w:num w:numId="40">
    <w:abstractNumId w:val="28"/>
  </w:num>
  <w:num w:numId="41">
    <w:abstractNumId w:val="26"/>
  </w:num>
  <w:num w:numId="42">
    <w:abstractNumId w:val="8"/>
  </w:num>
  <w:num w:numId="43">
    <w:abstractNumId w:val="30"/>
  </w:num>
  <w:num w:numId="44">
    <w:abstractNumId w:val="39"/>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196"/>
    <w:rsid w:val="00052C29"/>
    <w:rsid w:val="000533B5"/>
    <w:rsid w:val="00053F50"/>
    <w:rsid w:val="000540DE"/>
    <w:rsid w:val="0005417B"/>
    <w:rsid w:val="00054DB5"/>
    <w:rsid w:val="00055060"/>
    <w:rsid w:val="000550FE"/>
    <w:rsid w:val="00057B84"/>
    <w:rsid w:val="00057C01"/>
    <w:rsid w:val="00057E18"/>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4D32"/>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4AE7"/>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4E4E"/>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878"/>
    <w:rsid w:val="001B0A31"/>
    <w:rsid w:val="001B0A36"/>
    <w:rsid w:val="001B1039"/>
    <w:rsid w:val="001B2370"/>
    <w:rsid w:val="001B2577"/>
    <w:rsid w:val="001B3241"/>
    <w:rsid w:val="001B33D7"/>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70F"/>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47C51"/>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69D"/>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6C03"/>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81D"/>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37978"/>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1AA2"/>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879A3"/>
    <w:rsid w:val="004904B0"/>
    <w:rsid w:val="004906F5"/>
    <w:rsid w:val="004909ED"/>
    <w:rsid w:val="00490B2A"/>
    <w:rsid w:val="00491DA2"/>
    <w:rsid w:val="0049284E"/>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0A1"/>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606"/>
    <w:rsid w:val="004D1CD5"/>
    <w:rsid w:val="004D1E80"/>
    <w:rsid w:val="004D27EF"/>
    <w:rsid w:val="004D313F"/>
    <w:rsid w:val="004D4344"/>
    <w:rsid w:val="004D4B94"/>
    <w:rsid w:val="004D4E70"/>
    <w:rsid w:val="004D51AF"/>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09AE"/>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A0C"/>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549F"/>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1742"/>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2637"/>
    <w:rsid w:val="0076345B"/>
    <w:rsid w:val="007637BF"/>
    <w:rsid w:val="00763B2A"/>
    <w:rsid w:val="00763B60"/>
    <w:rsid w:val="00765464"/>
    <w:rsid w:val="00765865"/>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978E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17F15"/>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D0C"/>
    <w:rsid w:val="00876FBA"/>
    <w:rsid w:val="008774B6"/>
    <w:rsid w:val="00877E51"/>
    <w:rsid w:val="00877E84"/>
    <w:rsid w:val="00880E87"/>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3613"/>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8F7D9F"/>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63C"/>
    <w:rsid w:val="009077F5"/>
    <w:rsid w:val="00907C48"/>
    <w:rsid w:val="00911194"/>
    <w:rsid w:val="00913387"/>
    <w:rsid w:val="00913916"/>
    <w:rsid w:val="00913BD1"/>
    <w:rsid w:val="00913CBE"/>
    <w:rsid w:val="00913D11"/>
    <w:rsid w:val="00914794"/>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004"/>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E4B"/>
    <w:rsid w:val="00AF0BBA"/>
    <w:rsid w:val="00AF154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8DF"/>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A2A"/>
    <w:rsid w:val="00B9305E"/>
    <w:rsid w:val="00B93070"/>
    <w:rsid w:val="00B9336F"/>
    <w:rsid w:val="00B933BE"/>
    <w:rsid w:val="00B93D3D"/>
    <w:rsid w:val="00B94132"/>
    <w:rsid w:val="00B94B53"/>
    <w:rsid w:val="00B94B98"/>
    <w:rsid w:val="00B96E11"/>
    <w:rsid w:val="00B97015"/>
    <w:rsid w:val="00B973B4"/>
    <w:rsid w:val="00BA17CD"/>
    <w:rsid w:val="00BA2A75"/>
    <w:rsid w:val="00BA2B37"/>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35B"/>
    <w:rsid w:val="00BC55ED"/>
    <w:rsid w:val="00BC57EC"/>
    <w:rsid w:val="00BC6F73"/>
    <w:rsid w:val="00BC7684"/>
    <w:rsid w:val="00BC770D"/>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3A6E"/>
    <w:rsid w:val="00C14540"/>
    <w:rsid w:val="00C14A87"/>
    <w:rsid w:val="00C157F7"/>
    <w:rsid w:val="00C1694E"/>
    <w:rsid w:val="00C16BAF"/>
    <w:rsid w:val="00C17068"/>
    <w:rsid w:val="00C20CC4"/>
    <w:rsid w:val="00C2353B"/>
    <w:rsid w:val="00C23BA6"/>
    <w:rsid w:val="00C246B9"/>
    <w:rsid w:val="00C24C82"/>
    <w:rsid w:val="00C24FB9"/>
    <w:rsid w:val="00C253B3"/>
    <w:rsid w:val="00C253F5"/>
    <w:rsid w:val="00C26C54"/>
    <w:rsid w:val="00C274DA"/>
    <w:rsid w:val="00C27846"/>
    <w:rsid w:val="00C27A1D"/>
    <w:rsid w:val="00C30113"/>
    <w:rsid w:val="00C306C3"/>
    <w:rsid w:val="00C310FE"/>
    <w:rsid w:val="00C3122A"/>
    <w:rsid w:val="00C31284"/>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103"/>
    <w:rsid w:val="00C91D33"/>
    <w:rsid w:val="00C91FE3"/>
    <w:rsid w:val="00C91FE7"/>
    <w:rsid w:val="00C9205E"/>
    <w:rsid w:val="00C92939"/>
    <w:rsid w:val="00C92D74"/>
    <w:rsid w:val="00C935ED"/>
    <w:rsid w:val="00C936A6"/>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04B"/>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B664B"/>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0EF"/>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03E4"/>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EFD"/>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0"/>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F610-A912-4945-B597-30F59436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3266</Words>
  <Characters>17967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21191</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3</cp:revision>
  <cp:lastPrinted>2021-11-15T12:40:00Z</cp:lastPrinted>
  <dcterms:created xsi:type="dcterms:W3CDTF">2021-11-15T18:05:00Z</dcterms:created>
  <dcterms:modified xsi:type="dcterms:W3CDTF">2021-11-16T21:00:00Z</dcterms:modified>
</cp:coreProperties>
</file>