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3340" w14:textId="77777777" w:rsidR="00D63878" w:rsidRPr="00164FAF" w:rsidRDefault="00D63878" w:rsidP="00D63878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14:paraId="27ADCA3C" w14:textId="77777777" w:rsidR="00D63878" w:rsidRPr="00164FAF" w:rsidRDefault="00D63878" w:rsidP="00D63878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14:paraId="51342B2D" w14:textId="77777777" w:rsidR="00D63878" w:rsidRPr="00164FAF" w:rsidRDefault="00D63878" w:rsidP="00D63878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14:paraId="59692CD8" w14:textId="77777777" w:rsidR="00D63878" w:rsidRPr="00164FAF" w:rsidRDefault="00D63878" w:rsidP="00D63878">
      <w:pPr>
        <w:spacing w:after="0" w:line="240" w:lineRule="auto"/>
        <w:jc w:val="both"/>
        <w:rPr>
          <w:rFonts w:cstheme="minorHAnsi"/>
          <w:lang w:val="es-ES_tradnl"/>
        </w:rPr>
      </w:pPr>
    </w:p>
    <w:p w14:paraId="32EA4FF5" w14:textId="77777777" w:rsidR="00D63878" w:rsidRPr="00164FAF" w:rsidRDefault="00D63878" w:rsidP="00D63878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</w:t>
      </w:r>
      <w:r>
        <w:rPr>
          <w:rFonts w:cstheme="minorHAnsi"/>
          <w:lang w:val="es-ES_tradnl"/>
        </w:rPr>
        <w:t>Formulario de Participación</w:t>
      </w:r>
      <w:r w:rsidRPr="00164FAF">
        <w:rPr>
          <w:rFonts w:cstheme="minorHAnsi"/>
          <w:lang w:val="es-ES_tradnl"/>
        </w:rPr>
        <w:t xml:space="preserve">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14:paraId="620A3CA6" w14:textId="77777777" w:rsidR="00D63878" w:rsidRPr="00164FAF" w:rsidRDefault="00D63878" w:rsidP="00D63878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5033"/>
      </w:tblGrid>
      <w:tr w:rsidR="00D63878" w:rsidRPr="00164FAF" w14:paraId="13CB3B5B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3DC5938E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033" w:type="dxa"/>
            <w:vAlign w:val="center"/>
          </w:tcPr>
          <w:p w14:paraId="5FBA93F6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4D6319A9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76B0D69D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033" w:type="dxa"/>
            <w:vAlign w:val="center"/>
          </w:tcPr>
          <w:p w14:paraId="79264CF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0C2411F4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6DDC4D52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033" w:type="dxa"/>
            <w:vAlign w:val="center"/>
          </w:tcPr>
          <w:p w14:paraId="378F365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7568A51B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5ED18485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164FAF">
              <w:rPr>
                <w:rFonts w:cstheme="minorHAnsi"/>
              </w:rPr>
              <w:t>N°</w:t>
            </w:r>
            <w:proofErr w:type="spellEnd"/>
            <w:r w:rsidRPr="00164FAF">
              <w:rPr>
                <w:rFonts w:cstheme="minorHAnsi"/>
              </w:rPr>
              <w:t xml:space="preserve"> Cédula de Identidad o Pasaporte y lugar de expedición:</w:t>
            </w:r>
          </w:p>
        </w:tc>
        <w:tc>
          <w:tcPr>
            <w:tcW w:w="5033" w:type="dxa"/>
            <w:vAlign w:val="center"/>
          </w:tcPr>
          <w:p w14:paraId="26D5DC1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3430466B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4A9305B4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033" w:type="dxa"/>
            <w:vAlign w:val="center"/>
          </w:tcPr>
          <w:p w14:paraId="054E9ED7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693F8D4C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3B0A4612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033" w:type="dxa"/>
            <w:vAlign w:val="center"/>
          </w:tcPr>
          <w:p w14:paraId="142EFA28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022938C9" w14:textId="77777777" w:rsidTr="00A85497">
        <w:trPr>
          <w:trHeight w:val="351"/>
        </w:trPr>
        <w:tc>
          <w:tcPr>
            <w:tcW w:w="4363" w:type="dxa"/>
            <w:vAlign w:val="center"/>
          </w:tcPr>
          <w:p w14:paraId="461C825D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033" w:type="dxa"/>
            <w:vAlign w:val="center"/>
          </w:tcPr>
          <w:p w14:paraId="4EC1F6E3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D63878" w:rsidRPr="00164FAF" w14:paraId="595FB697" w14:textId="77777777" w:rsidTr="00A85497">
        <w:trPr>
          <w:trHeight w:val="352"/>
        </w:trPr>
        <w:tc>
          <w:tcPr>
            <w:tcW w:w="4363" w:type="dxa"/>
            <w:vAlign w:val="center"/>
          </w:tcPr>
          <w:p w14:paraId="02743417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033" w:type="dxa"/>
            <w:vAlign w:val="center"/>
          </w:tcPr>
          <w:p w14:paraId="3EFF0B42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14:paraId="47ECAC53" w14:textId="77777777" w:rsidR="00D63878" w:rsidRPr="00164FAF" w:rsidRDefault="00D63878" w:rsidP="00D63878">
      <w:pPr>
        <w:spacing w:after="0" w:line="240" w:lineRule="auto"/>
        <w:rPr>
          <w:rFonts w:cstheme="minorHAnsi"/>
          <w:b/>
        </w:rPr>
      </w:pPr>
    </w:p>
    <w:p w14:paraId="5D9BD473" w14:textId="77777777" w:rsidR="00D63878" w:rsidRPr="00164FAF" w:rsidRDefault="00D63878" w:rsidP="00D63878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651"/>
        <w:gridCol w:w="1652"/>
        <w:gridCol w:w="1652"/>
        <w:gridCol w:w="2214"/>
      </w:tblGrid>
      <w:tr w:rsidR="00D63878" w:rsidRPr="00164FAF" w14:paraId="77DED952" w14:textId="77777777" w:rsidTr="00A85497">
        <w:trPr>
          <w:trHeight w:val="1115"/>
        </w:trPr>
        <w:tc>
          <w:tcPr>
            <w:tcW w:w="2244" w:type="dxa"/>
            <w:shd w:val="clear" w:color="auto" w:fill="D9D9D9"/>
            <w:vAlign w:val="center"/>
          </w:tcPr>
          <w:p w14:paraId="3E3239FC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27E75C3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14:paraId="71C900B1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52" w:type="dxa"/>
            <w:shd w:val="clear" w:color="auto" w:fill="D9D9D9"/>
            <w:vAlign w:val="center"/>
          </w:tcPr>
          <w:p w14:paraId="472C8348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14:paraId="11B53A19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52" w:type="dxa"/>
            <w:shd w:val="clear" w:color="auto" w:fill="D9D9D9"/>
            <w:vAlign w:val="center"/>
          </w:tcPr>
          <w:p w14:paraId="70829BDC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14" w:type="dxa"/>
            <w:shd w:val="clear" w:color="auto" w:fill="D9D9D9"/>
            <w:vAlign w:val="center"/>
          </w:tcPr>
          <w:p w14:paraId="5DA22B66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3167D839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3878" w:rsidRPr="00164FAF" w14:paraId="5F6FBF78" w14:textId="77777777" w:rsidTr="00A85497">
        <w:trPr>
          <w:trHeight w:val="869"/>
        </w:trPr>
        <w:tc>
          <w:tcPr>
            <w:tcW w:w="2244" w:type="dxa"/>
            <w:vAlign w:val="center"/>
          </w:tcPr>
          <w:p w14:paraId="3B441E18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14:paraId="3F434993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14:paraId="136A517D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0C4EE0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52" w:type="dxa"/>
            <w:vAlign w:val="center"/>
          </w:tcPr>
          <w:p w14:paraId="4DEC05D7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2A8E2A4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 w14:paraId="540BB01A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D63878" w:rsidRPr="00164FAF" w14:paraId="529597E3" w14:textId="77777777" w:rsidTr="00A85497">
        <w:trPr>
          <w:trHeight w:val="839"/>
        </w:trPr>
        <w:tc>
          <w:tcPr>
            <w:tcW w:w="2244" w:type="dxa"/>
          </w:tcPr>
          <w:p w14:paraId="5D113941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51" w:type="dxa"/>
          </w:tcPr>
          <w:p w14:paraId="78CE6A92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21DB5BD3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775E7FFF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 w14:paraId="7F614B60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D63878" w:rsidRPr="00164FAF" w14:paraId="59E44A2C" w14:textId="77777777" w:rsidTr="00A85497">
        <w:trPr>
          <w:trHeight w:val="851"/>
        </w:trPr>
        <w:tc>
          <w:tcPr>
            <w:tcW w:w="2244" w:type="dxa"/>
          </w:tcPr>
          <w:p w14:paraId="4FF0BC9A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51" w:type="dxa"/>
          </w:tcPr>
          <w:p w14:paraId="61803151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0DF0D44F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6B0D930B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 w14:paraId="02CEFD9E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D63878" w:rsidRPr="00164FAF" w14:paraId="2FB98605" w14:textId="77777777" w:rsidTr="00A85497">
        <w:trPr>
          <w:trHeight w:val="878"/>
        </w:trPr>
        <w:tc>
          <w:tcPr>
            <w:tcW w:w="2244" w:type="dxa"/>
          </w:tcPr>
          <w:p w14:paraId="25FE6789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51" w:type="dxa"/>
          </w:tcPr>
          <w:p w14:paraId="2BD6AC51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659D6615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2" w:type="dxa"/>
          </w:tcPr>
          <w:p w14:paraId="6262187B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FFFFFF"/>
            <w:vAlign w:val="center"/>
          </w:tcPr>
          <w:p w14:paraId="68521341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7B574CBF" w14:textId="77777777" w:rsidR="00D63878" w:rsidRPr="00164FAF" w:rsidRDefault="00D63878" w:rsidP="00D63878">
      <w:pPr>
        <w:spacing w:after="0" w:line="240" w:lineRule="auto"/>
        <w:ind w:left="567"/>
        <w:rPr>
          <w:rFonts w:cstheme="minorHAnsi"/>
          <w:b/>
          <w:bCs/>
        </w:rPr>
      </w:pPr>
    </w:p>
    <w:p w14:paraId="5F2840E8" w14:textId="77777777" w:rsidR="00D63878" w:rsidRDefault="00D63878" w:rsidP="00D63878">
      <w:pPr>
        <w:spacing w:after="0" w:line="240" w:lineRule="auto"/>
        <w:ind w:left="567"/>
        <w:rPr>
          <w:rFonts w:cstheme="minorHAnsi"/>
          <w:b/>
          <w:bCs/>
        </w:rPr>
      </w:pPr>
    </w:p>
    <w:p w14:paraId="264EF87F" w14:textId="77777777" w:rsidR="00D63878" w:rsidRDefault="00D63878" w:rsidP="00D63878">
      <w:pPr>
        <w:spacing w:after="0" w:line="240" w:lineRule="auto"/>
        <w:ind w:left="567"/>
        <w:rPr>
          <w:rFonts w:cstheme="minorHAnsi"/>
          <w:b/>
          <w:bCs/>
        </w:rPr>
      </w:pPr>
    </w:p>
    <w:p w14:paraId="3E9FEF69" w14:textId="77777777" w:rsidR="00D63878" w:rsidRPr="00164FAF" w:rsidRDefault="00D63878" w:rsidP="00D63878">
      <w:pPr>
        <w:spacing w:after="0" w:line="240" w:lineRule="auto"/>
        <w:ind w:left="567"/>
        <w:rPr>
          <w:rFonts w:cstheme="minorHAnsi"/>
          <w:b/>
          <w:bCs/>
        </w:rPr>
      </w:pPr>
    </w:p>
    <w:p w14:paraId="18B06FBB" w14:textId="77777777" w:rsidR="00D63878" w:rsidRPr="00164FAF" w:rsidRDefault="00D63878" w:rsidP="00D63878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14:paraId="43BB1194" w14:textId="77777777" w:rsidR="00D63878" w:rsidRPr="00164FAF" w:rsidRDefault="00D63878" w:rsidP="00D63878">
      <w:pPr>
        <w:spacing w:after="0" w:line="240" w:lineRule="auto"/>
        <w:ind w:left="567"/>
        <w:rPr>
          <w:rFonts w:cstheme="minorHAnsi"/>
          <w:b/>
          <w:bCs/>
        </w:rPr>
      </w:pPr>
    </w:p>
    <w:p w14:paraId="7A9E40E4" w14:textId="77777777" w:rsidR="00D63878" w:rsidRPr="00164FAF" w:rsidRDefault="00D63878" w:rsidP="00D63878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D63878" w:rsidRPr="00164FAF" w14:paraId="14E9F991" w14:textId="77777777" w:rsidTr="00A85497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14:paraId="242C5AC6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54A31FCA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14:paraId="11077BA0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14:paraId="671E6A89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63878" w:rsidRPr="00164FAF" w14:paraId="457723EB" w14:textId="77777777" w:rsidTr="00A85497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14:paraId="6F17E373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027DA054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14:paraId="287C5936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6A9BACD" w14:textId="77777777" w:rsidR="00D63878" w:rsidRPr="00164FAF" w:rsidRDefault="00D63878" w:rsidP="00D63878">
      <w:pPr>
        <w:spacing w:after="0" w:line="240" w:lineRule="auto"/>
        <w:rPr>
          <w:rFonts w:cstheme="minorHAnsi"/>
          <w:b/>
          <w:bCs/>
          <w:caps/>
        </w:rPr>
      </w:pPr>
    </w:p>
    <w:p w14:paraId="38700870" w14:textId="77777777" w:rsidR="00D63878" w:rsidRPr="00164FAF" w:rsidRDefault="00D63878" w:rsidP="00D63878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D63878" w:rsidRPr="00164FAF" w14:paraId="0FB33A79" w14:textId="77777777" w:rsidTr="00A85497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92D8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405C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E5BB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52EBE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F19F2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D63878" w:rsidRPr="00164FAF" w14:paraId="58AAD459" w14:textId="77777777" w:rsidTr="00A85497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14:paraId="69D6FA76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14:paraId="77537E25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14:paraId="591B4641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14:paraId="06630C59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D78EB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486E4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7067C985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D63878" w:rsidRPr="00164FAF" w14:paraId="7237F275" w14:textId="77777777" w:rsidTr="00A85497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13CDD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8BEA8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6FABD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F7FB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F316D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7E2E4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D63878" w:rsidRPr="00164FAF" w14:paraId="51E52D65" w14:textId="77777777" w:rsidTr="00A85497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D6418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5E030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64165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77CC2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F9BD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AAA3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878" w:rsidRPr="00164FAF" w14:paraId="3937D943" w14:textId="77777777" w:rsidTr="00A85497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B5108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09BD7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4B37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D5B18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6097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25586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D63878" w:rsidRPr="00164FAF" w14:paraId="63D87315" w14:textId="77777777" w:rsidTr="00A85497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A22D" w14:textId="77777777" w:rsidR="00D63878" w:rsidRPr="00164FAF" w:rsidRDefault="00D63878" w:rsidP="00A8549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14:paraId="01C3EB90" w14:textId="77777777" w:rsidR="00D63878" w:rsidRPr="00164FAF" w:rsidRDefault="00D63878" w:rsidP="00D63878">
      <w:pPr>
        <w:spacing w:after="0" w:line="240" w:lineRule="auto"/>
        <w:jc w:val="both"/>
        <w:rPr>
          <w:rFonts w:cstheme="minorHAnsi"/>
          <w:b/>
        </w:rPr>
      </w:pPr>
    </w:p>
    <w:p w14:paraId="54309B40" w14:textId="77777777" w:rsidR="00D63878" w:rsidRPr="00164FAF" w:rsidRDefault="00D63878" w:rsidP="00D63878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14:paraId="67C0B8F9" w14:textId="77777777" w:rsidR="00D63878" w:rsidRPr="00832711" w:rsidRDefault="00D63878" w:rsidP="00D63878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sz w:val="16"/>
          <w:szCs w:val="16"/>
          <w:lang w:val="es-ES_tradnl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1435"/>
        <w:gridCol w:w="1291"/>
        <w:gridCol w:w="2870"/>
        <w:gridCol w:w="1292"/>
        <w:gridCol w:w="1436"/>
      </w:tblGrid>
      <w:tr w:rsidR="00D63878" w:rsidRPr="00164FAF" w14:paraId="2F9A6819" w14:textId="77777777" w:rsidTr="00A85497">
        <w:trPr>
          <w:cantSplit/>
          <w:trHeight w:val="212"/>
        </w:trPr>
        <w:tc>
          <w:tcPr>
            <w:tcW w:w="1287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50750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6869D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9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72D38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70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EA4AC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727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02077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D63878" w:rsidRPr="00164FAF" w14:paraId="50532C37" w14:textId="77777777" w:rsidTr="00A85497">
        <w:trPr>
          <w:cantSplit/>
          <w:trHeight w:val="439"/>
        </w:trPr>
        <w:tc>
          <w:tcPr>
            <w:tcW w:w="1287" w:type="dxa"/>
            <w:vMerge/>
            <w:shd w:val="clear" w:color="auto" w:fill="D9D9D9"/>
            <w:vAlign w:val="center"/>
          </w:tcPr>
          <w:p w14:paraId="51984C17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D9D9D9"/>
            <w:vAlign w:val="center"/>
          </w:tcPr>
          <w:p w14:paraId="5AABF35C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D9D9D9"/>
            <w:vAlign w:val="center"/>
          </w:tcPr>
          <w:p w14:paraId="11A3E492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shd w:val="clear" w:color="auto" w:fill="D9D9D9"/>
            <w:vAlign w:val="center"/>
          </w:tcPr>
          <w:p w14:paraId="578467D7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082CB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35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6577F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14:paraId="3487945B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D63878" w:rsidRPr="00164FAF" w14:paraId="7DE50B7E" w14:textId="77777777" w:rsidTr="00A85497">
        <w:trPr>
          <w:trHeight w:val="309"/>
        </w:trPr>
        <w:tc>
          <w:tcPr>
            <w:tcW w:w="128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D42CEC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C25A3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CB821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0A2A1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CFC2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E1413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878" w:rsidRPr="00164FAF" w14:paraId="23396B9A" w14:textId="77777777" w:rsidTr="00A85497">
        <w:trPr>
          <w:trHeight w:val="294"/>
        </w:trPr>
        <w:tc>
          <w:tcPr>
            <w:tcW w:w="128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6E4DF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21D7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A255A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A4EB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A030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42F4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878" w:rsidRPr="00164FAF" w14:paraId="3EF88C31" w14:textId="77777777" w:rsidTr="00A85497">
        <w:trPr>
          <w:trHeight w:val="306"/>
        </w:trPr>
        <w:tc>
          <w:tcPr>
            <w:tcW w:w="128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1A811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8C10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0D44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CC02C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522FE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C16EF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3878" w:rsidRPr="00164FAF" w14:paraId="53E74DE6" w14:textId="77777777" w:rsidTr="00A85497">
        <w:trPr>
          <w:trHeight w:val="237"/>
        </w:trPr>
        <w:tc>
          <w:tcPr>
            <w:tcW w:w="9611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70492" w14:textId="77777777" w:rsidR="00D63878" w:rsidRPr="00164FAF" w:rsidRDefault="00D63878" w:rsidP="00A8549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14:paraId="6BA449DE" w14:textId="77777777" w:rsidR="00D63878" w:rsidRPr="00164FAF" w:rsidRDefault="00D63878" w:rsidP="00D63878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18B2B745" w14:textId="77777777" w:rsidR="00D63878" w:rsidRPr="00164FAF" w:rsidRDefault="00D63878" w:rsidP="00D63878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14:paraId="1B2DA204" w14:textId="77777777" w:rsidR="00D63878" w:rsidRPr="00164FAF" w:rsidRDefault="00D63878" w:rsidP="00D63878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14:paraId="40AD4606" w14:textId="77777777" w:rsidR="00D63878" w:rsidRPr="00164FAF" w:rsidRDefault="00D63878" w:rsidP="00D63878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5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1851"/>
        <w:gridCol w:w="1851"/>
        <w:gridCol w:w="1851"/>
        <w:gridCol w:w="2138"/>
      </w:tblGrid>
      <w:tr w:rsidR="00D63878" w:rsidRPr="00164FAF" w14:paraId="3720D7AC" w14:textId="77777777" w:rsidTr="00A85497">
        <w:trPr>
          <w:trHeight w:val="206"/>
        </w:trPr>
        <w:tc>
          <w:tcPr>
            <w:tcW w:w="1850" w:type="dxa"/>
            <w:shd w:val="clear" w:color="auto" w:fill="D9D9D9"/>
            <w:vAlign w:val="center"/>
          </w:tcPr>
          <w:p w14:paraId="52643476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693D7C5D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14:paraId="76D8F265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7BD7FB22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7CA3DAA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4AC7568" w14:textId="77777777" w:rsidR="00D63878" w:rsidRPr="00164FAF" w:rsidRDefault="00D63878" w:rsidP="00A8549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D63878" w:rsidRPr="00164FAF" w14:paraId="2C99C0C6" w14:textId="77777777" w:rsidTr="00A85497">
        <w:trPr>
          <w:trHeight w:val="308"/>
        </w:trPr>
        <w:tc>
          <w:tcPr>
            <w:tcW w:w="1850" w:type="dxa"/>
          </w:tcPr>
          <w:p w14:paraId="01FEA081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20601F20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2296D330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0F30AAA3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38" w:type="dxa"/>
          </w:tcPr>
          <w:p w14:paraId="590EECA8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D63878" w:rsidRPr="00164FAF" w14:paraId="70C23BB2" w14:textId="77777777" w:rsidTr="00A85497">
        <w:trPr>
          <w:trHeight w:val="330"/>
        </w:trPr>
        <w:tc>
          <w:tcPr>
            <w:tcW w:w="1850" w:type="dxa"/>
          </w:tcPr>
          <w:p w14:paraId="21853A4F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0F1A9C07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0AE07C48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610C916C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38" w:type="dxa"/>
          </w:tcPr>
          <w:p w14:paraId="3A33D013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D63878" w:rsidRPr="00164FAF" w14:paraId="681D755B" w14:textId="77777777" w:rsidTr="00A85497">
        <w:trPr>
          <w:trHeight w:val="330"/>
        </w:trPr>
        <w:tc>
          <w:tcPr>
            <w:tcW w:w="1850" w:type="dxa"/>
          </w:tcPr>
          <w:p w14:paraId="667910DA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4D885855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02B18641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51" w:type="dxa"/>
          </w:tcPr>
          <w:p w14:paraId="6F782920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38" w:type="dxa"/>
          </w:tcPr>
          <w:p w14:paraId="6FCEB5B3" w14:textId="77777777" w:rsidR="00D63878" w:rsidRPr="00164FAF" w:rsidRDefault="00D63878" w:rsidP="00A85497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4D2C2276" w14:textId="77777777" w:rsidR="00D63878" w:rsidRPr="00164FAF" w:rsidRDefault="00D63878" w:rsidP="00D63878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14:paraId="3132F31E" w14:textId="77777777" w:rsidR="00D63878" w:rsidRPr="00164FAF" w:rsidRDefault="00D63878" w:rsidP="00D63878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14:paraId="0AA58F1B" w14:textId="77777777" w:rsidR="00D63878" w:rsidRPr="00164FAF" w:rsidRDefault="00D63878" w:rsidP="00D63878">
      <w:pPr>
        <w:spacing w:after="0" w:line="240" w:lineRule="auto"/>
        <w:rPr>
          <w:rFonts w:eastAsia="Times New Roman" w:cstheme="minorHAnsi"/>
          <w:lang w:val="es-ES_tradnl"/>
        </w:rPr>
      </w:pPr>
    </w:p>
    <w:p w14:paraId="0C6FC40C" w14:textId="77777777" w:rsidR="00D63878" w:rsidRPr="00164FAF" w:rsidRDefault="00D63878" w:rsidP="00D63878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14:paraId="36C0AD8B" w14:textId="77777777" w:rsidR="00D63878" w:rsidRPr="00164FAF" w:rsidRDefault="00D63878" w:rsidP="00D63878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14:paraId="18CE7548" w14:textId="77777777" w:rsidR="00D63878" w:rsidRPr="00164FAF" w:rsidRDefault="00D63878" w:rsidP="00D63878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1" w:name="_Hlk48362579"/>
      <w:r w:rsidRPr="00164FAF">
        <w:rPr>
          <w:rFonts w:cstheme="minorHAnsi"/>
          <w:lang w:val="es-ES_tradnl"/>
        </w:rPr>
        <w:lastRenderedPageBreak/>
        <w:t xml:space="preserve">He leído y acepto cumplir y conocer las previsiones en cuanto a: i) legibilidad, </w:t>
      </w:r>
      <w:proofErr w:type="spellStart"/>
      <w:r w:rsidRPr="00164FAF">
        <w:rPr>
          <w:rFonts w:cstheme="minorHAnsi"/>
          <w:lang w:val="es-ES_tradnl"/>
        </w:rPr>
        <w:t>ii</w:t>
      </w:r>
      <w:proofErr w:type="spellEnd"/>
      <w:r w:rsidRPr="00164FAF">
        <w:rPr>
          <w:rFonts w:cstheme="minorHAnsi"/>
          <w:lang w:val="es-ES_tradnl"/>
        </w:rPr>
        <w:t xml:space="preserve">) Conflicto de Interés y </w:t>
      </w:r>
      <w:proofErr w:type="spellStart"/>
      <w:r w:rsidRPr="00164FAF">
        <w:rPr>
          <w:rFonts w:cstheme="minorHAnsi"/>
          <w:lang w:val="es-ES_tradnl"/>
        </w:rPr>
        <w:t>iii</w:t>
      </w:r>
      <w:proofErr w:type="spellEnd"/>
      <w:r w:rsidRPr="00164FAF">
        <w:rPr>
          <w:rFonts w:cstheme="minorHAnsi"/>
          <w:lang w:val="es-ES_tradnl"/>
        </w:rPr>
        <w:t>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1"/>
    <w:p w14:paraId="4375FF15" w14:textId="77777777" w:rsidR="00D63878" w:rsidRPr="00164FAF" w:rsidRDefault="00D63878" w:rsidP="00D63878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14:paraId="20C79DC0" w14:textId="77777777" w:rsidR="00D63878" w:rsidRPr="00164FAF" w:rsidRDefault="00D63878" w:rsidP="00D63878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14:paraId="24FB8F6A" w14:textId="77777777" w:rsidR="00D63878" w:rsidRPr="00164FAF" w:rsidRDefault="00D63878" w:rsidP="00D63878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14:paraId="61B9A5FB" w14:textId="77777777" w:rsidR="00D63878" w:rsidRPr="00164FAF" w:rsidRDefault="00D63878" w:rsidP="00D63878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14:paraId="2A216B2C" w14:textId="77777777" w:rsidR="00D63878" w:rsidRPr="00164FAF" w:rsidRDefault="00D63878" w:rsidP="00D63878">
      <w:pPr>
        <w:spacing w:after="0" w:line="240" w:lineRule="auto"/>
        <w:rPr>
          <w:rFonts w:cstheme="minorHAnsi"/>
        </w:rPr>
      </w:pPr>
    </w:p>
    <w:p w14:paraId="5F193A6B" w14:textId="77777777" w:rsidR="00D63878" w:rsidRPr="00164FAF" w:rsidRDefault="00D63878" w:rsidP="00D63878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14:paraId="65E306FE" w14:textId="77777777" w:rsidR="00D63878" w:rsidRPr="00164FAF" w:rsidRDefault="00D63878" w:rsidP="00D63878">
      <w:pPr>
        <w:spacing w:after="0" w:line="240" w:lineRule="auto"/>
        <w:rPr>
          <w:rFonts w:cstheme="minorHAnsi"/>
        </w:rPr>
      </w:pPr>
    </w:p>
    <w:p w14:paraId="51901C3C" w14:textId="77777777" w:rsidR="00D63878" w:rsidRPr="00164FAF" w:rsidRDefault="00D63878" w:rsidP="00D63878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14:paraId="2097FB19" w14:textId="77777777" w:rsidR="00D63878" w:rsidRPr="00164FAF" w:rsidRDefault="00D63878" w:rsidP="00D63878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14:paraId="0188A4A2" w14:textId="77777777" w:rsidR="00D63878" w:rsidRDefault="00D63878" w:rsidP="00D63878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i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14:paraId="2E4E49C5" w14:textId="77777777" w:rsidR="00C5384F" w:rsidRDefault="00C5384F"/>
    <w:sectPr w:rsidR="00C53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177C" w14:textId="77777777" w:rsidR="00DD5CF6" w:rsidRDefault="00DD5CF6" w:rsidP="00D63878">
      <w:pPr>
        <w:spacing w:after="0" w:line="240" w:lineRule="auto"/>
      </w:pPr>
      <w:r>
        <w:separator/>
      </w:r>
    </w:p>
  </w:endnote>
  <w:endnote w:type="continuationSeparator" w:id="0">
    <w:p w14:paraId="3D649AEF" w14:textId="77777777" w:rsidR="00DD5CF6" w:rsidRDefault="00DD5CF6" w:rsidP="00D6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D74C" w14:textId="77777777" w:rsidR="00DD5CF6" w:rsidRDefault="00DD5CF6" w:rsidP="00D63878">
      <w:pPr>
        <w:spacing w:after="0" w:line="240" w:lineRule="auto"/>
      </w:pPr>
      <w:r>
        <w:separator/>
      </w:r>
    </w:p>
  </w:footnote>
  <w:footnote w:type="continuationSeparator" w:id="0">
    <w:p w14:paraId="638D9253" w14:textId="77777777" w:rsidR="00DD5CF6" w:rsidRDefault="00DD5CF6" w:rsidP="00D63878">
      <w:pPr>
        <w:spacing w:after="0" w:line="240" w:lineRule="auto"/>
      </w:pPr>
      <w:r>
        <w:continuationSeparator/>
      </w:r>
    </w:p>
  </w:footnote>
  <w:footnote w:id="1">
    <w:p w14:paraId="72209751" w14:textId="77777777" w:rsidR="00D63878" w:rsidRPr="00665320" w:rsidRDefault="00D63878" w:rsidP="00D63878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14:paraId="6759EEAB" w14:textId="77777777" w:rsidR="00D63878" w:rsidRPr="00BD66AD" w:rsidRDefault="00D63878" w:rsidP="00D63878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14:paraId="0025FF40" w14:textId="77777777" w:rsidR="00D63878" w:rsidRPr="00665320" w:rsidRDefault="00D63878" w:rsidP="00D63878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14:paraId="4CBDE7A8" w14:textId="77777777" w:rsidR="00D63878" w:rsidRPr="00BD66AD" w:rsidRDefault="00D63878" w:rsidP="00D63878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14:paraId="2C6CF4B8" w14:textId="77777777" w:rsidR="00D63878" w:rsidRPr="005D1379" w:rsidRDefault="00D63878" w:rsidP="00D63878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 xml:space="preserve">Para determinar el número de meses a la fecha de presentación del </w:t>
      </w:r>
      <w:r w:rsidRPr="00EF73A4">
        <w:rPr>
          <w:rFonts w:ascii="Calibri" w:hAnsi="Calibri" w:cs="Calibri"/>
          <w:sz w:val="18"/>
          <w:szCs w:val="18"/>
        </w:rPr>
        <w:t>Formulario de Participación</w:t>
      </w:r>
      <w:r w:rsidRPr="00BD66AD">
        <w:rPr>
          <w:rFonts w:ascii="Calibri" w:hAnsi="Calibri" w:cs="Calibri"/>
          <w:sz w:val="18"/>
          <w:szCs w:val="18"/>
        </w:rPr>
        <w:t>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78"/>
    <w:rsid w:val="001500C2"/>
    <w:rsid w:val="0029032E"/>
    <w:rsid w:val="004404D8"/>
    <w:rsid w:val="00702604"/>
    <w:rsid w:val="007F48D5"/>
    <w:rsid w:val="00801192"/>
    <w:rsid w:val="00C5384F"/>
    <w:rsid w:val="00CC54AE"/>
    <w:rsid w:val="00D63878"/>
    <w:rsid w:val="00DA0E81"/>
    <w:rsid w:val="00D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F5F7"/>
  <w15:chartTrackingRefBased/>
  <w15:docId w15:val="{4FA66AF0-F190-43B5-B777-2F99F22B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638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8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D63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2</cp:revision>
  <dcterms:created xsi:type="dcterms:W3CDTF">2026-06-25T00:10:00Z</dcterms:created>
  <dcterms:modified xsi:type="dcterms:W3CDTF">2026-06-25T00:10:00Z</dcterms:modified>
</cp:coreProperties>
</file>