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CD0B3C" w:rsidRDefault="00067FC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sidR="009379FF">
                              <w:rPr>
                                <w:rFonts w:ascii="Tahoma" w:hAnsi="Tahoma" w:cs="Tahoma"/>
                                <w:b/>
                                <w:bCs/>
                                <w:color w:val="000000"/>
                                <w:sz w:val="24"/>
                                <w:szCs w:val="24"/>
                                <w:lang w:val="pt-BR"/>
                              </w:rPr>
                              <w:t>4</w:t>
                            </w:r>
                            <w:r w:rsidR="00E5448E">
                              <w:rPr>
                                <w:rFonts w:ascii="Tahoma" w:hAnsi="Tahoma" w:cs="Tahoma"/>
                                <w:b/>
                                <w:bCs/>
                                <w:color w:val="000000"/>
                                <w:sz w:val="24"/>
                                <w:szCs w:val="24"/>
                                <w:lang w:val="pt-BR"/>
                              </w:rPr>
                              <w:t>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067FC3" w:rsidRPr="00CD0B3C" w:rsidRDefault="00067FC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sidR="009379FF">
                        <w:rPr>
                          <w:rFonts w:ascii="Tahoma" w:hAnsi="Tahoma" w:cs="Tahoma"/>
                          <w:b/>
                          <w:bCs/>
                          <w:color w:val="000000"/>
                          <w:sz w:val="24"/>
                          <w:szCs w:val="24"/>
                          <w:lang w:val="pt-BR"/>
                        </w:rPr>
                        <w:t>4</w:t>
                      </w:r>
                      <w:r w:rsidR="00E5448E">
                        <w:rPr>
                          <w:rFonts w:ascii="Tahoma" w:hAnsi="Tahoma" w:cs="Tahoma"/>
                          <w:b/>
                          <w:bCs/>
                          <w:color w:val="000000"/>
                          <w:sz w:val="24"/>
                          <w:szCs w:val="24"/>
                          <w:lang w:val="pt-BR"/>
                        </w:rPr>
                        <w:t>8</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E5448E" w:rsidRPr="005250C5" w:rsidRDefault="00E5448E" w:rsidP="00E5448E">
      <w:pPr>
        <w:jc w:val="center"/>
        <w:rPr>
          <w:rFonts w:cs="Tahoma"/>
          <w:b/>
          <w:bCs/>
          <w:iCs/>
          <w:sz w:val="36"/>
          <w:szCs w:val="40"/>
        </w:rPr>
      </w:pPr>
      <w:r w:rsidRPr="005250C5">
        <w:rPr>
          <w:rFonts w:cs="Tahoma"/>
          <w:b/>
          <w:bCs/>
          <w:iCs/>
          <w:sz w:val="36"/>
          <w:szCs w:val="40"/>
        </w:rPr>
        <w:t xml:space="preserve">SERVICIOS DE CONSULTORIA DE LINEA </w:t>
      </w:r>
    </w:p>
    <w:p w:rsidR="00E5448E" w:rsidRPr="005250C5" w:rsidRDefault="00E5448E" w:rsidP="00E5448E">
      <w:pPr>
        <w:jc w:val="center"/>
        <w:rPr>
          <w:rFonts w:cs="Tahoma"/>
          <w:b/>
          <w:bCs/>
          <w:iCs/>
          <w:sz w:val="36"/>
          <w:szCs w:val="40"/>
        </w:rPr>
      </w:pPr>
      <w:r w:rsidRPr="005250C5">
        <w:rPr>
          <w:rFonts w:cs="Tahoma"/>
          <w:b/>
          <w:bCs/>
          <w:iCs/>
          <w:sz w:val="36"/>
          <w:szCs w:val="40"/>
        </w:rPr>
        <w:t xml:space="preserve">PARA EL </w:t>
      </w:r>
      <w:r>
        <w:rPr>
          <w:rFonts w:cs="Tahoma"/>
          <w:b/>
          <w:bCs/>
          <w:iCs/>
          <w:sz w:val="36"/>
          <w:szCs w:val="40"/>
        </w:rPr>
        <w:t xml:space="preserve">DEPARTAMENTO EJECUCIÓN PROYECTOS DE TRANSMISIÓN </w:t>
      </w:r>
      <w:r w:rsidRPr="005250C5">
        <w:rPr>
          <w:rFonts w:cs="Tahoma"/>
          <w:b/>
          <w:bCs/>
          <w:iCs/>
          <w:sz w:val="36"/>
          <w:szCs w:val="40"/>
        </w:rPr>
        <w:t>2018-</w:t>
      </w:r>
      <w:r>
        <w:rPr>
          <w:rFonts w:cs="Tahoma"/>
          <w:b/>
          <w:bCs/>
          <w:iCs/>
          <w:sz w:val="36"/>
          <w:szCs w:val="40"/>
        </w:rPr>
        <w:t>1</w:t>
      </w:r>
    </w:p>
    <w:p w:rsidR="00CC1066" w:rsidRPr="00806856" w:rsidRDefault="00CC1066" w:rsidP="00B8537F">
      <w:pPr>
        <w:jc w:val="center"/>
        <w:rPr>
          <w:rFonts w:cs="Tahoma"/>
          <w:b/>
          <w:bCs/>
          <w:iCs/>
          <w:sz w:val="40"/>
          <w:szCs w:val="40"/>
        </w:rPr>
      </w:pPr>
    </w:p>
    <w:p w:rsidR="00067FC3" w:rsidRDefault="00067FC3" w:rsidP="00067FC3">
      <w:pPr>
        <w:pStyle w:val="Prrafodelista"/>
        <w:rPr>
          <w:rFonts w:cs="Tahoma"/>
          <w:b/>
          <w:bCs/>
          <w:iCs/>
          <w:sz w:val="28"/>
          <w:szCs w:val="28"/>
        </w:rPr>
      </w:pPr>
      <w:r w:rsidRPr="00CC1066">
        <w:rPr>
          <w:rFonts w:cs="Tahoma"/>
          <w:b/>
          <w:bCs/>
          <w:iCs/>
          <w:sz w:val="28"/>
          <w:szCs w:val="28"/>
        </w:rPr>
        <w:t xml:space="preserve">ITEM </w:t>
      </w:r>
      <w:r>
        <w:rPr>
          <w:rFonts w:cs="Tahoma"/>
          <w:b/>
          <w:bCs/>
          <w:iCs/>
          <w:sz w:val="28"/>
          <w:szCs w:val="28"/>
        </w:rPr>
        <w:t xml:space="preserve">1: </w:t>
      </w:r>
      <w:r w:rsidRPr="00CC1066">
        <w:rPr>
          <w:rFonts w:cs="Tahoma"/>
          <w:b/>
          <w:bCs/>
          <w:iCs/>
          <w:sz w:val="28"/>
          <w:szCs w:val="28"/>
        </w:rPr>
        <w:t>PROFESIONAL NIVEL I</w:t>
      </w:r>
      <w:r>
        <w:rPr>
          <w:rFonts w:cs="Tahoma"/>
          <w:b/>
          <w:bCs/>
          <w:iCs/>
          <w:sz w:val="28"/>
          <w:szCs w:val="28"/>
        </w:rPr>
        <w:t xml:space="preserve">V – DEPT PTDD 3 </w:t>
      </w:r>
    </w:p>
    <w:p w:rsidR="00067FC3" w:rsidRDefault="00067FC3" w:rsidP="00067FC3">
      <w:pPr>
        <w:pStyle w:val="Prrafodelista"/>
        <w:rPr>
          <w:rFonts w:cs="Tahoma"/>
          <w:b/>
          <w:bCs/>
          <w:iCs/>
          <w:sz w:val="28"/>
          <w:szCs w:val="28"/>
        </w:rPr>
      </w:pPr>
      <w:r>
        <w:rPr>
          <w:rFonts w:cs="Tahoma"/>
          <w:b/>
          <w:bCs/>
          <w:iCs/>
          <w:sz w:val="28"/>
          <w:szCs w:val="28"/>
        </w:rPr>
        <w:t xml:space="preserve">ITEM 2: </w:t>
      </w:r>
      <w:r w:rsidRPr="00CC1066">
        <w:rPr>
          <w:rFonts w:cs="Tahoma"/>
          <w:b/>
          <w:bCs/>
          <w:iCs/>
          <w:sz w:val="28"/>
          <w:szCs w:val="28"/>
        </w:rPr>
        <w:t>PROFESIONAL NIVEL I</w:t>
      </w:r>
      <w:r>
        <w:rPr>
          <w:rFonts w:cs="Tahoma"/>
          <w:b/>
          <w:bCs/>
          <w:iCs/>
          <w:sz w:val="28"/>
          <w:szCs w:val="28"/>
        </w:rPr>
        <w:t>V – DEPT PTDD 4</w:t>
      </w:r>
    </w:p>
    <w:p w:rsidR="00067FC3" w:rsidRDefault="00067FC3" w:rsidP="00067FC3">
      <w:pPr>
        <w:pStyle w:val="Prrafodelista"/>
        <w:rPr>
          <w:rFonts w:cs="Tahoma"/>
          <w:b/>
          <w:bCs/>
          <w:iCs/>
          <w:sz w:val="28"/>
          <w:szCs w:val="28"/>
        </w:rPr>
      </w:pPr>
      <w:r>
        <w:rPr>
          <w:rFonts w:cs="Tahoma"/>
          <w:b/>
          <w:bCs/>
          <w:iCs/>
          <w:sz w:val="28"/>
          <w:szCs w:val="28"/>
        </w:rPr>
        <w:t>ITEM 3: PROFESIONAL JUNIOR – DEPT PTDD 2</w:t>
      </w:r>
    </w:p>
    <w:p w:rsidR="00067FC3" w:rsidRDefault="00067FC3" w:rsidP="00067FC3">
      <w:pPr>
        <w:pStyle w:val="Prrafodelista"/>
        <w:rPr>
          <w:rFonts w:cs="Tahoma"/>
          <w:b/>
          <w:bCs/>
          <w:iCs/>
          <w:sz w:val="28"/>
          <w:szCs w:val="28"/>
        </w:rPr>
      </w:pPr>
      <w:r>
        <w:rPr>
          <w:rFonts w:cs="Tahoma"/>
          <w:b/>
          <w:bCs/>
          <w:iCs/>
          <w:sz w:val="28"/>
          <w:szCs w:val="28"/>
        </w:rPr>
        <w:t xml:space="preserve">ITEM 4: AUXILIATURA TECNICA ADMINISTRATIVA NIVEL I – DEPT PTDD 3 </w:t>
      </w:r>
    </w:p>
    <w:p w:rsidR="00067FC3" w:rsidRDefault="00067FC3" w:rsidP="00067FC3">
      <w:pPr>
        <w:pStyle w:val="Prrafodelista"/>
        <w:rPr>
          <w:rFonts w:cs="Tahoma"/>
          <w:b/>
          <w:bCs/>
          <w:iCs/>
          <w:sz w:val="28"/>
          <w:szCs w:val="28"/>
        </w:rPr>
      </w:pPr>
      <w:r>
        <w:rPr>
          <w:rFonts w:cs="Tahoma"/>
          <w:b/>
          <w:bCs/>
          <w:iCs/>
          <w:sz w:val="28"/>
          <w:szCs w:val="28"/>
        </w:rPr>
        <w:t xml:space="preserve">ITEM 5: AUXILIATURA TECNICA ADMINISTRATIVA NIVEL I – DEPT PTDD 4 </w:t>
      </w:r>
    </w:p>
    <w:p w:rsidR="00067FC3" w:rsidRDefault="00067FC3" w:rsidP="00067FC3">
      <w:pPr>
        <w:pStyle w:val="Prrafodelista"/>
        <w:rPr>
          <w:rFonts w:cs="Tahoma"/>
          <w:b/>
          <w:bCs/>
          <w:iCs/>
          <w:sz w:val="28"/>
          <w:szCs w:val="28"/>
        </w:rPr>
      </w:pPr>
      <w:r>
        <w:rPr>
          <w:rFonts w:cs="Tahoma"/>
          <w:b/>
          <w:bCs/>
          <w:iCs/>
          <w:sz w:val="28"/>
          <w:szCs w:val="28"/>
        </w:rPr>
        <w:t>ITEM 6: AUXILIATURA TECNICA ADMINISTRATIVA NIVEL II – DEPT PTDD 2</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E5448E" w:rsidRDefault="00E5448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AF67AB" w:rsidRDefault="00AF67AB" w:rsidP="00D041E5">
      <w:pPr>
        <w:jc w:val="center"/>
        <w:outlineLvl w:val="0"/>
        <w:rPr>
          <w:rFonts w:cs="Arial"/>
          <w:b/>
          <w:sz w:val="18"/>
          <w:szCs w:val="18"/>
        </w:rPr>
      </w:pPr>
      <w:bookmarkStart w:id="2" w:name="_Toc347485812"/>
      <w:bookmarkStart w:id="3" w:name="_Toc355779900"/>
      <w:bookmarkEnd w:id="0"/>
      <w:bookmarkEnd w:id="1"/>
    </w:p>
    <w:bookmarkEnd w:id="2"/>
    <w:bookmarkEnd w:id="3"/>
    <w:p w:rsidR="00CC4793" w:rsidRPr="00806856" w:rsidRDefault="00CC4793" w:rsidP="00CC4793">
      <w:pPr>
        <w:jc w:val="center"/>
        <w:outlineLvl w:val="0"/>
        <w:rPr>
          <w:rFonts w:cs="Arial"/>
          <w:b/>
          <w:sz w:val="18"/>
          <w:szCs w:val="18"/>
        </w:rPr>
      </w:pPr>
      <w:r>
        <w:rPr>
          <w:rFonts w:cs="Arial"/>
          <w:b/>
          <w:sz w:val="18"/>
          <w:szCs w:val="18"/>
        </w:rPr>
        <w:lastRenderedPageBreak/>
        <w:t xml:space="preserve">PARTE </w:t>
      </w:r>
      <w:r w:rsidRPr="00806856">
        <w:rPr>
          <w:rFonts w:cs="Arial"/>
          <w:b/>
          <w:sz w:val="18"/>
          <w:szCs w:val="18"/>
        </w:rPr>
        <w:t>III</w:t>
      </w:r>
    </w:p>
    <w:p w:rsidR="00CC4793" w:rsidRPr="00806856" w:rsidRDefault="00CC4793" w:rsidP="00CC4793">
      <w:pPr>
        <w:jc w:val="center"/>
        <w:rPr>
          <w:rFonts w:cs="Arial"/>
          <w:b/>
          <w:sz w:val="18"/>
          <w:szCs w:val="18"/>
        </w:rPr>
      </w:pPr>
      <w:r w:rsidRPr="00806856">
        <w:rPr>
          <w:rFonts w:cs="Arial"/>
          <w:b/>
          <w:sz w:val="18"/>
          <w:szCs w:val="18"/>
        </w:rPr>
        <w:t>ANEXO 1</w:t>
      </w:r>
    </w:p>
    <w:p w:rsidR="00CC4793" w:rsidRPr="00806856" w:rsidRDefault="00CC4793" w:rsidP="00CC4793">
      <w:pPr>
        <w:jc w:val="center"/>
        <w:rPr>
          <w:rFonts w:cs="Arial"/>
          <w:b/>
          <w:sz w:val="18"/>
          <w:szCs w:val="18"/>
        </w:rPr>
      </w:pPr>
    </w:p>
    <w:p w:rsidR="00CC4793" w:rsidRPr="00806856" w:rsidRDefault="00CC4793" w:rsidP="00CC4793">
      <w:pPr>
        <w:jc w:val="center"/>
        <w:rPr>
          <w:rFonts w:cs="Arial"/>
          <w:b/>
          <w:sz w:val="18"/>
          <w:szCs w:val="18"/>
        </w:rPr>
      </w:pPr>
      <w:r w:rsidRPr="00806856">
        <w:rPr>
          <w:rFonts w:cs="Arial"/>
          <w:b/>
          <w:sz w:val="18"/>
          <w:szCs w:val="18"/>
        </w:rPr>
        <w:t>FORMULARIO A-1</w:t>
      </w:r>
    </w:p>
    <w:p w:rsidR="00CC4793" w:rsidRPr="00806856" w:rsidRDefault="00CC4793" w:rsidP="00CC4793">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CC4793" w:rsidRPr="00806856" w:rsidTr="00DC66C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CC4793" w:rsidRPr="00806856" w:rsidRDefault="00CC4793" w:rsidP="00DC66C9">
            <w:pPr>
              <w:rPr>
                <w:rFonts w:cs="Arial"/>
                <w:b/>
                <w:bCs/>
                <w:color w:val="FFFFFF"/>
              </w:rPr>
            </w:pPr>
            <w:r w:rsidRPr="00806856">
              <w:rPr>
                <w:rFonts w:cs="Arial"/>
                <w:b/>
                <w:bCs/>
                <w:color w:val="FFFFFF"/>
              </w:rPr>
              <w:t>1. DATOS DEL OBJETO DE LA CONTRATACIÓN</w:t>
            </w:r>
          </w:p>
        </w:tc>
      </w:tr>
      <w:tr w:rsidR="00CC4793" w:rsidRPr="00806856" w:rsidTr="00DC66C9">
        <w:trPr>
          <w:trHeight w:val="80"/>
        </w:trPr>
        <w:tc>
          <w:tcPr>
            <w:tcW w:w="3368" w:type="dxa"/>
            <w:gridSpan w:val="9"/>
            <w:tcBorders>
              <w:top w:val="nil"/>
              <w:left w:val="single" w:sz="8" w:space="0" w:color="auto"/>
              <w:bottom w:val="nil"/>
              <w:right w:val="nil"/>
            </w:tcBorders>
            <w:shd w:val="clear" w:color="auto" w:fill="auto"/>
            <w:vAlign w:val="center"/>
            <w:hideMark/>
          </w:tcPr>
          <w:p w:rsidR="00CC4793" w:rsidRPr="00806856" w:rsidRDefault="00CC4793" w:rsidP="00DC66C9">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160"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629"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5"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5"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70"/>
        </w:trPr>
        <w:tc>
          <w:tcPr>
            <w:tcW w:w="3368" w:type="dxa"/>
            <w:gridSpan w:val="9"/>
            <w:tcBorders>
              <w:top w:val="nil"/>
              <w:left w:val="single" w:sz="8" w:space="0" w:color="auto"/>
              <w:bottom w:val="nil"/>
              <w:right w:val="nil"/>
            </w:tcBorders>
            <w:shd w:val="clear" w:color="auto" w:fill="auto"/>
            <w:vAlign w:val="center"/>
            <w:hideMark/>
          </w:tcPr>
          <w:p w:rsidR="00CC4793" w:rsidRPr="00806856" w:rsidRDefault="00CC4793" w:rsidP="00DC66C9">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160"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629"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CC4793" w:rsidRPr="00806856" w:rsidRDefault="00CC4793" w:rsidP="00DC66C9">
            <w:pPr>
              <w:jc w:val="right"/>
              <w:rPr>
                <w:rFonts w:cs="Arial"/>
                <w:b/>
                <w:bCs/>
                <w:color w:val="000000"/>
              </w:rPr>
            </w:pPr>
            <w:r w:rsidRPr="00806856">
              <w:rPr>
                <w:rFonts w:cs="Arial"/>
                <w:b/>
                <w:bCs/>
                <w:color w:val="000000"/>
              </w:rPr>
              <w:t>Señalar el objeto de la Contratación que aparece en la convocatoria</w:t>
            </w:r>
            <w:r>
              <w:rPr>
                <w:rFonts w:cs="Arial"/>
                <w:b/>
                <w:bCs/>
                <w:color w:val="000000"/>
              </w:rPr>
              <w:t xml:space="preserve">  y el ITEM al que es </w:t>
            </w:r>
            <w:proofErr w:type="spellStart"/>
            <w:r>
              <w:rPr>
                <w:rFonts w:cs="Arial"/>
                <w:b/>
                <w:bCs/>
                <w:color w:val="000000"/>
              </w:rPr>
              <w:t>esta</w:t>
            </w:r>
            <w:proofErr w:type="spellEnd"/>
            <w:r>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CC4793" w:rsidRPr="00806856" w:rsidRDefault="00CC4793" w:rsidP="00DC66C9">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CC4793" w:rsidRPr="00806856" w:rsidRDefault="00CC4793" w:rsidP="00DC66C9">
            <w:pPr>
              <w:rPr>
                <w:rFonts w:cs="Arial"/>
                <w:color w:val="000000"/>
              </w:rPr>
            </w:pPr>
            <w:r w:rsidRPr="00806856">
              <w:rPr>
                <w:rFonts w:cs="Arial"/>
                <w:color w:val="000000"/>
              </w:rPr>
              <w:t> </w:t>
            </w:r>
          </w:p>
        </w:tc>
      </w:tr>
      <w:tr w:rsidR="00CC4793" w:rsidRPr="00806856" w:rsidTr="00DC66C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CC4793" w:rsidRPr="00806856" w:rsidRDefault="00CC4793" w:rsidP="00DC66C9">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CC4793" w:rsidRPr="00806856" w:rsidRDefault="00CC4793" w:rsidP="00DC66C9">
            <w:pPr>
              <w:rPr>
                <w:rFonts w:cs="Arial"/>
                <w:b/>
                <w:bCs/>
                <w:color w:val="FFFFFF"/>
              </w:rPr>
            </w:pPr>
            <w:r w:rsidRPr="00806856">
              <w:rPr>
                <w:rFonts w:cs="Arial"/>
                <w:b/>
                <w:bCs/>
                <w:color w:val="FFFFFF"/>
              </w:rPr>
              <w:t>2. PLAZO DE VALIDEZ DE LAS EXPRESIONES DE INTERES(en días calendario):</w:t>
            </w:r>
          </w:p>
        </w:tc>
      </w:tr>
      <w:tr w:rsidR="00CC4793" w:rsidRPr="00806856" w:rsidTr="00DC66C9">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CC4793" w:rsidRPr="00806856" w:rsidRDefault="00CC4793" w:rsidP="00DC66C9">
            <w:pPr>
              <w:rPr>
                <w:rFonts w:cs="Arial"/>
                <w:b/>
                <w:color w:val="000000"/>
              </w:rPr>
            </w:pPr>
            <w:r w:rsidRPr="00806856">
              <w:rPr>
                <w:rFonts w:cs="Arial"/>
                <w:b/>
                <w:color w:val="000000"/>
              </w:rPr>
              <w:t>(El proponente debe registrar la validez de su propuesta.)</w:t>
            </w:r>
          </w:p>
          <w:p w:rsidR="00CC4793" w:rsidRPr="00806856" w:rsidRDefault="00CC4793" w:rsidP="00DC66C9">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CC4793" w:rsidRPr="00806856" w:rsidTr="00DC66C9">
              <w:trPr>
                <w:trHeight w:val="348"/>
              </w:trPr>
              <w:tc>
                <w:tcPr>
                  <w:tcW w:w="7281" w:type="dxa"/>
                  <w:shd w:val="clear" w:color="auto" w:fill="C6D9F1" w:themeFill="text2" w:themeFillTint="33"/>
                </w:tcPr>
                <w:p w:rsidR="00CC4793" w:rsidRDefault="00CC4793" w:rsidP="00DC66C9">
                  <w:pPr>
                    <w:rPr>
                      <w:rFonts w:cs="Arial"/>
                      <w:b/>
                      <w:color w:val="000000"/>
                    </w:rPr>
                  </w:pPr>
                </w:p>
                <w:p w:rsidR="00CC4793" w:rsidRPr="00806856" w:rsidRDefault="00CC4793" w:rsidP="00DC66C9">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CC4793" w:rsidRPr="00806856" w:rsidRDefault="00CC4793" w:rsidP="00DC66C9">
            <w:pPr>
              <w:rPr>
                <w:rFonts w:cs="Arial"/>
                <w:b/>
                <w:color w:val="000000"/>
              </w:rPr>
            </w:pPr>
          </w:p>
        </w:tc>
      </w:tr>
      <w:tr w:rsidR="00CC4793" w:rsidRPr="00806856" w:rsidTr="00DC66C9">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CC4793" w:rsidRPr="00806856" w:rsidRDefault="00CC4793" w:rsidP="00DC66C9">
            <w:pPr>
              <w:rPr>
                <w:rFonts w:cs="Arial"/>
                <w:color w:val="000000"/>
              </w:rPr>
            </w:pPr>
          </w:p>
        </w:tc>
      </w:tr>
      <w:tr w:rsidR="00CC4793" w:rsidRPr="00806856" w:rsidTr="00DC66C9">
        <w:trPr>
          <w:trHeight w:val="70"/>
        </w:trPr>
        <w:tc>
          <w:tcPr>
            <w:tcW w:w="397" w:type="dxa"/>
            <w:tcBorders>
              <w:top w:val="nil"/>
              <w:left w:val="single" w:sz="8" w:space="0" w:color="auto"/>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r>
    </w:tbl>
    <w:p w:rsidR="00CC4793" w:rsidRPr="00806856" w:rsidRDefault="00CC4793" w:rsidP="00CC4793">
      <w:pPr>
        <w:jc w:val="center"/>
        <w:rPr>
          <w:rFonts w:cs="Arial"/>
          <w:b/>
          <w:color w:val="FF0000"/>
          <w:sz w:val="18"/>
          <w:szCs w:val="18"/>
        </w:rPr>
      </w:pPr>
    </w:p>
    <w:p w:rsidR="00CC4793" w:rsidRPr="00806856" w:rsidRDefault="00CC4793" w:rsidP="00CC4793">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CC4793" w:rsidRPr="00806856" w:rsidRDefault="00CC4793" w:rsidP="00CC4793">
      <w:pPr>
        <w:suppressAutoHyphens/>
        <w:ind w:left="360"/>
        <w:jc w:val="both"/>
        <w:rPr>
          <w:rFonts w:cs="Arial"/>
          <w:b/>
          <w:sz w:val="18"/>
          <w:szCs w:val="18"/>
        </w:rPr>
      </w:pPr>
    </w:p>
    <w:p w:rsidR="00CC4793" w:rsidRPr="00806856" w:rsidRDefault="00CC4793" w:rsidP="00CC4793">
      <w:pPr>
        <w:numPr>
          <w:ilvl w:val="0"/>
          <w:numId w:val="7"/>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el Decreto Supremo Nº 0181, NB-SABS y el presente </w:t>
      </w:r>
      <w:r>
        <w:rPr>
          <w:rFonts w:cs="Arial"/>
          <w:sz w:val="18"/>
          <w:szCs w:val="18"/>
        </w:rPr>
        <w:t>Documento de Expresión de Interés</w:t>
      </w:r>
      <w:r w:rsidRPr="00806856">
        <w:rPr>
          <w:rFonts w:cs="Arial"/>
          <w:sz w:val="18"/>
          <w:szCs w:val="18"/>
        </w:rPr>
        <w:t>.</w:t>
      </w:r>
    </w:p>
    <w:p w:rsidR="00CC4793" w:rsidRPr="00806856" w:rsidRDefault="00CC4793" w:rsidP="00CC4793">
      <w:pPr>
        <w:numPr>
          <w:ilvl w:val="0"/>
          <w:numId w:val="7"/>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CC4793" w:rsidRPr="00806856" w:rsidRDefault="00CC4793" w:rsidP="00CC4793">
      <w:pPr>
        <w:numPr>
          <w:ilvl w:val="0"/>
          <w:numId w:val="7"/>
        </w:numPr>
        <w:tabs>
          <w:tab w:val="left" w:pos="1134"/>
        </w:tabs>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rsidR="00CC4793" w:rsidRPr="00806856" w:rsidRDefault="00CC4793" w:rsidP="00CC4793">
      <w:pPr>
        <w:numPr>
          <w:ilvl w:val="0"/>
          <w:numId w:val="7"/>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CC4793" w:rsidRPr="00806856" w:rsidRDefault="00CC4793" w:rsidP="00CC4793">
      <w:pPr>
        <w:numPr>
          <w:ilvl w:val="0"/>
          <w:numId w:val="7"/>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CC4793" w:rsidRPr="00806856" w:rsidRDefault="00CC4793" w:rsidP="00CC4793">
      <w:pPr>
        <w:numPr>
          <w:ilvl w:val="0"/>
          <w:numId w:val="7"/>
        </w:numPr>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CC4793" w:rsidRPr="00806856" w:rsidRDefault="00CC4793" w:rsidP="00CC4793">
      <w:pPr>
        <w:numPr>
          <w:ilvl w:val="0"/>
          <w:numId w:val="7"/>
        </w:numPr>
        <w:rPr>
          <w:rFonts w:cs="Arial"/>
          <w:sz w:val="18"/>
          <w:szCs w:val="18"/>
        </w:rPr>
      </w:pPr>
      <w:r w:rsidRPr="00806856">
        <w:rPr>
          <w:rFonts w:cs="Arial"/>
          <w:sz w:val="18"/>
          <w:szCs w:val="18"/>
        </w:rPr>
        <w:t>Acepto a sola firma de este documento, que todos los formularios presentados se tienen por suscritos.</w:t>
      </w:r>
    </w:p>
    <w:p w:rsidR="00CC4793" w:rsidRPr="00806856" w:rsidRDefault="00CC4793" w:rsidP="00CC4793">
      <w:pPr>
        <w:numPr>
          <w:ilvl w:val="0"/>
          <w:numId w:val="7"/>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CC4793" w:rsidRPr="00806856" w:rsidRDefault="00CC4793" w:rsidP="00CC4793">
      <w:pPr>
        <w:numPr>
          <w:ilvl w:val="0"/>
          <w:numId w:val="7"/>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Pr="00806856" w:rsidRDefault="00CC4793" w:rsidP="00CC4793">
      <w:pPr>
        <w:tabs>
          <w:tab w:val="left" w:pos="567"/>
        </w:tabs>
        <w:jc w:val="both"/>
        <w:rPr>
          <w:rFonts w:cs="Arial"/>
          <w:b/>
          <w:sz w:val="18"/>
          <w:szCs w:val="18"/>
        </w:rPr>
      </w:pPr>
      <w:r w:rsidRPr="00806856">
        <w:rPr>
          <w:rFonts w:cs="Arial"/>
          <w:b/>
          <w:sz w:val="18"/>
          <w:szCs w:val="18"/>
        </w:rPr>
        <w:t>II.- De la Presentación de Documentos</w:t>
      </w:r>
    </w:p>
    <w:p w:rsidR="00CC4793" w:rsidRPr="00806856" w:rsidRDefault="00CC4793" w:rsidP="00CC4793">
      <w:pPr>
        <w:tabs>
          <w:tab w:val="left" w:pos="567"/>
        </w:tabs>
        <w:jc w:val="both"/>
        <w:rPr>
          <w:rFonts w:cs="Arial"/>
          <w:b/>
          <w:sz w:val="18"/>
          <w:szCs w:val="18"/>
        </w:rPr>
      </w:pPr>
    </w:p>
    <w:p w:rsidR="00CC4793" w:rsidRPr="00806856" w:rsidRDefault="00CC4793" w:rsidP="00CC4793">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rsidR="00CC4793" w:rsidRPr="00806856" w:rsidRDefault="00CC4793" w:rsidP="00CC4793">
      <w:pPr>
        <w:jc w:val="both"/>
        <w:rPr>
          <w:rFonts w:cs="Arial"/>
          <w:sz w:val="18"/>
          <w:szCs w:val="18"/>
        </w:rPr>
      </w:pPr>
    </w:p>
    <w:p w:rsidR="00CC4793" w:rsidRPr="00806856" w:rsidRDefault="00CC4793" w:rsidP="00CC4793">
      <w:pPr>
        <w:numPr>
          <w:ilvl w:val="0"/>
          <w:numId w:val="6"/>
        </w:numPr>
        <w:jc w:val="both"/>
        <w:rPr>
          <w:rFonts w:cs="Arial"/>
          <w:sz w:val="18"/>
          <w:szCs w:val="18"/>
        </w:rPr>
      </w:pPr>
      <w:r w:rsidRPr="00806856">
        <w:rPr>
          <w:rFonts w:cs="Arial"/>
          <w:sz w:val="18"/>
          <w:szCs w:val="18"/>
        </w:rPr>
        <w:t>Certificado de RUPE que respalde la información declarada en su propuesta.</w:t>
      </w:r>
    </w:p>
    <w:p w:rsidR="00CC4793" w:rsidRPr="00806856" w:rsidRDefault="00CC4793" w:rsidP="00CC4793">
      <w:pPr>
        <w:numPr>
          <w:ilvl w:val="0"/>
          <w:numId w:val="6"/>
        </w:numPr>
        <w:jc w:val="both"/>
        <w:rPr>
          <w:rFonts w:cs="Arial"/>
          <w:sz w:val="18"/>
          <w:szCs w:val="18"/>
        </w:rPr>
      </w:pPr>
      <w:r w:rsidRPr="00806856">
        <w:rPr>
          <w:rFonts w:cs="Arial"/>
          <w:sz w:val="18"/>
          <w:szCs w:val="18"/>
        </w:rPr>
        <w:t>Fotocopia simple del Carnet de Identidad.</w:t>
      </w:r>
    </w:p>
    <w:p w:rsidR="00CC4793" w:rsidRDefault="00CC4793" w:rsidP="00CC4793">
      <w:pPr>
        <w:numPr>
          <w:ilvl w:val="0"/>
          <w:numId w:val="6"/>
        </w:numPr>
        <w:tabs>
          <w:tab w:val="num" w:pos="1701"/>
        </w:tabs>
        <w:jc w:val="both"/>
        <w:rPr>
          <w:rFonts w:cs="Arial"/>
          <w:sz w:val="18"/>
          <w:szCs w:val="18"/>
        </w:rPr>
      </w:pPr>
      <w:proofErr w:type="spellStart"/>
      <w:r>
        <w:rPr>
          <w:rFonts w:cs="Arial"/>
          <w:sz w:val="18"/>
          <w:szCs w:val="18"/>
        </w:rPr>
        <w:t>CurrÍculum</w:t>
      </w:r>
      <w:proofErr w:type="spellEnd"/>
      <w:r>
        <w:rPr>
          <w:rFonts w:cs="Arial"/>
          <w:sz w:val="18"/>
          <w:szCs w:val="18"/>
        </w:rPr>
        <w:t xml:space="preserve"> Vitae en Formato ENDE debidamente respaldo con l</w:t>
      </w:r>
      <w:r w:rsidRPr="00253D70">
        <w:rPr>
          <w:rFonts w:cs="Arial"/>
          <w:sz w:val="18"/>
          <w:szCs w:val="18"/>
        </w:rPr>
        <w:t>a documentación declarada en los Formulario C-1 y C-2 con relación a su formación y experiencia.</w:t>
      </w:r>
    </w:p>
    <w:p w:rsidR="00CC4793" w:rsidRPr="000A27F3" w:rsidRDefault="00CC4793" w:rsidP="00CC4793">
      <w:pPr>
        <w:numPr>
          <w:ilvl w:val="0"/>
          <w:numId w:val="6"/>
        </w:numPr>
        <w:tabs>
          <w:tab w:val="num" w:pos="1701"/>
        </w:tabs>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p>
    <w:p w:rsidR="00CC4793" w:rsidRDefault="00CC4793" w:rsidP="00CC4793">
      <w:pPr>
        <w:jc w:val="both"/>
        <w:rPr>
          <w:rFonts w:cs="Arial"/>
          <w:sz w:val="18"/>
          <w:szCs w:val="18"/>
        </w:rPr>
      </w:pPr>
    </w:p>
    <w:p w:rsidR="00CC4793" w:rsidRDefault="00CC4793" w:rsidP="00CC4793">
      <w:pPr>
        <w:jc w:val="both"/>
        <w:rPr>
          <w:rFonts w:cs="Arial"/>
          <w:sz w:val="18"/>
          <w:szCs w:val="18"/>
        </w:rPr>
      </w:pPr>
    </w:p>
    <w:p w:rsidR="00CC4793" w:rsidRDefault="00CC4793" w:rsidP="00CC4793">
      <w:pPr>
        <w:jc w:val="both"/>
        <w:rPr>
          <w:rFonts w:cs="Arial"/>
          <w:sz w:val="18"/>
          <w:szCs w:val="18"/>
        </w:rPr>
      </w:pPr>
    </w:p>
    <w:p w:rsidR="00CC4793" w:rsidRPr="00806856" w:rsidRDefault="00CC4793" w:rsidP="00CC4793">
      <w:pPr>
        <w:jc w:val="both"/>
        <w:rPr>
          <w:rFonts w:cs="Arial"/>
          <w:b/>
        </w:rPr>
      </w:pPr>
    </w:p>
    <w:p w:rsidR="00CC4793" w:rsidRPr="00806856" w:rsidRDefault="00CC4793" w:rsidP="00CC4793">
      <w:pPr>
        <w:jc w:val="center"/>
        <w:rPr>
          <w:rFonts w:cs="Arial"/>
          <w:b/>
          <w:i/>
          <w:sz w:val="18"/>
          <w:szCs w:val="18"/>
        </w:rPr>
      </w:pPr>
      <w:r w:rsidRPr="00806856">
        <w:rPr>
          <w:rFonts w:cs="Arial"/>
          <w:b/>
          <w:i/>
          <w:sz w:val="18"/>
          <w:szCs w:val="18"/>
        </w:rPr>
        <w:t>(Firma del proponente)</w:t>
      </w:r>
    </w:p>
    <w:p w:rsidR="00CC4793" w:rsidRPr="00806856" w:rsidRDefault="00CC4793" w:rsidP="00CC4793">
      <w:pPr>
        <w:jc w:val="center"/>
        <w:rPr>
          <w:rFonts w:cs="Arial"/>
          <w:b/>
          <w:bCs/>
          <w:i/>
          <w:iCs/>
          <w:sz w:val="18"/>
          <w:szCs w:val="18"/>
        </w:rPr>
      </w:pPr>
      <w:r w:rsidRPr="00806856">
        <w:rPr>
          <w:rFonts w:cs="Arial"/>
          <w:b/>
          <w:bCs/>
          <w:i/>
          <w:iCs/>
          <w:sz w:val="18"/>
          <w:szCs w:val="18"/>
        </w:rPr>
        <w:t xml:space="preserve"> (Nombre completo del proponente)</w:t>
      </w: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Pr="00806856" w:rsidRDefault="00CC4793" w:rsidP="00CC4793">
      <w:pPr>
        <w:jc w:val="center"/>
        <w:rPr>
          <w:rFonts w:cs="Arial"/>
          <w:b/>
          <w:sz w:val="18"/>
          <w:szCs w:val="18"/>
        </w:rPr>
      </w:pPr>
      <w:r w:rsidRPr="00806856">
        <w:rPr>
          <w:rFonts w:cs="Arial"/>
          <w:b/>
          <w:sz w:val="18"/>
          <w:szCs w:val="18"/>
        </w:rPr>
        <w:t>FORMULARIO A-2</w:t>
      </w:r>
    </w:p>
    <w:p w:rsidR="00CC4793" w:rsidRPr="00806856" w:rsidRDefault="00CC4793" w:rsidP="00CC4793">
      <w:pPr>
        <w:spacing w:line="200" w:lineRule="exact"/>
        <w:jc w:val="center"/>
        <w:rPr>
          <w:rFonts w:cs="Arial"/>
          <w:b/>
          <w:sz w:val="18"/>
          <w:szCs w:val="18"/>
        </w:rPr>
      </w:pPr>
      <w:r w:rsidRPr="00806856">
        <w:rPr>
          <w:rFonts w:cs="Arial"/>
          <w:b/>
          <w:sz w:val="18"/>
          <w:szCs w:val="18"/>
        </w:rPr>
        <w:t>DECLARACIÓN JURADA DE IDENTIFICACIÓN DEL PROPONENTE</w:t>
      </w:r>
    </w:p>
    <w:p w:rsidR="00CC4793" w:rsidRPr="00806856" w:rsidRDefault="00CC4793" w:rsidP="00CC4793">
      <w:pPr>
        <w:spacing w:line="200" w:lineRule="exact"/>
        <w:jc w:val="center"/>
        <w:rPr>
          <w:rFonts w:cs="Arial"/>
          <w:b/>
        </w:rPr>
      </w:pPr>
    </w:p>
    <w:p w:rsidR="00CC4793" w:rsidRPr="00806856" w:rsidRDefault="00CC4793" w:rsidP="00CC4793">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C4793" w:rsidRPr="00806856" w:rsidTr="00DC66C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C4793" w:rsidRPr="00806856" w:rsidRDefault="00CC4793" w:rsidP="00DC66C9">
            <w:pPr>
              <w:rPr>
                <w:rFonts w:cs="Arial"/>
                <w:b/>
                <w:bCs/>
                <w:color w:val="FFFFFF"/>
              </w:rPr>
            </w:pPr>
            <w:r w:rsidRPr="00806856">
              <w:rPr>
                <w:rFonts w:cs="Arial"/>
                <w:b/>
                <w:bCs/>
                <w:color w:val="FFFFFF"/>
              </w:rPr>
              <w:t xml:space="preserve">1.     DATOS GENERALES DEL PROPONENTE </w:t>
            </w:r>
          </w:p>
        </w:tc>
      </w:tr>
      <w:tr w:rsidR="00CC4793" w:rsidRPr="00806856" w:rsidTr="00DC66C9">
        <w:trPr>
          <w:trHeight w:val="120"/>
          <w:jc w:val="center"/>
        </w:trPr>
        <w:tc>
          <w:tcPr>
            <w:tcW w:w="360" w:type="dxa"/>
            <w:tcBorders>
              <w:top w:val="nil"/>
              <w:left w:val="single" w:sz="12" w:space="0" w:color="auto"/>
              <w:bottom w:val="nil"/>
              <w:right w:val="nil"/>
            </w:tcBorders>
            <w:shd w:val="clear" w:color="auto" w:fill="auto"/>
            <w:noWrap/>
            <w:vAlign w:val="bottom"/>
            <w:hideMark/>
          </w:tcPr>
          <w:p w:rsidR="00CC4793" w:rsidRPr="00806856" w:rsidRDefault="00CC4793" w:rsidP="00DC66C9">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1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C4793" w:rsidRPr="00806856" w:rsidRDefault="00CC4793" w:rsidP="00DC66C9">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C4793" w:rsidRPr="00806856" w:rsidRDefault="00CC4793" w:rsidP="00DC66C9">
            <w:pPr>
              <w:rPr>
                <w:color w:val="000000"/>
                <w:sz w:val="2"/>
                <w:szCs w:val="2"/>
              </w:rPr>
            </w:pPr>
            <w:r w:rsidRPr="00806856">
              <w:rPr>
                <w:color w:val="000000"/>
                <w:sz w:val="2"/>
                <w:szCs w:val="2"/>
              </w:rPr>
              <w:t> </w:t>
            </w:r>
          </w:p>
        </w:tc>
      </w:tr>
      <w:tr w:rsidR="00CC4793" w:rsidRPr="00806856" w:rsidTr="00DC66C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C4793" w:rsidRPr="00806856" w:rsidRDefault="00CC4793" w:rsidP="00DC66C9">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color w:val="000000"/>
              </w:rPr>
            </w:pPr>
            <w:r w:rsidRPr="00806856">
              <w:rPr>
                <w:rFonts w:cs="Arial"/>
                <w:color w:val="000000"/>
              </w:rPr>
              <w:t> </w:t>
            </w:r>
          </w:p>
        </w:tc>
      </w:tr>
      <w:tr w:rsidR="00CC4793" w:rsidRPr="00806856" w:rsidTr="00DC66C9">
        <w:trPr>
          <w:trHeight w:val="105"/>
          <w:jc w:val="center"/>
        </w:trPr>
        <w:tc>
          <w:tcPr>
            <w:tcW w:w="360" w:type="dxa"/>
            <w:tcBorders>
              <w:top w:val="nil"/>
              <w:left w:val="single" w:sz="12" w:space="0" w:color="auto"/>
              <w:bottom w:val="nil"/>
              <w:right w:val="nil"/>
            </w:tcBorders>
            <w:shd w:val="clear" w:color="auto" w:fill="auto"/>
            <w:vAlign w:val="center"/>
            <w:hideMark/>
          </w:tcPr>
          <w:p w:rsidR="00CC4793" w:rsidRPr="00806856" w:rsidRDefault="00CC4793" w:rsidP="00DC66C9">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1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C4793" w:rsidRPr="00806856" w:rsidRDefault="00CC4793" w:rsidP="00DC66C9">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r>
      <w:tr w:rsidR="00CC4793" w:rsidRPr="00806856" w:rsidTr="00DC66C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C4793" w:rsidRPr="00806856" w:rsidRDefault="00CC4793" w:rsidP="00DC66C9">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 </w:t>
            </w:r>
          </w:p>
        </w:tc>
      </w:tr>
      <w:tr w:rsidR="00CC4793" w:rsidRPr="00806856" w:rsidTr="00DC66C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C4793" w:rsidRPr="00806856" w:rsidRDefault="00CC4793" w:rsidP="00DC66C9">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C4793" w:rsidRPr="00806856" w:rsidRDefault="00CC4793" w:rsidP="00DC66C9">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C4793" w:rsidRPr="00806856" w:rsidRDefault="00CC4793" w:rsidP="00DC66C9">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C4793" w:rsidRPr="00806856" w:rsidRDefault="00CC4793" w:rsidP="00DC66C9">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C4793" w:rsidRPr="00806856" w:rsidRDefault="00CC4793" w:rsidP="00DC66C9">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 </w:t>
            </w:r>
          </w:p>
        </w:tc>
      </w:tr>
      <w:tr w:rsidR="00CC4793" w:rsidRPr="00806856" w:rsidTr="00DC66C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C4793" w:rsidRPr="00806856" w:rsidRDefault="00CC4793" w:rsidP="00DC66C9">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 </w:t>
            </w:r>
          </w:p>
        </w:tc>
      </w:tr>
      <w:tr w:rsidR="00CC4793" w:rsidRPr="00806856" w:rsidTr="00DC66C9">
        <w:trPr>
          <w:trHeight w:val="165"/>
          <w:jc w:val="center"/>
        </w:trPr>
        <w:tc>
          <w:tcPr>
            <w:tcW w:w="360" w:type="dxa"/>
            <w:tcBorders>
              <w:top w:val="nil"/>
              <w:left w:val="single" w:sz="12" w:space="0" w:color="auto"/>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C4793" w:rsidRPr="00806856" w:rsidRDefault="00CC4793" w:rsidP="00DC66C9">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1080" w:type="dxa"/>
            <w:gridSpan w:val="3"/>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720" w:type="dxa"/>
            <w:gridSpan w:val="2"/>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C4793" w:rsidRPr="00806856" w:rsidRDefault="00CC4793" w:rsidP="00DC66C9">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C4793" w:rsidRPr="00806856" w:rsidRDefault="00CC4793" w:rsidP="00DC66C9">
            <w:pPr>
              <w:rPr>
                <w:rFonts w:cs="Arial"/>
                <w:color w:val="000000"/>
              </w:rPr>
            </w:pPr>
            <w:r w:rsidRPr="00806856">
              <w:rPr>
                <w:rFonts w:cs="Arial"/>
                <w:color w:val="000000"/>
              </w:rPr>
              <w:t> </w:t>
            </w:r>
          </w:p>
        </w:tc>
      </w:tr>
      <w:tr w:rsidR="00CC4793" w:rsidRPr="00806856" w:rsidTr="00DC66C9">
        <w:trPr>
          <w:trHeight w:val="120"/>
          <w:jc w:val="center"/>
        </w:trPr>
        <w:tc>
          <w:tcPr>
            <w:tcW w:w="360" w:type="dxa"/>
            <w:tcBorders>
              <w:top w:val="nil"/>
              <w:left w:val="single" w:sz="12" w:space="0" w:color="auto"/>
              <w:bottom w:val="nil"/>
              <w:right w:val="nil"/>
            </w:tcBorders>
            <w:shd w:val="clear" w:color="auto" w:fill="auto"/>
            <w:vAlign w:val="center"/>
            <w:hideMark/>
          </w:tcPr>
          <w:p w:rsidR="00CC4793" w:rsidRPr="00806856" w:rsidRDefault="00CC4793" w:rsidP="00DC66C9">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1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720" w:type="dxa"/>
            <w:gridSpan w:val="2"/>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C4793" w:rsidRPr="00806856" w:rsidRDefault="00CC4793" w:rsidP="00DC66C9">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C4793" w:rsidRPr="00806856" w:rsidRDefault="00CC4793" w:rsidP="00DC66C9">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C4793" w:rsidRPr="00806856" w:rsidRDefault="00CC4793" w:rsidP="00DC66C9">
            <w:pPr>
              <w:rPr>
                <w:color w:val="000000"/>
                <w:sz w:val="22"/>
                <w:szCs w:val="22"/>
              </w:rPr>
            </w:pPr>
            <w:r w:rsidRPr="00806856">
              <w:rPr>
                <w:rFonts w:cs="Calibri"/>
                <w:color w:val="000000"/>
                <w:sz w:val="22"/>
                <w:szCs w:val="22"/>
              </w:rPr>
              <w:t> </w:t>
            </w:r>
          </w:p>
        </w:tc>
      </w:tr>
      <w:tr w:rsidR="00CC4793" w:rsidRPr="00806856" w:rsidTr="00DC66C9">
        <w:trPr>
          <w:trHeight w:val="120"/>
          <w:jc w:val="center"/>
        </w:trPr>
        <w:tc>
          <w:tcPr>
            <w:tcW w:w="360" w:type="dxa"/>
            <w:tcBorders>
              <w:top w:val="nil"/>
              <w:left w:val="single" w:sz="12" w:space="0" w:color="auto"/>
              <w:bottom w:val="nil"/>
              <w:right w:val="nil"/>
            </w:tcBorders>
            <w:shd w:val="clear" w:color="auto" w:fill="auto"/>
            <w:vAlign w:val="center"/>
            <w:hideMark/>
          </w:tcPr>
          <w:p w:rsidR="00CC4793" w:rsidRPr="00806856" w:rsidRDefault="00CC4793" w:rsidP="00DC66C9">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1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C4793" w:rsidRPr="00806856" w:rsidRDefault="00CC4793" w:rsidP="00DC66C9">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r>
      <w:tr w:rsidR="00CC4793" w:rsidRPr="00806856" w:rsidTr="00DC66C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C4793" w:rsidRPr="00806856" w:rsidRDefault="00CC4793" w:rsidP="00DC66C9">
            <w:pPr>
              <w:rPr>
                <w:rFonts w:cs="Arial"/>
                <w:b/>
                <w:bCs/>
                <w:color w:val="FFFFFF"/>
              </w:rPr>
            </w:pPr>
            <w:r w:rsidRPr="00806856">
              <w:rPr>
                <w:rFonts w:cs="Arial"/>
                <w:b/>
                <w:bCs/>
                <w:color w:val="FFFFFF"/>
              </w:rPr>
              <w:t xml:space="preserve">3.     INFORMACIÓN SOBRE NOTIFICACIONES /COMUNICACIONES </w:t>
            </w:r>
          </w:p>
        </w:tc>
      </w:tr>
      <w:tr w:rsidR="00CC4793" w:rsidRPr="00806856" w:rsidTr="00DC66C9">
        <w:trPr>
          <w:trHeight w:val="120"/>
          <w:jc w:val="center"/>
        </w:trPr>
        <w:tc>
          <w:tcPr>
            <w:tcW w:w="360" w:type="dxa"/>
            <w:tcBorders>
              <w:top w:val="nil"/>
              <w:left w:val="single" w:sz="12" w:space="0" w:color="auto"/>
              <w:bottom w:val="nil"/>
              <w:right w:val="nil"/>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1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C4793" w:rsidRPr="00806856" w:rsidRDefault="00CC4793" w:rsidP="00DC66C9">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r>
      <w:tr w:rsidR="00CC4793" w:rsidRPr="00806856" w:rsidTr="00DC66C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C4793" w:rsidRPr="00806856" w:rsidRDefault="00CC4793" w:rsidP="00DC66C9">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C4793" w:rsidRPr="00806856" w:rsidRDefault="00CC4793" w:rsidP="00DC66C9">
            <w:pPr>
              <w:jc w:val="right"/>
              <w:rPr>
                <w:rFonts w:cs="Arial"/>
                <w:b/>
                <w:bCs/>
                <w:color w:val="000000"/>
              </w:rPr>
            </w:pPr>
            <w:r w:rsidRPr="00806856">
              <w:rPr>
                <w:rFonts w:cs="Arial"/>
                <w:b/>
                <w:bCs/>
                <w:color w:val="000000"/>
              </w:rPr>
              <w:t>Fax</w:t>
            </w:r>
          </w:p>
          <w:p w:rsidR="00CC4793" w:rsidRPr="00806856" w:rsidRDefault="00CC4793" w:rsidP="00DC66C9">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color w:val="000000"/>
              </w:rPr>
            </w:pPr>
            <w:r w:rsidRPr="00806856">
              <w:rPr>
                <w:rFonts w:cs="Arial"/>
                <w:color w:val="000000"/>
              </w:rPr>
              <w:t> </w:t>
            </w:r>
          </w:p>
        </w:tc>
      </w:tr>
      <w:tr w:rsidR="00CC4793" w:rsidRPr="00806856" w:rsidTr="00DC66C9">
        <w:trPr>
          <w:trHeight w:val="315"/>
          <w:jc w:val="center"/>
        </w:trPr>
        <w:tc>
          <w:tcPr>
            <w:tcW w:w="3040" w:type="dxa"/>
            <w:gridSpan w:val="9"/>
            <w:vMerge/>
            <w:tcBorders>
              <w:top w:val="nil"/>
              <w:left w:val="single" w:sz="12" w:space="0" w:color="auto"/>
              <w:bottom w:val="nil"/>
              <w:right w:val="nil"/>
            </w:tcBorders>
            <w:vAlign w:val="center"/>
            <w:hideMark/>
          </w:tcPr>
          <w:p w:rsidR="00CC4793" w:rsidRPr="00806856" w:rsidRDefault="00CC4793" w:rsidP="00DC66C9">
            <w:pPr>
              <w:rPr>
                <w:rFonts w:cs="Arial"/>
                <w:b/>
                <w:bCs/>
                <w:color w:val="000000"/>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720" w:type="dxa"/>
            <w:gridSpan w:val="2"/>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315"/>
          <w:jc w:val="center"/>
        </w:trPr>
        <w:tc>
          <w:tcPr>
            <w:tcW w:w="3040" w:type="dxa"/>
            <w:gridSpan w:val="9"/>
            <w:vMerge/>
            <w:tcBorders>
              <w:top w:val="nil"/>
              <w:left w:val="single" w:sz="12" w:space="0" w:color="auto"/>
              <w:bottom w:val="nil"/>
              <w:right w:val="nil"/>
            </w:tcBorders>
            <w:vAlign w:val="center"/>
            <w:hideMark/>
          </w:tcPr>
          <w:p w:rsidR="00CC4793" w:rsidRPr="00806856" w:rsidRDefault="00CC4793" w:rsidP="00DC66C9">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C4793" w:rsidRPr="00806856" w:rsidRDefault="00CC4793" w:rsidP="00DC66C9">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color w:val="000000"/>
              </w:rPr>
            </w:pPr>
            <w:r w:rsidRPr="00806856">
              <w:rPr>
                <w:rFonts w:cs="Arial"/>
                <w:color w:val="000000"/>
              </w:rPr>
              <w:t> </w:t>
            </w:r>
          </w:p>
        </w:tc>
      </w:tr>
      <w:tr w:rsidR="00CC4793" w:rsidRPr="00806856" w:rsidTr="00DC66C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r>
    </w:tbl>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jc w:val="center"/>
        <w:rPr>
          <w:rFonts w:cs="Arial"/>
          <w:b/>
          <w:i/>
          <w:sz w:val="18"/>
          <w:szCs w:val="18"/>
        </w:rPr>
      </w:pPr>
    </w:p>
    <w:p w:rsidR="00CC4793" w:rsidRPr="00806856" w:rsidRDefault="00CC4793" w:rsidP="00CC4793">
      <w:pPr>
        <w:jc w:val="center"/>
        <w:rPr>
          <w:rFonts w:cs="Arial"/>
          <w:b/>
          <w:i/>
          <w:sz w:val="18"/>
          <w:szCs w:val="18"/>
        </w:rPr>
      </w:pPr>
      <w:r w:rsidRPr="00806856">
        <w:rPr>
          <w:rFonts w:cs="Arial"/>
          <w:b/>
          <w:i/>
          <w:sz w:val="18"/>
          <w:szCs w:val="18"/>
        </w:rPr>
        <w:t>(Firma del proponente)</w:t>
      </w:r>
    </w:p>
    <w:p w:rsidR="00CC4793" w:rsidRPr="00806856" w:rsidRDefault="00CC4793" w:rsidP="00CC4793">
      <w:pPr>
        <w:jc w:val="center"/>
        <w:rPr>
          <w:rFonts w:cs="Arial"/>
          <w:b/>
          <w:bCs/>
          <w:i/>
          <w:iCs/>
          <w:sz w:val="18"/>
          <w:szCs w:val="18"/>
        </w:rPr>
      </w:pPr>
      <w:r w:rsidRPr="00806856">
        <w:rPr>
          <w:rFonts w:cs="Arial"/>
          <w:b/>
          <w:bCs/>
          <w:i/>
          <w:iCs/>
          <w:sz w:val="18"/>
          <w:szCs w:val="18"/>
        </w:rPr>
        <w:t xml:space="preserve"> (Nombre completo del proponente)</w:t>
      </w:r>
    </w:p>
    <w:p w:rsidR="00CC4793" w:rsidRPr="00806856" w:rsidRDefault="00CC4793" w:rsidP="00CC4793">
      <w:pPr>
        <w:jc w:val="center"/>
      </w:pPr>
      <w:r w:rsidRPr="00806856">
        <w:rPr>
          <w:rFonts w:cs="Arial"/>
          <w:b/>
        </w:rPr>
        <w:br w:type="page"/>
      </w:r>
    </w:p>
    <w:p w:rsidR="00CC4793" w:rsidRPr="00806856" w:rsidRDefault="00CC4793" w:rsidP="00CC4793">
      <w:pPr>
        <w:outlineLvl w:val="0"/>
        <w:rPr>
          <w:rFonts w:cs="Arial"/>
          <w:b/>
          <w:sz w:val="19"/>
          <w:szCs w:val="19"/>
        </w:rPr>
      </w:pPr>
      <w:r>
        <w:rPr>
          <w:rFonts w:cs="Tahoma"/>
          <w:b/>
          <w:bCs/>
          <w:iCs/>
          <w:sz w:val="18"/>
          <w:szCs w:val="18"/>
        </w:rPr>
        <w:lastRenderedPageBreak/>
        <w:t>ITEM 1: PROFESIONAL JUNIOR – DEPT 3</w:t>
      </w:r>
    </w:p>
    <w:p w:rsidR="00CC4793" w:rsidRDefault="00CC4793" w:rsidP="00CC4793">
      <w:pPr>
        <w:spacing w:line="200" w:lineRule="exact"/>
        <w:jc w:val="center"/>
        <w:rPr>
          <w:rFonts w:cs="Arial"/>
          <w:b/>
          <w:sz w:val="18"/>
          <w:szCs w:val="18"/>
        </w:rPr>
      </w:pPr>
    </w:p>
    <w:p w:rsidR="00CC4793" w:rsidRPr="00806856" w:rsidRDefault="00CC4793" w:rsidP="00CC4793">
      <w:pPr>
        <w:spacing w:line="200" w:lineRule="exact"/>
        <w:jc w:val="center"/>
        <w:rPr>
          <w:rFonts w:cs="Arial"/>
          <w:b/>
          <w:sz w:val="18"/>
          <w:szCs w:val="18"/>
        </w:rPr>
      </w:pPr>
      <w:r w:rsidRPr="00806856">
        <w:rPr>
          <w:rFonts w:cs="Arial"/>
          <w:b/>
          <w:sz w:val="18"/>
          <w:szCs w:val="18"/>
        </w:rPr>
        <w:t>FORMULARIO C-1</w:t>
      </w:r>
    </w:p>
    <w:p w:rsidR="00CC4793" w:rsidRPr="00806856" w:rsidRDefault="00CC4793" w:rsidP="00CC4793">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CC4793" w:rsidRPr="00806856" w:rsidTr="00DC66C9">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CC4793" w:rsidRPr="00806856" w:rsidRDefault="00CC4793" w:rsidP="00DC66C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CC4793" w:rsidRPr="00806856" w:rsidTr="00DC66C9">
        <w:trPr>
          <w:trHeight w:val="291"/>
        </w:trPr>
        <w:tc>
          <w:tcPr>
            <w:tcW w:w="1016" w:type="dxa"/>
            <w:tcBorders>
              <w:top w:val="nil"/>
              <w:left w:val="single" w:sz="8" w:space="0" w:color="auto"/>
              <w:bottom w:val="nil"/>
              <w:right w:val="nil"/>
            </w:tcBorders>
            <w:shd w:val="clear" w:color="auto" w:fill="auto"/>
            <w:vAlign w:val="bottom"/>
            <w:hideMark/>
          </w:tcPr>
          <w:p w:rsidR="00CC4793" w:rsidRPr="00806856" w:rsidRDefault="00CC4793" w:rsidP="00DC66C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93219" w:rsidRDefault="00CC4793" w:rsidP="00DC66C9">
            <w:pPr>
              <w:rPr>
                <w:rFonts w:cs="Arial"/>
                <w:bCs/>
                <w:i/>
                <w:color w:val="000000"/>
                <w:highlight w:val="yellow"/>
                <w:lang w:eastAsia="es-BO"/>
              </w:rPr>
            </w:pPr>
            <w:r w:rsidRPr="002F7787">
              <w:rPr>
                <w:rFonts w:cs="Arial"/>
                <w:bCs/>
                <w:i/>
                <w:color w:val="000000"/>
                <w:lang w:eastAsia="es-BO"/>
              </w:rPr>
              <w:t>Título en Ingeniería Eléctrica</w:t>
            </w:r>
          </w:p>
        </w:tc>
        <w:tc>
          <w:tcPr>
            <w:tcW w:w="913" w:type="dxa"/>
            <w:tcBorders>
              <w:top w:val="nil"/>
              <w:left w:val="nil"/>
              <w:bottom w:val="nil"/>
              <w:right w:val="single" w:sz="8" w:space="0" w:color="000000"/>
            </w:tcBorders>
            <w:shd w:val="clear" w:color="auto" w:fill="auto"/>
            <w:noWrap/>
            <w:vAlign w:val="bottom"/>
            <w:hideMark/>
          </w:tcPr>
          <w:p w:rsidR="00CC4793" w:rsidRPr="00806856" w:rsidRDefault="00CC4793" w:rsidP="00DC66C9">
            <w:pPr>
              <w:rPr>
                <w:rFonts w:cs="Arial"/>
                <w:color w:val="000000"/>
                <w:sz w:val="18"/>
                <w:szCs w:val="18"/>
                <w:lang w:eastAsia="es-BO"/>
              </w:rPr>
            </w:pPr>
            <w:r w:rsidRPr="00806856">
              <w:rPr>
                <w:rFonts w:cs="Arial"/>
                <w:color w:val="000000"/>
                <w:sz w:val="18"/>
                <w:szCs w:val="18"/>
                <w:lang w:eastAsia="es-BO"/>
              </w:rPr>
              <w:t> </w:t>
            </w: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tcPr>
          <w:p w:rsidR="00CC4793" w:rsidRPr="00806856" w:rsidRDefault="00CC4793" w:rsidP="00DC66C9">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CC4793" w:rsidRPr="00806856" w:rsidRDefault="00CC4793" w:rsidP="00DC66C9">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CC4793" w:rsidRPr="002F7787" w:rsidRDefault="00CC4793" w:rsidP="00DC66C9">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CC4793" w:rsidRPr="00806856" w:rsidRDefault="00CC4793" w:rsidP="00DC66C9">
            <w:pPr>
              <w:rPr>
                <w:rFonts w:cs="Arial"/>
                <w:color w:val="000000"/>
                <w:sz w:val="18"/>
                <w:szCs w:val="18"/>
                <w:lang w:eastAsia="es-BO"/>
              </w:rPr>
            </w:pP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tcPr>
          <w:p w:rsidR="00CC4793" w:rsidRPr="00806856" w:rsidRDefault="00CC4793" w:rsidP="00DC66C9">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tcPr>
          <w:p w:rsidR="00CC4793" w:rsidRPr="00806856" w:rsidRDefault="00CC4793" w:rsidP="00DC66C9">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C4793" w:rsidRPr="00377EF1" w:rsidRDefault="00CC4793" w:rsidP="00DC66C9">
            <w:pPr>
              <w:jc w:val="both"/>
              <w:rPr>
                <w:rFonts w:cs="Arial"/>
                <w:bCs/>
                <w:i/>
                <w:color w:val="000000"/>
                <w:lang w:eastAsia="es-BO"/>
              </w:rPr>
            </w:pPr>
            <w:r w:rsidRPr="00377EF1">
              <w:rPr>
                <w:rFonts w:cs="Arial"/>
                <w:bCs/>
                <w:i/>
                <w:color w:val="000000"/>
                <w:lang w:eastAsia="es-BO"/>
              </w:rPr>
              <w:t>Conocimiento en el diseño de Sistemas de Puesta a tierra de líneas de transmisión (indispensable).</w:t>
            </w:r>
          </w:p>
          <w:p w:rsidR="00CC4793" w:rsidRPr="00377EF1" w:rsidRDefault="00CC4793" w:rsidP="00DC66C9">
            <w:pPr>
              <w:jc w:val="both"/>
              <w:rPr>
                <w:rFonts w:cs="Arial"/>
                <w:bCs/>
                <w:i/>
                <w:color w:val="000000"/>
                <w:lang w:eastAsia="es-BO"/>
              </w:rPr>
            </w:pPr>
            <w:r w:rsidRPr="00377EF1">
              <w:rPr>
                <w:rFonts w:cs="Arial"/>
                <w:bCs/>
                <w:i/>
                <w:color w:val="000000"/>
                <w:lang w:eastAsia="es-BO"/>
              </w:rPr>
              <w:t>Conocimiento  de Línea de Transmisión y Subestaciones Eléctricas en Alta Tensión (indispensable).</w:t>
            </w:r>
          </w:p>
          <w:p w:rsidR="00CC4793" w:rsidRPr="002F7787" w:rsidRDefault="00CC4793" w:rsidP="00DC66C9">
            <w:pPr>
              <w:jc w:val="both"/>
              <w:rPr>
                <w:rFonts w:cs="Arial"/>
                <w:bCs/>
                <w:i/>
                <w:color w:val="000000"/>
                <w:lang w:eastAsia="es-BO"/>
              </w:rPr>
            </w:pPr>
            <w:r w:rsidRPr="00377EF1">
              <w:rPr>
                <w:rFonts w:cs="Arial"/>
                <w:bCs/>
                <w:i/>
                <w:color w:val="000000"/>
                <w:lang w:eastAsia="es-BO"/>
              </w:rPr>
              <w:t>Conocimiento de paquetes computacionales Windows, Word, internet, etc.</w:t>
            </w:r>
          </w:p>
        </w:tc>
        <w:tc>
          <w:tcPr>
            <w:tcW w:w="913" w:type="dxa"/>
            <w:tcBorders>
              <w:top w:val="nil"/>
              <w:left w:val="nil"/>
              <w:bottom w:val="nil"/>
              <w:right w:val="single" w:sz="8" w:space="0" w:color="000000"/>
            </w:tcBorders>
            <w:shd w:val="clear" w:color="auto" w:fill="auto"/>
            <w:noWrap/>
            <w:vAlign w:val="bottom"/>
          </w:tcPr>
          <w:p w:rsidR="00CC4793" w:rsidRPr="00806856" w:rsidRDefault="00CC4793" w:rsidP="00DC66C9">
            <w:pPr>
              <w:rPr>
                <w:rFonts w:cs="Arial"/>
                <w:color w:val="000000"/>
                <w:sz w:val="18"/>
                <w:szCs w:val="18"/>
                <w:lang w:eastAsia="es-BO"/>
              </w:rPr>
            </w:pPr>
          </w:p>
        </w:tc>
      </w:tr>
      <w:tr w:rsidR="00CC4793" w:rsidRPr="00806856" w:rsidTr="00DC66C9">
        <w:trPr>
          <w:trHeight w:val="291"/>
        </w:trPr>
        <w:tc>
          <w:tcPr>
            <w:tcW w:w="1016" w:type="dxa"/>
            <w:tcBorders>
              <w:top w:val="nil"/>
              <w:left w:val="single" w:sz="8" w:space="0" w:color="auto"/>
              <w:bottom w:val="nil"/>
              <w:right w:val="nil"/>
            </w:tcBorders>
            <w:shd w:val="clear" w:color="000000" w:fill="FFFFFF"/>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CC4793" w:rsidRPr="00806856" w:rsidRDefault="00CC4793" w:rsidP="00DC66C9">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CC4793" w:rsidRPr="002F7787" w:rsidRDefault="00CC4793" w:rsidP="00DC66C9">
            <w:pPr>
              <w:jc w:val="center"/>
              <w:rPr>
                <w:rFonts w:cs="Arial"/>
                <w:b/>
                <w:bCs/>
                <w:i/>
                <w:color w:val="000000"/>
                <w:sz w:val="18"/>
                <w:szCs w:val="18"/>
                <w:lang w:eastAsia="es-BO"/>
              </w:rPr>
            </w:pPr>
            <w:r w:rsidRPr="002F7787">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CC4793" w:rsidRPr="00806856" w:rsidRDefault="00CC4793" w:rsidP="00DC66C9">
            <w:pPr>
              <w:jc w:val="center"/>
              <w:rPr>
                <w:rFonts w:cs="Arial"/>
                <w:b/>
                <w:bCs/>
                <w:i/>
                <w:color w:val="000000"/>
                <w:sz w:val="18"/>
                <w:szCs w:val="18"/>
                <w:lang w:eastAsia="es-BO"/>
              </w:rPr>
            </w:pPr>
            <w:r w:rsidRPr="00806856">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CC4793" w:rsidRPr="00806856" w:rsidRDefault="00CC4793" w:rsidP="00DC66C9">
            <w:pPr>
              <w:jc w:val="center"/>
              <w:rPr>
                <w:rFonts w:cs="Arial"/>
                <w:b/>
                <w:bCs/>
                <w:i/>
                <w:color w:val="000000"/>
                <w:sz w:val="18"/>
                <w:szCs w:val="18"/>
                <w:lang w:eastAsia="es-BO"/>
              </w:rPr>
            </w:pPr>
            <w:r w:rsidRPr="00806856">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rsidR="00CC4793" w:rsidRPr="00806856" w:rsidRDefault="00CC4793" w:rsidP="00DC66C9">
            <w:pPr>
              <w:jc w:val="center"/>
              <w:rPr>
                <w:rFonts w:cs="Arial"/>
                <w:b/>
                <w:bCs/>
                <w:i/>
                <w:color w:val="000000"/>
                <w:sz w:val="18"/>
                <w:szCs w:val="18"/>
                <w:lang w:eastAsia="es-BO"/>
              </w:rPr>
            </w:pPr>
            <w:r w:rsidRPr="00806856">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CC4793" w:rsidRPr="00806856" w:rsidRDefault="00CC4793" w:rsidP="00DC66C9">
            <w:pPr>
              <w:rPr>
                <w:rFonts w:cs="Arial"/>
                <w:color w:val="000000"/>
                <w:sz w:val="18"/>
                <w:szCs w:val="18"/>
                <w:lang w:eastAsia="es-BO"/>
              </w:rPr>
            </w:pPr>
            <w:r w:rsidRPr="00806856">
              <w:rPr>
                <w:rFonts w:cs="Arial"/>
                <w:color w:val="000000"/>
                <w:sz w:val="18"/>
                <w:szCs w:val="18"/>
                <w:lang w:eastAsia="es-BO"/>
              </w:rPr>
              <w:t> </w:t>
            </w:r>
          </w:p>
        </w:tc>
      </w:tr>
      <w:tr w:rsidR="00CC4793" w:rsidRPr="00806856" w:rsidTr="00DC66C9">
        <w:trPr>
          <w:trHeight w:val="291"/>
        </w:trPr>
        <w:tc>
          <w:tcPr>
            <w:tcW w:w="1016" w:type="dxa"/>
            <w:tcBorders>
              <w:top w:val="nil"/>
              <w:left w:val="single" w:sz="8" w:space="0" w:color="auto"/>
              <w:bottom w:val="nil"/>
              <w:right w:val="nil"/>
            </w:tcBorders>
            <w:shd w:val="clear" w:color="auto" w:fill="auto"/>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CC4793" w:rsidRPr="00806856" w:rsidRDefault="00CC4793" w:rsidP="00DC66C9">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CC4793" w:rsidRPr="00806856" w:rsidRDefault="00CC4793" w:rsidP="00DC66C9">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CC4793" w:rsidRPr="00806856" w:rsidRDefault="00CC4793" w:rsidP="00DC66C9">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CC4793" w:rsidRPr="002F7787" w:rsidRDefault="00CC4793" w:rsidP="00DC66C9">
            <w:pPr>
              <w:rPr>
                <w:rFonts w:cs="Arial"/>
                <w:bCs/>
                <w:i/>
                <w:color w:val="000000"/>
                <w:lang w:eastAsia="es-BO"/>
              </w:rPr>
            </w:pPr>
            <w:r w:rsidRPr="002F7787">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CC4793" w:rsidRPr="00806856" w:rsidRDefault="00CC4793" w:rsidP="00DC66C9">
            <w:pPr>
              <w:rPr>
                <w:rFonts w:cs="Arial"/>
                <w:bCs/>
                <w:i/>
                <w:color w:val="000000"/>
                <w:lang w:eastAsia="es-BO"/>
              </w:rPr>
            </w:pPr>
            <w:r w:rsidRPr="00806856">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66"/>
        </w:trPr>
        <w:tc>
          <w:tcPr>
            <w:tcW w:w="3229" w:type="dxa"/>
            <w:gridSpan w:val="2"/>
            <w:tcBorders>
              <w:top w:val="nil"/>
              <w:left w:val="single" w:sz="8" w:space="0" w:color="auto"/>
              <w:bottom w:val="nil"/>
              <w:right w:val="nil"/>
            </w:tcBorders>
            <w:shd w:val="clear" w:color="auto" w:fill="auto"/>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E40EB3" w:rsidRDefault="00CC4793" w:rsidP="00DC66C9">
            <w:pPr>
              <w:ind w:right="255"/>
              <w:jc w:val="both"/>
              <w:rPr>
                <w:rFonts w:cs="Arial"/>
                <w:bCs/>
                <w:i/>
                <w:color w:val="000000"/>
                <w:lang w:eastAsia="es-BO"/>
              </w:rPr>
            </w:pPr>
            <w:r w:rsidRPr="00E40EB3">
              <w:rPr>
                <w:rFonts w:cs="Arial"/>
                <w:bCs/>
                <w:i/>
                <w:color w:val="000000"/>
                <w:lang w:eastAsia="es-BO"/>
              </w:rPr>
              <w:t>Experiencia profesional igual o mayor a tres (3) años</w:t>
            </w:r>
          </w:p>
        </w:tc>
        <w:tc>
          <w:tcPr>
            <w:tcW w:w="913" w:type="dxa"/>
            <w:tcBorders>
              <w:top w:val="nil"/>
              <w:left w:val="nil"/>
              <w:bottom w:val="nil"/>
              <w:right w:val="single" w:sz="8" w:space="0" w:color="000000"/>
            </w:tcBorders>
            <w:shd w:val="clear" w:color="auto" w:fill="auto"/>
            <w:noWrap/>
            <w:vAlign w:val="bottom"/>
            <w:hideMark/>
          </w:tcPr>
          <w:p w:rsidR="00CC4793" w:rsidRPr="00806856" w:rsidRDefault="00CC4793" w:rsidP="00DC66C9">
            <w:pPr>
              <w:rPr>
                <w:rFonts w:cs="Arial"/>
                <w:color w:val="000000"/>
                <w:sz w:val="18"/>
                <w:szCs w:val="18"/>
                <w:lang w:eastAsia="es-BO"/>
              </w:rPr>
            </w:pPr>
            <w:r w:rsidRPr="00806856">
              <w:rPr>
                <w:rFonts w:cs="Arial"/>
                <w:color w:val="000000"/>
                <w:sz w:val="18"/>
                <w:szCs w:val="18"/>
                <w:lang w:eastAsia="es-BO"/>
              </w:rPr>
              <w:t> </w:t>
            </w: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CC4793" w:rsidRPr="00E40EB3" w:rsidRDefault="00CC4793" w:rsidP="00DC66C9">
            <w:pPr>
              <w:rPr>
                <w:rFonts w:cs="Arial"/>
                <w:bCs/>
                <w:i/>
                <w:color w:val="000000"/>
                <w:lang w:eastAsia="es-BO"/>
              </w:rPr>
            </w:pP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E40EB3" w:rsidRDefault="00CC4793" w:rsidP="00DC66C9">
            <w:pPr>
              <w:autoSpaceDE w:val="0"/>
              <w:autoSpaceDN w:val="0"/>
              <w:adjustRightInd w:val="0"/>
              <w:spacing w:before="96" w:after="96"/>
              <w:ind w:right="233"/>
              <w:jc w:val="both"/>
              <w:rPr>
                <w:rFonts w:cs="Arial"/>
                <w:bCs/>
                <w:i/>
                <w:color w:val="000000"/>
                <w:lang w:eastAsia="es-BO"/>
              </w:rPr>
            </w:pPr>
            <w:r w:rsidRPr="00E40EB3">
              <w:rPr>
                <w:rFonts w:cs="Arial"/>
                <w:bCs/>
                <w:i/>
                <w:color w:val="000000"/>
                <w:lang w:eastAsia="es-BO"/>
              </w:rPr>
              <w:t>Experiencia profesional igual o mayor a tres (3) años desempeñando funciones en el área de líneas de transmisión, sistemas de puesta a tierra, cierre de proyectos</w:t>
            </w:r>
          </w:p>
        </w:tc>
        <w:tc>
          <w:tcPr>
            <w:tcW w:w="913" w:type="dxa"/>
            <w:tcBorders>
              <w:top w:val="nil"/>
              <w:left w:val="nil"/>
              <w:bottom w:val="nil"/>
              <w:right w:val="single" w:sz="8" w:space="0" w:color="000000"/>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109"/>
        </w:trPr>
        <w:tc>
          <w:tcPr>
            <w:tcW w:w="1016" w:type="dxa"/>
            <w:tcBorders>
              <w:top w:val="nil"/>
              <w:left w:val="single" w:sz="8" w:space="0" w:color="auto"/>
              <w:bottom w:val="single" w:sz="8" w:space="0" w:color="auto"/>
              <w:right w:val="nil"/>
            </w:tcBorders>
            <w:shd w:val="clear" w:color="auto" w:fill="auto"/>
            <w:vAlign w:val="bottom"/>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CC4793" w:rsidRPr="00806856" w:rsidRDefault="00CC4793" w:rsidP="00DC66C9">
            <w:pPr>
              <w:rPr>
                <w:rFonts w:cs="Arial"/>
                <w:color w:val="000000"/>
                <w:sz w:val="2"/>
                <w:szCs w:val="2"/>
                <w:lang w:eastAsia="es-BO"/>
              </w:rPr>
            </w:pPr>
            <w:r w:rsidRPr="00806856">
              <w:rPr>
                <w:rFonts w:cs="Arial"/>
                <w:color w:val="000000"/>
                <w:sz w:val="2"/>
                <w:szCs w:val="2"/>
                <w:lang w:eastAsia="es-BO"/>
              </w:rPr>
              <w:t> </w:t>
            </w:r>
          </w:p>
        </w:tc>
      </w:tr>
      <w:tr w:rsidR="00CC4793" w:rsidRPr="00806856" w:rsidTr="00DC66C9">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CC4793" w:rsidRPr="00806856" w:rsidRDefault="00CC4793" w:rsidP="00DC66C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CC4793" w:rsidRPr="00806856" w:rsidTr="00DC66C9">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A. FORMACIÓN </w:t>
            </w:r>
          </w:p>
        </w:tc>
      </w:tr>
      <w:tr w:rsidR="00CC4793" w:rsidRPr="00806856" w:rsidTr="00DC66C9">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Documento, certificado u otros </w:t>
            </w:r>
          </w:p>
        </w:tc>
      </w:tr>
      <w:tr w:rsidR="00CC4793" w:rsidRPr="00806856" w:rsidTr="00DC66C9">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CC4793" w:rsidRPr="00806856" w:rsidTr="00DC66C9">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Duración en Horas Académicas</w:t>
            </w:r>
          </w:p>
        </w:tc>
      </w:tr>
      <w:tr w:rsidR="00CC4793" w:rsidRPr="00806856" w:rsidTr="00DC66C9">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CC4793" w:rsidRPr="00806856" w:rsidRDefault="00CC479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r>
      <w:tr w:rsidR="00CC4793" w:rsidRPr="00806856" w:rsidTr="00DC66C9">
        <w:trPr>
          <w:trHeight w:val="304"/>
        </w:trPr>
        <w:tc>
          <w:tcPr>
            <w:tcW w:w="9166" w:type="dxa"/>
            <w:gridSpan w:val="9"/>
            <w:tcBorders>
              <w:top w:val="nil"/>
              <w:left w:val="single" w:sz="12" w:space="0" w:color="auto"/>
              <w:bottom w:val="nil"/>
              <w:right w:val="nil"/>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C. EXPERIENCIA GENERAL </w:t>
            </w:r>
          </w:p>
        </w:tc>
      </w:tr>
      <w:tr w:rsidR="00CC4793" w:rsidRPr="00806856" w:rsidTr="00DC66C9">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Tiempo Trabajado</w:t>
            </w:r>
          </w:p>
        </w:tc>
      </w:tr>
      <w:tr w:rsidR="00CC4793" w:rsidRPr="00806856" w:rsidTr="00DC66C9">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Meses</w:t>
            </w:r>
          </w:p>
        </w:tc>
      </w:tr>
      <w:tr w:rsidR="00CC4793" w:rsidRPr="00806856" w:rsidTr="00DC66C9">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4793" w:rsidRPr="00806856" w:rsidRDefault="00CC479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4793" w:rsidRPr="00806856" w:rsidRDefault="00CC479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D. EXPERIENCIA ESPECÍFICAS </w:t>
            </w:r>
          </w:p>
        </w:tc>
      </w:tr>
      <w:tr w:rsidR="00CC4793" w:rsidRPr="00806856" w:rsidTr="00DC66C9">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Tiempo Trabajado</w:t>
            </w:r>
          </w:p>
        </w:tc>
      </w:tr>
      <w:tr w:rsidR="00CC4793" w:rsidRPr="00806856" w:rsidTr="00DC66C9">
        <w:trPr>
          <w:trHeight w:val="291"/>
        </w:trPr>
        <w:tc>
          <w:tcPr>
            <w:tcW w:w="1016" w:type="dxa"/>
            <w:vMerge/>
            <w:tcBorders>
              <w:top w:val="single" w:sz="4" w:space="0" w:color="auto"/>
              <w:left w:val="single" w:sz="4" w:space="0" w:color="auto"/>
              <w:bottom w:val="single" w:sz="4" w:space="0" w:color="auto"/>
              <w:right w:val="nil"/>
            </w:tcBorders>
            <w:vAlign w:val="center"/>
            <w:hideMark/>
          </w:tcPr>
          <w:p w:rsidR="00CC4793" w:rsidRPr="00806856" w:rsidRDefault="00CC479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Meses</w:t>
            </w:r>
          </w:p>
        </w:tc>
      </w:tr>
      <w:tr w:rsidR="00CC4793" w:rsidRPr="00806856" w:rsidTr="00DC66C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77"/>
        </w:trPr>
        <w:tc>
          <w:tcPr>
            <w:tcW w:w="9166" w:type="dxa"/>
            <w:gridSpan w:val="9"/>
            <w:tcBorders>
              <w:top w:val="nil"/>
              <w:left w:val="nil"/>
              <w:bottom w:val="nil"/>
              <w:right w:val="nil"/>
            </w:tcBorders>
            <w:shd w:val="clear" w:color="auto" w:fill="auto"/>
            <w:noWrap/>
            <w:vAlign w:val="bottom"/>
          </w:tcPr>
          <w:p w:rsidR="00CC4793" w:rsidRPr="00806856" w:rsidRDefault="00CC4793" w:rsidP="00DC66C9">
            <w:pPr>
              <w:rPr>
                <w:rFonts w:cs="Calibri"/>
                <w:color w:val="000000"/>
                <w:lang w:eastAsia="es-BO"/>
              </w:rPr>
            </w:pPr>
          </w:p>
        </w:tc>
      </w:tr>
      <w:tr w:rsidR="00CC4793" w:rsidRPr="00806856" w:rsidTr="00DC66C9">
        <w:trPr>
          <w:trHeight w:val="277"/>
        </w:trPr>
        <w:tc>
          <w:tcPr>
            <w:tcW w:w="9166" w:type="dxa"/>
            <w:gridSpan w:val="9"/>
            <w:tcBorders>
              <w:top w:val="nil"/>
              <w:left w:val="nil"/>
              <w:bottom w:val="nil"/>
              <w:right w:val="nil"/>
            </w:tcBorders>
            <w:shd w:val="clear" w:color="auto" w:fill="auto"/>
            <w:noWrap/>
            <w:vAlign w:val="bottom"/>
            <w:hideMark/>
          </w:tcPr>
          <w:p w:rsidR="00CC4793" w:rsidRPr="00C35576" w:rsidRDefault="00CC4793" w:rsidP="00DC66C9">
            <w:pPr>
              <w:jc w:val="both"/>
              <w:rPr>
                <w:b/>
                <w:color w:val="000000"/>
              </w:rPr>
            </w:pPr>
            <w:r w:rsidRPr="00C35576">
              <w:rPr>
                <w:b/>
                <w:color w:val="000000"/>
              </w:rPr>
              <w:t>NOTA: DEBERAN ADJUNTAR DOCUENTOS EN FOTOCOPIA SIMPLE QUE RESPALDEN LO DECLARADO EN EL PRESENTE FORMULARIO</w:t>
            </w:r>
          </w:p>
          <w:p w:rsidR="00CC4793" w:rsidRPr="00806856" w:rsidRDefault="00CC4793" w:rsidP="00DC66C9">
            <w:pPr>
              <w:jc w:val="both"/>
              <w:rPr>
                <w:color w:val="000000"/>
                <w:highlight w:val="yellow"/>
              </w:rPr>
            </w:pPr>
          </w:p>
        </w:tc>
      </w:tr>
    </w:tbl>
    <w:p w:rsidR="00CC4793" w:rsidRPr="00806856" w:rsidRDefault="00CC4793" w:rsidP="00CC4793">
      <w:pPr>
        <w:jc w:val="center"/>
        <w:rPr>
          <w:rFonts w:cs="Arial"/>
          <w:b/>
          <w:i/>
          <w:sz w:val="18"/>
          <w:szCs w:val="18"/>
        </w:rPr>
      </w:pPr>
      <w:r w:rsidRPr="00806856">
        <w:rPr>
          <w:rFonts w:cs="Arial"/>
          <w:b/>
          <w:i/>
          <w:sz w:val="18"/>
          <w:szCs w:val="18"/>
        </w:rPr>
        <w:t>(Firma del proponente)</w:t>
      </w:r>
    </w:p>
    <w:p w:rsidR="00CC4793" w:rsidRPr="00806856" w:rsidRDefault="00CC4793" w:rsidP="00CC4793">
      <w:pPr>
        <w:jc w:val="center"/>
        <w:rPr>
          <w:rFonts w:cs="Arial"/>
          <w:b/>
          <w:bCs/>
          <w:i/>
          <w:iCs/>
          <w:sz w:val="18"/>
          <w:szCs w:val="18"/>
        </w:rPr>
      </w:pPr>
      <w:r w:rsidRPr="00806856">
        <w:rPr>
          <w:rFonts w:cs="Arial"/>
          <w:b/>
          <w:bCs/>
          <w:i/>
          <w:iCs/>
          <w:sz w:val="18"/>
          <w:szCs w:val="18"/>
        </w:rPr>
        <w:t xml:space="preserve"> (Nombre completo del proponente)</w:t>
      </w:r>
    </w:p>
    <w:p w:rsidR="00CC4793" w:rsidRDefault="00CC4793" w:rsidP="00CC4793">
      <w:pPr>
        <w:spacing w:line="200" w:lineRule="exact"/>
        <w:jc w:val="center"/>
        <w:rPr>
          <w:rFonts w:cs="Arial"/>
          <w:b/>
          <w:sz w:val="18"/>
          <w:szCs w:val="18"/>
        </w:rPr>
      </w:pPr>
    </w:p>
    <w:p w:rsidR="00CC4793" w:rsidRDefault="00CC4793" w:rsidP="00CC4793">
      <w:pPr>
        <w:jc w:val="center"/>
        <w:rPr>
          <w:rFonts w:cs="Arial"/>
          <w:b/>
          <w:sz w:val="18"/>
          <w:szCs w:val="18"/>
        </w:rPr>
      </w:pPr>
    </w:p>
    <w:p w:rsidR="00CC4793" w:rsidRPr="00806856" w:rsidRDefault="00CC4793" w:rsidP="00CC4793">
      <w:pPr>
        <w:jc w:val="center"/>
        <w:rPr>
          <w:rFonts w:cs="Arial"/>
          <w:b/>
          <w:sz w:val="18"/>
          <w:szCs w:val="18"/>
        </w:rPr>
      </w:pPr>
      <w:r w:rsidRPr="00806856">
        <w:rPr>
          <w:rFonts w:cs="Arial"/>
          <w:b/>
          <w:sz w:val="18"/>
          <w:szCs w:val="18"/>
        </w:rPr>
        <w:t>FORMULARIO C-2</w:t>
      </w:r>
    </w:p>
    <w:p w:rsidR="00CC4793" w:rsidRPr="00806856" w:rsidRDefault="00CC4793" w:rsidP="00CC4793">
      <w:pPr>
        <w:spacing w:line="200" w:lineRule="exact"/>
        <w:jc w:val="center"/>
        <w:rPr>
          <w:rFonts w:cs="Arial"/>
          <w:b/>
          <w:sz w:val="18"/>
          <w:szCs w:val="18"/>
        </w:rPr>
      </w:pPr>
      <w:r w:rsidRPr="00806856">
        <w:rPr>
          <w:rFonts w:cs="Arial"/>
          <w:b/>
          <w:sz w:val="18"/>
          <w:szCs w:val="18"/>
        </w:rPr>
        <w:t xml:space="preserve">FORMACIÓN Y EXPERIENCIA ADICIONAL </w:t>
      </w:r>
    </w:p>
    <w:p w:rsidR="00CC4793" w:rsidRPr="00806856" w:rsidRDefault="00CC4793" w:rsidP="00CC479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CC4793" w:rsidRPr="00806856" w:rsidTr="00DC66C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CC4793" w:rsidRPr="00806856" w:rsidRDefault="00CC4793" w:rsidP="00DC66C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C4793" w:rsidRPr="00806856" w:rsidTr="00DC66C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CC4793" w:rsidRPr="00806856" w:rsidRDefault="00CC4793" w:rsidP="00DC66C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r>
      <w:tr w:rsidR="00CC4793" w:rsidRPr="00806856" w:rsidTr="00DC66C9">
        <w:trPr>
          <w:trHeight w:val="375"/>
        </w:trPr>
        <w:tc>
          <w:tcPr>
            <w:tcW w:w="2127" w:type="dxa"/>
            <w:gridSpan w:val="3"/>
            <w:tcBorders>
              <w:top w:val="nil"/>
              <w:left w:val="single" w:sz="8" w:space="0" w:color="auto"/>
              <w:bottom w:val="nil"/>
              <w:right w:val="nil"/>
            </w:tcBorders>
            <w:shd w:val="clear" w:color="auto" w:fill="auto"/>
            <w:vAlign w:val="bottom"/>
            <w:hideMark/>
          </w:tcPr>
          <w:p w:rsidR="00CC4793" w:rsidRPr="00806856" w:rsidRDefault="00CC4793" w:rsidP="00DC66C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CC4793" w:rsidRPr="00806856" w:rsidRDefault="00CC4793" w:rsidP="00DC66C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E40EB3" w:rsidRDefault="00CC4793" w:rsidP="00DC66C9">
            <w:pPr>
              <w:jc w:val="both"/>
              <w:rPr>
                <w:rFonts w:ascii="Times New Roman" w:hAnsi="Times New Roman" w:cs="Tahoma"/>
                <w:i/>
                <w:color w:val="000000"/>
                <w:sz w:val="20"/>
                <w:szCs w:val="20"/>
                <w:lang w:eastAsia="en-US"/>
              </w:rPr>
            </w:pPr>
            <w:r w:rsidRPr="00E40EB3">
              <w:rPr>
                <w:rFonts w:ascii="Times New Roman" w:hAnsi="Times New Roman" w:cs="Tahoma"/>
                <w:i/>
                <w:color w:val="000000"/>
                <w:sz w:val="20"/>
                <w:szCs w:val="20"/>
                <w:lang w:eastAsia="en-US"/>
              </w:rPr>
              <w:t xml:space="preserve">Manejo del paquete computacional AUTOCAD. </w:t>
            </w:r>
          </w:p>
          <w:p w:rsidR="00CC4793" w:rsidRPr="00E40EB3" w:rsidRDefault="00CC4793" w:rsidP="00DC66C9">
            <w:pPr>
              <w:jc w:val="both"/>
              <w:rPr>
                <w:rFonts w:ascii="Times New Roman" w:hAnsi="Times New Roman" w:cs="Tahoma"/>
                <w:i/>
                <w:color w:val="000000"/>
                <w:sz w:val="20"/>
                <w:szCs w:val="20"/>
                <w:lang w:eastAsia="en-US"/>
              </w:rPr>
            </w:pPr>
            <w:r w:rsidRPr="00E40EB3">
              <w:rPr>
                <w:rFonts w:ascii="Times New Roman" w:hAnsi="Times New Roman" w:cs="Tahoma"/>
                <w:i/>
                <w:color w:val="000000"/>
                <w:sz w:val="20"/>
                <w:szCs w:val="20"/>
                <w:lang w:eastAsia="en-US"/>
              </w:rPr>
              <w:t>2 puntos por curso</w:t>
            </w:r>
            <w:r>
              <w:rPr>
                <w:rFonts w:ascii="Times New Roman" w:hAnsi="Times New Roman" w:cs="Tahoma"/>
                <w:i/>
                <w:color w:val="000000"/>
                <w:sz w:val="20"/>
                <w:szCs w:val="20"/>
                <w:lang w:eastAsia="en-US"/>
              </w:rPr>
              <w:t>, hasta un máximo de 8 puntos</w:t>
            </w:r>
          </w:p>
          <w:p w:rsidR="00CC4793" w:rsidRPr="00E40EB3" w:rsidRDefault="00CC4793" w:rsidP="00DC66C9">
            <w:pPr>
              <w:jc w:val="both"/>
              <w:rPr>
                <w:rFonts w:ascii="Times New Roman" w:hAnsi="Times New Roman" w:cs="Tahoma"/>
                <w:i/>
                <w:color w:val="000000"/>
                <w:sz w:val="20"/>
                <w:szCs w:val="20"/>
                <w:lang w:eastAsia="en-US"/>
              </w:rPr>
            </w:pPr>
            <w:r w:rsidRPr="00E40EB3">
              <w:rPr>
                <w:rFonts w:ascii="Times New Roman" w:hAnsi="Times New Roman" w:cs="Tahoma"/>
                <w:i/>
                <w:color w:val="000000"/>
                <w:sz w:val="20"/>
                <w:szCs w:val="20"/>
                <w:lang w:eastAsia="en-US"/>
              </w:rPr>
              <w:t>Conocimiento de paquetes computacionales Windows, Word, internet, etc.</w:t>
            </w:r>
          </w:p>
          <w:p w:rsidR="00CC4793" w:rsidRPr="00E40EB3" w:rsidRDefault="00CC4793" w:rsidP="00DC66C9">
            <w:pPr>
              <w:jc w:val="both"/>
              <w:rPr>
                <w:rFonts w:ascii="Times New Roman" w:hAnsi="Times New Roman" w:cs="Tahoma"/>
                <w:i/>
                <w:color w:val="000000"/>
                <w:sz w:val="20"/>
                <w:szCs w:val="20"/>
                <w:lang w:eastAsia="en-US"/>
              </w:rPr>
            </w:pPr>
            <w:r w:rsidRPr="00E40EB3">
              <w:rPr>
                <w:rFonts w:ascii="Times New Roman" w:hAnsi="Times New Roman" w:cs="Tahoma"/>
                <w:i/>
                <w:color w:val="000000"/>
                <w:sz w:val="20"/>
                <w:szCs w:val="20"/>
                <w:lang w:eastAsia="en-US"/>
              </w:rPr>
              <w:t xml:space="preserve">1 punto por cada curso, máximo </w:t>
            </w:r>
            <w:r>
              <w:rPr>
                <w:rFonts w:ascii="Times New Roman" w:hAnsi="Times New Roman" w:cs="Tahoma"/>
                <w:i/>
                <w:color w:val="000000"/>
                <w:sz w:val="20"/>
                <w:szCs w:val="20"/>
                <w:lang w:eastAsia="en-US"/>
              </w:rPr>
              <w:t>8</w:t>
            </w:r>
            <w:r w:rsidRPr="00E40EB3">
              <w:rPr>
                <w:rFonts w:ascii="Times New Roman" w:hAnsi="Times New Roman" w:cs="Tahoma"/>
                <w:i/>
                <w:color w:val="000000"/>
                <w:sz w:val="20"/>
                <w:szCs w:val="20"/>
                <w:lang w:eastAsia="en-US"/>
              </w:rPr>
              <w:t xml:space="preserve"> puntos</w:t>
            </w:r>
          </w:p>
          <w:p w:rsidR="00CC4793" w:rsidRPr="006F30DF" w:rsidRDefault="00CC4793" w:rsidP="00DC66C9">
            <w:pPr>
              <w:jc w:val="both"/>
              <w:rPr>
                <w:rFonts w:ascii="Times New Roman" w:hAnsi="Times New Roman" w:cs="Tahoma"/>
                <w:i/>
                <w:color w:val="000000"/>
                <w:sz w:val="10"/>
                <w:szCs w:val="20"/>
                <w:lang w:eastAsia="en-US"/>
              </w:rPr>
            </w:pPr>
          </w:p>
          <w:p w:rsidR="00CC4793" w:rsidRPr="00E40EB3" w:rsidRDefault="00CC4793" w:rsidP="00DC66C9">
            <w:pPr>
              <w:jc w:val="both"/>
              <w:rPr>
                <w:rFonts w:ascii="Times New Roman" w:hAnsi="Times New Roman" w:cs="Tahoma"/>
                <w:i/>
                <w:color w:val="000000"/>
                <w:sz w:val="20"/>
                <w:szCs w:val="20"/>
                <w:lang w:eastAsia="en-US"/>
              </w:rPr>
            </w:pPr>
            <w:r w:rsidRPr="00E40EB3">
              <w:rPr>
                <w:rFonts w:ascii="Times New Roman" w:hAnsi="Times New Roman" w:cs="Tahoma"/>
                <w:i/>
                <w:color w:val="000000"/>
                <w:sz w:val="20"/>
                <w:szCs w:val="20"/>
                <w:lang w:eastAsia="en-US"/>
              </w:rPr>
              <w:t xml:space="preserve">Conocimiento de Quechua. </w:t>
            </w:r>
            <w:r>
              <w:rPr>
                <w:rFonts w:ascii="Times New Roman" w:hAnsi="Times New Roman" w:cs="Tahoma"/>
                <w:i/>
                <w:color w:val="000000"/>
                <w:sz w:val="20"/>
                <w:szCs w:val="20"/>
                <w:lang w:eastAsia="en-US"/>
              </w:rPr>
              <w:t>4</w:t>
            </w:r>
            <w:r w:rsidRPr="00E40EB3">
              <w:rPr>
                <w:rFonts w:ascii="Times New Roman" w:hAnsi="Times New Roman" w:cs="Tahoma"/>
                <w:i/>
                <w:color w:val="000000"/>
                <w:sz w:val="20"/>
                <w:szCs w:val="20"/>
                <w:lang w:eastAsia="en-US"/>
              </w:rPr>
              <w:t xml:space="preserve"> punt</w:t>
            </w:r>
            <w:r>
              <w:rPr>
                <w:rFonts w:ascii="Times New Roman" w:hAnsi="Times New Roman" w:cs="Tahoma"/>
                <w:i/>
                <w:color w:val="000000"/>
                <w:sz w:val="20"/>
                <w:szCs w:val="20"/>
                <w:lang w:eastAsia="en-US"/>
              </w:rPr>
              <w:t>os</w:t>
            </w:r>
          </w:p>
        </w:tc>
        <w:tc>
          <w:tcPr>
            <w:tcW w:w="1100" w:type="dxa"/>
            <w:tcBorders>
              <w:top w:val="nil"/>
              <w:left w:val="nil"/>
              <w:bottom w:val="nil"/>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93219" w:rsidRDefault="00CC4793" w:rsidP="00DC66C9">
            <w:pPr>
              <w:jc w:val="center"/>
              <w:rPr>
                <w:rFonts w:cs="Arial"/>
                <w:b/>
                <w:bCs/>
                <w:color w:val="000000"/>
                <w:sz w:val="18"/>
                <w:szCs w:val="18"/>
                <w:highlight w:val="yellow"/>
                <w:lang w:eastAsia="es-BO"/>
              </w:rPr>
            </w:pPr>
            <w:r w:rsidRPr="00C37B23">
              <w:rPr>
                <w:rFonts w:cs="Arial"/>
                <w:b/>
                <w:bCs/>
                <w:color w:val="000000"/>
                <w:sz w:val="18"/>
                <w:szCs w:val="18"/>
                <w:lang w:eastAsia="es-BO"/>
              </w:rPr>
              <w:t> </w:t>
            </w:r>
            <w:r w:rsidRPr="00C37B23">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CC4793" w:rsidRPr="00806856" w:rsidRDefault="00CC4793" w:rsidP="00DC66C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C4793" w:rsidRPr="00593219" w:rsidRDefault="00CC4793" w:rsidP="00DC66C9">
            <w:pPr>
              <w:rPr>
                <w:rFonts w:cs="Calibri"/>
                <w:color w:val="000000"/>
                <w:szCs w:val="22"/>
                <w:highlight w:val="yellow"/>
                <w:lang w:eastAsia="es-BO"/>
              </w:rPr>
            </w:pPr>
          </w:p>
        </w:tc>
      </w:tr>
      <w:tr w:rsidR="00CC4793" w:rsidRPr="00806856" w:rsidTr="00DC66C9">
        <w:trPr>
          <w:trHeight w:val="405"/>
        </w:trPr>
        <w:tc>
          <w:tcPr>
            <w:tcW w:w="2127" w:type="dxa"/>
            <w:gridSpan w:val="3"/>
            <w:tcBorders>
              <w:top w:val="nil"/>
              <w:left w:val="single" w:sz="8" w:space="0" w:color="auto"/>
              <w:bottom w:val="nil"/>
              <w:right w:val="nil"/>
            </w:tcBorders>
            <w:shd w:val="clear" w:color="auto" w:fill="auto"/>
            <w:vAlign w:val="bottom"/>
            <w:hideMark/>
          </w:tcPr>
          <w:p w:rsidR="00CC4793" w:rsidRPr="00806856" w:rsidRDefault="00CC4793" w:rsidP="00DC66C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400D66" w:rsidRDefault="00CC4793" w:rsidP="00DC66C9">
            <w:pPr>
              <w:rPr>
                <w:rFonts w:ascii="Times New Roman" w:hAnsi="Times New Roman" w:cs="Tahoma"/>
                <w:i/>
                <w:color w:val="000000"/>
                <w:sz w:val="20"/>
                <w:szCs w:val="20"/>
                <w:lang w:eastAsia="en-US"/>
              </w:rPr>
            </w:pPr>
            <w:r w:rsidRPr="00400D66">
              <w:rPr>
                <w:rFonts w:ascii="Times New Roman" w:hAnsi="Times New Roman" w:cs="Tahoma"/>
                <w:i/>
                <w:color w:val="000000"/>
                <w:sz w:val="20"/>
                <w:szCs w:val="20"/>
                <w:lang w:eastAsia="en-US"/>
              </w:rPr>
              <w:t xml:space="preserve"> </w:t>
            </w:r>
          </w:p>
          <w:p w:rsidR="00CC4793" w:rsidRDefault="00CC4793" w:rsidP="00DC66C9">
            <w:pPr>
              <w:pStyle w:val="Prrafodelista"/>
              <w:spacing w:after="200" w:line="276" w:lineRule="auto"/>
              <w:ind w:left="214"/>
              <w:jc w:val="both"/>
              <w:rPr>
                <w:rFonts w:cs="Tahoma"/>
                <w:i/>
                <w:color w:val="000000"/>
              </w:rPr>
            </w:pPr>
            <w:r w:rsidRPr="00400D66">
              <w:rPr>
                <w:rFonts w:cs="Tahoma"/>
                <w:i/>
                <w:color w:val="000000"/>
              </w:rPr>
              <w:t>Experiencia profesional igual o mayor a tres (3) años desempeñando funciones en el área de líneas de transmisión, sistemas de puesta a tierra, cierre de proyectos</w:t>
            </w:r>
            <w:r w:rsidRPr="00C37B23">
              <w:rPr>
                <w:rFonts w:cs="Tahoma"/>
                <w:i/>
                <w:color w:val="000000"/>
              </w:rPr>
              <w:t xml:space="preserve"> de transmisión de MT, BT y AT</w:t>
            </w:r>
            <w:r>
              <w:rPr>
                <w:rFonts w:cs="Tahoma"/>
                <w:i/>
                <w:color w:val="000000"/>
              </w:rPr>
              <w:t xml:space="preserve">. </w:t>
            </w:r>
          </w:p>
          <w:p w:rsidR="00CC4793" w:rsidRPr="00C37B23" w:rsidRDefault="00CC4793" w:rsidP="00DC66C9">
            <w:pPr>
              <w:pStyle w:val="Prrafodelista"/>
              <w:spacing w:after="200" w:line="276" w:lineRule="auto"/>
              <w:ind w:left="214"/>
              <w:jc w:val="both"/>
              <w:rPr>
                <w:rFonts w:cs="Tahoma"/>
                <w:i/>
                <w:color w:val="000000"/>
              </w:rPr>
            </w:pPr>
            <w:r>
              <w:rPr>
                <w:rFonts w:cs="Tahoma"/>
                <w:i/>
                <w:color w:val="000000"/>
              </w:rPr>
              <w:t>De 0 a 3 años 10 puntos, por cada año adicional 1 punto hasta un máximo de 15 puntos</w:t>
            </w:r>
          </w:p>
        </w:tc>
        <w:tc>
          <w:tcPr>
            <w:tcW w:w="1100" w:type="dxa"/>
            <w:tcBorders>
              <w:top w:val="nil"/>
              <w:left w:val="nil"/>
              <w:bottom w:val="nil"/>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93219" w:rsidRDefault="00CC4793" w:rsidP="00DC66C9">
            <w:pPr>
              <w:jc w:val="center"/>
              <w:rPr>
                <w:rFonts w:cs="Arial"/>
                <w:b/>
                <w:bCs/>
                <w:color w:val="000000"/>
                <w:highlight w:val="yellow"/>
                <w:lang w:eastAsia="es-BO"/>
              </w:rPr>
            </w:pPr>
            <w:r w:rsidRPr="00C37B2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C4793" w:rsidRPr="00593219" w:rsidRDefault="00CC4793" w:rsidP="00DC66C9">
            <w:pPr>
              <w:rPr>
                <w:rFonts w:cs="Calibri"/>
                <w:color w:val="000000"/>
                <w:szCs w:val="22"/>
                <w:highlight w:val="yellow"/>
                <w:lang w:eastAsia="es-BO"/>
              </w:rPr>
            </w:pPr>
          </w:p>
        </w:tc>
      </w:tr>
      <w:tr w:rsidR="00CC4793" w:rsidRPr="00806856" w:rsidTr="00DC66C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C4793" w:rsidRPr="00806856" w:rsidRDefault="00CC4793" w:rsidP="00DC66C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C4793" w:rsidRPr="00806856" w:rsidTr="00DC66C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A. FORMACIÓN COMPLEMENTARIA</w:t>
            </w:r>
          </w:p>
        </w:tc>
      </w:tr>
      <w:tr w:rsidR="00CC4793" w:rsidRPr="00806856" w:rsidTr="00DC66C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Título </w:t>
            </w:r>
          </w:p>
        </w:tc>
      </w:tr>
      <w:tr w:rsidR="00CC4793" w:rsidRPr="00806856" w:rsidTr="00DC66C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B. EXPERIENCIA ESPECÍFICAS </w:t>
            </w:r>
          </w:p>
        </w:tc>
      </w:tr>
      <w:tr w:rsidR="00CC4793" w:rsidRPr="00806856" w:rsidTr="00DC66C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Tiempo Trabajado</w:t>
            </w:r>
          </w:p>
        </w:tc>
      </w:tr>
      <w:tr w:rsidR="00CC4793" w:rsidRPr="00806856" w:rsidTr="00DC66C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Meses</w:t>
            </w:r>
          </w:p>
        </w:tc>
      </w:tr>
      <w:tr w:rsidR="00CC4793" w:rsidRPr="00806856" w:rsidTr="00DC66C9">
        <w:trPr>
          <w:trHeight w:val="365"/>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r>
    </w:tbl>
    <w:p w:rsidR="00CC4793" w:rsidRPr="00806856" w:rsidRDefault="00CC4793" w:rsidP="00CC4793">
      <w:pPr>
        <w:jc w:val="both"/>
        <w:rPr>
          <w:rFonts w:cs="Arial"/>
          <w:highlight w:val="yellow"/>
        </w:rPr>
      </w:pPr>
    </w:p>
    <w:p w:rsidR="00CC4793" w:rsidRPr="00806856" w:rsidRDefault="00CC4793" w:rsidP="00CC4793">
      <w:pPr>
        <w:jc w:val="center"/>
        <w:rPr>
          <w:rFonts w:cs="Arial"/>
          <w:b/>
          <w:i/>
          <w:sz w:val="18"/>
          <w:szCs w:val="18"/>
        </w:rPr>
      </w:pPr>
      <w:r w:rsidRPr="00806856">
        <w:rPr>
          <w:rFonts w:cs="Arial"/>
          <w:b/>
          <w:i/>
          <w:sz w:val="18"/>
          <w:szCs w:val="18"/>
        </w:rPr>
        <w:t>(Firma del proponente)</w:t>
      </w:r>
    </w:p>
    <w:p w:rsidR="00CC4793" w:rsidRPr="00806856" w:rsidRDefault="00CC4793" w:rsidP="00CC4793">
      <w:pPr>
        <w:jc w:val="center"/>
        <w:rPr>
          <w:rFonts w:cs="Arial"/>
          <w:b/>
          <w:bCs/>
          <w:i/>
          <w:iCs/>
          <w:sz w:val="18"/>
          <w:szCs w:val="18"/>
        </w:rPr>
      </w:pPr>
      <w:r w:rsidRPr="00806856">
        <w:rPr>
          <w:rFonts w:cs="Arial"/>
          <w:b/>
          <w:bCs/>
          <w:i/>
          <w:iCs/>
          <w:sz w:val="18"/>
          <w:szCs w:val="18"/>
        </w:rPr>
        <w:t xml:space="preserve"> (Nombre completo del proponente)</w:t>
      </w:r>
    </w:p>
    <w:p w:rsidR="00CC4793" w:rsidRPr="006F30DF" w:rsidRDefault="00CC4793" w:rsidP="00CC4793">
      <w:pPr>
        <w:rPr>
          <w:rFonts w:cs="Arial"/>
          <w:b/>
          <w:sz w:val="18"/>
          <w:szCs w:val="18"/>
        </w:rPr>
      </w:pPr>
    </w:p>
    <w:p w:rsidR="00CC4793" w:rsidRPr="00377EF1" w:rsidRDefault="00CC4793" w:rsidP="00CC4793">
      <w:pPr>
        <w:outlineLvl w:val="0"/>
        <w:rPr>
          <w:rFonts w:cs="Arial"/>
          <w:b/>
          <w:sz w:val="19"/>
          <w:szCs w:val="19"/>
        </w:rPr>
      </w:pPr>
      <w:r w:rsidRPr="00377EF1">
        <w:rPr>
          <w:rFonts w:cs="Tahoma"/>
          <w:b/>
          <w:bCs/>
          <w:iCs/>
          <w:sz w:val="18"/>
          <w:szCs w:val="18"/>
        </w:rPr>
        <w:t>ITEM 2: PROFESIONAL JUNIOR – DEPT 4</w:t>
      </w:r>
    </w:p>
    <w:p w:rsidR="00CC4793" w:rsidRPr="00377EF1" w:rsidRDefault="00CC4793" w:rsidP="00CC4793">
      <w:pPr>
        <w:spacing w:line="200" w:lineRule="exact"/>
        <w:jc w:val="center"/>
        <w:rPr>
          <w:rFonts w:cs="Arial"/>
          <w:b/>
          <w:sz w:val="18"/>
          <w:szCs w:val="18"/>
        </w:rPr>
      </w:pPr>
    </w:p>
    <w:p w:rsidR="00CC4793" w:rsidRPr="00377EF1" w:rsidRDefault="00CC4793" w:rsidP="00CC4793">
      <w:pPr>
        <w:spacing w:line="200" w:lineRule="exact"/>
        <w:jc w:val="center"/>
        <w:rPr>
          <w:rFonts w:cs="Arial"/>
          <w:b/>
          <w:sz w:val="18"/>
          <w:szCs w:val="18"/>
        </w:rPr>
      </w:pPr>
      <w:r w:rsidRPr="00377EF1">
        <w:rPr>
          <w:rFonts w:cs="Arial"/>
          <w:b/>
          <w:sz w:val="18"/>
          <w:szCs w:val="18"/>
        </w:rPr>
        <w:t>FORMULARIO C-1</w:t>
      </w:r>
    </w:p>
    <w:p w:rsidR="00CC4793" w:rsidRPr="00377EF1" w:rsidRDefault="00CC4793" w:rsidP="00CC4793">
      <w:pPr>
        <w:spacing w:line="200" w:lineRule="exact"/>
        <w:jc w:val="center"/>
        <w:rPr>
          <w:rFonts w:cs="Arial"/>
          <w:b/>
          <w:sz w:val="18"/>
          <w:szCs w:val="18"/>
        </w:rPr>
      </w:pPr>
      <w:r w:rsidRPr="00377EF1">
        <w:rPr>
          <w:rFonts w:cs="Arial"/>
          <w:b/>
          <w:sz w:val="18"/>
          <w:szCs w:val="18"/>
        </w:rPr>
        <w:t xml:space="preserve">FORMACIÓN Y EXPERIENCIA  </w:t>
      </w:r>
    </w:p>
    <w:p w:rsidR="00CC4793" w:rsidRPr="00377EF1" w:rsidRDefault="00CC4793" w:rsidP="00CC4793">
      <w:pPr>
        <w:spacing w:line="200" w:lineRule="exact"/>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CC4793" w:rsidRPr="00377EF1" w:rsidTr="00DC66C9">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CC4793" w:rsidRPr="00377EF1" w:rsidRDefault="00CC4793" w:rsidP="00DC66C9">
            <w:pPr>
              <w:rPr>
                <w:rFonts w:cs="Arial"/>
                <w:b/>
                <w:bCs/>
                <w:sz w:val="18"/>
                <w:szCs w:val="18"/>
                <w:lang w:eastAsia="es-BO"/>
              </w:rPr>
            </w:pPr>
            <w:r w:rsidRPr="00377EF1">
              <w:rPr>
                <w:rFonts w:cs="Arial"/>
                <w:b/>
                <w:bCs/>
                <w:sz w:val="18"/>
                <w:szCs w:val="18"/>
                <w:lang w:eastAsia="es-BO"/>
              </w:rPr>
              <w:t>1. CONDICIONES MÍNIMAS SOLICITADAS POR LA ENTIDAD. (*)</w:t>
            </w:r>
          </w:p>
        </w:tc>
      </w:tr>
      <w:tr w:rsidR="00CC4793" w:rsidRPr="00377EF1" w:rsidTr="00DC66C9">
        <w:trPr>
          <w:trHeight w:val="291"/>
        </w:trPr>
        <w:tc>
          <w:tcPr>
            <w:tcW w:w="1016" w:type="dxa"/>
            <w:tcBorders>
              <w:top w:val="nil"/>
              <w:left w:val="single" w:sz="8" w:space="0" w:color="auto"/>
              <w:bottom w:val="nil"/>
              <w:right w:val="nil"/>
            </w:tcBorders>
            <w:shd w:val="clear" w:color="auto" w:fill="auto"/>
            <w:vAlign w:val="bottom"/>
            <w:hideMark/>
          </w:tcPr>
          <w:p w:rsidR="00CC4793" w:rsidRPr="00377EF1" w:rsidRDefault="00CC4793" w:rsidP="00DC66C9">
            <w:pPr>
              <w:rPr>
                <w:rFonts w:cs="Arial"/>
                <w:sz w:val="2"/>
                <w:szCs w:val="2"/>
                <w:lang w:eastAsia="es-BO"/>
              </w:rPr>
            </w:pPr>
            <w:r w:rsidRPr="00377EF1">
              <w:rPr>
                <w:rFonts w:cs="Arial"/>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CC4793" w:rsidRPr="00377EF1" w:rsidRDefault="00CC4793" w:rsidP="00DC66C9">
            <w:pPr>
              <w:rPr>
                <w:rFonts w:cs="Calibri"/>
                <w:sz w:val="2"/>
                <w:szCs w:val="2"/>
                <w:lang w:eastAsia="es-BO"/>
              </w:rPr>
            </w:pPr>
            <w:r w:rsidRPr="00377EF1">
              <w:rPr>
                <w:rFonts w:cs="Calibri"/>
                <w:sz w:val="2"/>
                <w:szCs w:val="2"/>
                <w:lang w:eastAsia="es-BO"/>
              </w:rPr>
              <w:t> </w:t>
            </w:r>
          </w:p>
        </w:tc>
        <w:tc>
          <w:tcPr>
            <w:tcW w:w="918" w:type="dxa"/>
            <w:tcBorders>
              <w:top w:val="nil"/>
              <w:left w:val="nil"/>
              <w:bottom w:val="nil"/>
              <w:right w:val="nil"/>
            </w:tcBorders>
            <w:shd w:val="clear" w:color="auto" w:fill="auto"/>
            <w:vAlign w:val="bottom"/>
            <w:hideMark/>
          </w:tcPr>
          <w:p w:rsidR="00CC4793" w:rsidRPr="00377EF1" w:rsidRDefault="00CC4793" w:rsidP="00DC66C9">
            <w:pPr>
              <w:rPr>
                <w:rFonts w:cs="Calibri"/>
                <w:szCs w:val="22"/>
                <w:lang w:eastAsia="es-BO"/>
              </w:rPr>
            </w:pPr>
            <w:r w:rsidRPr="00377EF1">
              <w:rPr>
                <w:rFonts w:cs="Calibri"/>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CC4793" w:rsidRPr="00377EF1" w:rsidRDefault="00CC4793" w:rsidP="00DC66C9">
            <w:pPr>
              <w:rPr>
                <w:rFonts w:cs="Calibri"/>
                <w:sz w:val="2"/>
                <w:szCs w:val="2"/>
                <w:lang w:eastAsia="es-BO"/>
              </w:rPr>
            </w:pPr>
            <w:r w:rsidRPr="00377EF1">
              <w:rPr>
                <w:rFonts w:cs="Calibri"/>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CC4793" w:rsidRPr="00377EF1" w:rsidRDefault="00CC4793" w:rsidP="00DC66C9">
            <w:pPr>
              <w:rPr>
                <w:rFonts w:cs="Calibri"/>
                <w:sz w:val="2"/>
                <w:szCs w:val="2"/>
                <w:lang w:eastAsia="es-BO"/>
              </w:rPr>
            </w:pPr>
            <w:r w:rsidRPr="00377EF1">
              <w:rPr>
                <w:rFonts w:cs="Calibri"/>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CC4793" w:rsidRPr="00377EF1" w:rsidRDefault="00CC4793" w:rsidP="00DC66C9">
            <w:pPr>
              <w:rPr>
                <w:rFonts w:cs="Calibri"/>
                <w:szCs w:val="22"/>
                <w:lang w:eastAsia="es-BO"/>
              </w:rPr>
            </w:pPr>
            <w:r w:rsidRPr="00377EF1">
              <w:rPr>
                <w:rFonts w:cs="Calibri"/>
                <w:szCs w:val="22"/>
                <w:lang w:eastAsia="es-BO"/>
              </w:rPr>
              <w:t> </w:t>
            </w:r>
          </w:p>
        </w:tc>
      </w:tr>
      <w:tr w:rsidR="00CC4793" w:rsidRPr="006F30DF" w:rsidTr="00DC66C9">
        <w:trPr>
          <w:trHeight w:val="291"/>
        </w:trPr>
        <w:tc>
          <w:tcPr>
            <w:tcW w:w="3229" w:type="dxa"/>
            <w:gridSpan w:val="2"/>
            <w:tcBorders>
              <w:top w:val="nil"/>
              <w:left w:val="single" w:sz="8" w:space="0" w:color="auto"/>
              <w:bottom w:val="nil"/>
              <w:right w:val="nil"/>
            </w:tcBorders>
            <w:shd w:val="clear" w:color="auto" w:fill="auto"/>
            <w:hideMark/>
          </w:tcPr>
          <w:p w:rsidR="00CC4793" w:rsidRPr="00377EF1" w:rsidRDefault="00CC4793" w:rsidP="00DC66C9">
            <w:pPr>
              <w:rPr>
                <w:rFonts w:cs="Arial"/>
                <w:b/>
                <w:bCs/>
                <w:sz w:val="18"/>
                <w:szCs w:val="18"/>
                <w:lang w:eastAsia="es-BO"/>
              </w:rPr>
            </w:pPr>
            <w:r w:rsidRPr="00377EF1">
              <w:rPr>
                <w:rFonts w:cs="Arial"/>
                <w:b/>
                <w:bCs/>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CC4793" w:rsidRPr="00377EF1" w:rsidRDefault="00CC4793" w:rsidP="00DC66C9">
            <w:pPr>
              <w:rPr>
                <w:rFonts w:cs="Arial"/>
                <w:b/>
                <w:bCs/>
                <w:sz w:val="18"/>
                <w:szCs w:val="18"/>
                <w:lang w:eastAsia="es-BO"/>
              </w:rPr>
            </w:pPr>
            <w:r w:rsidRPr="00377EF1">
              <w:rPr>
                <w:rFonts w:cs="Arial"/>
                <w:b/>
                <w:bCs/>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56203" w:rsidRDefault="00CC4793" w:rsidP="00DC66C9">
            <w:pPr>
              <w:rPr>
                <w:rFonts w:cs="Tahoma"/>
                <w:i/>
                <w:szCs w:val="18"/>
              </w:rPr>
            </w:pPr>
            <w:r w:rsidRPr="00556203">
              <w:rPr>
                <w:rFonts w:cs="Tahoma"/>
                <w:i/>
                <w:szCs w:val="18"/>
              </w:rPr>
              <w:t>Título en Provisión Nacional en Ingeniería Financiera</w:t>
            </w:r>
          </w:p>
        </w:tc>
        <w:tc>
          <w:tcPr>
            <w:tcW w:w="913" w:type="dxa"/>
            <w:tcBorders>
              <w:top w:val="nil"/>
              <w:left w:val="nil"/>
              <w:bottom w:val="nil"/>
              <w:right w:val="single" w:sz="8" w:space="0" w:color="000000"/>
            </w:tcBorders>
            <w:shd w:val="clear" w:color="auto" w:fill="auto"/>
            <w:noWrap/>
            <w:vAlign w:val="bottom"/>
            <w:hideMark/>
          </w:tcPr>
          <w:p w:rsidR="00CC4793" w:rsidRPr="006F30DF" w:rsidRDefault="00CC4793" w:rsidP="00DC66C9">
            <w:pPr>
              <w:rPr>
                <w:rFonts w:cs="Arial"/>
                <w:sz w:val="18"/>
                <w:szCs w:val="18"/>
                <w:lang w:eastAsia="es-BO"/>
              </w:rPr>
            </w:pPr>
            <w:r w:rsidRPr="006F30DF">
              <w:rPr>
                <w:rFonts w:cs="Arial"/>
                <w:sz w:val="18"/>
                <w:szCs w:val="18"/>
                <w:lang w:eastAsia="es-BO"/>
              </w:rPr>
              <w:t> </w:t>
            </w:r>
          </w:p>
        </w:tc>
      </w:tr>
      <w:tr w:rsidR="00CC4793" w:rsidRPr="006F30DF" w:rsidTr="00DC66C9">
        <w:trPr>
          <w:trHeight w:val="291"/>
        </w:trPr>
        <w:tc>
          <w:tcPr>
            <w:tcW w:w="3229" w:type="dxa"/>
            <w:gridSpan w:val="2"/>
            <w:tcBorders>
              <w:top w:val="nil"/>
              <w:left w:val="single" w:sz="8" w:space="0" w:color="auto"/>
              <w:bottom w:val="nil"/>
              <w:right w:val="nil"/>
            </w:tcBorders>
            <w:shd w:val="clear" w:color="auto" w:fill="auto"/>
          </w:tcPr>
          <w:p w:rsidR="00CC4793" w:rsidRPr="00377EF1" w:rsidRDefault="00CC4793" w:rsidP="00DC66C9">
            <w:pPr>
              <w:rPr>
                <w:rFonts w:cs="Arial"/>
                <w:b/>
                <w:bCs/>
                <w:sz w:val="18"/>
                <w:szCs w:val="18"/>
                <w:lang w:eastAsia="es-BO"/>
              </w:rPr>
            </w:pPr>
          </w:p>
        </w:tc>
        <w:tc>
          <w:tcPr>
            <w:tcW w:w="605" w:type="dxa"/>
            <w:tcBorders>
              <w:top w:val="nil"/>
              <w:left w:val="nil"/>
              <w:bottom w:val="nil"/>
            </w:tcBorders>
            <w:shd w:val="clear" w:color="auto" w:fill="auto"/>
            <w:vAlign w:val="bottom"/>
          </w:tcPr>
          <w:p w:rsidR="00CC4793" w:rsidRPr="00377EF1" w:rsidRDefault="00CC4793" w:rsidP="00DC66C9">
            <w:pPr>
              <w:rPr>
                <w:rFonts w:cs="Arial"/>
                <w:b/>
                <w:bCs/>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CC4793" w:rsidRPr="00556203" w:rsidRDefault="00CC4793" w:rsidP="00DC66C9">
            <w:pPr>
              <w:rPr>
                <w:rFonts w:cs="Tahoma"/>
                <w:i/>
                <w:szCs w:val="18"/>
              </w:rPr>
            </w:pPr>
          </w:p>
        </w:tc>
        <w:tc>
          <w:tcPr>
            <w:tcW w:w="913" w:type="dxa"/>
            <w:tcBorders>
              <w:top w:val="nil"/>
              <w:left w:val="nil"/>
              <w:bottom w:val="nil"/>
              <w:right w:val="single" w:sz="8" w:space="0" w:color="000000"/>
            </w:tcBorders>
            <w:shd w:val="clear" w:color="auto" w:fill="auto"/>
            <w:noWrap/>
            <w:vAlign w:val="bottom"/>
          </w:tcPr>
          <w:p w:rsidR="00CC4793" w:rsidRPr="006F30DF" w:rsidRDefault="00CC4793" w:rsidP="00DC66C9">
            <w:pPr>
              <w:rPr>
                <w:rFonts w:cs="Arial"/>
                <w:sz w:val="18"/>
                <w:szCs w:val="18"/>
                <w:lang w:eastAsia="es-BO"/>
              </w:rPr>
            </w:pPr>
          </w:p>
        </w:tc>
      </w:tr>
      <w:tr w:rsidR="00CC4793" w:rsidRPr="006F30DF" w:rsidTr="00DC66C9">
        <w:trPr>
          <w:trHeight w:val="291"/>
        </w:trPr>
        <w:tc>
          <w:tcPr>
            <w:tcW w:w="3229" w:type="dxa"/>
            <w:gridSpan w:val="2"/>
            <w:tcBorders>
              <w:top w:val="nil"/>
              <w:left w:val="single" w:sz="8" w:space="0" w:color="auto"/>
              <w:bottom w:val="nil"/>
              <w:right w:val="nil"/>
            </w:tcBorders>
            <w:shd w:val="clear" w:color="auto" w:fill="auto"/>
          </w:tcPr>
          <w:p w:rsidR="00CC4793" w:rsidRPr="00377EF1" w:rsidRDefault="00CC4793" w:rsidP="00DC66C9">
            <w:pPr>
              <w:rPr>
                <w:rFonts w:cs="Arial"/>
                <w:b/>
                <w:bCs/>
                <w:sz w:val="18"/>
                <w:szCs w:val="18"/>
                <w:lang w:eastAsia="es-BO"/>
              </w:rPr>
            </w:pPr>
            <w:r>
              <w:rPr>
                <w:rFonts w:cs="Arial"/>
                <w:b/>
                <w:bCs/>
                <w:sz w:val="18"/>
                <w:szCs w:val="18"/>
                <w:lang w:eastAsia="es-BO"/>
              </w:rPr>
              <w:t>B.  Cursos</w:t>
            </w:r>
          </w:p>
        </w:tc>
        <w:tc>
          <w:tcPr>
            <w:tcW w:w="605" w:type="dxa"/>
            <w:tcBorders>
              <w:top w:val="nil"/>
              <w:left w:val="nil"/>
              <w:bottom w:val="nil"/>
              <w:right w:val="nil"/>
            </w:tcBorders>
            <w:shd w:val="clear" w:color="auto" w:fill="auto"/>
            <w:vAlign w:val="bottom"/>
          </w:tcPr>
          <w:p w:rsidR="00CC4793" w:rsidRPr="00377EF1" w:rsidRDefault="00CC4793" w:rsidP="00DC66C9">
            <w:pPr>
              <w:rPr>
                <w:rFonts w:cs="Arial"/>
                <w:b/>
                <w:bCs/>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C4793" w:rsidRPr="00556203" w:rsidRDefault="00CC4793" w:rsidP="00DC66C9">
            <w:pPr>
              <w:spacing w:line="23" w:lineRule="atLeast"/>
              <w:ind w:right="153"/>
              <w:jc w:val="both"/>
              <w:rPr>
                <w:rFonts w:cs="Tahoma"/>
                <w:i/>
                <w:szCs w:val="18"/>
              </w:rPr>
            </w:pPr>
            <w:r w:rsidRPr="00556203">
              <w:rPr>
                <w:rFonts w:cs="Tahoma"/>
                <w:i/>
                <w:szCs w:val="18"/>
              </w:rPr>
              <w:t>Excel a nivel Avanzado, programación con Macros en VBA (esencial).</w:t>
            </w:r>
          </w:p>
          <w:p w:rsidR="00CC4793" w:rsidRPr="00556203" w:rsidRDefault="00CC4793" w:rsidP="00DC66C9">
            <w:pPr>
              <w:spacing w:line="23" w:lineRule="atLeast"/>
              <w:ind w:right="153"/>
              <w:jc w:val="both"/>
              <w:rPr>
                <w:rFonts w:cs="Tahoma"/>
                <w:i/>
                <w:szCs w:val="18"/>
              </w:rPr>
            </w:pPr>
            <w:r w:rsidRPr="00556203">
              <w:rPr>
                <w:rFonts w:cs="Tahoma"/>
                <w:i/>
                <w:szCs w:val="18"/>
              </w:rPr>
              <w:t>Manejo de los modelos SDDP, NCP (esencial).</w:t>
            </w:r>
          </w:p>
          <w:p w:rsidR="00CC4793" w:rsidRPr="00556203" w:rsidRDefault="00CC4793" w:rsidP="00DC66C9">
            <w:pPr>
              <w:spacing w:line="23" w:lineRule="atLeast"/>
              <w:ind w:right="153"/>
              <w:jc w:val="both"/>
              <w:rPr>
                <w:rFonts w:cs="Tahoma"/>
                <w:i/>
                <w:szCs w:val="18"/>
              </w:rPr>
            </w:pPr>
            <w:r w:rsidRPr="00556203">
              <w:rPr>
                <w:rFonts w:cs="Tahoma"/>
                <w:i/>
                <w:szCs w:val="18"/>
              </w:rPr>
              <w:t xml:space="preserve">Manejo de </w:t>
            </w:r>
            <w:proofErr w:type="spellStart"/>
            <w:r w:rsidRPr="00556203">
              <w:rPr>
                <w:rFonts w:cs="Tahoma"/>
                <w:i/>
                <w:szCs w:val="18"/>
              </w:rPr>
              <w:t>Crystall</w:t>
            </w:r>
            <w:proofErr w:type="spellEnd"/>
            <w:r w:rsidRPr="00556203">
              <w:rPr>
                <w:rFonts w:cs="Tahoma"/>
                <w:i/>
                <w:szCs w:val="18"/>
              </w:rPr>
              <w:t xml:space="preserve"> </w:t>
            </w:r>
            <w:proofErr w:type="spellStart"/>
            <w:r w:rsidRPr="00556203">
              <w:rPr>
                <w:rFonts w:cs="Tahoma"/>
                <w:i/>
                <w:szCs w:val="18"/>
              </w:rPr>
              <w:t>Ball</w:t>
            </w:r>
            <w:proofErr w:type="spellEnd"/>
            <w:r w:rsidRPr="00556203">
              <w:rPr>
                <w:rFonts w:cs="Tahoma"/>
                <w:i/>
                <w:szCs w:val="18"/>
              </w:rPr>
              <w:t xml:space="preserve"> u otras aplicaciones para efectuar simulaciones financieras (esencial).</w:t>
            </w:r>
          </w:p>
          <w:p w:rsidR="00CC4793" w:rsidRPr="00556203" w:rsidRDefault="00CC4793" w:rsidP="00DC66C9">
            <w:pPr>
              <w:spacing w:line="23" w:lineRule="atLeast"/>
              <w:ind w:right="153"/>
              <w:jc w:val="both"/>
              <w:rPr>
                <w:rFonts w:cs="Tahoma"/>
                <w:color w:val="000000"/>
                <w:szCs w:val="18"/>
              </w:rPr>
            </w:pPr>
            <w:r w:rsidRPr="00556203">
              <w:rPr>
                <w:rFonts w:cs="Tahoma"/>
                <w:i/>
                <w:szCs w:val="18"/>
              </w:rPr>
              <w:t>Manejo software estadístico – econométrico (</w:t>
            </w:r>
            <w:proofErr w:type="spellStart"/>
            <w:r w:rsidRPr="00556203">
              <w:rPr>
                <w:rFonts w:cs="Tahoma"/>
                <w:i/>
                <w:szCs w:val="18"/>
              </w:rPr>
              <w:t>Stata</w:t>
            </w:r>
            <w:proofErr w:type="spellEnd"/>
            <w:r w:rsidRPr="00556203">
              <w:rPr>
                <w:rFonts w:cs="Tahoma"/>
                <w:i/>
                <w:szCs w:val="18"/>
              </w:rPr>
              <w:t>, SPSS u otros) (esencial)</w:t>
            </w:r>
          </w:p>
        </w:tc>
        <w:tc>
          <w:tcPr>
            <w:tcW w:w="913" w:type="dxa"/>
            <w:tcBorders>
              <w:top w:val="nil"/>
              <w:left w:val="nil"/>
              <w:bottom w:val="nil"/>
              <w:right w:val="single" w:sz="8" w:space="0" w:color="000000"/>
            </w:tcBorders>
            <w:shd w:val="clear" w:color="auto" w:fill="auto"/>
            <w:noWrap/>
            <w:vAlign w:val="bottom"/>
          </w:tcPr>
          <w:p w:rsidR="00CC4793" w:rsidRPr="006F30DF" w:rsidRDefault="00CC4793" w:rsidP="00DC66C9">
            <w:pPr>
              <w:rPr>
                <w:rFonts w:cs="Arial"/>
                <w:sz w:val="18"/>
                <w:szCs w:val="18"/>
                <w:lang w:eastAsia="es-BO"/>
              </w:rPr>
            </w:pPr>
          </w:p>
        </w:tc>
      </w:tr>
      <w:tr w:rsidR="00CC4793" w:rsidRPr="006F30DF" w:rsidTr="00DC66C9">
        <w:trPr>
          <w:trHeight w:val="60"/>
        </w:trPr>
        <w:tc>
          <w:tcPr>
            <w:tcW w:w="1016" w:type="dxa"/>
            <w:tcBorders>
              <w:top w:val="nil"/>
              <w:left w:val="single" w:sz="8" w:space="0" w:color="auto"/>
              <w:bottom w:val="nil"/>
              <w:right w:val="nil"/>
            </w:tcBorders>
            <w:shd w:val="clear" w:color="000000" w:fill="FFFFFF"/>
            <w:hideMark/>
          </w:tcPr>
          <w:p w:rsidR="00CC4793" w:rsidRPr="006F30DF" w:rsidRDefault="00CC4793" w:rsidP="00DC66C9">
            <w:pPr>
              <w:rPr>
                <w:rFonts w:cs="Arial"/>
                <w:b/>
                <w:bCs/>
                <w:sz w:val="18"/>
                <w:szCs w:val="18"/>
                <w:lang w:eastAsia="es-BO"/>
              </w:rPr>
            </w:pPr>
            <w:r w:rsidRPr="006F30DF">
              <w:rPr>
                <w:rFonts w:cs="Arial"/>
                <w:b/>
                <w:bCs/>
                <w:sz w:val="18"/>
                <w:szCs w:val="18"/>
                <w:lang w:eastAsia="es-BO"/>
              </w:rPr>
              <w:t> </w:t>
            </w:r>
          </w:p>
        </w:tc>
        <w:tc>
          <w:tcPr>
            <w:tcW w:w="2213" w:type="dxa"/>
            <w:tcBorders>
              <w:top w:val="nil"/>
              <w:left w:val="nil"/>
              <w:bottom w:val="nil"/>
              <w:right w:val="nil"/>
            </w:tcBorders>
            <w:shd w:val="clear" w:color="000000" w:fill="FFFFFF"/>
            <w:hideMark/>
          </w:tcPr>
          <w:p w:rsidR="00CC4793" w:rsidRPr="006F30DF" w:rsidRDefault="00CC4793" w:rsidP="00DC66C9">
            <w:pPr>
              <w:rPr>
                <w:rFonts w:cs="Arial"/>
                <w:b/>
                <w:bCs/>
                <w:sz w:val="18"/>
                <w:szCs w:val="18"/>
                <w:lang w:eastAsia="es-BO"/>
              </w:rPr>
            </w:pPr>
            <w:r w:rsidRPr="006F30DF">
              <w:rPr>
                <w:rFonts w:cs="Arial"/>
                <w:b/>
                <w:bCs/>
                <w:sz w:val="18"/>
                <w:szCs w:val="18"/>
                <w:lang w:eastAsia="es-BO"/>
              </w:rPr>
              <w:t> </w:t>
            </w:r>
          </w:p>
        </w:tc>
        <w:tc>
          <w:tcPr>
            <w:tcW w:w="605" w:type="dxa"/>
            <w:tcBorders>
              <w:top w:val="nil"/>
              <w:left w:val="nil"/>
              <w:bottom w:val="nil"/>
              <w:right w:val="nil"/>
            </w:tcBorders>
            <w:shd w:val="clear" w:color="000000" w:fill="FFFFFF"/>
            <w:vAlign w:val="bottom"/>
            <w:hideMark/>
          </w:tcPr>
          <w:p w:rsidR="00CC4793" w:rsidRPr="006F30DF" w:rsidRDefault="00CC4793" w:rsidP="00DC66C9">
            <w:pPr>
              <w:rPr>
                <w:rFonts w:cs="Arial"/>
                <w:b/>
                <w:bCs/>
                <w:sz w:val="18"/>
                <w:szCs w:val="18"/>
                <w:lang w:eastAsia="es-BO"/>
              </w:rPr>
            </w:pPr>
            <w:r w:rsidRPr="006F30DF">
              <w:rPr>
                <w:rFonts w:cs="Arial"/>
                <w:b/>
                <w:bCs/>
                <w:sz w:val="18"/>
                <w:szCs w:val="18"/>
                <w:lang w:eastAsia="es-BO"/>
              </w:rPr>
              <w:t> </w:t>
            </w:r>
          </w:p>
        </w:tc>
        <w:tc>
          <w:tcPr>
            <w:tcW w:w="918" w:type="dxa"/>
            <w:tcBorders>
              <w:top w:val="nil"/>
              <w:left w:val="nil"/>
              <w:bottom w:val="nil"/>
              <w:right w:val="nil"/>
            </w:tcBorders>
            <w:shd w:val="clear" w:color="000000" w:fill="FFFFFF"/>
            <w:vAlign w:val="bottom"/>
            <w:hideMark/>
          </w:tcPr>
          <w:p w:rsidR="00CC4793" w:rsidRPr="00556203" w:rsidRDefault="00CC4793" w:rsidP="00DC66C9">
            <w:pPr>
              <w:jc w:val="center"/>
              <w:rPr>
                <w:rFonts w:cs="Arial"/>
                <w:b/>
                <w:bCs/>
                <w:i/>
                <w:lang w:eastAsia="es-BO"/>
              </w:rPr>
            </w:pPr>
            <w:r w:rsidRPr="00556203">
              <w:rPr>
                <w:rFonts w:cs="Arial"/>
                <w:b/>
                <w:bCs/>
                <w:i/>
                <w:lang w:eastAsia="es-BO"/>
              </w:rPr>
              <w:t> </w:t>
            </w:r>
          </w:p>
        </w:tc>
        <w:tc>
          <w:tcPr>
            <w:tcW w:w="786" w:type="dxa"/>
            <w:tcBorders>
              <w:top w:val="nil"/>
              <w:left w:val="nil"/>
              <w:bottom w:val="nil"/>
              <w:right w:val="nil"/>
            </w:tcBorders>
            <w:shd w:val="clear" w:color="000000" w:fill="FFFFFF"/>
            <w:vAlign w:val="bottom"/>
            <w:hideMark/>
          </w:tcPr>
          <w:p w:rsidR="00CC4793" w:rsidRPr="00556203" w:rsidRDefault="00CC4793" w:rsidP="00DC66C9">
            <w:pPr>
              <w:jc w:val="center"/>
              <w:rPr>
                <w:rFonts w:cs="Arial"/>
                <w:b/>
                <w:bCs/>
                <w:i/>
                <w:szCs w:val="18"/>
                <w:lang w:eastAsia="es-BO"/>
              </w:rPr>
            </w:pPr>
            <w:r w:rsidRPr="00556203">
              <w:rPr>
                <w:rFonts w:cs="Arial"/>
                <w:b/>
                <w:bCs/>
                <w:i/>
                <w:szCs w:val="18"/>
                <w:lang w:eastAsia="es-BO"/>
              </w:rPr>
              <w:t> </w:t>
            </w:r>
          </w:p>
        </w:tc>
        <w:tc>
          <w:tcPr>
            <w:tcW w:w="1279" w:type="dxa"/>
            <w:tcBorders>
              <w:top w:val="nil"/>
              <w:left w:val="nil"/>
              <w:bottom w:val="nil"/>
              <w:right w:val="nil"/>
            </w:tcBorders>
            <w:shd w:val="clear" w:color="000000" w:fill="FFFFFF"/>
            <w:vAlign w:val="bottom"/>
            <w:hideMark/>
          </w:tcPr>
          <w:p w:rsidR="00CC4793" w:rsidRPr="00556203" w:rsidRDefault="00CC4793" w:rsidP="00DC66C9">
            <w:pPr>
              <w:jc w:val="center"/>
              <w:rPr>
                <w:rFonts w:cs="Arial"/>
                <w:b/>
                <w:bCs/>
                <w:i/>
                <w:szCs w:val="18"/>
                <w:lang w:eastAsia="es-BO"/>
              </w:rPr>
            </w:pPr>
            <w:r w:rsidRPr="00556203">
              <w:rPr>
                <w:rFonts w:cs="Arial"/>
                <w:b/>
                <w:bCs/>
                <w:i/>
                <w:szCs w:val="18"/>
                <w:lang w:eastAsia="es-BO"/>
              </w:rPr>
              <w:t> </w:t>
            </w:r>
          </w:p>
        </w:tc>
        <w:tc>
          <w:tcPr>
            <w:tcW w:w="590" w:type="dxa"/>
            <w:tcBorders>
              <w:top w:val="nil"/>
              <w:left w:val="nil"/>
              <w:bottom w:val="nil"/>
              <w:right w:val="nil"/>
            </w:tcBorders>
            <w:shd w:val="clear" w:color="000000" w:fill="FFFFFF"/>
            <w:vAlign w:val="bottom"/>
            <w:hideMark/>
          </w:tcPr>
          <w:p w:rsidR="00CC4793" w:rsidRPr="00556203" w:rsidRDefault="00CC4793" w:rsidP="00DC66C9">
            <w:pPr>
              <w:jc w:val="center"/>
              <w:rPr>
                <w:rFonts w:cs="Arial"/>
                <w:b/>
                <w:bCs/>
                <w:i/>
                <w:szCs w:val="18"/>
                <w:lang w:eastAsia="es-BO"/>
              </w:rPr>
            </w:pPr>
            <w:r w:rsidRPr="00556203">
              <w:rPr>
                <w:rFonts w:cs="Arial"/>
                <w:b/>
                <w:bCs/>
                <w:i/>
                <w:szCs w:val="18"/>
                <w:lang w:eastAsia="es-BO"/>
              </w:rPr>
              <w:t> </w:t>
            </w:r>
          </w:p>
        </w:tc>
        <w:tc>
          <w:tcPr>
            <w:tcW w:w="846" w:type="dxa"/>
            <w:tcBorders>
              <w:top w:val="nil"/>
              <w:left w:val="nil"/>
              <w:bottom w:val="nil"/>
              <w:right w:val="nil"/>
            </w:tcBorders>
            <w:shd w:val="clear" w:color="000000" w:fill="FFFFFF"/>
            <w:vAlign w:val="bottom"/>
            <w:hideMark/>
          </w:tcPr>
          <w:p w:rsidR="00CC4793" w:rsidRPr="00556203" w:rsidRDefault="00CC4793" w:rsidP="00DC66C9">
            <w:pPr>
              <w:jc w:val="center"/>
              <w:rPr>
                <w:rFonts w:cs="Arial"/>
                <w:b/>
                <w:bCs/>
                <w:i/>
                <w:szCs w:val="18"/>
                <w:lang w:eastAsia="es-BO"/>
              </w:rPr>
            </w:pPr>
            <w:r w:rsidRPr="00556203">
              <w:rPr>
                <w:rFonts w:cs="Arial"/>
                <w:b/>
                <w:bCs/>
                <w:i/>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CC4793" w:rsidRPr="006F30DF" w:rsidRDefault="00CC4793" w:rsidP="00DC66C9">
            <w:pPr>
              <w:rPr>
                <w:rFonts w:cs="Arial"/>
                <w:sz w:val="18"/>
                <w:szCs w:val="18"/>
                <w:lang w:eastAsia="es-BO"/>
              </w:rPr>
            </w:pPr>
            <w:r w:rsidRPr="006F30DF">
              <w:rPr>
                <w:rFonts w:cs="Arial"/>
                <w:sz w:val="18"/>
                <w:szCs w:val="18"/>
                <w:lang w:eastAsia="es-BO"/>
              </w:rPr>
              <w:t> </w:t>
            </w:r>
          </w:p>
        </w:tc>
      </w:tr>
      <w:tr w:rsidR="00CC4793" w:rsidRPr="00806856" w:rsidTr="00DC66C9">
        <w:trPr>
          <w:trHeight w:val="291"/>
        </w:trPr>
        <w:tc>
          <w:tcPr>
            <w:tcW w:w="1016" w:type="dxa"/>
            <w:tcBorders>
              <w:top w:val="nil"/>
              <w:left w:val="single" w:sz="8" w:space="0" w:color="auto"/>
              <w:bottom w:val="nil"/>
              <w:right w:val="nil"/>
            </w:tcBorders>
            <w:shd w:val="clear" w:color="auto" w:fill="auto"/>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CC4793" w:rsidRPr="00806856" w:rsidRDefault="00CC4793" w:rsidP="00DC66C9">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CC4793" w:rsidRPr="00806856" w:rsidRDefault="00CC4793" w:rsidP="00DC66C9">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CC4793" w:rsidRPr="00556203" w:rsidRDefault="00CC4793" w:rsidP="00DC66C9">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CC4793" w:rsidRPr="00556203" w:rsidRDefault="00CC4793" w:rsidP="00DC66C9">
            <w:pPr>
              <w:rPr>
                <w:rFonts w:cs="Arial"/>
                <w:bCs/>
                <w:i/>
                <w:color w:val="000000"/>
                <w:lang w:eastAsia="es-BO"/>
              </w:rPr>
            </w:pPr>
            <w:r w:rsidRPr="0055620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CC4793" w:rsidRPr="00556203" w:rsidRDefault="00CC4793" w:rsidP="00DC66C9">
            <w:pPr>
              <w:rPr>
                <w:rFonts w:cs="Arial"/>
                <w:bCs/>
                <w:i/>
                <w:color w:val="000000"/>
                <w:lang w:eastAsia="es-BO"/>
              </w:rPr>
            </w:pPr>
            <w:r w:rsidRPr="00556203">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CC4793" w:rsidRPr="00556203" w:rsidRDefault="00CC4793" w:rsidP="00DC66C9">
            <w:pPr>
              <w:rPr>
                <w:rFonts w:cs="Arial"/>
                <w:bCs/>
                <w:i/>
                <w:color w:val="000000"/>
                <w:lang w:eastAsia="es-BO"/>
              </w:rPr>
            </w:pPr>
            <w:r w:rsidRPr="00556203">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CC4793" w:rsidRPr="00556203" w:rsidRDefault="00CC4793" w:rsidP="00DC66C9">
            <w:pPr>
              <w:rPr>
                <w:rFonts w:cs="Arial"/>
                <w:bCs/>
                <w:i/>
                <w:color w:val="000000"/>
                <w:lang w:eastAsia="es-BO"/>
              </w:rPr>
            </w:pPr>
            <w:r w:rsidRPr="00556203">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96"/>
        </w:trPr>
        <w:tc>
          <w:tcPr>
            <w:tcW w:w="3229" w:type="dxa"/>
            <w:gridSpan w:val="2"/>
            <w:tcBorders>
              <w:top w:val="nil"/>
              <w:left w:val="single" w:sz="8" w:space="0" w:color="auto"/>
              <w:bottom w:val="nil"/>
              <w:right w:val="nil"/>
            </w:tcBorders>
            <w:shd w:val="clear" w:color="auto" w:fill="auto"/>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56203" w:rsidRDefault="00CC4793" w:rsidP="00DC66C9">
            <w:pPr>
              <w:ind w:right="255"/>
              <w:jc w:val="both"/>
              <w:rPr>
                <w:rFonts w:cs="Tahoma"/>
                <w:i/>
                <w:szCs w:val="18"/>
              </w:rPr>
            </w:pPr>
            <w:r w:rsidRPr="00556203">
              <w:rPr>
                <w:rFonts w:cs="Tahoma"/>
                <w:i/>
                <w:szCs w:val="18"/>
              </w:rPr>
              <w:t>Experiencia profesional igual o mayor a 2 años computados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CC4793" w:rsidRPr="00806856" w:rsidRDefault="00CC4793" w:rsidP="00DC66C9">
            <w:pPr>
              <w:rPr>
                <w:rFonts w:cs="Arial"/>
                <w:color w:val="000000"/>
                <w:sz w:val="18"/>
                <w:szCs w:val="18"/>
                <w:lang w:eastAsia="es-BO"/>
              </w:rPr>
            </w:pPr>
            <w:r w:rsidRPr="00806856">
              <w:rPr>
                <w:rFonts w:cs="Arial"/>
                <w:color w:val="000000"/>
                <w:sz w:val="18"/>
                <w:szCs w:val="18"/>
                <w:lang w:eastAsia="es-BO"/>
              </w:rPr>
              <w:t> </w:t>
            </w: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CC4793" w:rsidRPr="00556203" w:rsidRDefault="00CC4793" w:rsidP="00DC66C9">
            <w:pPr>
              <w:rPr>
                <w:rFonts w:cs="Tahoma"/>
                <w:i/>
                <w:szCs w:val="18"/>
              </w:rPr>
            </w:pP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56203" w:rsidRDefault="00CC4793" w:rsidP="00DC66C9">
            <w:pPr>
              <w:spacing w:line="23" w:lineRule="atLeast"/>
              <w:jc w:val="both"/>
              <w:rPr>
                <w:rFonts w:cs="Tahoma"/>
                <w:i/>
                <w:szCs w:val="18"/>
              </w:rPr>
            </w:pPr>
            <w:r w:rsidRPr="00556203">
              <w:rPr>
                <w:rFonts w:cs="Tahoma"/>
                <w:i/>
                <w:szCs w:val="18"/>
              </w:rPr>
              <w:t>Experiencia profesional igual o mayor a 2 años en empresas públicas del sector eléctrico en evaluación económica y financiera de proyectos de inversión de generación y transmisión eléctrica.</w:t>
            </w:r>
          </w:p>
        </w:tc>
        <w:tc>
          <w:tcPr>
            <w:tcW w:w="913" w:type="dxa"/>
            <w:tcBorders>
              <w:top w:val="nil"/>
              <w:left w:val="nil"/>
              <w:bottom w:val="nil"/>
              <w:right w:val="single" w:sz="8" w:space="0" w:color="000000"/>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109"/>
        </w:trPr>
        <w:tc>
          <w:tcPr>
            <w:tcW w:w="1016" w:type="dxa"/>
            <w:tcBorders>
              <w:top w:val="nil"/>
              <w:left w:val="single" w:sz="8" w:space="0" w:color="auto"/>
              <w:bottom w:val="single" w:sz="8" w:space="0" w:color="auto"/>
              <w:right w:val="nil"/>
            </w:tcBorders>
            <w:shd w:val="clear" w:color="auto" w:fill="auto"/>
            <w:vAlign w:val="bottom"/>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CC4793" w:rsidRPr="00806856" w:rsidRDefault="00CC4793" w:rsidP="00DC66C9">
            <w:pPr>
              <w:rPr>
                <w:rFonts w:cs="Arial"/>
                <w:color w:val="000000"/>
                <w:sz w:val="2"/>
                <w:szCs w:val="2"/>
                <w:lang w:eastAsia="es-BO"/>
              </w:rPr>
            </w:pPr>
            <w:r w:rsidRPr="00806856">
              <w:rPr>
                <w:rFonts w:cs="Arial"/>
                <w:color w:val="000000"/>
                <w:sz w:val="2"/>
                <w:szCs w:val="2"/>
                <w:lang w:eastAsia="es-BO"/>
              </w:rPr>
              <w:t> </w:t>
            </w:r>
          </w:p>
        </w:tc>
      </w:tr>
      <w:tr w:rsidR="00CC4793" w:rsidRPr="00806856" w:rsidTr="00DC66C9">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CC4793" w:rsidRPr="00806856" w:rsidRDefault="00CC4793" w:rsidP="00DC66C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CC4793" w:rsidRPr="00806856" w:rsidTr="00DC66C9">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A. FORMACIÓN </w:t>
            </w:r>
          </w:p>
        </w:tc>
      </w:tr>
      <w:tr w:rsidR="00CC4793" w:rsidRPr="00806856" w:rsidTr="00DC66C9">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Documento, certificado u otros </w:t>
            </w:r>
          </w:p>
        </w:tc>
      </w:tr>
      <w:tr w:rsidR="00CC4793" w:rsidRPr="00806856" w:rsidTr="00DC66C9">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CC4793" w:rsidRPr="00806856" w:rsidTr="00DC66C9">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Duración en Horas Académicas</w:t>
            </w:r>
          </w:p>
        </w:tc>
      </w:tr>
      <w:tr w:rsidR="00CC4793" w:rsidRPr="00806856" w:rsidTr="00DC66C9">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CC4793" w:rsidRPr="00806856" w:rsidRDefault="00CC479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r>
      <w:tr w:rsidR="00CC4793" w:rsidRPr="00806856" w:rsidTr="00DC66C9">
        <w:trPr>
          <w:trHeight w:val="304"/>
        </w:trPr>
        <w:tc>
          <w:tcPr>
            <w:tcW w:w="9166" w:type="dxa"/>
            <w:gridSpan w:val="9"/>
            <w:tcBorders>
              <w:top w:val="nil"/>
              <w:left w:val="single" w:sz="12" w:space="0" w:color="auto"/>
              <w:bottom w:val="nil"/>
              <w:right w:val="nil"/>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C. EXPERIENCIA GENERAL </w:t>
            </w:r>
          </w:p>
        </w:tc>
      </w:tr>
      <w:tr w:rsidR="00CC4793" w:rsidRPr="00806856" w:rsidTr="00DC66C9">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Tiempo Trabajado</w:t>
            </w:r>
          </w:p>
        </w:tc>
      </w:tr>
      <w:tr w:rsidR="00CC4793" w:rsidRPr="00806856" w:rsidTr="00DC66C9">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Meses</w:t>
            </w:r>
          </w:p>
        </w:tc>
      </w:tr>
      <w:tr w:rsidR="00CC4793" w:rsidRPr="00806856" w:rsidTr="00DC66C9">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4793" w:rsidRPr="00806856" w:rsidRDefault="00CC479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4793" w:rsidRPr="00806856" w:rsidRDefault="00CC479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D. EXPERIENCIA ESPECÍFICAS </w:t>
            </w:r>
          </w:p>
        </w:tc>
      </w:tr>
      <w:tr w:rsidR="00CC4793" w:rsidRPr="00806856" w:rsidTr="00DC66C9">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Tiempo Trabajado</w:t>
            </w:r>
          </w:p>
        </w:tc>
      </w:tr>
      <w:tr w:rsidR="00CC4793" w:rsidRPr="00806856" w:rsidTr="00DC66C9">
        <w:trPr>
          <w:trHeight w:val="291"/>
        </w:trPr>
        <w:tc>
          <w:tcPr>
            <w:tcW w:w="1016" w:type="dxa"/>
            <w:vMerge/>
            <w:tcBorders>
              <w:top w:val="single" w:sz="4" w:space="0" w:color="auto"/>
              <w:left w:val="single" w:sz="4" w:space="0" w:color="auto"/>
              <w:bottom w:val="single" w:sz="4" w:space="0" w:color="auto"/>
              <w:right w:val="nil"/>
            </w:tcBorders>
            <w:vAlign w:val="center"/>
            <w:hideMark/>
          </w:tcPr>
          <w:p w:rsidR="00CC4793" w:rsidRPr="00806856" w:rsidRDefault="00CC479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Meses</w:t>
            </w:r>
          </w:p>
        </w:tc>
      </w:tr>
      <w:tr w:rsidR="00CC4793" w:rsidRPr="00806856" w:rsidTr="00DC66C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77"/>
        </w:trPr>
        <w:tc>
          <w:tcPr>
            <w:tcW w:w="9166" w:type="dxa"/>
            <w:gridSpan w:val="9"/>
            <w:tcBorders>
              <w:top w:val="nil"/>
              <w:left w:val="nil"/>
              <w:bottom w:val="nil"/>
              <w:right w:val="nil"/>
            </w:tcBorders>
            <w:shd w:val="clear" w:color="auto" w:fill="auto"/>
            <w:noWrap/>
            <w:vAlign w:val="bottom"/>
          </w:tcPr>
          <w:p w:rsidR="00CC4793" w:rsidRPr="00806856" w:rsidRDefault="00CC4793" w:rsidP="00DC66C9">
            <w:pPr>
              <w:rPr>
                <w:rFonts w:cs="Calibri"/>
                <w:color w:val="000000"/>
                <w:lang w:eastAsia="es-BO"/>
              </w:rPr>
            </w:pPr>
          </w:p>
        </w:tc>
      </w:tr>
      <w:tr w:rsidR="00CC4793" w:rsidRPr="00806856" w:rsidTr="00DC66C9">
        <w:trPr>
          <w:trHeight w:val="277"/>
        </w:trPr>
        <w:tc>
          <w:tcPr>
            <w:tcW w:w="9166" w:type="dxa"/>
            <w:gridSpan w:val="9"/>
            <w:tcBorders>
              <w:top w:val="nil"/>
              <w:left w:val="nil"/>
              <w:bottom w:val="nil"/>
              <w:right w:val="nil"/>
            </w:tcBorders>
            <w:shd w:val="clear" w:color="auto" w:fill="auto"/>
            <w:noWrap/>
            <w:vAlign w:val="bottom"/>
            <w:hideMark/>
          </w:tcPr>
          <w:p w:rsidR="00CC4793" w:rsidRPr="00806856" w:rsidRDefault="00CC4793" w:rsidP="00DC66C9">
            <w:pPr>
              <w:jc w:val="both"/>
              <w:rPr>
                <w:color w:val="000000"/>
                <w:highlight w:val="yellow"/>
              </w:rPr>
            </w:pPr>
          </w:p>
        </w:tc>
      </w:tr>
    </w:tbl>
    <w:p w:rsidR="00CC4793" w:rsidRPr="00806856" w:rsidRDefault="00CC4793" w:rsidP="00CC4793">
      <w:pPr>
        <w:jc w:val="center"/>
        <w:rPr>
          <w:rFonts w:cs="Arial"/>
          <w:b/>
          <w:i/>
          <w:sz w:val="18"/>
          <w:szCs w:val="18"/>
        </w:rPr>
      </w:pPr>
      <w:r w:rsidRPr="00806856">
        <w:rPr>
          <w:rFonts w:cs="Arial"/>
          <w:b/>
          <w:i/>
          <w:sz w:val="18"/>
          <w:szCs w:val="18"/>
        </w:rPr>
        <w:t>(Firma del proponente)</w:t>
      </w:r>
    </w:p>
    <w:p w:rsidR="00CC4793" w:rsidRPr="00806856" w:rsidRDefault="00CC4793" w:rsidP="00CC4793">
      <w:pPr>
        <w:jc w:val="center"/>
        <w:rPr>
          <w:rFonts w:cs="Arial"/>
          <w:b/>
          <w:bCs/>
          <w:i/>
          <w:iCs/>
          <w:sz w:val="18"/>
          <w:szCs w:val="18"/>
        </w:rPr>
      </w:pPr>
      <w:r w:rsidRPr="00806856">
        <w:rPr>
          <w:rFonts w:cs="Arial"/>
          <w:b/>
          <w:bCs/>
          <w:i/>
          <w:iCs/>
          <w:sz w:val="18"/>
          <w:szCs w:val="18"/>
        </w:rPr>
        <w:t xml:space="preserve"> (Nombre completo del proponente)</w:t>
      </w: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Pr="00806856" w:rsidRDefault="00CC4793" w:rsidP="00CC4793">
      <w:pPr>
        <w:jc w:val="center"/>
        <w:rPr>
          <w:rFonts w:cs="Arial"/>
          <w:b/>
          <w:sz w:val="18"/>
          <w:szCs w:val="18"/>
        </w:rPr>
      </w:pPr>
      <w:r w:rsidRPr="00806856">
        <w:rPr>
          <w:rFonts w:cs="Arial"/>
          <w:b/>
          <w:sz w:val="18"/>
          <w:szCs w:val="18"/>
        </w:rPr>
        <w:t>FORMULARIO C-2</w:t>
      </w:r>
    </w:p>
    <w:p w:rsidR="00CC4793" w:rsidRPr="00806856" w:rsidRDefault="00CC4793" w:rsidP="00CC4793">
      <w:pPr>
        <w:spacing w:line="200" w:lineRule="exact"/>
        <w:jc w:val="center"/>
        <w:rPr>
          <w:rFonts w:cs="Arial"/>
          <w:b/>
          <w:sz w:val="18"/>
          <w:szCs w:val="18"/>
        </w:rPr>
      </w:pPr>
      <w:r w:rsidRPr="00806856">
        <w:rPr>
          <w:rFonts w:cs="Arial"/>
          <w:b/>
          <w:sz w:val="18"/>
          <w:szCs w:val="18"/>
        </w:rPr>
        <w:t xml:space="preserve">FORMACIÓN Y EXPERIENCIA ADICIONAL </w:t>
      </w:r>
    </w:p>
    <w:p w:rsidR="00CC4793" w:rsidRPr="00806856" w:rsidRDefault="00CC4793" w:rsidP="00CC479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CC4793" w:rsidRPr="00806856" w:rsidTr="00DC66C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CC4793" w:rsidRPr="00806856" w:rsidRDefault="00CC4793" w:rsidP="00DC66C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C4793" w:rsidRPr="00806856" w:rsidTr="00DC66C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CC4793" w:rsidRPr="00806856" w:rsidRDefault="00CC4793" w:rsidP="00DC66C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r>
      <w:tr w:rsidR="00CC4793" w:rsidRPr="00806856" w:rsidTr="00DC66C9">
        <w:trPr>
          <w:trHeight w:val="375"/>
        </w:trPr>
        <w:tc>
          <w:tcPr>
            <w:tcW w:w="2127" w:type="dxa"/>
            <w:gridSpan w:val="3"/>
            <w:tcBorders>
              <w:top w:val="nil"/>
              <w:left w:val="single" w:sz="8" w:space="0" w:color="auto"/>
              <w:bottom w:val="nil"/>
              <w:right w:val="nil"/>
            </w:tcBorders>
            <w:shd w:val="clear" w:color="auto" w:fill="auto"/>
            <w:vAlign w:val="bottom"/>
            <w:hideMark/>
          </w:tcPr>
          <w:p w:rsidR="00CC4793" w:rsidRPr="00806856" w:rsidRDefault="00CC4793" w:rsidP="00DC66C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CC4793" w:rsidRPr="00806856" w:rsidRDefault="00CC4793" w:rsidP="00DC66C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400D66" w:rsidRDefault="00CC4793" w:rsidP="00DC66C9">
            <w:pPr>
              <w:spacing w:line="276" w:lineRule="auto"/>
              <w:jc w:val="both"/>
              <w:rPr>
                <w:rFonts w:cs="Arial"/>
                <w:i/>
              </w:rPr>
            </w:pPr>
          </w:p>
          <w:p w:rsidR="00CC4793" w:rsidRPr="00400D66" w:rsidRDefault="00CC4793" w:rsidP="00DC66C9">
            <w:pPr>
              <w:spacing w:after="200" w:line="23" w:lineRule="atLeast"/>
              <w:ind w:right="153"/>
              <w:jc w:val="both"/>
              <w:rPr>
                <w:rFonts w:cs="Tahoma"/>
                <w:color w:val="000000"/>
                <w:sz w:val="18"/>
                <w:szCs w:val="18"/>
              </w:rPr>
            </w:pPr>
            <w:r w:rsidRPr="00400D66">
              <w:rPr>
                <w:rFonts w:cs="Arial"/>
                <w:i/>
              </w:rPr>
              <w:t>Manejo de software para inteligencia de negocios (</w:t>
            </w:r>
            <w:proofErr w:type="spellStart"/>
            <w:r w:rsidRPr="00400D66">
              <w:rPr>
                <w:rFonts w:cs="Arial"/>
                <w:i/>
              </w:rPr>
              <w:t>powerpivot</w:t>
            </w:r>
            <w:proofErr w:type="spellEnd"/>
            <w:r w:rsidRPr="00400D66">
              <w:rPr>
                <w:rFonts w:cs="Arial"/>
                <w:i/>
              </w:rPr>
              <w:t xml:space="preserve">, </w:t>
            </w:r>
            <w:proofErr w:type="spellStart"/>
            <w:r w:rsidRPr="00400D66">
              <w:rPr>
                <w:rFonts w:cs="Arial"/>
                <w:i/>
              </w:rPr>
              <w:t>p</w:t>
            </w:r>
            <w:r>
              <w:rPr>
                <w:rFonts w:cs="Arial"/>
                <w:i/>
              </w:rPr>
              <w:t>owerquery</w:t>
            </w:r>
            <w:proofErr w:type="spellEnd"/>
            <w:r>
              <w:rPr>
                <w:rFonts w:cs="Arial"/>
                <w:i/>
              </w:rPr>
              <w:t xml:space="preserve"> u otros) (deseable). 1</w:t>
            </w:r>
            <w:r w:rsidRPr="00400D66">
              <w:rPr>
                <w:rFonts w:cs="Arial"/>
                <w:i/>
              </w:rPr>
              <w:t xml:space="preserve"> punto</w:t>
            </w:r>
            <w:r>
              <w:rPr>
                <w:rFonts w:cs="Arial"/>
                <w:i/>
              </w:rPr>
              <w:t xml:space="preserve"> por cada curso hasta 5 puntos</w:t>
            </w:r>
          </w:p>
        </w:tc>
        <w:tc>
          <w:tcPr>
            <w:tcW w:w="1100" w:type="dxa"/>
            <w:tcBorders>
              <w:top w:val="nil"/>
              <w:left w:val="nil"/>
              <w:bottom w:val="nil"/>
              <w:right w:val="nil"/>
            </w:tcBorders>
            <w:shd w:val="clear" w:color="000000" w:fill="FFFFFF"/>
            <w:vAlign w:val="bottom"/>
            <w:hideMark/>
          </w:tcPr>
          <w:p w:rsidR="00CC4793" w:rsidRPr="0074083F" w:rsidRDefault="00CC4793" w:rsidP="00DC66C9">
            <w:pPr>
              <w:jc w:val="center"/>
              <w:rPr>
                <w:rFonts w:cs="Arial"/>
                <w:b/>
                <w:bCs/>
                <w:color w:val="000000"/>
                <w:sz w:val="18"/>
                <w:szCs w:val="18"/>
                <w:lang w:eastAsia="es-BO"/>
              </w:rPr>
            </w:pPr>
            <w:r w:rsidRPr="0074083F">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F404A" w:rsidRDefault="00CC4793" w:rsidP="00DC66C9">
            <w:pPr>
              <w:jc w:val="center"/>
              <w:rPr>
                <w:rFonts w:cs="Arial"/>
                <w:b/>
                <w:bCs/>
                <w:color w:val="000000"/>
                <w:sz w:val="18"/>
                <w:szCs w:val="18"/>
                <w:lang w:eastAsia="es-BO"/>
              </w:rPr>
            </w:pPr>
            <w:r w:rsidRPr="005F404A">
              <w:rPr>
                <w:rFonts w:cs="Arial"/>
                <w:b/>
                <w:bCs/>
                <w:color w:val="000000"/>
                <w:sz w:val="18"/>
                <w:szCs w:val="18"/>
                <w:lang w:eastAsia="es-BO"/>
              </w:rPr>
              <w:t> </w:t>
            </w:r>
            <w:r w:rsidRPr="005F404A">
              <w:rPr>
                <w:rFonts w:cs="Arial"/>
                <w:b/>
                <w:bCs/>
                <w:color w:val="000000"/>
                <w:lang w:eastAsia="es-BO"/>
              </w:rPr>
              <w:t>a.1 =</w:t>
            </w:r>
            <w:r>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CC4793" w:rsidRPr="00806856" w:rsidRDefault="00CC4793" w:rsidP="00DC66C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C4793" w:rsidRPr="005F404A" w:rsidRDefault="00CC4793" w:rsidP="00DC66C9">
            <w:pPr>
              <w:rPr>
                <w:rFonts w:cs="Calibri"/>
                <w:color w:val="000000"/>
                <w:szCs w:val="22"/>
                <w:lang w:eastAsia="es-BO"/>
              </w:rPr>
            </w:pPr>
          </w:p>
        </w:tc>
      </w:tr>
      <w:tr w:rsidR="00CC4793" w:rsidRPr="00806856" w:rsidTr="00DC66C9">
        <w:trPr>
          <w:trHeight w:val="405"/>
        </w:trPr>
        <w:tc>
          <w:tcPr>
            <w:tcW w:w="2127" w:type="dxa"/>
            <w:gridSpan w:val="3"/>
            <w:tcBorders>
              <w:top w:val="nil"/>
              <w:left w:val="single" w:sz="8" w:space="0" w:color="auto"/>
              <w:bottom w:val="nil"/>
              <w:right w:val="nil"/>
            </w:tcBorders>
            <w:shd w:val="clear" w:color="auto" w:fill="auto"/>
            <w:vAlign w:val="bottom"/>
            <w:hideMark/>
          </w:tcPr>
          <w:p w:rsidR="00CC4793" w:rsidRPr="00806856" w:rsidRDefault="00CC4793" w:rsidP="00DC66C9">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Default="00CC4793" w:rsidP="00DC66C9">
            <w:pPr>
              <w:rPr>
                <w:rFonts w:cs="Arial"/>
                <w:i/>
              </w:rPr>
            </w:pPr>
            <w:r w:rsidRPr="00400D66">
              <w:rPr>
                <w:rFonts w:cs="Arial"/>
                <w:i/>
              </w:rPr>
              <w:t>Experiencia profesional igual o mayor a 2 años en empresas públicas del sector eléctrico en evaluación económica y financiera de proyectos de inversión de generación y transmisión eléctrica</w:t>
            </w:r>
          </w:p>
          <w:p w:rsidR="00CC4793" w:rsidRDefault="00CC4793" w:rsidP="00DC66C9">
            <w:pPr>
              <w:rPr>
                <w:rFonts w:cs="Arial"/>
                <w:i/>
              </w:rPr>
            </w:pPr>
            <w:r>
              <w:rPr>
                <w:rFonts w:cs="Arial"/>
                <w:i/>
              </w:rPr>
              <w:t>Por cada año de experiencia 10 puntos hasta 30 puntos</w:t>
            </w:r>
            <w:r w:rsidRPr="005F404A">
              <w:rPr>
                <w:rFonts w:cs="Arial"/>
                <w:i/>
              </w:rPr>
              <w:t xml:space="preserve"> </w:t>
            </w:r>
          </w:p>
          <w:p w:rsidR="00CC4793" w:rsidRPr="00593219" w:rsidRDefault="00CC4793" w:rsidP="00DC66C9">
            <w:pPr>
              <w:rPr>
                <w:rFonts w:cs="Arial"/>
                <w:bCs/>
                <w:color w:val="000000"/>
                <w:highlight w:val="yellow"/>
                <w:lang w:eastAsia="es-BO"/>
              </w:rPr>
            </w:pPr>
          </w:p>
        </w:tc>
        <w:tc>
          <w:tcPr>
            <w:tcW w:w="1100" w:type="dxa"/>
            <w:tcBorders>
              <w:top w:val="nil"/>
              <w:left w:val="nil"/>
              <w:bottom w:val="nil"/>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93219" w:rsidRDefault="00CC4793" w:rsidP="00DC66C9">
            <w:pPr>
              <w:jc w:val="center"/>
              <w:rPr>
                <w:rFonts w:cs="Arial"/>
                <w:b/>
                <w:bCs/>
                <w:color w:val="000000"/>
                <w:highlight w:val="yellow"/>
                <w:lang w:eastAsia="es-BO"/>
              </w:rPr>
            </w:pPr>
            <w:r w:rsidRPr="005F404A">
              <w:rPr>
                <w:rFonts w:cs="Arial"/>
                <w:b/>
                <w:bCs/>
                <w:color w:val="000000"/>
                <w:lang w:eastAsia="es-BO"/>
              </w:rPr>
              <w:t xml:space="preserve">b.1= </w:t>
            </w:r>
            <w:r>
              <w:rPr>
                <w:rFonts w:cs="Arial"/>
                <w:b/>
                <w:bCs/>
                <w:color w:val="000000"/>
                <w:lang w:eastAsia="es-BO"/>
              </w:rPr>
              <w:t>30</w:t>
            </w:r>
          </w:p>
        </w:tc>
        <w:tc>
          <w:tcPr>
            <w:tcW w:w="480" w:type="dxa"/>
            <w:tcBorders>
              <w:top w:val="nil"/>
              <w:left w:val="nil"/>
              <w:bottom w:val="nil"/>
              <w:right w:val="single" w:sz="8" w:space="0" w:color="000000"/>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C4793" w:rsidRPr="00806856" w:rsidRDefault="00CC4793" w:rsidP="00DC66C9">
            <w:pPr>
              <w:rPr>
                <w:rFonts w:cs="Calibri"/>
                <w:color w:val="000000"/>
                <w:szCs w:val="22"/>
                <w:lang w:eastAsia="es-BO"/>
              </w:rPr>
            </w:pPr>
          </w:p>
        </w:tc>
      </w:tr>
      <w:tr w:rsidR="00CC4793" w:rsidRPr="00806856" w:rsidTr="00DC66C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C4793" w:rsidRPr="00806856" w:rsidRDefault="00CC4793" w:rsidP="00DC66C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C4793" w:rsidRPr="00806856" w:rsidTr="00DC66C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A. FORMACIÓN COMPLEMENTARIA</w:t>
            </w:r>
          </w:p>
        </w:tc>
      </w:tr>
      <w:tr w:rsidR="00CC4793" w:rsidRPr="00806856" w:rsidTr="00DC66C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Título </w:t>
            </w:r>
          </w:p>
        </w:tc>
      </w:tr>
      <w:tr w:rsidR="00CC4793" w:rsidRPr="00806856" w:rsidTr="00DC66C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B. EXPERIENCIA</w:t>
            </w:r>
          </w:p>
        </w:tc>
      </w:tr>
      <w:tr w:rsidR="00CC4793" w:rsidRPr="00806856" w:rsidTr="00DC66C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Tiempo Trabajado</w:t>
            </w:r>
          </w:p>
        </w:tc>
      </w:tr>
      <w:tr w:rsidR="00CC4793" w:rsidRPr="00806856" w:rsidTr="00DC66C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Meses</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r>
    </w:tbl>
    <w:p w:rsidR="00CC4793" w:rsidRPr="00806856" w:rsidRDefault="00CC4793" w:rsidP="00CC4793">
      <w:pPr>
        <w:jc w:val="both"/>
        <w:rPr>
          <w:rFonts w:cs="Arial"/>
          <w:highlight w:val="yellow"/>
        </w:rPr>
      </w:pPr>
    </w:p>
    <w:p w:rsidR="00CC4793" w:rsidRPr="00806856" w:rsidRDefault="00CC4793" w:rsidP="00CC4793">
      <w:pPr>
        <w:jc w:val="center"/>
        <w:rPr>
          <w:rFonts w:cs="Arial"/>
          <w:b/>
          <w:i/>
          <w:sz w:val="18"/>
          <w:szCs w:val="18"/>
        </w:rPr>
      </w:pPr>
      <w:r w:rsidRPr="00806856">
        <w:rPr>
          <w:rFonts w:cs="Arial"/>
          <w:b/>
          <w:i/>
          <w:sz w:val="18"/>
          <w:szCs w:val="18"/>
        </w:rPr>
        <w:t>(Firma del proponente)</w:t>
      </w:r>
    </w:p>
    <w:p w:rsidR="00CC4793" w:rsidRPr="00806856" w:rsidRDefault="00CC4793" w:rsidP="00CC4793">
      <w:pPr>
        <w:jc w:val="center"/>
        <w:rPr>
          <w:rFonts w:cs="Arial"/>
          <w:b/>
          <w:bCs/>
          <w:i/>
          <w:iCs/>
          <w:sz w:val="18"/>
          <w:szCs w:val="18"/>
        </w:rPr>
      </w:pPr>
      <w:r w:rsidRPr="00806856">
        <w:rPr>
          <w:rFonts w:cs="Arial"/>
          <w:b/>
          <w:bCs/>
          <w:i/>
          <w:iCs/>
          <w:sz w:val="18"/>
          <w:szCs w:val="18"/>
        </w:rPr>
        <w:t xml:space="preserve"> (Nombre completo del proponente)</w:t>
      </w:r>
    </w:p>
    <w:p w:rsidR="00CC4793" w:rsidRPr="00806856" w:rsidRDefault="00CC4793" w:rsidP="00CC4793">
      <w:pPr>
        <w:rPr>
          <w:rFonts w:cs="Arial"/>
          <w:b/>
        </w:rPr>
      </w:pPr>
    </w:p>
    <w:p w:rsidR="00CC4793" w:rsidRDefault="00CC4793" w:rsidP="00CC4793">
      <w:pPr>
        <w:rPr>
          <w:rFonts w:cs="Arial"/>
          <w:b/>
          <w:sz w:val="18"/>
          <w:szCs w:val="18"/>
        </w:rPr>
      </w:pPr>
      <w:r>
        <w:rPr>
          <w:rFonts w:cs="Arial"/>
          <w:b/>
          <w:sz w:val="18"/>
          <w:szCs w:val="18"/>
        </w:rPr>
        <w:br w:type="page"/>
      </w:r>
    </w:p>
    <w:p w:rsidR="00CC4793" w:rsidRDefault="00CC4793" w:rsidP="00CC4793">
      <w:pPr>
        <w:spacing w:line="200" w:lineRule="exact"/>
        <w:jc w:val="center"/>
        <w:rPr>
          <w:rFonts w:cs="Arial"/>
          <w:b/>
          <w:sz w:val="18"/>
          <w:szCs w:val="18"/>
        </w:rPr>
      </w:pPr>
    </w:p>
    <w:p w:rsidR="00CC4793" w:rsidRPr="00E444D3" w:rsidRDefault="00CC4793" w:rsidP="00CC4793">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t>ITEM 3: TECNICO ADMINISTRATIVO NIVEL III – DEPT 2</w:t>
      </w:r>
    </w:p>
    <w:p w:rsidR="00CC4793" w:rsidRPr="00806856" w:rsidRDefault="00CC4793" w:rsidP="00CC4793">
      <w:pPr>
        <w:spacing w:line="200" w:lineRule="exact"/>
        <w:rPr>
          <w:rFonts w:cs="Arial"/>
          <w:b/>
          <w:sz w:val="18"/>
          <w:szCs w:val="18"/>
        </w:rPr>
      </w:pPr>
    </w:p>
    <w:p w:rsidR="00CC4793" w:rsidRPr="00806856" w:rsidRDefault="00CC4793" w:rsidP="00CC4793">
      <w:pPr>
        <w:spacing w:line="200" w:lineRule="exact"/>
        <w:jc w:val="center"/>
        <w:rPr>
          <w:rFonts w:cs="Arial"/>
          <w:b/>
          <w:sz w:val="18"/>
          <w:szCs w:val="18"/>
        </w:rPr>
      </w:pPr>
      <w:r w:rsidRPr="00806856">
        <w:rPr>
          <w:rFonts w:cs="Arial"/>
          <w:b/>
          <w:sz w:val="18"/>
          <w:szCs w:val="18"/>
        </w:rPr>
        <w:t>FORMULARIO C-1</w:t>
      </w:r>
    </w:p>
    <w:p w:rsidR="00CC4793" w:rsidRPr="00806856" w:rsidRDefault="00CC4793" w:rsidP="00CC4793">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CC4793" w:rsidRPr="00806856" w:rsidTr="00DC66C9">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CC4793" w:rsidRPr="00806856" w:rsidRDefault="00CC4793" w:rsidP="00DC66C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CC4793" w:rsidRPr="00806856" w:rsidTr="00DC66C9">
        <w:trPr>
          <w:trHeight w:val="291"/>
        </w:trPr>
        <w:tc>
          <w:tcPr>
            <w:tcW w:w="1016" w:type="dxa"/>
            <w:tcBorders>
              <w:top w:val="nil"/>
              <w:left w:val="single" w:sz="8" w:space="0" w:color="auto"/>
              <w:bottom w:val="nil"/>
              <w:right w:val="nil"/>
            </w:tcBorders>
            <w:shd w:val="clear" w:color="auto" w:fill="auto"/>
            <w:vAlign w:val="bottom"/>
            <w:hideMark/>
          </w:tcPr>
          <w:p w:rsidR="00CC4793" w:rsidRPr="00806856" w:rsidRDefault="00CC4793" w:rsidP="00DC66C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400D66" w:rsidRDefault="00CC4793" w:rsidP="00DC66C9">
            <w:pPr>
              <w:rPr>
                <w:rFonts w:cs="Arial"/>
                <w:bCs/>
                <w:i/>
                <w:color w:val="000000"/>
                <w:highlight w:val="yellow"/>
                <w:lang w:eastAsia="es-BO"/>
              </w:rPr>
            </w:pPr>
            <w:r w:rsidRPr="003A46BD">
              <w:rPr>
                <w:rFonts w:cs="Arial"/>
                <w:bCs/>
                <w:i/>
                <w:color w:val="000000"/>
                <w:lang w:eastAsia="es-BO"/>
              </w:rPr>
              <w:t xml:space="preserve">Título </w:t>
            </w:r>
            <w:r w:rsidRPr="00251C17">
              <w:rPr>
                <w:rFonts w:cs="Arial"/>
                <w:bCs/>
                <w:i/>
                <w:color w:val="000000"/>
                <w:lang w:eastAsia="es-BO"/>
              </w:rPr>
              <w:t xml:space="preserve">en Provisión Nacional de Contador General </w:t>
            </w:r>
          </w:p>
        </w:tc>
        <w:tc>
          <w:tcPr>
            <w:tcW w:w="913" w:type="dxa"/>
            <w:tcBorders>
              <w:top w:val="nil"/>
              <w:left w:val="nil"/>
              <w:bottom w:val="nil"/>
              <w:right w:val="single" w:sz="8" w:space="0" w:color="000000"/>
            </w:tcBorders>
            <w:shd w:val="clear" w:color="auto" w:fill="auto"/>
            <w:noWrap/>
            <w:vAlign w:val="bottom"/>
            <w:hideMark/>
          </w:tcPr>
          <w:p w:rsidR="00CC4793" w:rsidRPr="00806856" w:rsidRDefault="00CC4793" w:rsidP="00DC66C9">
            <w:pPr>
              <w:rPr>
                <w:rFonts w:cs="Arial"/>
                <w:color w:val="000000"/>
                <w:sz w:val="18"/>
                <w:szCs w:val="18"/>
                <w:lang w:eastAsia="es-BO"/>
              </w:rPr>
            </w:pPr>
            <w:r w:rsidRPr="00806856">
              <w:rPr>
                <w:rFonts w:cs="Arial"/>
                <w:color w:val="000000"/>
                <w:sz w:val="18"/>
                <w:szCs w:val="18"/>
                <w:lang w:eastAsia="es-BO"/>
              </w:rPr>
              <w:t> </w:t>
            </w: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tcPr>
          <w:p w:rsidR="00CC4793" w:rsidRPr="00806856" w:rsidRDefault="00CC4793" w:rsidP="00DC66C9">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CC4793" w:rsidRPr="00806856" w:rsidRDefault="00CC4793" w:rsidP="00DC66C9">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CC4793" w:rsidRPr="00400D66" w:rsidRDefault="00CC4793" w:rsidP="00DC66C9">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CC4793" w:rsidRPr="00806856" w:rsidRDefault="00CC4793" w:rsidP="00DC66C9">
            <w:pPr>
              <w:rPr>
                <w:rFonts w:cs="Arial"/>
                <w:color w:val="000000"/>
                <w:sz w:val="18"/>
                <w:szCs w:val="18"/>
                <w:lang w:eastAsia="es-BO"/>
              </w:rPr>
            </w:pP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tcPr>
          <w:p w:rsidR="00CC4793" w:rsidRPr="00806856" w:rsidRDefault="00CC4793" w:rsidP="00DC66C9">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tcPr>
          <w:p w:rsidR="00CC4793" w:rsidRPr="00806856" w:rsidRDefault="00CC4793" w:rsidP="00DC66C9">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C4793" w:rsidRPr="00556203" w:rsidRDefault="00CC4793" w:rsidP="00DC66C9">
            <w:pPr>
              <w:rPr>
                <w:rFonts w:cs="Arial"/>
                <w:bCs/>
                <w:i/>
                <w:color w:val="000000"/>
                <w:lang w:eastAsia="es-BO"/>
              </w:rPr>
            </w:pPr>
            <w:r w:rsidRPr="00556203">
              <w:rPr>
                <w:rFonts w:cs="Arial"/>
                <w:bCs/>
                <w:i/>
                <w:color w:val="000000"/>
                <w:lang w:eastAsia="es-BO"/>
              </w:rPr>
              <w:t>Tratamiento Contable y Tributario de inventarios (Esencial).</w:t>
            </w:r>
          </w:p>
          <w:p w:rsidR="00CC4793" w:rsidRPr="00556203" w:rsidRDefault="00CC4793" w:rsidP="00DC66C9">
            <w:pPr>
              <w:rPr>
                <w:rFonts w:cs="Arial"/>
                <w:bCs/>
                <w:i/>
                <w:color w:val="000000"/>
                <w:lang w:eastAsia="es-BO"/>
              </w:rPr>
            </w:pPr>
            <w:r w:rsidRPr="00556203">
              <w:rPr>
                <w:rFonts w:cs="Arial"/>
                <w:bCs/>
                <w:i/>
                <w:color w:val="000000"/>
                <w:lang w:eastAsia="es-BO"/>
              </w:rPr>
              <w:t>Seguridad industrial (Esencial).</w:t>
            </w:r>
          </w:p>
          <w:p w:rsidR="00CC4793" w:rsidRPr="00556203" w:rsidRDefault="00CC4793" w:rsidP="00DC66C9">
            <w:pPr>
              <w:rPr>
                <w:rFonts w:cs="Arial"/>
                <w:bCs/>
                <w:i/>
                <w:color w:val="000000"/>
                <w:lang w:eastAsia="es-BO"/>
              </w:rPr>
            </w:pPr>
            <w:r w:rsidRPr="00556203">
              <w:rPr>
                <w:rFonts w:cs="Arial"/>
                <w:bCs/>
                <w:i/>
                <w:color w:val="000000"/>
                <w:lang w:eastAsia="es-BO"/>
              </w:rPr>
              <w:t>Conocimiento de Idioma Quechua (Esencial).</w:t>
            </w:r>
          </w:p>
          <w:p w:rsidR="00CC4793" w:rsidRPr="00556203" w:rsidRDefault="00CC4793" w:rsidP="00DC66C9">
            <w:pPr>
              <w:rPr>
                <w:rFonts w:cs="Arial"/>
                <w:bCs/>
                <w:i/>
                <w:color w:val="000000"/>
                <w:lang w:eastAsia="es-BO"/>
              </w:rPr>
            </w:pPr>
            <w:r w:rsidRPr="00556203">
              <w:rPr>
                <w:rFonts w:cs="Arial"/>
                <w:bCs/>
                <w:i/>
                <w:color w:val="000000"/>
                <w:lang w:eastAsia="es-BO"/>
              </w:rPr>
              <w:t>Conocimiento de diseño de Líneas de transmisión (Esencial).</w:t>
            </w:r>
          </w:p>
          <w:p w:rsidR="00CC4793" w:rsidRPr="00556203" w:rsidRDefault="00CC4793" w:rsidP="00DC66C9">
            <w:pPr>
              <w:rPr>
                <w:rFonts w:cs="Arial"/>
                <w:bCs/>
                <w:i/>
                <w:color w:val="000000"/>
                <w:lang w:eastAsia="es-BO"/>
              </w:rPr>
            </w:pPr>
            <w:r w:rsidRPr="00556203">
              <w:rPr>
                <w:rFonts w:cs="Arial"/>
                <w:bCs/>
                <w:i/>
                <w:color w:val="000000"/>
                <w:lang w:eastAsia="es-BO"/>
              </w:rPr>
              <w:t>Manejo de sistemas informáticos (Esencial).</w:t>
            </w:r>
          </w:p>
          <w:p w:rsidR="00CC4793" w:rsidRPr="00556203" w:rsidRDefault="00CC4793" w:rsidP="00DC66C9">
            <w:pPr>
              <w:rPr>
                <w:rFonts w:cs="Arial"/>
                <w:bCs/>
                <w:i/>
                <w:color w:val="000000"/>
                <w:lang w:eastAsia="es-BO"/>
              </w:rPr>
            </w:pPr>
            <w:r w:rsidRPr="00556203">
              <w:rPr>
                <w:rFonts w:cs="Arial"/>
                <w:bCs/>
                <w:i/>
                <w:color w:val="000000"/>
                <w:lang w:eastAsia="es-BO"/>
              </w:rPr>
              <w:t>Conocimientos en redes de computadoras (Esencial).</w:t>
            </w:r>
          </w:p>
          <w:p w:rsidR="00CC4793" w:rsidRPr="00556203" w:rsidRDefault="00CC4793" w:rsidP="00DC66C9">
            <w:pPr>
              <w:rPr>
                <w:rFonts w:cs="Arial"/>
                <w:bCs/>
                <w:i/>
                <w:color w:val="000000"/>
                <w:lang w:eastAsia="es-BO"/>
              </w:rPr>
            </w:pPr>
            <w:r w:rsidRPr="00556203">
              <w:rPr>
                <w:rFonts w:cs="Arial"/>
                <w:bCs/>
                <w:i/>
                <w:color w:val="000000"/>
                <w:lang w:eastAsia="es-BO"/>
              </w:rPr>
              <w:t>Conocimientos en Sistemas de protección eléctrica (Esencial).</w:t>
            </w:r>
          </w:p>
          <w:p w:rsidR="00CC4793" w:rsidRPr="00556203" w:rsidRDefault="00CC4793" w:rsidP="00DC66C9">
            <w:pPr>
              <w:rPr>
                <w:rFonts w:cs="Arial"/>
                <w:bCs/>
                <w:i/>
                <w:color w:val="000000"/>
                <w:lang w:eastAsia="es-BO"/>
              </w:rPr>
            </w:pPr>
            <w:r w:rsidRPr="00556203">
              <w:rPr>
                <w:rFonts w:cs="Arial"/>
                <w:bCs/>
                <w:i/>
                <w:color w:val="000000"/>
                <w:lang w:eastAsia="es-BO"/>
              </w:rPr>
              <w:t>Conocimientos en Sistemas automatizados (Esencial).</w:t>
            </w:r>
          </w:p>
          <w:p w:rsidR="00CC4793" w:rsidRPr="00400D66" w:rsidRDefault="00CC4793" w:rsidP="00DC66C9">
            <w:pPr>
              <w:rPr>
                <w:rFonts w:cs="Arial"/>
                <w:bCs/>
                <w:i/>
                <w:color w:val="000000"/>
                <w:lang w:eastAsia="es-BO"/>
              </w:rPr>
            </w:pPr>
            <w:r w:rsidRPr="00556203">
              <w:rPr>
                <w:rFonts w:cs="Arial"/>
                <w:bCs/>
                <w:i/>
                <w:color w:val="000000"/>
                <w:lang w:eastAsia="es-BO"/>
              </w:rPr>
              <w:t>Conocimientos de la ley Nº 1178 (Esencial).</w:t>
            </w:r>
          </w:p>
        </w:tc>
        <w:tc>
          <w:tcPr>
            <w:tcW w:w="913" w:type="dxa"/>
            <w:tcBorders>
              <w:top w:val="nil"/>
              <w:left w:val="nil"/>
              <w:bottom w:val="nil"/>
              <w:right w:val="single" w:sz="8" w:space="0" w:color="000000"/>
            </w:tcBorders>
            <w:shd w:val="clear" w:color="auto" w:fill="auto"/>
            <w:noWrap/>
            <w:vAlign w:val="bottom"/>
          </w:tcPr>
          <w:p w:rsidR="00CC4793" w:rsidRPr="00806856" w:rsidRDefault="00CC4793" w:rsidP="00DC66C9">
            <w:pPr>
              <w:rPr>
                <w:rFonts w:cs="Arial"/>
                <w:color w:val="000000"/>
                <w:sz w:val="18"/>
                <w:szCs w:val="18"/>
                <w:lang w:eastAsia="es-BO"/>
              </w:rPr>
            </w:pPr>
          </w:p>
        </w:tc>
      </w:tr>
      <w:tr w:rsidR="00CC4793" w:rsidRPr="00806856" w:rsidTr="00DC66C9">
        <w:trPr>
          <w:trHeight w:val="291"/>
        </w:trPr>
        <w:tc>
          <w:tcPr>
            <w:tcW w:w="1016" w:type="dxa"/>
            <w:tcBorders>
              <w:top w:val="nil"/>
              <w:left w:val="single" w:sz="8" w:space="0" w:color="auto"/>
              <w:bottom w:val="nil"/>
              <w:right w:val="nil"/>
            </w:tcBorders>
            <w:shd w:val="clear" w:color="auto" w:fill="auto"/>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CC4793" w:rsidRPr="00806856" w:rsidRDefault="00CC4793" w:rsidP="00DC66C9">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CC4793" w:rsidRPr="00806856" w:rsidRDefault="00CC4793" w:rsidP="00DC66C9">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CC4793" w:rsidRPr="005F404A" w:rsidRDefault="00CC4793" w:rsidP="00DC66C9">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CC4793" w:rsidRPr="005F404A" w:rsidRDefault="00CC4793" w:rsidP="00DC66C9">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CC4793" w:rsidRPr="005F404A" w:rsidRDefault="00CC4793" w:rsidP="00DC66C9">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CC4793" w:rsidRPr="005F404A" w:rsidRDefault="00CC4793" w:rsidP="00DC66C9">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CC4793" w:rsidRPr="005F404A" w:rsidRDefault="00CC4793" w:rsidP="00DC66C9">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66"/>
        </w:trPr>
        <w:tc>
          <w:tcPr>
            <w:tcW w:w="3229" w:type="dxa"/>
            <w:gridSpan w:val="2"/>
            <w:tcBorders>
              <w:top w:val="nil"/>
              <w:left w:val="single" w:sz="8" w:space="0" w:color="auto"/>
              <w:bottom w:val="nil"/>
              <w:right w:val="nil"/>
            </w:tcBorders>
            <w:shd w:val="clear" w:color="auto" w:fill="auto"/>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93219" w:rsidRDefault="00CC4793" w:rsidP="00DC66C9">
            <w:pPr>
              <w:ind w:right="255"/>
              <w:jc w:val="both"/>
              <w:rPr>
                <w:rFonts w:cs="Arial"/>
                <w:bCs/>
                <w:i/>
                <w:color w:val="000000"/>
                <w:highlight w:val="yellow"/>
                <w:lang w:val="es-ES_tradnl" w:eastAsia="es-BO"/>
              </w:rPr>
            </w:pPr>
            <w:r w:rsidRPr="00400D66">
              <w:rPr>
                <w:rFonts w:cs="Arial"/>
                <w:bCs/>
                <w:i/>
                <w:color w:val="000000"/>
                <w:lang w:eastAsia="es-BO"/>
              </w:rPr>
              <w:t>Experiencia profesional igual o mayor a 3 años.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CC4793" w:rsidRPr="00806856" w:rsidRDefault="00CC4793" w:rsidP="00DC66C9">
            <w:pPr>
              <w:rPr>
                <w:rFonts w:cs="Arial"/>
                <w:color w:val="000000"/>
                <w:sz w:val="18"/>
                <w:szCs w:val="18"/>
                <w:lang w:eastAsia="es-BO"/>
              </w:rPr>
            </w:pPr>
            <w:r w:rsidRPr="00806856">
              <w:rPr>
                <w:rFonts w:cs="Arial"/>
                <w:color w:val="000000"/>
                <w:sz w:val="18"/>
                <w:szCs w:val="18"/>
                <w:lang w:eastAsia="es-BO"/>
              </w:rPr>
              <w:t> </w:t>
            </w: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CC4793" w:rsidRPr="00593219" w:rsidRDefault="00CC4793" w:rsidP="00DC66C9">
            <w:pPr>
              <w:rPr>
                <w:rFonts w:cs="Arial"/>
                <w:bCs/>
                <w:i/>
                <w:color w:val="000000"/>
                <w:highlight w:val="yellow"/>
                <w:lang w:eastAsia="es-BO"/>
              </w:rPr>
            </w:pP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93219" w:rsidRDefault="00CC4793" w:rsidP="00DC66C9">
            <w:pPr>
              <w:jc w:val="both"/>
              <w:rPr>
                <w:rFonts w:cs="Arial"/>
                <w:bCs/>
                <w:i/>
                <w:color w:val="000000"/>
                <w:highlight w:val="yellow"/>
                <w:lang w:eastAsia="es-BO"/>
              </w:rPr>
            </w:pPr>
            <w:r w:rsidRPr="00400D66">
              <w:rPr>
                <w:rFonts w:cs="Arial"/>
                <w:bCs/>
                <w:i/>
                <w:color w:val="000000"/>
                <w:lang w:eastAsia="es-BO"/>
              </w:rPr>
              <w:t xml:space="preserve">Experiencia profesional igual o mayor a 3 (Tres) años de trabajo en Líneas de Transmisión de Alta Tensión como técnico administrativo, </w:t>
            </w:r>
            <w:proofErr w:type="spellStart"/>
            <w:r w:rsidRPr="00400D66">
              <w:rPr>
                <w:rFonts w:cs="Arial"/>
                <w:bCs/>
                <w:i/>
                <w:color w:val="000000"/>
                <w:lang w:eastAsia="es-BO"/>
              </w:rPr>
              <w:t>parametrizador</w:t>
            </w:r>
            <w:proofErr w:type="spellEnd"/>
            <w:r w:rsidRPr="00400D66">
              <w:rPr>
                <w:rFonts w:cs="Arial"/>
                <w:bCs/>
                <w:i/>
                <w:color w:val="000000"/>
                <w:lang w:eastAsia="es-BO"/>
              </w:rPr>
              <w:t xml:space="preserve">  y desarrollador de sistemas y al menos un año como responsable de cierre de proyectos Transmisión Eléctrica en alta tensión en el área de almacenes, preparando cuadros de volúmenes de obra y valoración contable</w:t>
            </w:r>
          </w:p>
        </w:tc>
        <w:tc>
          <w:tcPr>
            <w:tcW w:w="913" w:type="dxa"/>
            <w:tcBorders>
              <w:top w:val="nil"/>
              <w:left w:val="nil"/>
              <w:bottom w:val="nil"/>
              <w:right w:val="single" w:sz="8" w:space="0" w:color="000000"/>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109"/>
        </w:trPr>
        <w:tc>
          <w:tcPr>
            <w:tcW w:w="1016" w:type="dxa"/>
            <w:tcBorders>
              <w:top w:val="nil"/>
              <w:left w:val="single" w:sz="8" w:space="0" w:color="auto"/>
              <w:bottom w:val="single" w:sz="8" w:space="0" w:color="auto"/>
              <w:right w:val="nil"/>
            </w:tcBorders>
            <w:shd w:val="clear" w:color="auto" w:fill="auto"/>
            <w:vAlign w:val="bottom"/>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CC4793" w:rsidRPr="00806856" w:rsidRDefault="00CC4793" w:rsidP="00DC66C9">
            <w:pPr>
              <w:rPr>
                <w:rFonts w:cs="Arial"/>
                <w:color w:val="000000"/>
                <w:sz w:val="2"/>
                <w:szCs w:val="2"/>
                <w:lang w:eastAsia="es-BO"/>
              </w:rPr>
            </w:pPr>
            <w:r w:rsidRPr="00806856">
              <w:rPr>
                <w:rFonts w:cs="Arial"/>
                <w:color w:val="000000"/>
                <w:sz w:val="2"/>
                <w:szCs w:val="2"/>
                <w:lang w:eastAsia="es-BO"/>
              </w:rPr>
              <w:t> </w:t>
            </w:r>
          </w:p>
        </w:tc>
      </w:tr>
      <w:tr w:rsidR="00CC4793" w:rsidRPr="00806856" w:rsidTr="00DC66C9">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CC4793" w:rsidRPr="00806856" w:rsidRDefault="00CC4793" w:rsidP="00DC66C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CC4793" w:rsidRPr="00806856" w:rsidTr="00DC66C9">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A. FORMACIÓN </w:t>
            </w:r>
          </w:p>
        </w:tc>
      </w:tr>
      <w:tr w:rsidR="00CC4793" w:rsidRPr="00806856" w:rsidTr="00DC66C9">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Documento, certificado u otros </w:t>
            </w:r>
          </w:p>
        </w:tc>
      </w:tr>
      <w:tr w:rsidR="00CC4793" w:rsidRPr="00806856" w:rsidTr="00DC66C9">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CC4793" w:rsidRPr="00806856" w:rsidTr="00DC66C9">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Duración en Horas Académicas</w:t>
            </w:r>
          </w:p>
        </w:tc>
      </w:tr>
      <w:tr w:rsidR="00CC4793" w:rsidRPr="00806856" w:rsidTr="00DC66C9">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CC4793" w:rsidRPr="00806856" w:rsidRDefault="00CC479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r>
      <w:tr w:rsidR="00CC4793" w:rsidRPr="00806856" w:rsidTr="00DC66C9">
        <w:trPr>
          <w:trHeight w:val="304"/>
        </w:trPr>
        <w:tc>
          <w:tcPr>
            <w:tcW w:w="9166" w:type="dxa"/>
            <w:gridSpan w:val="9"/>
            <w:tcBorders>
              <w:top w:val="nil"/>
              <w:left w:val="single" w:sz="12" w:space="0" w:color="auto"/>
              <w:bottom w:val="nil"/>
              <w:right w:val="nil"/>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C. EXPERIENCIA GENERAL </w:t>
            </w:r>
          </w:p>
        </w:tc>
      </w:tr>
      <w:tr w:rsidR="00CC4793" w:rsidRPr="00806856" w:rsidTr="00DC66C9">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Tiempo Trabajado</w:t>
            </w:r>
          </w:p>
        </w:tc>
      </w:tr>
      <w:tr w:rsidR="00CC4793" w:rsidRPr="00806856" w:rsidTr="00DC66C9">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Meses</w:t>
            </w:r>
          </w:p>
        </w:tc>
      </w:tr>
      <w:tr w:rsidR="00CC4793" w:rsidRPr="00806856" w:rsidTr="00DC66C9">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4793" w:rsidRPr="00806856" w:rsidRDefault="00CC479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4793" w:rsidRPr="00806856" w:rsidRDefault="00CC479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D. EXPERIENCIA ESPECÍFICAS </w:t>
            </w:r>
          </w:p>
        </w:tc>
      </w:tr>
      <w:tr w:rsidR="00CC4793" w:rsidRPr="00806856" w:rsidTr="00DC66C9">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Tiempo Trabajado</w:t>
            </w:r>
          </w:p>
        </w:tc>
      </w:tr>
      <w:tr w:rsidR="00CC4793" w:rsidRPr="00806856" w:rsidTr="00DC66C9">
        <w:trPr>
          <w:trHeight w:val="291"/>
        </w:trPr>
        <w:tc>
          <w:tcPr>
            <w:tcW w:w="1016" w:type="dxa"/>
            <w:vMerge/>
            <w:tcBorders>
              <w:top w:val="single" w:sz="4" w:space="0" w:color="auto"/>
              <w:left w:val="single" w:sz="4" w:space="0" w:color="auto"/>
              <w:bottom w:val="single" w:sz="4" w:space="0" w:color="auto"/>
              <w:right w:val="nil"/>
            </w:tcBorders>
            <w:vAlign w:val="center"/>
            <w:hideMark/>
          </w:tcPr>
          <w:p w:rsidR="00CC4793" w:rsidRPr="00806856" w:rsidRDefault="00CC479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Meses</w:t>
            </w:r>
          </w:p>
        </w:tc>
      </w:tr>
      <w:tr w:rsidR="00CC4793" w:rsidRPr="00806856" w:rsidTr="00DC66C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77"/>
        </w:trPr>
        <w:tc>
          <w:tcPr>
            <w:tcW w:w="9166" w:type="dxa"/>
            <w:gridSpan w:val="9"/>
            <w:tcBorders>
              <w:top w:val="nil"/>
              <w:left w:val="nil"/>
              <w:bottom w:val="nil"/>
              <w:right w:val="nil"/>
            </w:tcBorders>
            <w:shd w:val="clear" w:color="auto" w:fill="auto"/>
            <w:noWrap/>
            <w:vAlign w:val="bottom"/>
          </w:tcPr>
          <w:p w:rsidR="00CC4793" w:rsidRPr="00806856" w:rsidRDefault="00CC4793" w:rsidP="00DC66C9">
            <w:pPr>
              <w:rPr>
                <w:rFonts w:cs="Calibri"/>
                <w:color w:val="000000"/>
                <w:lang w:eastAsia="es-BO"/>
              </w:rPr>
            </w:pPr>
          </w:p>
        </w:tc>
      </w:tr>
      <w:tr w:rsidR="00CC4793" w:rsidRPr="00806856" w:rsidTr="00DC66C9">
        <w:trPr>
          <w:trHeight w:val="277"/>
        </w:trPr>
        <w:tc>
          <w:tcPr>
            <w:tcW w:w="9166" w:type="dxa"/>
            <w:gridSpan w:val="9"/>
            <w:tcBorders>
              <w:top w:val="nil"/>
              <w:left w:val="nil"/>
              <w:bottom w:val="nil"/>
              <w:right w:val="nil"/>
            </w:tcBorders>
            <w:shd w:val="clear" w:color="auto" w:fill="auto"/>
            <w:noWrap/>
            <w:vAlign w:val="bottom"/>
            <w:hideMark/>
          </w:tcPr>
          <w:p w:rsidR="00CC4793" w:rsidRPr="00806856" w:rsidRDefault="00CC4793" w:rsidP="00DC66C9">
            <w:pPr>
              <w:jc w:val="both"/>
              <w:rPr>
                <w:color w:val="000000"/>
                <w:highlight w:val="yellow"/>
              </w:rPr>
            </w:pPr>
          </w:p>
        </w:tc>
      </w:tr>
    </w:tbl>
    <w:p w:rsidR="00CC4793" w:rsidRPr="00806856" w:rsidRDefault="00CC4793" w:rsidP="00CC4793">
      <w:pPr>
        <w:jc w:val="center"/>
        <w:rPr>
          <w:rFonts w:cs="Arial"/>
          <w:b/>
          <w:i/>
          <w:sz w:val="18"/>
          <w:szCs w:val="18"/>
        </w:rPr>
      </w:pPr>
      <w:r w:rsidRPr="00806856">
        <w:rPr>
          <w:rFonts w:cs="Arial"/>
          <w:b/>
          <w:i/>
          <w:sz w:val="18"/>
          <w:szCs w:val="18"/>
        </w:rPr>
        <w:t>(Firma del proponente)</w:t>
      </w:r>
    </w:p>
    <w:p w:rsidR="00CC4793" w:rsidRPr="00806856" w:rsidRDefault="00CC4793" w:rsidP="00CC4793">
      <w:pPr>
        <w:jc w:val="center"/>
        <w:rPr>
          <w:rFonts w:cs="Arial"/>
          <w:b/>
          <w:bCs/>
          <w:i/>
          <w:iCs/>
          <w:sz w:val="18"/>
          <w:szCs w:val="18"/>
        </w:rPr>
      </w:pPr>
      <w:r w:rsidRPr="00806856">
        <w:rPr>
          <w:rFonts w:cs="Arial"/>
          <w:b/>
          <w:bCs/>
          <w:i/>
          <w:iCs/>
          <w:sz w:val="18"/>
          <w:szCs w:val="18"/>
        </w:rPr>
        <w:t xml:space="preserve"> (Nombre completo del proponente)</w:t>
      </w:r>
    </w:p>
    <w:p w:rsidR="00CC4793" w:rsidRDefault="00CC4793" w:rsidP="00CC4793">
      <w:pPr>
        <w:jc w:val="center"/>
        <w:rPr>
          <w:rFonts w:cs="Arial"/>
          <w:b/>
          <w:sz w:val="18"/>
          <w:szCs w:val="18"/>
        </w:rPr>
      </w:pPr>
    </w:p>
    <w:p w:rsidR="00CC4793" w:rsidRDefault="00CC4793" w:rsidP="00CC4793">
      <w:pPr>
        <w:jc w:val="center"/>
        <w:rPr>
          <w:rFonts w:cs="Arial"/>
          <w:b/>
          <w:sz w:val="18"/>
          <w:szCs w:val="18"/>
        </w:rPr>
      </w:pPr>
    </w:p>
    <w:p w:rsidR="00CC4793" w:rsidRDefault="00CC4793" w:rsidP="00CC4793">
      <w:pPr>
        <w:jc w:val="center"/>
        <w:rPr>
          <w:rFonts w:cs="Arial"/>
          <w:b/>
          <w:sz w:val="18"/>
          <w:szCs w:val="18"/>
        </w:rPr>
      </w:pPr>
    </w:p>
    <w:p w:rsidR="00CC4793" w:rsidRPr="00806856" w:rsidRDefault="00CC4793" w:rsidP="00CC4793">
      <w:pPr>
        <w:jc w:val="center"/>
        <w:rPr>
          <w:rFonts w:cs="Arial"/>
          <w:b/>
          <w:sz w:val="18"/>
          <w:szCs w:val="18"/>
        </w:rPr>
      </w:pPr>
      <w:r w:rsidRPr="00F70F90">
        <w:rPr>
          <w:rFonts w:cs="Arial"/>
          <w:b/>
          <w:sz w:val="18"/>
          <w:szCs w:val="18"/>
        </w:rPr>
        <w:t>FORMULARIO C-2</w:t>
      </w:r>
    </w:p>
    <w:p w:rsidR="00CC4793" w:rsidRPr="00806856" w:rsidRDefault="00CC4793" w:rsidP="00CC4793">
      <w:pPr>
        <w:spacing w:line="200" w:lineRule="exact"/>
        <w:jc w:val="center"/>
        <w:rPr>
          <w:rFonts w:cs="Arial"/>
          <w:b/>
          <w:sz w:val="18"/>
          <w:szCs w:val="18"/>
        </w:rPr>
      </w:pPr>
      <w:r w:rsidRPr="00806856">
        <w:rPr>
          <w:rFonts w:cs="Arial"/>
          <w:b/>
          <w:sz w:val="18"/>
          <w:szCs w:val="18"/>
        </w:rPr>
        <w:t xml:space="preserve">FORMACIÓN Y EXPERIENCIA ADICIONAL </w:t>
      </w:r>
    </w:p>
    <w:p w:rsidR="00CC4793" w:rsidRPr="00806856" w:rsidRDefault="00CC4793" w:rsidP="00CC479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CC4793" w:rsidRPr="00806856" w:rsidTr="00DC66C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CC4793" w:rsidRPr="00806856" w:rsidRDefault="00CC4793" w:rsidP="00DC66C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C4793" w:rsidRPr="00806856" w:rsidTr="00DC66C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CC4793" w:rsidRPr="00806856" w:rsidRDefault="00CC4793" w:rsidP="00DC66C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r>
      <w:tr w:rsidR="00CC4793" w:rsidRPr="00806856" w:rsidTr="00DC66C9">
        <w:trPr>
          <w:trHeight w:val="375"/>
        </w:trPr>
        <w:tc>
          <w:tcPr>
            <w:tcW w:w="2127" w:type="dxa"/>
            <w:gridSpan w:val="3"/>
            <w:tcBorders>
              <w:top w:val="nil"/>
              <w:left w:val="single" w:sz="8" w:space="0" w:color="auto"/>
              <w:bottom w:val="nil"/>
              <w:right w:val="nil"/>
            </w:tcBorders>
            <w:shd w:val="clear" w:color="auto" w:fill="auto"/>
            <w:vAlign w:val="bottom"/>
            <w:hideMark/>
          </w:tcPr>
          <w:p w:rsidR="00CC4793" w:rsidRPr="00806856" w:rsidRDefault="00CC4793" w:rsidP="00DC66C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CC4793" w:rsidRPr="00806856" w:rsidRDefault="00CC4793" w:rsidP="00DC66C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A7774D" w:rsidRDefault="00CC4793" w:rsidP="00DC66C9">
            <w:pPr>
              <w:spacing w:line="276" w:lineRule="auto"/>
              <w:jc w:val="both"/>
              <w:rPr>
                <w:rFonts w:cs="Arial"/>
                <w:bCs/>
                <w:i/>
                <w:color w:val="000000"/>
                <w:lang w:eastAsia="es-BO"/>
              </w:rPr>
            </w:pPr>
            <w:r>
              <w:rPr>
                <w:rFonts w:cs="Arial"/>
                <w:bCs/>
                <w:i/>
                <w:color w:val="000000"/>
                <w:lang w:eastAsia="es-BO"/>
              </w:rPr>
              <w:t>Ninguna</w:t>
            </w:r>
          </w:p>
        </w:tc>
        <w:tc>
          <w:tcPr>
            <w:tcW w:w="1100" w:type="dxa"/>
            <w:tcBorders>
              <w:top w:val="nil"/>
              <w:left w:val="nil"/>
              <w:bottom w:val="nil"/>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93219" w:rsidRDefault="00CC4793" w:rsidP="00DC66C9">
            <w:pPr>
              <w:jc w:val="center"/>
              <w:rPr>
                <w:rFonts w:cs="Arial"/>
                <w:b/>
                <w:bCs/>
                <w:color w:val="000000"/>
                <w:sz w:val="18"/>
                <w:szCs w:val="18"/>
                <w:highlight w:val="yellow"/>
                <w:lang w:eastAsia="es-BO"/>
              </w:rPr>
            </w:pPr>
            <w:r w:rsidRPr="000A0AB3">
              <w:rPr>
                <w:rFonts w:cs="Arial"/>
                <w:b/>
                <w:bCs/>
                <w:color w:val="000000"/>
                <w:sz w:val="18"/>
                <w:szCs w:val="18"/>
                <w:lang w:eastAsia="es-BO"/>
              </w:rPr>
              <w:t> </w:t>
            </w:r>
            <w:r w:rsidRPr="000A0AB3">
              <w:rPr>
                <w:rFonts w:cs="Arial"/>
                <w:b/>
                <w:bCs/>
                <w:color w:val="000000"/>
                <w:lang w:eastAsia="es-BO"/>
              </w:rPr>
              <w:t>a.1 =</w:t>
            </w:r>
            <w:r>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99"/>
        </w:trPr>
        <w:tc>
          <w:tcPr>
            <w:tcW w:w="2127" w:type="dxa"/>
            <w:gridSpan w:val="3"/>
            <w:tcBorders>
              <w:top w:val="nil"/>
              <w:left w:val="single" w:sz="8" w:space="0" w:color="auto"/>
              <w:bottom w:val="nil"/>
              <w:right w:val="nil"/>
            </w:tcBorders>
            <w:shd w:val="clear" w:color="auto" w:fill="auto"/>
            <w:vAlign w:val="bottom"/>
            <w:hideMark/>
          </w:tcPr>
          <w:p w:rsidR="00CC4793" w:rsidRPr="00806856" w:rsidRDefault="00CC4793" w:rsidP="00DC66C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C4793" w:rsidRPr="00593219" w:rsidRDefault="00CC4793" w:rsidP="00DC66C9">
            <w:pPr>
              <w:rPr>
                <w:rFonts w:cs="Calibri"/>
                <w:color w:val="000000"/>
                <w:szCs w:val="22"/>
                <w:highlight w:val="yellow"/>
                <w:lang w:eastAsia="es-BO"/>
              </w:rPr>
            </w:pPr>
          </w:p>
        </w:tc>
      </w:tr>
      <w:tr w:rsidR="00CC4793" w:rsidRPr="00806856" w:rsidTr="00DC66C9">
        <w:trPr>
          <w:trHeight w:val="405"/>
        </w:trPr>
        <w:tc>
          <w:tcPr>
            <w:tcW w:w="2127" w:type="dxa"/>
            <w:gridSpan w:val="3"/>
            <w:tcBorders>
              <w:top w:val="nil"/>
              <w:left w:val="single" w:sz="8" w:space="0" w:color="auto"/>
              <w:bottom w:val="nil"/>
              <w:right w:val="nil"/>
            </w:tcBorders>
            <w:shd w:val="clear" w:color="auto" w:fill="auto"/>
            <w:vAlign w:val="bottom"/>
            <w:hideMark/>
          </w:tcPr>
          <w:p w:rsidR="00CC4793" w:rsidRPr="00806856" w:rsidRDefault="00CC4793" w:rsidP="00DC66C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CC4793" w:rsidRPr="00A7774D" w:rsidRDefault="00CC4793" w:rsidP="00DC66C9">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Default="00CC4793" w:rsidP="00DC66C9">
            <w:pPr>
              <w:jc w:val="both"/>
              <w:rPr>
                <w:rFonts w:cs="Arial"/>
                <w:bCs/>
                <w:i/>
                <w:color w:val="000000"/>
                <w:lang w:eastAsia="es-BO"/>
              </w:rPr>
            </w:pPr>
            <w:r w:rsidRPr="006D1084">
              <w:rPr>
                <w:rFonts w:cs="Arial"/>
                <w:bCs/>
                <w:i/>
                <w:color w:val="000000"/>
                <w:lang w:eastAsia="es-BO"/>
              </w:rPr>
              <w:t xml:space="preserve">Acreditar experiencia igual o mayor a 3 (Tres) años de trabajo en Líneas de Transmisión de Alta Tensión como técnico administrativo, </w:t>
            </w:r>
            <w:proofErr w:type="spellStart"/>
            <w:r w:rsidRPr="006D1084">
              <w:rPr>
                <w:rFonts w:cs="Arial"/>
                <w:bCs/>
                <w:i/>
                <w:color w:val="000000"/>
                <w:lang w:eastAsia="es-BO"/>
              </w:rPr>
              <w:t>parametrizador</w:t>
            </w:r>
            <w:proofErr w:type="spellEnd"/>
            <w:r w:rsidRPr="006D1084">
              <w:rPr>
                <w:rFonts w:cs="Arial"/>
                <w:bCs/>
                <w:i/>
                <w:color w:val="000000"/>
                <w:lang w:eastAsia="es-BO"/>
              </w:rPr>
              <w:t xml:space="preserve">  y desarrollador de sistemas</w:t>
            </w:r>
          </w:p>
          <w:p w:rsidR="00CC4793" w:rsidRPr="00A7774D" w:rsidRDefault="00CC4793" w:rsidP="00DC66C9">
            <w:pPr>
              <w:rPr>
                <w:rFonts w:cs="Arial"/>
                <w:i/>
              </w:rPr>
            </w:pPr>
            <w:r>
              <w:rPr>
                <w:rFonts w:cs="Arial"/>
                <w:i/>
              </w:rPr>
              <w:t xml:space="preserve">- </w:t>
            </w:r>
            <w:r w:rsidRPr="00A7774D">
              <w:rPr>
                <w:rFonts w:cs="Arial"/>
                <w:i/>
              </w:rPr>
              <w:t xml:space="preserve">De 0 a </w:t>
            </w:r>
            <w:r>
              <w:rPr>
                <w:rFonts w:cs="Arial"/>
                <w:i/>
              </w:rPr>
              <w:t>3</w:t>
            </w:r>
            <w:r w:rsidRPr="00A7774D">
              <w:rPr>
                <w:rFonts w:cs="Arial"/>
                <w:i/>
              </w:rPr>
              <w:t xml:space="preserve"> años </w:t>
            </w:r>
            <w:r>
              <w:rPr>
                <w:rFonts w:cs="Arial"/>
                <w:i/>
              </w:rPr>
              <w:t>4</w:t>
            </w:r>
            <w:r w:rsidRPr="00A7774D">
              <w:rPr>
                <w:rFonts w:cs="Arial"/>
                <w:i/>
              </w:rPr>
              <w:t xml:space="preserve"> puntos.</w:t>
            </w:r>
          </w:p>
          <w:p w:rsidR="00CC4793" w:rsidRDefault="00CC4793" w:rsidP="00DC66C9">
            <w:pPr>
              <w:jc w:val="both"/>
              <w:rPr>
                <w:rFonts w:cs="Arial"/>
                <w:bCs/>
                <w:i/>
                <w:color w:val="000000"/>
                <w:lang w:eastAsia="es-BO"/>
              </w:rPr>
            </w:pPr>
            <w:r w:rsidRPr="00A7774D">
              <w:rPr>
                <w:rFonts w:cs="Arial"/>
                <w:i/>
              </w:rPr>
              <w:t xml:space="preserve">- Mayor a 2 años </w:t>
            </w:r>
            <w:r>
              <w:rPr>
                <w:rFonts w:cs="Arial"/>
                <w:i/>
              </w:rPr>
              <w:t>5</w:t>
            </w:r>
            <w:r w:rsidRPr="00A7774D">
              <w:rPr>
                <w:rFonts w:cs="Arial"/>
                <w:i/>
              </w:rPr>
              <w:t xml:space="preserve"> puntos</w:t>
            </w:r>
          </w:p>
          <w:p w:rsidR="00CC4793" w:rsidRPr="00A7774D" w:rsidRDefault="00CC4793" w:rsidP="00DC66C9">
            <w:pPr>
              <w:jc w:val="both"/>
              <w:rPr>
                <w:rFonts w:cs="Arial"/>
                <w:bCs/>
                <w:i/>
                <w:color w:val="000000"/>
                <w:lang w:eastAsia="es-BO"/>
              </w:rPr>
            </w:pPr>
            <w:r w:rsidRPr="006D1084">
              <w:rPr>
                <w:rFonts w:cs="Arial"/>
                <w:bCs/>
                <w:i/>
                <w:color w:val="000000"/>
                <w:lang w:eastAsia="es-BO"/>
              </w:rPr>
              <w:t xml:space="preserve"> </w:t>
            </w:r>
            <w:r>
              <w:rPr>
                <w:rFonts w:cs="Arial"/>
                <w:bCs/>
                <w:i/>
                <w:color w:val="000000"/>
                <w:lang w:eastAsia="es-BO"/>
              </w:rPr>
              <w:t xml:space="preserve">Acreditar </w:t>
            </w:r>
            <w:proofErr w:type="spellStart"/>
            <w:r>
              <w:rPr>
                <w:rFonts w:cs="Arial"/>
                <w:bCs/>
                <w:i/>
                <w:color w:val="000000"/>
                <w:lang w:eastAsia="es-BO"/>
              </w:rPr>
              <w:t>minimo</w:t>
            </w:r>
            <w:proofErr w:type="spellEnd"/>
            <w:r w:rsidRPr="006D1084">
              <w:rPr>
                <w:rFonts w:cs="Arial"/>
                <w:bCs/>
                <w:i/>
                <w:color w:val="000000"/>
                <w:lang w:eastAsia="es-BO"/>
              </w:rPr>
              <w:t xml:space="preserve"> un año como responsable de cierre de proyectos Transmisión Eléctrica en alta tensión en el área de almacenes, preparando cuadros de volúmenes de obra y valoración contable</w:t>
            </w:r>
          </w:p>
          <w:p w:rsidR="00CC4793" w:rsidRPr="00A7774D" w:rsidRDefault="00CC4793" w:rsidP="00DC66C9">
            <w:pPr>
              <w:rPr>
                <w:rFonts w:cs="Arial"/>
                <w:i/>
              </w:rPr>
            </w:pPr>
            <w:r w:rsidRPr="00A7774D">
              <w:rPr>
                <w:rFonts w:cs="Arial"/>
                <w:i/>
              </w:rPr>
              <w:t>- De 0 a</w:t>
            </w:r>
            <w:r>
              <w:rPr>
                <w:rFonts w:cs="Arial"/>
                <w:i/>
              </w:rPr>
              <w:t xml:space="preserve"> 1</w:t>
            </w:r>
            <w:r w:rsidRPr="00A7774D">
              <w:rPr>
                <w:rFonts w:cs="Arial"/>
                <w:i/>
              </w:rPr>
              <w:t xml:space="preserve"> año </w:t>
            </w:r>
            <w:r>
              <w:rPr>
                <w:rFonts w:cs="Arial"/>
                <w:i/>
              </w:rPr>
              <w:t>10</w:t>
            </w:r>
            <w:r w:rsidRPr="00A7774D">
              <w:rPr>
                <w:rFonts w:cs="Arial"/>
                <w:i/>
              </w:rPr>
              <w:t xml:space="preserve"> puntos.</w:t>
            </w:r>
          </w:p>
          <w:p w:rsidR="00CC4793" w:rsidRPr="00A7774D" w:rsidRDefault="00CC4793" w:rsidP="00DC66C9">
            <w:pPr>
              <w:jc w:val="both"/>
              <w:rPr>
                <w:rFonts w:cs="Arial"/>
                <w:b/>
                <w:bCs/>
                <w:color w:val="000000"/>
                <w:sz w:val="18"/>
                <w:szCs w:val="18"/>
                <w:lang w:eastAsia="es-BO"/>
              </w:rPr>
            </w:pPr>
            <w:r w:rsidRPr="00A7774D">
              <w:rPr>
                <w:rFonts w:cs="Arial"/>
                <w:i/>
              </w:rPr>
              <w:t>-</w:t>
            </w:r>
            <w:r>
              <w:rPr>
                <w:rFonts w:cs="Arial"/>
                <w:i/>
              </w:rPr>
              <w:t xml:space="preserve"> por cada año adicional 10 puntos hasta 20 puntos</w:t>
            </w:r>
          </w:p>
        </w:tc>
        <w:tc>
          <w:tcPr>
            <w:tcW w:w="1100" w:type="dxa"/>
            <w:tcBorders>
              <w:top w:val="nil"/>
              <w:left w:val="nil"/>
              <w:bottom w:val="nil"/>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93219" w:rsidRDefault="00CC4793" w:rsidP="00DC66C9">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3</w:t>
            </w:r>
            <w:r w:rsidRPr="00A7774D">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C4793" w:rsidRPr="00806856" w:rsidRDefault="00CC4793" w:rsidP="00DC66C9">
            <w:pPr>
              <w:rPr>
                <w:rFonts w:cs="Calibri"/>
                <w:color w:val="000000"/>
                <w:szCs w:val="22"/>
                <w:lang w:eastAsia="es-BO"/>
              </w:rPr>
            </w:pPr>
          </w:p>
        </w:tc>
      </w:tr>
      <w:tr w:rsidR="00CC4793" w:rsidRPr="00806856" w:rsidTr="00DC66C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C4793" w:rsidRPr="00806856" w:rsidRDefault="00CC4793" w:rsidP="00DC66C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C4793" w:rsidRPr="00806856" w:rsidTr="00DC66C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A. FORMACIÓN COMPLEMENTARIA</w:t>
            </w:r>
          </w:p>
        </w:tc>
      </w:tr>
      <w:tr w:rsidR="00CC4793" w:rsidRPr="00806856" w:rsidTr="00DC66C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Título </w:t>
            </w:r>
          </w:p>
        </w:tc>
      </w:tr>
      <w:tr w:rsidR="00CC4793" w:rsidRPr="00806856" w:rsidTr="00DC66C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B. EXPERIENCIA ESPECÍFICAS </w:t>
            </w:r>
          </w:p>
        </w:tc>
      </w:tr>
      <w:tr w:rsidR="00CC4793" w:rsidRPr="00806856" w:rsidTr="00DC66C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Institución, </w:t>
            </w:r>
            <w:r w:rsidRPr="00806856">
              <w:rPr>
                <w:rFonts w:cs="Arial"/>
                <w:b/>
                <w:bCs/>
                <w:color w:val="000000"/>
                <w:lang w:eastAsia="es-BO"/>
              </w:rPr>
              <w:lastRenderedPageBreak/>
              <w:t>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lastRenderedPageBreak/>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Tiempo Trabajado</w:t>
            </w:r>
          </w:p>
        </w:tc>
      </w:tr>
      <w:tr w:rsidR="00CC4793" w:rsidRPr="00806856" w:rsidTr="00DC66C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Meses</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r>
    </w:tbl>
    <w:p w:rsidR="00CC4793" w:rsidRPr="00806856" w:rsidRDefault="00CC4793" w:rsidP="00CC4793">
      <w:pPr>
        <w:jc w:val="both"/>
        <w:rPr>
          <w:rFonts w:cs="Arial"/>
          <w:highlight w:val="yellow"/>
        </w:rPr>
      </w:pPr>
    </w:p>
    <w:p w:rsidR="00CC4793" w:rsidRPr="00806856" w:rsidRDefault="00CC4793" w:rsidP="00CC4793">
      <w:pPr>
        <w:jc w:val="center"/>
        <w:rPr>
          <w:rFonts w:cs="Arial"/>
          <w:b/>
          <w:i/>
          <w:sz w:val="18"/>
          <w:szCs w:val="18"/>
        </w:rPr>
      </w:pPr>
      <w:r w:rsidRPr="00806856">
        <w:rPr>
          <w:rFonts w:cs="Arial"/>
          <w:b/>
          <w:i/>
          <w:sz w:val="18"/>
          <w:szCs w:val="18"/>
        </w:rPr>
        <w:t>(Firma del proponente)</w:t>
      </w:r>
    </w:p>
    <w:p w:rsidR="00CC4793" w:rsidRPr="00806856" w:rsidRDefault="00CC4793" w:rsidP="00CC4793">
      <w:pPr>
        <w:jc w:val="center"/>
        <w:rPr>
          <w:rFonts w:cs="Arial"/>
          <w:b/>
          <w:bCs/>
          <w:i/>
          <w:iCs/>
          <w:sz w:val="18"/>
          <w:szCs w:val="18"/>
        </w:rPr>
      </w:pPr>
      <w:r w:rsidRPr="00806856">
        <w:rPr>
          <w:rFonts w:cs="Arial"/>
          <w:b/>
          <w:bCs/>
          <w:i/>
          <w:iCs/>
          <w:sz w:val="18"/>
          <w:szCs w:val="18"/>
        </w:rPr>
        <w:t xml:space="preserve"> (Nombre completo del proponente)</w:t>
      </w:r>
    </w:p>
    <w:p w:rsidR="00CC4793" w:rsidRPr="00806856" w:rsidRDefault="00CC4793" w:rsidP="00CC4793">
      <w:pPr>
        <w:rPr>
          <w:rFonts w:cs="Arial"/>
          <w:b/>
        </w:rPr>
      </w:pPr>
    </w:p>
    <w:p w:rsidR="00CC4793" w:rsidRPr="00E444D3" w:rsidRDefault="00CC4793" w:rsidP="00CC4793">
      <w:pPr>
        <w:rPr>
          <w:rFonts w:cs="Tahoma"/>
          <w:b/>
          <w:bCs/>
          <w:iCs/>
          <w:sz w:val="18"/>
          <w:szCs w:val="18"/>
        </w:rPr>
      </w:pPr>
      <w:r>
        <w:rPr>
          <w:rFonts w:cs="Arial"/>
          <w:b/>
          <w:sz w:val="18"/>
          <w:szCs w:val="18"/>
        </w:rPr>
        <w:br w:type="page"/>
      </w:r>
      <w:r>
        <w:rPr>
          <w:rFonts w:cs="Arial"/>
          <w:b/>
          <w:sz w:val="18"/>
          <w:szCs w:val="18"/>
        </w:rPr>
        <w:lastRenderedPageBreak/>
        <w:t>IT</w:t>
      </w:r>
      <w:r>
        <w:rPr>
          <w:rFonts w:cs="Tahoma"/>
          <w:b/>
          <w:bCs/>
          <w:iCs/>
          <w:sz w:val="18"/>
          <w:szCs w:val="18"/>
        </w:rPr>
        <w:t>EM 4: AUXILIATURA TECNICA ADMINISTRATIVA NIVEL III – DEPT 2</w:t>
      </w:r>
    </w:p>
    <w:p w:rsidR="00CC4793" w:rsidRPr="00806856" w:rsidRDefault="00CC4793" w:rsidP="00CC4793">
      <w:pPr>
        <w:spacing w:line="200" w:lineRule="exact"/>
        <w:rPr>
          <w:rFonts w:cs="Arial"/>
          <w:b/>
          <w:sz w:val="18"/>
          <w:szCs w:val="18"/>
        </w:rPr>
      </w:pPr>
    </w:p>
    <w:p w:rsidR="00CC4793" w:rsidRPr="00806856" w:rsidRDefault="00CC4793" w:rsidP="00CC4793">
      <w:pPr>
        <w:spacing w:line="200" w:lineRule="exact"/>
        <w:jc w:val="center"/>
        <w:rPr>
          <w:rFonts w:cs="Arial"/>
          <w:b/>
          <w:sz w:val="18"/>
          <w:szCs w:val="18"/>
        </w:rPr>
      </w:pPr>
      <w:r w:rsidRPr="00806856">
        <w:rPr>
          <w:rFonts w:cs="Arial"/>
          <w:b/>
          <w:sz w:val="18"/>
          <w:szCs w:val="18"/>
        </w:rPr>
        <w:t>FORMULARIO C-1</w:t>
      </w:r>
    </w:p>
    <w:p w:rsidR="00CC4793" w:rsidRPr="00806856" w:rsidRDefault="00CC4793" w:rsidP="00CC4793">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CC4793" w:rsidRPr="00806856" w:rsidTr="00DC66C9">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CC4793" w:rsidRPr="00806856" w:rsidRDefault="00CC4793" w:rsidP="00DC66C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CC4793" w:rsidRPr="00806856" w:rsidTr="00DC66C9">
        <w:trPr>
          <w:trHeight w:val="291"/>
        </w:trPr>
        <w:tc>
          <w:tcPr>
            <w:tcW w:w="1016" w:type="dxa"/>
            <w:tcBorders>
              <w:top w:val="nil"/>
              <w:left w:val="single" w:sz="8" w:space="0" w:color="auto"/>
              <w:bottom w:val="nil"/>
              <w:right w:val="nil"/>
            </w:tcBorders>
            <w:shd w:val="clear" w:color="auto" w:fill="auto"/>
            <w:vAlign w:val="bottom"/>
            <w:hideMark/>
          </w:tcPr>
          <w:p w:rsidR="00CC4793" w:rsidRPr="00806856" w:rsidRDefault="00CC4793" w:rsidP="00DC66C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CC4793" w:rsidRPr="00556203" w:rsidRDefault="00CC4793" w:rsidP="00DC66C9">
            <w:pPr>
              <w:rPr>
                <w:rFonts w:cs="Arial"/>
                <w:bCs/>
                <w:i/>
                <w:color w:val="000000"/>
                <w:lang w:eastAsia="es-BO"/>
              </w:rPr>
            </w:pPr>
            <w:r w:rsidRPr="00556203">
              <w:rPr>
                <w:rFonts w:cs="Arial"/>
                <w:bCs/>
                <w:i/>
                <w:color w:val="000000"/>
                <w:lang w:eastAsia="es-BO"/>
              </w:rPr>
              <w:t> </w:t>
            </w:r>
          </w:p>
        </w:tc>
        <w:tc>
          <w:tcPr>
            <w:tcW w:w="918" w:type="dxa"/>
            <w:tcBorders>
              <w:top w:val="nil"/>
              <w:left w:val="nil"/>
              <w:bottom w:val="nil"/>
              <w:right w:val="nil"/>
            </w:tcBorders>
            <w:shd w:val="clear" w:color="auto" w:fill="auto"/>
            <w:vAlign w:val="bottom"/>
            <w:hideMark/>
          </w:tcPr>
          <w:p w:rsidR="00CC4793" w:rsidRPr="00556203" w:rsidRDefault="00CC4793" w:rsidP="00DC66C9">
            <w:pPr>
              <w:rPr>
                <w:rFonts w:cs="Arial"/>
                <w:bCs/>
                <w:i/>
                <w:color w:val="000000"/>
                <w:lang w:eastAsia="es-BO"/>
              </w:rPr>
            </w:pPr>
            <w:r w:rsidRPr="00556203">
              <w:rPr>
                <w:rFonts w:cs="Arial"/>
                <w:bCs/>
                <w:i/>
                <w:color w:val="000000"/>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C4793" w:rsidRPr="00556203" w:rsidRDefault="00CC4793" w:rsidP="00DC66C9">
            <w:pPr>
              <w:rPr>
                <w:rFonts w:cs="Arial"/>
                <w:bCs/>
                <w:i/>
                <w:color w:val="000000"/>
                <w:lang w:eastAsia="es-BO"/>
              </w:rPr>
            </w:pPr>
            <w:r w:rsidRPr="00556203">
              <w:rPr>
                <w:rFonts w:cs="Arial"/>
                <w:b/>
                <w:bCs/>
                <w:color w:val="000000"/>
                <w:sz w:val="18"/>
                <w:szCs w:val="18"/>
                <w:lang w:eastAsia="es-BO"/>
              </w:rPr>
              <w:t>A. Formación</w:t>
            </w:r>
            <w:r w:rsidRPr="00556203">
              <w:rPr>
                <w:rFonts w:cs="Arial"/>
                <w:bCs/>
                <w:i/>
                <w:color w:val="000000"/>
                <w:lang w:eastAsia="es-BO"/>
              </w:rPr>
              <w:t xml:space="preserve"> </w:t>
            </w:r>
          </w:p>
        </w:tc>
        <w:tc>
          <w:tcPr>
            <w:tcW w:w="605" w:type="dxa"/>
            <w:tcBorders>
              <w:top w:val="nil"/>
              <w:left w:val="nil"/>
              <w:bottom w:val="nil"/>
              <w:right w:val="nil"/>
            </w:tcBorders>
            <w:shd w:val="clear" w:color="auto" w:fill="auto"/>
            <w:vAlign w:val="bottom"/>
            <w:hideMark/>
          </w:tcPr>
          <w:p w:rsidR="00CC4793" w:rsidRPr="00556203" w:rsidRDefault="00CC4793" w:rsidP="00DC66C9">
            <w:pPr>
              <w:rPr>
                <w:rFonts w:cs="Arial"/>
                <w:bCs/>
                <w:i/>
                <w:color w:val="000000"/>
                <w:lang w:eastAsia="es-BO"/>
              </w:rPr>
            </w:pPr>
            <w:r w:rsidRPr="00556203">
              <w:rPr>
                <w:rFonts w:cs="Arial"/>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56203" w:rsidRDefault="00CC4793" w:rsidP="00DC66C9">
            <w:pPr>
              <w:spacing w:after="200" w:line="276" w:lineRule="auto"/>
              <w:jc w:val="both"/>
              <w:rPr>
                <w:rFonts w:cs="Arial"/>
                <w:bCs/>
                <w:i/>
                <w:color w:val="000000"/>
                <w:lang w:eastAsia="es-BO"/>
              </w:rPr>
            </w:pPr>
            <w:r w:rsidRPr="003A46BD">
              <w:rPr>
                <w:rFonts w:cs="Arial"/>
                <w:bCs/>
                <w:i/>
                <w:color w:val="000000"/>
                <w:lang w:eastAsia="es-BO"/>
              </w:rPr>
              <w:t>Título de Bachiller en Humanidades con conocimientos en áreas administrativas.</w:t>
            </w:r>
          </w:p>
        </w:tc>
        <w:tc>
          <w:tcPr>
            <w:tcW w:w="913" w:type="dxa"/>
            <w:tcBorders>
              <w:top w:val="nil"/>
              <w:left w:val="nil"/>
              <w:bottom w:val="nil"/>
              <w:right w:val="single" w:sz="8" w:space="0" w:color="000000"/>
            </w:tcBorders>
            <w:shd w:val="clear" w:color="auto" w:fill="auto"/>
            <w:noWrap/>
            <w:vAlign w:val="bottom"/>
            <w:hideMark/>
          </w:tcPr>
          <w:p w:rsidR="00CC4793" w:rsidRPr="00806856" w:rsidRDefault="00CC4793" w:rsidP="00DC66C9">
            <w:pPr>
              <w:rPr>
                <w:rFonts w:cs="Arial"/>
                <w:color w:val="000000"/>
                <w:sz w:val="18"/>
                <w:szCs w:val="18"/>
                <w:lang w:eastAsia="es-BO"/>
              </w:rPr>
            </w:pPr>
            <w:r w:rsidRPr="00806856">
              <w:rPr>
                <w:rFonts w:cs="Arial"/>
                <w:color w:val="000000"/>
                <w:sz w:val="18"/>
                <w:szCs w:val="18"/>
                <w:lang w:eastAsia="es-BO"/>
              </w:rPr>
              <w:t> </w:t>
            </w: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tcPr>
          <w:p w:rsidR="00CC4793" w:rsidRPr="00806856" w:rsidRDefault="00CC4793" w:rsidP="00DC66C9">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CC4793" w:rsidRPr="00806856" w:rsidRDefault="00CC4793" w:rsidP="00DC66C9">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CC4793" w:rsidRPr="00400D66" w:rsidRDefault="00CC4793" w:rsidP="00DC66C9">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CC4793" w:rsidRPr="00806856" w:rsidRDefault="00CC4793" w:rsidP="00DC66C9">
            <w:pPr>
              <w:rPr>
                <w:rFonts w:cs="Arial"/>
                <w:color w:val="000000"/>
                <w:sz w:val="18"/>
                <w:szCs w:val="18"/>
                <w:lang w:eastAsia="es-BO"/>
              </w:rPr>
            </w:pP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tcPr>
          <w:p w:rsidR="00CC4793" w:rsidRPr="00806856" w:rsidRDefault="00CC4793" w:rsidP="00DC66C9">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tcPr>
          <w:p w:rsidR="00CC4793" w:rsidRPr="00806856" w:rsidRDefault="00CC4793" w:rsidP="00DC66C9">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C4793" w:rsidRPr="00556203" w:rsidRDefault="00CC4793" w:rsidP="00DC66C9">
            <w:pPr>
              <w:spacing w:line="276" w:lineRule="auto"/>
              <w:ind w:right="153"/>
              <w:jc w:val="both"/>
              <w:rPr>
                <w:rFonts w:cs="Tahoma"/>
                <w:sz w:val="18"/>
                <w:szCs w:val="18"/>
              </w:rPr>
            </w:pPr>
            <w:r w:rsidRPr="003A46BD">
              <w:rPr>
                <w:rFonts w:cs="Arial"/>
                <w:bCs/>
                <w:i/>
                <w:color w:val="000000"/>
                <w:lang w:eastAsia="es-BO"/>
              </w:rPr>
              <w:t>Ninguno</w:t>
            </w:r>
          </w:p>
        </w:tc>
        <w:tc>
          <w:tcPr>
            <w:tcW w:w="913" w:type="dxa"/>
            <w:tcBorders>
              <w:top w:val="nil"/>
              <w:left w:val="nil"/>
              <w:bottom w:val="nil"/>
              <w:right w:val="single" w:sz="8" w:space="0" w:color="000000"/>
            </w:tcBorders>
            <w:shd w:val="clear" w:color="auto" w:fill="auto"/>
            <w:noWrap/>
            <w:vAlign w:val="bottom"/>
          </w:tcPr>
          <w:p w:rsidR="00CC4793" w:rsidRPr="00806856" w:rsidRDefault="00CC4793" w:rsidP="00DC66C9">
            <w:pPr>
              <w:rPr>
                <w:rFonts w:cs="Arial"/>
                <w:color w:val="000000"/>
                <w:sz w:val="18"/>
                <w:szCs w:val="18"/>
                <w:lang w:eastAsia="es-BO"/>
              </w:rPr>
            </w:pPr>
          </w:p>
        </w:tc>
      </w:tr>
      <w:tr w:rsidR="00CC4793" w:rsidRPr="00806856" w:rsidTr="00DC66C9">
        <w:trPr>
          <w:trHeight w:val="291"/>
        </w:trPr>
        <w:tc>
          <w:tcPr>
            <w:tcW w:w="1016" w:type="dxa"/>
            <w:tcBorders>
              <w:top w:val="nil"/>
              <w:left w:val="single" w:sz="8" w:space="0" w:color="auto"/>
              <w:bottom w:val="nil"/>
              <w:right w:val="nil"/>
            </w:tcBorders>
            <w:shd w:val="clear" w:color="auto" w:fill="auto"/>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CC4793" w:rsidRPr="00806856" w:rsidRDefault="00CC4793" w:rsidP="00DC66C9">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CC4793" w:rsidRPr="00806856" w:rsidRDefault="00CC4793" w:rsidP="00DC66C9">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CC4793" w:rsidRPr="005F404A" w:rsidRDefault="00CC4793" w:rsidP="00DC66C9">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CC4793" w:rsidRPr="005F404A" w:rsidRDefault="00CC4793" w:rsidP="00DC66C9">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CC4793" w:rsidRPr="005F404A" w:rsidRDefault="00CC4793" w:rsidP="00DC66C9">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CC4793" w:rsidRPr="005F404A" w:rsidRDefault="00CC4793" w:rsidP="00DC66C9">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CC4793" w:rsidRPr="005F404A" w:rsidRDefault="00CC4793" w:rsidP="00DC66C9">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66"/>
        </w:trPr>
        <w:tc>
          <w:tcPr>
            <w:tcW w:w="3229" w:type="dxa"/>
            <w:gridSpan w:val="2"/>
            <w:tcBorders>
              <w:top w:val="nil"/>
              <w:left w:val="single" w:sz="8" w:space="0" w:color="auto"/>
              <w:bottom w:val="nil"/>
              <w:right w:val="nil"/>
            </w:tcBorders>
            <w:shd w:val="clear" w:color="auto" w:fill="auto"/>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93219" w:rsidRDefault="00CC4793" w:rsidP="00DC66C9">
            <w:pPr>
              <w:ind w:right="255"/>
              <w:jc w:val="both"/>
              <w:rPr>
                <w:rFonts w:cs="Arial"/>
                <w:bCs/>
                <w:i/>
                <w:color w:val="000000"/>
                <w:highlight w:val="yellow"/>
                <w:lang w:val="es-ES_tradnl" w:eastAsia="es-BO"/>
              </w:rPr>
            </w:pPr>
            <w:r w:rsidRPr="003A46BD">
              <w:rPr>
                <w:rFonts w:cs="Arial"/>
                <w:bCs/>
                <w:i/>
                <w:color w:val="000000"/>
                <w:lang w:eastAsia="es-BO"/>
              </w:rPr>
              <w:t>El consultor deberá acreditar 2 años de experiencia en el cargo de Asistente Administrativo</w:t>
            </w:r>
          </w:p>
        </w:tc>
        <w:tc>
          <w:tcPr>
            <w:tcW w:w="913" w:type="dxa"/>
            <w:tcBorders>
              <w:top w:val="nil"/>
              <w:left w:val="nil"/>
              <w:bottom w:val="nil"/>
              <w:right w:val="single" w:sz="8" w:space="0" w:color="000000"/>
            </w:tcBorders>
            <w:shd w:val="clear" w:color="auto" w:fill="auto"/>
            <w:noWrap/>
            <w:vAlign w:val="bottom"/>
            <w:hideMark/>
          </w:tcPr>
          <w:p w:rsidR="00CC4793" w:rsidRPr="00806856" w:rsidRDefault="00CC4793" w:rsidP="00DC66C9">
            <w:pPr>
              <w:rPr>
                <w:rFonts w:cs="Arial"/>
                <w:color w:val="000000"/>
                <w:sz w:val="18"/>
                <w:szCs w:val="18"/>
                <w:lang w:eastAsia="es-BO"/>
              </w:rPr>
            </w:pPr>
            <w:r w:rsidRPr="00806856">
              <w:rPr>
                <w:rFonts w:cs="Arial"/>
                <w:color w:val="000000"/>
                <w:sz w:val="18"/>
                <w:szCs w:val="18"/>
                <w:lang w:eastAsia="es-BO"/>
              </w:rPr>
              <w:t> </w:t>
            </w: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CC4793" w:rsidRPr="00593219" w:rsidRDefault="00CC4793" w:rsidP="00DC66C9">
            <w:pPr>
              <w:rPr>
                <w:rFonts w:cs="Arial"/>
                <w:bCs/>
                <w:i/>
                <w:color w:val="000000"/>
                <w:highlight w:val="yellow"/>
                <w:lang w:eastAsia="es-BO"/>
              </w:rPr>
            </w:pPr>
          </w:p>
        </w:tc>
      </w:tr>
      <w:tr w:rsidR="00CC479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93219" w:rsidRDefault="00CC4793" w:rsidP="00DC66C9">
            <w:pPr>
              <w:jc w:val="both"/>
              <w:rPr>
                <w:rFonts w:cs="Arial"/>
                <w:bCs/>
                <w:i/>
                <w:color w:val="000000"/>
                <w:highlight w:val="yellow"/>
                <w:lang w:eastAsia="es-BO"/>
              </w:rPr>
            </w:pPr>
            <w:r w:rsidRPr="003A46BD">
              <w:rPr>
                <w:rFonts w:cs="Arial"/>
                <w:bCs/>
                <w:i/>
                <w:color w:val="000000"/>
                <w:lang w:eastAsia="es-BO"/>
              </w:rPr>
              <w:t>El consultor deberá acreditar 1 año de experiencia en el área Administrativa del sector Público</w:t>
            </w:r>
          </w:p>
        </w:tc>
        <w:tc>
          <w:tcPr>
            <w:tcW w:w="913" w:type="dxa"/>
            <w:tcBorders>
              <w:top w:val="nil"/>
              <w:left w:val="nil"/>
              <w:bottom w:val="nil"/>
              <w:right w:val="single" w:sz="8" w:space="0" w:color="000000"/>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109"/>
        </w:trPr>
        <w:tc>
          <w:tcPr>
            <w:tcW w:w="1016" w:type="dxa"/>
            <w:tcBorders>
              <w:top w:val="nil"/>
              <w:left w:val="single" w:sz="8" w:space="0" w:color="auto"/>
              <w:bottom w:val="single" w:sz="8" w:space="0" w:color="auto"/>
              <w:right w:val="nil"/>
            </w:tcBorders>
            <w:shd w:val="clear" w:color="auto" w:fill="auto"/>
            <w:vAlign w:val="bottom"/>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CC4793" w:rsidRPr="00806856" w:rsidRDefault="00CC4793" w:rsidP="00DC66C9">
            <w:pPr>
              <w:rPr>
                <w:rFonts w:cs="Arial"/>
                <w:color w:val="000000"/>
                <w:sz w:val="2"/>
                <w:szCs w:val="2"/>
                <w:lang w:eastAsia="es-BO"/>
              </w:rPr>
            </w:pPr>
            <w:r w:rsidRPr="00806856">
              <w:rPr>
                <w:rFonts w:cs="Arial"/>
                <w:color w:val="000000"/>
                <w:sz w:val="2"/>
                <w:szCs w:val="2"/>
                <w:lang w:eastAsia="es-BO"/>
              </w:rPr>
              <w:t> </w:t>
            </w:r>
          </w:p>
        </w:tc>
      </w:tr>
      <w:tr w:rsidR="00CC4793" w:rsidRPr="00806856" w:rsidTr="00DC66C9">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CC4793" w:rsidRPr="00806856" w:rsidRDefault="00CC4793" w:rsidP="00DC66C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CC4793" w:rsidRPr="00806856" w:rsidTr="00DC66C9">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A. FORMACIÓN </w:t>
            </w:r>
          </w:p>
        </w:tc>
      </w:tr>
      <w:tr w:rsidR="00CC4793" w:rsidRPr="00806856" w:rsidTr="00DC66C9">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Documento, certificado u otros </w:t>
            </w:r>
          </w:p>
        </w:tc>
      </w:tr>
      <w:tr w:rsidR="00CC4793" w:rsidRPr="00806856" w:rsidTr="00DC66C9">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CC4793" w:rsidRPr="00806856" w:rsidTr="00DC66C9">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Duración en Horas Académicas</w:t>
            </w:r>
          </w:p>
        </w:tc>
      </w:tr>
      <w:tr w:rsidR="00CC4793" w:rsidRPr="00806856" w:rsidTr="00DC66C9">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CC4793" w:rsidRPr="00806856" w:rsidRDefault="00CC479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w:t>
            </w:r>
          </w:p>
        </w:tc>
      </w:tr>
      <w:tr w:rsidR="00CC4793" w:rsidRPr="00806856" w:rsidTr="00DC66C9">
        <w:trPr>
          <w:trHeight w:val="304"/>
        </w:trPr>
        <w:tc>
          <w:tcPr>
            <w:tcW w:w="9166" w:type="dxa"/>
            <w:gridSpan w:val="9"/>
            <w:tcBorders>
              <w:top w:val="nil"/>
              <w:left w:val="single" w:sz="12" w:space="0" w:color="auto"/>
              <w:bottom w:val="nil"/>
              <w:right w:val="nil"/>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C. EXPERIENCIA GENERAL </w:t>
            </w:r>
          </w:p>
        </w:tc>
      </w:tr>
      <w:tr w:rsidR="00CC4793" w:rsidRPr="00806856" w:rsidTr="00DC66C9">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Tiempo Trabajado</w:t>
            </w:r>
          </w:p>
        </w:tc>
      </w:tr>
      <w:tr w:rsidR="00CC4793" w:rsidRPr="00806856" w:rsidTr="00DC66C9">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Meses</w:t>
            </w:r>
          </w:p>
        </w:tc>
      </w:tr>
      <w:tr w:rsidR="00CC4793" w:rsidRPr="00806856" w:rsidTr="00DC66C9">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4793" w:rsidRPr="00806856" w:rsidRDefault="00CC479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4793" w:rsidRPr="00806856" w:rsidRDefault="00CC479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D. EXPERIENCIA ESPECÍFICAS </w:t>
            </w:r>
          </w:p>
        </w:tc>
      </w:tr>
      <w:tr w:rsidR="00CC4793" w:rsidRPr="00806856" w:rsidTr="00DC66C9">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Tiempo Trabajado</w:t>
            </w:r>
          </w:p>
        </w:tc>
      </w:tr>
      <w:tr w:rsidR="00CC4793" w:rsidRPr="00806856" w:rsidTr="00DC66C9">
        <w:trPr>
          <w:trHeight w:val="291"/>
        </w:trPr>
        <w:tc>
          <w:tcPr>
            <w:tcW w:w="1016" w:type="dxa"/>
            <w:vMerge/>
            <w:tcBorders>
              <w:top w:val="single" w:sz="4" w:space="0" w:color="auto"/>
              <w:left w:val="single" w:sz="4" w:space="0" w:color="auto"/>
              <w:bottom w:val="single" w:sz="4" w:space="0" w:color="auto"/>
              <w:right w:val="nil"/>
            </w:tcBorders>
            <w:vAlign w:val="center"/>
            <w:hideMark/>
          </w:tcPr>
          <w:p w:rsidR="00CC4793" w:rsidRPr="00806856" w:rsidRDefault="00CC479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Meses</w:t>
            </w:r>
          </w:p>
        </w:tc>
      </w:tr>
      <w:tr w:rsidR="00CC4793" w:rsidRPr="00806856" w:rsidTr="00DC66C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r>
      <w:tr w:rsidR="00CC4793" w:rsidRPr="00806856" w:rsidTr="00DC66C9">
        <w:trPr>
          <w:trHeight w:val="277"/>
        </w:trPr>
        <w:tc>
          <w:tcPr>
            <w:tcW w:w="9166" w:type="dxa"/>
            <w:gridSpan w:val="9"/>
            <w:tcBorders>
              <w:top w:val="nil"/>
              <w:left w:val="nil"/>
              <w:bottom w:val="nil"/>
              <w:right w:val="nil"/>
            </w:tcBorders>
            <w:shd w:val="clear" w:color="auto" w:fill="auto"/>
            <w:noWrap/>
            <w:vAlign w:val="bottom"/>
          </w:tcPr>
          <w:p w:rsidR="00CC4793" w:rsidRPr="00806856" w:rsidRDefault="00CC4793" w:rsidP="00DC66C9">
            <w:pPr>
              <w:rPr>
                <w:rFonts w:cs="Calibri"/>
                <w:color w:val="000000"/>
                <w:lang w:eastAsia="es-BO"/>
              </w:rPr>
            </w:pPr>
          </w:p>
        </w:tc>
      </w:tr>
      <w:tr w:rsidR="00CC4793" w:rsidRPr="00806856" w:rsidTr="00DC66C9">
        <w:trPr>
          <w:trHeight w:val="277"/>
        </w:trPr>
        <w:tc>
          <w:tcPr>
            <w:tcW w:w="9166" w:type="dxa"/>
            <w:gridSpan w:val="9"/>
            <w:tcBorders>
              <w:top w:val="nil"/>
              <w:left w:val="nil"/>
              <w:bottom w:val="nil"/>
              <w:right w:val="nil"/>
            </w:tcBorders>
            <w:shd w:val="clear" w:color="auto" w:fill="auto"/>
            <w:noWrap/>
            <w:vAlign w:val="bottom"/>
            <w:hideMark/>
          </w:tcPr>
          <w:p w:rsidR="00CC4793" w:rsidRPr="00806856" w:rsidRDefault="00CC4793" w:rsidP="00DC66C9">
            <w:pPr>
              <w:jc w:val="both"/>
              <w:rPr>
                <w:color w:val="000000"/>
                <w:highlight w:val="yellow"/>
              </w:rPr>
            </w:pPr>
          </w:p>
        </w:tc>
      </w:tr>
    </w:tbl>
    <w:p w:rsidR="00CC4793" w:rsidRPr="00806856" w:rsidRDefault="00CC4793" w:rsidP="00CC4793">
      <w:pPr>
        <w:jc w:val="center"/>
        <w:rPr>
          <w:rFonts w:cs="Arial"/>
          <w:b/>
          <w:i/>
          <w:sz w:val="18"/>
          <w:szCs w:val="18"/>
        </w:rPr>
      </w:pPr>
      <w:r w:rsidRPr="00806856">
        <w:rPr>
          <w:rFonts w:cs="Arial"/>
          <w:b/>
          <w:i/>
          <w:sz w:val="18"/>
          <w:szCs w:val="18"/>
        </w:rPr>
        <w:t>(Firma del proponente)</w:t>
      </w:r>
    </w:p>
    <w:p w:rsidR="00CC4793" w:rsidRPr="00806856" w:rsidRDefault="00CC4793" w:rsidP="00CC4793">
      <w:pPr>
        <w:jc w:val="center"/>
        <w:rPr>
          <w:rFonts w:cs="Arial"/>
          <w:b/>
          <w:bCs/>
          <w:i/>
          <w:iCs/>
          <w:sz w:val="18"/>
          <w:szCs w:val="18"/>
        </w:rPr>
      </w:pPr>
      <w:r w:rsidRPr="00806856">
        <w:rPr>
          <w:rFonts w:cs="Arial"/>
          <w:b/>
          <w:bCs/>
          <w:i/>
          <w:iCs/>
          <w:sz w:val="18"/>
          <w:szCs w:val="18"/>
        </w:rPr>
        <w:t xml:space="preserve"> (Nombre completo del proponente)</w:t>
      </w:r>
    </w:p>
    <w:p w:rsidR="00CC4793" w:rsidRDefault="00CC4793" w:rsidP="00CC4793">
      <w:pPr>
        <w:jc w:val="center"/>
        <w:rPr>
          <w:rFonts w:cs="Arial"/>
          <w:b/>
          <w:sz w:val="18"/>
          <w:szCs w:val="18"/>
        </w:rPr>
      </w:pPr>
    </w:p>
    <w:p w:rsidR="00CC4793" w:rsidRDefault="00CC4793" w:rsidP="00CC4793">
      <w:pPr>
        <w:jc w:val="center"/>
        <w:rPr>
          <w:rFonts w:cs="Arial"/>
          <w:b/>
          <w:sz w:val="18"/>
          <w:szCs w:val="18"/>
        </w:rPr>
      </w:pPr>
    </w:p>
    <w:p w:rsidR="00CC4793" w:rsidRDefault="00CC4793" w:rsidP="00CC4793">
      <w:pPr>
        <w:jc w:val="center"/>
        <w:rPr>
          <w:rFonts w:cs="Arial"/>
          <w:b/>
          <w:sz w:val="18"/>
          <w:szCs w:val="18"/>
        </w:rPr>
      </w:pPr>
    </w:p>
    <w:p w:rsidR="00CC4793" w:rsidRPr="00806856" w:rsidRDefault="00CC4793" w:rsidP="00CC4793">
      <w:pPr>
        <w:jc w:val="center"/>
        <w:rPr>
          <w:rFonts w:cs="Arial"/>
          <w:b/>
          <w:sz w:val="18"/>
          <w:szCs w:val="18"/>
        </w:rPr>
      </w:pPr>
      <w:r w:rsidRPr="00F70F90">
        <w:rPr>
          <w:rFonts w:cs="Arial"/>
          <w:b/>
          <w:sz w:val="18"/>
          <w:szCs w:val="18"/>
        </w:rPr>
        <w:t>FORMULARIO C-2</w:t>
      </w:r>
    </w:p>
    <w:p w:rsidR="00CC4793" w:rsidRPr="00806856" w:rsidRDefault="00CC4793" w:rsidP="00CC4793">
      <w:pPr>
        <w:spacing w:line="200" w:lineRule="exact"/>
        <w:jc w:val="center"/>
        <w:rPr>
          <w:rFonts w:cs="Arial"/>
          <w:b/>
          <w:sz w:val="18"/>
          <w:szCs w:val="18"/>
        </w:rPr>
      </w:pPr>
      <w:r w:rsidRPr="00806856">
        <w:rPr>
          <w:rFonts w:cs="Arial"/>
          <w:b/>
          <w:sz w:val="18"/>
          <w:szCs w:val="18"/>
        </w:rPr>
        <w:t xml:space="preserve">FORMACIÓN Y EXPERIENCIA ADICIONAL </w:t>
      </w:r>
    </w:p>
    <w:p w:rsidR="00CC4793" w:rsidRPr="00806856" w:rsidRDefault="00CC4793" w:rsidP="00CC479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CC4793" w:rsidRPr="00806856" w:rsidTr="00DC66C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CC4793" w:rsidRPr="00806856" w:rsidRDefault="00CC4793" w:rsidP="00DC66C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C4793" w:rsidRPr="00806856" w:rsidTr="00DC66C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CC4793" w:rsidRPr="00806856" w:rsidRDefault="00CC4793" w:rsidP="00DC66C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CC4793" w:rsidRPr="00806856" w:rsidRDefault="00CC4793" w:rsidP="00DC66C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CC4793" w:rsidRPr="00806856" w:rsidRDefault="00CC4793" w:rsidP="00DC66C9">
            <w:pPr>
              <w:rPr>
                <w:rFonts w:cs="Arial"/>
                <w:b/>
                <w:bCs/>
                <w:color w:val="000000"/>
                <w:sz w:val="2"/>
                <w:szCs w:val="2"/>
                <w:lang w:eastAsia="es-BO"/>
              </w:rPr>
            </w:pPr>
            <w:r w:rsidRPr="00806856">
              <w:rPr>
                <w:rFonts w:cs="Arial"/>
                <w:b/>
                <w:bCs/>
                <w:color w:val="000000"/>
                <w:sz w:val="2"/>
                <w:szCs w:val="2"/>
                <w:lang w:eastAsia="es-BO"/>
              </w:rPr>
              <w:t> </w:t>
            </w:r>
          </w:p>
        </w:tc>
      </w:tr>
      <w:tr w:rsidR="00CC4793" w:rsidRPr="003A46BD" w:rsidTr="00DC66C9">
        <w:trPr>
          <w:trHeight w:val="375"/>
        </w:trPr>
        <w:tc>
          <w:tcPr>
            <w:tcW w:w="2127" w:type="dxa"/>
            <w:gridSpan w:val="3"/>
            <w:tcBorders>
              <w:top w:val="nil"/>
              <w:left w:val="single" w:sz="8" w:space="0" w:color="auto"/>
              <w:bottom w:val="nil"/>
              <w:right w:val="nil"/>
            </w:tcBorders>
            <w:shd w:val="clear" w:color="auto" w:fill="auto"/>
            <w:vAlign w:val="bottom"/>
            <w:hideMark/>
          </w:tcPr>
          <w:p w:rsidR="00CC4793" w:rsidRPr="003A46BD" w:rsidRDefault="00CC4793" w:rsidP="00DC66C9">
            <w:pPr>
              <w:rPr>
                <w:rFonts w:cs="Arial"/>
                <w:b/>
                <w:bCs/>
                <w:i/>
                <w:color w:val="000000"/>
                <w:lang w:eastAsia="es-BO"/>
              </w:rPr>
            </w:pPr>
            <w:r w:rsidRPr="003A46BD">
              <w:rPr>
                <w:rFonts w:cs="Arial"/>
                <w:b/>
                <w:bCs/>
                <w:i/>
                <w:color w:val="000000"/>
                <w:lang w:eastAsia="es-BO"/>
              </w:rPr>
              <w:t>A. Formación Complementaria</w:t>
            </w:r>
          </w:p>
        </w:tc>
        <w:tc>
          <w:tcPr>
            <w:tcW w:w="283" w:type="dxa"/>
            <w:tcBorders>
              <w:top w:val="nil"/>
              <w:left w:val="nil"/>
              <w:bottom w:val="nil"/>
              <w:right w:val="nil"/>
            </w:tcBorders>
            <w:shd w:val="clear" w:color="auto" w:fill="auto"/>
            <w:vAlign w:val="bottom"/>
            <w:hideMark/>
          </w:tcPr>
          <w:p w:rsidR="00CC4793" w:rsidRPr="003A46BD" w:rsidRDefault="00CC4793" w:rsidP="00DC66C9">
            <w:pPr>
              <w:rPr>
                <w:rFonts w:cs="Arial"/>
                <w:b/>
                <w:bCs/>
                <w:i/>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3A46BD" w:rsidRDefault="00CC4793" w:rsidP="00DC66C9">
            <w:pPr>
              <w:tabs>
                <w:tab w:val="num" w:pos="2493"/>
              </w:tabs>
              <w:spacing w:after="200" w:line="276" w:lineRule="auto"/>
              <w:ind w:right="153"/>
              <w:jc w:val="both"/>
              <w:rPr>
                <w:rFonts w:cs="Arial"/>
                <w:bCs/>
                <w:i/>
                <w:color w:val="000000"/>
                <w:lang w:eastAsia="es-BO"/>
              </w:rPr>
            </w:pPr>
            <w:r w:rsidRPr="003A46BD">
              <w:rPr>
                <w:rFonts w:cs="Arial"/>
                <w:bCs/>
                <w:i/>
                <w:color w:val="000000"/>
                <w:lang w:eastAsia="es-BO"/>
              </w:rPr>
              <w:t xml:space="preserve">Conocimiento y manejo de programas informáticos como: Microsoft Excel, Microsoft Word, Microsoft </w:t>
            </w:r>
            <w:proofErr w:type="spellStart"/>
            <w:r w:rsidRPr="003A46BD">
              <w:rPr>
                <w:rFonts w:cs="Arial"/>
                <w:bCs/>
                <w:i/>
                <w:color w:val="000000"/>
                <w:lang w:eastAsia="es-BO"/>
              </w:rPr>
              <w:t>Power</w:t>
            </w:r>
            <w:proofErr w:type="spellEnd"/>
            <w:r w:rsidRPr="003A46BD">
              <w:rPr>
                <w:rFonts w:cs="Arial"/>
                <w:bCs/>
                <w:i/>
                <w:color w:val="000000"/>
                <w:lang w:eastAsia="es-BO"/>
              </w:rPr>
              <w:t xml:space="preserve"> </w:t>
            </w:r>
            <w:proofErr w:type="spellStart"/>
            <w:r w:rsidRPr="003A46BD">
              <w:rPr>
                <w:rFonts w:cs="Arial"/>
                <w:bCs/>
                <w:i/>
                <w:color w:val="000000"/>
                <w:lang w:eastAsia="es-BO"/>
              </w:rPr>
              <w:t>Point.</w:t>
            </w:r>
            <w:r>
              <w:rPr>
                <w:rFonts w:cs="Arial"/>
                <w:bCs/>
                <w:i/>
                <w:color w:val="000000"/>
                <w:lang w:eastAsia="es-BO"/>
              </w:rPr>
              <w:t>Por</w:t>
            </w:r>
            <w:proofErr w:type="spellEnd"/>
            <w:r>
              <w:rPr>
                <w:rFonts w:cs="Arial"/>
                <w:bCs/>
                <w:i/>
                <w:color w:val="000000"/>
                <w:lang w:eastAsia="es-BO"/>
              </w:rPr>
              <w:t xml:space="preserve"> cada curso 1 puntos hasta 5 puntos</w:t>
            </w:r>
          </w:p>
          <w:p w:rsidR="00CC4793" w:rsidRPr="003A46BD" w:rsidRDefault="00CC4793" w:rsidP="00DC66C9">
            <w:pPr>
              <w:tabs>
                <w:tab w:val="num" w:pos="2493"/>
              </w:tabs>
              <w:spacing w:after="200" w:line="276" w:lineRule="auto"/>
              <w:ind w:right="153"/>
              <w:jc w:val="both"/>
              <w:rPr>
                <w:rFonts w:cs="Arial"/>
                <w:bCs/>
                <w:i/>
                <w:color w:val="000000"/>
                <w:lang w:eastAsia="es-BO"/>
              </w:rPr>
            </w:pPr>
            <w:r w:rsidRPr="003A46BD">
              <w:rPr>
                <w:rFonts w:cs="Arial"/>
                <w:bCs/>
                <w:i/>
                <w:color w:val="000000"/>
                <w:lang w:eastAsia="es-BO"/>
              </w:rPr>
              <w:t>Quechua Básico</w:t>
            </w:r>
            <w:r>
              <w:rPr>
                <w:rFonts w:cs="Arial"/>
                <w:bCs/>
                <w:i/>
                <w:color w:val="000000"/>
                <w:lang w:eastAsia="es-BO"/>
              </w:rPr>
              <w:t xml:space="preserve"> 3 puntos</w:t>
            </w:r>
          </w:p>
          <w:p w:rsidR="00CC4793" w:rsidRPr="003A46BD" w:rsidRDefault="00CC4793" w:rsidP="00DC66C9">
            <w:pPr>
              <w:tabs>
                <w:tab w:val="num" w:pos="2493"/>
              </w:tabs>
              <w:spacing w:after="200" w:line="276" w:lineRule="auto"/>
              <w:ind w:right="153"/>
              <w:jc w:val="both"/>
              <w:rPr>
                <w:rFonts w:cs="Arial"/>
                <w:bCs/>
                <w:i/>
                <w:color w:val="000000"/>
                <w:lang w:eastAsia="es-BO"/>
              </w:rPr>
            </w:pPr>
            <w:r w:rsidRPr="003A46BD">
              <w:rPr>
                <w:rFonts w:cs="Arial"/>
                <w:bCs/>
                <w:i/>
                <w:color w:val="000000"/>
                <w:lang w:eastAsia="es-BO"/>
              </w:rPr>
              <w:t xml:space="preserve">Gestión Documental y Técnicas de Archivos Administrativos </w:t>
            </w:r>
            <w:r>
              <w:rPr>
                <w:rFonts w:cs="Arial"/>
                <w:bCs/>
                <w:i/>
                <w:color w:val="000000"/>
                <w:lang w:eastAsia="es-BO"/>
              </w:rPr>
              <w:t xml:space="preserve">  3 puntos </w:t>
            </w:r>
          </w:p>
          <w:p w:rsidR="00CC4793" w:rsidRPr="003A46BD" w:rsidRDefault="00CC4793" w:rsidP="00DC66C9">
            <w:pPr>
              <w:tabs>
                <w:tab w:val="num" w:pos="2493"/>
              </w:tabs>
              <w:spacing w:after="200" w:line="276" w:lineRule="auto"/>
              <w:ind w:right="153"/>
              <w:jc w:val="both"/>
              <w:rPr>
                <w:rFonts w:cs="Arial"/>
                <w:bCs/>
                <w:i/>
                <w:color w:val="000000"/>
                <w:lang w:eastAsia="es-BO"/>
              </w:rPr>
            </w:pPr>
            <w:r w:rsidRPr="003A46BD">
              <w:rPr>
                <w:rFonts w:cs="Arial"/>
                <w:bCs/>
                <w:i/>
                <w:color w:val="000000"/>
                <w:lang w:eastAsia="es-BO"/>
              </w:rPr>
              <w:t xml:space="preserve">Servicio y Atención al Cliente </w:t>
            </w:r>
            <w:r>
              <w:rPr>
                <w:rFonts w:cs="Arial"/>
                <w:bCs/>
                <w:i/>
                <w:color w:val="000000"/>
                <w:lang w:eastAsia="es-BO"/>
              </w:rPr>
              <w:t>2 puntos</w:t>
            </w:r>
            <w:r w:rsidRPr="003A46BD">
              <w:rPr>
                <w:rFonts w:cs="Arial"/>
                <w:bCs/>
                <w:i/>
                <w:color w:val="000000"/>
                <w:lang w:eastAsia="es-BO"/>
              </w:rPr>
              <w:t xml:space="preserve"> </w:t>
            </w:r>
          </w:p>
          <w:p w:rsidR="00CC4793" w:rsidRPr="003A46BD" w:rsidRDefault="00CC4793" w:rsidP="00DC66C9">
            <w:pPr>
              <w:tabs>
                <w:tab w:val="num" w:pos="2493"/>
              </w:tabs>
              <w:spacing w:after="200" w:line="276" w:lineRule="auto"/>
              <w:ind w:right="153"/>
              <w:jc w:val="both"/>
              <w:rPr>
                <w:rFonts w:cs="Arial"/>
                <w:bCs/>
                <w:i/>
                <w:color w:val="000000"/>
                <w:lang w:eastAsia="es-BO"/>
              </w:rPr>
            </w:pPr>
            <w:r w:rsidRPr="003A46BD">
              <w:rPr>
                <w:rFonts w:cs="Arial"/>
                <w:bCs/>
                <w:i/>
                <w:color w:val="000000"/>
                <w:lang w:eastAsia="es-BO"/>
              </w:rPr>
              <w:t xml:space="preserve">Seguridad de la Información </w:t>
            </w:r>
            <w:r>
              <w:rPr>
                <w:rFonts w:cs="Arial"/>
                <w:bCs/>
                <w:i/>
                <w:color w:val="000000"/>
                <w:lang w:eastAsia="es-BO"/>
              </w:rPr>
              <w:t>2 puntos</w:t>
            </w:r>
          </w:p>
        </w:tc>
        <w:tc>
          <w:tcPr>
            <w:tcW w:w="1100" w:type="dxa"/>
            <w:tcBorders>
              <w:top w:val="nil"/>
              <w:left w:val="nil"/>
              <w:bottom w:val="nil"/>
              <w:right w:val="nil"/>
            </w:tcBorders>
            <w:shd w:val="clear" w:color="000000" w:fill="FFFFFF"/>
            <w:vAlign w:val="bottom"/>
            <w:hideMark/>
          </w:tcPr>
          <w:p w:rsidR="00CC4793" w:rsidRPr="003A46BD" w:rsidRDefault="00CC4793" w:rsidP="00DC66C9">
            <w:pPr>
              <w:jc w:val="center"/>
              <w:rPr>
                <w:rFonts w:cs="Arial"/>
                <w:b/>
                <w:bCs/>
                <w:i/>
                <w:color w:val="000000"/>
                <w:sz w:val="18"/>
                <w:szCs w:val="18"/>
                <w:lang w:eastAsia="es-BO"/>
              </w:rPr>
            </w:pPr>
            <w:r w:rsidRPr="003A46BD">
              <w:rPr>
                <w:rFonts w:cs="Arial"/>
                <w:b/>
                <w:bCs/>
                <w:i/>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3A46BD" w:rsidRDefault="00CC4793" w:rsidP="00DC66C9">
            <w:pPr>
              <w:jc w:val="center"/>
              <w:rPr>
                <w:rFonts w:cs="Arial"/>
                <w:b/>
                <w:bCs/>
                <w:i/>
                <w:color w:val="000000"/>
                <w:sz w:val="18"/>
                <w:szCs w:val="18"/>
                <w:highlight w:val="yellow"/>
                <w:lang w:eastAsia="es-BO"/>
              </w:rPr>
            </w:pPr>
            <w:r w:rsidRPr="003A46BD">
              <w:rPr>
                <w:rFonts w:cs="Arial"/>
                <w:b/>
                <w:bCs/>
                <w:i/>
                <w:color w:val="000000"/>
                <w:sz w:val="18"/>
                <w:szCs w:val="18"/>
                <w:lang w:eastAsia="es-BO"/>
              </w:rPr>
              <w:t> </w:t>
            </w:r>
            <w:r w:rsidRPr="003A46BD">
              <w:rPr>
                <w:rFonts w:cs="Arial"/>
                <w:b/>
                <w:bCs/>
                <w:i/>
                <w:color w:val="000000"/>
                <w:lang w:eastAsia="es-BO"/>
              </w:rPr>
              <w:t>a.1 =1</w:t>
            </w:r>
            <w:r>
              <w:rPr>
                <w:rFonts w:cs="Arial"/>
                <w:b/>
                <w:bCs/>
                <w:i/>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CC4793" w:rsidRPr="003A46BD" w:rsidRDefault="00CC4793" w:rsidP="00DC66C9">
            <w:pPr>
              <w:rPr>
                <w:rFonts w:cs="Arial"/>
                <w:b/>
                <w:bCs/>
                <w:i/>
                <w:color w:val="000000"/>
                <w:sz w:val="18"/>
                <w:szCs w:val="18"/>
                <w:lang w:eastAsia="es-BO"/>
              </w:rPr>
            </w:pPr>
            <w:r w:rsidRPr="003A46BD">
              <w:rPr>
                <w:rFonts w:cs="Arial"/>
                <w:b/>
                <w:bCs/>
                <w:i/>
                <w:color w:val="000000"/>
                <w:sz w:val="18"/>
                <w:szCs w:val="18"/>
                <w:lang w:eastAsia="es-BO"/>
              </w:rPr>
              <w:t> </w:t>
            </w:r>
          </w:p>
        </w:tc>
      </w:tr>
      <w:tr w:rsidR="00CC4793" w:rsidRPr="00806856" w:rsidTr="00DC66C9">
        <w:trPr>
          <w:trHeight w:val="399"/>
        </w:trPr>
        <w:tc>
          <w:tcPr>
            <w:tcW w:w="2127" w:type="dxa"/>
            <w:gridSpan w:val="3"/>
            <w:tcBorders>
              <w:top w:val="nil"/>
              <w:left w:val="single" w:sz="8" w:space="0" w:color="auto"/>
              <w:bottom w:val="nil"/>
              <w:right w:val="nil"/>
            </w:tcBorders>
            <w:shd w:val="clear" w:color="auto" w:fill="auto"/>
            <w:vAlign w:val="bottom"/>
            <w:hideMark/>
          </w:tcPr>
          <w:p w:rsidR="00CC4793" w:rsidRPr="00806856" w:rsidRDefault="00CC4793" w:rsidP="00DC66C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C4793" w:rsidRPr="00593219" w:rsidRDefault="00CC4793" w:rsidP="00DC66C9">
            <w:pPr>
              <w:rPr>
                <w:rFonts w:cs="Calibri"/>
                <w:color w:val="000000"/>
                <w:szCs w:val="22"/>
                <w:highlight w:val="yellow"/>
                <w:lang w:eastAsia="es-BO"/>
              </w:rPr>
            </w:pPr>
          </w:p>
        </w:tc>
      </w:tr>
      <w:tr w:rsidR="00CC4793" w:rsidRPr="00806856" w:rsidTr="00DC66C9">
        <w:trPr>
          <w:trHeight w:val="405"/>
        </w:trPr>
        <w:tc>
          <w:tcPr>
            <w:tcW w:w="2127" w:type="dxa"/>
            <w:gridSpan w:val="3"/>
            <w:tcBorders>
              <w:top w:val="nil"/>
              <w:left w:val="single" w:sz="8" w:space="0" w:color="auto"/>
              <w:bottom w:val="nil"/>
              <w:right w:val="nil"/>
            </w:tcBorders>
            <w:shd w:val="clear" w:color="auto" w:fill="auto"/>
            <w:vAlign w:val="bottom"/>
            <w:hideMark/>
          </w:tcPr>
          <w:p w:rsidR="00CC4793" w:rsidRPr="00806856" w:rsidRDefault="00CC4793" w:rsidP="00DC66C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CC4793" w:rsidRPr="00A7774D" w:rsidRDefault="00CC4793" w:rsidP="00DC66C9">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56203" w:rsidRDefault="00CC4793" w:rsidP="00DC66C9">
            <w:pPr>
              <w:spacing w:after="200" w:line="276" w:lineRule="auto"/>
              <w:jc w:val="both"/>
              <w:rPr>
                <w:rFonts w:cs="Arial"/>
                <w:bCs/>
                <w:i/>
                <w:color w:val="000000"/>
                <w:lang w:eastAsia="es-BO"/>
              </w:rPr>
            </w:pPr>
            <w:r w:rsidRPr="003A46BD">
              <w:rPr>
                <w:rFonts w:cs="Arial"/>
                <w:bCs/>
                <w:i/>
                <w:color w:val="000000"/>
                <w:lang w:eastAsia="es-BO"/>
              </w:rPr>
              <w:t>El consultor deberá acreditar 1 año de experiencia en el área Administrativa</w:t>
            </w:r>
            <w:r>
              <w:rPr>
                <w:rFonts w:cs="Tahoma"/>
                <w:sz w:val="18"/>
                <w:szCs w:val="18"/>
              </w:rPr>
              <w:t xml:space="preserve"> </w:t>
            </w:r>
            <w:r w:rsidRPr="003A46BD">
              <w:rPr>
                <w:rFonts w:cs="Arial"/>
                <w:bCs/>
                <w:i/>
                <w:color w:val="000000"/>
                <w:lang w:eastAsia="es-BO"/>
              </w:rPr>
              <w:t>del sector Público</w:t>
            </w:r>
            <w:r w:rsidRPr="00556203">
              <w:rPr>
                <w:rFonts w:cs="Arial"/>
                <w:bCs/>
                <w:i/>
                <w:color w:val="000000"/>
                <w:lang w:eastAsia="es-BO"/>
              </w:rPr>
              <w:t>.</w:t>
            </w:r>
          </w:p>
          <w:p w:rsidR="00CC4793" w:rsidRPr="00556203" w:rsidRDefault="00CC4793" w:rsidP="00DC66C9">
            <w:pPr>
              <w:rPr>
                <w:rFonts w:cs="Arial"/>
                <w:bCs/>
                <w:i/>
                <w:color w:val="000000"/>
                <w:lang w:eastAsia="es-BO"/>
              </w:rPr>
            </w:pPr>
            <w:r w:rsidRPr="00556203">
              <w:rPr>
                <w:rFonts w:cs="Arial"/>
                <w:bCs/>
                <w:i/>
                <w:color w:val="000000"/>
                <w:lang w:eastAsia="es-BO"/>
              </w:rPr>
              <w:t xml:space="preserve">- De 0 a </w:t>
            </w:r>
            <w:r>
              <w:rPr>
                <w:rFonts w:cs="Arial"/>
                <w:bCs/>
                <w:i/>
                <w:color w:val="000000"/>
                <w:lang w:eastAsia="es-BO"/>
              </w:rPr>
              <w:t>2</w:t>
            </w:r>
            <w:r w:rsidRPr="00556203">
              <w:rPr>
                <w:rFonts w:cs="Arial"/>
                <w:bCs/>
                <w:i/>
                <w:color w:val="000000"/>
                <w:lang w:eastAsia="es-BO"/>
              </w:rPr>
              <w:t xml:space="preserve"> año 15 puntos.</w:t>
            </w:r>
          </w:p>
          <w:p w:rsidR="00CC4793" w:rsidRPr="00A7774D" w:rsidRDefault="00CC4793" w:rsidP="00DC66C9">
            <w:pPr>
              <w:jc w:val="both"/>
              <w:rPr>
                <w:rFonts w:cs="Arial"/>
                <w:b/>
                <w:bCs/>
                <w:color w:val="000000"/>
                <w:sz w:val="18"/>
                <w:szCs w:val="18"/>
                <w:lang w:eastAsia="es-BO"/>
              </w:rPr>
            </w:pPr>
            <w:r w:rsidRPr="00556203">
              <w:rPr>
                <w:rFonts w:cs="Arial"/>
                <w:bCs/>
                <w:i/>
                <w:color w:val="000000"/>
                <w:lang w:eastAsia="es-BO"/>
              </w:rPr>
              <w:t xml:space="preserve">- por cada </w:t>
            </w:r>
            <w:r>
              <w:rPr>
                <w:rFonts w:cs="Arial"/>
                <w:bCs/>
                <w:i/>
                <w:color w:val="000000"/>
                <w:lang w:eastAsia="es-BO"/>
              </w:rPr>
              <w:t xml:space="preserve">6 meses </w:t>
            </w:r>
            <w:r w:rsidRPr="00556203">
              <w:rPr>
                <w:rFonts w:cs="Arial"/>
                <w:bCs/>
                <w:i/>
                <w:color w:val="000000"/>
                <w:lang w:eastAsia="es-BO"/>
              </w:rPr>
              <w:t>adicional</w:t>
            </w:r>
            <w:r>
              <w:rPr>
                <w:rFonts w:cs="Arial"/>
                <w:bCs/>
                <w:i/>
                <w:color w:val="000000"/>
                <w:lang w:eastAsia="es-BO"/>
              </w:rPr>
              <w:t>es</w:t>
            </w:r>
            <w:r w:rsidRPr="00556203">
              <w:rPr>
                <w:rFonts w:cs="Arial"/>
                <w:bCs/>
                <w:i/>
                <w:color w:val="000000"/>
                <w:lang w:eastAsia="es-BO"/>
              </w:rPr>
              <w:t xml:space="preserve"> </w:t>
            </w:r>
            <w:r>
              <w:rPr>
                <w:rFonts w:cs="Arial"/>
                <w:bCs/>
                <w:i/>
                <w:color w:val="000000"/>
                <w:lang w:eastAsia="es-BO"/>
              </w:rPr>
              <w:t>5</w:t>
            </w:r>
            <w:r w:rsidRPr="00556203">
              <w:rPr>
                <w:rFonts w:cs="Arial"/>
                <w:bCs/>
                <w:i/>
                <w:color w:val="000000"/>
                <w:lang w:eastAsia="es-BO"/>
              </w:rPr>
              <w:t xml:space="preserve"> puntos hasta </w:t>
            </w:r>
            <w:r>
              <w:rPr>
                <w:rFonts w:cs="Arial"/>
                <w:bCs/>
                <w:i/>
                <w:color w:val="000000"/>
                <w:lang w:eastAsia="es-BO"/>
              </w:rPr>
              <w:t>20</w:t>
            </w:r>
            <w:r w:rsidRPr="00556203">
              <w:rPr>
                <w:rFonts w:cs="Arial"/>
                <w:bCs/>
                <w:i/>
                <w:color w:val="000000"/>
                <w:lang w:eastAsia="es-BO"/>
              </w:rPr>
              <w:t xml:space="preserve"> puntos</w:t>
            </w:r>
          </w:p>
        </w:tc>
        <w:tc>
          <w:tcPr>
            <w:tcW w:w="1100" w:type="dxa"/>
            <w:tcBorders>
              <w:top w:val="nil"/>
              <w:left w:val="nil"/>
              <w:bottom w:val="nil"/>
              <w:right w:val="nil"/>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C4793" w:rsidRPr="00593219" w:rsidRDefault="00CC4793" w:rsidP="00DC66C9">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CC4793" w:rsidRPr="00806856" w:rsidRDefault="00CC4793" w:rsidP="00DC66C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C4793" w:rsidRPr="00806856" w:rsidRDefault="00CC4793" w:rsidP="00DC66C9">
            <w:pPr>
              <w:rPr>
                <w:rFonts w:cs="Calibri"/>
                <w:color w:val="000000"/>
                <w:szCs w:val="22"/>
                <w:lang w:eastAsia="es-BO"/>
              </w:rPr>
            </w:pPr>
          </w:p>
        </w:tc>
      </w:tr>
      <w:tr w:rsidR="00CC4793" w:rsidRPr="00806856" w:rsidTr="00DC66C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C4793" w:rsidRPr="00806856" w:rsidRDefault="00CC4793" w:rsidP="00DC66C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C4793" w:rsidRPr="00806856" w:rsidTr="00DC66C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A. FORMACIÓN COMPLEMENTARIA</w:t>
            </w:r>
          </w:p>
        </w:tc>
      </w:tr>
      <w:tr w:rsidR="00CC4793" w:rsidRPr="00806856" w:rsidTr="00DC66C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 xml:space="preserve">Título </w:t>
            </w:r>
          </w:p>
        </w:tc>
      </w:tr>
      <w:tr w:rsidR="00CC4793" w:rsidRPr="00806856" w:rsidTr="00DC66C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C4793" w:rsidRPr="00806856" w:rsidTr="00DC66C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CC4793" w:rsidRPr="00806856" w:rsidRDefault="00CC4793" w:rsidP="00DC66C9">
            <w:pPr>
              <w:rPr>
                <w:rFonts w:cs="Arial"/>
                <w:b/>
                <w:bCs/>
                <w:color w:val="FFFFFF"/>
                <w:lang w:eastAsia="es-BO"/>
              </w:rPr>
            </w:pPr>
            <w:r w:rsidRPr="00806856">
              <w:rPr>
                <w:rFonts w:cs="Arial"/>
                <w:b/>
                <w:bCs/>
                <w:color w:val="FFFFFF"/>
                <w:lang w:eastAsia="es-BO"/>
              </w:rPr>
              <w:t xml:space="preserve">B. EXPERIENCIA ESPECÍFICAS </w:t>
            </w:r>
          </w:p>
        </w:tc>
      </w:tr>
      <w:tr w:rsidR="00CC4793" w:rsidRPr="00806856" w:rsidTr="00DC66C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C4793" w:rsidRPr="00806856" w:rsidRDefault="00CC4793" w:rsidP="00DC66C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Tiempo Trabajado</w:t>
            </w:r>
          </w:p>
        </w:tc>
      </w:tr>
      <w:tr w:rsidR="00CC4793" w:rsidRPr="00806856" w:rsidTr="00DC66C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CC4793" w:rsidRPr="00806856" w:rsidRDefault="00CC4793" w:rsidP="00DC66C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CC4793" w:rsidRPr="00806856" w:rsidRDefault="00CC4793" w:rsidP="00DC66C9">
            <w:pPr>
              <w:jc w:val="center"/>
              <w:rPr>
                <w:rFonts w:cs="Arial"/>
                <w:b/>
                <w:bCs/>
                <w:color w:val="000000"/>
                <w:lang w:eastAsia="es-BO"/>
              </w:rPr>
            </w:pPr>
            <w:r w:rsidRPr="00806856">
              <w:rPr>
                <w:rFonts w:cs="Arial"/>
                <w:b/>
                <w:bCs/>
                <w:color w:val="000000"/>
                <w:lang w:eastAsia="es-BO"/>
              </w:rPr>
              <w:t>Meses</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r>
      <w:tr w:rsidR="00CC479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C4793" w:rsidRPr="00806856" w:rsidRDefault="00CC4793" w:rsidP="00DC66C9">
            <w:pPr>
              <w:jc w:val="center"/>
              <w:rPr>
                <w:rFonts w:cs="Arial"/>
                <w:color w:val="000000"/>
                <w:sz w:val="18"/>
                <w:szCs w:val="18"/>
                <w:lang w:eastAsia="es-BO"/>
              </w:rPr>
            </w:pPr>
            <w:r w:rsidRPr="00806856">
              <w:rPr>
                <w:rFonts w:cs="Arial"/>
                <w:color w:val="000000"/>
                <w:sz w:val="18"/>
                <w:szCs w:val="18"/>
                <w:lang w:eastAsia="es-BO"/>
              </w:rPr>
              <w:t> </w:t>
            </w:r>
          </w:p>
        </w:tc>
      </w:tr>
    </w:tbl>
    <w:p w:rsidR="00CC4793" w:rsidRPr="00806856" w:rsidRDefault="00CC4793" w:rsidP="00CC4793">
      <w:pPr>
        <w:jc w:val="both"/>
        <w:rPr>
          <w:rFonts w:cs="Arial"/>
          <w:highlight w:val="yellow"/>
        </w:rPr>
      </w:pPr>
    </w:p>
    <w:p w:rsidR="00CC4793" w:rsidRPr="00806856" w:rsidRDefault="00CC4793" w:rsidP="00CC4793">
      <w:pPr>
        <w:jc w:val="center"/>
        <w:rPr>
          <w:rFonts w:cs="Arial"/>
          <w:b/>
          <w:i/>
          <w:sz w:val="18"/>
          <w:szCs w:val="18"/>
        </w:rPr>
      </w:pPr>
      <w:r w:rsidRPr="00806856">
        <w:rPr>
          <w:rFonts w:cs="Arial"/>
          <w:b/>
          <w:i/>
          <w:sz w:val="18"/>
          <w:szCs w:val="18"/>
        </w:rPr>
        <w:t>(Firma del proponente)</w:t>
      </w:r>
    </w:p>
    <w:p w:rsidR="00CC4793" w:rsidRPr="00806856" w:rsidRDefault="00CC4793" w:rsidP="00CC4793">
      <w:pPr>
        <w:jc w:val="center"/>
        <w:rPr>
          <w:rFonts w:cs="Arial"/>
          <w:b/>
          <w:bCs/>
          <w:i/>
          <w:iCs/>
          <w:sz w:val="18"/>
          <w:szCs w:val="18"/>
        </w:rPr>
      </w:pPr>
      <w:r w:rsidRPr="00806856">
        <w:rPr>
          <w:rFonts w:cs="Arial"/>
          <w:b/>
          <w:bCs/>
          <w:i/>
          <w:iCs/>
          <w:sz w:val="18"/>
          <w:szCs w:val="18"/>
        </w:rPr>
        <w:t xml:space="preserve"> (Nombre completo del proponente)</w:t>
      </w:r>
      <w:bookmarkStart w:id="4" w:name="_GoBack"/>
      <w:bookmarkEnd w:id="4"/>
    </w:p>
    <w:sectPr w:rsidR="00CC4793" w:rsidRPr="00806856" w:rsidSect="007C6D59">
      <w:footerReference w:type="even" r:id="rId11"/>
      <w:footerReference w:type="defaul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B5" w:rsidRDefault="00ED1DB5">
      <w:r>
        <w:separator/>
      </w:r>
    </w:p>
  </w:endnote>
  <w:endnote w:type="continuationSeparator" w:id="0">
    <w:p w:rsidR="00ED1DB5" w:rsidRDefault="00ED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7FC3" w:rsidRDefault="00067FC3" w:rsidP="004C2816">
    <w:pPr>
      <w:pStyle w:val="Piedepgina"/>
      <w:ind w:right="360"/>
    </w:pPr>
  </w:p>
  <w:p w:rsidR="00067FC3" w:rsidRDefault="00067F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pPr>
      <w:pStyle w:val="Piedepgina"/>
      <w:jc w:val="right"/>
    </w:pPr>
  </w:p>
  <w:p w:rsidR="00067FC3" w:rsidRDefault="00067FC3">
    <w:pPr>
      <w:pStyle w:val="Piedepgina"/>
    </w:pPr>
  </w:p>
  <w:p w:rsidR="00067FC3" w:rsidRDefault="00067F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B5" w:rsidRDefault="00ED1DB5">
      <w:r>
        <w:separator/>
      </w:r>
    </w:p>
  </w:footnote>
  <w:footnote w:type="continuationSeparator" w:id="0">
    <w:p w:rsidR="00ED1DB5" w:rsidRDefault="00ED1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5">
    <w:nsid w:val="5870195F"/>
    <w:multiLevelType w:val="singleLevel"/>
    <w:tmpl w:val="38C2B268"/>
    <w:lvl w:ilvl="0">
      <w:numFmt w:val="decimal"/>
      <w:pStyle w:val="Ttulo9"/>
      <w:lvlText w:val=""/>
      <w:lvlJc w:val="left"/>
    </w:lvl>
  </w:abstractNum>
  <w:abstractNum w:abstractNumId="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67FC3"/>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2522"/>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265F"/>
    <w:rsid w:val="00162B30"/>
    <w:rsid w:val="00163D07"/>
    <w:rsid w:val="00164509"/>
    <w:rsid w:val="0016534F"/>
    <w:rsid w:val="00165666"/>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BA7"/>
    <w:rsid w:val="001C419B"/>
    <w:rsid w:val="001C5692"/>
    <w:rsid w:val="001C7A15"/>
    <w:rsid w:val="001D0C17"/>
    <w:rsid w:val="001D0EE2"/>
    <w:rsid w:val="001D12AF"/>
    <w:rsid w:val="001D3717"/>
    <w:rsid w:val="001D3BE2"/>
    <w:rsid w:val="001D5895"/>
    <w:rsid w:val="001D5B7A"/>
    <w:rsid w:val="001D5E97"/>
    <w:rsid w:val="001D7E17"/>
    <w:rsid w:val="001E147E"/>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211"/>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1BD6"/>
    <w:rsid w:val="00443381"/>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DAC"/>
    <w:rsid w:val="005945E2"/>
    <w:rsid w:val="005949B9"/>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19F9"/>
    <w:rsid w:val="0060300D"/>
    <w:rsid w:val="00604550"/>
    <w:rsid w:val="006121B7"/>
    <w:rsid w:val="00612614"/>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150D"/>
    <w:rsid w:val="006416FE"/>
    <w:rsid w:val="00643C2D"/>
    <w:rsid w:val="006451B2"/>
    <w:rsid w:val="00646D94"/>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E4"/>
    <w:rsid w:val="006B757E"/>
    <w:rsid w:val="006C3D8F"/>
    <w:rsid w:val="006C3FC5"/>
    <w:rsid w:val="006C4BCA"/>
    <w:rsid w:val="006C5759"/>
    <w:rsid w:val="006C5B5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10E9"/>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2D7A"/>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9FF"/>
    <w:rsid w:val="00937ADB"/>
    <w:rsid w:val="009401F0"/>
    <w:rsid w:val="00944423"/>
    <w:rsid w:val="00944F79"/>
    <w:rsid w:val="00945D7E"/>
    <w:rsid w:val="00945DAE"/>
    <w:rsid w:val="00952F68"/>
    <w:rsid w:val="00953755"/>
    <w:rsid w:val="0095448C"/>
    <w:rsid w:val="00954686"/>
    <w:rsid w:val="009551D2"/>
    <w:rsid w:val="00955465"/>
    <w:rsid w:val="00955BCA"/>
    <w:rsid w:val="009562ED"/>
    <w:rsid w:val="00956781"/>
    <w:rsid w:val="0095763D"/>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67AB"/>
    <w:rsid w:val="00AF7921"/>
    <w:rsid w:val="00AF7CF9"/>
    <w:rsid w:val="00B01A87"/>
    <w:rsid w:val="00B02568"/>
    <w:rsid w:val="00B05BB8"/>
    <w:rsid w:val="00B064E7"/>
    <w:rsid w:val="00B07E1F"/>
    <w:rsid w:val="00B129CD"/>
    <w:rsid w:val="00B12D19"/>
    <w:rsid w:val="00B1614B"/>
    <w:rsid w:val="00B222A2"/>
    <w:rsid w:val="00B239F5"/>
    <w:rsid w:val="00B23F96"/>
    <w:rsid w:val="00B25E7A"/>
    <w:rsid w:val="00B30616"/>
    <w:rsid w:val="00B3123C"/>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D2"/>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2D81"/>
    <w:rsid w:val="00BF3095"/>
    <w:rsid w:val="00BF4486"/>
    <w:rsid w:val="00BF5F1F"/>
    <w:rsid w:val="00BF660A"/>
    <w:rsid w:val="00BF6DC4"/>
    <w:rsid w:val="00BF6E51"/>
    <w:rsid w:val="00C0019B"/>
    <w:rsid w:val="00C00496"/>
    <w:rsid w:val="00C017AA"/>
    <w:rsid w:val="00C01932"/>
    <w:rsid w:val="00C024B5"/>
    <w:rsid w:val="00C04BB4"/>
    <w:rsid w:val="00C06EDB"/>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1839"/>
    <w:rsid w:val="00C9203E"/>
    <w:rsid w:val="00C92BE1"/>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C1066"/>
    <w:rsid w:val="00CC1FC2"/>
    <w:rsid w:val="00CC3B51"/>
    <w:rsid w:val="00CC3C45"/>
    <w:rsid w:val="00CC4793"/>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0CB0"/>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67E"/>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25D5"/>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48E"/>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1DB5"/>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5AA6"/>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3B6"/>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D42FE"/>
    <w:rsid w:val="00FD5223"/>
    <w:rsid w:val="00FE01F8"/>
    <w:rsid w:val="00FE0A38"/>
    <w:rsid w:val="00FE1577"/>
    <w:rsid w:val="00FE541E"/>
    <w:rsid w:val="00FE593B"/>
    <w:rsid w:val="00FE77D1"/>
    <w:rsid w:val="00FF2CA5"/>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customStyle="1" w:styleId="PrrafodelistaCar">
    <w:name w:val="Párrafo de lista Car"/>
    <w:link w:val="Prrafodelista"/>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semiHidden/>
    <w:unhideWhenUsed/>
    <w:rsid w:val="009379F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customStyle="1" w:styleId="PrrafodelistaCar">
    <w:name w:val="Párrafo de lista Car"/>
    <w:link w:val="Prrafodelista"/>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semiHidden/>
    <w:unhideWhenUsed/>
    <w:rsid w:val="009379F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50EA-0372-4C81-BADD-0F08AAA0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2516</Words>
  <Characters>13841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16325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 Maria Albarracin Pendola</cp:lastModifiedBy>
  <cp:revision>6</cp:revision>
  <cp:lastPrinted>2018-02-23T02:05:00Z</cp:lastPrinted>
  <dcterms:created xsi:type="dcterms:W3CDTF">2018-03-21T14:01:00Z</dcterms:created>
  <dcterms:modified xsi:type="dcterms:W3CDTF">2018-03-22T20:47:00Z</dcterms:modified>
</cp:coreProperties>
</file>