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1F0A" w:rsidRPr="00B807FA" w:rsidRDefault="00801F0A" w:rsidP="004B0B59">
      <w:pPr>
        <w:rPr>
          <w:lang w:val="es-BO"/>
        </w:rPr>
      </w:pPr>
    </w:p>
    <w:p w:rsidR="00C17E1E" w:rsidRDefault="00C17E1E" w:rsidP="00E579FF">
      <w:pPr>
        <w:jc w:val="center"/>
        <w:rPr>
          <w:rFonts w:cs="Arial"/>
          <w:sz w:val="18"/>
          <w:szCs w:val="18"/>
          <w:lang w:val="es-BO"/>
        </w:rPr>
      </w:pPr>
      <w:bookmarkStart w:id="0" w:name="_Toc351633151"/>
      <w:bookmarkStart w:id="1" w:name="_Toc355362113"/>
      <w:bookmarkStart w:id="2" w:name="_Toc355558925"/>
    </w:p>
    <w:p w:rsidR="00C17E1E" w:rsidRDefault="00C17E1E" w:rsidP="00E579FF">
      <w:pPr>
        <w:jc w:val="center"/>
        <w:rPr>
          <w:rFonts w:cs="Arial"/>
          <w:sz w:val="18"/>
          <w:szCs w:val="18"/>
          <w:lang w:val="es-BO"/>
        </w:rPr>
      </w:pPr>
    </w:p>
    <w:p w:rsidR="00C17E1E" w:rsidRDefault="00C17E1E" w:rsidP="00E579FF">
      <w:pPr>
        <w:jc w:val="center"/>
        <w:rPr>
          <w:rFonts w:cs="Arial"/>
          <w:sz w:val="18"/>
          <w:szCs w:val="18"/>
          <w:lang w:val="es-BO"/>
        </w:rPr>
      </w:pPr>
    </w:p>
    <w:p w:rsidR="00C17E1E" w:rsidRDefault="00C17E1E" w:rsidP="00E579FF">
      <w:pPr>
        <w:jc w:val="center"/>
        <w:rPr>
          <w:rFonts w:cs="Arial"/>
          <w:sz w:val="18"/>
          <w:szCs w:val="18"/>
          <w:lang w:val="es-BO"/>
        </w:rPr>
      </w:pPr>
    </w:p>
    <w:p w:rsidR="00C17E1E" w:rsidRPr="006C1075" w:rsidRDefault="00C17E1E" w:rsidP="00C17E1E">
      <w:pPr>
        <w:rPr>
          <w:rFonts w:cs="Arial"/>
          <w:b/>
          <w:sz w:val="18"/>
          <w:szCs w:val="18"/>
          <w:lang w:val="es-BO"/>
        </w:rPr>
      </w:pPr>
    </w:p>
    <w:p w:rsidR="00C17E1E" w:rsidRPr="006C1075" w:rsidRDefault="00C17E1E" w:rsidP="00C17E1E">
      <w:pPr>
        <w:jc w:val="center"/>
        <w:rPr>
          <w:rFonts w:cs="Arial"/>
          <w:b/>
          <w:sz w:val="18"/>
          <w:szCs w:val="18"/>
          <w:lang w:val="es-BO"/>
        </w:rPr>
      </w:pPr>
      <w:r>
        <w:rPr>
          <w:noProof/>
          <w:lang w:val="es-BO" w:eastAsia="es-BO"/>
        </w:rPr>
        <w:drawing>
          <wp:anchor distT="0" distB="0" distL="114300" distR="114300" simplePos="0" relativeHeight="251668480" behindDoc="0" locked="0" layoutInCell="1" allowOverlap="1" wp14:anchorId="689559B2" wp14:editId="449EE70B">
            <wp:simplePos x="0" y="0"/>
            <wp:positionH relativeFrom="column">
              <wp:posOffset>220980</wp:posOffset>
            </wp:positionH>
            <wp:positionV relativeFrom="paragraph">
              <wp:posOffset>27940</wp:posOffset>
            </wp:positionV>
            <wp:extent cx="1802130" cy="742950"/>
            <wp:effectExtent l="0" t="0" r="7620" b="0"/>
            <wp:wrapNone/>
            <wp:docPr id="5" name="Imagen 5" descr="Descripción: C:\Documents and Settings\jbaptista\Escritorio\Logo Ende 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Descripción: C:\Documents and Settings\jbaptista\Escritorio\Logo Ende Oficia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2130" cy="7429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BO" w:eastAsia="es-BO"/>
        </w:rPr>
        <w:drawing>
          <wp:anchor distT="0" distB="0" distL="114300" distR="114300" simplePos="0" relativeHeight="251667456" behindDoc="0" locked="0" layoutInCell="1" allowOverlap="1" wp14:anchorId="1F12619F" wp14:editId="1F37D553">
            <wp:simplePos x="0" y="0"/>
            <wp:positionH relativeFrom="column">
              <wp:posOffset>4662170</wp:posOffset>
            </wp:positionH>
            <wp:positionV relativeFrom="paragraph">
              <wp:posOffset>23495</wp:posOffset>
            </wp:positionV>
            <wp:extent cx="962025" cy="742950"/>
            <wp:effectExtent l="0" t="0" r="9525"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62025"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17E1E" w:rsidRPr="006C1075" w:rsidRDefault="00C17E1E" w:rsidP="00C17E1E">
      <w:pPr>
        <w:autoSpaceDE w:val="0"/>
        <w:autoSpaceDN w:val="0"/>
        <w:adjustRightInd w:val="0"/>
        <w:jc w:val="center"/>
        <w:rPr>
          <w:rFonts w:cs="Verdana"/>
          <w:b/>
          <w:bCs/>
          <w:sz w:val="18"/>
          <w:szCs w:val="18"/>
          <w:lang w:val="es-BO"/>
        </w:rPr>
      </w:pPr>
    </w:p>
    <w:p w:rsidR="00C17E1E" w:rsidRPr="006C1075" w:rsidRDefault="00C17E1E" w:rsidP="00C17E1E">
      <w:pPr>
        <w:jc w:val="center"/>
        <w:rPr>
          <w:rFonts w:cs="Arial"/>
          <w:sz w:val="18"/>
          <w:szCs w:val="18"/>
          <w:lang w:val="es-BO"/>
        </w:rPr>
      </w:pPr>
    </w:p>
    <w:p w:rsidR="00C17E1E" w:rsidRPr="006C1075" w:rsidRDefault="00C17E1E" w:rsidP="00C17E1E">
      <w:pPr>
        <w:jc w:val="center"/>
        <w:rPr>
          <w:rFonts w:cs="Arial"/>
          <w:sz w:val="18"/>
          <w:szCs w:val="18"/>
          <w:lang w:val="es-BO"/>
        </w:rPr>
      </w:pPr>
    </w:p>
    <w:p w:rsidR="00C17E1E" w:rsidRPr="006C1075" w:rsidRDefault="00C17E1E" w:rsidP="00C17E1E">
      <w:pPr>
        <w:jc w:val="center"/>
        <w:rPr>
          <w:rFonts w:cs="Arial"/>
          <w:b/>
          <w:sz w:val="18"/>
          <w:szCs w:val="18"/>
          <w:lang w:val="es-BO"/>
        </w:rPr>
      </w:pPr>
      <w:r>
        <w:rPr>
          <w:noProof/>
          <w:lang w:val="es-BO" w:eastAsia="es-BO"/>
        </w:rPr>
        <mc:AlternateContent>
          <mc:Choice Requires="wps">
            <w:drawing>
              <wp:anchor distT="0" distB="0" distL="114300" distR="114300" simplePos="0" relativeHeight="251669504" behindDoc="0" locked="0" layoutInCell="1" allowOverlap="1" wp14:anchorId="3BFF8C59" wp14:editId="55B7F8D7">
                <wp:simplePos x="0" y="0"/>
                <wp:positionH relativeFrom="column">
                  <wp:posOffset>4099560</wp:posOffset>
                </wp:positionH>
                <wp:positionV relativeFrom="paragraph">
                  <wp:posOffset>74295</wp:posOffset>
                </wp:positionV>
                <wp:extent cx="2037715" cy="230505"/>
                <wp:effectExtent l="0" t="0" r="0" b="0"/>
                <wp:wrapNone/>
                <wp:docPr id="25" name="Rectángulo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7715" cy="23050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37A6" w:rsidRPr="00B21196" w:rsidRDefault="00FE37A6" w:rsidP="00C17E1E">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BFF8C59" id="Rectángulo 25" o:spid="_x0000_s1026" style="position:absolute;left:0;text-align:left;margin-left:322.8pt;margin-top:5.85pt;width:160.45pt;height:18.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" filled="f" fillcolor="#bbe0e3" stroked="f">
                <v:textbox inset="2.23519mm,1.1176mm,2.23519mm,1.1176mm">
                  <w:txbxContent>
                    <w:p w:rsidR="00FE37A6" w:rsidRPr="00B21196" w:rsidRDefault="00FE37A6" w:rsidP="00C17E1E">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v:textbox>
              </v:rect>
            </w:pict>
          </mc:Fallback>
        </mc:AlternateContent>
      </w:r>
    </w:p>
    <w:p w:rsidR="00C17E1E" w:rsidRPr="006C1075" w:rsidRDefault="00C17E1E" w:rsidP="00C17E1E">
      <w:pPr>
        <w:jc w:val="center"/>
        <w:rPr>
          <w:rFonts w:cs="Arial"/>
          <w:b/>
          <w:sz w:val="18"/>
          <w:szCs w:val="18"/>
          <w:lang w:val="es-BO"/>
        </w:rPr>
      </w:pPr>
    </w:p>
    <w:p w:rsidR="00C17E1E" w:rsidRPr="006C1075" w:rsidRDefault="00C17E1E" w:rsidP="00C17E1E">
      <w:pPr>
        <w:rPr>
          <w:lang w:val="es-BO"/>
        </w:rPr>
      </w:pPr>
    </w:p>
    <w:p w:rsidR="00C17E1E" w:rsidRPr="006C1075" w:rsidRDefault="00C17E1E" w:rsidP="00C17E1E">
      <w:pPr>
        <w:rPr>
          <w:lang w:val="es-BO"/>
        </w:rPr>
      </w:pPr>
    </w:p>
    <w:p w:rsidR="00C17E1E" w:rsidRDefault="00C17E1E" w:rsidP="00C17E1E">
      <w:pPr>
        <w:jc w:val="center"/>
        <w:rPr>
          <w:rFonts w:cs="Arial"/>
          <w:b/>
          <w:sz w:val="18"/>
          <w:szCs w:val="18"/>
          <w:lang w:val="es-BO"/>
        </w:rPr>
      </w:pPr>
    </w:p>
    <w:p w:rsidR="00C17E1E" w:rsidRPr="006C1075" w:rsidRDefault="00C17E1E" w:rsidP="00C17E1E">
      <w:pPr>
        <w:rPr>
          <w:rFonts w:cs="Arial"/>
          <w:b/>
          <w:sz w:val="18"/>
          <w:szCs w:val="18"/>
          <w:lang w:val="es-BO"/>
        </w:rPr>
      </w:pPr>
    </w:p>
    <w:p w:rsidR="00C17E1E" w:rsidRPr="006C1075" w:rsidRDefault="00C17E1E" w:rsidP="00C17E1E">
      <w:pPr>
        <w:jc w:val="center"/>
        <w:rPr>
          <w:rFonts w:cs="Arial"/>
          <w:b/>
          <w:sz w:val="18"/>
          <w:szCs w:val="18"/>
          <w:lang w:val="es-BO"/>
        </w:rPr>
      </w:pPr>
      <w:r>
        <w:rPr>
          <w:noProof/>
          <w:lang w:val="es-BO" w:eastAsia="es-BO"/>
        </w:rPr>
        <mc:AlternateContent>
          <mc:Choice Requires="wps">
            <w:drawing>
              <wp:anchor distT="0" distB="0" distL="114300" distR="114300" simplePos="0" relativeHeight="251672576" behindDoc="0" locked="0" layoutInCell="1" allowOverlap="1" wp14:anchorId="0DD22707" wp14:editId="522FDFA1">
                <wp:simplePos x="0" y="0"/>
                <wp:positionH relativeFrom="column">
                  <wp:posOffset>561340</wp:posOffset>
                </wp:positionH>
                <wp:positionV relativeFrom="paragraph">
                  <wp:posOffset>142240</wp:posOffset>
                </wp:positionV>
                <wp:extent cx="4736465" cy="381635"/>
                <wp:effectExtent l="0" t="0" r="0" b="18415"/>
                <wp:wrapNone/>
                <wp:docPr id="24" name="Rectángulo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6465" cy="38163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37A6" w:rsidRPr="00D46844" w:rsidRDefault="00FE37A6" w:rsidP="00C17E1E">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wps:txbx>
                      <wps:bodyPr rot="0" vert="horz" wrap="square" lIns="455278" tIns="40234" rIns="80467"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DD22707" id="Rectángulo 24" o:spid="_x0000_s1027" style="position:absolute;left:0;text-align:left;margin-left:44.2pt;margin-top:11.2pt;width:372.95pt;height:30.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" filled="f" fillcolor="#bbe0e3" stroked="f">
                <v:textbox inset="12.6466mm,1.1176mm,2.23519mm,0">
                  <w:txbxContent>
                    <w:p w:rsidR="00FE37A6" w:rsidRPr="00D46844" w:rsidRDefault="00FE37A6" w:rsidP="00C17E1E">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v:textbox>
              </v:rect>
            </w:pict>
          </mc:Fallback>
        </mc:AlternateContent>
      </w:r>
    </w:p>
    <w:p w:rsidR="00C17E1E" w:rsidRPr="006C1075" w:rsidRDefault="00C17E1E" w:rsidP="00C17E1E">
      <w:pPr>
        <w:jc w:val="center"/>
        <w:rPr>
          <w:rFonts w:cs="Arial"/>
          <w:b/>
          <w:sz w:val="18"/>
          <w:szCs w:val="18"/>
          <w:lang w:val="es-BO"/>
        </w:rPr>
      </w:pPr>
    </w:p>
    <w:p w:rsidR="00C17E1E" w:rsidRPr="006C1075" w:rsidRDefault="00C17E1E" w:rsidP="00C17E1E">
      <w:pPr>
        <w:jc w:val="center"/>
        <w:rPr>
          <w:rFonts w:cs="Arial"/>
          <w:b/>
          <w:sz w:val="18"/>
          <w:szCs w:val="18"/>
          <w:lang w:val="es-BO"/>
        </w:rPr>
      </w:pPr>
    </w:p>
    <w:p w:rsidR="00C17E1E" w:rsidRPr="006C1075" w:rsidRDefault="00C17E1E" w:rsidP="00C17E1E">
      <w:pPr>
        <w:jc w:val="center"/>
        <w:rPr>
          <w:rFonts w:cs="Arial"/>
          <w:b/>
          <w:sz w:val="18"/>
          <w:szCs w:val="18"/>
          <w:lang w:val="es-BO"/>
        </w:rPr>
      </w:pPr>
    </w:p>
    <w:p w:rsidR="00C17E1E" w:rsidRPr="006C1075" w:rsidRDefault="00C17E1E" w:rsidP="00C17E1E">
      <w:pPr>
        <w:jc w:val="center"/>
        <w:rPr>
          <w:rFonts w:cs="Arial"/>
          <w:b/>
          <w:sz w:val="18"/>
          <w:szCs w:val="18"/>
          <w:lang w:val="es-BO"/>
        </w:rPr>
      </w:pPr>
    </w:p>
    <w:p w:rsidR="00C17E1E" w:rsidRDefault="00C17E1E" w:rsidP="00C17E1E">
      <w:pPr>
        <w:jc w:val="center"/>
        <w:rPr>
          <w:rFonts w:cs="Arial"/>
          <w:b/>
          <w:sz w:val="18"/>
          <w:szCs w:val="18"/>
          <w:lang w:val="es-BO"/>
        </w:rPr>
      </w:pPr>
    </w:p>
    <w:p w:rsidR="00C17E1E" w:rsidRDefault="00C17E1E" w:rsidP="00C17E1E">
      <w:pPr>
        <w:jc w:val="center"/>
        <w:rPr>
          <w:rFonts w:cs="Arial"/>
          <w:b/>
          <w:sz w:val="18"/>
          <w:szCs w:val="18"/>
          <w:lang w:val="es-BO"/>
        </w:rPr>
      </w:pPr>
    </w:p>
    <w:p w:rsidR="00C17E1E" w:rsidRPr="006C1075" w:rsidRDefault="00C17E1E" w:rsidP="00C17E1E">
      <w:pPr>
        <w:jc w:val="center"/>
        <w:rPr>
          <w:rFonts w:cs="Arial"/>
          <w:b/>
          <w:sz w:val="18"/>
          <w:szCs w:val="18"/>
          <w:lang w:val="es-BO"/>
        </w:rPr>
      </w:pPr>
    </w:p>
    <w:p w:rsidR="00C17E1E" w:rsidRPr="006C1075" w:rsidRDefault="00C17E1E" w:rsidP="00C17E1E">
      <w:pPr>
        <w:jc w:val="center"/>
        <w:rPr>
          <w:rFonts w:cs="Arial"/>
          <w:b/>
          <w:sz w:val="18"/>
          <w:szCs w:val="18"/>
          <w:lang w:val="es-BO"/>
        </w:rPr>
      </w:pPr>
      <w:r>
        <w:rPr>
          <w:noProof/>
          <w:lang w:val="es-BO" w:eastAsia="es-BO"/>
        </w:rPr>
        <mc:AlternateContent>
          <mc:Choice Requires="wps">
            <w:drawing>
              <wp:anchor distT="0" distB="0" distL="114300" distR="114300" simplePos="0" relativeHeight="251673600" behindDoc="0" locked="0" layoutInCell="1" allowOverlap="1" wp14:anchorId="11A30426" wp14:editId="35E2E56B">
                <wp:simplePos x="0" y="0"/>
                <wp:positionH relativeFrom="column">
                  <wp:posOffset>998220</wp:posOffset>
                </wp:positionH>
                <wp:positionV relativeFrom="paragraph">
                  <wp:posOffset>21590</wp:posOffset>
                </wp:positionV>
                <wp:extent cx="4300855" cy="467360"/>
                <wp:effectExtent l="0" t="0" r="23495" b="27940"/>
                <wp:wrapNone/>
                <wp:docPr id="23" name="Rectángulo redondeado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0855" cy="467360"/>
                        </a:xfrm>
                        <a:prstGeom prst="roundRect">
                          <a:avLst>
                            <a:gd name="adj" fmla="val 16667"/>
                          </a:avLst>
                        </a:prstGeom>
                        <a:gradFill rotWithShape="1">
                          <a:gsLst>
                            <a:gs pos="0">
                              <a:srgbClr val="6699FF">
                                <a:gamma/>
                                <a:shade val="46275"/>
                                <a:invGamma/>
                              </a:srgbClr>
                            </a:gs>
                            <a:gs pos="50000">
                              <a:srgbClr val="6699FF"/>
                            </a:gs>
                            <a:gs pos="100000">
                              <a:srgbClr val="6699FF">
                                <a:gamma/>
                                <a:shade val="46275"/>
                                <a:invGamma/>
                              </a:srgbClr>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rsidR="00FE37A6" w:rsidRPr="005D2A6E" w:rsidRDefault="00FE37A6" w:rsidP="00C17E1E">
                            <w:pPr>
                              <w:autoSpaceDE w:val="0"/>
                              <w:autoSpaceDN w:val="0"/>
                              <w:adjustRightInd w:val="0"/>
                              <w:jc w:val="center"/>
                              <w:rPr>
                                <w:rFonts w:ascii="Tahoma" w:hAnsi="Tahoma" w:cs="Tahoma"/>
                                <w:sz w:val="28"/>
                                <w:szCs w:val="28"/>
                                <w:lang w:val="es-MX"/>
                              </w:rPr>
                            </w:pPr>
                            <w:r>
                              <w:rPr>
                                <w:rFonts w:ascii="Tahoma" w:hAnsi="Tahoma" w:cs="Tahoma"/>
                                <w:sz w:val="28"/>
                                <w:szCs w:val="28"/>
                                <w:lang w:val="es-MX"/>
                              </w:rPr>
                              <w:t>FORMULARIOS</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oundrect w14:anchorId="11A30426" id="Rectángulo redondeado 23" o:spid="_x0000_s1028" style="position:absolute;left:0;text-align:left;margin-left:78.6pt;margin-top:1.7pt;width:338.65pt;height:36.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" fillcolor="#2f4776" strokecolor="gray">
                <v:fill color2="#69f" rotate="t" angle="90" focus="50%" type="gradient"/>
                <v:shadow color="black" offset="1pt"/>
                <v:textbox inset="2.23519mm,1.1176mm,2.23519mm,1.1176mm">
                  <w:txbxContent>
                    <w:p w:rsidR="00FE37A6" w:rsidRPr="005D2A6E" w:rsidRDefault="00FE37A6" w:rsidP="00C17E1E">
                      <w:pPr>
                        <w:autoSpaceDE w:val="0"/>
                        <w:autoSpaceDN w:val="0"/>
                        <w:adjustRightInd w:val="0"/>
                        <w:jc w:val="center"/>
                        <w:rPr>
                          <w:rFonts w:ascii="Tahoma" w:hAnsi="Tahoma" w:cs="Tahoma"/>
                          <w:sz w:val="28"/>
                          <w:szCs w:val="28"/>
                          <w:lang w:val="es-MX"/>
                        </w:rPr>
                      </w:pPr>
                      <w:r>
                        <w:rPr>
                          <w:rFonts w:ascii="Tahoma" w:hAnsi="Tahoma" w:cs="Tahoma"/>
                          <w:sz w:val="28"/>
                          <w:szCs w:val="28"/>
                          <w:lang w:val="es-MX"/>
                        </w:rPr>
                        <w:t>FORMULARIOS</w:t>
                      </w:r>
                    </w:p>
                  </w:txbxContent>
                </v:textbox>
              </v:roundrect>
            </w:pict>
          </mc:Fallback>
        </mc:AlternateContent>
      </w:r>
    </w:p>
    <w:p w:rsidR="00C17E1E" w:rsidRPr="006C1075" w:rsidRDefault="00C17E1E" w:rsidP="00C17E1E">
      <w:pPr>
        <w:jc w:val="center"/>
        <w:rPr>
          <w:rFonts w:cs="Arial"/>
          <w:b/>
          <w:sz w:val="18"/>
          <w:szCs w:val="18"/>
          <w:lang w:val="es-BO"/>
        </w:rPr>
      </w:pPr>
    </w:p>
    <w:p w:rsidR="00C17E1E" w:rsidRPr="006C1075" w:rsidRDefault="00C17E1E" w:rsidP="00C17E1E">
      <w:pPr>
        <w:jc w:val="center"/>
        <w:rPr>
          <w:rFonts w:cs="Arial"/>
          <w:b/>
          <w:sz w:val="18"/>
          <w:szCs w:val="18"/>
          <w:lang w:val="es-BO"/>
        </w:rPr>
      </w:pPr>
    </w:p>
    <w:p w:rsidR="00C17E1E" w:rsidRPr="006C1075" w:rsidRDefault="00C17E1E" w:rsidP="00C17E1E">
      <w:pPr>
        <w:jc w:val="center"/>
        <w:rPr>
          <w:rFonts w:cs="Arial"/>
          <w:b/>
          <w:sz w:val="18"/>
          <w:szCs w:val="18"/>
          <w:lang w:val="es-BO"/>
        </w:rPr>
      </w:pPr>
    </w:p>
    <w:p w:rsidR="00C17E1E" w:rsidRPr="006C1075" w:rsidRDefault="00C17E1E" w:rsidP="00C17E1E">
      <w:pPr>
        <w:jc w:val="center"/>
        <w:rPr>
          <w:rFonts w:cs="Arial"/>
          <w:b/>
          <w:sz w:val="18"/>
          <w:szCs w:val="18"/>
          <w:lang w:val="es-BO"/>
        </w:rPr>
      </w:pPr>
    </w:p>
    <w:p w:rsidR="00C17E1E" w:rsidRPr="006C1075" w:rsidRDefault="00C17E1E" w:rsidP="00C17E1E">
      <w:pPr>
        <w:jc w:val="center"/>
        <w:rPr>
          <w:rFonts w:cs="Arial"/>
          <w:b/>
          <w:sz w:val="18"/>
          <w:szCs w:val="18"/>
          <w:lang w:val="es-BO"/>
        </w:rPr>
      </w:pPr>
    </w:p>
    <w:p w:rsidR="00C17E1E" w:rsidRPr="006C1075" w:rsidRDefault="00C17E1E" w:rsidP="00C17E1E">
      <w:pPr>
        <w:jc w:val="center"/>
        <w:rPr>
          <w:rFonts w:cs="Arial"/>
          <w:b/>
          <w:sz w:val="18"/>
          <w:szCs w:val="18"/>
          <w:lang w:val="es-BO"/>
        </w:rPr>
      </w:pPr>
    </w:p>
    <w:p w:rsidR="00C17E1E" w:rsidRPr="006C1075" w:rsidRDefault="00C17E1E" w:rsidP="00C17E1E">
      <w:pPr>
        <w:jc w:val="center"/>
        <w:rPr>
          <w:rFonts w:cs="Arial"/>
          <w:b/>
          <w:sz w:val="18"/>
          <w:szCs w:val="18"/>
          <w:lang w:val="es-BO"/>
        </w:rPr>
      </w:pPr>
    </w:p>
    <w:p w:rsidR="00C17E1E" w:rsidRPr="006C1075" w:rsidRDefault="00C17E1E" w:rsidP="00C17E1E">
      <w:pPr>
        <w:jc w:val="center"/>
        <w:rPr>
          <w:rFonts w:cs="Arial"/>
          <w:b/>
          <w:sz w:val="18"/>
          <w:szCs w:val="18"/>
          <w:lang w:val="es-BO"/>
        </w:rPr>
      </w:pPr>
      <w:r>
        <w:rPr>
          <w:noProof/>
          <w:lang w:val="es-BO" w:eastAsia="es-BO"/>
        </w:rPr>
        <mc:AlternateContent>
          <mc:Choice Requires="wps">
            <w:drawing>
              <wp:anchor distT="0" distB="0" distL="114300" distR="114300" simplePos="0" relativeHeight="251674624" behindDoc="0" locked="0" layoutInCell="1" allowOverlap="1" wp14:anchorId="5C881BE0" wp14:editId="6CA250B1">
                <wp:simplePos x="0" y="0"/>
                <wp:positionH relativeFrom="column">
                  <wp:posOffset>1148080</wp:posOffset>
                </wp:positionH>
                <wp:positionV relativeFrom="paragraph">
                  <wp:posOffset>24765</wp:posOffset>
                </wp:positionV>
                <wp:extent cx="3886200" cy="357505"/>
                <wp:effectExtent l="0" t="0" r="19050" b="23495"/>
                <wp:wrapNone/>
                <wp:docPr id="22" name="Rectángulo redondeado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357505"/>
                        </a:xfrm>
                        <a:prstGeom prst="roundRect">
                          <a:avLst>
                            <a:gd name="adj" fmla="val 16667"/>
                          </a:avLst>
                        </a:prstGeom>
                        <a:solidFill>
                          <a:srgbClr val="FFCC00"/>
                        </a:soli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rsidR="00FE37A6" w:rsidRPr="005D2A6E" w:rsidRDefault="00FE37A6" w:rsidP="00C17E1E">
                            <w:pPr>
                              <w:autoSpaceDE w:val="0"/>
                              <w:autoSpaceDN w:val="0"/>
                              <w:adjustRightInd w:val="0"/>
                              <w:jc w:val="center"/>
                              <w:rPr>
                                <w:rFonts w:ascii="Tahoma" w:hAnsi="Tahoma" w:cs="Tahoma"/>
                                <w:color w:val="000000"/>
                                <w:sz w:val="22"/>
                                <w:szCs w:val="22"/>
                                <w:lang w:val="es-MX"/>
                              </w:rPr>
                            </w:pPr>
                            <w:r>
                              <w:rPr>
                                <w:rFonts w:ascii="Tahoma" w:hAnsi="Tahoma" w:cs="Tahoma"/>
                                <w:b/>
                                <w:bCs/>
                                <w:color w:val="003366"/>
                                <w:sz w:val="22"/>
                                <w:szCs w:val="22"/>
                                <w:lang w:val="es-MX"/>
                              </w:rPr>
                              <w:t>CONTRATACIÓN DIRECTA CON PROCESO PREVIO</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oundrect w14:anchorId="5C881BE0" id="Rectángulo redondeado 22" o:spid="_x0000_s1029" style="position:absolute;left:0;text-align:left;margin-left:90.4pt;margin-top:1.95pt;width:306pt;height:28.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" fillcolor="#fc0" strokecolor="gray">
                <v:shadow color="black" offset="1pt"/>
                <v:textbox inset="2.23519mm,1.1176mm,2.23519mm,1.1176mm">
                  <w:txbxContent>
                    <w:p w:rsidR="00FE37A6" w:rsidRPr="005D2A6E" w:rsidRDefault="00FE37A6" w:rsidP="00C17E1E">
                      <w:pPr>
                        <w:autoSpaceDE w:val="0"/>
                        <w:autoSpaceDN w:val="0"/>
                        <w:adjustRightInd w:val="0"/>
                        <w:jc w:val="center"/>
                        <w:rPr>
                          <w:rFonts w:ascii="Tahoma" w:hAnsi="Tahoma" w:cs="Tahoma"/>
                          <w:color w:val="000000"/>
                          <w:sz w:val="22"/>
                          <w:szCs w:val="22"/>
                          <w:lang w:val="es-MX"/>
                        </w:rPr>
                      </w:pPr>
                      <w:r>
                        <w:rPr>
                          <w:rFonts w:ascii="Tahoma" w:hAnsi="Tahoma" w:cs="Tahoma"/>
                          <w:b/>
                          <w:bCs/>
                          <w:color w:val="003366"/>
                          <w:sz w:val="22"/>
                          <w:szCs w:val="22"/>
                          <w:lang w:val="es-MX"/>
                        </w:rPr>
                        <w:t>CONTRATACIÓN DIRECTA CON PROCESO PREVIO</w:t>
                      </w:r>
                    </w:p>
                  </w:txbxContent>
                </v:textbox>
              </v:roundrect>
            </w:pict>
          </mc:Fallback>
        </mc:AlternateContent>
      </w:r>
    </w:p>
    <w:p w:rsidR="00C17E1E" w:rsidRPr="006C1075" w:rsidRDefault="00C17E1E" w:rsidP="00C17E1E">
      <w:pPr>
        <w:jc w:val="center"/>
        <w:rPr>
          <w:rFonts w:cs="Arial"/>
          <w:b/>
          <w:sz w:val="18"/>
          <w:szCs w:val="18"/>
          <w:lang w:val="es-BO"/>
        </w:rPr>
      </w:pPr>
    </w:p>
    <w:p w:rsidR="00C17E1E" w:rsidRPr="006C1075" w:rsidRDefault="00C17E1E" w:rsidP="00C17E1E">
      <w:pPr>
        <w:jc w:val="center"/>
        <w:rPr>
          <w:rFonts w:cs="Arial"/>
          <w:b/>
          <w:sz w:val="18"/>
          <w:szCs w:val="18"/>
          <w:lang w:val="es-BO"/>
        </w:rPr>
      </w:pPr>
    </w:p>
    <w:p w:rsidR="00C17E1E" w:rsidRPr="006C1075" w:rsidRDefault="00C17E1E" w:rsidP="00C17E1E">
      <w:pPr>
        <w:jc w:val="center"/>
        <w:rPr>
          <w:rFonts w:cs="Arial"/>
          <w:b/>
          <w:sz w:val="18"/>
          <w:szCs w:val="18"/>
          <w:lang w:val="es-BO"/>
        </w:rPr>
      </w:pPr>
    </w:p>
    <w:p w:rsidR="00C17E1E" w:rsidRPr="006C1075" w:rsidRDefault="00C17E1E" w:rsidP="00C17E1E">
      <w:pPr>
        <w:jc w:val="center"/>
        <w:rPr>
          <w:rFonts w:cs="Arial"/>
          <w:b/>
          <w:sz w:val="18"/>
          <w:szCs w:val="18"/>
          <w:lang w:val="es-BO"/>
        </w:rPr>
      </w:pPr>
    </w:p>
    <w:p w:rsidR="00C17E1E" w:rsidRPr="006C1075" w:rsidRDefault="00C17E1E" w:rsidP="00C17E1E">
      <w:pPr>
        <w:jc w:val="center"/>
        <w:rPr>
          <w:rFonts w:cs="Arial"/>
          <w:b/>
          <w:sz w:val="18"/>
          <w:szCs w:val="18"/>
          <w:lang w:val="es-BO"/>
        </w:rPr>
      </w:pPr>
    </w:p>
    <w:p w:rsidR="00C17E1E" w:rsidRPr="006C1075" w:rsidRDefault="00C17E1E" w:rsidP="00C17E1E">
      <w:pPr>
        <w:jc w:val="center"/>
        <w:rPr>
          <w:rFonts w:cs="Arial"/>
          <w:b/>
          <w:sz w:val="18"/>
          <w:szCs w:val="18"/>
          <w:lang w:val="es-BO"/>
        </w:rPr>
      </w:pPr>
      <w:r>
        <w:rPr>
          <w:noProof/>
          <w:lang w:val="es-BO" w:eastAsia="es-BO"/>
        </w:rPr>
        <mc:AlternateContent>
          <mc:Choice Requires="wps">
            <w:drawing>
              <wp:anchor distT="0" distB="0" distL="114300" distR="114300" simplePos="0" relativeHeight="251670528" behindDoc="0" locked="0" layoutInCell="1" allowOverlap="1" wp14:anchorId="29FE7ADB" wp14:editId="22BBF469">
                <wp:simplePos x="0" y="0"/>
                <wp:positionH relativeFrom="column">
                  <wp:posOffset>1058545</wp:posOffset>
                </wp:positionH>
                <wp:positionV relativeFrom="paragraph">
                  <wp:posOffset>25400</wp:posOffset>
                </wp:positionV>
                <wp:extent cx="4403090" cy="615950"/>
                <wp:effectExtent l="0" t="0" r="0" b="0"/>
                <wp:wrapNone/>
                <wp:docPr id="21" name="Rectángu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3090" cy="615950"/>
                        </a:xfrm>
                        <a:prstGeom prst="rect">
                          <a:avLst/>
                        </a:prstGeom>
                        <a:noFill/>
                        <a:ln>
                          <a:noFill/>
                        </a:ln>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Lst>
                      </wps:spPr>
                      <wps:txbx>
                        <w:txbxContent>
                          <w:p w:rsidR="00FE37A6" w:rsidRPr="00A21FF8" w:rsidRDefault="00FE37A6" w:rsidP="00C17E1E">
                            <w:pPr>
                              <w:autoSpaceDE w:val="0"/>
                              <w:autoSpaceDN w:val="0"/>
                              <w:adjustRightInd w:val="0"/>
                              <w:jc w:val="center"/>
                              <w:rPr>
                                <w:rFonts w:cs="Tahoma"/>
                                <w:b/>
                                <w:bCs/>
                                <w:color w:val="000000"/>
                                <w:sz w:val="32"/>
                                <w:szCs w:val="24"/>
                                <w:lang w:val="pt-BR"/>
                              </w:rPr>
                            </w:pPr>
                          </w:p>
                          <w:p w:rsidR="00FE37A6" w:rsidRPr="000E0E97" w:rsidRDefault="00FE37A6" w:rsidP="00C17E1E">
                            <w:pPr>
                              <w:autoSpaceDE w:val="0"/>
                              <w:autoSpaceDN w:val="0"/>
                              <w:adjustRightInd w:val="0"/>
                              <w:jc w:val="center"/>
                              <w:rPr>
                                <w:rFonts w:ascii="Tahoma" w:hAnsi="Tahoma" w:cs="Tahoma"/>
                                <w:b/>
                                <w:bCs/>
                                <w:sz w:val="24"/>
                                <w:szCs w:val="24"/>
                                <w:lang w:val="pt-BR"/>
                              </w:rPr>
                            </w:pPr>
                            <w:r w:rsidRPr="00C35894">
                              <w:rPr>
                                <w:rFonts w:ascii="Tahoma" w:hAnsi="Tahoma" w:cs="Tahoma"/>
                                <w:b/>
                                <w:bCs/>
                                <w:color w:val="000000"/>
                                <w:sz w:val="32"/>
                                <w:szCs w:val="24"/>
                                <w:lang w:val="pt-BR"/>
                              </w:rPr>
                              <w:t>Có</w:t>
                            </w:r>
                            <w:r>
                              <w:rPr>
                                <w:rFonts w:ascii="Tahoma" w:hAnsi="Tahoma" w:cs="Tahoma"/>
                                <w:b/>
                                <w:bCs/>
                                <w:color w:val="000000"/>
                                <w:sz w:val="32"/>
                                <w:szCs w:val="24"/>
                                <w:lang w:val="pt-BR"/>
                              </w:rPr>
                              <w:t>digo N° CDCPP-ENDE-2019-116</w:t>
                            </w:r>
                          </w:p>
                          <w:p w:rsidR="00FE37A6" w:rsidRPr="000E0E97" w:rsidRDefault="00FE37A6" w:rsidP="00C17E1E">
                            <w:pPr>
                              <w:autoSpaceDE w:val="0"/>
                              <w:autoSpaceDN w:val="0"/>
                              <w:adjustRightInd w:val="0"/>
                              <w:jc w:val="center"/>
                              <w:rPr>
                                <w:rFonts w:cs="Tahoma"/>
                                <w:b/>
                                <w:bCs/>
                                <w:sz w:val="32"/>
                                <w:szCs w:val="24"/>
                                <w:lang w:val="pt-BR"/>
                              </w:rPr>
                            </w:pP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9FE7ADB" id="Rectángulo 21" o:spid="_x0000_s1030" style="position:absolute;left:0;text-align:left;margin-left:83.35pt;margin-top:2pt;width:346.7pt;height:4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" filled="f" fillcolor="#eaeaea" stroked="f" strokecolor="gray">
                <v:textbox inset="2.23519mm,1.1176mm,2.23519mm,1.1176mm">
                  <w:txbxContent>
                    <w:p w:rsidR="00FE37A6" w:rsidRPr="00A21FF8" w:rsidRDefault="00FE37A6" w:rsidP="00C17E1E">
                      <w:pPr>
                        <w:autoSpaceDE w:val="0"/>
                        <w:autoSpaceDN w:val="0"/>
                        <w:adjustRightInd w:val="0"/>
                        <w:jc w:val="center"/>
                        <w:rPr>
                          <w:rFonts w:cs="Tahoma"/>
                          <w:b/>
                          <w:bCs/>
                          <w:color w:val="000000"/>
                          <w:sz w:val="32"/>
                          <w:szCs w:val="24"/>
                          <w:lang w:val="pt-BR"/>
                        </w:rPr>
                      </w:pPr>
                    </w:p>
                    <w:p w:rsidR="00FE37A6" w:rsidRPr="000E0E97" w:rsidRDefault="00FE37A6" w:rsidP="00C17E1E">
                      <w:pPr>
                        <w:autoSpaceDE w:val="0"/>
                        <w:autoSpaceDN w:val="0"/>
                        <w:adjustRightInd w:val="0"/>
                        <w:jc w:val="center"/>
                        <w:rPr>
                          <w:rFonts w:ascii="Tahoma" w:hAnsi="Tahoma" w:cs="Tahoma"/>
                          <w:b/>
                          <w:bCs/>
                          <w:sz w:val="24"/>
                          <w:szCs w:val="24"/>
                          <w:lang w:val="pt-BR"/>
                        </w:rPr>
                      </w:pPr>
                      <w:r w:rsidRPr="00C35894">
                        <w:rPr>
                          <w:rFonts w:ascii="Tahoma" w:hAnsi="Tahoma" w:cs="Tahoma"/>
                          <w:b/>
                          <w:bCs/>
                          <w:color w:val="000000"/>
                          <w:sz w:val="32"/>
                          <w:szCs w:val="24"/>
                          <w:lang w:val="pt-BR"/>
                        </w:rPr>
                        <w:t>Có</w:t>
                      </w:r>
                      <w:r>
                        <w:rPr>
                          <w:rFonts w:ascii="Tahoma" w:hAnsi="Tahoma" w:cs="Tahoma"/>
                          <w:b/>
                          <w:bCs/>
                          <w:color w:val="000000"/>
                          <w:sz w:val="32"/>
                          <w:szCs w:val="24"/>
                          <w:lang w:val="pt-BR"/>
                        </w:rPr>
                        <w:t>digo N° CDCPP-ENDE-2019-116</w:t>
                      </w:r>
                    </w:p>
                    <w:p w:rsidR="00FE37A6" w:rsidRPr="000E0E97" w:rsidRDefault="00FE37A6" w:rsidP="00C17E1E">
                      <w:pPr>
                        <w:autoSpaceDE w:val="0"/>
                        <w:autoSpaceDN w:val="0"/>
                        <w:adjustRightInd w:val="0"/>
                        <w:jc w:val="center"/>
                        <w:rPr>
                          <w:rFonts w:cs="Tahoma"/>
                          <w:b/>
                          <w:bCs/>
                          <w:sz w:val="32"/>
                          <w:szCs w:val="24"/>
                          <w:lang w:val="pt-BR"/>
                        </w:rPr>
                      </w:pPr>
                    </w:p>
                  </w:txbxContent>
                </v:textbox>
              </v:rect>
            </w:pict>
          </mc:Fallback>
        </mc:AlternateContent>
      </w:r>
    </w:p>
    <w:p w:rsidR="00C17E1E" w:rsidRPr="006C1075" w:rsidRDefault="00C17E1E" w:rsidP="00C17E1E">
      <w:pPr>
        <w:jc w:val="center"/>
        <w:rPr>
          <w:rFonts w:cs="Arial"/>
          <w:b/>
          <w:sz w:val="18"/>
          <w:szCs w:val="18"/>
          <w:lang w:val="es-BO"/>
        </w:rPr>
      </w:pPr>
    </w:p>
    <w:p w:rsidR="00C17E1E" w:rsidRPr="006C1075" w:rsidRDefault="00C17E1E" w:rsidP="00C17E1E">
      <w:pPr>
        <w:jc w:val="center"/>
        <w:rPr>
          <w:rFonts w:cs="Arial"/>
          <w:b/>
          <w:sz w:val="18"/>
          <w:szCs w:val="18"/>
          <w:lang w:val="es-BO"/>
        </w:rPr>
      </w:pPr>
    </w:p>
    <w:p w:rsidR="00C17E1E" w:rsidRPr="006C1075" w:rsidRDefault="00C17E1E" w:rsidP="00C17E1E">
      <w:pPr>
        <w:jc w:val="center"/>
        <w:rPr>
          <w:rFonts w:cs="Arial"/>
          <w:b/>
          <w:sz w:val="18"/>
          <w:szCs w:val="18"/>
          <w:lang w:val="es-BO"/>
        </w:rPr>
      </w:pPr>
    </w:p>
    <w:p w:rsidR="00C17E1E" w:rsidRPr="006C1075" w:rsidRDefault="00C17E1E" w:rsidP="00C17E1E">
      <w:pPr>
        <w:jc w:val="center"/>
        <w:rPr>
          <w:rFonts w:cs="Arial"/>
          <w:b/>
          <w:sz w:val="18"/>
          <w:szCs w:val="18"/>
          <w:lang w:val="es-BO"/>
        </w:rPr>
      </w:pPr>
    </w:p>
    <w:p w:rsidR="00C17E1E" w:rsidRDefault="00C17E1E" w:rsidP="00C17E1E">
      <w:pPr>
        <w:jc w:val="center"/>
        <w:rPr>
          <w:rFonts w:cs="Arial"/>
          <w:b/>
          <w:sz w:val="18"/>
          <w:szCs w:val="18"/>
          <w:lang w:val="es-BO"/>
        </w:rPr>
      </w:pPr>
    </w:p>
    <w:p w:rsidR="00C17E1E" w:rsidRDefault="00C17E1E" w:rsidP="00C17E1E">
      <w:pPr>
        <w:jc w:val="center"/>
        <w:rPr>
          <w:rFonts w:cs="Arial"/>
          <w:b/>
          <w:sz w:val="18"/>
          <w:szCs w:val="18"/>
          <w:lang w:val="es-BO"/>
        </w:rPr>
      </w:pPr>
    </w:p>
    <w:p w:rsidR="00C17E1E" w:rsidRDefault="00C17E1E" w:rsidP="00C17E1E">
      <w:pPr>
        <w:autoSpaceDE w:val="0"/>
        <w:autoSpaceDN w:val="0"/>
        <w:adjustRightInd w:val="0"/>
        <w:jc w:val="center"/>
        <w:rPr>
          <w:rFonts w:ascii="Tahoma" w:hAnsi="Tahoma" w:cs="Tahoma"/>
          <w:b/>
          <w:bCs/>
          <w:sz w:val="24"/>
          <w:szCs w:val="24"/>
          <w:lang w:val="es-BO"/>
        </w:rPr>
      </w:pPr>
    </w:p>
    <w:p w:rsidR="00C17E1E" w:rsidRPr="002463E2" w:rsidRDefault="00C17E1E" w:rsidP="00C17E1E">
      <w:pPr>
        <w:autoSpaceDE w:val="0"/>
        <w:autoSpaceDN w:val="0"/>
        <w:adjustRightInd w:val="0"/>
        <w:jc w:val="center"/>
        <w:rPr>
          <w:rFonts w:ascii="Tahoma" w:hAnsi="Tahoma" w:cs="Tahoma"/>
          <w:b/>
          <w:bCs/>
          <w:sz w:val="32"/>
          <w:szCs w:val="32"/>
          <w:lang w:val="es-BO"/>
        </w:rPr>
      </w:pPr>
    </w:p>
    <w:p w:rsidR="00C17E1E" w:rsidRPr="002463E2" w:rsidRDefault="00C52A4A" w:rsidP="00C17E1E">
      <w:pPr>
        <w:jc w:val="center"/>
        <w:rPr>
          <w:rFonts w:cs="Arial"/>
          <w:b/>
          <w:sz w:val="32"/>
          <w:szCs w:val="32"/>
          <w:lang w:val="es-BO"/>
        </w:rPr>
      </w:pPr>
      <w:r w:rsidRPr="002463E2">
        <w:rPr>
          <w:rFonts w:ascii="Tahoma" w:hAnsi="Tahoma" w:cs="Tahoma"/>
          <w:b/>
          <w:bCs/>
          <w:sz w:val="32"/>
          <w:szCs w:val="32"/>
          <w:lang w:val="es-BO"/>
        </w:rPr>
        <w:t>REFACCION Y AMPLIACION DEL SISTEMA ELECTRICO E HIDROSANITARIO DEL CAMPAMENTO PERTENECIENTE AL PROYECTO GEOTERMICO LAGUNA COLORADA</w:t>
      </w:r>
      <w:r w:rsidR="00C17E1E" w:rsidRPr="002463E2">
        <w:rPr>
          <w:rFonts w:ascii="Tahoma" w:hAnsi="Tahoma" w:cs="Tahoma"/>
          <w:b/>
          <w:bCs/>
          <w:sz w:val="32"/>
          <w:szCs w:val="32"/>
          <w:lang w:val="es-BO"/>
        </w:rPr>
        <w:t xml:space="preserve">    </w:t>
      </w:r>
    </w:p>
    <w:p w:rsidR="00C17E1E" w:rsidRDefault="00C17E1E" w:rsidP="00C17E1E">
      <w:pPr>
        <w:jc w:val="center"/>
        <w:rPr>
          <w:rFonts w:cs="Arial"/>
          <w:b/>
          <w:sz w:val="18"/>
          <w:szCs w:val="18"/>
          <w:lang w:val="es-BO"/>
        </w:rPr>
      </w:pPr>
    </w:p>
    <w:p w:rsidR="00C17E1E" w:rsidRDefault="00C17E1E" w:rsidP="00C17E1E">
      <w:pPr>
        <w:jc w:val="center"/>
        <w:rPr>
          <w:rFonts w:cs="Arial"/>
          <w:b/>
          <w:sz w:val="18"/>
          <w:szCs w:val="18"/>
          <w:lang w:val="es-BO"/>
        </w:rPr>
      </w:pPr>
    </w:p>
    <w:p w:rsidR="00C17E1E" w:rsidRDefault="00C17E1E" w:rsidP="00C17E1E">
      <w:pPr>
        <w:jc w:val="center"/>
        <w:rPr>
          <w:rFonts w:cs="Arial"/>
          <w:b/>
          <w:sz w:val="18"/>
          <w:szCs w:val="18"/>
          <w:lang w:val="es-BO"/>
        </w:rPr>
      </w:pPr>
    </w:p>
    <w:p w:rsidR="00C17E1E" w:rsidRDefault="00C17E1E" w:rsidP="00C17E1E">
      <w:pPr>
        <w:jc w:val="center"/>
        <w:rPr>
          <w:rFonts w:cs="Arial"/>
          <w:b/>
          <w:sz w:val="18"/>
          <w:szCs w:val="18"/>
          <w:lang w:val="es-BO"/>
        </w:rPr>
      </w:pPr>
    </w:p>
    <w:p w:rsidR="00C17E1E" w:rsidRDefault="00C17E1E" w:rsidP="00C17E1E">
      <w:pPr>
        <w:jc w:val="center"/>
        <w:rPr>
          <w:rFonts w:cs="Arial"/>
          <w:b/>
          <w:sz w:val="18"/>
          <w:szCs w:val="18"/>
          <w:lang w:val="es-BO"/>
        </w:rPr>
      </w:pPr>
    </w:p>
    <w:p w:rsidR="00C17E1E" w:rsidRDefault="00C17E1E" w:rsidP="00C17E1E">
      <w:pPr>
        <w:jc w:val="center"/>
        <w:rPr>
          <w:rFonts w:cs="Arial"/>
          <w:b/>
          <w:sz w:val="18"/>
          <w:szCs w:val="18"/>
          <w:lang w:val="es-BO"/>
        </w:rPr>
      </w:pPr>
    </w:p>
    <w:p w:rsidR="00AC3D4E" w:rsidRPr="001743CB" w:rsidRDefault="00C17E1E" w:rsidP="001743CB">
      <w:pPr>
        <w:rPr>
          <w:rFonts w:cs="Arial"/>
          <w:b/>
          <w:sz w:val="18"/>
          <w:szCs w:val="18"/>
          <w:lang w:val="es-BO"/>
        </w:rPr>
      </w:pPr>
      <w:r>
        <w:rPr>
          <w:noProof/>
          <w:lang w:val="es-BO" w:eastAsia="es-BO"/>
        </w:rPr>
        <mc:AlternateContent>
          <mc:Choice Requires="wps">
            <w:drawing>
              <wp:anchor distT="0" distB="0" distL="114300" distR="114300" simplePos="0" relativeHeight="251671552" behindDoc="0" locked="0" layoutInCell="1" allowOverlap="1" wp14:anchorId="1F9C133F" wp14:editId="419B2D15">
                <wp:simplePos x="0" y="0"/>
                <wp:positionH relativeFrom="column">
                  <wp:posOffset>1711325</wp:posOffset>
                </wp:positionH>
                <wp:positionV relativeFrom="paragraph">
                  <wp:posOffset>64135</wp:posOffset>
                </wp:positionV>
                <wp:extent cx="2740660" cy="443865"/>
                <wp:effectExtent l="0" t="0" r="0" b="0"/>
                <wp:wrapNone/>
                <wp:docPr id="20" name="Rectángulo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0660" cy="44386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FE37A6" w:rsidRPr="00D46844" w:rsidRDefault="00FE37A6" w:rsidP="00C17E1E">
                            <w:pPr>
                              <w:autoSpaceDE w:val="0"/>
                              <w:autoSpaceDN w:val="0"/>
                              <w:adjustRightInd w:val="0"/>
                              <w:rPr>
                                <w:rFonts w:ascii="Tahoma" w:hAnsi="Tahoma" w:cs="Tahoma"/>
                                <w:color w:val="000000"/>
                                <w:sz w:val="32"/>
                                <w:szCs w:val="36"/>
                              </w:rPr>
                            </w:pPr>
                            <w:r>
                              <w:rPr>
                                <w:rFonts w:ascii="Tahoma" w:hAnsi="Tahoma" w:cs="Tahoma"/>
                                <w:color w:val="000000"/>
                                <w:sz w:val="32"/>
                                <w:szCs w:val="36"/>
                                <w:lang w:val="pt-BR"/>
                              </w:rPr>
                              <w:t>Cochabamba, julio 2019</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1F9C133F" id="Rectángulo 20" o:spid="_x0000_s1031" style="position:absolute;margin-left:134.75pt;margin-top:5.05pt;width:215.8pt;height:34.95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" filled="f" fillcolor="#eaeaea" stroked="f" strokecolor="gray">
                <v:textbox inset="2.23519mm,1.1176mm,2.23519mm,1.1176mm">
                  <w:txbxContent>
                    <w:p w:rsidR="00FE37A6" w:rsidRPr="00D46844" w:rsidRDefault="00FE37A6" w:rsidP="00C17E1E">
                      <w:pPr>
                        <w:autoSpaceDE w:val="0"/>
                        <w:autoSpaceDN w:val="0"/>
                        <w:adjustRightInd w:val="0"/>
                        <w:rPr>
                          <w:rFonts w:ascii="Tahoma" w:hAnsi="Tahoma" w:cs="Tahoma"/>
                          <w:color w:val="000000"/>
                          <w:sz w:val="32"/>
                          <w:szCs w:val="36"/>
                        </w:rPr>
                      </w:pPr>
                      <w:r>
                        <w:rPr>
                          <w:rFonts w:ascii="Tahoma" w:hAnsi="Tahoma" w:cs="Tahoma"/>
                          <w:color w:val="000000"/>
                          <w:sz w:val="32"/>
                          <w:szCs w:val="36"/>
                          <w:lang w:val="pt-BR"/>
                        </w:rPr>
                        <w:t>Cochabamba, julio 2019</w:t>
                      </w:r>
                    </w:p>
                  </w:txbxContent>
                </v:textbox>
              </v:rect>
            </w:pict>
          </mc:Fallback>
        </mc:AlternateContent>
      </w:r>
      <w:bookmarkEnd w:id="0"/>
      <w:bookmarkEnd w:id="1"/>
      <w:bookmarkEnd w:id="2"/>
    </w:p>
    <w:p w:rsidR="00AC3D4E" w:rsidRPr="00AC3D4E" w:rsidRDefault="00AC3D4E" w:rsidP="00AC3D4E">
      <w:pPr>
        <w:jc w:val="center"/>
        <w:rPr>
          <w:rFonts w:cs="Tahoma"/>
          <w:sz w:val="18"/>
          <w:szCs w:val="18"/>
          <w:lang w:val="es-BO"/>
        </w:rPr>
      </w:pPr>
    </w:p>
    <w:p w:rsidR="00067940" w:rsidRPr="001743CB" w:rsidRDefault="00067940" w:rsidP="001743CB">
      <w:pPr>
        <w:jc w:val="both"/>
        <w:rPr>
          <w:rFonts w:cs="Arial"/>
          <w:b/>
          <w:caps/>
          <w:sz w:val="18"/>
          <w:szCs w:val="18"/>
          <w:lang w:val="es-BO"/>
        </w:rPr>
      </w:pPr>
    </w:p>
    <w:p w:rsidR="00B27FA3" w:rsidRPr="00353DE4" w:rsidRDefault="00B27FA3" w:rsidP="00B27FA3">
      <w:pPr>
        <w:jc w:val="center"/>
        <w:rPr>
          <w:rFonts w:cs="Arial"/>
          <w:b/>
          <w:sz w:val="18"/>
          <w:szCs w:val="18"/>
          <w:lang w:val="es-BO"/>
        </w:rPr>
      </w:pPr>
      <w:bookmarkStart w:id="3" w:name="_Toc355558949"/>
      <w:r>
        <w:rPr>
          <w:rFonts w:cs="Arial"/>
          <w:b/>
          <w:sz w:val="18"/>
          <w:szCs w:val="18"/>
          <w:lang w:val="es-BO"/>
        </w:rPr>
        <w:lastRenderedPageBreak/>
        <w:t>ANEXO A</w:t>
      </w:r>
    </w:p>
    <w:p w:rsidR="00B27FA3" w:rsidRPr="00353DE4" w:rsidRDefault="00B27FA3" w:rsidP="00B27FA3">
      <w:pPr>
        <w:jc w:val="center"/>
        <w:rPr>
          <w:rFonts w:cs="Arial"/>
          <w:sz w:val="18"/>
          <w:szCs w:val="18"/>
          <w:lang w:val="es-BO"/>
        </w:rPr>
      </w:pPr>
      <w:r w:rsidRPr="00353DE4">
        <w:rPr>
          <w:rFonts w:cs="Arial"/>
          <w:b/>
          <w:sz w:val="18"/>
          <w:szCs w:val="18"/>
          <w:lang w:val="es-BO"/>
        </w:rPr>
        <w:t xml:space="preserve">FORMULARIOS DE DECLARACIONES JURADAS PARA LA PRESENTACIÓN DE </w:t>
      </w:r>
      <w:r>
        <w:rPr>
          <w:rFonts w:cs="Arial"/>
          <w:b/>
          <w:sz w:val="18"/>
          <w:szCs w:val="18"/>
          <w:lang w:val="es-BO"/>
        </w:rPr>
        <w:t>EXPRESIONES DE INTERÉS</w:t>
      </w:r>
    </w:p>
    <w:p w:rsidR="00B27FA3" w:rsidRPr="00353DE4" w:rsidRDefault="00B27FA3" w:rsidP="00B27FA3">
      <w:pPr>
        <w:rPr>
          <w:rFonts w:cs="Arial"/>
          <w:sz w:val="18"/>
          <w:szCs w:val="18"/>
          <w:lang w:val="es-BO"/>
        </w:rPr>
      </w:pPr>
    </w:p>
    <w:p w:rsidR="00B27FA3" w:rsidRPr="00353DE4" w:rsidRDefault="00B27FA3" w:rsidP="00B27FA3">
      <w:pPr>
        <w:pStyle w:val="Normal2"/>
        <w:ind w:left="2124" w:hanging="2124"/>
        <w:rPr>
          <w:rFonts w:ascii="Verdana" w:hAnsi="Verdana" w:cs="Arial"/>
          <w:b/>
          <w:sz w:val="18"/>
          <w:szCs w:val="18"/>
          <w:lang w:val="es-BO"/>
        </w:rPr>
      </w:pPr>
      <w:r w:rsidRPr="00353DE4">
        <w:rPr>
          <w:rFonts w:ascii="Verdana" w:hAnsi="Verdana" w:cs="Arial"/>
          <w:b/>
          <w:sz w:val="18"/>
          <w:szCs w:val="18"/>
          <w:lang w:val="es-BO"/>
        </w:rPr>
        <w:t>Documentos Legales y Administrativos</w:t>
      </w:r>
    </w:p>
    <w:p w:rsidR="00B27FA3" w:rsidRPr="00353DE4" w:rsidRDefault="00B27FA3" w:rsidP="00B27FA3">
      <w:pPr>
        <w:pStyle w:val="Normal2"/>
        <w:ind w:left="2124" w:hanging="2124"/>
        <w:rPr>
          <w:rFonts w:ascii="Verdana" w:hAnsi="Verdana" w:cs="Arial"/>
          <w:b/>
          <w:sz w:val="18"/>
          <w:szCs w:val="18"/>
          <w:lang w:val="es-BO"/>
        </w:rPr>
      </w:pPr>
    </w:p>
    <w:p w:rsidR="00B27FA3" w:rsidRPr="00353DE4" w:rsidRDefault="00B27FA3" w:rsidP="00B27FA3">
      <w:pPr>
        <w:pStyle w:val="Normal2"/>
        <w:ind w:left="2124" w:hanging="2124"/>
        <w:rPr>
          <w:rFonts w:ascii="Verdana" w:hAnsi="Verdana" w:cs="Arial"/>
          <w:sz w:val="18"/>
          <w:szCs w:val="18"/>
          <w:lang w:val="es-BO"/>
        </w:rPr>
      </w:pPr>
      <w:r w:rsidRPr="00353DE4">
        <w:rPr>
          <w:rFonts w:ascii="Verdana" w:hAnsi="Verdana" w:cs="Arial"/>
          <w:sz w:val="18"/>
          <w:szCs w:val="18"/>
          <w:lang w:val="es-BO"/>
        </w:rPr>
        <w:t>Formulario A-1</w:t>
      </w:r>
      <w:r w:rsidRPr="00353DE4">
        <w:rPr>
          <w:rFonts w:ascii="Verdana" w:hAnsi="Verdana" w:cs="Arial"/>
          <w:sz w:val="18"/>
          <w:szCs w:val="18"/>
          <w:lang w:val="es-BO"/>
        </w:rPr>
        <w:tab/>
        <w:t xml:space="preserve">Presentación de </w:t>
      </w:r>
      <w:r>
        <w:rPr>
          <w:rFonts w:ascii="Verdana" w:hAnsi="Verdana" w:cs="Arial"/>
          <w:sz w:val="18"/>
          <w:szCs w:val="18"/>
          <w:lang w:val="es-BO"/>
        </w:rPr>
        <w:t>Expresiones de Interés</w:t>
      </w:r>
    </w:p>
    <w:p w:rsidR="00B27FA3" w:rsidRDefault="00B27FA3" w:rsidP="00B27FA3">
      <w:pPr>
        <w:pStyle w:val="Normal2"/>
        <w:ind w:left="2115" w:hanging="2115"/>
        <w:rPr>
          <w:rFonts w:ascii="Verdana" w:hAnsi="Verdana" w:cs="Arial"/>
          <w:sz w:val="18"/>
          <w:szCs w:val="18"/>
          <w:lang w:val="es-BO"/>
        </w:rPr>
      </w:pPr>
      <w:r w:rsidRPr="00353DE4">
        <w:rPr>
          <w:rFonts w:ascii="Verdana" w:hAnsi="Verdana" w:cs="Arial"/>
          <w:sz w:val="18"/>
          <w:szCs w:val="18"/>
          <w:lang w:val="es-BO"/>
        </w:rPr>
        <w:t>Formulario A-2</w:t>
      </w:r>
      <w:r>
        <w:rPr>
          <w:rFonts w:ascii="Verdana" w:hAnsi="Verdana" w:cs="Arial"/>
          <w:sz w:val="18"/>
          <w:szCs w:val="18"/>
          <w:lang w:val="es-BO"/>
        </w:rPr>
        <w:t>a</w:t>
      </w:r>
      <w:r w:rsidRPr="00353DE4">
        <w:rPr>
          <w:rFonts w:ascii="Verdana" w:hAnsi="Verdana" w:cs="Arial"/>
          <w:sz w:val="18"/>
          <w:szCs w:val="18"/>
          <w:lang w:val="es-BO"/>
        </w:rPr>
        <w:tab/>
        <w:t>Identificación del Proponente</w:t>
      </w:r>
      <w:r>
        <w:rPr>
          <w:rFonts w:ascii="Verdana" w:hAnsi="Verdana" w:cs="Arial"/>
          <w:sz w:val="18"/>
          <w:szCs w:val="18"/>
          <w:lang w:val="es-BO"/>
        </w:rPr>
        <w:t xml:space="preserve"> para Empresas </w:t>
      </w:r>
    </w:p>
    <w:p w:rsidR="00B27FA3" w:rsidRDefault="00B27FA3" w:rsidP="00B27FA3">
      <w:pPr>
        <w:pStyle w:val="Normal2"/>
        <w:rPr>
          <w:rFonts w:ascii="Verdana" w:hAnsi="Verdana" w:cs="Arial"/>
          <w:sz w:val="18"/>
          <w:szCs w:val="18"/>
          <w:lang w:val="es-BO"/>
        </w:rPr>
      </w:pPr>
      <w:r>
        <w:rPr>
          <w:rFonts w:ascii="Verdana" w:hAnsi="Verdana" w:cs="Arial"/>
          <w:sz w:val="18"/>
          <w:szCs w:val="18"/>
          <w:lang w:val="es-BO"/>
        </w:rPr>
        <w:t>Formulario A-3</w:t>
      </w:r>
      <w:r>
        <w:rPr>
          <w:rFonts w:ascii="Verdana" w:hAnsi="Verdana" w:cs="Arial"/>
          <w:sz w:val="18"/>
          <w:szCs w:val="18"/>
          <w:lang w:val="es-BO"/>
        </w:rPr>
        <w:tab/>
      </w:r>
      <w:r w:rsidRPr="00353DE4">
        <w:rPr>
          <w:rFonts w:ascii="Verdana" w:hAnsi="Verdana" w:cs="Arial"/>
          <w:sz w:val="18"/>
          <w:szCs w:val="18"/>
          <w:lang w:val="es-BO"/>
        </w:rPr>
        <w:tab/>
      </w:r>
      <w:r w:rsidR="005E37F8">
        <w:rPr>
          <w:rFonts w:ascii="Verdana" w:hAnsi="Verdana" w:cs="Arial"/>
          <w:sz w:val="18"/>
          <w:szCs w:val="18"/>
          <w:lang w:val="es-BO"/>
        </w:rPr>
        <w:t xml:space="preserve">            </w:t>
      </w:r>
      <w:r>
        <w:rPr>
          <w:rFonts w:ascii="Verdana" w:hAnsi="Verdana" w:cs="Arial"/>
          <w:sz w:val="18"/>
          <w:szCs w:val="18"/>
          <w:lang w:val="es-BO"/>
        </w:rPr>
        <w:t>Formulario</w:t>
      </w:r>
      <w:r w:rsidRPr="00353DE4">
        <w:rPr>
          <w:rFonts w:ascii="Verdana" w:hAnsi="Verdana" w:cs="Arial"/>
          <w:sz w:val="18"/>
          <w:szCs w:val="18"/>
          <w:lang w:val="es-BO"/>
        </w:rPr>
        <w:t xml:space="preserve"> de Experiencia General</w:t>
      </w:r>
      <w:r>
        <w:rPr>
          <w:rFonts w:ascii="Verdana" w:hAnsi="Verdana" w:cs="Arial"/>
          <w:sz w:val="18"/>
          <w:szCs w:val="18"/>
          <w:lang w:val="es-BO"/>
        </w:rPr>
        <w:t xml:space="preserve"> de la empresa</w:t>
      </w:r>
    </w:p>
    <w:p w:rsidR="00B27FA3" w:rsidRPr="00353DE4" w:rsidRDefault="00B27FA3" w:rsidP="00B27FA3">
      <w:pPr>
        <w:pStyle w:val="Normal2"/>
        <w:rPr>
          <w:rFonts w:ascii="Verdana" w:hAnsi="Verdana" w:cs="Arial"/>
          <w:sz w:val="18"/>
          <w:szCs w:val="18"/>
          <w:lang w:val="es-BO"/>
        </w:rPr>
      </w:pPr>
      <w:r>
        <w:rPr>
          <w:rFonts w:ascii="Verdana" w:hAnsi="Verdana" w:cs="Arial"/>
          <w:sz w:val="18"/>
          <w:szCs w:val="18"/>
          <w:lang w:val="es-BO"/>
        </w:rPr>
        <w:t>Formulario A-4</w:t>
      </w:r>
      <w:r>
        <w:rPr>
          <w:rFonts w:ascii="Verdana" w:hAnsi="Verdana" w:cs="Arial"/>
          <w:sz w:val="18"/>
          <w:szCs w:val="18"/>
          <w:lang w:val="es-BO"/>
        </w:rPr>
        <w:tab/>
      </w:r>
      <w:r>
        <w:rPr>
          <w:rFonts w:ascii="Verdana" w:hAnsi="Verdana" w:cs="Arial"/>
          <w:sz w:val="18"/>
          <w:szCs w:val="18"/>
          <w:lang w:val="es-BO"/>
        </w:rPr>
        <w:tab/>
      </w:r>
      <w:r w:rsidR="005E37F8">
        <w:rPr>
          <w:rFonts w:ascii="Verdana" w:hAnsi="Verdana" w:cs="Arial"/>
          <w:sz w:val="18"/>
          <w:szCs w:val="18"/>
          <w:lang w:val="es-BO"/>
        </w:rPr>
        <w:t xml:space="preserve">            </w:t>
      </w:r>
      <w:r>
        <w:rPr>
          <w:rFonts w:ascii="Verdana" w:hAnsi="Verdana" w:cs="Arial"/>
          <w:sz w:val="18"/>
          <w:szCs w:val="18"/>
          <w:lang w:val="es-BO"/>
        </w:rPr>
        <w:t>Formulario</w:t>
      </w:r>
      <w:r w:rsidRPr="00353DE4">
        <w:rPr>
          <w:rFonts w:ascii="Verdana" w:hAnsi="Verdana" w:cs="Arial"/>
          <w:sz w:val="18"/>
          <w:szCs w:val="18"/>
          <w:lang w:val="es-BO"/>
        </w:rPr>
        <w:t xml:space="preserve"> de Experiencia Específica</w:t>
      </w:r>
      <w:r>
        <w:rPr>
          <w:rFonts w:ascii="Verdana" w:hAnsi="Verdana" w:cs="Arial"/>
          <w:sz w:val="18"/>
          <w:szCs w:val="18"/>
          <w:lang w:val="es-BO"/>
        </w:rPr>
        <w:t xml:space="preserve"> de la empresa</w:t>
      </w:r>
    </w:p>
    <w:p w:rsidR="00B27FA3" w:rsidRPr="00353DE4" w:rsidRDefault="00B27FA3" w:rsidP="00B27FA3">
      <w:pPr>
        <w:pStyle w:val="Normal2"/>
        <w:ind w:left="2124" w:hanging="2124"/>
        <w:rPr>
          <w:rFonts w:ascii="Verdana" w:hAnsi="Verdana" w:cs="Arial"/>
          <w:sz w:val="18"/>
          <w:szCs w:val="18"/>
          <w:lang w:val="es-BO"/>
        </w:rPr>
      </w:pPr>
      <w:r>
        <w:rPr>
          <w:rFonts w:ascii="Verdana" w:hAnsi="Verdana" w:cs="Arial"/>
          <w:sz w:val="18"/>
          <w:szCs w:val="18"/>
          <w:lang w:val="es-BO"/>
        </w:rPr>
        <w:t>Formulario A-5</w:t>
      </w:r>
      <w:r w:rsidRPr="00353DE4">
        <w:rPr>
          <w:rFonts w:ascii="Verdana" w:hAnsi="Verdana" w:cs="Arial"/>
          <w:sz w:val="18"/>
          <w:szCs w:val="18"/>
          <w:lang w:val="es-BO"/>
        </w:rPr>
        <w:tab/>
      </w:r>
      <w:r w:rsidR="004B09B4">
        <w:rPr>
          <w:rFonts w:ascii="Verdana" w:hAnsi="Verdana" w:cs="Arial"/>
          <w:sz w:val="18"/>
          <w:szCs w:val="18"/>
          <w:lang w:val="es-BO"/>
        </w:rPr>
        <w:t>Formularios</w:t>
      </w:r>
      <w:r w:rsidRPr="00353DE4">
        <w:rPr>
          <w:rFonts w:ascii="Verdana" w:hAnsi="Verdana" w:cs="Arial"/>
          <w:sz w:val="18"/>
          <w:szCs w:val="18"/>
          <w:lang w:val="es-BO"/>
        </w:rPr>
        <w:t xml:space="preserve"> de Currículum Vitae del Gerente, Superin</w:t>
      </w:r>
      <w:r>
        <w:rPr>
          <w:rFonts w:ascii="Verdana" w:hAnsi="Verdana" w:cs="Arial"/>
          <w:sz w:val="18"/>
          <w:szCs w:val="18"/>
          <w:lang w:val="es-BO"/>
        </w:rPr>
        <w:t>tendente o Residente de la Obra</w:t>
      </w:r>
    </w:p>
    <w:p w:rsidR="00B27FA3" w:rsidRPr="009F2758" w:rsidRDefault="00B27FA3" w:rsidP="00B27FA3">
      <w:pPr>
        <w:pStyle w:val="Normal2"/>
        <w:ind w:left="2124" w:hanging="2124"/>
        <w:rPr>
          <w:rFonts w:ascii="Verdana" w:hAnsi="Verdana" w:cs="Arial"/>
          <w:color w:val="808080"/>
          <w:sz w:val="18"/>
          <w:szCs w:val="18"/>
          <w:lang w:val="es-BO"/>
        </w:rPr>
      </w:pPr>
      <w:r w:rsidRPr="009F2758">
        <w:rPr>
          <w:rFonts w:ascii="Verdana" w:hAnsi="Verdana" w:cs="Arial"/>
          <w:color w:val="808080"/>
          <w:sz w:val="18"/>
          <w:szCs w:val="18"/>
          <w:lang w:val="es-BO"/>
        </w:rPr>
        <w:t>Formulario A-6</w:t>
      </w:r>
      <w:r w:rsidRPr="009F2758">
        <w:rPr>
          <w:rFonts w:ascii="Verdana" w:hAnsi="Verdana" w:cs="Arial"/>
          <w:color w:val="808080"/>
          <w:sz w:val="18"/>
          <w:szCs w:val="18"/>
          <w:lang w:val="es-BO"/>
        </w:rPr>
        <w:tab/>
        <w:t>Formulario de Currículum Vitae del(os) Especialista(s) Asignado(s), experiencia general y específica. (No aplica)</w:t>
      </w:r>
    </w:p>
    <w:p w:rsidR="00B27FA3" w:rsidRPr="00353DE4" w:rsidRDefault="00B27FA3" w:rsidP="00B27FA3">
      <w:pPr>
        <w:pStyle w:val="Normal2"/>
        <w:rPr>
          <w:rFonts w:ascii="Verdana" w:hAnsi="Verdana" w:cs="Arial"/>
          <w:sz w:val="18"/>
          <w:szCs w:val="18"/>
          <w:lang w:val="es-BO"/>
        </w:rPr>
      </w:pPr>
      <w:r>
        <w:rPr>
          <w:rFonts w:ascii="Verdana" w:hAnsi="Verdana" w:cs="Arial"/>
          <w:sz w:val="18"/>
          <w:szCs w:val="18"/>
          <w:lang w:val="es-BO"/>
        </w:rPr>
        <w:t>Formulario A-7</w:t>
      </w:r>
      <w:r w:rsidRPr="00353DE4">
        <w:rPr>
          <w:rFonts w:ascii="Verdana" w:hAnsi="Verdana" w:cs="Arial"/>
          <w:sz w:val="18"/>
          <w:szCs w:val="18"/>
          <w:lang w:val="es-BO"/>
        </w:rPr>
        <w:tab/>
      </w:r>
      <w:r>
        <w:rPr>
          <w:rFonts w:ascii="Verdana" w:hAnsi="Verdana" w:cs="Arial"/>
          <w:sz w:val="18"/>
          <w:szCs w:val="18"/>
          <w:lang w:val="es-BO"/>
        </w:rPr>
        <w:tab/>
      </w:r>
      <w:r w:rsidR="005E37F8">
        <w:rPr>
          <w:rFonts w:ascii="Verdana" w:hAnsi="Verdana" w:cs="Arial"/>
          <w:sz w:val="18"/>
          <w:szCs w:val="18"/>
          <w:lang w:val="es-BO"/>
        </w:rPr>
        <w:t xml:space="preserve">            </w:t>
      </w:r>
      <w:r>
        <w:rPr>
          <w:rFonts w:ascii="Verdana" w:hAnsi="Verdana" w:cs="Arial"/>
          <w:sz w:val="18"/>
          <w:szCs w:val="18"/>
          <w:lang w:val="es-BO"/>
        </w:rPr>
        <w:t>Formulario</w:t>
      </w:r>
      <w:r w:rsidRPr="00353DE4">
        <w:rPr>
          <w:rFonts w:ascii="Verdana" w:hAnsi="Verdana" w:cs="Arial"/>
          <w:sz w:val="18"/>
          <w:szCs w:val="18"/>
          <w:lang w:val="es-BO"/>
        </w:rPr>
        <w:t xml:space="preserve"> de Equipo mínimo comprometido para la Obra</w:t>
      </w:r>
    </w:p>
    <w:p w:rsidR="00B27FA3" w:rsidRPr="00353DE4" w:rsidRDefault="00B27FA3" w:rsidP="00B27FA3">
      <w:pPr>
        <w:pStyle w:val="Normal2"/>
        <w:rPr>
          <w:rFonts w:ascii="Verdana" w:hAnsi="Verdana" w:cs="Arial"/>
          <w:sz w:val="18"/>
          <w:szCs w:val="18"/>
          <w:lang w:val="es-BO"/>
        </w:rPr>
      </w:pPr>
      <w:r>
        <w:rPr>
          <w:rFonts w:ascii="Verdana" w:hAnsi="Verdana" w:cs="Arial"/>
          <w:sz w:val="18"/>
          <w:szCs w:val="18"/>
          <w:lang w:val="es-BO"/>
        </w:rPr>
        <w:t>Formulario A-8</w:t>
      </w:r>
      <w:r w:rsidR="005E37F8">
        <w:rPr>
          <w:rFonts w:ascii="Verdana" w:hAnsi="Verdana" w:cs="Arial"/>
          <w:sz w:val="18"/>
          <w:szCs w:val="18"/>
          <w:lang w:val="es-BO"/>
        </w:rPr>
        <w:t xml:space="preserve">            </w:t>
      </w:r>
      <w:r w:rsidRPr="00353DE4">
        <w:rPr>
          <w:rFonts w:ascii="Verdana" w:hAnsi="Verdana" w:cs="Arial"/>
          <w:sz w:val="18"/>
          <w:szCs w:val="18"/>
          <w:lang w:val="es-BO"/>
        </w:rPr>
        <w:tab/>
      </w:r>
      <w:r>
        <w:rPr>
          <w:rFonts w:ascii="Verdana" w:hAnsi="Verdana" w:cs="Arial"/>
          <w:sz w:val="18"/>
          <w:szCs w:val="18"/>
          <w:lang w:val="es-BO"/>
        </w:rPr>
        <w:tab/>
        <w:t xml:space="preserve">Formulario </w:t>
      </w:r>
      <w:r w:rsidRPr="00353DE4">
        <w:rPr>
          <w:rFonts w:ascii="Verdana" w:hAnsi="Verdana" w:cs="Arial"/>
          <w:sz w:val="18"/>
          <w:szCs w:val="18"/>
          <w:lang w:val="es-BO"/>
        </w:rPr>
        <w:t>de</w:t>
      </w:r>
      <w:r>
        <w:rPr>
          <w:rFonts w:ascii="Verdana" w:hAnsi="Verdana" w:cs="Arial"/>
          <w:sz w:val="18"/>
          <w:szCs w:val="18"/>
          <w:lang w:val="es-BO"/>
        </w:rPr>
        <w:t xml:space="preserve"> </w:t>
      </w:r>
      <w:r w:rsidRPr="00353DE4">
        <w:rPr>
          <w:rFonts w:ascii="Verdana" w:hAnsi="Verdana" w:cs="Arial"/>
          <w:sz w:val="18"/>
          <w:szCs w:val="18"/>
          <w:lang w:val="es-BO"/>
        </w:rPr>
        <w:t>Cronograma de ejecución de obra</w:t>
      </w:r>
    </w:p>
    <w:p w:rsidR="00B27FA3" w:rsidRPr="00353DE4" w:rsidRDefault="00B27FA3" w:rsidP="00B27FA3">
      <w:pPr>
        <w:pStyle w:val="Normal2"/>
        <w:rPr>
          <w:rFonts w:ascii="Verdana" w:hAnsi="Verdana" w:cs="Arial"/>
          <w:sz w:val="18"/>
          <w:szCs w:val="18"/>
          <w:lang w:val="es-BO"/>
        </w:rPr>
      </w:pPr>
      <w:r>
        <w:rPr>
          <w:rFonts w:ascii="Verdana" w:hAnsi="Verdana" w:cs="Arial"/>
          <w:sz w:val="18"/>
          <w:szCs w:val="18"/>
          <w:lang w:val="es-BO"/>
        </w:rPr>
        <w:t>Formulario A-9</w:t>
      </w:r>
      <w:r>
        <w:rPr>
          <w:rFonts w:ascii="Verdana" w:hAnsi="Verdana" w:cs="Arial"/>
          <w:sz w:val="18"/>
          <w:szCs w:val="18"/>
          <w:lang w:val="es-BO"/>
        </w:rPr>
        <w:tab/>
      </w:r>
      <w:r w:rsidRPr="00353DE4">
        <w:rPr>
          <w:rFonts w:ascii="Verdana" w:hAnsi="Verdana" w:cs="Arial"/>
          <w:sz w:val="18"/>
          <w:szCs w:val="18"/>
          <w:lang w:val="es-BO"/>
        </w:rPr>
        <w:tab/>
      </w:r>
      <w:r w:rsidR="005E37F8">
        <w:rPr>
          <w:rFonts w:ascii="Verdana" w:hAnsi="Verdana" w:cs="Arial"/>
          <w:sz w:val="18"/>
          <w:szCs w:val="18"/>
          <w:lang w:val="es-BO"/>
        </w:rPr>
        <w:t xml:space="preserve">            </w:t>
      </w:r>
      <w:r>
        <w:rPr>
          <w:rFonts w:ascii="Verdana" w:hAnsi="Verdana" w:cs="Arial"/>
          <w:sz w:val="18"/>
          <w:szCs w:val="18"/>
          <w:lang w:val="es-BO"/>
        </w:rPr>
        <w:t xml:space="preserve">Formulario </w:t>
      </w:r>
      <w:r w:rsidRPr="00353DE4">
        <w:rPr>
          <w:rFonts w:ascii="Verdana" w:hAnsi="Verdana" w:cs="Arial"/>
          <w:sz w:val="18"/>
          <w:szCs w:val="18"/>
          <w:lang w:val="es-BO"/>
        </w:rPr>
        <w:t>de</w:t>
      </w:r>
      <w:r>
        <w:rPr>
          <w:rFonts w:ascii="Verdana" w:hAnsi="Verdana" w:cs="Arial"/>
          <w:sz w:val="18"/>
          <w:szCs w:val="18"/>
          <w:lang w:val="es-BO"/>
        </w:rPr>
        <w:t xml:space="preserve"> </w:t>
      </w:r>
      <w:r w:rsidRPr="00353DE4">
        <w:rPr>
          <w:rFonts w:ascii="Verdana" w:hAnsi="Verdana" w:cs="Arial"/>
          <w:sz w:val="18"/>
          <w:szCs w:val="18"/>
          <w:lang w:val="es-BO"/>
        </w:rPr>
        <w:t>Cronograma de movilización de equipo</w:t>
      </w:r>
    </w:p>
    <w:p w:rsidR="00B27FA3" w:rsidRPr="00353DE4" w:rsidRDefault="00B27FA3" w:rsidP="00B27FA3">
      <w:pPr>
        <w:pStyle w:val="Normal2"/>
        <w:rPr>
          <w:rFonts w:ascii="Verdana" w:hAnsi="Verdana" w:cs="Arial"/>
          <w:sz w:val="18"/>
          <w:szCs w:val="18"/>
          <w:lang w:val="es-BO"/>
        </w:rPr>
      </w:pPr>
    </w:p>
    <w:p w:rsidR="00B27FA3" w:rsidRPr="00353DE4" w:rsidRDefault="00B27FA3" w:rsidP="00B27FA3">
      <w:pPr>
        <w:pStyle w:val="Normal2"/>
        <w:rPr>
          <w:rFonts w:ascii="Verdana" w:hAnsi="Verdana" w:cs="Arial"/>
          <w:b/>
          <w:sz w:val="18"/>
          <w:szCs w:val="18"/>
          <w:lang w:val="es-BO"/>
        </w:rPr>
      </w:pPr>
      <w:r w:rsidRPr="00353DE4">
        <w:rPr>
          <w:rFonts w:ascii="Verdana" w:hAnsi="Verdana" w:cs="Arial"/>
          <w:b/>
          <w:sz w:val="18"/>
          <w:szCs w:val="18"/>
          <w:lang w:val="es-BO"/>
        </w:rPr>
        <w:t xml:space="preserve">Documentos de la </w:t>
      </w:r>
      <w:r>
        <w:rPr>
          <w:rFonts w:ascii="Verdana" w:hAnsi="Verdana" w:cs="Arial"/>
          <w:b/>
          <w:sz w:val="18"/>
          <w:szCs w:val="18"/>
          <w:lang w:val="es-BO"/>
        </w:rPr>
        <w:t>Propuesta</w:t>
      </w:r>
      <w:r w:rsidRPr="00353DE4">
        <w:rPr>
          <w:rFonts w:ascii="Verdana" w:hAnsi="Verdana" w:cs="Arial"/>
          <w:b/>
          <w:sz w:val="18"/>
          <w:szCs w:val="18"/>
          <w:lang w:val="es-BO"/>
        </w:rPr>
        <w:t xml:space="preserve"> Económica</w:t>
      </w:r>
    </w:p>
    <w:p w:rsidR="00B27FA3" w:rsidRPr="00353DE4" w:rsidRDefault="00B27FA3" w:rsidP="00B27FA3">
      <w:pPr>
        <w:pStyle w:val="Normal2"/>
        <w:rPr>
          <w:rFonts w:ascii="Verdana" w:hAnsi="Verdana" w:cs="Arial"/>
          <w:sz w:val="18"/>
          <w:szCs w:val="18"/>
          <w:lang w:val="es-BO"/>
        </w:rPr>
      </w:pPr>
    </w:p>
    <w:p w:rsidR="00B27FA3" w:rsidRPr="00353DE4" w:rsidRDefault="00B27FA3" w:rsidP="00B27FA3">
      <w:pPr>
        <w:pStyle w:val="Normal2"/>
        <w:rPr>
          <w:rFonts w:ascii="Verdana" w:hAnsi="Verdana" w:cs="Arial"/>
          <w:sz w:val="18"/>
          <w:szCs w:val="18"/>
          <w:lang w:val="es-BO"/>
        </w:rPr>
      </w:pPr>
      <w:r w:rsidRPr="00353DE4">
        <w:rPr>
          <w:rFonts w:ascii="Verdana" w:hAnsi="Verdana" w:cs="Arial"/>
          <w:sz w:val="18"/>
          <w:szCs w:val="18"/>
          <w:lang w:val="es-BO"/>
        </w:rPr>
        <w:t>Formulario B-1</w:t>
      </w:r>
      <w:r w:rsidRPr="00353DE4">
        <w:rPr>
          <w:rFonts w:ascii="Verdana" w:hAnsi="Verdana" w:cs="Arial"/>
          <w:sz w:val="18"/>
          <w:szCs w:val="18"/>
          <w:lang w:val="es-BO"/>
        </w:rPr>
        <w:tab/>
      </w:r>
      <w:r w:rsidRPr="00353DE4">
        <w:rPr>
          <w:rFonts w:ascii="Verdana" w:hAnsi="Verdana" w:cs="Arial"/>
          <w:sz w:val="18"/>
          <w:szCs w:val="18"/>
          <w:lang w:val="es-BO"/>
        </w:rPr>
        <w:tab/>
      </w:r>
      <w:r w:rsidR="005E37F8">
        <w:rPr>
          <w:rFonts w:ascii="Verdana" w:hAnsi="Verdana" w:cs="Arial"/>
          <w:sz w:val="18"/>
          <w:szCs w:val="18"/>
          <w:lang w:val="es-BO"/>
        </w:rPr>
        <w:t xml:space="preserve">            </w:t>
      </w:r>
      <w:r w:rsidRPr="00353DE4">
        <w:rPr>
          <w:rFonts w:ascii="Verdana" w:hAnsi="Verdana" w:cs="Arial"/>
          <w:sz w:val="18"/>
          <w:szCs w:val="18"/>
          <w:lang w:val="es-BO"/>
        </w:rPr>
        <w:t>Presupuesto por ítems y general de la obra</w:t>
      </w:r>
    </w:p>
    <w:p w:rsidR="00B27FA3" w:rsidRDefault="00B27FA3" w:rsidP="00B27FA3">
      <w:pPr>
        <w:rPr>
          <w:rFonts w:cs="Arial"/>
          <w:b/>
          <w:sz w:val="18"/>
          <w:szCs w:val="18"/>
          <w:lang w:val="es-BO"/>
        </w:rPr>
      </w:pPr>
    </w:p>
    <w:p w:rsidR="00B27FA3" w:rsidRPr="000941A6" w:rsidRDefault="00B27FA3" w:rsidP="00B27FA3">
      <w:pPr>
        <w:jc w:val="both"/>
        <w:rPr>
          <w:rFonts w:cs="Arial"/>
          <w:b/>
          <w:sz w:val="18"/>
          <w:szCs w:val="18"/>
        </w:rPr>
      </w:pPr>
      <w:r w:rsidRPr="000941A6">
        <w:rPr>
          <w:rFonts w:cs="Arial"/>
          <w:b/>
          <w:sz w:val="18"/>
          <w:szCs w:val="18"/>
        </w:rPr>
        <w:t xml:space="preserve">Documento </w:t>
      </w:r>
      <w:r>
        <w:rPr>
          <w:rFonts w:cs="Arial"/>
          <w:b/>
          <w:sz w:val="18"/>
          <w:szCs w:val="18"/>
        </w:rPr>
        <w:t>de la Propuesta Técnica</w:t>
      </w:r>
    </w:p>
    <w:p w:rsidR="00B27FA3" w:rsidRPr="000941A6" w:rsidRDefault="00B27FA3" w:rsidP="00F63D5F">
      <w:pPr>
        <w:shd w:val="clear" w:color="auto" w:fill="FFFFFF" w:themeFill="background1"/>
        <w:tabs>
          <w:tab w:val="left" w:pos="2542"/>
        </w:tabs>
        <w:jc w:val="both"/>
        <w:rPr>
          <w:rFonts w:cs="Arial"/>
          <w:sz w:val="18"/>
          <w:szCs w:val="18"/>
        </w:rPr>
      </w:pPr>
      <w:r>
        <w:rPr>
          <w:rFonts w:cs="Arial"/>
          <w:sz w:val="18"/>
          <w:szCs w:val="18"/>
        </w:rPr>
        <w:tab/>
      </w:r>
    </w:p>
    <w:p w:rsidR="00B27FA3" w:rsidRPr="00981A6A" w:rsidRDefault="00B27FA3" w:rsidP="00F63D5F">
      <w:pPr>
        <w:shd w:val="clear" w:color="auto" w:fill="FFFFFF" w:themeFill="background1"/>
        <w:ind w:left="2115" w:hanging="2115"/>
        <w:jc w:val="both"/>
        <w:rPr>
          <w:rFonts w:cs="Arial"/>
          <w:sz w:val="18"/>
          <w:szCs w:val="18"/>
        </w:rPr>
      </w:pPr>
      <w:r w:rsidRPr="00F63D5F">
        <w:rPr>
          <w:rFonts w:cs="Arial"/>
          <w:sz w:val="18"/>
          <w:szCs w:val="18"/>
        </w:rPr>
        <w:t>Formulario C-1</w:t>
      </w:r>
      <w:r w:rsidRPr="00F63D5F">
        <w:rPr>
          <w:rFonts w:cs="Arial"/>
          <w:sz w:val="18"/>
          <w:szCs w:val="18"/>
        </w:rPr>
        <w:tab/>
      </w:r>
      <w:r w:rsidRPr="00F63D5F">
        <w:rPr>
          <w:rFonts w:cs="Arial"/>
          <w:sz w:val="18"/>
          <w:szCs w:val="18"/>
        </w:rPr>
        <w:tab/>
        <w:t>(</w:t>
      </w:r>
      <w:r w:rsidR="005C7AFC" w:rsidRPr="00F63D5F">
        <w:rPr>
          <w:rFonts w:cs="Arial"/>
          <w:sz w:val="18"/>
          <w:szCs w:val="18"/>
        </w:rPr>
        <w:t>Enfoque</w:t>
      </w:r>
      <w:r w:rsidRPr="00F63D5F">
        <w:rPr>
          <w:rFonts w:cs="Arial"/>
          <w:sz w:val="18"/>
          <w:szCs w:val="18"/>
        </w:rPr>
        <w:t>,</w:t>
      </w:r>
      <w:r w:rsidR="005C7AFC" w:rsidRPr="00F63D5F">
        <w:rPr>
          <w:rFonts w:cs="Arial"/>
          <w:sz w:val="18"/>
          <w:szCs w:val="18"/>
        </w:rPr>
        <w:t xml:space="preserve"> Objetivo y Alcance de trabajo, metodología de trabajo, descripción de la ingeniería, y </w:t>
      </w:r>
      <w:r w:rsidRPr="00F63D5F">
        <w:rPr>
          <w:rFonts w:cs="Arial"/>
          <w:sz w:val="18"/>
          <w:szCs w:val="18"/>
        </w:rPr>
        <w:t xml:space="preserve"> otros en base a las Especificaciones Técnicas)</w:t>
      </w:r>
    </w:p>
    <w:p w:rsidR="00B27FA3" w:rsidRPr="0086063D" w:rsidRDefault="00B27FA3" w:rsidP="00B27FA3">
      <w:pPr>
        <w:rPr>
          <w:rFonts w:cs="Arial"/>
          <w:b/>
          <w:sz w:val="18"/>
          <w:szCs w:val="18"/>
          <w:lang w:val="es-BO"/>
        </w:rPr>
      </w:pPr>
    </w:p>
    <w:p w:rsidR="00B27FA3" w:rsidRPr="0086063D" w:rsidRDefault="00B27FA3" w:rsidP="00B27FA3">
      <w:pPr>
        <w:rPr>
          <w:rFonts w:cs="Arial"/>
          <w:sz w:val="18"/>
          <w:szCs w:val="18"/>
          <w:lang w:val="es-BO"/>
        </w:rPr>
      </w:pPr>
    </w:p>
    <w:p w:rsidR="00B27FA3" w:rsidRPr="0086063D" w:rsidRDefault="00B27FA3" w:rsidP="00B27FA3">
      <w:pPr>
        <w:rPr>
          <w:rFonts w:cs="Arial"/>
          <w:sz w:val="18"/>
          <w:szCs w:val="18"/>
          <w:lang w:val="es-BO"/>
        </w:rPr>
      </w:pPr>
    </w:p>
    <w:p w:rsidR="00B27FA3" w:rsidRPr="0086063D" w:rsidRDefault="00B27FA3" w:rsidP="00B27FA3">
      <w:pPr>
        <w:rPr>
          <w:rFonts w:cs="Arial"/>
          <w:sz w:val="18"/>
          <w:szCs w:val="18"/>
          <w:lang w:val="es-BO"/>
        </w:rPr>
      </w:pPr>
    </w:p>
    <w:p w:rsidR="00B27FA3" w:rsidRPr="0086063D" w:rsidRDefault="00B27FA3" w:rsidP="00B27FA3">
      <w:pPr>
        <w:rPr>
          <w:rFonts w:cs="Arial"/>
          <w:sz w:val="18"/>
          <w:szCs w:val="18"/>
          <w:lang w:val="es-BO"/>
        </w:rPr>
      </w:pPr>
    </w:p>
    <w:p w:rsidR="00B27FA3" w:rsidRPr="0086063D" w:rsidRDefault="00B27FA3" w:rsidP="00B27FA3">
      <w:pPr>
        <w:rPr>
          <w:rFonts w:cs="Arial"/>
          <w:sz w:val="18"/>
          <w:szCs w:val="18"/>
          <w:lang w:val="es-BO"/>
        </w:rPr>
      </w:pPr>
    </w:p>
    <w:p w:rsidR="00B27FA3" w:rsidRPr="0086063D" w:rsidRDefault="00B27FA3" w:rsidP="00B27FA3">
      <w:pPr>
        <w:rPr>
          <w:rFonts w:cs="Arial"/>
          <w:sz w:val="18"/>
          <w:szCs w:val="18"/>
          <w:lang w:val="es-BO"/>
        </w:rPr>
      </w:pPr>
    </w:p>
    <w:p w:rsidR="00B27FA3" w:rsidRPr="0086063D" w:rsidRDefault="00B27FA3" w:rsidP="00B27FA3">
      <w:pPr>
        <w:rPr>
          <w:rFonts w:cs="Arial"/>
          <w:sz w:val="18"/>
          <w:szCs w:val="18"/>
          <w:lang w:val="es-BO"/>
        </w:rPr>
      </w:pPr>
    </w:p>
    <w:p w:rsidR="00B27FA3" w:rsidRPr="0086063D" w:rsidRDefault="00B27FA3" w:rsidP="00B27FA3">
      <w:pPr>
        <w:rPr>
          <w:rFonts w:cs="Arial"/>
          <w:sz w:val="18"/>
          <w:szCs w:val="18"/>
          <w:lang w:val="es-BO"/>
        </w:rPr>
      </w:pPr>
    </w:p>
    <w:p w:rsidR="00B27FA3" w:rsidRPr="0086063D" w:rsidRDefault="00B27FA3" w:rsidP="00B27FA3">
      <w:pPr>
        <w:rPr>
          <w:rFonts w:cs="Arial"/>
          <w:sz w:val="18"/>
          <w:szCs w:val="18"/>
          <w:lang w:val="es-BO"/>
        </w:rPr>
      </w:pPr>
    </w:p>
    <w:p w:rsidR="00B27FA3" w:rsidRPr="0086063D" w:rsidRDefault="00B27FA3" w:rsidP="00B27FA3">
      <w:pPr>
        <w:rPr>
          <w:rFonts w:cs="Arial"/>
          <w:sz w:val="18"/>
          <w:szCs w:val="18"/>
          <w:lang w:val="es-BO"/>
        </w:rPr>
      </w:pPr>
    </w:p>
    <w:p w:rsidR="00B27FA3" w:rsidRPr="0086063D" w:rsidRDefault="00B27FA3" w:rsidP="00B27FA3">
      <w:pPr>
        <w:rPr>
          <w:rFonts w:cs="Arial"/>
          <w:sz w:val="18"/>
          <w:szCs w:val="18"/>
          <w:lang w:val="es-BO"/>
        </w:rPr>
      </w:pPr>
    </w:p>
    <w:p w:rsidR="00B27FA3" w:rsidRPr="0086063D" w:rsidRDefault="00B27FA3" w:rsidP="00B27FA3">
      <w:pPr>
        <w:rPr>
          <w:rFonts w:cs="Arial"/>
          <w:sz w:val="18"/>
          <w:szCs w:val="18"/>
          <w:lang w:val="es-BO"/>
        </w:rPr>
      </w:pPr>
    </w:p>
    <w:p w:rsidR="00B27FA3" w:rsidRPr="0086063D" w:rsidRDefault="00B27FA3" w:rsidP="00B27FA3">
      <w:pPr>
        <w:rPr>
          <w:rFonts w:cs="Arial"/>
          <w:sz w:val="18"/>
          <w:szCs w:val="18"/>
          <w:lang w:val="es-BO"/>
        </w:rPr>
      </w:pPr>
    </w:p>
    <w:p w:rsidR="00B27FA3" w:rsidRPr="0086063D" w:rsidRDefault="00B27FA3" w:rsidP="00B27FA3">
      <w:pPr>
        <w:rPr>
          <w:rFonts w:cs="Arial"/>
          <w:sz w:val="18"/>
          <w:szCs w:val="18"/>
          <w:lang w:val="es-BO"/>
        </w:rPr>
      </w:pPr>
    </w:p>
    <w:p w:rsidR="00B27FA3" w:rsidRPr="0086063D" w:rsidRDefault="00B27FA3" w:rsidP="00B27FA3">
      <w:pPr>
        <w:rPr>
          <w:rFonts w:cs="Arial"/>
          <w:sz w:val="18"/>
          <w:szCs w:val="18"/>
          <w:lang w:val="es-BO"/>
        </w:rPr>
      </w:pPr>
    </w:p>
    <w:p w:rsidR="00B27FA3" w:rsidRPr="0086063D" w:rsidRDefault="00B27FA3" w:rsidP="00B27FA3">
      <w:pPr>
        <w:rPr>
          <w:rFonts w:cs="Arial"/>
          <w:sz w:val="18"/>
          <w:szCs w:val="18"/>
          <w:lang w:val="es-BO"/>
        </w:rPr>
      </w:pPr>
    </w:p>
    <w:p w:rsidR="00B27FA3" w:rsidRPr="0086063D" w:rsidRDefault="00B27FA3" w:rsidP="00B27FA3">
      <w:pPr>
        <w:rPr>
          <w:rFonts w:cs="Arial"/>
          <w:sz w:val="18"/>
          <w:szCs w:val="18"/>
          <w:lang w:val="es-BO"/>
        </w:rPr>
      </w:pPr>
    </w:p>
    <w:p w:rsidR="00B27FA3" w:rsidRPr="0086063D" w:rsidRDefault="00B27FA3" w:rsidP="00B27FA3">
      <w:pPr>
        <w:rPr>
          <w:rFonts w:cs="Arial"/>
          <w:sz w:val="18"/>
          <w:szCs w:val="18"/>
          <w:lang w:val="es-BO"/>
        </w:rPr>
      </w:pPr>
    </w:p>
    <w:p w:rsidR="00B27FA3" w:rsidRPr="0086063D" w:rsidRDefault="00B27FA3" w:rsidP="00B27FA3">
      <w:pPr>
        <w:rPr>
          <w:rFonts w:cs="Arial"/>
          <w:sz w:val="18"/>
          <w:szCs w:val="18"/>
          <w:lang w:val="es-BO"/>
        </w:rPr>
      </w:pPr>
    </w:p>
    <w:p w:rsidR="00B27FA3" w:rsidRPr="0086063D" w:rsidRDefault="00B27FA3" w:rsidP="00B27FA3">
      <w:pPr>
        <w:rPr>
          <w:rFonts w:cs="Arial"/>
          <w:sz w:val="18"/>
          <w:szCs w:val="18"/>
          <w:lang w:val="es-BO"/>
        </w:rPr>
      </w:pPr>
    </w:p>
    <w:p w:rsidR="00B27FA3" w:rsidRPr="0086063D" w:rsidRDefault="00B27FA3" w:rsidP="00B27FA3">
      <w:pPr>
        <w:rPr>
          <w:rFonts w:cs="Arial"/>
          <w:sz w:val="18"/>
          <w:szCs w:val="18"/>
          <w:lang w:val="es-BO"/>
        </w:rPr>
      </w:pPr>
    </w:p>
    <w:p w:rsidR="00B27FA3" w:rsidRDefault="00B27FA3" w:rsidP="00B27FA3">
      <w:pPr>
        <w:rPr>
          <w:rFonts w:cs="Arial"/>
          <w:sz w:val="18"/>
          <w:szCs w:val="18"/>
          <w:lang w:val="es-BO"/>
        </w:rPr>
      </w:pPr>
    </w:p>
    <w:p w:rsidR="00B27FA3" w:rsidRDefault="00B27FA3" w:rsidP="00B27FA3">
      <w:pPr>
        <w:rPr>
          <w:rFonts w:cs="Arial"/>
          <w:sz w:val="18"/>
          <w:szCs w:val="18"/>
          <w:lang w:val="es-BO"/>
        </w:rPr>
      </w:pPr>
    </w:p>
    <w:p w:rsidR="00B27FA3" w:rsidRDefault="00B27FA3" w:rsidP="00B27FA3">
      <w:pPr>
        <w:rPr>
          <w:rFonts w:cs="Arial"/>
          <w:sz w:val="18"/>
          <w:szCs w:val="18"/>
          <w:lang w:val="es-BO"/>
        </w:rPr>
      </w:pPr>
    </w:p>
    <w:p w:rsidR="00B27FA3" w:rsidRPr="0086063D" w:rsidRDefault="00B27FA3" w:rsidP="00B27FA3">
      <w:pPr>
        <w:rPr>
          <w:rFonts w:cs="Arial"/>
          <w:sz w:val="18"/>
          <w:szCs w:val="18"/>
          <w:lang w:val="es-BO"/>
        </w:rPr>
      </w:pPr>
    </w:p>
    <w:p w:rsidR="00B27FA3" w:rsidRPr="0086063D" w:rsidRDefault="00B27FA3" w:rsidP="00B27FA3">
      <w:pPr>
        <w:rPr>
          <w:rFonts w:cs="Arial"/>
          <w:sz w:val="18"/>
          <w:szCs w:val="18"/>
          <w:lang w:val="es-BO"/>
        </w:rPr>
      </w:pPr>
    </w:p>
    <w:p w:rsidR="00B27FA3" w:rsidRDefault="00B27FA3" w:rsidP="00B27FA3">
      <w:pPr>
        <w:rPr>
          <w:rFonts w:cs="Arial"/>
          <w:sz w:val="18"/>
          <w:szCs w:val="18"/>
          <w:lang w:val="es-BO"/>
        </w:rPr>
      </w:pPr>
    </w:p>
    <w:p w:rsidR="00B27FA3" w:rsidRDefault="00B27FA3" w:rsidP="00B27FA3">
      <w:pPr>
        <w:rPr>
          <w:rFonts w:cs="Arial"/>
          <w:sz w:val="18"/>
          <w:szCs w:val="18"/>
          <w:lang w:val="es-BO"/>
        </w:rPr>
      </w:pPr>
    </w:p>
    <w:p w:rsidR="00B27FA3" w:rsidRDefault="00B27FA3" w:rsidP="00B27FA3">
      <w:pPr>
        <w:rPr>
          <w:rFonts w:cs="Arial"/>
          <w:sz w:val="18"/>
          <w:szCs w:val="18"/>
          <w:lang w:val="es-BO"/>
        </w:rPr>
      </w:pPr>
    </w:p>
    <w:p w:rsidR="00B27FA3" w:rsidRDefault="00B27FA3" w:rsidP="00B27FA3">
      <w:pPr>
        <w:rPr>
          <w:rFonts w:cs="Arial"/>
          <w:sz w:val="18"/>
          <w:szCs w:val="18"/>
          <w:lang w:val="es-BO"/>
        </w:rPr>
      </w:pPr>
    </w:p>
    <w:p w:rsidR="00B27FA3" w:rsidRDefault="00B27FA3" w:rsidP="00B27FA3">
      <w:pPr>
        <w:rPr>
          <w:rFonts w:cs="Arial"/>
          <w:sz w:val="18"/>
          <w:szCs w:val="18"/>
          <w:lang w:val="es-BO"/>
        </w:rPr>
      </w:pPr>
    </w:p>
    <w:p w:rsidR="00B27FA3" w:rsidRPr="0086063D" w:rsidRDefault="00B27FA3" w:rsidP="00B27FA3">
      <w:pPr>
        <w:rPr>
          <w:rFonts w:cs="Arial"/>
          <w:sz w:val="18"/>
          <w:szCs w:val="18"/>
          <w:lang w:val="es-BO"/>
        </w:rPr>
      </w:pPr>
    </w:p>
    <w:p w:rsidR="00765E07" w:rsidRDefault="00765E07">
      <w:pPr>
        <w:rPr>
          <w:rFonts w:cs="Arial"/>
          <w:b/>
          <w:sz w:val="18"/>
          <w:szCs w:val="18"/>
          <w:lang w:val="es-BO"/>
        </w:rPr>
      </w:pPr>
      <w:r>
        <w:rPr>
          <w:rFonts w:cs="Arial"/>
          <w:b/>
          <w:sz w:val="18"/>
          <w:szCs w:val="18"/>
          <w:lang w:val="es-BO"/>
        </w:rPr>
        <w:br w:type="page"/>
      </w:r>
    </w:p>
    <w:p w:rsidR="00B27FA3" w:rsidRPr="00353DE4" w:rsidRDefault="00B27FA3" w:rsidP="00B27FA3">
      <w:pPr>
        <w:jc w:val="center"/>
        <w:rPr>
          <w:rFonts w:cs="Arial"/>
          <w:b/>
          <w:sz w:val="18"/>
          <w:szCs w:val="18"/>
          <w:lang w:val="es-BO"/>
        </w:rPr>
      </w:pPr>
      <w:r w:rsidRPr="00353DE4">
        <w:rPr>
          <w:rFonts w:cs="Arial"/>
          <w:b/>
          <w:sz w:val="18"/>
          <w:szCs w:val="18"/>
          <w:lang w:val="es-BO"/>
        </w:rPr>
        <w:lastRenderedPageBreak/>
        <w:t xml:space="preserve">FORMULARIO A-1 </w:t>
      </w:r>
    </w:p>
    <w:p w:rsidR="00B27FA3" w:rsidRPr="00353DE4" w:rsidRDefault="00B27FA3" w:rsidP="00B27FA3">
      <w:pPr>
        <w:jc w:val="center"/>
        <w:rPr>
          <w:rFonts w:cs="Arial"/>
          <w:b/>
          <w:sz w:val="18"/>
          <w:szCs w:val="18"/>
          <w:lang w:val="es-BO"/>
        </w:rPr>
      </w:pPr>
      <w:r w:rsidRPr="00353DE4">
        <w:rPr>
          <w:rFonts w:cs="Arial"/>
          <w:b/>
          <w:sz w:val="18"/>
          <w:szCs w:val="18"/>
          <w:lang w:val="es-BO"/>
        </w:rPr>
        <w:t xml:space="preserve">PRESENTACIÓN </w:t>
      </w:r>
      <w:r>
        <w:rPr>
          <w:rFonts w:cs="Arial"/>
          <w:b/>
          <w:sz w:val="18"/>
          <w:szCs w:val="18"/>
          <w:lang w:val="es-BO"/>
        </w:rPr>
        <w:t xml:space="preserve">DE PROPUESTA </w:t>
      </w:r>
      <w:r w:rsidRPr="00353DE4">
        <w:rPr>
          <w:rFonts w:cs="Arial"/>
          <w:b/>
          <w:sz w:val="18"/>
          <w:szCs w:val="18"/>
          <w:lang w:val="es-BO"/>
        </w:rPr>
        <w:t xml:space="preserve">DE </w:t>
      </w:r>
      <w:r>
        <w:rPr>
          <w:rFonts w:cs="Arial"/>
          <w:b/>
          <w:sz w:val="18"/>
          <w:szCs w:val="18"/>
          <w:lang w:val="es-BO"/>
        </w:rPr>
        <w:t>EXPRESIONES DE INTERES</w:t>
      </w:r>
    </w:p>
    <w:p w:rsidR="00B27FA3" w:rsidRPr="008205A4" w:rsidRDefault="00B27FA3" w:rsidP="00B27FA3">
      <w:pPr>
        <w:jc w:val="center"/>
        <w:rPr>
          <w:rFonts w:cs="Arial"/>
          <w:b/>
          <w:sz w:val="18"/>
          <w:szCs w:val="18"/>
          <w:lang w:val="es-BO"/>
        </w:rPr>
      </w:pPr>
      <w:r w:rsidRPr="008205A4">
        <w:rPr>
          <w:rFonts w:cs="Arial"/>
          <w:b/>
          <w:sz w:val="18"/>
          <w:szCs w:val="18"/>
          <w:lang w:val="es-BO"/>
        </w:rPr>
        <w:t>(Para Empresas)</w:t>
      </w:r>
    </w:p>
    <w:p w:rsidR="00B27FA3" w:rsidRPr="00353DE4" w:rsidRDefault="00B27FA3" w:rsidP="00B27FA3">
      <w:pPr>
        <w:jc w:val="center"/>
        <w:rPr>
          <w:rFonts w:cs="Arial"/>
          <w:b/>
          <w:lang w:val="es-BO"/>
        </w:rPr>
      </w:pPr>
    </w:p>
    <w:tbl>
      <w:tblPr>
        <w:tblW w:w="5355" w:type="pct"/>
        <w:jc w:val="center"/>
        <w:tblLayout w:type="fixed"/>
        <w:tblCellMar>
          <w:left w:w="70" w:type="dxa"/>
          <w:right w:w="70" w:type="dxa"/>
        </w:tblCellMar>
        <w:tblLook w:val="04A0" w:firstRow="1" w:lastRow="0" w:firstColumn="1" w:lastColumn="0" w:noHBand="0" w:noVBand="1"/>
      </w:tblPr>
      <w:tblGrid>
        <w:gridCol w:w="175"/>
        <w:gridCol w:w="2789"/>
        <w:gridCol w:w="163"/>
        <w:gridCol w:w="92"/>
        <w:gridCol w:w="28"/>
        <w:gridCol w:w="62"/>
        <w:gridCol w:w="92"/>
        <w:gridCol w:w="247"/>
        <w:gridCol w:w="221"/>
        <w:gridCol w:w="398"/>
        <w:gridCol w:w="370"/>
        <w:gridCol w:w="430"/>
        <w:gridCol w:w="217"/>
        <w:gridCol w:w="206"/>
        <w:gridCol w:w="155"/>
        <w:gridCol w:w="193"/>
        <w:gridCol w:w="150"/>
        <w:gridCol w:w="322"/>
        <w:gridCol w:w="211"/>
        <w:gridCol w:w="359"/>
        <w:gridCol w:w="309"/>
        <w:gridCol w:w="297"/>
        <w:gridCol w:w="350"/>
        <w:gridCol w:w="333"/>
        <w:gridCol w:w="376"/>
        <w:gridCol w:w="114"/>
        <w:gridCol w:w="144"/>
        <w:gridCol w:w="241"/>
        <w:gridCol w:w="34"/>
        <w:gridCol w:w="288"/>
        <w:gridCol w:w="1100"/>
        <w:gridCol w:w="9"/>
        <w:gridCol w:w="269"/>
      </w:tblGrid>
      <w:tr w:rsidR="00B27FA3" w:rsidRPr="0086063D" w:rsidTr="00FA0B67">
        <w:trPr>
          <w:trHeight w:val="195"/>
          <w:jc w:val="center"/>
        </w:trPr>
        <w:tc>
          <w:tcPr>
            <w:tcW w:w="5000" w:type="pct"/>
            <w:gridSpan w:val="33"/>
            <w:tcBorders>
              <w:top w:val="single" w:sz="12" w:space="0" w:color="000000"/>
              <w:left w:val="single" w:sz="12" w:space="0" w:color="auto"/>
              <w:bottom w:val="nil"/>
              <w:right w:val="single" w:sz="12" w:space="0" w:color="auto"/>
            </w:tcBorders>
            <w:shd w:val="clear" w:color="000000" w:fill="0F253F"/>
            <w:vAlign w:val="center"/>
            <w:hideMark/>
          </w:tcPr>
          <w:p w:rsidR="00B27FA3" w:rsidRPr="0086063D" w:rsidRDefault="00B27FA3" w:rsidP="005821CD">
            <w:pPr>
              <w:pStyle w:val="Prrafodelista"/>
              <w:numPr>
                <w:ilvl w:val="0"/>
                <w:numId w:val="74"/>
              </w:numPr>
              <w:ind w:left="270" w:hanging="180"/>
              <w:rPr>
                <w:rFonts w:ascii="Arial" w:hAnsi="Arial" w:cs="Arial"/>
                <w:b/>
                <w:bCs/>
                <w:color w:val="FFFFFF"/>
                <w:lang w:val="es-BO" w:eastAsia="es-BO"/>
              </w:rPr>
            </w:pPr>
            <w:r w:rsidRPr="0086063D">
              <w:rPr>
                <w:rFonts w:ascii="Arial" w:hAnsi="Arial" w:cs="Arial"/>
                <w:b/>
                <w:bCs/>
                <w:color w:val="FFFFFF"/>
                <w:sz w:val="16"/>
                <w:lang w:val="es-BO" w:eastAsia="es-BO"/>
              </w:rPr>
              <w:t xml:space="preserve">DATOS DEL OBJETO DE LA </w:t>
            </w:r>
            <w:r>
              <w:rPr>
                <w:rFonts w:ascii="Arial" w:hAnsi="Arial" w:cs="Arial"/>
                <w:b/>
                <w:bCs/>
                <w:color w:val="FFFFFF"/>
                <w:sz w:val="16"/>
                <w:lang w:val="es-BO" w:eastAsia="es-BO"/>
              </w:rPr>
              <w:t>EXPRESIONES DE INTERES</w:t>
            </w:r>
          </w:p>
        </w:tc>
      </w:tr>
      <w:tr w:rsidR="00B27FA3" w:rsidRPr="0086063D" w:rsidTr="00FA0B67">
        <w:trPr>
          <w:trHeight w:val="40"/>
          <w:jc w:val="center"/>
        </w:trPr>
        <w:tc>
          <w:tcPr>
            <w:tcW w:w="1455" w:type="pct"/>
            <w:gridSpan w:val="3"/>
            <w:tcBorders>
              <w:top w:val="nil"/>
              <w:left w:val="single" w:sz="12" w:space="0" w:color="auto"/>
              <w:bottom w:val="nil"/>
              <w:right w:val="nil"/>
            </w:tcBorders>
            <w:shd w:val="clear" w:color="auto" w:fill="auto"/>
            <w:vAlign w:val="center"/>
            <w:hideMark/>
          </w:tcPr>
          <w:p w:rsidR="00B27FA3" w:rsidRPr="0086063D" w:rsidRDefault="00B27FA3" w:rsidP="00FA0B67">
            <w:pPr>
              <w:jc w:val="right"/>
              <w:rPr>
                <w:rFonts w:ascii="Arial" w:hAnsi="Arial" w:cs="Arial"/>
                <w:color w:val="000000"/>
                <w:sz w:val="4"/>
                <w:szCs w:val="4"/>
                <w:lang w:val="es-BO" w:eastAsia="es-BO"/>
              </w:rPr>
            </w:pPr>
            <w:r w:rsidRPr="0086063D">
              <w:rPr>
                <w:rFonts w:ascii="Arial" w:hAnsi="Arial" w:cs="Arial"/>
                <w:color w:val="000000"/>
                <w:sz w:val="4"/>
                <w:szCs w:val="4"/>
                <w:lang w:val="es-BO" w:eastAsia="es-BO"/>
              </w:rPr>
              <w:t> </w:t>
            </w:r>
          </w:p>
        </w:tc>
        <w:tc>
          <w:tcPr>
            <w:tcW w:w="85" w:type="pct"/>
            <w:gridSpan w:val="3"/>
            <w:tcBorders>
              <w:top w:val="nil"/>
              <w:left w:val="nil"/>
              <w:bottom w:val="nil"/>
              <w:right w:val="nil"/>
            </w:tcBorders>
            <w:shd w:val="clear" w:color="auto" w:fill="auto"/>
            <w:vAlign w:val="center"/>
            <w:hideMark/>
          </w:tcPr>
          <w:p w:rsidR="00B27FA3" w:rsidRPr="0086063D" w:rsidRDefault="00B27FA3" w:rsidP="00FA0B67">
            <w:pPr>
              <w:jc w:val="center"/>
              <w:rPr>
                <w:rFonts w:ascii="Arial" w:hAnsi="Arial" w:cs="Arial"/>
                <w:b/>
                <w:bCs/>
                <w:color w:val="000000"/>
                <w:sz w:val="4"/>
                <w:szCs w:val="4"/>
                <w:lang w:val="es-BO" w:eastAsia="es-BO"/>
              </w:rPr>
            </w:pPr>
          </w:p>
        </w:tc>
        <w:tc>
          <w:tcPr>
            <w:tcW w:w="158" w:type="pct"/>
            <w:gridSpan w:val="2"/>
            <w:tcBorders>
              <w:top w:val="nil"/>
              <w:left w:val="nil"/>
              <w:bottom w:val="nil"/>
              <w:right w:val="nil"/>
            </w:tcBorders>
            <w:shd w:val="clear" w:color="auto" w:fill="auto"/>
            <w:vAlign w:val="bottom"/>
            <w:hideMark/>
          </w:tcPr>
          <w:p w:rsidR="00B27FA3" w:rsidRPr="0086063D" w:rsidRDefault="00B27FA3" w:rsidP="00FA0B67">
            <w:pPr>
              <w:rPr>
                <w:rFonts w:ascii="Arial" w:hAnsi="Arial" w:cs="Arial"/>
                <w:b/>
                <w:bCs/>
                <w:color w:val="000000"/>
                <w:sz w:val="4"/>
                <w:szCs w:val="4"/>
                <w:lang w:val="es-BO" w:eastAsia="es-BO"/>
              </w:rPr>
            </w:pPr>
          </w:p>
        </w:tc>
        <w:tc>
          <w:tcPr>
            <w:tcW w:w="103" w:type="pct"/>
            <w:tcBorders>
              <w:top w:val="nil"/>
              <w:left w:val="nil"/>
              <w:bottom w:val="nil"/>
              <w:right w:val="nil"/>
            </w:tcBorders>
            <w:shd w:val="clear" w:color="auto" w:fill="auto"/>
            <w:vAlign w:val="bottom"/>
            <w:hideMark/>
          </w:tcPr>
          <w:p w:rsidR="00B27FA3" w:rsidRPr="0086063D" w:rsidRDefault="00B27FA3" w:rsidP="00FA0B67">
            <w:pPr>
              <w:rPr>
                <w:rFonts w:ascii="Arial" w:hAnsi="Arial" w:cs="Arial"/>
                <w:b/>
                <w:bCs/>
                <w:color w:val="000000"/>
                <w:sz w:val="4"/>
                <w:szCs w:val="4"/>
                <w:lang w:val="es-BO" w:eastAsia="es-BO"/>
              </w:rPr>
            </w:pPr>
          </w:p>
        </w:tc>
        <w:tc>
          <w:tcPr>
            <w:tcW w:w="185" w:type="pct"/>
            <w:tcBorders>
              <w:top w:val="nil"/>
              <w:left w:val="nil"/>
              <w:right w:val="nil"/>
            </w:tcBorders>
            <w:shd w:val="clear" w:color="auto" w:fill="auto"/>
            <w:vAlign w:val="bottom"/>
            <w:hideMark/>
          </w:tcPr>
          <w:p w:rsidR="00B27FA3" w:rsidRPr="0086063D" w:rsidRDefault="00B27FA3" w:rsidP="00FA0B67">
            <w:pPr>
              <w:rPr>
                <w:rFonts w:ascii="Arial" w:hAnsi="Arial" w:cs="Arial"/>
                <w:b/>
                <w:bCs/>
                <w:color w:val="000000"/>
                <w:sz w:val="4"/>
                <w:szCs w:val="4"/>
                <w:lang w:val="es-BO" w:eastAsia="es-BO"/>
              </w:rPr>
            </w:pPr>
          </w:p>
        </w:tc>
        <w:tc>
          <w:tcPr>
            <w:tcW w:w="172" w:type="pct"/>
            <w:tcBorders>
              <w:top w:val="nil"/>
              <w:left w:val="nil"/>
              <w:right w:val="nil"/>
            </w:tcBorders>
            <w:shd w:val="clear" w:color="auto" w:fill="auto"/>
            <w:vAlign w:val="bottom"/>
            <w:hideMark/>
          </w:tcPr>
          <w:p w:rsidR="00B27FA3" w:rsidRPr="0086063D" w:rsidRDefault="00B27FA3" w:rsidP="00FA0B67">
            <w:pPr>
              <w:rPr>
                <w:rFonts w:ascii="Arial" w:hAnsi="Arial" w:cs="Arial"/>
                <w:b/>
                <w:bCs/>
                <w:color w:val="000000"/>
                <w:sz w:val="4"/>
                <w:szCs w:val="4"/>
                <w:lang w:val="es-BO" w:eastAsia="es-BO"/>
              </w:rPr>
            </w:pPr>
          </w:p>
        </w:tc>
        <w:tc>
          <w:tcPr>
            <w:tcW w:w="200" w:type="pct"/>
            <w:tcBorders>
              <w:top w:val="nil"/>
              <w:left w:val="nil"/>
              <w:right w:val="nil"/>
            </w:tcBorders>
            <w:shd w:val="clear" w:color="auto" w:fill="auto"/>
            <w:vAlign w:val="bottom"/>
            <w:hideMark/>
          </w:tcPr>
          <w:p w:rsidR="00B27FA3" w:rsidRPr="0086063D" w:rsidRDefault="00B27FA3" w:rsidP="00FA0B67">
            <w:pPr>
              <w:rPr>
                <w:rFonts w:ascii="Arial" w:hAnsi="Arial" w:cs="Arial"/>
                <w:b/>
                <w:bCs/>
                <w:color w:val="000000"/>
                <w:sz w:val="4"/>
                <w:szCs w:val="4"/>
                <w:lang w:val="es-BO" w:eastAsia="es-BO"/>
              </w:rPr>
            </w:pPr>
          </w:p>
        </w:tc>
        <w:tc>
          <w:tcPr>
            <w:tcW w:w="101" w:type="pct"/>
            <w:tcBorders>
              <w:top w:val="nil"/>
              <w:left w:val="nil"/>
              <w:right w:val="nil"/>
            </w:tcBorders>
            <w:shd w:val="clear" w:color="auto" w:fill="auto"/>
            <w:vAlign w:val="bottom"/>
            <w:hideMark/>
          </w:tcPr>
          <w:p w:rsidR="00B27FA3" w:rsidRPr="0086063D" w:rsidRDefault="00B27FA3" w:rsidP="00FA0B67">
            <w:pPr>
              <w:rPr>
                <w:rFonts w:ascii="Arial" w:hAnsi="Arial" w:cs="Arial"/>
                <w:b/>
                <w:bCs/>
                <w:color w:val="000000"/>
                <w:sz w:val="4"/>
                <w:szCs w:val="4"/>
                <w:lang w:val="es-BO" w:eastAsia="es-BO"/>
              </w:rPr>
            </w:pPr>
          </w:p>
        </w:tc>
        <w:tc>
          <w:tcPr>
            <w:tcW w:w="96" w:type="pct"/>
            <w:tcBorders>
              <w:top w:val="nil"/>
              <w:left w:val="nil"/>
              <w:right w:val="nil"/>
            </w:tcBorders>
            <w:shd w:val="clear" w:color="auto" w:fill="auto"/>
            <w:vAlign w:val="bottom"/>
            <w:hideMark/>
          </w:tcPr>
          <w:p w:rsidR="00B27FA3" w:rsidRPr="0086063D" w:rsidRDefault="00B27FA3" w:rsidP="00FA0B67">
            <w:pPr>
              <w:rPr>
                <w:rFonts w:ascii="Arial" w:hAnsi="Arial" w:cs="Arial"/>
                <w:b/>
                <w:bCs/>
                <w:color w:val="000000"/>
                <w:sz w:val="4"/>
                <w:szCs w:val="4"/>
                <w:lang w:val="es-BO" w:eastAsia="es-BO"/>
              </w:rPr>
            </w:pPr>
          </w:p>
        </w:tc>
        <w:tc>
          <w:tcPr>
            <w:tcW w:w="232" w:type="pct"/>
            <w:gridSpan w:val="3"/>
            <w:tcBorders>
              <w:top w:val="nil"/>
              <w:left w:val="nil"/>
              <w:right w:val="nil"/>
            </w:tcBorders>
            <w:shd w:val="clear" w:color="auto" w:fill="auto"/>
            <w:vAlign w:val="bottom"/>
            <w:hideMark/>
          </w:tcPr>
          <w:p w:rsidR="00B27FA3" w:rsidRPr="0086063D" w:rsidRDefault="00B27FA3" w:rsidP="00FA0B67">
            <w:pPr>
              <w:rPr>
                <w:rFonts w:ascii="Arial" w:hAnsi="Arial" w:cs="Arial"/>
                <w:b/>
                <w:bCs/>
                <w:color w:val="000000"/>
                <w:sz w:val="4"/>
                <w:szCs w:val="4"/>
                <w:lang w:val="es-BO" w:eastAsia="es-BO"/>
              </w:rPr>
            </w:pPr>
          </w:p>
        </w:tc>
        <w:tc>
          <w:tcPr>
            <w:tcW w:w="150" w:type="pct"/>
            <w:tcBorders>
              <w:top w:val="nil"/>
              <w:left w:val="nil"/>
              <w:bottom w:val="single" w:sz="4" w:space="0" w:color="auto"/>
              <w:right w:val="nil"/>
            </w:tcBorders>
            <w:shd w:val="clear" w:color="auto" w:fill="auto"/>
            <w:vAlign w:val="bottom"/>
            <w:hideMark/>
          </w:tcPr>
          <w:p w:rsidR="00B27FA3" w:rsidRPr="0086063D" w:rsidRDefault="00B27FA3" w:rsidP="00FA0B67">
            <w:pPr>
              <w:rPr>
                <w:rFonts w:ascii="Arial" w:hAnsi="Arial" w:cs="Arial"/>
                <w:b/>
                <w:bCs/>
                <w:color w:val="000000"/>
                <w:sz w:val="4"/>
                <w:szCs w:val="4"/>
                <w:lang w:val="es-BO" w:eastAsia="es-BO"/>
              </w:rPr>
            </w:pPr>
          </w:p>
        </w:tc>
        <w:tc>
          <w:tcPr>
            <w:tcW w:w="98" w:type="pct"/>
            <w:tcBorders>
              <w:top w:val="nil"/>
              <w:left w:val="nil"/>
              <w:bottom w:val="single" w:sz="4" w:space="0" w:color="auto"/>
              <w:right w:val="nil"/>
            </w:tcBorders>
            <w:shd w:val="clear" w:color="auto" w:fill="auto"/>
            <w:vAlign w:val="bottom"/>
            <w:hideMark/>
          </w:tcPr>
          <w:p w:rsidR="00B27FA3" w:rsidRPr="0086063D" w:rsidRDefault="00B27FA3" w:rsidP="00FA0B67">
            <w:pPr>
              <w:rPr>
                <w:rFonts w:ascii="Arial" w:hAnsi="Arial" w:cs="Arial"/>
                <w:b/>
                <w:bCs/>
                <w:color w:val="000000"/>
                <w:sz w:val="4"/>
                <w:szCs w:val="4"/>
                <w:lang w:val="es-BO" w:eastAsia="es-BO"/>
              </w:rPr>
            </w:pPr>
          </w:p>
        </w:tc>
        <w:tc>
          <w:tcPr>
            <w:tcW w:w="167" w:type="pct"/>
            <w:tcBorders>
              <w:top w:val="nil"/>
              <w:left w:val="nil"/>
              <w:bottom w:val="single" w:sz="4" w:space="0" w:color="auto"/>
              <w:right w:val="nil"/>
            </w:tcBorders>
            <w:shd w:val="clear" w:color="auto" w:fill="auto"/>
            <w:vAlign w:val="bottom"/>
            <w:hideMark/>
          </w:tcPr>
          <w:p w:rsidR="00B27FA3" w:rsidRPr="0086063D" w:rsidRDefault="00B27FA3" w:rsidP="00FA0B67">
            <w:pPr>
              <w:rPr>
                <w:rFonts w:ascii="Arial" w:hAnsi="Arial" w:cs="Arial"/>
                <w:b/>
                <w:bCs/>
                <w:color w:val="000000"/>
                <w:sz w:val="4"/>
                <w:szCs w:val="4"/>
                <w:lang w:val="es-BO" w:eastAsia="es-BO"/>
              </w:rPr>
            </w:pPr>
          </w:p>
        </w:tc>
        <w:tc>
          <w:tcPr>
            <w:tcW w:w="144" w:type="pct"/>
            <w:tcBorders>
              <w:top w:val="nil"/>
              <w:left w:val="nil"/>
              <w:bottom w:val="single" w:sz="4" w:space="0" w:color="auto"/>
              <w:right w:val="nil"/>
            </w:tcBorders>
            <w:shd w:val="clear" w:color="auto" w:fill="auto"/>
            <w:vAlign w:val="bottom"/>
            <w:hideMark/>
          </w:tcPr>
          <w:p w:rsidR="00B27FA3" w:rsidRPr="0086063D" w:rsidRDefault="00B27FA3" w:rsidP="00FA0B67">
            <w:pPr>
              <w:rPr>
                <w:rFonts w:ascii="Arial" w:hAnsi="Arial" w:cs="Arial"/>
                <w:b/>
                <w:bCs/>
                <w:color w:val="000000"/>
                <w:sz w:val="4"/>
                <w:szCs w:val="4"/>
                <w:lang w:val="es-BO" w:eastAsia="es-BO"/>
              </w:rPr>
            </w:pPr>
          </w:p>
        </w:tc>
        <w:tc>
          <w:tcPr>
            <w:tcW w:w="138" w:type="pct"/>
            <w:tcBorders>
              <w:top w:val="nil"/>
              <w:left w:val="nil"/>
              <w:bottom w:val="single" w:sz="4" w:space="0" w:color="auto"/>
              <w:right w:val="nil"/>
            </w:tcBorders>
            <w:shd w:val="clear" w:color="auto" w:fill="auto"/>
            <w:vAlign w:val="bottom"/>
            <w:hideMark/>
          </w:tcPr>
          <w:p w:rsidR="00B27FA3" w:rsidRPr="0086063D" w:rsidRDefault="00B27FA3" w:rsidP="00FA0B67">
            <w:pPr>
              <w:rPr>
                <w:rFonts w:ascii="Arial" w:hAnsi="Arial" w:cs="Arial"/>
                <w:b/>
                <w:bCs/>
                <w:color w:val="000000"/>
                <w:sz w:val="4"/>
                <w:szCs w:val="4"/>
                <w:lang w:val="es-BO" w:eastAsia="es-BO"/>
              </w:rPr>
            </w:pPr>
          </w:p>
        </w:tc>
        <w:tc>
          <w:tcPr>
            <w:tcW w:w="163" w:type="pct"/>
            <w:tcBorders>
              <w:top w:val="nil"/>
              <w:left w:val="nil"/>
              <w:bottom w:val="single" w:sz="4" w:space="0" w:color="auto"/>
              <w:right w:val="nil"/>
            </w:tcBorders>
            <w:shd w:val="clear" w:color="auto" w:fill="auto"/>
            <w:vAlign w:val="bottom"/>
            <w:hideMark/>
          </w:tcPr>
          <w:p w:rsidR="00B27FA3" w:rsidRPr="0086063D" w:rsidRDefault="00B27FA3" w:rsidP="00FA0B67">
            <w:pPr>
              <w:rPr>
                <w:rFonts w:ascii="Arial" w:hAnsi="Arial" w:cs="Arial"/>
                <w:b/>
                <w:bCs/>
                <w:color w:val="000000"/>
                <w:sz w:val="4"/>
                <w:szCs w:val="4"/>
                <w:lang w:val="es-BO" w:eastAsia="es-BO"/>
              </w:rPr>
            </w:pPr>
          </w:p>
        </w:tc>
        <w:tc>
          <w:tcPr>
            <w:tcW w:w="155" w:type="pct"/>
            <w:tcBorders>
              <w:top w:val="nil"/>
              <w:left w:val="nil"/>
              <w:bottom w:val="single" w:sz="4" w:space="0" w:color="auto"/>
              <w:right w:val="nil"/>
            </w:tcBorders>
            <w:shd w:val="clear" w:color="auto" w:fill="auto"/>
            <w:vAlign w:val="bottom"/>
            <w:hideMark/>
          </w:tcPr>
          <w:p w:rsidR="00B27FA3" w:rsidRPr="0086063D" w:rsidRDefault="00B27FA3" w:rsidP="00FA0B67">
            <w:pPr>
              <w:rPr>
                <w:rFonts w:ascii="Arial" w:hAnsi="Arial" w:cs="Arial"/>
                <w:b/>
                <w:bCs/>
                <w:color w:val="000000"/>
                <w:sz w:val="4"/>
                <w:szCs w:val="4"/>
                <w:lang w:val="es-BO" w:eastAsia="es-BO"/>
              </w:rPr>
            </w:pPr>
          </w:p>
        </w:tc>
        <w:tc>
          <w:tcPr>
            <w:tcW w:w="175" w:type="pct"/>
            <w:tcBorders>
              <w:top w:val="nil"/>
              <w:left w:val="nil"/>
              <w:bottom w:val="single" w:sz="4" w:space="0" w:color="auto"/>
              <w:right w:val="nil"/>
            </w:tcBorders>
            <w:shd w:val="clear" w:color="auto" w:fill="auto"/>
            <w:vAlign w:val="bottom"/>
            <w:hideMark/>
          </w:tcPr>
          <w:p w:rsidR="00B27FA3" w:rsidRPr="0086063D" w:rsidRDefault="00B27FA3" w:rsidP="00FA0B67">
            <w:pPr>
              <w:rPr>
                <w:rFonts w:ascii="Arial" w:hAnsi="Arial" w:cs="Arial"/>
                <w:b/>
                <w:bCs/>
                <w:color w:val="000000"/>
                <w:sz w:val="4"/>
                <w:szCs w:val="4"/>
                <w:lang w:val="es-BO" w:eastAsia="es-BO"/>
              </w:rPr>
            </w:pPr>
          </w:p>
        </w:tc>
        <w:tc>
          <w:tcPr>
            <w:tcW w:w="120" w:type="pct"/>
            <w:gridSpan w:val="2"/>
            <w:tcBorders>
              <w:top w:val="nil"/>
              <w:left w:val="nil"/>
              <w:bottom w:val="single" w:sz="4" w:space="0" w:color="auto"/>
              <w:right w:val="nil"/>
            </w:tcBorders>
            <w:shd w:val="clear" w:color="auto" w:fill="auto"/>
            <w:vAlign w:val="bottom"/>
            <w:hideMark/>
          </w:tcPr>
          <w:p w:rsidR="00B27FA3" w:rsidRPr="0086063D" w:rsidRDefault="00B27FA3" w:rsidP="00FA0B67">
            <w:pPr>
              <w:rPr>
                <w:rFonts w:ascii="Arial" w:hAnsi="Arial" w:cs="Arial"/>
                <w:b/>
                <w:bCs/>
                <w:color w:val="000000"/>
                <w:sz w:val="4"/>
                <w:szCs w:val="4"/>
                <w:lang w:val="es-BO" w:eastAsia="es-BO"/>
              </w:rPr>
            </w:pPr>
          </w:p>
        </w:tc>
        <w:tc>
          <w:tcPr>
            <w:tcW w:w="112" w:type="pct"/>
            <w:tcBorders>
              <w:top w:val="nil"/>
              <w:left w:val="nil"/>
              <w:bottom w:val="single" w:sz="4" w:space="0" w:color="auto"/>
              <w:right w:val="nil"/>
            </w:tcBorders>
            <w:shd w:val="clear" w:color="auto" w:fill="auto"/>
            <w:vAlign w:val="bottom"/>
            <w:hideMark/>
          </w:tcPr>
          <w:p w:rsidR="00B27FA3" w:rsidRPr="0086063D" w:rsidRDefault="00B27FA3" w:rsidP="00FA0B67">
            <w:pPr>
              <w:rPr>
                <w:rFonts w:ascii="Arial" w:hAnsi="Arial" w:cs="Arial"/>
                <w:b/>
                <w:bCs/>
                <w:color w:val="000000"/>
                <w:sz w:val="4"/>
                <w:szCs w:val="4"/>
                <w:lang w:val="es-BO" w:eastAsia="es-BO"/>
              </w:rPr>
            </w:pPr>
          </w:p>
        </w:tc>
        <w:tc>
          <w:tcPr>
            <w:tcW w:w="150" w:type="pct"/>
            <w:gridSpan w:val="2"/>
            <w:tcBorders>
              <w:top w:val="nil"/>
              <w:left w:val="nil"/>
              <w:bottom w:val="single" w:sz="4" w:space="0" w:color="auto"/>
              <w:right w:val="nil"/>
            </w:tcBorders>
            <w:shd w:val="clear" w:color="auto" w:fill="auto"/>
            <w:vAlign w:val="bottom"/>
            <w:hideMark/>
          </w:tcPr>
          <w:p w:rsidR="00B27FA3" w:rsidRPr="0086063D" w:rsidRDefault="00B27FA3" w:rsidP="00FA0B67">
            <w:pPr>
              <w:rPr>
                <w:rFonts w:ascii="Arial" w:hAnsi="Arial" w:cs="Arial"/>
                <w:b/>
                <w:bCs/>
                <w:color w:val="000000"/>
                <w:sz w:val="4"/>
                <w:szCs w:val="4"/>
                <w:lang w:val="es-BO" w:eastAsia="es-BO"/>
              </w:rPr>
            </w:pPr>
          </w:p>
        </w:tc>
        <w:tc>
          <w:tcPr>
            <w:tcW w:w="512" w:type="pct"/>
            <w:tcBorders>
              <w:top w:val="nil"/>
              <w:left w:val="nil"/>
              <w:bottom w:val="single" w:sz="4" w:space="0" w:color="auto"/>
              <w:right w:val="nil"/>
            </w:tcBorders>
            <w:shd w:val="clear" w:color="auto" w:fill="auto"/>
            <w:vAlign w:val="bottom"/>
            <w:hideMark/>
          </w:tcPr>
          <w:p w:rsidR="00B27FA3" w:rsidRPr="0086063D" w:rsidRDefault="00B27FA3" w:rsidP="00FA0B67">
            <w:pPr>
              <w:rPr>
                <w:rFonts w:ascii="Arial" w:hAnsi="Arial" w:cs="Arial"/>
                <w:b/>
                <w:bCs/>
                <w:color w:val="000000"/>
                <w:sz w:val="4"/>
                <w:szCs w:val="4"/>
                <w:lang w:val="es-BO" w:eastAsia="es-BO"/>
              </w:rPr>
            </w:pPr>
          </w:p>
        </w:tc>
        <w:tc>
          <w:tcPr>
            <w:tcW w:w="130" w:type="pct"/>
            <w:gridSpan w:val="2"/>
            <w:tcBorders>
              <w:top w:val="nil"/>
              <w:left w:val="nil"/>
              <w:bottom w:val="nil"/>
              <w:right w:val="single" w:sz="12" w:space="0" w:color="auto"/>
            </w:tcBorders>
            <w:shd w:val="clear" w:color="auto" w:fill="auto"/>
            <w:vAlign w:val="bottom"/>
            <w:hideMark/>
          </w:tcPr>
          <w:p w:rsidR="00B27FA3" w:rsidRPr="0086063D" w:rsidRDefault="00B27FA3" w:rsidP="00FA0B67">
            <w:pPr>
              <w:rPr>
                <w:rFonts w:ascii="Arial" w:hAnsi="Arial" w:cs="Arial"/>
                <w:b/>
                <w:bCs/>
                <w:color w:val="000000"/>
                <w:sz w:val="4"/>
                <w:szCs w:val="4"/>
                <w:lang w:val="es-BO" w:eastAsia="es-BO"/>
              </w:rPr>
            </w:pPr>
            <w:r w:rsidRPr="0086063D">
              <w:rPr>
                <w:rFonts w:ascii="Arial" w:hAnsi="Arial" w:cs="Arial"/>
                <w:b/>
                <w:bCs/>
                <w:color w:val="000000"/>
                <w:sz w:val="4"/>
                <w:szCs w:val="4"/>
                <w:lang w:val="es-BO" w:eastAsia="es-BO"/>
              </w:rPr>
              <w:t> </w:t>
            </w:r>
          </w:p>
        </w:tc>
      </w:tr>
      <w:tr w:rsidR="00B27FA3" w:rsidRPr="0086063D" w:rsidTr="00FA0B67">
        <w:trPr>
          <w:trHeight w:val="261"/>
          <w:jc w:val="center"/>
        </w:trPr>
        <w:tc>
          <w:tcPr>
            <w:tcW w:w="2786" w:type="pct"/>
            <w:gridSpan w:val="17"/>
            <w:tcBorders>
              <w:top w:val="nil"/>
              <w:left w:val="single" w:sz="12" w:space="0" w:color="auto"/>
              <w:bottom w:val="nil"/>
              <w:right w:val="single" w:sz="4" w:space="0" w:color="auto"/>
            </w:tcBorders>
            <w:shd w:val="clear" w:color="auto" w:fill="auto"/>
            <w:vAlign w:val="center"/>
            <w:hideMark/>
          </w:tcPr>
          <w:p w:rsidR="00B27FA3" w:rsidRPr="008205A4" w:rsidRDefault="00B27FA3" w:rsidP="00FA0B67">
            <w:pPr>
              <w:jc w:val="right"/>
              <w:rPr>
                <w:rFonts w:ascii="Arial" w:hAnsi="Arial" w:cs="Arial"/>
                <w:color w:val="000000"/>
                <w:lang w:val="es-BO" w:eastAsia="es-BO"/>
              </w:rPr>
            </w:pPr>
            <w:r>
              <w:rPr>
                <w:rFonts w:ascii="Arial" w:hAnsi="Arial" w:cs="Arial"/>
                <w:b/>
                <w:bCs/>
                <w:color w:val="000000"/>
                <w:lang w:val="es-BO" w:eastAsia="es-BO"/>
              </w:rPr>
              <w:t>SEÑ</w:t>
            </w:r>
            <w:r w:rsidRPr="008205A4">
              <w:rPr>
                <w:rFonts w:ascii="Arial" w:hAnsi="Arial" w:cs="Arial"/>
                <w:b/>
                <w:bCs/>
                <w:color w:val="000000"/>
                <w:lang w:val="es-BO" w:eastAsia="es-BO"/>
              </w:rPr>
              <w:t xml:space="preserve">ALAR EL OBJETO DE LA </w:t>
            </w:r>
            <w:r>
              <w:rPr>
                <w:rFonts w:ascii="Arial" w:hAnsi="Arial" w:cs="Arial"/>
                <w:b/>
                <w:bCs/>
                <w:color w:val="000000"/>
                <w:lang w:val="es-BO" w:eastAsia="es-BO"/>
              </w:rPr>
              <w:t>EXPRESIONES DE INTERES</w:t>
            </w:r>
            <w:r w:rsidRPr="008205A4">
              <w:rPr>
                <w:rFonts w:ascii="Arial" w:hAnsi="Arial" w:cs="Arial"/>
                <w:b/>
                <w:bCs/>
                <w:color w:val="000000"/>
                <w:lang w:val="es-BO" w:eastAsia="es-BO"/>
              </w:rPr>
              <w:t>:</w:t>
            </w:r>
          </w:p>
        </w:tc>
        <w:tc>
          <w:tcPr>
            <w:tcW w:w="2084" w:type="pct"/>
            <w:gridSpan w:val="14"/>
            <w:tcBorders>
              <w:top w:val="single" w:sz="4" w:space="0" w:color="auto"/>
              <w:left w:val="single" w:sz="4" w:space="0" w:color="auto"/>
              <w:bottom w:val="single" w:sz="4" w:space="0" w:color="auto"/>
              <w:right w:val="single" w:sz="4" w:space="0" w:color="auto"/>
            </w:tcBorders>
            <w:shd w:val="clear" w:color="auto" w:fill="DBE5F1"/>
            <w:vAlign w:val="bottom"/>
          </w:tcPr>
          <w:p w:rsidR="00B27FA3" w:rsidRPr="0086063D" w:rsidRDefault="00B27FA3" w:rsidP="00FA0B67">
            <w:pPr>
              <w:rPr>
                <w:rFonts w:ascii="Arial" w:hAnsi="Arial" w:cs="Arial"/>
                <w:color w:val="000000"/>
                <w:lang w:val="es-BO" w:eastAsia="es-BO"/>
              </w:rPr>
            </w:pPr>
          </w:p>
        </w:tc>
        <w:tc>
          <w:tcPr>
            <w:tcW w:w="130" w:type="pct"/>
            <w:gridSpan w:val="2"/>
            <w:tcBorders>
              <w:top w:val="nil"/>
              <w:left w:val="single" w:sz="4" w:space="0" w:color="auto"/>
              <w:bottom w:val="nil"/>
              <w:right w:val="single" w:sz="12" w:space="0" w:color="auto"/>
            </w:tcBorders>
            <w:shd w:val="clear" w:color="auto" w:fill="auto"/>
            <w:vAlign w:val="bottom"/>
          </w:tcPr>
          <w:p w:rsidR="00B27FA3" w:rsidRPr="0086063D" w:rsidRDefault="00B27FA3" w:rsidP="00FA0B67">
            <w:pPr>
              <w:rPr>
                <w:rFonts w:ascii="Arial" w:hAnsi="Arial" w:cs="Arial"/>
                <w:color w:val="000000"/>
                <w:lang w:val="es-BO" w:eastAsia="es-BO"/>
              </w:rPr>
            </w:pPr>
          </w:p>
        </w:tc>
      </w:tr>
      <w:tr w:rsidR="00B27FA3" w:rsidRPr="0086063D" w:rsidTr="00FA0B67">
        <w:trPr>
          <w:trHeight w:val="40"/>
          <w:jc w:val="center"/>
        </w:trPr>
        <w:tc>
          <w:tcPr>
            <w:tcW w:w="1455" w:type="pct"/>
            <w:gridSpan w:val="3"/>
            <w:tcBorders>
              <w:top w:val="nil"/>
              <w:left w:val="single" w:sz="12" w:space="0" w:color="auto"/>
              <w:bottom w:val="single" w:sz="12" w:space="0" w:color="auto"/>
              <w:right w:val="nil"/>
            </w:tcBorders>
            <w:shd w:val="clear" w:color="auto" w:fill="auto"/>
            <w:vAlign w:val="center"/>
            <w:hideMark/>
          </w:tcPr>
          <w:p w:rsidR="00B27FA3" w:rsidRPr="0086063D" w:rsidRDefault="00B27FA3" w:rsidP="00FA0B67">
            <w:pPr>
              <w:jc w:val="right"/>
              <w:rPr>
                <w:rFonts w:ascii="Arial" w:hAnsi="Arial" w:cs="Arial"/>
                <w:b/>
                <w:bCs/>
                <w:color w:val="000000"/>
                <w:sz w:val="4"/>
                <w:szCs w:val="2"/>
                <w:lang w:val="es-BO" w:eastAsia="es-BO"/>
              </w:rPr>
            </w:pPr>
            <w:r w:rsidRPr="0086063D">
              <w:rPr>
                <w:rFonts w:ascii="Arial" w:hAnsi="Arial" w:cs="Arial"/>
                <w:b/>
                <w:bCs/>
                <w:color w:val="000000"/>
                <w:sz w:val="4"/>
                <w:szCs w:val="2"/>
                <w:lang w:val="es-BO" w:eastAsia="es-BO"/>
              </w:rPr>
              <w:t> </w:t>
            </w:r>
          </w:p>
        </w:tc>
        <w:tc>
          <w:tcPr>
            <w:tcW w:w="85" w:type="pct"/>
            <w:gridSpan w:val="3"/>
            <w:tcBorders>
              <w:top w:val="nil"/>
              <w:left w:val="nil"/>
              <w:bottom w:val="single" w:sz="12" w:space="0" w:color="auto"/>
              <w:right w:val="nil"/>
            </w:tcBorders>
            <w:shd w:val="clear" w:color="auto" w:fill="auto"/>
            <w:vAlign w:val="center"/>
            <w:hideMark/>
          </w:tcPr>
          <w:p w:rsidR="00B27FA3" w:rsidRPr="0086063D" w:rsidRDefault="00B27FA3" w:rsidP="00FA0B67">
            <w:pPr>
              <w:jc w:val="center"/>
              <w:rPr>
                <w:rFonts w:ascii="Arial" w:hAnsi="Arial" w:cs="Arial"/>
                <w:b/>
                <w:bCs/>
                <w:color w:val="000000"/>
                <w:sz w:val="4"/>
                <w:szCs w:val="2"/>
                <w:lang w:val="es-BO" w:eastAsia="es-BO"/>
              </w:rPr>
            </w:pPr>
            <w:r w:rsidRPr="0086063D">
              <w:rPr>
                <w:rFonts w:ascii="Arial" w:hAnsi="Arial" w:cs="Arial"/>
                <w:b/>
                <w:bCs/>
                <w:color w:val="000000"/>
                <w:sz w:val="4"/>
                <w:szCs w:val="2"/>
                <w:lang w:val="es-BO" w:eastAsia="es-BO"/>
              </w:rPr>
              <w:t> </w:t>
            </w:r>
          </w:p>
        </w:tc>
        <w:tc>
          <w:tcPr>
            <w:tcW w:w="158" w:type="pct"/>
            <w:gridSpan w:val="2"/>
            <w:tcBorders>
              <w:top w:val="nil"/>
              <w:left w:val="nil"/>
              <w:bottom w:val="single" w:sz="12" w:space="0" w:color="auto"/>
              <w:right w:val="nil"/>
            </w:tcBorders>
            <w:shd w:val="clear" w:color="auto" w:fill="auto"/>
            <w:vAlign w:val="bottom"/>
            <w:hideMark/>
          </w:tcPr>
          <w:p w:rsidR="00B27FA3" w:rsidRPr="0086063D" w:rsidRDefault="00B27FA3" w:rsidP="00FA0B67">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03" w:type="pct"/>
            <w:tcBorders>
              <w:top w:val="nil"/>
              <w:left w:val="nil"/>
              <w:bottom w:val="single" w:sz="12" w:space="0" w:color="auto"/>
              <w:right w:val="nil"/>
            </w:tcBorders>
            <w:shd w:val="clear" w:color="auto" w:fill="auto"/>
            <w:vAlign w:val="bottom"/>
            <w:hideMark/>
          </w:tcPr>
          <w:p w:rsidR="00B27FA3" w:rsidRPr="0086063D" w:rsidRDefault="00B27FA3" w:rsidP="00FA0B67">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85" w:type="pct"/>
            <w:tcBorders>
              <w:top w:val="nil"/>
              <w:left w:val="nil"/>
              <w:bottom w:val="single" w:sz="12" w:space="0" w:color="auto"/>
              <w:right w:val="nil"/>
            </w:tcBorders>
            <w:shd w:val="clear" w:color="auto" w:fill="auto"/>
            <w:vAlign w:val="bottom"/>
            <w:hideMark/>
          </w:tcPr>
          <w:p w:rsidR="00B27FA3" w:rsidRPr="0086063D" w:rsidRDefault="00B27FA3" w:rsidP="00FA0B67">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72" w:type="pct"/>
            <w:tcBorders>
              <w:top w:val="nil"/>
              <w:left w:val="nil"/>
              <w:bottom w:val="single" w:sz="12" w:space="0" w:color="auto"/>
              <w:right w:val="nil"/>
            </w:tcBorders>
            <w:shd w:val="clear" w:color="auto" w:fill="auto"/>
            <w:vAlign w:val="bottom"/>
            <w:hideMark/>
          </w:tcPr>
          <w:p w:rsidR="00B27FA3" w:rsidRPr="0086063D" w:rsidRDefault="00B27FA3" w:rsidP="00FA0B67">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200" w:type="pct"/>
            <w:tcBorders>
              <w:top w:val="nil"/>
              <w:left w:val="nil"/>
              <w:bottom w:val="single" w:sz="12" w:space="0" w:color="auto"/>
              <w:right w:val="nil"/>
            </w:tcBorders>
            <w:shd w:val="clear" w:color="auto" w:fill="auto"/>
            <w:vAlign w:val="bottom"/>
            <w:hideMark/>
          </w:tcPr>
          <w:p w:rsidR="00B27FA3" w:rsidRPr="0086063D" w:rsidRDefault="00B27FA3" w:rsidP="00FA0B67">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01" w:type="pct"/>
            <w:tcBorders>
              <w:top w:val="nil"/>
              <w:left w:val="nil"/>
              <w:bottom w:val="single" w:sz="12" w:space="0" w:color="auto"/>
              <w:right w:val="nil"/>
            </w:tcBorders>
            <w:shd w:val="clear" w:color="auto" w:fill="auto"/>
            <w:vAlign w:val="bottom"/>
            <w:hideMark/>
          </w:tcPr>
          <w:p w:rsidR="00B27FA3" w:rsidRPr="0086063D" w:rsidRDefault="00B27FA3" w:rsidP="00FA0B67">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96" w:type="pct"/>
            <w:tcBorders>
              <w:top w:val="nil"/>
              <w:left w:val="nil"/>
              <w:bottom w:val="single" w:sz="12" w:space="0" w:color="auto"/>
              <w:right w:val="nil"/>
            </w:tcBorders>
            <w:shd w:val="clear" w:color="auto" w:fill="auto"/>
            <w:vAlign w:val="bottom"/>
            <w:hideMark/>
          </w:tcPr>
          <w:p w:rsidR="00B27FA3" w:rsidRPr="0086063D" w:rsidRDefault="00B27FA3" w:rsidP="00FA0B67">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232" w:type="pct"/>
            <w:gridSpan w:val="3"/>
            <w:tcBorders>
              <w:top w:val="nil"/>
              <w:left w:val="nil"/>
              <w:bottom w:val="single" w:sz="12" w:space="0" w:color="auto"/>
              <w:right w:val="nil"/>
            </w:tcBorders>
            <w:shd w:val="clear" w:color="auto" w:fill="auto"/>
            <w:vAlign w:val="bottom"/>
            <w:hideMark/>
          </w:tcPr>
          <w:p w:rsidR="00B27FA3" w:rsidRPr="0086063D" w:rsidRDefault="00B27FA3" w:rsidP="00FA0B67">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50" w:type="pct"/>
            <w:tcBorders>
              <w:top w:val="nil"/>
              <w:left w:val="nil"/>
              <w:bottom w:val="single" w:sz="12" w:space="0" w:color="auto"/>
              <w:right w:val="nil"/>
            </w:tcBorders>
            <w:shd w:val="clear" w:color="auto" w:fill="auto"/>
            <w:vAlign w:val="bottom"/>
            <w:hideMark/>
          </w:tcPr>
          <w:p w:rsidR="00B27FA3" w:rsidRPr="0086063D" w:rsidRDefault="00B27FA3" w:rsidP="00FA0B67">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98" w:type="pct"/>
            <w:tcBorders>
              <w:top w:val="nil"/>
              <w:left w:val="nil"/>
              <w:bottom w:val="single" w:sz="12" w:space="0" w:color="auto"/>
              <w:right w:val="nil"/>
            </w:tcBorders>
            <w:shd w:val="clear" w:color="auto" w:fill="auto"/>
            <w:vAlign w:val="bottom"/>
            <w:hideMark/>
          </w:tcPr>
          <w:p w:rsidR="00B27FA3" w:rsidRPr="0086063D" w:rsidRDefault="00B27FA3" w:rsidP="00FA0B67">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67" w:type="pct"/>
            <w:tcBorders>
              <w:top w:val="nil"/>
              <w:left w:val="nil"/>
              <w:bottom w:val="single" w:sz="12" w:space="0" w:color="auto"/>
              <w:right w:val="nil"/>
            </w:tcBorders>
            <w:shd w:val="clear" w:color="auto" w:fill="auto"/>
            <w:vAlign w:val="bottom"/>
            <w:hideMark/>
          </w:tcPr>
          <w:p w:rsidR="00B27FA3" w:rsidRPr="0086063D" w:rsidRDefault="00B27FA3" w:rsidP="00FA0B67">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44" w:type="pct"/>
            <w:tcBorders>
              <w:top w:val="nil"/>
              <w:left w:val="nil"/>
              <w:bottom w:val="single" w:sz="12" w:space="0" w:color="auto"/>
              <w:right w:val="nil"/>
            </w:tcBorders>
            <w:shd w:val="clear" w:color="auto" w:fill="auto"/>
            <w:vAlign w:val="bottom"/>
            <w:hideMark/>
          </w:tcPr>
          <w:p w:rsidR="00B27FA3" w:rsidRPr="0086063D" w:rsidRDefault="00B27FA3" w:rsidP="00FA0B67">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38" w:type="pct"/>
            <w:tcBorders>
              <w:top w:val="nil"/>
              <w:left w:val="nil"/>
              <w:bottom w:val="single" w:sz="12" w:space="0" w:color="auto"/>
              <w:right w:val="nil"/>
            </w:tcBorders>
            <w:shd w:val="clear" w:color="auto" w:fill="auto"/>
            <w:vAlign w:val="bottom"/>
            <w:hideMark/>
          </w:tcPr>
          <w:p w:rsidR="00B27FA3" w:rsidRPr="0086063D" w:rsidRDefault="00B27FA3" w:rsidP="00FA0B67">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63" w:type="pct"/>
            <w:tcBorders>
              <w:top w:val="nil"/>
              <w:left w:val="nil"/>
              <w:bottom w:val="single" w:sz="12" w:space="0" w:color="auto"/>
              <w:right w:val="nil"/>
            </w:tcBorders>
            <w:shd w:val="clear" w:color="auto" w:fill="auto"/>
            <w:vAlign w:val="bottom"/>
            <w:hideMark/>
          </w:tcPr>
          <w:p w:rsidR="00B27FA3" w:rsidRPr="0086063D" w:rsidRDefault="00B27FA3" w:rsidP="00FA0B67">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55" w:type="pct"/>
            <w:tcBorders>
              <w:top w:val="nil"/>
              <w:left w:val="nil"/>
              <w:bottom w:val="single" w:sz="12" w:space="0" w:color="auto"/>
              <w:right w:val="nil"/>
            </w:tcBorders>
            <w:shd w:val="clear" w:color="auto" w:fill="auto"/>
            <w:vAlign w:val="bottom"/>
            <w:hideMark/>
          </w:tcPr>
          <w:p w:rsidR="00B27FA3" w:rsidRPr="0086063D" w:rsidRDefault="00B27FA3" w:rsidP="00FA0B67">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75" w:type="pct"/>
            <w:tcBorders>
              <w:top w:val="nil"/>
              <w:left w:val="nil"/>
              <w:bottom w:val="single" w:sz="12" w:space="0" w:color="auto"/>
              <w:right w:val="nil"/>
            </w:tcBorders>
            <w:shd w:val="clear" w:color="auto" w:fill="auto"/>
            <w:vAlign w:val="bottom"/>
            <w:hideMark/>
          </w:tcPr>
          <w:p w:rsidR="00B27FA3" w:rsidRPr="0086063D" w:rsidRDefault="00B27FA3" w:rsidP="00FA0B67">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20" w:type="pct"/>
            <w:gridSpan w:val="2"/>
            <w:tcBorders>
              <w:top w:val="nil"/>
              <w:left w:val="nil"/>
              <w:bottom w:val="single" w:sz="12" w:space="0" w:color="auto"/>
              <w:right w:val="nil"/>
            </w:tcBorders>
            <w:shd w:val="clear" w:color="auto" w:fill="auto"/>
            <w:vAlign w:val="bottom"/>
            <w:hideMark/>
          </w:tcPr>
          <w:p w:rsidR="00B27FA3" w:rsidRPr="0086063D" w:rsidRDefault="00B27FA3" w:rsidP="00FA0B67">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12" w:type="pct"/>
            <w:tcBorders>
              <w:top w:val="nil"/>
              <w:left w:val="nil"/>
              <w:bottom w:val="single" w:sz="12" w:space="0" w:color="auto"/>
              <w:right w:val="nil"/>
            </w:tcBorders>
            <w:shd w:val="clear" w:color="auto" w:fill="auto"/>
            <w:vAlign w:val="bottom"/>
            <w:hideMark/>
          </w:tcPr>
          <w:p w:rsidR="00B27FA3" w:rsidRPr="0086063D" w:rsidRDefault="00B27FA3" w:rsidP="00FA0B67">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50" w:type="pct"/>
            <w:gridSpan w:val="2"/>
            <w:tcBorders>
              <w:top w:val="nil"/>
              <w:left w:val="nil"/>
              <w:bottom w:val="single" w:sz="12" w:space="0" w:color="auto"/>
              <w:right w:val="nil"/>
            </w:tcBorders>
            <w:shd w:val="clear" w:color="auto" w:fill="auto"/>
            <w:vAlign w:val="bottom"/>
            <w:hideMark/>
          </w:tcPr>
          <w:p w:rsidR="00B27FA3" w:rsidRPr="0086063D" w:rsidRDefault="00B27FA3" w:rsidP="00FA0B67">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512" w:type="pct"/>
            <w:tcBorders>
              <w:top w:val="nil"/>
              <w:left w:val="nil"/>
              <w:bottom w:val="single" w:sz="12" w:space="0" w:color="auto"/>
              <w:right w:val="nil"/>
            </w:tcBorders>
            <w:shd w:val="clear" w:color="auto" w:fill="auto"/>
            <w:vAlign w:val="bottom"/>
            <w:hideMark/>
          </w:tcPr>
          <w:p w:rsidR="00B27FA3" w:rsidRPr="0086063D" w:rsidRDefault="00B27FA3" w:rsidP="00FA0B67">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30" w:type="pct"/>
            <w:gridSpan w:val="2"/>
            <w:tcBorders>
              <w:top w:val="nil"/>
              <w:left w:val="nil"/>
              <w:bottom w:val="single" w:sz="12" w:space="0" w:color="auto"/>
              <w:right w:val="single" w:sz="12" w:space="0" w:color="auto"/>
            </w:tcBorders>
            <w:shd w:val="clear" w:color="auto" w:fill="auto"/>
            <w:vAlign w:val="bottom"/>
            <w:hideMark/>
          </w:tcPr>
          <w:p w:rsidR="00B27FA3" w:rsidRPr="0086063D" w:rsidRDefault="00B27FA3" w:rsidP="00FA0B67">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r>
      <w:tr w:rsidR="00B27FA3" w:rsidRPr="0086063D" w:rsidTr="00FA0B67">
        <w:trPr>
          <w:trHeight w:val="150"/>
          <w:jc w:val="center"/>
        </w:trPr>
        <w:tc>
          <w:tcPr>
            <w:tcW w:w="5000" w:type="pct"/>
            <w:gridSpan w:val="33"/>
            <w:tcBorders>
              <w:top w:val="single" w:sz="12" w:space="0" w:color="auto"/>
              <w:left w:val="single" w:sz="12" w:space="0" w:color="auto"/>
              <w:bottom w:val="nil"/>
              <w:right w:val="single" w:sz="12" w:space="0" w:color="auto"/>
            </w:tcBorders>
            <w:shd w:val="clear" w:color="000000" w:fill="0F253F"/>
            <w:vAlign w:val="center"/>
            <w:hideMark/>
          </w:tcPr>
          <w:p w:rsidR="00B27FA3" w:rsidRPr="0086063D" w:rsidRDefault="00B27FA3" w:rsidP="005821CD">
            <w:pPr>
              <w:pStyle w:val="Prrafodelista"/>
              <w:numPr>
                <w:ilvl w:val="0"/>
                <w:numId w:val="74"/>
              </w:numPr>
              <w:ind w:left="270" w:hanging="180"/>
              <w:rPr>
                <w:rFonts w:ascii="Arial" w:hAnsi="Arial" w:cs="Arial"/>
                <w:b/>
                <w:bCs/>
                <w:color w:val="FFFFFF"/>
                <w:sz w:val="16"/>
                <w:szCs w:val="16"/>
                <w:lang w:val="es-BO" w:eastAsia="es-BO"/>
              </w:rPr>
            </w:pPr>
            <w:r w:rsidRPr="0086063D">
              <w:rPr>
                <w:rFonts w:ascii="Arial" w:hAnsi="Arial" w:cs="Arial"/>
                <w:b/>
                <w:bCs/>
                <w:color w:val="FFFFFF"/>
                <w:sz w:val="16"/>
                <w:lang w:val="es-BO" w:eastAsia="es-BO"/>
              </w:rPr>
              <w:t>MONTO</w:t>
            </w:r>
            <w:r w:rsidRPr="0086063D">
              <w:rPr>
                <w:rFonts w:ascii="Arial" w:hAnsi="Arial" w:cs="Arial"/>
                <w:b/>
                <w:bCs/>
                <w:color w:val="FFFFFF"/>
                <w:sz w:val="16"/>
                <w:szCs w:val="16"/>
                <w:lang w:val="es-BO" w:eastAsia="es-BO"/>
              </w:rPr>
              <w:t xml:space="preserve"> Y PLAZO DE VALIDEZ DE LA </w:t>
            </w:r>
            <w:r>
              <w:rPr>
                <w:rFonts w:ascii="Arial" w:hAnsi="Arial" w:cs="Arial"/>
                <w:b/>
                <w:bCs/>
                <w:color w:val="FFFFFF"/>
                <w:sz w:val="16"/>
                <w:szCs w:val="16"/>
                <w:lang w:val="es-BO" w:eastAsia="es-BO"/>
              </w:rPr>
              <w:t>EXPRESIONES DE INTERES</w:t>
            </w:r>
            <w:r w:rsidRPr="0086063D">
              <w:rPr>
                <w:rFonts w:ascii="Arial" w:hAnsi="Arial" w:cs="Arial"/>
                <w:b/>
                <w:bCs/>
                <w:color w:val="FFFFFF"/>
                <w:sz w:val="16"/>
                <w:szCs w:val="16"/>
                <w:lang w:val="es-BO" w:eastAsia="es-BO"/>
              </w:rPr>
              <w:t xml:space="preserve"> (EN DÍAS CALENDARIO)</w:t>
            </w:r>
          </w:p>
        </w:tc>
      </w:tr>
      <w:tr w:rsidR="00B27FA3" w:rsidRPr="0086063D" w:rsidTr="00FA0B67">
        <w:trPr>
          <w:trHeight w:val="42"/>
          <w:jc w:val="center"/>
        </w:trPr>
        <w:tc>
          <w:tcPr>
            <w:tcW w:w="5000" w:type="pct"/>
            <w:gridSpan w:val="33"/>
            <w:tcBorders>
              <w:top w:val="single" w:sz="12" w:space="0" w:color="auto"/>
              <w:left w:val="single" w:sz="12" w:space="0" w:color="auto"/>
              <w:right w:val="single" w:sz="12" w:space="0" w:color="auto"/>
            </w:tcBorders>
            <w:shd w:val="clear" w:color="auto" w:fill="auto"/>
            <w:vAlign w:val="center"/>
          </w:tcPr>
          <w:p w:rsidR="00B27FA3" w:rsidRPr="0086063D" w:rsidRDefault="00B27FA3" w:rsidP="00FA0B67">
            <w:pPr>
              <w:pStyle w:val="Prrafodelista"/>
              <w:ind w:left="0"/>
              <w:rPr>
                <w:rFonts w:ascii="Arial" w:hAnsi="Arial" w:cs="Arial"/>
                <w:bCs/>
                <w:sz w:val="16"/>
                <w:szCs w:val="16"/>
                <w:lang w:val="es-BO" w:eastAsia="es-BO"/>
              </w:rPr>
            </w:pPr>
            <w:r w:rsidRPr="0086063D">
              <w:rPr>
                <w:rFonts w:ascii="Arial" w:hAnsi="Arial" w:cs="Arial"/>
                <w:bCs/>
                <w:sz w:val="16"/>
                <w:szCs w:val="16"/>
                <w:lang w:val="es-BO" w:eastAsia="es-BO"/>
              </w:rPr>
              <w:t>(El proponente debe registr</w:t>
            </w:r>
            <w:r>
              <w:rPr>
                <w:rFonts w:ascii="Arial" w:hAnsi="Arial" w:cs="Arial"/>
                <w:bCs/>
                <w:sz w:val="16"/>
                <w:szCs w:val="16"/>
                <w:lang w:val="es-BO" w:eastAsia="es-BO"/>
              </w:rPr>
              <w:t>ar el monto por Hito que ofrece por la ejecución</w:t>
            </w:r>
            <w:r w:rsidRPr="0086063D">
              <w:rPr>
                <w:rFonts w:ascii="Arial" w:hAnsi="Arial" w:cs="Arial"/>
                <w:bCs/>
                <w:sz w:val="16"/>
                <w:szCs w:val="16"/>
                <w:lang w:val="es-BO" w:eastAsia="es-BO"/>
              </w:rPr>
              <w:t xml:space="preserve"> de obra)</w:t>
            </w:r>
          </w:p>
          <w:p w:rsidR="00B27FA3" w:rsidRPr="0086063D" w:rsidRDefault="00B27FA3" w:rsidP="00FA0B67">
            <w:pPr>
              <w:pStyle w:val="Prrafodelista"/>
              <w:ind w:left="0"/>
              <w:rPr>
                <w:rFonts w:ascii="Arial" w:hAnsi="Arial" w:cs="Arial"/>
                <w:b/>
                <w:bCs/>
                <w:sz w:val="16"/>
                <w:szCs w:val="16"/>
                <w:lang w:val="es-BO" w:eastAsia="es-BO"/>
              </w:rPr>
            </w:pPr>
          </w:p>
        </w:tc>
      </w:tr>
      <w:tr w:rsidR="00B27FA3" w:rsidRPr="0086063D" w:rsidTr="00FA0B67">
        <w:trPr>
          <w:trHeight w:val="132"/>
          <w:jc w:val="center"/>
        </w:trPr>
        <w:tc>
          <w:tcPr>
            <w:tcW w:w="81" w:type="pct"/>
            <w:tcBorders>
              <w:left w:val="single" w:sz="12" w:space="0" w:color="auto"/>
              <w:bottom w:val="nil"/>
              <w:right w:val="single" w:sz="2" w:space="0" w:color="auto"/>
            </w:tcBorders>
            <w:shd w:val="clear" w:color="auto" w:fill="auto"/>
            <w:vAlign w:val="center"/>
          </w:tcPr>
          <w:p w:rsidR="00B27FA3" w:rsidRPr="0086063D" w:rsidRDefault="00B27FA3" w:rsidP="00FA0B67">
            <w:pPr>
              <w:pStyle w:val="Prrafodelista"/>
              <w:ind w:left="270"/>
              <w:rPr>
                <w:rFonts w:ascii="Arial" w:hAnsi="Arial" w:cs="Arial"/>
                <w:b/>
                <w:bCs/>
                <w:sz w:val="16"/>
                <w:szCs w:val="16"/>
                <w:lang w:val="es-BO" w:eastAsia="es-BO"/>
              </w:rPr>
            </w:pPr>
          </w:p>
        </w:tc>
        <w:tc>
          <w:tcPr>
            <w:tcW w:w="1298" w:type="pct"/>
            <w:tcBorders>
              <w:top w:val="single" w:sz="2" w:space="0" w:color="auto"/>
              <w:left w:val="single" w:sz="2" w:space="0" w:color="auto"/>
              <w:bottom w:val="single" w:sz="2" w:space="0" w:color="auto"/>
              <w:right w:val="single" w:sz="2" w:space="0" w:color="auto"/>
            </w:tcBorders>
            <w:shd w:val="clear" w:color="auto" w:fill="0F243E"/>
            <w:vAlign w:val="center"/>
          </w:tcPr>
          <w:p w:rsidR="00B27FA3" w:rsidRPr="0086063D" w:rsidRDefault="00B27FA3" w:rsidP="00FA0B67">
            <w:pPr>
              <w:pStyle w:val="Prrafodelista"/>
              <w:ind w:left="0"/>
              <w:jc w:val="center"/>
              <w:rPr>
                <w:rFonts w:ascii="Arial" w:hAnsi="Arial" w:cs="Arial"/>
                <w:b/>
                <w:bCs/>
                <w:sz w:val="16"/>
                <w:szCs w:val="16"/>
                <w:lang w:val="es-BO" w:eastAsia="es-BO"/>
              </w:rPr>
            </w:pPr>
            <w:r w:rsidRPr="0086063D">
              <w:rPr>
                <w:rFonts w:ascii="Arial" w:hAnsi="Arial" w:cs="Arial"/>
                <w:b/>
                <w:bCs/>
                <w:sz w:val="16"/>
                <w:szCs w:val="16"/>
                <w:lang w:val="es-BO" w:eastAsia="es-BO"/>
              </w:rPr>
              <w:t>DESCRIPCIÓN</w:t>
            </w:r>
          </w:p>
        </w:tc>
        <w:tc>
          <w:tcPr>
            <w:tcW w:w="132" w:type="pct"/>
            <w:gridSpan w:val="3"/>
            <w:tcBorders>
              <w:left w:val="single" w:sz="2" w:space="0" w:color="auto"/>
              <w:right w:val="single" w:sz="2" w:space="0" w:color="auto"/>
            </w:tcBorders>
            <w:shd w:val="clear" w:color="auto" w:fill="auto"/>
            <w:vAlign w:val="center"/>
          </w:tcPr>
          <w:p w:rsidR="00B27FA3" w:rsidRPr="0086063D" w:rsidRDefault="00B27FA3" w:rsidP="00FA0B67">
            <w:pPr>
              <w:pStyle w:val="Prrafodelista"/>
              <w:ind w:left="0"/>
              <w:jc w:val="center"/>
              <w:rPr>
                <w:rFonts w:ascii="Arial" w:hAnsi="Arial" w:cs="Arial"/>
                <w:b/>
                <w:bCs/>
                <w:sz w:val="16"/>
                <w:szCs w:val="16"/>
                <w:lang w:val="es-BO" w:eastAsia="es-BO"/>
              </w:rPr>
            </w:pPr>
          </w:p>
        </w:tc>
        <w:tc>
          <w:tcPr>
            <w:tcW w:w="1116" w:type="pct"/>
            <w:gridSpan w:val="10"/>
            <w:tcBorders>
              <w:top w:val="single" w:sz="2" w:space="0" w:color="auto"/>
              <w:left w:val="single" w:sz="2" w:space="0" w:color="auto"/>
              <w:bottom w:val="single" w:sz="2" w:space="0" w:color="auto"/>
              <w:right w:val="single" w:sz="2" w:space="0" w:color="auto"/>
            </w:tcBorders>
            <w:shd w:val="clear" w:color="auto" w:fill="0F243E"/>
            <w:vAlign w:val="center"/>
          </w:tcPr>
          <w:p w:rsidR="00B27FA3" w:rsidRPr="0086063D" w:rsidRDefault="00B27FA3" w:rsidP="00FA0B67">
            <w:pPr>
              <w:pStyle w:val="Prrafodelista"/>
              <w:ind w:left="0"/>
              <w:jc w:val="center"/>
              <w:rPr>
                <w:rFonts w:ascii="Arial" w:hAnsi="Arial" w:cs="Arial"/>
                <w:b/>
                <w:bCs/>
                <w:sz w:val="16"/>
                <w:szCs w:val="16"/>
                <w:lang w:val="es-BO" w:eastAsia="es-BO"/>
              </w:rPr>
            </w:pPr>
            <w:r w:rsidRPr="0086063D">
              <w:rPr>
                <w:rFonts w:ascii="Arial" w:hAnsi="Arial" w:cs="Arial"/>
                <w:b/>
                <w:bCs/>
                <w:sz w:val="16"/>
                <w:szCs w:val="16"/>
                <w:lang w:val="es-BO" w:eastAsia="es-BO"/>
              </w:rPr>
              <w:t>MONTO NUMERAL (Bs.)</w:t>
            </w:r>
          </w:p>
        </w:tc>
        <w:tc>
          <w:tcPr>
            <w:tcW w:w="90" w:type="pct"/>
            <w:tcBorders>
              <w:left w:val="single" w:sz="2" w:space="0" w:color="auto"/>
              <w:right w:val="single" w:sz="2" w:space="0" w:color="auto"/>
            </w:tcBorders>
            <w:shd w:val="clear" w:color="auto" w:fill="auto"/>
            <w:vAlign w:val="center"/>
          </w:tcPr>
          <w:p w:rsidR="00B27FA3" w:rsidRPr="0086063D" w:rsidRDefault="00B27FA3" w:rsidP="00FA0B67">
            <w:pPr>
              <w:pStyle w:val="Prrafodelista"/>
              <w:ind w:left="0"/>
              <w:jc w:val="center"/>
              <w:rPr>
                <w:rFonts w:ascii="Arial" w:hAnsi="Arial" w:cs="Arial"/>
                <w:b/>
                <w:bCs/>
                <w:sz w:val="16"/>
                <w:szCs w:val="16"/>
                <w:lang w:val="es-BO" w:eastAsia="es-BO"/>
              </w:rPr>
            </w:pPr>
          </w:p>
        </w:tc>
        <w:tc>
          <w:tcPr>
            <w:tcW w:w="1313" w:type="pct"/>
            <w:gridSpan w:val="10"/>
            <w:tcBorders>
              <w:top w:val="single" w:sz="2" w:space="0" w:color="auto"/>
              <w:left w:val="single" w:sz="2" w:space="0" w:color="auto"/>
              <w:bottom w:val="single" w:sz="2" w:space="0" w:color="auto"/>
              <w:right w:val="single" w:sz="2" w:space="0" w:color="auto"/>
            </w:tcBorders>
            <w:shd w:val="clear" w:color="auto" w:fill="0F243E"/>
            <w:vAlign w:val="center"/>
          </w:tcPr>
          <w:p w:rsidR="00B27FA3" w:rsidRPr="0086063D" w:rsidRDefault="00B27FA3" w:rsidP="00FA0B67">
            <w:pPr>
              <w:pStyle w:val="Prrafodelista"/>
              <w:ind w:left="0"/>
              <w:jc w:val="center"/>
              <w:rPr>
                <w:rFonts w:ascii="Arial" w:hAnsi="Arial" w:cs="Arial"/>
                <w:b/>
                <w:bCs/>
                <w:sz w:val="16"/>
                <w:szCs w:val="16"/>
                <w:lang w:val="es-BO" w:eastAsia="es-BO"/>
              </w:rPr>
            </w:pPr>
            <w:r w:rsidRPr="0086063D">
              <w:rPr>
                <w:rFonts w:ascii="Arial" w:hAnsi="Arial" w:cs="Arial"/>
                <w:b/>
                <w:bCs/>
                <w:sz w:val="16"/>
                <w:szCs w:val="16"/>
                <w:lang w:val="es-BO" w:eastAsia="es-BO"/>
              </w:rPr>
              <w:t>MONTO LITERAL</w:t>
            </w:r>
          </w:p>
        </w:tc>
        <w:tc>
          <w:tcPr>
            <w:tcW w:w="195" w:type="pct"/>
            <w:gridSpan w:val="3"/>
            <w:tcBorders>
              <w:left w:val="single" w:sz="2" w:space="0" w:color="auto"/>
              <w:right w:val="single" w:sz="2" w:space="0" w:color="auto"/>
            </w:tcBorders>
            <w:shd w:val="clear" w:color="auto" w:fill="auto"/>
            <w:vAlign w:val="center"/>
          </w:tcPr>
          <w:p w:rsidR="00B27FA3" w:rsidRPr="0086063D" w:rsidRDefault="00B27FA3" w:rsidP="00FA0B67">
            <w:pPr>
              <w:pStyle w:val="Prrafodelista"/>
              <w:ind w:left="0"/>
              <w:jc w:val="center"/>
              <w:rPr>
                <w:rFonts w:ascii="Arial" w:hAnsi="Arial" w:cs="Arial"/>
                <w:b/>
                <w:bCs/>
                <w:sz w:val="16"/>
                <w:szCs w:val="16"/>
                <w:lang w:val="es-BO" w:eastAsia="es-BO"/>
              </w:rPr>
            </w:pPr>
          </w:p>
        </w:tc>
        <w:tc>
          <w:tcPr>
            <w:tcW w:w="650" w:type="pct"/>
            <w:gridSpan w:val="3"/>
            <w:tcBorders>
              <w:top w:val="single" w:sz="2" w:space="0" w:color="auto"/>
              <w:left w:val="single" w:sz="2" w:space="0" w:color="auto"/>
              <w:bottom w:val="single" w:sz="2" w:space="0" w:color="auto"/>
              <w:right w:val="single" w:sz="2" w:space="0" w:color="auto"/>
            </w:tcBorders>
            <w:shd w:val="clear" w:color="auto" w:fill="0F243E"/>
            <w:vAlign w:val="center"/>
          </w:tcPr>
          <w:p w:rsidR="00B27FA3" w:rsidRPr="0086063D" w:rsidRDefault="00B27FA3" w:rsidP="00FA0B67">
            <w:pPr>
              <w:pStyle w:val="Prrafodelista"/>
              <w:ind w:left="0"/>
              <w:jc w:val="center"/>
              <w:rPr>
                <w:rFonts w:ascii="Arial" w:hAnsi="Arial" w:cs="Arial"/>
                <w:b/>
                <w:bCs/>
                <w:sz w:val="16"/>
                <w:szCs w:val="16"/>
                <w:lang w:val="es-BO" w:eastAsia="es-BO"/>
              </w:rPr>
            </w:pPr>
            <w:r w:rsidRPr="0086063D">
              <w:rPr>
                <w:rFonts w:ascii="Arial" w:hAnsi="Arial" w:cs="Arial"/>
                <w:b/>
                <w:bCs/>
                <w:sz w:val="16"/>
                <w:szCs w:val="16"/>
                <w:lang w:val="es-BO" w:eastAsia="es-BO"/>
              </w:rPr>
              <w:t xml:space="preserve">VALIDEZ </w:t>
            </w:r>
          </w:p>
        </w:tc>
        <w:tc>
          <w:tcPr>
            <w:tcW w:w="125" w:type="pct"/>
            <w:tcBorders>
              <w:left w:val="single" w:sz="2" w:space="0" w:color="auto"/>
              <w:bottom w:val="nil"/>
              <w:right w:val="single" w:sz="12" w:space="0" w:color="auto"/>
            </w:tcBorders>
            <w:shd w:val="clear" w:color="auto" w:fill="auto"/>
            <w:vAlign w:val="center"/>
          </w:tcPr>
          <w:p w:rsidR="00B27FA3" w:rsidRPr="0086063D" w:rsidRDefault="00B27FA3" w:rsidP="00FA0B67">
            <w:pPr>
              <w:pStyle w:val="Prrafodelista"/>
              <w:ind w:left="270"/>
              <w:rPr>
                <w:rFonts w:ascii="Arial" w:hAnsi="Arial" w:cs="Arial"/>
                <w:b/>
                <w:bCs/>
                <w:sz w:val="16"/>
                <w:szCs w:val="16"/>
                <w:lang w:val="es-BO" w:eastAsia="es-BO"/>
              </w:rPr>
            </w:pPr>
          </w:p>
        </w:tc>
      </w:tr>
      <w:tr w:rsidR="00B27FA3" w:rsidRPr="0086063D" w:rsidTr="00FA0B67">
        <w:trPr>
          <w:trHeight w:val="132"/>
          <w:jc w:val="center"/>
        </w:trPr>
        <w:tc>
          <w:tcPr>
            <w:tcW w:w="81" w:type="pct"/>
            <w:tcBorders>
              <w:left w:val="single" w:sz="12" w:space="0" w:color="auto"/>
              <w:bottom w:val="nil"/>
              <w:right w:val="single" w:sz="2" w:space="0" w:color="auto"/>
            </w:tcBorders>
            <w:shd w:val="clear" w:color="auto" w:fill="auto"/>
            <w:vAlign w:val="center"/>
          </w:tcPr>
          <w:p w:rsidR="00B27FA3" w:rsidRPr="0086063D" w:rsidRDefault="00B27FA3" w:rsidP="00FA0B67">
            <w:pPr>
              <w:pStyle w:val="Prrafodelista"/>
              <w:ind w:left="270"/>
              <w:rPr>
                <w:rFonts w:ascii="Arial" w:hAnsi="Arial" w:cs="Arial"/>
                <w:b/>
                <w:bCs/>
                <w:sz w:val="16"/>
                <w:szCs w:val="16"/>
                <w:lang w:val="es-BO" w:eastAsia="es-BO"/>
              </w:rPr>
            </w:pPr>
          </w:p>
        </w:tc>
        <w:tc>
          <w:tcPr>
            <w:tcW w:w="1298" w:type="pct"/>
            <w:tcBorders>
              <w:top w:val="single" w:sz="2" w:space="0" w:color="auto"/>
              <w:left w:val="single" w:sz="2" w:space="0" w:color="auto"/>
              <w:bottom w:val="single" w:sz="2" w:space="0" w:color="auto"/>
              <w:right w:val="single" w:sz="2" w:space="0" w:color="auto"/>
            </w:tcBorders>
            <w:shd w:val="clear" w:color="auto" w:fill="DBE5F1"/>
            <w:vAlign w:val="center"/>
          </w:tcPr>
          <w:p w:rsidR="00B27FA3" w:rsidRPr="0086063D" w:rsidRDefault="00B27FA3" w:rsidP="00FA0B67">
            <w:pPr>
              <w:pStyle w:val="Prrafodelista"/>
              <w:ind w:left="270"/>
              <w:rPr>
                <w:rFonts w:ascii="Arial" w:hAnsi="Arial" w:cs="Arial"/>
                <w:b/>
                <w:bCs/>
                <w:sz w:val="16"/>
                <w:szCs w:val="16"/>
                <w:lang w:val="es-BO" w:eastAsia="es-BO"/>
              </w:rPr>
            </w:pPr>
          </w:p>
        </w:tc>
        <w:tc>
          <w:tcPr>
            <w:tcW w:w="132" w:type="pct"/>
            <w:gridSpan w:val="3"/>
            <w:tcBorders>
              <w:left w:val="single" w:sz="2" w:space="0" w:color="auto"/>
              <w:right w:val="single" w:sz="2" w:space="0" w:color="auto"/>
            </w:tcBorders>
            <w:shd w:val="clear" w:color="auto" w:fill="auto"/>
            <w:vAlign w:val="center"/>
          </w:tcPr>
          <w:p w:rsidR="00B27FA3" w:rsidRPr="0086063D" w:rsidRDefault="00B27FA3" w:rsidP="00FA0B67">
            <w:pPr>
              <w:pStyle w:val="Prrafodelista"/>
              <w:ind w:left="270"/>
              <w:rPr>
                <w:rFonts w:ascii="Arial" w:hAnsi="Arial" w:cs="Arial"/>
                <w:b/>
                <w:bCs/>
                <w:sz w:val="16"/>
                <w:szCs w:val="16"/>
                <w:lang w:val="es-BO" w:eastAsia="es-BO"/>
              </w:rPr>
            </w:pPr>
          </w:p>
        </w:tc>
        <w:tc>
          <w:tcPr>
            <w:tcW w:w="1116" w:type="pct"/>
            <w:gridSpan w:val="10"/>
            <w:tcBorders>
              <w:top w:val="single" w:sz="2" w:space="0" w:color="auto"/>
              <w:left w:val="single" w:sz="2" w:space="0" w:color="auto"/>
              <w:bottom w:val="single" w:sz="2" w:space="0" w:color="auto"/>
              <w:right w:val="single" w:sz="2" w:space="0" w:color="auto"/>
            </w:tcBorders>
            <w:shd w:val="clear" w:color="auto" w:fill="DBE5F1"/>
            <w:vAlign w:val="center"/>
          </w:tcPr>
          <w:p w:rsidR="00B27FA3" w:rsidRPr="0086063D" w:rsidRDefault="00B27FA3" w:rsidP="00FA0B67">
            <w:pPr>
              <w:pStyle w:val="Prrafodelista"/>
              <w:ind w:left="270"/>
              <w:rPr>
                <w:rFonts w:ascii="Arial" w:hAnsi="Arial" w:cs="Arial"/>
                <w:b/>
                <w:bCs/>
                <w:sz w:val="16"/>
                <w:szCs w:val="16"/>
                <w:lang w:val="es-BO" w:eastAsia="es-BO"/>
              </w:rPr>
            </w:pPr>
          </w:p>
        </w:tc>
        <w:tc>
          <w:tcPr>
            <w:tcW w:w="90" w:type="pct"/>
            <w:tcBorders>
              <w:left w:val="single" w:sz="2" w:space="0" w:color="auto"/>
              <w:right w:val="single" w:sz="2" w:space="0" w:color="auto"/>
            </w:tcBorders>
            <w:shd w:val="clear" w:color="auto" w:fill="auto"/>
            <w:vAlign w:val="center"/>
          </w:tcPr>
          <w:p w:rsidR="00B27FA3" w:rsidRPr="0086063D" w:rsidRDefault="00B27FA3" w:rsidP="00FA0B67">
            <w:pPr>
              <w:pStyle w:val="Prrafodelista"/>
              <w:ind w:left="270"/>
              <w:rPr>
                <w:rFonts w:ascii="Arial" w:hAnsi="Arial" w:cs="Arial"/>
                <w:b/>
                <w:bCs/>
                <w:sz w:val="16"/>
                <w:szCs w:val="16"/>
                <w:lang w:val="es-BO" w:eastAsia="es-BO"/>
              </w:rPr>
            </w:pPr>
          </w:p>
        </w:tc>
        <w:tc>
          <w:tcPr>
            <w:tcW w:w="1313" w:type="pct"/>
            <w:gridSpan w:val="10"/>
            <w:tcBorders>
              <w:top w:val="single" w:sz="2" w:space="0" w:color="auto"/>
              <w:left w:val="single" w:sz="2" w:space="0" w:color="auto"/>
              <w:bottom w:val="single" w:sz="2" w:space="0" w:color="auto"/>
              <w:right w:val="single" w:sz="2" w:space="0" w:color="auto"/>
            </w:tcBorders>
            <w:shd w:val="clear" w:color="auto" w:fill="DBE5F1"/>
            <w:vAlign w:val="center"/>
          </w:tcPr>
          <w:p w:rsidR="00B27FA3" w:rsidRPr="0086063D" w:rsidRDefault="00B27FA3" w:rsidP="00FA0B67">
            <w:pPr>
              <w:pStyle w:val="Prrafodelista"/>
              <w:ind w:left="270"/>
              <w:rPr>
                <w:rFonts w:ascii="Arial" w:hAnsi="Arial" w:cs="Arial"/>
                <w:b/>
                <w:bCs/>
                <w:sz w:val="16"/>
                <w:szCs w:val="16"/>
                <w:lang w:val="es-BO" w:eastAsia="es-BO"/>
              </w:rPr>
            </w:pPr>
          </w:p>
        </w:tc>
        <w:tc>
          <w:tcPr>
            <w:tcW w:w="195" w:type="pct"/>
            <w:gridSpan w:val="3"/>
            <w:tcBorders>
              <w:left w:val="single" w:sz="2" w:space="0" w:color="auto"/>
              <w:right w:val="single" w:sz="2" w:space="0" w:color="auto"/>
            </w:tcBorders>
            <w:shd w:val="clear" w:color="auto" w:fill="auto"/>
            <w:vAlign w:val="center"/>
          </w:tcPr>
          <w:p w:rsidR="00B27FA3" w:rsidRPr="0086063D" w:rsidRDefault="00B27FA3" w:rsidP="00FA0B67">
            <w:pPr>
              <w:pStyle w:val="Prrafodelista"/>
              <w:ind w:left="270"/>
              <w:rPr>
                <w:rFonts w:ascii="Arial" w:hAnsi="Arial" w:cs="Arial"/>
                <w:b/>
                <w:bCs/>
                <w:sz w:val="16"/>
                <w:szCs w:val="16"/>
                <w:lang w:val="es-BO" w:eastAsia="es-BO"/>
              </w:rPr>
            </w:pPr>
          </w:p>
        </w:tc>
        <w:tc>
          <w:tcPr>
            <w:tcW w:w="650" w:type="pct"/>
            <w:gridSpan w:val="3"/>
            <w:tcBorders>
              <w:top w:val="single" w:sz="2" w:space="0" w:color="auto"/>
              <w:left w:val="single" w:sz="2" w:space="0" w:color="auto"/>
              <w:bottom w:val="single" w:sz="2" w:space="0" w:color="auto"/>
              <w:right w:val="single" w:sz="2" w:space="0" w:color="auto"/>
            </w:tcBorders>
            <w:shd w:val="clear" w:color="auto" w:fill="DBE5F1"/>
            <w:vAlign w:val="center"/>
          </w:tcPr>
          <w:p w:rsidR="00B27FA3" w:rsidRPr="0086063D" w:rsidRDefault="00B27FA3" w:rsidP="00FA0B67">
            <w:pPr>
              <w:pStyle w:val="Prrafodelista"/>
              <w:ind w:left="270"/>
              <w:rPr>
                <w:rFonts w:ascii="Arial" w:hAnsi="Arial" w:cs="Arial"/>
                <w:b/>
                <w:bCs/>
                <w:sz w:val="16"/>
                <w:szCs w:val="16"/>
                <w:lang w:val="es-BO" w:eastAsia="es-BO"/>
              </w:rPr>
            </w:pPr>
          </w:p>
        </w:tc>
        <w:tc>
          <w:tcPr>
            <w:tcW w:w="125" w:type="pct"/>
            <w:tcBorders>
              <w:left w:val="single" w:sz="2" w:space="0" w:color="auto"/>
              <w:bottom w:val="nil"/>
              <w:right w:val="single" w:sz="12" w:space="0" w:color="auto"/>
            </w:tcBorders>
            <w:shd w:val="clear" w:color="auto" w:fill="auto"/>
            <w:vAlign w:val="center"/>
          </w:tcPr>
          <w:p w:rsidR="00B27FA3" w:rsidRPr="0086063D" w:rsidRDefault="00B27FA3" w:rsidP="00FA0B67">
            <w:pPr>
              <w:pStyle w:val="Prrafodelista"/>
              <w:ind w:left="270"/>
              <w:rPr>
                <w:rFonts w:ascii="Arial" w:hAnsi="Arial" w:cs="Arial"/>
                <w:b/>
                <w:bCs/>
                <w:sz w:val="16"/>
                <w:szCs w:val="16"/>
                <w:lang w:val="es-BO" w:eastAsia="es-BO"/>
              </w:rPr>
            </w:pPr>
          </w:p>
        </w:tc>
      </w:tr>
      <w:tr w:rsidR="00B27FA3" w:rsidRPr="0086063D" w:rsidTr="00FA0B67">
        <w:trPr>
          <w:trHeight w:val="132"/>
          <w:jc w:val="center"/>
        </w:trPr>
        <w:tc>
          <w:tcPr>
            <w:tcW w:w="81" w:type="pct"/>
            <w:tcBorders>
              <w:left w:val="single" w:sz="12" w:space="0" w:color="auto"/>
              <w:bottom w:val="nil"/>
              <w:right w:val="single" w:sz="2" w:space="0" w:color="auto"/>
            </w:tcBorders>
            <w:shd w:val="clear" w:color="auto" w:fill="auto"/>
            <w:vAlign w:val="center"/>
          </w:tcPr>
          <w:p w:rsidR="00B27FA3" w:rsidRPr="0086063D" w:rsidRDefault="00B27FA3" w:rsidP="00FA0B67">
            <w:pPr>
              <w:pStyle w:val="Prrafodelista"/>
              <w:ind w:left="270"/>
              <w:rPr>
                <w:rFonts w:ascii="Arial" w:hAnsi="Arial" w:cs="Arial"/>
                <w:b/>
                <w:bCs/>
                <w:sz w:val="16"/>
                <w:szCs w:val="16"/>
                <w:lang w:val="es-BO" w:eastAsia="es-BO"/>
              </w:rPr>
            </w:pPr>
          </w:p>
        </w:tc>
        <w:tc>
          <w:tcPr>
            <w:tcW w:w="1298" w:type="pct"/>
            <w:tcBorders>
              <w:top w:val="single" w:sz="2" w:space="0" w:color="auto"/>
              <w:left w:val="single" w:sz="2" w:space="0" w:color="auto"/>
              <w:bottom w:val="single" w:sz="2" w:space="0" w:color="auto"/>
              <w:right w:val="single" w:sz="2" w:space="0" w:color="auto"/>
            </w:tcBorders>
            <w:shd w:val="clear" w:color="auto" w:fill="DBE5F1"/>
            <w:vAlign w:val="center"/>
          </w:tcPr>
          <w:p w:rsidR="00B27FA3" w:rsidRPr="0086063D" w:rsidRDefault="00B27FA3" w:rsidP="00FA0B67">
            <w:pPr>
              <w:pStyle w:val="Prrafodelista"/>
              <w:ind w:left="270"/>
              <w:rPr>
                <w:rFonts w:ascii="Arial" w:hAnsi="Arial" w:cs="Arial"/>
                <w:b/>
                <w:bCs/>
                <w:sz w:val="4"/>
                <w:szCs w:val="4"/>
                <w:lang w:val="es-BO" w:eastAsia="es-BO"/>
              </w:rPr>
            </w:pPr>
          </w:p>
        </w:tc>
        <w:tc>
          <w:tcPr>
            <w:tcW w:w="132" w:type="pct"/>
            <w:gridSpan w:val="3"/>
            <w:tcBorders>
              <w:left w:val="single" w:sz="2" w:space="0" w:color="auto"/>
              <w:bottom w:val="nil"/>
              <w:right w:val="single" w:sz="2" w:space="0" w:color="auto"/>
            </w:tcBorders>
            <w:shd w:val="clear" w:color="auto" w:fill="auto"/>
            <w:vAlign w:val="center"/>
          </w:tcPr>
          <w:p w:rsidR="00B27FA3" w:rsidRPr="0086063D" w:rsidRDefault="00B27FA3" w:rsidP="00FA0B67">
            <w:pPr>
              <w:pStyle w:val="Prrafodelista"/>
              <w:ind w:left="270"/>
              <w:rPr>
                <w:rFonts w:ascii="Arial" w:hAnsi="Arial" w:cs="Arial"/>
                <w:b/>
                <w:bCs/>
                <w:sz w:val="16"/>
                <w:szCs w:val="16"/>
                <w:lang w:val="es-BO" w:eastAsia="es-BO"/>
              </w:rPr>
            </w:pPr>
          </w:p>
        </w:tc>
        <w:tc>
          <w:tcPr>
            <w:tcW w:w="1116" w:type="pct"/>
            <w:gridSpan w:val="10"/>
            <w:tcBorders>
              <w:top w:val="single" w:sz="2" w:space="0" w:color="auto"/>
              <w:left w:val="single" w:sz="2" w:space="0" w:color="auto"/>
              <w:bottom w:val="single" w:sz="2" w:space="0" w:color="auto"/>
              <w:right w:val="single" w:sz="2" w:space="0" w:color="auto"/>
            </w:tcBorders>
            <w:shd w:val="clear" w:color="auto" w:fill="DBE5F1"/>
            <w:vAlign w:val="center"/>
          </w:tcPr>
          <w:p w:rsidR="00B27FA3" w:rsidRPr="0086063D" w:rsidRDefault="00B27FA3" w:rsidP="00FA0B67">
            <w:pPr>
              <w:pStyle w:val="Prrafodelista"/>
              <w:ind w:left="270"/>
              <w:rPr>
                <w:rFonts w:ascii="Arial" w:hAnsi="Arial" w:cs="Arial"/>
                <w:b/>
                <w:bCs/>
                <w:sz w:val="16"/>
                <w:szCs w:val="16"/>
                <w:lang w:val="es-BO" w:eastAsia="es-BO"/>
              </w:rPr>
            </w:pPr>
          </w:p>
        </w:tc>
        <w:tc>
          <w:tcPr>
            <w:tcW w:w="90" w:type="pct"/>
            <w:tcBorders>
              <w:left w:val="single" w:sz="2" w:space="0" w:color="auto"/>
              <w:bottom w:val="nil"/>
              <w:right w:val="single" w:sz="2" w:space="0" w:color="auto"/>
            </w:tcBorders>
            <w:shd w:val="clear" w:color="auto" w:fill="auto"/>
            <w:vAlign w:val="center"/>
          </w:tcPr>
          <w:p w:rsidR="00B27FA3" w:rsidRPr="0086063D" w:rsidRDefault="00B27FA3" w:rsidP="00FA0B67">
            <w:pPr>
              <w:pStyle w:val="Prrafodelista"/>
              <w:ind w:left="270"/>
              <w:rPr>
                <w:rFonts w:ascii="Arial" w:hAnsi="Arial" w:cs="Arial"/>
                <w:b/>
                <w:bCs/>
                <w:sz w:val="16"/>
                <w:szCs w:val="16"/>
                <w:lang w:val="es-BO" w:eastAsia="es-BO"/>
              </w:rPr>
            </w:pPr>
          </w:p>
        </w:tc>
        <w:tc>
          <w:tcPr>
            <w:tcW w:w="1313" w:type="pct"/>
            <w:gridSpan w:val="10"/>
            <w:tcBorders>
              <w:top w:val="single" w:sz="2" w:space="0" w:color="auto"/>
              <w:left w:val="single" w:sz="2" w:space="0" w:color="auto"/>
              <w:bottom w:val="single" w:sz="2" w:space="0" w:color="auto"/>
              <w:right w:val="single" w:sz="2" w:space="0" w:color="auto"/>
            </w:tcBorders>
            <w:shd w:val="clear" w:color="auto" w:fill="DBE5F1"/>
            <w:vAlign w:val="center"/>
          </w:tcPr>
          <w:p w:rsidR="00B27FA3" w:rsidRPr="0086063D" w:rsidRDefault="00B27FA3" w:rsidP="00FA0B67">
            <w:pPr>
              <w:pStyle w:val="Prrafodelista"/>
              <w:ind w:left="270"/>
              <w:rPr>
                <w:rFonts w:ascii="Arial" w:hAnsi="Arial" w:cs="Arial"/>
                <w:b/>
                <w:bCs/>
                <w:sz w:val="16"/>
                <w:szCs w:val="16"/>
                <w:lang w:val="es-BO" w:eastAsia="es-BO"/>
              </w:rPr>
            </w:pPr>
          </w:p>
        </w:tc>
        <w:tc>
          <w:tcPr>
            <w:tcW w:w="195" w:type="pct"/>
            <w:gridSpan w:val="3"/>
            <w:tcBorders>
              <w:left w:val="single" w:sz="2" w:space="0" w:color="auto"/>
              <w:bottom w:val="nil"/>
              <w:right w:val="single" w:sz="2" w:space="0" w:color="auto"/>
            </w:tcBorders>
            <w:shd w:val="clear" w:color="auto" w:fill="auto"/>
            <w:vAlign w:val="center"/>
          </w:tcPr>
          <w:p w:rsidR="00B27FA3" w:rsidRPr="0086063D" w:rsidRDefault="00B27FA3" w:rsidP="00FA0B67">
            <w:pPr>
              <w:pStyle w:val="Prrafodelista"/>
              <w:ind w:left="270"/>
              <w:rPr>
                <w:rFonts w:ascii="Arial" w:hAnsi="Arial" w:cs="Arial"/>
                <w:b/>
                <w:bCs/>
                <w:sz w:val="16"/>
                <w:szCs w:val="16"/>
                <w:lang w:val="es-BO" w:eastAsia="es-BO"/>
              </w:rPr>
            </w:pPr>
          </w:p>
        </w:tc>
        <w:tc>
          <w:tcPr>
            <w:tcW w:w="650" w:type="pct"/>
            <w:gridSpan w:val="3"/>
            <w:tcBorders>
              <w:top w:val="single" w:sz="2" w:space="0" w:color="auto"/>
              <w:left w:val="single" w:sz="2" w:space="0" w:color="auto"/>
              <w:bottom w:val="single" w:sz="2" w:space="0" w:color="auto"/>
              <w:right w:val="single" w:sz="2" w:space="0" w:color="auto"/>
            </w:tcBorders>
            <w:shd w:val="clear" w:color="auto" w:fill="DBE5F1"/>
            <w:vAlign w:val="center"/>
          </w:tcPr>
          <w:p w:rsidR="00B27FA3" w:rsidRPr="0086063D" w:rsidRDefault="00B27FA3" w:rsidP="00FA0B67">
            <w:pPr>
              <w:pStyle w:val="Prrafodelista"/>
              <w:ind w:left="270"/>
              <w:rPr>
                <w:rFonts w:ascii="Arial" w:hAnsi="Arial" w:cs="Arial"/>
                <w:b/>
                <w:bCs/>
                <w:sz w:val="16"/>
                <w:szCs w:val="16"/>
                <w:lang w:val="es-BO" w:eastAsia="es-BO"/>
              </w:rPr>
            </w:pPr>
          </w:p>
        </w:tc>
        <w:tc>
          <w:tcPr>
            <w:tcW w:w="125" w:type="pct"/>
            <w:tcBorders>
              <w:left w:val="single" w:sz="2" w:space="0" w:color="auto"/>
              <w:bottom w:val="nil"/>
              <w:right w:val="single" w:sz="12" w:space="0" w:color="auto"/>
            </w:tcBorders>
            <w:shd w:val="clear" w:color="auto" w:fill="auto"/>
            <w:vAlign w:val="center"/>
          </w:tcPr>
          <w:p w:rsidR="00B27FA3" w:rsidRPr="0086063D" w:rsidRDefault="00B27FA3" w:rsidP="00FA0B67">
            <w:pPr>
              <w:pStyle w:val="Prrafodelista"/>
              <w:ind w:left="270"/>
              <w:rPr>
                <w:rFonts w:ascii="Arial" w:hAnsi="Arial" w:cs="Arial"/>
                <w:b/>
                <w:bCs/>
                <w:sz w:val="16"/>
                <w:szCs w:val="16"/>
                <w:lang w:val="es-BO" w:eastAsia="es-BO"/>
              </w:rPr>
            </w:pPr>
          </w:p>
        </w:tc>
      </w:tr>
      <w:tr w:rsidR="00B27FA3" w:rsidRPr="0086063D" w:rsidTr="00FA0B67">
        <w:trPr>
          <w:trHeight w:val="58"/>
          <w:jc w:val="center"/>
        </w:trPr>
        <w:tc>
          <w:tcPr>
            <w:tcW w:w="5000" w:type="pct"/>
            <w:gridSpan w:val="33"/>
            <w:tcBorders>
              <w:left w:val="single" w:sz="12" w:space="0" w:color="auto"/>
              <w:bottom w:val="nil"/>
              <w:right w:val="single" w:sz="12" w:space="0" w:color="auto"/>
            </w:tcBorders>
            <w:shd w:val="clear" w:color="auto" w:fill="auto"/>
            <w:vAlign w:val="center"/>
          </w:tcPr>
          <w:p w:rsidR="00B27FA3" w:rsidRPr="0086063D" w:rsidRDefault="00B27FA3" w:rsidP="00FA0B67">
            <w:pPr>
              <w:pStyle w:val="Prrafodelista"/>
              <w:ind w:left="270"/>
              <w:rPr>
                <w:rFonts w:ascii="Arial" w:hAnsi="Arial" w:cs="Arial"/>
                <w:b/>
                <w:bCs/>
                <w:sz w:val="4"/>
                <w:szCs w:val="4"/>
                <w:lang w:val="es-BO" w:eastAsia="es-BO"/>
              </w:rPr>
            </w:pPr>
          </w:p>
        </w:tc>
      </w:tr>
      <w:tr w:rsidR="00B27FA3" w:rsidRPr="0086063D" w:rsidTr="00FA0B67">
        <w:trPr>
          <w:trHeight w:val="48"/>
          <w:jc w:val="center"/>
        </w:trPr>
        <w:tc>
          <w:tcPr>
            <w:tcW w:w="1498" w:type="pct"/>
            <w:gridSpan w:val="4"/>
            <w:tcBorders>
              <w:top w:val="nil"/>
              <w:left w:val="single" w:sz="12" w:space="0" w:color="auto"/>
              <w:bottom w:val="single" w:sz="12" w:space="0" w:color="auto"/>
              <w:right w:val="nil"/>
            </w:tcBorders>
            <w:shd w:val="clear" w:color="auto" w:fill="auto"/>
            <w:vAlign w:val="center"/>
            <w:hideMark/>
          </w:tcPr>
          <w:p w:rsidR="00B27FA3" w:rsidRPr="0086063D" w:rsidRDefault="00B27FA3" w:rsidP="00FA0B67">
            <w:pPr>
              <w:jc w:val="right"/>
              <w:rPr>
                <w:rFonts w:ascii="Arial" w:hAnsi="Arial" w:cs="Arial"/>
                <w:b/>
                <w:bCs/>
                <w:color w:val="FF0000"/>
                <w:sz w:val="4"/>
                <w:szCs w:val="4"/>
                <w:lang w:val="es-BO" w:eastAsia="es-BO"/>
              </w:rPr>
            </w:pPr>
          </w:p>
        </w:tc>
        <w:tc>
          <w:tcPr>
            <w:tcW w:w="85" w:type="pct"/>
            <w:gridSpan w:val="3"/>
            <w:tcBorders>
              <w:top w:val="nil"/>
              <w:left w:val="nil"/>
              <w:bottom w:val="single" w:sz="12" w:space="0" w:color="auto"/>
            </w:tcBorders>
            <w:shd w:val="clear" w:color="auto" w:fill="auto"/>
            <w:vAlign w:val="center"/>
            <w:hideMark/>
          </w:tcPr>
          <w:p w:rsidR="00B27FA3" w:rsidRPr="0086063D" w:rsidRDefault="00B27FA3" w:rsidP="00FA0B67">
            <w:pPr>
              <w:jc w:val="center"/>
              <w:rPr>
                <w:rFonts w:ascii="Arial" w:hAnsi="Arial" w:cs="Arial"/>
                <w:b/>
                <w:bCs/>
                <w:color w:val="FF0000"/>
                <w:sz w:val="4"/>
                <w:szCs w:val="4"/>
                <w:lang w:val="es-BO" w:eastAsia="es-BO"/>
              </w:rPr>
            </w:pPr>
          </w:p>
        </w:tc>
        <w:tc>
          <w:tcPr>
            <w:tcW w:w="3288" w:type="pct"/>
            <w:gridSpan w:val="24"/>
            <w:tcBorders>
              <w:bottom w:val="single" w:sz="12" w:space="0" w:color="auto"/>
            </w:tcBorders>
            <w:shd w:val="clear" w:color="000000" w:fill="FFFFFF"/>
            <w:vAlign w:val="bottom"/>
            <w:hideMark/>
          </w:tcPr>
          <w:p w:rsidR="00B27FA3" w:rsidRPr="0086063D" w:rsidRDefault="00B27FA3" w:rsidP="00FA0B67">
            <w:pPr>
              <w:rPr>
                <w:rFonts w:ascii="Arial" w:hAnsi="Arial" w:cs="Arial"/>
                <w:sz w:val="4"/>
                <w:szCs w:val="4"/>
                <w:lang w:val="es-BO"/>
              </w:rPr>
            </w:pPr>
          </w:p>
        </w:tc>
        <w:tc>
          <w:tcPr>
            <w:tcW w:w="130" w:type="pct"/>
            <w:gridSpan w:val="2"/>
            <w:tcBorders>
              <w:top w:val="nil"/>
              <w:left w:val="nil"/>
              <w:bottom w:val="single" w:sz="12" w:space="0" w:color="auto"/>
              <w:right w:val="single" w:sz="12" w:space="0" w:color="auto"/>
            </w:tcBorders>
            <w:shd w:val="clear" w:color="auto" w:fill="auto"/>
            <w:vAlign w:val="bottom"/>
            <w:hideMark/>
          </w:tcPr>
          <w:p w:rsidR="00B27FA3" w:rsidRPr="0086063D" w:rsidRDefault="00B27FA3" w:rsidP="00FA0B67">
            <w:pPr>
              <w:rPr>
                <w:rFonts w:ascii="Arial" w:hAnsi="Arial" w:cs="Arial"/>
                <w:color w:val="000000"/>
                <w:sz w:val="4"/>
                <w:szCs w:val="4"/>
                <w:lang w:val="es-BO" w:eastAsia="es-BO"/>
              </w:rPr>
            </w:pPr>
          </w:p>
        </w:tc>
      </w:tr>
    </w:tbl>
    <w:p w:rsidR="00B27FA3" w:rsidRPr="0086063D" w:rsidRDefault="00B27FA3" w:rsidP="00B27FA3">
      <w:pPr>
        <w:suppressAutoHyphens/>
        <w:jc w:val="both"/>
        <w:rPr>
          <w:rFonts w:cs="Arial"/>
          <w:b/>
          <w:lang w:val="es-BO"/>
        </w:rPr>
      </w:pPr>
    </w:p>
    <w:p w:rsidR="00B27FA3" w:rsidRPr="00981A6A" w:rsidRDefault="00B27FA3" w:rsidP="005821CD">
      <w:pPr>
        <w:pStyle w:val="Prrafodelista"/>
        <w:numPr>
          <w:ilvl w:val="3"/>
          <w:numId w:val="73"/>
        </w:numPr>
        <w:suppressAutoHyphens/>
        <w:ind w:left="426" w:hanging="426"/>
        <w:jc w:val="both"/>
        <w:rPr>
          <w:rFonts w:ascii="Verdana" w:hAnsi="Verdana" w:cs="Arial"/>
          <w:b/>
          <w:sz w:val="18"/>
          <w:szCs w:val="18"/>
          <w:lang w:val="es-BO"/>
        </w:rPr>
      </w:pPr>
      <w:r w:rsidRPr="00981A6A">
        <w:rPr>
          <w:rFonts w:ascii="Verdana" w:hAnsi="Verdana" w:cs="Arial"/>
          <w:b/>
          <w:sz w:val="18"/>
          <w:szCs w:val="18"/>
          <w:lang w:val="es-BO"/>
        </w:rPr>
        <w:t>De las Condiciones del Proceso</w:t>
      </w:r>
    </w:p>
    <w:p w:rsidR="00B27FA3" w:rsidRPr="00981A6A" w:rsidRDefault="00B27FA3" w:rsidP="00B27FA3">
      <w:pPr>
        <w:suppressAutoHyphens/>
        <w:ind w:left="360"/>
        <w:jc w:val="both"/>
        <w:rPr>
          <w:rFonts w:cs="Arial"/>
          <w:b/>
          <w:sz w:val="18"/>
          <w:szCs w:val="18"/>
          <w:lang w:val="es-BO"/>
        </w:rPr>
      </w:pPr>
    </w:p>
    <w:p w:rsidR="00B27FA3" w:rsidRPr="00981A6A" w:rsidRDefault="00B27FA3" w:rsidP="00275E46">
      <w:pPr>
        <w:numPr>
          <w:ilvl w:val="0"/>
          <w:numId w:val="9"/>
        </w:numPr>
        <w:tabs>
          <w:tab w:val="clear" w:pos="360"/>
        </w:tabs>
        <w:ind w:left="567" w:hanging="425"/>
        <w:jc w:val="both"/>
        <w:rPr>
          <w:rFonts w:cs="Arial"/>
          <w:sz w:val="18"/>
          <w:szCs w:val="18"/>
          <w:lang w:val="es-BO"/>
        </w:rPr>
      </w:pPr>
      <w:r w:rsidRPr="00981A6A">
        <w:rPr>
          <w:rFonts w:cs="Arial"/>
          <w:sz w:val="18"/>
          <w:szCs w:val="18"/>
          <w:lang w:val="es-BO"/>
        </w:rPr>
        <w:t xml:space="preserve">Declaro cumplir estrictamente la normativa de la Ley N° 1178, de Administración y Control Gubernamentales, lo establecido en las NB-SABS y el presente </w:t>
      </w:r>
      <w:r>
        <w:rPr>
          <w:rFonts w:cs="Arial"/>
          <w:sz w:val="18"/>
          <w:szCs w:val="18"/>
          <w:lang w:val="es-BO"/>
        </w:rPr>
        <w:t>TDR</w:t>
      </w:r>
      <w:r w:rsidRPr="00981A6A">
        <w:rPr>
          <w:rFonts w:cs="Arial"/>
          <w:sz w:val="18"/>
          <w:szCs w:val="18"/>
          <w:lang w:val="es-BO"/>
        </w:rPr>
        <w:t>.</w:t>
      </w:r>
    </w:p>
    <w:p w:rsidR="00B27FA3" w:rsidRPr="00981A6A" w:rsidRDefault="00B27FA3" w:rsidP="00275E46">
      <w:pPr>
        <w:numPr>
          <w:ilvl w:val="0"/>
          <w:numId w:val="9"/>
        </w:numPr>
        <w:tabs>
          <w:tab w:val="clear" w:pos="360"/>
        </w:tabs>
        <w:ind w:left="567" w:hanging="425"/>
        <w:jc w:val="both"/>
        <w:rPr>
          <w:rFonts w:cs="Arial"/>
          <w:sz w:val="18"/>
          <w:szCs w:val="18"/>
          <w:lang w:val="es-BO"/>
        </w:rPr>
      </w:pPr>
      <w:r w:rsidRPr="00981A6A">
        <w:rPr>
          <w:rFonts w:cs="Arial"/>
          <w:sz w:val="18"/>
          <w:szCs w:val="18"/>
          <w:lang w:val="es-BO"/>
        </w:rPr>
        <w:t xml:space="preserve">Declaro no tener conflicto de intereses para el presente proceso de </w:t>
      </w:r>
      <w:r>
        <w:rPr>
          <w:rFonts w:cs="Arial"/>
          <w:sz w:val="18"/>
          <w:szCs w:val="18"/>
          <w:lang w:val="es-BO"/>
        </w:rPr>
        <w:t>Expresiones de Interés</w:t>
      </w:r>
      <w:r w:rsidRPr="00981A6A">
        <w:rPr>
          <w:rFonts w:cs="Arial"/>
          <w:sz w:val="18"/>
          <w:szCs w:val="18"/>
          <w:lang w:val="es-BO"/>
        </w:rPr>
        <w:t>.</w:t>
      </w:r>
    </w:p>
    <w:p w:rsidR="00B27FA3" w:rsidRDefault="00B27FA3" w:rsidP="00275E46">
      <w:pPr>
        <w:numPr>
          <w:ilvl w:val="0"/>
          <w:numId w:val="9"/>
        </w:numPr>
        <w:tabs>
          <w:tab w:val="clear" w:pos="360"/>
        </w:tabs>
        <w:ind w:left="567" w:hanging="425"/>
        <w:jc w:val="both"/>
        <w:rPr>
          <w:rFonts w:cs="Arial"/>
          <w:sz w:val="18"/>
          <w:szCs w:val="18"/>
          <w:lang w:val="es-BO"/>
        </w:rPr>
      </w:pPr>
      <w:r w:rsidRPr="00981A6A">
        <w:rPr>
          <w:rFonts w:cs="Arial"/>
          <w:sz w:val="18"/>
          <w:szCs w:val="18"/>
          <w:lang w:val="es-BO"/>
        </w:rPr>
        <w:t xml:space="preserve">Declaro, que como proponente, no me encuentro en las causales de impedimento, establecidas en el Artículo 43 de las NB-SABS, para participar en el proceso de </w:t>
      </w:r>
      <w:r>
        <w:rPr>
          <w:rFonts w:cs="Arial"/>
          <w:sz w:val="18"/>
          <w:szCs w:val="18"/>
          <w:lang w:val="es-BO"/>
        </w:rPr>
        <w:t>Expresiones de Interés</w:t>
      </w:r>
    </w:p>
    <w:p w:rsidR="00B27FA3" w:rsidRPr="00981A6A" w:rsidRDefault="00B27FA3" w:rsidP="00275E46">
      <w:pPr>
        <w:numPr>
          <w:ilvl w:val="0"/>
          <w:numId w:val="9"/>
        </w:numPr>
        <w:tabs>
          <w:tab w:val="clear" w:pos="360"/>
        </w:tabs>
        <w:ind w:left="567" w:hanging="425"/>
        <w:jc w:val="both"/>
        <w:rPr>
          <w:rFonts w:cs="Arial"/>
          <w:sz w:val="18"/>
          <w:szCs w:val="18"/>
          <w:lang w:val="es-BO"/>
        </w:rPr>
      </w:pPr>
      <w:r w:rsidRPr="00981A6A">
        <w:rPr>
          <w:rFonts w:cs="Arial"/>
          <w:sz w:val="18"/>
          <w:szCs w:val="18"/>
          <w:lang w:val="es-BO"/>
        </w:rPr>
        <w:t>Declaro</w:t>
      </w:r>
      <w:r>
        <w:rPr>
          <w:rFonts w:cs="Arial"/>
          <w:sz w:val="18"/>
          <w:szCs w:val="18"/>
          <w:lang w:val="es-BO"/>
        </w:rPr>
        <w:t xml:space="preserve"> y garantizo haber examinado la Expresión de </w:t>
      </w:r>
      <w:r w:rsidR="004E2391">
        <w:rPr>
          <w:rFonts w:cs="Arial"/>
          <w:sz w:val="18"/>
          <w:szCs w:val="18"/>
          <w:lang w:val="es-BO"/>
        </w:rPr>
        <w:t>Interés</w:t>
      </w:r>
      <w:r w:rsidRPr="00981A6A">
        <w:rPr>
          <w:rFonts w:cs="Arial"/>
          <w:sz w:val="18"/>
          <w:szCs w:val="18"/>
          <w:lang w:val="es-BO"/>
        </w:rPr>
        <w:t>, y sus enmiendas, si existieran, así como los Formularios para la presentación de la</w:t>
      </w:r>
      <w:r>
        <w:rPr>
          <w:rFonts w:cs="Arial"/>
          <w:sz w:val="18"/>
          <w:szCs w:val="18"/>
          <w:lang w:val="es-BO"/>
        </w:rPr>
        <w:t>s Expresiones de Interés</w:t>
      </w:r>
      <w:r w:rsidRPr="00981A6A">
        <w:rPr>
          <w:rFonts w:cs="Arial"/>
          <w:sz w:val="18"/>
          <w:szCs w:val="18"/>
          <w:lang w:val="es-BO"/>
        </w:rPr>
        <w:t>, aceptando sin reservas todas las estipulaciones en dichos documentos y la adhesión al texto del contrato.</w:t>
      </w:r>
    </w:p>
    <w:p w:rsidR="00B27FA3" w:rsidRPr="00981A6A" w:rsidRDefault="00B27FA3" w:rsidP="00275E46">
      <w:pPr>
        <w:numPr>
          <w:ilvl w:val="0"/>
          <w:numId w:val="9"/>
        </w:numPr>
        <w:tabs>
          <w:tab w:val="clear" w:pos="360"/>
        </w:tabs>
        <w:ind w:left="567" w:hanging="425"/>
        <w:jc w:val="both"/>
        <w:rPr>
          <w:rFonts w:cs="Arial"/>
          <w:sz w:val="18"/>
          <w:szCs w:val="18"/>
          <w:lang w:val="es-BO"/>
        </w:rPr>
      </w:pPr>
      <w:r w:rsidRPr="00981A6A">
        <w:rPr>
          <w:rFonts w:cs="Arial"/>
          <w:sz w:val="18"/>
          <w:szCs w:val="18"/>
          <w:lang w:val="es-BO"/>
        </w:rPr>
        <w:t xml:space="preserve">Declaro respetar el desempeño de los servidores públicos asignados, por la entidad convocante, al proceso de </w:t>
      </w:r>
      <w:r>
        <w:rPr>
          <w:rFonts w:cs="Arial"/>
          <w:sz w:val="18"/>
          <w:szCs w:val="18"/>
          <w:lang w:val="es-BO"/>
        </w:rPr>
        <w:t>Expresiones de Interés</w:t>
      </w:r>
      <w:r w:rsidRPr="00981A6A">
        <w:rPr>
          <w:rFonts w:cs="Arial"/>
          <w:sz w:val="18"/>
          <w:szCs w:val="18"/>
          <w:lang w:val="es-BO"/>
        </w:rPr>
        <w:t xml:space="preserve"> y no incurrir en relacionamiento que no sea a través de medio escrito, salvo en los actos de carácter público y exceptuando las consultas efectuadas al encargado de atender consultas, de manera previa a la presentación de </w:t>
      </w:r>
      <w:r>
        <w:rPr>
          <w:rFonts w:cs="Arial"/>
          <w:sz w:val="18"/>
          <w:szCs w:val="18"/>
          <w:lang w:val="es-BO"/>
        </w:rPr>
        <w:t>Expresiones de Interés</w:t>
      </w:r>
      <w:r w:rsidRPr="00981A6A">
        <w:rPr>
          <w:rFonts w:cs="Arial"/>
          <w:sz w:val="18"/>
          <w:szCs w:val="18"/>
          <w:lang w:val="es-BO"/>
        </w:rPr>
        <w:t xml:space="preserve">. </w:t>
      </w:r>
    </w:p>
    <w:p w:rsidR="00B27FA3" w:rsidRPr="00981A6A" w:rsidRDefault="00B27FA3" w:rsidP="00275E46">
      <w:pPr>
        <w:numPr>
          <w:ilvl w:val="0"/>
          <w:numId w:val="9"/>
        </w:numPr>
        <w:tabs>
          <w:tab w:val="clear" w:pos="360"/>
        </w:tabs>
        <w:ind w:left="567" w:hanging="425"/>
        <w:jc w:val="both"/>
        <w:rPr>
          <w:rFonts w:cs="Arial"/>
          <w:sz w:val="18"/>
          <w:szCs w:val="18"/>
          <w:lang w:val="es-BO"/>
        </w:rPr>
      </w:pPr>
      <w:r w:rsidRPr="00981A6A">
        <w:rPr>
          <w:rFonts w:cs="Arial"/>
          <w:sz w:val="18"/>
          <w:szCs w:val="18"/>
          <w:lang w:val="es-BO"/>
        </w:rPr>
        <w:t xml:space="preserve">Declaro la veracidad de toda la información proporcionada y autorizo mediante la presente,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w:t>
      </w:r>
      <w:r>
        <w:rPr>
          <w:rFonts w:cs="Arial"/>
          <w:sz w:val="18"/>
          <w:szCs w:val="18"/>
          <w:lang w:val="es-BO"/>
        </w:rPr>
        <w:t>Expresiones de Interés</w:t>
      </w:r>
      <w:r w:rsidRPr="00981A6A">
        <w:rPr>
          <w:rFonts w:cs="Arial"/>
          <w:sz w:val="18"/>
          <w:szCs w:val="18"/>
          <w:lang w:val="es-BO"/>
        </w:rPr>
        <w:t xml:space="preserve"> y </w:t>
      </w:r>
      <w:r>
        <w:rPr>
          <w:rFonts w:cs="Arial"/>
          <w:sz w:val="18"/>
          <w:szCs w:val="18"/>
          <w:lang w:val="es-BO"/>
        </w:rPr>
        <w:t>efectuar las sanciones establecidos en el presente TDR</w:t>
      </w:r>
      <w:r w:rsidRPr="00981A6A">
        <w:rPr>
          <w:rFonts w:cs="Arial"/>
          <w:sz w:val="18"/>
          <w:szCs w:val="18"/>
          <w:lang w:val="es-BO"/>
        </w:rPr>
        <w:t xml:space="preserve"> sin perjuicio de lo dispuesto en normativa específica.</w:t>
      </w:r>
    </w:p>
    <w:p w:rsidR="00B27FA3" w:rsidRDefault="00B27FA3" w:rsidP="00275E46">
      <w:pPr>
        <w:numPr>
          <w:ilvl w:val="0"/>
          <w:numId w:val="9"/>
        </w:numPr>
        <w:tabs>
          <w:tab w:val="clear" w:pos="360"/>
        </w:tabs>
        <w:ind w:left="567" w:hanging="425"/>
        <w:jc w:val="both"/>
        <w:rPr>
          <w:rFonts w:cs="Arial"/>
          <w:sz w:val="18"/>
          <w:szCs w:val="18"/>
          <w:lang w:val="es-BO"/>
        </w:rPr>
      </w:pPr>
      <w:r w:rsidRPr="00981A6A">
        <w:rPr>
          <w:rFonts w:cs="Arial"/>
          <w:sz w:val="18"/>
          <w:szCs w:val="18"/>
          <w:lang w:val="es-BO"/>
        </w:rPr>
        <w:t xml:space="preserve">Declaro la autenticidad de las garantías presentadas en el proceso de </w:t>
      </w:r>
      <w:r>
        <w:rPr>
          <w:rFonts w:cs="Arial"/>
          <w:sz w:val="18"/>
          <w:szCs w:val="18"/>
          <w:lang w:val="es-BO"/>
        </w:rPr>
        <w:t>Expresiones de Interés</w:t>
      </w:r>
      <w:r w:rsidRPr="00981A6A">
        <w:rPr>
          <w:rFonts w:cs="Arial"/>
          <w:sz w:val="18"/>
          <w:szCs w:val="18"/>
          <w:lang w:val="es-BO"/>
        </w:rPr>
        <w:t>, autorizando su verificación en las instancias correspondientes.</w:t>
      </w:r>
    </w:p>
    <w:p w:rsidR="00B27FA3" w:rsidRPr="00D12089" w:rsidRDefault="00B27FA3" w:rsidP="00275E46">
      <w:pPr>
        <w:numPr>
          <w:ilvl w:val="0"/>
          <w:numId w:val="9"/>
        </w:numPr>
        <w:tabs>
          <w:tab w:val="clear" w:pos="360"/>
        </w:tabs>
        <w:ind w:left="567" w:hanging="425"/>
        <w:jc w:val="both"/>
        <w:rPr>
          <w:rFonts w:cs="Arial"/>
          <w:color w:val="0070C0"/>
          <w:sz w:val="18"/>
          <w:szCs w:val="18"/>
          <w:lang w:val="es-BO"/>
        </w:rPr>
      </w:pPr>
      <w:r w:rsidRPr="004D1CD5">
        <w:rPr>
          <w:rFonts w:cs="Arial"/>
          <w:sz w:val="18"/>
          <w:szCs w:val="18"/>
          <w:lang w:val="es-BO"/>
        </w:rPr>
        <w:t>Declaro haber realizado la Inspección Previa.</w:t>
      </w:r>
      <w:r w:rsidRPr="00D12089">
        <w:rPr>
          <w:rFonts w:cs="Arial"/>
          <w:color w:val="0070C0"/>
          <w:sz w:val="18"/>
          <w:szCs w:val="18"/>
          <w:lang w:val="es-BO"/>
        </w:rPr>
        <w:t>(</w:t>
      </w:r>
      <w:r w:rsidRPr="00D12089">
        <w:rPr>
          <w:rFonts w:cs="Arial"/>
          <w:i/>
          <w:color w:val="0070C0"/>
          <w:lang w:val="es-BO"/>
        </w:rPr>
        <w:t>Cuando corresponda</w:t>
      </w:r>
      <w:r w:rsidRPr="00D12089">
        <w:rPr>
          <w:rFonts w:cs="Arial"/>
          <w:color w:val="0070C0"/>
          <w:sz w:val="18"/>
          <w:szCs w:val="18"/>
          <w:lang w:val="es-BO"/>
        </w:rPr>
        <w:t>)</w:t>
      </w:r>
    </w:p>
    <w:p w:rsidR="00B27FA3" w:rsidRDefault="00B27FA3" w:rsidP="00275E46">
      <w:pPr>
        <w:numPr>
          <w:ilvl w:val="0"/>
          <w:numId w:val="9"/>
        </w:numPr>
        <w:tabs>
          <w:tab w:val="clear" w:pos="360"/>
        </w:tabs>
        <w:ind w:left="567" w:hanging="425"/>
        <w:jc w:val="both"/>
        <w:rPr>
          <w:rFonts w:cs="Arial"/>
          <w:sz w:val="18"/>
          <w:szCs w:val="18"/>
          <w:lang w:val="es-BO"/>
        </w:rPr>
      </w:pPr>
      <w:r w:rsidRPr="004D1CD5">
        <w:rPr>
          <w:rFonts w:cs="Arial"/>
          <w:sz w:val="18"/>
          <w:szCs w:val="18"/>
          <w:lang w:val="es-BO"/>
        </w:rPr>
        <w:t xml:space="preserve">Comprometo mi inscripción en el Registro Único de Proveedores del estado (RUPE), una vez presentada mi </w:t>
      </w:r>
      <w:r>
        <w:rPr>
          <w:rFonts w:cs="Arial"/>
          <w:sz w:val="18"/>
          <w:szCs w:val="18"/>
          <w:lang w:val="es-BO"/>
        </w:rPr>
        <w:t>Expresión de Interés</w:t>
      </w:r>
      <w:r w:rsidRPr="004D1CD5">
        <w:rPr>
          <w:rFonts w:cs="Arial"/>
          <w:sz w:val="18"/>
          <w:szCs w:val="18"/>
          <w:lang w:val="es-BO"/>
        </w:rPr>
        <w:t xml:space="preserve"> a la Entidad Convocante (Excepto aquellos </w:t>
      </w:r>
      <w:r>
        <w:rPr>
          <w:rFonts w:cs="Arial"/>
          <w:sz w:val="18"/>
          <w:szCs w:val="18"/>
          <w:lang w:val="es-BO"/>
        </w:rPr>
        <w:t>PROPONENTES DE EXPRESIONES DE INTERES</w:t>
      </w:r>
      <w:r w:rsidRPr="004D1CD5">
        <w:rPr>
          <w:rFonts w:cs="Arial"/>
          <w:sz w:val="18"/>
          <w:szCs w:val="18"/>
          <w:lang w:val="es-BO"/>
        </w:rPr>
        <w:t xml:space="preserve"> que </w:t>
      </w:r>
      <w:r>
        <w:rPr>
          <w:rFonts w:cs="Arial"/>
          <w:sz w:val="18"/>
          <w:szCs w:val="18"/>
          <w:lang w:val="es-BO"/>
        </w:rPr>
        <w:t xml:space="preserve">ya </w:t>
      </w:r>
      <w:r w:rsidRPr="004D1CD5">
        <w:rPr>
          <w:rFonts w:cs="Arial"/>
          <w:sz w:val="18"/>
          <w:szCs w:val="18"/>
          <w:lang w:val="es-BO"/>
        </w:rPr>
        <w:t>se encuentren inscritos en el RUPE).</w:t>
      </w:r>
    </w:p>
    <w:p w:rsidR="00B27FA3" w:rsidRDefault="00B27FA3" w:rsidP="00275E46">
      <w:pPr>
        <w:numPr>
          <w:ilvl w:val="0"/>
          <w:numId w:val="9"/>
        </w:numPr>
        <w:tabs>
          <w:tab w:val="clear" w:pos="360"/>
        </w:tabs>
        <w:ind w:left="567" w:hanging="425"/>
        <w:jc w:val="both"/>
        <w:rPr>
          <w:rFonts w:cs="Arial"/>
          <w:sz w:val="18"/>
          <w:szCs w:val="18"/>
          <w:lang w:val="es-BO"/>
        </w:rPr>
      </w:pPr>
      <w:r w:rsidRPr="004D1CD5">
        <w:rPr>
          <w:rFonts w:cs="Arial"/>
          <w:sz w:val="18"/>
          <w:szCs w:val="18"/>
          <w:lang w:val="es-BO"/>
        </w:rPr>
        <w:t>Me comprometo</w:t>
      </w:r>
      <w:r w:rsidRPr="00981A6A">
        <w:rPr>
          <w:rFonts w:cs="Arial"/>
          <w:sz w:val="18"/>
          <w:szCs w:val="18"/>
          <w:lang w:val="es-BO"/>
        </w:rPr>
        <w:t xml:space="preserve"> a denunciar por escrito, ante la MAE de la entidad convocante, cualquier tipo de presión o intento de extorsión de parte de los servidores públicos de la entidad convocante o de otras personas, para que se asuman las acciones legales y administrativas correspondientes.</w:t>
      </w:r>
    </w:p>
    <w:p w:rsidR="00B27FA3" w:rsidRPr="004A1633" w:rsidRDefault="00B27FA3" w:rsidP="00275E46">
      <w:pPr>
        <w:numPr>
          <w:ilvl w:val="0"/>
          <w:numId w:val="9"/>
        </w:numPr>
        <w:tabs>
          <w:tab w:val="clear" w:pos="360"/>
        </w:tabs>
        <w:ind w:left="567" w:hanging="425"/>
        <w:jc w:val="both"/>
        <w:rPr>
          <w:rFonts w:cs="Arial"/>
          <w:sz w:val="18"/>
          <w:szCs w:val="18"/>
          <w:lang w:val="es-BO"/>
        </w:rPr>
      </w:pPr>
      <w:r w:rsidRPr="004A1633">
        <w:rPr>
          <w:rFonts w:cs="Arial"/>
          <w:sz w:val="18"/>
          <w:szCs w:val="18"/>
          <w:lang w:val="es-BO"/>
        </w:rPr>
        <w:t>Acepto a sola firma de este documento que todos los Formularios presentados se tienen por suscritos, excepto el Formulario A-5, los cuales deben estar firmados por los profesionales propuestos.</w:t>
      </w:r>
    </w:p>
    <w:p w:rsidR="00B27FA3" w:rsidRPr="004A1633" w:rsidRDefault="00B27FA3" w:rsidP="00275E46">
      <w:pPr>
        <w:numPr>
          <w:ilvl w:val="0"/>
          <w:numId w:val="9"/>
        </w:numPr>
        <w:tabs>
          <w:tab w:val="clear" w:pos="360"/>
        </w:tabs>
        <w:ind w:left="567" w:hanging="425"/>
        <w:jc w:val="both"/>
        <w:rPr>
          <w:rFonts w:cs="Arial"/>
          <w:sz w:val="18"/>
          <w:szCs w:val="18"/>
          <w:lang w:val="es-BO"/>
        </w:rPr>
      </w:pPr>
      <w:r w:rsidRPr="004A1633">
        <w:rPr>
          <w:rFonts w:cs="Arial"/>
          <w:sz w:val="18"/>
          <w:szCs w:val="18"/>
          <w:lang w:val="es-BO"/>
        </w:rPr>
        <w:t xml:space="preserve">Declaro que el personal clave propuesto en el Formulario A-5 se encuentra inscrito en los Registros que prevé la normativa vigente (cuando corresponda) y que éste no está considerado como personal clave en otras </w:t>
      </w:r>
      <w:r>
        <w:rPr>
          <w:rFonts w:cs="Arial"/>
          <w:sz w:val="18"/>
          <w:szCs w:val="18"/>
          <w:lang w:val="es-BO"/>
        </w:rPr>
        <w:t>propuestas</w:t>
      </w:r>
      <w:r w:rsidRPr="004A1633">
        <w:rPr>
          <w:rFonts w:cs="Arial"/>
          <w:sz w:val="18"/>
          <w:szCs w:val="18"/>
          <w:lang w:val="es-BO"/>
        </w:rPr>
        <w:t>.</w:t>
      </w:r>
    </w:p>
    <w:p w:rsidR="00B27FA3" w:rsidRPr="00981A6A" w:rsidRDefault="00B27FA3" w:rsidP="00B27FA3">
      <w:pPr>
        <w:ind w:left="567"/>
        <w:jc w:val="both"/>
        <w:rPr>
          <w:rFonts w:cs="Arial"/>
          <w:sz w:val="18"/>
          <w:szCs w:val="18"/>
        </w:rPr>
      </w:pPr>
    </w:p>
    <w:p w:rsidR="004E2391" w:rsidRPr="006C1075" w:rsidRDefault="004E2391" w:rsidP="004E2391">
      <w:pPr>
        <w:tabs>
          <w:tab w:val="left" w:pos="708"/>
          <w:tab w:val="left" w:pos="1416"/>
          <w:tab w:val="left" w:pos="2124"/>
          <w:tab w:val="left" w:pos="2832"/>
          <w:tab w:val="left" w:pos="3540"/>
          <w:tab w:val="left" w:pos="4248"/>
          <w:tab w:val="left" w:pos="5985"/>
        </w:tabs>
        <w:jc w:val="both"/>
        <w:rPr>
          <w:rFonts w:cs="Arial"/>
          <w:b/>
          <w:sz w:val="18"/>
          <w:szCs w:val="18"/>
          <w:lang w:val="es-BO"/>
        </w:rPr>
      </w:pPr>
      <w:r w:rsidRPr="006C1075">
        <w:rPr>
          <w:rFonts w:cs="Arial"/>
          <w:b/>
          <w:sz w:val="18"/>
          <w:szCs w:val="18"/>
          <w:lang w:val="es-BO"/>
        </w:rPr>
        <w:t>II.- De la Presentación de Documentos</w:t>
      </w:r>
      <w:r w:rsidRPr="006C1075">
        <w:rPr>
          <w:rFonts w:cs="Arial"/>
          <w:b/>
          <w:sz w:val="18"/>
          <w:szCs w:val="18"/>
          <w:lang w:val="es-BO"/>
        </w:rPr>
        <w:tab/>
      </w:r>
      <w:r w:rsidRPr="006C1075">
        <w:rPr>
          <w:rFonts w:cs="Arial"/>
          <w:b/>
          <w:sz w:val="18"/>
          <w:szCs w:val="18"/>
          <w:lang w:val="es-BO"/>
        </w:rPr>
        <w:tab/>
      </w:r>
    </w:p>
    <w:p w:rsidR="004E2391" w:rsidRPr="006C1075" w:rsidRDefault="004E2391" w:rsidP="004E2391">
      <w:pPr>
        <w:jc w:val="both"/>
        <w:rPr>
          <w:rFonts w:cs="Arial"/>
          <w:b/>
          <w:sz w:val="18"/>
          <w:szCs w:val="18"/>
          <w:lang w:val="es-BO"/>
        </w:rPr>
      </w:pPr>
    </w:p>
    <w:p w:rsidR="004E2391" w:rsidRPr="006C1075" w:rsidRDefault="004E2391" w:rsidP="004E2391">
      <w:pPr>
        <w:jc w:val="both"/>
        <w:rPr>
          <w:rFonts w:cs="Arial"/>
          <w:sz w:val="18"/>
          <w:szCs w:val="18"/>
          <w:lang w:val="es-BO"/>
        </w:rPr>
      </w:pPr>
      <w:r w:rsidRPr="006C1075">
        <w:rPr>
          <w:rFonts w:cs="Arial"/>
          <w:sz w:val="18"/>
          <w:szCs w:val="18"/>
          <w:lang w:val="es-BO"/>
        </w:rPr>
        <w:t>En caso de ser adjudicado, para la suscripción de contrato, se presentará la siguiente documentación, en original o fotocopia legalizada, salvo aquella documentación cuya información se encuentre consignada en el Certificado del RUPE, aceptando que el incumplimiento es causal de descalificación de la propuesta. En caso de Asociaciones Accidentales, la documentación conjunta a presentar es la se</w:t>
      </w:r>
      <w:r>
        <w:rPr>
          <w:rFonts w:cs="Arial"/>
          <w:sz w:val="18"/>
          <w:szCs w:val="18"/>
          <w:lang w:val="es-BO"/>
        </w:rPr>
        <w:t>ñalada en los incisos a), d) y g</w:t>
      </w:r>
      <w:r w:rsidR="005B54FC">
        <w:rPr>
          <w:rFonts w:cs="Arial"/>
          <w:sz w:val="18"/>
          <w:szCs w:val="18"/>
          <w:lang w:val="es-BO"/>
        </w:rPr>
        <w:t>).</w:t>
      </w:r>
      <w:r w:rsidRPr="006C1075">
        <w:rPr>
          <w:rFonts w:cs="Arial"/>
          <w:sz w:val="18"/>
          <w:szCs w:val="18"/>
          <w:lang w:val="es-BO"/>
        </w:rPr>
        <w:t xml:space="preserve">  </w:t>
      </w:r>
    </w:p>
    <w:p w:rsidR="004E2391" w:rsidRPr="006C1075" w:rsidRDefault="004E2391" w:rsidP="004E2391">
      <w:pPr>
        <w:jc w:val="both"/>
        <w:rPr>
          <w:rFonts w:cs="Arial"/>
          <w:sz w:val="18"/>
          <w:szCs w:val="18"/>
          <w:lang w:val="es-BO"/>
        </w:rPr>
      </w:pPr>
    </w:p>
    <w:p w:rsidR="004E2391" w:rsidRPr="006C1075" w:rsidRDefault="004E2391" w:rsidP="005821CD">
      <w:pPr>
        <w:numPr>
          <w:ilvl w:val="0"/>
          <w:numId w:val="75"/>
        </w:numPr>
        <w:tabs>
          <w:tab w:val="clear" w:pos="360"/>
        </w:tabs>
        <w:ind w:left="1418" w:hanging="567"/>
        <w:jc w:val="both"/>
        <w:rPr>
          <w:rFonts w:cs="Arial"/>
          <w:sz w:val="18"/>
          <w:szCs w:val="18"/>
          <w:lang w:val="es-BO"/>
        </w:rPr>
      </w:pPr>
      <w:r w:rsidRPr="006C1075">
        <w:rPr>
          <w:rFonts w:cs="Arial"/>
          <w:sz w:val="18"/>
          <w:szCs w:val="18"/>
          <w:lang w:val="es-BO"/>
        </w:rPr>
        <w:t xml:space="preserve">Certificado del RUPE que respalde la información declarada en su propuesta. </w:t>
      </w:r>
    </w:p>
    <w:p w:rsidR="004E2391" w:rsidRPr="006C1075" w:rsidRDefault="004E2391" w:rsidP="005821CD">
      <w:pPr>
        <w:numPr>
          <w:ilvl w:val="0"/>
          <w:numId w:val="75"/>
        </w:numPr>
        <w:tabs>
          <w:tab w:val="clear" w:pos="360"/>
        </w:tabs>
        <w:ind w:left="1418" w:hanging="567"/>
        <w:jc w:val="both"/>
        <w:rPr>
          <w:rFonts w:cs="Arial"/>
          <w:sz w:val="18"/>
          <w:szCs w:val="18"/>
          <w:lang w:val="es-BO"/>
        </w:rPr>
      </w:pPr>
      <w:r w:rsidRPr="006C1075">
        <w:rPr>
          <w:rFonts w:cs="Arial"/>
          <w:sz w:val="18"/>
          <w:szCs w:val="18"/>
          <w:lang w:val="es-BO"/>
        </w:rPr>
        <w:t xml:space="preserve">Documento de constitución </w:t>
      </w:r>
      <w:r>
        <w:rPr>
          <w:rFonts w:cs="Arial"/>
          <w:sz w:val="18"/>
          <w:szCs w:val="18"/>
          <w:lang w:val="es-BO"/>
        </w:rPr>
        <w:t>de la empresa (Copia Legalizada)</w:t>
      </w:r>
    </w:p>
    <w:p w:rsidR="004E2391" w:rsidRPr="006C1075" w:rsidRDefault="004E2391" w:rsidP="005821CD">
      <w:pPr>
        <w:numPr>
          <w:ilvl w:val="0"/>
          <w:numId w:val="75"/>
        </w:numPr>
        <w:tabs>
          <w:tab w:val="clear" w:pos="360"/>
        </w:tabs>
        <w:ind w:left="1418" w:hanging="567"/>
        <w:jc w:val="both"/>
        <w:rPr>
          <w:rFonts w:cs="Arial"/>
          <w:sz w:val="18"/>
          <w:szCs w:val="18"/>
          <w:lang w:val="es-BO"/>
        </w:rPr>
      </w:pPr>
      <w:r w:rsidRPr="006C1075">
        <w:rPr>
          <w:rFonts w:cs="Arial"/>
          <w:sz w:val="18"/>
          <w:szCs w:val="18"/>
          <w:lang w:val="es-BO"/>
        </w:rPr>
        <w:t>Matricula de Comercio actualizada, excepto para proponentes cuya normativa legal inherente a su constitución así lo prevea.</w:t>
      </w:r>
      <w:r>
        <w:rPr>
          <w:rFonts w:cs="Arial"/>
          <w:sz w:val="18"/>
          <w:szCs w:val="18"/>
          <w:lang w:val="es-BO"/>
        </w:rPr>
        <w:t xml:space="preserve"> (Original)</w:t>
      </w:r>
    </w:p>
    <w:p w:rsidR="004E2391" w:rsidRPr="006C1075" w:rsidRDefault="004E2391" w:rsidP="005821CD">
      <w:pPr>
        <w:numPr>
          <w:ilvl w:val="0"/>
          <w:numId w:val="75"/>
        </w:numPr>
        <w:tabs>
          <w:tab w:val="clear" w:pos="360"/>
        </w:tabs>
        <w:ind w:left="1418" w:hanging="567"/>
        <w:jc w:val="both"/>
        <w:rPr>
          <w:rFonts w:cs="Arial"/>
          <w:sz w:val="18"/>
          <w:szCs w:val="18"/>
          <w:lang w:val="es-BO"/>
        </w:rPr>
      </w:pPr>
      <w:r w:rsidRPr="006C1075">
        <w:rPr>
          <w:rFonts w:cs="Arial"/>
          <w:sz w:val="18"/>
          <w:szCs w:val="18"/>
          <w:lang w:val="es-BO"/>
        </w:rPr>
        <w:t xml:space="preserve">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w:t>
      </w:r>
      <w:r w:rsidRPr="006C1075">
        <w:rPr>
          <w:rFonts w:cs="Arial"/>
          <w:sz w:val="18"/>
          <w:szCs w:val="18"/>
          <w:lang w:val="es-BO"/>
        </w:rPr>
        <w:lastRenderedPageBreak/>
        <w:t>lo prevea. Aquellas empresas unipersonales que no acrediten a un Representante Legal, no deberán presentar este Poder.</w:t>
      </w:r>
      <w:r>
        <w:rPr>
          <w:rFonts w:cs="Arial"/>
          <w:sz w:val="18"/>
          <w:szCs w:val="18"/>
          <w:lang w:val="es-BO"/>
        </w:rPr>
        <w:t xml:space="preserve"> (Copia Legalizada)</w:t>
      </w:r>
    </w:p>
    <w:p w:rsidR="004E2391" w:rsidRDefault="004E2391" w:rsidP="005821CD">
      <w:pPr>
        <w:numPr>
          <w:ilvl w:val="0"/>
          <w:numId w:val="75"/>
        </w:numPr>
        <w:tabs>
          <w:tab w:val="clear" w:pos="360"/>
        </w:tabs>
        <w:ind w:left="1418" w:hanging="567"/>
        <w:jc w:val="both"/>
        <w:rPr>
          <w:rFonts w:cs="Arial"/>
          <w:sz w:val="18"/>
          <w:szCs w:val="18"/>
          <w:lang w:val="es-BO"/>
        </w:rPr>
      </w:pPr>
      <w:r w:rsidRPr="006C1075">
        <w:rPr>
          <w:rFonts w:cs="Arial"/>
          <w:sz w:val="18"/>
          <w:szCs w:val="18"/>
          <w:lang w:val="es-BO"/>
        </w:rPr>
        <w:t>Certificado de Inscripción en el Padrón Nacional de Contribuyentes (NIT), valido y activo.</w:t>
      </w:r>
      <w:r>
        <w:rPr>
          <w:rFonts w:cs="Arial"/>
          <w:sz w:val="18"/>
          <w:szCs w:val="18"/>
          <w:lang w:val="es-BO"/>
        </w:rPr>
        <w:t xml:space="preserve"> (Copia)</w:t>
      </w:r>
    </w:p>
    <w:p w:rsidR="004E2391" w:rsidRPr="0062166C" w:rsidRDefault="004E2391" w:rsidP="005821CD">
      <w:pPr>
        <w:numPr>
          <w:ilvl w:val="0"/>
          <w:numId w:val="75"/>
        </w:numPr>
        <w:tabs>
          <w:tab w:val="clear" w:pos="360"/>
        </w:tabs>
        <w:ind w:left="1418" w:hanging="567"/>
        <w:jc w:val="both"/>
        <w:rPr>
          <w:rFonts w:cs="Arial"/>
          <w:sz w:val="18"/>
          <w:szCs w:val="18"/>
          <w:lang w:val="es-BO"/>
        </w:rPr>
      </w:pPr>
      <w:r w:rsidRPr="0062166C">
        <w:rPr>
          <w:rFonts w:cs="Arial"/>
          <w:sz w:val="18"/>
          <w:szCs w:val="18"/>
          <w:lang w:val="es-BO"/>
        </w:rPr>
        <w:t>Declaración Jurada del Pago de Impuestos a las Utilidades de las Empresas, con el sello del Banco, excepto las empresas de reciente creación.</w:t>
      </w:r>
    </w:p>
    <w:p w:rsidR="00A22D2E" w:rsidRDefault="00A22D2E" w:rsidP="00A22D2E">
      <w:pPr>
        <w:numPr>
          <w:ilvl w:val="0"/>
          <w:numId w:val="75"/>
        </w:numPr>
        <w:tabs>
          <w:tab w:val="clear" w:pos="360"/>
        </w:tabs>
        <w:ind w:left="1418" w:hanging="567"/>
        <w:jc w:val="both"/>
        <w:rPr>
          <w:rFonts w:cs="Arial"/>
          <w:sz w:val="18"/>
          <w:szCs w:val="18"/>
          <w:lang w:val="es-BO"/>
        </w:rPr>
      </w:pPr>
      <w:r>
        <w:rPr>
          <w:rFonts w:cs="Arial"/>
          <w:sz w:val="18"/>
          <w:szCs w:val="18"/>
          <w:lang w:val="es-BO"/>
        </w:rPr>
        <w:t xml:space="preserve">Certificado de Información sobre Solvencia con el Fisco (Certificado de Solvencia Fiscal), emitido por </w:t>
      </w:r>
      <w:r>
        <w:rPr>
          <w:rFonts w:cs="Arial"/>
          <w:sz w:val="18"/>
          <w:szCs w:val="18"/>
          <w:lang w:val="es-BO"/>
        </w:rPr>
        <w:t xml:space="preserve">  </w:t>
      </w:r>
      <w:r>
        <w:rPr>
          <w:rFonts w:cs="Arial"/>
          <w:sz w:val="18"/>
          <w:szCs w:val="18"/>
          <w:lang w:val="es-BO"/>
        </w:rPr>
        <w:t>la Contraloría General del Estado, en caso de tener observaciones, deberá presentar documentos de respaldo actualizados o Certificación de liberación de la deuda.</w:t>
      </w:r>
    </w:p>
    <w:p w:rsidR="005B54FC" w:rsidRPr="00297D4C" w:rsidRDefault="005B54FC" w:rsidP="005821CD">
      <w:pPr>
        <w:numPr>
          <w:ilvl w:val="0"/>
          <w:numId w:val="75"/>
        </w:numPr>
        <w:tabs>
          <w:tab w:val="clear" w:pos="360"/>
        </w:tabs>
        <w:ind w:left="1418" w:hanging="567"/>
        <w:jc w:val="both"/>
        <w:rPr>
          <w:rFonts w:cs="Arial"/>
          <w:sz w:val="18"/>
          <w:szCs w:val="18"/>
          <w:lang w:val="es-BO"/>
        </w:rPr>
      </w:pPr>
      <w:r w:rsidRPr="0062166C">
        <w:rPr>
          <w:rFonts w:cs="Arial"/>
          <w:sz w:val="18"/>
          <w:szCs w:val="18"/>
          <w:lang w:val="es-BO"/>
        </w:rPr>
        <w:t>Certificado de no Adeudo por Contribuciones al Seguro Social Obligatorio de Largo</w:t>
      </w:r>
      <w:r w:rsidR="0062166C" w:rsidRPr="0062166C">
        <w:rPr>
          <w:rFonts w:cs="Arial"/>
          <w:sz w:val="18"/>
          <w:szCs w:val="18"/>
          <w:lang w:val="es-BO"/>
        </w:rPr>
        <w:t xml:space="preserve"> Plazo y al </w:t>
      </w:r>
      <w:r w:rsidR="0062166C" w:rsidRPr="00297D4C">
        <w:rPr>
          <w:rFonts w:cs="Arial"/>
          <w:sz w:val="18"/>
          <w:szCs w:val="18"/>
          <w:lang w:val="es-BO"/>
        </w:rPr>
        <w:t xml:space="preserve">Sistema Integral de </w:t>
      </w:r>
      <w:r w:rsidRPr="00297D4C">
        <w:rPr>
          <w:rFonts w:cs="Arial"/>
          <w:sz w:val="18"/>
          <w:szCs w:val="18"/>
          <w:lang w:val="es-BO"/>
        </w:rPr>
        <w:t>Pensiones. (Original</w:t>
      </w:r>
      <w:r w:rsidR="0062166C" w:rsidRPr="00297D4C">
        <w:rPr>
          <w:rFonts w:cs="Arial"/>
          <w:sz w:val="18"/>
          <w:szCs w:val="18"/>
          <w:lang w:val="es-BO"/>
        </w:rPr>
        <w:t>)</w:t>
      </w:r>
    </w:p>
    <w:p w:rsidR="004E2391" w:rsidRPr="00297D4C" w:rsidRDefault="0062166C" w:rsidP="005821CD">
      <w:pPr>
        <w:numPr>
          <w:ilvl w:val="0"/>
          <w:numId w:val="75"/>
        </w:numPr>
        <w:tabs>
          <w:tab w:val="clear" w:pos="360"/>
        </w:tabs>
        <w:ind w:left="1418" w:hanging="567"/>
        <w:jc w:val="both"/>
        <w:rPr>
          <w:rFonts w:cs="Arial"/>
          <w:sz w:val="18"/>
          <w:szCs w:val="18"/>
          <w:lang w:val="es-BO"/>
        </w:rPr>
      </w:pPr>
      <w:r w:rsidRPr="00297D4C">
        <w:rPr>
          <w:rFonts w:cs="Arial"/>
          <w:sz w:val="18"/>
          <w:szCs w:val="18"/>
          <w:lang w:val="es-BO"/>
        </w:rPr>
        <w:t xml:space="preserve">Garantía </w:t>
      </w:r>
      <w:r w:rsidR="004E2391" w:rsidRPr="00297D4C">
        <w:rPr>
          <w:rFonts w:cs="Arial"/>
          <w:sz w:val="18"/>
          <w:szCs w:val="18"/>
          <w:lang w:val="es-BO"/>
        </w:rPr>
        <w:t>de Cumplimiento de Contrato equivalente al siete por cie</w:t>
      </w:r>
      <w:r w:rsidR="00F87541">
        <w:rPr>
          <w:rFonts w:cs="Arial"/>
          <w:sz w:val="18"/>
          <w:szCs w:val="18"/>
          <w:lang w:val="es-BO"/>
        </w:rPr>
        <w:t>nto (7%) del monto del contrato</w:t>
      </w:r>
      <w:r w:rsidR="004E2391" w:rsidRPr="00297D4C">
        <w:rPr>
          <w:rFonts w:cs="Arial"/>
          <w:sz w:val="18"/>
          <w:szCs w:val="18"/>
          <w:lang w:val="es-BO"/>
        </w:rPr>
        <w:t xml:space="preserve"> con las características de renovable, irrevocable y de ejecución inmediata, emitida a nombre de </w:t>
      </w:r>
      <w:r w:rsidR="00F87541">
        <w:rPr>
          <w:rFonts w:cs="Arial"/>
          <w:sz w:val="18"/>
          <w:szCs w:val="18"/>
          <w:lang w:val="es-BO"/>
        </w:rPr>
        <w:t>ENDE</w:t>
      </w:r>
      <w:r w:rsidR="004E2391" w:rsidRPr="00297D4C">
        <w:rPr>
          <w:rFonts w:cs="Arial"/>
          <w:sz w:val="18"/>
          <w:szCs w:val="18"/>
          <w:lang w:val="es-BO"/>
        </w:rPr>
        <w:t xml:space="preserve">. </w:t>
      </w:r>
    </w:p>
    <w:p w:rsidR="004E2391" w:rsidRPr="00297D4C" w:rsidRDefault="004E2391" w:rsidP="005821CD">
      <w:pPr>
        <w:numPr>
          <w:ilvl w:val="0"/>
          <w:numId w:val="75"/>
        </w:numPr>
        <w:tabs>
          <w:tab w:val="clear" w:pos="360"/>
        </w:tabs>
        <w:ind w:left="1418" w:hanging="567"/>
        <w:jc w:val="both"/>
        <w:rPr>
          <w:rFonts w:cs="Arial"/>
          <w:sz w:val="18"/>
          <w:szCs w:val="18"/>
          <w:lang w:val="es-BO"/>
        </w:rPr>
      </w:pPr>
      <w:r w:rsidRPr="00297D4C">
        <w:rPr>
          <w:rFonts w:cs="Arial"/>
          <w:sz w:val="18"/>
          <w:szCs w:val="18"/>
          <w:lang w:val="es-BO"/>
        </w:rPr>
        <w:t xml:space="preserve">Documentación que respalde la Experiencia General y Especifica de la Empresa. </w:t>
      </w:r>
    </w:p>
    <w:p w:rsidR="00B27FA3" w:rsidRPr="0086063D" w:rsidRDefault="00B27FA3" w:rsidP="00B27FA3">
      <w:pPr>
        <w:jc w:val="both"/>
        <w:rPr>
          <w:rFonts w:cs="Arial"/>
          <w:sz w:val="18"/>
          <w:szCs w:val="18"/>
          <w:lang w:val="es-BO"/>
        </w:rPr>
      </w:pPr>
    </w:p>
    <w:p w:rsidR="00B27FA3" w:rsidRDefault="00B27FA3" w:rsidP="00F87541">
      <w:pPr>
        <w:rPr>
          <w:rFonts w:cs="Arial"/>
          <w:b/>
          <w:bCs/>
          <w:i/>
          <w:iCs/>
          <w:lang w:val="es-BO"/>
        </w:rPr>
      </w:pPr>
    </w:p>
    <w:p w:rsidR="00B27FA3" w:rsidRDefault="00B27FA3" w:rsidP="00B27FA3">
      <w:pPr>
        <w:jc w:val="center"/>
        <w:rPr>
          <w:rFonts w:cs="Arial"/>
          <w:b/>
          <w:bCs/>
          <w:i/>
          <w:iCs/>
          <w:lang w:val="es-BO"/>
        </w:rPr>
      </w:pPr>
    </w:p>
    <w:p w:rsidR="00B27FA3" w:rsidRDefault="00B27FA3" w:rsidP="00B27FA3">
      <w:pPr>
        <w:jc w:val="center"/>
        <w:rPr>
          <w:rFonts w:cs="Arial"/>
          <w:b/>
          <w:bCs/>
          <w:i/>
          <w:iCs/>
          <w:lang w:val="es-BO"/>
        </w:rPr>
      </w:pPr>
    </w:p>
    <w:p w:rsidR="00B27FA3" w:rsidRDefault="00B27FA3" w:rsidP="00B27FA3">
      <w:pPr>
        <w:jc w:val="center"/>
        <w:rPr>
          <w:rFonts w:cs="Arial"/>
          <w:b/>
          <w:bCs/>
          <w:i/>
          <w:iCs/>
          <w:lang w:val="es-BO"/>
        </w:rPr>
      </w:pPr>
    </w:p>
    <w:p w:rsidR="00B27FA3" w:rsidRDefault="00B27FA3" w:rsidP="00B27FA3">
      <w:pPr>
        <w:jc w:val="center"/>
        <w:rPr>
          <w:rFonts w:cs="Arial"/>
          <w:b/>
          <w:bCs/>
          <w:i/>
          <w:iCs/>
          <w:lang w:val="es-BO"/>
        </w:rPr>
      </w:pPr>
    </w:p>
    <w:p w:rsidR="00B27FA3" w:rsidRDefault="00B27FA3" w:rsidP="00B27FA3">
      <w:pPr>
        <w:jc w:val="center"/>
        <w:rPr>
          <w:rFonts w:cs="Arial"/>
          <w:b/>
          <w:bCs/>
          <w:i/>
          <w:iCs/>
          <w:lang w:val="es-BO"/>
        </w:rPr>
      </w:pPr>
    </w:p>
    <w:p w:rsidR="00B27FA3" w:rsidRDefault="00B27FA3" w:rsidP="00B27FA3">
      <w:pPr>
        <w:jc w:val="center"/>
        <w:rPr>
          <w:rFonts w:cs="Arial"/>
          <w:b/>
          <w:bCs/>
          <w:i/>
          <w:iCs/>
          <w:lang w:val="es-BO"/>
        </w:rPr>
      </w:pPr>
    </w:p>
    <w:p w:rsidR="00B27FA3" w:rsidRDefault="00B27FA3" w:rsidP="00B27FA3">
      <w:pPr>
        <w:jc w:val="center"/>
        <w:rPr>
          <w:rFonts w:cs="Arial"/>
          <w:b/>
          <w:bCs/>
          <w:i/>
          <w:iCs/>
          <w:lang w:val="es-BO"/>
        </w:rPr>
      </w:pPr>
    </w:p>
    <w:p w:rsidR="00B27FA3" w:rsidRDefault="00B27FA3" w:rsidP="00B27FA3">
      <w:pPr>
        <w:jc w:val="center"/>
        <w:rPr>
          <w:rFonts w:cs="Arial"/>
          <w:b/>
          <w:bCs/>
          <w:i/>
          <w:iCs/>
          <w:lang w:val="es-BO"/>
        </w:rPr>
      </w:pPr>
    </w:p>
    <w:p w:rsidR="00B044D9" w:rsidRPr="00B807FA" w:rsidRDefault="00B044D9" w:rsidP="00B044D9">
      <w:pPr>
        <w:jc w:val="center"/>
        <w:rPr>
          <w:rFonts w:cs="Arial"/>
          <w:b/>
          <w:i/>
          <w:sz w:val="18"/>
          <w:szCs w:val="18"/>
          <w:lang w:val="es-BO"/>
        </w:rPr>
      </w:pPr>
      <w:r w:rsidRPr="00B807FA">
        <w:rPr>
          <w:rFonts w:cs="Arial"/>
          <w:b/>
          <w:i/>
          <w:sz w:val="18"/>
          <w:szCs w:val="18"/>
          <w:lang w:val="es-BO"/>
        </w:rPr>
        <w:t>(Firma del proponente, propietario o representante legal del proponente)</w:t>
      </w:r>
    </w:p>
    <w:p w:rsidR="00B044D9" w:rsidRPr="00B807FA" w:rsidRDefault="00B044D9" w:rsidP="00B044D9">
      <w:pPr>
        <w:jc w:val="center"/>
        <w:rPr>
          <w:rFonts w:cs="Arial"/>
          <w:b/>
          <w:bCs/>
          <w:i/>
          <w:iCs/>
          <w:sz w:val="18"/>
          <w:szCs w:val="18"/>
          <w:lang w:val="es-BO"/>
        </w:rPr>
      </w:pPr>
      <w:r w:rsidRPr="00B807FA">
        <w:rPr>
          <w:rFonts w:cs="Arial"/>
          <w:b/>
          <w:bCs/>
          <w:i/>
          <w:iCs/>
          <w:sz w:val="18"/>
          <w:szCs w:val="18"/>
          <w:lang w:val="es-BO"/>
        </w:rPr>
        <w:t xml:space="preserve"> (Nombre completo)</w:t>
      </w:r>
    </w:p>
    <w:p w:rsidR="00B27FA3" w:rsidRDefault="00B27FA3" w:rsidP="00B27FA3">
      <w:pPr>
        <w:jc w:val="center"/>
        <w:rPr>
          <w:rFonts w:cs="Arial"/>
          <w:b/>
          <w:bCs/>
          <w:i/>
          <w:iCs/>
          <w:lang w:val="es-BO"/>
        </w:rPr>
      </w:pPr>
    </w:p>
    <w:p w:rsidR="00B27FA3" w:rsidRDefault="00B27FA3" w:rsidP="00B27FA3">
      <w:pPr>
        <w:jc w:val="center"/>
        <w:rPr>
          <w:rFonts w:cs="Arial"/>
          <w:b/>
          <w:bCs/>
          <w:i/>
          <w:iCs/>
          <w:lang w:val="es-BO"/>
        </w:rPr>
      </w:pPr>
    </w:p>
    <w:p w:rsidR="00B27FA3" w:rsidRDefault="00B27FA3" w:rsidP="00B27FA3">
      <w:pPr>
        <w:jc w:val="center"/>
        <w:rPr>
          <w:rFonts w:cs="Arial"/>
          <w:b/>
          <w:bCs/>
          <w:i/>
          <w:iCs/>
          <w:lang w:val="es-BO"/>
        </w:rPr>
      </w:pPr>
    </w:p>
    <w:p w:rsidR="00B27FA3" w:rsidRDefault="00B27FA3" w:rsidP="00B27FA3">
      <w:pPr>
        <w:jc w:val="center"/>
        <w:rPr>
          <w:rFonts w:cs="Arial"/>
          <w:b/>
          <w:bCs/>
          <w:i/>
          <w:iCs/>
          <w:lang w:val="es-BO"/>
        </w:rPr>
      </w:pPr>
    </w:p>
    <w:p w:rsidR="00B27FA3" w:rsidRDefault="00B27FA3" w:rsidP="00B27FA3">
      <w:pPr>
        <w:jc w:val="center"/>
        <w:rPr>
          <w:rFonts w:cs="Arial"/>
          <w:b/>
          <w:bCs/>
          <w:i/>
          <w:iCs/>
          <w:lang w:val="es-BO"/>
        </w:rPr>
      </w:pPr>
    </w:p>
    <w:p w:rsidR="00B27FA3" w:rsidRDefault="00B27FA3" w:rsidP="00B27FA3">
      <w:pPr>
        <w:jc w:val="center"/>
        <w:rPr>
          <w:rFonts w:cs="Arial"/>
          <w:b/>
          <w:bCs/>
          <w:i/>
          <w:iCs/>
          <w:lang w:val="es-BO"/>
        </w:rPr>
      </w:pPr>
    </w:p>
    <w:p w:rsidR="00B27FA3" w:rsidRDefault="00B27FA3" w:rsidP="00B27FA3">
      <w:pPr>
        <w:jc w:val="center"/>
        <w:rPr>
          <w:rFonts w:cs="Arial"/>
          <w:b/>
          <w:bCs/>
          <w:i/>
          <w:iCs/>
          <w:lang w:val="es-BO"/>
        </w:rPr>
      </w:pPr>
    </w:p>
    <w:p w:rsidR="00B27FA3" w:rsidRDefault="00B27FA3" w:rsidP="00B27FA3">
      <w:pPr>
        <w:jc w:val="center"/>
        <w:rPr>
          <w:rFonts w:cs="Arial"/>
          <w:b/>
          <w:bCs/>
          <w:i/>
          <w:iCs/>
          <w:lang w:val="es-BO"/>
        </w:rPr>
      </w:pPr>
    </w:p>
    <w:p w:rsidR="00B27FA3" w:rsidRDefault="00B27FA3" w:rsidP="00B27FA3">
      <w:pPr>
        <w:jc w:val="center"/>
        <w:rPr>
          <w:rFonts w:cs="Arial"/>
          <w:b/>
          <w:bCs/>
          <w:i/>
          <w:iCs/>
          <w:lang w:val="es-BO"/>
        </w:rPr>
      </w:pPr>
    </w:p>
    <w:p w:rsidR="00B27FA3" w:rsidRDefault="00B27FA3" w:rsidP="00B27FA3">
      <w:pPr>
        <w:jc w:val="center"/>
        <w:rPr>
          <w:rFonts w:cs="Arial"/>
          <w:b/>
          <w:bCs/>
          <w:i/>
          <w:iCs/>
          <w:lang w:val="es-BO"/>
        </w:rPr>
      </w:pPr>
    </w:p>
    <w:p w:rsidR="00B27FA3" w:rsidRDefault="00B27FA3" w:rsidP="00B27FA3">
      <w:pPr>
        <w:jc w:val="center"/>
        <w:rPr>
          <w:rFonts w:cs="Arial"/>
          <w:b/>
          <w:bCs/>
          <w:i/>
          <w:iCs/>
          <w:lang w:val="es-BO"/>
        </w:rPr>
      </w:pPr>
      <w:bookmarkStart w:id="4" w:name="_GoBack"/>
      <w:bookmarkEnd w:id="4"/>
      <w:r>
        <w:rPr>
          <w:rFonts w:cs="Arial"/>
          <w:b/>
          <w:bCs/>
          <w:i/>
          <w:iCs/>
          <w:lang w:val="es-BO"/>
        </w:rPr>
        <w:br w:type="page"/>
      </w:r>
    </w:p>
    <w:p w:rsidR="00B27FA3" w:rsidRPr="00981A6A" w:rsidRDefault="00B27FA3" w:rsidP="00B27FA3">
      <w:pPr>
        <w:jc w:val="center"/>
        <w:rPr>
          <w:rFonts w:cs="Arial"/>
          <w:b/>
          <w:sz w:val="18"/>
        </w:rPr>
      </w:pPr>
      <w:r w:rsidRPr="00981A6A">
        <w:rPr>
          <w:rFonts w:cs="Arial"/>
          <w:b/>
          <w:sz w:val="18"/>
        </w:rPr>
        <w:lastRenderedPageBreak/>
        <w:t>FORMULARIO A-2a</w:t>
      </w:r>
    </w:p>
    <w:p w:rsidR="00B27FA3" w:rsidRPr="00981A6A" w:rsidRDefault="00B27FA3" w:rsidP="00B27FA3">
      <w:pPr>
        <w:jc w:val="center"/>
        <w:rPr>
          <w:rFonts w:cs="Arial"/>
          <w:b/>
          <w:sz w:val="18"/>
        </w:rPr>
      </w:pPr>
      <w:r w:rsidRPr="00981A6A">
        <w:rPr>
          <w:rFonts w:cs="Arial"/>
          <w:b/>
          <w:sz w:val="18"/>
        </w:rPr>
        <w:t>IDENTIFICACIÓN DEL PROPONENTE</w:t>
      </w:r>
    </w:p>
    <w:p w:rsidR="00B27FA3" w:rsidRPr="00981A6A" w:rsidRDefault="00B27FA3" w:rsidP="00B27FA3">
      <w:pPr>
        <w:jc w:val="center"/>
        <w:rPr>
          <w:rFonts w:cs="Arial"/>
          <w:b/>
          <w:sz w:val="18"/>
        </w:rPr>
      </w:pPr>
      <w:r w:rsidRPr="00981A6A">
        <w:rPr>
          <w:rFonts w:cs="Arial"/>
          <w:b/>
          <w:sz w:val="18"/>
        </w:rPr>
        <w:t>(Para Empresas)</w:t>
      </w:r>
    </w:p>
    <w:p w:rsidR="00B27FA3" w:rsidRDefault="00B27FA3" w:rsidP="00B27FA3">
      <w:pPr>
        <w:jc w:val="center"/>
        <w:rPr>
          <w:rFonts w:cs="Arial"/>
          <w:b/>
          <w:bCs/>
          <w:i/>
          <w:iCs/>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6"/>
        <w:gridCol w:w="313"/>
        <w:gridCol w:w="372"/>
        <w:gridCol w:w="372"/>
        <w:gridCol w:w="372"/>
        <w:gridCol w:w="372"/>
        <w:gridCol w:w="372"/>
        <w:gridCol w:w="372"/>
        <w:gridCol w:w="319"/>
        <w:gridCol w:w="372"/>
        <w:gridCol w:w="319"/>
        <w:gridCol w:w="372"/>
        <w:gridCol w:w="266"/>
      </w:tblGrid>
      <w:tr w:rsidR="00B27FA3" w:rsidRPr="001961C1" w:rsidTr="00FA0B67">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rsidR="00B27FA3" w:rsidRPr="005403B9" w:rsidRDefault="00B27FA3" w:rsidP="005821CD">
            <w:pPr>
              <w:pStyle w:val="Prrafodelista"/>
              <w:numPr>
                <w:ilvl w:val="2"/>
                <w:numId w:val="77"/>
              </w:numPr>
              <w:ind w:left="267" w:hanging="283"/>
              <w:rPr>
                <w:rFonts w:ascii="Arial" w:hAnsi="Arial" w:cs="Arial"/>
                <w:b/>
                <w:bCs/>
                <w:color w:val="FFFFFF"/>
                <w:sz w:val="16"/>
                <w:szCs w:val="16"/>
              </w:rPr>
            </w:pPr>
            <w:r w:rsidRPr="005403B9">
              <w:rPr>
                <w:rFonts w:ascii="Arial" w:hAnsi="Arial" w:cs="Arial"/>
                <w:b/>
                <w:bCs/>
                <w:color w:val="FFFFFF"/>
                <w:sz w:val="16"/>
                <w:szCs w:val="16"/>
              </w:rPr>
              <w:t>DATOS GENERALES DEL PROPONENTE</w:t>
            </w:r>
          </w:p>
        </w:tc>
      </w:tr>
      <w:tr w:rsidR="00B27FA3" w:rsidRPr="004B51EE" w:rsidTr="00FA0B67">
        <w:trPr>
          <w:trHeight w:val="46"/>
          <w:jc w:val="center"/>
        </w:trPr>
        <w:tc>
          <w:tcPr>
            <w:tcW w:w="354" w:type="dxa"/>
            <w:tcBorders>
              <w:top w:val="nil"/>
              <w:left w:val="single" w:sz="12" w:space="0" w:color="auto"/>
              <w:bottom w:val="nil"/>
              <w:right w:val="nil"/>
            </w:tcBorders>
            <w:shd w:val="clear" w:color="auto" w:fill="auto"/>
            <w:noWrap/>
            <w:vAlign w:val="center"/>
            <w:hideMark/>
          </w:tcPr>
          <w:p w:rsidR="00B27FA3" w:rsidRPr="001961C1" w:rsidRDefault="00B27FA3" w:rsidP="00FA0B67">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nil"/>
              <w:right w:val="nil"/>
            </w:tcBorders>
            <w:shd w:val="clear" w:color="auto" w:fill="auto"/>
            <w:noWrap/>
            <w:vAlign w:val="center"/>
            <w:hideMark/>
          </w:tcPr>
          <w:p w:rsidR="00B27FA3" w:rsidRPr="001961C1" w:rsidRDefault="00B27FA3" w:rsidP="00FA0B67">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B27FA3" w:rsidRPr="001961C1" w:rsidRDefault="00B27FA3" w:rsidP="00FA0B67">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B27FA3" w:rsidRPr="001961C1" w:rsidRDefault="00B27FA3" w:rsidP="00FA0B67">
            <w:pPr>
              <w:rPr>
                <w:rFonts w:ascii="Calibri" w:hAnsi="Calibri" w:cs="Calibri"/>
                <w:color w:val="000000"/>
                <w:sz w:val="2"/>
                <w:szCs w:val="2"/>
              </w:rPr>
            </w:pPr>
          </w:p>
        </w:tc>
        <w:tc>
          <w:tcPr>
            <w:tcW w:w="301" w:type="dxa"/>
            <w:tcBorders>
              <w:top w:val="nil"/>
              <w:left w:val="nil"/>
              <w:bottom w:val="nil"/>
              <w:right w:val="nil"/>
            </w:tcBorders>
            <w:shd w:val="clear" w:color="auto" w:fill="auto"/>
            <w:vAlign w:val="center"/>
            <w:hideMark/>
          </w:tcPr>
          <w:p w:rsidR="00B27FA3" w:rsidRPr="001961C1" w:rsidRDefault="00B27FA3" w:rsidP="00FA0B67">
            <w:pPr>
              <w:rPr>
                <w:color w:val="000000"/>
                <w:sz w:val="2"/>
                <w:szCs w:val="2"/>
              </w:rPr>
            </w:pPr>
          </w:p>
        </w:tc>
        <w:tc>
          <w:tcPr>
            <w:tcW w:w="372" w:type="dxa"/>
            <w:tcBorders>
              <w:top w:val="nil"/>
              <w:left w:val="nil"/>
              <w:bottom w:val="nil"/>
              <w:right w:val="nil"/>
            </w:tcBorders>
            <w:shd w:val="clear" w:color="auto" w:fill="auto"/>
            <w:vAlign w:val="center"/>
            <w:hideMark/>
          </w:tcPr>
          <w:p w:rsidR="00B27FA3" w:rsidRPr="001961C1" w:rsidRDefault="00B27FA3" w:rsidP="00FA0B67">
            <w:pPr>
              <w:rPr>
                <w:color w:val="000000"/>
                <w:sz w:val="2"/>
                <w:szCs w:val="2"/>
              </w:rPr>
            </w:pPr>
          </w:p>
        </w:tc>
        <w:tc>
          <w:tcPr>
            <w:tcW w:w="372" w:type="dxa"/>
            <w:tcBorders>
              <w:top w:val="nil"/>
              <w:left w:val="nil"/>
              <w:bottom w:val="nil"/>
              <w:right w:val="nil"/>
            </w:tcBorders>
            <w:shd w:val="clear" w:color="auto" w:fill="auto"/>
            <w:vAlign w:val="center"/>
            <w:hideMark/>
          </w:tcPr>
          <w:p w:rsidR="00B27FA3" w:rsidRPr="001961C1" w:rsidRDefault="00B27FA3" w:rsidP="00FA0B67">
            <w:pPr>
              <w:rPr>
                <w:color w:val="000000"/>
                <w:sz w:val="2"/>
                <w:szCs w:val="2"/>
              </w:rPr>
            </w:pPr>
          </w:p>
        </w:tc>
        <w:tc>
          <w:tcPr>
            <w:tcW w:w="372" w:type="dxa"/>
            <w:tcBorders>
              <w:top w:val="nil"/>
              <w:left w:val="nil"/>
              <w:bottom w:val="nil"/>
              <w:right w:val="nil"/>
            </w:tcBorders>
            <w:shd w:val="clear" w:color="auto" w:fill="auto"/>
            <w:vAlign w:val="center"/>
            <w:hideMark/>
          </w:tcPr>
          <w:p w:rsidR="00B27FA3" w:rsidRPr="001961C1" w:rsidRDefault="00B27FA3" w:rsidP="00FA0B67">
            <w:pPr>
              <w:rPr>
                <w:color w:val="000000"/>
                <w:sz w:val="2"/>
                <w:szCs w:val="2"/>
              </w:rPr>
            </w:pPr>
          </w:p>
        </w:tc>
        <w:tc>
          <w:tcPr>
            <w:tcW w:w="335" w:type="dxa"/>
            <w:tcBorders>
              <w:top w:val="nil"/>
              <w:left w:val="nil"/>
              <w:bottom w:val="nil"/>
              <w:right w:val="nil"/>
            </w:tcBorders>
            <w:shd w:val="clear" w:color="auto" w:fill="auto"/>
            <w:vAlign w:val="center"/>
            <w:hideMark/>
          </w:tcPr>
          <w:p w:rsidR="00B27FA3" w:rsidRPr="001961C1" w:rsidRDefault="00B27FA3" w:rsidP="00FA0B67">
            <w:pPr>
              <w:rPr>
                <w:color w:val="000000"/>
                <w:sz w:val="2"/>
                <w:szCs w:val="2"/>
              </w:rPr>
            </w:pPr>
          </w:p>
        </w:tc>
        <w:tc>
          <w:tcPr>
            <w:tcW w:w="390" w:type="dxa"/>
            <w:tcBorders>
              <w:top w:val="nil"/>
              <w:left w:val="nil"/>
              <w:bottom w:val="nil"/>
              <w:right w:val="nil"/>
            </w:tcBorders>
            <w:shd w:val="clear" w:color="auto" w:fill="auto"/>
            <w:vAlign w:val="center"/>
            <w:hideMark/>
          </w:tcPr>
          <w:p w:rsidR="00B27FA3" w:rsidRPr="001961C1" w:rsidRDefault="00B27FA3" w:rsidP="00FA0B67">
            <w:pPr>
              <w:rPr>
                <w:color w:val="000000"/>
                <w:sz w:val="2"/>
                <w:szCs w:val="2"/>
              </w:rPr>
            </w:pPr>
          </w:p>
        </w:tc>
        <w:tc>
          <w:tcPr>
            <w:tcW w:w="283" w:type="dxa"/>
            <w:tcBorders>
              <w:top w:val="nil"/>
              <w:left w:val="nil"/>
              <w:bottom w:val="nil"/>
              <w:right w:val="nil"/>
            </w:tcBorders>
            <w:shd w:val="clear" w:color="auto" w:fill="auto"/>
            <w:vAlign w:val="center"/>
            <w:hideMark/>
          </w:tcPr>
          <w:p w:rsidR="00B27FA3" w:rsidRPr="001961C1" w:rsidRDefault="00B27FA3" w:rsidP="00FA0B67">
            <w:pPr>
              <w:rPr>
                <w:color w:val="000000"/>
                <w:sz w:val="2"/>
                <w:szCs w:val="2"/>
              </w:rPr>
            </w:pPr>
          </w:p>
        </w:tc>
        <w:tc>
          <w:tcPr>
            <w:tcW w:w="363" w:type="dxa"/>
            <w:tcBorders>
              <w:top w:val="nil"/>
              <w:left w:val="nil"/>
              <w:bottom w:val="nil"/>
              <w:right w:val="nil"/>
            </w:tcBorders>
            <w:shd w:val="clear" w:color="auto" w:fill="auto"/>
            <w:vAlign w:val="center"/>
            <w:hideMark/>
          </w:tcPr>
          <w:p w:rsidR="00B27FA3" w:rsidRPr="001961C1" w:rsidRDefault="00B27FA3" w:rsidP="00FA0B67">
            <w:pPr>
              <w:rPr>
                <w:color w:val="000000"/>
                <w:sz w:val="2"/>
                <w:szCs w:val="2"/>
              </w:rPr>
            </w:pPr>
          </w:p>
        </w:tc>
        <w:tc>
          <w:tcPr>
            <w:tcW w:w="372" w:type="dxa"/>
            <w:tcBorders>
              <w:top w:val="nil"/>
              <w:left w:val="nil"/>
              <w:bottom w:val="nil"/>
              <w:right w:val="nil"/>
            </w:tcBorders>
            <w:shd w:val="clear" w:color="auto" w:fill="auto"/>
            <w:vAlign w:val="center"/>
            <w:hideMark/>
          </w:tcPr>
          <w:p w:rsidR="00B27FA3" w:rsidRPr="001961C1" w:rsidRDefault="00B27FA3" w:rsidP="00FA0B67">
            <w:pPr>
              <w:rPr>
                <w:color w:val="000000"/>
                <w:sz w:val="2"/>
                <w:szCs w:val="2"/>
              </w:rPr>
            </w:pPr>
          </w:p>
        </w:tc>
        <w:tc>
          <w:tcPr>
            <w:tcW w:w="319" w:type="dxa"/>
            <w:tcBorders>
              <w:top w:val="nil"/>
              <w:left w:val="nil"/>
              <w:bottom w:val="nil"/>
              <w:right w:val="nil"/>
            </w:tcBorders>
            <w:shd w:val="clear" w:color="auto" w:fill="auto"/>
            <w:vAlign w:val="center"/>
            <w:hideMark/>
          </w:tcPr>
          <w:p w:rsidR="00B27FA3" w:rsidRPr="001961C1" w:rsidRDefault="00B27FA3" w:rsidP="00FA0B67">
            <w:pPr>
              <w:rPr>
                <w:color w:val="000000"/>
                <w:sz w:val="2"/>
                <w:szCs w:val="2"/>
              </w:rPr>
            </w:pPr>
          </w:p>
        </w:tc>
        <w:tc>
          <w:tcPr>
            <w:tcW w:w="372" w:type="dxa"/>
            <w:tcBorders>
              <w:top w:val="nil"/>
              <w:left w:val="nil"/>
              <w:bottom w:val="nil"/>
              <w:right w:val="nil"/>
            </w:tcBorders>
            <w:shd w:val="clear" w:color="auto" w:fill="auto"/>
            <w:vAlign w:val="center"/>
            <w:hideMark/>
          </w:tcPr>
          <w:p w:rsidR="00B27FA3" w:rsidRPr="001961C1" w:rsidRDefault="00B27FA3" w:rsidP="00FA0B67">
            <w:pPr>
              <w:rPr>
                <w:color w:val="000000"/>
                <w:sz w:val="2"/>
                <w:szCs w:val="2"/>
              </w:rPr>
            </w:pPr>
          </w:p>
        </w:tc>
        <w:tc>
          <w:tcPr>
            <w:tcW w:w="372" w:type="dxa"/>
            <w:tcBorders>
              <w:top w:val="nil"/>
              <w:left w:val="nil"/>
              <w:bottom w:val="nil"/>
              <w:right w:val="nil"/>
            </w:tcBorders>
            <w:shd w:val="clear" w:color="auto" w:fill="auto"/>
            <w:vAlign w:val="center"/>
            <w:hideMark/>
          </w:tcPr>
          <w:p w:rsidR="00B27FA3" w:rsidRPr="001961C1" w:rsidRDefault="00B27FA3" w:rsidP="00FA0B67">
            <w:pPr>
              <w:rPr>
                <w:color w:val="000000"/>
                <w:sz w:val="2"/>
                <w:szCs w:val="2"/>
              </w:rPr>
            </w:pPr>
          </w:p>
        </w:tc>
        <w:tc>
          <w:tcPr>
            <w:tcW w:w="319" w:type="dxa"/>
            <w:gridSpan w:val="2"/>
            <w:tcBorders>
              <w:top w:val="nil"/>
              <w:left w:val="nil"/>
              <w:bottom w:val="nil"/>
              <w:right w:val="nil"/>
            </w:tcBorders>
            <w:shd w:val="clear" w:color="auto" w:fill="auto"/>
            <w:vAlign w:val="center"/>
            <w:hideMark/>
          </w:tcPr>
          <w:p w:rsidR="00B27FA3" w:rsidRPr="001961C1" w:rsidRDefault="00B27FA3" w:rsidP="00FA0B67">
            <w:pPr>
              <w:rPr>
                <w:color w:val="000000"/>
                <w:sz w:val="2"/>
                <w:szCs w:val="2"/>
              </w:rPr>
            </w:pPr>
          </w:p>
        </w:tc>
        <w:tc>
          <w:tcPr>
            <w:tcW w:w="372" w:type="dxa"/>
            <w:tcBorders>
              <w:top w:val="nil"/>
              <w:left w:val="nil"/>
              <w:bottom w:val="nil"/>
              <w:right w:val="nil"/>
            </w:tcBorders>
            <w:shd w:val="clear" w:color="auto" w:fill="auto"/>
            <w:vAlign w:val="center"/>
            <w:hideMark/>
          </w:tcPr>
          <w:p w:rsidR="00B27FA3" w:rsidRPr="001961C1" w:rsidRDefault="00B27FA3" w:rsidP="00FA0B67">
            <w:pPr>
              <w:rPr>
                <w:color w:val="000000"/>
                <w:sz w:val="2"/>
                <w:szCs w:val="2"/>
              </w:rPr>
            </w:pPr>
          </w:p>
        </w:tc>
        <w:tc>
          <w:tcPr>
            <w:tcW w:w="372" w:type="dxa"/>
            <w:tcBorders>
              <w:top w:val="nil"/>
              <w:left w:val="nil"/>
              <w:bottom w:val="nil"/>
              <w:right w:val="nil"/>
            </w:tcBorders>
            <w:shd w:val="clear" w:color="auto" w:fill="auto"/>
            <w:vAlign w:val="center"/>
            <w:hideMark/>
          </w:tcPr>
          <w:p w:rsidR="00B27FA3" w:rsidRPr="001961C1" w:rsidRDefault="00B27FA3" w:rsidP="00FA0B67">
            <w:pPr>
              <w:rPr>
                <w:color w:val="000000"/>
                <w:sz w:val="2"/>
                <w:szCs w:val="2"/>
              </w:rPr>
            </w:pPr>
          </w:p>
        </w:tc>
        <w:tc>
          <w:tcPr>
            <w:tcW w:w="372" w:type="dxa"/>
            <w:tcBorders>
              <w:top w:val="nil"/>
              <w:left w:val="nil"/>
              <w:bottom w:val="nil"/>
              <w:right w:val="nil"/>
            </w:tcBorders>
            <w:shd w:val="clear" w:color="auto" w:fill="auto"/>
            <w:vAlign w:val="center"/>
            <w:hideMark/>
          </w:tcPr>
          <w:p w:rsidR="00B27FA3" w:rsidRPr="001961C1" w:rsidRDefault="00B27FA3" w:rsidP="00FA0B67">
            <w:pPr>
              <w:rPr>
                <w:color w:val="000000"/>
                <w:sz w:val="2"/>
                <w:szCs w:val="2"/>
              </w:rPr>
            </w:pPr>
          </w:p>
        </w:tc>
        <w:tc>
          <w:tcPr>
            <w:tcW w:w="372" w:type="dxa"/>
            <w:tcBorders>
              <w:top w:val="nil"/>
              <w:left w:val="nil"/>
              <w:bottom w:val="nil"/>
              <w:right w:val="nil"/>
            </w:tcBorders>
            <w:shd w:val="clear" w:color="auto" w:fill="auto"/>
            <w:vAlign w:val="center"/>
            <w:hideMark/>
          </w:tcPr>
          <w:p w:rsidR="00B27FA3" w:rsidRPr="001961C1" w:rsidRDefault="00B27FA3" w:rsidP="00FA0B67">
            <w:pPr>
              <w:rPr>
                <w:color w:val="000000"/>
                <w:sz w:val="2"/>
                <w:szCs w:val="2"/>
              </w:rPr>
            </w:pPr>
          </w:p>
        </w:tc>
        <w:tc>
          <w:tcPr>
            <w:tcW w:w="372" w:type="dxa"/>
            <w:tcBorders>
              <w:top w:val="nil"/>
              <w:left w:val="nil"/>
              <w:bottom w:val="nil"/>
              <w:right w:val="nil"/>
            </w:tcBorders>
            <w:shd w:val="clear" w:color="auto" w:fill="auto"/>
            <w:vAlign w:val="center"/>
            <w:hideMark/>
          </w:tcPr>
          <w:p w:rsidR="00B27FA3" w:rsidRPr="001961C1" w:rsidRDefault="00B27FA3" w:rsidP="00FA0B67">
            <w:pPr>
              <w:rPr>
                <w:color w:val="000000"/>
                <w:sz w:val="2"/>
                <w:szCs w:val="2"/>
              </w:rPr>
            </w:pPr>
          </w:p>
        </w:tc>
        <w:tc>
          <w:tcPr>
            <w:tcW w:w="372" w:type="dxa"/>
            <w:tcBorders>
              <w:top w:val="nil"/>
              <w:left w:val="nil"/>
              <w:bottom w:val="nil"/>
              <w:right w:val="nil"/>
            </w:tcBorders>
            <w:shd w:val="clear" w:color="auto" w:fill="auto"/>
            <w:vAlign w:val="center"/>
            <w:hideMark/>
          </w:tcPr>
          <w:p w:rsidR="00B27FA3" w:rsidRPr="001961C1" w:rsidRDefault="00B27FA3" w:rsidP="00FA0B67">
            <w:pPr>
              <w:rPr>
                <w:color w:val="000000"/>
                <w:sz w:val="2"/>
                <w:szCs w:val="2"/>
              </w:rPr>
            </w:pPr>
          </w:p>
        </w:tc>
        <w:tc>
          <w:tcPr>
            <w:tcW w:w="319" w:type="dxa"/>
            <w:tcBorders>
              <w:top w:val="nil"/>
              <w:left w:val="nil"/>
              <w:bottom w:val="nil"/>
              <w:right w:val="nil"/>
            </w:tcBorders>
            <w:shd w:val="clear" w:color="auto" w:fill="auto"/>
            <w:vAlign w:val="center"/>
            <w:hideMark/>
          </w:tcPr>
          <w:p w:rsidR="00B27FA3" w:rsidRPr="001961C1" w:rsidRDefault="00B27FA3" w:rsidP="00FA0B67">
            <w:pPr>
              <w:rPr>
                <w:color w:val="000000"/>
                <w:sz w:val="2"/>
                <w:szCs w:val="2"/>
              </w:rPr>
            </w:pPr>
          </w:p>
        </w:tc>
        <w:tc>
          <w:tcPr>
            <w:tcW w:w="372" w:type="dxa"/>
            <w:tcBorders>
              <w:top w:val="nil"/>
              <w:left w:val="nil"/>
              <w:bottom w:val="nil"/>
              <w:right w:val="nil"/>
            </w:tcBorders>
            <w:shd w:val="clear" w:color="auto" w:fill="auto"/>
            <w:vAlign w:val="center"/>
            <w:hideMark/>
          </w:tcPr>
          <w:p w:rsidR="00B27FA3" w:rsidRPr="001961C1" w:rsidRDefault="00B27FA3" w:rsidP="00FA0B67">
            <w:pPr>
              <w:rPr>
                <w:color w:val="000000"/>
                <w:sz w:val="2"/>
                <w:szCs w:val="2"/>
              </w:rPr>
            </w:pPr>
          </w:p>
        </w:tc>
        <w:tc>
          <w:tcPr>
            <w:tcW w:w="319" w:type="dxa"/>
            <w:tcBorders>
              <w:top w:val="nil"/>
              <w:left w:val="nil"/>
              <w:bottom w:val="nil"/>
              <w:right w:val="nil"/>
            </w:tcBorders>
            <w:shd w:val="clear" w:color="auto" w:fill="auto"/>
            <w:vAlign w:val="center"/>
            <w:hideMark/>
          </w:tcPr>
          <w:p w:rsidR="00B27FA3" w:rsidRPr="001961C1" w:rsidRDefault="00B27FA3" w:rsidP="00FA0B67">
            <w:pPr>
              <w:rPr>
                <w:color w:val="000000"/>
                <w:sz w:val="2"/>
                <w:szCs w:val="2"/>
              </w:rPr>
            </w:pPr>
          </w:p>
        </w:tc>
        <w:tc>
          <w:tcPr>
            <w:tcW w:w="372" w:type="dxa"/>
            <w:tcBorders>
              <w:top w:val="nil"/>
              <w:left w:val="nil"/>
              <w:bottom w:val="nil"/>
              <w:right w:val="nil"/>
            </w:tcBorders>
            <w:shd w:val="clear" w:color="auto" w:fill="auto"/>
            <w:vAlign w:val="center"/>
            <w:hideMark/>
          </w:tcPr>
          <w:p w:rsidR="00B27FA3" w:rsidRPr="001961C1" w:rsidRDefault="00B27FA3" w:rsidP="00FA0B67">
            <w:pPr>
              <w:rPr>
                <w:color w:val="000000"/>
                <w:sz w:val="2"/>
                <w:szCs w:val="2"/>
              </w:rPr>
            </w:pPr>
          </w:p>
        </w:tc>
        <w:tc>
          <w:tcPr>
            <w:tcW w:w="266" w:type="dxa"/>
            <w:tcBorders>
              <w:top w:val="nil"/>
              <w:left w:val="nil"/>
              <w:bottom w:val="nil"/>
              <w:right w:val="single" w:sz="12" w:space="0" w:color="auto"/>
            </w:tcBorders>
            <w:shd w:val="clear" w:color="auto" w:fill="auto"/>
            <w:vAlign w:val="center"/>
            <w:hideMark/>
          </w:tcPr>
          <w:p w:rsidR="00B27FA3" w:rsidRPr="001961C1" w:rsidRDefault="00B27FA3" w:rsidP="00FA0B67">
            <w:pPr>
              <w:rPr>
                <w:color w:val="000000"/>
                <w:sz w:val="2"/>
                <w:szCs w:val="2"/>
              </w:rPr>
            </w:pPr>
            <w:r w:rsidRPr="001961C1">
              <w:rPr>
                <w:color w:val="000000"/>
                <w:sz w:val="2"/>
                <w:szCs w:val="2"/>
              </w:rPr>
              <w:t> </w:t>
            </w:r>
          </w:p>
        </w:tc>
      </w:tr>
      <w:tr w:rsidR="00B27FA3" w:rsidRPr="001961C1" w:rsidTr="00FA0B67">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rsidR="00B27FA3" w:rsidRPr="001961C1" w:rsidRDefault="00B27FA3" w:rsidP="00FA0B67">
            <w:pPr>
              <w:jc w:val="right"/>
              <w:rPr>
                <w:rFonts w:ascii="Arial" w:hAnsi="Arial" w:cs="Arial"/>
                <w:b/>
                <w:bCs/>
                <w:color w:val="000000"/>
              </w:rPr>
            </w:pPr>
            <w:r w:rsidRPr="001961C1">
              <w:rPr>
                <w:rFonts w:ascii="Arial" w:hAnsi="Arial" w:cs="Arial"/>
                <w:b/>
                <w:bCs/>
                <w:color w:val="000000"/>
              </w:rPr>
              <w:t>Nombre del proponente o Razón Social:</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rsidR="00B27FA3" w:rsidRPr="001961C1" w:rsidRDefault="00B27FA3" w:rsidP="00FA0B67">
            <w:pPr>
              <w:jc w:val="center"/>
              <w:rPr>
                <w:rFonts w:ascii="Arial" w:hAnsi="Arial" w:cs="Arial"/>
                <w:b/>
                <w:bCs/>
                <w:color w:val="000000"/>
              </w:rPr>
            </w:pPr>
            <w:r w:rsidRPr="001961C1">
              <w:rPr>
                <w:rFonts w:ascii="Arial" w:hAnsi="Arial" w:cs="Arial"/>
                <w:b/>
                <w:bCs/>
                <w:color w:val="000000"/>
              </w:rPr>
              <w:t> </w:t>
            </w:r>
          </w:p>
        </w:tc>
        <w:tc>
          <w:tcPr>
            <w:tcW w:w="266" w:type="dxa"/>
            <w:tcBorders>
              <w:top w:val="nil"/>
              <w:left w:val="nil"/>
              <w:bottom w:val="nil"/>
              <w:right w:val="single" w:sz="12" w:space="0" w:color="auto"/>
            </w:tcBorders>
            <w:shd w:val="clear" w:color="auto" w:fill="auto"/>
            <w:vAlign w:val="center"/>
            <w:hideMark/>
          </w:tcPr>
          <w:p w:rsidR="00B27FA3" w:rsidRPr="001961C1" w:rsidRDefault="00B27FA3" w:rsidP="00FA0B67">
            <w:pPr>
              <w:rPr>
                <w:rFonts w:ascii="Arial" w:hAnsi="Arial" w:cs="Arial"/>
                <w:color w:val="000000"/>
              </w:rPr>
            </w:pPr>
            <w:r w:rsidRPr="001961C1">
              <w:rPr>
                <w:rFonts w:ascii="Arial" w:hAnsi="Arial" w:cs="Arial"/>
                <w:color w:val="000000"/>
              </w:rPr>
              <w:t> </w:t>
            </w:r>
          </w:p>
        </w:tc>
      </w:tr>
      <w:tr w:rsidR="00B27FA3" w:rsidRPr="004B51EE" w:rsidTr="00FA0B67">
        <w:trPr>
          <w:trHeight w:val="46"/>
          <w:jc w:val="center"/>
        </w:trPr>
        <w:tc>
          <w:tcPr>
            <w:tcW w:w="354" w:type="dxa"/>
            <w:tcBorders>
              <w:top w:val="nil"/>
              <w:left w:val="single" w:sz="12" w:space="0" w:color="auto"/>
              <w:bottom w:val="nil"/>
              <w:right w:val="nil"/>
            </w:tcBorders>
            <w:shd w:val="clear" w:color="auto" w:fill="auto"/>
            <w:noWrap/>
            <w:vAlign w:val="center"/>
            <w:hideMark/>
          </w:tcPr>
          <w:p w:rsidR="00B27FA3" w:rsidRPr="001961C1" w:rsidRDefault="00B27FA3" w:rsidP="00FA0B67">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nil"/>
              <w:right w:val="nil"/>
            </w:tcBorders>
            <w:shd w:val="clear" w:color="auto" w:fill="auto"/>
            <w:noWrap/>
            <w:vAlign w:val="center"/>
            <w:hideMark/>
          </w:tcPr>
          <w:p w:rsidR="00B27FA3" w:rsidRPr="001961C1" w:rsidRDefault="00B27FA3" w:rsidP="00FA0B67">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B27FA3" w:rsidRPr="001961C1" w:rsidRDefault="00B27FA3" w:rsidP="00FA0B67">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B27FA3" w:rsidRPr="001961C1" w:rsidRDefault="00B27FA3" w:rsidP="00FA0B67">
            <w:pPr>
              <w:rPr>
                <w:rFonts w:ascii="Calibri" w:hAnsi="Calibri" w:cs="Calibri"/>
                <w:color w:val="000000"/>
                <w:sz w:val="2"/>
                <w:szCs w:val="2"/>
              </w:rPr>
            </w:pPr>
          </w:p>
        </w:tc>
        <w:tc>
          <w:tcPr>
            <w:tcW w:w="301" w:type="dxa"/>
            <w:tcBorders>
              <w:top w:val="nil"/>
              <w:left w:val="nil"/>
              <w:bottom w:val="nil"/>
              <w:right w:val="nil"/>
            </w:tcBorders>
            <w:shd w:val="clear" w:color="auto" w:fill="auto"/>
            <w:vAlign w:val="center"/>
            <w:hideMark/>
          </w:tcPr>
          <w:p w:rsidR="00B27FA3" w:rsidRPr="001961C1" w:rsidRDefault="00B27FA3" w:rsidP="00FA0B67">
            <w:pPr>
              <w:rPr>
                <w:color w:val="000000"/>
                <w:sz w:val="2"/>
                <w:szCs w:val="2"/>
              </w:rPr>
            </w:pPr>
          </w:p>
        </w:tc>
        <w:tc>
          <w:tcPr>
            <w:tcW w:w="372" w:type="dxa"/>
            <w:tcBorders>
              <w:top w:val="nil"/>
              <w:left w:val="nil"/>
              <w:bottom w:val="nil"/>
              <w:right w:val="nil"/>
            </w:tcBorders>
            <w:shd w:val="clear" w:color="auto" w:fill="auto"/>
            <w:vAlign w:val="center"/>
            <w:hideMark/>
          </w:tcPr>
          <w:p w:rsidR="00B27FA3" w:rsidRPr="001961C1" w:rsidRDefault="00B27FA3" w:rsidP="00FA0B67">
            <w:pPr>
              <w:rPr>
                <w:color w:val="000000"/>
                <w:sz w:val="2"/>
                <w:szCs w:val="2"/>
              </w:rPr>
            </w:pPr>
          </w:p>
        </w:tc>
        <w:tc>
          <w:tcPr>
            <w:tcW w:w="372" w:type="dxa"/>
            <w:tcBorders>
              <w:top w:val="nil"/>
              <w:left w:val="nil"/>
              <w:bottom w:val="nil"/>
              <w:right w:val="nil"/>
            </w:tcBorders>
            <w:shd w:val="clear" w:color="auto" w:fill="auto"/>
            <w:vAlign w:val="center"/>
            <w:hideMark/>
          </w:tcPr>
          <w:p w:rsidR="00B27FA3" w:rsidRPr="001961C1" w:rsidRDefault="00B27FA3" w:rsidP="00FA0B67">
            <w:pPr>
              <w:rPr>
                <w:color w:val="000000"/>
                <w:sz w:val="2"/>
                <w:szCs w:val="2"/>
              </w:rPr>
            </w:pPr>
          </w:p>
        </w:tc>
        <w:tc>
          <w:tcPr>
            <w:tcW w:w="372" w:type="dxa"/>
            <w:tcBorders>
              <w:top w:val="nil"/>
              <w:left w:val="nil"/>
              <w:bottom w:val="nil"/>
              <w:right w:val="nil"/>
            </w:tcBorders>
            <w:shd w:val="clear" w:color="auto" w:fill="auto"/>
            <w:vAlign w:val="center"/>
            <w:hideMark/>
          </w:tcPr>
          <w:p w:rsidR="00B27FA3" w:rsidRPr="001961C1" w:rsidRDefault="00B27FA3" w:rsidP="00FA0B67">
            <w:pPr>
              <w:rPr>
                <w:color w:val="000000"/>
                <w:sz w:val="2"/>
                <w:szCs w:val="2"/>
              </w:rPr>
            </w:pPr>
          </w:p>
        </w:tc>
        <w:tc>
          <w:tcPr>
            <w:tcW w:w="335" w:type="dxa"/>
            <w:tcBorders>
              <w:top w:val="nil"/>
              <w:left w:val="nil"/>
              <w:bottom w:val="nil"/>
              <w:right w:val="nil"/>
            </w:tcBorders>
            <w:shd w:val="clear" w:color="auto" w:fill="auto"/>
            <w:vAlign w:val="center"/>
            <w:hideMark/>
          </w:tcPr>
          <w:p w:rsidR="00B27FA3" w:rsidRPr="001961C1" w:rsidRDefault="00B27FA3" w:rsidP="00FA0B67">
            <w:pPr>
              <w:rPr>
                <w:color w:val="000000"/>
                <w:sz w:val="2"/>
                <w:szCs w:val="2"/>
              </w:rPr>
            </w:pPr>
          </w:p>
        </w:tc>
        <w:tc>
          <w:tcPr>
            <w:tcW w:w="390" w:type="dxa"/>
            <w:tcBorders>
              <w:top w:val="nil"/>
              <w:left w:val="nil"/>
              <w:bottom w:val="nil"/>
              <w:right w:val="nil"/>
            </w:tcBorders>
            <w:shd w:val="clear" w:color="auto" w:fill="auto"/>
            <w:vAlign w:val="center"/>
            <w:hideMark/>
          </w:tcPr>
          <w:p w:rsidR="00B27FA3" w:rsidRPr="001961C1" w:rsidRDefault="00B27FA3" w:rsidP="00FA0B67">
            <w:pPr>
              <w:rPr>
                <w:color w:val="000000"/>
                <w:sz w:val="2"/>
                <w:szCs w:val="2"/>
              </w:rPr>
            </w:pPr>
          </w:p>
        </w:tc>
        <w:tc>
          <w:tcPr>
            <w:tcW w:w="283" w:type="dxa"/>
            <w:tcBorders>
              <w:top w:val="nil"/>
              <w:left w:val="nil"/>
              <w:bottom w:val="nil"/>
              <w:right w:val="nil"/>
            </w:tcBorders>
            <w:shd w:val="clear" w:color="auto" w:fill="auto"/>
            <w:vAlign w:val="center"/>
            <w:hideMark/>
          </w:tcPr>
          <w:p w:rsidR="00B27FA3" w:rsidRPr="001961C1" w:rsidRDefault="00B27FA3" w:rsidP="00FA0B67">
            <w:pPr>
              <w:rPr>
                <w:color w:val="000000"/>
                <w:sz w:val="2"/>
                <w:szCs w:val="2"/>
              </w:rPr>
            </w:pPr>
          </w:p>
        </w:tc>
        <w:tc>
          <w:tcPr>
            <w:tcW w:w="363" w:type="dxa"/>
            <w:tcBorders>
              <w:top w:val="nil"/>
              <w:left w:val="nil"/>
              <w:bottom w:val="nil"/>
              <w:right w:val="nil"/>
            </w:tcBorders>
            <w:shd w:val="clear" w:color="auto" w:fill="auto"/>
            <w:vAlign w:val="center"/>
            <w:hideMark/>
          </w:tcPr>
          <w:p w:rsidR="00B27FA3" w:rsidRPr="001961C1" w:rsidRDefault="00B27FA3" w:rsidP="00FA0B67">
            <w:pPr>
              <w:rPr>
                <w:color w:val="000000"/>
                <w:sz w:val="2"/>
                <w:szCs w:val="2"/>
              </w:rPr>
            </w:pPr>
          </w:p>
        </w:tc>
        <w:tc>
          <w:tcPr>
            <w:tcW w:w="372" w:type="dxa"/>
            <w:tcBorders>
              <w:top w:val="nil"/>
              <w:left w:val="nil"/>
              <w:bottom w:val="nil"/>
              <w:right w:val="nil"/>
            </w:tcBorders>
            <w:shd w:val="clear" w:color="auto" w:fill="auto"/>
            <w:vAlign w:val="center"/>
            <w:hideMark/>
          </w:tcPr>
          <w:p w:rsidR="00B27FA3" w:rsidRPr="001961C1" w:rsidRDefault="00B27FA3" w:rsidP="00FA0B67">
            <w:pPr>
              <w:rPr>
                <w:color w:val="000000"/>
                <w:sz w:val="2"/>
                <w:szCs w:val="2"/>
              </w:rPr>
            </w:pPr>
          </w:p>
        </w:tc>
        <w:tc>
          <w:tcPr>
            <w:tcW w:w="319" w:type="dxa"/>
            <w:tcBorders>
              <w:top w:val="nil"/>
              <w:left w:val="nil"/>
              <w:bottom w:val="nil"/>
              <w:right w:val="nil"/>
            </w:tcBorders>
            <w:shd w:val="clear" w:color="auto" w:fill="auto"/>
            <w:vAlign w:val="center"/>
            <w:hideMark/>
          </w:tcPr>
          <w:p w:rsidR="00B27FA3" w:rsidRPr="001961C1" w:rsidRDefault="00B27FA3" w:rsidP="00FA0B67">
            <w:pPr>
              <w:rPr>
                <w:color w:val="000000"/>
                <w:sz w:val="2"/>
                <w:szCs w:val="2"/>
              </w:rPr>
            </w:pPr>
          </w:p>
        </w:tc>
        <w:tc>
          <w:tcPr>
            <w:tcW w:w="372" w:type="dxa"/>
            <w:tcBorders>
              <w:top w:val="nil"/>
              <w:left w:val="nil"/>
              <w:bottom w:val="nil"/>
              <w:right w:val="nil"/>
            </w:tcBorders>
            <w:shd w:val="clear" w:color="auto" w:fill="auto"/>
            <w:vAlign w:val="center"/>
            <w:hideMark/>
          </w:tcPr>
          <w:p w:rsidR="00B27FA3" w:rsidRPr="001961C1" w:rsidRDefault="00B27FA3" w:rsidP="00FA0B67">
            <w:pPr>
              <w:rPr>
                <w:color w:val="000000"/>
                <w:sz w:val="2"/>
                <w:szCs w:val="2"/>
              </w:rPr>
            </w:pPr>
          </w:p>
        </w:tc>
        <w:tc>
          <w:tcPr>
            <w:tcW w:w="372" w:type="dxa"/>
            <w:tcBorders>
              <w:top w:val="nil"/>
              <w:left w:val="nil"/>
              <w:bottom w:val="nil"/>
              <w:right w:val="nil"/>
            </w:tcBorders>
            <w:shd w:val="clear" w:color="auto" w:fill="auto"/>
            <w:vAlign w:val="center"/>
            <w:hideMark/>
          </w:tcPr>
          <w:p w:rsidR="00B27FA3" w:rsidRPr="001961C1" w:rsidRDefault="00B27FA3" w:rsidP="00FA0B67">
            <w:pPr>
              <w:rPr>
                <w:color w:val="000000"/>
                <w:sz w:val="2"/>
                <w:szCs w:val="2"/>
              </w:rPr>
            </w:pPr>
          </w:p>
        </w:tc>
        <w:tc>
          <w:tcPr>
            <w:tcW w:w="319" w:type="dxa"/>
            <w:gridSpan w:val="2"/>
            <w:tcBorders>
              <w:top w:val="nil"/>
              <w:left w:val="nil"/>
              <w:bottom w:val="nil"/>
              <w:right w:val="nil"/>
            </w:tcBorders>
            <w:shd w:val="clear" w:color="auto" w:fill="auto"/>
            <w:vAlign w:val="center"/>
            <w:hideMark/>
          </w:tcPr>
          <w:p w:rsidR="00B27FA3" w:rsidRPr="001961C1" w:rsidRDefault="00B27FA3" w:rsidP="00FA0B67">
            <w:pPr>
              <w:rPr>
                <w:color w:val="000000"/>
                <w:sz w:val="2"/>
                <w:szCs w:val="2"/>
              </w:rPr>
            </w:pPr>
          </w:p>
        </w:tc>
        <w:tc>
          <w:tcPr>
            <w:tcW w:w="372" w:type="dxa"/>
            <w:tcBorders>
              <w:top w:val="nil"/>
              <w:left w:val="nil"/>
              <w:bottom w:val="nil"/>
              <w:right w:val="nil"/>
            </w:tcBorders>
            <w:shd w:val="clear" w:color="auto" w:fill="auto"/>
            <w:vAlign w:val="center"/>
            <w:hideMark/>
          </w:tcPr>
          <w:p w:rsidR="00B27FA3" w:rsidRPr="001961C1" w:rsidRDefault="00B27FA3" w:rsidP="00FA0B67">
            <w:pPr>
              <w:rPr>
                <w:color w:val="000000"/>
                <w:sz w:val="2"/>
                <w:szCs w:val="2"/>
              </w:rPr>
            </w:pPr>
          </w:p>
        </w:tc>
        <w:tc>
          <w:tcPr>
            <w:tcW w:w="372" w:type="dxa"/>
            <w:tcBorders>
              <w:top w:val="nil"/>
              <w:left w:val="nil"/>
              <w:bottom w:val="nil"/>
              <w:right w:val="nil"/>
            </w:tcBorders>
            <w:shd w:val="clear" w:color="auto" w:fill="auto"/>
            <w:vAlign w:val="center"/>
            <w:hideMark/>
          </w:tcPr>
          <w:p w:rsidR="00B27FA3" w:rsidRPr="001961C1" w:rsidRDefault="00B27FA3" w:rsidP="00FA0B67">
            <w:pPr>
              <w:rPr>
                <w:color w:val="000000"/>
                <w:sz w:val="2"/>
                <w:szCs w:val="2"/>
              </w:rPr>
            </w:pPr>
          </w:p>
        </w:tc>
        <w:tc>
          <w:tcPr>
            <w:tcW w:w="372" w:type="dxa"/>
            <w:tcBorders>
              <w:top w:val="nil"/>
              <w:left w:val="nil"/>
              <w:bottom w:val="nil"/>
              <w:right w:val="nil"/>
            </w:tcBorders>
            <w:shd w:val="clear" w:color="auto" w:fill="auto"/>
            <w:vAlign w:val="center"/>
            <w:hideMark/>
          </w:tcPr>
          <w:p w:rsidR="00B27FA3" w:rsidRPr="001961C1" w:rsidRDefault="00B27FA3" w:rsidP="00FA0B67">
            <w:pPr>
              <w:rPr>
                <w:color w:val="000000"/>
                <w:sz w:val="2"/>
                <w:szCs w:val="2"/>
              </w:rPr>
            </w:pPr>
          </w:p>
        </w:tc>
        <w:tc>
          <w:tcPr>
            <w:tcW w:w="372" w:type="dxa"/>
            <w:tcBorders>
              <w:top w:val="nil"/>
              <w:left w:val="nil"/>
              <w:bottom w:val="nil"/>
              <w:right w:val="nil"/>
            </w:tcBorders>
            <w:shd w:val="clear" w:color="auto" w:fill="auto"/>
            <w:vAlign w:val="center"/>
            <w:hideMark/>
          </w:tcPr>
          <w:p w:rsidR="00B27FA3" w:rsidRPr="001961C1" w:rsidRDefault="00B27FA3" w:rsidP="00FA0B67">
            <w:pPr>
              <w:rPr>
                <w:color w:val="000000"/>
                <w:sz w:val="2"/>
                <w:szCs w:val="2"/>
              </w:rPr>
            </w:pPr>
          </w:p>
        </w:tc>
        <w:tc>
          <w:tcPr>
            <w:tcW w:w="372" w:type="dxa"/>
            <w:tcBorders>
              <w:top w:val="nil"/>
              <w:left w:val="nil"/>
              <w:bottom w:val="nil"/>
              <w:right w:val="nil"/>
            </w:tcBorders>
            <w:shd w:val="clear" w:color="auto" w:fill="auto"/>
            <w:vAlign w:val="center"/>
            <w:hideMark/>
          </w:tcPr>
          <w:p w:rsidR="00B27FA3" w:rsidRPr="001961C1" w:rsidRDefault="00B27FA3" w:rsidP="00FA0B67">
            <w:pPr>
              <w:rPr>
                <w:color w:val="000000"/>
                <w:sz w:val="2"/>
                <w:szCs w:val="2"/>
              </w:rPr>
            </w:pPr>
          </w:p>
        </w:tc>
        <w:tc>
          <w:tcPr>
            <w:tcW w:w="372" w:type="dxa"/>
            <w:tcBorders>
              <w:top w:val="nil"/>
              <w:left w:val="nil"/>
              <w:right w:val="nil"/>
            </w:tcBorders>
            <w:shd w:val="clear" w:color="auto" w:fill="auto"/>
            <w:vAlign w:val="center"/>
            <w:hideMark/>
          </w:tcPr>
          <w:p w:rsidR="00B27FA3" w:rsidRPr="001961C1" w:rsidRDefault="00B27FA3" w:rsidP="00FA0B67">
            <w:pPr>
              <w:rPr>
                <w:color w:val="000000"/>
                <w:sz w:val="2"/>
                <w:szCs w:val="2"/>
              </w:rPr>
            </w:pPr>
          </w:p>
        </w:tc>
        <w:tc>
          <w:tcPr>
            <w:tcW w:w="319" w:type="dxa"/>
            <w:tcBorders>
              <w:top w:val="nil"/>
              <w:left w:val="nil"/>
              <w:bottom w:val="nil"/>
              <w:right w:val="nil"/>
            </w:tcBorders>
            <w:shd w:val="clear" w:color="auto" w:fill="auto"/>
            <w:vAlign w:val="center"/>
            <w:hideMark/>
          </w:tcPr>
          <w:p w:rsidR="00B27FA3" w:rsidRPr="001961C1" w:rsidRDefault="00B27FA3" w:rsidP="00FA0B67">
            <w:pPr>
              <w:rPr>
                <w:color w:val="000000"/>
                <w:sz w:val="2"/>
                <w:szCs w:val="2"/>
              </w:rPr>
            </w:pPr>
          </w:p>
        </w:tc>
        <w:tc>
          <w:tcPr>
            <w:tcW w:w="372" w:type="dxa"/>
            <w:tcBorders>
              <w:top w:val="nil"/>
              <w:left w:val="nil"/>
              <w:bottom w:val="nil"/>
              <w:right w:val="nil"/>
            </w:tcBorders>
            <w:shd w:val="clear" w:color="auto" w:fill="auto"/>
            <w:vAlign w:val="center"/>
            <w:hideMark/>
          </w:tcPr>
          <w:p w:rsidR="00B27FA3" w:rsidRPr="001961C1" w:rsidRDefault="00B27FA3" w:rsidP="00FA0B67">
            <w:pPr>
              <w:rPr>
                <w:color w:val="000000"/>
                <w:sz w:val="2"/>
                <w:szCs w:val="2"/>
              </w:rPr>
            </w:pPr>
          </w:p>
        </w:tc>
        <w:tc>
          <w:tcPr>
            <w:tcW w:w="319" w:type="dxa"/>
            <w:tcBorders>
              <w:top w:val="nil"/>
              <w:left w:val="nil"/>
              <w:bottom w:val="nil"/>
              <w:right w:val="nil"/>
            </w:tcBorders>
            <w:shd w:val="clear" w:color="auto" w:fill="auto"/>
            <w:vAlign w:val="center"/>
            <w:hideMark/>
          </w:tcPr>
          <w:p w:rsidR="00B27FA3" w:rsidRPr="001961C1" w:rsidRDefault="00B27FA3" w:rsidP="00FA0B67">
            <w:pPr>
              <w:rPr>
                <w:color w:val="000000"/>
                <w:sz w:val="2"/>
                <w:szCs w:val="2"/>
              </w:rPr>
            </w:pPr>
          </w:p>
        </w:tc>
        <w:tc>
          <w:tcPr>
            <w:tcW w:w="372" w:type="dxa"/>
            <w:tcBorders>
              <w:top w:val="nil"/>
              <w:left w:val="nil"/>
              <w:bottom w:val="nil"/>
              <w:right w:val="nil"/>
            </w:tcBorders>
            <w:shd w:val="clear" w:color="auto" w:fill="auto"/>
            <w:vAlign w:val="center"/>
            <w:hideMark/>
          </w:tcPr>
          <w:p w:rsidR="00B27FA3" w:rsidRPr="001961C1" w:rsidRDefault="00B27FA3" w:rsidP="00FA0B67">
            <w:pPr>
              <w:rPr>
                <w:color w:val="000000"/>
                <w:sz w:val="2"/>
                <w:szCs w:val="2"/>
              </w:rPr>
            </w:pPr>
          </w:p>
        </w:tc>
        <w:tc>
          <w:tcPr>
            <w:tcW w:w="266" w:type="dxa"/>
            <w:tcBorders>
              <w:top w:val="nil"/>
              <w:left w:val="nil"/>
              <w:bottom w:val="nil"/>
              <w:right w:val="single" w:sz="12" w:space="0" w:color="auto"/>
            </w:tcBorders>
            <w:shd w:val="clear" w:color="auto" w:fill="auto"/>
            <w:vAlign w:val="center"/>
            <w:hideMark/>
          </w:tcPr>
          <w:p w:rsidR="00B27FA3" w:rsidRPr="001961C1" w:rsidRDefault="00B27FA3" w:rsidP="00FA0B67">
            <w:pPr>
              <w:rPr>
                <w:color w:val="000000"/>
                <w:sz w:val="2"/>
                <w:szCs w:val="2"/>
              </w:rPr>
            </w:pPr>
            <w:r w:rsidRPr="001961C1">
              <w:rPr>
                <w:color w:val="000000"/>
                <w:sz w:val="2"/>
                <w:szCs w:val="2"/>
              </w:rPr>
              <w:t> </w:t>
            </w:r>
          </w:p>
        </w:tc>
      </w:tr>
      <w:tr w:rsidR="00B27FA3" w:rsidRPr="004B51EE" w:rsidTr="00FA0B67">
        <w:trPr>
          <w:trHeight w:val="312"/>
          <w:jc w:val="center"/>
        </w:trPr>
        <w:tc>
          <w:tcPr>
            <w:tcW w:w="2674" w:type="dxa"/>
            <w:gridSpan w:val="8"/>
            <w:tcBorders>
              <w:top w:val="nil"/>
              <w:left w:val="single" w:sz="12" w:space="0" w:color="auto"/>
              <w:bottom w:val="nil"/>
              <w:right w:val="single" w:sz="8" w:space="0" w:color="000000"/>
            </w:tcBorders>
            <w:shd w:val="clear" w:color="auto" w:fill="auto"/>
            <w:vAlign w:val="center"/>
            <w:hideMark/>
          </w:tcPr>
          <w:p w:rsidR="00B27FA3" w:rsidRPr="001961C1" w:rsidRDefault="00B27FA3" w:rsidP="00FA0B67">
            <w:pPr>
              <w:jc w:val="right"/>
              <w:rPr>
                <w:rFonts w:ascii="Arial" w:hAnsi="Arial" w:cs="Arial"/>
                <w:b/>
                <w:bCs/>
                <w:color w:val="000000"/>
              </w:rPr>
            </w:pPr>
            <w:r w:rsidRPr="001961C1">
              <w:rPr>
                <w:rFonts w:ascii="Arial" w:hAnsi="Arial" w:cs="Arial"/>
                <w:b/>
                <w:bCs/>
                <w:color w:val="000000"/>
              </w:rPr>
              <w:t xml:space="preserve">Tipo de Proponente:        </w:t>
            </w:r>
          </w:p>
        </w:tc>
        <w:tc>
          <w:tcPr>
            <w:tcW w:w="335" w:type="dxa"/>
            <w:tcBorders>
              <w:top w:val="single" w:sz="8" w:space="0" w:color="auto"/>
              <w:left w:val="nil"/>
              <w:bottom w:val="single" w:sz="8" w:space="0" w:color="auto"/>
              <w:right w:val="single" w:sz="8" w:space="0" w:color="auto"/>
            </w:tcBorders>
            <w:shd w:val="clear" w:color="000000" w:fill="DBE5F1"/>
            <w:vAlign w:val="center"/>
            <w:hideMark/>
          </w:tcPr>
          <w:p w:rsidR="00B27FA3" w:rsidRPr="001961C1" w:rsidRDefault="00B27FA3" w:rsidP="00FA0B67">
            <w:pPr>
              <w:rPr>
                <w:rFonts w:ascii="Arial" w:hAnsi="Arial" w:cs="Arial"/>
                <w:color w:val="000000"/>
              </w:rPr>
            </w:pPr>
            <w:r w:rsidRPr="001961C1">
              <w:rPr>
                <w:rFonts w:ascii="Arial" w:hAnsi="Arial" w:cs="Arial"/>
                <w:color w:val="000000"/>
              </w:rPr>
              <w:t> </w:t>
            </w:r>
          </w:p>
        </w:tc>
        <w:tc>
          <w:tcPr>
            <w:tcW w:w="1408" w:type="dxa"/>
            <w:gridSpan w:val="4"/>
            <w:tcBorders>
              <w:top w:val="nil"/>
              <w:left w:val="nil"/>
              <w:bottom w:val="nil"/>
              <w:right w:val="single" w:sz="8" w:space="0" w:color="000000"/>
            </w:tcBorders>
            <w:shd w:val="clear" w:color="auto" w:fill="auto"/>
            <w:vAlign w:val="center"/>
            <w:hideMark/>
          </w:tcPr>
          <w:p w:rsidR="00B27FA3" w:rsidRPr="001961C1" w:rsidRDefault="00B27FA3" w:rsidP="00FA0B67">
            <w:pPr>
              <w:jc w:val="center"/>
              <w:rPr>
                <w:rFonts w:ascii="Arial" w:hAnsi="Arial" w:cs="Arial"/>
                <w:color w:val="000000"/>
              </w:rPr>
            </w:pPr>
            <w:r w:rsidRPr="001961C1">
              <w:rPr>
                <w:rFonts w:ascii="Arial" w:hAnsi="Arial" w:cs="Arial"/>
                <w:color w:val="000000"/>
              </w:rPr>
              <w:t>Empresa Nacional</w:t>
            </w:r>
          </w:p>
        </w:tc>
        <w:tc>
          <w:tcPr>
            <w:tcW w:w="319" w:type="dxa"/>
            <w:tcBorders>
              <w:top w:val="single" w:sz="8" w:space="0" w:color="auto"/>
              <w:left w:val="nil"/>
              <w:bottom w:val="single" w:sz="8" w:space="0" w:color="auto"/>
              <w:right w:val="single" w:sz="8" w:space="0" w:color="auto"/>
            </w:tcBorders>
            <w:shd w:val="clear" w:color="000000" w:fill="DBE5F1"/>
            <w:vAlign w:val="center"/>
            <w:hideMark/>
          </w:tcPr>
          <w:p w:rsidR="00B27FA3" w:rsidRPr="001961C1" w:rsidRDefault="00B27FA3" w:rsidP="00FA0B67">
            <w:pPr>
              <w:rPr>
                <w:rFonts w:ascii="Arial" w:hAnsi="Arial" w:cs="Arial"/>
                <w:color w:val="000000"/>
              </w:rPr>
            </w:pPr>
            <w:r w:rsidRPr="001961C1">
              <w:rPr>
                <w:rFonts w:ascii="Arial" w:hAnsi="Arial" w:cs="Arial"/>
                <w:color w:val="000000"/>
              </w:rPr>
              <w:t> </w:t>
            </w:r>
          </w:p>
        </w:tc>
        <w:tc>
          <w:tcPr>
            <w:tcW w:w="1807" w:type="dxa"/>
            <w:gridSpan w:val="6"/>
            <w:tcBorders>
              <w:top w:val="nil"/>
              <w:left w:val="nil"/>
              <w:bottom w:val="nil"/>
              <w:right w:val="single" w:sz="8" w:space="0" w:color="000000"/>
            </w:tcBorders>
            <w:shd w:val="clear" w:color="auto" w:fill="auto"/>
            <w:vAlign w:val="center"/>
            <w:hideMark/>
          </w:tcPr>
          <w:p w:rsidR="00B27FA3" w:rsidRPr="001961C1" w:rsidRDefault="00B27FA3" w:rsidP="00FA0B67">
            <w:pPr>
              <w:jc w:val="center"/>
              <w:rPr>
                <w:rFonts w:ascii="Arial" w:hAnsi="Arial" w:cs="Arial"/>
                <w:color w:val="000000"/>
              </w:rPr>
            </w:pPr>
            <w:r w:rsidRPr="001961C1">
              <w:rPr>
                <w:rFonts w:ascii="Arial" w:hAnsi="Arial" w:cs="Arial"/>
                <w:color w:val="000000"/>
              </w:rPr>
              <w:t>Empresa Extranjera</w:t>
            </w:r>
          </w:p>
        </w:tc>
        <w:tc>
          <w:tcPr>
            <w:tcW w:w="372" w:type="dxa"/>
            <w:tcBorders>
              <w:top w:val="single" w:sz="8" w:space="0" w:color="auto"/>
              <w:left w:val="nil"/>
              <w:bottom w:val="single" w:sz="8" w:space="0" w:color="auto"/>
              <w:right w:val="single" w:sz="8" w:space="0" w:color="auto"/>
            </w:tcBorders>
            <w:shd w:val="clear" w:color="000000" w:fill="DBE5F1"/>
            <w:vAlign w:val="center"/>
            <w:hideMark/>
          </w:tcPr>
          <w:p w:rsidR="00B27FA3" w:rsidRPr="001961C1" w:rsidRDefault="00B27FA3" w:rsidP="00FA0B67">
            <w:pPr>
              <w:rPr>
                <w:rFonts w:ascii="Arial" w:hAnsi="Arial" w:cs="Arial"/>
                <w:color w:val="000000"/>
              </w:rPr>
            </w:pPr>
            <w:r w:rsidRPr="001961C1">
              <w:rPr>
                <w:rFonts w:ascii="Arial" w:hAnsi="Arial" w:cs="Arial"/>
                <w:color w:val="000000"/>
              </w:rPr>
              <w:t> </w:t>
            </w:r>
          </w:p>
        </w:tc>
        <w:tc>
          <w:tcPr>
            <w:tcW w:w="2498" w:type="dxa"/>
            <w:gridSpan w:val="7"/>
            <w:tcBorders>
              <w:top w:val="nil"/>
              <w:left w:val="nil"/>
              <w:bottom w:val="nil"/>
            </w:tcBorders>
            <w:shd w:val="clear" w:color="auto" w:fill="auto"/>
            <w:vAlign w:val="center"/>
            <w:hideMark/>
          </w:tcPr>
          <w:p w:rsidR="00B27FA3" w:rsidRPr="001961C1" w:rsidRDefault="00B27FA3" w:rsidP="00FA0B67">
            <w:pPr>
              <w:rPr>
                <w:rFonts w:ascii="Arial" w:hAnsi="Arial" w:cs="Arial"/>
                <w:color w:val="000000"/>
              </w:rPr>
            </w:pPr>
            <w:r w:rsidRPr="001961C1">
              <w:rPr>
                <w:rFonts w:ascii="Arial" w:hAnsi="Arial" w:cs="Arial"/>
                <w:color w:val="000000"/>
              </w:rPr>
              <w:t xml:space="preserve">Otro: </w:t>
            </w:r>
            <w:r w:rsidRPr="001961C1">
              <w:rPr>
                <w:rFonts w:ascii="Arial" w:hAnsi="Arial" w:cs="Arial"/>
                <w:i/>
                <w:iCs/>
                <w:color w:val="000000"/>
              </w:rPr>
              <w:t>(Señalar)</w:t>
            </w:r>
          </w:p>
        </w:tc>
        <w:tc>
          <w:tcPr>
            <w:tcW w:w="266" w:type="dxa"/>
            <w:tcBorders>
              <w:top w:val="nil"/>
              <w:left w:val="nil"/>
              <w:bottom w:val="nil"/>
              <w:right w:val="single" w:sz="12" w:space="0" w:color="auto"/>
            </w:tcBorders>
            <w:shd w:val="clear" w:color="auto" w:fill="auto"/>
            <w:vAlign w:val="center"/>
            <w:hideMark/>
          </w:tcPr>
          <w:p w:rsidR="00B27FA3" w:rsidRPr="001961C1" w:rsidRDefault="00B27FA3" w:rsidP="00FA0B67">
            <w:pPr>
              <w:rPr>
                <w:rFonts w:ascii="Arial" w:hAnsi="Arial" w:cs="Arial"/>
                <w:color w:val="000000"/>
              </w:rPr>
            </w:pPr>
            <w:r w:rsidRPr="001961C1">
              <w:rPr>
                <w:rFonts w:ascii="Arial" w:hAnsi="Arial" w:cs="Arial"/>
                <w:color w:val="000000"/>
              </w:rPr>
              <w:t> </w:t>
            </w:r>
          </w:p>
        </w:tc>
      </w:tr>
      <w:tr w:rsidR="00B27FA3" w:rsidRPr="004B51EE" w:rsidTr="00FA0B67">
        <w:trPr>
          <w:trHeight w:val="46"/>
          <w:jc w:val="center"/>
        </w:trPr>
        <w:tc>
          <w:tcPr>
            <w:tcW w:w="354" w:type="dxa"/>
            <w:tcBorders>
              <w:top w:val="nil"/>
              <w:left w:val="single" w:sz="12" w:space="0" w:color="auto"/>
              <w:bottom w:val="nil"/>
              <w:right w:val="nil"/>
            </w:tcBorders>
            <w:shd w:val="clear" w:color="auto" w:fill="auto"/>
            <w:noWrap/>
            <w:vAlign w:val="center"/>
            <w:hideMark/>
          </w:tcPr>
          <w:p w:rsidR="00B27FA3" w:rsidRPr="001961C1" w:rsidRDefault="00B27FA3" w:rsidP="00FA0B67">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nil"/>
              <w:right w:val="nil"/>
            </w:tcBorders>
            <w:shd w:val="clear" w:color="auto" w:fill="auto"/>
            <w:noWrap/>
            <w:vAlign w:val="center"/>
            <w:hideMark/>
          </w:tcPr>
          <w:p w:rsidR="00B27FA3" w:rsidRPr="001961C1" w:rsidRDefault="00B27FA3" w:rsidP="00FA0B67">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B27FA3" w:rsidRPr="001961C1" w:rsidRDefault="00B27FA3" w:rsidP="00FA0B67">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B27FA3" w:rsidRPr="001961C1" w:rsidRDefault="00B27FA3" w:rsidP="00FA0B67">
            <w:pPr>
              <w:rPr>
                <w:rFonts w:ascii="Calibri" w:hAnsi="Calibri" w:cs="Calibri"/>
                <w:color w:val="000000"/>
                <w:sz w:val="2"/>
                <w:szCs w:val="2"/>
              </w:rPr>
            </w:pPr>
          </w:p>
        </w:tc>
        <w:tc>
          <w:tcPr>
            <w:tcW w:w="301" w:type="dxa"/>
            <w:tcBorders>
              <w:top w:val="nil"/>
              <w:left w:val="nil"/>
              <w:bottom w:val="nil"/>
              <w:right w:val="nil"/>
            </w:tcBorders>
            <w:shd w:val="clear" w:color="auto" w:fill="auto"/>
            <w:vAlign w:val="center"/>
            <w:hideMark/>
          </w:tcPr>
          <w:p w:rsidR="00B27FA3" w:rsidRPr="001961C1" w:rsidRDefault="00B27FA3" w:rsidP="00FA0B67">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B27FA3" w:rsidRPr="001961C1" w:rsidRDefault="00B27FA3" w:rsidP="00FA0B67">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B27FA3" w:rsidRPr="001961C1" w:rsidRDefault="00B27FA3" w:rsidP="00FA0B67">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B27FA3" w:rsidRPr="001961C1" w:rsidRDefault="00B27FA3" w:rsidP="00FA0B67">
            <w:pPr>
              <w:rPr>
                <w:rFonts w:ascii="Arial" w:hAnsi="Arial" w:cs="Arial"/>
                <w:color w:val="000000"/>
                <w:sz w:val="2"/>
                <w:szCs w:val="2"/>
              </w:rPr>
            </w:pPr>
          </w:p>
        </w:tc>
        <w:tc>
          <w:tcPr>
            <w:tcW w:w="335" w:type="dxa"/>
            <w:tcBorders>
              <w:top w:val="nil"/>
              <w:left w:val="nil"/>
              <w:bottom w:val="nil"/>
              <w:right w:val="nil"/>
            </w:tcBorders>
            <w:shd w:val="clear" w:color="auto" w:fill="auto"/>
            <w:vAlign w:val="center"/>
            <w:hideMark/>
          </w:tcPr>
          <w:p w:rsidR="00B27FA3" w:rsidRPr="001961C1" w:rsidRDefault="00B27FA3" w:rsidP="00FA0B67">
            <w:pPr>
              <w:rPr>
                <w:rFonts w:ascii="Arial" w:hAnsi="Arial" w:cs="Arial"/>
                <w:b/>
                <w:bCs/>
                <w:color w:val="000000"/>
                <w:sz w:val="2"/>
                <w:szCs w:val="2"/>
              </w:rPr>
            </w:pPr>
          </w:p>
        </w:tc>
        <w:tc>
          <w:tcPr>
            <w:tcW w:w="390" w:type="dxa"/>
            <w:tcBorders>
              <w:top w:val="nil"/>
              <w:left w:val="nil"/>
              <w:bottom w:val="nil"/>
              <w:right w:val="nil"/>
            </w:tcBorders>
            <w:shd w:val="clear" w:color="auto" w:fill="auto"/>
            <w:vAlign w:val="center"/>
            <w:hideMark/>
          </w:tcPr>
          <w:p w:rsidR="00B27FA3" w:rsidRPr="001961C1" w:rsidRDefault="00B27FA3" w:rsidP="00FA0B67">
            <w:pPr>
              <w:rPr>
                <w:rFonts w:ascii="Arial" w:hAnsi="Arial" w:cs="Arial"/>
                <w:b/>
                <w:bCs/>
                <w:color w:val="000000"/>
                <w:sz w:val="2"/>
                <w:szCs w:val="2"/>
              </w:rPr>
            </w:pPr>
          </w:p>
        </w:tc>
        <w:tc>
          <w:tcPr>
            <w:tcW w:w="283" w:type="dxa"/>
            <w:tcBorders>
              <w:top w:val="nil"/>
              <w:left w:val="nil"/>
              <w:bottom w:val="nil"/>
              <w:right w:val="nil"/>
            </w:tcBorders>
            <w:shd w:val="clear" w:color="auto" w:fill="auto"/>
            <w:vAlign w:val="center"/>
            <w:hideMark/>
          </w:tcPr>
          <w:p w:rsidR="00B27FA3" w:rsidRPr="001961C1" w:rsidRDefault="00B27FA3" w:rsidP="00FA0B67">
            <w:pPr>
              <w:rPr>
                <w:rFonts w:ascii="Arial" w:hAnsi="Arial" w:cs="Arial"/>
                <w:b/>
                <w:bCs/>
                <w:color w:val="000000"/>
                <w:sz w:val="2"/>
                <w:szCs w:val="2"/>
              </w:rPr>
            </w:pPr>
          </w:p>
        </w:tc>
        <w:tc>
          <w:tcPr>
            <w:tcW w:w="363" w:type="dxa"/>
            <w:tcBorders>
              <w:top w:val="nil"/>
              <w:left w:val="nil"/>
              <w:bottom w:val="nil"/>
              <w:right w:val="nil"/>
            </w:tcBorders>
            <w:shd w:val="clear" w:color="auto" w:fill="auto"/>
            <w:vAlign w:val="center"/>
            <w:hideMark/>
          </w:tcPr>
          <w:p w:rsidR="00B27FA3" w:rsidRPr="001961C1" w:rsidRDefault="00B27FA3" w:rsidP="00FA0B67">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B27FA3" w:rsidRPr="001961C1" w:rsidRDefault="00B27FA3" w:rsidP="00FA0B67">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B27FA3" w:rsidRPr="001961C1" w:rsidRDefault="00B27FA3" w:rsidP="00FA0B67">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B27FA3" w:rsidRPr="001961C1" w:rsidRDefault="00B27FA3" w:rsidP="00FA0B67">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B27FA3" w:rsidRPr="001961C1" w:rsidRDefault="00B27FA3" w:rsidP="00FA0B67">
            <w:pPr>
              <w:rPr>
                <w:rFonts w:ascii="Arial" w:hAnsi="Arial" w:cs="Arial"/>
                <w:b/>
                <w:bCs/>
                <w:color w:val="000000"/>
                <w:sz w:val="2"/>
                <w:szCs w:val="2"/>
              </w:rPr>
            </w:pPr>
          </w:p>
        </w:tc>
        <w:tc>
          <w:tcPr>
            <w:tcW w:w="319" w:type="dxa"/>
            <w:gridSpan w:val="2"/>
            <w:tcBorders>
              <w:top w:val="nil"/>
              <w:left w:val="nil"/>
              <w:bottom w:val="nil"/>
              <w:right w:val="nil"/>
            </w:tcBorders>
            <w:shd w:val="clear" w:color="auto" w:fill="auto"/>
            <w:vAlign w:val="center"/>
            <w:hideMark/>
          </w:tcPr>
          <w:p w:rsidR="00B27FA3" w:rsidRPr="001961C1" w:rsidRDefault="00B27FA3" w:rsidP="00FA0B67">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B27FA3" w:rsidRPr="001961C1" w:rsidRDefault="00B27FA3" w:rsidP="00FA0B67">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B27FA3" w:rsidRPr="001961C1" w:rsidRDefault="00B27FA3" w:rsidP="00FA0B67">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B27FA3" w:rsidRPr="001961C1" w:rsidRDefault="00B27FA3" w:rsidP="00FA0B67">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B27FA3" w:rsidRPr="001961C1" w:rsidRDefault="00B27FA3" w:rsidP="00FA0B67">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B27FA3" w:rsidRPr="001961C1" w:rsidRDefault="00B27FA3" w:rsidP="00FA0B67">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B27FA3" w:rsidRPr="001961C1" w:rsidRDefault="00B27FA3" w:rsidP="00FA0B67">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B27FA3" w:rsidRPr="001961C1" w:rsidRDefault="00B27FA3" w:rsidP="00FA0B67">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B27FA3" w:rsidRPr="001961C1" w:rsidRDefault="00B27FA3" w:rsidP="00FA0B67">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B27FA3" w:rsidRPr="001961C1" w:rsidRDefault="00B27FA3" w:rsidP="00FA0B67">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B27FA3" w:rsidRPr="001961C1" w:rsidRDefault="00B27FA3" w:rsidP="00FA0B67">
            <w:pPr>
              <w:rPr>
                <w:rFonts w:ascii="Arial" w:hAnsi="Arial" w:cs="Arial"/>
                <w:b/>
                <w:bCs/>
                <w:color w:val="000000"/>
                <w:sz w:val="2"/>
                <w:szCs w:val="2"/>
              </w:rPr>
            </w:pPr>
          </w:p>
        </w:tc>
        <w:tc>
          <w:tcPr>
            <w:tcW w:w="266" w:type="dxa"/>
            <w:tcBorders>
              <w:top w:val="nil"/>
              <w:left w:val="nil"/>
              <w:bottom w:val="nil"/>
              <w:right w:val="single" w:sz="12" w:space="0" w:color="auto"/>
            </w:tcBorders>
            <w:shd w:val="clear" w:color="auto" w:fill="auto"/>
            <w:vAlign w:val="center"/>
            <w:hideMark/>
          </w:tcPr>
          <w:p w:rsidR="00B27FA3" w:rsidRPr="001961C1" w:rsidRDefault="00B27FA3" w:rsidP="00FA0B67">
            <w:pPr>
              <w:rPr>
                <w:rFonts w:ascii="Arial" w:hAnsi="Arial" w:cs="Arial"/>
                <w:b/>
                <w:bCs/>
                <w:color w:val="000000"/>
                <w:sz w:val="2"/>
                <w:szCs w:val="2"/>
              </w:rPr>
            </w:pPr>
            <w:r w:rsidRPr="001961C1">
              <w:rPr>
                <w:rFonts w:ascii="Arial" w:hAnsi="Arial" w:cs="Arial"/>
                <w:b/>
                <w:bCs/>
                <w:color w:val="000000"/>
                <w:sz w:val="2"/>
                <w:szCs w:val="2"/>
              </w:rPr>
              <w:t> </w:t>
            </w:r>
          </w:p>
        </w:tc>
      </w:tr>
      <w:tr w:rsidR="00B27FA3" w:rsidRPr="004B51EE" w:rsidTr="00FA0B67">
        <w:trPr>
          <w:trHeight w:val="154"/>
          <w:jc w:val="center"/>
        </w:trPr>
        <w:tc>
          <w:tcPr>
            <w:tcW w:w="354" w:type="dxa"/>
            <w:tcBorders>
              <w:top w:val="nil"/>
              <w:left w:val="single" w:sz="12" w:space="0" w:color="auto"/>
              <w:bottom w:val="nil"/>
              <w:right w:val="nil"/>
            </w:tcBorders>
            <w:shd w:val="clear" w:color="auto" w:fill="auto"/>
            <w:vAlign w:val="center"/>
            <w:hideMark/>
          </w:tcPr>
          <w:p w:rsidR="00B27FA3" w:rsidRPr="001961C1" w:rsidRDefault="00B27FA3" w:rsidP="00FA0B67">
            <w:pPr>
              <w:jc w:val="right"/>
              <w:rPr>
                <w:rFonts w:ascii="Arial" w:hAnsi="Arial" w:cs="Arial"/>
                <w:b/>
                <w:bCs/>
                <w:color w:val="000000"/>
                <w:sz w:val="14"/>
                <w:szCs w:val="14"/>
              </w:rPr>
            </w:pPr>
            <w:r w:rsidRPr="001961C1">
              <w:rPr>
                <w:rFonts w:ascii="Arial" w:hAnsi="Arial" w:cs="Arial"/>
                <w:b/>
                <w:bCs/>
                <w:color w:val="000000"/>
                <w:sz w:val="14"/>
                <w:szCs w:val="14"/>
              </w:rPr>
              <w:t> </w:t>
            </w:r>
          </w:p>
        </w:tc>
        <w:tc>
          <w:tcPr>
            <w:tcW w:w="301" w:type="dxa"/>
            <w:tcBorders>
              <w:top w:val="nil"/>
              <w:left w:val="nil"/>
              <w:bottom w:val="nil"/>
              <w:right w:val="nil"/>
            </w:tcBorders>
            <w:shd w:val="clear" w:color="auto" w:fill="auto"/>
            <w:vAlign w:val="center"/>
            <w:hideMark/>
          </w:tcPr>
          <w:p w:rsidR="00B27FA3" w:rsidRPr="001961C1" w:rsidRDefault="00B27FA3" w:rsidP="00FA0B67">
            <w:pPr>
              <w:jc w:val="center"/>
              <w:rPr>
                <w:rFonts w:ascii="Arial" w:hAnsi="Arial" w:cs="Arial"/>
                <w:b/>
                <w:bCs/>
                <w:color w:val="000000"/>
                <w:sz w:val="14"/>
                <w:szCs w:val="14"/>
              </w:rPr>
            </w:pPr>
          </w:p>
        </w:tc>
        <w:tc>
          <w:tcPr>
            <w:tcW w:w="301" w:type="dxa"/>
            <w:tcBorders>
              <w:top w:val="nil"/>
              <w:left w:val="nil"/>
              <w:bottom w:val="nil"/>
              <w:right w:val="nil"/>
            </w:tcBorders>
            <w:shd w:val="clear" w:color="auto" w:fill="auto"/>
            <w:vAlign w:val="center"/>
            <w:hideMark/>
          </w:tcPr>
          <w:p w:rsidR="00B27FA3" w:rsidRPr="001961C1" w:rsidRDefault="00B27FA3" w:rsidP="00FA0B67">
            <w:pPr>
              <w:rPr>
                <w:rFonts w:ascii="Arial" w:hAnsi="Arial" w:cs="Arial"/>
                <w:color w:val="000000"/>
                <w:sz w:val="14"/>
                <w:szCs w:val="14"/>
              </w:rPr>
            </w:pPr>
          </w:p>
        </w:tc>
        <w:tc>
          <w:tcPr>
            <w:tcW w:w="301" w:type="dxa"/>
            <w:tcBorders>
              <w:top w:val="nil"/>
              <w:left w:val="nil"/>
              <w:bottom w:val="nil"/>
              <w:right w:val="nil"/>
            </w:tcBorders>
            <w:shd w:val="clear" w:color="auto" w:fill="auto"/>
            <w:noWrap/>
            <w:vAlign w:val="center"/>
            <w:hideMark/>
          </w:tcPr>
          <w:p w:rsidR="00B27FA3" w:rsidRPr="001961C1" w:rsidRDefault="00B27FA3" w:rsidP="00FA0B67">
            <w:pPr>
              <w:rPr>
                <w:rFonts w:ascii="Arial" w:hAnsi="Arial" w:cs="Arial"/>
                <w:color w:val="000000"/>
              </w:rPr>
            </w:pPr>
          </w:p>
        </w:tc>
        <w:tc>
          <w:tcPr>
            <w:tcW w:w="301" w:type="dxa"/>
            <w:tcBorders>
              <w:top w:val="nil"/>
              <w:left w:val="nil"/>
              <w:bottom w:val="nil"/>
              <w:right w:val="nil"/>
            </w:tcBorders>
            <w:shd w:val="clear" w:color="auto" w:fill="auto"/>
            <w:noWrap/>
            <w:vAlign w:val="center"/>
            <w:hideMark/>
          </w:tcPr>
          <w:p w:rsidR="00B27FA3" w:rsidRPr="001961C1" w:rsidRDefault="00B27FA3" w:rsidP="00FA0B67">
            <w:pPr>
              <w:rPr>
                <w:rFonts w:ascii="Arial" w:hAnsi="Arial" w:cs="Arial"/>
                <w:color w:val="000000"/>
              </w:rPr>
            </w:pPr>
          </w:p>
        </w:tc>
        <w:tc>
          <w:tcPr>
            <w:tcW w:w="372" w:type="dxa"/>
            <w:tcBorders>
              <w:top w:val="nil"/>
              <w:left w:val="nil"/>
              <w:bottom w:val="nil"/>
              <w:right w:val="nil"/>
            </w:tcBorders>
            <w:shd w:val="clear" w:color="auto" w:fill="auto"/>
            <w:noWrap/>
            <w:vAlign w:val="center"/>
            <w:hideMark/>
          </w:tcPr>
          <w:p w:rsidR="00B27FA3" w:rsidRPr="001961C1" w:rsidRDefault="00B27FA3" w:rsidP="00FA0B67">
            <w:pPr>
              <w:rPr>
                <w:rFonts w:ascii="Arial" w:hAnsi="Arial" w:cs="Arial"/>
                <w:color w:val="000000"/>
              </w:rPr>
            </w:pPr>
          </w:p>
        </w:tc>
        <w:tc>
          <w:tcPr>
            <w:tcW w:w="372" w:type="dxa"/>
            <w:tcBorders>
              <w:top w:val="nil"/>
              <w:left w:val="nil"/>
              <w:bottom w:val="nil"/>
              <w:right w:val="nil"/>
            </w:tcBorders>
            <w:shd w:val="clear" w:color="auto" w:fill="auto"/>
            <w:noWrap/>
            <w:vAlign w:val="center"/>
            <w:hideMark/>
          </w:tcPr>
          <w:p w:rsidR="00B27FA3" w:rsidRPr="001961C1" w:rsidRDefault="00B27FA3" w:rsidP="00FA0B67">
            <w:pPr>
              <w:rPr>
                <w:rFonts w:ascii="Arial" w:hAnsi="Arial" w:cs="Arial"/>
                <w:color w:val="000000"/>
              </w:rPr>
            </w:pPr>
          </w:p>
        </w:tc>
        <w:tc>
          <w:tcPr>
            <w:tcW w:w="372" w:type="dxa"/>
            <w:tcBorders>
              <w:top w:val="nil"/>
              <w:left w:val="nil"/>
              <w:bottom w:val="nil"/>
              <w:right w:val="nil"/>
            </w:tcBorders>
            <w:shd w:val="clear" w:color="auto" w:fill="auto"/>
            <w:noWrap/>
            <w:vAlign w:val="center"/>
            <w:hideMark/>
          </w:tcPr>
          <w:p w:rsidR="00B27FA3" w:rsidRPr="001961C1" w:rsidRDefault="00B27FA3" w:rsidP="00FA0B67">
            <w:pPr>
              <w:rPr>
                <w:rFonts w:ascii="Arial" w:hAnsi="Arial" w:cs="Arial"/>
                <w:color w:val="000000"/>
              </w:rPr>
            </w:pPr>
          </w:p>
        </w:tc>
        <w:tc>
          <w:tcPr>
            <w:tcW w:w="1008" w:type="dxa"/>
            <w:gridSpan w:val="3"/>
            <w:tcBorders>
              <w:top w:val="nil"/>
              <w:left w:val="nil"/>
              <w:bottom w:val="nil"/>
              <w:right w:val="nil"/>
            </w:tcBorders>
            <w:shd w:val="clear" w:color="auto" w:fill="auto"/>
            <w:vAlign w:val="center"/>
            <w:hideMark/>
          </w:tcPr>
          <w:p w:rsidR="00B27FA3" w:rsidRPr="001961C1" w:rsidRDefault="00B27FA3" w:rsidP="00FA0B67">
            <w:pPr>
              <w:jc w:val="center"/>
              <w:rPr>
                <w:rFonts w:ascii="Arial" w:hAnsi="Arial" w:cs="Arial"/>
                <w:i/>
                <w:iCs/>
                <w:color w:val="000000"/>
              </w:rPr>
            </w:pPr>
            <w:r w:rsidRPr="001961C1">
              <w:rPr>
                <w:rFonts w:ascii="Arial" w:hAnsi="Arial" w:cs="Arial"/>
                <w:i/>
                <w:iCs/>
                <w:color w:val="000000"/>
              </w:rPr>
              <w:t>País</w:t>
            </w:r>
          </w:p>
        </w:tc>
        <w:tc>
          <w:tcPr>
            <w:tcW w:w="363" w:type="dxa"/>
            <w:tcBorders>
              <w:top w:val="nil"/>
              <w:left w:val="nil"/>
              <w:bottom w:val="nil"/>
              <w:right w:val="nil"/>
            </w:tcBorders>
            <w:shd w:val="clear" w:color="auto" w:fill="auto"/>
            <w:noWrap/>
            <w:vAlign w:val="center"/>
            <w:hideMark/>
          </w:tcPr>
          <w:p w:rsidR="00B27FA3" w:rsidRPr="001961C1" w:rsidRDefault="00B27FA3" w:rsidP="00FA0B67">
            <w:pPr>
              <w:rPr>
                <w:rFonts w:ascii="Arial" w:hAnsi="Arial" w:cs="Arial"/>
                <w:color w:val="000000"/>
              </w:rPr>
            </w:pPr>
          </w:p>
        </w:tc>
        <w:tc>
          <w:tcPr>
            <w:tcW w:w="1435" w:type="dxa"/>
            <w:gridSpan w:val="4"/>
            <w:tcBorders>
              <w:top w:val="nil"/>
              <w:left w:val="nil"/>
              <w:bottom w:val="nil"/>
              <w:right w:val="nil"/>
            </w:tcBorders>
            <w:shd w:val="clear" w:color="auto" w:fill="auto"/>
            <w:vAlign w:val="center"/>
            <w:hideMark/>
          </w:tcPr>
          <w:p w:rsidR="00B27FA3" w:rsidRPr="001961C1" w:rsidRDefault="00B27FA3" w:rsidP="00FA0B67">
            <w:pPr>
              <w:jc w:val="center"/>
              <w:rPr>
                <w:rFonts w:ascii="Arial" w:hAnsi="Arial" w:cs="Arial"/>
                <w:i/>
                <w:iCs/>
                <w:color w:val="000000"/>
              </w:rPr>
            </w:pPr>
            <w:r w:rsidRPr="001961C1">
              <w:rPr>
                <w:rFonts w:ascii="Arial" w:hAnsi="Arial" w:cs="Arial"/>
                <w:i/>
                <w:iCs/>
                <w:color w:val="000000"/>
              </w:rPr>
              <w:t>Ciudad</w:t>
            </w:r>
          </w:p>
        </w:tc>
        <w:tc>
          <w:tcPr>
            <w:tcW w:w="319" w:type="dxa"/>
            <w:gridSpan w:val="2"/>
            <w:tcBorders>
              <w:top w:val="nil"/>
              <w:left w:val="nil"/>
              <w:bottom w:val="nil"/>
              <w:right w:val="nil"/>
            </w:tcBorders>
            <w:shd w:val="clear" w:color="auto" w:fill="auto"/>
            <w:vAlign w:val="center"/>
            <w:hideMark/>
          </w:tcPr>
          <w:p w:rsidR="00B27FA3" w:rsidRPr="001961C1" w:rsidRDefault="00B27FA3" w:rsidP="00FA0B67">
            <w:pPr>
              <w:rPr>
                <w:rFonts w:ascii="Arial" w:hAnsi="Arial" w:cs="Arial"/>
                <w:b/>
                <w:bCs/>
                <w:color w:val="000000"/>
              </w:rPr>
            </w:pPr>
          </w:p>
        </w:tc>
        <w:tc>
          <w:tcPr>
            <w:tcW w:w="372" w:type="dxa"/>
            <w:tcBorders>
              <w:top w:val="nil"/>
              <w:left w:val="nil"/>
              <w:bottom w:val="nil"/>
              <w:right w:val="nil"/>
            </w:tcBorders>
            <w:shd w:val="clear" w:color="auto" w:fill="auto"/>
            <w:vAlign w:val="center"/>
            <w:hideMark/>
          </w:tcPr>
          <w:p w:rsidR="00B27FA3" w:rsidRPr="001961C1" w:rsidRDefault="00B27FA3" w:rsidP="00FA0B67">
            <w:pPr>
              <w:rPr>
                <w:rFonts w:ascii="Arial" w:hAnsi="Arial" w:cs="Arial"/>
                <w:b/>
                <w:bCs/>
                <w:color w:val="000000"/>
              </w:rPr>
            </w:pPr>
          </w:p>
        </w:tc>
        <w:tc>
          <w:tcPr>
            <w:tcW w:w="2551" w:type="dxa"/>
            <w:gridSpan w:val="7"/>
            <w:tcBorders>
              <w:top w:val="nil"/>
              <w:left w:val="nil"/>
              <w:bottom w:val="nil"/>
              <w:right w:val="nil"/>
            </w:tcBorders>
            <w:shd w:val="clear" w:color="auto" w:fill="auto"/>
            <w:vAlign w:val="center"/>
            <w:hideMark/>
          </w:tcPr>
          <w:p w:rsidR="00B27FA3" w:rsidRPr="001961C1" w:rsidRDefault="00B27FA3" w:rsidP="00FA0B67">
            <w:pPr>
              <w:jc w:val="center"/>
              <w:rPr>
                <w:rFonts w:ascii="Arial" w:hAnsi="Arial" w:cs="Arial"/>
                <w:i/>
                <w:iCs/>
                <w:color w:val="000000"/>
              </w:rPr>
            </w:pPr>
            <w:r w:rsidRPr="001961C1">
              <w:rPr>
                <w:rFonts w:ascii="Arial" w:hAnsi="Arial" w:cs="Arial"/>
                <w:i/>
                <w:iCs/>
                <w:color w:val="000000"/>
              </w:rPr>
              <w:t>Dirección</w:t>
            </w:r>
          </w:p>
        </w:tc>
        <w:tc>
          <w:tcPr>
            <w:tcW w:w="319" w:type="dxa"/>
            <w:tcBorders>
              <w:top w:val="nil"/>
              <w:left w:val="nil"/>
              <w:bottom w:val="nil"/>
              <w:right w:val="nil"/>
            </w:tcBorders>
            <w:shd w:val="clear" w:color="auto" w:fill="auto"/>
            <w:vAlign w:val="center"/>
            <w:hideMark/>
          </w:tcPr>
          <w:p w:rsidR="00B27FA3" w:rsidRPr="001961C1" w:rsidRDefault="00B27FA3" w:rsidP="00FA0B67">
            <w:pPr>
              <w:rPr>
                <w:rFonts w:ascii="Arial" w:hAnsi="Arial" w:cs="Arial"/>
                <w:b/>
                <w:bCs/>
                <w:color w:val="000000"/>
              </w:rPr>
            </w:pPr>
          </w:p>
        </w:tc>
        <w:tc>
          <w:tcPr>
            <w:tcW w:w="372" w:type="dxa"/>
            <w:tcBorders>
              <w:top w:val="nil"/>
              <w:left w:val="nil"/>
              <w:bottom w:val="nil"/>
              <w:right w:val="nil"/>
            </w:tcBorders>
            <w:shd w:val="clear" w:color="auto" w:fill="auto"/>
            <w:vAlign w:val="center"/>
            <w:hideMark/>
          </w:tcPr>
          <w:p w:rsidR="00B27FA3" w:rsidRPr="001961C1" w:rsidRDefault="00B27FA3" w:rsidP="00FA0B67">
            <w:pPr>
              <w:rPr>
                <w:rFonts w:ascii="Arial" w:hAnsi="Arial" w:cs="Arial"/>
                <w:b/>
                <w:bCs/>
                <w:color w:val="000000"/>
              </w:rPr>
            </w:pPr>
          </w:p>
        </w:tc>
        <w:tc>
          <w:tcPr>
            <w:tcW w:w="266" w:type="dxa"/>
            <w:tcBorders>
              <w:top w:val="nil"/>
              <w:left w:val="nil"/>
              <w:bottom w:val="nil"/>
              <w:right w:val="single" w:sz="12" w:space="0" w:color="auto"/>
            </w:tcBorders>
            <w:shd w:val="clear" w:color="auto" w:fill="auto"/>
            <w:vAlign w:val="center"/>
            <w:hideMark/>
          </w:tcPr>
          <w:p w:rsidR="00B27FA3" w:rsidRPr="001961C1" w:rsidRDefault="00B27FA3" w:rsidP="00FA0B67">
            <w:pPr>
              <w:rPr>
                <w:rFonts w:ascii="Arial" w:hAnsi="Arial" w:cs="Arial"/>
                <w:b/>
                <w:bCs/>
                <w:color w:val="000000"/>
              </w:rPr>
            </w:pPr>
            <w:r w:rsidRPr="001961C1">
              <w:rPr>
                <w:rFonts w:ascii="Arial" w:hAnsi="Arial" w:cs="Arial"/>
                <w:b/>
                <w:bCs/>
                <w:color w:val="000000"/>
              </w:rPr>
              <w:t> </w:t>
            </w:r>
          </w:p>
        </w:tc>
      </w:tr>
      <w:tr w:rsidR="00B27FA3" w:rsidRPr="004B51EE" w:rsidTr="00FA0B67">
        <w:trPr>
          <w:trHeight w:val="284"/>
          <w:jc w:val="center"/>
        </w:trPr>
        <w:tc>
          <w:tcPr>
            <w:tcW w:w="2674" w:type="dxa"/>
            <w:gridSpan w:val="8"/>
            <w:tcBorders>
              <w:top w:val="nil"/>
              <w:left w:val="single" w:sz="12" w:space="0" w:color="auto"/>
              <w:bottom w:val="nil"/>
              <w:right w:val="single" w:sz="8" w:space="0" w:color="000000"/>
            </w:tcBorders>
            <w:shd w:val="clear" w:color="auto" w:fill="auto"/>
            <w:vAlign w:val="center"/>
            <w:hideMark/>
          </w:tcPr>
          <w:p w:rsidR="00B27FA3" w:rsidRPr="001961C1" w:rsidRDefault="00B27FA3" w:rsidP="00FA0B67">
            <w:pPr>
              <w:jc w:val="right"/>
              <w:rPr>
                <w:rFonts w:ascii="Arial" w:hAnsi="Arial" w:cs="Arial"/>
                <w:b/>
                <w:bCs/>
                <w:color w:val="000000"/>
              </w:rPr>
            </w:pPr>
            <w:r w:rsidRPr="001961C1">
              <w:rPr>
                <w:rFonts w:ascii="Arial" w:hAnsi="Arial" w:cs="Arial"/>
                <w:b/>
                <w:bCs/>
                <w:color w:val="000000"/>
              </w:rPr>
              <w:t>Domicilio Principal:</w:t>
            </w:r>
          </w:p>
        </w:tc>
        <w:tc>
          <w:tcPr>
            <w:tcW w:w="1008" w:type="dxa"/>
            <w:gridSpan w:val="3"/>
            <w:tcBorders>
              <w:top w:val="single" w:sz="8" w:space="0" w:color="auto"/>
              <w:left w:val="nil"/>
              <w:bottom w:val="single" w:sz="8" w:space="0" w:color="auto"/>
              <w:right w:val="single" w:sz="8" w:space="0" w:color="000000"/>
            </w:tcBorders>
            <w:shd w:val="clear" w:color="000000" w:fill="DBE5F1"/>
            <w:vAlign w:val="bottom"/>
            <w:hideMark/>
          </w:tcPr>
          <w:p w:rsidR="00B27FA3" w:rsidRPr="001961C1" w:rsidRDefault="00B27FA3" w:rsidP="00FA0B67">
            <w:pPr>
              <w:jc w:val="center"/>
              <w:rPr>
                <w:rFonts w:ascii="Arial" w:hAnsi="Arial" w:cs="Arial"/>
                <w:color w:val="000000"/>
              </w:rPr>
            </w:pPr>
            <w:r w:rsidRPr="001961C1">
              <w:rPr>
                <w:rFonts w:ascii="Arial" w:hAnsi="Arial" w:cs="Arial"/>
                <w:color w:val="000000"/>
              </w:rPr>
              <w:t> </w:t>
            </w:r>
          </w:p>
        </w:tc>
        <w:tc>
          <w:tcPr>
            <w:tcW w:w="363" w:type="dxa"/>
            <w:tcBorders>
              <w:top w:val="nil"/>
              <w:left w:val="nil"/>
              <w:bottom w:val="nil"/>
              <w:right w:val="nil"/>
            </w:tcBorders>
            <w:shd w:val="clear" w:color="auto" w:fill="auto"/>
            <w:noWrap/>
            <w:vAlign w:val="bottom"/>
            <w:hideMark/>
          </w:tcPr>
          <w:p w:rsidR="00B27FA3" w:rsidRPr="001961C1" w:rsidRDefault="00B27FA3" w:rsidP="00FA0B67">
            <w:pPr>
              <w:rPr>
                <w:rFonts w:ascii="Arial" w:hAnsi="Arial" w:cs="Arial"/>
                <w:color w:val="000000"/>
              </w:rPr>
            </w:pPr>
          </w:p>
        </w:tc>
        <w:tc>
          <w:tcPr>
            <w:tcW w:w="1435" w:type="dxa"/>
            <w:gridSpan w:val="4"/>
            <w:tcBorders>
              <w:top w:val="single" w:sz="8" w:space="0" w:color="auto"/>
              <w:left w:val="single" w:sz="8" w:space="0" w:color="auto"/>
              <w:bottom w:val="single" w:sz="8" w:space="0" w:color="auto"/>
              <w:right w:val="single" w:sz="8" w:space="0" w:color="000000"/>
            </w:tcBorders>
            <w:shd w:val="clear" w:color="000000" w:fill="DBE5F1"/>
            <w:vAlign w:val="bottom"/>
            <w:hideMark/>
          </w:tcPr>
          <w:p w:rsidR="00B27FA3" w:rsidRPr="001961C1" w:rsidRDefault="00B27FA3" w:rsidP="00FA0B67">
            <w:pPr>
              <w:jc w:val="center"/>
              <w:rPr>
                <w:rFonts w:ascii="Arial" w:hAnsi="Arial" w:cs="Arial"/>
                <w:color w:val="000000"/>
              </w:rPr>
            </w:pPr>
            <w:r w:rsidRPr="001961C1">
              <w:rPr>
                <w:rFonts w:ascii="Arial" w:hAnsi="Arial" w:cs="Arial"/>
                <w:color w:val="000000"/>
              </w:rPr>
              <w:t> </w:t>
            </w:r>
          </w:p>
        </w:tc>
        <w:tc>
          <w:tcPr>
            <w:tcW w:w="319" w:type="dxa"/>
            <w:gridSpan w:val="2"/>
            <w:tcBorders>
              <w:top w:val="nil"/>
              <w:left w:val="nil"/>
              <w:bottom w:val="nil"/>
              <w:right w:val="nil"/>
            </w:tcBorders>
            <w:shd w:val="clear" w:color="auto" w:fill="auto"/>
            <w:vAlign w:val="center"/>
            <w:hideMark/>
          </w:tcPr>
          <w:p w:rsidR="00B27FA3" w:rsidRPr="001961C1" w:rsidRDefault="00B27FA3" w:rsidP="00FA0B67">
            <w:pPr>
              <w:rPr>
                <w:rFonts w:ascii="Arial" w:hAnsi="Arial" w:cs="Arial"/>
                <w:b/>
                <w:bCs/>
                <w:color w:val="000000"/>
              </w:rPr>
            </w:pPr>
          </w:p>
        </w:tc>
        <w:tc>
          <w:tcPr>
            <w:tcW w:w="372" w:type="dxa"/>
            <w:tcBorders>
              <w:top w:val="nil"/>
              <w:left w:val="nil"/>
              <w:bottom w:val="nil"/>
              <w:right w:val="nil"/>
            </w:tcBorders>
            <w:shd w:val="clear" w:color="auto" w:fill="auto"/>
            <w:vAlign w:val="center"/>
            <w:hideMark/>
          </w:tcPr>
          <w:p w:rsidR="00B27FA3" w:rsidRPr="001961C1" w:rsidRDefault="00B27FA3" w:rsidP="00FA0B67">
            <w:pPr>
              <w:rPr>
                <w:rFonts w:ascii="Arial" w:hAnsi="Arial" w:cs="Arial"/>
                <w:b/>
                <w:bCs/>
                <w:color w:val="000000"/>
              </w:rPr>
            </w:pPr>
          </w:p>
        </w:tc>
        <w:tc>
          <w:tcPr>
            <w:tcW w:w="2551" w:type="dxa"/>
            <w:gridSpan w:val="7"/>
            <w:tcBorders>
              <w:top w:val="single" w:sz="8" w:space="0" w:color="auto"/>
              <w:left w:val="single" w:sz="8" w:space="0" w:color="auto"/>
              <w:bottom w:val="single" w:sz="8" w:space="0" w:color="auto"/>
              <w:right w:val="single" w:sz="8" w:space="0" w:color="000000"/>
            </w:tcBorders>
            <w:shd w:val="clear" w:color="000000" w:fill="DBE5F1"/>
            <w:vAlign w:val="bottom"/>
            <w:hideMark/>
          </w:tcPr>
          <w:p w:rsidR="00B27FA3" w:rsidRPr="001961C1" w:rsidRDefault="00B27FA3" w:rsidP="00FA0B67">
            <w:pPr>
              <w:jc w:val="center"/>
              <w:rPr>
                <w:rFonts w:ascii="Arial" w:hAnsi="Arial" w:cs="Arial"/>
                <w:color w:val="000000"/>
              </w:rPr>
            </w:pPr>
            <w:r w:rsidRPr="001961C1">
              <w:rPr>
                <w:rFonts w:ascii="Arial" w:hAnsi="Arial" w:cs="Arial"/>
                <w:color w:val="000000"/>
              </w:rPr>
              <w:t> </w:t>
            </w:r>
          </w:p>
        </w:tc>
        <w:tc>
          <w:tcPr>
            <w:tcW w:w="319" w:type="dxa"/>
            <w:tcBorders>
              <w:top w:val="nil"/>
              <w:left w:val="nil"/>
              <w:bottom w:val="nil"/>
              <w:right w:val="nil"/>
            </w:tcBorders>
            <w:shd w:val="clear" w:color="auto" w:fill="auto"/>
            <w:vAlign w:val="center"/>
            <w:hideMark/>
          </w:tcPr>
          <w:p w:rsidR="00B27FA3" w:rsidRPr="001961C1" w:rsidRDefault="00B27FA3" w:rsidP="00FA0B67">
            <w:pPr>
              <w:rPr>
                <w:rFonts w:ascii="Arial" w:hAnsi="Arial" w:cs="Arial"/>
                <w:b/>
                <w:bCs/>
                <w:color w:val="000000"/>
              </w:rPr>
            </w:pPr>
          </w:p>
        </w:tc>
        <w:tc>
          <w:tcPr>
            <w:tcW w:w="372" w:type="dxa"/>
            <w:tcBorders>
              <w:top w:val="nil"/>
              <w:left w:val="nil"/>
              <w:bottom w:val="nil"/>
              <w:right w:val="nil"/>
            </w:tcBorders>
            <w:shd w:val="clear" w:color="auto" w:fill="auto"/>
            <w:vAlign w:val="center"/>
            <w:hideMark/>
          </w:tcPr>
          <w:p w:rsidR="00B27FA3" w:rsidRPr="001961C1" w:rsidRDefault="00B27FA3" w:rsidP="00FA0B67">
            <w:pPr>
              <w:rPr>
                <w:rFonts w:ascii="Arial" w:hAnsi="Arial" w:cs="Arial"/>
                <w:b/>
                <w:bCs/>
                <w:color w:val="000000"/>
              </w:rPr>
            </w:pPr>
          </w:p>
        </w:tc>
        <w:tc>
          <w:tcPr>
            <w:tcW w:w="266" w:type="dxa"/>
            <w:tcBorders>
              <w:top w:val="nil"/>
              <w:left w:val="nil"/>
              <w:bottom w:val="nil"/>
              <w:right w:val="single" w:sz="12" w:space="0" w:color="auto"/>
            </w:tcBorders>
            <w:shd w:val="clear" w:color="auto" w:fill="auto"/>
            <w:vAlign w:val="center"/>
            <w:hideMark/>
          </w:tcPr>
          <w:p w:rsidR="00B27FA3" w:rsidRPr="001961C1" w:rsidRDefault="00B27FA3" w:rsidP="00FA0B67">
            <w:pPr>
              <w:rPr>
                <w:rFonts w:ascii="Arial" w:hAnsi="Arial" w:cs="Arial"/>
                <w:b/>
                <w:bCs/>
                <w:color w:val="000000"/>
              </w:rPr>
            </w:pPr>
            <w:r w:rsidRPr="001961C1">
              <w:rPr>
                <w:rFonts w:ascii="Arial" w:hAnsi="Arial" w:cs="Arial"/>
                <w:b/>
                <w:bCs/>
                <w:color w:val="000000"/>
              </w:rPr>
              <w:t> </w:t>
            </w:r>
          </w:p>
        </w:tc>
      </w:tr>
      <w:tr w:rsidR="00B27FA3" w:rsidRPr="004B51EE" w:rsidTr="00FA0B67">
        <w:trPr>
          <w:trHeight w:val="46"/>
          <w:jc w:val="center"/>
        </w:trPr>
        <w:tc>
          <w:tcPr>
            <w:tcW w:w="354" w:type="dxa"/>
            <w:tcBorders>
              <w:top w:val="nil"/>
              <w:left w:val="single" w:sz="12" w:space="0" w:color="auto"/>
              <w:bottom w:val="nil"/>
              <w:right w:val="nil"/>
            </w:tcBorders>
            <w:shd w:val="clear" w:color="auto" w:fill="auto"/>
            <w:noWrap/>
            <w:vAlign w:val="center"/>
            <w:hideMark/>
          </w:tcPr>
          <w:p w:rsidR="00B27FA3" w:rsidRPr="001961C1" w:rsidRDefault="00B27FA3" w:rsidP="00FA0B67">
            <w:pPr>
              <w:rPr>
                <w:rFonts w:ascii="Arial" w:hAnsi="Arial" w:cs="Arial"/>
                <w:color w:val="000000"/>
                <w:sz w:val="2"/>
                <w:szCs w:val="2"/>
              </w:rPr>
            </w:pPr>
            <w:r w:rsidRPr="001961C1">
              <w:rPr>
                <w:rFonts w:ascii="Arial" w:hAnsi="Arial" w:cs="Arial"/>
                <w:color w:val="000000"/>
                <w:sz w:val="2"/>
                <w:szCs w:val="2"/>
              </w:rPr>
              <w:t> </w:t>
            </w:r>
          </w:p>
        </w:tc>
        <w:tc>
          <w:tcPr>
            <w:tcW w:w="301" w:type="dxa"/>
            <w:tcBorders>
              <w:top w:val="nil"/>
              <w:left w:val="nil"/>
              <w:bottom w:val="nil"/>
              <w:right w:val="nil"/>
            </w:tcBorders>
            <w:shd w:val="clear" w:color="auto" w:fill="auto"/>
            <w:noWrap/>
            <w:vAlign w:val="center"/>
            <w:hideMark/>
          </w:tcPr>
          <w:p w:rsidR="00B27FA3" w:rsidRPr="001961C1" w:rsidRDefault="00B27FA3" w:rsidP="00FA0B67">
            <w:pPr>
              <w:rPr>
                <w:rFonts w:ascii="Arial" w:hAnsi="Arial" w:cs="Arial"/>
                <w:color w:val="000000"/>
                <w:sz w:val="2"/>
                <w:szCs w:val="2"/>
              </w:rPr>
            </w:pPr>
          </w:p>
        </w:tc>
        <w:tc>
          <w:tcPr>
            <w:tcW w:w="301" w:type="dxa"/>
            <w:tcBorders>
              <w:top w:val="nil"/>
              <w:left w:val="nil"/>
              <w:bottom w:val="nil"/>
              <w:right w:val="nil"/>
            </w:tcBorders>
            <w:shd w:val="clear" w:color="auto" w:fill="auto"/>
            <w:noWrap/>
            <w:vAlign w:val="center"/>
            <w:hideMark/>
          </w:tcPr>
          <w:p w:rsidR="00B27FA3" w:rsidRPr="001961C1" w:rsidRDefault="00B27FA3" w:rsidP="00FA0B67">
            <w:pPr>
              <w:jc w:val="right"/>
              <w:rPr>
                <w:rFonts w:ascii="Arial" w:hAnsi="Arial" w:cs="Arial"/>
                <w:color w:val="000000"/>
                <w:sz w:val="2"/>
                <w:szCs w:val="2"/>
              </w:rPr>
            </w:pPr>
          </w:p>
        </w:tc>
        <w:tc>
          <w:tcPr>
            <w:tcW w:w="301" w:type="dxa"/>
            <w:tcBorders>
              <w:top w:val="nil"/>
              <w:left w:val="nil"/>
              <w:bottom w:val="nil"/>
              <w:right w:val="nil"/>
            </w:tcBorders>
            <w:shd w:val="clear" w:color="auto" w:fill="auto"/>
            <w:noWrap/>
            <w:vAlign w:val="center"/>
            <w:hideMark/>
          </w:tcPr>
          <w:p w:rsidR="00B27FA3" w:rsidRPr="001961C1" w:rsidRDefault="00B27FA3" w:rsidP="00FA0B67">
            <w:pPr>
              <w:jc w:val="right"/>
              <w:rPr>
                <w:rFonts w:ascii="Arial" w:hAnsi="Arial" w:cs="Arial"/>
                <w:color w:val="000000"/>
                <w:sz w:val="2"/>
                <w:szCs w:val="2"/>
              </w:rPr>
            </w:pPr>
          </w:p>
        </w:tc>
        <w:tc>
          <w:tcPr>
            <w:tcW w:w="301" w:type="dxa"/>
            <w:tcBorders>
              <w:top w:val="nil"/>
              <w:left w:val="nil"/>
              <w:bottom w:val="nil"/>
              <w:right w:val="nil"/>
            </w:tcBorders>
            <w:shd w:val="clear" w:color="auto" w:fill="auto"/>
            <w:noWrap/>
            <w:vAlign w:val="center"/>
            <w:hideMark/>
          </w:tcPr>
          <w:p w:rsidR="00B27FA3" w:rsidRPr="001961C1" w:rsidRDefault="00B27FA3" w:rsidP="00FA0B67">
            <w:pPr>
              <w:rPr>
                <w:rFonts w:ascii="Arial" w:hAnsi="Arial" w:cs="Arial"/>
                <w:color w:val="000000"/>
                <w:sz w:val="2"/>
                <w:szCs w:val="2"/>
              </w:rPr>
            </w:pPr>
          </w:p>
        </w:tc>
        <w:tc>
          <w:tcPr>
            <w:tcW w:w="372" w:type="dxa"/>
            <w:tcBorders>
              <w:top w:val="nil"/>
              <w:left w:val="nil"/>
              <w:bottom w:val="nil"/>
              <w:right w:val="nil"/>
            </w:tcBorders>
            <w:shd w:val="clear" w:color="auto" w:fill="auto"/>
            <w:noWrap/>
            <w:vAlign w:val="center"/>
            <w:hideMark/>
          </w:tcPr>
          <w:p w:rsidR="00B27FA3" w:rsidRPr="001961C1" w:rsidRDefault="00B27FA3" w:rsidP="00FA0B67">
            <w:pPr>
              <w:rPr>
                <w:rFonts w:ascii="Arial" w:hAnsi="Arial" w:cs="Arial"/>
                <w:color w:val="000000"/>
                <w:sz w:val="2"/>
                <w:szCs w:val="2"/>
              </w:rPr>
            </w:pPr>
          </w:p>
        </w:tc>
        <w:tc>
          <w:tcPr>
            <w:tcW w:w="372" w:type="dxa"/>
            <w:tcBorders>
              <w:top w:val="nil"/>
              <w:left w:val="nil"/>
              <w:bottom w:val="nil"/>
              <w:right w:val="nil"/>
            </w:tcBorders>
            <w:shd w:val="clear" w:color="auto" w:fill="auto"/>
            <w:noWrap/>
            <w:vAlign w:val="center"/>
            <w:hideMark/>
          </w:tcPr>
          <w:p w:rsidR="00B27FA3" w:rsidRPr="001961C1" w:rsidRDefault="00B27FA3" w:rsidP="00FA0B67">
            <w:pPr>
              <w:rPr>
                <w:rFonts w:ascii="Arial" w:hAnsi="Arial" w:cs="Arial"/>
                <w:color w:val="000000"/>
                <w:sz w:val="2"/>
                <w:szCs w:val="2"/>
              </w:rPr>
            </w:pPr>
          </w:p>
        </w:tc>
        <w:tc>
          <w:tcPr>
            <w:tcW w:w="372" w:type="dxa"/>
            <w:tcBorders>
              <w:top w:val="nil"/>
              <w:left w:val="nil"/>
              <w:bottom w:val="nil"/>
              <w:right w:val="nil"/>
            </w:tcBorders>
            <w:shd w:val="clear" w:color="auto" w:fill="auto"/>
            <w:noWrap/>
            <w:vAlign w:val="center"/>
            <w:hideMark/>
          </w:tcPr>
          <w:p w:rsidR="00B27FA3" w:rsidRPr="001961C1" w:rsidRDefault="00B27FA3" w:rsidP="00FA0B67">
            <w:pPr>
              <w:rPr>
                <w:rFonts w:ascii="Arial" w:hAnsi="Arial" w:cs="Arial"/>
                <w:color w:val="000000"/>
                <w:sz w:val="2"/>
                <w:szCs w:val="2"/>
              </w:rPr>
            </w:pPr>
          </w:p>
        </w:tc>
        <w:tc>
          <w:tcPr>
            <w:tcW w:w="335" w:type="dxa"/>
            <w:tcBorders>
              <w:top w:val="nil"/>
              <w:left w:val="nil"/>
              <w:bottom w:val="nil"/>
              <w:right w:val="nil"/>
            </w:tcBorders>
            <w:shd w:val="clear" w:color="auto" w:fill="auto"/>
            <w:noWrap/>
            <w:vAlign w:val="center"/>
            <w:hideMark/>
          </w:tcPr>
          <w:p w:rsidR="00B27FA3" w:rsidRPr="001961C1" w:rsidRDefault="00B27FA3" w:rsidP="00FA0B67">
            <w:pPr>
              <w:rPr>
                <w:rFonts w:ascii="Arial" w:hAnsi="Arial" w:cs="Arial"/>
                <w:color w:val="000000"/>
                <w:sz w:val="2"/>
                <w:szCs w:val="2"/>
              </w:rPr>
            </w:pPr>
          </w:p>
        </w:tc>
        <w:tc>
          <w:tcPr>
            <w:tcW w:w="390" w:type="dxa"/>
            <w:tcBorders>
              <w:top w:val="nil"/>
              <w:left w:val="nil"/>
              <w:bottom w:val="nil"/>
              <w:right w:val="nil"/>
            </w:tcBorders>
            <w:shd w:val="clear" w:color="auto" w:fill="auto"/>
            <w:vAlign w:val="center"/>
            <w:hideMark/>
          </w:tcPr>
          <w:p w:rsidR="00B27FA3" w:rsidRPr="001961C1" w:rsidRDefault="00B27FA3" w:rsidP="00FA0B67">
            <w:pPr>
              <w:rPr>
                <w:rFonts w:ascii="Arial" w:hAnsi="Arial" w:cs="Arial"/>
                <w:b/>
                <w:bCs/>
                <w:color w:val="000000"/>
                <w:sz w:val="2"/>
                <w:szCs w:val="2"/>
              </w:rPr>
            </w:pPr>
          </w:p>
        </w:tc>
        <w:tc>
          <w:tcPr>
            <w:tcW w:w="283" w:type="dxa"/>
            <w:tcBorders>
              <w:top w:val="nil"/>
              <w:left w:val="nil"/>
              <w:bottom w:val="nil"/>
              <w:right w:val="nil"/>
            </w:tcBorders>
            <w:shd w:val="clear" w:color="auto" w:fill="auto"/>
            <w:vAlign w:val="center"/>
            <w:hideMark/>
          </w:tcPr>
          <w:p w:rsidR="00B27FA3" w:rsidRPr="001961C1" w:rsidRDefault="00B27FA3" w:rsidP="00FA0B67">
            <w:pPr>
              <w:rPr>
                <w:rFonts w:ascii="Arial" w:hAnsi="Arial" w:cs="Arial"/>
                <w:b/>
                <w:bCs/>
                <w:color w:val="000000"/>
                <w:sz w:val="2"/>
                <w:szCs w:val="2"/>
              </w:rPr>
            </w:pPr>
          </w:p>
        </w:tc>
        <w:tc>
          <w:tcPr>
            <w:tcW w:w="363" w:type="dxa"/>
            <w:tcBorders>
              <w:top w:val="nil"/>
              <w:left w:val="nil"/>
              <w:bottom w:val="nil"/>
              <w:right w:val="nil"/>
            </w:tcBorders>
            <w:shd w:val="clear" w:color="auto" w:fill="auto"/>
            <w:vAlign w:val="center"/>
            <w:hideMark/>
          </w:tcPr>
          <w:p w:rsidR="00B27FA3" w:rsidRPr="001961C1" w:rsidRDefault="00B27FA3" w:rsidP="00FA0B67">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B27FA3" w:rsidRPr="001961C1" w:rsidRDefault="00B27FA3" w:rsidP="00FA0B67">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B27FA3" w:rsidRPr="001961C1" w:rsidRDefault="00B27FA3" w:rsidP="00FA0B67">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B27FA3" w:rsidRPr="001961C1" w:rsidRDefault="00B27FA3" w:rsidP="00FA0B67">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B27FA3" w:rsidRPr="001961C1" w:rsidRDefault="00B27FA3" w:rsidP="00FA0B67">
            <w:pPr>
              <w:rPr>
                <w:rFonts w:ascii="Arial" w:hAnsi="Arial" w:cs="Arial"/>
                <w:b/>
                <w:bCs/>
                <w:color w:val="000000"/>
                <w:sz w:val="2"/>
                <w:szCs w:val="2"/>
              </w:rPr>
            </w:pPr>
          </w:p>
        </w:tc>
        <w:tc>
          <w:tcPr>
            <w:tcW w:w="319" w:type="dxa"/>
            <w:gridSpan w:val="2"/>
            <w:tcBorders>
              <w:top w:val="nil"/>
              <w:left w:val="nil"/>
              <w:bottom w:val="nil"/>
              <w:right w:val="nil"/>
            </w:tcBorders>
            <w:shd w:val="clear" w:color="auto" w:fill="auto"/>
            <w:vAlign w:val="center"/>
            <w:hideMark/>
          </w:tcPr>
          <w:p w:rsidR="00B27FA3" w:rsidRPr="001961C1" w:rsidRDefault="00B27FA3" w:rsidP="00FA0B67">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B27FA3" w:rsidRPr="001961C1" w:rsidRDefault="00B27FA3" w:rsidP="00FA0B67">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B27FA3" w:rsidRPr="001961C1" w:rsidRDefault="00B27FA3" w:rsidP="00FA0B67">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B27FA3" w:rsidRPr="001961C1" w:rsidRDefault="00B27FA3" w:rsidP="00FA0B67">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B27FA3" w:rsidRPr="001961C1" w:rsidRDefault="00B27FA3" w:rsidP="00FA0B67">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B27FA3" w:rsidRPr="001961C1" w:rsidRDefault="00B27FA3" w:rsidP="00FA0B67">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B27FA3" w:rsidRPr="001961C1" w:rsidRDefault="00B27FA3" w:rsidP="00FA0B67">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B27FA3" w:rsidRPr="001961C1" w:rsidRDefault="00B27FA3" w:rsidP="00FA0B67">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B27FA3" w:rsidRPr="001961C1" w:rsidRDefault="00B27FA3" w:rsidP="00FA0B67">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B27FA3" w:rsidRPr="001961C1" w:rsidRDefault="00B27FA3" w:rsidP="00FA0B67">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B27FA3" w:rsidRPr="001961C1" w:rsidRDefault="00B27FA3" w:rsidP="00FA0B67">
            <w:pPr>
              <w:rPr>
                <w:rFonts w:ascii="Arial" w:hAnsi="Arial" w:cs="Arial"/>
                <w:b/>
                <w:bCs/>
                <w:color w:val="000000"/>
                <w:sz w:val="2"/>
                <w:szCs w:val="2"/>
              </w:rPr>
            </w:pPr>
          </w:p>
        </w:tc>
        <w:tc>
          <w:tcPr>
            <w:tcW w:w="266" w:type="dxa"/>
            <w:tcBorders>
              <w:top w:val="nil"/>
              <w:left w:val="nil"/>
              <w:bottom w:val="nil"/>
              <w:right w:val="single" w:sz="12" w:space="0" w:color="auto"/>
            </w:tcBorders>
            <w:shd w:val="clear" w:color="auto" w:fill="auto"/>
            <w:vAlign w:val="center"/>
            <w:hideMark/>
          </w:tcPr>
          <w:p w:rsidR="00B27FA3" w:rsidRPr="001961C1" w:rsidRDefault="00B27FA3" w:rsidP="00FA0B67">
            <w:pPr>
              <w:rPr>
                <w:rFonts w:ascii="Arial" w:hAnsi="Arial" w:cs="Arial"/>
                <w:b/>
                <w:bCs/>
                <w:color w:val="000000"/>
                <w:sz w:val="2"/>
                <w:szCs w:val="2"/>
              </w:rPr>
            </w:pPr>
            <w:r w:rsidRPr="001961C1">
              <w:rPr>
                <w:rFonts w:ascii="Arial" w:hAnsi="Arial" w:cs="Arial"/>
                <w:b/>
                <w:bCs/>
                <w:color w:val="000000"/>
                <w:sz w:val="2"/>
                <w:szCs w:val="2"/>
              </w:rPr>
              <w:t> </w:t>
            </w:r>
          </w:p>
        </w:tc>
      </w:tr>
      <w:tr w:rsidR="00B27FA3" w:rsidRPr="004B51EE" w:rsidTr="00FA0B67">
        <w:trPr>
          <w:trHeight w:val="315"/>
          <w:jc w:val="center"/>
        </w:trPr>
        <w:tc>
          <w:tcPr>
            <w:tcW w:w="2674" w:type="dxa"/>
            <w:gridSpan w:val="8"/>
            <w:tcBorders>
              <w:top w:val="nil"/>
              <w:left w:val="single" w:sz="12" w:space="0" w:color="auto"/>
              <w:bottom w:val="nil"/>
              <w:right w:val="single" w:sz="8" w:space="0" w:color="000000"/>
            </w:tcBorders>
            <w:shd w:val="clear" w:color="auto" w:fill="auto"/>
            <w:vAlign w:val="center"/>
            <w:hideMark/>
          </w:tcPr>
          <w:p w:rsidR="00B27FA3" w:rsidRPr="001961C1" w:rsidRDefault="00B27FA3" w:rsidP="00FA0B67">
            <w:pPr>
              <w:jc w:val="right"/>
              <w:rPr>
                <w:rFonts w:ascii="Arial" w:hAnsi="Arial" w:cs="Arial"/>
                <w:b/>
                <w:bCs/>
                <w:color w:val="000000"/>
              </w:rPr>
            </w:pPr>
            <w:r>
              <w:rPr>
                <w:rFonts w:ascii="Arial" w:hAnsi="Arial" w:cs="Arial"/>
                <w:b/>
                <w:bCs/>
                <w:color w:val="000000"/>
              </w:rPr>
              <w:t>Teléfonos</w:t>
            </w:r>
            <w:r w:rsidRPr="001961C1">
              <w:rPr>
                <w:rFonts w:ascii="Arial" w:hAnsi="Arial" w:cs="Arial"/>
                <w:b/>
                <w:bCs/>
                <w:color w:val="000000"/>
              </w:rPr>
              <w:t>:</w:t>
            </w:r>
          </w:p>
        </w:tc>
        <w:tc>
          <w:tcPr>
            <w:tcW w:w="3497" w:type="dxa"/>
            <w:gridSpan w:val="11"/>
            <w:tcBorders>
              <w:top w:val="single" w:sz="8" w:space="0" w:color="auto"/>
              <w:left w:val="nil"/>
              <w:bottom w:val="single" w:sz="8" w:space="0" w:color="auto"/>
              <w:right w:val="single" w:sz="8" w:space="0" w:color="000000"/>
            </w:tcBorders>
            <w:shd w:val="clear" w:color="000000" w:fill="DBE5F1"/>
            <w:vAlign w:val="center"/>
            <w:hideMark/>
          </w:tcPr>
          <w:p w:rsidR="00B27FA3" w:rsidRPr="001961C1" w:rsidRDefault="00B27FA3" w:rsidP="00FA0B67">
            <w:pPr>
              <w:rPr>
                <w:rFonts w:ascii="Arial" w:hAnsi="Arial" w:cs="Arial"/>
                <w:color w:val="000000"/>
              </w:rPr>
            </w:pPr>
            <w:r w:rsidRPr="001961C1">
              <w:rPr>
                <w:rFonts w:ascii="Arial" w:hAnsi="Arial" w:cs="Arial"/>
                <w:b/>
                <w:bCs/>
                <w:color w:val="000000"/>
              </w:rPr>
              <w:t> </w:t>
            </w:r>
          </w:p>
        </w:tc>
        <w:tc>
          <w:tcPr>
            <w:tcW w:w="372" w:type="dxa"/>
            <w:tcBorders>
              <w:top w:val="nil"/>
              <w:left w:val="nil"/>
              <w:bottom w:val="nil"/>
              <w:right w:val="nil"/>
            </w:tcBorders>
            <w:shd w:val="clear" w:color="auto" w:fill="auto"/>
            <w:noWrap/>
            <w:vAlign w:val="bottom"/>
            <w:hideMark/>
          </w:tcPr>
          <w:p w:rsidR="00B27FA3" w:rsidRPr="001961C1" w:rsidRDefault="00B27FA3" w:rsidP="00FA0B67">
            <w:pPr>
              <w:rPr>
                <w:rFonts w:ascii="Arial" w:hAnsi="Arial" w:cs="Arial"/>
                <w:color w:val="000000"/>
              </w:rPr>
            </w:pPr>
          </w:p>
        </w:tc>
        <w:tc>
          <w:tcPr>
            <w:tcW w:w="372" w:type="dxa"/>
            <w:tcBorders>
              <w:top w:val="nil"/>
              <w:left w:val="nil"/>
              <w:bottom w:val="nil"/>
              <w:right w:val="nil"/>
            </w:tcBorders>
            <w:shd w:val="clear" w:color="auto" w:fill="auto"/>
            <w:noWrap/>
            <w:vAlign w:val="bottom"/>
            <w:hideMark/>
          </w:tcPr>
          <w:p w:rsidR="00B27FA3" w:rsidRPr="001961C1" w:rsidRDefault="00B27FA3" w:rsidP="00FA0B67">
            <w:pPr>
              <w:rPr>
                <w:rFonts w:ascii="Arial" w:hAnsi="Arial" w:cs="Arial"/>
                <w:color w:val="000000"/>
              </w:rPr>
            </w:pPr>
          </w:p>
        </w:tc>
        <w:tc>
          <w:tcPr>
            <w:tcW w:w="372" w:type="dxa"/>
            <w:tcBorders>
              <w:top w:val="nil"/>
              <w:left w:val="nil"/>
              <w:bottom w:val="nil"/>
              <w:right w:val="nil"/>
            </w:tcBorders>
            <w:shd w:val="clear" w:color="auto" w:fill="auto"/>
            <w:noWrap/>
            <w:vAlign w:val="bottom"/>
            <w:hideMark/>
          </w:tcPr>
          <w:p w:rsidR="00B27FA3" w:rsidRPr="001961C1" w:rsidRDefault="00B27FA3" w:rsidP="00FA0B67">
            <w:pPr>
              <w:rPr>
                <w:rFonts w:ascii="Arial" w:hAnsi="Arial" w:cs="Arial"/>
                <w:color w:val="000000"/>
              </w:rPr>
            </w:pPr>
          </w:p>
        </w:tc>
        <w:tc>
          <w:tcPr>
            <w:tcW w:w="372" w:type="dxa"/>
            <w:tcBorders>
              <w:top w:val="nil"/>
              <w:left w:val="nil"/>
              <w:bottom w:val="nil"/>
              <w:right w:val="nil"/>
            </w:tcBorders>
            <w:shd w:val="clear" w:color="auto" w:fill="auto"/>
            <w:noWrap/>
            <w:vAlign w:val="bottom"/>
            <w:hideMark/>
          </w:tcPr>
          <w:p w:rsidR="00B27FA3" w:rsidRPr="001961C1" w:rsidRDefault="00B27FA3" w:rsidP="00FA0B67">
            <w:pPr>
              <w:rPr>
                <w:rFonts w:ascii="Arial" w:hAnsi="Arial" w:cs="Arial"/>
                <w:color w:val="000000"/>
              </w:rPr>
            </w:pPr>
          </w:p>
        </w:tc>
        <w:tc>
          <w:tcPr>
            <w:tcW w:w="372" w:type="dxa"/>
            <w:tcBorders>
              <w:top w:val="nil"/>
              <w:left w:val="nil"/>
              <w:bottom w:val="nil"/>
              <w:right w:val="nil"/>
            </w:tcBorders>
            <w:shd w:val="clear" w:color="auto" w:fill="auto"/>
            <w:noWrap/>
            <w:vAlign w:val="bottom"/>
            <w:hideMark/>
          </w:tcPr>
          <w:p w:rsidR="00B27FA3" w:rsidRPr="001961C1" w:rsidRDefault="00B27FA3" w:rsidP="00FA0B67">
            <w:pPr>
              <w:rPr>
                <w:rFonts w:ascii="Arial" w:hAnsi="Arial" w:cs="Arial"/>
                <w:color w:val="000000"/>
              </w:rPr>
            </w:pPr>
          </w:p>
        </w:tc>
        <w:tc>
          <w:tcPr>
            <w:tcW w:w="319" w:type="dxa"/>
            <w:tcBorders>
              <w:top w:val="nil"/>
              <w:left w:val="nil"/>
              <w:bottom w:val="nil"/>
              <w:right w:val="nil"/>
            </w:tcBorders>
            <w:shd w:val="clear" w:color="auto" w:fill="auto"/>
            <w:noWrap/>
            <w:vAlign w:val="bottom"/>
            <w:hideMark/>
          </w:tcPr>
          <w:p w:rsidR="00B27FA3" w:rsidRPr="001961C1" w:rsidRDefault="00B27FA3" w:rsidP="00FA0B67">
            <w:pPr>
              <w:rPr>
                <w:rFonts w:ascii="Arial" w:hAnsi="Arial" w:cs="Arial"/>
                <w:color w:val="000000"/>
              </w:rPr>
            </w:pPr>
          </w:p>
        </w:tc>
        <w:tc>
          <w:tcPr>
            <w:tcW w:w="372" w:type="dxa"/>
            <w:tcBorders>
              <w:top w:val="nil"/>
              <w:left w:val="nil"/>
              <w:bottom w:val="nil"/>
              <w:right w:val="nil"/>
            </w:tcBorders>
            <w:shd w:val="clear" w:color="auto" w:fill="auto"/>
            <w:noWrap/>
            <w:vAlign w:val="bottom"/>
            <w:hideMark/>
          </w:tcPr>
          <w:p w:rsidR="00B27FA3" w:rsidRPr="001961C1" w:rsidRDefault="00B27FA3" w:rsidP="00FA0B67">
            <w:pPr>
              <w:rPr>
                <w:rFonts w:ascii="Arial" w:hAnsi="Arial" w:cs="Arial"/>
                <w:color w:val="000000"/>
              </w:rPr>
            </w:pPr>
          </w:p>
        </w:tc>
        <w:tc>
          <w:tcPr>
            <w:tcW w:w="319" w:type="dxa"/>
            <w:tcBorders>
              <w:top w:val="nil"/>
              <w:left w:val="nil"/>
              <w:bottom w:val="nil"/>
              <w:right w:val="nil"/>
            </w:tcBorders>
            <w:shd w:val="clear" w:color="auto" w:fill="auto"/>
            <w:noWrap/>
            <w:vAlign w:val="bottom"/>
            <w:hideMark/>
          </w:tcPr>
          <w:p w:rsidR="00B27FA3" w:rsidRPr="001961C1" w:rsidRDefault="00B27FA3" w:rsidP="00FA0B67">
            <w:pPr>
              <w:rPr>
                <w:rFonts w:ascii="Arial" w:hAnsi="Arial" w:cs="Arial"/>
                <w:color w:val="000000"/>
              </w:rPr>
            </w:pPr>
          </w:p>
        </w:tc>
        <w:tc>
          <w:tcPr>
            <w:tcW w:w="372" w:type="dxa"/>
            <w:tcBorders>
              <w:top w:val="nil"/>
              <w:left w:val="nil"/>
              <w:bottom w:val="nil"/>
              <w:right w:val="nil"/>
            </w:tcBorders>
            <w:shd w:val="clear" w:color="auto" w:fill="auto"/>
            <w:noWrap/>
            <w:vAlign w:val="bottom"/>
            <w:hideMark/>
          </w:tcPr>
          <w:p w:rsidR="00B27FA3" w:rsidRPr="001961C1" w:rsidRDefault="00B27FA3" w:rsidP="00FA0B67">
            <w:pPr>
              <w:rPr>
                <w:rFonts w:ascii="Arial" w:hAnsi="Arial" w:cs="Arial"/>
                <w:color w:val="000000"/>
              </w:rPr>
            </w:pPr>
          </w:p>
        </w:tc>
        <w:tc>
          <w:tcPr>
            <w:tcW w:w="266" w:type="dxa"/>
            <w:tcBorders>
              <w:top w:val="nil"/>
              <w:left w:val="nil"/>
              <w:bottom w:val="nil"/>
              <w:right w:val="single" w:sz="12" w:space="0" w:color="auto"/>
            </w:tcBorders>
            <w:shd w:val="clear" w:color="auto" w:fill="auto"/>
            <w:noWrap/>
            <w:vAlign w:val="bottom"/>
            <w:hideMark/>
          </w:tcPr>
          <w:p w:rsidR="00B27FA3" w:rsidRPr="001961C1" w:rsidRDefault="00B27FA3" w:rsidP="00FA0B67">
            <w:pPr>
              <w:rPr>
                <w:rFonts w:ascii="Arial" w:hAnsi="Arial" w:cs="Arial"/>
                <w:color w:val="000000"/>
              </w:rPr>
            </w:pPr>
            <w:r w:rsidRPr="001961C1">
              <w:rPr>
                <w:rFonts w:ascii="Arial" w:hAnsi="Arial" w:cs="Arial"/>
                <w:color w:val="000000"/>
              </w:rPr>
              <w:t> </w:t>
            </w:r>
          </w:p>
        </w:tc>
      </w:tr>
      <w:tr w:rsidR="00B27FA3" w:rsidRPr="004B51EE" w:rsidTr="00FA0B67">
        <w:trPr>
          <w:trHeight w:val="46"/>
          <w:jc w:val="center"/>
        </w:trPr>
        <w:tc>
          <w:tcPr>
            <w:tcW w:w="354" w:type="dxa"/>
            <w:tcBorders>
              <w:top w:val="nil"/>
              <w:left w:val="single" w:sz="12" w:space="0" w:color="auto"/>
              <w:bottom w:val="nil"/>
              <w:right w:val="nil"/>
            </w:tcBorders>
            <w:shd w:val="clear" w:color="auto" w:fill="auto"/>
            <w:vAlign w:val="bottom"/>
            <w:hideMark/>
          </w:tcPr>
          <w:p w:rsidR="00B27FA3" w:rsidRPr="001961C1" w:rsidRDefault="00B27FA3" w:rsidP="00FA0B67">
            <w:pPr>
              <w:jc w:val="right"/>
              <w:rPr>
                <w:rFonts w:ascii="Arial" w:hAnsi="Arial" w:cs="Arial"/>
                <w:b/>
                <w:bCs/>
                <w:color w:val="000000"/>
                <w:sz w:val="2"/>
                <w:szCs w:val="2"/>
              </w:rPr>
            </w:pPr>
            <w:r w:rsidRPr="001961C1">
              <w:rPr>
                <w:rFonts w:ascii="Arial" w:hAnsi="Arial" w:cs="Arial"/>
                <w:b/>
                <w:bCs/>
                <w:color w:val="000000"/>
                <w:sz w:val="2"/>
                <w:szCs w:val="2"/>
              </w:rPr>
              <w:t> </w:t>
            </w:r>
          </w:p>
        </w:tc>
        <w:tc>
          <w:tcPr>
            <w:tcW w:w="301" w:type="dxa"/>
            <w:tcBorders>
              <w:top w:val="nil"/>
              <w:left w:val="nil"/>
              <w:bottom w:val="nil"/>
              <w:right w:val="nil"/>
            </w:tcBorders>
            <w:shd w:val="clear" w:color="auto" w:fill="auto"/>
            <w:vAlign w:val="bottom"/>
            <w:hideMark/>
          </w:tcPr>
          <w:p w:rsidR="00B27FA3" w:rsidRPr="001961C1" w:rsidRDefault="00B27FA3" w:rsidP="00FA0B67">
            <w:pPr>
              <w:jc w:val="center"/>
              <w:rPr>
                <w:rFonts w:ascii="Arial" w:hAnsi="Arial" w:cs="Arial"/>
                <w:b/>
                <w:bCs/>
                <w:color w:val="000000"/>
                <w:sz w:val="2"/>
                <w:szCs w:val="2"/>
              </w:rPr>
            </w:pPr>
          </w:p>
        </w:tc>
        <w:tc>
          <w:tcPr>
            <w:tcW w:w="301" w:type="dxa"/>
            <w:tcBorders>
              <w:top w:val="nil"/>
              <w:left w:val="nil"/>
              <w:bottom w:val="nil"/>
              <w:right w:val="nil"/>
            </w:tcBorders>
            <w:shd w:val="clear" w:color="auto" w:fill="auto"/>
            <w:vAlign w:val="bottom"/>
            <w:hideMark/>
          </w:tcPr>
          <w:p w:rsidR="00B27FA3" w:rsidRPr="001961C1" w:rsidRDefault="00B27FA3" w:rsidP="00FA0B67">
            <w:pPr>
              <w:rPr>
                <w:rFonts w:ascii="Arial" w:hAnsi="Arial" w:cs="Arial"/>
                <w:color w:val="000000"/>
                <w:sz w:val="2"/>
                <w:szCs w:val="2"/>
              </w:rPr>
            </w:pPr>
          </w:p>
        </w:tc>
        <w:tc>
          <w:tcPr>
            <w:tcW w:w="301" w:type="dxa"/>
            <w:tcBorders>
              <w:top w:val="nil"/>
              <w:left w:val="nil"/>
              <w:bottom w:val="nil"/>
              <w:right w:val="nil"/>
            </w:tcBorders>
            <w:shd w:val="clear" w:color="auto" w:fill="auto"/>
            <w:noWrap/>
            <w:vAlign w:val="bottom"/>
            <w:hideMark/>
          </w:tcPr>
          <w:p w:rsidR="00B27FA3" w:rsidRPr="001961C1" w:rsidRDefault="00B27FA3" w:rsidP="00FA0B67">
            <w:pPr>
              <w:rPr>
                <w:rFonts w:ascii="Arial" w:hAnsi="Arial" w:cs="Arial"/>
                <w:color w:val="000000"/>
                <w:sz w:val="2"/>
                <w:szCs w:val="2"/>
              </w:rPr>
            </w:pPr>
          </w:p>
        </w:tc>
        <w:tc>
          <w:tcPr>
            <w:tcW w:w="301" w:type="dxa"/>
            <w:tcBorders>
              <w:top w:val="nil"/>
              <w:left w:val="nil"/>
              <w:bottom w:val="nil"/>
              <w:right w:val="nil"/>
            </w:tcBorders>
            <w:shd w:val="clear" w:color="auto" w:fill="auto"/>
            <w:noWrap/>
            <w:vAlign w:val="bottom"/>
            <w:hideMark/>
          </w:tcPr>
          <w:p w:rsidR="00B27FA3" w:rsidRPr="001961C1" w:rsidRDefault="00B27FA3" w:rsidP="00FA0B67">
            <w:pPr>
              <w:rPr>
                <w:rFonts w:ascii="Arial" w:hAnsi="Arial" w:cs="Arial"/>
                <w:color w:val="000000"/>
                <w:sz w:val="2"/>
                <w:szCs w:val="2"/>
              </w:rPr>
            </w:pPr>
          </w:p>
        </w:tc>
        <w:tc>
          <w:tcPr>
            <w:tcW w:w="372" w:type="dxa"/>
            <w:tcBorders>
              <w:top w:val="nil"/>
              <w:left w:val="nil"/>
              <w:bottom w:val="nil"/>
              <w:right w:val="nil"/>
            </w:tcBorders>
            <w:shd w:val="clear" w:color="auto" w:fill="auto"/>
            <w:noWrap/>
            <w:vAlign w:val="bottom"/>
            <w:hideMark/>
          </w:tcPr>
          <w:p w:rsidR="00B27FA3" w:rsidRPr="001961C1" w:rsidRDefault="00B27FA3" w:rsidP="00FA0B67">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rsidR="00B27FA3" w:rsidRPr="001961C1" w:rsidRDefault="00B27FA3" w:rsidP="00FA0B67">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rsidR="00B27FA3" w:rsidRPr="001961C1" w:rsidRDefault="00B27FA3" w:rsidP="00FA0B67">
            <w:pPr>
              <w:rPr>
                <w:rFonts w:ascii="Arial" w:hAnsi="Arial" w:cs="Arial"/>
                <w:color w:val="000000"/>
                <w:sz w:val="2"/>
                <w:szCs w:val="2"/>
              </w:rPr>
            </w:pPr>
          </w:p>
        </w:tc>
        <w:tc>
          <w:tcPr>
            <w:tcW w:w="335" w:type="dxa"/>
            <w:tcBorders>
              <w:top w:val="nil"/>
              <w:left w:val="nil"/>
              <w:bottom w:val="nil"/>
              <w:right w:val="nil"/>
            </w:tcBorders>
            <w:shd w:val="clear" w:color="auto" w:fill="auto"/>
            <w:vAlign w:val="bottom"/>
            <w:hideMark/>
          </w:tcPr>
          <w:p w:rsidR="00B27FA3" w:rsidRPr="001961C1" w:rsidRDefault="00B27FA3" w:rsidP="00FA0B67">
            <w:pPr>
              <w:rPr>
                <w:rFonts w:ascii="Arial" w:hAnsi="Arial" w:cs="Arial"/>
                <w:color w:val="000000"/>
                <w:sz w:val="2"/>
                <w:szCs w:val="2"/>
              </w:rPr>
            </w:pPr>
          </w:p>
        </w:tc>
        <w:tc>
          <w:tcPr>
            <w:tcW w:w="390" w:type="dxa"/>
            <w:tcBorders>
              <w:top w:val="nil"/>
              <w:left w:val="nil"/>
              <w:bottom w:val="nil"/>
              <w:right w:val="nil"/>
            </w:tcBorders>
            <w:shd w:val="clear" w:color="auto" w:fill="auto"/>
            <w:vAlign w:val="bottom"/>
            <w:hideMark/>
          </w:tcPr>
          <w:p w:rsidR="00B27FA3" w:rsidRPr="001961C1" w:rsidRDefault="00B27FA3" w:rsidP="00FA0B67">
            <w:pPr>
              <w:rPr>
                <w:rFonts w:ascii="Arial" w:hAnsi="Arial" w:cs="Arial"/>
                <w:color w:val="000000"/>
                <w:sz w:val="2"/>
                <w:szCs w:val="2"/>
              </w:rPr>
            </w:pPr>
          </w:p>
        </w:tc>
        <w:tc>
          <w:tcPr>
            <w:tcW w:w="283" w:type="dxa"/>
            <w:tcBorders>
              <w:top w:val="nil"/>
              <w:left w:val="nil"/>
              <w:bottom w:val="nil"/>
              <w:right w:val="nil"/>
            </w:tcBorders>
            <w:shd w:val="clear" w:color="auto" w:fill="auto"/>
            <w:vAlign w:val="bottom"/>
            <w:hideMark/>
          </w:tcPr>
          <w:p w:rsidR="00B27FA3" w:rsidRPr="001961C1" w:rsidRDefault="00B27FA3" w:rsidP="00FA0B67">
            <w:pPr>
              <w:rPr>
                <w:rFonts w:ascii="Arial" w:hAnsi="Arial" w:cs="Arial"/>
                <w:color w:val="000000"/>
                <w:sz w:val="2"/>
                <w:szCs w:val="2"/>
              </w:rPr>
            </w:pPr>
          </w:p>
        </w:tc>
        <w:tc>
          <w:tcPr>
            <w:tcW w:w="363" w:type="dxa"/>
            <w:tcBorders>
              <w:top w:val="nil"/>
              <w:left w:val="nil"/>
              <w:bottom w:val="nil"/>
              <w:right w:val="nil"/>
            </w:tcBorders>
            <w:shd w:val="clear" w:color="auto" w:fill="auto"/>
            <w:vAlign w:val="center"/>
            <w:hideMark/>
          </w:tcPr>
          <w:p w:rsidR="00B27FA3" w:rsidRPr="001961C1" w:rsidRDefault="00B27FA3" w:rsidP="00FA0B67">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B27FA3" w:rsidRPr="001961C1" w:rsidRDefault="00B27FA3" w:rsidP="00FA0B67">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B27FA3" w:rsidRPr="001961C1" w:rsidRDefault="00B27FA3" w:rsidP="00FA0B67">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B27FA3" w:rsidRPr="001961C1" w:rsidRDefault="00B27FA3" w:rsidP="00FA0B67">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B27FA3" w:rsidRPr="001961C1" w:rsidRDefault="00B27FA3" w:rsidP="00FA0B67">
            <w:pPr>
              <w:rPr>
                <w:rFonts w:ascii="Arial" w:hAnsi="Arial" w:cs="Arial"/>
                <w:b/>
                <w:bCs/>
                <w:color w:val="000000"/>
                <w:sz w:val="2"/>
                <w:szCs w:val="2"/>
              </w:rPr>
            </w:pPr>
          </w:p>
        </w:tc>
        <w:tc>
          <w:tcPr>
            <w:tcW w:w="319" w:type="dxa"/>
            <w:gridSpan w:val="2"/>
            <w:tcBorders>
              <w:top w:val="nil"/>
              <w:left w:val="nil"/>
              <w:bottom w:val="nil"/>
              <w:right w:val="nil"/>
            </w:tcBorders>
            <w:shd w:val="clear" w:color="auto" w:fill="auto"/>
            <w:vAlign w:val="center"/>
            <w:hideMark/>
          </w:tcPr>
          <w:p w:rsidR="00B27FA3" w:rsidRPr="001961C1" w:rsidRDefault="00B27FA3" w:rsidP="00FA0B67">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B27FA3" w:rsidRPr="001961C1" w:rsidRDefault="00B27FA3" w:rsidP="00FA0B67">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B27FA3" w:rsidRPr="001961C1" w:rsidRDefault="00B27FA3" w:rsidP="00FA0B67">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B27FA3" w:rsidRPr="001961C1" w:rsidRDefault="00B27FA3" w:rsidP="00FA0B67">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B27FA3" w:rsidRPr="001961C1" w:rsidRDefault="00B27FA3" w:rsidP="00FA0B67">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B27FA3" w:rsidRPr="001961C1" w:rsidRDefault="00B27FA3" w:rsidP="00FA0B67">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B27FA3" w:rsidRPr="001961C1" w:rsidRDefault="00B27FA3" w:rsidP="00FA0B67">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B27FA3" w:rsidRPr="001961C1" w:rsidRDefault="00B27FA3" w:rsidP="00FA0B67">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B27FA3" w:rsidRPr="001961C1" w:rsidRDefault="00B27FA3" w:rsidP="00FA0B67">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B27FA3" w:rsidRPr="001961C1" w:rsidRDefault="00B27FA3" w:rsidP="00FA0B67">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B27FA3" w:rsidRPr="001961C1" w:rsidRDefault="00B27FA3" w:rsidP="00FA0B67">
            <w:pPr>
              <w:rPr>
                <w:rFonts w:ascii="Arial" w:hAnsi="Arial" w:cs="Arial"/>
                <w:b/>
                <w:bCs/>
                <w:color w:val="000000"/>
                <w:sz w:val="2"/>
                <w:szCs w:val="2"/>
              </w:rPr>
            </w:pPr>
          </w:p>
        </w:tc>
        <w:tc>
          <w:tcPr>
            <w:tcW w:w="266" w:type="dxa"/>
            <w:tcBorders>
              <w:top w:val="nil"/>
              <w:left w:val="nil"/>
              <w:bottom w:val="nil"/>
              <w:right w:val="single" w:sz="12" w:space="0" w:color="auto"/>
            </w:tcBorders>
            <w:shd w:val="clear" w:color="auto" w:fill="auto"/>
            <w:vAlign w:val="center"/>
            <w:hideMark/>
          </w:tcPr>
          <w:p w:rsidR="00B27FA3" w:rsidRPr="001961C1" w:rsidRDefault="00B27FA3" w:rsidP="00FA0B67">
            <w:pPr>
              <w:rPr>
                <w:rFonts w:ascii="Arial" w:hAnsi="Arial" w:cs="Arial"/>
                <w:b/>
                <w:bCs/>
                <w:color w:val="000000"/>
                <w:sz w:val="2"/>
                <w:szCs w:val="2"/>
              </w:rPr>
            </w:pPr>
            <w:r w:rsidRPr="001961C1">
              <w:rPr>
                <w:rFonts w:ascii="Arial" w:hAnsi="Arial" w:cs="Arial"/>
                <w:b/>
                <w:bCs/>
                <w:color w:val="000000"/>
                <w:sz w:val="2"/>
                <w:szCs w:val="2"/>
              </w:rPr>
              <w:t> </w:t>
            </w:r>
          </w:p>
        </w:tc>
      </w:tr>
      <w:tr w:rsidR="00B27FA3" w:rsidRPr="001961C1" w:rsidTr="00FA0B67">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rsidR="00B27FA3" w:rsidRPr="001961C1" w:rsidRDefault="00B27FA3" w:rsidP="00FA0B67">
            <w:pPr>
              <w:jc w:val="center"/>
              <w:rPr>
                <w:rFonts w:ascii="Arial" w:hAnsi="Arial" w:cs="Arial"/>
                <w:b/>
                <w:bCs/>
                <w:color w:val="000000"/>
              </w:rPr>
            </w:pPr>
            <w:r w:rsidRPr="001961C1">
              <w:rPr>
                <w:rFonts w:ascii="Arial" w:hAnsi="Arial" w:cs="Arial"/>
                <w:b/>
                <w:bCs/>
                <w:color w:val="000000"/>
              </w:rPr>
              <w:t>Número de Identificación Tributaria:</w:t>
            </w:r>
            <w:r w:rsidRPr="001961C1">
              <w:rPr>
                <w:rFonts w:ascii="Arial" w:hAnsi="Arial" w:cs="Arial"/>
                <w:b/>
                <w:bCs/>
                <w:color w:val="000000"/>
              </w:rPr>
              <w:br/>
            </w:r>
            <w:r w:rsidRPr="001961C1">
              <w:rPr>
                <w:rFonts w:ascii="Arial" w:hAnsi="Arial" w:cs="Arial"/>
                <w:i/>
                <w:iCs/>
                <w:color w:val="000000"/>
              </w:rPr>
              <w:t>(Valido y Activo)</w:t>
            </w:r>
          </w:p>
        </w:tc>
        <w:tc>
          <w:tcPr>
            <w:tcW w:w="1727" w:type="dxa"/>
            <w:gridSpan w:val="5"/>
            <w:vMerge w:val="restart"/>
            <w:tcBorders>
              <w:top w:val="nil"/>
              <w:left w:val="nil"/>
              <w:bottom w:val="nil"/>
              <w:right w:val="nil"/>
            </w:tcBorders>
            <w:shd w:val="clear" w:color="auto" w:fill="auto"/>
            <w:vAlign w:val="center"/>
            <w:hideMark/>
          </w:tcPr>
          <w:p w:rsidR="00B27FA3" w:rsidRPr="001961C1" w:rsidRDefault="00B27FA3" w:rsidP="00FA0B67">
            <w:pPr>
              <w:jc w:val="center"/>
              <w:rPr>
                <w:rFonts w:ascii="Arial" w:hAnsi="Arial" w:cs="Arial"/>
                <w:i/>
                <w:iCs/>
                <w:color w:val="000000"/>
              </w:rPr>
            </w:pPr>
            <w:r w:rsidRPr="001961C1">
              <w:rPr>
                <w:rFonts w:ascii="Arial" w:hAnsi="Arial" w:cs="Arial"/>
                <w:i/>
                <w:iCs/>
                <w:color w:val="000000"/>
              </w:rPr>
              <w:t>NIT</w:t>
            </w:r>
          </w:p>
        </w:tc>
        <w:tc>
          <w:tcPr>
            <w:tcW w:w="372" w:type="dxa"/>
            <w:tcBorders>
              <w:top w:val="nil"/>
              <w:left w:val="nil"/>
              <w:bottom w:val="nil"/>
              <w:right w:val="nil"/>
            </w:tcBorders>
            <w:shd w:val="clear" w:color="auto" w:fill="auto"/>
            <w:vAlign w:val="center"/>
            <w:hideMark/>
          </w:tcPr>
          <w:p w:rsidR="00B27FA3" w:rsidRPr="001961C1" w:rsidRDefault="00B27FA3" w:rsidP="00FA0B67">
            <w:pPr>
              <w:jc w:val="center"/>
              <w:rPr>
                <w:rFonts w:ascii="Arial" w:hAnsi="Arial" w:cs="Arial"/>
                <w:i/>
                <w:iCs/>
                <w:color w:val="000000"/>
              </w:rPr>
            </w:pPr>
          </w:p>
        </w:tc>
        <w:tc>
          <w:tcPr>
            <w:tcW w:w="3933" w:type="dxa"/>
            <w:gridSpan w:val="12"/>
            <w:tcBorders>
              <w:top w:val="nil"/>
              <w:left w:val="nil"/>
              <w:bottom w:val="nil"/>
              <w:right w:val="nil"/>
            </w:tcBorders>
            <w:shd w:val="clear" w:color="auto" w:fill="auto"/>
            <w:vAlign w:val="center"/>
            <w:hideMark/>
          </w:tcPr>
          <w:p w:rsidR="00B27FA3" w:rsidRPr="001961C1" w:rsidRDefault="00B27FA3" w:rsidP="00FA0B67">
            <w:pPr>
              <w:jc w:val="center"/>
              <w:rPr>
                <w:rFonts w:ascii="Arial" w:hAnsi="Arial" w:cs="Arial"/>
                <w:i/>
                <w:iCs/>
                <w:color w:val="000000"/>
              </w:rPr>
            </w:pPr>
          </w:p>
        </w:tc>
        <w:tc>
          <w:tcPr>
            <w:tcW w:w="372" w:type="dxa"/>
            <w:tcBorders>
              <w:top w:val="nil"/>
              <w:left w:val="nil"/>
              <w:bottom w:val="nil"/>
              <w:right w:val="nil"/>
            </w:tcBorders>
            <w:shd w:val="clear" w:color="auto" w:fill="auto"/>
            <w:vAlign w:val="center"/>
            <w:hideMark/>
          </w:tcPr>
          <w:p w:rsidR="00B27FA3" w:rsidRPr="001961C1" w:rsidRDefault="00B27FA3" w:rsidP="00FA0B67">
            <w:pPr>
              <w:rPr>
                <w:rFonts w:ascii="Arial" w:hAnsi="Arial" w:cs="Arial"/>
                <w:b/>
                <w:bCs/>
                <w:color w:val="000000"/>
              </w:rPr>
            </w:pPr>
          </w:p>
        </w:tc>
        <w:tc>
          <w:tcPr>
            <w:tcW w:w="266" w:type="dxa"/>
            <w:tcBorders>
              <w:top w:val="nil"/>
              <w:left w:val="nil"/>
              <w:bottom w:val="nil"/>
              <w:right w:val="single" w:sz="12" w:space="0" w:color="auto"/>
            </w:tcBorders>
            <w:shd w:val="clear" w:color="auto" w:fill="auto"/>
            <w:vAlign w:val="center"/>
            <w:hideMark/>
          </w:tcPr>
          <w:p w:rsidR="00B27FA3" w:rsidRPr="001961C1" w:rsidRDefault="00B27FA3" w:rsidP="00FA0B67">
            <w:pPr>
              <w:rPr>
                <w:rFonts w:ascii="Arial" w:hAnsi="Arial" w:cs="Arial"/>
                <w:b/>
                <w:bCs/>
                <w:color w:val="000000"/>
              </w:rPr>
            </w:pPr>
            <w:r w:rsidRPr="001961C1">
              <w:rPr>
                <w:rFonts w:ascii="Arial" w:hAnsi="Arial" w:cs="Arial"/>
                <w:b/>
                <w:bCs/>
                <w:color w:val="000000"/>
              </w:rPr>
              <w:t> </w:t>
            </w:r>
          </w:p>
        </w:tc>
      </w:tr>
      <w:tr w:rsidR="00B27FA3" w:rsidRPr="001961C1" w:rsidTr="00FA0B67">
        <w:trPr>
          <w:trHeight w:val="158"/>
          <w:jc w:val="center"/>
        </w:trPr>
        <w:tc>
          <w:tcPr>
            <w:tcW w:w="3009" w:type="dxa"/>
            <w:gridSpan w:val="9"/>
            <w:vMerge/>
            <w:tcBorders>
              <w:top w:val="nil"/>
              <w:left w:val="single" w:sz="12" w:space="0" w:color="auto"/>
              <w:bottom w:val="nil"/>
              <w:right w:val="nil"/>
            </w:tcBorders>
            <w:vAlign w:val="center"/>
            <w:hideMark/>
          </w:tcPr>
          <w:p w:rsidR="00B27FA3" w:rsidRPr="001961C1" w:rsidRDefault="00B27FA3" w:rsidP="00FA0B67">
            <w:pPr>
              <w:rPr>
                <w:rFonts w:ascii="Arial" w:hAnsi="Arial" w:cs="Arial"/>
                <w:b/>
                <w:bCs/>
                <w:color w:val="000000"/>
              </w:rPr>
            </w:pPr>
          </w:p>
        </w:tc>
        <w:tc>
          <w:tcPr>
            <w:tcW w:w="1727" w:type="dxa"/>
            <w:gridSpan w:val="5"/>
            <w:vMerge/>
            <w:tcBorders>
              <w:top w:val="nil"/>
              <w:left w:val="nil"/>
              <w:bottom w:val="nil"/>
              <w:right w:val="nil"/>
            </w:tcBorders>
            <w:vAlign w:val="center"/>
            <w:hideMark/>
          </w:tcPr>
          <w:p w:rsidR="00B27FA3" w:rsidRPr="001961C1" w:rsidRDefault="00B27FA3" w:rsidP="00FA0B67">
            <w:pPr>
              <w:rPr>
                <w:rFonts w:ascii="Arial" w:hAnsi="Arial" w:cs="Arial"/>
                <w:i/>
                <w:iCs/>
                <w:color w:val="000000"/>
              </w:rPr>
            </w:pPr>
          </w:p>
        </w:tc>
        <w:tc>
          <w:tcPr>
            <w:tcW w:w="372" w:type="dxa"/>
            <w:tcBorders>
              <w:top w:val="nil"/>
              <w:left w:val="nil"/>
              <w:bottom w:val="nil"/>
              <w:right w:val="nil"/>
            </w:tcBorders>
            <w:shd w:val="clear" w:color="auto" w:fill="auto"/>
            <w:vAlign w:val="center"/>
            <w:hideMark/>
          </w:tcPr>
          <w:p w:rsidR="00B27FA3" w:rsidRPr="001961C1" w:rsidRDefault="00B27FA3" w:rsidP="00FA0B67">
            <w:pPr>
              <w:jc w:val="center"/>
              <w:rPr>
                <w:rFonts w:ascii="Arial" w:hAnsi="Arial" w:cs="Arial"/>
                <w:i/>
                <w:iCs/>
                <w:color w:val="000000"/>
              </w:rPr>
            </w:pPr>
          </w:p>
        </w:tc>
        <w:tc>
          <w:tcPr>
            <w:tcW w:w="691" w:type="dxa"/>
            <w:gridSpan w:val="3"/>
            <w:tcBorders>
              <w:top w:val="nil"/>
              <w:left w:val="nil"/>
              <w:right w:val="nil"/>
            </w:tcBorders>
            <w:shd w:val="clear" w:color="auto" w:fill="auto"/>
            <w:vAlign w:val="center"/>
            <w:hideMark/>
          </w:tcPr>
          <w:p w:rsidR="00B27FA3" w:rsidRPr="001961C1" w:rsidRDefault="00B27FA3" w:rsidP="00FA0B67">
            <w:pPr>
              <w:jc w:val="center"/>
              <w:rPr>
                <w:rFonts w:ascii="Arial" w:hAnsi="Arial" w:cs="Arial"/>
                <w:i/>
                <w:iCs/>
                <w:color w:val="000000"/>
              </w:rPr>
            </w:pPr>
          </w:p>
        </w:tc>
        <w:tc>
          <w:tcPr>
            <w:tcW w:w="372" w:type="dxa"/>
            <w:tcBorders>
              <w:top w:val="nil"/>
              <w:left w:val="nil"/>
              <w:right w:val="nil"/>
            </w:tcBorders>
            <w:shd w:val="clear" w:color="auto" w:fill="auto"/>
            <w:vAlign w:val="center"/>
            <w:hideMark/>
          </w:tcPr>
          <w:p w:rsidR="00B27FA3" w:rsidRPr="001961C1" w:rsidRDefault="00B27FA3" w:rsidP="00FA0B67">
            <w:pPr>
              <w:rPr>
                <w:rFonts w:ascii="Arial" w:hAnsi="Arial" w:cs="Arial"/>
                <w:i/>
                <w:iCs/>
                <w:color w:val="000000"/>
              </w:rPr>
            </w:pPr>
          </w:p>
        </w:tc>
        <w:tc>
          <w:tcPr>
            <w:tcW w:w="1488" w:type="dxa"/>
            <w:gridSpan w:val="4"/>
            <w:tcBorders>
              <w:top w:val="nil"/>
              <w:left w:val="nil"/>
              <w:right w:val="nil"/>
            </w:tcBorders>
            <w:shd w:val="clear" w:color="auto" w:fill="auto"/>
            <w:vAlign w:val="center"/>
            <w:hideMark/>
          </w:tcPr>
          <w:p w:rsidR="00B27FA3" w:rsidRPr="001961C1" w:rsidRDefault="00B27FA3" w:rsidP="00FA0B67">
            <w:pPr>
              <w:jc w:val="center"/>
              <w:rPr>
                <w:rFonts w:ascii="Arial" w:hAnsi="Arial" w:cs="Arial"/>
                <w:i/>
                <w:iCs/>
                <w:color w:val="000000"/>
              </w:rPr>
            </w:pPr>
          </w:p>
        </w:tc>
        <w:tc>
          <w:tcPr>
            <w:tcW w:w="372" w:type="dxa"/>
            <w:tcBorders>
              <w:top w:val="nil"/>
              <w:left w:val="nil"/>
              <w:right w:val="nil"/>
            </w:tcBorders>
            <w:shd w:val="clear" w:color="auto" w:fill="auto"/>
            <w:vAlign w:val="center"/>
            <w:hideMark/>
          </w:tcPr>
          <w:p w:rsidR="00B27FA3" w:rsidRPr="001961C1" w:rsidRDefault="00B27FA3" w:rsidP="00FA0B67">
            <w:pPr>
              <w:rPr>
                <w:rFonts w:ascii="Arial" w:hAnsi="Arial" w:cs="Arial"/>
                <w:i/>
                <w:iCs/>
                <w:color w:val="000000"/>
              </w:rPr>
            </w:pPr>
          </w:p>
        </w:tc>
        <w:tc>
          <w:tcPr>
            <w:tcW w:w="1010" w:type="dxa"/>
            <w:gridSpan w:val="3"/>
            <w:tcBorders>
              <w:top w:val="nil"/>
              <w:left w:val="nil"/>
              <w:right w:val="nil"/>
            </w:tcBorders>
            <w:shd w:val="clear" w:color="auto" w:fill="auto"/>
            <w:vAlign w:val="center"/>
            <w:hideMark/>
          </w:tcPr>
          <w:p w:rsidR="00B27FA3" w:rsidRPr="001961C1" w:rsidRDefault="00B27FA3" w:rsidP="00FA0B67">
            <w:pPr>
              <w:jc w:val="center"/>
              <w:rPr>
                <w:rFonts w:ascii="Arial" w:hAnsi="Arial" w:cs="Arial"/>
                <w:i/>
                <w:iCs/>
                <w:color w:val="000000"/>
              </w:rPr>
            </w:pPr>
          </w:p>
        </w:tc>
        <w:tc>
          <w:tcPr>
            <w:tcW w:w="372" w:type="dxa"/>
            <w:tcBorders>
              <w:top w:val="nil"/>
              <w:left w:val="nil"/>
              <w:bottom w:val="nil"/>
              <w:right w:val="nil"/>
            </w:tcBorders>
            <w:shd w:val="clear" w:color="auto" w:fill="auto"/>
            <w:vAlign w:val="center"/>
            <w:hideMark/>
          </w:tcPr>
          <w:p w:rsidR="00B27FA3" w:rsidRPr="001961C1" w:rsidRDefault="00B27FA3" w:rsidP="00FA0B67">
            <w:pPr>
              <w:rPr>
                <w:rFonts w:ascii="Arial" w:hAnsi="Arial" w:cs="Arial"/>
                <w:b/>
                <w:bCs/>
                <w:color w:val="000000"/>
              </w:rPr>
            </w:pPr>
          </w:p>
        </w:tc>
        <w:tc>
          <w:tcPr>
            <w:tcW w:w="266" w:type="dxa"/>
            <w:tcBorders>
              <w:top w:val="nil"/>
              <w:left w:val="nil"/>
              <w:bottom w:val="nil"/>
              <w:right w:val="single" w:sz="12" w:space="0" w:color="auto"/>
            </w:tcBorders>
            <w:shd w:val="clear" w:color="auto" w:fill="auto"/>
            <w:vAlign w:val="center"/>
            <w:hideMark/>
          </w:tcPr>
          <w:p w:rsidR="00B27FA3" w:rsidRPr="001961C1" w:rsidRDefault="00B27FA3" w:rsidP="00FA0B67">
            <w:pPr>
              <w:rPr>
                <w:rFonts w:ascii="Arial" w:hAnsi="Arial" w:cs="Arial"/>
                <w:b/>
                <w:bCs/>
                <w:color w:val="000000"/>
              </w:rPr>
            </w:pPr>
            <w:r w:rsidRPr="001961C1">
              <w:rPr>
                <w:rFonts w:ascii="Arial" w:hAnsi="Arial" w:cs="Arial"/>
                <w:b/>
                <w:bCs/>
                <w:color w:val="000000"/>
              </w:rPr>
              <w:t> </w:t>
            </w:r>
          </w:p>
        </w:tc>
      </w:tr>
      <w:tr w:rsidR="00B27FA3" w:rsidRPr="004B51EE" w:rsidTr="00FA0B67">
        <w:trPr>
          <w:trHeight w:val="216"/>
          <w:jc w:val="center"/>
        </w:trPr>
        <w:tc>
          <w:tcPr>
            <w:tcW w:w="3009" w:type="dxa"/>
            <w:gridSpan w:val="9"/>
            <w:vMerge/>
            <w:tcBorders>
              <w:top w:val="nil"/>
              <w:left w:val="single" w:sz="12" w:space="0" w:color="auto"/>
              <w:bottom w:val="nil"/>
              <w:right w:val="nil"/>
            </w:tcBorders>
            <w:vAlign w:val="center"/>
            <w:hideMark/>
          </w:tcPr>
          <w:p w:rsidR="00B27FA3" w:rsidRPr="001961C1" w:rsidRDefault="00B27FA3" w:rsidP="00FA0B67">
            <w:pPr>
              <w:rPr>
                <w:rFonts w:ascii="Arial" w:hAnsi="Arial" w:cs="Arial"/>
                <w:b/>
                <w:bCs/>
                <w:color w:val="000000"/>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B27FA3" w:rsidRPr="001961C1" w:rsidRDefault="00B27FA3" w:rsidP="00FA0B67">
            <w:pPr>
              <w:jc w:val="center"/>
              <w:rPr>
                <w:rFonts w:ascii="Arial" w:hAnsi="Arial" w:cs="Arial"/>
                <w:color w:val="000000"/>
              </w:rPr>
            </w:pPr>
            <w:r w:rsidRPr="001961C1">
              <w:rPr>
                <w:rFonts w:ascii="Arial" w:hAnsi="Arial" w:cs="Arial"/>
                <w:color w:val="000000"/>
                <w:sz w:val="22"/>
              </w:rPr>
              <w:t> </w:t>
            </w:r>
          </w:p>
        </w:tc>
        <w:tc>
          <w:tcPr>
            <w:tcW w:w="372" w:type="dxa"/>
            <w:tcBorders>
              <w:top w:val="nil"/>
              <w:left w:val="nil"/>
              <w:bottom w:val="nil"/>
            </w:tcBorders>
            <w:shd w:val="clear" w:color="auto" w:fill="auto"/>
            <w:vAlign w:val="center"/>
            <w:hideMark/>
          </w:tcPr>
          <w:p w:rsidR="00B27FA3" w:rsidRPr="001961C1" w:rsidRDefault="00B27FA3" w:rsidP="00FA0B67">
            <w:pPr>
              <w:rPr>
                <w:rFonts w:ascii="Arial" w:hAnsi="Arial" w:cs="Arial"/>
                <w:b/>
                <w:bCs/>
                <w:color w:val="000000"/>
              </w:rPr>
            </w:pPr>
          </w:p>
        </w:tc>
        <w:tc>
          <w:tcPr>
            <w:tcW w:w="691" w:type="dxa"/>
            <w:gridSpan w:val="3"/>
            <w:shd w:val="clear" w:color="auto" w:fill="auto"/>
            <w:vAlign w:val="center"/>
            <w:hideMark/>
          </w:tcPr>
          <w:p w:rsidR="00B27FA3" w:rsidRPr="001961C1" w:rsidRDefault="00B27FA3" w:rsidP="00FA0B67">
            <w:pPr>
              <w:jc w:val="center"/>
              <w:rPr>
                <w:rFonts w:ascii="Arial" w:hAnsi="Arial" w:cs="Arial"/>
                <w:b/>
                <w:bCs/>
                <w:color w:val="000000"/>
              </w:rPr>
            </w:pPr>
            <w:r w:rsidRPr="001961C1">
              <w:rPr>
                <w:rFonts w:ascii="Arial" w:hAnsi="Arial" w:cs="Arial"/>
                <w:b/>
                <w:bCs/>
                <w:color w:val="000000"/>
              </w:rPr>
              <w:t> </w:t>
            </w:r>
          </w:p>
        </w:tc>
        <w:tc>
          <w:tcPr>
            <w:tcW w:w="372" w:type="dxa"/>
            <w:shd w:val="clear" w:color="auto" w:fill="auto"/>
            <w:vAlign w:val="center"/>
            <w:hideMark/>
          </w:tcPr>
          <w:p w:rsidR="00B27FA3" w:rsidRPr="001961C1" w:rsidRDefault="00B27FA3" w:rsidP="00FA0B67">
            <w:pPr>
              <w:rPr>
                <w:rFonts w:ascii="Arial" w:hAnsi="Arial" w:cs="Arial"/>
                <w:b/>
                <w:bCs/>
                <w:color w:val="000000"/>
              </w:rPr>
            </w:pPr>
          </w:p>
        </w:tc>
        <w:tc>
          <w:tcPr>
            <w:tcW w:w="1488" w:type="dxa"/>
            <w:gridSpan w:val="4"/>
            <w:shd w:val="clear" w:color="auto" w:fill="auto"/>
            <w:vAlign w:val="center"/>
            <w:hideMark/>
          </w:tcPr>
          <w:p w:rsidR="00B27FA3" w:rsidRPr="001961C1" w:rsidRDefault="00B27FA3" w:rsidP="00FA0B67">
            <w:pPr>
              <w:jc w:val="center"/>
              <w:rPr>
                <w:rFonts w:ascii="Arial" w:hAnsi="Arial" w:cs="Arial"/>
                <w:b/>
                <w:bCs/>
                <w:color w:val="000000"/>
              </w:rPr>
            </w:pPr>
            <w:r w:rsidRPr="001961C1">
              <w:rPr>
                <w:rFonts w:ascii="Arial" w:hAnsi="Arial" w:cs="Arial"/>
                <w:b/>
                <w:bCs/>
                <w:color w:val="000000"/>
              </w:rPr>
              <w:t> </w:t>
            </w:r>
          </w:p>
        </w:tc>
        <w:tc>
          <w:tcPr>
            <w:tcW w:w="372" w:type="dxa"/>
            <w:shd w:val="clear" w:color="auto" w:fill="auto"/>
            <w:vAlign w:val="center"/>
            <w:hideMark/>
          </w:tcPr>
          <w:p w:rsidR="00B27FA3" w:rsidRPr="001961C1" w:rsidRDefault="00B27FA3" w:rsidP="00FA0B67">
            <w:pPr>
              <w:rPr>
                <w:rFonts w:ascii="Arial" w:hAnsi="Arial" w:cs="Arial"/>
                <w:b/>
                <w:bCs/>
                <w:color w:val="000000"/>
              </w:rPr>
            </w:pPr>
          </w:p>
        </w:tc>
        <w:tc>
          <w:tcPr>
            <w:tcW w:w="1010" w:type="dxa"/>
            <w:gridSpan w:val="3"/>
            <w:shd w:val="clear" w:color="auto" w:fill="auto"/>
            <w:vAlign w:val="center"/>
            <w:hideMark/>
          </w:tcPr>
          <w:p w:rsidR="00B27FA3" w:rsidRPr="001961C1" w:rsidRDefault="00B27FA3" w:rsidP="00FA0B67">
            <w:pPr>
              <w:jc w:val="center"/>
              <w:rPr>
                <w:rFonts w:ascii="Arial" w:hAnsi="Arial" w:cs="Arial"/>
                <w:b/>
                <w:bCs/>
                <w:color w:val="000000"/>
              </w:rPr>
            </w:pPr>
            <w:r w:rsidRPr="001961C1">
              <w:rPr>
                <w:rFonts w:ascii="Arial" w:hAnsi="Arial" w:cs="Arial"/>
                <w:b/>
                <w:bCs/>
                <w:color w:val="000000"/>
              </w:rPr>
              <w:t> </w:t>
            </w:r>
          </w:p>
        </w:tc>
        <w:tc>
          <w:tcPr>
            <w:tcW w:w="372" w:type="dxa"/>
            <w:tcBorders>
              <w:top w:val="nil"/>
              <w:left w:val="nil"/>
              <w:bottom w:val="nil"/>
              <w:right w:val="nil"/>
            </w:tcBorders>
            <w:shd w:val="clear" w:color="auto" w:fill="auto"/>
            <w:vAlign w:val="center"/>
            <w:hideMark/>
          </w:tcPr>
          <w:p w:rsidR="00B27FA3" w:rsidRPr="001961C1" w:rsidRDefault="00B27FA3" w:rsidP="00FA0B67">
            <w:pPr>
              <w:rPr>
                <w:rFonts w:ascii="Arial" w:hAnsi="Arial" w:cs="Arial"/>
                <w:b/>
                <w:bCs/>
                <w:color w:val="000000"/>
              </w:rPr>
            </w:pPr>
          </w:p>
        </w:tc>
        <w:tc>
          <w:tcPr>
            <w:tcW w:w="266" w:type="dxa"/>
            <w:tcBorders>
              <w:top w:val="nil"/>
              <w:left w:val="nil"/>
              <w:bottom w:val="nil"/>
              <w:right w:val="single" w:sz="12" w:space="0" w:color="auto"/>
            </w:tcBorders>
            <w:shd w:val="clear" w:color="auto" w:fill="auto"/>
            <w:vAlign w:val="center"/>
            <w:hideMark/>
          </w:tcPr>
          <w:p w:rsidR="00B27FA3" w:rsidRPr="001961C1" w:rsidRDefault="00B27FA3" w:rsidP="00FA0B67">
            <w:pPr>
              <w:rPr>
                <w:rFonts w:ascii="Arial" w:hAnsi="Arial" w:cs="Arial"/>
                <w:b/>
                <w:bCs/>
                <w:color w:val="000000"/>
              </w:rPr>
            </w:pPr>
            <w:r w:rsidRPr="001961C1">
              <w:rPr>
                <w:rFonts w:ascii="Arial" w:hAnsi="Arial" w:cs="Arial"/>
                <w:b/>
                <w:bCs/>
                <w:color w:val="000000"/>
              </w:rPr>
              <w:t> </w:t>
            </w:r>
          </w:p>
        </w:tc>
      </w:tr>
      <w:tr w:rsidR="00B27FA3" w:rsidRPr="00E06E45" w:rsidTr="00FA0B67">
        <w:trPr>
          <w:trHeight w:val="32"/>
          <w:jc w:val="center"/>
        </w:trPr>
        <w:tc>
          <w:tcPr>
            <w:tcW w:w="2302" w:type="dxa"/>
            <w:gridSpan w:val="7"/>
            <w:tcBorders>
              <w:top w:val="nil"/>
              <w:left w:val="single" w:sz="12" w:space="0" w:color="auto"/>
              <w:bottom w:val="nil"/>
              <w:right w:val="nil"/>
            </w:tcBorders>
            <w:shd w:val="clear" w:color="auto" w:fill="auto"/>
            <w:vAlign w:val="center"/>
            <w:hideMark/>
          </w:tcPr>
          <w:p w:rsidR="00B27FA3" w:rsidRPr="00E06E45" w:rsidRDefault="00B27FA3" w:rsidP="00FA0B67">
            <w:pPr>
              <w:jc w:val="center"/>
              <w:rPr>
                <w:rFonts w:ascii="Arial" w:hAnsi="Arial" w:cs="Arial"/>
                <w:b/>
                <w:bCs/>
                <w:color w:val="000000"/>
                <w:sz w:val="4"/>
                <w:szCs w:val="4"/>
              </w:rPr>
            </w:pPr>
          </w:p>
        </w:tc>
        <w:tc>
          <w:tcPr>
            <w:tcW w:w="1380" w:type="dxa"/>
            <w:gridSpan w:val="4"/>
            <w:tcBorders>
              <w:top w:val="nil"/>
              <w:left w:val="nil"/>
              <w:right w:val="nil"/>
            </w:tcBorders>
            <w:shd w:val="clear" w:color="auto" w:fill="auto"/>
            <w:vAlign w:val="center"/>
            <w:hideMark/>
          </w:tcPr>
          <w:p w:rsidR="00B27FA3" w:rsidRPr="00E06E45" w:rsidRDefault="00B27FA3" w:rsidP="00FA0B67">
            <w:pPr>
              <w:jc w:val="center"/>
              <w:rPr>
                <w:rFonts w:ascii="Arial" w:hAnsi="Arial" w:cs="Arial"/>
                <w:i/>
                <w:iCs/>
                <w:color w:val="000000"/>
                <w:sz w:val="4"/>
                <w:szCs w:val="4"/>
              </w:rPr>
            </w:pPr>
          </w:p>
        </w:tc>
        <w:tc>
          <w:tcPr>
            <w:tcW w:w="363" w:type="dxa"/>
            <w:tcBorders>
              <w:top w:val="nil"/>
              <w:left w:val="nil"/>
              <w:right w:val="nil"/>
            </w:tcBorders>
            <w:shd w:val="clear" w:color="auto" w:fill="auto"/>
            <w:noWrap/>
            <w:vAlign w:val="center"/>
            <w:hideMark/>
          </w:tcPr>
          <w:p w:rsidR="00B27FA3" w:rsidRPr="00E06E45" w:rsidRDefault="00B27FA3" w:rsidP="00FA0B67">
            <w:pPr>
              <w:rPr>
                <w:rFonts w:ascii="Arial" w:hAnsi="Arial" w:cs="Arial"/>
                <w:color w:val="000000"/>
                <w:sz w:val="4"/>
                <w:szCs w:val="4"/>
              </w:rPr>
            </w:pPr>
          </w:p>
        </w:tc>
        <w:tc>
          <w:tcPr>
            <w:tcW w:w="372" w:type="dxa"/>
            <w:tcBorders>
              <w:top w:val="nil"/>
              <w:left w:val="nil"/>
              <w:bottom w:val="nil"/>
              <w:right w:val="nil"/>
            </w:tcBorders>
            <w:shd w:val="clear" w:color="auto" w:fill="auto"/>
            <w:noWrap/>
            <w:vAlign w:val="center"/>
            <w:hideMark/>
          </w:tcPr>
          <w:p w:rsidR="00B27FA3" w:rsidRPr="00E06E45" w:rsidRDefault="00B27FA3" w:rsidP="00FA0B67">
            <w:pPr>
              <w:rPr>
                <w:rFonts w:ascii="Arial" w:hAnsi="Arial" w:cs="Arial"/>
                <w:color w:val="000000"/>
                <w:sz w:val="4"/>
                <w:szCs w:val="4"/>
              </w:rPr>
            </w:pPr>
          </w:p>
        </w:tc>
        <w:tc>
          <w:tcPr>
            <w:tcW w:w="2870" w:type="dxa"/>
            <w:gridSpan w:val="9"/>
            <w:tcBorders>
              <w:top w:val="nil"/>
              <w:left w:val="nil"/>
              <w:bottom w:val="nil"/>
              <w:right w:val="nil"/>
            </w:tcBorders>
            <w:shd w:val="clear" w:color="auto" w:fill="auto"/>
            <w:vAlign w:val="center"/>
            <w:hideMark/>
          </w:tcPr>
          <w:p w:rsidR="00B27FA3" w:rsidRPr="00E06E45" w:rsidRDefault="00B27FA3" w:rsidP="00FA0B67">
            <w:pPr>
              <w:jc w:val="center"/>
              <w:rPr>
                <w:rFonts w:ascii="Arial" w:hAnsi="Arial" w:cs="Arial"/>
                <w:i/>
                <w:iCs/>
                <w:color w:val="000000"/>
                <w:sz w:val="4"/>
                <w:szCs w:val="4"/>
              </w:rPr>
            </w:pPr>
          </w:p>
        </w:tc>
        <w:tc>
          <w:tcPr>
            <w:tcW w:w="372" w:type="dxa"/>
            <w:tcBorders>
              <w:top w:val="nil"/>
              <w:left w:val="nil"/>
              <w:bottom w:val="nil"/>
              <w:right w:val="nil"/>
            </w:tcBorders>
            <w:shd w:val="clear" w:color="auto" w:fill="auto"/>
            <w:noWrap/>
            <w:vAlign w:val="bottom"/>
            <w:hideMark/>
          </w:tcPr>
          <w:p w:rsidR="00B27FA3" w:rsidRPr="00E06E45" w:rsidRDefault="00B27FA3" w:rsidP="00FA0B67">
            <w:pPr>
              <w:rPr>
                <w:rFonts w:ascii="Arial" w:hAnsi="Arial" w:cs="Arial"/>
                <w:color w:val="000000"/>
                <w:sz w:val="4"/>
                <w:szCs w:val="4"/>
              </w:rPr>
            </w:pPr>
          </w:p>
        </w:tc>
        <w:tc>
          <w:tcPr>
            <w:tcW w:w="372" w:type="dxa"/>
            <w:tcBorders>
              <w:top w:val="nil"/>
              <w:left w:val="nil"/>
              <w:bottom w:val="nil"/>
              <w:right w:val="nil"/>
            </w:tcBorders>
            <w:shd w:val="clear" w:color="auto" w:fill="auto"/>
            <w:vAlign w:val="center"/>
            <w:hideMark/>
          </w:tcPr>
          <w:p w:rsidR="00B27FA3" w:rsidRPr="00E06E45" w:rsidRDefault="00B27FA3" w:rsidP="00FA0B67">
            <w:pPr>
              <w:rPr>
                <w:rFonts w:ascii="Arial" w:hAnsi="Arial" w:cs="Arial"/>
                <w:b/>
                <w:bCs/>
                <w:color w:val="000000"/>
                <w:sz w:val="4"/>
                <w:szCs w:val="4"/>
              </w:rPr>
            </w:pPr>
          </w:p>
        </w:tc>
        <w:tc>
          <w:tcPr>
            <w:tcW w:w="319" w:type="dxa"/>
            <w:tcBorders>
              <w:top w:val="nil"/>
              <w:left w:val="nil"/>
              <w:bottom w:val="nil"/>
              <w:right w:val="nil"/>
            </w:tcBorders>
            <w:shd w:val="clear" w:color="auto" w:fill="auto"/>
            <w:vAlign w:val="center"/>
            <w:hideMark/>
          </w:tcPr>
          <w:p w:rsidR="00B27FA3" w:rsidRPr="00E06E45" w:rsidRDefault="00B27FA3" w:rsidP="00FA0B67">
            <w:pPr>
              <w:rPr>
                <w:rFonts w:ascii="Arial" w:hAnsi="Arial" w:cs="Arial"/>
                <w:b/>
                <w:bCs/>
                <w:color w:val="000000"/>
                <w:sz w:val="4"/>
                <w:szCs w:val="4"/>
              </w:rPr>
            </w:pPr>
          </w:p>
        </w:tc>
        <w:tc>
          <w:tcPr>
            <w:tcW w:w="372" w:type="dxa"/>
            <w:tcBorders>
              <w:top w:val="nil"/>
              <w:left w:val="nil"/>
              <w:bottom w:val="nil"/>
              <w:right w:val="nil"/>
            </w:tcBorders>
            <w:shd w:val="clear" w:color="auto" w:fill="auto"/>
            <w:vAlign w:val="center"/>
            <w:hideMark/>
          </w:tcPr>
          <w:p w:rsidR="00B27FA3" w:rsidRPr="00E06E45" w:rsidRDefault="00B27FA3" w:rsidP="00FA0B67">
            <w:pPr>
              <w:rPr>
                <w:rFonts w:ascii="Arial" w:hAnsi="Arial" w:cs="Arial"/>
                <w:b/>
                <w:bCs/>
                <w:color w:val="000000"/>
                <w:sz w:val="4"/>
                <w:szCs w:val="4"/>
              </w:rPr>
            </w:pPr>
          </w:p>
        </w:tc>
        <w:tc>
          <w:tcPr>
            <w:tcW w:w="319" w:type="dxa"/>
            <w:tcBorders>
              <w:top w:val="nil"/>
              <w:left w:val="nil"/>
              <w:bottom w:val="nil"/>
              <w:right w:val="nil"/>
            </w:tcBorders>
            <w:shd w:val="clear" w:color="auto" w:fill="auto"/>
            <w:noWrap/>
            <w:vAlign w:val="bottom"/>
            <w:hideMark/>
          </w:tcPr>
          <w:p w:rsidR="00B27FA3" w:rsidRPr="00E06E45" w:rsidRDefault="00B27FA3" w:rsidP="00FA0B67">
            <w:pPr>
              <w:rPr>
                <w:rFonts w:ascii="Arial" w:hAnsi="Arial" w:cs="Arial"/>
                <w:color w:val="000000"/>
                <w:sz w:val="4"/>
                <w:szCs w:val="4"/>
              </w:rPr>
            </w:pPr>
          </w:p>
        </w:tc>
        <w:tc>
          <w:tcPr>
            <w:tcW w:w="372" w:type="dxa"/>
            <w:tcBorders>
              <w:top w:val="nil"/>
              <w:left w:val="nil"/>
              <w:bottom w:val="nil"/>
              <w:right w:val="nil"/>
            </w:tcBorders>
            <w:shd w:val="clear" w:color="auto" w:fill="auto"/>
            <w:noWrap/>
            <w:vAlign w:val="bottom"/>
            <w:hideMark/>
          </w:tcPr>
          <w:p w:rsidR="00B27FA3" w:rsidRPr="00E06E45" w:rsidRDefault="00B27FA3" w:rsidP="00FA0B67">
            <w:pPr>
              <w:rPr>
                <w:rFonts w:ascii="Arial" w:hAnsi="Arial" w:cs="Arial"/>
                <w:color w:val="000000"/>
                <w:sz w:val="4"/>
                <w:szCs w:val="4"/>
              </w:rPr>
            </w:pPr>
          </w:p>
        </w:tc>
        <w:tc>
          <w:tcPr>
            <w:tcW w:w="266" w:type="dxa"/>
            <w:tcBorders>
              <w:top w:val="nil"/>
              <w:left w:val="nil"/>
              <w:bottom w:val="nil"/>
              <w:right w:val="single" w:sz="12" w:space="0" w:color="auto"/>
            </w:tcBorders>
            <w:shd w:val="clear" w:color="auto" w:fill="auto"/>
            <w:noWrap/>
            <w:vAlign w:val="bottom"/>
            <w:hideMark/>
          </w:tcPr>
          <w:p w:rsidR="00B27FA3" w:rsidRPr="00E06E45" w:rsidRDefault="00B27FA3" w:rsidP="00FA0B67">
            <w:pPr>
              <w:rPr>
                <w:rFonts w:ascii="Arial" w:hAnsi="Arial" w:cs="Arial"/>
                <w:color w:val="000000"/>
                <w:sz w:val="4"/>
                <w:szCs w:val="4"/>
              </w:rPr>
            </w:pPr>
          </w:p>
        </w:tc>
      </w:tr>
      <w:tr w:rsidR="00B27FA3" w:rsidRPr="001961C1" w:rsidTr="00FA0B67">
        <w:trPr>
          <w:trHeight w:val="284"/>
          <w:jc w:val="center"/>
        </w:trPr>
        <w:tc>
          <w:tcPr>
            <w:tcW w:w="2302" w:type="dxa"/>
            <w:gridSpan w:val="7"/>
            <w:vMerge w:val="restart"/>
            <w:tcBorders>
              <w:top w:val="nil"/>
              <w:left w:val="single" w:sz="12" w:space="0" w:color="auto"/>
              <w:bottom w:val="nil"/>
              <w:right w:val="nil"/>
            </w:tcBorders>
            <w:shd w:val="clear" w:color="auto" w:fill="auto"/>
            <w:vAlign w:val="center"/>
            <w:hideMark/>
          </w:tcPr>
          <w:p w:rsidR="00B27FA3" w:rsidRPr="001961C1" w:rsidRDefault="00B27FA3" w:rsidP="00FA0B67">
            <w:pPr>
              <w:jc w:val="center"/>
              <w:rPr>
                <w:rFonts w:ascii="Arial" w:hAnsi="Arial" w:cs="Arial"/>
                <w:b/>
                <w:bCs/>
                <w:color w:val="000000"/>
              </w:rPr>
            </w:pPr>
            <w:r w:rsidRPr="001961C1">
              <w:rPr>
                <w:rFonts w:ascii="Arial" w:hAnsi="Arial" w:cs="Arial"/>
                <w:b/>
                <w:bCs/>
                <w:color w:val="000000"/>
              </w:rPr>
              <w:t>Matricula de Comercio:</w:t>
            </w:r>
            <w:r w:rsidRPr="001961C1">
              <w:rPr>
                <w:rFonts w:ascii="Arial" w:hAnsi="Arial" w:cs="Arial"/>
                <w:b/>
                <w:bCs/>
                <w:color w:val="000000"/>
              </w:rPr>
              <w:br/>
            </w:r>
            <w:r w:rsidRPr="001961C1">
              <w:rPr>
                <w:rFonts w:ascii="Arial" w:hAnsi="Arial" w:cs="Arial"/>
                <w:i/>
                <w:iCs/>
                <w:color w:val="000000"/>
              </w:rPr>
              <w:t xml:space="preserve"> (</w:t>
            </w:r>
            <w:r>
              <w:rPr>
                <w:rFonts w:ascii="Arial" w:hAnsi="Arial" w:cs="Arial"/>
                <w:i/>
                <w:iCs/>
                <w:color w:val="000000"/>
              </w:rPr>
              <w:t>Actualizada</w:t>
            </w:r>
            <w:r w:rsidRPr="001961C1">
              <w:rPr>
                <w:rFonts w:ascii="Arial" w:hAnsi="Arial" w:cs="Arial"/>
                <w:i/>
                <w:iCs/>
                <w:color w:val="000000"/>
              </w:rPr>
              <w:t>)</w:t>
            </w:r>
          </w:p>
        </w:tc>
        <w:tc>
          <w:tcPr>
            <w:tcW w:w="1743" w:type="dxa"/>
            <w:gridSpan w:val="5"/>
            <w:vMerge w:val="restart"/>
            <w:tcBorders>
              <w:top w:val="nil"/>
              <w:left w:val="nil"/>
              <w:right w:val="nil"/>
            </w:tcBorders>
            <w:shd w:val="clear" w:color="auto" w:fill="auto"/>
            <w:vAlign w:val="center"/>
            <w:hideMark/>
          </w:tcPr>
          <w:p w:rsidR="00B27FA3" w:rsidRPr="001961C1" w:rsidRDefault="00B27FA3" w:rsidP="00FA0B67">
            <w:pPr>
              <w:rPr>
                <w:rFonts w:ascii="Arial" w:hAnsi="Arial" w:cs="Arial"/>
                <w:color w:val="000000"/>
              </w:rPr>
            </w:pPr>
            <w:r w:rsidRPr="001961C1">
              <w:rPr>
                <w:rFonts w:ascii="Arial" w:hAnsi="Arial" w:cs="Arial"/>
                <w:i/>
                <w:iCs/>
                <w:color w:val="000000"/>
              </w:rPr>
              <w:t>Número de Matricula</w:t>
            </w:r>
          </w:p>
        </w:tc>
        <w:tc>
          <w:tcPr>
            <w:tcW w:w="372" w:type="dxa"/>
            <w:tcBorders>
              <w:top w:val="nil"/>
              <w:left w:val="nil"/>
              <w:bottom w:val="nil"/>
              <w:right w:val="nil"/>
            </w:tcBorders>
            <w:shd w:val="clear" w:color="auto" w:fill="auto"/>
            <w:noWrap/>
            <w:vAlign w:val="center"/>
            <w:hideMark/>
          </w:tcPr>
          <w:p w:rsidR="00B27FA3" w:rsidRPr="001961C1" w:rsidRDefault="00B27FA3" w:rsidP="00FA0B67">
            <w:pPr>
              <w:rPr>
                <w:rFonts w:ascii="Arial" w:hAnsi="Arial" w:cs="Arial"/>
                <w:color w:val="000000"/>
              </w:rPr>
            </w:pPr>
          </w:p>
        </w:tc>
        <w:tc>
          <w:tcPr>
            <w:tcW w:w="2870" w:type="dxa"/>
            <w:gridSpan w:val="9"/>
            <w:tcBorders>
              <w:top w:val="nil"/>
              <w:left w:val="nil"/>
              <w:bottom w:val="nil"/>
              <w:right w:val="nil"/>
            </w:tcBorders>
            <w:shd w:val="clear" w:color="auto" w:fill="auto"/>
            <w:vAlign w:val="center"/>
            <w:hideMark/>
          </w:tcPr>
          <w:p w:rsidR="00B27FA3" w:rsidRPr="001961C1" w:rsidRDefault="00B27FA3" w:rsidP="00FA0B67">
            <w:pPr>
              <w:jc w:val="center"/>
              <w:rPr>
                <w:rFonts w:ascii="Arial" w:hAnsi="Arial" w:cs="Arial"/>
                <w:i/>
                <w:iCs/>
                <w:color w:val="000000"/>
              </w:rPr>
            </w:pPr>
            <w:r w:rsidRPr="001961C1">
              <w:rPr>
                <w:rFonts w:ascii="Arial" w:hAnsi="Arial" w:cs="Arial"/>
                <w:i/>
                <w:iCs/>
                <w:color w:val="000000"/>
              </w:rPr>
              <w:t xml:space="preserve">Fecha de </w:t>
            </w:r>
            <w:r>
              <w:rPr>
                <w:rFonts w:ascii="Arial" w:hAnsi="Arial" w:cs="Arial"/>
                <w:i/>
                <w:iCs/>
                <w:color w:val="000000"/>
              </w:rPr>
              <w:t>inscripción</w:t>
            </w:r>
          </w:p>
        </w:tc>
        <w:tc>
          <w:tcPr>
            <w:tcW w:w="372" w:type="dxa"/>
            <w:tcBorders>
              <w:top w:val="nil"/>
              <w:left w:val="nil"/>
              <w:bottom w:val="nil"/>
              <w:right w:val="nil"/>
            </w:tcBorders>
            <w:shd w:val="clear" w:color="auto" w:fill="auto"/>
            <w:noWrap/>
            <w:vAlign w:val="bottom"/>
            <w:hideMark/>
          </w:tcPr>
          <w:p w:rsidR="00B27FA3" w:rsidRPr="001961C1" w:rsidRDefault="00B27FA3" w:rsidP="00FA0B67">
            <w:pPr>
              <w:rPr>
                <w:rFonts w:ascii="Arial" w:hAnsi="Arial" w:cs="Arial"/>
                <w:color w:val="000000"/>
              </w:rPr>
            </w:pPr>
          </w:p>
        </w:tc>
        <w:tc>
          <w:tcPr>
            <w:tcW w:w="372" w:type="dxa"/>
            <w:tcBorders>
              <w:top w:val="nil"/>
              <w:left w:val="nil"/>
              <w:bottom w:val="nil"/>
              <w:right w:val="nil"/>
            </w:tcBorders>
            <w:shd w:val="clear" w:color="auto" w:fill="auto"/>
            <w:vAlign w:val="center"/>
            <w:hideMark/>
          </w:tcPr>
          <w:p w:rsidR="00B27FA3" w:rsidRPr="001961C1" w:rsidRDefault="00B27FA3" w:rsidP="00FA0B67">
            <w:pPr>
              <w:rPr>
                <w:rFonts w:ascii="Arial" w:hAnsi="Arial" w:cs="Arial"/>
                <w:b/>
                <w:bCs/>
                <w:color w:val="000000"/>
              </w:rPr>
            </w:pPr>
          </w:p>
        </w:tc>
        <w:tc>
          <w:tcPr>
            <w:tcW w:w="319" w:type="dxa"/>
            <w:tcBorders>
              <w:top w:val="nil"/>
              <w:left w:val="nil"/>
              <w:bottom w:val="nil"/>
              <w:right w:val="nil"/>
            </w:tcBorders>
            <w:shd w:val="clear" w:color="auto" w:fill="auto"/>
            <w:vAlign w:val="center"/>
            <w:hideMark/>
          </w:tcPr>
          <w:p w:rsidR="00B27FA3" w:rsidRPr="001961C1" w:rsidRDefault="00B27FA3" w:rsidP="00FA0B67">
            <w:pPr>
              <w:rPr>
                <w:rFonts w:ascii="Arial" w:hAnsi="Arial" w:cs="Arial"/>
                <w:b/>
                <w:bCs/>
                <w:color w:val="000000"/>
              </w:rPr>
            </w:pPr>
          </w:p>
        </w:tc>
        <w:tc>
          <w:tcPr>
            <w:tcW w:w="372" w:type="dxa"/>
            <w:tcBorders>
              <w:top w:val="nil"/>
              <w:left w:val="nil"/>
              <w:bottom w:val="nil"/>
              <w:right w:val="nil"/>
            </w:tcBorders>
            <w:shd w:val="clear" w:color="auto" w:fill="auto"/>
            <w:vAlign w:val="center"/>
            <w:hideMark/>
          </w:tcPr>
          <w:p w:rsidR="00B27FA3" w:rsidRPr="001961C1" w:rsidRDefault="00B27FA3" w:rsidP="00FA0B67">
            <w:pPr>
              <w:rPr>
                <w:rFonts w:ascii="Arial" w:hAnsi="Arial" w:cs="Arial"/>
                <w:b/>
                <w:bCs/>
                <w:color w:val="000000"/>
              </w:rPr>
            </w:pPr>
          </w:p>
        </w:tc>
        <w:tc>
          <w:tcPr>
            <w:tcW w:w="319" w:type="dxa"/>
            <w:tcBorders>
              <w:top w:val="nil"/>
              <w:left w:val="nil"/>
              <w:bottom w:val="nil"/>
              <w:right w:val="nil"/>
            </w:tcBorders>
            <w:shd w:val="clear" w:color="auto" w:fill="auto"/>
            <w:noWrap/>
            <w:vAlign w:val="bottom"/>
            <w:hideMark/>
          </w:tcPr>
          <w:p w:rsidR="00B27FA3" w:rsidRPr="001961C1" w:rsidRDefault="00B27FA3" w:rsidP="00FA0B67">
            <w:pPr>
              <w:rPr>
                <w:rFonts w:ascii="Arial" w:hAnsi="Arial" w:cs="Arial"/>
                <w:color w:val="000000"/>
              </w:rPr>
            </w:pPr>
          </w:p>
        </w:tc>
        <w:tc>
          <w:tcPr>
            <w:tcW w:w="372" w:type="dxa"/>
            <w:tcBorders>
              <w:top w:val="nil"/>
              <w:left w:val="nil"/>
              <w:bottom w:val="nil"/>
              <w:right w:val="nil"/>
            </w:tcBorders>
            <w:shd w:val="clear" w:color="auto" w:fill="auto"/>
            <w:noWrap/>
            <w:vAlign w:val="bottom"/>
            <w:hideMark/>
          </w:tcPr>
          <w:p w:rsidR="00B27FA3" w:rsidRPr="001961C1" w:rsidRDefault="00B27FA3" w:rsidP="00FA0B67">
            <w:pPr>
              <w:rPr>
                <w:rFonts w:ascii="Arial" w:hAnsi="Arial" w:cs="Arial"/>
                <w:color w:val="000000"/>
              </w:rPr>
            </w:pPr>
          </w:p>
        </w:tc>
        <w:tc>
          <w:tcPr>
            <w:tcW w:w="266" w:type="dxa"/>
            <w:tcBorders>
              <w:top w:val="nil"/>
              <w:left w:val="nil"/>
              <w:bottom w:val="nil"/>
              <w:right w:val="single" w:sz="12" w:space="0" w:color="auto"/>
            </w:tcBorders>
            <w:shd w:val="clear" w:color="auto" w:fill="auto"/>
            <w:noWrap/>
            <w:vAlign w:val="bottom"/>
            <w:hideMark/>
          </w:tcPr>
          <w:p w:rsidR="00B27FA3" w:rsidRPr="001961C1" w:rsidRDefault="00B27FA3" w:rsidP="00FA0B67">
            <w:pPr>
              <w:rPr>
                <w:rFonts w:ascii="Arial" w:hAnsi="Arial" w:cs="Arial"/>
                <w:color w:val="000000"/>
              </w:rPr>
            </w:pPr>
            <w:r w:rsidRPr="001961C1">
              <w:rPr>
                <w:rFonts w:ascii="Arial" w:hAnsi="Arial" w:cs="Arial"/>
                <w:color w:val="000000"/>
              </w:rPr>
              <w:t> </w:t>
            </w:r>
          </w:p>
        </w:tc>
      </w:tr>
      <w:tr w:rsidR="00B27FA3" w:rsidRPr="004B51EE" w:rsidTr="00FA0B67">
        <w:trPr>
          <w:trHeight w:val="60"/>
          <w:jc w:val="center"/>
        </w:trPr>
        <w:tc>
          <w:tcPr>
            <w:tcW w:w="2302" w:type="dxa"/>
            <w:gridSpan w:val="7"/>
            <w:vMerge/>
            <w:tcBorders>
              <w:top w:val="nil"/>
              <w:left w:val="single" w:sz="12" w:space="0" w:color="auto"/>
              <w:bottom w:val="nil"/>
              <w:right w:val="nil"/>
            </w:tcBorders>
            <w:vAlign w:val="center"/>
            <w:hideMark/>
          </w:tcPr>
          <w:p w:rsidR="00B27FA3" w:rsidRPr="001961C1" w:rsidRDefault="00B27FA3" w:rsidP="00FA0B67">
            <w:pPr>
              <w:rPr>
                <w:rFonts w:ascii="Arial" w:hAnsi="Arial" w:cs="Arial"/>
                <w:b/>
                <w:bCs/>
                <w:color w:val="000000"/>
              </w:rPr>
            </w:pPr>
          </w:p>
        </w:tc>
        <w:tc>
          <w:tcPr>
            <w:tcW w:w="1743" w:type="dxa"/>
            <w:gridSpan w:val="5"/>
            <w:vMerge/>
            <w:tcBorders>
              <w:left w:val="nil"/>
              <w:bottom w:val="single" w:sz="8" w:space="0" w:color="000000"/>
              <w:right w:val="nil"/>
            </w:tcBorders>
            <w:vAlign w:val="center"/>
            <w:hideMark/>
          </w:tcPr>
          <w:p w:rsidR="00B27FA3" w:rsidRPr="001961C1" w:rsidRDefault="00B27FA3" w:rsidP="00FA0B67">
            <w:pPr>
              <w:rPr>
                <w:rFonts w:ascii="Arial" w:hAnsi="Arial" w:cs="Arial"/>
                <w:color w:val="000000"/>
              </w:rPr>
            </w:pPr>
          </w:p>
        </w:tc>
        <w:tc>
          <w:tcPr>
            <w:tcW w:w="372" w:type="dxa"/>
            <w:tcBorders>
              <w:top w:val="nil"/>
              <w:left w:val="nil"/>
              <w:bottom w:val="nil"/>
              <w:right w:val="nil"/>
            </w:tcBorders>
            <w:shd w:val="clear" w:color="auto" w:fill="auto"/>
            <w:noWrap/>
            <w:vAlign w:val="center"/>
            <w:hideMark/>
          </w:tcPr>
          <w:p w:rsidR="00B27FA3" w:rsidRPr="001961C1" w:rsidRDefault="00B27FA3" w:rsidP="00FA0B67">
            <w:pPr>
              <w:rPr>
                <w:rFonts w:ascii="Arial" w:hAnsi="Arial" w:cs="Arial"/>
                <w:color w:val="000000"/>
              </w:rPr>
            </w:pPr>
          </w:p>
        </w:tc>
        <w:tc>
          <w:tcPr>
            <w:tcW w:w="691" w:type="dxa"/>
            <w:gridSpan w:val="2"/>
            <w:tcBorders>
              <w:top w:val="nil"/>
              <w:left w:val="nil"/>
              <w:bottom w:val="single" w:sz="8" w:space="0" w:color="auto"/>
              <w:right w:val="nil"/>
            </w:tcBorders>
            <w:shd w:val="clear" w:color="auto" w:fill="auto"/>
            <w:vAlign w:val="center"/>
            <w:hideMark/>
          </w:tcPr>
          <w:p w:rsidR="00B27FA3" w:rsidRPr="001961C1" w:rsidRDefault="00B27FA3" w:rsidP="00FA0B67">
            <w:pPr>
              <w:jc w:val="center"/>
              <w:rPr>
                <w:rFonts w:ascii="Arial" w:hAnsi="Arial" w:cs="Arial"/>
                <w:i/>
                <w:iCs/>
                <w:color w:val="000000"/>
              </w:rPr>
            </w:pPr>
            <w:r w:rsidRPr="001961C1">
              <w:rPr>
                <w:rFonts w:ascii="Arial" w:hAnsi="Arial" w:cs="Arial"/>
                <w:i/>
                <w:iCs/>
                <w:color w:val="000000"/>
              </w:rPr>
              <w:t>(Día</w:t>
            </w:r>
          </w:p>
        </w:tc>
        <w:tc>
          <w:tcPr>
            <w:tcW w:w="372" w:type="dxa"/>
            <w:tcBorders>
              <w:top w:val="nil"/>
              <w:left w:val="nil"/>
              <w:bottom w:val="nil"/>
              <w:right w:val="nil"/>
            </w:tcBorders>
            <w:shd w:val="clear" w:color="auto" w:fill="auto"/>
            <w:noWrap/>
            <w:vAlign w:val="center"/>
            <w:hideMark/>
          </w:tcPr>
          <w:p w:rsidR="00B27FA3" w:rsidRPr="001961C1" w:rsidRDefault="00B27FA3" w:rsidP="00FA0B67">
            <w:pPr>
              <w:rPr>
                <w:rFonts w:ascii="Arial" w:hAnsi="Arial" w:cs="Arial"/>
                <w:color w:val="000000"/>
              </w:rPr>
            </w:pPr>
          </w:p>
        </w:tc>
        <w:tc>
          <w:tcPr>
            <w:tcW w:w="691" w:type="dxa"/>
            <w:gridSpan w:val="3"/>
            <w:tcBorders>
              <w:top w:val="nil"/>
              <w:left w:val="nil"/>
              <w:bottom w:val="single" w:sz="8" w:space="0" w:color="auto"/>
              <w:right w:val="nil"/>
            </w:tcBorders>
            <w:shd w:val="clear" w:color="auto" w:fill="auto"/>
            <w:vAlign w:val="center"/>
            <w:hideMark/>
          </w:tcPr>
          <w:p w:rsidR="00B27FA3" w:rsidRPr="001961C1" w:rsidRDefault="00B27FA3" w:rsidP="00FA0B67">
            <w:pPr>
              <w:jc w:val="center"/>
              <w:rPr>
                <w:rFonts w:ascii="Arial" w:hAnsi="Arial" w:cs="Arial"/>
                <w:i/>
                <w:iCs/>
                <w:color w:val="000000"/>
              </w:rPr>
            </w:pPr>
            <w:r w:rsidRPr="001961C1">
              <w:rPr>
                <w:rFonts w:ascii="Arial" w:hAnsi="Arial" w:cs="Arial"/>
                <w:i/>
                <w:iCs/>
                <w:color w:val="000000"/>
              </w:rPr>
              <w:t>Mes</w:t>
            </w:r>
          </w:p>
        </w:tc>
        <w:tc>
          <w:tcPr>
            <w:tcW w:w="372" w:type="dxa"/>
            <w:tcBorders>
              <w:top w:val="nil"/>
              <w:left w:val="nil"/>
              <w:bottom w:val="nil"/>
              <w:right w:val="nil"/>
            </w:tcBorders>
            <w:shd w:val="clear" w:color="auto" w:fill="auto"/>
            <w:noWrap/>
            <w:vAlign w:val="center"/>
            <w:hideMark/>
          </w:tcPr>
          <w:p w:rsidR="00B27FA3" w:rsidRPr="001961C1" w:rsidRDefault="00B27FA3" w:rsidP="00FA0B67">
            <w:pPr>
              <w:rPr>
                <w:rFonts w:ascii="Arial" w:hAnsi="Arial" w:cs="Arial"/>
                <w:color w:val="000000"/>
              </w:rPr>
            </w:pPr>
          </w:p>
        </w:tc>
        <w:tc>
          <w:tcPr>
            <w:tcW w:w="744" w:type="dxa"/>
            <w:gridSpan w:val="2"/>
            <w:tcBorders>
              <w:top w:val="nil"/>
              <w:left w:val="nil"/>
              <w:bottom w:val="single" w:sz="8" w:space="0" w:color="auto"/>
              <w:right w:val="nil"/>
            </w:tcBorders>
            <w:shd w:val="clear" w:color="auto" w:fill="auto"/>
            <w:vAlign w:val="center"/>
            <w:hideMark/>
          </w:tcPr>
          <w:p w:rsidR="00B27FA3" w:rsidRPr="001961C1" w:rsidRDefault="00B27FA3" w:rsidP="00FA0B67">
            <w:pPr>
              <w:jc w:val="center"/>
              <w:rPr>
                <w:rFonts w:ascii="Arial" w:hAnsi="Arial" w:cs="Arial"/>
                <w:i/>
                <w:iCs/>
                <w:color w:val="000000"/>
              </w:rPr>
            </w:pPr>
            <w:r w:rsidRPr="001961C1">
              <w:rPr>
                <w:rFonts w:ascii="Arial" w:hAnsi="Arial" w:cs="Arial"/>
                <w:i/>
                <w:iCs/>
                <w:color w:val="000000"/>
              </w:rPr>
              <w:t>Año)</w:t>
            </w:r>
          </w:p>
        </w:tc>
        <w:tc>
          <w:tcPr>
            <w:tcW w:w="372" w:type="dxa"/>
            <w:tcBorders>
              <w:top w:val="nil"/>
              <w:left w:val="nil"/>
              <w:bottom w:val="nil"/>
              <w:right w:val="nil"/>
            </w:tcBorders>
            <w:shd w:val="clear" w:color="auto" w:fill="auto"/>
            <w:noWrap/>
            <w:vAlign w:val="bottom"/>
            <w:hideMark/>
          </w:tcPr>
          <w:p w:rsidR="00B27FA3" w:rsidRPr="001961C1" w:rsidRDefault="00B27FA3" w:rsidP="00FA0B67">
            <w:pPr>
              <w:rPr>
                <w:rFonts w:ascii="Arial" w:hAnsi="Arial" w:cs="Arial"/>
                <w:color w:val="000000"/>
              </w:rPr>
            </w:pPr>
          </w:p>
        </w:tc>
        <w:tc>
          <w:tcPr>
            <w:tcW w:w="372" w:type="dxa"/>
            <w:tcBorders>
              <w:top w:val="nil"/>
              <w:left w:val="nil"/>
              <w:bottom w:val="nil"/>
              <w:right w:val="nil"/>
            </w:tcBorders>
            <w:shd w:val="clear" w:color="auto" w:fill="auto"/>
            <w:vAlign w:val="center"/>
            <w:hideMark/>
          </w:tcPr>
          <w:p w:rsidR="00B27FA3" w:rsidRPr="001961C1" w:rsidRDefault="00B27FA3" w:rsidP="00FA0B67">
            <w:pPr>
              <w:rPr>
                <w:rFonts w:ascii="Arial" w:hAnsi="Arial" w:cs="Arial"/>
                <w:b/>
                <w:bCs/>
                <w:color w:val="000000"/>
              </w:rPr>
            </w:pPr>
          </w:p>
        </w:tc>
        <w:tc>
          <w:tcPr>
            <w:tcW w:w="319" w:type="dxa"/>
            <w:tcBorders>
              <w:top w:val="nil"/>
              <w:left w:val="nil"/>
              <w:bottom w:val="nil"/>
              <w:right w:val="nil"/>
            </w:tcBorders>
            <w:shd w:val="clear" w:color="auto" w:fill="auto"/>
            <w:vAlign w:val="center"/>
            <w:hideMark/>
          </w:tcPr>
          <w:p w:rsidR="00B27FA3" w:rsidRPr="001961C1" w:rsidRDefault="00B27FA3" w:rsidP="00FA0B67">
            <w:pPr>
              <w:rPr>
                <w:rFonts w:ascii="Arial" w:hAnsi="Arial" w:cs="Arial"/>
                <w:b/>
                <w:bCs/>
                <w:color w:val="000000"/>
              </w:rPr>
            </w:pPr>
          </w:p>
        </w:tc>
        <w:tc>
          <w:tcPr>
            <w:tcW w:w="372" w:type="dxa"/>
            <w:tcBorders>
              <w:top w:val="nil"/>
              <w:left w:val="nil"/>
              <w:bottom w:val="nil"/>
              <w:right w:val="nil"/>
            </w:tcBorders>
            <w:shd w:val="clear" w:color="auto" w:fill="auto"/>
            <w:vAlign w:val="center"/>
            <w:hideMark/>
          </w:tcPr>
          <w:p w:rsidR="00B27FA3" w:rsidRPr="001961C1" w:rsidRDefault="00B27FA3" w:rsidP="00FA0B67">
            <w:pPr>
              <w:rPr>
                <w:rFonts w:ascii="Arial" w:hAnsi="Arial" w:cs="Arial"/>
                <w:b/>
                <w:bCs/>
                <w:color w:val="000000"/>
              </w:rPr>
            </w:pPr>
          </w:p>
        </w:tc>
        <w:tc>
          <w:tcPr>
            <w:tcW w:w="319" w:type="dxa"/>
            <w:tcBorders>
              <w:top w:val="nil"/>
              <w:left w:val="nil"/>
              <w:bottom w:val="nil"/>
              <w:right w:val="nil"/>
            </w:tcBorders>
            <w:shd w:val="clear" w:color="auto" w:fill="auto"/>
            <w:noWrap/>
            <w:vAlign w:val="bottom"/>
            <w:hideMark/>
          </w:tcPr>
          <w:p w:rsidR="00B27FA3" w:rsidRPr="001961C1" w:rsidRDefault="00B27FA3" w:rsidP="00FA0B67">
            <w:pPr>
              <w:rPr>
                <w:rFonts w:ascii="Arial" w:hAnsi="Arial" w:cs="Arial"/>
                <w:color w:val="000000"/>
              </w:rPr>
            </w:pPr>
          </w:p>
        </w:tc>
        <w:tc>
          <w:tcPr>
            <w:tcW w:w="372" w:type="dxa"/>
            <w:tcBorders>
              <w:top w:val="nil"/>
              <w:left w:val="nil"/>
              <w:bottom w:val="nil"/>
              <w:right w:val="nil"/>
            </w:tcBorders>
            <w:shd w:val="clear" w:color="auto" w:fill="auto"/>
            <w:noWrap/>
            <w:vAlign w:val="bottom"/>
            <w:hideMark/>
          </w:tcPr>
          <w:p w:rsidR="00B27FA3" w:rsidRPr="001961C1" w:rsidRDefault="00B27FA3" w:rsidP="00FA0B67">
            <w:pPr>
              <w:rPr>
                <w:rFonts w:ascii="Arial" w:hAnsi="Arial" w:cs="Arial"/>
                <w:color w:val="000000"/>
              </w:rPr>
            </w:pPr>
          </w:p>
        </w:tc>
        <w:tc>
          <w:tcPr>
            <w:tcW w:w="266" w:type="dxa"/>
            <w:tcBorders>
              <w:top w:val="nil"/>
              <w:left w:val="nil"/>
              <w:bottom w:val="nil"/>
              <w:right w:val="single" w:sz="12" w:space="0" w:color="auto"/>
            </w:tcBorders>
            <w:shd w:val="clear" w:color="auto" w:fill="auto"/>
            <w:noWrap/>
            <w:vAlign w:val="bottom"/>
            <w:hideMark/>
          </w:tcPr>
          <w:p w:rsidR="00B27FA3" w:rsidRPr="001961C1" w:rsidRDefault="00B27FA3" w:rsidP="00FA0B67">
            <w:pPr>
              <w:rPr>
                <w:rFonts w:ascii="Arial" w:hAnsi="Arial" w:cs="Arial"/>
                <w:color w:val="000000"/>
              </w:rPr>
            </w:pPr>
            <w:r w:rsidRPr="001961C1">
              <w:rPr>
                <w:rFonts w:ascii="Arial" w:hAnsi="Arial" w:cs="Arial"/>
                <w:color w:val="000000"/>
              </w:rPr>
              <w:t> </w:t>
            </w:r>
          </w:p>
        </w:tc>
      </w:tr>
      <w:tr w:rsidR="00B27FA3" w:rsidRPr="004B51EE" w:rsidTr="00FA0B67">
        <w:trPr>
          <w:trHeight w:val="298"/>
          <w:jc w:val="center"/>
        </w:trPr>
        <w:tc>
          <w:tcPr>
            <w:tcW w:w="2302" w:type="dxa"/>
            <w:gridSpan w:val="7"/>
            <w:vMerge/>
            <w:tcBorders>
              <w:top w:val="nil"/>
              <w:left w:val="single" w:sz="12" w:space="0" w:color="auto"/>
              <w:bottom w:val="nil"/>
              <w:right w:val="nil"/>
            </w:tcBorders>
            <w:vAlign w:val="center"/>
            <w:hideMark/>
          </w:tcPr>
          <w:p w:rsidR="00B27FA3" w:rsidRPr="001961C1" w:rsidRDefault="00B27FA3" w:rsidP="00FA0B67">
            <w:pPr>
              <w:rPr>
                <w:rFonts w:ascii="Arial" w:hAnsi="Arial" w:cs="Arial"/>
                <w:b/>
                <w:bCs/>
                <w:color w:val="000000"/>
              </w:rPr>
            </w:pPr>
          </w:p>
        </w:tc>
        <w:tc>
          <w:tcPr>
            <w:tcW w:w="1743" w:type="dxa"/>
            <w:gridSpan w:val="5"/>
            <w:tcBorders>
              <w:top w:val="single" w:sz="8" w:space="0" w:color="000000"/>
              <w:left w:val="single" w:sz="8" w:space="0" w:color="auto"/>
              <w:bottom w:val="single" w:sz="8" w:space="0" w:color="auto"/>
              <w:right w:val="single" w:sz="8" w:space="0" w:color="000000"/>
            </w:tcBorders>
            <w:shd w:val="clear" w:color="000000" w:fill="DBE5F1"/>
            <w:vAlign w:val="center"/>
            <w:hideMark/>
          </w:tcPr>
          <w:p w:rsidR="00B27FA3" w:rsidRPr="001961C1" w:rsidRDefault="00B27FA3" w:rsidP="00FA0B67">
            <w:pPr>
              <w:rPr>
                <w:rFonts w:ascii="Arial" w:hAnsi="Arial" w:cs="Arial"/>
                <w:color w:val="000000"/>
              </w:rPr>
            </w:pPr>
            <w:r w:rsidRPr="001961C1">
              <w:rPr>
                <w:rFonts w:ascii="Arial" w:hAnsi="Arial" w:cs="Arial"/>
                <w:color w:val="000000"/>
              </w:rPr>
              <w:t> </w:t>
            </w:r>
          </w:p>
        </w:tc>
        <w:tc>
          <w:tcPr>
            <w:tcW w:w="372" w:type="dxa"/>
            <w:tcBorders>
              <w:top w:val="nil"/>
              <w:left w:val="nil"/>
              <w:bottom w:val="nil"/>
              <w:right w:val="nil"/>
            </w:tcBorders>
            <w:shd w:val="clear" w:color="auto" w:fill="auto"/>
            <w:noWrap/>
            <w:vAlign w:val="center"/>
            <w:hideMark/>
          </w:tcPr>
          <w:p w:rsidR="00B27FA3" w:rsidRPr="001961C1" w:rsidRDefault="00B27FA3" w:rsidP="00FA0B67">
            <w:pPr>
              <w:rPr>
                <w:rFonts w:ascii="Arial" w:hAnsi="Arial" w:cs="Arial"/>
                <w:color w:val="000000"/>
              </w:rPr>
            </w:pPr>
          </w:p>
        </w:tc>
        <w:tc>
          <w:tcPr>
            <w:tcW w:w="69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B27FA3" w:rsidRPr="001961C1" w:rsidRDefault="00B27FA3" w:rsidP="00FA0B67">
            <w:pPr>
              <w:jc w:val="center"/>
              <w:rPr>
                <w:rFonts w:ascii="Arial" w:hAnsi="Arial" w:cs="Arial"/>
                <w:color w:val="000000"/>
              </w:rPr>
            </w:pPr>
            <w:r w:rsidRPr="001961C1">
              <w:rPr>
                <w:rFonts w:ascii="Arial" w:hAnsi="Arial" w:cs="Arial"/>
                <w:color w:val="000000"/>
              </w:rPr>
              <w:t> </w:t>
            </w:r>
          </w:p>
        </w:tc>
        <w:tc>
          <w:tcPr>
            <w:tcW w:w="372" w:type="dxa"/>
            <w:tcBorders>
              <w:top w:val="nil"/>
              <w:left w:val="nil"/>
              <w:bottom w:val="nil"/>
              <w:right w:val="nil"/>
            </w:tcBorders>
            <w:shd w:val="clear" w:color="auto" w:fill="auto"/>
            <w:noWrap/>
            <w:vAlign w:val="center"/>
            <w:hideMark/>
          </w:tcPr>
          <w:p w:rsidR="00B27FA3" w:rsidRPr="001961C1" w:rsidRDefault="00B27FA3" w:rsidP="00FA0B67">
            <w:pPr>
              <w:rPr>
                <w:rFonts w:ascii="Arial" w:hAnsi="Arial" w:cs="Arial"/>
                <w:color w:val="000000"/>
              </w:rPr>
            </w:pPr>
          </w:p>
        </w:tc>
        <w:tc>
          <w:tcPr>
            <w:tcW w:w="691"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B27FA3" w:rsidRPr="001961C1" w:rsidRDefault="00B27FA3" w:rsidP="00FA0B67">
            <w:pPr>
              <w:jc w:val="center"/>
              <w:rPr>
                <w:rFonts w:ascii="Arial" w:hAnsi="Arial" w:cs="Arial"/>
                <w:color w:val="000000"/>
              </w:rPr>
            </w:pPr>
            <w:r w:rsidRPr="001961C1">
              <w:rPr>
                <w:rFonts w:ascii="Arial" w:hAnsi="Arial" w:cs="Arial"/>
                <w:color w:val="000000"/>
              </w:rPr>
              <w:t> </w:t>
            </w:r>
          </w:p>
        </w:tc>
        <w:tc>
          <w:tcPr>
            <w:tcW w:w="372" w:type="dxa"/>
            <w:tcBorders>
              <w:top w:val="nil"/>
              <w:left w:val="nil"/>
              <w:bottom w:val="nil"/>
              <w:right w:val="nil"/>
            </w:tcBorders>
            <w:shd w:val="clear" w:color="auto" w:fill="auto"/>
            <w:noWrap/>
            <w:vAlign w:val="center"/>
            <w:hideMark/>
          </w:tcPr>
          <w:p w:rsidR="00B27FA3" w:rsidRPr="001961C1" w:rsidRDefault="00B27FA3" w:rsidP="00FA0B67">
            <w:pPr>
              <w:rPr>
                <w:rFonts w:ascii="Arial" w:hAnsi="Arial" w:cs="Arial"/>
                <w:color w:val="000000"/>
              </w:rPr>
            </w:pPr>
          </w:p>
        </w:tc>
        <w:tc>
          <w:tcPr>
            <w:tcW w:w="744"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B27FA3" w:rsidRPr="001961C1" w:rsidRDefault="00B27FA3" w:rsidP="00FA0B67">
            <w:pPr>
              <w:jc w:val="center"/>
              <w:rPr>
                <w:rFonts w:ascii="Arial" w:hAnsi="Arial" w:cs="Arial"/>
                <w:color w:val="000000"/>
              </w:rPr>
            </w:pPr>
            <w:r w:rsidRPr="001961C1">
              <w:rPr>
                <w:rFonts w:ascii="Arial" w:hAnsi="Arial" w:cs="Arial"/>
                <w:color w:val="000000"/>
              </w:rPr>
              <w:t> </w:t>
            </w:r>
          </w:p>
        </w:tc>
        <w:tc>
          <w:tcPr>
            <w:tcW w:w="372" w:type="dxa"/>
            <w:tcBorders>
              <w:top w:val="nil"/>
              <w:left w:val="nil"/>
              <w:bottom w:val="nil"/>
              <w:right w:val="nil"/>
            </w:tcBorders>
            <w:shd w:val="clear" w:color="auto" w:fill="auto"/>
            <w:noWrap/>
            <w:vAlign w:val="bottom"/>
            <w:hideMark/>
          </w:tcPr>
          <w:p w:rsidR="00B27FA3" w:rsidRPr="001961C1" w:rsidRDefault="00B27FA3" w:rsidP="00FA0B67">
            <w:pPr>
              <w:rPr>
                <w:rFonts w:ascii="Arial" w:hAnsi="Arial" w:cs="Arial"/>
                <w:color w:val="000000"/>
              </w:rPr>
            </w:pPr>
          </w:p>
        </w:tc>
        <w:tc>
          <w:tcPr>
            <w:tcW w:w="372" w:type="dxa"/>
            <w:tcBorders>
              <w:top w:val="nil"/>
              <w:left w:val="nil"/>
              <w:bottom w:val="nil"/>
              <w:right w:val="nil"/>
            </w:tcBorders>
            <w:shd w:val="clear" w:color="auto" w:fill="auto"/>
            <w:vAlign w:val="center"/>
            <w:hideMark/>
          </w:tcPr>
          <w:p w:rsidR="00B27FA3" w:rsidRPr="001961C1" w:rsidRDefault="00B27FA3" w:rsidP="00FA0B67">
            <w:pPr>
              <w:rPr>
                <w:rFonts w:ascii="Arial" w:hAnsi="Arial" w:cs="Arial"/>
                <w:b/>
                <w:bCs/>
                <w:color w:val="000000"/>
              </w:rPr>
            </w:pPr>
          </w:p>
        </w:tc>
        <w:tc>
          <w:tcPr>
            <w:tcW w:w="319" w:type="dxa"/>
            <w:tcBorders>
              <w:top w:val="nil"/>
              <w:left w:val="nil"/>
              <w:bottom w:val="nil"/>
              <w:right w:val="nil"/>
            </w:tcBorders>
            <w:shd w:val="clear" w:color="auto" w:fill="auto"/>
            <w:vAlign w:val="center"/>
            <w:hideMark/>
          </w:tcPr>
          <w:p w:rsidR="00B27FA3" w:rsidRPr="001961C1" w:rsidRDefault="00B27FA3" w:rsidP="00FA0B67">
            <w:pPr>
              <w:rPr>
                <w:rFonts w:ascii="Arial" w:hAnsi="Arial" w:cs="Arial"/>
                <w:b/>
                <w:bCs/>
                <w:color w:val="000000"/>
              </w:rPr>
            </w:pPr>
          </w:p>
        </w:tc>
        <w:tc>
          <w:tcPr>
            <w:tcW w:w="372" w:type="dxa"/>
            <w:tcBorders>
              <w:top w:val="nil"/>
              <w:left w:val="nil"/>
              <w:bottom w:val="nil"/>
              <w:right w:val="nil"/>
            </w:tcBorders>
            <w:shd w:val="clear" w:color="auto" w:fill="auto"/>
            <w:vAlign w:val="center"/>
            <w:hideMark/>
          </w:tcPr>
          <w:p w:rsidR="00B27FA3" w:rsidRPr="001961C1" w:rsidRDefault="00B27FA3" w:rsidP="00FA0B67">
            <w:pPr>
              <w:rPr>
                <w:rFonts w:ascii="Arial" w:hAnsi="Arial" w:cs="Arial"/>
                <w:b/>
                <w:bCs/>
                <w:color w:val="000000"/>
              </w:rPr>
            </w:pPr>
          </w:p>
        </w:tc>
        <w:tc>
          <w:tcPr>
            <w:tcW w:w="319" w:type="dxa"/>
            <w:tcBorders>
              <w:top w:val="nil"/>
              <w:left w:val="nil"/>
              <w:bottom w:val="nil"/>
              <w:right w:val="nil"/>
            </w:tcBorders>
            <w:shd w:val="clear" w:color="auto" w:fill="auto"/>
            <w:noWrap/>
            <w:vAlign w:val="bottom"/>
            <w:hideMark/>
          </w:tcPr>
          <w:p w:rsidR="00B27FA3" w:rsidRPr="001961C1" w:rsidRDefault="00B27FA3" w:rsidP="00FA0B67">
            <w:pPr>
              <w:rPr>
                <w:rFonts w:ascii="Arial" w:hAnsi="Arial" w:cs="Arial"/>
                <w:color w:val="000000"/>
              </w:rPr>
            </w:pPr>
          </w:p>
        </w:tc>
        <w:tc>
          <w:tcPr>
            <w:tcW w:w="372" w:type="dxa"/>
            <w:tcBorders>
              <w:top w:val="nil"/>
              <w:left w:val="nil"/>
              <w:bottom w:val="nil"/>
              <w:right w:val="nil"/>
            </w:tcBorders>
            <w:shd w:val="clear" w:color="auto" w:fill="auto"/>
            <w:noWrap/>
            <w:vAlign w:val="bottom"/>
            <w:hideMark/>
          </w:tcPr>
          <w:p w:rsidR="00B27FA3" w:rsidRPr="001961C1" w:rsidRDefault="00B27FA3" w:rsidP="00FA0B67">
            <w:pPr>
              <w:rPr>
                <w:rFonts w:ascii="Arial" w:hAnsi="Arial" w:cs="Arial"/>
                <w:color w:val="000000"/>
              </w:rPr>
            </w:pPr>
          </w:p>
        </w:tc>
        <w:tc>
          <w:tcPr>
            <w:tcW w:w="266" w:type="dxa"/>
            <w:tcBorders>
              <w:top w:val="nil"/>
              <w:left w:val="nil"/>
              <w:bottom w:val="nil"/>
              <w:right w:val="single" w:sz="12" w:space="0" w:color="auto"/>
            </w:tcBorders>
            <w:shd w:val="clear" w:color="auto" w:fill="auto"/>
            <w:noWrap/>
            <w:vAlign w:val="bottom"/>
            <w:hideMark/>
          </w:tcPr>
          <w:p w:rsidR="00B27FA3" w:rsidRPr="001961C1" w:rsidRDefault="00B27FA3" w:rsidP="00FA0B67">
            <w:pPr>
              <w:rPr>
                <w:rFonts w:ascii="Arial" w:hAnsi="Arial" w:cs="Arial"/>
                <w:color w:val="000000"/>
              </w:rPr>
            </w:pPr>
            <w:r w:rsidRPr="001961C1">
              <w:rPr>
                <w:rFonts w:ascii="Arial" w:hAnsi="Arial" w:cs="Arial"/>
                <w:color w:val="000000"/>
              </w:rPr>
              <w:t> </w:t>
            </w:r>
          </w:p>
        </w:tc>
      </w:tr>
      <w:tr w:rsidR="00B27FA3" w:rsidRPr="004B51EE" w:rsidTr="00FA0B67">
        <w:trPr>
          <w:trHeight w:val="32"/>
          <w:jc w:val="center"/>
        </w:trPr>
        <w:tc>
          <w:tcPr>
            <w:tcW w:w="354" w:type="dxa"/>
            <w:tcBorders>
              <w:top w:val="nil"/>
              <w:left w:val="single" w:sz="12" w:space="0" w:color="auto"/>
              <w:bottom w:val="nil"/>
              <w:right w:val="nil"/>
            </w:tcBorders>
            <w:shd w:val="clear" w:color="auto" w:fill="auto"/>
            <w:vAlign w:val="bottom"/>
            <w:hideMark/>
          </w:tcPr>
          <w:p w:rsidR="00B27FA3" w:rsidRPr="001961C1" w:rsidRDefault="00B27FA3" w:rsidP="00FA0B67">
            <w:pPr>
              <w:jc w:val="right"/>
              <w:rPr>
                <w:rFonts w:ascii="Arial" w:hAnsi="Arial" w:cs="Arial"/>
                <w:b/>
                <w:bCs/>
                <w:color w:val="000000"/>
                <w:sz w:val="2"/>
                <w:szCs w:val="2"/>
              </w:rPr>
            </w:pPr>
            <w:r w:rsidRPr="001961C1">
              <w:rPr>
                <w:rFonts w:ascii="Arial" w:hAnsi="Arial" w:cs="Arial"/>
                <w:b/>
                <w:bCs/>
                <w:color w:val="000000"/>
                <w:sz w:val="2"/>
                <w:szCs w:val="2"/>
              </w:rPr>
              <w:t> </w:t>
            </w:r>
          </w:p>
        </w:tc>
        <w:tc>
          <w:tcPr>
            <w:tcW w:w="301" w:type="dxa"/>
            <w:tcBorders>
              <w:top w:val="nil"/>
              <w:left w:val="nil"/>
              <w:bottom w:val="nil"/>
              <w:right w:val="nil"/>
            </w:tcBorders>
            <w:shd w:val="clear" w:color="auto" w:fill="auto"/>
            <w:vAlign w:val="bottom"/>
            <w:hideMark/>
          </w:tcPr>
          <w:p w:rsidR="00B27FA3" w:rsidRPr="001961C1" w:rsidRDefault="00B27FA3" w:rsidP="00FA0B67">
            <w:pPr>
              <w:jc w:val="center"/>
              <w:rPr>
                <w:rFonts w:ascii="Arial" w:hAnsi="Arial" w:cs="Arial"/>
                <w:b/>
                <w:bCs/>
                <w:color w:val="000000"/>
                <w:sz w:val="2"/>
                <w:szCs w:val="2"/>
              </w:rPr>
            </w:pPr>
          </w:p>
        </w:tc>
        <w:tc>
          <w:tcPr>
            <w:tcW w:w="301" w:type="dxa"/>
            <w:tcBorders>
              <w:top w:val="nil"/>
              <w:left w:val="nil"/>
              <w:bottom w:val="nil"/>
              <w:right w:val="nil"/>
            </w:tcBorders>
            <w:shd w:val="clear" w:color="auto" w:fill="auto"/>
            <w:vAlign w:val="bottom"/>
            <w:hideMark/>
          </w:tcPr>
          <w:p w:rsidR="00B27FA3" w:rsidRPr="001961C1" w:rsidRDefault="00B27FA3" w:rsidP="00FA0B67">
            <w:pPr>
              <w:rPr>
                <w:rFonts w:ascii="Arial" w:hAnsi="Arial" w:cs="Arial"/>
                <w:color w:val="000000"/>
                <w:sz w:val="2"/>
                <w:szCs w:val="2"/>
              </w:rPr>
            </w:pPr>
          </w:p>
        </w:tc>
        <w:tc>
          <w:tcPr>
            <w:tcW w:w="301" w:type="dxa"/>
            <w:tcBorders>
              <w:top w:val="nil"/>
              <w:left w:val="nil"/>
              <w:bottom w:val="nil"/>
              <w:right w:val="nil"/>
            </w:tcBorders>
            <w:shd w:val="clear" w:color="auto" w:fill="auto"/>
            <w:vAlign w:val="bottom"/>
            <w:hideMark/>
          </w:tcPr>
          <w:p w:rsidR="00B27FA3" w:rsidRPr="001961C1" w:rsidRDefault="00B27FA3" w:rsidP="00FA0B67">
            <w:pPr>
              <w:rPr>
                <w:rFonts w:ascii="Arial" w:hAnsi="Arial" w:cs="Arial"/>
                <w:color w:val="000000"/>
                <w:sz w:val="2"/>
                <w:szCs w:val="2"/>
              </w:rPr>
            </w:pPr>
          </w:p>
        </w:tc>
        <w:tc>
          <w:tcPr>
            <w:tcW w:w="301" w:type="dxa"/>
            <w:tcBorders>
              <w:top w:val="nil"/>
              <w:left w:val="nil"/>
              <w:bottom w:val="nil"/>
              <w:right w:val="nil"/>
            </w:tcBorders>
            <w:shd w:val="clear" w:color="auto" w:fill="auto"/>
            <w:vAlign w:val="bottom"/>
            <w:hideMark/>
          </w:tcPr>
          <w:p w:rsidR="00B27FA3" w:rsidRPr="001961C1" w:rsidRDefault="00B27FA3" w:rsidP="00FA0B67">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rsidR="00B27FA3" w:rsidRPr="001961C1" w:rsidRDefault="00B27FA3" w:rsidP="00FA0B67">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rsidR="00B27FA3" w:rsidRPr="001961C1" w:rsidRDefault="00B27FA3" w:rsidP="00FA0B67">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rsidR="00B27FA3" w:rsidRPr="001961C1" w:rsidRDefault="00B27FA3" w:rsidP="00FA0B67">
            <w:pPr>
              <w:rPr>
                <w:rFonts w:ascii="Arial" w:hAnsi="Arial" w:cs="Arial"/>
                <w:color w:val="000000"/>
                <w:sz w:val="2"/>
                <w:szCs w:val="2"/>
              </w:rPr>
            </w:pPr>
          </w:p>
        </w:tc>
        <w:tc>
          <w:tcPr>
            <w:tcW w:w="335" w:type="dxa"/>
            <w:tcBorders>
              <w:top w:val="nil"/>
              <w:left w:val="nil"/>
              <w:bottom w:val="nil"/>
              <w:right w:val="nil"/>
            </w:tcBorders>
            <w:shd w:val="clear" w:color="auto" w:fill="auto"/>
            <w:vAlign w:val="bottom"/>
            <w:hideMark/>
          </w:tcPr>
          <w:p w:rsidR="00B27FA3" w:rsidRPr="001961C1" w:rsidRDefault="00B27FA3" w:rsidP="00FA0B67">
            <w:pPr>
              <w:rPr>
                <w:rFonts w:ascii="Arial" w:hAnsi="Arial" w:cs="Arial"/>
                <w:color w:val="000000"/>
                <w:sz w:val="2"/>
                <w:szCs w:val="2"/>
              </w:rPr>
            </w:pPr>
          </w:p>
        </w:tc>
        <w:tc>
          <w:tcPr>
            <w:tcW w:w="390" w:type="dxa"/>
            <w:tcBorders>
              <w:top w:val="nil"/>
              <w:left w:val="nil"/>
              <w:bottom w:val="nil"/>
              <w:right w:val="nil"/>
            </w:tcBorders>
            <w:shd w:val="clear" w:color="auto" w:fill="auto"/>
            <w:vAlign w:val="bottom"/>
            <w:hideMark/>
          </w:tcPr>
          <w:p w:rsidR="00B27FA3" w:rsidRPr="001961C1" w:rsidRDefault="00B27FA3" w:rsidP="00FA0B67">
            <w:pPr>
              <w:rPr>
                <w:rFonts w:ascii="Arial" w:hAnsi="Arial" w:cs="Arial"/>
                <w:color w:val="000000"/>
                <w:sz w:val="2"/>
                <w:szCs w:val="2"/>
              </w:rPr>
            </w:pPr>
          </w:p>
        </w:tc>
        <w:tc>
          <w:tcPr>
            <w:tcW w:w="283" w:type="dxa"/>
            <w:tcBorders>
              <w:top w:val="nil"/>
              <w:left w:val="nil"/>
              <w:bottom w:val="nil"/>
              <w:right w:val="nil"/>
            </w:tcBorders>
            <w:shd w:val="clear" w:color="auto" w:fill="auto"/>
            <w:vAlign w:val="bottom"/>
            <w:hideMark/>
          </w:tcPr>
          <w:p w:rsidR="00B27FA3" w:rsidRPr="001961C1" w:rsidRDefault="00B27FA3" w:rsidP="00FA0B67">
            <w:pPr>
              <w:rPr>
                <w:rFonts w:ascii="Arial" w:hAnsi="Arial" w:cs="Arial"/>
                <w:color w:val="000000"/>
                <w:sz w:val="2"/>
                <w:szCs w:val="2"/>
              </w:rPr>
            </w:pPr>
          </w:p>
        </w:tc>
        <w:tc>
          <w:tcPr>
            <w:tcW w:w="363" w:type="dxa"/>
            <w:tcBorders>
              <w:top w:val="nil"/>
              <w:left w:val="nil"/>
              <w:bottom w:val="nil"/>
              <w:right w:val="nil"/>
            </w:tcBorders>
            <w:shd w:val="clear" w:color="auto" w:fill="auto"/>
            <w:vAlign w:val="bottom"/>
            <w:hideMark/>
          </w:tcPr>
          <w:p w:rsidR="00B27FA3" w:rsidRPr="001961C1" w:rsidRDefault="00B27FA3" w:rsidP="00FA0B67">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B27FA3" w:rsidRPr="001961C1" w:rsidRDefault="00B27FA3" w:rsidP="00FA0B67">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B27FA3" w:rsidRPr="001961C1" w:rsidRDefault="00B27FA3" w:rsidP="00FA0B67">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B27FA3" w:rsidRPr="001961C1" w:rsidRDefault="00B27FA3" w:rsidP="00FA0B67">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B27FA3" w:rsidRPr="001961C1" w:rsidRDefault="00B27FA3" w:rsidP="00FA0B67">
            <w:pPr>
              <w:rPr>
                <w:rFonts w:ascii="Arial" w:hAnsi="Arial" w:cs="Arial"/>
                <w:b/>
                <w:bCs/>
                <w:color w:val="000000"/>
                <w:sz w:val="2"/>
                <w:szCs w:val="2"/>
              </w:rPr>
            </w:pPr>
          </w:p>
        </w:tc>
        <w:tc>
          <w:tcPr>
            <w:tcW w:w="319" w:type="dxa"/>
            <w:gridSpan w:val="2"/>
            <w:tcBorders>
              <w:top w:val="nil"/>
              <w:left w:val="nil"/>
              <w:bottom w:val="nil"/>
              <w:right w:val="nil"/>
            </w:tcBorders>
            <w:shd w:val="clear" w:color="auto" w:fill="auto"/>
            <w:vAlign w:val="center"/>
            <w:hideMark/>
          </w:tcPr>
          <w:p w:rsidR="00B27FA3" w:rsidRPr="001961C1" w:rsidRDefault="00B27FA3" w:rsidP="00FA0B67">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B27FA3" w:rsidRPr="001961C1" w:rsidRDefault="00B27FA3" w:rsidP="00FA0B67">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B27FA3" w:rsidRPr="001961C1" w:rsidRDefault="00B27FA3" w:rsidP="00FA0B67">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B27FA3" w:rsidRPr="001961C1" w:rsidRDefault="00B27FA3" w:rsidP="00FA0B67">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B27FA3" w:rsidRPr="001961C1" w:rsidRDefault="00B27FA3" w:rsidP="00FA0B67">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B27FA3" w:rsidRPr="001961C1" w:rsidRDefault="00B27FA3" w:rsidP="00FA0B67">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B27FA3" w:rsidRPr="001961C1" w:rsidRDefault="00B27FA3" w:rsidP="00FA0B67">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B27FA3" w:rsidRPr="001961C1" w:rsidRDefault="00B27FA3" w:rsidP="00FA0B67">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B27FA3" w:rsidRPr="001961C1" w:rsidRDefault="00B27FA3" w:rsidP="00FA0B67">
            <w:pPr>
              <w:rPr>
                <w:rFonts w:ascii="Arial" w:hAnsi="Arial" w:cs="Arial"/>
                <w:b/>
                <w:bCs/>
                <w:color w:val="000000"/>
                <w:sz w:val="2"/>
                <w:szCs w:val="2"/>
              </w:rPr>
            </w:pPr>
          </w:p>
        </w:tc>
        <w:tc>
          <w:tcPr>
            <w:tcW w:w="319" w:type="dxa"/>
            <w:tcBorders>
              <w:top w:val="nil"/>
              <w:left w:val="nil"/>
              <w:bottom w:val="nil"/>
              <w:right w:val="nil"/>
            </w:tcBorders>
            <w:shd w:val="clear" w:color="auto" w:fill="auto"/>
            <w:noWrap/>
            <w:vAlign w:val="bottom"/>
            <w:hideMark/>
          </w:tcPr>
          <w:p w:rsidR="00B27FA3" w:rsidRPr="001961C1" w:rsidRDefault="00B27FA3" w:rsidP="00FA0B67">
            <w:pPr>
              <w:rPr>
                <w:rFonts w:ascii="Arial" w:hAnsi="Arial" w:cs="Arial"/>
                <w:color w:val="000000"/>
                <w:sz w:val="2"/>
                <w:szCs w:val="2"/>
              </w:rPr>
            </w:pPr>
          </w:p>
        </w:tc>
        <w:tc>
          <w:tcPr>
            <w:tcW w:w="372" w:type="dxa"/>
            <w:tcBorders>
              <w:top w:val="nil"/>
              <w:left w:val="nil"/>
              <w:bottom w:val="nil"/>
              <w:right w:val="nil"/>
            </w:tcBorders>
            <w:shd w:val="clear" w:color="auto" w:fill="auto"/>
            <w:noWrap/>
            <w:vAlign w:val="bottom"/>
            <w:hideMark/>
          </w:tcPr>
          <w:p w:rsidR="00B27FA3" w:rsidRPr="001961C1" w:rsidRDefault="00B27FA3" w:rsidP="00FA0B67">
            <w:pPr>
              <w:rPr>
                <w:rFonts w:ascii="Arial" w:hAnsi="Arial" w:cs="Arial"/>
                <w:color w:val="000000"/>
                <w:sz w:val="2"/>
                <w:szCs w:val="2"/>
              </w:rPr>
            </w:pPr>
          </w:p>
        </w:tc>
        <w:tc>
          <w:tcPr>
            <w:tcW w:w="266" w:type="dxa"/>
            <w:tcBorders>
              <w:top w:val="nil"/>
              <w:left w:val="nil"/>
              <w:bottom w:val="nil"/>
              <w:right w:val="single" w:sz="12" w:space="0" w:color="auto"/>
            </w:tcBorders>
            <w:shd w:val="clear" w:color="auto" w:fill="auto"/>
            <w:noWrap/>
            <w:vAlign w:val="bottom"/>
            <w:hideMark/>
          </w:tcPr>
          <w:p w:rsidR="00B27FA3" w:rsidRPr="001961C1" w:rsidRDefault="00B27FA3" w:rsidP="00FA0B67">
            <w:pPr>
              <w:rPr>
                <w:rFonts w:ascii="Arial" w:hAnsi="Arial" w:cs="Arial"/>
                <w:color w:val="000000"/>
                <w:sz w:val="2"/>
                <w:szCs w:val="2"/>
              </w:rPr>
            </w:pPr>
            <w:r w:rsidRPr="001961C1">
              <w:rPr>
                <w:rFonts w:ascii="Arial" w:hAnsi="Arial" w:cs="Arial"/>
                <w:color w:val="000000"/>
                <w:sz w:val="2"/>
                <w:szCs w:val="2"/>
              </w:rPr>
              <w:t> </w:t>
            </w:r>
          </w:p>
        </w:tc>
      </w:tr>
      <w:tr w:rsidR="00B27FA3" w:rsidRPr="001961C1" w:rsidTr="00FA0B67">
        <w:trPr>
          <w:trHeight w:val="298"/>
          <w:jc w:val="center"/>
        </w:trPr>
        <w:tc>
          <w:tcPr>
            <w:tcW w:w="9679" w:type="dxa"/>
            <w:gridSpan w:val="29"/>
            <w:tcBorders>
              <w:top w:val="nil"/>
              <w:left w:val="single" w:sz="12" w:space="0" w:color="auto"/>
              <w:bottom w:val="nil"/>
              <w:right w:val="single" w:sz="12" w:space="0" w:color="auto"/>
            </w:tcBorders>
            <w:shd w:val="clear" w:color="000000" w:fill="0F253F"/>
            <w:vAlign w:val="center"/>
            <w:hideMark/>
          </w:tcPr>
          <w:p w:rsidR="00B27FA3" w:rsidRPr="005403B9" w:rsidRDefault="00B27FA3" w:rsidP="005821CD">
            <w:pPr>
              <w:pStyle w:val="Prrafodelista"/>
              <w:numPr>
                <w:ilvl w:val="2"/>
                <w:numId w:val="77"/>
              </w:numPr>
              <w:ind w:left="267" w:hanging="283"/>
              <w:rPr>
                <w:rFonts w:ascii="Arial" w:hAnsi="Arial" w:cs="Arial"/>
                <w:b/>
                <w:bCs/>
                <w:color w:val="FFFFFF"/>
                <w:sz w:val="16"/>
                <w:szCs w:val="16"/>
              </w:rPr>
            </w:pPr>
            <w:r w:rsidRPr="005403B9">
              <w:rPr>
                <w:rFonts w:ascii="Arial" w:hAnsi="Arial" w:cs="Arial"/>
                <w:b/>
                <w:bCs/>
                <w:color w:val="FFFFFF"/>
                <w:sz w:val="16"/>
                <w:szCs w:val="16"/>
              </w:rPr>
              <w:t xml:space="preserve">DATOS COMPLEMENTARIOS DEL PROPONENTE </w:t>
            </w:r>
          </w:p>
        </w:tc>
      </w:tr>
      <w:tr w:rsidR="00B27FA3" w:rsidRPr="004B51EE" w:rsidTr="00FA0B67">
        <w:trPr>
          <w:trHeight w:val="52"/>
          <w:jc w:val="center"/>
        </w:trPr>
        <w:tc>
          <w:tcPr>
            <w:tcW w:w="354" w:type="dxa"/>
            <w:tcBorders>
              <w:top w:val="nil"/>
              <w:left w:val="single" w:sz="12" w:space="0" w:color="auto"/>
              <w:bottom w:val="nil"/>
              <w:right w:val="nil"/>
            </w:tcBorders>
            <w:shd w:val="clear" w:color="auto" w:fill="auto"/>
            <w:vAlign w:val="center"/>
            <w:hideMark/>
          </w:tcPr>
          <w:p w:rsidR="00B27FA3" w:rsidRPr="001961C1" w:rsidRDefault="00B27FA3" w:rsidP="00FA0B67">
            <w:pPr>
              <w:rPr>
                <w:rFonts w:ascii="Arial" w:hAnsi="Arial" w:cs="Arial"/>
                <w:color w:val="000000"/>
                <w:sz w:val="2"/>
                <w:szCs w:val="2"/>
              </w:rPr>
            </w:pPr>
            <w:r w:rsidRPr="001961C1">
              <w:rPr>
                <w:rFonts w:ascii="Arial" w:hAnsi="Arial" w:cs="Arial"/>
                <w:color w:val="000000"/>
                <w:sz w:val="2"/>
                <w:szCs w:val="2"/>
              </w:rPr>
              <w:t> </w:t>
            </w:r>
          </w:p>
        </w:tc>
        <w:tc>
          <w:tcPr>
            <w:tcW w:w="301" w:type="dxa"/>
            <w:tcBorders>
              <w:top w:val="nil"/>
              <w:left w:val="nil"/>
              <w:bottom w:val="nil"/>
              <w:right w:val="nil"/>
            </w:tcBorders>
            <w:shd w:val="clear" w:color="auto" w:fill="auto"/>
            <w:vAlign w:val="center"/>
            <w:hideMark/>
          </w:tcPr>
          <w:p w:rsidR="00B27FA3" w:rsidRPr="001961C1" w:rsidRDefault="00B27FA3" w:rsidP="00FA0B67">
            <w:pPr>
              <w:jc w:val="center"/>
              <w:rPr>
                <w:rFonts w:ascii="Arial" w:hAnsi="Arial" w:cs="Arial"/>
                <w:b/>
                <w:bCs/>
                <w:color w:val="000000"/>
                <w:sz w:val="2"/>
                <w:szCs w:val="2"/>
              </w:rPr>
            </w:pPr>
          </w:p>
        </w:tc>
        <w:tc>
          <w:tcPr>
            <w:tcW w:w="301" w:type="dxa"/>
            <w:tcBorders>
              <w:top w:val="nil"/>
              <w:left w:val="nil"/>
              <w:bottom w:val="nil"/>
              <w:right w:val="nil"/>
            </w:tcBorders>
            <w:shd w:val="clear" w:color="auto" w:fill="auto"/>
            <w:vAlign w:val="center"/>
            <w:hideMark/>
          </w:tcPr>
          <w:p w:rsidR="00B27FA3" w:rsidRPr="001961C1" w:rsidRDefault="00B27FA3" w:rsidP="00FA0B67">
            <w:pPr>
              <w:rPr>
                <w:rFonts w:ascii="Arial" w:hAnsi="Arial" w:cs="Arial"/>
                <w:b/>
                <w:bCs/>
                <w:color w:val="000000"/>
                <w:sz w:val="2"/>
                <w:szCs w:val="2"/>
              </w:rPr>
            </w:pPr>
          </w:p>
        </w:tc>
        <w:tc>
          <w:tcPr>
            <w:tcW w:w="301" w:type="dxa"/>
            <w:tcBorders>
              <w:top w:val="nil"/>
              <w:left w:val="nil"/>
              <w:bottom w:val="nil"/>
              <w:right w:val="nil"/>
            </w:tcBorders>
            <w:shd w:val="clear" w:color="auto" w:fill="auto"/>
            <w:vAlign w:val="center"/>
            <w:hideMark/>
          </w:tcPr>
          <w:p w:rsidR="00B27FA3" w:rsidRPr="001961C1" w:rsidRDefault="00B27FA3" w:rsidP="00FA0B67">
            <w:pPr>
              <w:rPr>
                <w:rFonts w:ascii="Arial" w:hAnsi="Arial" w:cs="Arial"/>
                <w:b/>
                <w:bCs/>
                <w:color w:val="000000"/>
                <w:sz w:val="2"/>
                <w:szCs w:val="2"/>
              </w:rPr>
            </w:pPr>
          </w:p>
        </w:tc>
        <w:tc>
          <w:tcPr>
            <w:tcW w:w="301" w:type="dxa"/>
            <w:tcBorders>
              <w:top w:val="nil"/>
              <w:left w:val="nil"/>
              <w:bottom w:val="nil"/>
              <w:right w:val="nil"/>
            </w:tcBorders>
            <w:shd w:val="clear" w:color="auto" w:fill="auto"/>
            <w:vAlign w:val="center"/>
            <w:hideMark/>
          </w:tcPr>
          <w:p w:rsidR="00B27FA3" w:rsidRPr="001961C1" w:rsidRDefault="00B27FA3" w:rsidP="00FA0B67">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B27FA3" w:rsidRPr="001961C1" w:rsidRDefault="00B27FA3" w:rsidP="00FA0B67">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B27FA3" w:rsidRPr="001961C1" w:rsidRDefault="00B27FA3" w:rsidP="00FA0B67">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B27FA3" w:rsidRPr="001961C1" w:rsidRDefault="00B27FA3" w:rsidP="00FA0B67">
            <w:pPr>
              <w:rPr>
                <w:rFonts w:ascii="Arial" w:hAnsi="Arial" w:cs="Arial"/>
                <w:b/>
                <w:bCs/>
                <w:color w:val="000000"/>
                <w:sz w:val="2"/>
                <w:szCs w:val="2"/>
              </w:rPr>
            </w:pPr>
          </w:p>
        </w:tc>
        <w:tc>
          <w:tcPr>
            <w:tcW w:w="335" w:type="dxa"/>
            <w:tcBorders>
              <w:top w:val="nil"/>
              <w:left w:val="nil"/>
              <w:bottom w:val="nil"/>
              <w:right w:val="nil"/>
            </w:tcBorders>
            <w:shd w:val="clear" w:color="auto" w:fill="auto"/>
            <w:vAlign w:val="center"/>
            <w:hideMark/>
          </w:tcPr>
          <w:p w:rsidR="00B27FA3" w:rsidRPr="001961C1" w:rsidRDefault="00B27FA3" w:rsidP="00FA0B67">
            <w:pPr>
              <w:rPr>
                <w:rFonts w:ascii="Arial" w:hAnsi="Arial" w:cs="Arial"/>
                <w:b/>
                <w:bCs/>
                <w:color w:val="000000"/>
                <w:sz w:val="2"/>
                <w:szCs w:val="2"/>
              </w:rPr>
            </w:pPr>
          </w:p>
        </w:tc>
        <w:tc>
          <w:tcPr>
            <w:tcW w:w="390" w:type="dxa"/>
            <w:tcBorders>
              <w:top w:val="nil"/>
              <w:left w:val="nil"/>
              <w:bottom w:val="nil"/>
              <w:right w:val="nil"/>
            </w:tcBorders>
            <w:shd w:val="clear" w:color="auto" w:fill="auto"/>
            <w:vAlign w:val="center"/>
            <w:hideMark/>
          </w:tcPr>
          <w:p w:rsidR="00B27FA3" w:rsidRPr="001961C1" w:rsidRDefault="00B27FA3" w:rsidP="00FA0B67">
            <w:pPr>
              <w:rPr>
                <w:rFonts w:ascii="Arial" w:hAnsi="Arial" w:cs="Arial"/>
                <w:b/>
                <w:bCs/>
                <w:color w:val="000000"/>
                <w:sz w:val="2"/>
                <w:szCs w:val="2"/>
              </w:rPr>
            </w:pPr>
          </w:p>
        </w:tc>
        <w:tc>
          <w:tcPr>
            <w:tcW w:w="283" w:type="dxa"/>
            <w:tcBorders>
              <w:top w:val="nil"/>
              <w:left w:val="nil"/>
              <w:bottom w:val="nil"/>
              <w:right w:val="nil"/>
            </w:tcBorders>
            <w:shd w:val="clear" w:color="auto" w:fill="auto"/>
            <w:vAlign w:val="center"/>
            <w:hideMark/>
          </w:tcPr>
          <w:p w:rsidR="00B27FA3" w:rsidRPr="001961C1" w:rsidRDefault="00B27FA3" w:rsidP="00FA0B67">
            <w:pPr>
              <w:rPr>
                <w:rFonts w:ascii="Arial" w:hAnsi="Arial" w:cs="Arial"/>
                <w:b/>
                <w:bCs/>
                <w:color w:val="000000"/>
                <w:sz w:val="2"/>
                <w:szCs w:val="2"/>
              </w:rPr>
            </w:pPr>
          </w:p>
        </w:tc>
        <w:tc>
          <w:tcPr>
            <w:tcW w:w="363" w:type="dxa"/>
            <w:tcBorders>
              <w:top w:val="nil"/>
              <w:left w:val="nil"/>
              <w:bottom w:val="nil"/>
              <w:right w:val="nil"/>
            </w:tcBorders>
            <w:shd w:val="clear" w:color="auto" w:fill="auto"/>
            <w:vAlign w:val="center"/>
            <w:hideMark/>
          </w:tcPr>
          <w:p w:rsidR="00B27FA3" w:rsidRPr="001961C1" w:rsidRDefault="00B27FA3" w:rsidP="00FA0B67">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B27FA3" w:rsidRPr="001961C1" w:rsidRDefault="00B27FA3" w:rsidP="00FA0B67">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B27FA3" w:rsidRPr="001961C1" w:rsidRDefault="00B27FA3" w:rsidP="00FA0B67">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B27FA3" w:rsidRPr="001961C1" w:rsidRDefault="00B27FA3" w:rsidP="00FA0B67">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B27FA3" w:rsidRPr="001961C1" w:rsidRDefault="00B27FA3" w:rsidP="00FA0B67">
            <w:pPr>
              <w:rPr>
                <w:rFonts w:ascii="Arial" w:hAnsi="Arial" w:cs="Arial"/>
                <w:b/>
                <w:bCs/>
                <w:color w:val="000000"/>
                <w:sz w:val="2"/>
                <w:szCs w:val="2"/>
              </w:rPr>
            </w:pPr>
          </w:p>
        </w:tc>
        <w:tc>
          <w:tcPr>
            <w:tcW w:w="319" w:type="dxa"/>
            <w:gridSpan w:val="2"/>
            <w:tcBorders>
              <w:top w:val="nil"/>
              <w:left w:val="nil"/>
              <w:bottom w:val="nil"/>
              <w:right w:val="nil"/>
            </w:tcBorders>
            <w:shd w:val="clear" w:color="auto" w:fill="auto"/>
            <w:vAlign w:val="center"/>
            <w:hideMark/>
          </w:tcPr>
          <w:p w:rsidR="00B27FA3" w:rsidRPr="001961C1" w:rsidRDefault="00B27FA3" w:rsidP="00FA0B67">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B27FA3" w:rsidRPr="001961C1" w:rsidRDefault="00B27FA3" w:rsidP="00FA0B67">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B27FA3" w:rsidRPr="001961C1" w:rsidRDefault="00B27FA3" w:rsidP="00FA0B67">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B27FA3" w:rsidRPr="001961C1" w:rsidRDefault="00B27FA3" w:rsidP="00FA0B67">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B27FA3" w:rsidRPr="001961C1" w:rsidRDefault="00B27FA3" w:rsidP="00FA0B67">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B27FA3" w:rsidRPr="001961C1" w:rsidRDefault="00B27FA3" w:rsidP="00FA0B67">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B27FA3" w:rsidRPr="001961C1" w:rsidRDefault="00B27FA3" w:rsidP="00FA0B67">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B27FA3" w:rsidRPr="001961C1" w:rsidRDefault="00B27FA3" w:rsidP="00FA0B67">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B27FA3" w:rsidRPr="001961C1" w:rsidRDefault="00B27FA3" w:rsidP="00FA0B67">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B27FA3" w:rsidRPr="001961C1" w:rsidRDefault="00B27FA3" w:rsidP="00FA0B67">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B27FA3" w:rsidRPr="001961C1" w:rsidRDefault="00B27FA3" w:rsidP="00FA0B67">
            <w:pPr>
              <w:rPr>
                <w:rFonts w:ascii="Arial" w:hAnsi="Arial" w:cs="Arial"/>
                <w:b/>
                <w:bCs/>
                <w:color w:val="000000"/>
                <w:sz w:val="2"/>
                <w:szCs w:val="2"/>
              </w:rPr>
            </w:pPr>
          </w:p>
        </w:tc>
        <w:tc>
          <w:tcPr>
            <w:tcW w:w="266" w:type="dxa"/>
            <w:tcBorders>
              <w:top w:val="nil"/>
              <w:left w:val="nil"/>
              <w:bottom w:val="nil"/>
              <w:right w:val="single" w:sz="12" w:space="0" w:color="auto"/>
            </w:tcBorders>
            <w:shd w:val="clear" w:color="auto" w:fill="auto"/>
            <w:vAlign w:val="center"/>
            <w:hideMark/>
          </w:tcPr>
          <w:p w:rsidR="00B27FA3" w:rsidRPr="001961C1" w:rsidRDefault="00B27FA3" w:rsidP="00FA0B67">
            <w:pPr>
              <w:rPr>
                <w:rFonts w:ascii="Arial" w:hAnsi="Arial" w:cs="Arial"/>
                <w:b/>
                <w:bCs/>
                <w:color w:val="000000"/>
                <w:sz w:val="2"/>
                <w:szCs w:val="2"/>
              </w:rPr>
            </w:pPr>
            <w:r w:rsidRPr="001961C1">
              <w:rPr>
                <w:rFonts w:ascii="Arial" w:hAnsi="Arial" w:cs="Arial"/>
                <w:b/>
                <w:bCs/>
                <w:color w:val="000000"/>
                <w:sz w:val="2"/>
                <w:szCs w:val="2"/>
              </w:rPr>
              <w:t> </w:t>
            </w:r>
          </w:p>
        </w:tc>
      </w:tr>
      <w:tr w:rsidR="00B27FA3" w:rsidRPr="004B51EE" w:rsidTr="00FA0B67">
        <w:trPr>
          <w:trHeight w:val="183"/>
          <w:jc w:val="center"/>
        </w:trPr>
        <w:tc>
          <w:tcPr>
            <w:tcW w:w="354" w:type="dxa"/>
            <w:tcBorders>
              <w:top w:val="nil"/>
              <w:left w:val="single" w:sz="12" w:space="0" w:color="auto"/>
              <w:bottom w:val="nil"/>
              <w:right w:val="nil"/>
            </w:tcBorders>
            <w:shd w:val="clear" w:color="auto" w:fill="auto"/>
            <w:vAlign w:val="center"/>
            <w:hideMark/>
          </w:tcPr>
          <w:p w:rsidR="00B27FA3" w:rsidRPr="001961C1" w:rsidRDefault="00B27FA3" w:rsidP="00FA0B67">
            <w:pPr>
              <w:jc w:val="right"/>
              <w:rPr>
                <w:rFonts w:ascii="Arial" w:hAnsi="Arial" w:cs="Arial"/>
                <w:b/>
                <w:bCs/>
              </w:rPr>
            </w:pPr>
            <w:r w:rsidRPr="001961C1">
              <w:rPr>
                <w:rFonts w:ascii="Arial" w:hAnsi="Arial" w:cs="Arial"/>
                <w:b/>
                <w:bCs/>
              </w:rPr>
              <w:t> </w:t>
            </w:r>
          </w:p>
        </w:tc>
        <w:tc>
          <w:tcPr>
            <w:tcW w:w="301" w:type="dxa"/>
            <w:tcBorders>
              <w:top w:val="nil"/>
              <w:left w:val="nil"/>
              <w:bottom w:val="nil"/>
              <w:right w:val="nil"/>
            </w:tcBorders>
            <w:shd w:val="clear" w:color="auto" w:fill="auto"/>
            <w:noWrap/>
            <w:vAlign w:val="bottom"/>
            <w:hideMark/>
          </w:tcPr>
          <w:p w:rsidR="00B27FA3" w:rsidRPr="001961C1" w:rsidRDefault="00B27FA3" w:rsidP="00FA0B67">
            <w:pPr>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B27FA3" w:rsidRPr="001961C1" w:rsidRDefault="00B27FA3" w:rsidP="00FA0B67">
            <w:pPr>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B27FA3" w:rsidRPr="001961C1" w:rsidRDefault="00B27FA3" w:rsidP="00FA0B67">
            <w:pPr>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B27FA3" w:rsidRPr="001961C1" w:rsidRDefault="00B27FA3" w:rsidP="00FA0B67">
            <w:pPr>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B27FA3" w:rsidRPr="001961C1" w:rsidRDefault="00B27FA3" w:rsidP="00FA0B67">
            <w:pPr>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B27FA3" w:rsidRPr="001961C1" w:rsidRDefault="00B27FA3" w:rsidP="00FA0B67">
            <w:pPr>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rsidR="00B27FA3" w:rsidRPr="001961C1" w:rsidRDefault="00B27FA3" w:rsidP="00FA0B67">
            <w:pPr>
              <w:jc w:val="right"/>
              <w:rPr>
                <w:rFonts w:ascii="Arial" w:hAnsi="Arial" w:cs="Arial"/>
                <w:b/>
                <w:bCs/>
              </w:rPr>
            </w:pPr>
          </w:p>
        </w:tc>
        <w:tc>
          <w:tcPr>
            <w:tcW w:w="1371" w:type="dxa"/>
            <w:gridSpan w:val="4"/>
            <w:tcBorders>
              <w:top w:val="nil"/>
              <w:left w:val="nil"/>
              <w:bottom w:val="nil"/>
              <w:right w:val="nil"/>
            </w:tcBorders>
            <w:shd w:val="clear" w:color="auto" w:fill="auto"/>
            <w:vAlign w:val="center"/>
            <w:hideMark/>
          </w:tcPr>
          <w:p w:rsidR="00B27FA3" w:rsidRPr="001961C1" w:rsidRDefault="00B27FA3" w:rsidP="00FA0B67">
            <w:pPr>
              <w:jc w:val="center"/>
              <w:rPr>
                <w:rFonts w:ascii="Arial" w:hAnsi="Arial" w:cs="Arial"/>
              </w:rPr>
            </w:pPr>
            <w:r w:rsidRPr="001961C1">
              <w:rPr>
                <w:rFonts w:ascii="Arial" w:hAnsi="Arial" w:cs="Arial"/>
              </w:rPr>
              <w:t>Apellido Paterno</w:t>
            </w:r>
          </w:p>
        </w:tc>
        <w:tc>
          <w:tcPr>
            <w:tcW w:w="372" w:type="dxa"/>
            <w:tcBorders>
              <w:top w:val="nil"/>
              <w:left w:val="nil"/>
              <w:bottom w:val="nil"/>
              <w:right w:val="nil"/>
            </w:tcBorders>
            <w:shd w:val="clear" w:color="auto" w:fill="auto"/>
            <w:vAlign w:val="center"/>
            <w:hideMark/>
          </w:tcPr>
          <w:p w:rsidR="00B27FA3" w:rsidRPr="001961C1" w:rsidRDefault="00B27FA3" w:rsidP="00FA0B67">
            <w:pPr>
              <w:rPr>
                <w:rFonts w:ascii="Arial" w:hAnsi="Arial" w:cs="Arial"/>
                <w:i/>
                <w:iCs/>
              </w:rPr>
            </w:pPr>
          </w:p>
        </w:tc>
        <w:tc>
          <w:tcPr>
            <w:tcW w:w="1382" w:type="dxa"/>
            <w:gridSpan w:val="5"/>
            <w:tcBorders>
              <w:top w:val="nil"/>
              <w:left w:val="nil"/>
              <w:bottom w:val="nil"/>
              <w:right w:val="nil"/>
            </w:tcBorders>
            <w:shd w:val="clear" w:color="auto" w:fill="auto"/>
            <w:vAlign w:val="center"/>
            <w:hideMark/>
          </w:tcPr>
          <w:p w:rsidR="00B27FA3" w:rsidRPr="001961C1" w:rsidRDefault="00B27FA3" w:rsidP="00FA0B67">
            <w:pPr>
              <w:jc w:val="center"/>
              <w:rPr>
                <w:rFonts w:ascii="Arial" w:hAnsi="Arial" w:cs="Arial"/>
              </w:rPr>
            </w:pPr>
            <w:r w:rsidRPr="001961C1">
              <w:rPr>
                <w:rFonts w:ascii="Arial" w:hAnsi="Arial" w:cs="Arial"/>
              </w:rPr>
              <w:t>Apellido Materno</w:t>
            </w:r>
          </w:p>
        </w:tc>
        <w:tc>
          <w:tcPr>
            <w:tcW w:w="372" w:type="dxa"/>
            <w:tcBorders>
              <w:top w:val="nil"/>
              <w:left w:val="nil"/>
              <w:bottom w:val="nil"/>
              <w:right w:val="nil"/>
            </w:tcBorders>
            <w:shd w:val="clear" w:color="auto" w:fill="auto"/>
            <w:noWrap/>
            <w:vAlign w:val="bottom"/>
            <w:hideMark/>
          </w:tcPr>
          <w:p w:rsidR="00B27FA3" w:rsidRPr="001961C1" w:rsidRDefault="00B27FA3" w:rsidP="00FA0B67">
            <w:pPr>
              <w:rPr>
                <w:rFonts w:ascii="Calibri" w:hAnsi="Calibri" w:cs="Calibri"/>
                <w:color w:val="000000"/>
                <w:sz w:val="22"/>
                <w:szCs w:val="22"/>
              </w:rPr>
            </w:pPr>
          </w:p>
        </w:tc>
        <w:tc>
          <w:tcPr>
            <w:tcW w:w="2870" w:type="dxa"/>
            <w:gridSpan w:val="8"/>
            <w:tcBorders>
              <w:top w:val="nil"/>
              <w:left w:val="nil"/>
              <w:bottom w:val="nil"/>
              <w:right w:val="nil"/>
            </w:tcBorders>
            <w:shd w:val="clear" w:color="auto" w:fill="auto"/>
            <w:vAlign w:val="center"/>
            <w:hideMark/>
          </w:tcPr>
          <w:p w:rsidR="00B27FA3" w:rsidRPr="001961C1" w:rsidRDefault="00B27FA3" w:rsidP="00FA0B67">
            <w:pPr>
              <w:jc w:val="center"/>
              <w:rPr>
                <w:rFonts w:ascii="Arial" w:hAnsi="Arial" w:cs="Arial"/>
                <w:i/>
                <w:iCs/>
              </w:rPr>
            </w:pPr>
            <w:r w:rsidRPr="001961C1">
              <w:rPr>
                <w:rFonts w:ascii="Arial" w:hAnsi="Arial" w:cs="Arial"/>
                <w:i/>
                <w:iCs/>
              </w:rPr>
              <w:t>Nombre(s)</w:t>
            </w:r>
          </w:p>
        </w:tc>
        <w:tc>
          <w:tcPr>
            <w:tcW w:w="372" w:type="dxa"/>
            <w:tcBorders>
              <w:top w:val="nil"/>
              <w:left w:val="nil"/>
              <w:bottom w:val="nil"/>
              <w:right w:val="nil"/>
            </w:tcBorders>
            <w:shd w:val="clear" w:color="auto" w:fill="auto"/>
            <w:noWrap/>
            <w:vAlign w:val="bottom"/>
            <w:hideMark/>
          </w:tcPr>
          <w:p w:rsidR="00B27FA3" w:rsidRPr="001961C1" w:rsidRDefault="00B27FA3" w:rsidP="00FA0B67">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B27FA3" w:rsidRPr="001961C1" w:rsidRDefault="00B27FA3" w:rsidP="00FA0B67">
            <w:pPr>
              <w:rPr>
                <w:rFonts w:ascii="Calibri" w:hAnsi="Calibri" w:cs="Calibri"/>
                <w:color w:val="000000"/>
                <w:sz w:val="22"/>
                <w:szCs w:val="22"/>
              </w:rPr>
            </w:pPr>
            <w:r w:rsidRPr="001961C1">
              <w:rPr>
                <w:rFonts w:ascii="Calibri" w:hAnsi="Calibri" w:cs="Calibri"/>
                <w:color w:val="000000"/>
                <w:sz w:val="22"/>
                <w:szCs w:val="22"/>
              </w:rPr>
              <w:t> </w:t>
            </w:r>
          </w:p>
        </w:tc>
      </w:tr>
      <w:tr w:rsidR="00B27FA3" w:rsidRPr="001961C1" w:rsidTr="00FA0B67">
        <w:trPr>
          <w:trHeight w:val="262"/>
          <w:jc w:val="center"/>
        </w:trPr>
        <w:tc>
          <w:tcPr>
            <w:tcW w:w="2302" w:type="dxa"/>
            <w:gridSpan w:val="7"/>
            <w:tcBorders>
              <w:top w:val="nil"/>
              <w:left w:val="single" w:sz="12" w:space="0" w:color="auto"/>
              <w:bottom w:val="nil"/>
              <w:right w:val="nil"/>
            </w:tcBorders>
            <w:shd w:val="clear" w:color="auto" w:fill="auto"/>
            <w:vAlign w:val="center"/>
            <w:hideMark/>
          </w:tcPr>
          <w:p w:rsidR="00B27FA3" w:rsidRPr="001961C1" w:rsidRDefault="00B27FA3" w:rsidP="00FA0B67">
            <w:pPr>
              <w:jc w:val="right"/>
              <w:rPr>
                <w:rFonts w:ascii="Arial" w:hAnsi="Arial" w:cs="Arial"/>
                <w:b/>
                <w:bCs/>
              </w:rPr>
            </w:pPr>
            <w:r w:rsidRPr="001961C1">
              <w:rPr>
                <w:rFonts w:ascii="Arial" w:hAnsi="Arial" w:cs="Arial"/>
                <w:b/>
                <w:bCs/>
              </w:rPr>
              <w:t xml:space="preserve"> Nombre del Representante Legal </w:t>
            </w:r>
          </w:p>
        </w:tc>
        <w:tc>
          <w:tcPr>
            <w:tcW w:w="372" w:type="dxa"/>
            <w:tcBorders>
              <w:top w:val="nil"/>
              <w:left w:val="nil"/>
              <w:bottom w:val="nil"/>
              <w:right w:val="nil"/>
            </w:tcBorders>
            <w:shd w:val="clear" w:color="auto" w:fill="auto"/>
            <w:vAlign w:val="center"/>
            <w:hideMark/>
          </w:tcPr>
          <w:p w:rsidR="00B27FA3" w:rsidRPr="001961C1" w:rsidRDefault="00B27FA3" w:rsidP="00FA0B67">
            <w:pPr>
              <w:jc w:val="center"/>
              <w:rPr>
                <w:rFonts w:ascii="Arial" w:hAnsi="Arial" w:cs="Arial"/>
                <w:b/>
                <w:bCs/>
              </w:rPr>
            </w:pPr>
            <w:r w:rsidRPr="001961C1">
              <w:rPr>
                <w:rFonts w:ascii="Arial" w:hAnsi="Arial" w:cs="Arial"/>
                <w:b/>
                <w:bCs/>
              </w:rPr>
              <w:t>:</w:t>
            </w:r>
          </w:p>
        </w:tc>
        <w:tc>
          <w:tcPr>
            <w:tcW w:w="1371"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B27FA3" w:rsidRPr="001961C1" w:rsidRDefault="00B27FA3" w:rsidP="00FA0B67">
            <w:pPr>
              <w:jc w:val="center"/>
              <w:rPr>
                <w:rFonts w:ascii="Arial" w:hAnsi="Arial" w:cs="Arial"/>
              </w:rPr>
            </w:pPr>
            <w:r w:rsidRPr="001961C1">
              <w:rPr>
                <w:rFonts w:ascii="Arial" w:hAnsi="Arial" w:cs="Arial"/>
              </w:rPr>
              <w:t> </w:t>
            </w:r>
          </w:p>
        </w:tc>
        <w:tc>
          <w:tcPr>
            <w:tcW w:w="372" w:type="dxa"/>
            <w:tcBorders>
              <w:top w:val="nil"/>
              <w:left w:val="nil"/>
              <w:bottom w:val="nil"/>
              <w:right w:val="nil"/>
            </w:tcBorders>
            <w:shd w:val="clear" w:color="auto" w:fill="auto"/>
            <w:vAlign w:val="center"/>
            <w:hideMark/>
          </w:tcPr>
          <w:p w:rsidR="00B27FA3" w:rsidRPr="001961C1" w:rsidRDefault="00B27FA3" w:rsidP="00FA0B67">
            <w:pPr>
              <w:rPr>
                <w:rFonts w:ascii="Arial" w:hAnsi="Arial" w:cs="Arial"/>
              </w:rPr>
            </w:pPr>
          </w:p>
        </w:tc>
        <w:tc>
          <w:tcPr>
            <w:tcW w:w="1382"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B27FA3" w:rsidRPr="001961C1" w:rsidRDefault="00B27FA3" w:rsidP="00FA0B67">
            <w:pPr>
              <w:jc w:val="center"/>
              <w:rPr>
                <w:rFonts w:ascii="Arial" w:hAnsi="Arial" w:cs="Arial"/>
              </w:rPr>
            </w:pPr>
            <w:r w:rsidRPr="001961C1">
              <w:rPr>
                <w:rFonts w:ascii="Arial" w:hAnsi="Arial" w:cs="Arial"/>
              </w:rPr>
              <w:t> </w:t>
            </w:r>
          </w:p>
        </w:tc>
        <w:tc>
          <w:tcPr>
            <w:tcW w:w="372" w:type="dxa"/>
            <w:tcBorders>
              <w:top w:val="nil"/>
              <w:left w:val="nil"/>
              <w:bottom w:val="nil"/>
              <w:right w:val="nil"/>
            </w:tcBorders>
            <w:shd w:val="clear" w:color="auto" w:fill="auto"/>
            <w:vAlign w:val="center"/>
            <w:hideMark/>
          </w:tcPr>
          <w:p w:rsidR="00B27FA3" w:rsidRPr="001961C1" w:rsidRDefault="00B27FA3" w:rsidP="00FA0B67">
            <w:pPr>
              <w:rPr>
                <w:rFonts w:ascii="Arial" w:hAnsi="Arial" w:cs="Arial"/>
              </w:rPr>
            </w:pPr>
          </w:p>
        </w:tc>
        <w:tc>
          <w:tcPr>
            <w:tcW w:w="2870" w:type="dxa"/>
            <w:gridSpan w:val="8"/>
            <w:tcBorders>
              <w:top w:val="single" w:sz="8" w:space="0" w:color="auto"/>
              <w:left w:val="single" w:sz="8" w:space="0" w:color="auto"/>
              <w:bottom w:val="single" w:sz="8" w:space="0" w:color="auto"/>
              <w:right w:val="single" w:sz="8" w:space="0" w:color="000000"/>
            </w:tcBorders>
            <w:shd w:val="clear" w:color="000000" w:fill="DBE5F1"/>
            <w:vAlign w:val="center"/>
            <w:hideMark/>
          </w:tcPr>
          <w:p w:rsidR="00B27FA3" w:rsidRPr="001961C1" w:rsidRDefault="00B27FA3" w:rsidP="00FA0B67">
            <w:pPr>
              <w:jc w:val="center"/>
              <w:rPr>
                <w:rFonts w:ascii="Arial" w:hAnsi="Arial" w:cs="Arial"/>
              </w:rPr>
            </w:pPr>
            <w:r w:rsidRPr="001961C1">
              <w:rPr>
                <w:rFonts w:ascii="Arial" w:hAnsi="Arial" w:cs="Arial"/>
              </w:rPr>
              <w:t> </w:t>
            </w:r>
          </w:p>
        </w:tc>
        <w:tc>
          <w:tcPr>
            <w:tcW w:w="372" w:type="dxa"/>
            <w:tcBorders>
              <w:top w:val="nil"/>
              <w:left w:val="nil"/>
              <w:bottom w:val="nil"/>
              <w:right w:val="nil"/>
            </w:tcBorders>
            <w:shd w:val="clear" w:color="auto" w:fill="auto"/>
            <w:noWrap/>
            <w:vAlign w:val="bottom"/>
            <w:hideMark/>
          </w:tcPr>
          <w:p w:rsidR="00B27FA3" w:rsidRPr="001961C1" w:rsidRDefault="00B27FA3" w:rsidP="00FA0B67">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B27FA3" w:rsidRPr="001961C1" w:rsidRDefault="00B27FA3" w:rsidP="00FA0B67">
            <w:pPr>
              <w:rPr>
                <w:rFonts w:ascii="Calibri" w:hAnsi="Calibri" w:cs="Calibri"/>
                <w:color w:val="000000"/>
                <w:sz w:val="22"/>
                <w:szCs w:val="22"/>
              </w:rPr>
            </w:pPr>
            <w:r w:rsidRPr="001961C1">
              <w:rPr>
                <w:rFonts w:ascii="Calibri" w:hAnsi="Calibri" w:cs="Calibri"/>
                <w:color w:val="000000"/>
                <w:sz w:val="22"/>
                <w:szCs w:val="22"/>
              </w:rPr>
              <w:t> </w:t>
            </w:r>
          </w:p>
        </w:tc>
      </w:tr>
      <w:tr w:rsidR="00B27FA3" w:rsidRPr="004B51EE" w:rsidTr="00FA0B67">
        <w:trPr>
          <w:trHeight w:val="284"/>
          <w:jc w:val="center"/>
        </w:trPr>
        <w:tc>
          <w:tcPr>
            <w:tcW w:w="354" w:type="dxa"/>
            <w:tcBorders>
              <w:top w:val="nil"/>
              <w:left w:val="single" w:sz="12" w:space="0" w:color="auto"/>
              <w:bottom w:val="nil"/>
              <w:right w:val="nil"/>
            </w:tcBorders>
            <w:shd w:val="clear" w:color="auto" w:fill="auto"/>
            <w:vAlign w:val="center"/>
            <w:hideMark/>
          </w:tcPr>
          <w:p w:rsidR="00B27FA3" w:rsidRPr="001961C1" w:rsidRDefault="00B27FA3" w:rsidP="00FA0B67">
            <w:pPr>
              <w:jc w:val="right"/>
              <w:rPr>
                <w:rFonts w:ascii="Arial" w:hAnsi="Arial" w:cs="Arial"/>
                <w:b/>
                <w:bCs/>
              </w:rPr>
            </w:pPr>
            <w:r w:rsidRPr="001961C1">
              <w:rPr>
                <w:rFonts w:ascii="Arial" w:hAnsi="Arial" w:cs="Arial"/>
                <w:b/>
                <w:bCs/>
              </w:rPr>
              <w:t> </w:t>
            </w:r>
          </w:p>
        </w:tc>
        <w:tc>
          <w:tcPr>
            <w:tcW w:w="301" w:type="dxa"/>
            <w:tcBorders>
              <w:top w:val="nil"/>
              <w:left w:val="nil"/>
              <w:bottom w:val="nil"/>
              <w:right w:val="nil"/>
            </w:tcBorders>
            <w:shd w:val="clear" w:color="auto" w:fill="auto"/>
            <w:noWrap/>
            <w:vAlign w:val="bottom"/>
            <w:hideMark/>
          </w:tcPr>
          <w:p w:rsidR="00B27FA3" w:rsidRPr="001961C1" w:rsidRDefault="00B27FA3" w:rsidP="00FA0B67">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B27FA3" w:rsidRPr="001961C1" w:rsidRDefault="00B27FA3" w:rsidP="00FA0B67">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B27FA3" w:rsidRPr="001961C1" w:rsidRDefault="00B27FA3" w:rsidP="00FA0B67">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B27FA3" w:rsidRPr="001961C1" w:rsidRDefault="00B27FA3" w:rsidP="00FA0B67">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B27FA3" w:rsidRPr="001961C1" w:rsidRDefault="00B27FA3" w:rsidP="00FA0B67">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B27FA3" w:rsidRPr="001961C1" w:rsidRDefault="00B27FA3" w:rsidP="00FA0B67">
            <w:pPr>
              <w:jc w:val="right"/>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rsidR="00B27FA3" w:rsidRPr="001961C1" w:rsidRDefault="00B27FA3" w:rsidP="00FA0B67">
            <w:pPr>
              <w:jc w:val="right"/>
              <w:rPr>
                <w:rFonts w:ascii="Arial" w:hAnsi="Arial" w:cs="Arial"/>
                <w:b/>
                <w:bCs/>
              </w:rPr>
            </w:pPr>
          </w:p>
        </w:tc>
        <w:tc>
          <w:tcPr>
            <w:tcW w:w="2062" w:type="dxa"/>
            <w:gridSpan w:val="6"/>
            <w:tcBorders>
              <w:top w:val="nil"/>
              <w:left w:val="nil"/>
              <w:bottom w:val="nil"/>
              <w:right w:val="nil"/>
            </w:tcBorders>
            <w:shd w:val="clear" w:color="auto" w:fill="auto"/>
            <w:vAlign w:val="center"/>
            <w:hideMark/>
          </w:tcPr>
          <w:p w:rsidR="00B27FA3" w:rsidRPr="001961C1" w:rsidRDefault="00B27FA3" w:rsidP="00FA0B67">
            <w:pPr>
              <w:jc w:val="center"/>
              <w:rPr>
                <w:rFonts w:ascii="Arial" w:hAnsi="Arial" w:cs="Arial"/>
                <w:i/>
                <w:iCs/>
              </w:rPr>
            </w:pPr>
            <w:r w:rsidRPr="001961C1">
              <w:rPr>
                <w:rFonts w:ascii="Arial" w:hAnsi="Arial" w:cs="Arial"/>
                <w:i/>
                <w:iCs/>
              </w:rPr>
              <w:t>Número</w:t>
            </w:r>
          </w:p>
        </w:tc>
        <w:tc>
          <w:tcPr>
            <w:tcW w:w="372" w:type="dxa"/>
            <w:tcBorders>
              <w:top w:val="nil"/>
              <w:left w:val="nil"/>
              <w:bottom w:val="nil"/>
              <w:right w:val="nil"/>
            </w:tcBorders>
            <w:shd w:val="clear" w:color="auto" w:fill="auto"/>
            <w:vAlign w:val="center"/>
            <w:hideMark/>
          </w:tcPr>
          <w:p w:rsidR="00B27FA3" w:rsidRPr="001961C1" w:rsidRDefault="00B27FA3" w:rsidP="00FA0B67">
            <w:pPr>
              <w:rPr>
                <w:rFonts w:ascii="Arial" w:hAnsi="Arial" w:cs="Arial"/>
                <w:i/>
                <w:iCs/>
              </w:rPr>
            </w:pPr>
          </w:p>
        </w:tc>
        <w:tc>
          <w:tcPr>
            <w:tcW w:w="372" w:type="dxa"/>
            <w:tcBorders>
              <w:top w:val="nil"/>
              <w:left w:val="nil"/>
              <w:bottom w:val="nil"/>
              <w:right w:val="nil"/>
            </w:tcBorders>
            <w:shd w:val="clear" w:color="auto" w:fill="auto"/>
            <w:vAlign w:val="center"/>
            <w:hideMark/>
          </w:tcPr>
          <w:p w:rsidR="00B27FA3" w:rsidRPr="001961C1" w:rsidRDefault="00B27FA3" w:rsidP="00FA0B67">
            <w:pPr>
              <w:rPr>
                <w:rFonts w:ascii="Arial" w:hAnsi="Arial" w:cs="Arial"/>
                <w:i/>
                <w:iCs/>
              </w:rPr>
            </w:pPr>
          </w:p>
        </w:tc>
        <w:tc>
          <w:tcPr>
            <w:tcW w:w="319" w:type="dxa"/>
            <w:gridSpan w:val="2"/>
            <w:tcBorders>
              <w:top w:val="nil"/>
              <w:left w:val="nil"/>
              <w:bottom w:val="nil"/>
              <w:right w:val="nil"/>
            </w:tcBorders>
            <w:shd w:val="clear" w:color="auto" w:fill="auto"/>
            <w:vAlign w:val="center"/>
            <w:hideMark/>
          </w:tcPr>
          <w:p w:rsidR="00B27FA3" w:rsidRPr="001961C1" w:rsidRDefault="00B27FA3" w:rsidP="00FA0B67">
            <w:pPr>
              <w:rPr>
                <w:rFonts w:ascii="Arial" w:hAnsi="Arial" w:cs="Arial"/>
                <w:i/>
                <w:iCs/>
              </w:rPr>
            </w:pPr>
          </w:p>
        </w:tc>
        <w:tc>
          <w:tcPr>
            <w:tcW w:w="372" w:type="dxa"/>
            <w:tcBorders>
              <w:top w:val="nil"/>
              <w:left w:val="nil"/>
              <w:bottom w:val="nil"/>
              <w:right w:val="nil"/>
            </w:tcBorders>
            <w:shd w:val="clear" w:color="auto" w:fill="auto"/>
            <w:vAlign w:val="center"/>
            <w:hideMark/>
          </w:tcPr>
          <w:p w:rsidR="00B27FA3" w:rsidRPr="001961C1" w:rsidRDefault="00B27FA3" w:rsidP="00FA0B67">
            <w:pPr>
              <w:rPr>
                <w:rFonts w:ascii="Arial" w:hAnsi="Arial" w:cs="Arial"/>
                <w:i/>
                <w:iCs/>
              </w:rPr>
            </w:pPr>
          </w:p>
        </w:tc>
        <w:tc>
          <w:tcPr>
            <w:tcW w:w="372" w:type="dxa"/>
            <w:tcBorders>
              <w:top w:val="nil"/>
              <w:left w:val="nil"/>
              <w:bottom w:val="nil"/>
              <w:right w:val="nil"/>
            </w:tcBorders>
            <w:shd w:val="clear" w:color="auto" w:fill="auto"/>
            <w:vAlign w:val="center"/>
            <w:hideMark/>
          </w:tcPr>
          <w:p w:rsidR="00B27FA3" w:rsidRPr="001961C1" w:rsidRDefault="00B27FA3" w:rsidP="00FA0B67">
            <w:pPr>
              <w:rPr>
                <w:rFonts w:ascii="Arial" w:hAnsi="Arial" w:cs="Arial"/>
                <w:i/>
                <w:iCs/>
              </w:rPr>
            </w:pPr>
          </w:p>
        </w:tc>
        <w:tc>
          <w:tcPr>
            <w:tcW w:w="372" w:type="dxa"/>
            <w:tcBorders>
              <w:top w:val="nil"/>
              <w:left w:val="nil"/>
              <w:bottom w:val="nil"/>
              <w:right w:val="nil"/>
            </w:tcBorders>
            <w:shd w:val="clear" w:color="auto" w:fill="auto"/>
            <w:vAlign w:val="center"/>
            <w:hideMark/>
          </w:tcPr>
          <w:p w:rsidR="00B27FA3" w:rsidRPr="001961C1" w:rsidRDefault="00B27FA3" w:rsidP="00FA0B67">
            <w:pPr>
              <w:rPr>
                <w:rFonts w:ascii="Arial" w:hAnsi="Arial" w:cs="Arial"/>
                <w:i/>
                <w:iCs/>
              </w:rPr>
            </w:pPr>
          </w:p>
        </w:tc>
        <w:tc>
          <w:tcPr>
            <w:tcW w:w="372" w:type="dxa"/>
            <w:tcBorders>
              <w:top w:val="nil"/>
              <w:left w:val="nil"/>
              <w:bottom w:val="nil"/>
              <w:right w:val="nil"/>
            </w:tcBorders>
            <w:shd w:val="clear" w:color="auto" w:fill="auto"/>
            <w:vAlign w:val="center"/>
            <w:hideMark/>
          </w:tcPr>
          <w:p w:rsidR="00B27FA3" w:rsidRPr="001961C1" w:rsidRDefault="00B27FA3" w:rsidP="00FA0B67">
            <w:pPr>
              <w:rPr>
                <w:rFonts w:ascii="Arial" w:hAnsi="Arial" w:cs="Arial"/>
                <w:i/>
                <w:iCs/>
              </w:rPr>
            </w:pPr>
          </w:p>
        </w:tc>
        <w:tc>
          <w:tcPr>
            <w:tcW w:w="372" w:type="dxa"/>
            <w:tcBorders>
              <w:top w:val="nil"/>
              <w:left w:val="nil"/>
              <w:bottom w:val="nil"/>
              <w:right w:val="nil"/>
            </w:tcBorders>
            <w:shd w:val="clear" w:color="auto" w:fill="auto"/>
            <w:vAlign w:val="center"/>
            <w:hideMark/>
          </w:tcPr>
          <w:p w:rsidR="00B27FA3" w:rsidRPr="001961C1" w:rsidRDefault="00B27FA3" w:rsidP="00FA0B67">
            <w:pPr>
              <w:rPr>
                <w:rFonts w:ascii="Arial" w:hAnsi="Arial" w:cs="Arial"/>
                <w:i/>
                <w:iCs/>
              </w:rPr>
            </w:pPr>
          </w:p>
        </w:tc>
        <w:tc>
          <w:tcPr>
            <w:tcW w:w="372" w:type="dxa"/>
            <w:tcBorders>
              <w:top w:val="nil"/>
              <w:left w:val="nil"/>
              <w:bottom w:val="nil"/>
              <w:right w:val="nil"/>
            </w:tcBorders>
            <w:shd w:val="clear" w:color="auto" w:fill="auto"/>
            <w:vAlign w:val="center"/>
            <w:hideMark/>
          </w:tcPr>
          <w:p w:rsidR="00B27FA3" w:rsidRPr="001961C1" w:rsidRDefault="00B27FA3" w:rsidP="00FA0B67">
            <w:pPr>
              <w:rPr>
                <w:rFonts w:ascii="Arial" w:hAnsi="Arial" w:cs="Arial"/>
                <w:i/>
                <w:iCs/>
              </w:rPr>
            </w:pPr>
          </w:p>
        </w:tc>
        <w:tc>
          <w:tcPr>
            <w:tcW w:w="319" w:type="dxa"/>
            <w:tcBorders>
              <w:top w:val="nil"/>
              <w:left w:val="nil"/>
              <w:bottom w:val="nil"/>
              <w:right w:val="nil"/>
            </w:tcBorders>
            <w:shd w:val="clear" w:color="auto" w:fill="auto"/>
            <w:vAlign w:val="center"/>
            <w:hideMark/>
          </w:tcPr>
          <w:p w:rsidR="00B27FA3" w:rsidRPr="001961C1" w:rsidRDefault="00B27FA3" w:rsidP="00FA0B67">
            <w:pPr>
              <w:rPr>
                <w:rFonts w:ascii="Arial" w:hAnsi="Arial" w:cs="Arial"/>
                <w:i/>
                <w:iCs/>
              </w:rPr>
            </w:pPr>
          </w:p>
        </w:tc>
        <w:tc>
          <w:tcPr>
            <w:tcW w:w="372" w:type="dxa"/>
            <w:tcBorders>
              <w:top w:val="nil"/>
              <w:left w:val="nil"/>
              <w:bottom w:val="nil"/>
              <w:right w:val="nil"/>
            </w:tcBorders>
            <w:shd w:val="clear" w:color="auto" w:fill="auto"/>
            <w:vAlign w:val="center"/>
            <w:hideMark/>
          </w:tcPr>
          <w:p w:rsidR="00B27FA3" w:rsidRPr="001961C1" w:rsidRDefault="00B27FA3" w:rsidP="00FA0B67">
            <w:pPr>
              <w:rPr>
                <w:rFonts w:ascii="Arial" w:hAnsi="Arial" w:cs="Arial"/>
                <w:i/>
                <w:iCs/>
              </w:rPr>
            </w:pPr>
          </w:p>
        </w:tc>
        <w:tc>
          <w:tcPr>
            <w:tcW w:w="319" w:type="dxa"/>
            <w:tcBorders>
              <w:top w:val="nil"/>
              <w:left w:val="nil"/>
              <w:bottom w:val="nil"/>
              <w:right w:val="nil"/>
            </w:tcBorders>
            <w:shd w:val="clear" w:color="auto" w:fill="auto"/>
            <w:vAlign w:val="center"/>
            <w:hideMark/>
          </w:tcPr>
          <w:p w:rsidR="00B27FA3" w:rsidRPr="001961C1" w:rsidRDefault="00B27FA3" w:rsidP="00FA0B67">
            <w:pPr>
              <w:rPr>
                <w:rFonts w:ascii="Arial" w:hAnsi="Arial" w:cs="Arial"/>
                <w:i/>
                <w:iCs/>
              </w:rPr>
            </w:pPr>
          </w:p>
        </w:tc>
        <w:tc>
          <w:tcPr>
            <w:tcW w:w="372" w:type="dxa"/>
            <w:tcBorders>
              <w:top w:val="nil"/>
              <w:left w:val="nil"/>
              <w:bottom w:val="nil"/>
              <w:right w:val="nil"/>
            </w:tcBorders>
            <w:shd w:val="clear" w:color="auto" w:fill="auto"/>
            <w:noWrap/>
            <w:vAlign w:val="bottom"/>
            <w:hideMark/>
          </w:tcPr>
          <w:p w:rsidR="00B27FA3" w:rsidRPr="001961C1" w:rsidRDefault="00B27FA3" w:rsidP="00FA0B67">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B27FA3" w:rsidRPr="001961C1" w:rsidRDefault="00B27FA3" w:rsidP="00FA0B67">
            <w:pPr>
              <w:rPr>
                <w:rFonts w:ascii="Calibri" w:hAnsi="Calibri" w:cs="Calibri"/>
                <w:color w:val="000000"/>
                <w:sz w:val="22"/>
                <w:szCs w:val="22"/>
              </w:rPr>
            </w:pPr>
            <w:r w:rsidRPr="001961C1">
              <w:rPr>
                <w:rFonts w:ascii="Calibri" w:hAnsi="Calibri" w:cs="Calibri"/>
                <w:color w:val="000000"/>
                <w:sz w:val="22"/>
                <w:szCs w:val="22"/>
              </w:rPr>
              <w:t> </w:t>
            </w:r>
          </w:p>
        </w:tc>
      </w:tr>
      <w:tr w:rsidR="00B27FA3" w:rsidRPr="004B51EE" w:rsidTr="00FA0B67">
        <w:trPr>
          <w:trHeight w:val="250"/>
          <w:jc w:val="center"/>
        </w:trPr>
        <w:tc>
          <w:tcPr>
            <w:tcW w:w="2302" w:type="dxa"/>
            <w:gridSpan w:val="7"/>
            <w:tcBorders>
              <w:top w:val="nil"/>
              <w:left w:val="single" w:sz="12" w:space="0" w:color="auto"/>
              <w:bottom w:val="nil"/>
              <w:right w:val="nil"/>
            </w:tcBorders>
            <w:shd w:val="clear" w:color="auto" w:fill="auto"/>
            <w:vAlign w:val="center"/>
            <w:hideMark/>
          </w:tcPr>
          <w:p w:rsidR="00B27FA3" w:rsidRPr="001961C1" w:rsidRDefault="00B27FA3" w:rsidP="00FA0B67">
            <w:pPr>
              <w:jc w:val="right"/>
              <w:rPr>
                <w:rFonts w:ascii="Arial" w:hAnsi="Arial" w:cs="Arial"/>
                <w:b/>
                <w:bCs/>
              </w:rPr>
            </w:pPr>
            <w:r w:rsidRPr="001961C1">
              <w:rPr>
                <w:rFonts w:ascii="Arial" w:hAnsi="Arial" w:cs="Arial"/>
                <w:b/>
                <w:bCs/>
              </w:rPr>
              <w:t xml:space="preserve">Cédula de Identidad del Representante Legal </w:t>
            </w:r>
          </w:p>
        </w:tc>
        <w:tc>
          <w:tcPr>
            <w:tcW w:w="372" w:type="dxa"/>
            <w:tcBorders>
              <w:top w:val="nil"/>
              <w:left w:val="nil"/>
              <w:bottom w:val="nil"/>
              <w:right w:val="nil"/>
            </w:tcBorders>
            <w:shd w:val="clear" w:color="auto" w:fill="auto"/>
            <w:vAlign w:val="center"/>
            <w:hideMark/>
          </w:tcPr>
          <w:p w:rsidR="00B27FA3" w:rsidRPr="001961C1" w:rsidRDefault="00B27FA3" w:rsidP="00FA0B67">
            <w:pPr>
              <w:jc w:val="center"/>
              <w:rPr>
                <w:rFonts w:ascii="Arial" w:hAnsi="Arial" w:cs="Arial"/>
                <w:b/>
                <w:bCs/>
              </w:rPr>
            </w:pPr>
            <w:r w:rsidRPr="001961C1">
              <w:rPr>
                <w:rFonts w:ascii="Arial" w:hAnsi="Arial" w:cs="Arial"/>
                <w:b/>
                <w:bCs/>
              </w:rPr>
              <w:t>:</w:t>
            </w:r>
          </w:p>
        </w:tc>
        <w:tc>
          <w:tcPr>
            <w:tcW w:w="2062"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rsidR="00B27FA3" w:rsidRPr="001961C1" w:rsidRDefault="00B27FA3" w:rsidP="00FA0B67">
            <w:pPr>
              <w:jc w:val="center"/>
              <w:rPr>
                <w:rFonts w:ascii="Arial" w:hAnsi="Arial" w:cs="Arial"/>
              </w:rPr>
            </w:pPr>
            <w:r w:rsidRPr="001961C1">
              <w:rPr>
                <w:rFonts w:ascii="Arial" w:hAnsi="Arial" w:cs="Arial"/>
              </w:rPr>
              <w:t> </w:t>
            </w:r>
          </w:p>
        </w:tc>
        <w:tc>
          <w:tcPr>
            <w:tcW w:w="372" w:type="dxa"/>
            <w:tcBorders>
              <w:top w:val="nil"/>
              <w:left w:val="nil"/>
              <w:bottom w:val="nil"/>
              <w:right w:val="nil"/>
            </w:tcBorders>
            <w:shd w:val="clear" w:color="auto" w:fill="auto"/>
            <w:vAlign w:val="center"/>
            <w:hideMark/>
          </w:tcPr>
          <w:p w:rsidR="00B27FA3" w:rsidRPr="001961C1" w:rsidRDefault="00B27FA3" w:rsidP="00FA0B67">
            <w:pPr>
              <w:rPr>
                <w:rFonts w:ascii="Arial" w:hAnsi="Arial" w:cs="Arial"/>
              </w:rPr>
            </w:pPr>
          </w:p>
        </w:tc>
        <w:tc>
          <w:tcPr>
            <w:tcW w:w="372" w:type="dxa"/>
            <w:tcBorders>
              <w:top w:val="nil"/>
              <w:left w:val="nil"/>
              <w:bottom w:val="nil"/>
              <w:right w:val="nil"/>
            </w:tcBorders>
            <w:shd w:val="clear" w:color="auto" w:fill="auto"/>
            <w:vAlign w:val="center"/>
            <w:hideMark/>
          </w:tcPr>
          <w:p w:rsidR="00B27FA3" w:rsidRPr="001961C1" w:rsidRDefault="00B27FA3" w:rsidP="00FA0B67">
            <w:pPr>
              <w:rPr>
                <w:rFonts w:ascii="Arial" w:hAnsi="Arial" w:cs="Arial"/>
              </w:rPr>
            </w:pPr>
          </w:p>
        </w:tc>
        <w:tc>
          <w:tcPr>
            <w:tcW w:w="319" w:type="dxa"/>
            <w:gridSpan w:val="2"/>
            <w:tcBorders>
              <w:top w:val="nil"/>
              <w:left w:val="nil"/>
              <w:bottom w:val="nil"/>
              <w:right w:val="nil"/>
            </w:tcBorders>
            <w:shd w:val="clear" w:color="auto" w:fill="auto"/>
            <w:vAlign w:val="center"/>
            <w:hideMark/>
          </w:tcPr>
          <w:p w:rsidR="00B27FA3" w:rsidRPr="001961C1" w:rsidRDefault="00B27FA3" w:rsidP="00FA0B67">
            <w:pPr>
              <w:rPr>
                <w:rFonts w:ascii="Arial" w:hAnsi="Arial" w:cs="Arial"/>
              </w:rPr>
            </w:pPr>
          </w:p>
        </w:tc>
        <w:tc>
          <w:tcPr>
            <w:tcW w:w="372" w:type="dxa"/>
            <w:tcBorders>
              <w:top w:val="nil"/>
              <w:left w:val="nil"/>
              <w:bottom w:val="nil"/>
              <w:right w:val="nil"/>
            </w:tcBorders>
            <w:shd w:val="clear" w:color="auto" w:fill="auto"/>
            <w:vAlign w:val="center"/>
            <w:hideMark/>
          </w:tcPr>
          <w:p w:rsidR="00B27FA3" w:rsidRPr="001961C1" w:rsidRDefault="00B27FA3" w:rsidP="00FA0B67">
            <w:pPr>
              <w:rPr>
                <w:rFonts w:ascii="Arial" w:hAnsi="Arial" w:cs="Arial"/>
              </w:rPr>
            </w:pPr>
          </w:p>
        </w:tc>
        <w:tc>
          <w:tcPr>
            <w:tcW w:w="372" w:type="dxa"/>
            <w:tcBorders>
              <w:top w:val="nil"/>
              <w:left w:val="nil"/>
              <w:bottom w:val="nil"/>
              <w:right w:val="nil"/>
            </w:tcBorders>
            <w:shd w:val="clear" w:color="auto" w:fill="auto"/>
            <w:vAlign w:val="center"/>
            <w:hideMark/>
          </w:tcPr>
          <w:p w:rsidR="00B27FA3" w:rsidRPr="001961C1" w:rsidRDefault="00B27FA3" w:rsidP="00FA0B67">
            <w:pPr>
              <w:rPr>
                <w:rFonts w:ascii="Arial" w:hAnsi="Arial" w:cs="Arial"/>
              </w:rPr>
            </w:pPr>
          </w:p>
        </w:tc>
        <w:tc>
          <w:tcPr>
            <w:tcW w:w="372" w:type="dxa"/>
            <w:tcBorders>
              <w:top w:val="nil"/>
              <w:left w:val="nil"/>
              <w:bottom w:val="nil"/>
              <w:right w:val="nil"/>
            </w:tcBorders>
            <w:shd w:val="clear" w:color="auto" w:fill="auto"/>
            <w:vAlign w:val="center"/>
            <w:hideMark/>
          </w:tcPr>
          <w:p w:rsidR="00B27FA3" w:rsidRPr="001961C1" w:rsidRDefault="00B27FA3" w:rsidP="00FA0B67">
            <w:pPr>
              <w:rPr>
                <w:rFonts w:ascii="Arial" w:hAnsi="Arial" w:cs="Arial"/>
              </w:rPr>
            </w:pPr>
          </w:p>
        </w:tc>
        <w:tc>
          <w:tcPr>
            <w:tcW w:w="372" w:type="dxa"/>
            <w:tcBorders>
              <w:top w:val="nil"/>
              <w:left w:val="nil"/>
              <w:bottom w:val="nil"/>
              <w:right w:val="nil"/>
            </w:tcBorders>
            <w:shd w:val="clear" w:color="auto" w:fill="auto"/>
            <w:vAlign w:val="center"/>
            <w:hideMark/>
          </w:tcPr>
          <w:p w:rsidR="00B27FA3" w:rsidRPr="001961C1" w:rsidRDefault="00B27FA3" w:rsidP="00FA0B67">
            <w:pPr>
              <w:rPr>
                <w:rFonts w:ascii="Arial" w:hAnsi="Arial" w:cs="Arial"/>
              </w:rPr>
            </w:pPr>
          </w:p>
        </w:tc>
        <w:tc>
          <w:tcPr>
            <w:tcW w:w="372" w:type="dxa"/>
            <w:tcBorders>
              <w:top w:val="nil"/>
              <w:left w:val="nil"/>
              <w:bottom w:val="nil"/>
              <w:right w:val="nil"/>
            </w:tcBorders>
            <w:shd w:val="clear" w:color="auto" w:fill="auto"/>
            <w:vAlign w:val="center"/>
            <w:hideMark/>
          </w:tcPr>
          <w:p w:rsidR="00B27FA3" w:rsidRPr="001961C1" w:rsidRDefault="00B27FA3" w:rsidP="00FA0B67">
            <w:pPr>
              <w:rPr>
                <w:rFonts w:ascii="Arial" w:hAnsi="Arial" w:cs="Arial"/>
              </w:rPr>
            </w:pPr>
          </w:p>
        </w:tc>
        <w:tc>
          <w:tcPr>
            <w:tcW w:w="372" w:type="dxa"/>
            <w:tcBorders>
              <w:top w:val="nil"/>
              <w:left w:val="nil"/>
              <w:bottom w:val="nil"/>
              <w:right w:val="nil"/>
            </w:tcBorders>
            <w:shd w:val="clear" w:color="auto" w:fill="auto"/>
            <w:vAlign w:val="center"/>
            <w:hideMark/>
          </w:tcPr>
          <w:p w:rsidR="00B27FA3" w:rsidRPr="001961C1" w:rsidRDefault="00B27FA3" w:rsidP="00FA0B67">
            <w:pPr>
              <w:rPr>
                <w:rFonts w:ascii="Arial" w:hAnsi="Arial" w:cs="Arial"/>
              </w:rPr>
            </w:pPr>
          </w:p>
        </w:tc>
        <w:tc>
          <w:tcPr>
            <w:tcW w:w="319" w:type="dxa"/>
            <w:tcBorders>
              <w:top w:val="nil"/>
              <w:left w:val="nil"/>
              <w:bottom w:val="nil"/>
              <w:right w:val="nil"/>
            </w:tcBorders>
            <w:shd w:val="clear" w:color="auto" w:fill="auto"/>
            <w:vAlign w:val="center"/>
            <w:hideMark/>
          </w:tcPr>
          <w:p w:rsidR="00B27FA3" w:rsidRPr="001961C1" w:rsidRDefault="00B27FA3" w:rsidP="00FA0B67">
            <w:pPr>
              <w:rPr>
                <w:rFonts w:ascii="Arial" w:hAnsi="Arial" w:cs="Arial"/>
              </w:rPr>
            </w:pPr>
          </w:p>
        </w:tc>
        <w:tc>
          <w:tcPr>
            <w:tcW w:w="372" w:type="dxa"/>
            <w:tcBorders>
              <w:top w:val="nil"/>
              <w:left w:val="nil"/>
              <w:bottom w:val="nil"/>
              <w:right w:val="nil"/>
            </w:tcBorders>
            <w:shd w:val="clear" w:color="auto" w:fill="auto"/>
            <w:vAlign w:val="center"/>
            <w:hideMark/>
          </w:tcPr>
          <w:p w:rsidR="00B27FA3" w:rsidRPr="001961C1" w:rsidRDefault="00B27FA3" w:rsidP="00FA0B67">
            <w:pPr>
              <w:rPr>
                <w:rFonts w:ascii="Arial" w:hAnsi="Arial" w:cs="Arial"/>
              </w:rPr>
            </w:pPr>
          </w:p>
        </w:tc>
        <w:tc>
          <w:tcPr>
            <w:tcW w:w="319" w:type="dxa"/>
            <w:tcBorders>
              <w:top w:val="nil"/>
              <w:left w:val="nil"/>
              <w:bottom w:val="nil"/>
              <w:right w:val="nil"/>
            </w:tcBorders>
            <w:shd w:val="clear" w:color="auto" w:fill="auto"/>
            <w:vAlign w:val="center"/>
            <w:hideMark/>
          </w:tcPr>
          <w:p w:rsidR="00B27FA3" w:rsidRPr="001961C1" w:rsidRDefault="00B27FA3" w:rsidP="00FA0B67">
            <w:pPr>
              <w:rPr>
                <w:rFonts w:ascii="Arial" w:hAnsi="Arial" w:cs="Arial"/>
              </w:rPr>
            </w:pPr>
          </w:p>
        </w:tc>
        <w:tc>
          <w:tcPr>
            <w:tcW w:w="372" w:type="dxa"/>
            <w:tcBorders>
              <w:top w:val="nil"/>
              <w:left w:val="nil"/>
              <w:bottom w:val="nil"/>
              <w:right w:val="nil"/>
            </w:tcBorders>
            <w:shd w:val="clear" w:color="auto" w:fill="auto"/>
            <w:noWrap/>
            <w:vAlign w:val="bottom"/>
            <w:hideMark/>
          </w:tcPr>
          <w:p w:rsidR="00B27FA3" w:rsidRPr="001961C1" w:rsidRDefault="00B27FA3" w:rsidP="00FA0B67">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B27FA3" w:rsidRPr="001961C1" w:rsidRDefault="00B27FA3" w:rsidP="00FA0B67">
            <w:pPr>
              <w:rPr>
                <w:rFonts w:ascii="Calibri" w:hAnsi="Calibri" w:cs="Calibri"/>
                <w:color w:val="000000"/>
                <w:sz w:val="22"/>
                <w:szCs w:val="22"/>
              </w:rPr>
            </w:pPr>
            <w:r w:rsidRPr="001961C1">
              <w:rPr>
                <w:rFonts w:ascii="Calibri" w:hAnsi="Calibri" w:cs="Calibri"/>
                <w:color w:val="000000"/>
                <w:sz w:val="22"/>
                <w:szCs w:val="22"/>
              </w:rPr>
              <w:t> </w:t>
            </w:r>
          </w:p>
        </w:tc>
      </w:tr>
      <w:tr w:rsidR="00B27FA3" w:rsidRPr="004B51EE" w:rsidTr="00FA0B67">
        <w:trPr>
          <w:trHeight w:val="32"/>
          <w:jc w:val="center"/>
        </w:trPr>
        <w:tc>
          <w:tcPr>
            <w:tcW w:w="354" w:type="dxa"/>
            <w:tcBorders>
              <w:top w:val="nil"/>
              <w:left w:val="single" w:sz="12" w:space="0" w:color="auto"/>
              <w:bottom w:val="nil"/>
              <w:right w:val="nil"/>
            </w:tcBorders>
            <w:shd w:val="clear" w:color="auto" w:fill="auto"/>
            <w:vAlign w:val="center"/>
            <w:hideMark/>
          </w:tcPr>
          <w:p w:rsidR="00B27FA3" w:rsidRPr="001961C1" w:rsidRDefault="00B27FA3" w:rsidP="00FA0B67">
            <w:pPr>
              <w:jc w:val="right"/>
              <w:rPr>
                <w:rFonts w:ascii="Arial" w:hAnsi="Arial" w:cs="Arial"/>
                <w:b/>
                <w:bCs/>
              </w:rPr>
            </w:pPr>
            <w:r w:rsidRPr="001961C1">
              <w:rPr>
                <w:rFonts w:ascii="Arial" w:hAnsi="Arial" w:cs="Arial"/>
                <w:b/>
                <w:bCs/>
              </w:rPr>
              <w:t> </w:t>
            </w:r>
          </w:p>
        </w:tc>
        <w:tc>
          <w:tcPr>
            <w:tcW w:w="301" w:type="dxa"/>
            <w:tcBorders>
              <w:top w:val="nil"/>
              <w:left w:val="nil"/>
              <w:bottom w:val="nil"/>
              <w:right w:val="nil"/>
            </w:tcBorders>
            <w:shd w:val="clear" w:color="auto" w:fill="auto"/>
            <w:noWrap/>
            <w:vAlign w:val="bottom"/>
            <w:hideMark/>
          </w:tcPr>
          <w:p w:rsidR="00B27FA3" w:rsidRPr="001961C1" w:rsidRDefault="00B27FA3" w:rsidP="00FA0B67">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B27FA3" w:rsidRPr="001961C1" w:rsidRDefault="00B27FA3" w:rsidP="00FA0B67">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B27FA3" w:rsidRPr="001961C1" w:rsidRDefault="00B27FA3" w:rsidP="00FA0B67">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B27FA3" w:rsidRPr="001961C1" w:rsidRDefault="00B27FA3" w:rsidP="00FA0B67">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B27FA3" w:rsidRPr="001961C1" w:rsidRDefault="00B27FA3" w:rsidP="00FA0B67">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B27FA3" w:rsidRPr="001961C1" w:rsidRDefault="00B27FA3" w:rsidP="00FA0B67">
            <w:pPr>
              <w:jc w:val="right"/>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rsidR="00B27FA3" w:rsidRPr="001961C1" w:rsidRDefault="00B27FA3" w:rsidP="00FA0B67">
            <w:pPr>
              <w:jc w:val="right"/>
              <w:rPr>
                <w:rFonts w:ascii="Arial" w:hAnsi="Arial" w:cs="Arial"/>
                <w:b/>
                <w:bCs/>
              </w:rPr>
            </w:pPr>
          </w:p>
        </w:tc>
        <w:tc>
          <w:tcPr>
            <w:tcW w:w="1008" w:type="dxa"/>
            <w:gridSpan w:val="3"/>
            <w:vMerge w:val="restart"/>
            <w:tcBorders>
              <w:top w:val="nil"/>
              <w:left w:val="nil"/>
              <w:bottom w:val="nil"/>
              <w:right w:val="nil"/>
            </w:tcBorders>
            <w:shd w:val="clear" w:color="auto" w:fill="auto"/>
            <w:vAlign w:val="center"/>
            <w:hideMark/>
          </w:tcPr>
          <w:p w:rsidR="00B27FA3" w:rsidRPr="001961C1" w:rsidRDefault="00B27FA3" w:rsidP="00FA0B67">
            <w:pPr>
              <w:jc w:val="center"/>
              <w:rPr>
                <w:rFonts w:ascii="Arial" w:hAnsi="Arial" w:cs="Arial"/>
                <w:i/>
                <w:iCs/>
              </w:rPr>
            </w:pPr>
            <w:r w:rsidRPr="001961C1">
              <w:rPr>
                <w:rFonts w:ascii="Arial" w:hAnsi="Arial" w:cs="Arial"/>
                <w:i/>
                <w:iCs/>
              </w:rPr>
              <w:t>Número de Testimonio</w:t>
            </w:r>
          </w:p>
        </w:tc>
        <w:tc>
          <w:tcPr>
            <w:tcW w:w="363" w:type="dxa"/>
            <w:tcBorders>
              <w:top w:val="nil"/>
              <w:left w:val="nil"/>
              <w:bottom w:val="nil"/>
              <w:right w:val="nil"/>
            </w:tcBorders>
            <w:shd w:val="clear" w:color="auto" w:fill="auto"/>
            <w:noWrap/>
            <w:vAlign w:val="bottom"/>
            <w:hideMark/>
          </w:tcPr>
          <w:p w:rsidR="00B27FA3" w:rsidRPr="001961C1" w:rsidRDefault="00B27FA3" w:rsidP="00FA0B67">
            <w:pPr>
              <w:rPr>
                <w:rFonts w:ascii="Calibri" w:hAnsi="Calibri" w:cs="Calibri"/>
                <w:color w:val="000000"/>
                <w:sz w:val="22"/>
                <w:szCs w:val="22"/>
              </w:rPr>
            </w:pPr>
          </w:p>
        </w:tc>
        <w:tc>
          <w:tcPr>
            <w:tcW w:w="1754" w:type="dxa"/>
            <w:gridSpan w:val="6"/>
            <w:vMerge w:val="restart"/>
            <w:tcBorders>
              <w:top w:val="nil"/>
              <w:left w:val="nil"/>
              <w:bottom w:val="nil"/>
              <w:right w:val="nil"/>
            </w:tcBorders>
            <w:shd w:val="clear" w:color="auto" w:fill="auto"/>
            <w:vAlign w:val="center"/>
            <w:hideMark/>
          </w:tcPr>
          <w:p w:rsidR="00B27FA3" w:rsidRPr="001961C1" w:rsidRDefault="00B27FA3" w:rsidP="00FA0B67">
            <w:pPr>
              <w:jc w:val="center"/>
              <w:rPr>
                <w:rFonts w:ascii="Arial" w:hAnsi="Arial" w:cs="Arial"/>
                <w:i/>
                <w:iCs/>
              </w:rPr>
            </w:pPr>
            <w:r w:rsidRPr="001961C1">
              <w:rPr>
                <w:rFonts w:ascii="Arial" w:hAnsi="Arial" w:cs="Arial"/>
                <w:i/>
                <w:iCs/>
              </w:rPr>
              <w:t>Lugar de emisión</w:t>
            </w:r>
          </w:p>
        </w:tc>
        <w:tc>
          <w:tcPr>
            <w:tcW w:w="372" w:type="dxa"/>
            <w:tcBorders>
              <w:top w:val="nil"/>
              <w:left w:val="nil"/>
              <w:bottom w:val="nil"/>
              <w:right w:val="nil"/>
            </w:tcBorders>
            <w:shd w:val="clear" w:color="auto" w:fill="auto"/>
            <w:noWrap/>
            <w:vAlign w:val="bottom"/>
            <w:hideMark/>
          </w:tcPr>
          <w:p w:rsidR="00B27FA3" w:rsidRPr="001961C1" w:rsidRDefault="00B27FA3" w:rsidP="00FA0B67">
            <w:pPr>
              <w:rPr>
                <w:rFonts w:ascii="Calibri" w:hAnsi="Calibri" w:cs="Calibri"/>
                <w:color w:val="000000"/>
                <w:sz w:val="22"/>
                <w:szCs w:val="22"/>
              </w:rPr>
            </w:pPr>
          </w:p>
        </w:tc>
        <w:tc>
          <w:tcPr>
            <w:tcW w:w="2870" w:type="dxa"/>
            <w:gridSpan w:val="8"/>
            <w:tcBorders>
              <w:top w:val="nil"/>
              <w:left w:val="nil"/>
              <w:bottom w:val="nil"/>
              <w:right w:val="nil"/>
            </w:tcBorders>
            <w:shd w:val="clear" w:color="auto" w:fill="auto"/>
            <w:vAlign w:val="center"/>
            <w:hideMark/>
          </w:tcPr>
          <w:p w:rsidR="00B27FA3" w:rsidRPr="001961C1" w:rsidRDefault="00B27FA3" w:rsidP="00FA0B67">
            <w:pPr>
              <w:jc w:val="center"/>
              <w:rPr>
                <w:rFonts w:ascii="Arial" w:hAnsi="Arial" w:cs="Arial"/>
                <w:i/>
                <w:iCs/>
              </w:rPr>
            </w:pPr>
            <w:r w:rsidRPr="001961C1">
              <w:rPr>
                <w:rFonts w:ascii="Arial" w:hAnsi="Arial" w:cs="Arial"/>
                <w:i/>
                <w:iCs/>
              </w:rPr>
              <w:t>Fecha de Expedición</w:t>
            </w:r>
          </w:p>
        </w:tc>
        <w:tc>
          <w:tcPr>
            <w:tcW w:w="372" w:type="dxa"/>
            <w:tcBorders>
              <w:top w:val="nil"/>
              <w:left w:val="nil"/>
              <w:bottom w:val="nil"/>
              <w:right w:val="nil"/>
            </w:tcBorders>
            <w:shd w:val="clear" w:color="auto" w:fill="auto"/>
            <w:noWrap/>
            <w:vAlign w:val="bottom"/>
            <w:hideMark/>
          </w:tcPr>
          <w:p w:rsidR="00B27FA3" w:rsidRPr="001961C1" w:rsidRDefault="00B27FA3" w:rsidP="00FA0B67">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B27FA3" w:rsidRPr="001961C1" w:rsidRDefault="00B27FA3" w:rsidP="00FA0B67">
            <w:pPr>
              <w:rPr>
                <w:rFonts w:ascii="Calibri" w:hAnsi="Calibri" w:cs="Calibri"/>
                <w:color w:val="000000"/>
                <w:sz w:val="22"/>
                <w:szCs w:val="22"/>
              </w:rPr>
            </w:pPr>
            <w:r w:rsidRPr="001961C1">
              <w:rPr>
                <w:rFonts w:ascii="Calibri" w:hAnsi="Calibri" w:cs="Calibri"/>
                <w:color w:val="000000"/>
                <w:sz w:val="22"/>
                <w:szCs w:val="22"/>
              </w:rPr>
              <w:t> </w:t>
            </w:r>
          </w:p>
        </w:tc>
      </w:tr>
      <w:tr w:rsidR="00B27FA3" w:rsidRPr="004B51EE" w:rsidTr="00FA0B67">
        <w:trPr>
          <w:trHeight w:val="52"/>
          <w:jc w:val="center"/>
        </w:trPr>
        <w:tc>
          <w:tcPr>
            <w:tcW w:w="354" w:type="dxa"/>
            <w:tcBorders>
              <w:top w:val="nil"/>
              <w:left w:val="single" w:sz="12" w:space="0" w:color="auto"/>
              <w:bottom w:val="nil"/>
              <w:right w:val="nil"/>
            </w:tcBorders>
            <w:shd w:val="clear" w:color="auto" w:fill="auto"/>
            <w:vAlign w:val="center"/>
            <w:hideMark/>
          </w:tcPr>
          <w:p w:rsidR="00B27FA3" w:rsidRPr="001961C1" w:rsidRDefault="00B27FA3" w:rsidP="00FA0B67">
            <w:pPr>
              <w:jc w:val="right"/>
              <w:rPr>
                <w:rFonts w:ascii="Arial" w:hAnsi="Arial" w:cs="Arial"/>
                <w:b/>
                <w:bCs/>
              </w:rPr>
            </w:pPr>
            <w:r w:rsidRPr="001961C1">
              <w:rPr>
                <w:rFonts w:ascii="Arial" w:hAnsi="Arial" w:cs="Arial"/>
                <w:b/>
                <w:bCs/>
              </w:rPr>
              <w:t> </w:t>
            </w:r>
          </w:p>
        </w:tc>
        <w:tc>
          <w:tcPr>
            <w:tcW w:w="301" w:type="dxa"/>
            <w:tcBorders>
              <w:top w:val="nil"/>
              <w:left w:val="nil"/>
              <w:bottom w:val="nil"/>
              <w:right w:val="nil"/>
            </w:tcBorders>
            <w:shd w:val="clear" w:color="auto" w:fill="auto"/>
            <w:noWrap/>
            <w:vAlign w:val="bottom"/>
            <w:hideMark/>
          </w:tcPr>
          <w:p w:rsidR="00B27FA3" w:rsidRPr="001961C1" w:rsidRDefault="00B27FA3" w:rsidP="00FA0B67">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B27FA3" w:rsidRPr="001961C1" w:rsidRDefault="00B27FA3" w:rsidP="00FA0B67">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B27FA3" w:rsidRPr="001961C1" w:rsidRDefault="00B27FA3" w:rsidP="00FA0B67">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B27FA3" w:rsidRPr="001961C1" w:rsidRDefault="00B27FA3" w:rsidP="00FA0B67">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B27FA3" w:rsidRPr="001961C1" w:rsidRDefault="00B27FA3" w:rsidP="00FA0B67">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B27FA3" w:rsidRPr="001961C1" w:rsidRDefault="00B27FA3" w:rsidP="00FA0B67">
            <w:pPr>
              <w:jc w:val="right"/>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rsidR="00B27FA3" w:rsidRPr="001961C1" w:rsidRDefault="00B27FA3" w:rsidP="00FA0B67">
            <w:pPr>
              <w:jc w:val="right"/>
              <w:rPr>
                <w:rFonts w:ascii="Arial" w:hAnsi="Arial" w:cs="Arial"/>
                <w:b/>
                <w:bCs/>
              </w:rPr>
            </w:pPr>
          </w:p>
        </w:tc>
        <w:tc>
          <w:tcPr>
            <w:tcW w:w="1008" w:type="dxa"/>
            <w:gridSpan w:val="3"/>
            <w:vMerge/>
            <w:tcBorders>
              <w:top w:val="nil"/>
              <w:left w:val="nil"/>
              <w:bottom w:val="nil"/>
              <w:right w:val="nil"/>
            </w:tcBorders>
            <w:vAlign w:val="center"/>
            <w:hideMark/>
          </w:tcPr>
          <w:p w:rsidR="00B27FA3" w:rsidRPr="001961C1" w:rsidRDefault="00B27FA3" w:rsidP="00FA0B67">
            <w:pPr>
              <w:rPr>
                <w:rFonts w:ascii="Arial" w:hAnsi="Arial" w:cs="Arial"/>
                <w:i/>
                <w:iCs/>
              </w:rPr>
            </w:pPr>
          </w:p>
        </w:tc>
        <w:tc>
          <w:tcPr>
            <w:tcW w:w="363" w:type="dxa"/>
            <w:tcBorders>
              <w:top w:val="nil"/>
              <w:left w:val="nil"/>
              <w:bottom w:val="nil"/>
              <w:right w:val="nil"/>
            </w:tcBorders>
            <w:shd w:val="clear" w:color="auto" w:fill="auto"/>
            <w:vAlign w:val="center"/>
            <w:hideMark/>
          </w:tcPr>
          <w:p w:rsidR="00B27FA3" w:rsidRPr="001961C1" w:rsidRDefault="00B27FA3" w:rsidP="00FA0B67">
            <w:pPr>
              <w:rPr>
                <w:rFonts w:ascii="Arial" w:hAnsi="Arial" w:cs="Arial"/>
                <w:i/>
                <w:iCs/>
              </w:rPr>
            </w:pPr>
          </w:p>
        </w:tc>
        <w:tc>
          <w:tcPr>
            <w:tcW w:w="1754" w:type="dxa"/>
            <w:gridSpan w:val="6"/>
            <w:vMerge/>
            <w:tcBorders>
              <w:top w:val="nil"/>
              <w:left w:val="nil"/>
              <w:bottom w:val="nil"/>
              <w:right w:val="nil"/>
            </w:tcBorders>
            <w:vAlign w:val="center"/>
            <w:hideMark/>
          </w:tcPr>
          <w:p w:rsidR="00B27FA3" w:rsidRPr="001961C1" w:rsidRDefault="00B27FA3" w:rsidP="00FA0B67">
            <w:pPr>
              <w:rPr>
                <w:rFonts w:ascii="Arial" w:hAnsi="Arial" w:cs="Arial"/>
                <w:i/>
                <w:iCs/>
              </w:rPr>
            </w:pPr>
          </w:p>
        </w:tc>
        <w:tc>
          <w:tcPr>
            <w:tcW w:w="372" w:type="dxa"/>
            <w:tcBorders>
              <w:top w:val="nil"/>
              <w:left w:val="nil"/>
              <w:bottom w:val="nil"/>
              <w:right w:val="nil"/>
            </w:tcBorders>
            <w:shd w:val="clear" w:color="auto" w:fill="auto"/>
            <w:noWrap/>
            <w:vAlign w:val="bottom"/>
            <w:hideMark/>
          </w:tcPr>
          <w:p w:rsidR="00B27FA3" w:rsidRPr="001961C1" w:rsidRDefault="00B27FA3" w:rsidP="00FA0B67">
            <w:pPr>
              <w:rPr>
                <w:rFonts w:ascii="Calibri" w:hAnsi="Calibri" w:cs="Calibri"/>
                <w:color w:val="000000"/>
                <w:sz w:val="22"/>
                <w:szCs w:val="22"/>
              </w:rPr>
            </w:pPr>
          </w:p>
        </w:tc>
        <w:tc>
          <w:tcPr>
            <w:tcW w:w="744" w:type="dxa"/>
            <w:gridSpan w:val="2"/>
            <w:tcBorders>
              <w:top w:val="nil"/>
              <w:left w:val="nil"/>
              <w:bottom w:val="nil"/>
              <w:right w:val="nil"/>
            </w:tcBorders>
            <w:shd w:val="clear" w:color="auto" w:fill="auto"/>
            <w:vAlign w:val="center"/>
            <w:hideMark/>
          </w:tcPr>
          <w:p w:rsidR="00B27FA3" w:rsidRPr="001961C1" w:rsidRDefault="00B27FA3" w:rsidP="00FA0B67">
            <w:pPr>
              <w:jc w:val="center"/>
              <w:rPr>
                <w:rFonts w:ascii="Arial" w:hAnsi="Arial" w:cs="Arial"/>
                <w:i/>
                <w:iCs/>
              </w:rPr>
            </w:pPr>
            <w:r w:rsidRPr="001961C1">
              <w:rPr>
                <w:rFonts w:ascii="Arial" w:hAnsi="Arial" w:cs="Arial"/>
                <w:i/>
                <w:iCs/>
              </w:rPr>
              <w:t>(Día</w:t>
            </w:r>
          </w:p>
        </w:tc>
        <w:tc>
          <w:tcPr>
            <w:tcW w:w="372" w:type="dxa"/>
            <w:tcBorders>
              <w:top w:val="nil"/>
              <w:left w:val="nil"/>
              <w:bottom w:val="nil"/>
              <w:right w:val="nil"/>
            </w:tcBorders>
            <w:shd w:val="clear" w:color="auto" w:fill="auto"/>
            <w:noWrap/>
            <w:vAlign w:val="bottom"/>
            <w:hideMark/>
          </w:tcPr>
          <w:p w:rsidR="00B27FA3" w:rsidRPr="001961C1" w:rsidRDefault="00B27FA3" w:rsidP="00FA0B67">
            <w:pPr>
              <w:rPr>
                <w:rFonts w:ascii="Calibri" w:hAnsi="Calibri" w:cs="Calibri"/>
                <w:color w:val="000000"/>
                <w:sz w:val="22"/>
                <w:szCs w:val="22"/>
              </w:rPr>
            </w:pPr>
          </w:p>
        </w:tc>
        <w:tc>
          <w:tcPr>
            <w:tcW w:w="744" w:type="dxa"/>
            <w:gridSpan w:val="2"/>
            <w:tcBorders>
              <w:top w:val="nil"/>
              <w:left w:val="nil"/>
              <w:bottom w:val="nil"/>
              <w:right w:val="nil"/>
            </w:tcBorders>
            <w:shd w:val="clear" w:color="auto" w:fill="auto"/>
            <w:vAlign w:val="center"/>
            <w:hideMark/>
          </w:tcPr>
          <w:p w:rsidR="00B27FA3" w:rsidRPr="001961C1" w:rsidRDefault="00B27FA3" w:rsidP="00FA0B67">
            <w:pPr>
              <w:jc w:val="center"/>
              <w:rPr>
                <w:rFonts w:ascii="Arial" w:hAnsi="Arial" w:cs="Arial"/>
                <w:i/>
                <w:iCs/>
              </w:rPr>
            </w:pPr>
            <w:r w:rsidRPr="001961C1">
              <w:rPr>
                <w:rFonts w:ascii="Arial" w:hAnsi="Arial" w:cs="Arial"/>
                <w:i/>
                <w:iCs/>
              </w:rPr>
              <w:t>Mes</w:t>
            </w:r>
          </w:p>
        </w:tc>
        <w:tc>
          <w:tcPr>
            <w:tcW w:w="319" w:type="dxa"/>
            <w:tcBorders>
              <w:top w:val="nil"/>
              <w:left w:val="nil"/>
              <w:bottom w:val="nil"/>
              <w:right w:val="nil"/>
            </w:tcBorders>
            <w:shd w:val="clear" w:color="auto" w:fill="auto"/>
            <w:vAlign w:val="center"/>
            <w:hideMark/>
          </w:tcPr>
          <w:p w:rsidR="00B27FA3" w:rsidRPr="001961C1" w:rsidRDefault="00B27FA3" w:rsidP="00FA0B67">
            <w:pPr>
              <w:rPr>
                <w:rFonts w:ascii="Arial" w:hAnsi="Arial" w:cs="Arial"/>
                <w:i/>
                <w:iCs/>
              </w:rPr>
            </w:pPr>
          </w:p>
        </w:tc>
        <w:tc>
          <w:tcPr>
            <w:tcW w:w="691" w:type="dxa"/>
            <w:gridSpan w:val="2"/>
            <w:tcBorders>
              <w:top w:val="nil"/>
              <w:left w:val="nil"/>
              <w:bottom w:val="nil"/>
              <w:right w:val="nil"/>
            </w:tcBorders>
            <w:shd w:val="clear" w:color="auto" w:fill="auto"/>
            <w:vAlign w:val="center"/>
            <w:hideMark/>
          </w:tcPr>
          <w:p w:rsidR="00B27FA3" w:rsidRPr="001961C1" w:rsidRDefault="00B27FA3" w:rsidP="00FA0B67">
            <w:pPr>
              <w:jc w:val="center"/>
              <w:rPr>
                <w:rFonts w:ascii="Arial" w:hAnsi="Arial" w:cs="Arial"/>
                <w:i/>
                <w:iCs/>
              </w:rPr>
            </w:pPr>
            <w:r w:rsidRPr="001961C1">
              <w:rPr>
                <w:rFonts w:ascii="Arial" w:hAnsi="Arial" w:cs="Arial"/>
                <w:i/>
                <w:iCs/>
              </w:rPr>
              <w:t>Año)</w:t>
            </w:r>
          </w:p>
        </w:tc>
        <w:tc>
          <w:tcPr>
            <w:tcW w:w="372" w:type="dxa"/>
            <w:tcBorders>
              <w:top w:val="nil"/>
              <w:left w:val="nil"/>
              <w:bottom w:val="nil"/>
              <w:right w:val="nil"/>
            </w:tcBorders>
            <w:shd w:val="clear" w:color="auto" w:fill="auto"/>
            <w:noWrap/>
            <w:vAlign w:val="bottom"/>
            <w:hideMark/>
          </w:tcPr>
          <w:p w:rsidR="00B27FA3" w:rsidRPr="001961C1" w:rsidRDefault="00B27FA3" w:rsidP="00FA0B67">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B27FA3" w:rsidRPr="001961C1" w:rsidRDefault="00B27FA3" w:rsidP="00FA0B67">
            <w:pPr>
              <w:rPr>
                <w:rFonts w:ascii="Calibri" w:hAnsi="Calibri" w:cs="Calibri"/>
                <w:color w:val="000000"/>
                <w:sz w:val="22"/>
                <w:szCs w:val="22"/>
              </w:rPr>
            </w:pPr>
            <w:r w:rsidRPr="001961C1">
              <w:rPr>
                <w:rFonts w:ascii="Calibri" w:hAnsi="Calibri" w:cs="Calibri"/>
                <w:color w:val="000000"/>
                <w:sz w:val="22"/>
                <w:szCs w:val="22"/>
              </w:rPr>
              <w:t> </w:t>
            </w:r>
          </w:p>
        </w:tc>
      </w:tr>
      <w:tr w:rsidR="00B27FA3" w:rsidRPr="004B51EE" w:rsidTr="00FA0B67">
        <w:trPr>
          <w:trHeight w:val="158"/>
          <w:jc w:val="center"/>
        </w:trPr>
        <w:tc>
          <w:tcPr>
            <w:tcW w:w="2302" w:type="dxa"/>
            <w:gridSpan w:val="7"/>
            <w:tcBorders>
              <w:top w:val="nil"/>
              <w:left w:val="single" w:sz="12" w:space="0" w:color="auto"/>
              <w:bottom w:val="nil"/>
              <w:right w:val="nil"/>
            </w:tcBorders>
            <w:shd w:val="clear" w:color="auto" w:fill="auto"/>
            <w:vAlign w:val="center"/>
            <w:hideMark/>
          </w:tcPr>
          <w:p w:rsidR="00B27FA3" w:rsidRPr="001961C1" w:rsidRDefault="00B27FA3" w:rsidP="00FA0B67">
            <w:pPr>
              <w:jc w:val="right"/>
              <w:rPr>
                <w:rFonts w:ascii="Arial" w:hAnsi="Arial" w:cs="Arial"/>
                <w:b/>
                <w:bCs/>
              </w:rPr>
            </w:pPr>
            <w:r w:rsidRPr="001961C1">
              <w:rPr>
                <w:rFonts w:ascii="Arial" w:hAnsi="Arial" w:cs="Arial"/>
                <w:b/>
                <w:bCs/>
              </w:rPr>
              <w:t xml:space="preserve">Poder del Representante Legal </w:t>
            </w:r>
          </w:p>
        </w:tc>
        <w:tc>
          <w:tcPr>
            <w:tcW w:w="372" w:type="dxa"/>
            <w:tcBorders>
              <w:top w:val="nil"/>
              <w:left w:val="nil"/>
              <w:bottom w:val="nil"/>
              <w:right w:val="nil"/>
            </w:tcBorders>
            <w:shd w:val="clear" w:color="auto" w:fill="auto"/>
            <w:vAlign w:val="center"/>
            <w:hideMark/>
          </w:tcPr>
          <w:p w:rsidR="00B27FA3" w:rsidRPr="001961C1" w:rsidRDefault="00B27FA3" w:rsidP="00FA0B67">
            <w:pPr>
              <w:jc w:val="center"/>
              <w:rPr>
                <w:rFonts w:ascii="Arial" w:hAnsi="Arial" w:cs="Arial"/>
                <w:b/>
                <w:bCs/>
              </w:rPr>
            </w:pPr>
            <w:r w:rsidRPr="001961C1">
              <w:rPr>
                <w:rFonts w:ascii="Arial" w:hAnsi="Arial" w:cs="Arial"/>
                <w:b/>
                <w:bCs/>
              </w:rPr>
              <w:t>:</w:t>
            </w:r>
          </w:p>
        </w:tc>
        <w:tc>
          <w:tcPr>
            <w:tcW w:w="1008"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B27FA3" w:rsidRPr="001961C1" w:rsidRDefault="00B27FA3" w:rsidP="00FA0B67">
            <w:pPr>
              <w:jc w:val="center"/>
              <w:rPr>
                <w:rFonts w:ascii="Arial" w:hAnsi="Arial" w:cs="Arial"/>
              </w:rPr>
            </w:pPr>
            <w:r w:rsidRPr="001961C1">
              <w:rPr>
                <w:rFonts w:ascii="Arial" w:hAnsi="Arial" w:cs="Arial"/>
              </w:rPr>
              <w:t> </w:t>
            </w:r>
          </w:p>
        </w:tc>
        <w:tc>
          <w:tcPr>
            <w:tcW w:w="363" w:type="dxa"/>
            <w:tcBorders>
              <w:top w:val="nil"/>
              <w:left w:val="nil"/>
              <w:bottom w:val="nil"/>
              <w:right w:val="nil"/>
            </w:tcBorders>
            <w:shd w:val="clear" w:color="auto" w:fill="auto"/>
            <w:vAlign w:val="center"/>
            <w:hideMark/>
          </w:tcPr>
          <w:p w:rsidR="00B27FA3" w:rsidRPr="001961C1" w:rsidRDefault="00B27FA3" w:rsidP="00FA0B67">
            <w:pPr>
              <w:rPr>
                <w:rFonts w:ascii="Arial" w:hAnsi="Arial" w:cs="Arial"/>
              </w:rPr>
            </w:pPr>
          </w:p>
        </w:tc>
        <w:tc>
          <w:tcPr>
            <w:tcW w:w="1754"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rsidR="00B27FA3" w:rsidRPr="001961C1" w:rsidRDefault="00B27FA3" w:rsidP="00FA0B67">
            <w:pPr>
              <w:jc w:val="center"/>
              <w:rPr>
                <w:rFonts w:ascii="Arial" w:hAnsi="Arial" w:cs="Arial"/>
              </w:rPr>
            </w:pPr>
            <w:r w:rsidRPr="001961C1">
              <w:rPr>
                <w:rFonts w:ascii="Arial" w:hAnsi="Arial" w:cs="Arial"/>
              </w:rPr>
              <w:t> </w:t>
            </w:r>
          </w:p>
        </w:tc>
        <w:tc>
          <w:tcPr>
            <w:tcW w:w="372" w:type="dxa"/>
            <w:tcBorders>
              <w:top w:val="nil"/>
              <w:left w:val="nil"/>
              <w:bottom w:val="nil"/>
              <w:right w:val="nil"/>
            </w:tcBorders>
            <w:shd w:val="clear" w:color="auto" w:fill="auto"/>
            <w:vAlign w:val="center"/>
            <w:hideMark/>
          </w:tcPr>
          <w:p w:rsidR="00B27FA3" w:rsidRPr="001961C1" w:rsidRDefault="00B27FA3" w:rsidP="00FA0B67">
            <w:pPr>
              <w:rPr>
                <w:rFonts w:ascii="Arial" w:hAnsi="Arial" w:cs="Arial"/>
              </w:rPr>
            </w:pPr>
          </w:p>
        </w:tc>
        <w:tc>
          <w:tcPr>
            <w:tcW w:w="744"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B27FA3" w:rsidRPr="001961C1" w:rsidRDefault="00B27FA3" w:rsidP="00FA0B67">
            <w:pPr>
              <w:jc w:val="center"/>
              <w:rPr>
                <w:rFonts w:ascii="Arial" w:hAnsi="Arial" w:cs="Arial"/>
              </w:rPr>
            </w:pPr>
            <w:r w:rsidRPr="001961C1">
              <w:rPr>
                <w:rFonts w:ascii="Arial" w:hAnsi="Arial" w:cs="Arial"/>
              </w:rPr>
              <w:t> </w:t>
            </w:r>
          </w:p>
        </w:tc>
        <w:tc>
          <w:tcPr>
            <w:tcW w:w="372" w:type="dxa"/>
            <w:tcBorders>
              <w:top w:val="nil"/>
              <w:left w:val="nil"/>
              <w:bottom w:val="nil"/>
              <w:right w:val="nil"/>
            </w:tcBorders>
            <w:shd w:val="clear" w:color="auto" w:fill="auto"/>
            <w:vAlign w:val="center"/>
            <w:hideMark/>
          </w:tcPr>
          <w:p w:rsidR="00B27FA3" w:rsidRPr="001961C1" w:rsidRDefault="00B27FA3" w:rsidP="00FA0B67">
            <w:pPr>
              <w:rPr>
                <w:rFonts w:ascii="Arial" w:hAnsi="Arial" w:cs="Arial"/>
              </w:rPr>
            </w:pPr>
          </w:p>
        </w:tc>
        <w:tc>
          <w:tcPr>
            <w:tcW w:w="744"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B27FA3" w:rsidRPr="001961C1" w:rsidRDefault="00B27FA3" w:rsidP="00FA0B67">
            <w:pPr>
              <w:jc w:val="center"/>
              <w:rPr>
                <w:rFonts w:ascii="Arial" w:hAnsi="Arial" w:cs="Arial"/>
                <w:i/>
                <w:iCs/>
              </w:rPr>
            </w:pPr>
            <w:r w:rsidRPr="001961C1">
              <w:rPr>
                <w:rFonts w:ascii="Arial" w:hAnsi="Arial" w:cs="Arial"/>
                <w:i/>
                <w:iCs/>
              </w:rPr>
              <w:t> </w:t>
            </w:r>
          </w:p>
        </w:tc>
        <w:tc>
          <w:tcPr>
            <w:tcW w:w="319" w:type="dxa"/>
            <w:tcBorders>
              <w:top w:val="nil"/>
              <w:left w:val="nil"/>
              <w:bottom w:val="nil"/>
              <w:right w:val="nil"/>
            </w:tcBorders>
            <w:shd w:val="clear" w:color="auto" w:fill="auto"/>
            <w:vAlign w:val="center"/>
            <w:hideMark/>
          </w:tcPr>
          <w:p w:rsidR="00B27FA3" w:rsidRPr="001961C1" w:rsidRDefault="00B27FA3" w:rsidP="00FA0B67">
            <w:pPr>
              <w:rPr>
                <w:rFonts w:ascii="Arial" w:hAnsi="Arial" w:cs="Arial"/>
              </w:rPr>
            </w:pPr>
          </w:p>
        </w:tc>
        <w:tc>
          <w:tcPr>
            <w:tcW w:w="69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B27FA3" w:rsidRPr="001961C1" w:rsidRDefault="00B27FA3" w:rsidP="00FA0B67">
            <w:pPr>
              <w:jc w:val="center"/>
              <w:rPr>
                <w:rFonts w:ascii="Arial" w:hAnsi="Arial" w:cs="Arial"/>
              </w:rPr>
            </w:pPr>
            <w:r w:rsidRPr="001961C1">
              <w:rPr>
                <w:rFonts w:ascii="Arial" w:hAnsi="Arial" w:cs="Arial"/>
              </w:rPr>
              <w:t> </w:t>
            </w:r>
          </w:p>
        </w:tc>
        <w:tc>
          <w:tcPr>
            <w:tcW w:w="372" w:type="dxa"/>
            <w:tcBorders>
              <w:top w:val="nil"/>
              <w:left w:val="nil"/>
              <w:bottom w:val="nil"/>
              <w:right w:val="nil"/>
            </w:tcBorders>
            <w:shd w:val="clear" w:color="auto" w:fill="auto"/>
            <w:noWrap/>
            <w:vAlign w:val="bottom"/>
            <w:hideMark/>
          </w:tcPr>
          <w:p w:rsidR="00B27FA3" w:rsidRPr="001961C1" w:rsidRDefault="00B27FA3" w:rsidP="00FA0B67">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B27FA3" w:rsidRPr="001961C1" w:rsidRDefault="00B27FA3" w:rsidP="00FA0B67">
            <w:pPr>
              <w:rPr>
                <w:rFonts w:ascii="Calibri" w:hAnsi="Calibri" w:cs="Calibri"/>
                <w:color w:val="000000"/>
                <w:sz w:val="22"/>
                <w:szCs w:val="22"/>
              </w:rPr>
            </w:pPr>
            <w:r w:rsidRPr="001961C1">
              <w:rPr>
                <w:rFonts w:ascii="Calibri" w:hAnsi="Calibri" w:cs="Calibri"/>
                <w:color w:val="000000"/>
                <w:sz w:val="22"/>
                <w:szCs w:val="22"/>
              </w:rPr>
              <w:t> </w:t>
            </w:r>
          </w:p>
        </w:tc>
      </w:tr>
      <w:tr w:rsidR="00B27FA3" w:rsidRPr="004B51EE" w:rsidTr="00FA0B67">
        <w:trPr>
          <w:trHeight w:val="59"/>
          <w:jc w:val="center"/>
        </w:trPr>
        <w:tc>
          <w:tcPr>
            <w:tcW w:w="354" w:type="dxa"/>
            <w:tcBorders>
              <w:top w:val="nil"/>
              <w:left w:val="single" w:sz="12" w:space="0" w:color="auto"/>
              <w:bottom w:val="nil"/>
              <w:right w:val="nil"/>
            </w:tcBorders>
            <w:shd w:val="clear" w:color="auto" w:fill="auto"/>
            <w:vAlign w:val="center"/>
            <w:hideMark/>
          </w:tcPr>
          <w:p w:rsidR="00B27FA3" w:rsidRPr="001961C1" w:rsidRDefault="00B27FA3" w:rsidP="00FA0B67">
            <w:pPr>
              <w:jc w:val="right"/>
              <w:rPr>
                <w:rFonts w:ascii="Arial" w:hAnsi="Arial" w:cs="Arial"/>
                <w:b/>
                <w:bCs/>
                <w:sz w:val="2"/>
                <w:szCs w:val="2"/>
              </w:rPr>
            </w:pPr>
            <w:r w:rsidRPr="001961C1">
              <w:rPr>
                <w:rFonts w:ascii="Arial" w:hAnsi="Arial" w:cs="Arial"/>
                <w:b/>
                <w:bCs/>
                <w:sz w:val="2"/>
                <w:szCs w:val="2"/>
              </w:rPr>
              <w:t> </w:t>
            </w:r>
          </w:p>
        </w:tc>
        <w:tc>
          <w:tcPr>
            <w:tcW w:w="9325" w:type="dxa"/>
            <w:gridSpan w:val="28"/>
            <w:tcBorders>
              <w:top w:val="nil"/>
              <w:left w:val="nil"/>
              <w:bottom w:val="nil"/>
              <w:right w:val="single" w:sz="12" w:space="0" w:color="auto"/>
            </w:tcBorders>
            <w:shd w:val="clear" w:color="auto" w:fill="auto"/>
            <w:noWrap/>
            <w:vAlign w:val="bottom"/>
            <w:hideMark/>
          </w:tcPr>
          <w:p w:rsidR="00B27FA3" w:rsidRPr="0068442F" w:rsidRDefault="00B27FA3" w:rsidP="00FA0B67">
            <w:pPr>
              <w:rPr>
                <w:rFonts w:ascii="Calibri" w:hAnsi="Calibri" w:cs="Calibri"/>
                <w:color w:val="000000"/>
                <w:sz w:val="18"/>
                <w:szCs w:val="2"/>
              </w:rPr>
            </w:pPr>
            <w:r w:rsidRPr="001961C1">
              <w:rPr>
                <w:rFonts w:ascii="Calibri" w:hAnsi="Calibri" w:cs="Calibri"/>
                <w:color w:val="000000"/>
                <w:sz w:val="2"/>
                <w:szCs w:val="2"/>
              </w:rPr>
              <w:t> </w:t>
            </w:r>
          </w:p>
        </w:tc>
      </w:tr>
      <w:tr w:rsidR="00B27FA3" w:rsidRPr="004B51EE" w:rsidTr="00FA0B67">
        <w:trPr>
          <w:trHeight w:val="59"/>
          <w:jc w:val="center"/>
        </w:trPr>
        <w:tc>
          <w:tcPr>
            <w:tcW w:w="9679" w:type="dxa"/>
            <w:gridSpan w:val="29"/>
            <w:tcBorders>
              <w:top w:val="nil"/>
              <w:left w:val="single" w:sz="12" w:space="0" w:color="auto"/>
              <w:bottom w:val="nil"/>
              <w:right w:val="single" w:sz="12" w:space="0" w:color="auto"/>
            </w:tcBorders>
            <w:shd w:val="clear" w:color="auto" w:fill="auto"/>
            <w:vAlign w:val="center"/>
            <w:hideMark/>
          </w:tcPr>
          <w:p w:rsidR="00B27FA3" w:rsidRDefault="00B27FA3" w:rsidP="00FA0B67">
            <w:pPr>
              <w:jc w:val="both"/>
              <w:rPr>
                <w:rFonts w:cs="Arial"/>
                <w:b/>
                <w:i/>
                <w:sz w:val="12"/>
                <w:szCs w:val="18"/>
                <w:lang w:val="es-BO"/>
              </w:rPr>
            </w:pPr>
            <w:r w:rsidRPr="00B42B5A">
              <w:rPr>
                <w:rFonts w:cs="Arial"/>
                <w:sz w:val="12"/>
                <w:szCs w:val="18"/>
                <w:lang w:val="es-BO"/>
              </w:rPr>
              <w:t xml:space="preserve">Declaro en calidad de Representante Legal contar con un poder general amplio y suficiente con facultades para presentar </w:t>
            </w:r>
            <w:r>
              <w:rPr>
                <w:rFonts w:cs="Arial"/>
                <w:sz w:val="12"/>
                <w:szCs w:val="18"/>
                <w:lang w:val="es-BO"/>
              </w:rPr>
              <w:t>Expresiones de Interes</w:t>
            </w:r>
            <w:r w:rsidRPr="00B42B5A">
              <w:rPr>
                <w:rFonts w:cs="Arial"/>
                <w:sz w:val="12"/>
                <w:szCs w:val="18"/>
                <w:lang w:val="es-BO"/>
              </w:rPr>
              <w:t xml:space="preserve"> y suscribir Contrato</w:t>
            </w:r>
            <w:r w:rsidRPr="00B42B5A">
              <w:rPr>
                <w:rFonts w:cs="Arial"/>
                <w:b/>
                <w:i/>
                <w:sz w:val="12"/>
                <w:szCs w:val="18"/>
                <w:lang w:val="es-BO"/>
              </w:rPr>
              <w:t>(Suprimir este texto cuando el proponente sea una empresa unipersonal y éste no acredite a un Representante Legal</w:t>
            </w:r>
            <w:r>
              <w:rPr>
                <w:rFonts w:cs="Arial"/>
                <w:b/>
                <w:i/>
                <w:sz w:val="12"/>
                <w:szCs w:val="18"/>
                <w:lang w:val="es-BO"/>
              </w:rPr>
              <w:t>).</w:t>
            </w:r>
          </w:p>
          <w:p w:rsidR="00B27FA3" w:rsidRPr="00814E7A" w:rsidRDefault="00B27FA3" w:rsidP="00FA0B67">
            <w:pPr>
              <w:jc w:val="both"/>
              <w:rPr>
                <w:rFonts w:ascii="Calibri" w:hAnsi="Calibri" w:cs="Calibri"/>
                <w:color w:val="000000"/>
                <w:szCs w:val="2"/>
              </w:rPr>
            </w:pPr>
            <w:r w:rsidRPr="00814E7A">
              <w:rPr>
                <w:rFonts w:cs="Arial"/>
                <w:i/>
                <w:sz w:val="12"/>
                <w:szCs w:val="18"/>
                <w:lang w:val="es-BO"/>
              </w:rPr>
              <w:t>Declaro que el Poder del Representante Legal se encuentra inscrito en el Registro de Comercio (Suprimir este texto cuando por la naturaleza jurídica del proponente no se requiera la inscripción en el Registro de Comercio de Bolivia y cuando el proponente sea una empresa unipersonal y éste no acredite un Representante Legal)</w:t>
            </w:r>
          </w:p>
        </w:tc>
      </w:tr>
      <w:tr w:rsidR="00B27FA3" w:rsidRPr="001961C1" w:rsidTr="00FA0B67">
        <w:trPr>
          <w:trHeight w:val="50"/>
          <w:jc w:val="center"/>
        </w:trPr>
        <w:tc>
          <w:tcPr>
            <w:tcW w:w="9679" w:type="dxa"/>
            <w:gridSpan w:val="29"/>
            <w:tcBorders>
              <w:left w:val="single" w:sz="12" w:space="0" w:color="auto"/>
              <w:bottom w:val="single" w:sz="8" w:space="0" w:color="auto"/>
              <w:right w:val="single" w:sz="12" w:space="0" w:color="auto"/>
            </w:tcBorders>
            <w:shd w:val="clear" w:color="auto" w:fill="auto"/>
            <w:vAlign w:val="center"/>
          </w:tcPr>
          <w:p w:rsidR="00B27FA3" w:rsidRPr="000C0F87" w:rsidRDefault="00B27FA3" w:rsidP="00FA0B67">
            <w:pPr>
              <w:rPr>
                <w:rFonts w:ascii="Arial" w:hAnsi="Arial" w:cs="Arial"/>
                <w:b/>
                <w:bCs/>
                <w:color w:val="FFFFFF"/>
                <w:sz w:val="4"/>
                <w:szCs w:val="4"/>
              </w:rPr>
            </w:pPr>
          </w:p>
        </w:tc>
      </w:tr>
      <w:tr w:rsidR="00B27FA3" w:rsidRPr="001961C1" w:rsidTr="00FA0B67">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rsidR="00B27FA3" w:rsidRPr="005403B9" w:rsidRDefault="00B27FA3" w:rsidP="005821CD">
            <w:pPr>
              <w:pStyle w:val="Prrafodelista"/>
              <w:numPr>
                <w:ilvl w:val="2"/>
                <w:numId w:val="77"/>
              </w:numPr>
              <w:ind w:left="267" w:hanging="283"/>
              <w:rPr>
                <w:rFonts w:ascii="Arial" w:hAnsi="Arial" w:cs="Arial"/>
                <w:b/>
                <w:bCs/>
                <w:color w:val="FFFFFF"/>
                <w:sz w:val="16"/>
                <w:szCs w:val="16"/>
              </w:rPr>
            </w:pPr>
            <w:r w:rsidRPr="005403B9">
              <w:rPr>
                <w:rFonts w:ascii="Arial" w:hAnsi="Arial" w:cs="Arial"/>
                <w:b/>
                <w:bCs/>
                <w:color w:val="FFFFFF"/>
                <w:sz w:val="16"/>
                <w:szCs w:val="16"/>
              </w:rPr>
              <w:t xml:space="preserve">INFORMACIÓN SOBRE NOTIFICACIONES </w:t>
            </w:r>
          </w:p>
        </w:tc>
      </w:tr>
      <w:tr w:rsidR="00B27FA3" w:rsidRPr="004B51EE" w:rsidTr="00FA0B67">
        <w:trPr>
          <w:trHeight w:val="32"/>
          <w:jc w:val="center"/>
        </w:trPr>
        <w:tc>
          <w:tcPr>
            <w:tcW w:w="354" w:type="dxa"/>
            <w:tcBorders>
              <w:top w:val="nil"/>
              <w:left w:val="single" w:sz="12" w:space="0" w:color="auto"/>
              <w:bottom w:val="nil"/>
              <w:right w:val="nil"/>
            </w:tcBorders>
            <w:shd w:val="clear" w:color="auto" w:fill="auto"/>
            <w:noWrap/>
            <w:vAlign w:val="center"/>
            <w:hideMark/>
          </w:tcPr>
          <w:p w:rsidR="00B27FA3" w:rsidRPr="001961C1" w:rsidRDefault="00B27FA3" w:rsidP="00FA0B67">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nil"/>
              <w:right w:val="nil"/>
            </w:tcBorders>
            <w:shd w:val="clear" w:color="auto" w:fill="auto"/>
            <w:noWrap/>
            <w:vAlign w:val="center"/>
            <w:hideMark/>
          </w:tcPr>
          <w:p w:rsidR="00B27FA3" w:rsidRPr="001961C1" w:rsidRDefault="00B27FA3" w:rsidP="00FA0B67">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B27FA3" w:rsidRPr="001961C1" w:rsidRDefault="00B27FA3" w:rsidP="00FA0B67">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B27FA3" w:rsidRPr="001961C1" w:rsidRDefault="00B27FA3" w:rsidP="00FA0B67">
            <w:pPr>
              <w:rPr>
                <w:rFonts w:ascii="Calibri" w:hAnsi="Calibri" w:cs="Calibri"/>
                <w:color w:val="000000"/>
                <w:sz w:val="2"/>
                <w:szCs w:val="2"/>
              </w:rPr>
            </w:pPr>
          </w:p>
        </w:tc>
        <w:tc>
          <w:tcPr>
            <w:tcW w:w="301" w:type="dxa"/>
            <w:tcBorders>
              <w:top w:val="nil"/>
              <w:left w:val="nil"/>
              <w:bottom w:val="nil"/>
              <w:right w:val="nil"/>
            </w:tcBorders>
            <w:shd w:val="clear" w:color="auto" w:fill="auto"/>
            <w:vAlign w:val="center"/>
            <w:hideMark/>
          </w:tcPr>
          <w:p w:rsidR="00B27FA3" w:rsidRPr="001961C1" w:rsidRDefault="00B27FA3" w:rsidP="00FA0B67">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B27FA3" w:rsidRPr="001961C1" w:rsidRDefault="00B27FA3" w:rsidP="00FA0B67">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B27FA3" w:rsidRPr="001961C1" w:rsidRDefault="00B27FA3" w:rsidP="00FA0B67">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B27FA3" w:rsidRPr="001961C1" w:rsidRDefault="00B27FA3" w:rsidP="00FA0B67">
            <w:pPr>
              <w:rPr>
                <w:rFonts w:ascii="Arial" w:hAnsi="Arial" w:cs="Arial"/>
                <w:b/>
                <w:bCs/>
                <w:color w:val="000000"/>
                <w:sz w:val="2"/>
                <w:szCs w:val="2"/>
              </w:rPr>
            </w:pPr>
          </w:p>
        </w:tc>
        <w:tc>
          <w:tcPr>
            <w:tcW w:w="335" w:type="dxa"/>
            <w:tcBorders>
              <w:top w:val="nil"/>
              <w:left w:val="nil"/>
              <w:bottom w:val="nil"/>
              <w:right w:val="nil"/>
            </w:tcBorders>
            <w:shd w:val="clear" w:color="auto" w:fill="auto"/>
            <w:vAlign w:val="center"/>
            <w:hideMark/>
          </w:tcPr>
          <w:p w:rsidR="00B27FA3" w:rsidRPr="001961C1" w:rsidRDefault="00B27FA3" w:rsidP="00FA0B67">
            <w:pPr>
              <w:rPr>
                <w:rFonts w:ascii="Arial" w:hAnsi="Arial" w:cs="Arial"/>
                <w:b/>
                <w:bCs/>
                <w:color w:val="000000"/>
                <w:sz w:val="2"/>
                <w:szCs w:val="2"/>
              </w:rPr>
            </w:pPr>
          </w:p>
        </w:tc>
        <w:tc>
          <w:tcPr>
            <w:tcW w:w="390" w:type="dxa"/>
            <w:tcBorders>
              <w:top w:val="nil"/>
              <w:left w:val="nil"/>
              <w:bottom w:val="nil"/>
              <w:right w:val="nil"/>
            </w:tcBorders>
            <w:shd w:val="clear" w:color="auto" w:fill="auto"/>
            <w:vAlign w:val="center"/>
            <w:hideMark/>
          </w:tcPr>
          <w:p w:rsidR="00B27FA3" w:rsidRPr="001961C1" w:rsidRDefault="00B27FA3" w:rsidP="00FA0B67">
            <w:pPr>
              <w:rPr>
                <w:rFonts w:ascii="Arial" w:hAnsi="Arial" w:cs="Arial"/>
                <w:b/>
                <w:bCs/>
                <w:color w:val="000000"/>
                <w:sz w:val="2"/>
                <w:szCs w:val="2"/>
              </w:rPr>
            </w:pPr>
          </w:p>
        </w:tc>
        <w:tc>
          <w:tcPr>
            <w:tcW w:w="283" w:type="dxa"/>
            <w:tcBorders>
              <w:top w:val="nil"/>
              <w:left w:val="nil"/>
              <w:bottom w:val="nil"/>
              <w:right w:val="nil"/>
            </w:tcBorders>
            <w:shd w:val="clear" w:color="auto" w:fill="auto"/>
            <w:vAlign w:val="center"/>
            <w:hideMark/>
          </w:tcPr>
          <w:p w:rsidR="00B27FA3" w:rsidRPr="001961C1" w:rsidRDefault="00B27FA3" w:rsidP="00FA0B67">
            <w:pPr>
              <w:rPr>
                <w:rFonts w:ascii="Arial" w:hAnsi="Arial" w:cs="Arial"/>
                <w:b/>
                <w:bCs/>
                <w:color w:val="000000"/>
                <w:sz w:val="2"/>
                <w:szCs w:val="2"/>
              </w:rPr>
            </w:pPr>
          </w:p>
        </w:tc>
        <w:tc>
          <w:tcPr>
            <w:tcW w:w="363" w:type="dxa"/>
            <w:tcBorders>
              <w:top w:val="nil"/>
              <w:left w:val="nil"/>
              <w:bottom w:val="nil"/>
              <w:right w:val="nil"/>
            </w:tcBorders>
            <w:shd w:val="clear" w:color="auto" w:fill="auto"/>
            <w:vAlign w:val="center"/>
            <w:hideMark/>
          </w:tcPr>
          <w:p w:rsidR="00B27FA3" w:rsidRPr="001961C1" w:rsidRDefault="00B27FA3" w:rsidP="00FA0B67">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B27FA3" w:rsidRPr="001961C1" w:rsidRDefault="00B27FA3" w:rsidP="00FA0B67">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B27FA3" w:rsidRPr="001961C1" w:rsidRDefault="00B27FA3" w:rsidP="00FA0B67">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B27FA3" w:rsidRPr="001961C1" w:rsidRDefault="00B27FA3" w:rsidP="00FA0B67">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B27FA3" w:rsidRPr="001961C1" w:rsidRDefault="00B27FA3" w:rsidP="00FA0B67">
            <w:pPr>
              <w:rPr>
                <w:rFonts w:ascii="Arial" w:hAnsi="Arial" w:cs="Arial"/>
                <w:b/>
                <w:bCs/>
                <w:color w:val="000000"/>
                <w:sz w:val="2"/>
                <w:szCs w:val="2"/>
              </w:rPr>
            </w:pPr>
          </w:p>
        </w:tc>
        <w:tc>
          <w:tcPr>
            <w:tcW w:w="319" w:type="dxa"/>
            <w:gridSpan w:val="2"/>
            <w:tcBorders>
              <w:top w:val="nil"/>
              <w:left w:val="nil"/>
              <w:bottom w:val="nil"/>
              <w:right w:val="nil"/>
            </w:tcBorders>
            <w:shd w:val="clear" w:color="auto" w:fill="auto"/>
            <w:vAlign w:val="center"/>
            <w:hideMark/>
          </w:tcPr>
          <w:p w:rsidR="00B27FA3" w:rsidRPr="001961C1" w:rsidRDefault="00B27FA3" w:rsidP="00FA0B67">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B27FA3" w:rsidRPr="001961C1" w:rsidRDefault="00B27FA3" w:rsidP="00FA0B67">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B27FA3" w:rsidRPr="001961C1" w:rsidRDefault="00B27FA3" w:rsidP="00FA0B67">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B27FA3" w:rsidRPr="001961C1" w:rsidRDefault="00B27FA3" w:rsidP="00FA0B67">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B27FA3" w:rsidRPr="001961C1" w:rsidRDefault="00B27FA3" w:rsidP="00FA0B67">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B27FA3" w:rsidRPr="001961C1" w:rsidRDefault="00B27FA3" w:rsidP="00FA0B67">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B27FA3" w:rsidRPr="001961C1" w:rsidRDefault="00B27FA3" w:rsidP="00FA0B67">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B27FA3" w:rsidRPr="001961C1" w:rsidRDefault="00B27FA3" w:rsidP="00FA0B67">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B27FA3" w:rsidRPr="001961C1" w:rsidRDefault="00B27FA3" w:rsidP="00FA0B67">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B27FA3" w:rsidRPr="001961C1" w:rsidRDefault="00B27FA3" w:rsidP="00FA0B67">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B27FA3" w:rsidRPr="001961C1" w:rsidRDefault="00B27FA3" w:rsidP="00FA0B67">
            <w:pPr>
              <w:rPr>
                <w:rFonts w:ascii="Arial" w:hAnsi="Arial" w:cs="Arial"/>
                <w:b/>
                <w:bCs/>
                <w:color w:val="000000"/>
                <w:sz w:val="2"/>
                <w:szCs w:val="2"/>
              </w:rPr>
            </w:pPr>
          </w:p>
        </w:tc>
        <w:tc>
          <w:tcPr>
            <w:tcW w:w="266" w:type="dxa"/>
            <w:tcBorders>
              <w:top w:val="nil"/>
              <w:left w:val="nil"/>
              <w:bottom w:val="nil"/>
              <w:right w:val="single" w:sz="12" w:space="0" w:color="auto"/>
            </w:tcBorders>
            <w:shd w:val="clear" w:color="auto" w:fill="auto"/>
            <w:vAlign w:val="center"/>
            <w:hideMark/>
          </w:tcPr>
          <w:p w:rsidR="00B27FA3" w:rsidRPr="001961C1" w:rsidRDefault="00B27FA3" w:rsidP="00FA0B67">
            <w:pPr>
              <w:rPr>
                <w:rFonts w:ascii="Arial" w:hAnsi="Arial" w:cs="Arial"/>
                <w:b/>
                <w:bCs/>
                <w:color w:val="000000"/>
                <w:sz w:val="2"/>
                <w:szCs w:val="2"/>
              </w:rPr>
            </w:pPr>
            <w:r w:rsidRPr="001961C1">
              <w:rPr>
                <w:rFonts w:ascii="Arial" w:hAnsi="Arial" w:cs="Arial"/>
                <w:b/>
                <w:bCs/>
                <w:color w:val="000000"/>
                <w:sz w:val="2"/>
                <w:szCs w:val="2"/>
              </w:rPr>
              <w:t> </w:t>
            </w:r>
          </w:p>
        </w:tc>
      </w:tr>
      <w:tr w:rsidR="00B27FA3" w:rsidRPr="001961C1" w:rsidTr="00FA0B67">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rsidR="00B27FA3" w:rsidRPr="001961C1" w:rsidRDefault="00B27FA3" w:rsidP="00FA0B67">
            <w:pPr>
              <w:jc w:val="right"/>
              <w:rPr>
                <w:rFonts w:ascii="Arial" w:hAnsi="Arial" w:cs="Arial"/>
                <w:b/>
                <w:bCs/>
                <w:color w:val="000000"/>
              </w:rPr>
            </w:pPr>
            <w:r w:rsidRPr="001961C1">
              <w:rPr>
                <w:rFonts w:ascii="Arial" w:hAnsi="Arial" w:cs="Arial"/>
                <w:b/>
                <w:bCs/>
                <w:color w:val="000000"/>
              </w:rPr>
              <w:t>Solicito que las notificaciones me sean remitidas vía:</w:t>
            </w:r>
          </w:p>
        </w:tc>
        <w:tc>
          <w:tcPr>
            <w:tcW w:w="2477" w:type="dxa"/>
            <w:gridSpan w:val="8"/>
            <w:tcBorders>
              <w:top w:val="nil"/>
              <w:left w:val="nil"/>
              <w:bottom w:val="nil"/>
              <w:right w:val="single" w:sz="4" w:space="0" w:color="auto"/>
            </w:tcBorders>
            <w:shd w:val="clear" w:color="auto" w:fill="auto"/>
            <w:vAlign w:val="center"/>
            <w:hideMark/>
          </w:tcPr>
          <w:p w:rsidR="00B27FA3" w:rsidRPr="001961C1" w:rsidRDefault="00B27FA3" w:rsidP="00FA0B67">
            <w:pPr>
              <w:jc w:val="right"/>
              <w:rPr>
                <w:rFonts w:ascii="Arial" w:hAnsi="Arial" w:cs="Arial"/>
                <w:color w:val="000000"/>
              </w:rPr>
            </w:pPr>
            <w:r w:rsidRPr="001961C1">
              <w:rPr>
                <w:rFonts w:ascii="Arial" w:hAnsi="Arial" w:cs="Arial"/>
                <w:b/>
                <w:bCs/>
                <w:color w:val="000000"/>
              </w:rPr>
              <w:t>Fax</w:t>
            </w:r>
            <w:r>
              <w:rPr>
                <w:rFonts w:ascii="Arial" w:hAnsi="Arial" w:cs="Arial"/>
                <w:b/>
                <w:bCs/>
                <w:color w:val="000000"/>
              </w:rPr>
              <w:t>:</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rsidR="00B27FA3" w:rsidRPr="001961C1" w:rsidRDefault="00B27FA3" w:rsidP="00FA0B67">
            <w:pPr>
              <w:jc w:val="center"/>
              <w:rPr>
                <w:rFonts w:ascii="Arial" w:hAnsi="Arial" w:cs="Arial"/>
                <w:color w:val="000000"/>
              </w:rPr>
            </w:pPr>
            <w:r w:rsidRPr="001961C1">
              <w:rPr>
                <w:rFonts w:ascii="Arial" w:hAnsi="Arial" w:cs="Arial"/>
                <w:color w:val="000000"/>
              </w:rPr>
              <w:t> </w:t>
            </w:r>
          </w:p>
        </w:tc>
        <w:tc>
          <w:tcPr>
            <w:tcW w:w="266" w:type="dxa"/>
            <w:tcBorders>
              <w:top w:val="nil"/>
              <w:left w:val="nil"/>
              <w:bottom w:val="nil"/>
              <w:right w:val="single" w:sz="12" w:space="0" w:color="auto"/>
            </w:tcBorders>
            <w:shd w:val="clear" w:color="auto" w:fill="auto"/>
            <w:vAlign w:val="center"/>
            <w:hideMark/>
          </w:tcPr>
          <w:p w:rsidR="00B27FA3" w:rsidRPr="001961C1" w:rsidRDefault="00B27FA3" w:rsidP="00FA0B67">
            <w:pPr>
              <w:rPr>
                <w:rFonts w:ascii="Arial" w:hAnsi="Arial" w:cs="Arial"/>
                <w:color w:val="000000"/>
              </w:rPr>
            </w:pPr>
            <w:r w:rsidRPr="001961C1">
              <w:rPr>
                <w:rFonts w:ascii="Arial" w:hAnsi="Arial" w:cs="Arial"/>
                <w:color w:val="000000"/>
              </w:rPr>
              <w:t> </w:t>
            </w:r>
          </w:p>
        </w:tc>
      </w:tr>
      <w:tr w:rsidR="00B27FA3" w:rsidRPr="004B51EE" w:rsidTr="00FA0B67">
        <w:trPr>
          <w:trHeight w:val="71"/>
          <w:jc w:val="center"/>
        </w:trPr>
        <w:tc>
          <w:tcPr>
            <w:tcW w:w="3009" w:type="dxa"/>
            <w:gridSpan w:val="9"/>
            <w:vMerge/>
            <w:tcBorders>
              <w:top w:val="nil"/>
              <w:left w:val="single" w:sz="12" w:space="0" w:color="auto"/>
              <w:bottom w:val="nil"/>
              <w:right w:val="nil"/>
            </w:tcBorders>
            <w:vAlign w:val="center"/>
            <w:hideMark/>
          </w:tcPr>
          <w:p w:rsidR="00B27FA3" w:rsidRPr="001961C1" w:rsidRDefault="00B27FA3" w:rsidP="00FA0B67">
            <w:pPr>
              <w:rPr>
                <w:rFonts w:ascii="Arial" w:hAnsi="Arial" w:cs="Arial"/>
                <w:b/>
                <w:bCs/>
                <w:color w:val="000000"/>
              </w:rPr>
            </w:pPr>
          </w:p>
        </w:tc>
        <w:tc>
          <w:tcPr>
            <w:tcW w:w="390" w:type="dxa"/>
            <w:tcBorders>
              <w:top w:val="nil"/>
              <w:left w:val="nil"/>
              <w:bottom w:val="nil"/>
              <w:right w:val="nil"/>
            </w:tcBorders>
            <w:shd w:val="clear" w:color="auto" w:fill="auto"/>
            <w:vAlign w:val="center"/>
            <w:hideMark/>
          </w:tcPr>
          <w:p w:rsidR="00B27FA3" w:rsidRPr="001961C1" w:rsidRDefault="00B27FA3" w:rsidP="00FA0B67">
            <w:pPr>
              <w:rPr>
                <w:rFonts w:ascii="Arial" w:hAnsi="Arial" w:cs="Arial"/>
                <w:color w:val="000000"/>
                <w:sz w:val="2"/>
                <w:szCs w:val="2"/>
              </w:rPr>
            </w:pPr>
          </w:p>
        </w:tc>
        <w:tc>
          <w:tcPr>
            <w:tcW w:w="283" w:type="dxa"/>
            <w:tcBorders>
              <w:top w:val="nil"/>
              <w:left w:val="nil"/>
              <w:bottom w:val="nil"/>
              <w:right w:val="nil"/>
            </w:tcBorders>
            <w:shd w:val="clear" w:color="auto" w:fill="auto"/>
            <w:vAlign w:val="center"/>
            <w:hideMark/>
          </w:tcPr>
          <w:p w:rsidR="00B27FA3" w:rsidRPr="001961C1" w:rsidRDefault="00B27FA3" w:rsidP="00FA0B67">
            <w:pPr>
              <w:rPr>
                <w:rFonts w:ascii="Arial" w:hAnsi="Arial" w:cs="Arial"/>
                <w:color w:val="000000"/>
                <w:sz w:val="2"/>
                <w:szCs w:val="2"/>
              </w:rPr>
            </w:pPr>
          </w:p>
        </w:tc>
        <w:tc>
          <w:tcPr>
            <w:tcW w:w="363" w:type="dxa"/>
            <w:tcBorders>
              <w:top w:val="nil"/>
              <w:left w:val="nil"/>
              <w:bottom w:val="nil"/>
              <w:right w:val="nil"/>
            </w:tcBorders>
            <w:shd w:val="clear" w:color="auto" w:fill="auto"/>
            <w:vAlign w:val="center"/>
            <w:hideMark/>
          </w:tcPr>
          <w:p w:rsidR="00B27FA3" w:rsidRPr="001961C1" w:rsidRDefault="00B27FA3" w:rsidP="00FA0B67">
            <w:pPr>
              <w:jc w:val="right"/>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B27FA3" w:rsidRPr="001961C1" w:rsidRDefault="00B27FA3" w:rsidP="00FA0B67">
            <w:pPr>
              <w:rPr>
                <w:rFonts w:ascii="Arial" w:hAnsi="Arial" w:cs="Arial"/>
                <w:color w:val="000000"/>
                <w:sz w:val="2"/>
                <w:szCs w:val="2"/>
              </w:rPr>
            </w:pPr>
          </w:p>
        </w:tc>
        <w:tc>
          <w:tcPr>
            <w:tcW w:w="319" w:type="dxa"/>
            <w:tcBorders>
              <w:top w:val="nil"/>
              <w:left w:val="nil"/>
              <w:bottom w:val="nil"/>
              <w:right w:val="nil"/>
            </w:tcBorders>
            <w:shd w:val="clear" w:color="auto" w:fill="auto"/>
            <w:vAlign w:val="center"/>
            <w:hideMark/>
          </w:tcPr>
          <w:p w:rsidR="00B27FA3" w:rsidRPr="001961C1" w:rsidRDefault="00B27FA3" w:rsidP="00FA0B67">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B27FA3" w:rsidRPr="001961C1" w:rsidRDefault="00B27FA3" w:rsidP="00FA0B67">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B27FA3" w:rsidRPr="001961C1" w:rsidRDefault="00B27FA3" w:rsidP="00FA0B67">
            <w:pPr>
              <w:rPr>
                <w:rFonts w:ascii="Arial" w:hAnsi="Arial" w:cs="Arial"/>
                <w:color w:val="000000"/>
                <w:sz w:val="2"/>
                <w:szCs w:val="2"/>
              </w:rPr>
            </w:pPr>
          </w:p>
        </w:tc>
        <w:tc>
          <w:tcPr>
            <w:tcW w:w="319" w:type="dxa"/>
            <w:gridSpan w:val="2"/>
            <w:tcBorders>
              <w:top w:val="nil"/>
              <w:left w:val="nil"/>
              <w:bottom w:val="nil"/>
              <w:right w:val="nil"/>
            </w:tcBorders>
            <w:shd w:val="clear" w:color="auto" w:fill="auto"/>
            <w:vAlign w:val="center"/>
            <w:hideMark/>
          </w:tcPr>
          <w:p w:rsidR="00B27FA3" w:rsidRPr="001961C1" w:rsidRDefault="00B27FA3" w:rsidP="00FA0B67">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B27FA3" w:rsidRPr="001961C1" w:rsidRDefault="00B27FA3" w:rsidP="00FA0B67">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B27FA3" w:rsidRPr="001961C1" w:rsidRDefault="00B27FA3" w:rsidP="00FA0B67">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B27FA3" w:rsidRPr="001961C1" w:rsidRDefault="00B27FA3" w:rsidP="00FA0B67">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B27FA3" w:rsidRPr="001961C1" w:rsidRDefault="00B27FA3" w:rsidP="00FA0B67">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B27FA3" w:rsidRPr="001961C1" w:rsidRDefault="00B27FA3" w:rsidP="00FA0B67">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B27FA3" w:rsidRPr="001961C1" w:rsidRDefault="00B27FA3" w:rsidP="00FA0B67">
            <w:pPr>
              <w:rPr>
                <w:rFonts w:ascii="Arial" w:hAnsi="Arial" w:cs="Arial"/>
                <w:color w:val="000000"/>
                <w:sz w:val="2"/>
                <w:szCs w:val="2"/>
              </w:rPr>
            </w:pPr>
          </w:p>
        </w:tc>
        <w:tc>
          <w:tcPr>
            <w:tcW w:w="319" w:type="dxa"/>
            <w:tcBorders>
              <w:top w:val="nil"/>
              <w:left w:val="nil"/>
              <w:bottom w:val="nil"/>
              <w:right w:val="nil"/>
            </w:tcBorders>
            <w:shd w:val="clear" w:color="auto" w:fill="auto"/>
            <w:vAlign w:val="center"/>
            <w:hideMark/>
          </w:tcPr>
          <w:p w:rsidR="00B27FA3" w:rsidRPr="001961C1" w:rsidRDefault="00B27FA3" w:rsidP="00FA0B67">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B27FA3" w:rsidRPr="001961C1" w:rsidRDefault="00B27FA3" w:rsidP="00FA0B67">
            <w:pPr>
              <w:rPr>
                <w:rFonts w:ascii="Arial" w:hAnsi="Arial" w:cs="Arial"/>
                <w:color w:val="000000"/>
                <w:sz w:val="2"/>
                <w:szCs w:val="2"/>
              </w:rPr>
            </w:pPr>
          </w:p>
        </w:tc>
        <w:tc>
          <w:tcPr>
            <w:tcW w:w="319" w:type="dxa"/>
            <w:tcBorders>
              <w:top w:val="nil"/>
              <w:left w:val="nil"/>
              <w:bottom w:val="nil"/>
              <w:right w:val="nil"/>
            </w:tcBorders>
            <w:shd w:val="clear" w:color="auto" w:fill="auto"/>
            <w:vAlign w:val="center"/>
            <w:hideMark/>
          </w:tcPr>
          <w:p w:rsidR="00B27FA3" w:rsidRPr="001961C1" w:rsidRDefault="00B27FA3" w:rsidP="00FA0B67">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B27FA3" w:rsidRPr="001961C1" w:rsidRDefault="00B27FA3" w:rsidP="00FA0B67">
            <w:pPr>
              <w:rPr>
                <w:rFonts w:ascii="Arial" w:hAnsi="Arial" w:cs="Arial"/>
                <w:color w:val="000000"/>
                <w:sz w:val="2"/>
                <w:szCs w:val="2"/>
              </w:rPr>
            </w:pPr>
          </w:p>
        </w:tc>
        <w:tc>
          <w:tcPr>
            <w:tcW w:w="266" w:type="dxa"/>
            <w:tcBorders>
              <w:top w:val="nil"/>
              <w:left w:val="nil"/>
              <w:bottom w:val="nil"/>
              <w:right w:val="single" w:sz="12" w:space="0" w:color="auto"/>
            </w:tcBorders>
            <w:shd w:val="clear" w:color="auto" w:fill="auto"/>
            <w:vAlign w:val="center"/>
            <w:hideMark/>
          </w:tcPr>
          <w:p w:rsidR="00B27FA3" w:rsidRPr="001961C1" w:rsidRDefault="00B27FA3" w:rsidP="00FA0B67">
            <w:pPr>
              <w:rPr>
                <w:rFonts w:ascii="Arial" w:hAnsi="Arial" w:cs="Arial"/>
                <w:color w:val="000000"/>
                <w:sz w:val="2"/>
                <w:szCs w:val="2"/>
              </w:rPr>
            </w:pPr>
            <w:r w:rsidRPr="001961C1">
              <w:rPr>
                <w:rFonts w:ascii="Arial" w:hAnsi="Arial" w:cs="Arial"/>
                <w:color w:val="000000"/>
                <w:sz w:val="2"/>
                <w:szCs w:val="2"/>
              </w:rPr>
              <w:t> </w:t>
            </w:r>
          </w:p>
        </w:tc>
      </w:tr>
      <w:tr w:rsidR="00B27FA3" w:rsidRPr="001961C1" w:rsidTr="00FA0B67">
        <w:trPr>
          <w:trHeight w:val="267"/>
          <w:jc w:val="center"/>
        </w:trPr>
        <w:tc>
          <w:tcPr>
            <w:tcW w:w="3009" w:type="dxa"/>
            <w:gridSpan w:val="9"/>
            <w:vMerge/>
            <w:tcBorders>
              <w:top w:val="nil"/>
              <w:left w:val="single" w:sz="12" w:space="0" w:color="auto"/>
              <w:bottom w:val="nil"/>
              <w:right w:val="nil"/>
            </w:tcBorders>
            <w:vAlign w:val="center"/>
            <w:hideMark/>
          </w:tcPr>
          <w:p w:rsidR="00B27FA3" w:rsidRPr="001961C1" w:rsidRDefault="00B27FA3" w:rsidP="00FA0B67">
            <w:pPr>
              <w:rPr>
                <w:rFonts w:ascii="Arial" w:hAnsi="Arial" w:cs="Arial"/>
                <w:b/>
                <w:bCs/>
                <w:color w:val="000000"/>
              </w:rPr>
            </w:pPr>
          </w:p>
        </w:tc>
        <w:tc>
          <w:tcPr>
            <w:tcW w:w="2477" w:type="dxa"/>
            <w:gridSpan w:val="8"/>
            <w:tcBorders>
              <w:top w:val="nil"/>
              <w:left w:val="nil"/>
              <w:bottom w:val="nil"/>
              <w:right w:val="single" w:sz="4" w:space="0" w:color="auto"/>
            </w:tcBorders>
            <w:shd w:val="clear" w:color="auto" w:fill="auto"/>
            <w:vAlign w:val="center"/>
            <w:hideMark/>
          </w:tcPr>
          <w:p w:rsidR="00B27FA3" w:rsidRPr="001961C1" w:rsidRDefault="00B27FA3" w:rsidP="00FA0B67">
            <w:pPr>
              <w:jc w:val="right"/>
              <w:rPr>
                <w:rFonts w:ascii="Arial" w:hAnsi="Arial" w:cs="Arial"/>
                <w:color w:val="000000"/>
              </w:rPr>
            </w:pPr>
            <w:r w:rsidRPr="001961C1">
              <w:rPr>
                <w:rFonts w:ascii="Arial" w:hAnsi="Arial" w:cs="Arial"/>
                <w:b/>
                <w:bCs/>
                <w:color w:val="000000"/>
              </w:rPr>
              <w:t>Correo Electrónico</w:t>
            </w:r>
            <w:r>
              <w:rPr>
                <w:rFonts w:ascii="Arial" w:hAnsi="Arial" w:cs="Arial"/>
                <w:b/>
                <w:bCs/>
                <w:color w:val="000000"/>
              </w:rPr>
              <w:t>:</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rsidR="00B27FA3" w:rsidRPr="001961C1" w:rsidRDefault="00B27FA3" w:rsidP="00FA0B67">
            <w:pPr>
              <w:jc w:val="center"/>
              <w:rPr>
                <w:rFonts w:ascii="Arial" w:hAnsi="Arial" w:cs="Arial"/>
                <w:color w:val="000000"/>
              </w:rPr>
            </w:pPr>
            <w:r w:rsidRPr="001961C1">
              <w:rPr>
                <w:rFonts w:ascii="Arial" w:hAnsi="Arial" w:cs="Arial"/>
                <w:color w:val="000000"/>
              </w:rPr>
              <w:t> </w:t>
            </w:r>
          </w:p>
        </w:tc>
        <w:tc>
          <w:tcPr>
            <w:tcW w:w="266" w:type="dxa"/>
            <w:tcBorders>
              <w:top w:val="nil"/>
              <w:left w:val="nil"/>
              <w:bottom w:val="nil"/>
              <w:right w:val="single" w:sz="12" w:space="0" w:color="auto"/>
            </w:tcBorders>
            <w:shd w:val="clear" w:color="auto" w:fill="auto"/>
            <w:vAlign w:val="center"/>
            <w:hideMark/>
          </w:tcPr>
          <w:p w:rsidR="00B27FA3" w:rsidRPr="001961C1" w:rsidRDefault="00B27FA3" w:rsidP="00FA0B67">
            <w:pPr>
              <w:rPr>
                <w:rFonts w:ascii="Arial" w:hAnsi="Arial" w:cs="Arial"/>
                <w:color w:val="000000"/>
              </w:rPr>
            </w:pPr>
            <w:r w:rsidRPr="001961C1">
              <w:rPr>
                <w:rFonts w:ascii="Arial" w:hAnsi="Arial" w:cs="Arial"/>
                <w:color w:val="000000"/>
              </w:rPr>
              <w:t> </w:t>
            </w:r>
          </w:p>
        </w:tc>
      </w:tr>
      <w:tr w:rsidR="00B27FA3" w:rsidRPr="004B51EE" w:rsidTr="00FA0B67">
        <w:trPr>
          <w:trHeight w:val="32"/>
          <w:jc w:val="center"/>
        </w:trPr>
        <w:tc>
          <w:tcPr>
            <w:tcW w:w="354" w:type="dxa"/>
            <w:tcBorders>
              <w:top w:val="nil"/>
              <w:left w:val="single" w:sz="12" w:space="0" w:color="auto"/>
              <w:bottom w:val="single" w:sz="12" w:space="0" w:color="auto"/>
              <w:right w:val="nil"/>
            </w:tcBorders>
            <w:shd w:val="clear" w:color="auto" w:fill="auto"/>
            <w:noWrap/>
            <w:vAlign w:val="center"/>
            <w:hideMark/>
          </w:tcPr>
          <w:p w:rsidR="00B27FA3" w:rsidRPr="001961C1" w:rsidRDefault="00B27FA3" w:rsidP="00FA0B67">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single" w:sz="12" w:space="0" w:color="auto"/>
              <w:right w:val="nil"/>
            </w:tcBorders>
            <w:shd w:val="clear" w:color="auto" w:fill="auto"/>
            <w:noWrap/>
            <w:vAlign w:val="center"/>
            <w:hideMark/>
          </w:tcPr>
          <w:p w:rsidR="00B27FA3" w:rsidRPr="001961C1" w:rsidRDefault="00B27FA3" w:rsidP="00FA0B67">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single" w:sz="12" w:space="0" w:color="auto"/>
              <w:right w:val="nil"/>
            </w:tcBorders>
            <w:shd w:val="clear" w:color="auto" w:fill="auto"/>
            <w:noWrap/>
            <w:vAlign w:val="center"/>
            <w:hideMark/>
          </w:tcPr>
          <w:p w:rsidR="00B27FA3" w:rsidRPr="001961C1" w:rsidRDefault="00B27FA3" w:rsidP="00FA0B67">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single" w:sz="12" w:space="0" w:color="auto"/>
              <w:right w:val="nil"/>
            </w:tcBorders>
            <w:shd w:val="clear" w:color="auto" w:fill="auto"/>
            <w:noWrap/>
            <w:vAlign w:val="center"/>
            <w:hideMark/>
          </w:tcPr>
          <w:p w:rsidR="00B27FA3" w:rsidRPr="001961C1" w:rsidRDefault="00B27FA3" w:rsidP="00FA0B67">
            <w:pPr>
              <w:rPr>
                <w:rFonts w:ascii="Calibri" w:hAnsi="Calibri" w:cs="Calibri"/>
                <w:color w:val="000000"/>
                <w:sz w:val="2"/>
                <w:szCs w:val="2"/>
              </w:rPr>
            </w:pPr>
            <w:r w:rsidRPr="001961C1">
              <w:rPr>
                <w:rFonts w:ascii="Calibri" w:hAnsi="Calibri" w:cs="Calibri"/>
                <w:color w:val="000000"/>
                <w:sz w:val="2"/>
                <w:szCs w:val="2"/>
              </w:rPr>
              <w:t> </w:t>
            </w:r>
          </w:p>
        </w:tc>
        <w:tc>
          <w:tcPr>
            <w:tcW w:w="1752" w:type="dxa"/>
            <w:gridSpan w:val="5"/>
            <w:tcBorders>
              <w:top w:val="nil"/>
              <w:left w:val="nil"/>
              <w:bottom w:val="single" w:sz="12" w:space="0" w:color="auto"/>
              <w:right w:val="nil"/>
            </w:tcBorders>
            <w:shd w:val="clear" w:color="auto" w:fill="auto"/>
            <w:vAlign w:val="center"/>
            <w:hideMark/>
          </w:tcPr>
          <w:p w:rsidR="00B27FA3" w:rsidRPr="001961C1" w:rsidRDefault="00B27FA3" w:rsidP="00FA0B67">
            <w:pPr>
              <w:rPr>
                <w:rFonts w:ascii="Arial" w:hAnsi="Arial" w:cs="Arial"/>
                <w:color w:val="000000"/>
                <w:sz w:val="2"/>
                <w:szCs w:val="2"/>
              </w:rPr>
            </w:pPr>
            <w:r w:rsidRPr="001961C1">
              <w:rPr>
                <w:rFonts w:ascii="Arial" w:hAnsi="Arial" w:cs="Arial"/>
                <w:color w:val="000000"/>
                <w:sz w:val="2"/>
                <w:szCs w:val="2"/>
              </w:rPr>
              <w:t> </w:t>
            </w:r>
          </w:p>
        </w:tc>
        <w:tc>
          <w:tcPr>
            <w:tcW w:w="673" w:type="dxa"/>
            <w:gridSpan w:val="2"/>
            <w:tcBorders>
              <w:top w:val="nil"/>
              <w:left w:val="nil"/>
              <w:bottom w:val="single" w:sz="12" w:space="0" w:color="auto"/>
              <w:right w:val="nil"/>
            </w:tcBorders>
            <w:shd w:val="clear" w:color="auto" w:fill="auto"/>
            <w:vAlign w:val="center"/>
            <w:hideMark/>
          </w:tcPr>
          <w:p w:rsidR="00B27FA3" w:rsidRPr="001961C1" w:rsidRDefault="00B27FA3" w:rsidP="00FA0B67">
            <w:pPr>
              <w:jc w:val="center"/>
              <w:rPr>
                <w:rFonts w:ascii="Arial" w:hAnsi="Arial" w:cs="Arial"/>
                <w:b/>
                <w:bCs/>
                <w:color w:val="000000"/>
                <w:sz w:val="2"/>
                <w:szCs w:val="2"/>
              </w:rPr>
            </w:pPr>
            <w:r w:rsidRPr="001961C1">
              <w:rPr>
                <w:rFonts w:ascii="Arial" w:hAnsi="Arial" w:cs="Arial"/>
                <w:b/>
                <w:bCs/>
                <w:color w:val="000000"/>
                <w:sz w:val="2"/>
                <w:szCs w:val="2"/>
              </w:rPr>
              <w:t> </w:t>
            </w:r>
          </w:p>
        </w:tc>
        <w:tc>
          <w:tcPr>
            <w:tcW w:w="363" w:type="dxa"/>
            <w:tcBorders>
              <w:top w:val="nil"/>
              <w:left w:val="nil"/>
              <w:bottom w:val="single" w:sz="12" w:space="0" w:color="auto"/>
              <w:right w:val="nil"/>
            </w:tcBorders>
            <w:shd w:val="clear" w:color="auto" w:fill="auto"/>
            <w:vAlign w:val="center"/>
            <w:hideMark/>
          </w:tcPr>
          <w:p w:rsidR="00B27FA3" w:rsidRPr="001961C1" w:rsidRDefault="00B27FA3" w:rsidP="00FA0B67">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B27FA3" w:rsidRPr="001961C1" w:rsidRDefault="00B27FA3" w:rsidP="00FA0B67">
            <w:pPr>
              <w:rPr>
                <w:rFonts w:ascii="Arial" w:hAnsi="Arial" w:cs="Arial"/>
                <w:b/>
                <w:bCs/>
                <w:color w:val="000000"/>
                <w:sz w:val="2"/>
                <w:szCs w:val="2"/>
              </w:rPr>
            </w:pPr>
            <w:r w:rsidRPr="001961C1">
              <w:rPr>
                <w:rFonts w:ascii="Arial" w:hAnsi="Arial" w:cs="Arial"/>
                <w:b/>
                <w:bCs/>
                <w:color w:val="000000"/>
                <w:sz w:val="2"/>
                <w:szCs w:val="2"/>
              </w:rPr>
              <w:t> </w:t>
            </w:r>
          </w:p>
        </w:tc>
        <w:tc>
          <w:tcPr>
            <w:tcW w:w="319" w:type="dxa"/>
            <w:tcBorders>
              <w:top w:val="nil"/>
              <w:left w:val="nil"/>
              <w:bottom w:val="single" w:sz="12" w:space="0" w:color="auto"/>
              <w:right w:val="nil"/>
            </w:tcBorders>
            <w:shd w:val="clear" w:color="auto" w:fill="auto"/>
            <w:vAlign w:val="center"/>
            <w:hideMark/>
          </w:tcPr>
          <w:p w:rsidR="00B27FA3" w:rsidRPr="001961C1" w:rsidRDefault="00B27FA3" w:rsidP="00FA0B67">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B27FA3" w:rsidRPr="001961C1" w:rsidRDefault="00B27FA3" w:rsidP="00FA0B67">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B27FA3" w:rsidRPr="001961C1" w:rsidRDefault="00B27FA3" w:rsidP="00FA0B67">
            <w:pPr>
              <w:rPr>
                <w:rFonts w:ascii="Arial" w:hAnsi="Arial" w:cs="Arial"/>
                <w:b/>
                <w:bCs/>
                <w:color w:val="000000"/>
                <w:sz w:val="2"/>
                <w:szCs w:val="2"/>
              </w:rPr>
            </w:pPr>
            <w:r w:rsidRPr="001961C1">
              <w:rPr>
                <w:rFonts w:ascii="Arial" w:hAnsi="Arial" w:cs="Arial"/>
                <w:b/>
                <w:bCs/>
                <w:color w:val="000000"/>
                <w:sz w:val="2"/>
                <w:szCs w:val="2"/>
              </w:rPr>
              <w:t> </w:t>
            </w:r>
          </w:p>
        </w:tc>
        <w:tc>
          <w:tcPr>
            <w:tcW w:w="319" w:type="dxa"/>
            <w:gridSpan w:val="2"/>
            <w:tcBorders>
              <w:top w:val="nil"/>
              <w:left w:val="nil"/>
              <w:bottom w:val="single" w:sz="12" w:space="0" w:color="auto"/>
              <w:right w:val="nil"/>
            </w:tcBorders>
            <w:shd w:val="clear" w:color="auto" w:fill="auto"/>
            <w:vAlign w:val="center"/>
            <w:hideMark/>
          </w:tcPr>
          <w:p w:rsidR="00B27FA3" w:rsidRPr="001961C1" w:rsidRDefault="00B27FA3" w:rsidP="00FA0B67">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B27FA3" w:rsidRPr="001961C1" w:rsidRDefault="00B27FA3" w:rsidP="00FA0B67">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B27FA3" w:rsidRPr="001961C1" w:rsidRDefault="00B27FA3" w:rsidP="00FA0B67">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B27FA3" w:rsidRPr="001961C1" w:rsidRDefault="00B27FA3" w:rsidP="00FA0B67">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B27FA3" w:rsidRPr="001961C1" w:rsidRDefault="00B27FA3" w:rsidP="00FA0B67">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B27FA3" w:rsidRPr="001961C1" w:rsidRDefault="00B27FA3" w:rsidP="00FA0B67">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B27FA3" w:rsidRPr="001961C1" w:rsidRDefault="00B27FA3" w:rsidP="00FA0B67">
            <w:pPr>
              <w:rPr>
                <w:rFonts w:ascii="Arial" w:hAnsi="Arial" w:cs="Arial"/>
                <w:b/>
                <w:bCs/>
                <w:color w:val="000000"/>
                <w:sz w:val="2"/>
                <w:szCs w:val="2"/>
              </w:rPr>
            </w:pPr>
            <w:r w:rsidRPr="001961C1">
              <w:rPr>
                <w:rFonts w:ascii="Arial" w:hAnsi="Arial" w:cs="Arial"/>
                <w:b/>
                <w:bCs/>
                <w:color w:val="000000"/>
                <w:sz w:val="2"/>
                <w:szCs w:val="2"/>
              </w:rPr>
              <w:t> </w:t>
            </w:r>
          </w:p>
        </w:tc>
        <w:tc>
          <w:tcPr>
            <w:tcW w:w="319" w:type="dxa"/>
            <w:tcBorders>
              <w:top w:val="nil"/>
              <w:left w:val="nil"/>
              <w:bottom w:val="single" w:sz="12" w:space="0" w:color="auto"/>
              <w:right w:val="nil"/>
            </w:tcBorders>
            <w:shd w:val="clear" w:color="auto" w:fill="auto"/>
            <w:vAlign w:val="center"/>
            <w:hideMark/>
          </w:tcPr>
          <w:p w:rsidR="00B27FA3" w:rsidRPr="001961C1" w:rsidRDefault="00B27FA3" w:rsidP="00FA0B67">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B27FA3" w:rsidRPr="001961C1" w:rsidRDefault="00B27FA3" w:rsidP="00FA0B67">
            <w:pPr>
              <w:rPr>
                <w:rFonts w:ascii="Arial" w:hAnsi="Arial" w:cs="Arial"/>
                <w:b/>
                <w:bCs/>
                <w:color w:val="000000"/>
                <w:sz w:val="2"/>
                <w:szCs w:val="2"/>
              </w:rPr>
            </w:pPr>
            <w:r w:rsidRPr="001961C1">
              <w:rPr>
                <w:rFonts w:ascii="Arial" w:hAnsi="Arial" w:cs="Arial"/>
                <w:b/>
                <w:bCs/>
                <w:color w:val="000000"/>
                <w:sz w:val="2"/>
                <w:szCs w:val="2"/>
              </w:rPr>
              <w:t> </w:t>
            </w:r>
          </w:p>
        </w:tc>
        <w:tc>
          <w:tcPr>
            <w:tcW w:w="319" w:type="dxa"/>
            <w:tcBorders>
              <w:top w:val="nil"/>
              <w:left w:val="nil"/>
              <w:bottom w:val="single" w:sz="12" w:space="0" w:color="auto"/>
              <w:right w:val="nil"/>
            </w:tcBorders>
            <w:shd w:val="clear" w:color="auto" w:fill="auto"/>
            <w:vAlign w:val="center"/>
            <w:hideMark/>
          </w:tcPr>
          <w:p w:rsidR="00B27FA3" w:rsidRPr="001961C1" w:rsidRDefault="00B27FA3" w:rsidP="00FA0B67">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B27FA3" w:rsidRPr="001961C1" w:rsidRDefault="00B27FA3" w:rsidP="00FA0B67">
            <w:pPr>
              <w:rPr>
                <w:rFonts w:ascii="Arial" w:hAnsi="Arial" w:cs="Arial"/>
                <w:b/>
                <w:bCs/>
                <w:color w:val="000000"/>
                <w:sz w:val="2"/>
                <w:szCs w:val="2"/>
              </w:rPr>
            </w:pPr>
            <w:r w:rsidRPr="001961C1">
              <w:rPr>
                <w:rFonts w:ascii="Arial" w:hAnsi="Arial" w:cs="Arial"/>
                <w:b/>
                <w:bCs/>
                <w:color w:val="000000"/>
                <w:sz w:val="2"/>
                <w:szCs w:val="2"/>
              </w:rPr>
              <w:t> </w:t>
            </w:r>
          </w:p>
        </w:tc>
        <w:tc>
          <w:tcPr>
            <w:tcW w:w="266" w:type="dxa"/>
            <w:tcBorders>
              <w:top w:val="nil"/>
              <w:left w:val="nil"/>
              <w:bottom w:val="single" w:sz="12" w:space="0" w:color="auto"/>
              <w:right w:val="single" w:sz="12" w:space="0" w:color="auto"/>
            </w:tcBorders>
            <w:shd w:val="clear" w:color="auto" w:fill="auto"/>
            <w:vAlign w:val="center"/>
            <w:hideMark/>
          </w:tcPr>
          <w:p w:rsidR="00B27FA3" w:rsidRPr="001961C1" w:rsidRDefault="00B27FA3" w:rsidP="00FA0B67">
            <w:pPr>
              <w:rPr>
                <w:rFonts w:ascii="Arial" w:hAnsi="Arial" w:cs="Arial"/>
                <w:b/>
                <w:bCs/>
                <w:color w:val="000000"/>
                <w:sz w:val="2"/>
                <w:szCs w:val="2"/>
              </w:rPr>
            </w:pPr>
            <w:r w:rsidRPr="001961C1">
              <w:rPr>
                <w:rFonts w:ascii="Arial" w:hAnsi="Arial" w:cs="Arial"/>
                <w:b/>
                <w:bCs/>
                <w:color w:val="000000"/>
                <w:sz w:val="2"/>
                <w:szCs w:val="2"/>
              </w:rPr>
              <w:t> </w:t>
            </w:r>
          </w:p>
        </w:tc>
      </w:tr>
    </w:tbl>
    <w:p w:rsidR="00B27FA3" w:rsidRDefault="00B27FA3" w:rsidP="00B27FA3">
      <w:pPr>
        <w:jc w:val="center"/>
        <w:rPr>
          <w:rFonts w:cs="Arial"/>
          <w:b/>
          <w:bCs/>
          <w:i/>
          <w:iCs/>
          <w:lang w:val="es-BO"/>
        </w:rPr>
      </w:pPr>
    </w:p>
    <w:p w:rsidR="00B27FA3" w:rsidRDefault="00B27FA3" w:rsidP="00B27FA3">
      <w:pPr>
        <w:jc w:val="center"/>
        <w:rPr>
          <w:rFonts w:cs="Arial"/>
          <w:b/>
          <w:bCs/>
          <w:i/>
          <w:iCs/>
          <w:lang w:val="es-BO"/>
        </w:rPr>
      </w:pPr>
    </w:p>
    <w:p w:rsidR="00B27FA3" w:rsidRDefault="00B27FA3" w:rsidP="00B27FA3">
      <w:pPr>
        <w:jc w:val="center"/>
        <w:rPr>
          <w:rFonts w:cs="Arial"/>
          <w:b/>
          <w:bCs/>
          <w:i/>
          <w:iCs/>
          <w:lang w:val="es-BO"/>
        </w:rPr>
      </w:pPr>
    </w:p>
    <w:p w:rsidR="00B27FA3" w:rsidRDefault="00B27FA3" w:rsidP="00B27FA3">
      <w:pPr>
        <w:jc w:val="center"/>
        <w:rPr>
          <w:rFonts w:cs="Arial"/>
          <w:b/>
          <w:bCs/>
          <w:i/>
          <w:iCs/>
          <w:lang w:val="es-BO"/>
        </w:rPr>
      </w:pPr>
    </w:p>
    <w:p w:rsidR="00B27FA3" w:rsidRDefault="00B27FA3" w:rsidP="00B27FA3">
      <w:pPr>
        <w:jc w:val="center"/>
        <w:rPr>
          <w:rFonts w:cs="Arial"/>
          <w:b/>
          <w:bCs/>
          <w:i/>
          <w:iCs/>
          <w:lang w:val="es-BO"/>
        </w:rPr>
      </w:pPr>
    </w:p>
    <w:p w:rsidR="00B044D9" w:rsidRPr="00B807FA" w:rsidRDefault="00B044D9" w:rsidP="00B044D9">
      <w:pPr>
        <w:jc w:val="center"/>
        <w:rPr>
          <w:rFonts w:cs="Arial"/>
          <w:b/>
          <w:i/>
          <w:sz w:val="18"/>
          <w:szCs w:val="18"/>
          <w:lang w:val="es-BO"/>
        </w:rPr>
      </w:pPr>
      <w:r w:rsidRPr="00B807FA">
        <w:rPr>
          <w:rFonts w:cs="Arial"/>
          <w:b/>
          <w:i/>
          <w:sz w:val="18"/>
          <w:szCs w:val="18"/>
          <w:lang w:val="es-BO"/>
        </w:rPr>
        <w:t>(Firma del proponente, propietario o representante legal del proponente)</w:t>
      </w:r>
    </w:p>
    <w:p w:rsidR="00B044D9" w:rsidRDefault="00B044D9" w:rsidP="00B044D9">
      <w:pPr>
        <w:jc w:val="center"/>
        <w:rPr>
          <w:rFonts w:cs="Arial"/>
          <w:b/>
          <w:bCs/>
          <w:i/>
          <w:iCs/>
          <w:sz w:val="18"/>
          <w:szCs w:val="18"/>
          <w:lang w:val="es-BO"/>
        </w:rPr>
      </w:pPr>
      <w:r w:rsidRPr="00B807FA">
        <w:rPr>
          <w:rFonts w:cs="Arial"/>
          <w:b/>
          <w:bCs/>
          <w:i/>
          <w:iCs/>
          <w:sz w:val="18"/>
          <w:szCs w:val="18"/>
          <w:lang w:val="es-BO"/>
        </w:rPr>
        <w:t xml:space="preserve"> (Nombre completo)</w:t>
      </w:r>
    </w:p>
    <w:p w:rsidR="00B812AD" w:rsidRDefault="00B812AD" w:rsidP="00B044D9">
      <w:pPr>
        <w:jc w:val="center"/>
        <w:rPr>
          <w:rFonts w:cs="Arial"/>
          <w:b/>
          <w:bCs/>
          <w:i/>
          <w:iCs/>
          <w:sz w:val="18"/>
          <w:szCs w:val="18"/>
          <w:lang w:val="es-BO"/>
        </w:rPr>
      </w:pPr>
    </w:p>
    <w:p w:rsidR="00B812AD" w:rsidRDefault="00B812AD" w:rsidP="00B044D9">
      <w:pPr>
        <w:jc w:val="center"/>
        <w:rPr>
          <w:rFonts w:cs="Arial"/>
          <w:b/>
          <w:bCs/>
          <w:i/>
          <w:iCs/>
          <w:sz w:val="18"/>
          <w:szCs w:val="18"/>
          <w:lang w:val="es-BO"/>
        </w:rPr>
      </w:pPr>
    </w:p>
    <w:p w:rsidR="00B812AD" w:rsidRDefault="00B812AD" w:rsidP="00B044D9">
      <w:pPr>
        <w:jc w:val="center"/>
        <w:rPr>
          <w:rFonts w:cs="Arial"/>
          <w:b/>
          <w:bCs/>
          <w:i/>
          <w:iCs/>
          <w:sz w:val="18"/>
          <w:szCs w:val="18"/>
          <w:lang w:val="es-BO"/>
        </w:rPr>
      </w:pPr>
    </w:p>
    <w:p w:rsidR="00B812AD" w:rsidRDefault="00B812AD" w:rsidP="00B044D9">
      <w:pPr>
        <w:jc w:val="center"/>
        <w:rPr>
          <w:rFonts w:cs="Arial"/>
          <w:b/>
          <w:bCs/>
          <w:i/>
          <w:iCs/>
          <w:sz w:val="18"/>
          <w:szCs w:val="18"/>
          <w:lang w:val="es-BO"/>
        </w:rPr>
      </w:pPr>
    </w:p>
    <w:p w:rsidR="00B812AD" w:rsidRDefault="00B812AD" w:rsidP="00B044D9">
      <w:pPr>
        <w:jc w:val="center"/>
        <w:rPr>
          <w:rFonts w:cs="Arial"/>
          <w:b/>
          <w:bCs/>
          <w:i/>
          <w:iCs/>
          <w:sz w:val="18"/>
          <w:szCs w:val="18"/>
          <w:lang w:val="es-BO"/>
        </w:rPr>
      </w:pPr>
    </w:p>
    <w:p w:rsidR="00B812AD" w:rsidRDefault="00B812AD" w:rsidP="00B044D9">
      <w:pPr>
        <w:jc w:val="center"/>
        <w:rPr>
          <w:rFonts w:cs="Arial"/>
          <w:b/>
          <w:bCs/>
          <w:i/>
          <w:iCs/>
          <w:sz w:val="18"/>
          <w:szCs w:val="18"/>
          <w:lang w:val="es-BO"/>
        </w:rPr>
      </w:pPr>
    </w:p>
    <w:p w:rsidR="00B812AD" w:rsidRDefault="00B812AD" w:rsidP="004B09B4">
      <w:pPr>
        <w:rPr>
          <w:rFonts w:cs="Arial"/>
          <w:b/>
          <w:sz w:val="18"/>
        </w:rPr>
      </w:pPr>
    </w:p>
    <w:p w:rsidR="00B812AD" w:rsidRDefault="00B812AD" w:rsidP="00B27FA3">
      <w:pPr>
        <w:jc w:val="center"/>
        <w:rPr>
          <w:rFonts w:cs="Arial"/>
          <w:b/>
          <w:sz w:val="18"/>
        </w:rPr>
      </w:pPr>
    </w:p>
    <w:p w:rsidR="00B812AD" w:rsidRDefault="00B812AD" w:rsidP="00B27FA3">
      <w:pPr>
        <w:jc w:val="center"/>
        <w:rPr>
          <w:rFonts w:cs="Arial"/>
          <w:b/>
          <w:sz w:val="18"/>
        </w:rPr>
      </w:pPr>
    </w:p>
    <w:p w:rsidR="00B812AD" w:rsidRDefault="00B812AD" w:rsidP="00B27FA3">
      <w:pPr>
        <w:jc w:val="center"/>
        <w:rPr>
          <w:rFonts w:cs="Arial"/>
          <w:b/>
          <w:sz w:val="18"/>
        </w:rPr>
      </w:pPr>
    </w:p>
    <w:p w:rsidR="00B812AD" w:rsidRDefault="00B812AD" w:rsidP="00B27FA3">
      <w:pPr>
        <w:jc w:val="center"/>
        <w:rPr>
          <w:rFonts w:cs="Arial"/>
          <w:b/>
          <w:sz w:val="18"/>
        </w:rPr>
      </w:pPr>
    </w:p>
    <w:p w:rsidR="00B812AD" w:rsidRDefault="00B812AD" w:rsidP="00B27FA3">
      <w:pPr>
        <w:jc w:val="center"/>
        <w:rPr>
          <w:rFonts w:cs="Arial"/>
          <w:b/>
          <w:sz w:val="18"/>
        </w:rPr>
      </w:pPr>
    </w:p>
    <w:p w:rsidR="00FE37A6" w:rsidRDefault="00FE37A6">
      <w:pPr>
        <w:rPr>
          <w:rFonts w:cs="Arial"/>
          <w:b/>
          <w:sz w:val="18"/>
          <w:lang w:val="es-BO"/>
        </w:rPr>
      </w:pPr>
      <w:r>
        <w:rPr>
          <w:rFonts w:cs="Arial"/>
          <w:b/>
          <w:sz w:val="18"/>
          <w:lang w:val="es-BO"/>
        </w:rPr>
        <w:br w:type="page"/>
      </w:r>
    </w:p>
    <w:p w:rsidR="00B27FA3" w:rsidRPr="006A4402" w:rsidRDefault="00B27FA3" w:rsidP="00B27FA3">
      <w:pPr>
        <w:jc w:val="center"/>
        <w:rPr>
          <w:rFonts w:cs="Arial"/>
          <w:b/>
          <w:sz w:val="18"/>
          <w:lang w:val="es-BO"/>
        </w:rPr>
      </w:pPr>
      <w:r>
        <w:rPr>
          <w:rFonts w:cs="Arial"/>
          <w:b/>
          <w:sz w:val="18"/>
          <w:lang w:val="es-BO"/>
        </w:rPr>
        <w:lastRenderedPageBreak/>
        <w:t>FORMULARIO A-3</w:t>
      </w:r>
    </w:p>
    <w:p w:rsidR="00B27FA3" w:rsidRPr="006A4402" w:rsidRDefault="00B27FA3" w:rsidP="00B27FA3">
      <w:pPr>
        <w:jc w:val="center"/>
        <w:rPr>
          <w:rFonts w:cs="Arial"/>
          <w:b/>
          <w:sz w:val="18"/>
          <w:lang w:val="es-BO"/>
        </w:rPr>
      </w:pPr>
      <w:r w:rsidRPr="006A4402">
        <w:rPr>
          <w:rFonts w:cs="Arial"/>
          <w:b/>
          <w:sz w:val="18"/>
          <w:lang w:val="es-BO"/>
        </w:rPr>
        <w:t>EXPERIENCIA GENERAL DE LA EMPRESA</w:t>
      </w:r>
    </w:p>
    <w:p w:rsidR="00B27FA3" w:rsidRPr="0086063D" w:rsidRDefault="00B27FA3" w:rsidP="00B27FA3">
      <w:pPr>
        <w:jc w:val="right"/>
        <w:rPr>
          <w:rFonts w:cs="Arial"/>
          <w:b/>
          <w:highlight w:val="yellow"/>
          <w:lang w:val="es-BO"/>
        </w:rPr>
      </w:pPr>
    </w:p>
    <w:tbl>
      <w:tblPr>
        <w:tblW w:w="4635"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25"/>
        <w:gridCol w:w="149"/>
        <w:gridCol w:w="913"/>
        <w:gridCol w:w="1191"/>
        <w:gridCol w:w="1279"/>
        <w:gridCol w:w="752"/>
        <w:gridCol w:w="1016"/>
        <w:gridCol w:w="919"/>
        <w:gridCol w:w="1052"/>
        <w:gridCol w:w="752"/>
        <w:gridCol w:w="1052"/>
      </w:tblGrid>
      <w:tr w:rsidR="00B27FA3" w:rsidRPr="0086063D" w:rsidTr="00FA0B67">
        <w:trPr>
          <w:jc w:val="center"/>
        </w:trPr>
        <w:tc>
          <w:tcPr>
            <w:tcW w:w="5000" w:type="pct"/>
            <w:gridSpan w:val="11"/>
            <w:tcBorders>
              <w:top w:val="single" w:sz="12" w:space="0" w:color="auto"/>
              <w:bottom w:val="single" w:sz="12" w:space="0" w:color="auto"/>
            </w:tcBorders>
            <w:shd w:val="clear" w:color="auto" w:fill="244061"/>
            <w:vAlign w:val="center"/>
          </w:tcPr>
          <w:p w:rsidR="00B27FA3" w:rsidRPr="0086063D" w:rsidRDefault="00B27FA3" w:rsidP="00FA0B67">
            <w:pPr>
              <w:jc w:val="center"/>
              <w:rPr>
                <w:rFonts w:ascii="Arial" w:hAnsi="Arial" w:cs="Arial"/>
                <w:b/>
                <w:i/>
                <w:lang w:val="es-BO"/>
              </w:rPr>
            </w:pPr>
            <w:r w:rsidRPr="0086063D">
              <w:rPr>
                <w:rFonts w:ascii="Arial" w:hAnsi="Arial" w:cs="Arial"/>
                <w:b/>
                <w:i/>
                <w:lang w:val="es-BO"/>
              </w:rPr>
              <w:t>[NOMBRE DELA EMPRESA]</w:t>
            </w:r>
          </w:p>
        </w:tc>
      </w:tr>
      <w:tr w:rsidR="00B27FA3" w:rsidRPr="0086063D" w:rsidTr="00FA0B67">
        <w:trPr>
          <w:trHeight w:val="387"/>
          <w:jc w:val="center"/>
        </w:trPr>
        <w:tc>
          <w:tcPr>
            <w:tcW w:w="143" w:type="pct"/>
            <w:tcBorders>
              <w:top w:val="single" w:sz="12" w:space="0" w:color="auto"/>
              <w:left w:val="single" w:sz="12" w:space="0" w:color="auto"/>
              <w:bottom w:val="single" w:sz="12" w:space="0" w:color="auto"/>
            </w:tcBorders>
            <w:shd w:val="clear" w:color="auto" w:fill="244061"/>
            <w:tcMar>
              <w:left w:w="0" w:type="dxa"/>
              <w:right w:w="0" w:type="dxa"/>
            </w:tcMar>
            <w:vAlign w:val="center"/>
          </w:tcPr>
          <w:p w:rsidR="00B27FA3" w:rsidRPr="0086063D" w:rsidRDefault="00B27FA3" w:rsidP="00FA0B67">
            <w:pPr>
              <w:jc w:val="center"/>
              <w:rPr>
                <w:rFonts w:ascii="Arial" w:hAnsi="Arial" w:cs="Arial"/>
                <w:b/>
                <w:lang w:val="es-BO"/>
              </w:rPr>
            </w:pPr>
            <w:r w:rsidRPr="0086063D">
              <w:rPr>
                <w:rFonts w:ascii="Arial" w:hAnsi="Arial" w:cs="Arial"/>
                <w:b/>
                <w:lang w:val="es-BO"/>
              </w:rPr>
              <w:t>N°</w:t>
            </w:r>
          </w:p>
        </w:tc>
        <w:tc>
          <w:tcPr>
            <w:tcW w:w="615" w:type="pct"/>
            <w:gridSpan w:val="2"/>
            <w:tcBorders>
              <w:top w:val="single" w:sz="12" w:space="0" w:color="auto"/>
              <w:left w:val="single" w:sz="12" w:space="0" w:color="auto"/>
              <w:bottom w:val="single" w:sz="12" w:space="0" w:color="auto"/>
            </w:tcBorders>
            <w:shd w:val="clear" w:color="auto" w:fill="244061"/>
            <w:vAlign w:val="center"/>
          </w:tcPr>
          <w:p w:rsidR="00B27FA3" w:rsidRPr="0086063D" w:rsidRDefault="00B27FA3" w:rsidP="00FA0B67">
            <w:pPr>
              <w:jc w:val="center"/>
              <w:rPr>
                <w:rFonts w:ascii="Arial" w:hAnsi="Arial" w:cs="Arial"/>
                <w:b/>
                <w:lang w:val="es-BO"/>
              </w:rPr>
            </w:pPr>
            <w:r w:rsidRPr="0086063D">
              <w:rPr>
                <w:rFonts w:ascii="Arial" w:hAnsi="Arial" w:cs="Arial"/>
                <w:b/>
                <w:lang w:val="es-BO"/>
              </w:rPr>
              <w:t>Nombre del Contratante / Persona y Dirección de Contacto</w:t>
            </w:r>
          </w:p>
        </w:tc>
        <w:tc>
          <w:tcPr>
            <w:tcW w:w="662" w:type="pct"/>
            <w:tcBorders>
              <w:top w:val="single" w:sz="12" w:space="0" w:color="auto"/>
              <w:left w:val="single" w:sz="12" w:space="0" w:color="auto"/>
              <w:bottom w:val="single" w:sz="12" w:space="0" w:color="auto"/>
            </w:tcBorders>
            <w:shd w:val="clear" w:color="auto" w:fill="244061"/>
            <w:vAlign w:val="center"/>
          </w:tcPr>
          <w:p w:rsidR="00B27FA3" w:rsidRPr="0086063D" w:rsidRDefault="00B27FA3" w:rsidP="00FA0B67">
            <w:pPr>
              <w:jc w:val="center"/>
              <w:rPr>
                <w:rFonts w:ascii="Arial" w:hAnsi="Arial" w:cs="Arial"/>
                <w:b/>
                <w:lang w:val="es-BO"/>
              </w:rPr>
            </w:pPr>
            <w:r w:rsidRPr="0086063D">
              <w:rPr>
                <w:rFonts w:ascii="Arial" w:hAnsi="Arial" w:cs="Arial"/>
                <w:b/>
                <w:lang w:val="es-BO"/>
              </w:rPr>
              <w:t>Objeto del Contrato</w:t>
            </w:r>
          </w:p>
          <w:p w:rsidR="00B27FA3" w:rsidRPr="0086063D" w:rsidRDefault="00B27FA3" w:rsidP="00FA0B67">
            <w:pPr>
              <w:jc w:val="center"/>
              <w:rPr>
                <w:rFonts w:ascii="Arial" w:hAnsi="Arial" w:cs="Arial"/>
                <w:b/>
                <w:lang w:val="es-BO"/>
              </w:rPr>
            </w:pPr>
            <w:r w:rsidRPr="0086063D">
              <w:rPr>
                <w:rFonts w:ascii="Arial" w:hAnsi="Arial" w:cs="Arial"/>
                <w:b/>
                <w:lang w:val="es-BO"/>
              </w:rPr>
              <w:t>(Obras en General)</w:t>
            </w:r>
          </w:p>
        </w:tc>
        <w:tc>
          <w:tcPr>
            <w:tcW w:w="709" w:type="pct"/>
            <w:tcBorders>
              <w:top w:val="single" w:sz="12" w:space="0" w:color="auto"/>
              <w:left w:val="single" w:sz="12" w:space="0" w:color="auto"/>
              <w:bottom w:val="single" w:sz="12" w:space="0" w:color="auto"/>
            </w:tcBorders>
            <w:shd w:val="clear" w:color="auto" w:fill="244061"/>
            <w:vAlign w:val="center"/>
          </w:tcPr>
          <w:p w:rsidR="00B27FA3" w:rsidRPr="0086063D" w:rsidRDefault="00B27FA3" w:rsidP="00FA0B67">
            <w:pPr>
              <w:jc w:val="center"/>
              <w:rPr>
                <w:rFonts w:ascii="Arial" w:hAnsi="Arial" w:cs="Arial"/>
                <w:b/>
                <w:lang w:val="es-BO"/>
              </w:rPr>
            </w:pPr>
            <w:r w:rsidRPr="0086063D">
              <w:rPr>
                <w:rFonts w:ascii="Arial" w:hAnsi="Arial" w:cs="Arial"/>
                <w:b/>
                <w:lang w:val="es-BO"/>
              </w:rPr>
              <w:t>Ubicación</w:t>
            </w:r>
          </w:p>
        </w:tc>
        <w:tc>
          <w:tcPr>
            <w:tcW w:w="426" w:type="pct"/>
            <w:tcBorders>
              <w:top w:val="single" w:sz="12" w:space="0" w:color="auto"/>
              <w:left w:val="single" w:sz="12" w:space="0" w:color="auto"/>
              <w:bottom w:val="single" w:sz="12" w:space="0" w:color="auto"/>
            </w:tcBorders>
            <w:shd w:val="clear" w:color="auto" w:fill="244061"/>
            <w:vAlign w:val="center"/>
          </w:tcPr>
          <w:p w:rsidR="00B27FA3" w:rsidRPr="0086063D" w:rsidRDefault="00B27FA3" w:rsidP="00FA0B67">
            <w:pPr>
              <w:jc w:val="center"/>
              <w:rPr>
                <w:rFonts w:ascii="Arial" w:hAnsi="Arial" w:cs="Arial"/>
                <w:b/>
                <w:lang w:val="es-BO"/>
              </w:rPr>
            </w:pPr>
            <w:r w:rsidRPr="0086063D">
              <w:rPr>
                <w:rFonts w:ascii="Arial" w:hAnsi="Arial" w:cs="Arial"/>
                <w:b/>
                <w:lang w:val="es-BO"/>
              </w:rPr>
              <w:t>Monto final del contrato en Bs. (*)</w:t>
            </w:r>
          </w:p>
        </w:tc>
        <w:tc>
          <w:tcPr>
            <w:tcW w:w="568" w:type="pct"/>
            <w:tcBorders>
              <w:top w:val="single" w:sz="12" w:space="0" w:color="auto"/>
              <w:left w:val="single" w:sz="12" w:space="0" w:color="auto"/>
              <w:bottom w:val="single" w:sz="12" w:space="0" w:color="auto"/>
            </w:tcBorders>
            <w:shd w:val="clear" w:color="auto" w:fill="244061"/>
            <w:vAlign w:val="center"/>
          </w:tcPr>
          <w:p w:rsidR="00B27FA3" w:rsidRPr="0086063D" w:rsidRDefault="00B27FA3" w:rsidP="00FA0B67">
            <w:pPr>
              <w:jc w:val="center"/>
              <w:rPr>
                <w:rFonts w:ascii="Arial" w:hAnsi="Arial" w:cs="Arial"/>
                <w:b/>
                <w:lang w:val="es-BO"/>
              </w:rPr>
            </w:pPr>
            <w:r w:rsidRPr="0086063D">
              <w:rPr>
                <w:rFonts w:ascii="Arial" w:hAnsi="Arial" w:cs="Arial"/>
                <w:b/>
                <w:lang w:val="es-BO"/>
              </w:rPr>
              <w:t>Período de ejecución</w:t>
            </w:r>
          </w:p>
          <w:p w:rsidR="00B27FA3" w:rsidRPr="0086063D" w:rsidRDefault="00B27FA3" w:rsidP="00FA0B67">
            <w:pPr>
              <w:jc w:val="center"/>
              <w:rPr>
                <w:rFonts w:ascii="Arial" w:hAnsi="Arial" w:cs="Arial"/>
                <w:b/>
                <w:lang w:val="es-BO"/>
              </w:rPr>
            </w:pPr>
            <w:r w:rsidRPr="0086063D">
              <w:rPr>
                <w:rFonts w:ascii="Arial" w:hAnsi="Arial" w:cs="Arial"/>
                <w:b/>
                <w:lang w:val="es-BO"/>
              </w:rPr>
              <w:t>(Fecha de inicio y finalización)</w:t>
            </w:r>
          </w:p>
        </w:tc>
        <w:tc>
          <w:tcPr>
            <w:tcW w:w="473" w:type="pct"/>
            <w:tcBorders>
              <w:top w:val="single" w:sz="12" w:space="0" w:color="auto"/>
              <w:left w:val="single" w:sz="12" w:space="0" w:color="auto"/>
              <w:bottom w:val="single" w:sz="12" w:space="0" w:color="auto"/>
            </w:tcBorders>
            <w:shd w:val="clear" w:color="auto" w:fill="244061"/>
            <w:vAlign w:val="center"/>
          </w:tcPr>
          <w:p w:rsidR="00B27FA3" w:rsidRPr="0086063D" w:rsidRDefault="00B27FA3" w:rsidP="00FA0B67">
            <w:pPr>
              <w:jc w:val="center"/>
              <w:rPr>
                <w:rFonts w:ascii="Arial" w:hAnsi="Arial" w:cs="Arial"/>
                <w:b/>
                <w:lang w:val="es-BO"/>
              </w:rPr>
            </w:pPr>
            <w:r w:rsidRPr="0086063D">
              <w:rPr>
                <w:rFonts w:ascii="Arial" w:hAnsi="Arial" w:cs="Arial"/>
                <w:b/>
                <w:lang w:val="es-BO"/>
              </w:rPr>
              <w:t>Monto en $u$ (Llenado de uso alternativo)</w:t>
            </w:r>
          </w:p>
        </w:tc>
        <w:tc>
          <w:tcPr>
            <w:tcW w:w="426" w:type="pct"/>
            <w:tcBorders>
              <w:top w:val="single" w:sz="12" w:space="0" w:color="auto"/>
              <w:left w:val="single" w:sz="12" w:space="0" w:color="auto"/>
              <w:bottom w:val="single" w:sz="12" w:space="0" w:color="auto"/>
            </w:tcBorders>
            <w:shd w:val="clear" w:color="auto" w:fill="244061"/>
            <w:vAlign w:val="center"/>
          </w:tcPr>
          <w:p w:rsidR="00B27FA3" w:rsidRPr="0086063D" w:rsidRDefault="00B27FA3" w:rsidP="00FA0B67">
            <w:pPr>
              <w:jc w:val="center"/>
              <w:rPr>
                <w:rFonts w:ascii="Arial" w:hAnsi="Arial" w:cs="Arial"/>
                <w:b/>
                <w:lang w:val="es-BO"/>
              </w:rPr>
            </w:pPr>
            <w:r w:rsidRPr="0086063D">
              <w:rPr>
                <w:rFonts w:ascii="Arial" w:hAnsi="Arial" w:cs="Arial"/>
                <w:b/>
                <w:lang w:val="es-BO"/>
              </w:rPr>
              <w:t>% participación en Asociación (**)</w:t>
            </w:r>
          </w:p>
        </w:tc>
        <w:tc>
          <w:tcPr>
            <w:tcW w:w="426" w:type="pct"/>
            <w:tcBorders>
              <w:top w:val="single" w:sz="12" w:space="0" w:color="auto"/>
              <w:left w:val="single" w:sz="12" w:space="0" w:color="auto"/>
              <w:bottom w:val="single" w:sz="12" w:space="0" w:color="auto"/>
            </w:tcBorders>
            <w:shd w:val="clear" w:color="auto" w:fill="244061"/>
            <w:vAlign w:val="center"/>
          </w:tcPr>
          <w:p w:rsidR="00B27FA3" w:rsidRPr="0086063D" w:rsidRDefault="00B27FA3" w:rsidP="00FA0B67">
            <w:pPr>
              <w:ind w:left="-70"/>
              <w:jc w:val="center"/>
              <w:rPr>
                <w:rFonts w:ascii="Arial" w:hAnsi="Arial" w:cs="Arial"/>
                <w:b/>
                <w:lang w:val="es-BO"/>
              </w:rPr>
            </w:pPr>
            <w:r w:rsidRPr="0086063D">
              <w:rPr>
                <w:rFonts w:ascii="Arial" w:hAnsi="Arial" w:cs="Arial"/>
                <w:b/>
                <w:lang w:val="es-BO"/>
              </w:rPr>
              <w:t>Nombre del Socio(s) (***)</w:t>
            </w:r>
          </w:p>
        </w:tc>
        <w:tc>
          <w:tcPr>
            <w:tcW w:w="552" w:type="pct"/>
            <w:tcBorders>
              <w:top w:val="single" w:sz="12" w:space="0" w:color="auto"/>
              <w:left w:val="single" w:sz="12" w:space="0" w:color="auto"/>
              <w:bottom w:val="single" w:sz="12" w:space="0" w:color="auto"/>
            </w:tcBorders>
            <w:shd w:val="clear" w:color="auto" w:fill="244061"/>
            <w:vAlign w:val="center"/>
          </w:tcPr>
          <w:p w:rsidR="00B27FA3" w:rsidRPr="0086063D" w:rsidRDefault="00B27FA3" w:rsidP="00FA0B67">
            <w:pPr>
              <w:jc w:val="center"/>
              <w:rPr>
                <w:rFonts w:ascii="Arial" w:hAnsi="Arial" w:cs="Arial"/>
                <w:b/>
                <w:lang w:val="es-BO"/>
              </w:rPr>
            </w:pPr>
            <w:r w:rsidRPr="0086063D">
              <w:rPr>
                <w:rFonts w:ascii="Arial" w:hAnsi="Arial" w:cs="Arial"/>
                <w:b/>
                <w:lang w:val="es-BO"/>
              </w:rPr>
              <w:t>Profesional Responsable (****)</w:t>
            </w:r>
          </w:p>
        </w:tc>
      </w:tr>
      <w:tr w:rsidR="00B27FA3" w:rsidRPr="0086063D" w:rsidTr="00FA0B67">
        <w:trPr>
          <w:trHeight w:val="384"/>
          <w:jc w:val="center"/>
        </w:trPr>
        <w:tc>
          <w:tcPr>
            <w:tcW w:w="143" w:type="pct"/>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B27FA3" w:rsidRPr="0086063D" w:rsidRDefault="00B27FA3" w:rsidP="00FA0B67">
            <w:pPr>
              <w:jc w:val="center"/>
              <w:rPr>
                <w:rFonts w:ascii="Arial" w:hAnsi="Arial" w:cs="Arial"/>
                <w:lang w:val="es-BO"/>
              </w:rPr>
            </w:pPr>
            <w:r w:rsidRPr="0086063D">
              <w:rPr>
                <w:rFonts w:ascii="Arial" w:hAnsi="Arial" w:cs="Arial"/>
                <w:lang w:val="es-BO"/>
              </w:rPr>
              <w:t>1</w:t>
            </w:r>
          </w:p>
        </w:tc>
        <w:tc>
          <w:tcPr>
            <w:tcW w:w="615" w:type="pct"/>
            <w:gridSpan w:val="2"/>
            <w:tcBorders>
              <w:top w:val="single" w:sz="12" w:space="0" w:color="auto"/>
              <w:left w:val="single" w:sz="4" w:space="0" w:color="auto"/>
              <w:bottom w:val="single" w:sz="4" w:space="0" w:color="auto"/>
              <w:right w:val="single" w:sz="4" w:space="0" w:color="auto"/>
            </w:tcBorders>
            <w:shd w:val="clear" w:color="auto" w:fill="FFFFFF"/>
            <w:vAlign w:val="center"/>
          </w:tcPr>
          <w:p w:rsidR="00B27FA3" w:rsidRPr="0086063D" w:rsidRDefault="00B27FA3" w:rsidP="00FA0B67">
            <w:pPr>
              <w:jc w:val="center"/>
              <w:rPr>
                <w:rFonts w:ascii="Arial" w:hAnsi="Arial" w:cs="Arial"/>
                <w:lang w:val="es-BO"/>
              </w:rPr>
            </w:pPr>
          </w:p>
        </w:tc>
        <w:tc>
          <w:tcPr>
            <w:tcW w:w="662" w:type="pct"/>
            <w:tcBorders>
              <w:top w:val="single" w:sz="12" w:space="0" w:color="auto"/>
              <w:left w:val="single" w:sz="4" w:space="0" w:color="auto"/>
              <w:bottom w:val="single" w:sz="4" w:space="0" w:color="auto"/>
              <w:right w:val="single" w:sz="4" w:space="0" w:color="auto"/>
            </w:tcBorders>
            <w:shd w:val="clear" w:color="auto" w:fill="FFFFFF"/>
            <w:vAlign w:val="center"/>
          </w:tcPr>
          <w:p w:rsidR="00B27FA3" w:rsidRPr="0086063D" w:rsidRDefault="00B27FA3" w:rsidP="00FA0B67">
            <w:pPr>
              <w:jc w:val="center"/>
              <w:rPr>
                <w:rFonts w:ascii="Arial" w:hAnsi="Arial" w:cs="Arial"/>
                <w:lang w:val="es-BO"/>
              </w:rPr>
            </w:pPr>
          </w:p>
        </w:tc>
        <w:tc>
          <w:tcPr>
            <w:tcW w:w="709" w:type="pct"/>
            <w:tcBorders>
              <w:top w:val="single" w:sz="12" w:space="0" w:color="auto"/>
              <w:left w:val="single" w:sz="4" w:space="0" w:color="auto"/>
              <w:bottom w:val="single" w:sz="4" w:space="0" w:color="auto"/>
              <w:right w:val="single" w:sz="4" w:space="0" w:color="auto"/>
            </w:tcBorders>
            <w:shd w:val="clear" w:color="auto" w:fill="FFFFFF"/>
            <w:vAlign w:val="center"/>
          </w:tcPr>
          <w:p w:rsidR="00B27FA3" w:rsidRPr="0086063D" w:rsidRDefault="00B27FA3" w:rsidP="00FA0B67">
            <w:pPr>
              <w:jc w:val="center"/>
              <w:rPr>
                <w:rFonts w:ascii="Arial" w:hAnsi="Arial" w:cs="Arial"/>
                <w:lang w:val="es-BO"/>
              </w:rPr>
            </w:pPr>
          </w:p>
        </w:tc>
        <w:tc>
          <w:tcPr>
            <w:tcW w:w="426" w:type="pct"/>
            <w:tcBorders>
              <w:top w:val="single" w:sz="12" w:space="0" w:color="auto"/>
              <w:left w:val="single" w:sz="4" w:space="0" w:color="auto"/>
              <w:bottom w:val="single" w:sz="4" w:space="0" w:color="auto"/>
              <w:right w:val="single" w:sz="4" w:space="0" w:color="auto"/>
            </w:tcBorders>
            <w:shd w:val="clear" w:color="auto" w:fill="FFFFFF"/>
            <w:vAlign w:val="center"/>
          </w:tcPr>
          <w:p w:rsidR="00B27FA3" w:rsidRPr="0086063D" w:rsidRDefault="00B27FA3" w:rsidP="00FA0B67">
            <w:pPr>
              <w:jc w:val="center"/>
              <w:rPr>
                <w:rFonts w:ascii="Arial" w:hAnsi="Arial" w:cs="Arial"/>
                <w:lang w:val="es-BO"/>
              </w:rPr>
            </w:pPr>
          </w:p>
        </w:tc>
        <w:tc>
          <w:tcPr>
            <w:tcW w:w="568" w:type="pct"/>
            <w:tcBorders>
              <w:top w:val="single" w:sz="12" w:space="0" w:color="auto"/>
              <w:left w:val="single" w:sz="4" w:space="0" w:color="auto"/>
              <w:bottom w:val="single" w:sz="4" w:space="0" w:color="auto"/>
              <w:right w:val="single" w:sz="4" w:space="0" w:color="auto"/>
            </w:tcBorders>
            <w:shd w:val="clear" w:color="auto" w:fill="FFFFFF"/>
            <w:vAlign w:val="center"/>
          </w:tcPr>
          <w:p w:rsidR="00B27FA3" w:rsidRPr="0086063D" w:rsidRDefault="00B27FA3" w:rsidP="00FA0B67">
            <w:pPr>
              <w:jc w:val="center"/>
              <w:rPr>
                <w:rFonts w:ascii="Arial" w:hAnsi="Arial" w:cs="Arial"/>
                <w:lang w:val="es-BO"/>
              </w:rPr>
            </w:pPr>
          </w:p>
        </w:tc>
        <w:tc>
          <w:tcPr>
            <w:tcW w:w="473" w:type="pct"/>
            <w:tcBorders>
              <w:top w:val="single" w:sz="12" w:space="0" w:color="auto"/>
              <w:left w:val="single" w:sz="4" w:space="0" w:color="auto"/>
              <w:bottom w:val="single" w:sz="4" w:space="0" w:color="auto"/>
              <w:right w:val="single" w:sz="4" w:space="0" w:color="auto"/>
            </w:tcBorders>
            <w:shd w:val="clear" w:color="auto" w:fill="FFFFFF"/>
            <w:vAlign w:val="center"/>
          </w:tcPr>
          <w:p w:rsidR="00B27FA3" w:rsidRPr="0086063D" w:rsidRDefault="00B27FA3" w:rsidP="00FA0B67">
            <w:pPr>
              <w:jc w:val="center"/>
              <w:rPr>
                <w:rFonts w:ascii="Arial" w:hAnsi="Arial" w:cs="Arial"/>
                <w:lang w:val="es-BO"/>
              </w:rPr>
            </w:pPr>
          </w:p>
        </w:tc>
        <w:tc>
          <w:tcPr>
            <w:tcW w:w="426" w:type="pct"/>
            <w:tcBorders>
              <w:top w:val="single" w:sz="12" w:space="0" w:color="auto"/>
              <w:left w:val="single" w:sz="4" w:space="0" w:color="auto"/>
              <w:bottom w:val="single" w:sz="4" w:space="0" w:color="auto"/>
              <w:right w:val="single" w:sz="4" w:space="0" w:color="auto"/>
            </w:tcBorders>
            <w:shd w:val="clear" w:color="auto" w:fill="FFFFFF"/>
            <w:vAlign w:val="center"/>
          </w:tcPr>
          <w:p w:rsidR="00B27FA3" w:rsidRPr="0086063D" w:rsidRDefault="00B27FA3" w:rsidP="00FA0B67">
            <w:pPr>
              <w:jc w:val="center"/>
              <w:rPr>
                <w:rFonts w:ascii="Arial" w:hAnsi="Arial" w:cs="Arial"/>
                <w:lang w:val="es-BO"/>
              </w:rPr>
            </w:pPr>
          </w:p>
        </w:tc>
        <w:tc>
          <w:tcPr>
            <w:tcW w:w="426" w:type="pct"/>
            <w:tcBorders>
              <w:top w:val="single" w:sz="12" w:space="0" w:color="auto"/>
              <w:left w:val="single" w:sz="4" w:space="0" w:color="auto"/>
              <w:bottom w:val="single" w:sz="4" w:space="0" w:color="auto"/>
              <w:right w:val="single" w:sz="4" w:space="0" w:color="auto"/>
            </w:tcBorders>
            <w:shd w:val="clear" w:color="auto" w:fill="FFFFFF"/>
            <w:vAlign w:val="center"/>
          </w:tcPr>
          <w:p w:rsidR="00B27FA3" w:rsidRPr="0086063D" w:rsidRDefault="00B27FA3" w:rsidP="00FA0B67">
            <w:pPr>
              <w:jc w:val="center"/>
              <w:rPr>
                <w:rFonts w:ascii="Arial" w:hAnsi="Arial" w:cs="Arial"/>
                <w:lang w:val="es-BO"/>
              </w:rPr>
            </w:pPr>
          </w:p>
        </w:tc>
        <w:tc>
          <w:tcPr>
            <w:tcW w:w="552" w:type="pct"/>
            <w:tcBorders>
              <w:top w:val="single" w:sz="12" w:space="0" w:color="auto"/>
              <w:left w:val="single" w:sz="4" w:space="0" w:color="auto"/>
              <w:bottom w:val="single" w:sz="4" w:space="0" w:color="auto"/>
            </w:tcBorders>
            <w:shd w:val="clear" w:color="auto" w:fill="FFFFFF"/>
            <w:vAlign w:val="center"/>
          </w:tcPr>
          <w:p w:rsidR="00B27FA3" w:rsidRPr="0086063D" w:rsidRDefault="00B27FA3" w:rsidP="00FA0B67">
            <w:pPr>
              <w:jc w:val="center"/>
              <w:rPr>
                <w:rFonts w:ascii="Arial" w:hAnsi="Arial" w:cs="Arial"/>
                <w:lang w:val="es-BO"/>
              </w:rPr>
            </w:pPr>
          </w:p>
        </w:tc>
      </w:tr>
      <w:tr w:rsidR="00B27FA3" w:rsidRPr="0086063D" w:rsidTr="00FA0B67">
        <w:trPr>
          <w:trHeight w:val="384"/>
          <w:jc w:val="center"/>
        </w:trPr>
        <w:tc>
          <w:tcPr>
            <w:tcW w:w="143"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B27FA3" w:rsidRPr="0086063D" w:rsidRDefault="00B27FA3" w:rsidP="00FA0B67">
            <w:pPr>
              <w:jc w:val="center"/>
              <w:rPr>
                <w:rFonts w:ascii="Arial" w:hAnsi="Arial" w:cs="Arial"/>
                <w:lang w:val="es-BO"/>
              </w:rPr>
            </w:pPr>
            <w:r w:rsidRPr="0086063D">
              <w:rPr>
                <w:rFonts w:ascii="Arial" w:hAnsi="Arial" w:cs="Arial"/>
                <w:lang w:val="es-BO"/>
              </w:rPr>
              <w:t>2</w:t>
            </w:r>
          </w:p>
        </w:tc>
        <w:tc>
          <w:tcPr>
            <w:tcW w:w="61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27FA3" w:rsidRPr="0086063D" w:rsidRDefault="00B27FA3" w:rsidP="00FA0B67">
            <w:pPr>
              <w:jc w:val="center"/>
              <w:rPr>
                <w:rFonts w:ascii="Arial" w:hAnsi="Arial" w:cs="Arial"/>
                <w:lang w:val="es-BO"/>
              </w:rPr>
            </w:pPr>
          </w:p>
        </w:tc>
        <w:tc>
          <w:tcPr>
            <w:tcW w:w="662" w:type="pct"/>
            <w:tcBorders>
              <w:top w:val="single" w:sz="4" w:space="0" w:color="auto"/>
              <w:left w:val="single" w:sz="4" w:space="0" w:color="auto"/>
              <w:bottom w:val="single" w:sz="4" w:space="0" w:color="auto"/>
              <w:right w:val="single" w:sz="4" w:space="0" w:color="auto"/>
            </w:tcBorders>
            <w:shd w:val="clear" w:color="auto" w:fill="FFFFFF"/>
            <w:vAlign w:val="center"/>
          </w:tcPr>
          <w:p w:rsidR="00B27FA3" w:rsidRPr="0086063D" w:rsidRDefault="00B27FA3" w:rsidP="00FA0B67">
            <w:pPr>
              <w:jc w:val="center"/>
              <w:rPr>
                <w:rFonts w:ascii="Arial" w:hAnsi="Arial" w:cs="Arial"/>
                <w:lang w:val="es-BO"/>
              </w:rPr>
            </w:pPr>
          </w:p>
        </w:tc>
        <w:tc>
          <w:tcPr>
            <w:tcW w:w="709" w:type="pct"/>
            <w:tcBorders>
              <w:top w:val="single" w:sz="4" w:space="0" w:color="auto"/>
              <w:left w:val="single" w:sz="4" w:space="0" w:color="auto"/>
              <w:bottom w:val="single" w:sz="4" w:space="0" w:color="auto"/>
              <w:right w:val="single" w:sz="4" w:space="0" w:color="auto"/>
            </w:tcBorders>
            <w:shd w:val="clear" w:color="auto" w:fill="FFFFFF"/>
            <w:vAlign w:val="center"/>
          </w:tcPr>
          <w:p w:rsidR="00B27FA3" w:rsidRPr="0086063D" w:rsidRDefault="00B27FA3" w:rsidP="00FA0B67">
            <w:pPr>
              <w:jc w:val="center"/>
              <w:rPr>
                <w:rFonts w:ascii="Arial" w:hAnsi="Arial" w:cs="Arial"/>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B27FA3" w:rsidRPr="0086063D" w:rsidRDefault="00B27FA3" w:rsidP="00FA0B67">
            <w:pPr>
              <w:jc w:val="center"/>
              <w:rPr>
                <w:rFonts w:ascii="Arial" w:hAnsi="Arial" w:cs="Arial"/>
                <w:lang w:val="es-BO"/>
              </w:rPr>
            </w:pPr>
          </w:p>
        </w:tc>
        <w:tc>
          <w:tcPr>
            <w:tcW w:w="568" w:type="pct"/>
            <w:tcBorders>
              <w:top w:val="single" w:sz="4" w:space="0" w:color="auto"/>
              <w:left w:val="single" w:sz="4" w:space="0" w:color="auto"/>
              <w:bottom w:val="single" w:sz="4" w:space="0" w:color="auto"/>
              <w:right w:val="single" w:sz="4" w:space="0" w:color="auto"/>
            </w:tcBorders>
            <w:shd w:val="clear" w:color="auto" w:fill="FFFFFF"/>
            <w:vAlign w:val="center"/>
          </w:tcPr>
          <w:p w:rsidR="00B27FA3" w:rsidRPr="0086063D" w:rsidRDefault="00B27FA3" w:rsidP="00FA0B67">
            <w:pPr>
              <w:jc w:val="center"/>
              <w:rPr>
                <w:rFonts w:ascii="Arial" w:hAnsi="Arial" w:cs="Arial"/>
                <w:lang w:val="es-BO"/>
              </w:rPr>
            </w:pPr>
          </w:p>
        </w:tc>
        <w:tc>
          <w:tcPr>
            <w:tcW w:w="473" w:type="pct"/>
            <w:tcBorders>
              <w:top w:val="single" w:sz="4" w:space="0" w:color="auto"/>
              <w:left w:val="single" w:sz="4" w:space="0" w:color="auto"/>
              <w:bottom w:val="single" w:sz="4" w:space="0" w:color="auto"/>
              <w:right w:val="single" w:sz="4" w:space="0" w:color="auto"/>
            </w:tcBorders>
            <w:shd w:val="clear" w:color="auto" w:fill="FFFFFF"/>
            <w:vAlign w:val="center"/>
          </w:tcPr>
          <w:p w:rsidR="00B27FA3" w:rsidRPr="0086063D" w:rsidRDefault="00B27FA3" w:rsidP="00FA0B67">
            <w:pPr>
              <w:jc w:val="center"/>
              <w:rPr>
                <w:rFonts w:ascii="Arial" w:hAnsi="Arial" w:cs="Arial"/>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B27FA3" w:rsidRPr="0086063D" w:rsidRDefault="00B27FA3" w:rsidP="00FA0B67">
            <w:pPr>
              <w:jc w:val="center"/>
              <w:rPr>
                <w:rFonts w:ascii="Arial" w:hAnsi="Arial" w:cs="Arial"/>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B27FA3" w:rsidRPr="0086063D" w:rsidRDefault="00B27FA3" w:rsidP="00FA0B67">
            <w:pPr>
              <w:jc w:val="center"/>
              <w:rPr>
                <w:rFonts w:ascii="Arial" w:hAnsi="Arial" w:cs="Arial"/>
                <w:lang w:val="es-BO"/>
              </w:rPr>
            </w:pPr>
          </w:p>
        </w:tc>
        <w:tc>
          <w:tcPr>
            <w:tcW w:w="552" w:type="pct"/>
            <w:tcBorders>
              <w:top w:val="single" w:sz="4" w:space="0" w:color="auto"/>
              <w:left w:val="single" w:sz="4" w:space="0" w:color="auto"/>
              <w:bottom w:val="single" w:sz="4" w:space="0" w:color="auto"/>
            </w:tcBorders>
            <w:shd w:val="clear" w:color="auto" w:fill="FFFFFF"/>
            <w:vAlign w:val="center"/>
          </w:tcPr>
          <w:p w:rsidR="00B27FA3" w:rsidRPr="0086063D" w:rsidRDefault="00B27FA3" w:rsidP="00FA0B67">
            <w:pPr>
              <w:jc w:val="center"/>
              <w:rPr>
                <w:rFonts w:ascii="Arial" w:hAnsi="Arial" w:cs="Arial"/>
                <w:lang w:val="es-BO"/>
              </w:rPr>
            </w:pPr>
          </w:p>
        </w:tc>
      </w:tr>
      <w:tr w:rsidR="00B27FA3" w:rsidRPr="0086063D" w:rsidTr="00FA0B67">
        <w:trPr>
          <w:trHeight w:val="384"/>
          <w:jc w:val="center"/>
        </w:trPr>
        <w:tc>
          <w:tcPr>
            <w:tcW w:w="143"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B27FA3" w:rsidRPr="0086063D" w:rsidRDefault="00B27FA3" w:rsidP="00FA0B67">
            <w:pPr>
              <w:jc w:val="center"/>
              <w:rPr>
                <w:rFonts w:ascii="Arial" w:hAnsi="Arial" w:cs="Arial"/>
                <w:lang w:val="es-BO"/>
              </w:rPr>
            </w:pPr>
            <w:r w:rsidRPr="0086063D">
              <w:rPr>
                <w:rFonts w:ascii="Arial" w:hAnsi="Arial" w:cs="Arial"/>
                <w:lang w:val="es-BO"/>
              </w:rPr>
              <w:t>3</w:t>
            </w:r>
          </w:p>
        </w:tc>
        <w:tc>
          <w:tcPr>
            <w:tcW w:w="61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27FA3" w:rsidRPr="0086063D" w:rsidRDefault="00B27FA3" w:rsidP="00FA0B67">
            <w:pPr>
              <w:jc w:val="center"/>
              <w:rPr>
                <w:rFonts w:ascii="Arial" w:hAnsi="Arial" w:cs="Arial"/>
                <w:lang w:val="es-BO"/>
              </w:rPr>
            </w:pPr>
          </w:p>
        </w:tc>
        <w:tc>
          <w:tcPr>
            <w:tcW w:w="662" w:type="pct"/>
            <w:tcBorders>
              <w:top w:val="single" w:sz="4" w:space="0" w:color="auto"/>
              <w:left w:val="single" w:sz="4" w:space="0" w:color="auto"/>
              <w:bottom w:val="single" w:sz="4" w:space="0" w:color="auto"/>
              <w:right w:val="single" w:sz="4" w:space="0" w:color="auto"/>
            </w:tcBorders>
            <w:shd w:val="clear" w:color="auto" w:fill="FFFFFF"/>
            <w:vAlign w:val="center"/>
          </w:tcPr>
          <w:p w:rsidR="00B27FA3" w:rsidRPr="0086063D" w:rsidRDefault="00B27FA3" w:rsidP="00FA0B67">
            <w:pPr>
              <w:jc w:val="center"/>
              <w:rPr>
                <w:rFonts w:ascii="Arial" w:hAnsi="Arial" w:cs="Arial"/>
                <w:lang w:val="es-BO"/>
              </w:rPr>
            </w:pPr>
          </w:p>
        </w:tc>
        <w:tc>
          <w:tcPr>
            <w:tcW w:w="709" w:type="pct"/>
            <w:tcBorders>
              <w:top w:val="single" w:sz="4" w:space="0" w:color="auto"/>
              <w:left w:val="single" w:sz="4" w:space="0" w:color="auto"/>
              <w:bottom w:val="single" w:sz="4" w:space="0" w:color="auto"/>
              <w:right w:val="single" w:sz="4" w:space="0" w:color="auto"/>
            </w:tcBorders>
            <w:shd w:val="clear" w:color="auto" w:fill="FFFFFF"/>
            <w:vAlign w:val="center"/>
          </w:tcPr>
          <w:p w:rsidR="00B27FA3" w:rsidRPr="0086063D" w:rsidRDefault="00B27FA3" w:rsidP="00FA0B67">
            <w:pPr>
              <w:jc w:val="center"/>
              <w:rPr>
                <w:rFonts w:ascii="Arial" w:hAnsi="Arial" w:cs="Arial"/>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B27FA3" w:rsidRPr="0086063D" w:rsidRDefault="00B27FA3" w:rsidP="00FA0B67">
            <w:pPr>
              <w:jc w:val="center"/>
              <w:rPr>
                <w:rFonts w:ascii="Arial" w:hAnsi="Arial" w:cs="Arial"/>
                <w:lang w:val="es-BO"/>
              </w:rPr>
            </w:pPr>
          </w:p>
        </w:tc>
        <w:tc>
          <w:tcPr>
            <w:tcW w:w="568" w:type="pct"/>
            <w:tcBorders>
              <w:top w:val="single" w:sz="4" w:space="0" w:color="auto"/>
              <w:left w:val="single" w:sz="4" w:space="0" w:color="auto"/>
              <w:bottom w:val="single" w:sz="4" w:space="0" w:color="auto"/>
              <w:right w:val="single" w:sz="4" w:space="0" w:color="auto"/>
            </w:tcBorders>
            <w:shd w:val="clear" w:color="auto" w:fill="FFFFFF"/>
            <w:vAlign w:val="center"/>
          </w:tcPr>
          <w:p w:rsidR="00B27FA3" w:rsidRPr="0086063D" w:rsidRDefault="00B27FA3" w:rsidP="00FA0B67">
            <w:pPr>
              <w:jc w:val="center"/>
              <w:rPr>
                <w:rFonts w:ascii="Arial" w:hAnsi="Arial" w:cs="Arial"/>
                <w:lang w:val="es-BO"/>
              </w:rPr>
            </w:pPr>
          </w:p>
        </w:tc>
        <w:tc>
          <w:tcPr>
            <w:tcW w:w="473" w:type="pct"/>
            <w:tcBorders>
              <w:top w:val="single" w:sz="4" w:space="0" w:color="auto"/>
              <w:left w:val="single" w:sz="4" w:space="0" w:color="auto"/>
              <w:bottom w:val="single" w:sz="4" w:space="0" w:color="auto"/>
              <w:right w:val="single" w:sz="4" w:space="0" w:color="auto"/>
            </w:tcBorders>
            <w:shd w:val="clear" w:color="auto" w:fill="FFFFFF"/>
            <w:vAlign w:val="center"/>
          </w:tcPr>
          <w:p w:rsidR="00B27FA3" w:rsidRPr="0086063D" w:rsidRDefault="00B27FA3" w:rsidP="00FA0B67">
            <w:pPr>
              <w:jc w:val="center"/>
              <w:rPr>
                <w:rFonts w:ascii="Arial" w:hAnsi="Arial" w:cs="Arial"/>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B27FA3" w:rsidRPr="0086063D" w:rsidRDefault="00B27FA3" w:rsidP="00FA0B67">
            <w:pPr>
              <w:jc w:val="center"/>
              <w:rPr>
                <w:rFonts w:ascii="Arial" w:hAnsi="Arial" w:cs="Arial"/>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B27FA3" w:rsidRPr="0086063D" w:rsidRDefault="00B27FA3" w:rsidP="00FA0B67">
            <w:pPr>
              <w:jc w:val="center"/>
              <w:rPr>
                <w:rFonts w:ascii="Arial" w:hAnsi="Arial" w:cs="Arial"/>
                <w:lang w:val="es-BO"/>
              </w:rPr>
            </w:pPr>
          </w:p>
        </w:tc>
        <w:tc>
          <w:tcPr>
            <w:tcW w:w="552" w:type="pct"/>
            <w:tcBorders>
              <w:top w:val="single" w:sz="4" w:space="0" w:color="auto"/>
              <w:left w:val="single" w:sz="4" w:space="0" w:color="auto"/>
              <w:bottom w:val="single" w:sz="4" w:space="0" w:color="auto"/>
            </w:tcBorders>
            <w:shd w:val="clear" w:color="auto" w:fill="FFFFFF"/>
            <w:vAlign w:val="center"/>
          </w:tcPr>
          <w:p w:rsidR="00B27FA3" w:rsidRPr="0086063D" w:rsidRDefault="00B27FA3" w:rsidP="00FA0B67">
            <w:pPr>
              <w:jc w:val="center"/>
              <w:rPr>
                <w:rFonts w:ascii="Arial" w:hAnsi="Arial" w:cs="Arial"/>
                <w:lang w:val="es-BO"/>
              </w:rPr>
            </w:pPr>
          </w:p>
        </w:tc>
      </w:tr>
      <w:tr w:rsidR="00B27FA3" w:rsidRPr="0086063D" w:rsidTr="00FA0B67">
        <w:trPr>
          <w:trHeight w:val="384"/>
          <w:jc w:val="center"/>
        </w:trPr>
        <w:tc>
          <w:tcPr>
            <w:tcW w:w="143"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B27FA3" w:rsidRPr="0086063D" w:rsidRDefault="00B27FA3" w:rsidP="00FA0B67">
            <w:pPr>
              <w:jc w:val="center"/>
              <w:rPr>
                <w:rFonts w:ascii="Arial" w:hAnsi="Arial" w:cs="Arial"/>
                <w:lang w:val="es-BO"/>
              </w:rPr>
            </w:pPr>
            <w:r w:rsidRPr="0086063D">
              <w:rPr>
                <w:rFonts w:ascii="Arial" w:hAnsi="Arial" w:cs="Arial"/>
                <w:lang w:val="es-BO"/>
              </w:rPr>
              <w:t>4</w:t>
            </w:r>
          </w:p>
        </w:tc>
        <w:tc>
          <w:tcPr>
            <w:tcW w:w="61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27FA3" w:rsidRPr="0086063D" w:rsidRDefault="00B27FA3" w:rsidP="00FA0B67">
            <w:pPr>
              <w:jc w:val="center"/>
              <w:rPr>
                <w:rFonts w:ascii="Arial" w:hAnsi="Arial" w:cs="Arial"/>
                <w:lang w:val="es-BO"/>
              </w:rPr>
            </w:pPr>
          </w:p>
        </w:tc>
        <w:tc>
          <w:tcPr>
            <w:tcW w:w="662" w:type="pct"/>
            <w:tcBorders>
              <w:top w:val="single" w:sz="4" w:space="0" w:color="auto"/>
              <w:left w:val="single" w:sz="4" w:space="0" w:color="auto"/>
              <w:bottom w:val="single" w:sz="4" w:space="0" w:color="auto"/>
              <w:right w:val="single" w:sz="4" w:space="0" w:color="auto"/>
            </w:tcBorders>
            <w:shd w:val="clear" w:color="auto" w:fill="FFFFFF"/>
            <w:vAlign w:val="center"/>
          </w:tcPr>
          <w:p w:rsidR="00B27FA3" w:rsidRPr="0086063D" w:rsidRDefault="00B27FA3" w:rsidP="00FA0B67">
            <w:pPr>
              <w:jc w:val="center"/>
              <w:rPr>
                <w:rFonts w:ascii="Arial" w:hAnsi="Arial" w:cs="Arial"/>
                <w:lang w:val="es-BO"/>
              </w:rPr>
            </w:pPr>
          </w:p>
        </w:tc>
        <w:tc>
          <w:tcPr>
            <w:tcW w:w="709" w:type="pct"/>
            <w:tcBorders>
              <w:top w:val="single" w:sz="4" w:space="0" w:color="auto"/>
              <w:left w:val="single" w:sz="4" w:space="0" w:color="auto"/>
              <w:bottom w:val="single" w:sz="4" w:space="0" w:color="auto"/>
              <w:right w:val="single" w:sz="4" w:space="0" w:color="auto"/>
            </w:tcBorders>
            <w:shd w:val="clear" w:color="auto" w:fill="FFFFFF"/>
            <w:vAlign w:val="center"/>
          </w:tcPr>
          <w:p w:rsidR="00B27FA3" w:rsidRPr="0086063D" w:rsidRDefault="00B27FA3" w:rsidP="00FA0B67">
            <w:pPr>
              <w:jc w:val="center"/>
              <w:rPr>
                <w:rFonts w:ascii="Arial" w:hAnsi="Arial" w:cs="Arial"/>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B27FA3" w:rsidRPr="0086063D" w:rsidRDefault="00B27FA3" w:rsidP="00FA0B67">
            <w:pPr>
              <w:jc w:val="center"/>
              <w:rPr>
                <w:rFonts w:ascii="Arial" w:hAnsi="Arial" w:cs="Arial"/>
                <w:lang w:val="es-BO"/>
              </w:rPr>
            </w:pPr>
          </w:p>
        </w:tc>
        <w:tc>
          <w:tcPr>
            <w:tcW w:w="568" w:type="pct"/>
            <w:tcBorders>
              <w:top w:val="single" w:sz="4" w:space="0" w:color="auto"/>
              <w:left w:val="single" w:sz="4" w:space="0" w:color="auto"/>
              <w:bottom w:val="single" w:sz="4" w:space="0" w:color="auto"/>
              <w:right w:val="single" w:sz="4" w:space="0" w:color="auto"/>
            </w:tcBorders>
            <w:shd w:val="clear" w:color="auto" w:fill="FFFFFF"/>
            <w:vAlign w:val="center"/>
          </w:tcPr>
          <w:p w:rsidR="00B27FA3" w:rsidRPr="0086063D" w:rsidRDefault="00B27FA3" w:rsidP="00FA0B67">
            <w:pPr>
              <w:jc w:val="center"/>
              <w:rPr>
                <w:rFonts w:ascii="Arial" w:hAnsi="Arial" w:cs="Arial"/>
                <w:lang w:val="es-BO"/>
              </w:rPr>
            </w:pPr>
          </w:p>
        </w:tc>
        <w:tc>
          <w:tcPr>
            <w:tcW w:w="473" w:type="pct"/>
            <w:tcBorders>
              <w:top w:val="single" w:sz="4" w:space="0" w:color="auto"/>
              <w:left w:val="single" w:sz="4" w:space="0" w:color="auto"/>
              <w:bottom w:val="single" w:sz="4" w:space="0" w:color="auto"/>
              <w:right w:val="single" w:sz="4" w:space="0" w:color="auto"/>
            </w:tcBorders>
            <w:shd w:val="clear" w:color="auto" w:fill="FFFFFF"/>
            <w:vAlign w:val="center"/>
          </w:tcPr>
          <w:p w:rsidR="00B27FA3" w:rsidRPr="0086063D" w:rsidRDefault="00B27FA3" w:rsidP="00FA0B67">
            <w:pPr>
              <w:jc w:val="center"/>
              <w:rPr>
                <w:rFonts w:ascii="Arial" w:hAnsi="Arial" w:cs="Arial"/>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B27FA3" w:rsidRPr="0086063D" w:rsidRDefault="00B27FA3" w:rsidP="00FA0B67">
            <w:pPr>
              <w:jc w:val="center"/>
              <w:rPr>
                <w:rFonts w:ascii="Arial" w:hAnsi="Arial" w:cs="Arial"/>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B27FA3" w:rsidRPr="0086063D" w:rsidRDefault="00B27FA3" w:rsidP="00FA0B67">
            <w:pPr>
              <w:jc w:val="center"/>
              <w:rPr>
                <w:rFonts w:ascii="Arial" w:hAnsi="Arial" w:cs="Arial"/>
                <w:lang w:val="es-BO"/>
              </w:rPr>
            </w:pPr>
          </w:p>
        </w:tc>
        <w:tc>
          <w:tcPr>
            <w:tcW w:w="552" w:type="pct"/>
            <w:tcBorders>
              <w:top w:val="single" w:sz="4" w:space="0" w:color="auto"/>
              <w:left w:val="single" w:sz="4" w:space="0" w:color="auto"/>
              <w:bottom w:val="single" w:sz="4" w:space="0" w:color="auto"/>
            </w:tcBorders>
            <w:shd w:val="clear" w:color="auto" w:fill="FFFFFF"/>
            <w:vAlign w:val="center"/>
          </w:tcPr>
          <w:p w:rsidR="00B27FA3" w:rsidRPr="0086063D" w:rsidRDefault="00B27FA3" w:rsidP="00FA0B67">
            <w:pPr>
              <w:jc w:val="center"/>
              <w:rPr>
                <w:rFonts w:ascii="Arial" w:hAnsi="Arial" w:cs="Arial"/>
                <w:lang w:val="es-BO"/>
              </w:rPr>
            </w:pPr>
          </w:p>
        </w:tc>
      </w:tr>
      <w:tr w:rsidR="00B27FA3" w:rsidRPr="0086063D" w:rsidTr="00FA0B67">
        <w:trPr>
          <w:trHeight w:val="384"/>
          <w:jc w:val="center"/>
        </w:trPr>
        <w:tc>
          <w:tcPr>
            <w:tcW w:w="143"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B27FA3" w:rsidRPr="0086063D" w:rsidRDefault="00B27FA3" w:rsidP="00FA0B67">
            <w:pPr>
              <w:jc w:val="center"/>
              <w:rPr>
                <w:rFonts w:ascii="Arial" w:hAnsi="Arial" w:cs="Arial"/>
                <w:lang w:val="es-BO"/>
              </w:rPr>
            </w:pPr>
            <w:r w:rsidRPr="0086063D">
              <w:rPr>
                <w:rFonts w:ascii="Arial" w:hAnsi="Arial" w:cs="Arial"/>
                <w:lang w:val="es-BO"/>
              </w:rPr>
              <w:t>5</w:t>
            </w:r>
          </w:p>
        </w:tc>
        <w:tc>
          <w:tcPr>
            <w:tcW w:w="61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27FA3" w:rsidRPr="0086063D" w:rsidRDefault="00B27FA3" w:rsidP="00FA0B67">
            <w:pPr>
              <w:jc w:val="center"/>
              <w:rPr>
                <w:rFonts w:ascii="Arial" w:hAnsi="Arial" w:cs="Arial"/>
                <w:lang w:val="es-BO"/>
              </w:rPr>
            </w:pPr>
          </w:p>
        </w:tc>
        <w:tc>
          <w:tcPr>
            <w:tcW w:w="662" w:type="pct"/>
            <w:tcBorders>
              <w:top w:val="single" w:sz="4" w:space="0" w:color="auto"/>
              <w:left w:val="single" w:sz="4" w:space="0" w:color="auto"/>
              <w:bottom w:val="single" w:sz="4" w:space="0" w:color="auto"/>
              <w:right w:val="single" w:sz="4" w:space="0" w:color="auto"/>
            </w:tcBorders>
            <w:shd w:val="clear" w:color="auto" w:fill="FFFFFF"/>
            <w:vAlign w:val="center"/>
          </w:tcPr>
          <w:p w:rsidR="00B27FA3" w:rsidRPr="0086063D" w:rsidRDefault="00B27FA3" w:rsidP="00FA0B67">
            <w:pPr>
              <w:jc w:val="center"/>
              <w:rPr>
                <w:rFonts w:ascii="Arial" w:hAnsi="Arial" w:cs="Arial"/>
                <w:lang w:val="es-BO"/>
              </w:rPr>
            </w:pPr>
          </w:p>
        </w:tc>
        <w:tc>
          <w:tcPr>
            <w:tcW w:w="709" w:type="pct"/>
            <w:tcBorders>
              <w:top w:val="single" w:sz="4" w:space="0" w:color="auto"/>
              <w:left w:val="single" w:sz="4" w:space="0" w:color="auto"/>
              <w:bottom w:val="single" w:sz="4" w:space="0" w:color="auto"/>
              <w:right w:val="single" w:sz="4" w:space="0" w:color="auto"/>
            </w:tcBorders>
            <w:shd w:val="clear" w:color="auto" w:fill="FFFFFF"/>
            <w:vAlign w:val="center"/>
          </w:tcPr>
          <w:p w:rsidR="00B27FA3" w:rsidRPr="0086063D" w:rsidRDefault="00B27FA3" w:rsidP="00FA0B67">
            <w:pPr>
              <w:jc w:val="center"/>
              <w:rPr>
                <w:rFonts w:ascii="Arial" w:hAnsi="Arial" w:cs="Arial"/>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B27FA3" w:rsidRPr="0086063D" w:rsidRDefault="00B27FA3" w:rsidP="00FA0B67">
            <w:pPr>
              <w:jc w:val="center"/>
              <w:rPr>
                <w:rFonts w:ascii="Arial" w:hAnsi="Arial" w:cs="Arial"/>
                <w:lang w:val="es-BO"/>
              </w:rPr>
            </w:pPr>
          </w:p>
        </w:tc>
        <w:tc>
          <w:tcPr>
            <w:tcW w:w="568" w:type="pct"/>
            <w:tcBorders>
              <w:top w:val="single" w:sz="4" w:space="0" w:color="auto"/>
              <w:left w:val="single" w:sz="4" w:space="0" w:color="auto"/>
              <w:bottom w:val="single" w:sz="4" w:space="0" w:color="auto"/>
              <w:right w:val="single" w:sz="4" w:space="0" w:color="auto"/>
            </w:tcBorders>
            <w:shd w:val="clear" w:color="auto" w:fill="FFFFFF"/>
            <w:vAlign w:val="center"/>
          </w:tcPr>
          <w:p w:rsidR="00B27FA3" w:rsidRPr="0086063D" w:rsidRDefault="00B27FA3" w:rsidP="00FA0B67">
            <w:pPr>
              <w:jc w:val="center"/>
              <w:rPr>
                <w:rFonts w:ascii="Arial" w:hAnsi="Arial" w:cs="Arial"/>
                <w:lang w:val="es-BO"/>
              </w:rPr>
            </w:pPr>
          </w:p>
        </w:tc>
        <w:tc>
          <w:tcPr>
            <w:tcW w:w="473" w:type="pct"/>
            <w:tcBorders>
              <w:top w:val="single" w:sz="4" w:space="0" w:color="auto"/>
              <w:left w:val="single" w:sz="4" w:space="0" w:color="auto"/>
              <w:bottom w:val="single" w:sz="4" w:space="0" w:color="auto"/>
              <w:right w:val="single" w:sz="4" w:space="0" w:color="auto"/>
            </w:tcBorders>
            <w:shd w:val="clear" w:color="auto" w:fill="FFFFFF"/>
            <w:vAlign w:val="center"/>
          </w:tcPr>
          <w:p w:rsidR="00B27FA3" w:rsidRPr="0086063D" w:rsidRDefault="00B27FA3" w:rsidP="00FA0B67">
            <w:pPr>
              <w:jc w:val="center"/>
              <w:rPr>
                <w:rFonts w:ascii="Arial" w:hAnsi="Arial" w:cs="Arial"/>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B27FA3" w:rsidRPr="0086063D" w:rsidRDefault="00B27FA3" w:rsidP="00FA0B67">
            <w:pPr>
              <w:jc w:val="center"/>
              <w:rPr>
                <w:rFonts w:ascii="Arial" w:hAnsi="Arial" w:cs="Arial"/>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B27FA3" w:rsidRPr="0086063D" w:rsidRDefault="00B27FA3" w:rsidP="00FA0B67">
            <w:pPr>
              <w:jc w:val="center"/>
              <w:rPr>
                <w:rFonts w:ascii="Arial" w:hAnsi="Arial" w:cs="Arial"/>
                <w:lang w:val="es-BO"/>
              </w:rPr>
            </w:pPr>
          </w:p>
        </w:tc>
        <w:tc>
          <w:tcPr>
            <w:tcW w:w="552" w:type="pct"/>
            <w:tcBorders>
              <w:top w:val="single" w:sz="4" w:space="0" w:color="auto"/>
              <w:left w:val="single" w:sz="4" w:space="0" w:color="auto"/>
              <w:bottom w:val="single" w:sz="4" w:space="0" w:color="auto"/>
            </w:tcBorders>
            <w:shd w:val="clear" w:color="auto" w:fill="FFFFFF"/>
            <w:vAlign w:val="center"/>
          </w:tcPr>
          <w:p w:rsidR="00B27FA3" w:rsidRPr="0086063D" w:rsidRDefault="00B27FA3" w:rsidP="00FA0B67">
            <w:pPr>
              <w:jc w:val="center"/>
              <w:rPr>
                <w:rFonts w:ascii="Arial" w:hAnsi="Arial" w:cs="Arial"/>
                <w:lang w:val="es-BO"/>
              </w:rPr>
            </w:pPr>
          </w:p>
        </w:tc>
      </w:tr>
      <w:tr w:rsidR="00B27FA3" w:rsidRPr="0086063D" w:rsidTr="00FA0B67">
        <w:trPr>
          <w:trHeight w:val="384"/>
          <w:jc w:val="center"/>
        </w:trPr>
        <w:tc>
          <w:tcPr>
            <w:tcW w:w="143"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B27FA3" w:rsidRPr="0086063D" w:rsidRDefault="00B27FA3" w:rsidP="00FA0B67">
            <w:pPr>
              <w:jc w:val="center"/>
              <w:rPr>
                <w:rFonts w:ascii="Arial" w:hAnsi="Arial" w:cs="Arial"/>
                <w:lang w:val="es-BO"/>
              </w:rPr>
            </w:pPr>
            <w:r w:rsidRPr="0086063D">
              <w:rPr>
                <w:rFonts w:ascii="Arial" w:hAnsi="Arial" w:cs="Arial"/>
                <w:lang w:val="es-BO"/>
              </w:rPr>
              <w:t>…</w:t>
            </w:r>
          </w:p>
        </w:tc>
        <w:tc>
          <w:tcPr>
            <w:tcW w:w="61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27FA3" w:rsidRPr="0086063D" w:rsidRDefault="00B27FA3" w:rsidP="00FA0B67">
            <w:pPr>
              <w:jc w:val="center"/>
              <w:rPr>
                <w:rFonts w:ascii="Arial" w:hAnsi="Arial" w:cs="Arial"/>
                <w:lang w:val="es-BO"/>
              </w:rPr>
            </w:pPr>
          </w:p>
        </w:tc>
        <w:tc>
          <w:tcPr>
            <w:tcW w:w="662" w:type="pct"/>
            <w:tcBorders>
              <w:top w:val="single" w:sz="4" w:space="0" w:color="auto"/>
              <w:left w:val="single" w:sz="4" w:space="0" w:color="auto"/>
              <w:bottom w:val="single" w:sz="4" w:space="0" w:color="auto"/>
              <w:right w:val="single" w:sz="4" w:space="0" w:color="auto"/>
            </w:tcBorders>
            <w:shd w:val="clear" w:color="auto" w:fill="FFFFFF"/>
            <w:vAlign w:val="center"/>
          </w:tcPr>
          <w:p w:rsidR="00B27FA3" w:rsidRPr="0086063D" w:rsidRDefault="00B27FA3" w:rsidP="00FA0B67">
            <w:pPr>
              <w:jc w:val="center"/>
              <w:rPr>
                <w:rFonts w:ascii="Arial" w:hAnsi="Arial" w:cs="Arial"/>
                <w:lang w:val="es-BO"/>
              </w:rPr>
            </w:pPr>
          </w:p>
        </w:tc>
        <w:tc>
          <w:tcPr>
            <w:tcW w:w="709" w:type="pct"/>
            <w:tcBorders>
              <w:top w:val="single" w:sz="4" w:space="0" w:color="auto"/>
              <w:left w:val="single" w:sz="4" w:space="0" w:color="auto"/>
              <w:bottom w:val="single" w:sz="4" w:space="0" w:color="auto"/>
              <w:right w:val="single" w:sz="4" w:space="0" w:color="auto"/>
            </w:tcBorders>
            <w:shd w:val="clear" w:color="auto" w:fill="FFFFFF"/>
            <w:vAlign w:val="center"/>
          </w:tcPr>
          <w:p w:rsidR="00B27FA3" w:rsidRPr="0086063D" w:rsidRDefault="00B27FA3" w:rsidP="00FA0B67">
            <w:pPr>
              <w:jc w:val="center"/>
              <w:rPr>
                <w:rFonts w:ascii="Arial" w:hAnsi="Arial" w:cs="Arial"/>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B27FA3" w:rsidRPr="0086063D" w:rsidRDefault="00B27FA3" w:rsidP="00FA0B67">
            <w:pPr>
              <w:jc w:val="center"/>
              <w:rPr>
                <w:rFonts w:ascii="Arial" w:hAnsi="Arial" w:cs="Arial"/>
                <w:lang w:val="es-BO"/>
              </w:rPr>
            </w:pPr>
          </w:p>
        </w:tc>
        <w:tc>
          <w:tcPr>
            <w:tcW w:w="568" w:type="pct"/>
            <w:tcBorders>
              <w:top w:val="single" w:sz="4" w:space="0" w:color="auto"/>
              <w:left w:val="single" w:sz="4" w:space="0" w:color="auto"/>
              <w:bottom w:val="single" w:sz="4" w:space="0" w:color="auto"/>
              <w:right w:val="single" w:sz="4" w:space="0" w:color="auto"/>
            </w:tcBorders>
            <w:shd w:val="clear" w:color="auto" w:fill="FFFFFF"/>
            <w:vAlign w:val="center"/>
          </w:tcPr>
          <w:p w:rsidR="00B27FA3" w:rsidRPr="0086063D" w:rsidRDefault="00B27FA3" w:rsidP="00FA0B67">
            <w:pPr>
              <w:jc w:val="center"/>
              <w:rPr>
                <w:rFonts w:ascii="Arial" w:hAnsi="Arial" w:cs="Arial"/>
                <w:lang w:val="es-BO"/>
              </w:rPr>
            </w:pPr>
          </w:p>
        </w:tc>
        <w:tc>
          <w:tcPr>
            <w:tcW w:w="473" w:type="pct"/>
            <w:tcBorders>
              <w:top w:val="single" w:sz="4" w:space="0" w:color="auto"/>
              <w:left w:val="single" w:sz="4" w:space="0" w:color="auto"/>
              <w:bottom w:val="single" w:sz="4" w:space="0" w:color="auto"/>
              <w:right w:val="single" w:sz="4" w:space="0" w:color="auto"/>
            </w:tcBorders>
            <w:shd w:val="clear" w:color="auto" w:fill="FFFFFF"/>
            <w:vAlign w:val="center"/>
          </w:tcPr>
          <w:p w:rsidR="00B27FA3" w:rsidRPr="0086063D" w:rsidRDefault="00B27FA3" w:rsidP="00FA0B67">
            <w:pPr>
              <w:jc w:val="center"/>
              <w:rPr>
                <w:rFonts w:ascii="Arial" w:hAnsi="Arial" w:cs="Arial"/>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B27FA3" w:rsidRPr="0086063D" w:rsidRDefault="00B27FA3" w:rsidP="00FA0B67">
            <w:pPr>
              <w:jc w:val="center"/>
              <w:rPr>
                <w:rFonts w:ascii="Arial" w:hAnsi="Arial" w:cs="Arial"/>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B27FA3" w:rsidRPr="0086063D" w:rsidRDefault="00B27FA3" w:rsidP="00FA0B67">
            <w:pPr>
              <w:jc w:val="center"/>
              <w:rPr>
                <w:rFonts w:ascii="Arial" w:hAnsi="Arial" w:cs="Arial"/>
                <w:lang w:val="es-BO"/>
              </w:rPr>
            </w:pPr>
          </w:p>
        </w:tc>
        <w:tc>
          <w:tcPr>
            <w:tcW w:w="552" w:type="pct"/>
            <w:tcBorders>
              <w:top w:val="single" w:sz="4" w:space="0" w:color="auto"/>
              <w:left w:val="single" w:sz="4" w:space="0" w:color="auto"/>
              <w:bottom w:val="single" w:sz="4" w:space="0" w:color="auto"/>
            </w:tcBorders>
            <w:shd w:val="clear" w:color="auto" w:fill="FFFFFF"/>
            <w:vAlign w:val="center"/>
          </w:tcPr>
          <w:p w:rsidR="00B27FA3" w:rsidRPr="0086063D" w:rsidRDefault="00B27FA3" w:rsidP="00FA0B67">
            <w:pPr>
              <w:jc w:val="center"/>
              <w:rPr>
                <w:rFonts w:ascii="Arial" w:hAnsi="Arial" w:cs="Arial"/>
                <w:lang w:val="es-BO"/>
              </w:rPr>
            </w:pPr>
          </w:p>
        </w:tc>
      </w:tr>
      <w:tr w:rsidR="00B27FA3" w:rsidRPr="0086063D" w:rsidTr="00FA0B67">
        <w:trPr>
          <w:trHeight w:val="384"/>
          <w:jc w:val="center"/>
        </w:trPr>
        <w:tc>
          <w:tcPr>
            <w:tcW w:w="143" w:type="pct"/>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B27FA3" w:rsidRPr="0086063D" w:rsidRDefault="00B27FA3" w:rsidP="00FA0B67">
            <w:pPr>
              <w:jc w:val="center"/>
              <w:rPr>
                <w:rFonts w:ascii="Arial" w:hAnsi="Arial" w:cs="Arial"/>
                <w:lang w:val="es-BO"/>
              </w:rPr>
            </w:pPr>
            <w:r w:rsidRPr="0086063D">
              <w:rPr>
                <w:rFonts w:ascii="Arial" w:hAnsi="Arial" w:cs="Arial"/>
                <w:lang w:val="es-BO"/>
              </w:rPr>
              <w:t>N</w:t>
            </w:r>
          </w:p>
        </w:tc>
        <w:tc>
          <w:tcPr>
            <w:tcW w:w="615" w:type="pct"/>
            <w:gridSpan w:val="2"/>
            <w:tcBorders>
              <w:top w:val="single" w:sz="4" w:space="0" w:color="auto"/>
              <w:left w:val="single" w:sz="4" w:space="0" w:color="auto"/>
              <w:bottom w:val="single" w:sz="12" w:space="0" w:color="auto"/>
              <w:right w:val="single" w:sz="4" w:space="0" w:color="auto"/>
            </w:tcBorders>
            <w:shd w:val="clear" w:color="auto" w:fill="FFFFFF"/>
            <w:vAlign w:val="center"/>
          </w:tcPr>
          <w:p w:rsidR="00B27FA3" w:rsidRPr="0086063D" w:rsidRDefault="00B27FA3" w:rsidP="00FA0B67">
            <w:pPr>
              <w:jc w:val="center"/>
              <w:rPr>
                <w:rFonts w:ascii="Arial" w:hAnsi="Arial" w:cs="Arial"/>
                <w:lang w:val="es-BO"/>
              </w:rPr>
            </w:pPr>
          </w:p>
        </w:tc>
        <w:tc>
          <w:tcPr>
            <w:tcW w:w="662" w:type="pct"/>
            <w:tcBorders>
              <w:top w:val="single" w:sz="4" w:space="0" w:color="auto"/>
              <w:left w:val="single" w:sz="4" w:space="0" w:color="auto"/>
              <w:bottom w:val="single" w:sz="12" w:space="0" w:color="auto"/>
              <w:right w:val="single" w:sz="4" w:space="0" w:color="auto"/>
            </w:tcBorders>
            <w:shd w:val="clear" w:color="auto" w:fill="FFFFFF"/>
            <w:vAlign w:val="center"/>
          </w:tcPr>
          <w:p w:rsidR="00B27FA3" w:rsidRPr="0086063D" w:rsidRDefault="00B27FA3" w:rsidP="00FA0B67">
            <w:pPr>
              <w:jc w:val="center"/>
              <w:rPr>
                <w:rFonts w:ascii="Arial" w:hAnsi="Arial" w:cs="Arial"/>
                <w:lang w:val="es-BO"/>
              </w:rPr>
            </w:pPr>
          </w:p>
        </w:tc>
        <w:tc>
          <w:tcPr>
            <w:tcW w:w="709" w:type="pct"/>
            <w:tcBorders>
              <w:top w:val="single" w:sz="4" w:space="0" w:color="auto"/>
              <w:left w:val="single" w:sz="4" w:space="0" w:color="auto"/>
              <w:bottom w:val="single" w:sz="12" w:space="0" w:color="auto"/>
              <w:right w:val="single" w:sz="4" w:space="0" w:color="auto"/>
            </w:tcBorders>
            <w:shd w:val="clear" w:color="auto" w:fill="FFFFFF"/>
            <w:vAlign w:val="center"/>
          </w:tcPr>
          <w:p w:rsidR="00B27FA3" w:rsidRPr="0086063D" w:rsidRDefault="00B27FA3" w:rsidP="00FA0B67">
            <w:pPr>
              <w:jc w:val="center"/>
              <w:rPr>
                <w:rFonts w:ascii="Arial" w:hAnsi="Arial" w:cs="Arial"/>
                <w:lang w:val="es-BO"/>
              </w:rPr>
            </w:pPr>
          </w:p>
        </w:tc>
        <w:tc>
          <w:tcPr>
            <w:tcW w:w="426" w:type="pct"/>
            <w:tcBorders>
              <w:top w:val="single" w:sz="4" w:space="0" w:color="auto"/>
              <w:left w:val="single" w:sz="4" w:space="0" w:color="auto"/>
              <w:bottom w:val="single" w:sz="12" w:space="0" w:color="auto"/>
              <w:right w:val="single" w:sz="4" w:space="0" w:color="auto"/>
            </w:tcBorders>
            <w:shd w:val="clear" w:color="auto" w:fill="FFFFFF"/>
            <w:vAlign w:val="center"/>
          </w:tcPr>
          <w:p w:rsidR="00B27FA3" w:rsidRPr="0086063D" w:rsidRDefault="00B27FA3" w:rsidP="00FA0B67">
            <w:pPr>
              <w:jc w:val="center"/>
              <w:rPr>
                <w:rFonts w:ascii="Arial" w:hAnsi="Arial" w:cs="Arial"/>
                <w:lang w:val="es-BO"/>
              </w:rPr>
            </w:pPr>
          </w:p>
        </w:tc>
        <w:tc>
          <w:tcPr>
            <w:tcW w:w="568" w:type="pct"/>
            <w:tcBorders>
              <w:top w:val="single" w:sz="4" w:space="0" w:color="auto"/>
              <w:left w:val="single" w:sz="4" w:space="0" w:color="auto"/>
              <w:bottom w:val="single" w:sz="12" w:space="0" w:color="auto"/>
              <w:right w:val="single" w:sz="4" w:space="0" w:color="auto"/>
            </w:tcBorders>
            <w:shd w:val="clear" w:color="auto" w:fill="FFFFFF"/>
            <w:vAlign w:val="center"/>
          </w:tcPr>
          <w:p w:rsidR="00B27FA3" w:rsidRPr="0086063D" w:rsidRDefault="00B27FA3" w:rsidP="00FA0B67">
            <w:pPr>
              <w:jc w:val="center"/>
              <w:rPr>
                <w:rFonts w:ascii="Arial" w:hAnsi="Arial" w:cs="Arial"/>
                <w:lang w:val="es-BO"/>
              </w:rPr>
            </w:pPr>
          </w:p>
        </w:tc>
        <w:tc>
          <w:tcPr>
            <w:tcW w:w="473" w:type="pct"/>
            <w:tcBorders>
              <w:top w:val="single" w:sz="4" w:space="0" w:color="auto"/>
              <w:left w:val="single" w:sz="4" w:space="0" w:color="auto"/>
              <w:bottom w:val="single" w:sz="12" w:space="0" w:color="auto"/>
              <w:right w:val="single" w:sz="4" w:space="0" w:color="auto"/>
            </w:tcBorders>
            <w:shd w:val="clear" w:color="auto" w:fill="FFFFFF"/>
            <w:vAlign w:val="center"/>
          </w:tcPr>
          <w:p w:rsidR="00B27FA3" w:rsidRPr="0086063D" w:rsidRDefault="00B27FA3" w:rsidP="00FA0B67">
            <w:pPr>
              <w:jc w:val="center"/>
              <w:rPr>
                <w:rFonts w:ascii="Arial" w:hAnsi="Arial" w:cs="Arial"/>
                <w:lang w:val="es-BO"/>
              </w:rPr>
            </w:pPr>
          </w:p>
        </w:tc>
        <w:tc>
          <w:tcPr>
            <w:tcW w:w="426" w:type="pct"/>
            <w:tcBorders>
              <w:top w:val="single" w:sz="4" w:space="0" w:color="auto"/>
              <w:left w:val="single" w:sz="4" w:space="0" w:color="auto"/>
              <w:bottom w:val="single" w:sz="12" w:space="0" w:color="auto"/>
              <w:right w:val="single" w:sz="4" w:space="0" w:color="auto"/>
            </w:tcBorders>
            <w:shd w:val="clear" w:color="auto" w:fill="FFFFFF"/>
            <w:vAlign w:val="center"/>
          </w:tcPr>
          <w:p w:rsidR="00B27FA3" w:rsidRPr="0086063D" w:rsidRDefault="00B27FA3" w:rsidP="00FA0B67">
            <w:pPr>
              <w:jc w:val="center"/>
              <w:rPr>
                <w:rFonts w:ascii="Arial" w:hAnsi="Arial" w:cs="Arial"/>
                <w:lang w:val="es-BO"/>
              </w:rPr>
            </w:pPr>
          </w:p>
        </w:tc>
        <w:tc>
          <w:tcPr>
            <w:tcW w:w="426" w:type="pct"/>
            <w:tcBorders>
              <w:top w:val="single" w:sz="4" w:space="0" w:color="auto"/>
              <w:left w:val="single" w:sz="4" w:space="0" w:color="auto"/>
              <w:bottom w:val="single" w:sz="12" w:space="0" w:color="auto"/>
              <w:right w:val="single" w:sz="4" w:space="0" w:color="auto"/>
            </w:tcBorders>
            <w:shd w:val="clear" w:color="auto" w:fill="FFFFFF"/>
            <w:vAlign w:val="center"/>
          </w:tcPr>
          <w:p w:rsidR="00B27FA3" w:rsidRPr="0086063D" w:rsidRDefault="00B27FA3" w:rsidP="00FA0B67">
            <w:pPr>
              <w:jc w:val="center"/>
              <w:rPr>
                <w:rFonts w:ascii="Arial" w:hAnsi="Arial" w:cs="Arial"/>
                <w:lang w:val="es-BO"/>
              </w:rPr>
            </w:pPr>
          </w:p>
        </w:tc>
        <w:tc>
          <w:tcPr>
            <w:tcW w:w="552" w:type="pct"/>
            <w:tcBorders>
              <w:top w:val="single" w:sz="4" w:space="0" w:color="auto"/>
              <w:left w:val="single" w:sz="4" w:space="0" w:color="auto"/>
              <w:bottom w:val="single" w:sz="12" w:space="0" w:color="auto"/>
            </w:tcBorders>
            <w:shd w:val="clear" w:color="auto" w:fill="FFFFFF"/>
            <w:vAlign w:val="center"/>
          </w:tcPr>
          <w:p w:rsidR="00B27FA3" w:rsidRPr="0086063D" w:rsidRDefault="00B27FA3" w:rsidP="00FA0B67">
            <w:pPr>
              <w:jc w:val="center"/>
              <w:rPr>
                <w:rFonts w:ascii="Arial" w:hAnsi="Arial" w:cs="Arial"/>
                <w:lang w:val="es-BO"/>
              </w:rPr>
            </w:pPr>
          </w:p>
        </w:tc>
      </w:tr>
      <w:tr w:rsidR="00B27FA3" w:rsidRPr="0086063D" w:rsidTr="00FA0B67">
        <w:trPr>
          <w:trHeight w:val="384"/>
          <w:jc w:val="center"/>
        </w:trPr>
        <w:tc>
          <w:tcPr>
            <w:tcW w:w="2555" w:type="pct"/>
            <w:gridSpan w:val="6"/>
            <w:tcBorders>
              <w:top w:val="single" w:sz="12" w:space="0" w:color="auto"/>
              <w:left w:val="single" w:sz="12" w:space="0" w:color="auto"/>
              <w:bottom w:val="single" w:sz="4" w:space="0" w:color="auto"/>
              <w:right w:val="single" w:sz="4" w:space="0" w:color="auto"/>
            </w:tcBorders>
            <w:shd w:val="clear" w:color="auto" w:fill="244061"/>
            <w:tcMar>
              <w:left w:w="0" w:type="dxa"/>
              <w:right w:w="0" w:type="dxa"/>
            </w:tcMar>
            <w:vAlign w:val="center"/>
          </w:tcPr>
          <w:p w:rsidR="00B27FA3" w:rsidRPr="0086063D" w:rsidRDefault="00B27FA3" w:rsidP="00FA0B67">
            <w:pPr>
              <w:jc w:val="right"/>
              <w:rPr>
                <w:rFonts w:ascii="Arial" w:hAnsi="Arial" w:cs="Arial"/>
                <w:b/>
                <w:lang w:val="es-BO"/>
              </w:rPr>
            </w:pPr>
            <w:r w:rsidRPr="0086063D">
              <w:rPr>
                <w:rFonts w:ascii="Arial" w:hAnsi="Arial" w:cs="Arial"/>
                <w:b/>
                <w:lang w:val="es-BO"/>
              </w:rPr>
              <w:t xml:space="preserve">TOTAL FACTURADO EN DÓLARES AMERICANOS </w:t>
            </w:r>
            <w:r w:rsidRPr="0086063D">
              <w:rPr>
                <w:rFonts w:ascii="Arial" w:hAnsi="Arial" w:cs="Arial"/>
                <w:lang w:val="es-BO"/>
              </w:rPr>
              <w:t>(Llenado de uso alternativo)</w:t>
            </w:r>
          </w:p>
        </w:tc>
        <w:tc>
          <w:tcPr>
            <w:tcW w:w="2445" w:type="pct"/>
            <w:gridSpan w:val="5"/>
            <w:tcBorders>
              <w:top w:val="single" w:sz="12" w:space="0" w:color="auto"/>
              <w:left w:val="single" w:sz="4" w:space="0" w:color="auto"/>
              <w:bottom w:val="single" w:sz="4" w:space="0" w:color="auto"/>
            </w:tcBorders>
            <w:shd w:val="clear" w:color="auto" w:fill="FFFFFF"/>
            <w:vAlign w:val="center"/>
          </w:tcPr>
          <w:p w:rsidR="00B27FA3" w:rsidRPr="0086063D" w:rsidRDefault="00B27FA3" w:rsidP="00FA0B67">
            <w:pPr>
              <w:jc w:val="center"/>
              <w:rPr>
                <w:rFonts w:ascii="Arial" w:hAnsi="Arial" w:cs="Arial"/>
                <w:b/>
                <w:lang w:val="es-BO"/>
              </w:rPr>
            </w:pPr>
          </w:p>
        </w:tc>
      </w:tr>
      <w:tr w:rsidR="00B27FA3" w:rsidRPr="0086063D" w:rsidTr="00FA0B67">
        <w:trPr>
          <w:trHeight w:val="384"/>
          <w:jc w:val="center"/>
        </w:trPr>
        <w:tc>
          <w:tcPr>
            <w:tcW w:w="2555" w:type="pct"/>
            <w:gridSpan w:val="6"/>
            <w:tcBorders>
              <w:top w:val="single" w:sz="4" w:space="0" w:color="auto"/>
              <w:left w:val="single" w:sz="12" w:space="0" w:color="auto"/>
              <w:bottom w:val="single" w:sz="12" w:space="0" w:color="auto"/>
              <w:right w:val="single" w:sz="4" w:space="0" w:color="auto"/>
            </w:tcBorders>
            <w:shd w:val="clear" w:color="auto" w:fill="244061"/>
            <w:tcMar>
              <w:left w:w="0" w:type="dxa"/>
              <w:right w:w="0" w:type="dxa"/>
            </w:tcMar>
            <w:vAlign w:val="center"/>
          </w:tcPr>
          <w:p w:rsidR="00B27FA3" w:rsidRPr="0086063D" w:rsidRDefault="00B27FA3" w:rsidP="00FA0B67">
            <w:pPr>
              <w:jc w:val="right"/>
              <w:rPr>
                <w:rFonts w:ascii="Arial" w:hAnsi="Arial" w:cs="Arial"/>
                <w:b/>
                <w:lang w:val="es-BO"/>
              </w:rPr>
            </w:pPr>
            <w:r w:rsidRPr="0086063D">
              <w:rPr>
                <w:rFonts w:ascii="Arial" w:hAnsi="Arial" w:cs="Arial"/>
                <w:b/>
                <w:lang w:val="es-BO"/>
              </w:rPr>
              <w:t>TOTAL FACTURADO EN BOLIVIANOS (*****)</w:t>
            </w:r>
          </w:p>
        </w:tc>
        <w:tc>
          <w:tcPr>
            <w:tcW w:w="2445" w:type="pct"/>
            <w:gridSpan w:val="5"/>
            <w:tcBorders>
              <w:top w:val="single" w:sz="4" w:space="0" w:color="auto"/>
              <w:left w:val="single" w:sz="4" w:space="0" w:color="auto"/>
              <w:bottom w:val="single" w:sz="12" w:space="0" w:color="auto"/>
            </w:tcBorders>
            <w:shd w:val="clear" w:color="auto" w:fill="FFFFFF"/>
            <w:vAlign w:val="center"/>
          </w:tcPr>
          <w:p w:rsidR="00B27FA3" w:rsidRPr="0086063D" w:rsidRDefault="00B27FA3" w:rsidP="00FA0B67">
            <w:pPr>
              <w:jc w:val="center"/>
              <w:rPr>
                <w:rFonts w:ascii="Arial" w:hAnsi="Arial" w:cs="Arial"/>
                <w:b/>
                <w:lang w:val="es-BO"/>
              </w:rPr>
            </w:pPr>
          </w:p>
        </w:tc>
      </w:tr>
      <w:tr w:rsidR="00B27FA3" w:rsidRPr="0086063D" w:rsidTr="00FA0B67">
        <w:trPr>
          <w:trHeight w:val="396"/>
          <w:jc w:val="center"/>
        </w:trPr>
        <w:tc>
          <w:tcPr>
            <w:tcW w:w="239" w:type="pct"/>
            <w:gridSpan w:val="2"/>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B27FA3" w:rsidRPr="0086063D" w:rsidRDefault="00B27FA3" w:rsidP="00FA0B67">
            <w:pPr>
              <w:jc w:val="center"/>
              <w:rPr>
                <w:rFonts w:ascii="Arial" w:hAnsi="Arial" w:cs="Arial"/>
                <w:lang w:val="es-BO"/>
              </w:rPr>
            </w:pPr>
            <w:r w:rsidRPr="0086063D">
              <w:rPr>
                <w:rFonts w:ascii="Arial" w:hAnsi="Arial" w:cs="Arial"/>
                <w:lang w:val="es-BO"/>
              </w:rPr>
              <w:t>*</w:t>
            </w:r>
          </w:p>
        </w:tc>
        <w:tc>
          <w:tcPr>
            <w:tcW w:w="4761" w:type="pct"/>
            <w:gridSpan w:val="9"/>
            <w:tcBorders>
              <w:top w:val="single" w:sz="12" w:space="0" w:color="auto"/>
              <w:left w:val="single" w:sz="4" w:space="0" w:color="auto"/>
              <w:bottom w:val="single" w:sz="4" w:space="0" w:color="auto"/>
            </w:tcBorders>
            <w:shd w:val="clear" w:color="auto" w:fill="DBE5F1"/>
            <w:vAlign w:val="center"/>
          </w:tcPr>
          <w:p w:rsidR="00B27FA3" w:rsidRPr="0086063D" w:rsidRDefault="00B27FA3" w:rsidP="00FA0B67">
            <w:pPr>
              <w:rPr>
                <w:rFonts w:ascii="Arial" w:hAnsi="Arial" w:cs="Arial"/>
                <w:lang w:val="es-BO"/>
              </w:rPr>
            </w:pPr>
            <w:r w:rsidRPr="0086063D">
              <w:rPr>
                <w:rFonts w:ascii="Arial" w:hAnsi="Arial" w:cs="Arial"/>
                <w:lang w:val="es-BO"/>
              </w:rPr>
              <w:t>Monto a la fecha de Recepción Final de la Obra.</w:t>
            </w:r>
          </w:p>
        </w:tc>
      </w:tr>
      <w:tr w:rsidR="00B27FA3" w:rsidRPr="0086063D" w:rsidTr="00FA0B67">
        <w:trPr>
          <w:trHeight w:val="396"/>
          <w:jc w:val="center"/>
        </w:trPr>
        <w:tc>
          <w:tcPr>
            <w:tcW w:w="239"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B27FA3" w:rsidRPr="0086063D" w:rsidRDefault="00B27FA3" w:rsidP="00FA0B67">
            <w:pPr>
              <w:jc w:val="center"/>
              <w:rPr>
                <w:rFonts w:ascii="Arial" w:hAnsi="Arial" w:cs="Arial"/>
                <w:lang w:val="es-BO"/>
              </w:rPr>
            </w:pPr>
            <w:r w:rsidRPr="0086063D">
              <w:rPr>
                <w:rFonts w:ascii="Arial" w:hAnsi="Arial" w:cs="Arial"/>
                <w:lang w:val="es-BO"/>
              </w:rPr>
              <w:t>**</w:t>
            </w:r>
          </w:p>
        </w:tc>
        <w:tc>
          <w:tcPr>
            <w:tcW w:w="4761" w:type="pct"/>
            <w:gridSpan w:val="9"/>
            <w:tcBorders>
              <w:top w:val="single" w:sz="4" w:space="0" w:color="auto"/>
              <w:left w:val="single" w:sz="4" w:space="0" w:color="auto"/>
              <w:bottom w:val="single" w:sz="4" w:space="0" w:color="auto"/>
            </w:tcBorders>
            <w:shd w:val="clear" w:color="auto" w:fill="DBE5F1"/>
            <w:vAlign w:val="center"/>
          </w:tcPr>
          <w:p w:rsidR="00B27FA3" w:rsidRPr="0086063D" w:rsidRDefault="00B27FA3" w:rsidP="00FA0B67">
            <w:pPr>
              <w:rPr>
                <w:rFonts w:ascii="Arial" w:hAnsi="Arial" w:cs="Arial"/>
                <w:lang w:val="es-BO"/>
              </w:rPr>
            </w:pPr>
            <w:r w:rsidRPr="0086063D">
              <w:rPr>
                <w:rFonts w:ascii="Arial" w:hAnsi="Arial" w:cs="Arial"/>
                <w:lang w:val="es-BO"/>
              </w:rPr>
              <w:t>Cuando la empresa cuente con experiencia asociada, solo se debe consignar el monto correspondiente a su participación.</w:t>
            </w:r>
          </w:p>
        </w:tc>
      </w:tr>
      <w:tr w:rsidR="00B27FA3" w:rsidRPr="0086063D" w:rsidTr="00FA0B67">
        <w:trPr>
          <w:trHeight w:val="396"/>
          <w:jc w:val="center"/>
        </w:trPr>
        <w:tc>
          <w:tcPr>
            <w:tcW w:w="239"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B27FA3" w:rsidRPr="0086063D" w:rsidRDefault="00B27FA3" w:rsidP="00FA0B67">
            <w:pPr>
              <w:jc w:val="center"/>
              <w:rPr>
                <w:rFonts w:ascii="Arial" w:hAnsi="Arial" w:cs="Arial"/>
                <w:lang w:val="es-BO"/>
              </w:rPr>
            </w:pPr>
            <w:r w:rsidRPr="0086063D">
              <w:rPr>
                <w:rFonts w:ascii="Arial" w:hAnsi="Arial" w:cs="Arial"/>
                <w:lang w:val="es-BO"/>
              </w:rPr>
              <w:t>***</w:t>
            </w:r>
          </w:p>
        </w:tc>
        <w:tc>
          <w:tcPr>
            <w:tcW w:w="4761" w:type="pct"/>
            <w:gridSpan w:val="9"/>
            <w:tcBorders>
              <w:top w:val="single" w:sz="4" w:space="0" w:color="auto"/>
              <w:left w:val="single" w:sz="4" w:space="0" w:color="auto"/>
              <w:bottom w:val="single" w:sz="4" w:space="0" w:color="auto"/>
            </w:tcBorders>
            <w:shd w:val="clear" w:color="auto" w:fill="DBE5F1"/>
            <w:vAlign w:val="center"/>
          </w:tcPr>
          <w:p w:rsidR="00B27FA3" w:rsidRPr="0086063D" w:rsidRDefault="00B27FA3" w:rsidP="00FA0B67">
            <w:pPr>
              <w:rPr>
                <w:rFonts w:ascii="Arial" w:hAnsi="Arial" w:cs="Arial"/>
                <w:lang w:val="es-BO"/>
              </w:rPr>
            </w:pPr>
            <w:r w:rsidRPr="0086063D">
              <w:rPr>
                <w:rFonts w:ascii="Arial" w:hAnsi="Arial" w:cs="Arial"/>
                <w:lang w:val="es-BO"/>
              </w:rPr>
              <w:t>Si el contrato lo ejecutó asociado, indicar en esta casilla el nombre del o los socios.</w:t>
            </w:r>
          </w:p>
        </w:tc>
      </w:tr>
      <w:tr w:rsidR="00B27FA3" w:rsidRPr="0086063D" w:rsidTr="00FA0B67">
        <w:trPr>
          <w:trHeight w:val="396"/>
          <w:jc w:val="center"/>
        </w:trPr>
        <w:tc>
          <w:tcPr>
            <w:tcW w:w="239"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B27FA3" w:rsidRPr="0086063D" w:rsidRDefault="00B27FA3" w:rsidP="00FA0B67">
            <w:pPr>
              <w:jc w:val="center"/>
              <w:rPr>
                <w:rFonts w:ascii="Arial" w:hAnsi="Arial" w:cs="Arial"/>
                <w:lang w:val="es-BO"/>
              </w:rPr>
            </w:pPr>
            <w:r w:rsidRPr="0086063D">
              <w:rPr>
                <w:rFonts w:ascii="Arial" w:hAnsi="Arial" w:cs="Arial"/>
                <w:lang w:val="es-BO"/>
              </w:rPr>
              <w:t>****</w:t>
            </w:r>
          </w:p>
        </w:tc>
        <w:tc>
          <w:tcPr>
            <w:tcW w:w="4761" w:type="pct"/>
            <w:gridSpan w:val="9"/>
            <w:tcBorders>
              <w:top w:val="single" w:sz="4" w:space="0" w:color="auto"/>
              <w:left w:val="single" w:sz="4" w:space="0" w:color="auto"/>
              <w:bottom w:val="single" w:sz="4" w:space="0" w:color="auto"/>
            </w:tcBorders>
            <w:shd w:val="clear" w:color="auto" w:fill="DBE5F1"/>
            <w:vAlign w:val="center"/>
          </w:tcPr>
          <w:p w:rsidR="00B27FA3" w:rsidRPr="0086063D" w:rsidRDefault="00B27FA3" w:rsidP="00FA0B67">
            <w:pPr>
              <w:rPr>
                <w:rFonts w:ascii="Arial" w:hAnsi="Arial" w:cs="Arial"/>
                <w:lang w:val="es-BO"/>
              </w:rPr>
            </w:pPr>
            <w:r w:rsidRPr="0086063D">
              <w:rPr>
                <w:rFonts w:ascii="Arial" w:hAnsi="Arial" w:cs="Arial"/>
                <w:lang w:val="es-BO"/>
              </w:rPr>
              <w:t>Indicar el nombre del Profesional Responsable, que desempeñó el cargo de Superintendente/ Residente o Director de Obras o su equivalente. Se puede nombrar a más de un profesional, si así correspondiese.</w:t>
            </w:r>
          </w:p>
        </w:tc>
      </w:tr>
      <w:tr w:rsidR="00B27FA3" w:rsidRPr="0086063D" w:rsidTr="00FA0B67">
        <w:trPr>
          <w:trHeight w:val="396"/>
          <w:jc w:val="center"/>
        </w:trPr>
        <w:tc>
          <w:tcPr>
            <w:tcW w:w="239"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B27FA3" w:rsidRPr="0086063D" w:rsidRDefault="00B27FA3" w:rsidP="00FA0B67">
            <w:pPr>
              <w:jc w:val="center"/>
              <w:rPr>
                <w:rFonts w:ascii="Arial" w:hAnsi="Arial" w:cs="Arial"/>
                <w:lang w:val="es-BO"/>
              </w:rPr>
            </w:pPr>
            <w:r w:rsidRPr="0086063D">
              <w:rPr>
                <w:rFonts w:ascii="Arial" w:hAnsi="Arial" w:cs="Arial"/>
                <w:lang w:val="es-BO"/>
              </w:rPr>
              <w:t>*****</w:t>
            </w:r>
          </w:p>
        </w:tc>
        <w:tc>
          <w:tcPr>
            <w:tcW w:w="4761" w:type="pct"/>
            <w:gridSpan w:val="9"/>
            <w:tcBorders>
              <w:top w:val="single" w:sz="4" w:space="0" w:color="auto"/>
              <w:left w:val="single" w:sz="4" w:space="0" w:color="auto"/>
              <w:bottom w:val="single" w:sz="4" w:space="0" w:color="auto"/>
            </w:tcBorders>
            <w:shd w:val="clear" w:color="auto" w:fill="DBE5F1"/>
            <w:vAlign w:val="center"/>
          </w:tcPr>
          <w:p w:rsidR="00B27FA3" w:rsidRPr="0086063D" w:rsidRDefault="00B27FA3" w:rsidP="00FA0B67">
            <w:pPr>
              <w:rPr>
                <w:rFonts w:ascii="Arial" w:hAnsi="Arial" w:cs="Arial"/>
                <w:lang w:val="es-BO"/>
              </w:rPr>
            </w:pPr>
            <w:r w:rsidRPr="0086063D">
              <w:rPr>
                <w:rFonts w:ascii="Arial" w:hAnsi="Arial" w:cs="Arial"/>
                <w:lang w:val="es-BO"/>
              </w:rPr>
              <w:t xml:space="preserve">El </w:t>
            </w:r>
            <w:r w:rsidRPr="0086063D">
              <w:rPr>
                <w:rFonts w:ascii="Arial" w:hAnsi="Arial" w:cs="Arial"/>
                <w:bCs/>
                <w:lang w:val="es-BO"/>
              </w:rPr>
              <w:t>monto en bolivianos</w:t>
            </w:r>
            <w:r w:rsidRPr="0086063D">
              <w:rPr>
                <w:rFonts w:ascii="Arial" w:hAnsi="Arial" w:cs="Arial"/>
                <w:lang w:val="es-BO"/>
              </w:rPr>
              <w:t xml:space="preserve"> no necesariamente debe coincidir con el monto en Dólares Americanos.</w:t>
            </w:r>
          </w:p>
        </w:tc>
      </w:tr>
      <w:tr w:rsidR="00B27FA3" w:rsidRPr="0086063D" w:rsidTr="00FA0B67">
        <w:trPr>
          <w:trHeight w:val="396"/>
          <w:jc w:val="center"/>
        </w:trPr>
        <w:tc>
          <w:tcPr>
            <w:tcW w:w="5000" w:type="pct"/>
            <w:gridSpan w:val="11"/>
            <w:tcBorders>
              <w:top w:val="single" w:sz="4" w:space="0" w:color="auto"/>
              <w:left w:val="single" w:sz="12" w:space="0" w:color="auto"/>
              <w:bottom w:val="single" w:sz="12" w:space="0" w:color="auto"/>
            </w:tcBorders>
            <w:shd w:val="clear" w:color="auto" w:fill="DBE5F1"/>
            <w:tcMar>
              <w:left w:w="0" w:type="dxa"/>
              <w:right w:w="0" w:type="dxa"/>
            </w:tcMar>
            <w:vAlign w:val="center"/>
          </w:tcPr>
          <w:p w:rsidR="00B27FA3" w:rsidRPr="0086063D" w:rsidRDefault="00B27FA3" w:rsidP="00FA0B67">
            <w:pPr>
              <w:jc w:val="both"/>
              <w:rPr>
                <w:rFonts w:ascii="Arial" w:hAnsi="Arial" w:cs="Arial"/>
                <w:b/>
                <w:lang w:val="es-BO"/>
              </w:rPr>
            </w:pPr>
            <w:r w:rsidRPr="0086063D">
              <w:rPr>
                <w:rFonts w:ascii="Arial" w:hAnsi="Arial" w:cs="Arial"/>
                <w:b/>
                <w:lang w:val="es-BO"/>
              </w:rPr>
              <w:t xml:space="preserve">NOTA.- </w:t>
            </w:r>
            <w:r w:rsidRPr="00944C43">
              <w:rPr>
                <w:rFonts w:ascii="Arial" w:hAnsi="Arial" w:cs="Arial"/>
                <w:b/>
                <w:lang w:val="es-BO"/>
              </w:rPr>
              <w:t xml:space="preserve">La experiencia debe de ser respaldada con actas de </w:t>
            </w:r>
            <w:r>
              <w:rPr>
                <w:rFonts w:ascii="Arial" w:hAnsi="Arial" w:cs="Arial"/>
                <w:b/>
                <w:lang w:val="es-BO"/>
              </w:rPr>
              <w:t xml:space="preserve">recepción </w:t>
            </w:r>
            <w:r w:rsidRPr="00944C43">
              <w:rPr>
                <w:rFonts w:ascii="Arial" w:hAnsi="Arial" w:cs="Arial"/>
                <w:b/>
                <w:lang w:val="es-BO"/>
              </w:rPr>
              <w:t xml:space="preserve"> Definitiva </w:t>
            </w:r>
            <w:r>
              <w:rPr>
                <w:rFonts w:ascii="Arial" w:hAnsi="Arial" w:cs="Arial"/>
                <w:b/>
                <w:lang w:val="es-BO"/>
              </w:rPr>
              <w:t xml:space="preserve"> o </w:t>
            </w:r>
            <w:r w:rsidRPr="00944C43">
              <w:rPr>
                <w:rFonts w:ascii="Arial" w:hAnsi="Arial" w:cs="Arial"/>
                <w:b/>
                <w:lang w:val="es-BO"/>
              </w:rPr>
              <w:t xml:space="preserve">Certificados de trabajo donde se muestre el </w:t>
            </w:r>
            <w:r>
              <w:rPr>
                <w:rFonts w:ascii="Arial" w:hAnsi="Arial" w:cs="Arial"/>
                <w:b/>
                <w:lang w:val="es-BO"/>
              </w:rPr>
              <w:t>trabajo</w:t>
            </w:r>
            <w:r w:rsidRPr="00944C43">
              <w:rPr>
                <w:rFonts w:ascii="Arial" w:hAnsi="Arial" w:cs="Arial"/>
                <w:b/>
                <w:lang w:val="es-BO"/>
              </w:rPr>
              <w:t xml:space="preserve"> desarrollado de manera clara para la etapa de evaluación y deberán presentar de manera original para la firma de contrato para su respectiva validación</w:t>
            </w:r>
          </w:p>
        </w:tc>
      </w:tr>
    </w:tbl>
    <w:p w:rsidR="00B27FA3" w:rsidRPr="0086063D" w:rsidRDefault="00B27FA3" w:rsidP="00B27FA3">
      <w:pPr>
        <w:tabs>
          <w:tab w:val="right" w:pos="6663"/>
        </w:tabs>
        <w:jc w:val="center"/>
        <w:rPr>
          <w:rFonts w:cs="Arial"/>
          <w:b/>
          <w:bCs/>
          <w:i/>
          <w:iCs/>
          <w:highlight w:val="yellow"/>
          <w:lang w:val="es-BO"/>
        </w:rPr>
      </w:pPr>
    </w:p>
    <w:p w:rsidR="00B27FA3" w:rsidRPr="0086063D" w:rsidRDefault="00B27FA3" w:rsidP="00B27FA3">
      <w:pPr>
        <w:tabs>
          <w:tab w:val="right" w:pos="6663"/>
        </w:tabs>
        <w:jc w:val="center"/>
        <w:rPr>
          <w:rFonts w:cs="Arial"/>
          <w:b/>
          <w:bCs/>
          <w:i/>
          <w:iCs/>
          <w:highlight w:val="yellow"/>
          <w:lang w:val="es-BO"/>
        </w:rPr>
      </w:pPr>
    </w:p>
    <w:p w:rsidR="00B27FA3" w:rsidRPr="0086063D" w:rsidRDefault="00B27FA3" w:rsidP="00B27FA3">
      <w:pPr>
        <w:tabs>
          <w:tab w:val="right" w:pos="6663"/>
        </w:tabs>
        <w:jc w:val="center"/>
        <w:rPr>
          <w:rFonts w:cs="Arial"/>
          <w:b/>
          <w:bCs/>
          <w:i/>
          <w:iCs/>
          <w:highlight w:val="yellow"/>
          <w:lang w:val="es-BO"/>
        </w:rPr>
      </w:pPr>
    </w:p>
    <w:p w:rsidR="00B27FA3" w:rsidRDefault="00B27FA3" w:rsidP="00B27FA3">
      <w:pPr>
        <w:tabs>
          <w:tab w:val="right" w:pos="6663"/>
        </w:tabs>
        <w:jc w:val="center"/>
        <w:rPr>
          <w:rFonts w:cs="Arial"/>
          <w:b/>
          <w:bCs/>
          <w:i/>
          <w:iCs/>
          <w:highlight w:val="yellow"/>
          <w:lang w:val="es-BO"/>
        </w:rPr>
      </w:pPr>
    </w:p>
    <w:p w:rsidR="00B27FA3" w:rsidRDefault="00B27FA3" w:rsidP="00B27FA3">
      <w:pPr>
        <w:tabs>
          <w:tab w:val="right" w:pos="6663"/>
        </w:tabs>
        <w:jc w:val="center"/>
        <w:rPr>
          <w:rFonts w:cs="Arial"/>
          <w:b/>
          <w:bCs/>
          <w:i/>
          <w:iCs/>
          <w:highlight w:val="yellow"/>
          <w:lang w:val="es-BO"/>
        </w:rPr>
      </w:pPr>
    </w:p>
    <w:p w:rsidR="00B27FA3" w:rsidRDefault="00B27FA3" w:rsidP="00B27FA3">
      <w:pPr>
        <w:tabs>
          <w:tab w:val="right" w:pos="6663"/>
        </w:tabs>
        <w:jc w:val="center"/>
        <w:rPr>
          <w:rFonts w:cs="Arial"/>
          <w:b/>
          <w:bCs/>
          <w:i/>
          <w:iCs/>
          <w:highlight w:val="yellow"/>
          <w:lang w:val="es-BO"/>
        </w:rPr>
      </w:pPr>
    </w:p>
    <w:p w:rsidR="00B27FA3" w:rsidRDefault="00B27FA3" w:rsidP="00B27FA3">
      <w:pPr>
        <w:tabs>
          <w:tab w:val="right" w:pos="6663"/>
        </w:tabs>
        <w:jc w:val="center"/>
        <w:rPr>
          <w:rFonts w:cs="Arial"/>
          <w:b/>
          <w:bCs/>
          <w:i/>
          <w:iCs/>
          <w:highlight w:val="yellow"/>
          <w:lang w:val="es-BO"/>
        </w:rPr>
      </w:pPr>
    </w:p>
    <w:p w:rsidR="00B27FA3" w:rsidRPr="0086063D" w:rsidRDefault="00B27FA3" w:rsidP="00B27FA3">
      <w:pPr>
        <w:tabs>
          <w:tab w:val="right" w:pos="6663"/>
        </w:tabs>
        <w:jc w:val="center"/>
        <w:rPr>
          <w:rFonts w:cs="Arial"/>
          <w:b/>
          <w:bCs/>
          <w:i/>
          <w:iCs/>
          <w:highlight w:val="yellow"/>
          <w:lang w:val="es-BO"/>
        </w:rPr>
      </w:pPr>
    </w:p>
    <w:p w:rsidR="004B09B4" w:rsidRPr="00B807FA" w:rsidRDefault="004B09B4" w:rsidP="004B09B4">
      <w:pPr>
        <w:jc w:val="center"/>
        <w:rPr>
          <w:rFonts w:cs="Arial"/>
          <w:b/>
          <w:i/>
          <w:sz w:val="18"/>
          <w:szCs w:val="18"/>
          <w:lang w:val="es-BO"/>
        </w:rPr>
      </w:pPr>
      <w:r w:rsidRPr="00B807FA">
        <w:rPr>
          <w:rFonts w:cs="Arial"/>
          <w:b/>
          <w:i/>
          <w:sz w:val="18"/>
          <w:szCs w:val="18"/>
          <w:lang w:val="es-BO"/>
        </w:rPr>
        <w:t>(Firma del proponente, propietario o representante legal del proponente)</w:t>
      </w:r>
    </w:p>
    <w:p w:rsidR="004B09B4" w:rsidRDefault="004B09B4" w:rsidP="004B09B4">
      <w:pPr>
        <w:jc w:val="center"/>
        <w:rPr>
          <w:rFonts w:cs="Arial"/>
          <w:b/>
          <w:bCs/>
          <w:i/>
          <w:iCs/>
          <w:sz w:val="18"/>
          <w:szCs w:val="18"/>
          <w:lang w:val="es-BO"/>
        </w:rPr>
      </w:pPr>
      <w:r w:rsidRPr="00B807FA">
        <w:rPr>
          <w:rFonts w:cs="Arial"/>
          <w:b/>
          <w:bCs/>
          <w:i/>
          <w:iCs/>
          <w:sz w:val="18"/>
          <w:szCs w:val="18"/>
          <w:lang w:val="es-BO"/>
        </w:rPr>
        <w:t xml:space="preserve"> (Nombre completo)</w:t>
      </w:r>
    </w:p>
    <w:p w:rsidR="004B09B4" w:rsidRDefault="004B09B4" w:rsidP="004B09B4">
      <w:pPr>
        <w:jc w:val="center"/>
        <w:rPr>
          <w:rFonts w:cs="Arial"/>
          <w:b/>
          <w:bCs/>
          <w:i/>
          <w:iCs/>
          <w:sz w:val="18"/>
          <w:szCs w:val="18"/>
          <w:lang w:val="es-BO"/>
        </w:rPr>
      </w:pPr>
    </w:p>
    <w:p w:rsidR="004B09B4" w:rsidRDefault="004B09B4" w:rsidP="004B09B4">
      <w:pPr>
        <w:jc w:val="center"/>
        <w:rPr>
          <w:rFonts w:cs="Arial"/>
          <w:b/>
          <w:bCs/>
          <w:i/>
          <w:iCs/>
          <w:sz w:val="18"/>
          <w:szCs w:val="18"/>
          <w:lang w:val="es-BO"/>
        </w:rPr>
      </w:pPr>
    </w:p>
    <w:p w:rsidR="004B09B4" w:rsidRDefault="004B09B4" w:rsidP="004B09B4">
      <w:pPr>
        <w:jc w:val="center"/>
        <w:rPr>
          <w:rFonts w:cs="Arial"/>
          <w:b/>
          <w:bCs/>
          <w:i/>
          <w:iCs/>
          <w:sz w:val="18"/>
          <w:szCs w:val="18"/>
          <w:lang w:val="es-BO"/>
        </w:rPr>
      </w:pPr>
    </w:p>
    <w:p w:rsidR="004B09B4" w:rsidRDefault="004B09B4" w:rsidP="004B09B4">
      <w:pPr>
        <w:jc w:val="center"/>
        <w:rPr>
          <w:rFonts w:cs="Arial"/>
          <w:b/>
          <w:bCs/>
          <w:i/>
          <w:iCs/>
          <w:sz w:val="18"/>
          <w:szCs w:val="18"/>
          <w:lang w:val="es-BO"/>
        </w:rPr>
      </w:pPr>
    </w:p>
    <w:p w:rsidR="004B09B4" w:rsidRDefault="004B09B4" w:rsidP="004B09B4">
      <w:pPr>
        <w:jc w:val="center"/>
        <w:rPr>
          <w:rFonts w:cs="Arial"/>
          <w:b/>
          <w:bCs/>
          <w:i/>
          <w:iCs/>
          <w:sz w:val="18"/>
          <w:szCs w:val="18"/>
          <w:lang w:val="es-BO"/>
        </w:rPr>
      </w:pPr>
    </w:p>
    <w:p w:rsidR="004B09B4" w:rsidRDefault="004B09B4" w:rsidP="004B09B4">
      <w:pPr>
        <w:jc w:val="center"/>
        <w:rPr>
          <w:rFonts w:cs="Arial"/>
          <w:b/>
          <w:bCs/>
          <w:i/>
          <w:iCs/>
          <w:sz w:val="18"/>
          <w:szCs w:val="18"/>
          <w:lang w:val="es-BO"/>
        </w:rPr>
      </w:pPr>
    </w:p>
    <w:p w:rsidR="004B09B4" w:rsidRDefault="004B09B4" w:rsidP="004B09B4">
      <w:pPr>
        <w:jc w:val="center"/>
        <w:rPr>
          <w:rFonts w:cs="Arial"/>
          <w:b/>
          <w:bCs/>
          <w:i/>
          <w:iCs/>
          <w:sz w:val="18"/>
          <w:szCs w:val="18"/>
          <w:lang w:val="es-BO"/>
        </w:rPr>
      </w:pPr>
    </w:p>
    <w:p w:rsidR="004B09B4" w:rsidRDefault="004B09B4" w:rsidP="004B09B4">
      <w:pPr>
        <w:jc w:val="center"/>
        <w:rPr>
          <w:rFonts w:cs="Arial"/>
          <w:b/>
          <w:bCs/>
          <w:i/>
          <w:iCs/>
          <w:sz w:val="18"/>
          <w:szCs w:val="18"/>
          <w:lang w:val="es-BO"/>
        </w:rPr>
      </w:pPr>
    </w:p>
    <w:p w:rsidR="004B09B4" w:rsidRDefault="004B09B4" w:rsidP="004B09B4">
      <w:pPr>
        <w:jc w:val="center"/>
        <w:rPr>
          <w:rFonts w:cs="Arial"/>
          <w:b/>
          <w:bCs/>
          <w:i/>
          <w:iCs/>
          <w:sz w:val="18"/>
          <w:szCs w:val="18"/>
          <w:lang w:val="es-BO"/>
        </w:rPr>
      </w:pPr>
    </w:p>
    <w:p w:rsidR="008F3239" w:rsidRDefault="008F3239" w:rsidP="004B09B4">
      <w:pPr>
        <w:jc w:val="center"/>
        <w:rPr>
          <w:rFonts w:cs="Arial"/>
          <w:b/>
          <w:bCs/>
          <w:i/>
          <w:iCs/>
          <w:sz w:val="18"/>
          <w:szCs w:val="18"/>
          <w:lang w:val="es-BO"/>
        </w:rPr>
      </w:pPr>
    </w:p>
    <w:p w:rsidR="008F3239" w:rsidRDefault="008F3239" w:rsidP="004B09B4">
      <w:pPr>
        <w:jc w:val="center"/>
        <w:rPr>
          <w:rFonts w:cs="Arial"/>
          <w:b/>
          <w:bCs/>
          <w:i/>
          <w:iCs/>
          <w:sz w:val="18"/>
          <w:szCs w:val="18"/>
          <w:lang w:val="es-BO"/>
        </w:rPr>
      </w:pPr>
    </w:p>
    <w:p w:rsidR="008F3239" w:rsidRDefault="008F3239" w:rsidP="004B09B4">
      <w:pPr>
        <w:jc w:val="center"/>
        <w:rPr>
          <w:rFonts w:cs="Arial"/>
          <w:b/>
          <w:bCs/>
          <w:i/>
          <w:iCs/>
          <w:sz w:val="18"/>
          <w:szCs w:val="18"/>
          <w:lang w:val="es-BO"/>
        </w:rPr>
      </w:pPr>
    </w:p>
    <w:p w:rsidR="008F3239" w:rsidRDefault="008F3239" w:rsidP="004B09B4">
      <w:pPr>
        <w:jc w:val="center"/>
        <w:rPr>
          <w:rFonts w:cs="Arial"/>
          <w:b/>
          <w:bCs/>
          <w:i/>
          <w:iCs/>
          <w:sz w:val="18"/>
          <w:szCs w:val="18"/>
          <w:lang w:val="es-BO"/>
        </w:rPr>
      </w:pPr>
    </w:p>
    <w:p w:rsidR="008F3239" w:rsidRDefault="008F3239" w:rsidP="004B09B4">
      <w:pPr>
        <w:jc w:val="center"/>
        <w:rPr>
          <w:rFonts w:cs="Arial"/>
          <w:b/>
          <w:bCs/>
          <w:i/>
          <w:iCs/>
          <w:sz w:val="18"/>
          <w:szCs w:val="18"/>
          <w:lang w:val="es-BO"/>
        </w:rPr>
      </w:pPr>
    </w:p>
    <w:p w:rsidR="004B09B4" w:rsidRDefault="004B09B4" w:rsidP="004B09B4">
      <w:pPr>
        <w:jc w:val="center"/>
        <w:rPr>
          <w:rFonts w:cs="Arial"/>
          <w:b/>
          <w:bCs/>
          <w:i/>
          <w:iCs/>
          <w:sz w:val="18"/>
          <w:szCs w:val="18"/>
          <w:lang w:val="es-BO"/>
        </w:rPr>
      </w:pPr>
    </w:p>
    <w:p w:rsidR="004B09B4" w:rsidRDefault="004B09B4" w:rsidP="004B09B4">
      <w:pPr>
        <w:jc w:val="center"/>
        <w:rPr>
          <w:rFonts w:cs="Arial"/>
          <w:b/>
          <w:bCs/>
          <w:i/>
          <w:iCs/>
          <w:sz w:val="18"/>
          <w:szCs w:val="18"/>
          <w:lang w:val="es-BO"/>
        </w:rPr>
      </w:pPr>
    </w:p>
    <w:p w:rsidR="00B27FA3" w:rsidRPr="0086063D" w:rsidRDefault="00FE37A6" w:rsidP="00FE37A6">
      <w:pPr>
        <w:jc w:val="center"/>
        <w:rPr>
          <w:rFonts w:cs="Arial"/>
          <w:b/>
          <w:sz w:val="18"/>
          <w:lang w:val="es-BO"/>
        </w:rPr>
      </w:pPr>
      <w:r>
        <w:rPr>
          <w:rFonts w:cs="Arial"/>
          <w:b/>
          <w:sz w:val="18"/>
          <w:lang w:val="es-BO"/>
        </w:rPr>
        <w:br w:type="page"/>
      </w:r>
      <w:r w:rsidR="00B27FA3">
        <w:rPr>
          <w:rFonts w:cs="Arial"/>
          <w:b/>
          <w:sz w:val="18"/>
          <w:lang w:val="es-BO"/>
        </w:rPr>
        <w:lastRenderedPageBreak/>
        <w:t>FORMULARIO A-4</w:t>
      </w:r>
    </w:p>
    <w:p w:rsidR="00B27FA3" w:rsidRPr="0086063D" w:rsidRDefault="00B27FA3" w:rsidP="00B27FA3">
      <w:pPr>
        <w:jc w:val="center"/>
        <w:rPr>
          <w:rFonts w:cs="Arial"/>
          <w:b/>
          <w:sz w:val="18"/>
          <w:lang w:val="es-BO"/>
        </w:rPr>
      </w:pPr>
      <w:r w:rsidRPr="0086063D">
        <w:rPr>
          <w:rFonts w:cs="Arial"/>
          <w:b/>
          <w:sz w:val="18"/>
          <w:lang w:val="es-BO"/>
        </w:rPr>
        <w:t>EXPERIENCIA ESPECÍFICA DE LA EMPRESA</w:t>
      </w:r>
    </w:p>
    <w:p w:rsidR="00B27FA3" w:rsidRPr="0086063D" w:rsidRDefault="00B27FA3" w:rsidP="00B27FA3">
      <w:pPr>
        <w:jc w:val="center"/>
        <w:rPr>
          <w:rFonts w:cs="Arial"/>
          <w:highlight w:val="yellow"/>
          <w:lang w:val="es-BO"/>
        </w:rPr>
      </w:pPr>
    </w:p>
    <w:tbl>
      <w:tblPr>
        <w:tblW w:w="4585"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11"/>
        <w:gridCol w:w="148"/>
        <w:gridCol w:w="890"/>
        <w:gridCol w:w="1178"/>
        <w:gridCol w:w="1266"/>
        <w:gridCol w:w="740"/>
        <w:gridCol w:w="1003"/>
        <w:gridCol w:w="919"/>
        <w:gridCol w:w="1052"/>
        <w:gridCol w:w="740"/>
        <w:gridCol w:w="1052"/>
      </w:tblGrid>
      <w:tr w:rsidR="00B27FA3" w:rsidRPr="0086063D" w:rsidTr="00FA0B67">
        <w:trPr>
          <w:jc w:val="center"/>
        </w:trPr>
        <w:tc>
          <w:tcPr>
            <w:tcW w:w="5000" w:type="pct"/>
            <w:gridSpan w:val="11"/>
            <w:tcBorders>
              <w:top w:val="single" w:sz="12" w:space="0" w:color="auto"/>
              <w:bottom w:val="single" w:sz="12" w:space="0" w:color="auto"/>
            </w:tcBorders>
            <w:shd w:val="clear" w:color="auto" w:fill="244061"/>
            <w:vAlign w:val="center"/>
          </w:tcPr>
          <w:p w:rsidR="00B27FA3" w:rsidRPr="0086063D" w:rsidRDefault="00B27FA3" w:rsidP="00FA0B67">
            <w:pPr>
              <w:jc w:val="center"/>
              <w:rPr>
                <w:rFonts w:ascii="Arial" w:hAnsi="Arial" w:cs="Arial"/>
                <w:b/>
                <w:i/>
                <w:lang w:val="es-BO"/>
              </w:rPr>
            </w:pPr>
            <w:r w:rsidRPr="0086063D">
              <w:rPr>
                <w:rFonts w:ascii="Arial" w:hAnsi="Arial" w:cs="Arial"/>
                <w:b/>
                <w:i/>
                <w:lang w:val="es-BO"/>
              </w:rPr>
              <w:t>[NOMBRE DE LA EMPRESA]</w:t>
            </w:r>
          </w:p>
        </w:tc>
      </w:tr>
      <w:tr w:rsidR="00B27FA3" w:rsidRPr="0086063D" w:rsidTr="00FA0B67">
        <w:trPr>
          <w:trHeight w:val="387"/>
          <w:jc w:val="center"/>
        </w:trPr>
        <w:tc>
          <w:tcPr>
            <w:tcW w:w="144" w:type="pct"/>
            <w:tcBorders>
              <w:top w:val="single" w:sz="12" w:space="0" w:color="auto"/>
              <w:left w:val="single" w:sz="12" w:space="0" w:color="auto"/>
              <w:bottom w:val="single" w:sz="12" w:space="0" w:color="auto"/>
            </w:tcBorders>
            <w:shd w:val="clear" w:color="auto" w:fill="244061"/>
            <w:tcMar>
              <w:left w:w="0" w:type="dxa"/>
              <w:right w:w="0" w:type="dxa"/>
            </w:tcMar>
            <w:vAlign w:val="center"/>
          </w:tcPr>
          <w:p w:rsidR="00B27FA3" w:rsidRPr="0086063D" w:rsidRDefault="00B27FA3" w:rsidP="00FA0B67">
            <w:pPr>
              <w:jc w:val="center"/>
              <w:rPr>
                <w:rFonts w:ascii="Arial" w:hAnsi="Arial" w:cs="Arial"/>
                <w:b/>
                <w:lang w:val="es-BO"/>
              </w:rPr>
            </w:pPr>
            <w:r w:rsidRPr="0086063D">
              <w:rPr>
                <w:rFonts w:ascii="Arial" w:hAnsi="Arial" w:cs="Arial"/>
                <w:b/>
                <w:lang w:val="es-BO"/>
              </w:rPr>
              <w:t>N°</w:t>
            </w:r>
          </w:p>
        </w:tc>
        <w:tc>
          <w:tcPr>
            <w:tcW w:w="622" w:type="pct"/>
            <w:gridSpan w:val="2"/>
            <w:tcBorders>
              <w:top w:val="single" w:sz="12" w:space="0" w:color="auto"/>
              <w:left w:val="single" w:sz="12" w:space="0" w:color="auto"/>
              <w:bottom w:val="single" w:sz="12" w:space="0" w:color="auto"/>
            </w:tcBorders>
            <w:shd w:val="clear" w:color="auto" w:fill="244061"/>
            <w:vAlign w:val="center"/>
          </w:tcPr>
          <w:p w:rsidR="00B27FA3" w:rsidRPr="0086063D" w:rsidRDefault="00B27FA3" w:rsidP="00FA0B67">
            <w:pPr>
              <w:jc w:val="center"/>
              <w:rPr>
                <w:rFonts w:ascii="Arial" w:hAnsi="Arial" w:cs="Arial"/>
                <w:b/>
                <w:lang w:val="es-BO"/>
              </w:rPr>
            </w:pPr>
            <w:r w:rsidRPr="0086063D">
              <w:rPr>
                <w:rFonts w:ascii="Arial" w:hAnsi="Arial" w:cs="Arial"/>
                <w:b/>
                <w:lang w:val="es-BO"/>
              </w:rPr>
              <w:t>Nombre del Contratante / Persona y Dirección de Contacto</w:t>
            </w:r>
          </w:p>
        </w:tc>
        <w:tc>
          <w:tcPr>
            <w:tcW w:w="669" w:type="pct"/>
            <w:tcBorders>
              <w:top w:val="single" w:sz="12" w:space="0" w:color="auto"/>
              <w:left w:val="single" w:sz="12" w:space="0" w:color="auto"/>
              <w:bottom w:val="single" w:sz="12" w:space="0" w:color="auto"/>
            </w:tcBorders>
            <w:shd w:val="clear" w:color="auto" w:fill="244061"/>
            <w:vAlign w:val="center"/>
          </w:tcPr>
          <w:p w:rsidR="00B27FA3" w:rsidRPr="0086063D" w:rsidRDefault="00B27FA3" w:rsidP="00FA0B67">
            <w:pPr>
              <w:jc w:val="center"/>
              <w:rPr>
                <w:rFonts w:ascii="Arial" w:hAnsi="Arial" w:cs="Arial"/>
                <w:b/>
                <w:lang w:val="es-BO"/>
              </w:rPr>
            </w:pPr>
            <w:r w:rsidRPr="0086063D">
              <w:rPr>
                <w:rFonts w:ascii="Arial" w:hAnsi="Arial" w:cs="Arial"/>
                <w:b/>
                <w:lang w:val="es-BO"/>
              </w:rPr>
              <w:t>Objeto del Contrato</w:t>
            </w:r>
          </w:p>
          <w:p w:rsidR="00B27FA3" w:rsidRPr="0086063D" w:rsidRDefault="00B27FA3" w:rsidP="00FA0B67">
            <w:pPr>
              <w:jc w:val="center"/>
              <w:rPr>
                <w:rFonts w:ascii="Arial" w:hAnsi="Arial" w:cs="Arial"/>
                <w:b/>
                <w:lang w:val="es-BO"/>
              </w:rPr>
            </w:pPr>
            <w:r w:rsidRPr="0086063D">
              <w:rPr>
                <w:rFonts w:ascii="Arial" w:hAnsi="Arial" w:cs="Arial"/>
                <w:b/>
                <w:lang w:val="es-BO"/>
              </w:rPr>
              <w:t>(Obra similar)</w:t>
            </w:r>
          </w:p>
        </w:tc>
        <w:tc>
          <w:tcPr>
            <w:tcW w:w="717" w:type="pct"/>
            <w:tcBorders>
              <w:top w:val="single" w:sz="12" w:space="0" w:color="auto"/>
              <w:left w:val="single" w:sz="12" w:space="0" w:color="auto"/>
              <w:bottom w:val="single" w:sz="12" w:space="0" w:color="auto"/>
            </w:tcBorders>
            <w:shd w:val="clear" w:color="auto" w:fill="244061"/>
            <w:vAlign w:val="center"/>
          </w:tcPr>
          <w:p w:rsidR="00B27FA3" w:rsidRPr="0086063D" w:rsidRDefault="00B27FA3" w:rsidP="00FA0B67">
            <w:pPr>
              <w:jc w:val="center"/>
              <w:rPr>
                <w:rFonts w:ascii="Arial" w:hAnsi="Arial" w:cs="Arial"/>
                <w:b/>
                <w:lang w:val="es-BO"/>
              </w:rPr>
            </w:pPr>
            <w:r w:rsidRPr="0086063D">
              <w:rPr>
                <w:rFonts w:ascii="Arial" w:hAnsi="Arial" w:cs="Arial"/>
                <w:b/>
                <w:lang w:val="es-BO"/>
              </w:rPr>
              <w:t>Ubicación</w:t>
            </w:r>
          </w:p>
        </w:tc>
        <w:tc>
          <w:tcPr>
            <w:tcW w:w="431" w:type="pct"/>
            <w:tcBorders>
              <w:top w:val="single" w:sz="12" w:space="0" w:color="auto"/>
              <w:left w:val="single" w:sz="12" w:space="0" w:color="auto"/>
              <w:bottom w:val="single" w:sz="12" w:space="0" w:color="auto"/>
            </w:tcBorders>
            <w:shd w:val="clear" w:color="auto" w:fill="244061"/>
            <w:vAlign w:val="center"/>
          </w:tcPr>
          <w:p w:rsidR="00B27FA3" w:rsidRPr="0086063D" w:rsidRDefault="00B27FA3" w:rsidP="00FA0B67">
            <w:pPr>
              <w:jc w:val="center"/>
              <w:rPr>
                <w:rFonts w:ascii="Arial" w:hAnsi="Arial" w:cs="Arial"/>
                <w:b/>
                <w:lang w:val="es-BO"/>
              </w:rPr>
            </w:pPr>
            <w:r w:rsidRPr="0086063D">
              <w:rPr>
                <w:rFonts w:ascii="Arial" w:hAnsi="Arial" w:cs="Arial"/>
                <w:b/>
                <w:lang w:val="es-BO"/>
              </w:rPr>
              <w:t>Monto final del contrato en Bs. (*)</w:t>
            </w:r>
          </w:p>
        </w:tc>
        <w:tc>
          <w:tcPr>
            <w:tcW w:w="574" w:type="pct"/>
            <w:tcBorders>
              <w:top w:val="single" w:sz="12" w:space="0" w:color="auto"/>
              <w:left w:val="single" w:sz="12" w:space="0" w:color="auto"/>
              <w:bottom w:val="single" w:sz="12" w:space="0" w:color="auto"/>
            </w:tcBorders>
            <w:shd w:val="clear" w:color="auto" w:fill="244061"/>
            <w:vAlign w:val="center"/>
          </w:tcPr>
          <w:p w:rsidR="00B27FA3" w:rsidRPr="0086063D" w:rsidRDefault="00B27FA3" w:rsidP="00FA0B67">
            <w:pPr>
              <w:jc w:val="center"/>
              <w:rPr>
                <w:rFonts w:ascii="Arial" w:hAnsi="Arial" w:cs="Arial"/>
                <w:b/>
                <w:lang w:val="es-BO"/>
              </w:rPr>
            </w:pPr>
            <w:r w:rsidRPr="0086063D">
              <w:rPr>
                <w:rFonts w:ascii="Arial" w:hAnsi="Arial" w:cs="Arial"/>
                <w:b/>
                <w:lang w:val="es-BO"/>
              </w:rPr>
              <w:t>Período de ejecución</w:t>
            </w:r>
          </w:p>
          <w:p w:rsidR="00B27FA3" w:rsidRPr="0086063D" w:rsidRDefault="00B27FA3" w:rsidP="00FA0B67">
            <w:pPr>
              <w:jc w:val="center"/>
              <w:rPr>
                <w:rFonts w:ascii="Arial" w:hAnsi="Arial" w:cs="Arial"/>
                <w:b/>
                <w:lang w:val="es-BO"/>
              </w:rPr>
            </w:pPr>
            <w:r w:rsidRPr="0086063D">
              <w:rPr>
                <w:rFonts w:ascii="Arial" w:hAnsi="Arial" w:cs="Arial"/>
                <w:b/>
                <w:lang w:val="es-BO"/>
              </w:rPr>
              <w:t>(Fecha de inicio y finalización)</w:t>
            </w:r>
          </w:p>
        </w:tc>
        <w:tc>
          <w:tcPr>
            <w:tcW w:w="478" w:type="pct"/>
            <w:tcBorders>
              <w:top w:val="single" w:sz="12" w:space="0" w:color="auto"/>
              <w:left w:val="single" w:sz="12" w:space="0" w:color="auto"/>
              <w:bottom w:val="single" w:sz="12" w:space="0" w:color="auto"/>
            </w:tcBorders>
            <w:shd w:val="clear" w:color="auto" w:fill="244061"/>
            <w:vAlign w:val="center"/>
          </w:tcPr>
          <w:p w:rsidR="00B27FA3" w:rsidRPr="0086063D" w:rsidRDefault="00B27FA3" w:rsidP="00FA0B67">
            <w:pPr>
              <w:jc w:val="center"/>
              <w:rPr>
                <w:rFonts w:ascii="Arial" w:hAnsi="Arial" w:cs="Arial"/>
                <w:b/>
                <w:lang w:val="es-BO"/>
              </w:rPr>
            </w:pPr>
            <w:r w:rsidRPr="0086063D">
              <w:rPr>
                <w:rFonts w:ascii="Arial" w:hAnsi="Arial" w:cs="Arial"/>
                <w:b/>
                <w:lang w:val="es-BO"/>
              </w:rPr>
              <w:t>Monto en $u$ (Llenado de uso alternativo)</w:t>
            </w:r>
          </w:p>
        </w:tc>
        <w:tc>
          <w:tcPr>
            <w:tcW w:w="431" w:type="pct"/>
            <w:tcBorders>
              <w:top w:val="single" w:sz="12" w:space="0" w:color="auto"/>
              <w:left w:val="single" w:sz="12" w:space="0" w:color="auto"/>
              <w:bottom w:val="single" w:sz="12" w:space="0" w:color="auto"/>
            </w:tcBorders>
            <w:shd w:val="clear" w:color="auto" w:fill="244061"/>
            <w:vAlign w:val="center"/>
          </w:tcPr>
          <w:p w:rsidR="00B27FA3" w:rsidRPr="0086063D" w:rsidRDefault="00B27FA3" w:rsidP="00FA0B67">
            <w:pPr>
              <w:jc w:val="center"/>
              <w:rPr>
                <w:rFonts w:ascii="Arial" w:hAnsi="Arial" w:cs="Arial"/>
                <w:b/>
                <w:lang w:val="es-BO"/>
              </w:rPr>
            </w:pPr>
            <w:r w:rsidRPr="0086063D">
              <w:rPr>
                <w:rFonts w:ascii="Arial" w:hAnsi="Arial" w:cs="Arial"/>
                <w:b/>
                <w:lang w:val="es-BO"/>
              </w:rPr>
              <w:t>% participación en Asociación (**)</w:t>
            </w:r>
          </w:p>
        </w:tc>
        <w:tc>
          <w:tcPr>
            <w:tcW w:w="431" w:type="pct"/>
            <w:tcBorders>
              <w:top w:val="single" w:sz="12" w:space="0" w:color="auto"/>
              <w:left w:val="single" w:sz="12" w:space="0" w:color="auto"/>
              <w:bottom w:val="single" w:sz="12" w:space="0" w:color="auto"/>
            </w:tcBorders>
            <w:shd w:val="clear" w:color="auto" w:fill="244061"/>
            <w:vAlign w:val="center"/>
          </w:tcPr>
          <w:p w:rsidR="00B27FA3" w:rsidRPr="0086063D" w:rsidRDefault="00B27FA3" w:rsidP="00FA0B67">
            <w:pPr>
              <w:ind w:left="-70"/>
              <w:jc w:val="center"/>
              <w:rPr>
                <w:rFonts w:ascii="Arial" w:hAnsi="Arial" w:cs="Arial"/>
                <w:b/>
                <w:lang w:val="es-BO"/>
              </w:rPr>
            </w:pPr>
            <w:r w:rsidRPr="0086063D">
              <w:rPr>
                <w:rFonts w:ascii="Arial" w:hAnsi="Arial" w:cs="Arial"/>
                <w:b/>
                <w:lang w:val="es-BO"/>
              </w:rPr>
              <w:t>Nombre del Socio(s) (***)</w:t>
            </w:r>
          </w:p>
        </w:tc>
        <w:tc>
          <w:tcPr>
            <w:tcW w:w="503" w:type="pct"/>
            <w:tcBorders>
              <w:top w:val="single" w:sz="12" w:space="0" w:color="auto"/>
              <w:left w:val="single" w:sz="12" w:space="0" w:color="auto"/>
              <w:bottom w:val="single" w:sz="12" w:space="0" w:color="auto"/>
            </w:tcBorders>
            <w:shd w:val="clear" w:color="auto" w:fill="244061"/>
            <w:vAlign w:val="center"/>
          </w:tcPr>
          <w:p w:rsidR="00B27FA3" w:rsidRPr="0086063D" w:rsidRDefault="00B27FA3" w:rsidP="00FA0B67">
            <w:pPr>
              <w:jc w:val="center"/>
              <w:rPr>
                <w:rFonts w:ascii="Arial" w:hAnsi="Arial" w:cs="Arial"/>
                <w:b/>
                <w:lang w:val="es-BO"/>
              </w:rPr>
            </w:pPr>
            <w:r w:rsidRPr="0086063D">
              <w:rPr>
                <w:rFonts w:ascii="Arial" w:hAnsi="Arial" w:cs="Arial"/>
                <w:b/>
                <w:lang w:val="es-BO"/>
              </w:rPr>
              <w:t>Profesional Responsable (****)</w:t>
            </w:r>
          </w:p>
        </w:tc>
      </w:tr>
      <w:tr w:rsidR="00B27FA3" w:rsidRPr="0086063D" w:rsidTr="00FA0B67">
        <w:trPr>
          <w:trHeight w:val="384"/>
          <w:jc w:val="center"/>
        </w:trPr>
        <w:tc>
          <w:tcPr>
            <w:tcW w:w="144" w:type="pct"/>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B27FA3" w:rsidRPr="0086063D" w:rsidRDefault="00B27FA3" w:rsidP="00FA0B67">
            <w:pPr>
              <w:jc w:val="center"/>
              <w:rPr>
                <w:rFonts w:ascii="Arial" w:hAnsi="Arial" w:cs="Arial"/>
                <w:lang w:val="es-BO"/>
              </w:rPr>
            </w:pPr>
            <w:r w:rsidRPr="0086063D">
              <w:rPr>
                <w:rFonts w:ascii="Arial" w:hAnsi="Arial" w:cs="Arial"/>
                <w:lang w:val="es-BO"/>
              </w:rPr>
              <w:t>1</w:t>
            </w:r>
          </w:p>
        </w:tc>
        <w:tc>
          <w:tcPr>
            <w:tcW w:w="622" w:type="pct"/>
            <w:gridSpan w:val="2"/>
            <w:tcBorders>
              <w:top w:val="single" w:sz="12" w:space="0" w:color="auto"/>
              <w:left w:val="single" w:sz="4" w:space="0" w:color="auto"/>
              <w:bottom w:val="single" w:sz="4" w:space="0" w:color="auto"/>
              <w:right w:val="single" w:sz="4" w:space="0" w:color="auto"/>
            </w:tcBorders>
            <w:shd w:val="clear" w:color="auto" w:fill="FFFFFF"/>
            <w:vAlign w:val="center"/>
          </w:tcPr>
          <w:p w:rsidR="00B27FA3" w:rsidRPr="0086063D" w:rsidRDefault="00B27FA3" w:rsidP="00FA0B67">
            <w:pPr>
              <w:jc w:val="center"/>
              <w:rPr>
                <w:rFonts w:ascii="Arial" w:hAnsi="Arial" w:cs="Arial"/>
                <w:lang w:val="es-BO"/>
              </w:rPr>
            </w:pPr>
          </w:p>
        </w:tc>
        <w:tc>
          <w:tcPr>
            <w:tcW w:w="669" w:type="pct"/>
            <w:tcBorders>
              <w:top w:val="single" w:sz="12" w:space="0" w:color="auto"/>
              <w:left w:val="single" w:sz="4" w:space="0" w:color="auto"/>
              <w:bottom w:val="single" w:sz="4" w:space="0" w:color="auto"/>
              <w:right w:val="single" w:sz="4" w:space="0" w:color="auto"/>
            </w:tcBorders>
            <w:shd w:val="clear" w:color="auto" w:fill="FFFFFF"/>
            <w:vAlign w:val="center"/>
          </w:tcPr>
          <w:p w:rsidR="00B27FA3" w:rsidRPr="0086063D" w:rsidRDefault="00B27FA3" w:rsidP="00FA0B67">
            <w:pPr>
              <w:jc w:val="center"/>
              <w:rPr>
                <w:rFonts w:ascii="Arial" w:hAnsi="Arial" w:cs="Arial"/>
                <w:lang w:val="es-BO"/>
              </w:rPr>
            </w:pPr>
          </w:p>
        </w:tc>
        <w:tc>
          <w:tcPr>
            <w:tcW w:w="717" w:type="pct"/>
            <w:tcBorders>
              <w:top w:val="single" w:sz="12" w:space="0" w:color="auto"/>
              <w:left w:val="single" w:sz="4" w:space="0" w:color="auto"/>
              <w:bottom w:val="single" w:sz="4" w:space="0" w:color="auto"/>
              <w:right w:val="single" w:sz="4" w:space="0" w:color="auto"/>
            </w:tcBorders>
            <w:shd w:val="clear" w:color="auto" w:fill="FFFFFF"/>
            <w:vAlign w:val="center"/>
          </w:tcPr>
          <w:p w:rsidR="00B27FA3" w:rsidRPr="0086063D" w:rsidRDefault="00B27FA3" w:rsidP="00FA0B67">
            <w:pPr>
              <w:jc w:val="center"/>
              <w:rPr>
                <w:rFonts w:ascii="Arial" w:hAnsi="Arial" w:cs="Arial"/>
                <w:lang w:val="es-BO"/>
              </w:rPr>
            </w:pPr>
          </w:p>
        </w:tc>
        <w:tc>
          <w:tcPr>
            <w:tcW w:w="431" w:type="pct"/>
            <w:tcBorders>
              <w:top w:val="single" w:sz="12" w:space="0" w:color="auto"/>
              <w:left w:val="single" w:sz="4" w:space="0" w:color="auto"/>
              <w:bottom w:val="single" w:sz="4" w:space="0" w:color="auto"/>
              <w:right w:val="single" w:sz="4" w:space="0" w:color="auto"/>
            </w:tcBorders>
            <w:shd w:val="clear" w:color="auto" w:fill="FFFFFF"/>
            <w:vAlign w:val="center"/>
          </w:tcPr>
          <w:p w:rsidR="00B27FA3" w:rsidRPr="0086063D" w:rsidRDefault="00B27FA3" w:rsidP="00FA0B67">
            <w:pPr>
              <w:jc w:val="center"/>
              <w:rPr>
                <w:rFonts w:ascii="Arial" w:hAnsi="Arial" w:cs="Arial"/>
                <w:lang w:val="es-BO"/>
              </w:rPr>
            </w:pPr>
          </w:p>
        </w:tc>
        <w:tc>
          <w:tcPr>
            <w:tcW w:w="574" w:type="pct"/>
            <w:tcBorders>
              <w:top w:val="single" w:sz="12" w:space="0" w:color="auto"/>
              <w:left w:val="single" w:sz="4" w:space="0" w:color="auto"/>
              <w:bottom w:val="single" w:sz="4" w:space="0" w:color="auto"/>
              <w:right w:val="single" w:sz="4" w:space="0" w:color="auto"/>
            </w:tcBorders>
            <w:shd w:val="clear" w:color="auto" w:fill="FFFFFF"/>
            <w:vAlign w:val="center"/>
          </w:tcPr>
          <w:p w:rsidR="00B27FA3" w:rsidRPr="0086063D" w:rsidRDefault="00B27FA3" w:rsidP="00FA0B67">
            <w:pPr>
              <w:jc w:val="center"/>
              <w:rPr>
                <w:rFonts w:ascii="Arial" w:hAnsi="Arial" w:cs="Arial"/>
                <w:lang w:val="es-BO"/>
              </w:rPr>
            </w:pPr>
          </w:p>
        </w:tc>
        <w:tc>
          <w:tcPr>
            <w:tcW w:w="478" w:type="pct"/>
            <w:tcBorders>
              <w:top w:val="single" w:sz="12" w:space="0" w:color="auto"/>
              <w:left w:val="single" w:sz="4" w:space="0" w:color="auto"/>
              <w:bottom w:val="single" w:sz="4" w:space="0" w:color="auto"/>
              <w:right w:val="single" w:sz="4" w:space="0" w:color="auto"/>
            </w:tcBorders>
            <w:shd w:val="clear" w:color="auto" w:fill="FFFFFF"/>
            <w:vAlign w:val="center"/>
          </w:tcPr>
          <w:p w:rsidR="00B27FA3" w:rsidRPr="0086063D" w:rsidRDefault="00B27FA3" w:rsidP="00FA0B67">
            <w:pPr>
              <w:jc w:val="center"/>
              <w:rPr>
                <w:rFonts w:ascii="Arial" w:hAnsi="Arial" w:cs="Arial"/>
                <w:lang w:val="es-BO"/>
              </w:rPr>
            </w:pPr>
          </w:p>
        </w:tc>
        <w:tc>
          <w:tcPr>
            <w:tcW w:w="431" w:type="pct"/>
            <w:tcBorders>
              <w:top w:val="single" w:sz="12" w:space="0" w:color="auto"/>
              <w:left w:val="single" w:sz="4" w:space="0" w:color="auto"/>
              <w:bottom w:val="single" w:sz="4" w:space="0" w:color="auto"/>
              <w:right w:val="single" w:sz="4" w:space="0" w:color="auto"/>
            </w:tcBorders>
            <w:shd w:val="clear" w:color="auto" w:fill="FFFFFF"/>
            <w:vAlign w:val="center"/>
          </w:tcPr>
          <w:p w:rsidR="00B27FA3" w:rsidRPr="0086063D" w:rsidRDefault="00B27FA3" w:rsidP="00FA0B67">
            <w:pPr>
              <w:jc w:val="center"/>
              <w:rPr>
                <w:rFonts w:ascii="Arial" w:hAnsi="Arial" w:cs="Arial"/>
                <w:lang w:val="es-BO"/>
              </w:rPr>
            </w:pPr>
          </w:p>
        </w:tc>
        <w:tc>
          <w:tcPr>
            <w:tcW w:w="431" w:type="pct"/>
            <w:tcBorders>
              <w:top w:val="single" w:sz="12" w:space="0" w:color="auto"/>
              <w:left w:val="single" w:sz="4" w:space="0" w:color="auto"/>
              <w:bottom w:val="single" w:sz="4" w:space="0" w:color="auto"/>
              <w:right w:val="single" w:sz="4" w:space="0" w:color="auto"/>
            </w:tcBorders>
            <w:shd w:val="clear" w:color="auto" w:fill="FFFFFF"/>
            <w:vAlign w:val="center"/>
          </w:tcPr>
          <w:p w:rsidR="00B27FA3" w:rsidRPr="0086063D" w:rsidRDefault="00B27FA3" w:rsidP="00FA0B67">
            <w:pPr>
              <w:jc w:val="center"/>
              <w:rPr>
                <w:rFonts w:ascii="Arial" w:hAnsi="Arial" w:cs="Arial"/>
                <w:lang w:val="es-BO"/>
              </w:rPr>
            </w:pPr>
          </w:p>
        </w:tc>
        <w:tc>
          <w:tcPr>
            <w:tcW w:w="503" w:type="pct"/>
            <w:tcBorders>
              <w:top w:val="single" w:sz="12" w:space="0" w:color="auto"/>
              <w:left w:val="single" w:sz="4" w:space="0" w:color="auto"/>
              <w:bottom w:val="single" w:sz="4" w:space="0" w:color="auto"/>
            </w:tcBorders>
            <w:shd w:val="clear" w:color="auto" w:fill="FFFFFF"/>
            <w:vAlign w:val="center"/>
          </w:tcPr>
          <w:p w:rsidR="00B27FA3" w:rsidRPr="0086063D" w:rsidRDefault="00B27FA3" w:rsidP="00FA0B67">
            <w:pPr>
              <w:jc w:val="center"/>
              <w:rPr>
                <w:rFonts w:ascii="Arial" w:hAnsi="Arial" w:cs="Arial"/>
                <w:lang w:val="es-BO"/>
              </w:rPr>
            </w:pPr>
          </w:p>
        </w:tc>
      </w:tr>
      <w:tr w:rsidR="00B27FA3" w:rsidRPr="0086063D" w:rsidTr="00FA0B67">
        <w:trPr>
          <w:trHeight w:val="384"/>
          <w:jc w:val="center"/>
        </w:trPr>
        <w:tc>
          <w:tcPr>
            <w:tcW w:w="144"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B27FA3" w:rsidRPr="0086063D" w:rsidRDefault="00B27FA3" w:rsidP="00FA0B67">
            <w:pPr>
              <w:jc w:val="center"/>
              <w:rPr>
                <w:rFonts w:ascii="Arial" w:hAnsi="Arial" w:cs="Arial"/>
                <w:lang w:val="es-BO"/>
              </w:rPr>
            </w:pPr>
            <w:r w:rsidRPr="0086063D">
              <w:rPr>
                <w:rFonts w:ascii="Arial" w:hAnsi="Arial" w:cs="Arial"/>
                <w:lang w:val="es-BO"/>
              </w:rPr>
              <w:t>2</w:t>
            </w:r>
          </w:p>
        </w:tc>
        <w:tc>
          <w:tcPr>
            <w:tcW w:w="622"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27FA3" w:rsidRPr="0086063D" w:rsidRDefault="00B27FA3" w:rsidP="00FA0B67">
            <w:pPr>
              <w:jc w:val="center"/>
              <w:rPr>
                <w:rFonts w:ascii="Arial" w:hAnsi="Arial" w:cs="Arial"/>
                <w:lang w:val="es-BO"/>
              </w:rPr>
            </w:pPr>
          </w:p>
        </w:tc>
        <w:tc>
          <w:tcPr>
            <w:tcW w:w="669" w:type="pct"/>
            <w:tcBorders>
              <w:top w:val="single" w:sz="4" w:space="0" w:color="auto"/>
              <w:left w:val="single" w:sz="4" w:space="0" w:color="auto"/>
              <w:bottom w:val="single" w:sz="4" w:space="0" w:color="auto"/>
              <w:right w:val="single" w:sz="4" w:space="0" w:color="auto"/>
            </w:tcBorders>
            <w:shd w:val="clear" w:color="auto" w:fill="FFFFFF"/>
            <w:vAlign w:val="center"/>
          </w:tcPr>
          <w:p w:rsidR="00B27FA3" w:rsidRPr="0086063D" w:rsidRDefault="00B27FA3" w:rsidP="00FA0B67">
            <w:pPr>
              <w:jc w:val="center"/>
              <w:rPr>
                <w:rFonts w:ascii="Arial" w:hAnsi="Arial" w:cs="Arial"/>
                <w:lang w:val="es-BO"/>
              </w:rPr>
            </w:pPr>
          </w:p>
        </w:tc>
        <w:tc>
          <w:tcPr>
            <w:tcW w:w="717" w:type="pct"/>
            <w:tcBorders>
              <w:top w:val="single" w:sz="4" w:space="0" w:color="auto"/>
              <w:left w:val="single" w:sz="4" w:space="0" w:color="auto"/>
              <w:bottom w:val="single" w:sz="4" w:space="0" w:color="auto"/>
              <w:right w:val="single" w:sz="4" w:space="0" w:color="auto"/>
            </w:tcBorders>
            <w:shd w:val="clear" w:color="auto" w:fill="FFFFFF"/>
            <w:vAlign w:val="center"/>
          </w:tcPr>
          <w:p w:rsidR="00B27FA3" w:rsidRPr="0086063D" w:rsidRDefault="00B27FA3" w:rsidP="00FA0B67">
            <w:pPr>
              <w:jc w:val="center"/>
              <w:rPr>
                <w:rFonts w:ascii="Arial" w:hAnsi="Arial" w:cs="Arial"/>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B27FA3" w:rsidRPr="0086063D" w:rsidRDefault="00B27FA3" w:rsidP="00FA0B67">
            <w:pPr>
              <w:jc w:val="center"/>
              <w:rPr>
                <w:rFonts w:ascii="Arial" w:hAnsi="Arial" w:cs="Arial"/>
                <w:lang w:val="es-BO"/>
              </w:rPr>
            </w:pPr>
          </w:p>
        </w:tc>
        <w:tc>
          <w:tcPr>
            <w:tcW w:w="574" w:type="pct"/>
            <w:tcBorders>
              <w:top w:val="single" w:sz="4" w:space="0" w:color="auto"/>
              <w:left w:val="single" w:sz="4" w:space="0" w:color="auto"/>
              <w:bottom w:val="single" w:sz="4" w:space="0" w:color="auto"/>
              <w:right w:val="single" w:sz="4" w:space="0" w:color="auto"/>
            </w:tcBorders>
            <w:shd w:val="clear" w:color="auto" w:fill="FFFFFF"/>
            <w:vAlign w:val="center"/>
          </w:tcPr>
          <w:p w:rsidR="00B27FA3" w:rsidRPr="0086063D" w:rsidRDefault="00B27FA3" w:rsidP="00FA0B67">
            <w:pPr>
              <w:jc w:val="center"/>
              <w:rPr>
                <w:rFonts w:ascii="Arial" w:hAnsi="Arial" w:cs="Arial"/>
                <w:lang w:val="es-BO"/>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B27FA3" w:rsidRPr="0086063D" w:rsidRDefault="00B27FA3" w:rsidP="00FA0B67">
            <w:pPr>
              <w:jc w:val="center"/>
              <w:rPr>
                <w:rFonts w:ascii="Arial" w:hAnsi="Arial" w:cs="Arial"/>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B27FA3" w:rsidRPr="0086063D" w:rsidRDefault="00B27FA3" w:rsidP="00FA0B67">
            <w:pPr>
              <w:jc w:val="center"/>
              <w:rPr>
                <w:rFonts w:ascii="Arial" w:hAnsi="Arial" w:cs="Arial"/>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B27FA3" w:rsidRPr="0086063D" w:rsidRDefault="00B27FA3" w:rsidP="00FA0B67">
            <w:pPr>
              <w:jc w:val="center"/>
              <w:rPr>
                <w:rFonts w:ascii="Arial" w:hAnsi="Arial" w:cs="Arial"/>
                <w:lang w:val="es-BO"/>
              </w:rPr>
            </w:pPr>
          </w:p>
        </w:tc>
        <w:tc>
          <w:tcPr>
            <w:tcW w:w="503" w:type="pct"/>
            <w:tcBorders>
              <w:top w:val="single" w:sz="4" w:space="0" w:color="auto"/>
              <w:left w:val="single" w:sz="4" w:space="0" w:color="auto"/>
              <w:bottom w:val="single" w:sz="4" w:space="0" w:color="auto"/>
            </w:tcBorders>
            <w:shd w:val="clear" w:color="auto" w:fill="FFFFFF"/>
            <w:vAlign w:val="center"/>
          </w:tcPr>
          <w:p w:rsidR="00B27FA3" w:rsidRPr="0086063D" w:rsidRDefault="00B27FA3" w:rsidP="00FA0B67">
            <w:pPr>
              <w:jc w:val="center"/>
              <w:rPr>
                <w:rFonts w:ascii="Arial" w:hAnsi="Arial" w:cs="Arial"/>
                <w:lang w:val="es-BO"/>
              </w:rPr>
            </w:pPr>
          </w:p>
        </w:tc>
      </w:tr>
      <w:tr w:rsidR="00B27FA3" w:rsidRPr="0086063D" w:rsidTr="00FA0B67">
        <w:trPr>
          <w:trHeight w:val="384"/>
          <w:jc w:val="center"/>
        </w:trPr>
        <w:tc>
          <w:tcPr>
            <w:tcW w:w="144"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B27FA3" w:rsidRPr="0086063D" w:rsidRDefault="00B27FA3" w:rsidP="00FA0B67">
            <w:pPr>
              <w:jc w:val="center"/>
              <w:rPr>
                <w:rFonts w:ascii="Arial" w:hAnsi="Arial" w:cs="Arial"/>
                <w:lang w:val="es-BO"/>
              </w:rPr>
            </w:pPr>
            <w:r w:rsidRPr="0086063D">
              <w:rPr>
                <w:rFonts w:ascii="Arial" w:hAnsi="Arial" w:cs="Arial"/>
                <w:lang w:val="es-BO"/>
              </w:rPr>
              <w:t>3</w:t>
            </w:r>
          </w:p>
        </w:tc>
        <w:tc>
          <w:tcPr>
            <w:tcW w:w="622"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27FA3" w:rsidRPr="0086063D" w:rsidRDefault="00B27FA3" w:rsidP="00FA0B67">
            <w:pPr>
              <w:jc w:val="center"/>
              <w:rPr>
                <w:rFonts w:ascii="Arial" w:hAnsi="Arial" w:cs="Arial"/>
                <w:lang w:val="es-BO"/>
              </w:rPr>
            </w:pPr>
          </w:p>
        </w:tc>
        <w:tc>
          <w:tcPr>
            <w:tcW w:w="669" w:type="pct"/>
            <w:tcBorders>
              <w:top w:val="single" w:sz="4" w:space="0" w:color="auto"/>
              <w:left w:val="single" w:sz="4" w:space="0" w:color="auto"/>
              <w:bottom w:val="single" w:sz="4" w:space="0" w:color="auto"/>
              <w:right w:val="single" w:sz="4" w:space="0" w:color="auto"/>
            </w:tcBorders>
            <w:shd w:val="clear" w:color="auto" w:fill="FFFFFF"/>
            <w:vAlign w:val="center"/>
          </w:tcPr>
          <w:p w:rsidR="00B27FA3" w:rsidRPr="0086063D" w:rsidRDefault="00B27FA3" w:rsidP="00FA0B67">
            <w:pPr>
              <w:jc w:val="center"/>
              <w:rPr>
                <w:rFonts w:ascii="Arial" w:hAnsi="Arial" w:cs="Arial"/>
                <w:lang w:val="es-BO"/>
              </w:rPr>
            </w:pPr>
          </w:p>
        </w:tc>
        <w:tc>
          <w:tcPr>
            <w:tcW w:w="717" w:type="pct"/>
            <w:tcBorders>
              <w:top w:val="single" w:sz="4" w:space="0" w:color="auto"/>
              <w:left w:val="single" w:sz="4" w:space="0" w:color="auto"/>
              <w:bottom w:val="single" w:sz="4" w:space="0" w:color="auto"/>
              <w:right w:val="single" w:sz="4" w:space="0" w:color="auto"/>
            </w:tcBorders>
            <w:shd w:val="clear" w:color="auto" w:fill="FFFFFF"/>
            <w:vAlign w:val="center"/>
          </w:tcPr>
          <w:p w:rsidR="00B27FA3" w:rsidRPr="0086063D" w:rsidRDefault="00B27FA3" w:rsidP="00FA0B67">
            <w:pPr>
              <w:jc w:val="center"/>
              <w:rPr>
                <w:rFonts w:ascii="Arial" w:hAnsi="Arial" w:cs="Arial"/>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B27FA3" w:rsidRPr="0086063D" w:rsidRDefault="00B27FA3" w:rsidP="00FA0B67">
            <w:pPr>
              <w:jc w:val="center"/>
              <w:rPr>
                <w:rFonts w:ascii="Arial" w:hAnsi="Arial" w:cs="Arial"/>
                <w:lang w:val="es-BO"/>
              </w:rPr>
            </w:pPr>
          </w:p>
        </w:tc>
        <w:tc>
          <w:tcPr>
            <w:tcW w:w="574" w:type="pct"/>
            <w:tcBorders>
              <w:top w:val="single" w:sz="4" w:space="0" w:color="auto"/>
              <w:left w:val="single" w:sz="4" w:space="0" w:color="auto"/>
              <w:bottom w:val="single" w:sz="4" w:space="0" w:color="auto"/>
              <w:right w:val="single" w:sz="4" w:space="0" w:color="auto"/>
            </w:tcBorders>
            <w:shd w:val="clear" w:color="auto" w:fill="FFFFFF"/>
            <w:vAlign w:val="center"/>
          </w:tcPr>
          <w:p w:rsidR="00B27FA3" w:rsidRPr="0086063D" w:rsidRDefault="00B27FA3" w:rsidP="00FA0B67">
            <w:pPr>
              <w:jc w:val="center"/>
              <w:rPr>
                <w:rFonts w:ascii="Arial" w:hAnsi="Arial" w:cs="Arial"/>
                <w:lang w:val="es-BO"/>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B27FA3" w:rsidRPr="0086063D" w:rsidRDefault="00B27FA3" w:rsidP="00FA0B67">
            <w:pPr>
              <w:jc w:val="center"/>
              <w:rPr>
                <w:rFonts w:ascii="Arial" w:hAnsi="Arial" w:cs="Arial"/>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B27FA3" w:rsidRPr="0086063D" w:rsidRDefault="00B27FA3" w:rsidP="00FA0B67">
            <w:pPr>
              <w:jc w:val="center"/>
              <w:rPr>
                <w:rFonts w:ascii="Arial" w:hAnsi="Arial" w:cs="Arial"/>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B27FA3" w:rsidRPr="0086063D" w:rsidRDefault="00B27FA3" w:rsidP="00FA0B67">
            <w:pPr>
              <w:jc w:val="center"/>
              <w:rPr>
                <w:rFonts w:ascii="Arial" w:hAnsi="Arial" w:cs="Arial"/>
                <w:lang w:val="es-BO"/>
              </w:rPr>
            </w:pPr>
          </w:p>
        </w:tc>
        <w:tc>
          <w:tcPr>
            <w:tcW w:w="503" w:type="pct"/>
            <w:tcBorders>
              <w:top w:val="single" w:sz="4" w:space="0" w:color="auto"/>
              <w:left w:val="single" w:sz="4" w:space="0" w:color="auto"/>
              <w:bottom w:val="single" w:sz="4" w:space="0" w:color="auto"/>
            </w:tcBorders>
            <w:shd w:val="clear" w:color="auto" w:fill="FFFFFF"/>
            <w:vAlign w:val="center"/>
          </w:tcPr>
          <w:p w:rsidR="00B27FA3" w:rsidRPr="0086063D" w:rsidRDefault="00B27FA3" w:rsidP="00FA0B67">
            <w:pPr>
              <w:jc w:val="center"/>
              <w:rPr>
                <w:rFonts w:ascii="Arial" w:hAnsi="Arial" w:cs="Arial"/>
                <w:lang w:val="es-BO"/>
              </w:rPr>
            </w:pPr>
          </w:p>
        </w:tc>
      </w:tr>
      <w:tr w:rsidR="00B27FA3" w:rsidRPr="0086063D" w:rsidTr="00FA0B67">
        <w:trPr>
          <w:trHeight w:val="384"/>
          <w:jc w:val="center"/>
        </w:trPr>
        <w:tc>
          <w:tcPr>
            <w:tcW w:w="144"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B27FA3" w:rsidRPr="0086063D" w:rsidRDefault="00B27FA3" w:rsidP="00FA0B67">
            <w:pPr>
              <w:jc w:val="center"/>
              <w:rPr>
                <w:rFonts w:ascii="Arial" w:hAnsi="Arial" w:cs="Arial"/>
                <w:lang w:val="es-BO"/>
              </w:rPr>
            </w:pPr>
            <w:r w:rsidRPr="0086063D">
              <w:rPr>
                <w:rFonts w:ascii="Arial" w:hAnsi="Arial" w:cs="Arial"/>
                <w:lang w:val="es-BO"/>
              </w:rPr>
              <w:t>4</w:t>
            </w:r>
          </w:p>
        </w:tc>
        <w:tc>
          <w:tcPr>
            <w:tcW w:w="622"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27FA3" w:rsidRPr="0086063D" w:rsidRDefault="00B27FA3" w:rsidP="00FA0B67">
            <w:pPr>
              <w:jc w:val="center"/>
              <w:rPr>
                <w:rFonts w:ascii="Arial" w:hAnsi="Arial" w:cs="Arial"/>
                <w:lang w:val="es-BO"/>
              </w:rPr>
            </w:pPr>
          </w:p>
        </w:tc>
        <w:tc>
          <w:tcPr>
            <w:tcW w:w="669" w:type="pct"/>
            <w:tcBorders>
              <w:top w:val="single" w:sz="4" w:space="0" w:color="auto"/>
              <w:left w:val="single" w:sz="4" w:space="0" w:color="auto"/>
              <w:bottom w:val="single" w:sz="4" w:space="0" w:color="auto"/>
              <w:right w:val="single" w:sz="4" w:space="0" w:color="auto"/>
            </w:tcBorders>
            <w:shd w:val="clear" w:color="auto" w:fill="FFFFFF"/>
            <w:vAlign w:val="center"/>
          </w:tcPr>
          <w:p w:rsidR="00B27FA3" w:rsidRPr="0086063D" w:rsidRDefault="00B27FA3" w:rsidP="00FA0B67">
            <w:pPr>
              <w:jc w:val="center"/>
              <w:rPr>
                <w:rFonts w:ascii="Arial" w:hAnsi="Arial" w:cs="Arial"/>
                <w:lang w:val="es-BO"/>
              </w:rPr>
            </w:pPr>
          </w:p>
        </w:tc>
        <w:tc>
          <w:tcPr>
            <w:tcW w:w="717" w:type="pct"/>
            <w:tcBorders>
              <w:top w:val="single" w:sz="4" w:space="0" w:color="auto"/>
              <w:left w:val="single" w:sz="4" w:space="0" w:color="auto"/>
              <w:bottom w:val="single" w:sz="4" w:space="0" w:color="auto"/>
              <w:right w:val="single" w:sz="4" w:space="0" w:color="auto"/>
            </w:tcBorders>
            <w:shd w:val="clear" w:color="auto" w:fill="FFFFFF"/>
            <w:vAlign w:val="center"/>
          </w:tcPr>
          <w:p w:rsidR="00B27FA3" w:rsidRPr="0086063D" w:rsidRDefault="00B27FA3" w:rsidP="00FA0B67">
            <w:pPr>
              <w:jc w:val="center"/>
              <w:rPr>
                <w:rFonts w:ascii="Arial" w:hAnsi="Arial" w:cs="Arial"/>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B27FA3" w:rsidRPr="0086063D" w:rsidRDefault="00B27FA3" w:rsidP="00FA0B67">
            <w:pPr>
              <w:jc w:val="center"/>
              <w:rPr>
                <w:rFonts w:ascii="Arial" w:hAnsi="Arial" w:cs="Arial"/>
                <w:lang w:val="es-BO"/>
              </w:rPr>
            </w:pPr>
          </w:p>
        </w:tc>
        <w:tc>
          <w:tcPr>
            <w:tcW w:w="574" w:type="pct"/>
            <w:tcBorders>
              <w:top w:val="single" w:sz="4" w:space="0" w:color="auto"/>
              <w:left w:val="single" w:sz="4" w:space="0" w:color="auto"/>
              <w:bottom w:val="single" w:sz="4" w:space="0" w:color="auto"/>
              <w:right w:val="single" w:sz="4" w:space="0" w:color="auto"/>
            </w:tcBorders>
            <w:shd w:val="clear" w:color="auto" w:fill="FFFFFF"/>
            <w:vAlign w:val="center"/>
          </w:tcPr>
          <w:p w:rsidR="00B27FA3" w:rsidRPr="0086063D" w:rsidRDefault="00B27FA3" w:rsidP="00FA0B67">
            <w:pPr>
              <w:jc w:val="center"/>
              <w:rPr>
                <w:rFonts w:ascii="Arial" w:hAnsi="Arial" w:cs="Arial"/>
                <w:lang w:val="es-BO"/>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B27FA3" w:rsidRPr="0086063D" w:rsidRDefault="00B27FA3" w:rsidP="00FA0B67">
            <w:pPr>
              <w:jc w:val="center"/>
              <w:rPr>
                <w:rFonts w:ascii="Arial" w:hAnsi="Arial" w:cs="Arial"/>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B27FA3" w:rsidRPr="0086063D" w:rsidRDefault="00B27FA3" w:rsidP="00FA0B67">
            <w:pPr>
              <w:jc w:val="center"/>
              <w:rPr>
                <w:rFonts w:ascii="Arial" w:hAnsi="Arial" w:cs="Arial"/>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B27FA3" w:rsidRPr="0086063D" w:rsidRDefault="00B27FA3" w:rsidP="00FA0B67">
            <w:pPr>
              <w:jc w:val="center"/>
              <w:rPr>
                <w:rFonts w:ascii="Arial" w:hAnsi="Arial" w:cs="Arial"/>
                <w:lang w:val="es-BO"/>
              </w:rPr>
            </w:pPr>
          </w:p>
        </w:tc>
        <w:tc>
          <w:tcPr>
            <w:tcW w:w="503" w:type="pct"/>
            <w:tcBorders>
              <w:top w:val="single" w:sz="4" w:space="0" w:color="auto"/>
              <w:left w:val="single" w:sz="4" w:space="0" w:color="auto"/>
              <w:bottom w:val="single" w:sz="4" w:space="0" w:color="auto"/>
            </w:tcBorders>
            <w:shd w:val="clear" w:color="auto" w:fill="FFFFFF"/>
            <w:vAlign w:val="center"/>
          </w:tcPr>
          <w:p w:rsidR="00B27FA3" w:rsidRPr="0086063D" w:rsidRDefault="00B27FA3" w:rsidP="00FA0B67">
            <w:pPr>
              <w:jc w:val="center"/>
              <w:rPr>
                <w:rFonts w:ascii="Arial" w:hAnsi="Arial" w:cs="Arial"/>
                <w:lang w:val="es-BO"/>
              </w:rPr>
            </w:pPr>
          </w:p>
        </w:tc>
      </w:tr>
      <w:tr w:rsidR="00B27FA3" w:rsidRPr="0086063D" w:rsidTr="00FA0B67">
        <w:trPr>
          <w:trHeight w:val="384"/>
          <w:jc w:val="center"/>
        </w:trPr>
        <w:tc>
          <w:tcPr>
            <w:tcW w:w="144"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B27FA3" w:rsidRPr="0086063D" w:rsidRDefault="00B27FA3" w:rsidP="00FA0B67">
            <w:pPr>
              <w:jc w:val="center"/>
              <w:rPr>
                <w:rFonts w:ascii="Arial" w:hAnsi="Arial" w:cs="Arial"/>
                <w:lang w:val="es-BO"/>
              </w:rPr>
            </w:pPr>
            <w:r w:rsidRPr="0086063D">
              <w:rPr>
                <w:rFonts w:ascii="Arial" w:hAnsi="Arial" w:cs="Arial"/>
                <w:lang w:val="es-BO"/>
              </w:rPr>
              <w:t>5</w:t>
            </w:r>
          </w:p>
        </w:tc>
        <w:tc>
          <w:tcPr>
            <w:tcW w:w="622"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27FA3" w:rsidRPr="0086063D" w:rsidRDefault="00B27FA3" w:rsidP="00FA0B67">
            <w:pPr>
              <w:jc w:val="center"/>
              <w:rPr>
                <w:rFonts w:ascii="Arial" w:hAnsi="Arial" w:cs="Arial"/>
                <w:lang w:val="es-BO"/>
              </w:rPr>
            </w:pPr>
          </w:p>
        </w:tc>
        <w:tc>
          <w:tcPr>
            <w:tcW w:w="669" w:type="pct"/>
            <w:tcBorders>
              <w:top w:val="single" w:sz="4" w:space="0" w:color="auto"/>
              <w:left w:val="single" w:sz="4" w:space="0" w:color="auto"/>
              <w:bottom w:val="single" w:sz="4" w:space="0" w:color="auto"/>
              <w:right w:val="single" w:sz="4" w:space="0" w:color="auto"/>
            </w:tcBorders>
            <w:shd w:val="clear" w:color="auto" w:fill="FFFFFF"/>
            <w:vAlign w:val="center"/>
          </w:tcPr>
          <w:p w:rsidR="00B27FA3" w:rsidRPr="0086063D" w:rsidRDefault="00B27FA3" w:rsidP="00FA0B67">
            <w:pPr>
              <w:jc w:val="center"/>
              <w:rPr>
                <w:rFonts w:ascii="Arial" w:hAnsi="Arial" w:cs="Arial"/>
                <w:lang w:val="es-BO"/>
              </w:rPr>
            </w:pPr>
          </w:p>
        </w:tc>
        <w:tc>
          <w:tcPr>
            <w:tcW w:w="717" w:type="pct"/>
            <w:tcBorders>
              <w:top w:val="single" w:sz="4" w:space="0" w:color="auto"/>
              <w:left w:val="single" w:sz="4" w:space="0" w:color="auto"/>
              <w:bottom w:val="single" w:sz="4" w:space="0" w:color="auto"/>
              <w:right w:val="single" w:sz="4" w:space="0" w:color="auto"/>
            </w:tcBorders>
            <w:shd w:val="clear" w:color="auto" w:fill="FFFFFF"/>
            <w:vAlign w:val="center"/>
          </w:tcPr>
          <w:p w:rsidR="00B27FA3" w:rsidRPr="0086063D" w:rsidRDefault="00B27FA3" w:rsidP="00FA0B67">
            <w:pPr>
              <w:jc w:val="center"/>
              <w:rPr>
                <w:rFonts w:ascii="Arial" w:hAnsi="Arial" w:cs="Arial"/>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B27FA3" w:rsidRPr="0086063D" w:rsidRDefault="00B27FA3" w:rsidP="00FA0B67">
            <w:pPr>
              <w:jc w:val="center"/>
              <w:rPr>
                <w:rFonts w:ascii="Arial" w:hAnsi="Arial" w:cs="Arial"/>
                <w:lang w:val="es-BO"/>
              </w:rPr>
            </w:pPr>
          </w:p>
        </w:tc>
        <w:tc>
          <w:tcPr>
            <w:tcW w:w="574" w:type="pct"/>
            <w:tcBorders>
              <w:top w:val="single" w:sz="4" w:space="0" w:color="auto"/>
              <w:left w:val="single" w:sz="4" w:space="0" w:color="auto"/>
              <w:bottom w:val="single" w:sz="4" w:space="0" w:color="auto"/>
              <w:right w:val="single" w:sz="4" w:space="0" w:color="auto"/>
            </w:tcBorders>
            <w:shd w:val="clear" w:color="auto" w:fill="FFFFFF"/>
            <w:vAlign w:val="center"/>
          </w:tcPr>
          <w:p w:rsidR="00B27FA3" w:rsidRPr="0086063D" w:rsidRDefault="00B27FA3" w:rsidP="00FA0B67">
            <w:pPr>
              <w:jc w:val="center"/>
              <w:rPr>
                <w:rFonts w:ascii="Arial" w:hAnsi="Arial" w:cs="Arial"/>
                <w:lang w:val="es-BO"/>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B27FA3" w:rsidRPr="0086063D" w:rsidRDefault="00B27FA3" w:rsidP="00FA0B67">
            <w:pPr>
              <w:jc w:val="center"/>
              <w:rPr>
                <w:rFonts w:ascii="Arial" w:hAnsi="Arial" w:cs="Arial"/>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B27FA3" w:rsidRPr="0086063D" w:rsidRDefault="00B27FA3" w:rsidP="00FA0B67">
            <w:pPr>
              <w:jc w:val="center"/>
              <w:rPr>
                <w:rFonts w:ascii="Arial" w:hAnsi="Arial" w:cs="Arial"/>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B27FA3" w:rsidRPr="0086063D" w:rsidRDefault="00B27FA3" w:rsidP="00FA0B67">
            <w:pPr>
              <w:jc w:val="center"/>
              <w:rPr>
                <w:rFonts w:ascii="Arial" w:hAnsi="Arial" w:cs="Arial"/>
                <w:lang w:val="es-BO"/>
              </w:rPr>
            </w:pPr>
          </w:p>
        </w:tc>
        <w:tc>
          <w:tcPr>
            <w:tcW w:w="503" w:type="pct"/>
            <w:tcBorders>
              <w:top w:val="single" w:sz="4" w:space="0" w:color="auto"/>
              <w:left w:val="single" w:sz="4" w:space="0" w:color="auto"/>
              <w:bottom w:val="single" w:sz="4" w:space="0" w:color="auto"/>
            </w:tcBorders>
            <w:shd w:val="clear" w:color="auto" w:fill="FFFFFF"/>
            <w:vAlign w:val="center"/>
          </w:tcPr>
          <w:p w:rsidR="00B27FA3" w:rsidRPr="0086063D" w:rsidRDefault="00B27FA3" w:rsidP="00FA0B67">
            <w:pPr>
              <w:jc w:val="center"/>
              <w:rPr>
                <w:rFonts w:ascii="Arial" w:hAnsi="Arial" w:cs="Arial"/>
                <w:lang w:val="es-BO"/>
              </w:rPr>
            </w:pPr>
          </w:p>
        </w:tc>
      </w:tr>
      <w:tr w:rsidR="00B27FA3" w:rsidRPr="0086063D" w:rsidTr="00FA0B67">
        <w:trPr>
          <w:trHeight w:val="384"/>
          <w:jc w:val="center"/>
        </w:trPr>
        <w:tc>
          <w:tcPr>
            <w:tcW w:w="144"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B27FA3" w:rsidRPr="0086063D" w:rsidRDefault="00B27FA3" w:rsidP="00FA0B67">
            <w:pPr>
              <w:jc w:val="center"/>
              <w:rPr>
                <w:rFonts w:ascii="Arial" w:hAnsi="Arial" w:cs="Arial"/>
                <w:lang w:val="es-BO"/>
              </w:rPr>
            </w:pPr>
            <w:r w:rsidRPr="0086063D">
              <w:rPr>
                <w:rFonts w:ascii="Arial" w:hAnsi="Arial" w:cs="Arial"/>
                <w:lang w:val="es-BO"/>
              </w:rPr>
              <w:t>…</w:t>
            </w:r>
          </w:p>
        </w:tc>
        <w:tc>
          <w:tcPr>
            <w:tcW w:w="622"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27FA3" w:rsidRPr="0086063D" w:rsidRDefault="00B27FA3" w:rsidP="00FA0B67">
            <w:pPr>
              <w:jc w:val="center"/>
              <w:rPr>
                <w:rFonts w:ascii="Arial" w:hAnsi="Arial" w:cs="Arial"/>
                <w:lang w:val="es-BO"/>
              </w:rPr>
            </w:pPr>
          </w:p>
        </w:tc>
        <w:tc>
          <w:tcPr>
            <w:tcW w:w="669" w:type="pct"/>
            <w:tcBorders>
              <w:top w:val="single" w:sz="4" w:space="0" w:color="auto"/>
              <w:left w:val="single" w:sz="4" w:space="0" w:color="auto"/>
              <w:bottom w:val="single" w:sz="4" w:space="0" w:color="auto"/>
              <w:right w:val="single" w:sz="4" w:space="0" w:color="auto"/>
            </w:tcBorders>
            <w:shd w:val="clear" w:color="auto" w:fill="FFFFFF"/>
            <w:vAlign w:val="center"/>
          </w:tcPr>
          <w:p w:rsidR="00B27FA3" w:rsidRPr="0086063D" w:rsidRDefault="00B27FA3" w:rsidP="00FA0B67">
            <w:pPr>
              <w:jc w:val="center"/>
              <w:rPr>
                <w:rFonts w:ascii="Arial" w:hAnsi="Arial" w:cs="Arial"/>
                <w:lang w:val="es-BO"/>
              </w:rPr>
            </w:pPr>
          </w:p>
        </w:tc>
        <w:tc>
          <w:tcPr>
            <w:tcW w:w="717" w:type="pct"/>
            <w:tcBorders>
              <w:top w:val="single" w:sz="4" w:space="0" w:color="auto"/>
              <w:left w:val="single" w:sz="4" w:space="0" w:color="auto"/>
              <w:bottom w:val="single" w:sz="4" w:space="0" w:color="auto"/>
              <w:right w:val="single" w:sz="4" w:space="0" w:color="auto"/>
            </w:tcBorders>
            <w:shd w:val="clear" w:color="auto" w:fill="FFFFFF"/>
            <w:vAlign w:val="center"/>
          </w:tcPr>
          <w:p w:rsidR="00B27FA3" w:rsidRPr="0086063D" w:rsidRDefault="00B27FA3" w:rsidP="00FA0B67">
            <w:pPr>
              <w:jc w:val="center"/>
              <w:rPr>
                <w:rFonts w:ascii="Arial" w:hAnsi="Arial" w:cs="Arial"/>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B27FA3" w:rsidRPr="0086063D" w:rsidRDefault="00B27FA3" w:rsidP="00FA0B67">
            <w:pPr>
              <w:jc w:val="center"/>
              <w:rPr>
                <w:rFonts w:ascii="Arial" w:hAnsi="Arial" w:cs="Arial"/>
                <w:lang w:val="es-BO"/>
              </w:rPr>
            </w:pPr>
          </w:p>
        </w:tc>
        <w:tc>
          <w:tcPr>
            <w:tcW w:w="574" w:type="pct"/>
            <w:tcBorders>
              <w:top w:val="single" w:sz="4" w:space="0" w:color="auto"/>
              <w:left w:val="single" w:sz="4" w:space="0" w:color="auto"/>
              <w:bottom w:val="single" w:sz="4" w:space="0" w:color="auto"/>
              <w:right w:val="single" w:sz="4" w:space="0" w:color="auto"/>
            </w:tcBorders>
            <w:shd w:val="clear" w:color="auto" w:fill="FFFFFF"/>
            <w:vAlign w:val="center"/>
          </w:tcPr>
          <w:p w:rsidR="00B27FA3" w:rsidRPr="0086063D" w:rsidRDefault="00B27FA3" w:rsidP="00FA0B67">
            <w:pPr>
              <w:jc w:val="center"/>
              <w:rPr>
                <w:rFonts w:ascii="Arial" w:hAnsi="Arial" w:cs="Arial"/>
                <w:lang w:val="es-BO"/>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B27FA3" w:rsidRPr="0086063D" w:rsidRDefault="00B27FA3" w:rsidP="00FA0B67">
            <w:pPr>
              <w:jc w:val="center"/>
              <w:rPr>
                <w:rFonts w:ascii="Arial" w:hAnsi="Arial" w:cs="Arial"/>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B27FA3" w:rsidRPr="0086063D" w:rsidRDefault="00B27FA3" w:rsidP="00FA0B67">
            <w:pPr>
              <w:jc w:val="center"/>
              <w:rPr>
                <w:rFonts w:ascii="Arial" w:hAnsi="Arial" w:cs="Arial"/>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B27FA3" w:rsidRPr="0086063D" w:rsidRDefault="00B27FA3" w:rsidP="00FA0B67">
            <w:pPr>
              <w:jc w:val="center"/>
              <w:rPr>
                <w:rFonts w:ascii="Arial" w:hAnsi="Arial" w:cs="Arial"/>
                <w:lang w:val="es-BO"/>
              </w:rPr>
            </w:pPr>
          </w:p>
        </w:tc>
        <w:tc>
          <w:tcPr>
            <w:tcW w:w="503" w:type="pct"/>
            <w:tcBorders>
              <w:top w:val="single" w:sz="4" w:space="0" w:color="auto"/>
              <w:left w:val="single" w:sz="4" w:space="0" w:color="auto"/>
              <w:bottom w:val="single" w:sz="4" w:space="0" w:color="auto"/>
            </w:tcBorders>
            <w:shd w:val="clear" w:color="auto" w:fill="FFFFFF"/>
            <w:vAlign w:val="center"/>
          </w:tcPr>
          <w:p w:rsidR="00B27FA3" w:rsidRPr="0086063D" w:rsidRDefault="00B27FA3" w:rsidP="00FA0B67">
            <w:pPr>
              <w:jc w:val="center"/>
              <w:rPr>
                <w:rFonts w:ascii="Arial" w:hAnsi="Arial" w:cs="Arial"/>
                <w:lang w:val="es-BO"/>
              </w:rPr>
            </w:pPr>
          </w:p>
        </w:tc>
      </w:tr>
      <w:tr w:rsidR="00B27FA3" w:rsidRPr="0086063D" w:rsidTr="00FA0B67">
        <w:trPr>
          <w:trHeight w:val="384"/>
          <w:jc w:val="center"/>
        </w:trPr>
        <w:tc>
          <w:tcPr>
            <w:tcW w:w="144" w:type="pct"/>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B27FA3" w:rsidRPr="0086063D" w:rsidRDefault="00B27FA3" w:rsidP="00FA0B67">
            <w:pPr>
              <w:jc w:val="center"/>
              <w:rPr>
                <w:rFonts w:ascii="Arial" w:hAnsi="Arial" w:cs="Arial"/>
                <w:lang w:val="es-BO"/>
              </w:rPr>
            </w:pPr>
            <w:r w:rsidRPr="0086063D">
              <w:rPr>
                <w:rFonts w:ascii="Arial" w:hAnsi="Arial" w:cs="Arial"/>
                <w:lang w:val="es-BO"/>
              </w:rPr>
              <w:t>N</w:t>
            </w:r>
          </w:p>
        </w:tc>
        <w:tc>
          <w:tcPr>
            <w:tcW w:w="622" w:type="pct"/>
            <w:gridSpan w:val="2"/>
            <w:tcBorders>
              <w:top w:val="single" w:sz="4" w:space="0" w:color="auto"/>
              <w:left w:val="single" w:sz="4" w:space="0" w:color="auto"/>
              <w:bottom w:val="single" w:sz="12" w:space="0" w:color="auto"/>
              <w:right w:val="single" w:sz="4" w:space="0" w:color="auto"/>
            </w:tcBorders>
            <w:shd w:val="clear" w:color="auto" w:fill="FFFFFF"/>
            <w:vAlign w:val="center"/>
          </w:tcPr>
          <w:p w:rsidR="00B27FA3" w:rsidRPr="0086063D" w:rsidRDefault="00B27FA3" w:rsidP="00FA0B67">
            <w:pPr>
              <w:jc w:val="center"/>
              <w:rPr>
                <w:rFonts w:ascii="Arial" w:hAnsi="Arial" w:cs="Arial"/>
                <w:lang w:val="es-BO"/>
              </w:rPr>
            </w:pPr>
          </w:p>
        </w:tc>
        <w:tc>
          <w:tcPr>
            <w:tcW w:w="669" w:type="pct"/>
            <w:tcBorders>
              <w:top w:val="single" w:sz="4" w:space="0" w:color="auto"/>
              <w:left w:val="single" w:sz="4" w:space="0" w:color="auto"/>
              <w:bottom w:val="single" w:sz="12" w:space="0" w:color="auto"/>
              <w:right w:val="single" w:sz="4" w:space="0" w:color="auto"/>
            </w:tcBorders>
            <w:shd w:val="clear" w:color="auto" w:fill="FFFFFF"/>
            <w:vAlign w:val="center"/>
          </w:tcPr>
          <w:p w:rsidR="00B27FA3" w:rsidRPr="0086063D" w:rsidRDefault="00B27FA3" w:rsidP="00FA0B67">
            <w:pPr>
              <w:jc w:val="center"/>
              <w:rPr>
                <w:rFonts w:ascii="Arial" w:hAnsi="Arial" w:cs="Arial"/>
                <w:lang w:val="es-BO"/>
              </w:rPr>
            </w:pPr>
          </w:p>
        </w:tc>
        <w:tc>
          <w:tcPr>
            <w:tcW w:w="717" w:type="pct"/>
            <w:tcBorders>
              <w:top w:val="single" w:sz="4" w:space="0" w:color="auto"/>
              <w:left w:val="single" w:sz="4" w:space="0" w:color="auto"/>
              <w:bottom w:val="single" w:sz="12" w:space="0" w:color="auto"/>
              <w:right w:val="single" w:sz="4" w:space="0" w:color="auto"/>
            </w:tcBorders>
            <w:shd w:val="clear" w:color="auto" w:fill="FFFFFF"/>
            <w:vAlign w:val="center"/>
          </w:tcPr>
          <w:p w:rsidR="00B27FA3" w:rsidRPr="0086063D" w:rsidRDefault="00B27FA3" w:rsidP="00FA0B67">
            <w:pPr>
              <w:jc w:val="center"/>
              <w:rPr>
                <w:rFonts w:ascii="Arial" w:hAnsi="Arial" w:cs="Arial"/>
                <w:lang w:val="es-BO"/>
              </w:rPr>
            </w:pPr>
          </w:p>
        </w:tc>
        <w:tc>
          <w:tcPr>
            <w:tcW w:w="431" w:type="pct"/>
            <w:tcBorders>
              <w:top w:val="single" w:sz="4" w:space="0" w:color="auto"/>
              <w:left w:val="single" w:sz="4" w:space="0" w:color="auto"/>
              <w:bottom w:val="single" w:sz="12" w:space="0" w:color="auto"/>
              <w:right w:val="single" w:sz="4" w:space="0" w:color="auto"/>
            </w:tcBorders>
            <w:shd w:val="clear" w:color="auto" w:fill="FFFFFF"/>
            <w:vAlign w:val="center"/>
          </w:tcPr>
          <w:p w:rsidR="00B27FA3" w:rsidRPr="0086063D" w:rsidRDefault="00B27FA3" w:rsidP="00FA0B67">
            <w:pPr>
              <w:jc w:val="center"/>
              <w:rPr>
                <w:rFonts w:ascii="Arial" w:hAnsi="Arial" w:cs="Arial"/>
                <w:lang w:val="es-BO"/>
              </w:rPr>
            </w:pPr>
          </w:p>
        </w:tc>
        <w:tc>
          <w:tcPr>
            <w:tcW w:w="574" w:type="pct"/>
            <w:tcBorders>
              <w:top w:val="single" w:sz="4" w:space="0" w:color="auto"/>
              <w:left w:val="single" w:sz="4" w:space="0" w:color="auto"/>
              <w:bottom w:val="single" w:sz="12" w:space="0" w:color="auto"/>
              <w:right w:val="single" w:sz="4" w:space="0" w:color="auto"/>
            </w:tcBorders>
            <w:shd w:val="clear" w:color="auto" w:fill="FFFFFF"/>
            <w:vAlign w:val="center"/>
          </w:tcPr>
          <w:p w:rsidR="00B27FA3" w:rsidRPr="0086063D" w:rsidRDefault="00B27FA3" w:rsidP="00FA0B67">
            <w:pPr>
              <w:jc w:val="center"/>
              <w:rPr>
                <w:rFonts w:ascii="Arial" w:hAnsi="Arial" w:cs="Arial"/>
                <w:lang w:val="es-BO"/>
              </w:rPr>
            </w:pPr>
          </w:p>
        </w:tc>
        <w:tc>
          <w:tcPr>
            <w:tcW w:w="478" w:type="pct"/>
            <w:tcBorders>
              <w:top w:val="single" w:sz="4" w:space="0" w:color="auto"/>
              <w:left w:val="single" w:sz="4" w:space="0" w:color="auto"/>
              <w:bottom w:val="single" w:sz="12" w:space="0" w:color="auto"/>
              <w:right w:val="single" w:sz="4" w:space="0" w:color="auto"/>
            </w:tcBorders>
            <w:shd w:val="clear" w:color="auto" w:fill="FFFFFF"/>
            <w:vAlign w:val="center"/>
          </w:tcPr>
          <w:p w:rsidR="00B27FA3" w:rsidRPr="0086063D" w:rsidRDefault="00B27FA3" w:rsidP="00FA0B67">
            <w:pPr>
              <w:jc w:val="center"/>
              <w:rPr>
                <w:rFonts w:ascii="Arial" w:hAnsi="Arial" w:cs="Arial"/>
                <w:lang w:val="es-BO"/>
              </w:rPr>
            </w:pPr>
          </w:p>
        </w:tc>
        <w:tc>
          <w:tcPr>
            <w:tcW w:w="431" w:type="pct"/>
            <w:tcBorders>
              <w:top w:val="single" w:sz="4" w:space="0" w:color="auto"/>
              <w:left w:val="single" w:sz="4" w:space="0" w:color="auto"/>
              <w:bottom w:val="single" w:sz="12" w:space="0" w:color="auto"/>
              <w:right w:val="single" w:sz="4" w:space="0" w:color="auto"/>
            </w:tcBorders>
            <w:shd w:val="clear" w:color="auto" w:fill="FFFFFF"/>
            <w:vAlign w:val="center"/>
          </w:tcPr>
          <w:p w:rsidR="00B27FA3" w:rsidRPr="0086063D" w:rsidRDefault="00B27FA3" w:rsidP="00FA0B67">
            <w:pPr>
              <w:jc w:val="center"/>
              <w:rPr>
                <w:rFonts w:ascii="Arial" w:hAnsi="Arial" w:cs="Arial"/>
                <w:lang w:val="es-BO"/>
              </w:rPr>
            </w:pPr>
          </w:p>
        </w:tc>
        <w:tc>
          <w:tcPr>
            <w:tcW w:w="431" w:type="pct"/>
            <w:tcBorders>
              <w:top w:val="single" w:sz="4" w:space="0" w:color="auto"/>
              <w:left w:val="single" w:sz="4" w:space="0" w:color="auto"/>
              <w:bottom w:val="single" w:sz="12" w:space="0" w:color="auto"/>
              <w:right w:val="single" w:sz="4" w:space="0" w:color="auto"/>
            </w:tcBorders>
            <w:shd w:val="clear" w:color="auto" w:fill="FFFFFF"/>
            <w:vAlign w:val="center"/>
          </w:tcPr>
          <w:p w:rsidR="00B27FA3" w:rsidRPr="0086063D" w:rsidRDefault="00B27FA3" w:rsidP="00FA0B67">
            <w:pPr>
              <w:jc w:val="center"/>
              <w:rPr>
                <w:rFonts w:ascii="Arial" w:hAnsi="Arial" w:cs="Arial"/>
                <w:lang w:val="es-BO"/>
              </w:rPr>
            </w:pPr>
          </w:p>
        </w:tc>
        <w:tc>
          <w:tcPr>
            <w:tcW w:w="503" w:type="pct"/>
            <w:tcBorders>
              <w:top w:val="single" w:sz="4" w:space="0" w:color="auto"/>
              <w:left w:val="single" w:sz="4" w:space="0" w:color="auto"/>
              <w:bottom w:val="single" w:sz="12" w:space="0" w:color="auto"/>
            </w:tcBorders>
            <w:shd w:val="clear" w:color="auto" w:fill="FFFFFF"/>
            <w:vAlign w:val="center"/>
          </w:tcPr>
          <w:p w:rsidR="00B27FA3" w:rsidRPr="0086063D" w:rsidRDefault="00B27FA3" w:rsidP="00FA0B67">
            <w:pPr>
              <w:jc w:val="center"/>
              <w:rPr>
                <w:rFonts w:ascii="Arial" w:hAnsi="Arial" w:cs="Arial"/>
                <w:lang w:val="es-BO"/>
              </w:rPr>
            </w:pPr>
          </w:p>
        </w:tc>
      </w:tr>
      <w:tr w:rsidR="00B27FA3" w:rsidRPr="0086063D" w:rsidTr="00FA0B67">
        <w:trPr>
          <w:trHeight w:val="384"/>
          <w:jc w:val="center"/>
        </w:trPr>
        <w:tc>
          <w:tcPr>
            <w:tcW w:w="2583" w:type="pct"/>
            <w:gridSpan w:val="6"/>
            <w:tcBorders>
              <w:top w:val="single" w:sz="12" w:space="0" w:color="auto"/>
              <w:left w:val="single" w:sz="12" w:space="0" w:color="auto"/>
              <w:bottom w:val="single" w:sz="4" w:space="0" w:color="auto"/>
              <w:right w:val="single" w:sz="4" w:space="0" w:color="auto"/>
            </w:tcBorders>
            <w:shd w:val="clear" w:color="auto" w:fill="244061"/>
            <w:tcMar>
              <w:left w:w="0" w:type="dxa"/>
              <w:right w:w="0" w:type="dxa"/>
            </w:tcMar>
            <w:vAlign w:val="center"/>
          </w:tcPr>
          <w:p w:rsidR="00B27FA3" w:rsidRPr="0086063D" w:rsidRDefault="00B27FA3" w:rsidP="00FA0B67">
            <w:pPr>
              <w:jc w:val="right"/>
              <w:rPr>
                <w:rFonts w:ascii="Arial" w:hAnsi="Arial" w:cs="Arial"/>
                <w:b/>
                <w:lang w:val="es-BO"/>
              </w:rPr>
            </w:pPr>
            <w:r w:rsidRPr="0086063D">
              <w:rPr>
                <w:rFonts w:ascii="Arial" w:hAnsi="Arial" w:cs="Arial"/>
                <w:b/>
                <w:lang w:val="es-BO"/>
              </w:rPr>
              <w:t xml:space="preserve">TOTAL FACTURADO EN DÓLARES AMERICANOS </w:t>
            </w:r>
            <w:r w:rsidRPr="0086063D">
              <w:rPr>
                <w:rFonts w:ascii="Arial" w:hAnsi="Arial" w:cs="Arial"/>
                <w:lang w:val="es-BO"/>
              </w:rPr>
              <w:t>(Llenado de uso alternativo)</w:t>
            </w:r>
          </w:p>
        </w:tc>
        <w:tc>
          <w:tcPr>
            <w:tcW w:w="2417" w:type="pct"/>
            <w:gridSpan w:val="5"/>
            <w:tcBorders>
              <w:top w:val="single" w:sz="12" w:space="0" w:color="auto"/>
              <w:left w:val="single" w:sz="4" w:space="0" w:color="auto"/>
              <w:bottom w:val="single" w:sz="4" w:space="0" w:color="auto"/>
            </w:tcBorders>
            <w:shd w:val="clear" w:color="auto" w:fill="FFFFFF"/>
            <w:vAlign w:val="center"/>
          </w:tcPr>
          <w:p w:rsidR="00B27FA3" w:rsidRPr="0086063D" w:rsidRDefault="00B27FA3" w:rsidP="00FA0B67">
            <w:pPr>
              <w:jc w:val="center"/>
              <w:rPr>
                <w:rFonts w:ascii="Arial" w:hAnsi="Arial" w:cs="Arial"/>
                <w:b/>
                <w:lang w:val="es-BO"/>
              </w:rPr>
            </w:pPr>
          </w:p>
        </w:tc>
      </w:tr>
      <w:tr w:rsidR="00B27FA3" w:rsidRPr="0086063D" w:rsidTr="00FA0B67">
        <w:trPr>
          <w:trHeight w:val="384"/>
          <w:jc w:val="center"/>
        </w:trPr>
        <w:tc>
          <w:tcPr>
            <w:tcW w:w="2583" w:type="pct"/>
            <w:gridSpan w:val="6"/>
            <w:tcBorders>
              <w:top w:val="single" w:sz="4" w:space="0" w:color="auto"/>
              <w:left w:val="single" w:sz="12" w:space="0" w:color="auto"/>
              <w:bottom w:val="single" w:sz="12" w:space="0" w:color="auto"/>
              <w:right w:val="single" w:sz="4" w:space="0" w:color="auto"/>
            </w:tcBorders>
            <w:shd w:val="clear" w:color="auto" w:fill="244061"/>
            <w:tcMar>
              <w:left w:w="0" w:type="dxa"/>
              <w:right w:w="0" w:type="dxa"/>
            </w:tcMar>
            <w:vAlign w:val="center"/>
          </w:tcPr>
          <w:p w:rsidR="00B27FA3" w:rsidRPr="0086063D" w:rsidRDefault="00B27FA3" w:rsidP="00FA0B67">
            <w:pPr>
              <w:jc w:val="right"/>
              <w:rPr>
                <w:rFonts w:ascii="Arial" w:hAnsi="Arial" w:cs="Arial"/>
                <w:b/>
                <w:lang w:val="es-BO"/>
              </w:rPr>
            </w:pPr>
            <w:r w:rsidRPr="0086063D">
              <w:rPr>
                <w:rFonts w:ascii="Arial" w:hAnsi="Arial" w:cs="Arial"/>
                <w:b/>
                <w:lang w:val="es-BO"/>
              </w:rPr>
              <w:t>TOTAL FACTURADO EN BOLIVIANOS (*****)</w:t>
            </w:r>
          </w:p>
        </w:tc>
        <w:tc>
          <w:tcPr>
            <w:tcW w:w="2417" w:type="pct"/>
            <w:gridSpan w:val="5"/>
            <w:tcBorders>
              <w:top w:val="single" w:sz="4" w:space="0" w:color="auto"/>
              <w:left w:val="single" w:sz="4" w:space="0" w:color="auto"/>
              <w:bottom w:val="single" w:sz="12" w:space="0" w:color="auto"/>
            </w:tcBorders>
            <w:shd w:val="clear" w:color="auto" w:fill="FFFFFF"/>
            <w:vAlign w:val="center"/>
          </w:tcPr>
          <w:p w:rsidR="00B27FA3" w:rsidRPr="0086063D" w:rsidRDefault="00B27FA3" w:rsidP="00FA0B67">
            <w:pPr>
              <w:jc w:val="center"/>
              <w:rPr>
                <w:rFonts w:ascii="Arial" w:hAnsi="Arial" w:cs="Arial"/>
                <w:b/>
                <w:lang w:val="es-BO"/>
              </w:rPr>
            </w:pPr>
          </w:p>
        </w:tc>
      </w:tr>
      <w:tr w:rsidR="00B27FA3" w:rsidRPr="0086063D" w:rsidTr="00FA0B67">
        <w:trPr>
          <w:trHeight w:val="396"/>
          <w:jc w:val="center"/>
        </w:trPr>
        <w:tc>
          <w:tcPr>
            <w:tcW w:w="240" w:type="pct"/>
            <w:gridSpan w:val="2"/>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B27FA3" w:rsidRPr="0086063D" w:rsidRDefault="00B27FA3" w:rsidP="00FA0B67">
            <w:pPr>
              <w:jc w:val="center"/>
              <w:rPr>
                <w:rFonts w:ascii="Arial" w:hAnsi="Arial" w:cs="Arial"/>
                <w:lang w:val="es-BO"/>
              </w:rPr>
            </w:pPr>
            <w:r w:rsidRPr="0086063D">
              <w:rPr>
                <w:rFonts w:ascii="Arial" w:hAnsi="Arial" w:cs="Arial"/>
                <w:lang w:val="es-BO"/>
              </w:rPr>
              <w:t>*</w:t>
            </w:r>
          </w:p>
        </w:tc>
        <w:tc>
          <w:tcPr>
            <w:tcW w:w="4760" w:type="pct"/>
            <w:gridSpan w:val="9"/>
            <w:tcBorders>
              <w:top w:val="single" w:sz="12" w:space="0" w:color="auto"/>
              <w:left w:val="single" w:sz="4" w:space="0" w:color="auto"/>
              <w:bottom w:val="single" w:sz="4" w:space="0" w:color="auto"/>
            </w:tcBorders>
            <w:shd w:val="clear" w:color="auto" w:fill="DBE5F1"/>
            <w:vAlign w:val="center"/>
          </w:tcPr>
          <w:p w:rsidR="00B27FA3" w:rsidRPr="0086063D" w:rsidRDefault="00B27FA3" w:rsidP="00FA0B67">
            <w:pPr>
              <w:rPr>
                <w:rFonts w:ascii="Arial" w:hAnsi="Arial" w:cs="Arial"/>
                <w:lang w:val="es-BO"/>
              </w:rPr>
            </w:pPr>
            <w:r w:rsidRPr="0086063D">
              <w:rPr>
                <w:rFonts w:ascii="Arial" w:hAnsi="Arial" w:cs="Arial"/>
                <w:lang w:val="es-BO"/>
              </w:rPr>
              <w:t>Monto a la fecha de Recepción Final de la Obra.</w:t>
            </w:r>
          </w:p>
        </w:tc>
      </w:tr>
      <w:tr w:rsidR="00B27FA3" w:rsidRPr="0086063D" w:rsidTr="00FA0B67">
        <w:trPr>
          <w:trHeight w:val="396"/>
          <w:jc w:val="center"/>
        </w:trPr>
        <w:tc>
          <w:tcPr>
            <w:tcW w:w="240"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B27FA3" w:rsidRPr="0086063D" w:rsidRDefault="00B27FA3" w:rsidP="00FA0B67">
            <w:pPr>
              <w:jc w:val="center"/>
              <w:rPr>
                <w:rFonts w:ascii="Arial" w:hAnsi="Arial" w:cs="Arial"/>
                <w:lang w:val="es-BO"/>
              </w:rPr>
            </w:pPr>
            <w:r w:rsidRPr="0086063D">
              <w:rPr>
                <w:rFonts w:ascii="Arial" w:hAnsi="Arial" w:cs="Arial"/>
                <w:lang w:val="es-BO"/>
              </w:rPr>
              <w:t>**</w:t>
            </w:r>
          </w:p>
        </w:tc>
        <w:tc>
          <w:tcPr>
            <w:tcW w:w="4760" w:type="pct"/>
            <w:gridSpan w:val="9"/>
            <w:tcBorders>
              <w:top w:val="single" w:sz="4" w:space="0" w:color="auto"/>
              <w:left w:val="single" w:sz="4" w:space="0" w:color="auto"/>
              <w:bottom w:val="single" w:sz="4" w:space="0" w:color="auto"/>
            </w:tcBorders>
            <w:shd w:val="clear" w:color="auto" w:fill="DBE5F1"/>
            <w:vAlign w:val="center"/>
          </w:tcPr>
          <w:p w:rsidR="00B27FA3" w:rsidRPr="0086063D" w:rsidRDefault="00B27FA3" w:rsidP="00FA0B67">
            <w:pPr>
              <w:rPr>
                <w:rFonts w:ascii="Arial" w:hAnsi="Arial" w:cs="Arial"/>
                <w:lang w:val="es-BO"/>
              </w:rPr>
            </w:pPr>
            <w:r w:rsidRPr="0086063D">
              <w:rPr>
                <w:rFonts w:ascii="Arial" w:hAnsi="Arial" w:cs="Arial"/>
                <w:lang w:val="es-BO"/>
              </w:rPr>
              <w:t>Cuando la empresa cuente con experiencia asociada, solo se debe consignar el monto correspondiente a su participación.</w:t>
            </w:r>
          </w:p>
        </w:tc>
      </w:tr>
      <w:tr w:rsidR="00B27FA3" w:rsidRPr="0086063D" w:rsidTr="00FA0B67">
        <w:trPr>
          <w:trHeight w:val="396"/>
          <w:jc w:val="center"/>
        </w:trPr>
        <w:tc>
          <w:tcPr>
            <w:tcW w:w="240"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B27FA3" w:rsidRPr="0086063D" w:rsidRDefault="00B27FA3" w:rsidP="00FA0B67">
            <w:pPr>
              <w:jc w:val="center"/>
              <w:rPr>
                <w:rFonts w:ascii="Arial" w:hAnsi="Arial" w:cs="Arial"/>
                <w:lang w:val="es-BO"/>
              </w:rPr>
            </w:pPr>
            <w:r w:rsidRPr="0086063D">
              <w:rPr>
                <w:rFonts w:ascii="Arial" w:hAnsi="Arial" w:cs="Arial"/>
                <w:lang w:val="es-BO"/>
              </w:rPr>
              <w:t>***</w:t>
            </w:r>
          </w:p>
        </w:tc>
        <w:tc>
          <w:tcPr>
            <w:tcW w:w="4760" w:type="pct"/>
            <w:gridSpan w:val="9"/>
            <w:tcBorders>
              <w:top w:val="single" w:sz="4" w:space="0" w:color="auto"/>
              <w:left w:val="single" w:sz="4" w:space="0" w:color="auto"/>
              <w:bottom w:val="single" w:sz="4" w:space="0" w:color="auto"/>
            </w:tcBorders>
            <w:shd w:val="clear" w:color="auto" w:fill="DBE5F1"/>
            <w:vAlign w:val="center"/>
          </w:tcPr>
          <w:p w:rsidR="00B27FA3" w:rsidRPr="0086063D" w:rsidRDefault="00B27FA3" w:rsidP="00FA0B67">
            <w:pPr>
              <w:rPr>
                <w:rFonts w:ascii="Arial" w:hAnsi="Arial" w:cs="Arial"/>
                <w:lang w:val="es-BO"/>
              </w:rPr>
            </w:pPr>
            <w:r w:rsidRPr="0086063D">
              <w:rPr>
                <w:rFonts w:ascii="Arial" w:hAnsi="Arial" w:cs="Arial"/>
                <w:lang w:val="es-BO"/>
              </w:rPr>
              <w:t>Si el contrato lo ejecutó asociado, indicar en esta casilla el nombre del o los socios.</w:t>
            </w:r>
          </w:p>
        </w:tc>
      </w:tr>
      <w:tr w:rsidR="00B27FA3" w:rsidRPr="0086063D" w:rsidTr="00FA0B67">
        <w:trPr>
          <w:trHeight w:val="396"/>
          <w:jc w:val="center"/>
        </w:trPr>
        <w:tc>
          <w:tcPr>
            <w:tcW w:w="240"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B27FA3" w:rsidRPr="0086063D" w:rsidRDefault="00B27FA3" w:rsidP="00FA0B67">
            <w:pPr>
              <w:jc w:val="center"/>
              <w:rPr>
                <w:rFonts w:ascii="Arial" w:hAnsi="Arial" w:cs="Arial"/>
                <w:lang w:val="es-BO"/>
              </w:rPr>
            </w:pPr>
            <w:r w:rsidRPr="0086063D">
              <w:rPr>
                <w:rFonts w:ascii="Arial" w:hAnsi="Arial" w:cs="Arial"/>
                <w:lang w:val="es-BO"/>
              </w:rPr>
              <w:t>****</w:t>
            </w:r>
          </w:p>
        </w:tc>
        <w:tc>
          <w:tcPr>
            <w:tcW w:w="4760" w:type="pct"/>
            <w:gridSpan w:val="9"/>
            <w:tcBorders>
              <w:top w:val="single" w:sz="4" w:space="0" w:color="auto"/>
              <w:left w:val="single" w:sz="4" w:space="0" w:color="auto"/>
              <w:bottom w:val="single" w:sz="4" w:space="0" w:color="auto"/>
            </w:tcBorders>
            <w:shd w:val="clear" w:color="auto" w:fill="DBE5F1"/>
            <w:vAlign w:val="center"/>
          </w:tcPr>
          <w:p w:rsidR="00B27FA3" w:rsidRPr="0086063D" w:rsidRDefault="00B27FA3" w:rsidP="00FA0B67">
            <w:pPr>
              <w:rPr>
                <w:rFonts w:ascii="Arial" w:hAnsi="Arial" w:cs="Arial"/>
                <w:lang w:val="es-BO"/>
              </w:rPr>
            </w:pPr>
            <w:r w:rsidRPr="0086063D">
              <w:rPr>
                <w:rFonts w:ascii="Arial" w:hAnsi="Arial" w:cs="Arial"/>
                <w:lang w:val="es-BO"/>
              </w:rPr>
              <w:t>Indicar el nombre del Profesional Responsable, que desempeñó el cargo de Superintendente/ Residente o Director de Obras o su equivalente. Se puede nombrar a más de un profesional, si así correspondiese.</w:t>
            </w:r>
          </w:p>
        </w:tc>
      </w:tr>
      <w:tr w:rsidR="00B27FA3" w:rsidRPr="0086063D" w:rsidTr="00FA0B67">
        <w:trPr>
          <w:trHeight w:val="396"/>
          <w:jc w:val="center"/>
        </w:trPr>
        <w:tc>
          <w:tcPr>
            <w:tcW w:w="240"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B27FA3" w:rsidRPr="0086063D" w:rsidRDefault="00B27FA3" w:rsidP="00FA0B67">
            <w:pPr>
              <w:jc w:val="center"/>
              <w:rPr>
                <w:rFonts w:ascii="Arial" w:hAnsi="Arial" w:cs="Arial"/>
                <w:lang w:val="es-BO"/>
              </w:rPr>
            </w:pPr>
            <w:r w:rsidRPr="0086063D">
              <w:rPr>
                <w:rFonts w:ascii="Arial" w:hAnsi="Arial" w:cs="Arial"/>
                <w:lang w:val="es-BO"/>
              </w:rPr>
              <w:t>*****</w:t>
            </w:r>
          </w:p>
        </w:tc>
        <w:tc>
          <w:tcPr>
            <w:tcW w:w="4760" w:type="pct"/>
            <w:gridSpan w:val="9"/>
            <w:tcBorders>
              <w:top w:val="single" w:sz="4" w:space="0" w:color="auto"/>
              <w:left w:val="single" w:sz="4" w:space="0" w:color="auto"/>
              <w:bottom w:val="single" w:sz="4" w:space="0" w:color="auto"/>
            </w:tcBorders>
            <w:shd w:val="clear" w:color="auto" w:fill="DBE5F1"/>
            <w:vAlign w:val="center"/>
          </w:tcPr>
          <w:p w:rsidR="00B27FA3" w:rsidRPr="0086063D" w:rsidRDefault="00B27FA3" w:rsidP="00FA0B67">
            <w:pPr>
              <w:rPr>
                <w:rFonts w:ascii="Arial" w:hAnsi="Arial" w:cs="Arial"/>
                <w:lang w:val="es-BO"/>
              </w:rPr>
            </w:pPr>
            <w:r w:rsidRPr="0086063D">
              <w:rPr>
                <w:rFonts w:ascii="Arial" w:hAnsi="Arial" w:cs="Arial"/>
                <w:lang w:val="es-BO"/>
              </w:rPr>
              <w:t xml:space="preserve">El </w:t>
            </w:r>
            <w:r w:rsidRPr="0086063D">
              <w:rPr>
                <w:rFonts w:ascii="Arial" w:hAnsi="Arial" w:cs="Arial"/>
                <w:bCs/>
                <w:lang w:val="es-BO"/>
              </w:rPr>
              <w:t>monto en bolivianos</w:t>
            </w:r>
            <w:r w:rsidRPr="0086063D">
              <w:rPr>
                <w:rFonts w:ascii="Arial" w:hAnsi="Arial" w:cs="Arial"/>
                <w:lang w:val="es-BO"/>
              </w:rPr>
              <w:t xml:space="preserve"> no necesariamente debe coincidir con el monto en Dólares Americanos.</w:t>
            </w:r>
          </w:p>
        </w:tc>
      </w:tr>
      <w:tr w:rsidR="00B27FA3" w:rsidRPr="0086063D" w:rsidTr="00FA0B67">
        <w:trPr>
          <w:trHeight w:val="396"/>
          <w:jc w:val="center"/>
        </w:trPr>
        <w:tc>
          <w:tcPr>
            <w:tcW w:w="5000" w:type="pct"/>
            <w:gridSpan w:val="11"/>
            <w:tcBorders>
              <w:top w:val="single" w:sz="4" w:space="0" w:color="auto"/>
              <w:left w:val="single" w:sz="12" w:space="0" w:color="auto"/>
              <w:bottom w:val="single" w:sz="12" w:space="0" w:color="auto"/>
            </w:tcBorders>
            <w:shd w:val="clear" w:color="auto" w:fill="DBE5F1"/>
            <w:tcMar>
              <w:left w:w="0" w:type="dxa"/>
              <w:right w:w="0" w:type="dxa"/>
            </w:tcMar>
            <w:vAlign w:val="center"/>
          </w:tcPr>
          <w:p w:rsidR="00B27FA3" w:rsidRPr="0086063D" w:rsidRDefault="00B27FA3" w:rsidP="00FA0B67">
            <w:pPr>
              <w:jc w:val="both"/>
              <w:rPr>
                <w:rFonts w:ascii="Arial" w:hAnsi="Arial" w:cs="Arial"/>
                <w:b/>
                <w:lang w:val="es-BO"/>
              </w:rPr>
            </w:pPr>
            <w:r w:rsidRPr="0086063D">
              <w:rPr>
                <w:rFonts w:ascii="Arial" w:hAnsi="Arial" w:cs="Arial"/>
                <w:b/>
                <w:lang w:val="es-BO"/>
              </w:rPr>
              <w:t xml:space="preserve">NOTA.- </w:t>
            </w:r>
            <w:r w:rsidRPr="00944C43">
              <w:rPr>
                <w:rFonts w:ascii="Arial" w:hAnsi="Arial" w:cs="Arial"/>
                <w:b/>
                <w:lang w:val="es-BO"/>
              </w:rPr>
              <w:t>La experiencia debe de ser respaldada con actas de recepción  Definitiva  o Certificados de trabajo donde se muestre el trabajo desarrollado de manera clara para la etapa de evaluación y deberán presentar de manera original para la firma de contrato para su respectiva validación</w:t>
            </w:r>
          </w:p>
        </w:tc>
      </w:tr>
    </w:tbl>
    <w:p w:rsidR="00B27FA3" w:rsidRDefault="00B27FA3" w:rsidP="00B27FA3">
      <w:pPr>
        <w:jc w:val="both"/>
        <w:rPr>
          <w:rFonts w:cs="Arial"/>
          <w:highlight w:val="yellow"/>
          <w:lang w:val="es-BO"/>
        </w:rPr>
      </w:pPr>
    </w:p>
    <w:p w:rsidR="00B27FA3" w:rsidRDefault="00B27FA3" w:rsidP="00B27FA3">
      <w:pPr>
        <w:jc w:val="both"/>
        <w:rPr>
          <w:rFonts w:cs="Arial"/>
          <w:highlight w:val="yellow"/>
          <w:lang w:val="es-BO"/>
        </w:rPr>
      </w:pPr>
    </w:p>
    <w:p w:rsidR="00B27FA3" w:rsidRDefault="00B27FA3" w:rsidP="00B27FA3">
      <w:pPr>
        <w:jc w:val="both"/>
        <w:rPr>
          <w:rFonts w:cs="Arial"/>
          <w:highlight w:val="yellow"/>
          <w:lang w:val="es-BO"/>
        </w:rPr>
      </w:pPr>
    </w:p>
    <w:p w:rsidR="00B27FA3" w:rsidRDefault="00B27FA3" w:rsidP="00B27FA3">
      <w:pPr>
        <w:jc w:val="both"/>
        <w:rPr>
          <w:rFonts w:cs="Arial"/>
          <w:highlight w:val="yellow"/>
          <w:lang w:val="es-BO"/>
        </w:rPr>
      </w:pPr>
    </w:p>
    <w:p w:rsidR="00B27FA3" w:rsidRDefault="00B27FA3" w:rsidP="00B27FA3">
      <w:pPr>
        <w:jc w:val="center"/>
        <w:rPr>
          <w:rFonts w:cs="Arial"/>
          <w:highlight w:val="yellow"/>
          <w:lang w:val="es-BO"/>
        </w:rPr>
      </w:pPr>
    </w:p>
    <w:p w:rsidR="00B27FA3" w:rsidRDefault="00B27FA3" w:rsidP="00B27FA3">
      <w:pPr>
        <w:jc w:val="center"/>
        <w:rPr>
          <w:rFonts w:cs="Arial"/>
          <w:highlight w:val="yellow"/>
          <w:lang w:val="es-BO"/>
        </w:rPr>
      </w:pPr>
    </w:p>
    <w:p w:rsidR="00B27FA3" w:rsidRDefault="00B27FA3" w:rsidP="00B27FA3">
      <w:pPr>
        <w:jc w:val="center"/>
        <w:rPr>
          <w:rFonts w:cs="Arial"/>
          <w:highlight w:val="yellow"/>
          <w:lang w:val="es-BO"/>
        </w:rPr>
      </w:pPr>
    </w:p>
    <w:p w:rsidR="008F3239" w:rsidRPr="00B807FA" w:rsidRDefault="008F3239" w:rsidP="008F3239">
      <w:pPr>
        <w:jc w:val="center"/>
        <w:rPr>
          <w:rFonts w:cs="Arial"/>
          <w:b/>
          <w:i/>
          <w:sz w:val="18"/>
          <w:szCs w:val="18"/>
          <w:lang w:val="es-BO"/>
        </w:rPr>
      </w:pPr>
      <w:r w:rsidRPr="00B807FA">
        <w:rPr>
          <w:rFonts w:cs="Arial"/>
          <w:b/>
          <w:i/>
          <w:sz w:val="18"/>
          <w:szCs w:val="18"/>
          <w:lang w:val="es-BO"/>
        </w:rPr>
        <w:t>(Firma del proponente, propietario o representante legal del proponente)</w:t>
      </w:r>
    </w:p>
    <w:p w:rsidR="008F3239" w:rsidRDefault="008F3239" w:rsidP="008F3239">
      <w:pPr>
        <w:jc w:val="center"/>
        <w:rPr>
          <w:rFonts w:cs="Arial"/>
          <w:b/>
          <w:bCs/>
          <w:i/>
          <w:iCs/>
          <w:sz w:val="18"/>
          <w:szCs w:val="18"/>
          <w:lang w:val="es-BO"/>
        </w:rPr>
      </w:pPr>
      <w:r w:rsidRPr="00B807FA">
        <w:rPr>
          <w:rFonts w:cs="Arial"/>
          <w:b/>
          <w:bCs/>
          <w:i/>
          <w:iCs/>
          <w:sz w:val="18"/>
          <w:szCs w:val="18"/>
          <w:lang w:val="es-BO"/>
        </w:rPr>
        <w:t xml:space="preserve"> (Nombre completo)</w:t>
      </w:r>
    </w:p>
    <w:p w:rsidR="008F3239" w:rsidRDefault="008F3239" w:rsidP="008F3239">
      <w:pPr>
        <w:jc w:val="center"/>
        <w:rPr>
          <w:rFonts w:cs="Arial"/>
          <w:b/>
          <w:bCs/>
          <w:i/>
          <w:iCs/>
          <w:sz w:val="18"/>
          <w:szCs w:val="18"/>
          <w:lang w:val="es-BO"/>
        </w:rPr>
      </w:pPr>
    </w:p>
    <w:p w:rsidR="008F3239" w:rsidRDefault="008F3239" w:rsidP="008F3239">
      <w:pPr>
        <w:jc w:val="center"/>
        <w:rPr>
          <w:rFonts w:cs="Arial"/>
          <w:b/>
          <w:bCs/>
          <w:i/>
          <w:iCs/>
          <w:sz w:val="18"/>
          <w:szCs w:val="18"/>
          <w:lang w:val="es-BO"/>
        </w:rPr>
      </w:pPr>
    </w:p>
    <w:p w:rsidR="008F3239" w:rsidRDefault="008F3239" w:rsidP="008F3239">
      <w:pPr>
        <w:jc w:val="center"/>
        <w:rPr>
          <w:rFonts w:cs="Arial"/>
          <w:b/>
          <w:bCs/>
          <w:i/>
          <w:iCs/>
          <w:sz w:val="18"/>
          <w:szCs w:val="18"/>
          <w:lang w:val="es-BO"/>
        </w:rPr>
      </w:pPr>
    </w:p>
    <w:p w:rsidR="008F3239" w:rsidRDefault="008F3239" w:rsidP="008F3239">
      <w:pPr>
        <w:jc w:val="center"/>
        <w:rPr>
          <w:rFonts w:cs="Arial"/>
          <w:b/>
          <w:bCs/>
          <w:i/>
          <w:iCs/>
          <w:sz w:val="18"/>
          <w:szCs w:val="18"/>
          <w:lang w:val="es-BO"/>
        </w:rPr>
      </w:pPr>
    </w:p>
    <w:p w:rsidR="008F3239" w:rsidRDefault="008F3239" w:rsidP="008F3239">
      <w:pPr>
        <w:jc w:val="center"/>
        <w:rPr>
          <w:rFonts w:cs="Arial"/>
          <w:b/>
          <w:bCs/>
          <w:i/>
          <w:iCs/>
          <w:sz w:val="18"/>
          <w:szCs w:val="18"/>
          <w:lang w:val="es-BO"/>
        </w:rPr>
      </w:pPr>
    </w:p>
    <w:p w:rsidR="008F3239" w:rsidRDefault="008F3239" w:rsidP="008F3239">
      <w:pPr>
        <w:jc w:val="center"/>
        <w:rPr>
          <w:rFonts w:cs="Arial"/>
          <w:b/>
          <w:bCs/>
          <w:i/>
          <w:iCs/>
          <w:sz w:val="18"/>
          <w:szCs w:val="18"/>
          <w:lang w:val="es-BO"/>
        </w:rPr>
      </w:pPr>
    </w:p>
    <w:p w:rsidR="008F3239" w:rsidRDefault="008F3239" w:rsidP="008F3239">
      <w:pPr>
        <w:jc w:val="center"/>
        <w:rPr>
          <w:rFonts w:cs="Arial"/>
          <w:b/>
          <w:bCs/>
          <w:i/>
          <w:iCs/>
          <w:sz w:val="18"/>
          <w:szCs w:val="18"/>
          <w:lang w:val="es-BO"/>
        </w:rPr>
      </w:pPr>
    </w:p>
    <w:p w:rsidR="008F3239" w:rsidRDefault="008F3239" w:rsidP="008F3239">
      <w:pPr>
        <w:jc w:val="center"/>
        <w:rPr>
          <w:rFonts w:cs="Arial"/>
          <w:b/>
          <w:bCs/>
          <w:i/>
          <w:iCs/>
          <w:sz w:val="18"/>
          <w:szCs w:val="18"/>
          <w:lang w:val="es-BO"/>
        </w:rPr>
      </w:pPr>
    </w:p>
    <w:p w:rsidR="008F3239" w:rsidRDefault="008F3239" w:rsidP="008F3239">
      <w:pPr>
        <w:jc w:val="center"/>
        <w:rPr>
          <w:rFonts w:cs="Arial"/>
          <w:b/>
          <w:bCs/>
          <w:i/>
          <w:iCs/>
          <w:sz w:val="18"/>
          <w:szCs w:val="18"/>
          <w:lang w:val="es-BO"/>
        </w:rPr>
      </w:pPr>
    </w:p>
    <w:p w:rsidR="008F3239" w:rsidRDefault="008F3239" w:rsidP="008F3239">
      <w:pPr>
        <w:jc w:val="center"/>
        <w:rPr>
          <w:rFonts w:cs="Arial"/>
          <w:b/>
          <w:bCs/>
          <w:i/>
          <w:iCs/>
          <w:sz w:val="18"/>
          <w:szCs w:val="18"/>
          <w:lang w:val="es-BO"/>
        </w:rPr>
      </w:pPr>
    </w:p>
    <w:p w:rsidR="008F3239" w:rsidRDefault="008F3239" w:rsidP="008F3239">
      <w:pPr>
        <w:jc w:val="center"/>
        <w:rPr>
          <w:rFonts w:cs="Arial"/>
          <w:b/>
          <w:bCs/>
          <w:i/>
          <w:iCs/>
          <w:sz w:val="18"/>
          <w:szCs w:val="18"/>
          <w:lang w:val="es-BO"/>
        </w:rPr>
      </w:pPr>
    </w:p>
    <w:p w:rsidR="008F3239" w:rsidRDefault="008F3239" w:rsidP="008F3239">
      <w:pPr>
        <w:jc w:val="center"/>
        <w:rPr>
          <w:rFonts w:cs="Arial"/>
          <w:b/>
          <w:bCs/>
          <w:i/>
          <w:iCs/>
          <w:sz w:val="18"/>
          <w:szCs w:val="18"/>
          <w:lang w:val="es-BO"/>
        </w:rPr>
      </w:pPr>
    </w:p>
    <w:p w:rsidR="008F3239" w:rsidRDefault="008F3239" w:rsidP="008F3239">
      <w:pPr>
        <w:jc w:val="center"/>
        <w:rPr>
          <w:rFonts w:cs="Arial"/>
          <w:b/>
          <w:bCs/>
          <w:i/>
          <w:iCs/>
          <w:sz w:val="18"/>
          <w:szCs w:val="18"/>
          <w:lang w:val="es-BO"/>
        </w:rPr>
      </w:pPr>
    </w:p>
    <w:p w:rsidR="008F3239" w:rsidRDefault="008F3239" w:rsidP="008F3239">
      <w:pPr>
        <w:jc w:val="center"/>
        <w:rPr>
          <w:rFonts w:cs="Arial"/>
          <w:b/>
          <w:bCs/>
          <w:i/>
          <w:iCs/>
          <w:sz w:val="18"/>
          <w:szCs w:val="18"/>
          <w:lang w:val="es-BO"/>
        </w:rPr>
      </w:pPr>
    </w:p>
    <w:p w:rsidR="008F3239" w:rsidRDefault="008F3239" w:rsidP="008F3239">
      <w:pPr>
        <w:jc w:val="center"/>
        <w:rPr>
          <w:rFonts w:cs="Arial"/>
          <w:b/>
          <w:bCs/>
          <w:i/>
          <w:iCs/>
          <w:sz w:val="18"/>
          <w:szCs w:val="18"/>
          <w:lang w:val="es-BO"/>
        </w:rPr>
      </w:pPr>
    </w:p>
    <w:p w:rsidR="008F3239" w:rsidRDefault="008F3239" w:rsidP="008F3239">
      <w:pPr>
        <w:jc w:val="center"/>
        <w:rPr>
          <w:rFonts w:cs="Arial"/>
          <w:b/>
          <w:bCs/>
          <w:i/>
          <w:iCs/>
          <w:sz w:val="18"/>
          <w:szCs w:val="18"/>
          <w:lang w:val="es-BO"/>
        </w:rPr>
      </w:pPr>
    </w:p>
    <w:p w:rsidR="008F3239" w:rsidRDefault="008F3239" w:rsidP="008F3239">
      <w:pPr>
        <w:jc w:val="center"/>
        <w:rPr>
          <w:rFonts w:cs="Arial"/>
          <w:b/>
          <w:bCs/>
          <w:i/>
          <w:iCs/>
          <w:sz w:val="18"/>
          <w:szCs w:val="18"/>
          <w:lang w:val="es-BO"/>
        </w:rPr>
      </w:pPr>
    </w:p>
    <w:p w:rsidR="00B27FA3" w:rsidRPr="0086063D" w:rsidRDefault="00B27FA3" w:rsidP="00B27FA3">
      <w:pPr>
        <w:jc w:val="center"/>
        <w:rPr>
          <w:rFonts w:cs="Arial"/>
          <w:b/>
          <w:sz w:val="18"/>
          <w:szCs w:val="18"/>
          <w:lang w:val="es-BO"/>
        </w:rPr>
      </w:pPr>
      <w:r w:rsidRPr="0086063D">
        <w:rPr>
          <w:rFonts w:cs="Arial"/>
          <w:b/>
          <w:sz w:val="18"/>
          <w:szCs w:val="18"/>
          <w:lang w:val="es-BO"/>
        </w:rPr>
        <w:lastRenderedPageBreak/>
        <w:t>FORMULARIO A</w:t>
      </w:r>
      <w:r>
        <w:rPr>
          <w:rFonts w:cs="Arial"/>
          <w:b/>
          <w:sz w:val="18"/>
          <w:szCs w:val="18"/>
          <w:lang w:val="es-BO"/>
        </w:rPr>
        <w:t>-5</w:t>
      </w:r>
    </w:p>
    <w:p w:rsidR="00B27FA3" w:rsidRPr="0086063D" w:rsidRDefault="00B27FA3" w:rsidP="00B27FA3">
      <w:pPr>
        <w:jc w:val="right"/>
        <w:rPr>
          <w:rFonts w:cs="Arial"/>
          <w:b/>
          <w:sz w:val="18"/>
          <w:szCs w:val="18"/>
          <w:lang w:val="es-BO"/>
        </w:rPr>
      </w:pPr>
    </w:p>
    <w:p w:rsidR="00B27FA3" w:rsidRPr="0086063D" w:rsidRDefault="00B27FA3" w:rsidP="00B27FA3">
      <w:pPr>
        <w:jc w:val="center"/>
        <w:rPr>
          <w:rFonts w:cs="Arial"/>
          <w:b/>
          <w:sz w:val="18"/>
          <w:szCs w:val="18"/>
          <w:lang w:val="es-BO"/>
        </w:rPr>
      </w:pPr>
      <w:r>
        <w:rPr>
          <w:rFonts w:cs="Arial"/>
          <w:b/>
          <w:sz w:val="18"/>
          <w:szCs w:val="18"/>
          <w:lang w:val="es-BO"/>
        </w:rPr>
        <w:t xml:space="preserve">CURRICULUM VITAE, </w:t>
      </w:r>
      <w:r w:rsidRPr="0086063D">
        <w:rPr>
          <w:rFonts w:cs="Arial"/>
          <w:b/>
          <w:sz w:val="18"/>
          <w:szCs w:val="18"/>
          <w:lang w:val="es-BO"/>
        </w:rPr>
        <w:t>EXPERIENCIA GENERAL Y ESPECIFICA DEL GERENTE, SUPERINTENDENTE, DIRECTOR DE OBRA O RESIDENTE DE OBRA (</w:t>
      </w:r>
      <w:r w:rsidRPr="0086063D">
        <w:rPr>
          <w:rFonts w:cs="Arial"/>
          <w:b/>
          <w:i/>
          <w:iCs/>
          <w:sz w:val="18"/>
          <w:szCs w:val="18"/>
          <w:lang w:val="es-BO"/>
        </w:rPr>
        <w:t>lo que corresponda</w:t>
      </w:r>
      <w:r w:rsidRPr="0086063D">
        <w:rPr>
          <w:rFonts w:cs="Arial"/>
          <w:b/>
          <w:sz w:val="18"/>
          <w:szCs w:val="18"/>
          <w:lang w:val="es-BO"/>
        </w:rPr>
        <w:t>)</w:t>
      </w:r>
    </w:p>
    <w:p w:rsidR="00B27FA3" w:rsidRPr="0086063D" w:rsidRDefault="00B27FA3" w:rsidP="00B27FA3">
      <w:pPr>
        <w:jc w:val="center"/>
        <w:rPr>
          <w:rFonts w:cs="Arial"/>
          <w:sz w:val="18"/>
          <w:highlight w:val="yellow"/>
          <w:lang w:val="es-BO"/>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686"/>
        <w:gridCol w:w="185"/>
        <w:gridCol w:w="185"/>
        <w:gridCol w:w="1617"/>
        <w:gridCol w:w="42"/>
        <w:gridCol w:w="78"/>
        <w:gridCol w:w="1770"/>
        <w:gridCol w:w="78"/>
        <w:gridCol w:w="2137"/>
        <w:gridCol w:w="112"/>
        <w:gridCol w:w="142"/>
      </w:tblGrid>
      <w:tr w:rsidR="00B27FA3" w:rsidRPr="0086063D" w:rsidTr="00FA0B67">
        <w:trPr>
          <w:jc w:val="center"/>
        </w:trPr>
        <w:tc>
          <w:tcPr>
            <w:tcW w:w="5000" w:type="pct"/>
            <w:gridSpan w:val="11"/>
            <w:tcBorders>
              <w:top w:val="single" w:sz="12" w:space="0" w:color="auto"/>
            </w:tcBorders>
            <w:shd w:val="clear" w:color="auto" w:fill="244061"/>
            <w:vAlign w:val="center"/>
          </w:tcPr>
          <w:p w:rsidR="00B27FA3" w:rsidRPr="0086063D" w:rsidRDefault="00B27FA3" w:rsidP="00FA0B67">
            <w:pPr>
              <w:rPr>
                <w:rFonts w:ascii="Arial" w:hAnsi="Arial" w:cs="Arial"/>
                <w:b/>
                <w:lang w:val="es-BO"/>
              </w:rPr>
            </w:pPr>
            <w:r w:rsidRPr="0086063D">
              <w:rPr>
                <w:rFonts w:ascii="Arial" w:hAnsi="Arial" w:cs="Arial"/>
                <w:b/>
                <w:lang w:val="es-BO"/>
              </w:rPr>
              <w:t>DATOS GENERALES</w:t>
            </w:r>
          </w:p>
        </w:tc>
      </w:tr>
      <w:tr w:rsidR="00B27FA3" w:rsidRPr="0086063D" w:rsidTr="00FA0B67">
        <w:trPr>
          <w:jc w:val="center"/>
        </w:trPr>
        <w:tc>
          <w:tcPr>
            <w:tcW w:w="1837" w:type="pct"/>
            <w:tcBorders>
              <w:top w:val="single" w:sz="4" w:space="0" w:color="auto"/>
              <w:left w:val="single" w:sz="12" w:space="0" w:color="auto"/>
              <w:bottom w:val="nil"/>
              <w:right w:val="nil"/>
            </w:tcBorders>
            <w:shd w:val="clear" w:color="auto" w:fill="auto"/>
            <w:tcMar>
              <w:left w:w="0" w:type="dxa"/>
              <w:right w:w="0" w:type="dxa"/>
            </w:tcMar>
            <w:vAlign w:val="center"/>
          </w:tcPr>
          <w:p w:rsidR="00B27FA3" w:rsidRPr="0086063D" w:rsidRDefault="00B27FA3" w:rsidP="00FA0B67">
            <w:pPr>
              <w:jc w:val="right"/>
              <w:rPr>
                <w:rFonts w:ascii="Arial" w:hAnsi="Arial" w:cs="Arial"/>
                <w:sz w:val="2"/>
                <w:szCs w:val="2"/>
                <w:lang w:val="es-BO"/>
              </w:rPr>
            </w:pPr>
          </w:p>
        </w:tc>
        <w:tc>
          <w:tcPr>
            <w:tcW w:w="92" w:type="pct"/>
            <w:tcBorders>
              <w:top w:val="single" w:sz="4" w:space="0" w:color="auto"/>
              <w:left w:val="nil"/>
              <w:bottom w:val="nil"/>
              <w:right w:val="nil"/>
            </w:tcBorders>
            <w:shd w:val="clear" w:color="auto" w:fill="auto"/>
            <w:vAlign w:val="center"/>
          </w:tcPr>
          <w:p w:rsidR="00B27FA3" w:rsidRPr="0086063D" w:rsidRDefault="00B27FA3" w:rsidP="00FA0B67">
            <w:pPr>
              <w:jc w:val="center"/>
              <w:rPr>
                <w:rFonts w:ascii="Arial" w:hAnsi="Arial" w:cs="Arial"/>
                <w:b/>
                <w:sz w:val="2"/>
                <w:szCs w:val="2"/>
                <w:lang w:val="es-BO"/>
              </w:rPr>
            </w:pPr>
          </w:p>
        </w:tc>
        <w:tc>
          <w:tcPr>
            <w:tcW w:w="92" w:type="pct"/>
            <w:tcBorders>
              <w:top w:val="single" w:sz="4" w:space="0" w:color="auto"/>
              <w:left w:val="nil"/>
              <w:bottom w:val="nil"/>
              <w:right w:val="nil"/>
            </w:tcBorders>
            <w:shd w:val="clear" w:color="auto" w:fill="auto"/>
            <w:vAlign w:val="center"/>
          </w:tcPr>
          <w:p w:rsidR="00B27FA3" w:rsidRPr="0086063D" w:rsidRDefault="00B27FA3" w:rsidP="00FA0B67">
            <w:pPr>
              <w:jc w:val="center"/>
              <w:rPr>
                <w:rFonts w:ascii="Arial" w:hAnsi="Arial" w:cs="Arial"/>
                <w:b/>
                <w:sz w:val="2"/>
                <w:szCs w:val="2"/>
                <w:lang w:val="es-BO"/>
              </w:rPr>
            </w:pPr>
          </w:p>
        </w:tc>
        <w:tc>
          <w:tcPr>
            <w:tcW w:w="2979" w:type="pct"/>
            <w:gridSpan w:val="8"/>
            <w:tcBorders>
              <w:top w:val="single" w:sz="4" w:space="0" w:color="auto"/>
              <w:left w:val="nil"/>
              <w:bottom w:val="nil"/>
            </w:tcBorders>
            <w:shd w:val="clear" w:color="auto" w:fill="auto"/>
            <w:vAlign w:val="center"/>
          </w:tcPr>
          <w:p w:rsidR="00B27FA3" w:rsidRPr="0086063D" w:rsidRDefault="00B27FA3" w:rsidP="00FA0B67">
            <w:pPr>
              <w:jc w:val="center"/>
              <w:rPr>
                <w:rFonts w:ascii="Arial" w:hAnsi="Arial" w:cs="Arial"/>
                <w:b/>
                <w:sz w:val="2"/>
                <w:szCs w:val="2"/>
                <w:lang w:val="es-BO"/>
              </w:rPr>
            </w:pPr>
          </w:p>
        </w:tc>
      </w:tr>
      <w:tr w:rsidR="00B27FA3" w:rsidRPr="0086063D" w:rsidTr="00FA0B67">
        <w:trPr>
          <w:jc w:val="center"/>
        </w:trPr>
        <w:tc>
          <w:tcPr>
            <w:tcW w:w="1837" w:type="pct"/>
            <w:tcBorders>
              <w:top w:val="nil"/>
              <w:left w:val="single" w:sz="12" w:space="0" w:color="auto"/>
              <w:bottom w:val="nil"/>
              <w:right w:val="nil"/>
            </w:tcBorders>
            <w:shd w:val="clear" w:color="auto" w:fill="auto"/>
            <w:tcMar>
              <w:left w:w="0" w:type="dxa"/>
              <w:right w:w="0" w:type="dxa"/>
            </w:tcMar>
            <w:vAlign w:val="center"/>
          </w:tcPr>
          <w:p w:rsidR="00B27FA3" w:rsidRPr="0086063D" w:rsidRDefault="00B27FA3" w:rsidP="00FA0B67">
            <w:pPr>
              <w:jc w:val="right"/>
              <w:rPr>
                <w:rFonts w:ascii="Arial" w:hAnsi="Arial" w:cs="Arial"/>
                <w:b/>
                <w:sz w:val="14"/>
                <w:lang w:val="es-BO"/>
              </w:rPr>
            </w:pPr>
          </w:p>
        </w:tc>
        <w:tc>
          <w:tcPr>
            <w:tcW w:w="92" w:type="pct"/>
            <w:tcBorders>
              <w:top w:val="nil"/>
              <w:left w:val="nil"/>
              <w:bottom w:val="nil"/>
              <w:right w:val="nil"/>
            </w:tcBorders>
            <w:shd w:val="clear" w:color="auto" w:fill="auto"/>
            <w:vAlign w:val="center"/>
          </w:tcPr>
          <w:p w:rsidR="00B27FA3" w:rsidRPr="0086063D" w:rsidRDefault="00B27FA3" w:rsidP="00FA0B67">
            <w:pPr>
              <w:jc w:val="center"/>
              <w:rPr>
                <w:rFonts w:ascii="Arial" w:hAnsi="Arial" w:cs="Arial"/>
                <w:b/>
                <w:sz w:val="14"/>
                <w:lang w:val="es-BO"/>
              </w:rPr>
            </w:pPr>
          </w:p>
        </w:tc>
        <w:tc>
          <w:tcPr>
            <w:tcW w:w="92" w:type="pct"/>
            <w:tcBorders>
              <w:top w:val="nil"/>
              <w:left w:val="nil"/>
              <w:bottom w:val="nil"/>
              <w:right w:val="nil"/>
            </w:tcBorders>
            <w:shd w:val="clear" w:color="auto" w:fill="auto"/>
            <w:vAlign w:val="center"/>
          </w:tcPr>
          <w:p w:rsidR="00B27FA3" w:rsidRPr="0086063D" w:rsidRDefault="00B27FA3" w:rsidP="00FA0B67">
            <w:pPr>
              <w:rPr>
                <w:rFonts w:ascii="Arial" w:hAnsi="Arial" w:cs="Arial"/>
                <w:sz w:val="14"/>
                <w:lang w:val="es-BO"/>
              </w:rPr>
            </w:pPr>
          </w:p>
        </w:tc>
        <w:tc>
          <w:tcPr>
            <w:tcW w:w="827" w:type="pct"/>
            <w:gridSpan w:val="2"/>
            <w:tcBorders>
              <w:top w:val="nil"/>
              <w:left w:val="nil"/>
              <w:right w:val="nil"/>
            </w:tcBorders>
            <w:shd w:val="clear" w:color="auto" w:fill="auto"/>
            <w:vAlign w:val="center"/>
          </w:tcPr>
          <w:p w:rsidR="00B27FA3" w:rsidRPr="0086063D" w:rsidRDefault="00B27FA3" w:rsidP="00FA0B67">
            <w:pPr>
              <w:jc w:val="center"/>
              <w:rPr>
                <w:rFonts w:ascii="Arial" w:hAnsi="Arial" w:cs="Arial"/>
                <w:i/>
                <w:sz w:val="14"/>
                <w:lang w:val="es-BO"/>
              </w:rPr>
            </w:pPr>
            <w:r w:rsidRPr="0086063D">
              <w:rPr>
                <w:rFonts w:ascii="Arial" w:hAnsi="Arial" w:cs="Arial"/>
                <w:i/>
                <w:sz w:val="14"/>
                <w:lang w:val="es-BO"/>
              </w:rPr>
              <w:t>Paterno</w:t>
            </w:r>
          </w:p>
        </w:tc>
        <w:tc>
          <w:tcPr>
            <w:tcW w:w="39" w:type="pct"/>
            <w:tcBorders>
              <w:top w:val="nil"/>
              <w:left w:val="nil"/>
              <w:bottom w:val="nil"/>
              <w:right w:val="nil"/>
            </w:tcBorders>
            <w:shd w:val="clear" w:color="auto" w:fill="auto"/>
            <w:vAlign w:val="center"/>
          </w:tcPr>
          <w:p w:rsidR="00B27FA3" w:rsidRPr="0086063D" w:rsidRDefault="00B27FA3" w:rsidP="00FA0B67">
            <w:pPr>
              <w:jc w:val="center"/>
              <w:rPr>
                <w:rFonts w:ascii="Arial" w:hAnsi="Arial" w:cs="Arial"/>
                <w:i/>
                <w:sz w:val="14"/>
                <w:lang w:val="es-BO"/>
              </w:rPr>
            </w:pPr>
          </w:p>
        </w:tc>
        <w:tc>
          <w:tcPr>
            <w:tcW w:w="882" w:type="pct"/>
            <w:tcBorders>
              <w:top w:val="nil"/>
              <w:left w:val="nil"/>
              <w:right w:val="nil"/>
            </w:tcBorders>
            <w:shd w:val="clear" w:color="auto" w:fill="auto"/>
            <w:vAlign w:val="center"/>
          </w:tcPr>
          <w:p w:rsidR="00B27FA3" w:rsidRPr="0086063D" w:rsidRDefault="00B27FA3" w:rsidP="00FA0B67">
            <w:pPr>
              <w:jc w:val="center"/>
              <w:rPr>
                <w:rFonts w:ascii="Arial" w:hAnsi="Arial" w:cs="Arial"/>
                <w:i/>
                <w:sz w:val="14"/>
                <w:lang w:val="es-BO"/>
              </w:rPr>
            </w:pPr>
            <w:r w:rsidRPr="0086063D">
              <w:rPr>
                <w:rFonts w:ascii="Arial" w:hAnsi="Arial" w:cs="Arial"/>
                <w:i/>
                <w:sz w:val="14"/>
                <w:lang w:val="es-BO"/>
              </w:rPr>
              <w:t>Materno</w:t>
            </w:r>
          </w:p>
        </w:tc>
        <w:tc>
          <w:tcPr>
            <w:tcW w:w="39" w:type="pct"/>
            <w:tcBorders>
              <w:top w:val="nil"/>
              <w:left w:val="nil"/>
              <w:bottom w:val="nil"/>
              <w:right w:val="nil"/>
            </w:tcBorders>
            <w:shd w:val="clear" w:color="auto" w:fill="auto"/>
            <w:vAlign w:val="center"/>
          </w:tcPr>
          <w:p w:rsidR="00B27FA3" w:rsidRPr="0086063D" w:rsidRDefault="00B27FA3" w:rsidP="00FA0B67">
            <w:pPr>
              <w:jc w:val="center"/>
              <w:rPr>
                <w:rFonts w:ascii="Arial" w:hAnsi="Arial" w:cs="Arial"/>
                <w:i/>
                <w:sz w:val="14"/>
                <w:lang w:val="es-BO"/>
              </w:rPr>
            </w:pPr>
          </w:p>
        </w:tc>
        <w:tc>
          <w:tcPr>
            <w:tcW w:w="1121" w:type="pct"/>
            <w:gridSpan w:val="2"/>
            <w:tcBorders>
              <w:top w:val="nil"/>
              <w:left w:val="nil"/>
              <w:right w:val="nil"/>
            </w:tcBorders>
            <w:shd w:val="clear" w:color="auto" w:fill="auto"/>
            <w:vAlign w:val="center"/>
          </w:tcPr>
          <w:p w:rsidR="00B27FA3" w:rsidRPr="0086063D" w:rsidRDefault="00B27FA3" w:rsidP="00FA0B67">
            <w:pPr>
              <w:jc w:val="center"/>
              <w:rPr>
                <w:rFonts w:ascii="Arial" w:hAnsi="Arial" w:cs="Arial"/>
                <w:i/>
                <w:sz w:val="14"/>
                <w:lang w:val="es-BO"/>
              </w:rPr>
            </w:pPr>
            <w:r w:rsidRPr="0086063D">
              <w:rPr>
                <w:rFonts w:ascii="Arial" w:hAnsi="Arial" w:cs="Arial"/>
                <w:i/>
                <w:sz w:val="14"/>
                <w:lang w:val="es-BO"/>
              </w:rPr>
              <w:t>Nombre(s)</w:t>
            </w:r>
          </w:p>
        </w:tc>
        <w:tc>
          <w:tcPr>
            <w:tcW w:w="72" w:type="pct"/>
            <w:tcBorders>
              <w:top w:val="nil"/>
              <w:left w:val="nil"/>
              <w:bottom w:val="nil"/>
            </w:tcBorders>
            <w:shd w:val="clear" w:color="auto" w:fill="auto"/>
            <w:vAlign w:val="center"/>
          </w:tcPr>
          <w:p w:rsidR="00B27FA3" w:rsidRPr="0086063D" w:rsidRDefault="00B27FA3" w:rsidP="00FA0B67">
            <w:pPr>
              <w:rPr>
                <w:rFonts w:ascii="Arial" w:hAnsi="Arial" w:cs="Arial"/>
                <w:sz w:val="14"/>
                <w:lang w:val="es-BO"/>
              </w:rPr>
            </w:pPr>
          </w:p>
        </w:tc>
      </w:tr>
      <w:tr w:rsidR="00B27FA3" w:rsidRPr="0086063D" w:rsidTr="00FA0B67">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B27FA3" w:rsidRPr="0086063D" w:rsidRDefault="00B27FA3" w:rsidP="00FA0B67">
            <w:pPr>
              <w:jc w:val="right"/>
              <w:rPr>
                <w:rFonts w:ascii="Arial" w:hAnsi="Arial" w:cs="Arial"/>
                <w:b/>
                <w:lang w:val="es-BO"/>
              </w:rPr>
            </w:pPr>
            <w:r w:rsidRPr="0086063D">
              <w:rPr>
                <w:rFonts w:ascii="Arial" w:hAnsi="Arial" w:cs="Arial"/>
                <w:b/>
                <w:lang w:val="es-BO"/>
              </w:rPr>
              <w:t>Nombre Completo</w:t>
            </w:r>
          </w:p>
        </w:tc>
        <w:tc>
          <w:tcPr>
            <w:tcW w:w="92" w:type="pct"/>
            <w:tcBorders>
              <w:top w:val="nil"/>
              <w:left w:val="nil"/>
              <w:bottom w:val="nil"/>
              <w:right w:val="nil"/>
            </w:tcBorders>
            <w:shd w:val="clear" w:color="auto" w:fill="auto"/>
            <w:vAlign w:val="center"/>
          </w:tcPr>
          <w:p w:rsidR="00B27FA3" w:rsidRPr="0086063D" w:rsidRDefault="00B27FA3" w:rsidP="00FA0B67">
            <w:pPr>
              <w:jc w:val="center"/>
              <w:rPr>
                <w:rFonts w:ascii="Arial" w:hAnsi="Arial" w:cs="Arial"/>
                <w:b/>
                <w:lang w:val="es-BO"/>
              </w:rPr>
            </w:pPr>
            <w:r w:rsidRPr="0086063D">
              <w:rPr>
                <w:rFonts w:ascii="Arial" w:hAnsi="Arial" w:cs="Arial"/>
                <w:b/>
                <w:lang w:val="es-BO"/>
              </w:rPr>
              <w:t>:</w:t>
            </w:r>
          </w:p>
        </w:tc>
        <w:tc>
          <w:tcPr>
            <w:tcW w:w="92" w:type="pct"/>
            <w:tcBorders>
              <w:top w:val="nil"/>
              <w:left w:val="nil"/>
              <w:bottom w:val="nil"/>
              <w:right w:val="single" w:sz="4" w:space="0" w:color="auto"/>
            </w:tcBorders>
            <w:shd w:val="clear" w:color="auto" w:fill="auto"/>
            <w:vAlign w:val="center"/>
          </w:tcPr>
          <w:p w:rsidR="00B27FA3" w:rsidRPr="0086063D" w:rsidRDefault="00B27FA3" w:rsidP="00FA0B67">
            <w:pPr>
              <w:rPr>
                <w:rFonts w:ascii="Arial" w:hAnsi="Arial" w:cs="Arial"/>
                <w:lang w:val="es-BO"/>
              </w:rPr>
            </w:pPr>
          </w:p>
        </w:tc>
        <w:tc>
          <w:tcPr>
            <w:tcW w:w="827" w:type="pct"/>
            <w:gridSpan w:val="2"/>
            <w:tcBorders>
              <w:left w:val="single" w:sz="4" w:space="0" w:color="auto"/>
              <w:bottom w:val="single" w:sz="4" w:space="0" w:color="auto"/>
            </w:tcBorders>
            <w:shd w:val="clear" w:color="auto" w:fill="DBE5F1"/>
            <w:vAlign w:val="center"/>
          </w:tcPr>
          <w:p w:rsidR="00B27FA3" w:rsidRPr="0086063D" w:rsidRDefault="00B27FA3" w:rsidP="00FA0B67">
            <w:pPr>
              <w:rPr>
                <w:rFonts w:ascii="Arial" w:hAnsi="Arial" w:cs="Arial"/>
                <w:lang w:val="es-BO"/>
              </w:rPr>
            </w:pPr>
          </w:p>
        </w:tc>
        <w:tc>
          <w:tcPr>
            <w:tcW w:w="39" w:type="pct"/>
            <w:tcBorders>
              <w:top w:val="nil"/>
              <w:left w:val="single" w:sz="4" w:space="0" w:color="auto"/>
              <w:bottom w:val="nil"/>
            </w:tcBorders>
            <w:shd w:val="clear" w:color="auto" w:fill="auto"/>
            <w:vAlign w:val="center"/>
          </w:tcPr>
          <w:p w:rsidR="00B27FA3" w:rsidRPr="0086063D" w:rsidRDefault="00B27FA3" w:rsidP="00FA0B67">
            <w:pPr>
              <w:rPr>
                <w:rFonts w:ascii="Arial" w:hAnsi="Arial" w:cs="Arial"/>
                <w:lang w:val="es-BO"/>
              </w:rPr>
            </w:pPr>
          </w:p>
        </w:tc>
        <w:tc>
          <w:tcPr>
            <w:tcW w:w="882" w:type="pct"/>
            <w:tcBorders>
              <w:left w:val="single" w:sz="4" w:space="0" w:color="auto"/>
              <w:bottom w:val="single" w:sz="4" w:space="0" w:color="auto"/>
            </w:tcBorders>
            <w:shd w:val="clear" w:color="auto" w:fill="DBE5F1"/>
            <w:vAlign w:val="center"/>
          </w:tcPr>
          <w:p w:rsidR="00B27FA3" w:rsidRPr="0086063D" w:rsidRDefault="00B27FA3" w:rsidP="00FA0B67">
            <w:pPr>
              <w:rPr>
                <w:rFonts w:ascii="Arial" w:hAnsi="Arial" w:cs="Arial"/>
                <w:lang w:val="es-BO"/>
              </w:rPr>
            </w:pPr>
          </w:p>
        </w:tc>
        <w:tc>
          <w:tcPr>
            <w:tcW w:w="39" w:type="pct"/>
            <w:tcBorders>
              <w:top w:val="nil"/>
              <w:left w:val="single" w:sz="4" w:space="0" w:color="auto"/>
              <w:bottom w:val="nil"/>
            </w:tcBorders>
            <w:shd w:val="clear" w:color="auto" w:fill="auto"/>
            <w:vAlign w:val="center"/>
          </w:tcPr>
          <w:p w:rsidR="00B27FA3" w:rsidRPr="0086063D" w:rsidRDefault="00B27FA3" w:rsidP="00FA0B67">
            <w:pPr>
              <w:rPr>
                <w:rFonts w:ascii="Arial" w:hAnsi="Arial" w:cs="Arial"/>
                <w:lang w:val="es-BO"/>
              </w:rPr>
            </w:pPr>
          </w:p>
        </w:tc>
        <w:tc>
          <w:tcPr>
            <w:tcW w:w="1121" w:type="pct"/>
            <w:gridSpan w:val="2"/>
            <w:tcBorders>
              <w:left w:val="single" w:sz="4" w:space="0" w:color="auto"/>
              <w:bottom w:val="single" w:sz="4" w:space="0" w:color="auto"/>
            </w:tcBorders>
            <w:shd w:val="clear" w:color="auto" w:fill="DBE5F1"/>
            <w:vAlign w:val="center"/>
          </w:tcPr>
          <w:p w:rsidR="00B27FA3" w:rsidRPr="0086063D" w:rsidRDefault="00B27FA3" w:rsidP="00FA0B67">
            <w:pPr>
              <w:rPr>
                <w:rFonts w:ascii="Arial" w:hAnsi="Arial" w:cs="Arial"/>
                <w:lang w:val="es-BO"/>
              </w:rPr>
            </w:pPr>
          </w:p>
        </w:tc>
        <w:tc>
          <w:tcPr>
            <w:tcW w:w="72" w:type="pct"/>
            <w:tcBorders>
              <w:top w:val="nil"/>
              <w:left w:val="nil"/>
              <w:bottom w:val="nil"/>
            </w:tcBorders>
            <w:shd w:val="clear" w:color="auto" w:fill="auto"/>
            <w:vAlign w:val="center"/>
          </w:tcPr>
          <w:p w:rsidR="00B27FA3" w:rsidRPr="0086063D" w:rsidRDefault="00B27FA3" w:rsidP="00FA0B67">
            <w:pPr>
              <w:rPr>
                <w:rFonts w:ascii="Arial" w:hAnsi="Arial" w:cs="Arial"/>
                <w:lang w:val="es-BO"/>
              </w:rPr>
            </w:pPr>
          </w:p>
        </w:tc>
      </w:tr>
      <w:tr w:rsidR="00B27FA3" w:rsidRPr="0086063D" w:rsidTr="00FA0B67">
        <w:trPr>
          <w:jc w:val="center"/>
        </w:trPr>
        <w:tc>
          <w:tcPr>
            <w:tcW w:w="1837" w:type="pct"/>
            <w:tcBorders>
              <w:top w:val="nil"/>
              <w:left w:val="single" w:sz="12" w:space="0" w:color="auto"/>
              <w:bottom w:val="nil"/>
              <w:right w:val="nil"/>
            </w:tcBorders>
            <w:shd w:val="clear" w:color="auto" w:fill="auto"/>
            <w:tcMar>
              <w:left w:w="0" w:type="dxa"/>
              <w:right w:w="0" w:type="dxa"/>
            </w:tcMar>
            <w:vAlign w:val="center"/>
          </w:tcPr>
          <w:p w:rsidR="00B27FA3" w:rsidRPr="0086063D" w:rsidRDefault="00B27FA3" w:rsidP="00FA0B67">
            <w:pPr>
              <w:rPr>
                <w:rFonts w:ascii="Arial" w:hAnsi="Arial" w:cs="Arial"/>
                <w:b/>
                <w:sz w:val="2"/>
                <w:szCs w:val="2"/>
                <w:lang w:val="es-BO"/>
              </w:rPr>
            </w:pPr>
          </w:p>
        </w:tc>
        <w:tc>
          <w:tcPr>
            <w:tcW w:w="92" w:type="pct"/>
            <w:tcBorders>
              <w:top w:val="nil"/>
              <w:left w:val="nil"/>
              <w:bottom w:val="nil"/>
              <w:right w:val="nil"/>
            </w:tcBorders>
            <w:shd w:val="clear" w:color="auto" w:fill="auto"/>
            <w:vAlign w:val="center"/>
          </w:tcPr>
          <w:p w:rsidR="00B27FA3" w:rsidRPr="0086063D" w:rsidRDefault="00B27FA3" w:rsidP="00FA0B67">
            <w:pPr>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rsidR="00B27FA3" w:rsidRPr="0086063D" w:rsidRDefault="00B27FA3" w:rsidP="00FA0B67">
            <w:pPr>
              <w:rPr>
                <w:rFonts w:ascii="Arial" w:hAnsi="Arial" w:cs="Arial"/>
                <w:sz w:val="2"/>
                <w:szCs w:val="2"/>
                <w:lang w:val="es-BO"/>
              </w:rPr>
            </w:pPr>
          </w:p>
        </w:tc>
        <w:tc>
          <w:tcPr>
            <w:tcW w:w="2979" w:type="pct"/>
            <w:gridSpan w:val="8"/>
            <w:tcBorders>
              <w:top w:val="nil"/>
              <w:left w:val="nil"/>
              <w:bottom w:val="nil"/>
            </w:tcBorders>
            <w:shd w:val="clear" w:color="auto" w:fill="auto"/>
            <w:vAlign w:val="center"/>
          </w:tcPr>
          <w:p w:rsidR="00B27FA3" w:rsidRPr="0086063D" w:rsidRDefault="00B27FA3" w:rsidP="00FA0B67">
            <w:pPr>
              <w:rPr>
                <w:rFonts w:ascii="Arial" w:hAnsi="Arial" w:cs="Arial"/>
                <w:sz w:val="2"/>
                <w:szCs w:val="2"/>
                <w:lang w:val="es-BO"/>
              </w:rPr>
            </w:pPr>
          </w:p>
        </w:tc>
      </w:tr>
      <w:tr w:rsidR="00B27FA3" w:rsidRPr="0086063D" w:rsidTr="00FA0B67">
        <w:trPr>
          <w:jc w:val="center"/>
        </w:trPr>
        <w:tc>
          <w:tcPr>
            <w:tcW w:w="1837" w:type="pct"/>
            <w:tcBorders>
              <w:top w:val="nil"/>
              <w:left w:val="single" w:sz="12" w:space="0" w:color="auto"/>
              <w:bottom w:val="nil"/>
              <w:right w:val="nil"/>
            </w:tcBorders>
            <w:shd w:val="clear" w:color="auto" w:fill="auto"/>
            <w:tcMar>
              <w:left w:w="0" w:type="dxa"/>
              <w:right w:w="0" w:type="dxa"/>
            </w:tcMar>
            <w:vAlign w:val="center"/>
          </w:tcPr>
          <w:p w:rsidR="00B27FA3" w:rsidRPr="0086063D" w:rsidRDefault="00B27FA3" w:rsidP="00FA0B67">
            <w:pPr>
              <w:jc w:val="right"/>
              <w:rPr>
                <w:rFonts w:ascii="Arial" w:hAnsi="Arial" w:cs="Arial"/>
                <w:b/>
                <w:sz w:val="14"/>
                <w:lang w:val="es-BO"/>
              </w:rPr>
            </w:pPr>
          </w:p>
        </w:tc>
        <w:tc>
          <w:tcPr>
            <w:tcW w:w="92" w:type="pct"/>
            <w:tcBorders>
              <w:top w:val="nil"/>
              <w:left w:val="nil"/>
              <w:bottom w:val="nil"/>
              <w:right w:val="nil"/>
            </w:tcBorders>
            <w:shd w:val="clear" w:color="auto" w:fill="auto"/>
            <w:vAlign w:val="center"/>
          </w:tcPr>
          <w:p w:rsidR="00B27FA3" w:rsidRPr="0086063D" w:rsidRDefault="00B27FA3" w:rsidP="00FA0B67">
            <w:pPr>
              <w:jc w:val="center"/>
              <w:rPr>
                <w:rFonts w:ascii="Arial" w:hAnsi="Arial" w:cs="Arial"/>
                <w:b/>
                <w:sz w:val="14"/>
                <w:lang w:val="es-BO"/>
              </w:rPr>
            </w:pPr>
          </w:p>
        </w:tc>
        <w:tc>
          <w:tcPr>
            <w:tcW w:w="92" w:type="pct"/>
            <w:tcBorders>
              <w:top w:val="nil"/>
              <w:left w:val="nil"/>
              <w:bottom w:val="nil"/>
              <w:right w:val="nil"/>
            </w:tcBorders>
            <w:shd w:val="clear" w:color="auto" w:fill="auto"/>
            <w:vAlign w:val="center"/>
          </w:tcPr>
          <w:p w:rsidR="00B27FA3" w:rsidRPr="0086063D" w:rsidRDefault="00B27FA3" w:rsidP="00FA0B67">
            <w:pPr>
              <w:rPr>
                <w:rFonts w:ascii="Arial" w:hAnsi="Arial" w:cs="Arial"/>
                <w:sz w:val="14"/>
                <w:lang w:val="es-BO"/>
              </w:rPr>
            </w:pPr>
          </w:p>
        </w:tc>
        <w:tc>
          <w:tcPr>
            <w:tcW w:w="827" w:type="pct"/>
            <w:gridSpan w:val="2"/>
            <w:tcBorders>
              <w:top w:val="nil"/>
              <w:left w:val="nil"/>
              <w:bottom w:val="single" w:sz="4" w:space="0" w:color="auto"/>
              <w:right w:val="nil"/>
            </w:tcBorders>
            <w:shd w:val="clear" w:color="auto" w:fill="auto"/>
            <w:vAlign w:val="center"/>
          </w:tcPr>
          <w:p w:rsidR="00B27FA3" w:rsidRPr="0086063D" w:rsidRDefault="00B27FA3" w:rsidP="00FA0B67">
            <w:pPr>
              <w:jc w:val="center"/>
              <w:rPr>
                <w:rFonts w:ascii="Arial" w:hAnsi="Arial" w:cs="Arial"/>
                <w:i/>
                <w:sz w:val="14"/>
                <w:lang w:val="es-BO"/>
              </w:rPr>
            </w:pPr>
            <w:r w:rsidRPr="0086063D">
              <w:rPr>
                <w:rFonts w:ascii="Arial" w:hAnsi="Arial" w:cs="Arial"/>
                <w:i/>
                <w:sz w:val="14"/>
                <w:lang w:val="es-BO"/>
              </w:rPr>
              <w:t>Número</w:t>
            </w:r>
          </w:p>
        </w:tc>
        <w:tc>
          <w:tcPr>
            <w:tcW w:w="39" w:type="pct"/>
            <w:tcBorders>
              <w:top w:val="nil"/>
              <w:left w:val="nil"/>
              <w:bottom w:val="nil"/>
              <w:right w:val="nil"/>
            </w:tcBorders>
            <w:shd w:val="clear" w:color="auto" w:fill="auto"/>
            <w:vAlign w:val="center"/>
          </w:tcPr>
          <w:p w:rsidR="00B27FA3" w:rsidRPr="0086063D" w:rsidRDefault="00B27FA3" w:rsidP="00FA0B67">
            <w:pPr>
              <w:jc w:val="center"/>
              <w:rPr>
                <w:rFonts w:ascii="Arial" w:hAnsi="Arial" w:cs="Arial"/>
                <w:i/>
                <w:sz w:val="14"/>
                <w:lang w:val="es-BO"/>
              </w:rPr>
            </w:pPr>
          </w:p>
        </w:tc>
        <w:tc>
          <w:tcPr>
            <w:tcW w:w="882" w:type="pct"/>
            <w:tcBorders>
              <w:top w:val="nil"/>
              <w:left w:val="nil"/>
              <w:bottom w:val="single" w:sz="4" w:space="0" w:color="auto"/>
              <w:right w:val="nil"/>
            </w:tcBorders>
            <w:shd w:val="clear" w:color="auto" w:fill="auto"/>
            <w:vAlign w:val="center"/>
          </w:tcPr>
          <w:p w:rsidR="00B27FA3" w:rsidRPr="0086063D" w:rsidRDefault="00B27FA3" w:rsidP="00FA0B67">
            <w:pPr>
              <w:jc w:val="center"/>
              <w:rPr>
                <w:rFonts w:ascii="Arial" w:hAnsi="Arial" w:cs="Arial"/>
                <w:i/>
                <w:sz w:val="14"/>
                <w:lang w:val="es-BO"/>
              </w:rPr>
            </w:pPr>
            <w:r w:rsidRPr="0086063D">
              <w:rPr>
                <w:rFonts w:ascii="Arial" w:hAnsi="Arial" w:cs="Arial"/>
                <w:i/>
                <w:sz w:val="14"/>
                <w:lang w:val="es-BO"/>
              </w:rPr>
              <w:t>Lugar de Expedición</w:t>
            </w:r>
          </w:p>
        </w:tc>
        <w:tc>
          <w:tcPr>
            <w:tcW w:w="1104" w:type="pct"/>
            <w:gridSpan w:val="2"/>
            <w:tcBorders>
              <w:top w:val="nil"/>
              <w:left w:val="nil"/>
              <w:bottom w:val="nil"/>
              <w:right w:val="nil"/>
            </w:tcBorders>
            <w:shd w:val="clear" w:color="auto" w:fill="auto"/>
            <w:vAlign w:val="center"/>
          </w:tcPr>
          <w:p w:rsidR="00B27FA3" w:rsidRPr="0086063D" w:rsidRDefault="00B27FA3" w:rsidP="00FA0B67">
            <w:pPr>
              <w:jc w:val="center"/>
              <w:rPr>
                <w:rFonts w:ascii="Arial" w:hAnsi="Arial" w:cs="Arial"/>
                <w:i/>
                <w:sz w:val="14"/>
                <w:lang w:val="es-BO"/>
              </w:rPr>
            </w:pPr>
          </w:p>
        </w:tc>
        <w:tc>
          <w:tcPr>
            <w:tcW w:w="127" w:type="pct"/>
            <w:gridSpan w:val="2"/>
            <w:tcBorders>
              <w:top w:val="nil"/>
              <w:left w:val="nil"/>
              <w:bottom w:val="nil"/>
            </w:tcBorders>
            <w:shd w:val="clear" w:color="auto" w:fill="auto"/>
            <w:vAlign w:val="center"/>
          </w:tcPr>
          <w:p w:rsidR="00B27FA3" w:rsidRPr="0086063D" w:rsidRDefault="00B27FA3" w:rsidP="00FA0B67">
            <w:pPr>
              <w:rPr>
                <w:rFonts w:ascii="Arial" w:hAnsi="Arial" w:cs="Arial"/>
                <w:sz w:val="14"/>
                <w:lang w:val="es-BO"/>
              </w:rPr>
            </w:pPr>
          </w:p>
        </w:tc>
      </w:tr>
      <w:tr w:rsidR="00B27FA3" w:rsidRPr="0086063D" w:rsidTr="00FA0B67">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B27FA3" w:rsidRPr="0086063D" w:rsidRDefault="00B27FA3" w:rsidP="00FA0B67">
            <w:pPr>
              <w:jc w:val="right"/>
              <w:rPr>
                <w:rFonts w:ascii="Arial" w:hAnsi="Arial" w:cs="Arial"/>
                <w:b/>
                <w:lang w:val="es-BO"/>
              </w:rPr>
            </w:pPr>
            <w:r w:rsidRPr="0086063D">
              <w:rPr>
                <w:rFonts w:ascii="Arial" w:hAnsi="Arial" w:cs="Arial"/>
                <w:b/>
                <w:lang w:val="es-BO"/>
              </w:rPr>
              <w:t>Cédula de Identidad</w:t>
            </w:r>
          </w:p>
        </w:tc>
        <w:tc>
          <w:tcPr>
            <w:tcW w:w="92" w:type="pct"/>
            <w:tcBorders>
              <w:top w:val="nil"/>
              <w:left w:val="nil"/>
              <w:bottom w:val="nil"/>
              <w:right w:val="nil"/>
            </w:tcBorders>
            <w:shd w:val="clear" w:color="auto" w:fill="auto"/>
            <w:vAlign w:val="center"/>
          </w:tcPr>
          <w:p w:rsidR="00B27FA3" w:rsidRPr="0086063D" w:rsidRDefault="00B27FA3" w:rsidP="00FA0B67">
            <w:pPr>
              <w:jc w:val="center"/>
              <w:rPr>
                <w:rFonts w:ascii="Arial" w:hAnsi="Arial" w:cs="Arial"/>
                <w:b/>
                <w:lang w:val="es-BO"/>
              </w:rPr>
            </w:pPr>
            <w:r w:rsidRPr="0086063D">
              <w:rPr>
                <w:rFonts w:ascii="Arial" w:hAnsi="Arial" w:cs="Arial"/>
                <w:b/>
                <w:lang w:val="es-BO"/>
              </w:rPr>
              <w:t>:</w:t>
            </w:r>
          </w:p>
        </w:tc>
        <w:tc>
          <w:tcPr>
            <w:tcW w:w="92" w:type="pct"/>
            <w:tcBorders>
              <w:top w:val="nil"/>
              <w:left w:val="nil"/>
              <w:bottom w:val="nil"/>
              <w:right w:val="single" w:sz="4" w:space="0" w:color="auto"/>
            </w:tcBorders>
            <w:shd w:val="clear" w:color="auto" w:fill="auto"/>
            <w:vAlign w:val="center"/>
          </w:tcPr>
          <w:p w:rsidR="00B27FA3" w:rsidRPr="0086063D" w:rsidRDefault="00B27FA3" w:rsidP="00FA0B67">
            <w:pPr>
              <w:rPr>
                <w:rFonts w:ascii="Arial" w:hAnsi="Arial" w:cs="Arial"/>
                <w:lang w:val="es-BO"/>
              </w:rPr>
            </w:pPr>
          </w:p>
        </w:tc>
        <w:tc>
          <w:tcPr>
            <w:tcW w:w="827" w:type="pct"/>
            <w:gridSpan w:val="2"/>
            <w:tcBorders>
              <w:top w:val="single" w:sz="4" w:space="0" w:color="auto"/>
              <w:left w:val="single" w:sz="4" w:space="0" w:color="auto"/>
              <w:bottom w:val="single" w:sz="4" w:space="0" w:color="auto"/>
            </w:tcBorders>
            <w:shd w:val="clear" w:color="auto" w:fill="DBE5F1"/>
            <w:vAlign w:val="center"/>
          </w:tcPr>
          <w:p w:rsidR="00B27FA3" w:rsidRPr="0086063D" w:rsidRDefault="00B27FA3" w:rsidP="00FA0B67">
            <w:pPr>
              <w:rPr>
                <w:rFonts w:ascii="Arial" w:hAnsi="Arial" w:cs="Arial"/>
                <w:lang w:val="es-BO"/>
              </w:rPr>
            </w:pPr>
          </w:p>
        </w:tc>
        <w:tc>
          <w:tcPr>
            <w:tcW w:w="39" w:type="pct"/>
            <w:tcBorders>
              <w:top w:val="nil"/>
              <w:left w:val="nil"/>
              <w:bottom w:val="nil"/>
            </w:tcBorders>
            <w:shd w:val="clear" w:color="auto" w:fill="auto"/>
            <w:vAlign w:val="center"/>
          </w:tcPr>
          <w:p w:rsidR="00B27FA3" w:rsidRPr="0086063D" w:rsidRDefault="00B27FA3" w:rsidP="00FA0B67">
            <w:pPr>
              <w:rPr>
                <w:rFonts w:ascii="Arial" w:hAnsi="Arial" w:cs="Arial"/>
                <w:lang w:val="es-BO"/>
              </w:rPr>
            </w:pPr>
          </w:p>
        </w:tc>
        <w:tc>
          <w:tcPr>
            <w:tcW w:w="882" w:type="pct"/>
            <w:tcBorders>
              <w:top w:val="single" w:sz="4" w:space="0" w:color="auto"/>
              <w:left w:val="nil"/>
              <w:bottom w:val="single" w:sz="4" w:space="0" w:color="auto"/>
            </w:tcBorders>
            <w:shd w:val="clear" w:color="auto" w:fill="DBE5F1"/>
            <w:vAlign w:val="center"/>
          </w:tcPr>
          <w:p w:rsidR="00B27FA3" w:rsidRPr="0086063D" w:rsidRDefault="00B27FA3" w:rsidP="00FA0B67">
            <w:pPr>
              <w:rPr>
                <w:rFonts w:ascii="Arial" w:hAnsi="Arial" w:cs="Arial"/>
                <w:lang w:val="es-BO"/>
              </w:rPr>
            </w:pPr>
          </w:p>
        </w:tc>
        <w:tc>
          <w:tcPr>
            <w:tcW w:w="1231" w:type="pct"/>
            <w:gridSpan w:val="4"/>
            <w:tcBorders>
              <w:top w:val="nil"/>
              <w:left w:val="nil"/>
              <w:bottom w:val="nil"/>
            </w:tcBorders>
            <w:shd w:val="clear" w:color="auto" w:fill="auto"/>
            <w:vAlign w:val="center"/>
          </w:tcPr>
          <w:p w:rsidR="00B27FA3" w:rsidRPr="0086063D" w:rsidRDefault="00B27FA3" w:rsidP="00FA0B67">
            <w:pPr>
              <w:rPr>
                <w:rFonts w:ascii="Arial" w:hAnsi="Arial" w:cs="Arial"/>
                <w:lang w:val="es-BO"/>
              </w:rPr>
            </w:pPr>
          </w:p>
        </w:tc>
      </w:tr>
      <w:tr w:rsidR="00B27FA3" w:rsidRPr="0086063D" w:rsidTr="00FA0B67">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B27FA3" w:rsidRPr="0086063D" w:rsidRDefault="00B27FA3" w:rsidP="00FA0B67">
            <w:pPr>
              <w:jc w:val="right"/>
              <w:rPr>
                <w:rFonts w:ascii="Arial" w:hAnsi="Arial" w:cs="Arial"/>
                <w:sz w:val="2"/>
                <w:szCs w:val="2"/>
                <w:lang w:val="es-BO"/>
              </w:rPr>
            </w:pPr>
          </w:p>
        </w:tc>
        <w:tc>
          <w:tcPr>
            <w:tcW w:w="92" w:type="pct"/>
            <w:tcBorders>
              <w:top w:val="nil"/>
              <w:left w:val="nil"/>
              <w:bottom w:val="nil"/>
              <w:right w:val="nil"/>
            </w:tcBorders>
            <w:shd w:val="clear" w:color="auto" w:fill="auto"/>
            <w:vAlign w:val="center"/>
          </w:tcPr>
          <w:p w:rsidR="00B27FA3" w:rsidRPr="0086063D" w:rsidRDefault="00B27FA3" w:rsidP="00FA0B67">
            <w:pPr>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rsidR="00B27FA3" w:rsidRPr="0086063D" w:rsidRDefault="00B27FA3" w:rsidP="00FA0B67">
            <w:pPr>
              <w:jc w:val="center"/>
              <w:rPr>
                <w:rFonts w:ascii="Arial" w:hAnsi="Arial" w:cs="Arial"/>
                <w:b/>
                <w:sz w:val="2"/>
                <w:szCs w:val="2"/>
                <w:lang w:val="es-BO"/>
              </w:rPr>
            </w:pPr>
          </w:p>
        </w:tc>
        <w:tc>
          <w:tcPr>
            <w:tcW w:w="2979" w:type="pct"/>
            <w:gridSpan w:val="8"/>
            <w:tcBorders>
              <w:top w:val="nil"/>
              <w:left w:val="nil"/>
              <w:bottom w:val="nil"/>
            </w:tcBorders>
            <w:shd w:val="clear" w:color="auto" w:fill="auto"/>
            <w:vAlign w:val="center"/>
          </w:tcPr>
          <w:p w:rsidR="00B27FA3" w:rsidRPr="0086063D" w:rsidRDefault="00B27FA3" w:rsidP="00FA0B67">
            <w:pPr>
              <w:jc w:val="center"/>
              <w:rPr>
                <w:rFonts w:ascii="Arial" w:hAnsi="Arial" w:cs="Arial"/>
                <w:b/>
                <w:sz w:val="2"/>
                <w:szCs w:val="2"/>
                <w:lang w:val="es-BO"/>
              </w:rPr>
            </w:pPr>
          </w:p>
        </w:tc>
      </w:tr>
      <w:tr w:rsidR="00B27FA3" w:rsidRPr="0086063D" w:rsidTr="00FA0B67">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B27FA3" w:rsidRPr="0086063D" w:rsidRDefault="00B27FA3" w:rsidP="00FA0B67">
            <w:pPr>
              <w:jc w:val="right"/>
              <w:rPr>
                <w:rFonts w:ascii="Arial" w:hAnsi="Arial" w:cs="Arial"/>
                <w:b/>
                <w:lang w:val="es-BO"/>
              </w:rPr>
            </w:pPr>
            <w:r w:rsidRPr="0086063D">
              <w:rPr>
                <w:rFonts w:ascii="Arial" w:hAnsi="Arial" w:cs="Arial"/>
                <w:b/>
                <w:lang w:val="es-BO"/>
              </w:rPr>
              <w:t xml:space="preserve">Edad </w:t>
            </w:r>
          </w:p>
        </w:tc>
        <w:tc>
          <w:tcPr>
            <w:tcW w:w="92" w:type="pct"/>
            <w:tcBorders>
              <w:top w:val="nil"/>
              <w:left w:val="nil"/>
              <w:bottom w:val="nil"/>
              <w:right w:val="nil"/>
            </w:tcBorders>
            <w:shd w:val="clear" w:color="auto" w:fill="auto"/>
            <w:vAlign w:val="center"/>
          </w:tcPr>
          <w:p w:rsidR="00B27FA3" w:rsidRPr="0086063D" w:rsidRDefault="00B27FA3" w:rsidP="00FA0B67">
            <w:pPr>
              <w:jc w:val="center"/>
              <w:rPr>
                <w:rFonts w:ascii="Arial" w:hAnsi="Arial" w:cs="Arial"/>
                <w:b/>
                <w:lang w:val="es-BO"/>
              </w:rPr>
            </w:pPr>
            <w:r w:rsidRPr="0086063D">
              <w:rPr>
                <w:rFonts w:ascii="Arial" w:hAnsi="Arial" w:cs="Arial"/>
                <w:b/>
                <w:lang w:val="es-BO"/>
              </w:rPr>
              <w:t>:</w:t>
            </w:r>
          </w:p>
        </w:tc>
        <w:tc>
          <w:tcPr>
            <w:tcW w:w="92" w:type="pct"/>
            <w:tcBorders>
              <w:top w:val="nil"/>
              <w:left w:val="nil"/>
              <w:bottom w:val="nil"/>
              <w:right w:val="single" w:sz="4" w:space="0" w:color="auto"/>
            </w:tcBorders>
            <w:shd w:val="clear" w:color="auto" w:fill="auto"/>
            <w:vAlign w:val="center"/>
          </w:tcPr>
          <w:p w:rsidR="00B27FA3" w:rsidRPr="0086063D" w:rsidRDefault="00B27FA3" w:rsidP="00FA0B67">
            <w:pPr>
              <w:rPr>
                <w:rFonts w:ascii="Arial" w:hAnsi="Arial" w:cs="Arial"/>
                <w:lang w:val="es-BO"/>
              </w:rPr>
            </w:pPr>
          </w:p>
        </w:tc>
        <w:tc>
          <w:tcPr>
            <w:tcW w:w="827" w:type="pct"/>
            <w:gridSpan w:val="2"/>
            <w:tcBorders>
              <w:left w:val="single" w:sz="4" w:space="0" w:color="auto"/>
              <w:bottom w:val="single" w:sz="4" w:space="0" w:color="auto"/>
              <w:right w:val="single" w:sz="4" w:space="0" w:color="auto"/>
            </w:tcBorders>
            <w:shd w:val="clear" w:color="auto" w:fill="DBE5F1"/>
            <w:vAlign w:val="center"/>
          </w:tcPr>
          <w:p w:rsidR="00B27FA3" w:rsidRPr="0086063D" w:rsidRDefault="00B27FA3" w:rsidP="00FA0B67">
            <w:pPr>
              <w:rPr>
                <w:rFonts w:ascii="Arial" w:hAnsi="Arial" w:cs="Arial"/>
                <w:lang w:val="es-BO"/>
              </w:rPr>
            </w:pPr>
          </w:p>
        </w:tc>
        <w:tc>
          <w:tcPr>
            <w:tcW w:w="2153" w:type="pct"/>
            <w:gridSpan w:val="6"/>
            <w:tcBorders>
              <w:top w:val="nil"/>
              <w:left w:val="single" w:sz="4" w:space="0" w:color="auto"/>
              <w:bottom w:val="nil"/>
            </w:tcBorders>
            <w:shd w:val="clear" w:color="auto" w:fill="FFFFFF"/>
            <w:vAlign w:val="center"/>
          </w:tcPr>
          <w:p w:rsidR="00B27FA3" w:rsidRPr="0086063D" w:rsidRDefault="00B27FA3" w:rsidP="00FA0B67">
            <w:pPr>
              <w:rPr>
                <w:rFonts w:ascii="Arial" w:hAnsi="Arial" w:cs="Arial"/>
                <w:lang w:val="es-BO"/>
              </w:rPr>
            </w:pPr>
          </w:p>
        </w:tc>
      </w:tr>
      <w:tr w:rsidR="00B27FA3" w:rsidRPr="0086063D" w:rsidTr="00FA0B67">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B27FA3" w:rsidRPr="0086063D" w:rsidRDefault="00B27FA3" w:rsidP="00FA0B67">
            <w:pPr>
              <w:jc w:val="right"/>
              <w:rPr>
                <w:rFonts w:ascii="Arial" w:hAnsi="Arial" w:cs="Arial"/>
                <w:sz w:val="2"/>
                <w:szCs w:val="2"/>
                <w:lang w:val="es-BO"/>
              </w:rPr>
            </w:pPr>
          </w:p>
        </w:tc>
        <w:tc>
          <w:tcPr>
            <w:tcW w:w="92" w:type="pct"/>
            <w:tcBorders>
              <w:top w:val="nil"/>
              <w:left w:val="nil"/>
              <w:bottom w:val="nil"/>
              <w:right w:val="nil"/>
            </w:tcBorders>
            <w:shd w:val="clear" w:color="auto" w:fill="auto"/>
            <w:vAlign w:val="center"/>
          </w:tcPr>
          <w:p w:rsidR="00B27FA3" w:rsidRPr="0086063D" w:rsidRDefault="00B27FA3" w:rsidP="00FA0B67">
            <w:pPr>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rsidR="00B27FA3" w:rsidRPr="0086063D" w:rsidRDefault="00B27FA3" w:rsidP="00FA0B67">
            <w:pPr>
              <w:jc w:val="center"/>
              <w:rPr>
                <w:rFonts w:ascii="Arial" w:hAnsi="Arial" w:cs="Arial"/>
                <w:b/>
                <w:sz w:val="2"/>
                <w:szCs w:val="2"/>
                <w:lang w:val="es-BO"/>
              </w:rPr>
            </w:pPr>
          </w:p>
        </w:tc>
        <w:tc>
          <w:tcPr>
            <w:tcW w:w="2979" w:type="pct"/>
            <w:gridSpan w:val="8"/>
            <w:tcBorders>
              <w:top w:val="nil"/>
              <w:left w:val="nil"/>
              <w:bottom w:val="nil"/>
            </w:tcBorders>
            <w:shd w:val="clear" w:color="auto" w:fill="auto"/>
            <w:vAlign w:val="center"/>
          </w:tcPr>
          <w:p w:rsidR="00B27FA3" w:rsidRPr="0086063D" w:rsidRDefault="00B27FA3" w:rsidP="00FA0B67">
            <w:pPr>
              <w:jc w:val="center"/>
              <w:rPr>
                <w:rFonts w:ascii="Arial" w:hAnsi="Arial" w:cs="Arial"/>
                <w:b/>
                <w:sz w:val="2"/>
                <w:szCs w:val="2"/>
                <w:lang w:val="es-BO"/>
              </w:rPr>
            </w:pPr>
          </w:p>
        </w:tc>
      </w:tr>
      <w:tr w:rsidR="00B27FA3" w:rsidRPr="0086063D" w:rsidTr="00FA0B67">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B27FA3" w:rsidRPr="0086063D" w:rsidRDefault="00B27FA3" w:rsidP="00FA0B67">
            <w:pPr>
              <w:jc w:val="right"/>
              <w:rPr>
                <w:rFonts w:ascii="Arial" w:hAnsi="Arial" w:cs="Arial"/>
                <w:b/>
                <w:lang w:val="es-BO"/>
              </w:rPr>
            </w:pPr>
            <w:r w:rsidRPr="0086063D">
              <w:rPr>
                <w:rFonts w:ascii="Arial" w:hAnsi="Arial" w:cs="Arial"/>
                <w:b/>
                <w:lang w:val="es-BO"/>
              </w:rPr>
              <w:t>Nacionalidad</w:t>
            </w:r>
          </w:p>
        </w:tc>
        <w:tc>
          <w:tcPr>
            <w:tcW w:w="92" w:type="pct"/>
            <w:tcBorders>
              <w:top w:val="nil"/>
              <w:left w:val="nil"/>
              <w:bottom w:val="nil"/>
              <w:right w:val="nil"/>
            </w:tcBorders>
            <w:shd w:val="clear" w:color="auto" w:fill="auto"/>
            <w:vAlign w:val="center"/>
          </w:tcPr>
          <w:p w:rsidR="00B27FA3" w:rsidRPr="0086063D" w:rsidRDefault="00B27FA3" w:rsidP="00FA0B67">
            <w:pPr>
              <w:jc w:val="center"/>
              <w:rPr>
                <w:rFonts w:ascii="Arial" w:hAnsi="Arial" w:cs="Arial"/>
                <w:b/>
                <w:lang w:val="es-BO"/>
              </w:rPr>
            </w:pPr>
            <w:r w:rsidRPr="0086063D">
              <w:rPr>
                <w:rFonts w:ascii="Arial" w:hAnsi="Arial" w:cs="Arial"/>
                <w:b/>
                <w:lang w:val="es-BO"/>
              </w:rPr>
              <w:t>:</w:t>
            </w:r>
          </w:p>
        </w:tc>
        <w:tc>
          <w:tcPr>
            <w:tcW w:w="92" w:type="pct"/>
            <w:tcBorders>
              <w:top w:val="nil"/>
              <w:left w:val="nil"/>
              <w:bottom w:val="nil"/>
              <w:right w:val="single" w:sz="4" w:space="0" w:color="auto"/>
            </w:tcBorders>
            <w:shd w:val="clear" w:color="auto" w:fill="auto"/>
            <w:vAlign w:val="center"/>
          </w:tcPr>
          <w:p w:rsidR="00B27FA3" w:rsidRPr="0086063D" w:rsidRDefault="00B27FA3" w:rsidP="00FA0B67">
            <w:pPr>
              <w:rPr>
                <w:rFonts w:ascii="Arial" w:hAnsi="Arial" w:cs="Arial"/>
                <w:lang w:val="es-BO"/>
              </w:rPr>
            </w:pPr>
          </w:p>
        </w:tc>
        <w:tc>
          <w:tcPr>
            <w:tcW w:w="827" w:type="pct"/>
            <w:gridSpan w:val="2"/>
            <w:tcBorders>
              <w:left w:val="single" w:sz="4" w:space="0" w:color="auto"/>
              <w:bottom w:val="single" w:sz="4" w:space="0" w:color="auto"/>
              <w:right w:val="single" w:sz="4" w:space="0" w:color="auto"/>
            </w:tcBorders>
            <w:shd w:val="clear" w:color="auto" w:fill="DBE5F1"/>
            <w:vAlign w:val="center"/>
          </w:tcPr>
          <w:p w:rsidR="00B27FA3" w:rsidRPr="0086063D" w:rsidRDefault="00B27FA3" w:rsidP="00FA0B67">
            <w:pPr>
              <w:rPr>
                <w:rFonts w:ascii="Arial" w:hAnsi="Arial" w:cs="Arial"/>
                <w:lang w:val="es-BO"/>
              </w:rPr>
            </w:pPr>
          </w:p>
        </w:tc>
        <w:tc>
          <w:tcPr>
            <w:tcW w:w="2153" w:type="pct"/>
            <w:gridSpan w:val="6"/>
            <w:tcBorders>
              <w:top w:val="nil"/>
              <w:left w:val="single" w:sz="4" w:space="0" w:color="auto"/>
              <w:bottom w:val="nil"/>
            </w:tcBorders>
            <w:shd w:val="clear" w:color="auto" w:fill="FFFFFF"/>
            <w:vAlign w:val="center"/>
          </w:tcPr>
          <w:p w:rsidR="00B27FA3" w:rsidRPr="0086063D" w:rsidRDefault="00B27FA3" w:rsidP="00FA0B67">
            <w:pPr>
              <w:rPr>
                <w:rFonts w:ascii="Arial" w:hAnsi="Arial" w:cs="Arial"/>
                <w:lang w:val="es-BO"/>
              </w:rPr>
            </w:pPr>
          </w:p>
        </w:tc>
      </w:tr>
      <w:tr w:rsidR="00B27FA3" w:rsidRPr="0086063D" w:rsidTr="00FA0B67">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B27FA3" w:rsidRPr="0086063D" w:rsidRDefault="00B27FA3" w:rsidP="00FA0B67">
            <w:pPr>
              <w:jc w:val="right"/>
              <w:rPr>
                <w:rFonts w:ascii="Arial" w:hAnsi="Arial" w:cs="Arial"/>
                <w:sz w:val="2"/>
                <w:szCs w:val="2"/>
                <w:lang w:val="es-BO"/>
              </w:rPr>
            </w:pPr>
          </w:p>
        </w:tc>
        <w:tc>
          <w:tcPr>
            <w:tcW w:w="92" w:type="pct"/>
            <w:tcBorders>
              <w:top w:val="nil"/>
              <w:left w:val="nil"/>
              <w:bottom w:val="nil"/>
              <w:right w:val="nil"/>
            </w:tcBorders>
            <w:shd w:val="clear" w:color="auto" w:fill="auto"/>
            <w:vAlign w:val="center"/>
          </w:tcPr>
          <w:p w:rsidR="00B27FA3" w:rsidRPr="0086063D" w:rsidRDefault="00B27FA3" w:rsidP="00FA0B67">
            <w:pPr>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rsidR="00B27FA3" w:rsidRPr="0086063D" w:rsidRDefault="00B27FA3" w:rsidP="00FA0B67">
            <w:pPr>
              <w:jc w:val="center"/>
              <w:rPr>
                <w:rFonts w:ascii="Arial" w:hAnsi="Arial" w:cs="Arial"/>
                <w:b/>
                <w:sz w:val="2"/>
                <w:szCs w:val="2"/>
                <w:lang w:val="es-BO"/>
              </w:rPr>
            </w:pPr>
          </w:p>
        </w:tc>
        <w:tc>
          <w:tcPr>
            <w:tcW w:w="2979" w:type="pct"/>
            <w:gridSpan w:val="8"/>
            <w:tcBorders>
              <w:top w:val="nil"/>
              <w:left w:val="nil"/>
              <w:bottom w:val="nil"/>
            </w:tcBorders>
            <w:shd w:val="clear" w:color="auto" w:fill="auto"/>
            <w:vAlign w:val="center"/>
          </w:tcPr>
          <w:p w:rsidR="00B27FA3" w:rsidRPr="0086063D" w:rsidRDefault="00B27FA3" w:rsidP="00FA0B67">
            <w:pPr>
              <w:jc w:val="center"/>
              <w:rPr>
                <w:rFonts w:ascii="Arial" w:hAnsi="Arial" w:cs="Arial"/>
                <w:b/>
                <w:sz w:val="2"/>
                <w:szCs w:val="2"/>
                <w:lang w:val="es-BO"/>
              </w:rPr>
            </w:pPr>
          </w:p>
        </w:tc>
      </w:tr>
      <w:tr w:rsidR="00B27FA3" w:rsidRPr="0086063D" w:rsidTr="00FA0B67">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B27FA3" w:rsidRPr="0086063D" w:rsidRDefault="00B27FA3" w:rsidP="00FA0B67">
            <w:pPr>
              <w:jc w:val="right"/>
              <w:rPr>
                <w:rFonts w:ascii="Arial" w:hAnsi="Arial" w:cs="Arial"/>
                <w:b/>
                <w:lang w:val="es-BO"/>
              </w:rPr>
            </w:pPr>
            <w:r w:rsidRPr="0086063D">
              <w:rPr>
                <w:rFonts w:ascii="Arial" w:hAnsi="Arial" w:cs="Arial"/>
                <w:b/>
                <w:lang w:val="es-BO"/>
              </w:rPr>
              <w:t>Profesión</w:t>
            </w:r>
          </w:p>
        </w:tc>
        <w:tc>
          <w:tcPr>
            <w:tcW w:w="92" w:type="pct"/>
            <w:tcBorders>
              <w:top w:val="nil"/>
              <w:left w:val="nil"/>
              <w:bottom w:val="nil"/>
              <w:right w:val="nil"/>
            </w:tcBorders>
            <w:shd w:val="clear" w:color="auto" w:fill="auto"/>
            <w:vAlign w:val="center"/>
          </w:tcPr>
          <w:p w:rsidR="00B27FA3" w:rsidRPr="0086063D" w:rsidRDefault="00B27FA3" w:rsidP="00FA0B67">
            <w:pPr>
              <w:jc w:val="center"/>
              <w:rPr>
                <w:rFonts w:ascii="Arial" w:hAnsi="Arial" w:cs="Arial"/>
                <w:b/>
                <w:lang w:val="es-BO"/>
              </w:rPr>
            </w:pPr>
            <w:r w:rsidRPr="0086063D">
              <w:rPr>
                <w:rFonts w:ascii="Arial" w:hAnsi="Arial" w:cs="Arial"/>
                <w:b/>
                <w:lang w:val="es-BO"/>
              </w:rPr>
              <w:t>:</w:t>
            </w:r>
          </w:p>
        </w:tc>
        <w:tc>
          <w:tcPr>
            <w:tcW w:w="92" w:type="pct"/>
            <w:tcBorders>
              <w:top w:val="nil"/>
              <w:left w:val="nil"/>
              <w:bottom w:val="nil"/>
              <w:right w:val="single" w:sz="4" w:space="0" w:color="auto"/>
            </w:tcBorders>
            <w:shd w:val="clear" w:color="auto" w:fill="auto"/>
            <w:vAlign w:val="center"/>
          </w:tcPr>
          <w:p w:rsidR="00B27FA3" w:rsidRPr="0086063D" w:rsidRDefault="00B27FA3" w:rsidP="00FA0B67">
            <w:pPr>
              <w:rPr>
                <w:rFonts w:ascii="Arial" w:hAnsi="Arial" w:cs="Arial"/>
                <w:lang w:val="es-BO"/>
              </w:rPr>
            </w:pPr>
          </w:p>
        </w:tc>
        <w:tc>
          <w:tcPr>
            <w:tcW w:w="2907" w:type="pct"/>
            <w:gridSpan w:val="7"/>
            <w:tcBorders>
              <w:left w:val="single" w:sz="4" w:space="0" w:color="auto"/>
              <w:bottom w:val="single" w:sz="4" w:space="0" w:color="auto"/>
              <w:right w:val="single" w:sz="4" w:space="0" w:color="auto"/>
            </w:tcBorders>
            <w:shd w:val="clear" w:color="auto" w:fill="DBE5F1"/>
            <w:vAlign w:val="center"/>
          </w:tcPr>
          <w:p w:rsidR="00B27FA3" w:rsidRPr="0086063D" w:rsidRDefault="00B27FA3" w:rsidP="00FA0B67">
            <w:pPr>
              <w:rPr>
                <w:rFonts w:ascii="Arial" w:hAnsi="Arial" w:cs="Arial"/>
                <w:lang w:val="es-BO"/>
              </w:rPr>
            </w:pPr>
          </w:p>
        </w:tc>
        <w:tc>
          <w:tcPr>
            <w:tcW w:w="72" w:type="pct"/>
            <w:tcBorders>
              <w:top w:val="nil"/>
              <w:left w:val="single" w:sz="4" w:space="0" w:color="auto"/>
              <w:bottom w:val="nil"/>
            </w:tcBorders>
            <w:shd w:val="clear" w:color="auto" w:fill="FFFFFF"/>
            <w:vAlign w:val="center"/>
          </w:tcPr>
          <w:p w:rsidR="00B27FA3" w:rsidRPr="0086063D" w:rsidRDefault="00B27FA3" w:rsidP="00FA0B67">
            <w:pPr>
              <w:rPr>
                <w:rFonts w:ascii="Arial" w:hAnsi="Arial" w:cs="Arial"/>
                <w:lang w:val="es-BO"/>
              </w:rPr>
            </w:pPr>
          </w:p>
        </w:tc>
      </w:tr>
      <w:tr w:rsidR="00B27FA3" w:rsidRPr="0086063D" w:rsidTr="00FA0B67">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B27FA3" w:rsidRPr="0086063D" w:rsidRDefault="00B27FA3" w:rsidP="00FA0B67">
            <w:pPr>
              <w:rPr>
                <w:rFonts w:ascii="Arial" w:hAnsi="Arial" w:cs="Arial"/>
                <w:sz w:val="2"/>
                <w:szCs w:val="2"/>
                <w:lang w:val="es-BO"/>
              </w:rPr>
            </w:pPr>
          </w:p>
        </w:tc>
        <w:tc>
          <w:tcPr>
            <w:tcW w:w="92" w:type="pct"/>
            <w:tcBorders>
              <w:top w:val="nil"/>
              <w:left w:val="nil"/>
              <w:bottom w:val="nil"/>
              <w:right w:val="nil"/>
            </w:tcBorders>
            <w:shd w:val="clear" w:color="auto" w:fill="auto"/>
            <w:vAlign w:val="center"/>
          </w:tcPr>
          <w:p w:rsidR="00B27FA3" w:rsidRPr="0086063D" w:rsidRDefault="00B27FA3" w:rsidP="00FA0B67">
            <w:pPr>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rsidR="00B27FA3" w:rsidRPr="0086063D" w:rsidRDefault="00B27FA3" w:rsidP="00FA0B67">
            <w:pPr>
              <w:jc w:val="center"/>
              <w:rPr>
                <w:rFonts w:ascii="Arial" w:hAnsi="Arial" w:cs="Arial"/>
                <w:b/>
                <w:sz w:val="2"/>
                <w:szCs w:val="2"/>
                <w:lang w:val="es-BO"/>
              </w:rPr>
            </w:pPr>
          </w:p>
        </w:tc>
        <w:tc>
          <w:tcPr>
            <w:tcW w:w="2979" w:type="pct"/>
            <w:gridSpan w:val="8"/>
            <w:tcBorders>
              <w:top w:val="nil"/>
              <w:left w:val="nil"/>
              <w:bottom w:val="nil"/>
            </w:tcBorders>
            <w:shd w:val="clear" w:color="auto" w:fill="auto"/>
            <w:vAlign w:val="center"/>
          </w:tcPr>
          <w:p w:rsidR="00B27FA3" w:rsidRPr="0086063D" w:rsidRDefault="00B27FA3" w:rsidP="00FA0B67">
            <w:pPr>
              <w:jc w:val="center"/>
              <w:rPr>
                <w:rFonts w:ascii="Arial" w:hAnsi="Arial" w:cs="Arial"/>
                <w:b/>
                <w:sz w:val="2"/>
                <w:szCs w:val="2"/>
                <w:lang w:val="es-BO"/>
              </w:rPr>
            </w:pPr>
          </w:p>
        </w:tc>
      </w:tr>
      <w:tr w:rsidR="00B27FA3" w:rsidRPr="0086063D" w:rsidTr="00FA0B67">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B27FA3" w:rsidRPr="0086063D" w:rsidRDefault="00B27FA3" w:rsidP="00FA0B67">
            <w:pPr>
              <w:jc w:val="right"/>
              <w:rPr>
                <w:rFonts w:ascii="Arial" w:hAnsi="Arial" w:cs="Arial"/>
                <w:b/>
                <w:lang w:val="es-BO"/>
              </w:rPr>
            </w:pPr>
            <w:r w:rsidRPr="0086063D">
              <w:rPr>
                <w:rFonts w:ascii="Arial" w:hAnsi="Arial" w:cs="Arial"/>
                <w:b/>
                <w:lang w:val="es-BO"/>
              </w:rPr>
              <w:t>Número de Registro Profesional</w:t>
            </w:r>
          </w:p>
        </w:tc>
        <w:tc>
          <w:tcPr>
            <w:tcW w:w="92" w:type="pct"/>
            <w:tcBorders>
              <w:top w:val="nil"/>
              <w:left w:val="nil"/>
              <w:bottom w:val="nil"/>
              <w:right w:val="nil"/>
            </w:tcBorders>
            <w:shd w:val="clear" w:color="auto" w:fill="auto"/>
            <w:vAlign w:val="center"/>
          </w:tcPr>
          <w:p w:rsidR="00B27FA3" w:rsidRPr="0086063D" w:rsidRDefault="00B27FA3" w:rsidP="00FA0B67">
            <w:pPr>
              <w:jc w:val="center"/>
              <w:rPr>
                <w:rFonts w:ascii="Arial" w:hAnsi="Arial" w:cs="Arial"/>
                <w:b/>
                <w:lang w:val="es-BO"/>
              </w:rPr>
            </w:pPr>
            <w:r w:rsidRPr="0086063D">
              <w:rPr>
                <w:rFonts w:ascii="Arial" w:hAnsi="Arial" w:cs="Arial"/>
                <w:b/>
                <w:lang w:val="es-BO"/>
              </w:rPr>
              <w:t>:</w:t>
            </w:r>
          </w:p>
        </w:tc>
        <w:tc>
          <w:tcPr>
            <w:tcW w:w="92" w:type="pct"/>
            <w:tcBorders>
              <w:top w:val="nil"/>
              <w:left w:val="nil"/>
              <w:bottom w:val="nil"/>
              <w:right w:val="single" w:sz="4" w:space="0" w:color="auto"/>
            </w:tcBorders>
            <w:shd w:val="clear" w:color="auto" w:fill="auto"/>
            <w:vAlign w:val="center"/>
          </w:tcPr>
          <w:p w:rsidR="00B27FA3" w:rsidRPr="0086063D" w:rsidRDefault="00B27FA3" w:rsidP="00FA0B67">
            <w:pPr>
              <w:rPr>
                <w:rFonts w:ascii="Arial" w:hAnsi="Arial" w:cs="Arial"/>
                <w:lang w:val="es-BO"/>
              </w:rPr>
            </w:pPr>
          </w:p>
        </w:tc>
        <w:tc>
          <w:tcPr>
            <w:tcW w:w="806" w:type="pct"/>
            <w:tcBorders>
              <w:left w:val="single" w:sz="4" w:space="0" w:color="auto"/>
              <w:bottom w:val="single" w:sz="4" w:space="0" w:color="auto"/>
              <w:right w:val="single" w:sz="4" w:space="0" w:color="auto"/>
            </w:tcBorders>
            <w:shd w:val="clear" w:color="auto" w:fill="DBE5F1"/>
            <w:vAlign w:val="center"/>
          </w:tcPr>
          <w:p w:rsidR="00B27FA3" w:rsidRPr="0086063D" w:rsidRDefault="00B27FA3" w:rsidP="00FA0B67">
            <w:pPr>
              <w:rPr>
                <w:rFonts w:ascii="Arial" w:hAnsi="Arial" w:cs="Arial"/>
                <w:lang w:val="es-BO"/>
              </w:rPr>
            </w:pPr>
          </w:p>
        </w:tc>
        <w:tc>
          <w:tcPr>
            <w:tcW w:w="2174" w:type="pct"/>
            <w:gridSpan w:val="7"/>
            <w:tcBorders>
              <w:top w:val="nil"/>
              <w:left w:val="single" w:sz="4" w:space="0" w:color="auto"/>
              <w:bottom w:val="nil"/>
            </w:tcBorders>
            <w:shd w:val="clear" w:color="auto" w:fill="FFFFFF"/>
            <w:vAlign w:val="center"/>
          </w:tcPr>
          <w:p w:rsidR="00B27FA3" w:rsidRPr="0086063D" w:rsidRDefault="00B27FA3" w:rsidP="00FA0B67">
            <w:pPr>
              <w:rPr>
                <w:rFonts w:ascii="Arial" w:hAnsi="Arial" w:cs="Arial"/>
                <w:lang w:val="es-BO"/>
              </w:rPr>
            </w:pPr>
          </w:p>
        </w:tc>
      </w:tr>
      <w:tr w:rsidR="00B27FA3" w:rsidRPr="0086063D" w:rsidTr="00FA0B67">
        <w:trPr>
          <w:jc w:val="center"/>
        </w:trPr>
        <w:tc>
          <w:tcPr>
            <w:tcW w:w="1837" w:type="pct"/>
            <w:tcBorders>
              <w:top w:val="nil"/>
              <w:left w:val="single" w:sz="12" w:space="0" w:color="auto"/>
              <w:bottom w:val="single" w:sz="12" w:space="0" w:color="auto"/>
              <w:right w:val="nil"/>
            </w:tcBorders>
            <w:shd w:val="clear" w:color="auto" w:fill="auto"/>
            <w:tcMar>
              <w:left w:w="0" w:type="dxa"/>
              <w:right w:w="0" w:type="dxa"/>
            </w:tcMar>
            <w:vAlign w:val="center"/>
          </w:tcPr>
          <w:p w:rsidR="00B27FA3" w:rsidRPr="0086063D" w:rsidRDefault="00B27FA3" w:rsidP="00FA0B67">
            <w:pPr>
              <w:jc w:val="right"/>
              <w:rPr>
                <w:rFonts w:ascii="Arial" w:hAnsi="Arial" w:cs="Arial"/>
                <w:b/>
                <w:sz w:val="2"/>
                <w:szCs w:val="2"/>
                <w:lang w:val="es-BO"/>
              </w:rPr>
            </w:pPr>
          </w:p>
        </w:tc>
        <w:tc>
          <w:tcPr>
            <w:tcW w:w="92" w:type="pct"/>
            <w:tcBorders>
              <w:top w:val="nil"/>
              <w:left w:val="nil"/>
              <w:bottom w:val="single" w:sz="12" w:space="0" w:color="auto"/>
              <w:right w:val="nil"/>
            </w:tcBorders>
            <w:shd w:val="clear" w:color="auto" w:fill="auto"/>
            <w:vAlign w:val="center"/>
          </w:tcPr>
          <w:p w:rsidR="00B27FA3" w:rsidRPr="0086063D" w:rsidRDefault="00B27FA3" w:rsidP="00FA0B67">
            <w:pPr>
              <w:jc w:val="center"/>
              <w:rPr>
                <w:rFonts w:ascii="Arial" w:hAnsi="Arial" w:cs="Arial"/>
                <w:b/>
                <w:sz w:val="2"/>
                <w:szCs w:val="2"/>
                <w:lang w:val="es-BO"/>
              </w:rPr>
            </w:pPr>
          </w:p>
        </w:tc>
        <w:tc>
          <w:tcPr>
            <w:tcW w:w="92" w:type="pct"/>
            <w:tcBorders>
              <w:top w:val="nil"/>
              <w:left w:val="nil"/>
              <w:bottom w:val="single" w:sz="12" w:space="0" w:color="auto"/>
              <w:right w:val="nil"/>
            </w:tcBorders>
            <w:shd w:val="clear" w:color="auto" w:fill="auto"/>
            <w:vAlign w:val="center"/>
          </w:tcPr>
          <w:p w:rsidR="00B27FA3" w:rsidRPr="0086063D" w:rsidRDefault="00B27FA3" w:rsidP="00FA0B67">
            <w:pPr>
              <w:rPr>
                <w:rFonts w:ascii="Arial" w:hAnsi="Arial" w:cs="Arial"/>
                <w:sz w:val="2"/>
                <w:szCs w:val="2"/>
                <w:lang w:val="es-BO"/>
              </w:rPr>
            </w:pPr>
          </w:p>
        </w:tc>
        <w:tc>
          <w:tcPr>
            <w:tcW w:w="2979" w:type="pct"/>
            <w:gridSpan w:val="8"/>
            <w:tcBorders>
              <w:top w:val="nil"/>
              <w:left w:val="nil"/>
              <w:bottom w:val="single" w:sz="12" w:space="0" w:color="auto"/>
            </w:tcBorders>
            <w:shd w:val="clear" w:color="auto" w:fill="auto"/>
            <w:vAlign w:val="center"/>
          </w:tcPr>
          <w:p w:rsidR="00B27FA3" w:rsidRPr="0086063D" w:rsidRDefault="00B27FA3" w:rsidP="00FA0B67">
            <w:pPr>
              <w:rPr>
                <w:rFonts w:ascii="Arial" w:hAnsi="Arial" w:cs="Arial"/>
                <w:sz w:val="2"/>
                <w:szCs w:val="2"/>
                <w:lang w:val="es-BO"/>
              </w:rPr>
            </w:pPr>
          </w:p>
        </w:tc>
      </w:tr>
    </w:tbl>
    <w:p w:rsidR="00B27FA3" w:rsidRPr="0086063D" w:rsidRDefault="00B27FA3" w:rsidP="00B27FA3">
      <w:pPr>
        <w:jc w:val="center"/>
        <w:rPr>
          <w:rFonts w:cs="Arial"/>
          <w:b/>
          <w:sz w:val="2"/>
          <w:szCs w:val="2"/>
          <w:lang w:val="es-BO"/>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12"/>
        <w:gridCol w:w="1914"/>
        <w:gridCol w:w="2067"/>
        <w:gridCol w:w="1732"/>
        <w:gridCol w:w="1455"/>
        <w:gridCol w:w="1264"/>
        <w:gridCol w:w="1388"/>
      </w:tblGrid>
      <w:tr w:rsidR="00B27FA3" w:rsidRPr="0086063D" w:rsidTr="00FA0B67">
        <w:trPr>
          <w:trHeight w:val="162"/>
        </w:trPr>
        <w:tc>
          <w:tcPr>
            <w:tcW w:w="5000" w:type="pct"/>
            <w:gridSpan w:val="7"/>
            <w:tcBorders>
              <w:top w:val="single" w:sz="12" w:space="0" w:color="auto"/>
              <w:bottom w:val="single" w:sz="12" w:space="0" w:color="auto"/>
            </w:tcBorders>
            <w:shd w:val="clear" w:color="auto" w:fill="244061"/>
            <w:vAlign w:val="center"/>
          </w:tcPr>
          <w:p w:rsidR="00B27FA3" w:rsidRPr="0086063D" w:rsidRDefault="00B27FA3" w:rsidP="00FA0B67">
            <w:pPr>
              <w:rPr>
                <w:rFonts w:ascii="Arial" w:hAnsi="Arial" w:cs="Arial"/>
                <w:b/>
                <w:lang w:val="es-BO"/>
              </w:rPr>
            </w:pPr>
            <w:r w:rsidRPr="0086063D">
              <w:rPr>
                <w:rFonts w:ascii="Arial" w:hAnsi="Arial" w:cs="Arial"/>
                <w:b/>
                <w:lang w:val="es-BO"/>
              </w:rPr>
              <w:t>EXPERIENCIA GENERAL</w:t>
            </w:r>
          </w:p>
        </w:tc>
      </w:tr>
      <w:tr w:rsidR="00B27FA3" w:rsidRPr="0086063D" w:rsidTr="00FA0B67">
        <w:trPr>
          <w:trHeight w:val="243"/>
        </w:trPr>
        <w:tc>
          <w:tcPr>
            <w:tcW w:w="106" w:type="pct"/>
            <w:vMerge w:val="restart"/>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B27FA3" w:rsidRPr="0086063D" w:rsidRDefault="00B27FA3" w:rsidP="00FA0B67">
            <w:pPr>
              <w:jc w:val="center"/>
              <w:rPr>
                <w:rFonts w:ascii="Arial" w:hAnsi="Arial" w:cs="Arial"/>
                <w:b/>
                <w:lang w:val="es-BO"/>
              </w:rPr>
            </w:pPr>
            <w:r w:rsidRPr="0086063D">
              <w:rPr>
                <w:rFonts w:ascii="Arial" w:hAnsi="Arial" w:cs="Arial"/>
                <w:b/>
                <w:lang w:val="es-BO"/>
              </w:rPr>
              <w:t>N°</w:t>
            </w:r>
          </w:p>
        </w:tc>
        <w:tc>
          <w:tcPr>
            <w:tcW w:w="954" w:type="pct"/>
            <w:vMerge w:val="restart"/>
            <w:tcBorders>
              <w:top w:val="single" w:sz="12" w:space="0" w:color="auto"/>
              <w:left w:val="single" w:sz="4" w:space="0" w:color="auto"/>
              <w:right w:val="single" w:sz="4" w:space="0" w:color="auto"/>
            </w:tcBorders>
            <w:shd w:val="clear" w:color="auto" w:fill="DBE5F1"/>
            <w:vAlign w:val="center"/>
          </w:tcPr>
          <w:p w:rsidR="00B27FA3" w:rsidRPr="0086063D" w:rsidRDefault="00B27FA3" w:rsidP="00FA0B67">
            <w:pPr>
              <w:jc w:val="center"/>
              <w:rPr>
                <w:rFonts w:ascii="Arial" w:hAnsi="Arial" w:cs="Arial"/>
                <w:b/>
                <w:lang w:val="es-BO"/>
              </w:rPr>
            </w:pPr>
            <w:r w:rsidRPr="0086063D">
              <w:rPr>
                <w:rFonts w:ascii="Arial" w:hAnsi="Arial" w:cs="Arial"/>
                <w:b/>
                <w:lang w:val="es-BO"/>
              </w:rPr>
              <w:t>EMPRESA / ENTIDAD</w:t>
            </w:r>
          </w:p>
        </w:tc>
        <w:tc>
          <w:tcPr>
            <w:tcW w:w="1030" w:type="pct"/>
            <w:vMerge w:val="restart"/>
            <w:tcBorders>
              <w:top w:val="single" w:sz="12" w:space="0" w:color="auto"/>
              <w:left w:val="single" w:sz="4" w:space="0" w:color="auto"/>
              <w:right w:val="single" w:sz="4" w:space="0" w:color="auto"/>
            </w:tcBorders>
            <w:shd w:val="clear" w:color="auto" w:fill="DBE5F1"/>
            <w:vAlign w:val="center"/>
          </w:tcPr>
          <w:p w:rsidR="00B27FA3" w:rsidRPr="0086063D" w:rsidRDefault="00B27FA3" w:rsidP="00FA0B67">
            <w:pPr>
              <w:jc w:val="center"/>
              <w:rPr>
                <w:rFonts w:ascii="Arial" w:hAnsi="Arial" w:cs="Arial"/>
                <w:b/>
                <w:lang w:val="es-BO"/>
              </w:rPr>
            </w:pPr>
            <w:r w:rsidRPr="0086063D">
              <w:rPr>
                <w:rFonts w:ascii="Arial" w:hAnsi="Arial" w:cs="Arial"/>
                <w:b/>
                <w:lang w:val="es-BO"/>
              </w:rPr>
              <w:t>OBJETO DE LA OBRA</w:t>
            </w:r>
          </w:p>
        </w:tc>
        <w:tc>
          <w:tcPr>
            <w:tcW w:w="863" w:type="pct"/>
            <w:vMerge w:val="restart"/>
            <w:tcBorders>
              <w:top w:val="single" w:sz="12" w:space="0" w:color="auto"/>
              <w:left w:val="single" w:sz="4" w:space="0" w:color="auto"/>
              <w:right w:val="single" w:sz="4" w:space="0" w:color="auto"/>
            </w:tcBorders>
            <w:shd w:val="clear" w:color="auto" w:fill="DBE5F1"/>
            <w:vAlign w:val="center"/>
          </w:tcPr>
          <w:p w:rsidR="00B27FA3" w:rsidRPr="0086063D" w:rsidRDefault="00B27FA3" w:rsidP="00FA0B67">
            <w:pPr>
              <w:jc w:val="center"/>
              <w:rPr>
                <w:rFonts w:ascii="Arial" w:hAnsi="Arial" w:cs="Arial"/>
                <w:b/>
                <w:lang w:val="es-BO"/>
              </w:rPr>
            </w:pPr>
            <w:r w:rsidRPr="0086063D">
              <w:rPr>
                <w:rFonts w:ascii="Arial" w:hAnsi="Arial" w:cs="Arial"/>
                <w:b/>
                <w:lang w:val="es-BO"/>
              </w:rPr>
              <w:t>MONTO DE LA OBRA (Bs.)</w:t>
            </w:r>
          </w:p>
        </w:tc>
        <w:tc>
          <w:tcPr>
            <w:tcW w:w="725" w:type="pct"/>
            <w:vMerge w:val="restart"/>
            <w:tcBorders>
              <w:top w:val="single" w:sz="12" w:space="0" w:color="auto"/>
              <w:left w:val="single" w:sz="4" w:space="0" w:color="auto"/>
              <w:right w:val="single" w:sz="4" w:space="0" w:color="auto"/>
            </w:tcBorders>
            <w:shd w:val="clear" w:color="auto" w:fill="DBE5F1"/>
            <w:vAlign w:val="center"/>
          </w:tcPr>
          <w:p w:rsidR="00B27FA3" w:rsidRPr="0086063D" w:rsidRDefault="00B27FA3" w:rsidP="00FA0B67">
            <w:pPr>
              <w:jc w:val="center"/>
              <w:rPr>
                <w:rFonts w:ascii="Arial" w:hAnsi="Arial" w:cs="Arial"/>
                <w:b/>
                <w:lang w:val="es-BO"/>
              </w:rPr>
            </w:pPr>
            <w:r w:rsidRPr="0086063D">
              <w:rPr>
                <w:rFonts w:ascii="Arial" w:hAnsi="Arial" w:cs="Arial"/>
                <w:b/>
                <w:lang w:val="es-BO"/>
              </w:rPr>
              <w:t>CARGO</w:t>
            </w:r>
          </w:p>
        </w:tc>
        <w:tc>
          <w:tcPr>
            <w:tcW w:w="1322" w:type="pct"/>
            <w:gridSpan w:val="2"/>
            <w:tcBorders>
              <w:top w:val="single" w:sz="12" w:space="0" w:color="auto"/>
              <w:left w:val="single" w:sz="4" w:space="0" w:color="auto"/>
              <w:bottom w:val="single" w:sz="4" w:space="0" w:color="auto"/>
            </w:tcBorders>
            <w:shd w:val="clear" w:color="auto" w:fill="DBE5F1"/>
            <w:vAlign w:val="center"/>
          </w:tcPr>
          <w:p w:rsidR="00B27FA3" w:rsidRPr="0086063D" w:rsidRDefault="00B27FA3" w:rsidP="00FA0B67">
            <w:pPr>
              <w:jc w:val="center"/>
              <w:rPr>
                <w:rFonts w:ascii="Arial" w:hAnsi="Arial" w:cs="Arial"/>
                <w:b/>
                <w:lang w:val="es-BO"/>
              </w:rPr>
            </w:pPr>
            <w:r w:rsidRPr="0086063D">
              <w:rPr>
                <w:rFonts w:ascii="Arial" w:hAnsi="Arial" w:cs="Arial"/>
                <w:b/>
                <w:lang w:val="es-BO"/>
              </w:rPr>
              <w:t>FECHA (Mes / Año)</w:t>
            </w:r>
          </w:p>
        </w:tc>
      </w:tr>
      <w:tr w:rsidR="00B27FA3" w:rsidRPr="0086063D" w:rsidTr="00FA0B67">
        <w:trPr>
          <w:trHeight w:val="243"/>
        </w:trPr>
        <w:tc>
          <w:tcPr>
            <w:tcW w:w="106" w:type="pct"/>
            <w:vMerge/>
            <w:tcBorders>
              <w:top w:val="single" w:sz="4" w:space="0" w:color="auto"/>
              <w:left w:val="single" w:sz="12" w:space="0" w:color="auto"/>
              <w:bottom w:val="single" w:sz="12" w:space="0" w:color="auto"/>
              <w:right w:val="single" w:sz="4" w:space="0" w:color="auto"/>
            </w:tcBorders>
            <w:shd w:val="clear" w:color="auto" w:fill="DBE5F1"/>
            <w:tcMar>
              <w:left w:w="0" w:type="dxa"/>
              <w:right w:w="0" w:type="dxa"/>
            </w:tcMar>
            <w:vAlign w:val="center"/>
          </w:tcPr>
          <w:p w:rsidR="00B27FA3" w:rsidRPr="0086063D" w:rsidRDefault="00B27FA3" w:rsidP="00FA0B67">
            <w:pPr>
              <w:jc w:val="center"/>
              <w:rPr>
                <w:rFonts w:ascii="Arial" w:hAnsi="Arial" w:cs="Arial"/>
                <w:lang w:val="es-BO"/>
              </w:rPr>
            </w:pPr>
          </w:p>
        </w:tc>
        <w:tc>
          <w:tcPr>
            <w:tcW w:w="954" w:type="pct"/>
            <w:vMerge/>
            <w:tcBorders>
              <w:left w:val="single" w:sz="4" w:space="0" w:color="auto"/>
              <w:bottom w:val="single" w:sz="12" w:space="0" w:color="auto"/>
              <w:right w:val="single" w:sz="4" w:space="0" w:color="auto"/>
            </w:tcBorders>
            <w:shd w:val="clear" w:color="auto" w:fill="DBE5F1"/>
            <w:vAlign w:val="center"/>
          </w:tcPr>
          <w:p w:rsidR="00B27FA3" w:rsidRPr="0086063D" w:rsidRDefault="00B27FA3" w:rsidP="00FA0B67">
            <w:pPr>
              <w:jc w:val="center"/>
              <w:rPr>
                <w:rFonts w:ascii="Arial" w:hAnsi="Arial" w:cs="Arial"/>
                <w:lang w:val="es-BO"/>
              </w:rPr>
            </w:pPr>
          </w:p>
        </w:tc>
        <w:tc>
          <w:tcPr>
            <w:tcW w:w="1030" w:type="pct"/>
            <w:vMerge/>
            <w:tcBorders>
              <w:left w:val="single" w:sz="4" w:space="0" w:color="auto"/>
              <w:bottom w:val="single" w:sz="12" w:space="0" w:color="auto"/>
              <w:right w:val="single" w:sz="4" w:space="0" w:color="auto"/>
            </w:tcBorders>
            <w:shd w:val="clear" w:color="auto" w:fill="DBE5F1"/>
            <w:vAlign w:val="center"/>
          </w:tcPr>
          <w:p w:rsidR="00B27FA3" w:rsidRPr="0086063D" w:rsidRDefault="00B27FA3" w:rsidP="00FA0B67">
            <w:pPr>
              <w:jc w:val="center"/>
              <w:rPr>
                <w:rFonts w:ascii="Arial" w:hAnsi="Arial" w:cs="Arial"/>
                <w:lang w:val="es-BO"/>
              </w:rPr>
            </w:pPr>
          </w:p>
        </w:tc>
        <w:tc>
          <w:tcPr>
            <w:tcW w:w="863" w:type="pct"/>
            <w:vMerge/>
            <w:tcBorders>
              <w:left w:val="single" w:sz="4" w:space="0" w:color="auto"/>
              <w:bottom w:val="single" w:sz="12" w:space="0" w:color="auto"/>
              <w:right w:val="single" w:sz="4" w:space="0" w:color="auto"/>
            </w:tcBorders>
            <w:shd w:val="clear" w:color="auto" w:fill="DBE5F1"/>
            <w:vAlign w:val="center"/>
          </w:tcPr>
          <w:p w:rsidR="00B27FA3" w:rsidRPr="0086063D" w:rsidRDefault="00B27FA3" w:rsidP="00FA0B67">
            <w:pPr>
              <w:jc w:val="center"/>
              <w:rPr>
                <w:rFonts w:ascii="Arial" w:hAnsi="Arial" w:cs="Arial"/>
                <w:lang w:val="es-BO"/>
              </w:rPr>
            </w:pPr>
          </w:p>
        </w:tc>
        <w:tc>
          <w:tcPr>
            <w:tcW w:w="725" w:type="pct"/>
            <w:vMerge/>
            <w:tcBorders>
              <w:left w:val="single" w:sz="4" w:space="0" w:color="auto"/>
              <w:bottom w:val="single" w:sz="12" w:space="0" w:color="auto"/>
              <w:right w:val="single" w:sz="4" w:space="0" w:color="auto"/>
            </w:tcBorders>
            <w:shd w:val="clear" w:color="auto" w:fill="DBE5F1"/>
            <w:vAlign w:val="center"/>
          </w:tcPr>
          <w:p w:rsidR="00B27FA3" w:rsidRPr="0086063D" w:rsidRDefault="00B27FA3" w:rsidP="00FA0B67">
            <w:pPr>
              <w:jc w:val="center"/>
              <w:rPr>
                <w:rFonts w:ascii="Arial" w:hAnsi="Arial" w:cs="Arial"/>
                <w:lang w:val="es-BO"/>
              </w:rPr>
            </w:pPr>
          </w:p>
        </w:tc>
        <w:tc>
          <w:tcPr>
            <w:tcW w:w="630" w:type="pct"/>
            <w:tcBorders>
              <w:top w:val="single" w:sz="4" w:space="0" w:color="auto"/>
              <w:left w:val="single" w:sz="4" w:space="0" w:color="auto"/>
              <w:bottom w:val="single" w:sz="12" w:space="0" w:color="auto"/>
              <w:right w:val="single" w:sz="4" w:space="0" w:color="auto"/>
            </w:tcBorders>
            <w:shd w:val="clear" w:color="auto" w:fill="DBE5F1"/>
            <w:vAlign w:val="center"/>
          </w:tcPr>
          <w:p w:rsidR="00B27FA3" w:rsidRPr="0086063D" w:rsidRDefault="00B27FA3" w:rsidP="00FA0B67">
            <w:pPr>
              <w:jc w:val="center"/>
              <w:rPr>
                <w:rFonts w:ascii="Arial" w:hAnsi="Arial" w:cs="Arial"/>
                <w:b/>
                <w:lang w:val="es-BO"/>
              </w:rPr>
            </w:pPr>
            <w:r w:rsidRPr="0086063D">
              <w:rPr>
                <w:rFonts w:ascii="Arial" w:hAnsi="Arial" w:cs="Arial"/>
                <w:b/>
                <w:lang w:val="es-BO"/>
              </w:rPr>
              <w:t>DESDE</w:t>
            </w:r>
          </w:p>
        </w:tc>
        <w:tc>
          <w:tcPr>
            <w:tcW w:w="693" w:type="pct"/>
            <w:tcBorders>
              <w:top w:val="single" w:sz="4" w:space="0" w:color="auto"/>
              <w:left w:val="single" w:sz="4" w:space="0" w:color="auto"/>
              <w:bottom w:val="single" w:sz="12" w:space="0" w:color="auto"/>
            </w:tcBorders>
            <w:shd w:val="clear" w:color="auto" w:fill="DBE5F1"/>
            <w:vAlign w:val="center"/>
          </w:tcPr>
          <w:p w:rsidR="00B27FA3" w:rsidRPr="0086063D" w:rsidRDefault="00B27FA3" w:rsidP="00FA0B67">
            <w:pPr>
              <w:jc w:val="center"/>
              <w:rPr>
                <w:rFonts w:ascii="Arial" w:hAnsi="Arial" w:cs="Arial"/>
                <w:b/>
                <w:lang w:val="es-BO"/>
              </w:rPr>
            </w:pPr>
            <w:r w:rsidRPr="0086063D">
              <w:rPr>
                <w:rFonts w:ascii="Arial" w:hAnsi="Arial" w:cs="Arial"/>
                <w:b/>
                <w:lang w:val="es-BO"/>
              </w:rPr>
              <w:t>HASTA</w:t>
            </w:r>
          </w:p>
        </w:tc>
      </w:tr>
      <w:tr w:rsidR="00B27FA3" w:rsidRPr="0086063D" w:rsidTr="00FA0B67">
        <w:trPr>
          <w:trHeight w:val="243"/>
        </w:trPr>
        <w:tc>
          <w:tcPr>
            <w:tcW w:w="106" w:type="pct"/>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B27FA3" w:rsidRPr="0086063D" w:rsidRDefault="00B27FA3" w:rsidP="00FA0B67">
            <w:pPr>
              <w:jc w:val="center"/>
              <w:rPr>
                <w:rFonts w:ascii="Arial" w:hAnsi="Arial" w:cs="Arial"/>
                <w:lang w:val="es-BO"/>
              </w:rPr>
            </w:pPr>
            <w:r w:rsidRPr="0086063D">
              <w:rPr>
                <w:rFonts w:ascii="Arial" w:hAnsi="Arial" w:cs="Arial"/>
                <w:lang w:val="es-BO"/>
              </w:rPr>
              <w:t>1</w:t>
            </w:r>
          </w:p>
        </w:tc>
        <w:tc>
          <w:tcPr>
            <w:tcW w:w="954" w:type="pct"/>
            <w:tcBorders>
              <w:top w:val="single" w:sz="12" w:space="0" w:color="auto"/>
              <w:left w:val="single" w:sz="4" w:space="0" w:color="auto"/>
              <w:bottom w:val="single" w:sz="4" w:space="0" w:color="auto"/>
              <w:right w:val="single" w:sz="4" w:space="0" w:color="auto"/>
            </w:tcBorders>
            <w:shd w:val="clear" w:color="auto" w:fill="FFFFFF"/>
            <w:vAlign w:val="center"/>
          </w:tcPr>
          <w:p w:rsidR="00B27FA3" w:rsidRPr="0086063D" w:rsidRDefault="00B27FA3" w:rsidP="00FA0B67">
            <w:pPr>
              <w:jc w:val="center"/>
              <w:rPr>
                <w:rFonts w:ascii="Arial" w:hAnsi="Arial" w:cs="Arial"/>
                <w:lang w:val="es-BO"/>
              </w:rPr>
            </w:pPr>
          </w:p>
        </w:tc>
        <w:tc>
          <w:tcPr>
            <w:tcW w:w="1030" w:type="pct"/>
            <w:tcBorders>
              <w:top w:val="single" w:sz="12" w:space="0" w:color="auto"/>
              <w:left w:val="single" w:sz="4" w:space="0" w:color="auto"/>
              <w:bottom w:val="single" w:sz="4" w:space="0" w:color="auto"/>
              <w:right w:val="single" w:sz="4" w:space="0" w:color="auto"/>
            </w:tcBorders>
            <w:shd w:val="clear" w:color="auto" w:fill="FFFFFF"/>
            <w:vAlign w:val="center"/>
          </w:tcPr>
          <w:p w:rsidR="00B27FA3" w:rsidRPr="0086063D" w:rsidRDefault="00B27FA3" w:rsidP="00FA0B67">
            <w:pPr>
              <w:jc w:val="center"/>
              <w:rPr>
                <w:rFonts w:ascii="Arial" w:hAnsi="Arial" w:cs="Arial"/>
                <w:lang w:val="es-BO"/>
              </w:rPr>
            </w:pPr>
          </w:p>
        </w:tc>
        <w:tc>
          <w:tcPr>
            <w:tcW w:w="863" w:type="pct"/>
            <w:tcBorders>
              <w:top w:val="single" w:sz="12" w:space="0" w:color="auto"/>
              <w:left w:val="single" w:sz="4" w:space="0" w:color="auto"/>
              <w:bottom w:val="single" w:sz="4" w:space="0" w:color="auto"/>
              <w:right w:val="single" w:sz="4" w:space="0" w:color="auto"/>
            </w:tcBorders>
            <w:shd w:val="clear" w:color="auto" w:fill="FFFFFF"/>
            <w:vAlign w:val="center"/>
          </w:tcPr>
          <w:p w:rsidR="00B27FA3" w:rsidRPr="0086063D" w:rsidRDefault="00B27FA3" w:rsidP="00FA0B67">
            <w:pPr>
              <w:jc w:val="center"/>
              <w:rPr>
                <w:rFonts w:ascii="Arial" w:hAnsi="Arial" w:cs="Arial"/>
                <w:lang w:val="es-BO"/>
              </w:rPr>
            </w:pPr>
          </w:p>
        </w:tc>
        <w:tc>
          <w:tcPr>
            <w:tcW w:w="725" w:type="pct"/>
            <w:tcBorders>
              <w:top w:val="single" w:sz="12" w:space="0" w:color="auto"/>
              <w:left w:val="single" w:sz="4" w:space="0" w:color="auto"/>
              <w:bottom w:val="single" w:sz="4" w:space="0" w:color="auto"/>
              <w:right w:val="single" w:sz="4" w:space="0" w:color="auto"/>
            </w:tcBorders>
            <w:shd w:val="clear" w:color="auto" w:fill="FFFFFF"/>
            <w:vAlign w:val="center"/>
          </w:tcPr>
          <w:p w:rsidR="00B27FA3" w:rsidRPr="0086063D" w:rsidRDefault="00B27FA3" w:rsidP="00FA0B67">
            <w:pPr>
              <w:jc w:val="center"/>
              <w:rPr>
                <w:rFonts w:ascii="Arial" w:hAnsi="Arial" w:cs="Arial"/>
                <w:lang w:val="es-BO"/>
              </w:rPr>
            </w:pPr>
          </w:p>
        </w:tc>
        <w:tc>
          <w:tcPr>
            <w:tcW w:w="630" w:type="pct"/>
            <w:tcBorders>
              <w:top w:val="single" w:sz="12" w:space="0" w:color="auto"/>
              <w:left w:val="single" w:sz="4" w:space="0" w:color="auto"/>
              <w:bottom w:val="single" w:sz="4" w:space="0" w:color="auto"/>
              <w:right w:val="single" w:sz="4" w:space="0" w:color="auto"/>
            </w:tcBorders>
            <w:shd w:val="clear" w:color="auto" w:fill="FFFFFF"/>
            <w:vAlign w:val="center"/>
          </w:tcPr>
          <w:p w:rsidR="00B27FA3" w:rsidRPr="0086063D" w:rsidRDefault="00B27FA3" w:rsidP="00FA0B67">
            <w:pPr>
              <w:jc w:val="center"/>
              <w:rPr>
                <w:rFonts w:ascii="Arial" w:hAnsi="Arial" w:cs="Arial"/>
                <w:lang w:val="es-BO"/>
              </w:rPr>
            </w:pPr>
          </w:p>
        </w:tc>
        <w:tc>
          <w:tcPr>
            <w:tcW w:w="693" w:type="pct"/>
            <w:tcBorders>
              <w:top w:val="single" w:sz="12" w:space="0" w:color="auto"/>
              <w:left w:val="single" w:sz="4" w:space="0" w:color="auto"/>
              <w:bottom w:val="single" w:sz="4" w:space="0" w:color="auto"/>
            </w:tcBorders>
            <w:shd w:val="clear" w:color="auto" w:fill="FFFFFF"/>
            <w:vAlign w:val="center"/>
          </w:tcPr>
          <w:p w:rsidR="00B27FA3" w:rsidRPr="0086063D" w:rsidRDefault="00B27FA3" w:rsidP="00FA0B67">
            <w:pPr>
              <w:jc w:val="center"/>
              <w:rPr>
                <w:rFonts w:ascii="Arial" w:hAnsi="Arial" w:cs="Arial"/>
                <w:lang w:val="es-BO"/>
              </w:rPr>
            </w:pPr>
          </w:p>
        </w:tc>
      </w:tr>
      <w:tr w:rsidR="00B27FA3" w:rsidRPr="0086063D" w:rsidTr="00FA0B67">
        <w:trPr>
          <w:trHeight w:val="243"/>
        </w:trPr>
        <w:tc>
          <w:tcPr>
            <w:tcW w:w="106"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B27FA3" w:rsidRPr="0086063D" w:rsidRDefault="00B27FA3" w:rsidP="00FA0B67">
            <w:pPr>
              <w:jc w:val="center"/>
              <w:rPr>
                <w:rFonts w:ascii="Arial" w:hAnsi="Arial" w:cs="Arial"/>
                <w:lang w:val="es-BO"/>
              </w:rPr>
            </w:pPr>
            <w:r w:rsidRPr="0086063D">
              <w:rPr>
                <w:rFonts w:ascii="Arial" w:hAnsi="Arial" w:cs="Arial"/>
                <w:lang w:val="es-BO"/>
              </w:rPr>
              <w:t>2</w:t>
            </w:r>
          </w:p>
        </w:tc>
        <w:tc>
          <w:tcPr>
            <w:tcW w:w="954" w:type="pct"/>
            <w:tcBorders>
              <w:top w:val="single" w:sz="4" w:space="0" w:color="auto"/>
              <w:left w:val="single" w:sz="4" w:space="0" w:color="auto"/>
              <w:bottom w:val="single" w:sz="4" w:space="0" w:color="auto"/>
              <w:right w:val="single" w:sz="4" w:space="0" w:color="auto"/>
            </w:tcBorders>
            <w:shd w:val="clear" w:color="auto" w:fill="FFFFFF"/>
            <w:vAlign w:val="center"/>
          </w:tcPr>
          <w:p w:rsidR="00B27FA3" w:rsidRPr="0086063D" w:rsidRDefault="00B27FA3" w:rsidP="00FA0B67">
            <w:pPr>
              <w:jc w:val="center"/>
              <w:rPr>
                <w:rFonts w:ascii="Arial" w:hAnsi="Arial" w:cs="Arial"/>
                <w:lang w:val="es-BO"/>
              </w:rPr>
            </w:pPr>
          </w:p>
        </w:tc>
        <w:tc>
          <w:tcPr>
            <w:tcW w:w="1030" w:type="pct"/>
            <w:tcBorders>
              <w:top w:val="single" w:sz="4" w:space="0" w:color="auto"/>
              <w:left w:val="single" w:sz="4" w:space="0" w:color="auto"/>
              <w:bottom w:val="single" w:sz="4" w:space="0" w:color="auto"/>
              <w:right w:val="single" w:sz="4" w:space="0" w:color="auto"/>
            </w:tcBorders>
            <w:shd w:val="clear" w:color="auto" w:fill="FFFFFF"/>
            <w:vAlign w:val="center"/>
          </w:tcPr>
          <w:p w:rsidR="00B27FA3" w:rsidRPr="0086063D" w:rsidRDefault="00B27FA3" w:rsidP="00FA0B67">
            <w:pPr>
              <w:jc w:val="center"/>
              <w:rPr>
                <w:rFonts w:ascii="Arial" w:hAnsi="Arial" w:cs="Arial"/>
                <w:lang w:val="es-BO"/>
              </w:rPr>
            </w:pPr>
          </w:p>
        </w:tc>
        <w:tc>
          <w:tcPr>
            <w:tcW w:w="863" w:type="pct"/>
            <w:tcBorders>
              <w:top w:val="single" w:sz="4" w:space="0" w:color="auto"/>
              <w:left w:val="single" w:sz="4" w:space="0" w:color="auto"/>
              <w:bottom w:val="single" w:sz="4" w:space="0" w:color="auto"/>
              <w:right w:val="single" w:sz="4" w:space="0" w:color="auto"/>
            </w:tcBorders>
            <w:shd w:val="clear" w:color="auto" w:fill="FFFFFF"/>
            <w:vAlign w:val="center"/>
          </w:tcPr>
          <w:p w:rsidR="00B27FA3" w:rsidRPr="0086063D" w:rsidRDefault="00B27FA3" w:rsidP="00FA0B67">
            <w:pPr>
              <w:jc w:val="center"/>
              <w:rPr>
                <w:rFonts w:ascii="Arial" w:hAnsi="Arial" w:cs="Arial"/>
                <w:lang w:val="es-BO"/>
              </w:rPr>
            </w:pPr>
          </w:p>
        </w:tc>
        <w:tc>
          <w:tcPr>
            <w:tcW w:w="725" w:type="pct"/>
            <w:tcBorders>
              <w:top w:val="single" w:sz="4" w:space="0" w:color="auto"/>
              <w:left w:val="single" w:sz="4" w:space="0" w:color="auto"/>
              <w:bottom w:val="single" w:sz="4" w:space="0" w:color="auto"/>
              <w:right w:val="single" w:sz="4" w:space="0" w:color="auto"/>
            </w:tcBorders>
            <w:shd w:val="clear" w:color="auto" w:fill="FFFFFF"/>
            <w:vAlign w:val="center"/>
          </w:tcPr>
          <w:p w:rsidR="00B27FA3" w:rsidRPr="0086063D" w:rsidRDefault="00B27FA3" w:rsidP="00FA0B67">
            <w:pPr>
              <w:jc w:val="center"/>
              <w:rPr>
                <w:rFonts w:ascii="Arial" w:hAnsi="Arial" w:cs="Arial"/>
                <w:lang w:val="es-BO"/>
              </w:rPr>
            </w:pPr>
          </w:p>
        </w:tc>
        <w:tc>
          <w:tcPr>
            <w:tcW w:w="630" w:type="pct"/>
            <w:tcBorders>
              <w:top w:val="single" w:sz="4" w:space="0" w:color="auto"/>
              <w:left w:val="single" w:sz="4" w:space="0" w:color="auto"/>
              <w:bottom w:val="single" w:sz="4" w:space="0" w:color="auto"/>
              <w:right w:val="single" w:sz="4" w:space="0" w:color="auto"/>
            </w:tcBorders>
            <w:shd w:val="clear" w:color="auto" w:fill="FFFFFF"/>
            <w:vAlign w:val="center"/>
          </w:tcPr>
          <w:p w:rsidR="00B27FA3" w:rsidRPr="0086063D" w:rsidRDefault="00B27FA3" w:rsidP="00FA0B67">
            <w:pPr>
              <w:jc w:val="center"/>
              <w:rPr>
                <w:rFonts w:ascii="Arial" w:hAnsi="Arial" w:cs="Arial"/>
                <w:lang w:val="es-BO"/>
              </w:rPr>
            </w:pPr>
          </w:p>
        </w:tc>
        <w:tc>
          <w:tcPr>
            <w:tcW w:w="693" w:type="pct"/>
            <w:tcBorders>
              <w:top w:val="single" w:sz="4" w:space="0" w:color="auto"/>
              <w:left w:val="single" w:sz="4" w:space="0" w:color="auto"/>
              <w:bottom w:val="single" w:sz="4" w:space="0" w:color="auto"/>
            </w:tcBorders>
            <w:shd w:val="clear" w:color="auto" w:fill="FFFFFF"/>
            <w:vAlign w:val="center"/>
          </w:tcPr>
          <w:p w:rsidR="00B27FA3" w:rsidRPr="0086063D" w:rsidRDefault="00B27FA3" w:rsidP="00FA0B67">
            <w:pPr>
              <w:jc w:val="center"/>
              <w:rPr>
                <w:rFonts w:ascii="Arial" w:hAnsi="Arial" w:cs="Arial"/>
                <w:lang w:val="es-BO"/>
              </w:rPr>
            </w:pPr>
          </w:p>
        </w:tc>
      </w:tr>
      <w:tr w:rsidR="00B27FA3" w:rsidRPr="0086063D" w:rsidTr="00FA0B67">
        <w:trPr>
          <w:trHeight w:val="243"/>
        </w:trPr>
        <w:tc>
          <w:tcPr>
            <w:tcW w:w="106"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B27FA3" w:rsidRPr="0086063D" w:rsidRDefault="00B27FA3" w:rsidP="00FA0B67">
            <w:pPr>
              <w:jc w:val="center"/>
              <w:rPr>
                <w:rFonts w:ascii="Arial" w:hAnsi="Arial" w:cs="Arial"/>
                <w:lang w:val="es-BO"/>
              </w:rPr>
            </w:pPr>
            <w:r w:rsidRPr="0086063D">
              <w:rPr>
                <w:rFonts w:ascii="Arial" w:hAnsi="Arial" w:cs="Arial"/>
                <w:lang w:val="es-BO"/>
              </w:rPr>
              <w:t>3</w:t>
            </w:r>
          </w:p>
        </w:tc>
        <w:tc>
          <w:tcPr>
            <w:tcW w:w="954" w:type="pct"/>
            <w:tcBorders>
              <w:top w:val="single" w:sz="4" w:space="0" w:color="auto"/>
              <w:left w:val="single" w:sz="4" w:space="0" w:color="auto"/>
              <w:bottom w:val="single" w:sz="4" w:space="0" w:color="auto"/>
              <w:right w:val="single" w:sz="4" w:space="0" w:color="auto"/>
            </w:tcBorders>
            <w:shd w:val="clear" w:color="auto" w:fill="FFFFFF"/>
            <w:vAlign w:val="center"/>
          </w:tcPr>
          <w:p w:rsidR="00B27FA3" w:rsidRPr="0086063D" w:rsidRDefault="00B27FA3" w:rsidP="00FA0B67">
            <w:pPr>
              <w:jc w:val="center"/>
              <w:rPr>
                <w:rFonts w:ascii="Arial" w:hAnsi="Arial" w:cs="Arial"/>
                <w:lang w:val="es-BO"/>
              </w:rPr>
            </w:pPr>
          </w:p>
        </w:tc>
        <w:tc>
          <w:tcPr>
            <w:tcW w:w="1030" w:type="pct"/>
            <w:tcBorders>
              <w:top w:val="single" w:sz="4" w:space="0" w:color="auto"/>
              <w:left w:val="single" w:sz="4" w:space="0" w:color="auto"/>
              <w:bottom w:val="single" w:sz="4" w:space="0" w:color="auto"/>
              <w:right w:val="single" w:sz="4" w:space="0" w:color="auto"/>
            </w:tcBorders>
            <w:shd w:val="clear" w:color="auto" w:fill="FFFFFF"/>
            <w:vAlign w:val="center"/>
          </w:tcPr>
          <w:p w:rsidR="00B27FA3" w:rsidRPr="0086063D" w:rsidRDefault="00B27FA3" w:rsidP="00FA0B67">
            <w:pPr>
              <w:jc w:val="center"/>
              <w:rPr>
                <w:rFonts w:ascii="Arial" w:hAnsi="Arial" w:cs="Arial"/>
                <w:lang w:val="es-BO"/>
              </w:rPr>
            </w:pPr>
          </w:p>
        </w:tc>
        <w:tc>
          <w:tcPr>
            <w:tcW w:w="863" w:type="pct"/>
            <w:tcBorders>
              <w:top w:val="single" w:sz="4" w:space="0" w:color="auto"/>
              <w:left w:val="single" w:sz="4" w:space="0" w:color="auto"/>
              <w:bottom w:val="single" w:sz="4" w:space="0" w:color="auto"/>
              <w:right w:val="single" w:sz="4" w:space="0" w:color="auto"/>
            </w:tcBorders>
            <w:shd w:val="clear" w:color="auto" w:fill="FFFFFF"/>
            <w:vAlign w:val="center"/>
          </w:tcPr>
          <w:p w:rsidR="00B27FA3" w:rsidRPr="0086063D" w:rsidRDefault="00B27FA3" w:rsidP="00FA0B67">
            <w:pPr>
              <w:jc w:val="center"/>
              <w:rPr>
                <w:rFonts w:ascii="Arial" w:hAnsi="Arial" w:cs="Arial"/>
                <w:lang w:val="es-BO"/>
              </w:rPr>
            </w:pPr>
          </w:p>
        </w:tc>
        <w:tc>
          <w:tcPr>
            <w:tcW w:w="725" w:type="pct"/>
            <w:tcBorders>
              <w:top w:val="single" w:sz="4" w:space="0" w:color="auto"/>
              <w:left w:val="single" w:sz="4" w:space="0" w:color="auto"/>
              <w:bottom w:val="single" w:sz="4" w:space="0" w:color="auto"/>
              <w:right w:val="single" w:sz="4" w:space="0" w:color="auto"/>
            </w:tcBorders>
            <w:shd w:val="clear" w:color="auto" w:fill="FFFFFF"/>
            <w:vAlign w:val="center"/>
          </w:tcPr>
          <w:p w:rsidR="00B27FA3" w:rsidRPr="0086063D" w:rsidRDefault="00B27FA3" w:rsidP="00FA0B67">
            <w:pPr>
              <w:jc w:val="center"/>
              <w:rPr>
                <w:rFonts w:ascii="Arial" w:hAnsi="Arial" w:cs="Arial"/>
                <w:lang w:val="es-BO"/>
              </w:rPr>
            </w:pPr>
          </w:p>
        </w:tc>
        <w:tc>
          <w:tcPr>
            <w:tcW w:w="630" w:type="pct"/>
            <w:tcBorders>
              <w:top w:val="single" w:sz="4" w:space="0" w:color="auto"/>
              <w:left w:val="single" w:sz="4" w:space="0" w:color="auto"/>
              <w:bottom w:val="single" w:sz="4" w:space="0" w:color="auto"/>
              <w:right w:val="single" w:sz="4" w:space="0" w:color="auto"/>
            </w:tcBorders>
            <w:shd w:val="clear" w:color="auto" w:fill="FFFFFF"/>
            <w:vAlign w:val="center"/>
          </w:tcPr>
          <w:p w:rsidR="00B27FA3" w:rsidRPr="0086063D" w:rsidRDefault="00B27FA3" w:rsidP="00FA0B67">
            <w:pPr>
              <w:jc w:val="center"/>
              <w:rPr>
                <w:rFonts w:ascii="Arial" w:hAnsi="Arial" w:cs="Arial"/>
                <w:lang w:val="es-BO"/>
              </w:rPr>
            </w:pPr>
          </w:p>
        </w:tc>
        <w:tc>
          <w:tcPr>
            <w:tcW w:w="693" w:type="pct"/>
            <w:tcBorders>
              <w:top w:val="single" w:sz="4" w:space="0" w:color="auto"/>
              <w:left w:val="single" w:sz="4" w:space="0" w:color="auto"/>
              <w:bottom w:val="single" w:sz="4" w:space="0" w:color="auto"/>
            </w:tcBorders>
            <w:shd w:val="clear" w:color="auto" w:fill="FFFFFF"/>
            <w:vAlign w:val="center"/>
          </w:tcPr>
          <w:p w:rsidR="00B27FA3" w:rsidRPr="0086063D" w:rsidRDefault="00B27FA3" w:rsidP="00FA0B67">
            <w:pPr>
              <w:jc w:val="center"/>
              <w:rPr>
                <w:rFonts w:ascii="Arial" w:hAnsi="Arial" w:cs="Arial"/>
                <w:lang w:val="es-BO"/>
              </w:rPr>
            </w:pPr>
          </w:p>
        </w:tc>
      </w:tr>
      <w:tr w:rsidR="00B27FA3" w:rsidRPr="0086063D" w:rsidTr="00FA0B67">
        <w:trPr>
          <w:trHeight w:val="243"/>
        </w:trPr>
        <w:tc>
          <w:tcPr>
            <w:tcW w:w="106"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B27FA3" w:rsidRPr="0086063D" w:rsidRDefault="00B27FA3" w:rsidP="00FA0B67">
            <w:pPr>
              <w:jc w:val="center"/>
              <w:rPr>
                <w:rFonts w:ascii="Arial" w:hAnsi="Arial" w:cs="Arial"/>
                <w:lang w:val="es-BO"/>
              </w:rPr>
            </w:pPr>
            <w:r w:rsidRPr="0086063D">
              <w:rPr>
                <w:rFonts w:ascii="Arial" w:hAnsi="Arial" w:cs="Arial"/>
                <w:lang w:val="es-BO"/>
              </w:rPr>
              <w:t>4</w:t>
            </w:r>
          </w:p>
        </w:tc>
        <w:tc>
          <w:tcPr>
            <w:tcW w:w="954" w:type="pct"/>
            <w:tcBorders>
              <w:top w:val="single" w:sz="4" w:space="0" w:color="auto"/>
              <w:left w:val="single" w:sz="4" w:space="0" w:color="auto"/>
              <w:bottom w:val="single" w:sz="4" w:space="0" w:color="auto"/>
              <w:right w:val="single" w:sz="4" w:space="0" w:color="auto"/>
            </w:tcBorders>
            <w:shd w:val="clear" w:color="auto" w:fill="FFFFFF"/>
            <w:vAlign w:val="center"/>
          </w:tcPr>
          <w:p w:rsidR="00B27FA3" w:rsidRPr="0086063D" w:rsidRDefault="00B27FA3" w:rsidP="00FA0B67">
            <w:pPr>
              <w:jc w:val="center"/>
              <w:rPr>
                <w:rFonts w:ascii="Arial" w:hAnsi="Arial" w:cs="Arial"/>
                <w:lang w:val="es-BO"/>
              </w:rPr>
            </w:pPr>
          </w:p>
        </w:tc>
        <w:tc>
          <w:tcPr>
            <w:tcW w:w="1030" w:type="pct"/>
            <w:tcBorders>
              <w:top w:val="single" w:sz="4" w:space="0" w:color="auto"/>
              <w:left w:val="single" w:sz="4" w:space="0" w:color="auto"/>
              <w:bottom w:val="single" w:sz="4" w:space="0" w:color="auto"/>
              <w:right w:val="single" w:sz="4" w:space="0" w:color="auto"/>
            </w:tcBorders>
            <w:shd w:val="clear" w:color="auto" w:fill="FFFFFF"/>
            <w:vAlign w:val="center"/>
          </w:tcPr>
          <w:p w:rsidR="00B27FA3" w:rsidRPr="0086063D" w:rsidRDefault="00B27FA3" w:rsidP="00FA0B67">
            <w:pPr>
              <w:jc w:val="center"/>
              <w:rPr>
                <w:rFonts w:ascii="Arial" w:hAnsi="Arial" w:cs="Arial"/>
                <w:lang w:val="es-BO"/>
              </w:rPr>
            </w:pPr>
          </w:p>
        </w:tc>
        <w:tc>
          <w:tcPr>
            <w:tcW w:w="863" w:type="pct"/>
            <w:tcBorders>
              <w:top w:val="single" w:sz="4" w:space="0" w:color="auto"/>
              <w:left w:val="single" w:sz="4" w:space="0" w:color="auto"/>
              <w:bottom w:val="single" w:sz="4" w:space="0" w:color="auto"/>
              <w:right w:val="single" w:sz="4" w:space="0" w:color="auto"/>
            </w:tcBorders>
            <w:shd w:val="clear" w:color="auto" w:fill="FFFFFF"/>
            <w:vAlign w:val="center"/>
          </w:tcPr>
          <w:p w:rsidR="00B27FA3" w:rsidRPr="0086063D" w:rsidRDefault="00B27FA3" w:rsidP="00FA0B67">
            <w:pPr>
              <w:jc w:val="center"/>
              <w:rPr>
                <w:rFonts w:ascii="Arial" w:hAnsi="Arial" w:cs="Arial"/>
                <w:lang w:val="es-BO"/>
              </w:rPr>
            </w:pPr>
          </w:p>
        </w:tc>
        <w:tc>
          <w:tcPr>
            <w:tcW w:w="725" w:type="pct"/>
            <w:tcBorders>
              <w:top w:val="single" w:sz="4" w:space="0" w:color="auto"/>
              <w:left w:val="single" w:sz="4" w:space="0" w:color="auto"/>
              <w:bottom w:val="single" w:sz="4" w:space="0" w:color="auto"/>
              <w:right w:val="single" w:sz="4" w:space="0" w:color="auto"/>
            </w:tcBorders>
            <w:shd w:val="clear" w:color="auto" w:fill="FFFFFF"/>
            <w:vAlign w:val="center"/>
          </w:tcPr>
          <w:p w:rsidR="00B27FA3" w:rsidRPr="0086063D" w:rsidRDefault="00B27FA3" w:rsidP="00FA0B67">
            <w:pPr>
              <w:jc w:val="center"/>
              <w:rPr>
                <w:rFonts w:ascii="Arial" w:hAnsi="Arial" w:cs="Arial"/>
                <w:lang w:val="es-BO"/>
              </w:rPr>
            </w:pPr>
          </w:p>
        </w:tc>
        <w:tc>
          <w:tcPr>
            <w:tcW w:w="630" w:type="pct"/>
            <w:tcBorders>
              <w:top w:val="single" w:sz="4" w:space="0" w:color="auto"/>
              <w:left w:val="single" w:sz="4" w:space="0" w:color="auto"/>
              <w:bottom w:val="single" w:sz="4" w:space="0" w:color="auto"/>
              <w:right w:val="single" w:sz="4" w:space="0" w:color="auto"/>
            </w:tcBorders>
            <w:shd w:val="clear" w:color="auto" w:fill="FFFFFF"/>
            <w:vAlign w:val="center"/>
          </w:tcPr>
          <w:p w:rsidR="00B27FA3" w:rsidRPr="0086063D" w:rsidRDefault="00B27FA3" w:rsidP="00FA0B67">
            <w:pPr>
              <w:jc w:val="center"/>
              <w:rPr>
                <w:rFonts w:ascii="Arial" w:hAnsi="Arial" w:cs="Arial"/>
                <w:lang w:val="es-BO"/>
              </w:rPr>
            </w:pPr>
          </w:p>
        </w:tc>
        <w:tc>
          <w:tcPr>
            <w:tcW w:w="693" w:type="pct"/>
            <w:tcBorders>
              <w:top w:val="single" w:sz="4" w:space="0" w:color="auto"/>
              <w:left w:val="single" w:sz="4" w:space="0" w:color="auto"/>
              <w:bottom w:val="single" w:sz="4" w:space="0" w:color="auto"/>
            </w:tcBorders>
            <w:shd w:val="clear" w:color="auto" w:fill="FFFFFF"/>
            <w:vAlign w:val="center"/>
          </w:tcPr>
          <w:p w:rsidR="00B27FA3" w:rsidRPr="0086063D" w:rsidRDefault="00B27FA3" w:rsidP="00FA0B67">
            <w:pPr>
              <w:jc w:val="center"/>
              <w:rPr>
                <w:rFonts w:ascii="Arial" w:hAnsi="Arial" w:cs="Arial"/>
                <w:lang w:val="es-BO"/>
              </w:rPr>
            </w:pPr>
          </w:p>
        </w:tc>
      </w:tr>
      <w:tr w:rsidR="00B27FA3" w:rsidRPr="0086063D" w:rsidTr="00FA0B67">
        <w:trPr>
          <w:trHeight w:val="243"/>
        </w:trPr>
        <w:tc>
          <w:tcPr>
            <w:tcW w:w="106"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B27FA3" w:rsidRPr="0086063D" w:rsidRDefault="00B27FA3" w:rsidP="00FA0B67">
            <w:pPr>
              <w:jc w:val="center"/>
              <w:rPr>
                <w:rFonts w:ascii="Arial" w:hAnsi="Arial" w:cs="Arial"/>
                <w:lang w:val="es-BO"/>
              </w:rPr>
            </w:pPr>
            <w:r w:rsidRPr="0086063D">
              <w:rPr>
                <w:rFonts w:ascii="Arial" w:hAnsi="Arial" w:cs="Arial"/>
                <w:lang w:val="es-BO"/>
              </w:rPr>
              <w:t>…</w:t>
            </w:r>
          </w:p>
        </w:tc>
        <w:tc>
          <w:tcPr>
            <w:tcW w:w="954" w:type="pct"/>
            <w:tcBorders>
              <w:top w:val="single" w:sz="4" w:space="0" w:color="auto"/>
              <w:left w:val="single" w:sz="4" w:space="0" w:color="auto"/>
              <w:bottom w:val="single" w:sz="4" w:space="0" w:color="auto"/>
              <w:right w:val="single" w:sz="4" w:space="0" w:color="auto"/>
            </w:tcBorders>
            <w:shd w:val="clear" w:color="auto" w:fill="FFFFFF"/>
            <w:vAlign w:val="center"/>
          </w:tcPr>
          <w:p w:rsidR="00B27FA3" w:rsidRPr="0086063D" w:rsidRDefault="00B27FA3" w:rsidP="00FA0B67">
            <w:pPr>
              <w:jc w:val="center"/>
              <w:rPr>
                <w:rFonts w:ascii="Arial" w:hAnsi="Arial" w:cs="Arial"/>
                <w:lang w:val="es-BO"/>
              </w:rPr>
            </w:pPr>
          </w:p>
        </w:tc>
        <w:tc>
          <w:tcPr>
            <w:tcW w:w="1030" w:type="pct"/>
            <w:tcBorders>
              <w:top w:val="single" w:sz="4" w:space="0" w:color="auto"/>
              <w:left w:val="single" w:sz="4" w:space="0" w:color="auto"/>
              <w:bottom w:val="single" w:sz="4" w:space="0" w:color="auto"/>
              <w:right w:val="single" w:sz="4" w:space="0" w:color="auto"/>
            </w:tcBorders>
            <w:shd w:val="clear" w:color="auto" w:fill="FFFFFF"/>
            <w:vAlign w:val="center"/>
          </w:tcPr>
          <w:p w:rsidR="00B27FA3" w:rsidRPr="0086063D" w:rsidRDefault="00B27FA3" w:rsidP="00FA0B67">
            <w:pPr>
              <w:jc w:val="center"/>
              <w:rPr>
                <w:rFonts w:ascii="Arial" w:hAnsi="Arial" w:cs="Arial"/>
                <w:lang w:val="es-BO"/>
              </w:rPr>
            </w:pPr>
          </w:p>
        </w:tc>
        <w:tc>
          <w:tcPr>
            <w:tcW w:w="863" w:type="pct"/>
            <w:tcBorders>
              <w:top w:val="single" w:sz="4" w:space="0" w:color="auto"/>
              <w:left w:val="single" w:sz="4" w:space="0" w:color="auto"/>
              <w:bottom w:val="single" w:sz="4" w:space="0" w:color="auto"/>
              <w:right w:val="single" w:sz="4" w:space="0" w:color="auto"/>
            </w:tcBorders>
            <w:shd w:val="clear" w:color="auto" w:fill="FFFFFF"/>
            <w:vAlign w:val="center"/>
          </w:tcPr>
          <w:p w:rsidR="00B27FA3" w:rsidRPr="0086063D" w:rsidRDefault="00B27FA3" w:rsidP="00FA0B67">
            <w:pPr>
              <w:jc w:val="center"/>
              <w:rPr>
                <w:rFonts w:ascii="Arial" w:hAnsi="Arial" w:cs="Arial"/>
                <w:lang w:val="es-BO"/>
              </w:rPr>
            </w:pPr>
          </w:p>
        </w:tc>
        <w:tc>
          <w:tcPr>
            <w:tcW w:w="725" w:type="pct"/>
            <w:tcBorders>
              <w:top w:val="single" w:sz="4" w:space="0" w:color="auto"/>
              <w:left w:val="single" w:sz="4" w:space="0" w:color="auto"/>
              <w:bottom w:val="single" w:sz="4" w:space="0" w:color="auto"/>
              <w:right w:val="single" w:sz="4" w:space="0" w:color="auto"/>
            </w:tcBorders>
            <w:shd w:val="clear" w:color="auto" w:fill="FFFFFF"/>
            <w:vAlign w:val="center"/>
          </w:tcPr>
          <w:p w:rsidR="00B27FA3" w:rsidRPr="0086063D" w:rsidRDefault="00B27FA3" w:rsidP="00FA0B67">
            <w:pPr>
              <w:jc w:val="center"/>
              <w:rPr>
                <w:rFonts w:ascii="Arial" w:hAnsi="Arial" w:cs="Arial"/>
                <w:lang w:val="es-BO"/>
              </w:rPr>
            </w:pPr>
          </w:p>
        </w:tc>
        <w:tc>
          <w:tcPr>
            <w:tcW w:w="630" w:type="pct"/>
            <w:tcBorders>
              <w:top w:val="single" w:sz="4" w:space="0" w:color="auto"/>
              <w:left w:val="single" w:sz="4" w:space="0" w:color="auto"/>
              <w:bottom w:val="single" w:sz="4" w:space="0" w:color="auto"/>
              <w:right w:val="single" w:sz="4" w:space="0" w:color="auto"/>
            </w:tcBorders>
            <w:shd w:val="clear" w:color="auto" w:fill="FFFFFF"/>
            <w:vAlign w:val="center"/>
          </w:tcPr>
          <w:p w:rsidR="00B27FA3" w:rsidRPr="0086063D" w:rsidRDefault="00B27FA3" w:rsidP="00FA0B67">
            <w:pPr>
              <w:jc w:val="center"/>
              <w:rPr>
                <w:rFonts w:ascii="Arial" w:hAnsi="Arial" w:cs="Arial"/>
                <w:lang w:val="es-BO"/>
              </w:rPr>
            </w:pPr>
          </w:p>
        </w:tc>
        <w:tc>
          <w:tcPr>
            <w:tcW w:w="693" w:type="pct"/>
            <w:tcBorders>
              <w:top w:val="single" w:sz="4" w:space="0" w:color="auto"/>
              <w:left w:val="single" w:sz="4" w:space="0" w:color="auto"/>
              <w:bottom w:val="single" w:sz="4" w:space="0" w:color="auto"/>
            </w:tcBorders>
            <w:shd w:val="clear" w:color="auto" w:fill="FFFFFF"/>
            <w:vAlign w:val="center"/>
          </w:tcPr>
          <w:p w:rsidR="00B27FA3" w:rsidRPr="0086063D" w:rsidRDefault="00B27FA3" w:rsidP="00FA0B67">
            <w:pPr>
              <w:jc w:val="center"/>
              <w:rPr>
                <w:rFonts w:ascii="Arial" w:hAnsi="Arial" w:cs="Arial"/>
                <w:lang w:val="es-BO"/>
              </w:rPr>
            </w:pPr>
          </w:p>
        </w:tc>
      </w:tr>
      <w:tr w:rsidR="00B27FA3" w:rsidRPr="0086063D" w:rsidTr="00FA0B67">
        <w:trPr>
          <w:trHeight w:val="243"/>
        </w:trPr>
        <w:tc>
          <w:tcPr>
            <w:tcW w:w="106" w:type="pct"/>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B27FA3" w:rsidRPr="0086063D" w:rsidRDefault="00B27FA3" w:rsidP="00FA0B67">
            <w:pPr>
              <w:jc w:val="center"/>
              <w:rPr>
                <w:rFonts w:ascii="Arial" w:hAnsi="Arial" w:cs="Arial"/>
                <w:lang w:val="es-BO"/>
              </w:rPr>
            </w:pPr>
            <w:r w:rsidRPr="0086063D">
              <w:rPr>
                <w:rFonts w:ascii="Arial" w:hAnsi="Arial" w:cs="Arial"/>
                <w:lang w:val="es-BO"/>
              </w:rPr>
              <w:t>N</w:t>
            </w:r>
          </w:p>
        </w:tc>
        <w:tc>
          <w:tcPr>
            <w:tcW w:w="954" w:type="pct"/>
            <w:tcBorders>
              <w:top w:val="single" w:sz="4" w:space="0" w:color="auto"/>
              <w:left w:val="single" w:sz="4" w:space="0" w:color="auto"/>
              <w:bottom w:val="single" w:sz="12" w:space="0" w:color="auto"/>
              <w:right w:val="single" w:sz="4" w:space="0" w:color="auto"/>
            </w:tcBorders>
            <w:shd w:val="clear" w:color="auto" w:fill="FFFFFF"/>
            <w:vAlign w:val="center"/>
          </w:tcPr>
          <w:p w:rsidR="00B27FA3" w:rsidRPr="0086063D" w:rsidRDefault="00B27FA3" w:rsidP="00FA0B67">
            <w:pPr>
              <w:jc w:val="center"/>
              <w:rPr>
                <w:rFonts w:ascii="Arial" w:hAnsi="Arial" w:cs="Arial"/>
                <w:lang w:val="es-BO"/>
              </w:rPr>
            </w:pPr>
          </w:p>
        </w:tc>
        <w:tc>
          <w:tcPr>
            <w:tcW w:w="1030" w:type="pct"/>
            <w:tcBorders>
              <w:top w:val="single" w:sz="4" w:space="0" w:color="auto"/>
              <w:left w:val="single" w:sz="4" w:space="0" w:color="auto"/>
              <w:bottom w:val="single" w:sz="12" w:space="0" w:color="auto"/>
              <w:right w:val="single" w:sz="4" w:space="0" w:color="auto"/>
            </w:tcBorders>
            <w:shd w:val="clear" w:color="auto" w:fill="FFFFFF"/>
            <w:vAlign w:val="center"/>
          </w:tcPr>
          <w:p w:rsidR="00B27FA3" w:rsidRPr="0086063D" w:rsidRDefault="00B27FA3" w:rsidP="00FA0B67">
            <w:pPr>
              <w:jc w:val="center"/>
              <w:rPr>
                <w:rFonts w:ascii="Arial" w:hAnsi="Arial" w:cs="Arial"/>
                <w:lang w:val="es-BO"/>
              </w:rPr>
            </w:pPr>
          </w:p>
        </w:tc>
        <w:tc>
          <w:tcPr>
            <w:tcW w:w="863" w:type="pct"/>
            <w:tcBorders>
              <w:top w:val="single" w:sz="4" w:space="0" w:color="auto"/>
              <w:left w:val="single" w:sz="4" w:space="0" w:color="auto"/>
              <w:bottom w:val="single" w:sz="12" w:space="0" w:color="auto"/>
              <w:right w:val="single" w:sz="4" w:space="0" w:color="auto"/>
            </w:tcBorders>
            <w:shd w:val="clear" w:color="auto" w:fill="FFFFFF"/>
            <w:vAlign w:val="center"/>
          </w:tcPr>
          <w:p w:rsidR="00B27FA3" w:rsidRPr="0086063D" w:rsidRDefault="00B27FA3" w:rsidP="00FA0B67">
            <w:pPr>
              <w:jc w:val="center"/>
              <w:rPr>
                <w:rFonts w:ascii="Arial" w:hAnsi="Arial" w:cs="Arial"/>
                <w:lang w:val="es-BO"/>
              </w:rPr>
            </w:pPr>
          </w:p>
        </w:tc>
        <w:tc>
          <w:tcPr>
            <w:tcW w:w="725" w:type="pct"/>
            <w:tcBorders>
              <w:top w:val="single" w:sz="4" w:space="0" w:color="auto"/>
              <w:left w:val="single" w:sz="4" w:space="0" w:color="auto"/>
              <w:bottom w:val="single" w:sz="12" w:space="0" w:color="auto"/>
              <w:right w:val="single" w:sz="4" w:space="0" w:color="auto"/>
            </w:tcBorders>
            <w:shd w:val="clear" w:color="auto" w:fill="FFFFFF"/>
            <w:vAlign w:val="center"/>
          </w:tcPr>
          <w:p w:rsidR="00B27FA3" w:rsidRPr="0086063D" w:rsidRDefault="00B27FA3" w:rsidP="00FA0B67">
            <w:pPr>
              <w:jc w:val="center"/>
              <w:rPr>
                <w:rFonts w:ascii="Arial" w:hAnsi="Arial" w:cs="Arial"/>
                <w:lang w:val="es-BO"/>
              </w:rPr>
            </w:pPr>
          </w:p>
        </w:tc>
        <w:tc>
          <w:tcPr>
            <w:tcW w:w="630" w:type="pct"/>
            <w:tcBorders>
              <w:top w:val="single" w:sz="4" w:space="0" w:color="auto"/>
              <w:left w:val="single" w:sz="4" w:space="0" w:color="auto"/>
              <w:bottom w:val="single" w:sz="12" w:space="0" w:color="auto"/>
              <w:right w:val="single" w:sz="4" w:space="0" w:color="auto"/>
            </w:tcBorders>
            <w:shd w:val="clear" w:color="auto" w:fill="FFFFFF"/>
            <w:vAlign w:val="center"/>
          </w:tcPr>
          <w:p w:rsidR="00B27FA3" w:rsidRPr="0086063D" w:rsidRDefault="00B27FA3" w:rsidP="00FA0B67">
            <w:pPr>
              <w:jc w:val="center"/>
              <w:rPr>
                <w:rFonts w:ascii="Arial" w:hAnsi="Arial" w:cs="Arial"/>
                <w:lang w:val="es-BO"/>
              </w:rPr>
            </w:pPr>
          </w:p>
        </w:tc>
        <w:tc>
          <w:tcPr>
            <w:tcW w:w="693" w:type="pct"/>
            <w:tcBorders>
              <w:top w:val="single" w:sz="4" w:space="0" w:color="auto"/>
              <w:left w:val="single" w:sz="4" w:space="0" w:color="auto"/>
              <w:bottom w:val="single" w:sz="12" w:space="0" w:color="auto"/>
            </w:tcBorders>
            <w:shd w:val="clear" w:color="auto" w:fill="FFFFFF"/>
            <w:vAlign w:val="center"/>
          </w:tcPr>
          <w:p w:rsidR="00B27FA3" w:rsidRPr="0086063D" w:rsidRDefault="00B27FA3" w:rsidP="00FA0B67">
            <w:pPr>
              <w:jc w:val="center"/>
              <w:rPr>
                <w:rFonts w:ascii="Arial" w:hAnsi="Arial" w:cs="Arial"/>
                <w:lang w:val="es-BO"/>
              </w:rPr>
            </w:pPr>
          </w:p>
        </w:tc>
      </w:tr>
    </w:tbl>
    <w:p w:rsidR="00B27FA3" w:rsidRPr="0086063D" w:rsidRDefault="00B27FA3" w:rsidP="00B27FA3">
      <w:pPr>
        <w:jc w:val="center"/>
        <w:rPr>
          <w:rFonts w:cs="Arial"/>
          <w:b/>
          <w:sz w:val="2"/>
          <w:szCs w:val="2"/>
          <w:lang w:val="es-BO"/>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00"/>
        <w:gridCol w:w="1813"/>
        <w:gridCol w:w="1984"/>
        <w:gridCol w:w="1490"/>
        <w:gridCol w:w="1487"/>
        <w:gridCol w:w="1134"/>
        <w:gridCol w:w="1304"/>
        <w:gridCol w:w="681"/>
      </w:tblGrid>
      <w:tr w:rsidR="00B27FA3" w:rsidRPr="0086063D" w:rsidTr="00FA0B67">
        <w:trPr>
          <w:gridAfter w:val="1"/>
          <w:wAfter w:w="681" w:type="dxa"/>
          <w:trHeight w:val="193"/>
        </w:trPr>
        <w:tc>
          <w:tcPr>
            <w:tcW w:w="9412" w:type="dxa"/>
            <w:gridSpan w:val="7"/>
            <w:tcBorders>
              <w:top w:val="single" w:sz="12" w:space="0" w:color="auto"/>
              <w:bottom w:val="single" w:sz="12" w:space="0" w:color="auto"/>
            </w:tcBorders>
            <w:shd w:val="clear" w:color="auto" w:fill="244061"/>
            <w:vAlign w:val="center"/>
          </w:tcPr>
          <w:p w:rsidR="00B27FA3" w:rsidRPr="0086063D" w:rsidRDefault="00B27FA3" w:rsidP="00FA0B67">
            <w:pPr>
              <w:rPr>
                <w:rFonts w:ascii="Arial" w:hAnsi="Arial" w:cs="Arial"/>
                <w:b/>
                <w:lang w:val="es-BO"/>
              </w:rPr>
            </w:pPr>
            <w:r w:rsidRPr="0086063D">
              <w:rPr>
                <w:rFonts w:ascii="Arial" w:hAnsi="Arial" w:cs="Arial"/>
                <w:b/>
                <w:lang w:val="es-BO"/>
              </w:rPr>
              <w:t>EXPERIENCIA ESPECÍFICA</w:t>
            </w:r>
          </w:p>
        </w:tc>
      </w:tr>
      <w:tr w:rsidR="00B27FA3" w:rsidRPr="0086063D" w:rsidTr="00FA0B67">
        <w:trPr>
          <w:trHeight w:val="262"/>
        </w:trPr>
        <w:tc>
          <w:tcPr>
            <w:tcW w:w="200" w:type="dxa"/>
            <w:vMerge w:val="restart"/>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B27FA3" w:rsidRPr="0086063D" w:rsidRDefault="00B27FA3" w:rsidP="00FA0B67">
            <w:pPr>
              <w:jc w:val="center"/>
              <w:rPr>
                <w:rFonts w:ascii="Arial" w:hAnsi="Arial" w:cs="Arial"/>
                <w:b/>
                <w:lang w:val="es-BO"/>
              </w:rPr>
            </w:pPr>
            <w:r w:rsidRPr="0086063D">
              <w:rPr>
                <w:rFonts w:ascii="Arial" w:hAnsi="Arial" w:cs="Arial"/>
                <w:b/>
                <w:lang w:val="es-BO"/>
              </w:rPr>
              <w:t>N°</w:t>
            </w:r>
          </w:p>
        </w:tc>
        <w:tc>
          <w:tcPr>
            <w:tcW w:w="1813" w:type="dxa"/>
            <w:vMerge w:val="restart"/>
            <w:tcBorders>
              <w:top w:val="single" w:sz="12" w:space="0" w:color="auto"/>
              <w:left w:val="single" w:sz="4" w:space="0" w:color="auto"/>
              <w:right w:val="single" w:sz="4" w:space="0" w:color="auto"/>
            </w:tcBorders>
            <w:shd w:val="clear" w:color="auto" w:fill="DBE5F1"/>
            <w:vAlign w:val="center"/>
          </w:tcPr>
          <w:p w:rsidR="00B27FA3" w:rsidRPr="0086063D" w:rsidRDefault="00B27FA3" w:rsidP="00FA0B67">
            <w:pPr>
              <w:jc w:val="center"/>
              <w:rPr>
                <w:rFonts w:ascii="Arial" w:hAnsi="Arial" w:cs="Arial"/>
                <w:b/>
                <w:lang w:val="es-BO"/>
              </w:rPr>
            </w:pPr>
            <w:r w:rsidRPr="0086063D">
              <w:rPr>
                <w:rFonts w:ascii="Arial" w:hAnsi="Arial" w:cs="Arial"/>
                <w:b/>
                <w:lang w:val="es-BO"/>
              </w:rPr>
              <w:t>EMPRESA / ENTIDAD</w:t>
            </w:r>
          </w:p>
        </w:tc>
        <w:tc>
          <w:tcPr>
            <w:tcW w:w="1984" w:type="dxa"/>
            <w:vMerge w:val="restart"/>
            <w:tcBorders>
              <w:top w:val="single" w:sz="12" w:space="0" w:color="auto"/>
              <w:left w:val="single" w:sz="4" w:space="0" w:color="auto"/>
              <w:right w:val="single" w:sz="4" w:space="0" w:color="auto"/>
            </w:tcBorders>
            <w:shd w:val="clear" w:color="auto" w:fill="DBE5F1"/>
            <w:vAlign w:val="center"/>
          </w:tcPr>
          <w:p w:rsidR="00B27FA3" w:rsidRPr="0086063D" w:rsidRDefault="00B27FA3" w:rsidP="00FA0B67">
            <w:pPr>
              <w:jc w:val="center"/>
              <w:rPr>
                <w:rFonts w:ascii="Arial" w:hAnsi="Arial" w:cs="Arial"/>
                <w:b/>
                <w:lang w:val="es-BO"/>
              </w:rPr>
            </w:pPr>
            <w:r w:rsidRPr="0086063D">
              <w:rPr>
                <w:rFonts w:ascii="Arial" w:hAnsi="Arial" w:cs="Arial"/>
                <w:b/>
                <w:lang w:val="es-BO"/>
              </w:rPr>
              <w:t>OBJETO DE LA OBRA</w:t>
            </w:r>
          </w:p>
          <w:p w:rsidR="00B27FA3" w:rsidRPr="0086063D" w:rsidRDefault="00B27FA3" w:rsidP="00FA0B67">
            <w:pPr>
              <w:jc w:val="center"/>
              <w:rPr>
                <w:rFonts w:ascii="Arial" w:hAnsi="Arial" w:cs="Arial"/>
                <w:b/>
                <w:lang w:val="es-BO"/>
              </w:rPr>
            </w:pPr>
            <w:r w:rsidRPr="0086063D">
              <w:rPr>
                <w:rFonts w:ascii="Arial" w:hAnsi="Arial" w:cs="Arial"/>
                <w:b/>
                <w:lang w:val="es-BO"/>
              </w:rPr>
              <w:t>(Criterio de Obra Similar)</w:t>
            </w:r>
          </w:p>
        </w:tc>
        <w:tc>
          <w:tcPr>
            <w:tcW w:w="1490" w:type="dxa"/>
            <w:vMerge w:val="restart"/>
            <w:tcBorders>
              <w:top w:val="single" w:sz="12" w:space="0" w:color="auto"/>
              <w:left w:val="single" w:sz="4" w:space="0" w:color="auto"/>
              <w:right w:val="single" w:sz="4" w:space="0" w:color="auto"/>
            </w:tcBorders>
            <w:shd w:val="clear" w:color="auto" w:fill="DBE5F1"/>
            <w:vAlign w:val="center"/>
          </w:tcPr>
          <w:p w:rsidR="00B27FA3" w:rsidRPr="0086063D" w:rsidRDefault="00B27FA3" w:rsidP="00FA0B67">
            <w:pPr>
              <w:jc w:val="center"/>
              <w:rPr>
                <w:rFonts w:ascii="Arial" w:hAnsi="Arial" w:cs="Arial"/>
                <w:b/>
                <w:lang w:val="es-BO"/>
              </w:rPr>
            </w:pPr>
            <w:r w:rsidRPr="0086063D">
              <w:rPr>
                <w:rFonts w:ascii="Arial" w:hAnsi="Arial" w:cs="Arial"/>
                <w:b/>
                <w:lang w:val="es-BO"/>
              </w:rPr>
              <w:t>MONTO DE LA OBRA (Bs.)</w:t>
            </w:r>
          </w:p>
        </w:tc>
        <w:tc>
          <w:tcPr>
            <w:tcW w:w="1487" w:type="dxa"/>
            <w:vMerge w:val="restart"/>
            <w:tcBorders>
              <w:top w:val="single" w:sz="12" w:space="0" w:color="auto"/>
              <w:left w:val="single" w:sz="4" w:space="0" w:color="auto"/>
              <w:right w:val="single" w:sz="4" w:space="0" w:color="auto"/>
            </w:tcBorders>
            <w:shd w:val="clear" w:color="auto" w:fill="DBE5F1"/>
            <w:vAlign w:val="center"/>
          </w:tcPr>
          <w:p w:rsidR="00B27FA3" w:rsidRPr="0086063D" w:rsidRDefault="00B27FA3" w:rsidP="00FA0B67">
            <w:pPr>
              <w:jc w:val="center"/>
              <w:rPr>
                <w:rFonts w:ascii="Arial" w:hAnsi="Arial" w:cs="Arial"/>
                <w:b/>
                <w:lang w:val="es-BO"/>
              </w:rPr>
            </w:pPr>
            <w:r w:rsidRPr="0086063D">
              <w:rPr>
                <w:rFonts w:ascii="Arial" w:hAnsi="Arial" w:cs="Arial"/>
                <w:b/>
                <w:lang w:val="es-BO"/>
              </w:rPr>
              <w:t>CARGO</w:t>
            </w:r>
          </w:p>
        </w:tc>
        <w:tc>
          <w:tcPr>
            <w:tcW w:w="3119" w:type="dxa"/>
            <w:gridSpan w:val="3"/>
            <w:tcBorders>
              <w:top w:val="single" w:sz="12" w:space="0" w:color="auto"/>
              <w:left w:val="single" w:sz="4" w:space="0" w:color="auto"/>
              <w:bottom w:val="single" w:sz="4" w:space="0" w:color="auto"/>
            </w:tcBorders>
            <w:shd w:val="clear" w:color="auto" w:fill="DBE5F1"/>
            <w:vAlign w:val="center"/>
          </w:tcPr>
          <w:p w:rsidR="00B27FA3" w:rsidRPr="0086063D" w:rsidRDefault="00B27FA3" w:rsidP="00FA0B67">
            <w:pPr>
              <w:jc w:val="center"/>
              <w:rPr>
                <w:rFonts w:ascii="Arial" w:hAnsi="Arial" w:cs="Arial"/>
                <w:b/>
                <w:lang w:val="es-BO"/>
              </w:rPr>
            </w:pPr>
            <w:r w:rsidRPr="0086063D">
              <w:rPr>
                <w:rFonts w:ascii="Arial" w:hAnsi="Arial" w:cs="Arial"/>
                <w:b/>
                <w:lang w:val="es-BO"/>
              </w:rPr>
              <w:t>FECHA (Mes / Año)</w:t>
            </w:r>
          </w:p>
        </w:tc>
      </w:tr>
      <w:tr w:rsidR="00B27FA3" w:rsidRPr="0086063D" w:rsidTr="00FA0B67">
        <w:trPr>
          <w:trHeight w:val="262"/>
        </w:trPr>
        <w:tc>
          <w:tcPr>
            <w:tcW w:w="200" w:type="dxa"/>
            <w:vMerge/>
            <w:tcBorders>
              <w:top w:val="single" w:sz="4" w:space="0" w:color="auto"/>
              <w:left w:val="single" w:sz="12" w:space="0" w:color="auto"/>
              <w:bottom w:val="single" w:sz="12" w:space="0" w:color="auto"/>
              <w:right w:val="single" w:sz="4" w:space="0" w:color="auto"/>
            </w:tcBorders>
            <w:shd w:val="clear" w:color="auto" w:fill="DBE5F1"/>
            <w:tcMar>
              <w:left w:w="0" w:type="dxa"/>
              <w:right w:w="0" w:type="dxa"/>
            </w:tcMar>
            <w:vAlign w:val="center"/>
          </w:tcPr>
          <w:p w:rsidR="00B27FA3" w:rsidRPr="0086063D" w:rsidRDefault="00B27FA3" w:rsidP="00FA0B67">
            <w:pPr>
              <w:jc w:val="center"/>
              <w:rPr>
                <w:rFonts w:ascii="Arial" w:hAnsi="Arial" w:cs="Arial"/>
                <w:lang w:val="es-BO"/>
              </w:rPr>
            </w:pPr>
          </w:p>
        </w:tc>
        <w:tc>
          <w:tcPr>
            <w:tcW w:w="1813" w:type="dxa"/>
            <w:vMerge/>
            <w:tcBorders>
              <w:left w:val="single" w:sz="4" w:space="0" w:color="auto"/>
              <w:bottom w:val="single" w:sz="12" w:space="0" w:color="auto"/>
              <w:right w:val="single" w:sz="4" w:space="0" w:color="auto"/>
            </w:tcBorders>
            <w:shd w:val="clear" w:color="auto" w:fill="DBE5F1"/>
            <w:vAlign w:val="center"/>
          </w:tcPr>
          <w:p w:rsidR="00B27FA3" w:rsidRPr="0086063D" w:rsidRDefault="00B27FA3" w:rsidP="00FA0B67">
            <w:pPr>
              <w:jc w:val="center"/>
              <w:rPr>
                <w:rFonts w:ascii="Arial" w:hAnsi="Arial" w:cs="Arial"/>
                <w:lang w:val="es-BO"/>
              </w:rPr>
            </w:pPr>
          </w:p>
        </w:tc>
        <w:tc>
          <w:tcPr>
            <w:tcW w:w="1984" w:type="dxa"/>
            <w:vMerge/>
            <w:tcBorders>
              <w:left w:val="single" w:sz="4" w:space="0" w:color="auto"/>
              <w:bottom w:val="single" w:sz="12" w:space="0" w:color="auto"/>
              <w:right w:val="single" w:sz="4" w:space="0" w:color="auto"/>
            </w:tcBorders>
            <w:shd w:val="clear" w:color="auto" w:fill="DBE5F1"/>
            <w:vAlign w:val="center"/>
          </w:tcPr>
          <w:p w:rsidR="00B27FA3" w:rsidRPr="0086063D" w:rsidRDefault="00B27FA3" w:rsidP="00FA0B67">
            <w:pPr>
              <w:jc w:val="center"/>
              <w:rPr>
                <w:rFonts w:ascii="Arial" w:hAnsi="Arial" w:cs="Arial"/>
                <w:lang w:val="es-BO"/>
              </w:rPr>
            </w:pPr>
          </w:p>
        </w:tc>
        <w:tc>
          <w:tcPr>
            <w:tcW w:w="1490" w:type="dxa"/>
            <w:vMerge/>
            <w:tcBorders>
              <w:left w:val="single" w:sz="4" w:space="0" w:color="auto"/>
              <w:bottom w:val="single" w:sz="12" w:space="0" w:color="auto"/>
              <w:right w:val="single" w:sz="4" w:space="0" w:color="auto"/>
            </w:tcBorders>
            <w:shd w:val="clear" w:color="auto" w:fill="DBE5F1"/>
            <w:vAlign w:val="center"/>
          </w:tcPr>
          <w:p w:rsidR="00B27FA3" w:rsidRPr="0086063D" w:rsidRDefault="00B27FA3" w:rsidP="00FA0B67">
            <w:pPr>
              <w:jc w:val="center"/>
              <w:rPr>
                <w:rFonts w:ascii="Arial" w:hAnsi="Arial" w:cs="Arial"/>
                <w:lang w:val="es-BO"/>
              </w:rPr>
            </w:pPr>
          </w:p>
        </w:tc>
        <w:tc>
          <w:tcPr>
            <w:tcW w:w="1487" w:type="dxa"/>
            <w:vMerge/>
            <w:tcBorders>
              <w:left w:val="single" w:sz="4" w:space="0" w:color="auto"/>
              <w:bottom w:val="single" w:sz="12" w:space="0" w:color="auto"/>
              <w:right w:val="single" w:sz="4" w:space="0" w:color="auto"/>
            </w:tcBorders>
            <w:shd w:val="clear" w:color="auto" w:fill="DBE5F1"/>
            <w:vAlign w:val="center"/>
          </w:tcPr>
          <w:p w:rsidR="00B27FA3" w:rsidRPr="0086063D" w:rsidRDefault="00B27FA3" w:rsidP="00FA0B67">
            <w:pPr>
              <w:jc w:val="center"/>
              <w:rPr>
                <w:rFonts w:ascii="Arial" w:hAnsi="Arial" w:cs="Arial"/>
                <w:lang w:val="es-BO"/>
              </w:rPr>
            </w:pPr>
          </w:p>
        </w:tc>
        <w:tc>
          <w:tcPr>
            <w:tcW w:w="1134" w:type="dxa"/>
            <w:tcBorders>
              <w:top w:val="single" w:sz="4" w:space="0" w:color="auto"/>
              <w:left w:val="single" w:sz="4" w:space="0" w:color="auto"/>
              <w:bottom w:val="single" w:sz="12" w:space="0" w:color="auto"/>
              <w:right w:val="single" w:sz="4" w:space="0" w:color="auto"/>
            </w:tcBorders>
            <w:shd w:val="clear" w:color="auto" w:fill="DBE5F1"/>
            <w:vAlign w:val="center"/>
          </w:tcPr>
          <w:p w:rsidR="00B27FA3" w:rsidRPr="0086063D" w:rsidRDefault="00B27FA3" w:rsidP="00FA0B67">
            <w:pPr>
              <w:jc w:val="center"/>
              <w:rPr>
                <w:rFonts w:ascii="Arial" w:hAnsi="Arial" w:cs="Arial"/>
                <w:b/>
                <w:lang w:val="es-BO"/>
              </w:rPr>
            </w:pPr>
            <w:r w:rsidRPr="0086063D">
              <w:rPr>
                <w:rFonts w:ascii="Arial" w:hAnsi="Arial" w:cs="Arial"/>
                <w:b/>
                <w:lang w:val="es-BO"/>
              </w:rPr>
              <w:t>DESDE</w:t>
            </w:r>
          </w:p>
        </w:tc>
        <w:tc>
          <w:tcPr>
            <w:tcW w:w="1985" w:type="dxa"/>
            <w:gridSpan w:val="2"/>
            <w:tcBorders>
              <w:top w:val="single" w:sz="4" w:space="0" w:color="auto"/>
              <w:left w:val="single" w:sz="4" w:space="0" w:color="auto"/>
              <w:bottom w:val="single" w:sz="12" w:space="0" w:color="auto"/>
            </w:tcBorders>
            <w:shd w:val="clear" w:color="auto" w:fill="DBE5F1"/>
            <w:vAlign w:val="center"/>
          </w:tcPr>
          <w:p w:rsidR="00B27FA3" w:rsidRPr="0086063D" w:rsidRDefault="00B27FA3" w:rsidP="00FA0B67">
            <w:pPr>
              <w:jc w:val="center"/>
              <w:rPr>
                <w:rFonts w:ascii="Arial" w:hAnsi="Arial" w:cs="Arial"/>
                <w:b/>
                <w:lang w:val="es-BO"/>
              </w:rPr>
            </w:pPr>
            <w:r w:rsidRPr="0086063D">
              <w:rPr>
                <w:rFonts w:ascii="Arial" w:hAnsi="Arial" w:cs="Arial"/>
                <w:b/>
                <w:lang w:val="es-BO"/>
              </w:rPr>
              <w:t>HASTA</w:t>
            </w:r>
          </w:p>
        </w:tc>
      </w:tr>
      <w:tr w:rsidR="00B27FA3" w:rsidRPr="0086063D" w:rsidTr="00FA0B67">
        <w:trPr>
          <w:trHeight w:val="262"/>
        </w:trPr>
        <w:tc>
          <w:tcPr>
            <w:tcW w:w="200"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B27FA3" w:rsidRPr="0086063D" w:rsidRDefault="00B27FA3" w:rsidP="00FA0B67">
            <w:pPr>
              <w:jc w:val="center"/>
              <w:rPr>
                <w:rFonts w:ascii="Arial" w:hAnsi="Arial" w:cs="Arial"/>
                <w:lang w:val="es-BO"/>
              </w:rPr>
            </w:pPr>
            <w:r w:rsidRPr="0086063D">
              <w:rPr>
                <w:rFonts w:ascii="Arial" w:hAnsi="Arial" w:cs="Arial"/>
                <w:lang w:val="es-BO"/>
              </w:rPr>
              <w:t>1</w:t>
            </w:r>
          </w:p>
        </w:tc>
        <w:tc>
          <w:tcPr>
            <w:tcW w:w="1813" w:type="dxa"/>
            <w:tcBorders>
              <w:top w:val="single" w:sz="12" w:space="0" w:color="auto"/>
              <w:left w:val="single" w:sz="4" w:space="0" w:color="auto"/>
              <w:bottom w:val="single" w:sz="4" w:space="0" w:color="auto"/>
              <w:right w:val="single" w:sz="4" w:space="0" w:color="auto"/>
            </w:tcBorders>
            <w:shd w:val="clear" w:color="auto" w:fill="FFFFFF"/>
            <w:vAlign w:val="center"/>
          </w:tcPr>
          <w:p w:rsidR="00B27FA3" w:rsidRPr="0086063D" w:rsidRDefault="00B27FA3" w:rsidP="00FA0B67">
            <w:pPr>
              <w:jc w:val="center"/>
              <w:rPr>
                <w:rFonts w:ascii="Arial" w:hAnsi="Arial" w:cs="Arial"/>
                <w:lang w:val="es-BO"/>
              </w:rPr>
            </w:pPr>
          </w:p>
        </w:tc>
        <w:tc>
          <w:tcPr>
            <w:tcW w:w="1984" w:type="dxa"/>
            <w:tcBorders>
              <w:top w:val="single" w:sz="12" w:space="0" w:color="auto"/>
              <w:left w:val="single" w:sz="4" w:space="0" w:color="auto"/>
              <w:bottom w:val="single" w:sz="4" w:space="0" w:color="auto"/>
              <w:right w:val="single" w:sz="4" w:space="0" w:color="auto"/>
            </w:tcBorders>
            <w:shd w:val="clear" w:color="auto" w:fill="FFFFFF"/>
            <w:vAlign w:val="center"/>
          </w:tcPr>
          <w:p w:rsidR="00B27FA3" w:rsidRPr="0086063D" w:rsidRDefault="00B27FA3" w:rsidP="00FA0B67">
            <w:pPr>
              <w:jc w:val="center"/>
              <w:rPr>
                <w:rFonts w:ascii="Arial" w:hAnsi="Arial" w:cs="Arial"/>
                <w:lang w:val="es-BO"/>
              </w:rPr>
            </w:pPr>
          </w:p>
        </w:tc>
        <w:tc>
          <w:tcPr>
            <w:tcW w:w="1490" w:type="dxa"/>
            <w:tcBorders>
              <w:top w:val="single" w:sz="12" w:space="0" w:color="auto"/>
              <w:left w:val="single" w:sz="4" w:space="0" w:color="auto"/>
              <w:bottom w:val="single" w:sz="4" w:space="0" w:color="auto"/>
              <w:right w:val="single" w:sz="4" w:space="0" w:color="auto"/>
            </w:tcBorders>
            <w:shd w:val="clear" w:color="auto" w:fill="FFFFFF"/>
            <w:vAlign w:val="center"/>
          </w:tcPr>
          <w:p w:rsidR="00B27FA3" w:rsidRPr="0086063D" w:rsidRDefault="00B27FA3" w:rsidP="00FA0B67">
            <w:pPr>
              <w:jc w:val="center"/>
              <w:rPr>
                <w:rFonts w:ascii="Arial" w:hAnsi="Arial" w:cs="Arial"/>
                <w:lang w:val="es-BO"/>
              </w:rPr>
            </w:pPr>
          </w:p>
        </w:tc>
        <w:tc>
          <w:tcPr>
            <w:tcW w:w="1487" w:type="dxa"/>
            <w:tcBorders>
              <w:top w:val="single" w:sz="12" w:space="0" w:color="auto"/>
              <w:left w:val="single" w:sz="4" w:space="0" w:color="auto"/>
              <w:bottom w:val="single" w:sz="4" w:space="0" w:color="auto"/>
              <w:right w:val="single" w:sz="4" w:space="0" w:color="auto"/>
            </w:tcBorders>
            <w:shd w:val="clear" w:color="auto" w:fill="FFFFFF"/>
            <w:vAlign w:val="center"/>
          </w:tcPr>
          <w:p w:rsidR="00B27FA3" w:rsidRPr="0086063D" w:rsidRDefault="00B27FA3" w:rsidP="00FA0B67">
            <w:pPr>
              <w:jc w:val="center"/>
              <w:rPr>
                <w:rFonts w:ascii="Arial" w:hAnsi="Arial" w:cs="Arial"/>
                <w:lang w:val="es-BO"/>
              </w:rPr>
            </w:pPr>
          </w:p>
        </w:tc>
        <w:tc>
          <w:tcPr>
            <w:tcW w:w="1134" w:type="dxa"/>
            <w:tcBorders>
              <w:top w:val="single" w:sz="12" w:space="0" w:color="auto"/>
              <w:left w:val="single" w:sz="4" w:space="0" w:color="auto"/>
              <w:bottom w:val="single" w:sz="4" w:space="0" w:color="auto"/>
              <w:right w:val="single" w:sz="4" w:space="0" w:color="auto"/>
            </w:tcBorders>
            <w:shd w:val="clear" w:color="auto" w:fill="FFFFFF"/>
            <w:vAlign w:val="center"/>
          </w:tcPr>
          <w:p w:rsidR="00B27FA3" w:rsidRPr="0086063D" w:rsidRDefault="00B27FA3" w:rsidP="00FA0B67">
            <w:pPr>
              <w:jc w:val="center"/>
              <w:rPr>
                <w:rFonts w:ascii="Arial" w:hAnsi="Arial" w:cs="Arial"/>
                <w:lang w:val="es-BO"/>
              </w:rPr>
            </w:pPr>
          </w:p>
        </w:tc>
        <w:tc>
          <w:tcPr>
            <w:tcW w:w="1985" w:type="dxa"/>
            <w:gridSpan w:val="2"/>
            <w:tcBorders>
              <w:top w:val="single" w:sz="12" w:space="0" w:color="auto"/>
              <w:left w:val="single" w:sz="4" w:space="0" w:color="auto"/>
              <w:bottom w:val="single" w:sz="4" w:space="0" w:color="auto"/>
            </w:tcBorders>
            <w:shd w:val="clear" w:color="auto" w:fill="FFFFFF"/>
            <w:vAlign w:val="center"/>
          </w:tcPr>
          <w:p w:rsidR="00B27FA3" w:rsidRPr="0086063D" w:rsidRDefault="00B27FA3" w:rsidP="00FA0B67">
            <w:pPr>
              <w:jc w:val="center"/>
              <w:rPr>
                <w:rFonts w:ascii="Arial" w:hAnsi="Arial" w:cs="Arial"/>
                <w:lang w:val="es-BO"/>
              </w:rPr>
            </w:pPr>
          </w:p>
        </w:tc>
      </w:tr>
      <w:tr w:rsidR="00B27FA3" w:rsidRPr="0086063D" w:rsidTr="00FA0B67">
        <w:trPr>
          <w:trHeight w:val="262"/>
        </w:trPr>
        <w:tc>
          <w:tcPr>
            <w:tcW w:w="200"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B27FA3" w:rsidRPr="0086063D" w:rsidRDefault="00B27FA3" w:rsidP="00FA0B67">
            <w:pPr>
              <w:jc w:val="center"/>
              <w:rPr>
                <w:rFonts w:ascii="Arial" w:hAnsi="Arial" w:cs="Arial"/>
                <w:lang w:val="es-BO"/>
              </w:rPr>
            </w:pPr>
            <w:r w:rsidRPr="0086063D">
              <w:rPr>
                <w:rFonts w:ascii="Arial" w:hAnsi="Arial" w:cs="Arial"/>
                <w:lang w:val="es-BO"/>
              </w:rPr>
              <w:t>2</w:t>
            </w:r>
          </w:p>
        </w:tc>
        <w:tc>
          <w:tcPr>
            <w:tcW w:w="1813" w:type="dxa"/>
            <w:tcBorders>
              <w:top w:val="single" w:sz="4" w:space="0" w:color="auto"/>
              <w:left w:val="single" w:sz="4" w:space="0" w:color="auto"/>
              <w:bottom w:val="single" w:sz="4" w:space="0" w:color="auto"/>
              <w:right w:val="single" w:sz="4" w:space="0" w:color="auto"/>
            </w:tcBorders>
            <w:shd w:val="clear" w:color="auto" w:fill="FFFFFF"/>
            <w:vAlign w:val="center"/>
          </w:tcPr>
          <w:p w:rsidR="00B27FA3" w:rsidRPr="0086063D" w:rsidRDefault="00B27FA3" w:rsidP="00FA0B67">
            <w:pPr>
              <w:jc w:val="center"/>
              <w:rPr>
                <w:rFonts w:ascii="Arial" w:hAnsi="Arial" w:cs="Arial"/>
                <w:lang w:val="es-BO"/>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B27FA3" w:rsidRPr="0086063D" w:rsidRDefault="00B27FA3" w:rsidP="00FA0B67">
            <w:pPr>
              <w:jc w:val="center"/>
              <w:rPr>
                <w:rFonts w:ascii="Arial" w:hAnsi="Arial" w:cs="Arial"/>
                <w:lang w:val="es-BO"/>
              </w:rPr>
            </w:pPr>
          </w:p>
        </w:tc>
        <w:tc>
          <w:tcPr>
            <w:tcW w:w="1490" w:type="dxa"/>
            <w:tcBorders>
              <w:top w:val="single" w:sz="4" w:space="0" w:color="auto"/>
              <w:left w:val="single" w:sz="4" w:space="0" w:color="auto"/>
              <w:bottom w:val="single" w:sz="4" w:space="0" w:color="auto"/>
              <w:right w:val="single" w:sz="4" w:space="0" w:color="auto"/>
            </w:tcBorders>
            <w:shd w:val="clear" w:color="auto" w:fill="FFFFFF"/>
            <w:vAlign w:val="center"/>
          </w:tcPr>
          <w:p w:rsidR="00B27FA3" w:rsidRPr="0086063D" w:rsidRDefault="00B27FA3" w:rsidP="00FA0B67">
            <w:pPr>
              <w:jc w:val="center"/>
              <w:rPr>
                <w:rFonts w:ascii="Arial" w:hAnsi="Arial" w:cs="Arial"/>
                <w:lang w:val="es-BO"/>
              </w:rPr>
            </w:pP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rsidR="00B27FA3" w:rsidRPr="0086063D" w:rsidRDefault="00B27FA3" w:rsidP="00FA0B67">
            <w:pPr>
              <w:jc w:val="center"/>
              <w:rPr>
                <w:rFonts w:ascii="Arial" w:hAnsi="Arial" w:cs="Arial"/>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27FA3" w:rsidRPr="0086063D" w:rsidRDefault="00B27FA3" w:rsidP="00FA0B67">
            <w:pPr>
              <w:jc w:val="center"/>
              <w:rPr>
                <w:rFonts w:ascii="Arial" w:hAnsi="Arial" w:cs="Arial"/>
                <w:lang w:val="es-BO"/>
              </w:rPr>
            </w:pPr>
          </w:p>
        </w:tc>
        <w:tc>
          <w:tcPr>
            <w:tcW w:w="1985" w:type="dxa"/>
            <w:gridSpan w:val="2"/>
            <w:tcBorders>
              <w:top w:val="single" w:sz="4" w:space="0" w:color="auto"/>
              <w:left w:val="single" w:sz="4" w:space="0" w:color="auto"/>
              <w:bottom w:val="single" w:sz="4" w:space="0" w:color="auto"/>
            </w:tcBorders>
            <w:shd w:val="clear" w:color="auto" w:fill="FFFFFF"/>
            <w:vAlign w:val="center"/>
          </w:tcPr>
          <w:p w:rsidR="00B27FA3" w:rsidRPr="0086063D" w:rsidRDefault="00B27FA3" w:rsidP="00FA0B67">
            <w:pPr>
              <w:jc w:val="center"/>
              <w:rPr>
                <w:rFonts w:ascii="Arial" w:hAnsi="Arial" w:cs="Arial"/>
                <w:lang w:val="es-BO"/>
              </w:rPr>
            </w:pPr>
          </w:p>
        </w:tc>
      </w:tr>
      <w:tr w:rsidR="00B27FA3" w:rsidRPr="0086063D" w:rsidTr="00FA0B67">
        <w:trPr>
          <w:trHeight w:val="262"/>
        </w:trPr>
        <w:tc>
          <w:tcPr>
            <w:tcW w:w="200"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B27FA3" w:rsidRPr="0086063D" w:rsidRDefault="00B27FA3" w:rsidP="00FA0B67">
            <w:pPr>
              <w:jc w:val="center"/>
              <w:rPr>
                <w:rFonts w:ascii="Arial" w:hAnsi="Arial" w:cs="Arial"/>
                <w:lang w:val="es-BO"/>
              </w:rPr>
            </w:pPr>
            <w:r w:rsidRPr="0086063D">
              <w:rPr>
                <w:rFonts w:ascii="Arial" w:hAnsi="Arial" w:cs="Arial"/>
                <w:lang w:val="es-BO"/>
              </w:rPr>
              <w:t>3</w:t>
            </w:r>
          </w:p>
        </w:tc>
        <w:tc>
          <w:tcPr>
            <w:tcW w:w="1813" w:type="dxa"/>
            <w:tcBorders>
              <w:top w:val="single" w:sz="4" w:space="0" w:color="auto"/>
              <w:left w:val="single" w:sz="4" w:space="0" w:color="auto"/>
              <w:bottom w:val="single" w:sz="4" w:space="0" w:color="auto"/>
              <w:right w:val="single" w:sz="4" w:space="0" w:color="auto"/>
            </w:tcBorders>
            <w:shd w:val="clear" w:color="auto" w:fill="FFFFFF"/>
            <w:vAlign w:val="center"/>
          </w:tcPr>
          <w:p w:rsidR="00B27FA3" w:rsidRPr="0086063D" w:rsidRDefault="00B27FA3" w:rsidP="00FA0B67">
            <w:pPr>
              <w:jc w:val="center"/>
              <w:rPr>
                <w:rFonts w:ascii="Arial" w:hAnsi="Arial" w:cs="Arial"/>
                <w:lang w:val="es-BO"/>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B27FA3" w:rsidRPr="0086063D" w:rsidRDefault="00B27FA3" w:rsidP="00FA0B67">
            <w:pPr>
              <w:jc w:val="center"/>
              <w:rPr>
                <w:rFonts w:ascii="Arial" w:hAnsi="Arial" w:cs="Arial"/>
                <w:lang w:val="es-BO"/>
              </w:rPr>
            </w:pPr>
          </w:p>
        </w:tc>
        <w:tc>
          <w:tcPr>
            <w:tcW w:w="1490" w:type="dxa"/>
            <w:tcBorders>
              <w:top w:val="single" w:sz="4" w:space="0" w:color="auto"/>
              <w:left w:val="single" w:sz="4" w:space="0" w:color="auto"/>
              <w:bottom w:val="single" w:sz="4" w:space="0" w:color="auto"/>
              <w:right w:val="single" w:sz="4" w:space="0" w:color="auto"/>
            </w:tcBorders>
            <w:shd w:val="clear" w:color="auto" w:fill="FFFFFF"/>
            <w:vAlign w:val="center"/>
          </w:tcPr>
          <w:p w:rsidR="00B27FA3" w:rsidRPr="0086063D" w:rsidRDefault="00B27FA3" w:rsidP="00FA0B67">
            <w:pPr>
              <w:jc w:val="center"/>
              <w:rPr>
                <w:rFonts w:ascii="Arial" w:hAnsi="Arial" w:cs="Arial"/>
                <w:lang w:val="es-BO"/>
              </w:rPr>
            </w:pP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rsidR="00B27FA3" w:rsidRPr="0086063D" w:rsidRDefault="00B27FA3" w:rsidP="00FA0B67">
            <w:pPr>
              <w:jc w:val="center"/>
              <w:rPr>
                <w:rFonts w:ascii="Arial" w:hAnsi="Arial" w:cs="Arial"/>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27FA3" w:rsidRPr="0086063D" w:rsidRDefault="00B27FA3" w:rsidP="00FA0B67">
            <w:pPr>
              <w:jc w:val="center"/>
              <w:rPr>
                <w:rFonts w:ascii="Arial" w:hAnsi="Arial" w:cs="Arial"/>
                <w:lang w:val="es-BO"/>
              </w:rPr>
            </w:pPr>
          </w:p>
        </w:tc>
        <w:tc>
          <w:tcPr>
            <w:tcW w:w="1985" w:type="dxa"/>
            <w:gridSpan w:val="2"/>
            <w:tcBorders>
              <w:top w:val="single" w:sz="4" w:space="0" w:color="auto"/>
              <w:left w:val="single" w:sz="4" w:space="0" w:color="auto"/>
              <w:bottom w:val="single" w:sz="4" w:space="0" w:color="auto"/>
            </w:tcBorders>
            <w:shd w:val="clear" w:color="auto" w:fill="FFFFFF"/>
            <w:vAlign w:val="center"/>
          </w:tcPr>
          <w:p w:rsidR="00B27FA3" w:rsidRPr="0086063D" w:rsidRDefault="00B27FA3" w:rsidP="00FA0B67">
            <w:pPr>
              <w:jc w:val="center"/>
              <w:rPr>
                <w:rFonts w:ascii="Arial" w:hAnsi="Arial" w:cs="Arial"/>
                <w:lang w:val="es-BO"/>
              </w:rPr>
            </w:pPr>
          </w:p>
        </w:tc>
      </w:tr>
      <w:tr w:rsidR="00B27FA3" w:rsidRPr="0086063D" w:rsidTr="00FA0B67">
        <w:trPr>
          <w:trHeight w:val="262"/>
        </w:trPr>
        <w:tc>
          <w:tcPr>
            <w:tcW w:w="200"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B27FA3" w:rsidRPr="0086063D" w:rsidRDefault="00B27FA3" w:rsidP="00FA0B67">
            <w:pPr>
              <w:jc w:val="center"/>
              <w:rPr>
                <w:rFonts w:ascii="Arial" w:hAnsi="Arial" w:cs="Arial"/>
                <w:lang w:val="es-BO"/>
              </w:rPr>
            </w:pPr>
            <w:r w:rsidRPr="0086063D">
              <w:rPr>
                <w:rFonts w:ascii="Arial" w:hAnsi="Arial" w:cs="Arial"/>
                <w:lang w:val="es-BO"/>
              </w:rPr>
              <w:t>4</w:t>
            </w:r>
          </w:p>
        </w:tc>
        <w:tc>
          <w:tcPr>
            <w:tcW w:w="1813" w:type="dxa"/>
            <w:tcBorders>
              <w:top w:val="single" w:sz="4" w:space="0" w:color="auto"/>
              <w:left w:val="single" w:sz="4" w:space="0" w:color="auto"/>
              <w:bottom w:val="single" w:sz="4" w:space="0" w:color="auto"/>
              <w:right w:val="single" w:sz="4" w:space="0" w:color="auto"/>
            </w:tcBorders>
            <w:shd w:val="clear" w:color="auto" w:fill="FFFFFF"/>
            <w:vAlign w:val="center"/>
          </w:tcPr>
          <w:p w:rsidR="00B27FA3" w:rsidRPr="0086063D" w:rsidRDefault="00B27FA3" w:rsidP="00FA0B67">
            <w:pPr>
              <w:jc w:val="center"/>
              <w:rPr>
                <w:rFonts w:ascii="Arial" w:hAnsi="Arial" w:cs="Arial"/>
                <w:lang w:val="es-BO"/>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B27FA3" w:rsidRPr="0086063D" w:rsidRDefault="00B27FA3" w:rsidP="00FA0B67">
            <w:pPr>
              <w:jc w:val="center"/>
              <w:rPr>
                <w:rFonts w:ascii="Arial" w:hAnsi="Arial" w:cs="Arial"/>
                <w:lang w:val="es-BO"/>
              </w:rPr>
            </w:pPr>
          </w:p>
        </w:tc>
        <w:tc>
          <w:tcPr>
            <w:tcW w:w="1490" w:type="dxa"/>
            <w:tcBorders>
              <w:top w:val="single" w:sz="4" w:space="0" w:color="auto"/>
              <w:left w:val="single" w:sz="4" w:space="0" w:color="auto"/>
              <w:bottom w:val="single" w:sz="4" w:space="0" w:color="auto"/>
              <w:right w:val="single" w:sz="4" w:space="0" w:color="auto"/>
            </w:tcBorders>
            <w:shd w:val="clear" w:color="auto" w:fill="FFFFFF"/>
            <w:vAlign w:val="center"/>
          </w:tcPr>
          <w:p w:rsidR="00B27FA3" w:rsidRPr="0086063D" w:rsidRDefault="00B27FA3" w:rsidP="00FA0B67">
            <w:pPr>
              <w:jc w:val="center"/>
              <w:rPr>
                <w:rFonts w:ascii="Arial" w:hAnsi="Arial" w:cs="Arial"/>
                <w:lang w:val="es-BO"/>
              </w:rPr>
            </w:pP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rsidR="00B27FA3" w:rsidRPr="0086063D" w:rsidRDefault="00B27FA3" w:rsidP="00FA0B67">
            <w:pPr>
              <w:jc w:val="center"/>
              <w:rPr>
                <w:rFonts w:ascii="Arial" w:hAnsi="Arial" w:cs="Arial"/>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27FA3" w:rsidRPr="0086063D" w:rsidRDefault="00B27FA3" w:rsidP="00FA0B67">
            <w:pPr>
              <w:jc w:val="center"/>
              <w:rPr>
                <w:rFonts w:ascii="Arial" w:hAnsi="Arial" w:cs="Arial"/>
                <w:lang w:val="es-BO"/>
              </w:rPr>
            </w:pPr>
          </w:p>
        </w:tc>
        <w:tc>
          <w:tcPr>
            <w:tcW w:w="1985" w:type="dxa"/>
            <w:gridSpan w:val="2"/>
            <w:tcBorders>
              <w:top w:val="single" w:sz="4" w:space="0" w:color="auto"/>
              <w:left w:val="single" w:sz="4" w:space="0" w:color="auto"/>
              <w:bottom w:val="single" w:sz="4" w:space="0" w:color="auto"/>
            </w:tcBorders>
            <w:shd w:val="clear" w:color="auto" w:fill="FFFFFF"/>
            <w:vAlign w:val="center"/>
          </w:tcPr>
          <w:p w:rsidR="00B27FA3" w:rsidRPr="0086063D" w:rsidRDefault="00B27FA3" w:rsidP="00FA0B67">
            <w:pPr>
              <w:jc w:val="center"/>
              <w:rPr>
                <w:rFonts w:ascii="Arial" w:hAnsi="Arial" w:cs="Arial"/>
                <w:lang w:val="es-BO"/>
              </w:rPr>
            </w:pPr>
          </w:p>
        </w:tc>
      </w:tr>
      <w:tr w:rsidR="00B27FA3" w:rsidRPr="0086063D" w:rsidTr="00FA0B67">
        <w:trPr>
          <w:trHeight w:val="262"/>
        </w:trPr>
        <w:tc>
          <w:tcPr>
            <w:tcW w:w="200"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B27FA3" w:rsidRPr="0086063D" w:rsidRDefault="00B27FA3" w:rsidP="00FA0B67">
            <w:pPr>
              <w:jc w:val="center"/>
              <w:rPr>
                <w:rFonts w:ascii="Arial" w:hAnsi="Arial" w:cs="Arial"/>
                <w:lang w:val="es-BO"/>
              </w:rPr>
            </w:pPr>
            <w:r w:rsidRPr="0086063D">
              <w:rPr>
                <w:rFonts w:ascii="Arial" w:hAnsi="Arial" w:cs="Arial"/>
                <w:lang w:val="es-BO"/>
              </w:rPr>
              <w:t>…</w:t>
            </w:r>
          </w:p>
        </w:tc>
        <w:tc>
          <w:tcPr>
            <w:tcW w:w="1813" w:type="dxa"/>
            <w:tcBorders>
              <w:top w:val="single" w:sz="4" w:space="0" w:color="auto"/>
              <w:left w:val="single" w:sz="4" w:space="0" w:color="auto"/>
              <w:bottom w:val="single" w:sz="4" w:space="0" w:color="auto"/>
              <w:right w:val="single" w:sz="4" w:space="0" w:color="auto"/>
            </w:tcBorders>
            <w:shd w:val="clear" w:color="auto" w:fill="FFFFFF"/>
            <w:vAlign w:val="center"/>
          </w:tcPr>
          <w:p w:rsidR="00B27FA3" w:rsidRPr="0086063D" w:rsidRDefault="00B27FA3" w:rsidP="00FA0B67">
            <w:pPr>
              <w:jc w:val="center"/>
              <w:rPr>
                <w:rFonts w:ascii="Arial" w:hAnsi="Arial" w:cs="Arial"/>
                <w:lang w:val="es-BO"/>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B27FA3" w:rsidRPr="0086063D" w:rsidRDefault="00B27FA3" w:rsidP="00FA0B67">
            <w:pPr>
              <w:jc w:val="center"/>
              <w:rPr>
                <w:rFonts w:ascii="Arial" w:hAnsi="Arial" w:cs="Arial"/>
                <w:lang w:val="es-BO"/>
              </w:rPr>
            </w:pPr>
          </w:p>
        </w:tc>
        <w:tc>
          <w:tcPr>
            <w:tcW w:w="1490" w:type="dxa"/>
            <w:tcBorders>
              <w:top w:val="single" w:sz="4" w:space="0" w:color="auto"/>
              <w:left w:val="single" w:sz="4" w:space="0" w:color="auto"/>
              <w:bottom w:val="single" w:sz="4" w:space="0" w:color="auto"/>
              <w:right w:val="single" w:sz="4" w:space="0" w:color="auto"/>
            </w:tcBorders>
            <w:shd w:val="clear" w:color="auto" w:fill="FFFFFF"/>
            <w:vAlign w:val="center"/>
          </w:tcPr>
          <w:p w:rsidR="00B27FA3" w:rsidRPr="0086063D" w:rsidRDefault="00B27FA3" w:rsidP="00FA0B67">
            <w:pPr>
              <w:jc w:val="center"/>
              <w:rPr>
                <w:rFonts w:ascii="Arial" w:hAnsi="Arial" w:cs="Arial"/>
                <w:lang w:val="es-BO"/>
              </w:rPr>
            </w:pP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rsidR="00B27FA3" w:rsidRPr="0086063D" w:rsidRDefault="00B27FA3" w:rsidP="00FA0B67">
            <w:pPr>
              <w:jc w:val="center"/>
              <w:rPr>
                <w:rFonts w:ascii="Arial" w:hAnsi="Arial" w:cs="Arial"/>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27FA3" w:rsidRPr="0086063D" w:rsidRDefault="00B27FA3" w:rsidP="00FA0B67">
            <w:pPr>
              <w:jc w:val="center"/>
              <w:rPr>
                <w:rFonts w:ascii="Arial" w:hAnsi="Arial" w:cs="Arial"/>
                <w:lang w:val="es-BO"/>
              </w:rPr>
            </w:pPr>
          </w:p>
        </w:tc>
        <w:tc>
          <w:tcPr>
            <w:tcW w:w="1985" w:type="dxa"/>
            <w:gridSpan w:val="2"/>
            <w:tcBorders>
              <w:top w:val="single" w:sz="4" w:space="0" w:color="auto"/>
              <w:left w:val="single" w:sz="4" w:space="0" w:color="auto"/>
              <w:bottom w:val="single" w:sz="4" w:space="0" w:color="auto"/>
            </w:tcBorders>
            <w:shd w:val="clear" w:color="auto" w:fill="FFFFFF"/>
            <w:vAlign w:val="center"/>
          </w:tcPr>
          <w:p w:rsidR="00B27FA3" w:rsidRPr="0086063D" w:rsidRDefault="00B27FA3" w:rsidP="00FA0B67">
            <w:pPr>
              <w:jc w:val="center"/>
              <w:rPr>
                <w:rFonts w:ascii="Arial" w:hAnsi="Arial" w:cs="Arial"/>
                <w:lang w:val="es-BO"/>
              </w:rPr>
            </w:pPr>
          </w:p>
        </w:tc>
      </w:tr>
      <w:tr w:rsidR="00B27FA3" w:rsidRPr="0086063D" w:rsidTr="00FA0B67">
        <w:trPr>
          <w:trHeight w:val="262"/>
        </w:trPr>
        <w:tc>
          <w:tcPr>
            <w:tcW w:w="200"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B27FA3" w:rsidRPr="0086063D" w:rsidRDefault="00B27FA3" w:rsidP="00FA0B67">
            <w:pPr>
              <w:jc w:val="center"/>
              <w:rPr>
                <w:rFonts w:ascii="Arial" w:hAnsi="Arial" w:cs="Arial"/>
                <w:lang w:val="es-BO"/>
              </w:rPr>
            </w:pPr>
            <w:r w:rsidRPr="0086063D">
              <w:rPr>
                <w:rFonts w:ascii="Arial" w:hAnsi="Arial" w:cs="Arial"/>
                <w:lang w:val="es-BO"/>
              </w:rPr>
              <w:t>N</w:t>
            </w:r>
          </w:p>
        </w:tc>
        <w:tc>
          <w:tcPr>
            <w:tcW w:w="1813" w:type="dxa"/>
            <w:tcBorders>
              <w:top w:val="single" w:sz="4" w:space="0" w:color="auto"/>
              <w:left w:val="single" w:sz="4" w:space="0" w:color="auto"/>
              <w:bottom w:val="single" w:sz="12" w:space="0" w:color="auto"/>
              <w:right w:val="single" w:sz="4" w:space="0" w:color="auto"/>
            </w:tcBorders>
            <w:shd w:val="clear" w:color="auto" w:fill="FFFFFF"/>
            <w:vAlign w:val="center"/>
          </w:tcPr>
          <w:p w:rsidR="00B27FA3" w:rsidRPr="0086063D" w:rsidRDefault="00B27FA3" w:rsidP="00FA0B67">
            <w:pPr>
              <w:jc w:val="center"/>
              <w:rPr>
                <w:rFonts w:ascii="Arial" w:hAnsi="Arial" w:cs="Arial"/>
                <w:lang w:val="es-BO"/>
              </w:rPr>
            </w:pPr>
          </w:p>
        </w:tc>
        <w:tc>
          <w:tcPr>
            <w:tcW w:w="1984" w:type="dxa"/>
            <w:tcBorders>
              <w:top w:val="single" w:sz="4" w:space="0" w:color="auto"/>
              <w:left w:val="single" w:sz="4" w:space="0" w:color="auto"/>
              <w:bottom w:val="single" w:sz="12" w:space="0" w:color="auto"/>
              <w:right w:val="single" w:sz="4" w:space="0" w:color="auto"/>
            </w:tcBorders>
            <w:shd w:val="clear" w:color="auto" w:fill="FFFFFF"/>
            <w:vAlign w:val="center"/>
          </w:tcPr>
          <w:p w:rsidR="00B27FA3" w:rsidRPr="0086063D" w:rsidRDefault="00B27FA3" w:rsidP="00FA0B67">
            <w:pPr>
              <w:jc w:val="center"/>
              <w:rPr>
                <w:rFonts w:ascii="Arial" w:hAnsi="Arial" w:cs="Arial"/>
                <w:lang w:val="es-BO"/>
              </w:rPr>
            </w:pPr>
          </w:p>
        </w:tc>
        <w:tc>
          <w:tcPr>
            <w:tcW w:w="1490" w:type="dxa"/>
            <w:tcBorders>
              <w:top w:val="single" w:sz="4" w:space="0" w:color="auto"/>
              <w:left w:val="single" w:sz="4" w:space="0" w:color="auto"/>
              <w:bottom w:val="single" w:sz="12" w:space="0" w:color="auto"/>
              <w:right w:val="single" w:sz="4" w:space="0" w:color="auto"/>
            </w:tcBorders>
            <w:shd w:val="clear" w:color="auto" w:fill="FFFFFF"/>
            <w:vAlign w:val="center"/>
          </w:tcPr>
          <w:p w:rsidR="00B27FA3" w:rsidRPr="0086063D" w:rsidRDefault="00B27FA3" w:rsidP="00FA0B67">
            <w:pPr>
              <w:jc w:val="center"/>
              <w:rPr>
                <w:rFonts w:ascii="Arial" w:hAnsi="Arial" w:cs="Arial"/>
                <w:lang w:val="es-BO"/>
              </w:rPr>
            </w:pPr>
          </w:p>
        </w:tc>
        <w:tc>
          <w:tcPr>
            <w:tcW w:w="1487" w:type="dxa"/>
            <w:tcBorders>
              <w:top w:val="single" w:sz="4" w:space="0" w:color="auto"/>
              <w:left w:val="single" w:sz="4" w:space="0" w:color="auto"/>
              <w:bottom w:val="single" w:sz="12" w:space="0" w:color="auto"/>
              <w:right w:val="single" w:sz="4" w:space="0" w:color="auto"/>
            </w:tcBorders>
            <w:shd w:val="clear" w:color="auto" w:fill="FFFFFF"/>
            <w:vAlign w:val="center"/>
          </w:tcPr>
          <w:p w:rsidR="00B27FA3" w:rsidRPr="0086063D" w:rsidRDefault="00B27FA3" w:rsidP="00FA0B67">
            <w:pPr>
              <w:jc w:val="center"/>
              <w:rPr>
                <w:rFonts w:ascii="Arial" w:hAnsi="Arial" w:cs="Arial"/>
                <w:lang w:val="es-BO"/>
              </w:rPr>
            </w:pPr>
          </w:p>
        </w:tc>
        <w:tc>
          <w:tcPr>
            <w:tcW w:w="1134" w:type="dxa"/>
            <w:tcBorders>
              <w:top w:val="single" w:sz="4" w:space="0" w:color="auto"/>
              <w:left w:val="single" w:sz="4" w:space="0" w:color="auto"/>
              <w:bottom w:val="single" w:sz="12" w:space="0" w:color="auto"/>
              <w:right w:val="single" w:sz="4" w:space="0" w:color="auto"/>
            </w:tcBorders>
            <w:shd w:val="clear" w:color="auto" w:fill="FFFFFF"/>
            <w:vAlign w:val="center"/>
          </w:tcPr>
          <w:p w:rsidR="00B27FA3" w:rsidRPr="0086063D" w:rsidRDefault="00B27FA3" w:rsidP="00FA0B67">
            <w:pPr>
              <w:jc w:val="center"/>
              <w:rPr>
                <w:rFonts w:ascii="Arial" w:hAnsi="Arial" w:cs="Arial"/>
                <w:lang w:val="es-BO"/>
              </w:rPr>
            </w:pPr>
          </w:p>
        </w:tc>
        <w:tc>
          <w:tcPr>
            <w:tcW w:w="1985" w:type="dxa"/>
            <w:gridSpan w:val="2"/>
            <w:tcBorders>
              <w:top w:val="single" w:sz="4" w:space="0" w:color="auto"/>
              <w:left w:val="single" w:sz="4" w:space="0" w:color="auto"/>
              <w:bottom w:val="single" w:sz="12" w:space="0" w:color="auto"/>
            </w:tcBorders>
            <w:shd w:val="clear" w:color="auto" w:fill="FFFFFF"/>
            <w:vAlign w:val="center"/>
          </w:tcPr>
          <w:p w:rsidR="00B27FA3" w:rsidRPr="0086063D" w:rsidRDefault="00B27FA3" w:rsidP="00FA0B67">
            <w:pPr>
              <w:jc w:val="center"/>
              <w:rPr>
                <w:rFonts w:ascii="Arial" w:hAnsi="Arial" w:cs="Arial"/>
                <w:lang w:val="es-BO"/>
              </w:rPr>
            </w:pPr>
          </w:p>
        </w:tc>
      </w:tr>
    </w:tbl>
    <w:p w:rsidR="00B27FA3" w:rsidRPr="0086063D" w:rsidRDefault="00B27FA3" w:rsidP="00B27FA3">
      <w:pPr>
        <w:jc w:val="center"/>
        <w:rPr>
          <w:rFonts w:cs="Arial"/>
          <w:b/>
          <w:sz w:val="2"/>
          <w:szCs w:val="2"/>
          <w:lang w:val="es-BO"/>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0032"/>
      </w:tblGrid>
      <w:tr w:rsidR="00B27FA3" w:rsidRPr="0086063D" w:rsidTr="00FA0B67">
        <w:trPr>
          <w:jc w:val="center"/>
        </w:trPr>
        <w:tc>
          <w:tcPr>
            <w:tcW w:w="5000" w:type="pct"/>
            <w:tcBorders>
              <w:top w:val="single" w:sz="12" w:space="0" w:color="auto"/>
              <w:bottom w:val="single" w:sz="12" w:space="0" w:color="auto"/>
            </w:tcBorders>
            <w:shd w:val="clear" w:color="auto" w:fill="244061"/>
            <w:vAlign w:val="center"/>
          </w:tcPr>
          <w:p w:rsidR="00B27FA3" w:rsidRPr="0086063D" w:rsidRDefault="00B27FA3" w:rsidP="00FA0B67">
            <w:pPr>
              <w:rPr>
                <w:rFonts w:ascii="Arial" w:hAnsi="Arial" w:cs="Arial"/>
                <w:b/>
                <w:lang w:val="es-BO"/>
              </w:rPr>
            </w:pPr>
            <w:r w:rsidRPr="0086063D">
              <w:rPr>
                <w:rFonts w:ascii="Arial" w:hAnsi="Arial" w:cs="Arial"/>
                <w:b/>
                <w:lang w:val="es-BO"/>
              </w:rPr>
              <w:t>DECLARACIÓN JURADA</w:t>
            </w:r>
          </w:p>
        </w:tc>
      </w:tr>
      <w:tr w:rsidR="00B27FA3" w:rsidRPr="0086063D" w:rsidTr="00FA0B67">
        <w:trPr>
          <w:trHeight w:val="1417"/>
          <w:jc w:val="center"/>
        </w:trPr>
        <w:tc>
          <w:tcPr>
            <w:tcW w:w="5000" w:type="pct"/>
            <w:tcBorders>
              <w:top w:val="single" w:sz="12" w:space="0" w:color="auto"/>
              <w:left w:val="single" w:sz="12" w:space="0" w:color="auto"/>
              <w:bottom w:val="single" w:sz="12" w:space="0" w:color="auto"/>
            </w:tcBorders>
            <w:shd w:val="clear" w:color="auto" w:fill="DBE5F1"/>
            <w:tcMar>
              <w:left w:w="0" w:type="dxa"/>
              <w:right w:w="0" w:type="dxa"/>
            </w:tcMar>
            <w:vAlign w:val="center"/>
          </w:tcPr>
          <w:p w:rsidR="00B27FA3" w:rsidRPr="0086063D" w:rsidRDefault="00B27FA3" w:rsidP="00FA0B67">
            <w:pPr>
              <w:jc w:val="both"/>
              <w:rPr>
                <w:rFonts w:ascii="Arial" w:hAnsi="Arial" w:cs="Arial"/>
                <w:snapToGrid w:val="0"/>
                <w:lang w:val="es-BO"/>
              </w:rPr>
            </w:pPr>
            <w:r w:rsidRPr="0086063D">
              <w:rPr>
                <w:rFonts w:ascii="Arial" w:hAnsi="Arial" w:cs="Arial"/>
                <w:lang w:val="es-BO"/>
              </w:rPr>
              <w:t xml:space="preserve">Yo, </w:t>
            </w:r>
            <w:r w:rsidRPr="0086063D">
              <w:rPr>
                <w:rFonts w:ascii="Arial" w:hAnsi="Arial" w:cs="Arial"/>
                <w:b/>
                <w:i/>
                <w:lang w:val="es-BO"/>
              </w:rPr>
              <w:t>[Nombre completo de la Persona]</w:t>
            </w:r>
            <w:r w:rsidRPr="0086063D">
              <w:rPr>
                <w:rFonts w:ascii="Arial" w:hAnsi="Arial" w:cs="Arial"/>
                <w:lang w:val="es-BO"/>
              </w:rPr>
              <w:t xml:space="preserve"> con C.I. N° </w:t>
            </w:r>
            <w:r w:rsidRPr="0086063D">
              <w:rPr>
                <w:rFonts w:ascii="Arial" w:hAnsi="Arial" w:cs="Arial"/>
                <w:b/>
                <w:i/>
                <w:lang w:val="es-BO"/>
              </w:rPr>
              <w:t>[Número de documento de identificación],</w:t>
            </w:r>
            <w:r w:rsidRPr="0086063D">
              <w:rPr>
                <w:rFonts w:ascii="Arial" w:hAnsi="Arial" w:cs="Arial"/>
                <w:lang w:val="es-BO"/>
              </w:rPr>
              <w:t xml:space="preserve"> de nacionalidad </w:t>
            </w:r>
            <w:r w:rsidRPr="0086063D">
              <w:rPr>
                <w:rFonts w:ascii="Arial" w:hAnsi="Arial" w:cs="Arial"/>
                <w:b/>
                <w:i/>
                <w:lang w:val="es-BO"/>
              </w:rPr>
              <w:t>[Nacionalidad]</w:t>
            </w:r>
            <w:r w:rsidRPr="0086063D">
              <w:rPr>
                <w:rFonts w:ascii="Arial" w:hAnsi="Arial" w:cs="Arial"/>
                <w:lang w:val="es-BO"/>
              </w:rPr>
              <w:t xml:space="preserve"> me comprometo a prestar mis servicios profesionales para desempeñar la función de </w:t>
            </w:r>
            <w:r w:rsidRPr="0086063D">
              <w:rPr>
                <w:rFonts w:ascii="Arial" w:hAnsi="Arial" w:cs="Arial"/>
                <w:b/>
                <w:i/>
                <w:lang w:val="es-BO"/>
              </w:rPr>
              <w:t>[Cargo en la Obra]</w:t>
            </w:r>
            <w:r w:rsidRPr="0086063D">
              <w:rPr>
                <w:rFonts w:ascii="Arial" w:hAnsi="Arial" w:cs="Arial"/>
                <w:lang w:val="es-BO"/>
              </w:rPr>
              <w:t xml:space="preserve">, únicamente con la empresa </w:t>
            </w:r>
            <w:r w:rsidRPr="0086063D">
              <w:rPr>
                <w:rFonts w:ascii="Arial" w:hAnsi="Arial" w:cs="Arial"/>
                <w:b/>
                <w:i/>
                <w:lang w:val="es-BO"/>
              </w:rPr>
              <w:t>[Nombre de la empresa]</w:t>
            </w:r>
            <w:r w:rsidRPr="0086063D">
              <w:rPr>
                <w:rFonts w:ascii="Arial" w:hAnsi="Arial" w:cs="Arial"/>
                <w:lang w:val="es-BO"/>
              </w:rPr>
              <w:t xml:space="preserve">, en caso que dicha empresa suscriba el contrato para la construcción de </w:t>
            </w:r>
            <w:r w:rsidRPr="0086063D">
              <w:rPr>
                <w:rFonts w:ascii="Arial" w:hAnsi="Arial" w:cs="Arial"/>
                <w:b/>
                <w:i/>
                <w:lang w:val="es-BO"/>
              </w:rPr>
              <w:t xml:space="preserve">[Objeto de la </w:t>
            </w:r>
            <w:r>
              <w:rPr>
                <w:rFonts w:ascii="Arial" w:hAnsi="Arial" w:cs="Arial"/>
                <w:b/>
                <w:i/>
                <w:lang w:val="es-BO"/>
              </w:rPr>
              <w:t>Propuestas</w:t>
            </w:r>
            <w:r w:rsidRPr="0086063D">
              <w:rPr>
                <w:rFonts w:ascii="Arial" w:hAnsi="Arial" w:cs="Arial"/>
                <w:b/>
                <w:i/>
                <w:lang w:val="es-BO"/>
              </w:rPr>
              <w:t>]</w:t>
            </w:r>
            <w:r w:rsidRPr="0086063D">
              <w:rPr>
                <w:rFonts w:ascii="Arial" w:hAnsi="Arial" w:cs="Arial"/>
                <w:lang w:val="es-BO"/>
              </w:rPr>
              <w:t xml:space="preserve"> con la entidad </w:t>
            </w:r>
            <w:r w:rsidRPr="0086063D">
              <w:rPr>
                <w:rFonts w:ascii="Arial" w:hAnsi="Arial" w:cs="Arial"/>
                <w:b/>
                <w:i/>
                <w:lang w:val="es-BO"/>
              </w:rPr>
              <w:t>[Nombre de la Entidad]</w:t>
            </w:r>
            <w:r w:rsidRPr="0086063D">
              <w:rPr>
                <w:rFonts w:ascii="Arial" w:hAnsi="Arial" w:cs="Arial"/>
                <w:lang w:val="es-BO"/>
              </w:rPr>
              <w:t>. Asimismo, confirmo que tengo pleno dominio hablado y escrito del idioma español.</w:t>
            </w:r>
            <w:r w:rsidRPr="0086063D">
              <w:rPr>
                <w:rFonts w:ascii="Arial" w:hAnsi="Arial" w:cs="Arial"/>
                <w:lang w:val="es-BO"/>
              </w:rPr>
              <w:tab/>
            </w:r>
          </w:p>
          <w:p w:rsidR="00B27FA3" w:rsidRPr="0086063D" w:rsidRDefault="00B27FA3" w:rsidP="00FA0B67">
            <w:pPr>
              <w:jc w:val="both"/>
              <w:rPr>
                <w:rFonts w:ascii="Arial" w:hAnsi="Arial" w:cs="Arial"/>
                <w:lang w:val="es-BO"/>
              </w:rPr>
            </w:pPr>
          </w:p>
          <w:p w:rsidR="00B27FA3" w:rsidRPr="0086063D" w:rsidRDefault="00B27FA3" w:rsidP="00FA0B67">
            <w:pPr>
              <w:jc w:val="both"/>
              <w:rPr>
                <w:rFonts w:ascii="Arial" w:hAnsi="Arial" w:cs="Arial"/>
                <w:lang w:val="es-BO"/>
              </w:rPr>
            </w:pPr>
            <w:r w:rsidRPr="0086063D">
              <w:rPr>
                <w:rFonts w:ascii="Arial" w:hAnsi="Arial" w:cs="Arial"/>
                <w:lang w:val="es-BO"/>
              </w:rPr>
              <w:t xml:space="preserve">El Representante Legal de la empresa proponente, ha verificado que el profesional propuesto sólo se presenta con esta </w:t>
            </w:r>
            <w:r>
              <w:rPr>
                <w:rFonts w:ascii="Arial" w:hAnsi="Arial" w:cs="Arial"/>
                <w:lang w:val="es-BO"/>
              </w:rPr>
              <w:t>propuesta de Interés</w:t>
            </w:r>
            <w:r w:rsidRPr="0086063D">
              <w:rPr>
                <w:rFonts w:ascii="Arial" w:hAnsi="Arial" w:cs="Arial"/>
                <w:lang w:val="es-BO"/>
              </w:rPr>
              <w:t xml:space="preserve">. De encontrarse propuesto sus servicios en otras </w:t>
            </w:r>
            <w:r>
              <w:rPr>
                <w:rFonts w:ascii="Arial" w:hAnsi="Arial" w:cs="Arial"/>
                <w:lang w:val="es-BO"/>
              </w:rPr>
              <w:t xml:space="preserve">propuestas </w:t>
            </w:r>
            <w:r w:rsidRPr="0086063D">
              <w:rPr>
                <w:rFonts w:ascii="Arial" w:hAnsi="Arial" w:cs="Arial"/>
                <w:lang w:val="es-BO"/>
              </w:rPr>
              <w:t xml:space="preserve"> para las mismas </w:t>
            </w:r>
            <w:r>
              <w:rPr>
                <w:rFonts w:ascii="Arial" w:hAnsi="Arial" w:cs="Arial"/>
                <w:lang w:val="es-BO"/>
              </w:rPr>
              <w:t>Expresiones de Interés</w:t>
            </w:r>
            <w:r w:rsidRPr="0086063D">
              <w:rPr>
                <w:rFonts w:ascii="Arial" w:hAnsi="Arial" w:cs="Arial"/>
                <w:lang w:val="es-BO"/>
              </w:rPr>
              <w:t>, asumo la descalificación y rechazo de</w:t>
            </w:r>
            <w:r>
              <w:rPr>
                <w:rFonts w:ascii="Arial" w:hAnsi="Arial" w:cs="Arial"/>
                <w:lang w:val="es-BO"/>
              </w:rPr>
              <w:t>l</w:t>
            </w:r>
            <w:r w:rsidRPr="0086063D">
              <w:rPr>
                <w:rFonts w:ascii="Arial" w:hAnsi="Arial" w:cs="Arial"/>
                <w:lang w:val="es-BO"/>
              </w:rPr>
              <w:t xml:space="preserve"> presente </w:t>
            </w:r>
            <w:r>
              <w:rPr>
                <w:rFonts w:ascii="Arial" w:hAnsi="Arial" w:cs="Arial"/>
                <w:lang w:val="es-BO"/>
              </w:rPr>
              <w:t>proceso</w:t>
            </w:r>
          </w:p>
          <w:p w:rsidR="00B27FA3" w:rsidRPr="0086063D" w:rsidRDefault="00B27FA3" w:rsidP="005821CD">
            <w:pPr>
              <w:pStyle w:val="Ttulo5"/>
              <w:widowControl w:val="0"/>
              <w:numPr>
                <w:ilvl w:val="4"/>
                <w:numId w:val="41"/>
              </w:numPr>
              <w:spacing w:before="240" w:after="60"/>
              <w:jc w:val="center"/>
              <w:rPr>
                <w:rFonts w:ascii="Arial" w:hAnsi="Arial" w:cs="Arial"/>
                <w:bCs w:val="0"/>
                <w:sz w:val="16"/>
                <w:szCs w:val="16"/>
                <w:lang w:val="es-BO"/>
              </w:rPr>
            </w:pPr>
            <w:r w:rsidRPr="0086063D">
              <w:rPr>
                <w:rFonts w:ascii="Arial" w:hAnsi="Arial" w:cs="Arial"/>
                <w:bCs w:val="0"/>
                <w:i/>
                <w:iCs w:val="0"/>
                <w:sz w:val="16"/>
                <w:szCs w:val="16"/>
                <w:lang w:val="es-BO"/>
              </w:rPr>
              <w:t xml:space="preserve">Lugar y fecha: </w:t>
            </w:r>
            <w:r w:rsidRPr="0086063D">
              <w:rPr>
                <w:rFonts w:ascii="Arial" w:hAnsi="Arial" w:cs="Arial"/>
                <w:bCs w:val="0"/>
                <w:iCs w:val="0"/>
                <w:sz w:val="16"/>
                <w:szCs w:val="16"/>
                <w:lang w:val="es-BO"/>
              </w:rPr>
              <w:t>[Indicar el lugar y la fecha]</w:t>
            </w:r>
          </w:p>
          <w:p w:rsidR="00B27FA3" w:rsidRPr="0086063D" w:rsidRDefault="00B27FA3" w:rsidP="00FA0B67">
            <w:pPr>
              <w:jc w:val="both"/>
              <w:rPr>
                <w:rFonts w:ascii="Arial" w:hAnsi="Arial" w:cs="Arial"/>
                <w:lang w:val="es-BO"/>
              </w:rPr>
            </w:pPr>
          </w:p>
        </w:tc>
      </w:tr>
      <w:tr w:rsidR="00B27FA3" w:rsidRPr="0086063D" w:rsidTr="00FA0B67">
        <w:trPr>
          <w:trHeight w:val="759"/>
          <w:jc w:val="center"/>
        </w:trPr>
        <w:tc>
          <w:tcPr>
            <w:tcW w:w="5000" w:type="pct"/>
            <w:tcBorders>
              <w:top w:val="single" w:sz="12" w:space="0" w:color="auto"/>
              <w:left w:val="single" w:sz="12" w:space="0" w:color="auto"/>
              <w:bottom w:val="single" w:sz="12" w:space="0" w:color="auto"/>
            </w:tcBorders>
            <w:shd w:val="clear" w:color="auto" w:fill="DBE5F1"/>
            <w:tcMar>
              <w:left w:w="0" w:type="dxa"/>
              <w:right w:w="0" w:type="dxa"/>
            </w:tcMar>
            <w:vAlign w:val="center"/>
          </w:tcPr>
          <w:p w:rsidR="00B27FA3" w:rsidRPr="0086063D" w:rsidRDefault="00B27FA3" w:rsidP="00FA0B67">
            <w:pPr>
              <w:jc w:val="both"/>
              <w:rPr>
                <w:rFonts w:ascii="Arial" w:hAnsi="Arial" w:cs="Arial"/>
                <w:bCs/>
                <w:lang w:val="es-BO"/>
              </w:rPr>
            </w:pPr>
            <w:r w:rsidRPr="0086063D">
              <w:rPr>
                <w:rFonts w:ascii="Arial" w:hAnsi="Arial" w:cs="Arial"/>
                <w:b/>
                <w:lang w:val="es-BO"/>
              </w:rPr>
              <w:t>NOTA</w:t>
            </w:r>
            <w:r>
              <w:rPr>
                <w:rFonts w:ascii="Arial" w:hAnsi="Arial" w:cs="Arial"/>
                <w:b/>
                <w:lang w:val="es-BO"/>
              </w:rPr>
              <w:t xml:space="preserve"> </w:t>
            </w:r>
            <w:r w:rsidRPr="00944C43">
              <w:rPr>
                <w:rFonts w:ascii="Arial" w:hAnsi="Arial" w:cs="Arial"/>
                <w:b/>
                <w:lang w:val="es-BO"/>
              </w:rPr>
              <w:t xml:space="preserve">La experiencia debe de ser respaldada con actas de Entrega Definitiva y Certificados de trabajo donde se muestre el cargo desarrollado de manera clara para la etapa de </w:t>
            </w:r>
            <w:r>
              <w:rPr>
                <w:rFonts w:ascii="Arial" w:hAnsi="Arial" w:cs="Arial"/>
                <w:b/>
                <w:lang w:val="es-BO"/>
              </w:rPr>
              <w:t>evaluación y deberán presentar de manera original para la firma de contrato para su respectiva validación.</w:t>
            </w:r>
          </w:p>
        </w:tc>
      </w:tr>
      <w:tr w:rsidR="00B27FA3" w:rsidRPr="0086063D" w:rsidTr="00FA0B67">
        <w:trPr>
          <w:trHeight w:val="759"/>
          <w:jc w:val="center"/>
        </w:trPr>
        <w:tc>
          <w:tcPr>
            <w:tcW w:w="5000" w:type="pct"/>
            <w:tcBorders>
              <w:top w:val="single" w:sz="12" w:space="0" w:color="auto"/>
              <w:left w:val="nil"/>
              <w:bottom w:val="nil"/>
              <w:right w:val="nil"/>
            </w:tcBorders>
            <w:shd w:val="clear" w:color="auto" w:fill="FFFFFF"/>
            <w:tcMar>
              <w:left w:w="0" w:type="dxa"/>
              <w:right w:w="0" w:type="dxa"/>
            </w:tcMar>
            <w:vAlign w:val="center"/>
          </w:tcPr>
          <w:p w:rsidR="00B27FA3" w:rsidRDefault="00B27FA3" w:rsidP="00FA0B67">
            <w:pPr>
              <w:jc w:val="center"/>
              <w:rPr>
                <w:rFonts w:ascii="Arial" w:hAnsi="Arial" w:cs="Arial"/>
                <w:b/>
                <w:bCs/>
                <w:i/>
                <w:iCs/>
                <w:lang w:val="es-BO"/>
              </w:rPr>
            </w:pPr>
          </w:p>
          <w:p w:rsidR="00B27FA3" w:rsidRDefault="00B27FA3" w:rsidP="00FA0B67">
            <w:pPr>
              <w:jc w:val="center"/>
              <w:rPr>
                <w:rFonts w:ascii="Arial" w:hAnsi="Arial" w:cs="Arial"/>
                <w:b/>
                <w:bCs/>
                <w:i/>
                <w:iCs/>
                <w:lang w:val="es-BO"/>
              </w:rPr>
            </w:pPr>
          </w:p>
          <w:p w:rsidR="00B27FA3" w:rsidRDefault="00B27FA3" w:rsidP="00FA0B67">
            <w:pPr>
              <w:jc w:val="center"/>
              <w:rPr>
                <w:rFonts w:ascii="Arial" w:hAnsi="Arial" w:cs="Arial"/>
                <w:b/>
                <w:bCs/>
                <w:i/>
                <w:iCs/>
                <w:lang w:val="es-BO"/>
              </w:rPr>
            </w:pPr>
          </w:p>
          <w:p w:rsidR="00B27FA3" w:rsidRDefault="00B27FA3" w:rsidP="00FA0B67">
            <w:pPr>
              <w:jc w:val="center"/>
              <w:rPr>
                <w:rFonts w:ascii="Arial" w:hAnsi="Arial" w:cs="Arial"/>
                <w:b/>
                <w:bCs/>
                <w:i/>
                <w:iCs/>
                <w:lang w:val="es-BO"/>
              </w:rPr>
            </w:pPr>
          </w:p>
          <w:p w:rsidR="00B27FA3" w:rsidRDefault="00B27FA3" w:rsidP="00FA0B67">
            <w:pPr>
              <w:jc w:val="center"/>
              <w:rPr>
                <w:rFonts w:ascii="Arial" w:hAnsi="Arial" w:cs="Arial"/>
                <w:b/>
                <w:bCs/>
                <w:i/>
                <w:iCs/>
                <w:lang w:val="es-BO"/>
              </w:rPr>
            </w:pPr>
          </w:p>
          <w:p w:rsidR="00B27FA3" w:rsidRDefault="00B27FA3" w:rsidP="00FA0B67">
            <w:pPr>
              <w:jc w:val="center"/>
              <w:rPr>
                <w:rFonts w:ascii="Arial" w:hAnsi="Arial" w:cs="Arial"/>
                <w:b/>
                <w:bCs/>
                <w:i/>
                <w:iCs/>
                <w:lang w:val="es-BO"/>
              </w:rPr>
            </w:pPr>
          </w:p>
          <w:p w:rsidR="00B27FA3" w:rsidRDefault="00B27FA3" w:rsidP="00FA0B67">
            <w:pPr>
              <w:jc w:val="center"/>
              <w:rPr>
                <w:rFonts w:ascii="Arial" w:hAnsi="Arial" w:cs="Arial"/>
                <w:b/>
                <w:bCs/>
                <w:i/>
                <w:iCs/>
                <w:lang w:val="es-BO"/>
              </w:rPr>
            </w:pPr>
          </w:p>
          <w:p w:rsidR="008F3239" w:rsidRPr="00B807FA" w:rsidRDefault="008F3239" w:rsidP="008F3239">
            <w:pPr>
              <w:jc w:val="center"/>
              <w:rPr>
                <w:rFonts w:cs="Arial"/>
                <w:b/>
                <w:i/>
                <w:sz w:val="18"/>
                <w:szCs w:val="18"/>
                <w:lang w:val="es-BO"/>
              </w:rPr>
            </w:pPr>
            <w:r w:rsidRPr="00B807FA">
              <w:rPr>
                <w:rFonts w:cs="Arial"/>
                <w:b/>
                <w:i/>
                <w:sz w:val="18"/>
                <w:szCs w:val="18"/>
                <w:lang w:val="es-BO"/>
              </w:rPr>
              <w:t xml:space="preserve">(Firma del </w:t>
            </w:r>
            <w:r w:rsidR="00B86406">
              <w:rPr>
                <w:rFonts w:cs="Arial"/>
                <w:b/>
                <w:i/>
                <w:sz w:val="18"/>
                <w:szCs w:val="18"/>
                <w:lang w:val="es-BO"/>
              </w:rPr>
              <w:t>Profesional Propuesto</w:t>
            </w:r>
            <w:r w:rsidRPr="00B807FA">
              <w:rPr>
                <w:rFonts w:cs="Arial"/>
                <w:b/>
                <w:i/>
                <w:sz w:val="18"/>
                <w:szCs w:val="18"/>
                <w:lang w:val="es-BO"/>
              </w:rPr>
              <w:t>)</w:t>
            </w:r>
          </w:p>
          <w:p w:rsidR="008F3239" w:rsidRDefault="008F3239" w:rsidP="008F3239">
            <w:pPr>
              <w:jc w:val="center"/>
              <w:rPr>
                <w:rFonts w:cs="Arial"/>
                <w:b/>
                <w:bCs/>
                <w:i/>
                <w:iCs/>
                <w:sz w:val="18"/>
                <w:szCs w:val="18"/>
                <w:lang w:val="es-BO"/>
              </w:rPr>
            </w:pPr>
            <w:r w:rsidRPr="00B807FA">
              <w:rPr>
                <w:rFonts w:cs="Arial"/>
                <w:b/>
                <w:bCs/>
                <w:i/>
                <w:iCs/>
                <w:sz w:val="18"/>
                <w:szCs w:val="18"/>
                <w:lang w:val="es-BO"/>
              </w:rPr>
              <w:t xml:space="preserve"> (Nombre completo)</w:t>
            </w:r>
          </w:p>
          <w:p w:rsidR="00B27FA3" w:rsidRPr="0086063D" w:rsidRDefault="00B27FA3" w:rsidP="00FA0B67">
            <w:pPr>
              <w:jc w:val="center"/>
              <w:rPr>
                <w:rFonts w:ascii="Arial" w:hAnsi="Arial" w:cs="Arial"/>
                <w:b/>
                <w:bCs/>
                <w:i/>
                <w:iCs/>
                <w:lang w:val="es-BO"/>
              </w:rPr>
            </w:pPr>
          </w:p>
        </w:tc>
      </w:tr>
    </w:tbl>
    <w:p w:rsidR="00B27FA3" w:rsidRPr="0086063D" w:rsidRDefault="00B27FA3" w:rsidP="00B27FA3">
      <w:pPr>
        <w:jc w:val="center"/>
        <w:rPr>
          <w:rFonts w:cs="Arial"/>
          <w:b/>
          <w:lang w:val="es-BO"/>
        </w:rPr>
      </w:pPr>
    </w:p>
    <w:p w:rsidR="00B27FA3" w:rsidRPr="0086063D" w:rsidRDefault="00B27FA3" w:rsidP="008F3239">
      <w:pPr>
        <w:pStyle w:val="Ttulo3"/>
        <w:numPr>
          <w:ilvl w:val="0"/>
          <w:numId w:val="0"/>
        </w:numPr>
        <w:ind w:left="720"/>
        <w:jc w:val="center"/>
        <w:rPr>
          <w:rFonts w:cs="Arial"/>
          <w:b/>
          <w:lang w:val="es-BO"/>
        </w:rPr>
      </w:pPr>
      <w:r w:rsidRPr="0086063D">
        <w:rPr>
          <w:rFonts w:ascii="Verdana" w:hAnsi="Verdana" w:cs="Arial"/>
          <w:sz w:val="16"/>
          <w:szCs w:val="16"/>
          <w:highlight w:val="yellow"/>
          <w:lang w:val="es-BO"/>
        </w:rPr>
        <w:br w:type="page"/>
      </w:r>
      <w:r w:rsidR="008F3239" w:rsidRPr="0086063D">
        <w:rPr>
          <w:rFonts w:cs="Arial"/>
          <w:b/>
          <w:lang w:val="es-BO"/>
        </w:rPr>
        <w:lastRenderedPageBreak/>
        <w:t xml:space="preserve"> </w:t>
      </w:r>
    </w:p>
    <w:p w:rsidR="00B27FA3" w:rsidRPr="0086063D" w:rsidRDefault="00B27FA3" w:rsidP="00B27FA3">
      <w:pPr>
        <w:jc w:val="center"/>
        <w:rPr>
          <w:rFonts w:cs="Arial"/>
          <w:b/>
          <w:sz w:val="18"/>
          <w:lang w:val="es-BO"/>
        </w:rPr>
      </w:pPr>
    </w:p>
    <w:p w:rsidR="00B27FA3" w:rsidRPr="004561AC" w:rsidRDefault="00B27FA3" w:rsidP="008E47FB">
      <w:pPr>
        <w:pStyle w:val="Ttulo3"/>
        <w:numPr>
          <w:ilvl w:val="0"/>
          <w:numId w:val="0"/>
        </w:numPr>
        <w:ind w:left="216"/>
        <w:jc w:val="center"/>
        <w:rPr>
          <w:rFonts w:ascii="Verdana" w:hAnsi="Verdana" w:cs="Arial"/>
          <w:b/>
          <w:bCs/>
          <w:color w:val="0D0D0D"/>
          <w:sz w:val="18"/>
          <w:szCs w:val="18"/>
          <w:lang w:val="es-BO"/>
        </w:rPr>
      </w:pPr>
      <w:bookmarkStart w:id="5" w:name="_Toc351628704"/>
      <w:r w:rsidRPr="004561AC">
        <w:rPr>
          <w:rFonts w:ascii="Verdana" w:hAnsi="Verdana" w:cs="Arial"/>
          <w:b/>
          <w:bCs/>
          <w:color w:val="0D0D0D"/>
          <w:sz w:val="18"/>
          <w:szCs w:val="18"/>
          <w:lang w:val="es-BO"/>
        </w:rPr>
        <w:t>FORMULARIO A-</w:t>
      </w:r>
      <w:bookmarkEnd w:id="5"/>
      <w:r w:rsidRPr="004561AC">
        <w:rPr>
          <w:rFonts w:ascii="Verdana" w:hAnsi="Verdana" w:cs="Arial"/>
          <w:b/>
          <w:bCs/>
          <w:color w:val="0D0D0D"/>
          <w:sz w:val="18"/>
          <w:szCs w:val="18"/>
          <w:lang w:val="es-BO"/>
        </w:rPr>
        <w:t>7</w:t>
      </w:r>
    </w:p>
    <w:p w:rsidR="00B27FA3" w:rsidRPr="004561AC" w:rsidRDefault="00B27FA3" w:rsidP="008E47FB">
      <w:pPr>
        <w:pStyle w:val="Ttulo3"/>
        <w:numPr>
          <w:ilvl w:val="0"/>
          <w:numId w:val="0"/>
        </w:numPr>
        <w:ind w:left="216"/>
        <w:jc w:val="center"/>
        <w:rPr>
          <w:rFonts w:ascii="Verdana" w:hAnsi="Verdana" w:cs="Arial"/>
          <w:b/>
          <w:bCs/>
          <w:color w:val="0D0D0D"/>
          <w:sz w:val="18"/>
          <w:szCs w:val="18"/>
          <w:lang w:val="es-BO"/>
        </w:rPr>
      </w:pPr>
      <w:bookmarkStart w:id="6" w:name="_Toc351628705"/>
      <w:r w:rsidRPr="004561AC">
        <w:rPr>
          <w:rFonts w:ascii="Verdana" w:hAnsi="Verdana" w:cs="Arial"/>
          <w:b/>
          <w:bCs/>
          <w:color w:val="0D0D0D"/>
          <w:sz w:val="18"/>
          <w:szCs w:val="18"/>
          <w:lang w:val="es-BO"/>
        </w:rPr>
        <w:t>EQUIPO MÍNIMO COMPROMETIDO PARA LA OBRA</w:t>
      </w:r>
      <w:bookmarkEnd w:id="6"/>
    </w:p>
    <w:p w:rsidR="00B27FA3" w:rsidRPr="0086063D" w:rsidRDefault="00B27FA3" w:rsidP="00B27FA3">
      <w:pPr>
        <w:jc w:val="both"/>
        <w:rPr>
          <w:rFonts w:cs="Arial"/>
          <w:lang w:val="es-BO"/>
        </w:rPr>
      </w:pPr>
    </w:p>
    <w:tbl>
      <w:tblPr>
        <w:tblW w:w="9526" w:type="dxa"/>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8"/>
        <w:gridCol w:w="405"/>
        <w:gridCol w:w="4111"/>
        <w:gridCol w:w="1134"/>
        <w:gridCol w:w="1276"/>
        <w:gridCol w:w="1418"/>
        <w:gridCol w:w="1126"/>
        <w:gridCol w:w="28"/>
      </w:tblGrid>
      <w:tr w:rsidR="00B27FA3" w:rsidRPr="0086063D" w:rsidTr="00FA0B67">
        <w:trPr>
          <w:gridAfter w:val="1"/>
          <w:wAfter w:w="28" w:type="dxa"/>
          <w:jc w:val="right"/>
        </w:trPr>
        <w:tc>
          <w:tcPr>
            <w:tcW w:w="9498" w:type="dxa"/>
            <w:gridSpan w:val="7"/>
            <w:tcBorders>
              <w:top w:val="single" w:sz="12" w:space="0" w:color="auto"/>
              <w:bottom w:val="single" w:sz="12" w:space="0" w:color="auto"/>
            </w:tcBorders>
            <w:shd w:val="clear" w:color="auto" w:fill="244061"/>
            <w:vAlign w:val="center"/>
          </w:tcPr>
          <w:p w:rsidR="00B27FA3" w:rsidRPr="0086063D" w:rsidRDefault="00B27FA3" w:rsidP="00FA0B67">
            <w:pPr>
              <w:rPr>
                <w:rFonts w:ascii="Arial" w:hAnsi="Arial" w:cs="Arial"/>
                <w:b/>
                <w:lang w:val="es-BO"/>
              </w:rPr>
            </w:pPr>
            <w:r w:rsidRPr="0086063D">
              <w:rPr>
                <w:rFonts w:ascii="Arial" w:hAnsi="Arial" w:cs="Arial"/>
                <w:b/>
                <w:lang w:val="es-BO"/>
              </w:rPr>
              <w:t>PERMANENTE</w:t>
            </w:r>
          </w:p>
        </w:tc>
      </w:tr>
      <w:tr w:rsidR="00B27FA3" w:rsidRPr="0086063D" w:rsidTr="00FA0B67">
        <w:trPr>
          <w:gridBefore w:val="1"/>
          <w:wBefore w:w="28" w:type="dxa"/>
          <w:trHeight w:val="331"/>
          <w:jc w:val="right"/>
        </w:trPr>
        <w:tc>
          <w:tcPr>
            <w:tcW w:w="405" w:type="dxa"/>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B27FA3" w:rsidRPr="0086063D" w:rsidRDefault="00B27FA3" w:rsidP="00FA0B67">
            <w:pPr>
              <w:jc w:val="center"/>
              <w:rPr>
                <w:rFonts w:ascii="Arial" w:hAnsi="Arial" w:cs="Arial"/>
                <w:b/>
                <w:lang w:val="es-BO"/>
              </w:rPr>
            </w:pPr>
            <w:r w:rsidRPr="0086063D">
              <w:rPr>
                <w:rFonts w:ascii="Arial" w:hAnsi="Arial" w:cs="Arial"/>
                <w:b/>
                <w:lang w:val="es-BO"/>
              </w:rPr>
              <w:t>N°</w:t>
            </w:r>
          </w:p>
        </w:tc>
        <w:tc>
          <w:tcPr>
            <w:tcW w:w="4111" w:type="dxa"/>
            <w:tcBorders>
              <w:top w:val="single" w:sz="12" w:space="0" w:color="auto"/>
              <w:left w:val="single" w:sz="4" w:space="0" w:color="auto"/>
              <w:bottom w:val="single" w:sz="4" w:space="0" w:color="auto"/>
              <w:right w:val="single" w:sz="4" w:space="0" w:color="auto"/>
            </w:tcBorders>
            <w:shd w:val="clear" w:color="auto" w:fill="DBE5F1"/>
            <w:vAlign w:val="center"/>
          </w:tcPr>
          <w:p w:rsidR="00B27FA3" w:rsidRPr="0086063D" w:rsidRDefault="00B27FA3" w:rsidP="00FA0B67">
            <w:pPr>
              <w:jc w:val="center"/>
              <w:rPr>
                <w:rFonts w:ascii="Arial" w:hAnsi="Arial" w:cs="Arial"/>
                <w:b/>
                <w:lang w:val="es-BO"/>
              </w:rPr>
            </w:pPr>
            <w:r w:rsidRPr="0086063D">
              <w:rPr>
                <w:rFonts w:ascii="Arial" w:hAnsi="Arial" w:cs="Arial"/>
                <w:b/>
                <w:lang w:val="es-BO"/>
              </w:rPr>
              <w:t>DESCRIPCIÓN</w:t>
            </w:r>
          </w:p>
        </w:tc>
        <w:tc>
          <w:tcPr>
            <w:tcW w:w="1134" w:type="dxa"/>
            <w:tcBorders>
              <w:top w:val="single" w:sz="12" w:space="0" w:color="auto"/>
              <w:left w:val="single" w:sz="4" w:space="0" w:color="auto"/>
              <w:bottom w:val="single" w:sz="4" w:space="0" w:color="auto"/>
              <w:right w:val="single" w:sz="4" w:space="0" w:color="auto"/>
            </w:tcBorders>
            <w:shd w:val="clear" w:color="auto" w:fill="DBE5F1"/>
            <w:vAlign w:val="center"/>
          </w:tcPr>
          <w:p w:rsidR="00B27FA3" w:rsidRPr="0086063D" w:rsidRDefault="00B27FA3" w:rsidP="00FA0B67">
            <w:pPr>
              <w:jc w:val="center"/>
              <w:rPr>
                <w:rFonts w:ascii="Arial" w:hAnsi="Arial" w:cs="Arial"/>
                <w:b/>
                <w:lang w:val="es-BO"/>
              </w:rPr>
            </w:pPr>
            <w:r w:rsidRPr="0086063D">
              <w:rPr>
                <w:rFonts w:ascii="Arial" w:hAnsi="Arial" w:cs="Arial"/>
                <w:b/>
                <w:lang w:val="es-BO"/>
              </w:rPr>
              <w:t>UNIDAD</w:t>
            </w:r>
          </w:p>
        </w:tc>
        <w:tc>
          <w:tcPr>
            <w:tcW w:w="1276" w:type="dxa"/>
            <w:tcBorders>
              <w:top w:val="single" w:sz="12" w:space="0" w:color="auto"/>
              <w:left w:val="single" w:sz="4" w:space="0" w:color="auto"/>
              <w:bottom w:val="single" w:sz="4" w:space="0" w:color="auto"/>
              <w:right w:val="single" w:sz="4" w:space="0" w:color="auto"/>
            </w:tcBorders>
            <w:shd w:val="clear" w:color="auto" w:fill="DBE5F1"/>
            <w:vAlign w:val="center"/>
          </w:tcPr>
          <w:p w:rsidR="00B27FA3" w:rsidRPr="0086063D" w:rsidRDefault="00B27FA3" w:rsidP="00FA0B67">
            <w:pPr>
              <w:jc w:val="center"/>
              <w:rPr>
                <w:rFonts w:ascii="Arial" w:hAnsi="Arial" w:cs="Arial"/>
                <w:b/>
                <w:lang w:val="es-BO"/>
              </w:rPr>
            </w:pPr>
            <w:r w:rsidRPr="0086063D">
              <w:rPr>
                <w:rFonts w:ascii="Arial" w:hAnsi="Arial" w:cs="Arial"/>
                <w:b/>
                <w:lang w:val="es-BO"/>
              </w:rPr>
              <w:t>CANTIDAD</w:t>
            </w:r>
          </w:p>
        </w:tc>
        <w:tc>
          <w:tcPr>
            <w:tcW w:w="1418" w:type="dxa"/>
            <w:tcBorders>
              <w:top w:val="single" w:sz="12" w:space="0" w:color="auto"/>
              <w:left w:val="single" w:sz="4" w:space="0" w:color="auto"/>
              <w:bottom w:val="single" w:sz="4" w:space="0" w:color="auto"/>
              <w:right w:val="single" w:sz="4" w:space="0" w:color="auto"/>
            </w:tcBorders>
            <w:shd w:val="clear" w:color="auto" w:fill="DBE5F1"/>
            <w:vAlign w:val="center"/>
          </w:tcPr>
          <w:p w:rsidR="00B27FA3" w:rsidRPr="0086063D" w:rsidRDefault="00B27FA3" w:rsidP="00FA0B67">
            <w:pPr>
              <w:jc w:val="center"/>
              <w:rPr>
                <w:rFonts w:ascii="Arial" w:hAnsi="Arial" w:cs="Arial"/>
                <w:b/>
                <w:lang w:val="es-BO"/>
              </w:rPr>
            </w:pPr>
            <w:r w:rsidRPr="0086063D">
              <w:rPr>
                <w:rFonts w:ascii="Arial" w:hAnsi="Arial" w:cs="Arial"/>
                <w:b/>
                <w:lang w:val="es-BO"/>
              </w:rPr>
              <w:t>POTENCIA</w:t>
            </w:r>
          </w:p>
        </w:tc>
        <w:tc>
          <w:tcPr>
            <w:tcW w:w="1154" w:type="dxa"/>
            <w:gridSpan w:val="2"/>
            <w:tcBorders>
              <w:top w:val="single" w:sz="12" w:space="0" w:color="auto"/>
              <w:left w:val="single" w:sz="4" w:space="0" w:color="auto"/>
              <w:bottom w:val="single" w:sz="4" w:space="0" w:color="auto"/>
            </w:tcBorders>
            <w:shd w:val="clear" w:color="auto" w:fill="DBE5F1"/>
            <w:vAlign w:val="center"/>
          </w:tcPr>
          <w:p w:rsidR="00B27FA3" w:rsidRPr="0086063D" w:rsidRDefault="00B27FA3" w:rsidP="00FA0B67">
            <w:pPr>
              <w:jc w:val="center"/>
              <w:rPr>
                <w:rFonts w:ascii="Arial" w:hAnsi="Arial" w:cs="Arial"/>
                <w:b/>
                <w:lang w:val="es-BO"/>
              </w:rPr>
            </w:pPr>
            <w:r w:rsidRPr="0086063D">
              <w:rPr>
                <w:rFonts w:ascii="Arial" w:hAnsi="Arial" w:cs="Arial"/>
                <w:b/>
                <w:lang w:val="es-BO"/>
              </w:rPr>
              <w:t>CAPACIDAD</w:t>
            </w:r>
          </w:p>
        </w:tc>
      </w:tr>
      <w:tr w:rsidR="00B27FA3" w:rsidRPr="0086063D" w:rsidTr="00FA0B67">
        <w:trPr>
          <w:gridBefore w:val="1"/>
          <w:wBefore w:w="28" w:type="dxa"/>
          <w:trHeight w:val="392"/>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B27FA3" w:rsidRPr="0086063D" w:rsidRDefault="00B27FA3" w:rsidP="00FA0B67">
            <w:pPr>
              <w:jc w:val="center"/>
              <w:rPr>
                <w:rFonts w:ascii="Arial" w:hAnsi="Arial" w:cs="Arial"/>
                <w:lang w:val="es-BO"/>
              </w:rPr>
            </w:pPr>
            <w:r w:rsidRPr="0086063D">
              <w:rPr>
                <w:rFonts w:ascii="Arial" w:hAnsi="Arial" w:cs="Arial"/>
                <w:lang w:val="es-BO"/>
              </w:rPr>
              <w:t>1</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B27FA3" w:rsidRPr="0086063D" w:rsidRDefault="00B27FA3" w:rsidP="00FA0B67">
            <w:pPr>
              <w:jc w:val="center"/>
              <w:rPr>
                <w:rFonts w:ascii="Arial" w:hAnsi="Arial" w:cs="Arial"/>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27FA3" w:rsidRPr="0086063D" w:rsidRDefault="00B27FA3" w:rsidP="00FA0B67">
            <w:pPr>
              <w:jc w:val="center"/>
              <w:rPr>
                <w:rFonts w:ascii="Arial" w:hAnsi="Arial" w:cs="Arial"/>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B27FA3" w:rsidRPr="0086063D" w:rsidRDefault="00B27FA3" w:rsidP="00FA0B67">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B27FA3" w:rsidRPr="0086063D" w:rsidRDefault="00B27FA3" w:rsidP="00FA0B67">
            <w:pPr>
              <w:jc w:val="center"/>
              <w:rPr>
                <w:rFonts w:ascii="Arial" w:hAnsi="Arial" w:cs="Arial"/>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rsidR="00B27FA3" w:rsidRPr="0086063D" w:rsidRDefault="00B27FA3" w:rsidP="00FA0B67">
            <w:pPr>
              <w:jc w:val="center"/>
              <w:rPr>
                <w:rFonts w:ascii="Arial" w:hAnsi="Arial" w:cs="Arial"/>
                <w:lang w:val="es-BO"/>
              </w:rPr>
            </w:pPr>
          </w:p>
        </w:tc>
      </w:tr>
      <w:tr w:rsidR="00B27FA3" w:rsidRPr="0086063D" w:rsidTr="00FA0B67">
        <w:trPr>
          <w:gridBefore w:val="1"/>
          <w:wBefore w:w="28" w:type="dxa"/>
          <w:trHeight w:val="398"/>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B27FA3" w:rsidRPr="0086063D" w:rsidRDefault="00B27FA3" w:rsidP="00FA0B67">
            <w:pPr>
              <w:jc w:val="center"/>
              <w:rPr>
                <w:rFonts w:ascii="Arial" w:hAnsi="Arial" w:cs="Arial"/>
                <w:lang w:val="es-BO"/>
              </w:rPr>
            </w:pPr>
            <w:r w:rsidRPr="0086063D">
              <w:rPr>
                <w:rFonts w:ascii="Arial" w:hAnsi="Arial" w:cs="Arial"/>
                <w:lang w:val="es-BO"/>
              </w:rPr>
              <w:t>2</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B27FA3" w:rsidRPr="0086063D" w:rsidRDefault="00B27FA3" w:rsidP="00FA0B67">
            <w:pPr>
              <w:jc w:val="center"/>
              <w:rPr>
                <w:rFonts w:ascii="Arial" w:hAnsi="Arial" w:cs="Arial"/>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27FA3" w:rsidRPr="0086063D" w:rsidRDefault="00B27FA3" w:rsidP="00FA0B67">
            <w:pPr>
              <w:jc w:val="center"/>
              <w:rPr>
                <w:rFonts w:ascii="Arial" w:hAnsi="Arial" w:cs="Arial"/>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B27FA3" w:rsidRPr="0086063D" w:rsidRDefault="00B27FA3" w:rsidP="00FA0B67">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B27FA3" w:rsidRPr="0086063D" w:rsidRDefault="00B27FA3" w:rsidP="00FA0B67">
            <w:pPr>
              <w:jc w:val="center"/>
              <w:rPr>
                <w:rFonts w:ascii="Arial" w:hAnsi="Arial" w:cs="Arial"/>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rsidR="00B27FA3" w:rsidRPr="0086063D" w:rsidRDefault="00B27FA3" w:rsidP="00FA0B67">
            <w:pPr>
              <w:jc w:val="center"/>
              <w:rPr>
                <w:rFonts w:ascii="Arial" w:hAnsi="Arial" w:cs="Arial"/>
                <w:lang w:val="es-BO"/>
              </w:rPr>
            </w:pPr>
          </w:p>
        </w:tc>
      </w:tr>
      <w:tr w:rsidR="00B27FA3" w:rsidRPr="0086063D" w:rsidTr="00FA0B67">
        <w:trPr>
          <w:gridBefore w:val="1"/>
          <w:wBefore w:w="28" w:type="dxa"/>
          <w:trHeight w:val="405"/>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B27FA3" w:rsidRPr="0086063D" w:rsidRDefault="00B27FA3" w:rsidP="00FA0B67">
            <w:pPr>
              <w:jc w:val="center"/>
              <w:rPr>
                <w:rFonts w:ascii="Arial" w:hAnsi="Arial" w:cs="Arial"/>
                <w:lang w:val="es-BO"/>
              </w:rPr>
            </w:pPr>
            <w:r w:rsidRPr="0086063D">
              <w:rPr>
                <w:rFonts w:ascii="Arial" w:hAnsi="Arial" w:cs="Arial"/>
                <w:lang w:val="es-BO"/>
              </w:rPr>
              <w:t>3</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B27FA3" w:rsidRPr="0086063D" w:rsidRDefault="00B27FA3" w:rsidP="00FA0B67">
            <w:pPr>
              <w:jc w:val="center"/>
              <w:rPr>
                <w:rFonts w:ascii="Arial" w:hAnsi="Arial" w:cs="Arial"/>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27FA3" w:rsidRPr="0086063D" w:rsidRDefault="00B27FA3" w:rsidP="00FA0B67">
            <w:pPr>
              <w:jc w:val="center"/>
              <w:rPr>
                <w:rFonts w:ascii="Arial" w:hAnsi="Arial" w:cs="Arial"/>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B27FA3" w:rsidRPr="0086063D" w:rsidRDefault="00B27FA3" w:rsidP="00FA0B67">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B27FA3" w:rsidRPr="0086063D" w:rsidRDefault="00B27FA3" w:rsidP="00FA0B67">
            <w:pPr>
              <w:jc w:val="center"/>
              <w:rPr>
                <w:rFonts w:ascii="Arial" w:hAnsi="Arial" w:cs="Arial"/>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rsidR="00B27FA3" w:rsidRPr="0086063D" w:rsidRDefault="00B27FA3" w:rsidP="00FA0B67">
            <w:pPr>
              <w:jc w:val="center"/>
              <w:rPr>
                <w:rFonts w:ascii="Arial" w:hAnsi="Arial" w:cs="Arial"/>
                <w:lang w:val="es-BO"/>
              </w:rPr>
            </w:pPr>
          </w:p>
        </w:tc>
      </w:tr>
      <w:tr w:rsidR="00B27FA3" w:rsidRPr="0086063D" w:rsidTr="00FA0B67">
        <w:trPr>
          <w:gridBefore w:val="1"/>
          <w:wBefore w:w="28" w:type="dxa"/>
          <w:trHeight w:val="397"/>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B27FA3" w:rsidRPr="0086063D" w:rsidRDefault="00B27FA3" w:rsidP="00FA0B67">
            <w:pPr>
              <w:jc w:val="center"/>
              <w:rPr>
                <w:rFonts w:ascii="Arial" w:hAnsi="Arial" w:cs="Arial"/>
                <w:lang w:val="es-BO"/>
              </w:rPr>
            </w:pPr>
            <w:r w:rsidRPr="0086063D">
              <w:rPr>
                <w:rFonts w:ascii="Arial" w:hAnsi="Arial" w:cs="Arial"/>
                <w:lang w:val="es-BO"/>
              </w:rPr>
              <w:t>…</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B27FA3" w:rsidRPr="0086063D" w:rsidRDefault="00B27FA3" w:rsidP="00FA0B67">
            <w:pPr>
              <w:jc w:val="center"/>
              <w:rPr>
                <w:rFonts w:ascii="Arial" w:hAnsi="Arial" w:cs="Arial"/>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27FA3" w:rsidRPr="0086063D" w:rsidRDefault="00B27FA3" w:rsidP="00FA0B67">
            <w:pPr>
              <w:jc w:val="center"/>
              <w:rPr>
                <w:rFonts w:ascii="Arial" w:hAnsi="Arial" w:cs="Arial"/>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B27FA3" w:rsidRPr="0086063D" w:rsidRDefault="00B27FA3" w:rsidP="00FA0B67">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B27FA3" w:rsidRPr="0086063D" w:rsidRDefault="00B27FA3" w:rsidP="00FA0B67">
            <w:pPr>
              <w:jc w:val="center"/>
              <w:rPr>
                <w:rFonts w:ascii="Arial" w:hAnsi="Arial" w:cs="Arial"/>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rsidR="00B27FA3" w:rsidRPr="0086063D" w:rsidRDefault="00B27FA3" w:rsidP="00FA0B67">
            <w:pPr>
              <w:jc w:val="center"/>
              <w:rPr>
                <w:rFonts w:ascii="Arial" w:hAnsi="Arial" w:cs="Arial"/>
                <w:lang w:val="es-BO"/>
              </w:rPr>
            </w:pPr>
          </w:p>
        </w:tc>
      </w:tr>
      <w:tr w:rsidR="00B27FA3" w:rsidRPr="0086063D" w:rsidTr="00FA0B67">
        <w:trPr>
          <w:gridBefore w:val="1"/>
          <w:wBefore w:w="28" w:type="dxa"/>
          <w:trHeight w:val="389"/>
          <w:jc w:val="right"/>
        </w:trPr>
        <w:tc>
          <w:tcPr>
            <w:tcW w:w="40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B27FA3" w:rsidRPr="0086063D" w:rsidRDefault="00B27FA3" w:rsidP="00FA0B67">
            <w:pPr>
              <w:jc w:val="center"/>
              <w:rPr>
                <w:rFonts w:ascii="Arial" w:hAnsi="Arial" w:cs="Arial"/>
                <w:lang w:val="es-BO"/>
              </w:rPr>
            </w:pPr>
            <w:r w:rsidRPr="0086063D">
              <w:rPr>
                <w:rFonts w:ascii="Arial" w:hAnsi="Arial" w:cs="Arial"/>
                <w:lang w:val="es-BO"/>
              </w:rPr>
              <w:t>N</w:t>
            </w:r>
          </w:p>
        </w:tc>
        <w:tc>
          <w:tcPr>
            <w:tcW w:w="4111" w:type="dxa"/>
            <w:tcBorders>
              <w:top w:val="single" w:sz="4" w:space="0" w:color="auto"/>
              <w:left w:val="single" w:sz="4" w:space="0" w:color="auto"/>
              <w:bottom w:val="single" w:sz="12" w:space="0" w:color="auto"/>
              <w:right w:val="single" w:sz="4" w:space="0" w:color="auto"/>
            </w:tcBorders>
            <w:shd w:val="clear" w:color="auto" w:fill="FFFFFF"/>
            <w:vAlign w:val="center"/>
          </w:tcPr>
          <w:p w:rsidR="00B27FA3" w:rsidRPr="0086063D" w:rsidRDefault="00B27FA3" w:rsidP="00FA0B67">
            <w:pPr>
              <w:jc w:val="center"/>
              <w:rPr>
                <w:rFonts w:ascii="Arial" w:hAnsi="Arial" w:cs="Arial"/>
                <w:lang w:val="es-BO"/>
              </w:rPr>
            </w:pPr>
          </w:p>
        </w:tc>
        <w:tc>
          <w:tcPr>
            <w:tcW w:w="1134" w:type="dxa"/>
            <w:tcBorders>
              <w:top w:val="single" w:sz="4" w:space="0" w:color="auto"/>
              <w:left w:val="single" w:sz="4" w:space="0" w:color="auto"/>
              <w:bottom w:val="single" w:sz="12" w:space="0" w:color="auto"/>
              <w:right w:val="single" w:sz="4" w:space="0" w:color="auto"/>
            </w:tcBorders>
            <w:shd w:val="clear" w:color="auto" w:fill="FFFFFF"/>
            <w:vAlign w:val="center"/>
          </w:tcPr>
          <w:p w:rsidR="00B27FA3" w:rsidRPr="0086063D" w:rsidRDefault="00B27FA3" w:rsidP="00FA0B67">
            <w:pPr>
              <w:jc w:val="center"/>
              <w:rPr>
                <w:rFonts w:ascii="Arial" w:hAnsi="Arial" w:cs="Arial"/>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B27FA3" w:rsidRPr="0086063D" w:rsidRDefault="00B27FA3" w:rsidP="00FA0B67">
            <w:pPr>
              <w:jc w:val="center"/>
              <w:rPr>
                <w:rFonts w:ascii="Arial" w:hAnsi="Arial" w:cs="Arial"/>
                <w:lang w:val="es-BO"/>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rsidR="00B27FA3" w:rsidRPr="0086063D" w:rsidRDefault="00B27FA3" w:rsidP="00FA0B67">
            <w:pPr>
              <w:jc w:val="center"/>
              <w:rPr>
                <w:rFonts w:ascii="Arial" w:hAnsi="Arial" w:cs="Arial"/>
                <w:lang w:val="es-BO"/>
              </w:rPr>
            </w:pPr>
          </w:p>
        </w:tc>
        <w:tc>
          <w:tcPr>
            <w:tcW w:w="1154" w:type="dxa"/>
            <w:gridSpan w:val="2"/>
            <w:tcBorders>
              <w:top w:val="single" w:sz="4" w:space="0" w:color="auto"/>
              <w:left w:val="single" w:sz="4" w:space="0" w:color="auto"/>
              <w:bottom w:val="single" w:sz="12" w:space="0" w:color="auto"/>
            </w:tcBorders>
            <w:shd w:val="clear" w:color="auto" w:fill="FFFFFF"/>
            <w:vAlign w:val="center"/>
          </w:tcPr>
          <w:p w:rsidR="00B27FA3" w:rsidRPr="0086063D" w:rsidRDefault="00B27FA3" w:rsidP="00FA0B67">
            <w:pPr>
              <w:jc w:val="center"/>
              <w:rPr>
                <w:rFonts w:ascii="Arial" w:hAnsi="Arial" w:cs="Arial"/>
                <w:lang w:val="es-BO"/>
              </w:rPr>
            </w:pPr>
          </w:p>
        </w:tc>
      </w:tr>
      <w:tr w:rsidR="00B27FA3" w:rsidRPr="0086063D" w:rsidTr="00FA0B67">
        <w:trPr>
          <w:gridAfter w:val="1"/>
          <w:wAfter w:w="28" w:type="dxa"/>
          <w:jc w:val="right"/>
        </w:trPr>
        <w:tc>
          <w:tcPr>
            <w:tcW w:w="9498" w:type="dxa"/>
            <w:gridSpan w:val="7"/>
            <w:tcBorders>
              <w:top w:val="single" w:sz="12" w:space="0" w:color="auto"/>
              <w:bottom w:val="single" w:sz="12" w:space="0" w:color="auto"/>
            </w:tcBorders>
            <w:shd w:val="clear" w:color="auto" w:fill="244061"/>
            <w:vAlign w:val="center"/>
          </w:tcPr>
          <w:p w:rsidR="00B27FA3" w:rsidRPr="0086063D" w:rsidRDefault="00B27FA3" w:rsidP="00FA0B67">
            <w:pPr>
              <w:rPr>
                <w:rFonts w:ascii="Arial" w:hAnsi="Arial" w:cs="Arial"/>
                <w:b/>
                <w:lang w:val="es-BO"/>
              </w:rPr>
            </w:pPr>
            <w:r w:rsidRPr="0086063D">
              <w:rPr>
                <w:rFonts w:ascii="Arial" w:hAnsi="Arial" w:cs="Arial"/>
                <w:b/>
                <w:lang w:val="es-BO"/>
              </w:rPr>
              <w:t>DE ACUERDO A REQUERIMIENTO</w:t>
            </w:r>
          </w:p>
        </w:tc>
      </w:tr>
      <w:tr w:rsidR="00B27FA3" w:rsidRPr="0086063D" w:rsidTr="00FA0B67">
        <w:trPr>
          <w:gridBefore w:val="1"/>
          <w:wBefore w:w="28" w:type="dxa"/>
          <w:trHeight w:val="331"/>
          <w:jc w:val="right"/>
        </w:trPr>
        <w:tc>
          <w:tcPr>
            <w:tcW w:w="405" w:type="dxa"/>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B27FA3" w:rsidRPr="0086063D" w:rsidRDefault="00B27FA3" w:rsidP="00FA0B67">
            <w:pPr>
              <w:jc w:val="center"/>
              <w:rPr>
                <w:rFonts w:ascii="Arial" w:hAnsi="Arial" w:cs="Arial"/>
                <w:b/>
                <w:lang w:val="es-BO"/>
              </w:rPr>
            </w:pPr>
            <w:r w:rsidRPr="0086063D">
              <w:rPr>
                <w:rFonts w:ascii="Arial" w:hAnsi="Arial" w:cs="Arial"/>
                <w:b/>
                <w:lang w:val="es-BO"/>
              </w:rPr>
              <w:t>N°</w:t>
            </w:r>
          </w:p>
        </w:tc>
        <w:tc>
          <w:tcPr>
            <w:tcW w:w="4111" w:type="dxa"/>
            <w:tcBorders>
              <w:top w:val="single" w:sz="12" w:space="0" w:color="auto"/>
              <w:left w:val="single" w:sz="4" w:space="0" w:color="auto"/>
              <w:bottom w:val="single" w:sz="4" w:space="0" w:color="auto"/>
              <w:right w:val="single" w:sz="4" w:space="0" w:color="auto"/>
            </w:tcBorders>
            <w:shd w:val="clear" w:color="auto" w:fill="DBE5F1"/>
            <w:vAlign w:val="center"/>
          </w:tcPr>
          <w:p w:rsidR="00B27FA3" w:rsidRPr="0086063D" w:rsidRDefault="00B27FA3" w:rsidP="00FA0B67">
            <w:pPr>
              <w:jc w:val="center"/>
              <w:rPr>
                <w:rFonts w:ascii="Arial" w:hAnsi="Arial" w:cs="Arial"/>
                <w:b/>
                <w:lang w:val="es-BO"/>
              </w:rPr>
            </w:pPr>
            <w:r w:rsidRPr="0086063D">
              <w:rPr>
                <w:rFonts w:ascii="Arial" w:hAnsi="Arial" w:cs="Arial"/>
                <w:b/>
                <w:lang w:val="es-BO"/>
              </w:rPr>
              <w:t>DESCRIPCIÓN</w:t>
            </w:r>
          </w:p>
        </w:tc>
        <w:tc>
          <w:tcPr>
            <w:tcW w:w="1134" w:type="dxa"/>
            <w:tcBorders>
              <w:top w:val="single" w:sz="12" w:space="0" w:color="auto"/>
              <w:left w:val="single" w:sz="4" w:space="0" w:color="auto"/>
              <w:bottom w:val="single" w:sz="4" w:space="0" w:color="auto"/>
              <w:right w:val="single" w:sz="4" w:space="0" w:color="auto"/>
            </w:tcBorders>
            <w:shd w:val="clear" w:color="auto" w:fill="DBE5F1"/>
            <w:vAlign w:val="center"/>
          </w:tcPr>
          <w:p w:rsidR="00B27FA3" w:rsidRPr="0086063D" w:rsidRDefault="00B27FA3" w:rsidP="00FA0B67">
            <w:pPr>
              <w:jc w:val="center"/>
              <w:rPr>
                <w:rFonts w:ascii="Arial" w:hAnsi="Arial" w:cs="Arial"/>
                <w:b/>
                <w:lang w:val="es-BO"/>
              </w:rPr>
            </w:pPr>
            <w:r w:rsidRPr="0086063D">
              <w:rPr>
                <w:rFonts w:ascii="Arial" w:hAnsi="Arial" w:cs="Arial"/>
                <w:b/>
                <w:lang w:val="es-BO"/>
              </w:rPr>
              <w:t>UNIDAD</w:t>
            </w:r>
          </w:p>
        </w:tc>
        <w:tc>
          <w:tcPr>
            <w:tcW w:w="1276" w:type="dxa"/>
            <w:tcBorders>
              <w:top w:val="single" w:sz="12" w:space="0" w:color="auto"/>
              <w:left w:val="single" w:sz="4" w:space="0" w:color="auto"/>
              <w:bottom w:val="single" w:sz="4" w:space="0" w:color="auto"/>
              <w:right w:val="single" w:sz="4" w:space="0" w:color="auto"/>
            </w:tcBorders>
            <w:shd w:val="clear" w:color="auto" w:fill="DBE5F1"/>
            <w:vAlign w:val="center"/>
          </w:tcPr>
          <w:p w:rsidR="00B27FA3" w:rsidRPr="0086063D" w:rsidRDefault="00B27FA3" w:rsidP="00FA0B67">
            <w:pPr>
              <w:jc w:val="center"/>
              <w:rPr>
                <w:rFonts w:ascii="Arial" w:hAnsi="Arial" w:cs="Arial"/>
                <w:b/>
                <w:lang w:val="es-BO"/>
              </w:rPr>
            </w:pPr>
            <w:r w:rsidRPr="0086063D">
              <w:rPr>
                <w:rFonts w:ascii="Arial" w:hAnsi="Arial" w:cs="Arial"/>
                <w:b/>
                <w:lang w:val="es-BO"/>
              </w:rPr>
              <w:t>CANTIDAD</w:t>
            </w:r>
          </w:p>
        </w:tc>
        <w:tc>
          <w:tcPr>
            <w:tcW w:w="1418" w:type="dxa"/>
            <w:tcBorders>
              <w:top w:val="single" w:sz="12" w:space="0" w:color="auto"/>
              <w:left w:val="single" w:sz="4" w:space="0" w:color="auto"/>
              <w:bottom w:val="single" w:sz="4" w:space="0" w:color="auto"/>
              <w:right w:val="single" w:sz="4" w:space="0" w:color="auto"/>
            </w:tcBorders>
            <w:shd w:val="clear" w:color="auto" w:fill="DBE5F1"/>
            <w:vAlign w:val="center"/>
          </w:tcPr>
          <w:p w:rsidR="00B27FA3" w:rsidRPr="0086063D" w:rsidRDefault="00B27FA3" w:rsidP="00FA0B67">
            <w:pPr>
              <w:jc w:val="center"/>
              <w:rPr>
                <w:rFonts w:ascii="Arial" w:hAnsi="Arial" w:cs="Arial"/>
                <w:b/>
                <w:lang w:val="es-BO"/>
              </w:rPr>
            </w:pPr>
            <w:r w:rsidRPr="0086063D">
              <w:rPr>
                <w:rFonts w:ascii="Arial" w:hAnsi="Arial" w:cs="Arial"/>
                <w:b/>
                <w:lang w:val="es-BO"/>
              </w:rPr>
              <w:t>POTENCIA</w:t>
            </w:r>
          </w:p>
        </w:tc>
        <w:tc>
          <w:tcPr>
            <w:tcW w:w="1154" w:type="dxa"/>
            <w:gridSpan w:val="2"/>
            <w:tcBorders>
              <w:top w:val="single" w:sz="12" w:space="0" w:color="auto"/>
              <w:left w:val="single" w:sz="4" w:space="0" w:color="auto"/>
              <w:bottom w:val="single" w:sz="4" w:space="0" w:color="auto"/>
            </w:tcBorders>
            <w:shd w:val="clear" w:color="auto" w:fill="DBE5F1"/>
            <w:vAlign w:val="center"/>
          </w:tcPr>
          <w:p w:rsidR="00B27FA3" w:rsidRPr="0086063D" w:rsidRDefault="00B27FA3" w:rsidP="00FA0B67">
            <w:pPr>
              <w:jc w:val="center"/>
              <w:rPr>
                <w:rFonts w:ascii="Arial" w:hAnsi="Arial" w:cs="Arial"/>
                <w:b/>
                <w:lang w:val="es-BO"/>
              </w:rPr>
            </w:pPr>
            <w:r w:rsidRPr="0086063D">
              <w:rPr>
                <w:rFonts w:ascii="Arial" w:hAnsi="Arial" w:cs="Arial"/>
                <w:b/>
                <w:lang w:val="es-BO"/>
              </w:rPr>
              <w:t>CAPACIDAD</w:t>
            </w:r>
          </w:p>
        </w:tc>
      </w:tr>
      <w:tr w:rsidR="00B27FA3" w:rsidRPr="0086063D" w:rsidTr="00FA0B67">
        <w:trPr>
          <w:gridBefore w:val="1"/>
          <w:wBefore w:w="28" w:type="dxa"/>
          <w:trHeight w:val="392"/>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B27FA3" w:rsidRPr="0086063D" w:rsidRDefault="00B27FA3" w:rsidP="00FA0B67">
            <w:pPr>
              <w:jc w:val="center"/>
              <w:rPr>
                <w:rFonts w:ascii="Arial" w:hAnsi="Arial" w:cs="Arial"/>
                <w:lang w:val="es-BO"/>
              </w:rPr>
            </w:pPr>
            <w:r w:rsidRPr="0086063D">
              <w:rPr>
                <w:rFonts w:ascii="Arial" w:hAnsi="Arial" w:cs="Arial"/>
                <w:lang w:val="es-BO"/>
              </w:rPr>
              <w:t>1</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B27FA3" w:rsidRPr="0086063D" w:rsidRDefault="00B27FA3" w:rsidP="00FA0B67">
            <w:pPr>
              <w:jc w:val="center"/>
              <w:rPr>
                <w:rFonts w:ascii="Arial" w:hAnsi="Arial" w:cs="Arial"/>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27FA3" w:rsidRPr="0086063D" w:rsidRDefault="00B27FA3" w:rsidP="00FA0B67">
            <w:pPr>
              <w:jc w:val="center"/>
              <w:rPr>
                <w:rFonts w:ascii="Arial" w:hAnsi="Arial" w:cs="Arial"/>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B27FA3" w:rsidRPr="0086063D" w:rsidRDefault="00B27FA3" w:rsidP="00FA0B67">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B27FA3" w:rsidRPr="0086063D" w:rsidRDefault="00B27FA3" w:rsidP="00FA0B67">
            <w:pPr>
              <w:jc w:val="center"/>
              <w:rPr>
                <w:rFonts w:ascii="Arial" w:hAnsi="Arial" w:cs="Arial"/>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rsidR="00B27FA3" w:rsidRPr="0086063D" w:rsidRDefault="00B27FA3" w:rsidP="00FA0B67">
            <w:pPr>
              <w:jc w:val="center"/>
              <w:rPr>
                <w:rFonts w:ascii="Arial" w:hAnsi="Arial" w:cs="Arial"/>
                <w:lang w:val="es-BO"/>
              </w:rPr>
            </w:pPr>
          </w:p>
        </w:tc>
      </w:tr>
      <w:tr w:rsidR="00B27FA3" w:rsidRPr="0086063D" w:rsidTr="00FA0B67">
        <w:trPr>
          <w:gridBefore w:val="1"/>
          <w:wBefore w:w="28" w:type="dxa"/>
          <w:trHeight w:val="398"/>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B27FA3" w:rsidRPr="0086063D" w:rsidRDefault="00B27FA3" w:rsidP="00FA0B67">
            <w:pPr>
              <w:jc w:val="center"/>
              <w:rPr>
                <w:rFonts w:ascii="Arial" w:hAnsi="Arial" w:cs="Arial"/>
                <w:lang w:val="es-BO"/>
              </w:rPr>
            </w:pPr>
            <w:r w:rsidRPr="0086063D">
              <w:rPr>
                <w:rFonts w:ascii="Arial" w:hAnsi="Arial" w:cs="Arial"/>
                <w:lang w:val="es-BO"/>
              </w:rPr>
              <w:t>2</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B27FA3" w:rsidRPr="0086063D" w:rsidRDefault="00B27FA3" w:rsidP="00FA0B67">
            <w:pPr>
              <w:jc w:val="center"/>
              <w:rPr>
                <w:rFonts w:ascii="Arial" w:hAnsi="Arial" w:cs="Arial"/>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27FA3" w:rsidRPr="0086063D" w:rsidRDefault="00B27FA3" w:rsidP="00FA0B67">
            <w:pPr>
              <w:jc w:val="center"/>
              <w:rPr>
                <w:rFonts w:ascii="Arial" w:hAnsi="Arial" w:cs="Arial"/>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B27FA3" w:rsidRPr="0086063D" w:rsidRDefault="00B27FA3" w:rsidP="00FA0B67">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B27FA3" w:rsidRPr="0086063D" w:rsidRDefault="00B27FA3" w:rsidP="00FA0B67">
            <w:pPr>
              <w:jc w:val="center"/>
              <w:rPr>
                <w:rFonts w:ascii="Arial" w:hAnsi="Arial" w:cs="Arial"/>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rsidR="00B27FA3" w:rsidRPr="0086063D" w:rsidRDefault="00B27FA3" w:rsidP="00FA0B67">
            <w:pPr>
              <w:jc w:val="center"/>
              <w:rPr>
                <w:rFonts w:ascii="Arial" w:hAnsi="Arial" w:cs="Arial"/>
                <w:lang w:val="es-BO"/>
              </w:rPr>
            </w:pPr>
          </w:p>
        </w:tc>
      </w:tr>
      <w:tr w:rsidR="00B27FA3" w:rsidRPr="0086063D" w:rsidTr="00FA0B67">
        <w:trPr>
          <w:gridBefore w:val="1"/>
          <w:wBefore w:w="28" w:type="dxa"/>
          <w:trHeight w:val="405"/>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B27FA3" w:rsidRPr="0086063D" w:rsidRDefault="00B27FA3" w:rsidP="00FA0B67">
            <w:pPr>
              <w:jc w:val="center"/>
              <w:rPr>
                <w:rFonts w:ascii="Arial" w:hAnsi="Arial" w:cs="Arial"/>
                <w:lang w:val="es-BO"/>
              </w:rPr>
            </w:pPr>
            <w:r w:rsidRPr="0086063D">
              <w:rPr>
                <w:rFonts w:ascii="Arial" w:hAnsi="Arial" w:cs="Arial"/>
                <w:lang w:val="es-BO"/>
              </w:rPr>
              <w:t>3</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B27FA3" w:rsidRPr="0086063D" w:rsidRDefault="00B27FA3" w:rsidP="00FA0B67">
            <w:pPr>
              <w:jc w:val="center"/>
              <w:rPr>
                <w:rFonts w:ascii="Arial" w:hAnsi="Arial" w:cs="Arial"/>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27FA3" w:rsidRPr="0086063D" w:rsidRDefault="00B27FA3" w:rsidP="00FA0B67">
            <w:pPr>
              <w:jc w:val="center"/>
              <w:rPr>
                <w:rFonts w:ascii="Arial" w:hAnsi="Arial" w:cs="Arial"/>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B27FA3" w:rsidRPr="0086063D" w:rsidRDefault="00B27FA3" w:rsidP="00FA0B67">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B27FA3" w:rsidRPr="0086063D" w:rsidRDefault="00B27FA3" w:rsidP="00FA0B67">
            <w:pPr>
              <w:jc w:val="center"/>
              <w:rPr>
                <w:rFonts w:ascii="Arial" w:hAnsi="Arial" w:cs="Arial"/>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rsidR="00B27FA3" w:rsidRPr="0086063D" w:rsidRDefault="00B27FA3" w:rsidP="00FA0B67">
            <w:pPr>
              <w:jc w:val="center"/>
              <w:rPr>
                <w:rFonts w:ascii="Arial" w:hAnsi="Arial" w:cs="Arial"/>
                <w:lang w:val="es-BO"/>
              </w:rPr>
            </w:pPr>
          </w:p>
        </w:tc>
      </w:tr>
      <w:tr w:rsidR="00B27FA3" w:rsidRPr="0086063D" w:rsidTr="00FA0B67">
        <w:trPr>
          <w:gridBefore w:val="1"/>
          <w:wBefore w:w="28" w:type="dxa"/>
          <w:trHeight w:val="397"/>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B27FA3" w:rsidRPr="0086063D" w:rsidRDefault="00B27FA3" w:rsidP="00FA0B67">
            <w:pPr>
              <w:jc w:val="center"/>
              <w:rPr>
                <w:rFonts w:ascii="Arial" w:hAnsi="Arial" w:cs="Arial"/>
                <w:lang w:val="es-BO"/>
              </w:rPr>
            </w:pPr>
            <w:r w:rsidRPr="0086063D">
              <w:rPr>
                <w:rFonts w:ascii="Arial" w:hAnsi="Arial" w:cs="Arial"/>
                <w:lang w:val="es-BO"/>
              </w:rPr>
              <w:t>…</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B27FA3" w:rsidRPr="0086063D" w:rsidRDefault="00B27FA3" w:rsidP="00FA0B67">
            <w:pPr>
              <w:jc w:val="center"/>
              <w:rPr>
                <w:rFonts w:ascii="Arial" w:hAnsi="Arial" w:cs="Arial"/>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27FA3" w:rsidRPr="0086063D" w:rsidRDefault="00B27FA3" w:rsidP="00FA0B67">
            <w:pPr>
              <w:jc w:val="center"/>
              <w:rPr>
                <w:rFonts w:ascii="Arial" w:hAnsi="Arial" w:cs="Arial"/>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B27FA3" w:rsidRPr="0086063D" w:rsidRDefault="00B27FA3" w:rsidP="00FA0B67">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B27FA3" w:rsidRPr="0086063D" w:rsidRDefault="00B27FA3" w:rsidP="00FA0B67">
            <w:pPr>
              <w:jc w:val="center"/>
              <w:rPr>
                <w:rFonts w:ascii="Arial" w:hAnsi="Arial" w:cs="Arial"/>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rsidR="00B27FA3" w:rsidRPr="0086063D" w:rsidRDefault="00B27FA3" w:rsidP="00FA0B67">
            <w:pPr>
              <w:jc w:val="center"/>
              <w:rPr>
                <w:rFonts w:ascii="Arial" w:hAnsi="Arial" w:cs="Arial"/>
                <w:lang w:val="es-BO"/>
              </w:rPr>
            </w:pPr>
          </w:p>
        </w:tc>
      </w:tr>
      <w:tr w:rsidR="00B27FA3" w:rsidRPr="0086063D" w:rsidTr="00FA0B67">
        <w:trPr>
          <w:gridBefore w:val="1"/>
          <w:wBefore w:w="28" w:type="dxa"/>
          <w:trHeight w:val="389"/>
          <w:jc w:val="right"/>
        </w:trPr>
        <w:tc>
          <w:tcPr>
            <w:tcW w:w="40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B27FA3" w:rsidRPr="0086063D" w:rsidRDefault="00B27FA3" w:rsidP="00FA0B67">
            <w:pPr>
              <w:jc w:val="center"/>
              <w:rPr>
                <w:rFonts w:ascii="Arial" w:hAnsi="Arial" w:cs="Arial"/>
                <w:lang w:val="es-BO"/>
              </w:rPr>
            </w:pPr>
            <w:r w:rsidRPr="0086063D">
              <w:rPr>
                <w:rFonts w:ascii="Arial" w:hAnsi="Arial" w:cs="Arial"/>
                <w:lang w:val="es-BO"/>
              </w:rPr>
              <w:t>N</w:t>
            </w:r>
          </w:p>
        </w:tc>
        <w:tc>
          <w:tcPr>
            <w:tcW w:w="4111" w:type="dxa"/>
            <w:tcBorders>
              <w:top w:val="single" w:sz="4" w:space="0" w:color="auto"/>
              <w:left w:val="single" w:sz="4" w:space="0" w:color="auto"/>
              <w:bottom w:val="single" w:sz="12" w:space="0" w:color="auto"/>
              <w:right w:val="single" w:sz="4" w:space="0" w:color="auto"/>
            </w:tcBorders>
            <w:shd w:val="clear" w:color="auto" w:fill="FFFFFF"/>
            <w:vAlign w:val="center"/>
          </w:tcPr>
          <w:p w:rsidR="00B27FA3" w:rsidRPr="0086063D" w:rsidRDefault="00B27FA3" w:rsidP="00FA0B67">
            <w:pPr>
              <w:jc w:val="center"/>
              <w:rPr>
                <w:rFonts w:ascii="Arial" w:hAnsi="Arial" w:cs="Arial"/>
                <w:lang w:val="es-BO"/>
              </w:rPr>
            </w:pPr>
          </w:p>
        </w:tc>
        <w:tc>
          <w:tcPr>
            <w:tcW w:w="1134" w:type="dxa"/>
            <w:tcBorders>
              <w:top w:val="single" w:sz="4" w:space="0" w:color="auto"/>
              <w:left w:val="single" w:sz="4" w:space="0" w:color="auto"/>
              <w:bottom w:val="single" w:sz="12" w:space="0" w:color="auto"/>
              <w:right w:val="single" w:sz="4" w:space="0" w:color="auto"/>
            </w:tcBorders>
            <w:shd w:val="clear" w:color="auto" w:fill="FFFFFF"/>
            <w:vAlign w:val="center"/>
          </w:tcPr>
          <w:p w:rsidR="00B27FA3" w:rsidRPr="0086063D" w:rsidRDefault="00B27FA3" w:rsidP="00FA0B67">
            <w:pPr>
              <w:jc w:val="center"/>
              <w:rPr>
                <w:rFonts w:ascii="Arial" w:hAnsi="Arial" w:cs="Arial"/>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B27FA3" w:rsidRPr="0086063D" w:rsidRDefault="00B27FA3" w:rsidP="00FA0B67">
            <w:pPr>
              <w:jc w:val="center"/>
              <w:rPr>
                <w:rFonts w:ascii="Arial" w:hAnsi="Arial" w:cs="Arial"/>
                <w:lang w:val="es-BO"/>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rsidR="00B27FA3" w:rsidRPr="0086063D" w:rsidRDefault="00B27FA3" w:rsidP="00FA0B67">
            <w:pPr>
              <w:jc w:val="center"/>
              <w:rPr>
                <w:rFonts w:ascii="Arial" w:hAnsi="Arial" w:cs="Arial"/>
                <w:lang w:val="es-BO"/>
              </w:rPr>
            </w:pPr>
          </w:p>
        </w:tc>
        <w:tc>
          <w:tcPr>
            <w:tcW w:w="1154" w:type="dxa"/>
            <w:gridSpan w:val="2"/>
            <w:tcBorders>
              <w:top w:val="single" w:sz="4" w:space="0" w:color="auto"/>
              <w:left w:val="single" w:sz="4" w:space="0" w:color="auto"/>
              <w:bottom w:val="single" w:sz="12" w:space="0" w:color="auto"/>
            </w:tcBorders>
            <w:shd w:val="clear" w:color="auto" w:fill="FFFFFF"/>
            <w:vAlign w:val="center"/>
          </w:tcPr>
          <w:p w:rsidR="00B27FA3" w:rsidRPr="0086063D" w:rsidRDefault="00B27FA3" w:rsidP="00FA0B67">
            <w:pPr>
              <w:jc w:val="center"/>
              <w:rPr>
                <w:rFonts w:ascii="Arial" w:hAnsi="Arial" w:cs="Arial"/>
                <w:lang w:val="es-BO"/>
              </w:rPr>
            </w:pPr>
          </w:p>
        </w:tc>
      </w:tr>
      <w:tr w:rsidR="00B27FA3" w:rsidRPr="0086063D" w:rsidTr="00FA0B67">
        <w:trPr>
          <w:gridBefore w:val="1"/>
          <w:wBefore w:w="28" w:type="dxa"/>
          <w:trHeight w:val="389"/>
          <w:jc w:val="right"/>
        </w:trPr>
        <w:tc>
          <w:tcPr>
            <w:tcW w:w="9498" w:type="dxa"/>
            <w:gridSpan w:val="7"/>
            <w:tcBorders>
              <w:top w:val="single" w:sz="12" w:space="0" w:color="auto"/>
              <w:left w:val="single" w:sz="12" w:space="0" w:color="auto"/>
              <w:bottom w:val="single" w:sz="12" w:space="0" w:color="auto"/>
            </w:tcBorders>
            <w:shd w:val="clear" w:color="auto" w:fill="DBE5F1"/>
            <w:tcMar>
              <w:left w:w="0" w:type="dxa"/>
              <w:right w:w="0" w:type="dxa"/>
            </w:tcMar>
            <w:vAlign w:val="center"/>
          </w:tcPr>
          <w:p w:rsidR="00B27FA3" w:rsidRPr="0086063D" w:rsidRDefault="00B27FA3" w:rsidP="00FA0B67">
            <w:pPr>
              <w:jc w:val="both"/>
              <w:rPr>
                <w:rFonts w:ascii="Arial" w:hAnsi="Arial" w:cs="Arial"/>
                <w:b/>
                <w:i/>
                <w:lang w:val="es-BO"/>
              </w:rPr>
            </w:pPr>
            <w:r w:rsidRPr="0086063D">
              <w:rPr>
                <w:rFonts w:ascii="Arial" w:hAnsi="Arial" w:cs="Arial"/>
                <w:b/>
                <w:i/>
                <w:lang w:val="es-BO"/>
              </w:rPr>
              <w:t>(La entidad podrá adicionar una columna, si se requieren otro tipo de características técnicas.)</w:t>
            </w:r>
          </w:p>
        </w:tc>
      </w:tr>
      <w:tr w:rsidR="00B27FA3" w:rsidRPr="0086063D" w:rsidTr="00FA0B67">
        <w:trPr>
          <w:gridBefore w:val="1"/>
          <w:wBefore w:w="28" w:type="dxa"/>
          <w:trHeight w:val="389"/>
          <w:jc w:val="right"/>
        </w:trPr>
        <w:tc>
          <w:tcPr>
            <w:tcW w:w="9498" w:type="dxa"/>
            <w:gridSpan w:val="7"/>
            <w:tcBorders>
              <w:top w:val="single" w:sz="12" w:space="0" w:color="auto"/>
              <w:left w:val="single" w:sz="12" w:space="0" w:color="auto"/>
              <w:bottom w:val="single" w:sz="12" w:space="0" w:color="auto"/>
            </w:tcBorders>
            <w:shd w:val="clear" w:color="auto" w:fill="DBE5F1"/>
            <w:tcMar>
              <w:left w:w="0" w:type="dxa"/>
              <w:right w:w="0" w:type="dxa"/>
            </w:tcMar>
            <w:vAlign w:val="center"/>
          </w:tcPr>
          <w:p w:rsidR="00B27FA3" w:rsidRPr="0086063D" w:rsidRDefault="00B27FA3" w:rsidP="00FA0B67">
            <w:pPr>
              <w:jc w:val="both"/>
              <w:rPr>
                <w:rFonts w:ascii="Arial" w:hAnsi="Arial" w:cs="Arial"/>
                <w:lang w:val="es-BO"/>
              </w:rPr>
            </w:pPr>
            <w:r w:rsidRPr="0086063D">
              <w:rPr>
                <w:rFonts w:ascii="Arial" w:hAnsi="Arial" w:cs="Arial"/>
                <w:lang w:val="es-BO"/>
              </w:rPr>
              <w:t xml:space="preserve">En caso de </w:t>
            </w:r>
            <w:r>
              <w:rPr>
                <w:rFonts w:ascii="Arial" w:hAnsi="Arial" w:cs="Arial"/>
                <w:lang w:val="es-BO"/>
              </w:rPr>
              <w:t xml:space="preserve">invitación </w:t>
            </w:r>
            <w:r w:rsidRPr="0086063D">
              <w:rPr>
                <w:rFonts w:ascii="Arial" w:hAnsi="Arial" w:cs="Arial"/>
                <w:lang w:val="es-BO"/>
              </w:rPr>
              <w:t xml:space="preserve"> el proponente </w:t>
            </w:r>
            <w:r>
              <w:rPr>
                <w:rFonts w:ascii="Arial" w:hAnsi="Arial" w:cs="Arial"/>
                <w:lang w:val="es-BO"/>
              </w:rPr>
              <w:t>seleccionado</w:t>
            </w:r>
            <w:r w:rsidRPr="0086063D">
              <w:rPr>
                <w:rFonts w:ascii="Arial" w:hAnsi="Arial" w:cs="Arial"/>
                <w:lang w:val="es-BO"/>
              </w:rPr>
              <w:t xml:space="preserve"> presentará certificados de garantía de operatividad y adecuado rendimiento del equipo y maquinaria ofertado, firmado por el Representante Legal y un profesional del área.</w:t>
            </w:r>
          </w:p>
        </w:tc>
      </w:tr>
    </w:tbl>
    <w:p w:rsidR="00B27FA3" w:rsidRPr="0086063D" w:rsidRDefault="00B27FA3" w:rsidP="00B27FA3">
      <w:pPr>
        <w:jc w:val="both"/>
        <w:rPr>
          <w:rFonts w:cs="Arial"/>
          <w:lang w:val="es-BO"/>
        </w:rPr>
      </w:pPr>
    </w:p>
    <w:p w:rsidR="00B27FA3" w:rsidRDefault="00B27FA3" w:rsidP="00B27FA3">
      <w:pPr>
        <w:jc w:val="both"/>
        <w:rPr>
          <w:rFonts w:cs="Arial"/>
          <w:lang w:val="es-BO"/>
        </w:rPr>
      </w:pPr>
    </w:p>
    <w:p w:rsidR="00B27FA3" w:rsidRDefault="00B27FA3" w:rsidP="00B27FA3">
      <w:pPr>
        <w:jc w:val="both"/>
        <w:rPr>
          <w:rFonts w:cs="Arial"/>
          <w:lang w:val="es-BO"/>
        </w:rPr>
      </w:pPr>
    </w:p>
    <w:p w:rsidR="00B27FA3" w:rsidRDefault="00B27FA3" w:rsidP="00B27FA3">
      <w:pPr>
        <w:jc w:val="both"/>
        <w:rPr>
          <w:rFonts w:cs="Arial"/>
          <w:lang w:val="es-BO"/>
        </w:rPr>
      </w:pPr>
    </w:p>
    <w:p w:rsidR="00B27FA3" w:rsidRDefault="00B27FA3" w:rsidP="00B27FA3">
      <w:pPr>
        <w:jc w:val="both"/>
        <w:rPr>
          <w:rFonts w:cs="Arial"/>
          <w:lang w:val="es-BO"/>
        </w:rPr>
      </w:pPr>
    </w:p>
    <w:p w:rsidR="00B27FA3" w:rsidRPr="0086063D" w:rsidRDefault="00B27FA3" w:rsidP="00B27FA3">
      <w:pPr>
        <w:jc w:val="both"/>
        <w:rPr>
          <w:rFonts w:cs="Arial"/>
          <w:lang w:val="es-BO"/>
        </w:rPr>
      </w:pPr>
    </w:p>
    <w:p w:rsidR="00B27FA3" w:rsidRPr="0086063D" w:rsidRDefault="004C6D11" w:rsidP="00B27FA3">
      <w:pPr>
        <w:jc w:val="center"/>
        <w:rPr>
          <w:rFonts w:ascii="Arial" w:hAnsi="Arial" w:cs="Arial"/>
          <w:b/>
          <w:bCs/>
          <w:i/>
          <w:iCs/>
          <w:lang w:val="es-BO"/>
        </w:rPr>
      </w:pPr>
      <w:r>
        <w:rPr>
          <w:rFonts w:ascii="Arial" w:hAnsi="Arial" w:cs="Arial"/>
          <w:b/>
          <w:bCs/>
          <w:i/>
          <w:iCs/>
          <w:lang w:val="es-BO"/>
        </w:rPr>
        <w:t>(Firma del Proponente, Propietario o Representante legal del Proponente</w:t>
      </w:r>
      <w:r w:rsidR="00B27FA3" w:rsidRPr="0086063D">
        <w:rPr>
          <w:rFonts w:ascii="Arial" w:hAnsi="Arial" w:cs="Arial"/>
          <w:b/>
          <w:bCs/>
          <w:i/>
          <w:iCs/>
          <w:lang w:val="es-BO"/>
        </w:rPr>
        <w:t>)</w:t>
      </w:r>
    </w:p>
    <w:p w:rsidR="00B27FA3" w:rsidRDefault="004C6D11" w:rsidP="00B27FA3">
      <w:pPr>
        <w:jc w:val="center"/>
        <w:rPr>
          <w:rFonts w:cs="Arial"/>
          <w:highlight w:val="yellow"/>
          <w:lang w:val="es-BO"/>
        </w:rPr>
        <w:sectPr w:rsidR="00B27FA3" w:rsidSect="00FA0B67">
          <w:headerReference w:type="default" r:id="rId11"/>
          <w:footerReference w:type="default" r:id="rId12"/>
          <w:pgSz w:w="12240" w:h="15840" w:code="1"/>
          <w:pgMar w:top="1134" w:right="902" w:bottom="992" w:left="1276" w:header="425" w:footer="709" w:gutter="0"/>
          <w:cols w:space="708"/>
          <w:docGrid w:linePitch="360"/>
        </w:sectPr>
      </w:pPr>
      <w:r>
        <w:rPr>
          <w:rFonts w:ascii="Arial" w:hAnsi="Arial" w:cs="Arial"/>
          <w:b/>
          <w:bCs/>
          <w:i/>
          <w:iCs/>
          <w:lang w:val="es-BO"/>
        </w:rPr>
        <w:t>(Nombre C</w:t>
      </w:r>
      <w:r w:rsidR="00B27FA3" w:rsidRPr="0086063D">
        <w:rPr>
          <w:rFonts w:ascii="Arial" w:hAnsi="Arial" w:cs="Arial"/>
          <w:b/>
          <w:bCs/>
          <w:i/>
          <w:iCs/>
          <w:lang w:val="es-BO"/>
        </w:rPr>
        <w:t>o</w:t>
      </w:r>
      <w:r>
        <w:rPr>
          <w:rFonts w:ascii="Arial" w:hAnsi="Arial" w:cs="Arial"/>
          <w:b/>
          <w:bCs/>
          <w:i/>
          <w:iCs/>
          <w:lang w:val="es-BO"/>
        </w:rPr>
        <w:t>mpleto</w:t>
      </w:r>
      <w:r w:rsidR="00B27FA3" w:rsidRPr="0086063D">
        <w:rPr>
          <w:rFonts w:ascii="Arial" w:hAnsi="Arial" w:cs="Arial"/>
          <w:b/>
          <w:bCs/>
          <w:i/>
          <w:iCs/>
          <w:lang w:val="es-BO"/>
        </w:rPr>
        <w:t>)</w:t>
      </w:r>
    </w:p>
    <w:p w:rsidR="00B27FA3" w:rsidRPr="006A4402" w:rsidRDefault="00B27FA3" w:rsidP="00B27FA3">
      <w:pPr>
        <w:jc w:val="center"/>
        <w:rPr>
          <w:rFonts w:cs="Arial"/>
          <w:b/>
          <w:sz w:val="18"/>
          <w:szCs w:val="18"/>
          <w:lang w:val="es-BO"/>
        </w:rPr>
      </w:pPr>
      <w:r>
        <w:rPr>
          <w:rFonts w:cs="Arial"/>
          <w:b/>
          <w:sz w:val="18"/>
          <w:szCs w:val="18"/>
          <w:lang w:val="es-BO"/>
        </w:rPr>
        <w:lastRenderedPageBreak/>
        <w:t>FORMULARIO A-8</w:t>
      </w:r>
    </w:p>
    <w:p w:rsidR="00B27FA3" w:rsidRPr="0086063D" w:rsidRDefault="00B27FA3" w:rsidP="00B27FA3">
      <w:pPr>
        <w:jc w:val="center"/>
        <w:rPr>
          <w:rFonts w:cs="Arial"/>
          <w:b/>
          <w:sz w:val="18"/>
          <w:szCs w:val="18"/>
          <w:lang w:val="es-BO"/>
        </w:rPr>
      </w:pPr>
      <w:r w:rsidRPr="006A4402">
        <w:rPr>
          <w:rFonts w:cs="Arial"/>
          <w:b/>
          <w:sz w:val="18"/>
          <w:szCs w:val="18"/>
          <w:lang w:val="es-BO"/>
        </w:rPr>
        <w:t>CRONOGRAMA DE EJECUCIÓN DE LA OBRA</w:t>
      </w:r>
    </w:p>
    <w:p w:rsidR="00B27FA3" w:rsidRPr="0086063D" w:rsidRDefault="00B27FA3" w:rsidP="00B27FA3">
      <w:pPr>
        <w:rPr>
          <w:rFonts w:cs="Arial"/>
          <w:b/>
          <w:sz w:val="18"/>
          <w:szCs w:val="18"/>
          <w:lang w:val="es-BO"/>
        </w:rPr>
      </w:pPr>
    </w:p>
    <w:p w:rsidR="00B27FA3" w:rsidRPr="0086063D" w:rsidRDefault="00B27FA3" w:rsidP="00B27FA3">
      <w:pPr>
        <w:jc w:val="both"/>
        <w:rPr>
          <w:rFonts w:cs="Arial"/>
          <w:sz w:val="18"/>
          <w:szCs w:val="18"/>
          <w:lang w:val="es-BO"/>
        </w:rPr>
      </w:pPr>
      <w:r w:rsidRPr="0086063D">
        <w:rPr>
          <w:rFonts w:cs="Arial"/>
          <w:sz w:val="18"/>
          <w:szCs w:val="18"/>
          <w:lang w:val="es-BO"/>
        </w:rPr>
        <w:t>El proponente deberá presentar un cronograma de barras Gantt o similar.</w:t>
      </w:r>
    </w:p>
    <w:p w:rsidR="00B27FA3" w:rsidRPr="0086063D" w:rsidRDefault="00B27FA3" w:rsidP="00B27FA3">
      <w:pPr>
        <w:tabs>
          <w:tab w:val="right" w:pos="6663"/>
        </w:tabs>
        <w:jc w:val="center"/>
        <w:rPr>
          <w:rFonts w:cs="Arial"/>
          <w:lang w:val="es-BO"/>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86"/>
        <w:gridCol w:w="3854"/>
        <w:gridCol w:w="1692"/>
        <w:gridCol w:w="2630"/>
      </w:tblGrid>
      <w:tr w:rsidR="00B27FA3" w:rsidRPr="0086063D" w:rsidTr="0004312C">
        <w:trPr>
          <w:jc w:val="center"/>
        </w:trPr>
        <w:tc>
          <w:tcPr>
            <w:tcW w:w="486" w:type="dxa"/>
            <w:tcBorders>
              <w:top w:val="single" w:sz="12" w:space="0" w:color="auto"/>
              <w:bottom w:val="single" w:sz="12" w:space="0" w:color="auto"/>
            </w:tcBorders>
            <w:shd w:val="clear" w:color="auto" w:fill="17365D" w:themeFill="text2" w:themeFillShade="BF"/>
            <w:vAlign w:val="center"/>
          </w:tcPr>
          <w:p w:rsidR="00B27FA3" w:rsidRPr="0086063D" w:rsidRDefault="00B27FA3" w:rsidP="0004312C">
            <w:pPr>
              <w:jc w:val="center"/>
              <w:rPr>
                <w:rFonts w:ascii="Arial" w:hAnsi="Arial" w:cs="Arial"/>
                <w:b/>
                <w:lang w:val="es-BO"/>
              </w:rPr>
            </w:pPr>
            <w:r w:rsidRPr="0086063D">
              <w:rPr>
                <w:rFonts w:ascii="Arial" w:hAnsi="Arial" w:cs="Arial"/>
                <w:b/>
                <w:lang w:val="es-BO"/>
              </w:rPr>
              <w:t>N°</w:t>
            </w:r>
          </w:p>
        </w:tc>
        <w:tc>
          <w:tcPr>
            <w:tcW w:w="3854" w:type="dxa"/>
            <w:tcBorders>
              <w:top w:val="single" w:sz="12" w:space="0" w:color="auto"/>
              <w:bottom w:val="single" w:sz="12" w:space="0" w:color="auto"/>
            </w:tcBorders>
            <w:shd w:val="clear" w:color="auto" w:fill="17365D" w:themeFill="text2" w:themeFillShade="BF"/>
            <w:vAlign w:val="center"/>
          </w:tcPr>
          <w:p w:rsidR="00B27FA3" w:rsidRPr="0086063D" w:rsidRDefault="00B27FA3" w:rsidP="0004312C">
            <w:pPr>
              <w:jc w:val="center"/>
              <w:rPr>
                <w:rFonts w:ascii="Arial" w:hAnsi="Arial" w:cs="Arial"/>
                <w:b/>
                <w:lang w:val="es-BO"/>
              </w:rPr>
            </w:pPr>
            <w:r w:rsidRPr="0086063D">
              <w:rPr>
                <w:rFonts w:ascii="Arial" w:hAnsi="Arial" w:cs="Arial"/>
                <w:b/>
                <w:lang w:val="es-BO"/>
              </w:rPr>
              <w:t>NOMBRE DE LA</w:t>
            </w:r>
            <w:r>
              <w:rPr>
                <w:rFonts w:ascii="Arial" w:hAnsi="Arial" w:cs="Arial"/>
                <w:b/>
                <w:lang w:val="es-BO"/>
              </w:rPr>
              <w:t xml:space="preserve"> </w:t>
            </w:r>
            <w:r w:rsidRPr="0086063D">
              <w:rPr>
                <w:rFonts w:ascii="Arial" w:hAnsi="Arial" w:cs="Arial"/>
                <w:b/>
                <w:lang w:val="es-BO"/>
              </w:rPr>
              <w:t>ACTIVIDAD</w:t>
            </w:r>
          </w:p>
        </w:tc>
        <w:tc>
          <w:tcPr>
            <w:tcW w:w="1692" w:type="dxa"/>
            <w:tcBorders>
              <w:top w:val="single" w:sz="12" w:space="0" w:color="auto"/>
              <w:bottom w:val="single" w:sz="12" w:space="0" w:color="auto"/>
            </w:tcBorders>
            <w:shd w:val="clear" w:color="auto" w:fill="17365D" w:themeFill="text2" w:themeFillShade="BF"/>
            <w:vAlign w:val="center"/>
          </w:tcPr>
          <w:p w:rsidR="00B27FA3" w:rsidRPr="0086063D" w:rsidRDefault="00B27FA3" w:rsidP="0004312C">
            <w:pPr>
              <w:jc w:val="center"/>
              <w:rPr>
                <w:rFonts w:ascii="Arial" w:hAnsi="Arial" w:cs="Arial"/>
                <w:b/>
                <w:lang w:val="es-BO"/>
              </w:rPr>
            </w:pPr>
            <w:r w:rsidRPr="0086063D">
              <w:rPr>
                <w:rFonts w:ascii="Arial" w:hAnsi="Arial" w:cs="Arial"/>
                <w:b/>
                <w:lang w:val="es-BO"/>
              </w:rPr>
              <w:t>DURACIÓN</w:t>
            </w:r>
          </w:p>
          <w:p w:rsidR="00B27FA3" w:rsidRPr="0086063D" w:rsidRDefault="00B27FA3" w:rsidP="0004312C">
            <w:pPr>
              <w:jc w:val="center"/>
              <w:rPr>
                <w:rFonts w:ascii="Arial" w:hAnsi="Arial" w:cs="Arial"/>
                <w:b/>
                <w:lang w:val="es-BO"/>
              </w:rPr>
            </w:pPr>
            <w:r w:rsidRPr="0086063D">
              <w:rPr>
                <w:rFonts w:ascii="Arial" w:hAnsi="Arial" w:cs="Arial"/>
                <w:b/>
                <w:lang w:val="es-BO"/>
              </w:rPr>
              <w:t>(DÍAS)</w:t>
            </w:r>
            <w:r>
              <w:rPr>
                <w:rFonts w:ascii="Arial" w:hAnsi="Arial" w:cs="Arial"/>
                <w:b/>
                <w:lang w:val="es-BO"/>
              </w:rPr>
              <w:t xml:space="preserve"> (*)</w:t>
            </w:r>
          </w:p>
        </w:tc>
        <w:tc>
          <w:tcPr>
            <w:tcW w:w="2630" w:type="dxa"/>
            <w:tcBorders>
              <w:top w:val="single" w:sz="12" w:space="0" w:color="auto"/>
              <w:bottom w:val="single" w:sz="12" w:space="0" w:color="auto"/>
            </w:tcBorders>
            <w:shd w:val="clear" w:color="auto" w:fill="17365D" w:themeFill="text2" w:themeFillShade="BF"/>
            <w:vAlign w:val="center"/>
          </w:tcPr>
          <w:p w:rsidR="00B27FA3" w:rsidRPr="0086063D" w:rsidRDefault="00B27FA3" w:rsidP="0004312C">
            <w:pPr>
              <w:jc w:val="center"/>
              <w:rPr>
                <w:rFonts w:ascii="Arial" w:hAnsi="Arial" w:cs="Arial"/>
                <w:b/>
                <w:lang w:val="es-BO"/>
              </w:rPr>
            </w:pPr>
            <w:r w:rsidRPr="0086063D">
              <w:rPr>
                <w:rFonts w:ascii="Arial" w:hAnsi="Arial" w:cs="Arial"/>
                <w:b/>
                <w:lang w:val="es-BO"/>
              </w:rPr>
              <w:t>DIAGRAMA DE BARRAS (DÍAS, SEMANAS O MESES) (*</w:t>
            </w:r>
            <w:r>
              <w:rPr>
                <w:rFonts w:ascii="Arial" w:hAnsi="Arial" w:cs="Arial"/>
                <w:b/>
                <w:lang w:val="es-BO"/>
              </w:rPr>
              <w:t>*</w:t>
            </w:r>
            <w:r w:rsidRPr="0086063D">
              <w:rPr>
                <w:rFonts w:ascii="Arial" w:hAnsi="Arial" w:cs="Arial"/>
                <w:b/>
                <w:lang w:val="es-BO"/>
              </w:rPr>
              <w:t>)</w:t>
            </w:r>
          </w:p>
        </w:tc>
      </w:tr>
      <w:tr w:rsidR="00B27FA3" w:rsidRPr="0086063D" w:rsidTr="00FA0B67">
        <w:trPr>
          <w:jc w:val="center"/>
        </w:trPr>
        <w:tc>
          <w:tcPr>
            <w:tcW w:w="486" w:type="dxa"/>
            <w:tcBorders>
              <w:top w:val="single" w:sz="12" w:space="0" w:color="auto"/>
            </w:tcBorders>
          </w:tcPr>
          <w:p w:rsidR="00B27FA3" w:rsidRPr="0086063D" w:rsidRDefault="00B27FA3" w:rsidP="00FA0B67">
            <w:pPr>
              <w:spacing w:before="120" w:after="120"/>
              <w:jc w:val="center"/>
              <w:rPr>
                <w:rFonts w:ascii="Arial" w:hAnsi="Arial" w:cs="Arial"/>
                <w:lang w:val="es-BO"/>
              </w:rPr>
            </w:pPr>
            <w:r w:rsidRPr="0086063D">
              <w:rPr>
                <w:rFonts w:ascii="Arial" w:hAnsi="Arial" w:cs="Arial"/>
                <w:lang w:val="es-BO"/>
              </w:rPr>
              <w:t>1</w:t>
            </w:r>
          </w:p>
        </w:tc>
        <w:tc>
          <w:tcPr>
            <w:tcW w:w="3854" w:type="dxa"/>
            <w:tcBorders>
              <w:top w:val="single" w:sz="12" w:space="0" w:color="auto"/>
            </w:tcBorders>
          </w:tcPr>
          <w:p w:rsidR="00B27FA3" w:rsidRPr="0086063D" w:rsidRDefault="00B27FA3" w:rsidP="00FA0B67">
            <w:pPr>
              <w:spacing w:before="120" w:after="120"/>
              <w:rPr>
                <w:rFonts w:ascii="Arial" w:hAnsi="Arial" w:cs="Arial"/>
                <w:lang w:val="es-BO"/>
              </w:rPr>
            </w:pPr>
            <w:r>
              <w:rPr>
                <w:rFonts w:ascii="Arial" w:hAnsi="Arial" w:cs="Arial"/>
                <w:lang w:val="es-BO"/>
              </w:rPr>
              <w:t>Señalar Actividad 1</w:t>
            </w:r>
          </w:p>
        </w:tc>
        <w:tc>
          <w:tcPr>
            <w:tcW w:w="1692" w:type="dxa"/>
            <w:tcBorders>
              <w:top w:val="single" w:sz="12" w:space="0" w:color="auto"/>
            </w:tcBorders>
          </w:tcPr>
          <w:p w:rsidR="00B27FA3" w:rsidRPr="00B27FA3" w:rsidRDefault="008A291D" w:rsidP="00FA0B67">
            <w:pPr>
              <w:spacing w:before="120" w:after="120"/>
              <w:rPr>
                <w:rFonts w:ascii="Arial" w:hAnsi="Arial" w:cs="Arial"/>
                <w:lang w:val="es-BO"/>
              </w:rPr>
            </w:pPr>
            <m:oMathPara>
              <m:oMath>
                <m:sSub>
                  <m:sSubPr>
                    <m:ctrlPr>
                      <w:rPr>
                        <w:rFonts w:ascii="Cambria Math" w:hAnsi="Cambria Math" w:cs="Arial"/>
                        <w:i/>
                        <w:lang w:val="es-BO"/>
                      </w:rPr>
                    </m:ctrlPr>
                  </m:sSubPr>
                  <m:e>
                    <m:r>
                      <w:rPr>
                        <w:rFonts w:ascii="Cambria Math" w:hAnsi="Cambria Math" w:cs="Arial"/>
                        <w:lang w:val="es-BO"/>
                      </w:rPr>
                      <m:t>n</m:t>
                    </m:r>
                  </m:e>
                  <m:sub>
                    <m:r>
                      <w:rPr>
                        <w:rFonts w:ascii="Cambria Math" w:hAnsi="Cambria Math" w:cs="Arial"/>
                        <w:lang w:val="es-BO"/>
                      </w:rPr>
                      <m:t>1</m:t>
                    </m:r>
                  </m:sub>
                </m:sSub>
              </m:oMath>
            </m:oMathPara>
          </w:p>
        </w:tc>
        <w:tc>
          <w:tcPr>
            <w:tcW w:w="2630" w:type="dxa"/>
            <w:tcBorders>
              <w:top w:val="single" w:sz="12" w:space="0" w:color="auto"/>
            </w:tcBorders>
          </w:tcPr>
          <w:p w:rsidR="00B27FA3" w:rsidRPr="0086063D" w:rsidRDefault="00B27FA3" w:rsidP="00FA0B67">
            <w:pPr>
              <w:spacing w:before="120" w:after="120"/>
              <w:rPr>
                <w:rFonts w:ascii="Arial" w:hAnsi="Arial" w:cs="Arial"/>
                <w:lang w:val="es-BO"/>
              </w:rPr>
            </w:pPr>
          </w:p>
        </w:tc>
      </w:tr>
      <w:tr w:rsidR="00B27FA3" w:rsidRPr="0086063D" w:rsidTr="00FA0B67">
        <w:trPr>
          <w:jc w:val="center"/>
        </w:trPr>
        <w:tc>
          <w:tcPr>
            <w:tcW w:w="486" w:type="dxa"/>
          </w:tcPr>
          <w:p w:rsidR="00B27FA3" w:rsidRPr="0086063D" w:rsidRDefault="00B27FA3" w:rsidP="00FA0B67">
            <w:pPr>
              <w:spacing w:before="120" w:after="120"/>
              <w:jc w:val="center"/>
              <w:rPr>
                <w:rFonts w:ascii="Arial" w:hAnsi="Arial" w:cs="Arial"/>
                <w:lang w:val="es-BO"/>
              </w:rPr>
            </w:pPr>
            <w:r w:rsidRPr="0086063D">
              <w:rPr>
                <w:rFonts w:ascii="Arial" w:hAnsi="Arial" w:cs="Arial"/>
                <w:lang w:val="es-BO"/>
              </w:rPr>
              <w:t>2</w:t>
            </w:r>
          </w:p>
        </w:tc>
        <w:tc>
          <w:tcPr>
            <w:tcW w:w="3854" w:type="dxa"/>
          </w:tcPr>
          <w:p w:rsidR="00B27FA3" w:rsidRPr="0086063D" w:rsidRDefault="00B27FA3" w:rsidP="00FA0B67">
            <w:pPr>
              <w:spacing w:before="120" w:after="120"/>
              <w:rPr>
                <w:rFonts w:ascii="Arial" w:hAnsi="Arial" w:cs="Arial"/>
                <w:lang w:val="es-BO"/>
              </w:rPr>
            </w:pPr>
            <w:r>
              <w:rPr>
                <w:rFonts w:ascii="Arial" w:hAnsi="Arial" w:cs="Arial"/>
                <w:lang w:val="es-BO"/>
              </w:rPr>
              <w:t>Señalar Actividad 2</w:t>
            </w:r>
          </w:p>
        </w:tc>
        <w:tc>
          <w:tcPr>
            <w:tcW w:w="1692" w:type="dxa"/>
          </w:tcPr>
          <w:p w:rsidR="00B27FA3" w:rsidRPr="00B27FA3" w:rsidRDefault="008A291D" w:rsidP="00FA0B67">
            <w:pPr>
              <w:spacing w:before="120" w:after="120"/>
            </w:pPr>
            <m:oMathPara>
              <m:oMath>
                <m:sSub>
                  <m:sSubPr>
                    <m:ctrlPr>
                      <w:rPr>
                        <w:rFonts w:ascii="Cambria Math" w:hAnsi="Cambria Math" w:cs="Arial"/>
                        <w:i/>
                        <w:lang w:val="es-BO"/>
                      </w:rPr>
                    </m:ctrlPr>
                  </m:sSubPr>
                  <m:e>
                    <m:r>
                      <w:rPr>
                        <w:rFonts w:ascii="Cambria Math" w:hAnsi="Cambria Math" w:cs="Arial"/>
                        <w:lang w:val="es-BO"/>
                      </w:rPr>
                      <m:t>n</m:t>
                    </m:r>
                  </m:e>
                  <m:sub>
                    <m:r>
                      <w:rPr>
                        <w:rFonts w:ascii="Cambria Math" w:hAnsi="Cambria Math" w:cs="Arial"/>
                        <w:lang w:val="es-BO"/>
                      </w:rPr>
                      <m:t>2</m:t>
                    </m:r>
                  </m:sub>
                </m:sSub>
              </m:oMath>
            </m:oMathPara>
          </w:p>
        </w:tc>
        <w:tc>
          <w:tcPr>
            <w:tcW w:w="2630" w:type="dxa"/>
          </w:tcPr>
          <w:p w:rsidR="00B27FA3" w:rsidRPr="0086063D" w:rsidRDefault="00B27FA3" w:rsidP="00FA0B67">
            <w:pPr>
              <w:spacing w:before="120" w:after="120"/>
              <w:rPr>
                <w:rFonts w:ascii="Arial" w:hAnsi="Arial" w:cs="Arial"/>
                <w:lang w:val="es-BO"/>
              </w:rPr>
            </w:pPr>
          </w:p>
        </w:tc>
      </w:tr>
      <w:tr w:rsidR="00B27FA3" w:rsidRPr="0086063D" w:rsidTr="00FA0B67">
        <w:trPr>
          <w:jc w:val="center"/>
        </w:trPr>
        <w:tc>
          <w:tcPr>
            <w:tcW w:w="486" w:type="dxa"/>
          </w:tcPr>
          <w:p w:rsidR="00B27FA3" w:rsidRPr="0086063D" w:rsidRDefault="00B27FA3" w:rsidP="00FA0B67">
            <w:pPr>
              <w:spacing w:before="120" w:after="120"/>
              <w:jc w:val="center"/>
              <w:rPr>
                <w:rFonts w:ascii="Arial" w:hAnsi="Arial" w:cs="Arial"/>
                <w:lang w:val="es-BO"/>
              </w:rPr>
            </w:pPr>
            <w:r w:rsidRPr="0086063D">
              <w:rPr>
                <w:rFonts w:ascii="Arial" w:hAnsi="Arial" w:cs="Arial"/>
                <w:lang w:val="es-BO"/>
              </w:rPr>
              <w:t>3</w:t>
            </w:r>
          </w:p>
        </w:tc>
        <w:tc>
          <w:tcPr>
            <w:tcW w:w="3854" w:type="dxa"/>
          </w:tcPr>
          <w:p w:rsidR="00B27FA3" w:rsidRPr="0086063D" w:rsidRDefault="00B27FA3" w:rsidP="00FA0B67">
            <w:pPr>
              <w:spacing w:before="120" w:after="120"/>
              <w:rPr>
                <w:rFonts w:ascii="Arial" w:hAnsi="Arial" w:cs="Arial"/>
                <w:lang w:val="es-BO"/>
              </w:rPr>
            </w:pPr>
            <w:r>
              <w:rPr>
                <w:rFonts w:ascii="Arial" w:hAnsi="Arial" w:cs="Arial"/>
                <w:lang w:val="es-BO"/>
              </w:rPr>
              <w:t>Señalar Actividad 3</w:t>
            </w:r>
          </w:p>
        </w:tc>
        <w:tc>
          <w:tcPr>
            <w:tcW w:w="1692" w:type="dxa"/>
          </w:tcPr>
          <w:p w:rsidR="00B27FA3" w:rsidRPr="00B27FA3" w:rsidRDefault="008A291D" w:rsidP="00FA0B67">
            <w:pPr>
              <w:spacing w:before="120" w:after="120"/>
            </w:pPr>
            <m:oMathPara>
              <m:oMath>
                <m:sSub>
                  <m:sSubPr>
                    <m:ctrlPr>
                      <w:rPr>
                        <w:rFonts w:ascii="Cambria Math" w:hAnsi="Cambria Math" w:cs="Arial"/>
                        <w:i/>
                        <w:lang w:val="es-BO"/>
                      </w:rPr>
                    </m:ctrlPr>
                  </m:sSubPr>
                  <m:e>
                    <m:r>
                      <w:rPr>
                        <w:rFonts w:ascii="Cambria Math" w:hAnsi="Cambria Math" w:cs="Arial"/>
                        <w:lang w:val="es-BO"/>
                      </w:rPr>
                      <m:t>n</m:t>
                    </m:r>
                  </m:e>
                  <m:sub>
                    <m:r>
                      <w:rPr>
                        <w:rFonts w:ascii="Cambria Math" w:hAnsi="Cambria Math" w:cs="Arial"/>
                        <w:lang w:val="es-BO"/>
                      </w:rPr>
                      <m:t>3</m:t>
                    </m:r>
                  </m:sub>
                </m:sSub>
              </m:oMath>
            </m:oMathPara>
          </w:p>
        </w:tc>
        <w:tc>
          <w:tcPr>
            <w:tcW w:w="2630" w:type="dxa"/>
          </w:tcPr>
          <w:p w:rsidR="00B27FA3" w:rsidRPr="0086063D" w:rsidRDefault="00B27FA3" w:rsidP="00FA0B67">
            <w:pPr>
              <w:spacing w:before="120" w:after="120"/>
              <w:rPr>
                <w:rFonts w:ascii="Arial" w:hAnsi="Arial" w:cs="Arial"/>
                <w:lang w:val="es-BO"/>
              </w:rPr>
            </w:pPr>
          </w:p>
        </w:tc>
      </w:tr>
      <w:tr w:rsidR="00B27FA3" w:rsidRPr="0086063D" w:rsidTr="00FA0B67">
        <w:trPr>
          <w:jc w:val="center"/>
        </w:trPr>
        <w:tc>
          <w:tcPr>
            <w:tcW w:w="486" w:type="dxa"/>
          </w:tcPr>
          <w:p w:rsidR="00B27FA3" w:rsidRPr="0086063D" w:rsidRDefault="00B27FA3" w:rsidP="00FA0B67">
            <w:pPr>
              <w:spacing w:before="120" w:after="120"/>
              <w:jc w:val="center"/>
              <w:rPr>
                <w:rFonts w:ascii="Arial" w:hAnsi="Arial" w:cs="Arial"/>
                <w:lang w:val="es-BO"/>
              </w:rPr>
            </w:pPr>
            <w:r w:rsidRPr="0086063D">
              <w:rPr>
                <w:rFonts w:ascii="Arial" w:hAnsi="Arial" w:cs="Arial"/>
                <w:lang w:val="es-BO"/>
              </w:rPr>
              <w:t>..</w:t>
            </w:r>
          </w:p>
        </w:tc>
        <w:tc>
          <w:tcPr>
            <w:tcW w:w="3854" w:type="dxa"/>
          </w:tcPr>
          <w:p w:rsidR="00B27FA3" w:rsidRPr="0086063D" w:rsidRDefault="00B27FA3" w:rsidP="00FA0B67">
            <w:pPr>
              <w:spacing w:before="120" w:after="120"/>
              <w:rPr>
                <w:rFonts w:ascii="Arial" w:hAnsi="Arial" w:cs="Arial"/>
                <w:lang w:val="es-BO"/>
              </w:rPr>
            </w:pPr>
          </w:p>
        </w:tc>
        <w:tc>
          <w:tcPr>
            <w:tcW w:w="1692" w:type="dxa"/>
          </w:tcPr>
          <w:p w:rsidR="00B27FA3" w:rsidRPr="0086063D" w:rsidRDefault="00B27FA3" w:rsidP="00FA0B67">
            <w:pPr>
              <w:spacing w:before="120" w:after="120"/>
              <w:rPr>
                <w:rFonts w:ascii="Arial" w:hAnsi="Arial" w:cs="Arial"/>
                <w:lang w:val="es-BO"/>
              </w:rPr>
            </w:pPr>
          </w:p>
        </w:tc>
        <w:tc>
          <w:tcPr>
            <w:tcW w:w="2630" w:type="dxa"/>
          </w:tcPr>
          <w:p w:rsidR="00B27FA3" w:rsidRPr="0086063D" w:rsidRDefault="00B27FA3" w:rsidP="00FA0B67">
            <w:pPr>
              <w:spacing w:before="120" w:after="120"/>
              <w:rPr>
                <w:rFonts w:ascii="Arial" w:hAnsi="Arial" w:cs="Arial"/>
                <w:lang w:val="es-BO"/>
              </w:rPr>
            </w:pPr>
          </w:p>
        </w:tc>
      </w:tr>
      <w:tr w:rsidR="00B27FA3" w:rsidRPr="0086063D" w:rsidTr="00FA0B67">
        <w:trPr>
          <w:jc w:val="center"/>
        </w:trPr>
        <w:tc>
          <w:tcPr>
            <w:tcW w:w="486" w:type="dxa"/>
          </w:tcPr>
          <w:p w:rsidR="00B27FA3" w:rsidRPr="0086063D" w:rsidRDefault="00B27FA3" w:rsidP="00FA0B67">
            <w:pPr>
              <w:spacing w:before="120" w:after="120"/>
              <w:jc w:val="center"/>
              <w:rPr>
                <w:rFonts w:ascii="Arial" w:hAnsi="Arial" w:cs="Arial"/>
                <w:lang w:val="es-BO"/>
              </w:rPr>
            </w:pPr>
            <w:r>
              <w:rPr>
                <w:rFonts w:ascii="Arial" w:hAnsi="Arial" w:cs="Arial"/>
                <w:lang w:val="es-BO"/>
              </w:rPr>
              <w:t>k</w:t>
            </w:r>
          </w:p>
        </w:tc>
        <w:tc>
          <w:tcPr>
            <w:tcW w:w="3854" w:type="dxa"/>
          </w:tcPr>
          <w:p w:rsidR="00B27FA3" w:rsidRPr="0086063D" w:rsidRDefault="00B27FA3" w:rsidP="00FA0B67">
            <w:pPr>
              <w:spacing w:before="120" w:after="120"/>
              <w:rPr>
                <w:rFonts w:ascii="Arial" w:hAnsi="Arial" w:cs="Arial"/>
                <w:lang w:val="es-BO"/>
              </w:rPr>
            </w:pPr>
            <w:r>
              <w:rPr>
                <w:rFonts w:ascii="Arial" w:hAnsi="Arial" w:cs="Arial"/>
                <w:lang w:val="es-BO"/>
              </w:rPr>
              <w:t>Señalar Actividad k</w:t>
            </w:r>
          </w:p>
        </w:tc>
        <w:tc>
          <w:tcPr>
            <w:tcW w:w="1692" w:type="dxa"/>
          </w:tcPr>
          <w:p w:rsidR="00B27FA3" w:rsidRPr="00B27FA3" w:rsidRDefault="008A291D" w:rsidP="00FA0B67">
            <w:pPr>
              <w:spacing w:before="120" w:after="120"/>
            </w:pPr>
            <m:oMathPara>
              <m:oMath>
                <m:sSub>
                  <m:sSubPr>
                    <m:ctrlPr>
                      <w:rPr>
                        <w:rFonts w:ascii="Cambria Math" w:hAnsi="Cambria Math" w:cs="Arial"/>
                        <w:i/>
                        <w:lang w:val="es-BO"/>
                      </w:rPr>
                    </m:ctrlPr>
                  </m:sSubPr>
                  <m:e>
                    <m:r>
                      <w:rPr>
                        <w:rFonts w:ascii="Cambria Math" w:hAnsi="Cambria Math" w:cs="Arial"/>
                        <w:lang w:val="es-BO"/>
                      </w:rPr>
                      <m:t>n</m:t>
                    </m:r>
                  </m:e>
                  <m:sub>
                    <m:r>
                      <w:rPr>
                        <w:rFonts w:ascii="Cambria Math" w:hAnsi="Cambria Math" w:cs="Arial"/>
                        <w:lang w:val="es-BO"/>
                      </w:rPr>
                      <m:t>k</m:t>
                    </m:r>
                  </m:sub>
                </m:sSub>
              </m:oMath>
            </m:oMathPara>
          </w:p>
        </w:tc>
        <w:tc>
          <w:tcPr>
            <w:tcW w:w="2630" w:type="dxa"/>
          </w:tcPr>
          <w:p w:rsidR="00B27FA3" w:rsidRPr="0086063D" w:rsidRDefault="00B27FA3" w:rsidP="00FA0B67">
            <w:pPr>
              <w:spacing w:before="120" w:after="120"/>
              <w:rPr>
                <w:rFonts w:ascii="Arial" w:hAnsi="Arial" w:cs="Arial"/>
                <w:lang w:val="es-BO"/>
              </w:rPr>
            </w:pPr>
          </w:p>
        </w:tc>
      </w:tr>
      <w:tr w:rsidR="00B27FA3" w:rsidRPr="0086063D" w:rsidTr="00FA0B67">
        <w:trPr>
          <w:jc w:val="center"/>
        </w:trPr>
        <w:tc>
          <w:tcPr>
            <w:tcW w:w="4340" w:type="dxa"/>
            <w:gridSpan w:val="2"/>
            <w:tcBorders>
              <w:bottom w:val="single" w:sz="12" w:space="0" w:color="auto"/>
            </w:tcBorders>
            <w:shd w:val="clear" w:color="auto" w:fill="auto"/>
            <w:vAlign w:val="center"/>
          </w:tcPr>
          <w:p w:rsidR="00B27FA3" w:rsidRPr="0086063D" w:rsidRDefault="00B27FA3" w:rsidP="00FA0B67">
            <w:pPr>
              <w:spacing w:before="120" w:after="120"/>
              <w:jc w:val="right"/>
              <w:rPr>
                <w:rFonts w:ascii="Arial" w:hAnsi="Arial" w:cs="Arial"/>
                <w:b/>
                <w:lang w:val="es-BO"/>
              </w:rPr>
            </w:pPr>
            <w:r w:rsidRPr="0053171F">
              <w:rPr>
                <w:rFonts w:ascii="Arial" w:hAnsi="Arial" w:cs="Arial"/>
                <w:b/>
                <w:shd w:val="clear" w:color="auto" w:fill="244061"/>
                <w:lang w:val="es-BO"/>
              </w:rPr>
              <w:t>PLAZO TOTAL DE EJECUCIÓN</w:t>
            </w:r>
            <w:r w:rsidRPr="0086063D">
              <w:rPr>
                <w:rFonts w:ascii="Arial" w:hAnsi="Arial" w:cs="Arial"/>
                <w:b/>
                <w:lang w:val="es-BO"/>
              </w:rPr>
              <w:t xml:space="preserve">: </w:t>
            </w:r>
          </w:p>
        </w:tc>
        <w:tc>
          <w:tcPr>
            <w:tcW w:w="1692" w:type="dxa"/>
            <w:tcBorders>
              <w:bottom w:val="single" w:sz="12" w:space="0" w:color="auto"/>
            </w:tcBorders>
          </w:tcPr>
          <w:p w:rsidR="00B27FA3" w:rsidRPr="00B27FA3" w:rsidRDefault="00B27FA3" w:rsidP="00FA0B67">
            <w:pPr>
              <w:spacing w:before="120" w:after="120"/>
              <w:rPr>
                <w:rFonts w:ascii="Arial" w:hAnsi="Arial" w:cs="Arial"/>
                <w:lang w:val="es-BO"/>
              </w:rPr>
            </w:pPr>
            <m:oMathPara>
              <m:oMath>
                <m:r>
                  <w:rPr>
                    <w:rFonts w:ascii="Cambria Math" w:hAnsi="Cambria Math" w:cs="Arial"/>
                    <w:lang w:val="es-BO"/>
                  </w:rPr>
                  <m:t>n=</m:t>
                </m:r>
                <m:sSub>
                  <m:sSubPr>
                    <m:ctrlPr>
                      <w:rPr>
                        <w:rFonts w:ascii="Cambria Math" w:hAnsi="Cambria Math" w:cs="Arial"/>
                        <w:i/>
                        <w:lang w:val="es-BO"/>
                      </w:rPr>
                    </m:ctrlPr>
                  </m:sSubPr>
                  <m:e>
                    <m:r>
                      <w:rPr>
                        <w:rFonts w:ascii="Cambria Math" w:hAnsi="Cambria Math" w:cs="Arial"/>
                        <w:lang w:val="es-BO"/>
                      </w:rPr>
                      <m:t>n</m:t>
                    </m:r>
                  </m:e>
                  <m:sub>
                    <m:r>
                      <w:rPr>
                        <w:rFonts w:ascii="Cambria Math" w:hAnsi="Cambria Math" w:cs="Arial"/>
                        <w:lang w:val="es-BO"/>
                      </w:rPr>
                      <m:t>1</m:t>
                    </m:r>
                  </m:sub>
                </m:sSub>
                <m:r>
                  <w:rPr>
                    <w:rFonts w:ascii="Cambria Math" w:hAnsi="Cambria Math" w:cs="Arial"/>
                    <w:lang w:val="es-BO"/>
                  </w:rPr>
                  <m:t>+</m:t>
                </m:r>
                <m:sSub>
                  <m:sSubPr>
                    <m:ctrlPr>
                      <w:rPr>
                        <w:rFonts w:ascii="Cambria Math" w:hAnsi="Cambria Math" w:cs="Arial"/>
                        <w:i/>
                        <w:lang w:val="es-BO"/>
                      </w:rPr>
                    </m:ctrlPr>
                  </m:sSubPr>
                  <m:e>
                    <m:r>
                      <w:rPr>
                        <w:rFonts w:ascii="Cambria Math" w:hAnsi="Cambria Math" w:cs="Arial"/>
                        <w:lang w:val="es-BO"/>
                      </w:rPr>
                      <m:t>n</m:t>
                    </m:r>
                  </m:e>
                  <m:sub>
                    <m:r>
                      <w:rPr>
                        <w:rFonts w:ascii="Cambria Math" w:hAnsi="Cambria Math" w:cs="Arial"/>
                        <w:lang w:val="es-BO"/>
                      </w:rPr>
                      <m:t>2</m:t>
                    </m:r>
                  </m:sub>
                </m:sSub>
                <m:r>
                  <w:rPr>
                    <w:rFonts w:ascii="Cambria Math" w:hAnsi="Cambria Math" w:cs="Arial"/>
                    <w:lang w:val="es-BO"/>
                  </w:rPr>
                  <m:t xml:space="preserve">+… </m:t>
                </m:r>
                <m:sSub>
                  <m:sSubPr>
                    <m:ctrlPr>
                      <w:rPr>
                        <w:rFonts w:ascii="Cambria Math" w:hAnsi="Cambria Math" w:cs="Arial"/>
                        <w:i/>
                        <w:lang w:val="es-BO"/>
                      </w:rPr>
                    </m:ctrlPr>
                  </m:sSubPr>
                  <m:e>
                    <m:r>
                      <w:rPr>
                        <w:rFonts w:ascii="Cambria Math" w:hAnsi="Cambria Math" w:cs="Arial"/>
                        <w:lang w:val="es-BO"/>
                      </w:rPr>
                      <m:t>n</m:t>
                    </m:r>
                  </m:e>
                  <m:sub>
                    <m:r>
                      <w:rPr>
                        <w:rFonts w:ascii="Cambria Math" w:hAnsi="Cambria Math" w:cs="Arial"/>
                        <w:lang w:val="es-BO"/>
                      </w:rPr>
                      <m:t>k</m:t>
                    </m:r>
                  </m:sub>
                </m:sSub>
              </m:oMath>
            </m:oMathPara>
          </w:p>
        </w:tc>
        <w:tc>
          <w:tcPr>
            <w:tcW w:w="2630" w:type="dxa"/>
            <w:tcBorders>
              <w:bottom w:val="single" w:sz="12" w:space="0" w:color="auto"/>
            </w:tcBorders>
          </w:tcPr>
          <w:p w:rsidR="00B27FA3" w:rsidRPr="0086063D" w:rsidRDefault="00B27FA3" w:rsidP="00FA0B67">
            <w:pPr>
              <w:spacing w:before="120" w:after="120"/>
              <w:rPr>
                <w:rFonts w:ascii="Arial" w:hAnsi="Arial" w:cs="Arial"/>
                <w:lang w:val="es-BO"/>
              </w:rPr>
            </w:pPr>
          </w:p>
        </w:tc>
      </w:tr>
      <w:tr w:rsidR="00B27FA3" w:rsidRPr="0086063D" w:rsidTr="00FA0B67">
        <w:trPr>
          <w:jc w:val="center"/>
        </w:trPr>
        <w:tc>
          <w:tcPr>
            <w:tcW w:w="8662" w:type="dxa"/>
            <w:gridSpan w:val="4"/>
            <w:tcBorders>
              <w:top w:val="single" w:sz="12" w:space="0" w:color="auto"/>
              <w:bottom w:val="single" w:sz="12" w:space="0" w:color="auto"/>
            </w:tcBorders>
            <w:shd w:val="clear" w:color="auto" w:fill="DBE5F1"/>
            <w:vAlign w:val="center"/>
          </w:tcPr>
          <w:p w:rsidR="00B27FA3" w:rsidRDefault="00B27FA3" w:rsidP="00FA0B67">
            <w:pPr>
              <w:spacing w:before="120" w:after="120"/>
              <w:jc w:val="both"/>
              <w:rPr>
                <w:rFonts w:ascii="Arial" w:hAnsi="Arial" w:cs="Arial"/>
                <w:lang w:val="es-BO"/>
              </w:rPr>
            </w:pPr>
            <w:r w:rsidRPr="0086063D">
              <w:rPr>
                <w:rFonts w:ascii="Arial" w:hAnsi="Arial" w:cs="Arial"/>
                <w:lang w:val="es-BO"/>
              </w:rPr>
              <w:t>El cronograma debe ser elaborado utilizando MS Project o similar y debe señalar de manera clara la Ruta Crítica de la obra</w:t>
            </w:r>
          </w:p>
          <w:p w:rsidR="00B27FA3" w:rsidRPr="0086063D" w:rsidRDefault="00B27FA3" w:rsidP="00FA0B67">
            <w:pPr>
              <w:spacing w:before="120" w:after="120"/>
              <w:jc w:val="both"/>
              <w:rPr>
                <w:rFonts w:ascii="Arial" w:hAnsi="Arial" w:cs="Arial"/>
                <w:lang w:val="es-BO"/>
              </w:rPr>
            </w:pPr>
            <w:r>
              <w:rPr>
                <w:rFonts w:ascii="Arial" w:hAnsi="Arial" w:cs="Arial"/>
                <w:lang w:val="es-BO"/>
              </w:rPr>
              <w:t>(*) Se deberá tomar en cuenta el plazo de ejecución de cada actividad a fin de establecer multas por incumplimiento al plazo señalado de acuerdo a la cláusula trigésima segunda del modelo de contrato.</w:t>
            </w:r>
          </w:p>
          <w:p w:rsidR="00B27FA3" w:rsidRPr="0086063D" w:rsidRDefault="00B27FA3" w:rsidP="00FA0B67">
            <w:pPr>
              <w:spacing w:before="120" w:after="120"/>
              <w:jc w:val="both"/>
              <w:rPr>
                <w:rFonts w:ascii="Arial" w:hAnsi="Arial" w:cs="Arial"/>
                <w:lang w:val="es-BO"/>
              </w:rPr>
            </w:pPr>
            <w:r w:rsidRPr="0086063D">
              <w:rPr>
                <w:rFonts w:ascii="Arial" w:hAnsi="Arial" w:cs="Arial"/>
                <w:lang w:val="es-BO"/>
              </w:rPr>
              <w:t>(*</w:t>
            </w:r>
            <w:r>
              <w:rPr>
                <w:rFonts w:ascii="Arial" w:hAnsi="Arial" w:cs="Arial"/>
                <w:lang w:val="es-BO"/>
              </w:rPr>
              <w:t>*</w:t>
            </w:r>
            <w:r w:rsidRPr="0086063D">
              <w:rPr>
                <w:rFonts w:ascii="Arial" w:hAnsi="Arial" w:cs="Arial"/>
                <w:lang w:val="es-BO"/>
              </w:rPr>
              <w:t>) La entidad convocante podrá establecer la escala temporal o en su defecto el proponente adoptará la más conveniente.</w:t>
            </w:r>
          </w:p>
        </w:tc>
      </w:tr>
    </w:tbl>
    <w:p w:rsidR="00B27FA3" w:rsidRDefault="00B27FA3" w:rsidP="00B27FA3">
      <w:pPr>
        <w:tabs>
          <w:tab w:val="right" w:pos="6663"/>
        </w:tabs>
        <w:jc w:val="center"/>
        <w:rPr>
          <w:rFonts w:cs="Arial"/>
          <w:lang w:val="es-BO"/>
        </w:rPr>
      </w:pPr>
    </w:p>
    <w:p w:rsidR="00B27FA3" w:rsidRDefault="00B27FA3" w:rsidP="00B27FA3">
      <w:pPr>
        <w:tabs>
          <w:tab w:val="right" w:pos="6663"/>
        </w:tabs>
        <w:jc w:val="center"/>
        <w:rPr>
          <w:rFonts w:cs="Arial"/>
          <w:lang w:val="es-BO"/>
        </w:rPr>
      </w:pPr>
    </w:p>
    <w:p w:rsidR="00B27FA3" w:rsidRDefault="00B27FA3" w:rsidP="00B27FA3">
      <w:pPr>
        <w:tabs>
          <w:tab w:val="right" w:pos="6663"/>
        </w:tabs>
        <w:jc w:val="center"/>
        <w:rPr>
          <w:rFonts w:cs="Arial"/>
          <w:lang w:val="es-BO"/>
        </w:rPr>
      </w:pPr>
    </w:p>
    <w:p w:rsidR="00B27FA3" w:rsidRDefault="00B27FA3" w:rsidP="00B27FA3">
      <w:pPr>
        <w:tabs>
          <w:tab w:val="right" w:pos="6663"/>
        </w:tabs>
        <w:jc w:val="center"/>
        <w:rPr>
          <w:rFonts w:cs="Arial"/>
          <w:lang w:val="es-BO"/>
        </w:rPr>
      </w:pPr>
    </w:p>
    <w:p w:rsidR="00B27FA3" w:rsidRPr="0086063D" w:rsidRDefault="00B27FA3" w:rsidP="00B27FA3">
      <w:pPr>
        <w:tabs>
          <w:tab w:val="right" w:pos="6663"/>
        </w:tabs>
        <w:jc w:val="center"/>
        <w:rPr>
          <w:rFonts w:cs="Arial"/>
          <w:lang w:val="es-BO"/>
        </w:rPr>
      </w:pPr>
    </w:p>
    <w:p w:rsidR="00B27FA3" w:rsidRPr="0086063D" w:rsidRDefault="00B27FA3" w:rsidP="00B27FA3">
      <w:pPr>
        <w:tabs>
          <w:tab w:val="right" w:pos="6663"/>
        </w:tabs>
        <w:jc w:val="center"/>
        <w:rPr>
          <w:rFonts w:cs="Arial"/>
          <w:lang w:val="es-BO"/>
        </w:rPr>
      </w:pPr>
    </w:p>
    <w:p w:rsidR="004C6D11" w:rsidRPr="0086063D" w:rsidRDefault="004C6D11" w:rsidP="004C6D11">
      <w:pPr>
        <w:jc w:val="center"/>
        <w:rPr>
          <w:rFonts w:ascii="Arial" w:hAnsi="Arial" w:cs="Arial"/>
          <w:b/>
          <w:bCs/>
          <w:i/>
          <w:iCs/>
          <w:lang w:val="es-BO"/>
        </w:rPr>
      </w:pPr>
      <w:r>
        <w:rPr>
          <w:rFonts w:ascii="Arial" w:hAnsi="Arial" w:cs="Arial"/>
          <w:b/>
          <w:bCs/>
          <w:i/>
          <w:iCs/>
          <w:lang w:val="es-BO"/>
        </w:rPr>
        <w:t>(Firma del Proponente, Propietario o Representante legal del Proponente</w:t>
      </w:r>
      <w:r w:rsidRPr="0086063D">
        <w:rPr>
          <w:rFonts w:ascii="Arial" w:hAnsi="Arial" w:cs="Arial"/>
          <w:b/>
          <w:bCs/>
          <w:i/>
          <w:iCs/>
          <w:lang w:val="es-BO"/>
        </w:rPr>
        <w:t>)</w:t>
      </w:r>
    </w:p>
    <w:p w:rsidR="004C6D11" w:rsidRDefault="004C6D11" w:rsidP="004C6D11">
      <w:pPr>
        <w:jc w:val="center"/>
        <w:rPr>
          <w:rFonts w:cs="Arial"/>
          <w:highlight w:val="yellow"/>
          <w:lang w:val="es-BO"/>
        </w:rPr>
        <w:sectPr w:rsidR="004C6D11" w:rsidSect="00FA0B67">
          <w:pgSz w:w="12240" w:h="15840" w:code="1"/>
          <w:pgMar w:top="1134" w:right="902" w:bottom="992" w:left="1276" w:header="425" w:footer="709" w:gutter="0"/>
          <w:cols w:space="708"/>
          <w:docGrid w:linePitch="360"/>
        </w:sectPr>
      </w:pPr>
      <w:r>
        <w:rPr>
          <w:rFonts w:ascii="Arial" w:hAnsi="Arial" w:cs="Arial"/>
          <w:b/>
          <w:bCs/>
          <w:i/>
          <w:iCs/>
          <w:lang w:val="es-BO"/>
        </w:rPr>
        <w:t>(Nombre C</w:t>
      </w:r>
      <w:r w:rsidRPr="0086063D">
        <w:rPr>
          <w:rFonts w:ascii="Arial" w:hAnsi="Arial" w:cs="Arial"/>
          <w:b/>
          <w:bCs/>
          <w:i/>
          <w:iCs/>
          <w:lang w:val="es-BO"/>
        </w:rPr>
        <w:t>o</w:t>
      </w:r>
      <w:r>
        <w:rPr>
          <w:rFonts w:ascii="Arial" w:hAnsi="Arial" w:cs="Arial"/>
          <w:b/>
          <w:bCs/>
          <w:i/>
          <w:iCs/>
          <w:lang w:val="es-BO"/>
        </w:rPr>
        <w:t>mpleto</w:t>
      </w:r>
      <w:r w:rsidRPr="0086063D">
        <w:rPr>
          <w:rFonts w:ascii="Arial" w:hAnsi="Arial" w:cs="Arial"/>
          <w:b/>
          <w:bCs/>
          <w:i/>
          <w:iCs/>
          <w:lang w:val="es-BO"/>
        </w:rPr>
        <w:t>)</w:t>
      </w:r>
    </w:p>
    <w:p w:rsidR="00B27FA3" w:rsidRPr="0086063D" w:rsidRDefault="00B27FA3" w:rsidP="00B27FA3">
      <w:pPr>
        <w:jc w:val="center"/>
        <w:rPr>
          <w:rFonts w:cs="Arial"/>
          <w:b/>
          <w:sz w:val="18"/>
          <w:lang w:val="es-BO"/>
        </w:rPr>
      </w:pPr>
      <w:r w:rsidRPr="0086063D">
        <w:rPr>
          <w:rFonts w:cs="Arial"/>
          <w:b/>
          <w:sz w:val="18"/>
          <w:lang w:val="es-BO"/>
        </w:rPr>
        <w:lastRenderedPageBreak/>
        <w:t>FORMULA</w:t>
      </w:r>
      <w:r>
        <w:rPr>
          <w:rFonts w:cs="Arial"/>
          <w:b/>
          <w:sz w:val="18"/>
          <w:lang w:val="es-BO"/>
        </w:rPr>
        <w:t>RIO A-9</w:t>
      </w:r>
    </w:p>
    <w:p w:rsidR="00B27FA3" w:rsidRPr="0086063D" w:rsidRDefault="00B27FA3" w:rsidP="00B27FA3">
      <w:pPr>
        <w:jc w:val="center"/>
        <w:rPr>
          <w:rFonts w:cs="Arial"/>
          <w:b/>
          <w:sz w:val="18"/>
          <w:lang w:val="es-BO"/>
        </w:rPr>
      </w:pPr>
      <w:r w:rsidRPr="0086063D">
        <w:rPr>
          <w:rFonts w:cs="Arial"/>
          <w:b/>
          <w:sz w:val="18"/>
          <w:lang w:val="es-BO"/>
        </w:rPr>
        <w:t>CRONOGRAMA DE MOVILIZACIÓN DE EQUIPO</w:t>
      </w:r>
    </w:p>
    <w:p w:rsidR="00B27FA3" w:rsidRPr="0086063D" w:rsidRDefault="00B27FA3" w:rsidP="00B27FA3">
      <w:pPr>
        <w:rPr>
          <w:rFonts w:cs="Arial"/>
          <w:b/>
          <w:sz w:val="18"/>
          <w:lang w:val="es-BO"/>
        </w:rPr>
      </w:pPr>
    </w:p>
    <w:p w:rsidR="00B27FA3" w:rsidRPr="0086063D" w:rsidRDefault="00B27FA3" w:rsidP="00B27FA3">
      <w:pPr>
        <w:jc w:val="both"/>
        <w:rPr>
          <w:rFonts w:cs="Arial"/>
          <w:sz w:val="18"/>
          <w:lang w:val="es-BO"/>
        </w:rPr>
      </w:pPr>
      <w:r w:rsidRPr="0086063D">
        <w:rPr>
          <w:rFonts w:cs="Arial"/>
          <w:sz w:val="18"/>
          <w:lang w:val="es-BO"/>
        </w:rPr>
        <w:t>El proponente deberá presentar un cronograma de barras Gantt o similar, el cual debe ser coherente con el cronograma de ejecución de la obra</w:t>
      </w:r>
    </w:p>
    <w:p w:rsidR="00B27FA3" w:rsidRPr="0086063D" w:rsidRDefault="00B27FA3" w:rsidP="00B27FA3">
      <w:pPr>
        <w:tabs>
          <w:tab w:val="right" w:pos="6663"/>
        </w:tabs>
        <w:jc w:val="center"/>
        <w:rPr>
          <w:rFonts w:cs="Arial"/>
          <w:lang w:val="es-BO"/>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86"/>
        <w:gridCol w:w="3854"/>
        <w:gridCol w:w="1168"/>
        <w:gridCol w:w="3154"/>
      </w:tblGrid>
      <w:tr w:rsidR="00B27FA3" w:rsidRPr="0086063D" w:rsidTr="008F336D">
        <w:trPr>
          <w:jc w:val="center"/>
        </w:trPr>
        <w:tc>
          <w:tcPr>
            <w:tcW w:w="486" w:type="dxa"/>
            <w:tcBorders>
              <w:top w:val="single" w:sz="12" w:space="0" w:color="auto"/>
              <w:bottom w:val="single" w:sz="12" w:space="0" w:color="auto"/>
              <w:right w:val="single" w:sz="12" w:space="0" w:color="auto"/>
            </w:tcBorders>
            <w:shd w:val="clear" w:color="auto" w:fill="17365D" w:themeFill="text2" w:themeFillShade="BF"/>
            <w:vAlign w:val="center"/>
          </w:tcPr>
          <w:p w:rsidR="00B27FA3" w:rsidRPr="0086063D" w:rsidRDefault="00B27FA3" w:rsidP="008F336D">
            <w:pPr>
              <w:jc w:val="center"/>
              <w:rPr>
                <w:rFonts w:ascii="Arial" w:hAnsi="Arial" w:cs="Arial"/>
                <w:b/>
                <w:lang w:val="es-BO"/>
              </w:rPr>
            </w:pPr>
            <w:r w:rsidRPr="0086063D">
              <w:rPr>
                <w:rFonts w:ascii="Arial" w:hAnsi="Arial" w:cs="Arial"/>
                <w:b/>
                <w:lang w:val="es-BO"/>
              </w:rPr>
              <w:t>N°</w:t>
            </w:r>
          </w:p>
        </w:tc>
        <w:tc>
          <w:tcPr>
            <w:tcW w:w="3854" w:type="dxa"/>
            <w:tcBorders>
              <w:top w:val="single" w:sz="12" w:space="0" w:color="auto"/>
              <w:left w:val="single" w:sz="12" w:space="0" w:color="auto"/>
              <w:bottom w:val="single" w:sz="12" w:space="0" w:color="auto"/>
              <w:right w:val="single" w:sz="12" w:space="0" w:color="auto"/>
            </w:tcBorders>
            <w:shd w:val="clear" w:color="auto" w:fill="17365D" w:themeFill="text2" w:themeFillShade="BF"/>
            <w:vAlign w:val="center"/>
          </w:tcPr>
          <w:p w:rsidR="00B27FA3" w:rsidRPr="0086063D" w:rsidRDefault="00B27FA3" w:rsidP="008F336D">
            <w:pPr>
              <w:jc w:val="center"/>
              <w:rPr>
                <w:rFonts w:ascii="Arial" w:hAnsi="Arial" w:cs="Arial"/>
                <w:b/>
                <w:lang w:val="es-BO"/>
              </w:rPr>
            </w:pPr>
            <w:r w:rsidRPr="0086063D">
              <w:rPr>
                <w:rFonts w:ascii="Arial" w:hAnsi="Arial" w:cs="Arial"/>
                <w:b/>
                <w:lang w:val="es-BO"/>
              </w:rPr>
              <w:t>NOMBRE DE LAACTIVIDAD Y EQUIPO A REQUERIMIENTO</w:t>
            </w:r>
          </w:p>
        </w:tc>
        <w:tc>
          <w:tcPr>
            <w:tcW w:w="1168" w:type="dxa"/>
            <w:tcBorders>
              <w:top w:val="single" w:sz="12" w:space="0" w:color="auto"/>
              <w:left w:val="single" w:sz="12" w:space="0" w:color="auto"/>
              <w:bottom w:val="single" w:sz="12" w:space="0" w:color="auto"/>
              <w:right w:val="single" w:sz="12" w:space="0" w:color="auto"/>
            </w:tcBorders>
            <w:shd w:val="clear" w:color="auto" w:fill="17365D" w:themeFill="text2" w:themeFillShade="BF"/>
            <w:vAlign w:val="center"/>
          </w:tcPr>
          <w:p w:rsidR="00B27FA3" w:rsidRPr="0086063D" w:rsidRDefault="00B27FA3" w:rsidP="008F336D">
            <w:pPr>
              <w:jc w:val="center"/>
              <w:rPr>
                <w:rFonts w:ascii="Arial" w:hAnsi="Arial" w:cs="Arial"/>
                <w:b/>
                <w:lang w:val="es-BO"/>
              </w:rPr>
            </w:pPr>
            <w:r w:rsidRPr="0086063D">
              <w:rPr>
                <w:rFonts w:ascii="Arial" w:hAnsi="Arial" w:cs="Arial"/>
                <w:b/>
                <w:lang w:val="es-BO"/>
              </w:rPr>
              <w:t>DURACIÓN</w:t>
            </w:r>
          </w:p>
          <w:p w:rsidR="00B27FA3" w:rsidRPr="0086063D" w:rsidRDefault="00B27FA3" w:rsidP="008F336D">
            <w:pPr>
              <w:jc w:val="center"/>
              <w:rPr>
                <w:rFonts w:ascii="Arial" w:hAnsi="Arial" w:cs="Arial"/>
                <w:b/>
                <w:lang w:val="es-BO"/>
              </w:rPr>
            </w:pPr>
            <w:r w:rsidRPr="0086063D">
              <w:rPr>
                <w:rFonts w:ascii="Arial" w:hAnsi="Arial" w:cs="Arial"/>
                <w:b/>
                <w:lang w:val="es-BO"/>
              </w:rPr>
              <w:t>(DÍAS)</w:t>
            </w:r>
          </w:p>
        </w:tc>
        <w:tc>
          <w:tcPr>
            <w:tcW w:w="3154" w:type="dxa"/>
            <w:tcBorders>
              <w:top w:val="single" w:sz="12" w:space="0" w:color="auto"/>
              <w:left w:val="single" w:sz="12" w:space="0" w:color="auto"/>
              <w:bottom w:val="single" w:sz="12" w:space="0" w:color="auto"/>
            </w:tcBorders>
            <w:shd w:val="clear" w:color="auto" w:fill="17365D" w:themeFill="text2" w:themeFillShade="BF"/>
            <w:vAlign w:val="center"/>
          </w:tcPr>
          <w:p w:rsidR="00B27FA3" w:rsidRPr="0086063D" w:rsidRDefault="00B27FA3" w:rsidP="008F336D">
            <w:pPr>
              <w:jc w:val="center"/>
              <w:rPr>
                <w:rFonts w:ascii="Arial" w:hAnsi="Arial" w:cs="Arial"/>
                <w:b/>
                <w:lang w:val="es-BO"/>
              </w:rPr>
            </w:pPr>
            <w:r w:rsidRPr="0086063D">
              <w:rPr>
                <w:rFonts w:ascii="Arial" w:hAnsi="Arial" w:cs="Arial"/>
                <w:b/>
                <w:lang w:val="es-BO"/>
              </w:rPr>
              <w:t>DIAGRAMA DE BARRAS (DÍAS, SEMANAS O MESES) (*)</w:t>
            </w:r>
          </w:p>
        </w:tc>
      </w:tr>
      <w:tr w:rsidR="00B27FA3" w:rsidRPr="0086063D" w:rsidTr="00FA0B67">
        <w:trPr>
          <w:jc w:val="center"/>
        </w:trPr>
        <w:tc>
          <w:tcPr>
            <w:tcW w:w="486" w:type="dxa"/>
            <w:tcBorders>
              <w:top w:val="single" w:sz="12" w:space="0" w:color="auto"/>
              <w:right w:val="single" w:sz="12" w:space="0" w:color="auto"/>
            </w:tcBorders>
          </w:tcPr>
          <w:p w:rsidR="00B27FA3" w:rsidRPr="0086063D" w:rsidRDefault="00B27FA3" w:rsidP="00FA0B67">
            <w:pPr>
              <w:spacing w:before="120" w:after="120"/>
              <w:jc w:val="center"/>
              <w:rPr>
                <w:rFonts w:ascii="Arial" w:hAnsi="Arial" w:cs="Arial"/>
                <w:lang w:val="es-BO"/>
              </w:rPr>
            </w:pPr>
            <w:r w:rsidRPr="0086063D">
              <w:rPr>
                <w:rFonts w:ascii="Arial" w:hAnsi="Arial" w:cs="Arial"/>
                <w:lang w:val="es-BO"/>
              </w:rPr>
              <w:t>1</w:t>
            </w:r>
          </w:p>
        </w:tc>
        <w:tc>
          <w:tcPr>
            <w:tcW w:w="3854" w:type="dxa"/>
            <w:tcBorders>
              <w:top w:val="single" w:sz="12" w:space="0" w:color="auto"/>
              <w:left w:val="single" w:sz="12" w:space="0" w:color="auto"/>
              <w:right w:val="single" w:sz="12" w:space="0" w:color="auto"/>
            </w:tcBorders>
          </w:tcPr>
          <w:p w:rsidR="00B27FA3" w:rsidRPr="0086063D" w:rsidRDefault="00B27FA3" w:rsidP="00FA0B67">
            <w:pPr>
              <w:spacing w:before="120" w:after="120"/>
              <w:rPr>
                <w:rFonts w:ascii="Arial" w:hAnsi="Arial" w:cs="Arial"/>
                <w:lang w:val="es-BO"/>
              </w:rPr>
            </w:pPr>
          </w:p>
        </w:tc>
        <w:tc>
          <w:tcPr>
            <w:tcW w:w="1168" w:type="dxa"/>
            <w:tcBorders>
              <w:top w:val="single" w:sz="12" w:space="0" w:color="auto"/>
              <w:left w:val="single" w:sz="12" w:space="0" w:color="auto"/>
              <w:right w:val="single" w:sz="12" w:space="0" w:color="auto"/>
            </w:tcBorders>
          </w:tcPr>
          <w:p w:rsidR="00B27FA3" w:rsidRPr="0086063D" w:rsidRDefault="00B27FA3" w:rsidP="00FA0B67">
            <w:pPr>
              <w:spacing w:before="120" w:after="120"/>
              <w:rPr>
                <w:rFonts w:ascii="Arial" w:hAnsi="Arial" w:cs="Arial"/>
                <w:lang w:val="es-BO"/>
              </w:rPr>
            </w:pPr>
          </w:p>
        </w:tc>
        <w:tc>
          <w:tcPr>
            <w:tcW w:w="3154" w:type="dxa"/>
            <w:tcBorders>
              <w:top w:val="single" w:sz="12" w:space="0" w:color="auto"/>
              <w:left w:val="single" w:sz="12" w:space="0" w:color="auto"/>
            </w:tcBorders>
          </w:tcPr>
          <w:p w:rsidR="00B27FA3" w:rsidRPr="0086063D" w:rsidRDefault="00B27FA3" w:rsidP="00FA0B67">
            <w:pPr>
              <w:spacing w:before="120" w:after="120"/>
              <w:rPr>
                <w:rFonts w:ascii="Arial" w:hAnsi="Arial" w:cs="Arial"/>
                <w:lang w:val="es-BO"/>
              </w:rPr>
            </w:pPr>
          </w:p>
        </w:tc>
      </w:tr>
      <w:tr w:rsidR="00B27FA3" w:rsidRPr="0086063D" w:rsidTr="00FA0B67">
        <w:trPr>
          <w:jc w:val="center"/>
        </w:trPr>
        <w:tc>
          <w:tcPr>
            <w:tcW w:w="486" w:type="dxa"/>
            <w:tcBorders>
              <w:right w:val="single" w:sz="12" w:space="0" w:color="auto"/>
            </w:tcBorders>
          </w:tcPr>
          <w:p w:rsidR="00B27FA3" w:rsidRPr="0086063D" w:rsidRDefault="00B27FA3" w:rsidP="00FA0B67">
            <w:pPr>
              <w:spacing w:before="120" w:after="120"/>
              <w:jc w:val="center"/>
              <w:rPr>
                <w:rFonts w:ascii="Arial" w:hAnsi="Arial" w:cs="Arial"/>
                <w:lang w:val="es-BO"/>
              </w:rPr>
            </w:pPr>
            <w:r w:rsidRPr="0086063D">
              <w:rPr>
                <w:rFonts w:ascii="Arial" w:hAnsi="Arial" w:cs="Arial"/>
                <w:lang w:val="es-BO"/>
              </w:rPr>
              <w:t>2</w:t>
            </w:r>
          </w:p>
        </w:tc>
        <w:tc>
          <w:tcPr>
            <w:tcW w:w="3854" w:type="dxa"/>
            <w:tcBorders>
              <w:left w:val="single" w:sz="12" w:space="0" w:color="auto"/>
              <w:right w:val="single" w:sz="12" w:space="0" w:color="auto"/>
            </w:tcBorders>
          </w:tcPr>
          <w:p w:rsidR="00B27FA3" w:rsidRPr="0086063D" w:rsidRDefault="00B27FA3" w:rsidP="00FA0B67">
            <w:pPr>
              <w:spacing w:before="120" w:after="120"/>
              <w:rPr>
                <w:rFonts w:ascii="Arial" w:hAnsi="Arial" w:cs="Arial"/>
                <w:lang w:val="es-BO"/>
              </w:rPr>
            </w:pPr>
          </w:p>
        </w:tc>
        <w:tc>
          <w:tcPr>
            <w:tcW w:w="1168" w:type="dxa"/>
            <w:tcBorders>
              <w:left w:val="single" w:sz="12" w:space="0" w:color="auto"/>
              <w:right w:val="single" w:sz="12" w:space="0" w:color="auto"/>
            </w:tcBorders>
          </w:tcPr>
          <w:p w:rsidR="00B27FA3" w:rsidRPr="0086063D" w:rsidRDefault="00B27FA3" w:rsidP="00FA0B67">
            <w:pPr>
              <w:spacing w:before="120" w:after="120"/>
              <w:rPr>
                <w:rFonts w:ascii="Arial" w:hAnsi="Arial" w:cs="Arial"/>
                <w:lang w:val="es-BO"/>
              </w:rPr>
            </w:pPr>
          </w:p>
        </w:tc>
        <w:tc>
          <w:tcPr>
            <w:tcW w:w="3154" w:type="dxa"/>
            <w:tcBorders>
              <w:left w:val="single" w:sz="12" w:space="0" w:color="auto"/>
            </w:tcBorders>
          </w:tcPr>
          <w:p w:rsidR="00B27FA3" w:rsidRPr="0086063D" w:rsidRDefault="00B27FA3" w:rsidP="00FA0B67">
            <w:pPr>
              <w:spacing w:before="120" w:after="120"/>
              <w:rPr>
                <w:rFonts w:ascii="Arial" w:hAnsi="Arial" w:cs="Arial"/>
                <w:lang w:val="es-BO"/>
              </w:rPr>
            </w:pPr>
          </w:p>
        </w:tc>
      </w:tr>
      <w:tr w:rsidR="00B27FA3" w:rsidRPr="0086063D" w:rsidTr="00FA0B67">
        <w:trPr>
          <w:jc w:val="center"/>
        </w:trPr>
        <w:tc>
          <w:tcPr>
            <w:tcW w:w="486" w:type="dxa"/>
            <w:tcBorders>
              <w:right w:val="single" w:sz="12" w:space="0" w:color="auto"/>
            </w:tcBorders>
          </w:tcPr>
          <w:p w:rsidR="00B27FA3" w:rsidRPr="0086063D" w:rsidRDefault="00B27FA3" w:rsidP="00FA0B67">
            <w:pPr>
              <w:spacing w:before="120" w:after="120"/>
              <w:jc w:val="center"/>
              <w:rPr>
                <w:rFonts w:ascii="Arial" w:hAnsi="Arial" w:cs="Arial"/>
                <w:lang w:val="es-BO"/>
              </w:rPr>
            </w:pPr>
            <w:r w:rsidRPr="0086063D">
              <w:rPr>
                <w:rFonts w:ascii="Arial" w:hAnsi="Arial" w:cs="Arial"/>
                <w:lang w:val="es-BO"/>
              </w:rPr>
              <w:t>3</w:t>
            </w:r>
          </w:p>
        </w:tc>
        <w:tc>
          <w:tcPr>
            <w:tcW w:w="3854" w:type="dxa"/>
            <w:tcBorders>
              <w:left w:val="single" w:sz="12" w:space="0" w:color="auto"/>
              <w:right w:val="single" w:sz="12" w:space="0" w:color="auto"/>
            </w:tcBorders>
          </w:tcPr>
          <w:p w:rsidR="00B27FA3" w:rsidRPr="0086063D" w:rsidRDefault="00B27FA3" w:rsidP="00FA0B67">
            <w:pPr>
              <w:spacing w:before="120" w:after="120"/>
              <w:rPr>
                <w:rFonts w:ascii="Arial" w:hAnsi="Arial" w:cs="Arial"/>
                <w:lang w:val="es-BO"/>
              </w:rPr>
            </w:pPr>
          </w:p>
        </w:tc>
        <w:tc>
          <w:tcPr>
            <w:tcW w:w="1168" w:type="dxa"/>
            <w:tcBorders>
              <w:left w:val="single" w:sz="12" w:space="0" w:color="auto"/>
              <w:right w:val="single" w:sz="12" w:space="0" w:color="auto"/>
            </w:tcBorders>
          </w:tcPr>
          <w:p w:rsidR="00B27FA3" w:rsidRPr="0086063D" w:rsidRDefault="00B27FA3" w:rsidP="00FA0B67">
            <w:pPr>
              <w:spacing w:before="120" w:after="120"/>
              <w:rPr>
                <w:rFonts w:ascii="Arial" w:hAnsi="Arial" w:cs="Arial"/>
                <w:lang w:val="es-BO"/>
              </w:rPr>
            </w:pPr>
          </w:p>
        </w:tc>
        <w:tc>
          <w:tcPr>
            <w:tcW w:w="3154" w:type="dxa"/>
            <w:tcBorders>
              <w:left w:val="single" w:sz="12" w:space="0" w:color="auto"/>
            </w:tcBorders>
          </w:tcPr>
          <w:p w:rsidR="00B27FA3" w:rsidRPr="0086063D" w:rsidRDefault="00B27FA3" w:rsidP="00FA0B67">
            <w:pPr>
              <w:spacing w:before="120" w:after="120"/>
              <w:rPr>
                <w:rFonts w:ascii="Arial" w:hAnsi="Arial" w:cs="Arial"/>
                <w:lang w:val="es-BO"/>
              </w:rPr>
            </w:pPr>
          </w:p>
        </w:tc>
      </w:tr>
      <w:tr w:rsidR="00B27FA3" w:rsidRPr="0086063D" w:rsidTr="00FA0B67">
        <w:trPr>
          <w:jc w:val="center"/>
        </w:trPr>
        <w:tc>
          <w:tcPr>
            <w:tcW w:w="486" w:type="dxa"/>
            <w:tcBorders>
              <w:right w:val="single" w:sz="12" w:space="0" w:color="auto"/>
            </w:tcBorders>
          </w:tcPr>
          <w:p w:rsidR="00B27FA3" w:rsidRPr="0086063D" w:rsidRDefault="00B27FA3" w:rsidP="00FA0B67">
            <w:pPr>
              <w:spacing w:before="120" w:after="120"/>
              <w:jc w:val="center"/>
              <w:rPr>
                <w:rFonts w:ascii="Arial" w:hAnsi="Arial" w:cs="Arial"/>
                <w:lang w:val="es-BO"/>
              </w:rPr>
            </w:pPr>
            <w:r w:rsidRPr="0086063D">
              <w:rPr>
                <w:rFonts w:ascii="Arial" w:hAnsi="Arial" w:cs="Arial"/>
                <w:lang w:val="es-BO"/>
              </w:rPr>
              <w:t>..</w:t>
            </w:r>
          </w:p>
        </w:tc>
        <w:tc>
          <w:tcPr>
            <w:tcW w:w="3854" w:type="dxa"/>
            <w:tcBorders>
              <w:left w:val="single" w:sz="12" w:space="0" w:color="auto"/>
              <w:right w:val="single" w:sz="12" w:space="0" w:color="auto"/>
            </w:tcBorders>
          </w:tcPr>
          <w:p w:rsidR="00B27FA3" w:rsidRPr="0086063D" w:rsidRDefault="00B27FA3" w:rsidP="00FA0B67">
            <w:pPr>
              <w:spacing w:before="120" w:after="120"/>
              <w:rPr>
                <w:rFonts w:ascii="Arial" w:hAnsi="Arial" w:cs="Arial"/>
                <w:lang w:val="es-BO"/>
              </w:rPr>
            </w:pPr>
          </w:p>
        </w:tc>
        <w:tc>
          <w:tcPr>
            <w:tcW w:w="1168" w:type="dxa"/>
            <w:tcBorders>
              <w:left w:val="single" w:sz="12" w:space="0" w:color="auto"/>
              <w:right w:val="single" w:sz="12" w:space="0" w:color="auto"/>
            </w:tcBorders>
          </w:tcPr>
          <w:p w:rsidR="00B27FA3" w:rsidRPr="0086063D" w:rsidRDefault="00B27FA3" w:rsidP="00FA0B67">
            <w:pPr>
              <w:spacing w:before="120" w:after="120"/>
              <w:rPr>
                <w:rFonts w:ascii="Arial" w:hAnsi="Arial" w:cs="Arial"/>
                <w:lang w:val="es-BO"/>
              </w:rPr>
            </w:pPr>
          </w:p>
        </w:tc>
        <w:tc>
          <w:tcPr>
            <w:tcW w:w="3154" w:type="dxa"/>
            <w:tcBorders>
              <w:left w:val="single" w:sz="12" w:space="0" w:color="auto"/>
            </w:tcBorders>
          </w:tcPr>
          <w:p w:rsidR="00B27FA3" w:rsidRPr="0086063D" w:rsidRDefault="00B27FA3" w:rsidP="00FA0B67">
            <w:pPr>
              <w:spacing w:before="120" w:after="120"/>
              <w:rPr>
                <w:rFonts w:ascii="Arial" w:hAnsi="Arial" w:cs="Arial"/>
                <w:lang w:val="es-BO"/>
              </w:rPr>
            </w:pPr>
          </w:p>
        </w:tc>
      </w:tr>
      <w:tr w:rsidR="00B27FA3" w:rsidRPr="0086063D" w:rsidTr="00FA0B67">
        <w:trPr>
          <w:jc w:val="center"/>
        </w:trPr>
        <w:tc>
          <w:tcPr>
            <w:tcW w:w="486" w:type="dxa"/>
            <w:tcBorders>
              <w:bottom w:val="single" w:sz="12" w:space="0" w:color="auto"/>
              <w:right w:val="single" w:sz="12" w:space="0" w:color="auto"/>
            </w:tcBorders>
          </w:tcPr>
          <w:p w:rsidR="00B27FA3" w:rsidRPr="0086063D" w:rsidRDefault="00B27FA3" w:rsidP="00FA0B67">
            <w:pPr>
              <w:spacing w:before="120" w:after="120"/>
              <w:jc w:val="center"/>
              <w:rPr>
                <w:rFonts w:ascii="Arial" w:hAnsi="Arial" w:cs="Arial"/>
                <w:lang w:val="es-BO"/>
              </w:rPr>
            </w:pPr>
            <w:r w:rsidRPr="0086063D">
              <w:rPr>
                <w:rFonts w:ascii="Arial" w:hAnsi="Arial" w:cs="Arial"/>
                <w:lang w:val="es-BO"/>
              </w:rPr>
              <w:t>N</w:t>
            </w:r>
          </w:p>
        </w:tc>
        <w:tc>
          <w:tcPr>
            <w:tcW w:w="3854" w:type="dxa"/>
            <w:tcBorders>
              <w:left w:val="single" w:sz="12" w:space="0" w:color="auto"/>
              <w:bottom w:val="single" w:sz="12" w:space="0" w:color="auto"/>
              <w:right w:val="single" w:sz="12" w:space="0" w:color="auto"/>
            </w:tcBorders>
          </w:tcPr>
          <w:p w:rsidR="00B27FA3" w:rsidRPr="0086063D" w:rsidRDefault="00B27FA3" w:rsidP="00FA0B67">
            <w:pPr>
              <w:spacing w:before="120" w:after="120"/>
              <w:rPr>
                <w:rFonts w:ascii="Arial" w:hAnsi="Arial" w:cs="Arial"/>
                <w:lang w:val="es-BO"/>
              </w:rPr>
            </w:pPr>
          </w:p>
        </w:tc>
        <w:tc>
          <w:tcPr>
            <w:tcW w:w="1168" w:type="dxa"/>
            <w:tcBorders>
              <w:left w:val="single" w:sz="12" w:space="0" w:color="auto"/>
              <w:bottom w:val="single" w:sz="12" w:space="0" w:color="auto"/>
              <w:right w:val="single" w:sz="12" w:space="0" w:color="auto"/>
            </w:tcBorders>
          </w:tcPr>
          <w:p w:rsidR="00B27FA3" w:rsidRPr="0086063D" w:rsidRDefault="00B27FA3" w:rsidP="00FA0B67">
            <w:pPr>
              <w:spacing w:before="120" w:after="120"/>
              <w:rPr>
                <w:rFonts w:ascii="Arial" w:hAnsi="Arial" w:cs="Arial"/>
                <w:lang w:val="es-BO"/>
              </w:rPr>
            </w:pPr>
          </w:p>
        </w:tc>
        <w:tc>
          <w:tcPr>
            <w:tcW w:w="3154" w:type="dxa"/>
            <w:tcBorders>
              <w:left w:val="single" w:sz="12" w:space="0" w:color="auto"/>
              <w:bottom w:val="single" w:sz="12" w:space="0" w:color="auto"/>
            </w:tcBorders>
          </w:tcPr>
          <w:p w:rsidR="00B27FA3" w:rsidRPr="0086063D" w:rsidRDefault="00B27FA3" w:rsidP="00FA0B67">
            <w:pPr>
              <w:spacing w:before="120" w:after="120"/>
              <w:rPr>
                <w:rFonts w:ascii="Arial" w:hAnsi="Arial" w:cs="Arial"/>
                <w:lang w:val="es-BO"/>
              </w:rPr>
            </w:pPr>
          </w:p>
        </w:tc>
      </w:tr>
      <w:tr w:rsidR="00B27FA3" w:rsidRPr="0086063D" w:rsidTr="00FA0B67">
        <w:trPr>
          <w:jc w:val="center"/>
        </w:trPr>
        <w:tc>
          <w:tcPr>
            <w:tcW w:w="8662" w:type="dxa"/>
            <w:gridSpan w:val="4"/>
            <w:tcBorders>
              <w:top w:val="single" w:sz="12" w:space="0" w:color="auto"/>
              <w:bottom w:val="single" w:sz="12" w:space="0" w:color="auto"/>
            </w:tcBorders>
            <w:shd w:val="clear" w:color="auto" w:fill="DBE5F1"/>
            <w:vAlign w:val="center"/>
          </w:tcPr>
          <w:p w:rsidR="00B27FA3" w:rsidRPr="0086063D" w:rsidRDefault="00B27FA3" w:rsidP="00FA0B67">
            <w:pPr>
              <w:spacing w:before="120" w:after="120"/>
              <w:rPr>
                <w:rFonts w:ascii="Arial" w:hAnsi="Arial" w:cs="Arial"/>
                <w:lang w:val="es-BO"/>
              </w:rPr>
            </w:pPr>
            <w:r w:rsidRPr="0086063D">
              <w:rPr>
                <w:rFonts w:ascii="Arial" w:hAnsi="Arial" w:cs="Arial"/>
                <w:lang w:val="es-BO"/>
              </w:rPr>
              <w:t>El cronograma debe ser elaborado utilizando MS Project o similar.</w:t>
            </w:r>
          </w:p>
          <w:p w:rsidR="00B27FA3" w:rsidRPr="0086063D" w:rsidRDefault="00B27FA3" w:rsidP="00FA0B67">
            <w:pPr>
              <w:spacing w:before="120" w:after="120"/>
              <w:jc w:val="both"/>
              <w:rPr>
                <w:rFonts w:ascii="Arial" w:hAnsi="Arial" w:cs="Arial"/>
                <w:lang w:val="es-BO"/>
              </w:rPr>
            </w:pPr>
            <w:r w:rsidRPr="0086063D">
              <w:rPr>
                <w:rFonts w:ascii="Arial" w:hAnsi="Arial" w:cs="Arial"/>
                <w:lang w:val="es-BO"/>
              </w:rPr>
              <w:t>(*) La entidad convocante podrá establecer la escala temporal o en su defecto el proponente adoptará la más conveniente.</w:t>
            </w:r>
          </w:p>
        </w:tc>
      </w:tr>
    </w:tbl>
    <w:p w:rsidR="00B27FA3" w:rsidRDefault="00B27FA3" w:rsidP="00B27FA3">
      <w:pPr>
        <w:jc w:val="center"/>
        <w:rPr>
          <w:rFonts w:cs="Arial"/>
          <w:b/>
          <w:sz w:val="18"/>
          <w:lang w:val="es-BO"/>
        </w:rPr>
      </w:pPr>
    </w:p>
    <w:p w:rsidR="00B27FA3" w:rsidRDefault="00B27FA3" w:rsidP="00B27FA3">
      <w:pPr>
        <w:jc w:val="center"/>
        <w:rPr>
          <w:rFonts w:cs="Arial"/>
          <w:b/>
          <w:sz w:val="18"/>
          <w:lang w:val="es-BO"/>
        </w:rPr>
      </w:pPr>
    </w:p>
    <w:p w:rsidR="00B27FA3" w:rsidRDefault="00B27FA3" w:rsidP="00B27FA3">
      <w:pPr>
        <w:jc w:val="center"/>
        <w:rPr>
          <w:rFonts w:cs="Arial"/>
          <w:b/>
          <w:sz w:val="18"/>
          <w:lang w:val="es-BO"/>
        </w:rPr>
      </w:pPr>
    </w:p>
    <w:p w:rsidR="00B27FA3" w:rsidRPr="0086063D" w:rsidRDefault="00B27FA3" w:rsidP="00B27FA3">
      <w:pPr>
        <w:jc w:val="center"/>
        <w:rPr>
          <w:rFonts w:cs="Arial"/>
          <w:b/>
          <w:sz w:val="18"/>
          <w:lang w:val="es-BO"/>
        </w:rPr>
      </w:pPr>
    </w:p>
    <w:p w:rsidR="00B147B2" w:rsidRPr="0086063D" w:rsidRDefault="00B147B2" w:rsidP="00B147B2">
      <w:pPr>
        <w:jc w:val="center"/>
        <w:rPr>
          <w:rFonts w:ascii="Arial" w:hAnsi="Arial" w:cs="Arial"/>
          <w:b/>
          <w:bCs/>
          <w:i/>
          <w:iCs/>
          <w:lang w:val="es-BO"/>
        </w:rPr>
      </w:pPr>
      <w:r>
        <w:rPr>
          <w:rFonts w:ascii="Arial" w:hAnsi="Arial" w:cs="Arial"/>
          <w:b/>
          <w:bCs/>
          <w:i/>
          <w:iCs/>
          <w:lang w:val="es-BO"/>
        </w:rPr>
        <w:t>(Firma del Proponente, Propietario o Representante legal del Proponente</w:t>
      </w:r>
      <w:r w:rsidRPr="0086063D">
        <w:rPr>
          <w:rFonts w:ascii="Arial" w:hAnsi="Arial" w:cs="Arial"/>
          <w:b/>
          <w:bCs/>
          <w:i/>
          <w:iCs/>
          <w:lang w:val="es-BO"/>
        </w:rPr>
        <w:t>)</w:t>
      </w:r>
    </w:p>
    <w:p w:rsidR="00B147B2" w:rsidRDefault="00B147B2" w:rsidP="00B147B2">
      <w:pPr>
        <w:jc w:val="center"/>
        <w:rPr>
          <w:rFonts w:cs="Arial"/>
          <w:highlight w:val="yellow"/>
          <w:lang w:val="es-BO"/>
        </w:rPr>
        <w:sectPr w:rsidR="00B147B2" w:rsidSect="00FA0B67">
          <w:pgSz w:w="12240" w:h="15840" w:code="1"/>
          <w:pgMar w:top="1134" w:right="902" w:bottom="992" w:left="1276" w:header="425" w:footer="709" w:gutter="0"/>
          <w:cols w:space="708"/>
          <w:docGrid w:linePitch="360"/>
        </w:sectPr>
      </w:pPr>
      <w:r>
        <w:rPr>
          <w:rFonts w:ascii="Arial" w:hAnsi="Arial" w:cs="Arial"/>
          <w:b/>
          <w:bCs/>
          <w:i/>
          <w:iCs/>
          <w:lang w:val="es-BO"/>
        </w:rPr>
        <w:t>(Nombre C</w:t>
      </w:r>
      <w:r w:rsidRPr="0086063D">
        <w:rPr>
          <w:rFonts w:ascii="Arial" w:hAnsi="Arial" w:cs="Arial"/>
          <w:b/>
          <w:bCs/>
          <w:i/>
          <w:iCs/>
          <w:lang w:val="es-BO"/>
        </w:rPr>
        <w:t>o</w:t>
      </w:r>
      <w:r>
        <w:rPr>
          <w:rFonts w:ascii="Arial" w:hAnsi="Arial" w:cs="Arial"/>
          <w:b/>
          <w:bCs/>
          <w:i/>
          <w:iCs/>
          <w:lang w:val="es-BO"/>
        </w:rPr>
        <w:t>mplet</w:t>
      </w:r>
      <w:r w:rsidR="008F3239">
        <w:rPr>
          <w:rFonts w:ascii="Arial" w:hAnsi="Arial" w:cs="Arial"/>
          <w:b/>
          <w:bCs/>
          <w:i/>
          <w:iCs/>
          <w:lang w:val="es-BO"/>
        </w:rPr>
        <w:t>o)</w:t>
      </w:r>
    </w:p>
    <w:p w:rsidR="00B27FA3" w:rsidRDefault="00B27FA3" w:rsidP="00B147B2">
      <w:pPr>
        <w:rPr>
          <w:rFonts w:cs="Arial"/>
          <w:b/>
          <w:sz w:val="18"/>
          <w:lang w:val="es-BO"/>
        </w:rPr>
      </w:pPr>
    </w:p>
    <w:p w:rsidR="00B27FA3" w:rsidRDefault="00B27FA3" w:rsidP="008F3239">
      <w:pPr>
        <w:rPr>
          <w:rFonts w:cs="Arial"/>
          <w:b/>
          <w:sz w:val="18"/>
          <w:lang w:val="es-BO"/>
        </w:rPr>
      </w:pPr>
    </w:p>
    <w:p w:rsidR="00B27FA3" w:rsidRDefault="00B27FA3" w:rsidP="00B27FA3">
      <w:pPr>
        <w:jc w:val="center"/>
        <w:rPr>
          <w:rFonts w:cs="Arial"/>
          <w:b/>
          <w:sz w:val="18"/>
          <w:lang w:val="es-BO"/>
        </w:rPr>
      </w:pPr>
    </w:p>
    <w:p w:rsidR="00B27FA3" w:rsidRDefault="00B27FA3" w:rsidP="00B27FA3">
      <w:pPr>
        <w:rPr>
          <w:rFonts w:cs="Arial"/>
          <w:b/>
          <w:sz w:val="18"/>
          <w:lang w:val="es-BO"/>
        </w:rPr>
      </w:pPr>
    </w:p>
    <w:p w:rsidR="00B27FA3" w:rsidRPr="006A4402" w:rsidRDefault="00B27FA3" w:rsidP="00B27FA3">
      <w:pPr>
        <w:jc w:val="center"/>
        <w:rPr>
          <w:rFonts w:cs="Arial"/>
          <w:b/>
          <w:sz w:val="18"/>
          <w:lang w:val="es-BO"/>
        </w:rPr>
      </w:pPr>
      <w:r w:rsidRPr="006A4402">
        <w:rPr>
          <w:rFonts w:cs="Arial"/>
          <w:b/>
          <w:sz w:val="18"/>
          <w:lang w:val="es-BO"/>
        </w:rPr>
        <w:t>FORMULARIO B-1</w:t>
      </w:r>
    </w:p>
    <w:p w:rsidR="00B27FA3" w:rsidRPr="006A4402" w:rsidRDefault="00B27FA3" w:rsidP="00B27FA3">
      <w:pPr>
        <w:jc w:val="center"/>
        <w:rPr>
          <w:rFonts w:cs="Arial"/>
          <w:b/>
          <w:sz w:val="18"/>
          <w:lang w:val="es-BO"/>
        </w:rPr>
      </w:pPr>
      <w:r w:rsidRPr="006A4402">
        <w:rPr>
          <w:rFonts w:cs="Arial"/>
          <w:b/>
          <w:sz w:val="18"/>
          <w:lang w:val="es-BO"/>
        </w:rPr>
        <w:t>PRESUPUESTO POR ÍTEMS Y GENERAL DE LA OBRA</w:t>
      </w:r>
    </w:p>
    <w:p w:rsidR="00B27FA3" w:rsidRPr="0086063D" w:rsidRDefault="00B27FA3" w:rsidP="00B27FA3">
      <w:pPr>
        <w:jc w:val="center"/>
        <w:rPr>
          <w:rFonts w:cs="Arial"/>
          <w:b/>
          <w:sz w:val="18"/>
          <w:lang w:val="es-BO"/>
        </w:rPr>
      </w:pPr>
      <w:r w:rsidRPr="006A4402">
        <w:rPr>
          <w:rFonts w:cs="Arial"/>
          <w:b/>
          <w:sz w:val="18"/>
          <w:lang w:val="es-BO"/>
        </w:rPr>
        <w:t>(En Bolivianos)</w:t>
      </w:r>
    </w:p>
    <w:p w:rsidR="00B27FA3" w:rsidRPr="0086063D" w:rsidRDefault="00B27FA3" w:rsidP="00B27FA3">
      <w:pPr>
        <w:jc w:val="center"/>
        <w:rPr>
          <w:rFonts w:cs="Arial"/>
          <w:b/>
          <w:lang w:val="es-BO"/>
        </w:rPr>
      </w:pPr>
    </w:p>
    <w:tbl>
      <w:tblPr>
        <w:tblW w:w="972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86"/>
        <w:gridCol w:w="2551"/>
        <w:gridCol w:w="709"/>
        <w:gridCol w:w="850"/>
        <w:gridCol w:w="1276"/>
        <w:gridCol w:w="2554"/>
        <w:gridCol w:w="1294"/>
      </w:tblGrid>
      <w:tr w:rsidR="00B27FA3" w:rsidRPr="0086063D" w:rsidTr="008F336D">
        <w:trPr>
          <w:trHeight w:val="404"/>
          <w:jc w:val="center"/>
        </w:trPr>
        <w:tc>
          <w:tcPr>
            <w:tcW w:w="486" w:type="dxa"/>
            <w:tcBorders>
              <w:top w:val="single" w:sz="12" w:space="0" w:color="auto"/>
              <w:left w:val="single" w:sz="12" w:space="0" w:color="auto"/>
              <w:bottom w:val="single" w:sz="12" w:space="0" w:color="auto"/>
              <w:right w:val="single" w:sz="4" w:space="0" w:color="auto"/>
            </w:tcBorders>
            <w:shd w:val="clear" w:color="auto" w:fill="17365D" w:themeFill="text2" w:themeFillShade="BF"/>
            <w:tcMar>
              <w:left w:w="0" w:type="dxa"/>
              <w:right w:w="0" w:type="dxa"/>
            </w:tcMar>
            <w:vAlign w:val="center"/>
          </w:tcPr>
          <w:p w:rsidR="00B27FA3" w:rsidRPr="0086063D" w:rsidRDefault="00B27FA3" w:rsidP="00FA0B67">
            <w:pPr>
              <w:jc w:val="center"/>
              <w:rPr>
                <w:rFonts w:ascii="Arial" w:hAnsi="Arial" w:cs="Arial"/>
                <w:b/>
                <w:lang w:val="es-BO"/>
              </w:rPr>
            </w:pPr>
            <w:r w:rsidRPr="0086063D">
              <w:rPr>
                <w:rFonts w:ascii="Arial" w:hAnsi="Arial" w:cs="Arial"/>
                <w:b/>
                <w:lang w:val="es-BO"/>
              </w:rPr>
              <w:t>Ítem</w:t>
            </w:r>
          </w:p>
        </w:tc>
        <w:tc>
          <w:tcPr>
            <w:tcW w:w="2551" w:type="dxa"/>
            <w:tcBorders>
              <w:top w:val="single" w:sz="12" w:space="0" w:color="auto"/>
              <w:left w:val="single" w:sz="4" w:space="0" w:color="auto"/>
              <w:bottom w:val="single" w:sz="12" w:space="0" w:color="auto"/>
              <w:right w:val="single" w:sz="4" w:space="0" w:color="auto"/>
            </w:tcBorders>
            <w:shd w:val="clear" w:color="auto" w:fill="17365D" w:themeFill="text2" w:themeFillShade="BF"/>
            <w:vAlign w:val="center"/>
          </w:tcPr>
          <w:p w:rsidR="00B27FA3" w:rsidRPr="0086063D" w:rsidRDefault="00B27FA3" w:rsidP="00FA0B67">
            <w:pPr>
              <w:jc w:val="center"/>
              <w:rPr>
                <w:rFonts w:ascii="Arial" w:hAnsi="Arial" w:cs="Arial"/>
                <w:b/>
                <w:lang w:val="es-BO"/>
              </w:rPr>
            </w:pPr>
            <w:r w:rsidRPr="0086063D">
              <w:rPr>
                <w:rFonts w:ascii="Arial" w:hAnsi="Arial" w:cs="Arial"/>
                <w:b/>
                <w:lang w:val="es-BO"/>
              </w:rPr>
              <w:t xml:space="preserve">Descripción </w:t>
            </w:r>
          </w:p>
        </w:tc>
        <w:tc>
          <w:tcPr>
            <w:tcW w:w="709" w:type="dxa"/>
            <w:tcBorders>
              <w:top w:val="single" w:sz="12" w:space="0" w:color="auto"/>
              <w:left w:val="single" w:sz="4" w:space="0" w:color="auto"/>
              <w:bottom w:val="single" w:sz="12" w:space="0" w:color="auto"/>
              <w:right w:val="single" w:sz="4" w:space="0" w:color="auto"/>
            </w:tcBorders>
            <w:shd w:val="clear" w:color="auto" w:fill="17365D" w:themeFill="text2" w:themeFillShade="BF"/>
            <w:vAlign w:val="center"/>
          </w:tcPr>
          <w:p w:rsidR="00B27FA3" w:rsidRPr="0086063D" w:rsidRDefault="00B27FA3" w:rsidP="00FA0B67">
            <w:pPr>
              <w:jc w:val="center"/>
              <w:rPr>
                <w:rFonts w:ascii="Arial" w:hAnsi="Arial" w:cs="Arial"/>
                <w:b/>
                <w:lang w:val="es-BO"/>
              </w:rPr>
            </w:pPr>
            <w:r w:rsidRPr="0086063D">
              <w:rPr>
                <w:rFonts w:ascii="Arial" w:hAnsi="Arial" w:cs="Arial"/>
                <w:b/>
                <w:lang w:val="es-BO"/>
              </w:rPr>
              <w:t>Unidad</w:t>
            </w:r>
          </w:p>
        </w:tc>
        <w:tc>
          <w:tcPr>
            <w:tcW w:w="850" w:type="dxa"/>
            <w:tcBorders>
              <w:top w:val="single" w:sz="12" w:space="0" w:color="auto"/>
              <w:left w:val="single" w:sz="4" w:space="0" w:color="auto"/>
              <w:bottom w:val="single" w:sz="12" w:space="0" w:color="auto"/>
              <w:right w:val="single" w:sz="4" w:space="0" w:color="auto"/>
            </w:tcBorders>
            <w:shd w:val="clear" w:color="auto" w:fill="17365D" w:themeFill="text2" w:themeFillShade="BF"/>
            <w:vAlign w:val="center"/>
          </w:tcPr>
          <w:p w:rsidR="00B27FA3" w:rsidRPr="0086063D" w:rsidRDefault="00B27FA3" w:rsidP="00FA0B67">
            <w:pPr>
              <w:jc w:val="center"/>
              <w:rPr>
                <w:rFonts w:ascii="Arial" w:hAnsi="Arial" w:cs="Arial"/>
                <w:b/>
                <w:lang w:val="es-BO"/>
              </w:rPr>
            </w:pPr>
            <w:r w:rsidRPr="0086063D">
              <w:rPr>
                <w:rFonts w:ascii="Arial" w:hAnsi="Arial" w:cs="Arial"/>
                <w:b/>
                <w:lang w:val="es-BO"/>
              </w:rPr>
              <w:t>Cantidad</w:t>
            </w:r>
          </w:p>
        </w:tc>
        <w:tc>
          <w:tcPr>
            <w:tcW w:w="1276" w:type="dxa"/>
            <w:tcBorders>
              <w:top w:val="single" w:sz="12" w:space="0" w:color="auto"/>
              <w:left w:val="single" w:sz="4" w:space="0" w:color="auto"/>
              <w:bottom w:val="single" w:sz="12" w:space="0" w:color="auto"/>
              <w:right w:val="single" w:sz="4" w:space="0" w:color="auto"/>
            </w:tcBorders>
            <w:shd w:val="clear" w:color="auto" w:fill="17365D" w:themeFill="text2" w:themeFillShade="BF"/>
            <w:vAlign w:val="center"/>
          </w:tcPr>
          <w:p w:rsidR="00B27FA3" w:rsidRPr="0086063D" w:rsidRDefault="00B27FA3" w:rsidP="00FA0B67">
            <w:pPr>
              <w:jc w:val="center"/>
              <w:rPr>
                <w:rFonts w:ascii="Arial" w:hAnsi="Arial" w:cs="Arial"/>
                <w:b/>
                <w:lang w:val="es-BO"/>
              </w:rPr>
            </w:pPr>
            <w:r w:rsidRPr="0086063D">
              <w:rPr>
                <w:rFonts w:ascii="Arial" w:hAnsi="Arial" w:cs="Arial"/>
                <w:b/>
                <w:lang w:val="es-BO"/>
              </w:rPr>
              <w:t>Precio Unitario (Numeral)</w:t>
            </w:r>
          </w:p>
        </w:tc>
        <w:tc>
          <w:tcPr>
            <w:tcW w:w="2554" w:type="dxa"/>
            <w:tcBorders>
              <w:top w:val="single" w:sz="12" w:space="0" w:color="auto"/>
              <w:left w:val="single" w:sz="4" w:space="0" w:color="auto"/>
              <w:bottom w:val="single" w:sz="12" w:space="0" w:color="auto"/>
              <w:right w:val="single" w:sz="4" w:space="0" w:color="auto"/>
            </w:tcBorders>
            <w:shd w:val="clear" w:color="auto" w:fill="17365D" w:themeFill="text2" w:themeFillShade="BF"/>
            <w:vAlign w:val="center"/>
          </w:tcPr>
          <w:p w:rsidR="00B27FA3" w:rsidRPr="0086063D" w:rsidRDefault="00B27FA3" w:rsidP="00FA0B67">
            <w:pPr>
              <w:jc w:val="center"/>
              <w:rPr>
                <w:rFonts w:ascii="Arial" w:hAnsi="Arial" w:cs="Arial"/>
                <w:b/>
                <w:lang w:val="es-BO"/>
              </w:rPr>
            </w:pPr>
            <w:r w:rsidRPr="0086063D">
              <w:rPr>
                <w:rFonts w:ascii="Arial" w:hAnsi="Arial" w:cs="Arial"/>
                <w:b/>
                <w:lang w:val="es-BO"/>
              </w:rPr>
              <w:t>Precio Unitario (Literal)</w:t>
            </w:r>
          </w:p>
        </w:tc>
        <w:tc>
          <w:tcPr>
            <w:tcW w:w="1294" w:type="dxa"/>
            <w:tcBorders>
              <w:top w:val="single" w:sz="12" w:space="0" w:color="auto"/>
              <w:left w:val="single" w:sz="4" w:space="0" w:color="auto"/>
              <w:bottom w:val="single" w:sz="12" w:space="0" w:color="auto"/>
            </w:tcBorders>
            <w:shd w:val="clear" w:color="auto" w:fill="17365D" w:themeFill="text2" w:themeFillShade="BF"/>
            <w:vAlign w:val="center"/>
          </w:tcPr>
          <w:p w:rsidR="00B27FA3" w:rsidRPr="0086063D" w:rsidRDefault="00B27FA3" w:rsidP="00FA0B67">
            <w:pPr>
              <w:jc w:val="center"/>
              <w:rPr>
                <w:rFonts w:ascii="Arial" w:hAnsi="Arial" w:cs="Arial"/>
                <w:b/>
                <w:lang w:val="es-BO"/>
              </w:rPr>
            </w:pPr>
            <w:r w:rsidRPr="0086063D">
              <w:rPr>
                <w:rFonts w:ascii="Arial" w:hAnsi="Arial" w:cs="Arial"/>
                <w:b/>
                <w:lang w:val="es-BO"/>
              </w:rPr>
              <w:t>Precio Total (Numeral)</w:t>
            </w:r>
          </w:p>
        </w:tc>
      </w:tr>
      <w:tr w:rsidR="00B27FA3" w:rsidRPr="0086063D" w:rsidTr="00FA0B67">
        <w:trPr>
          <w:trHeight w:val="401"/>
          <w:jc w:val="center"/>
        </w:trPr>
        <w:tc>
          <w:tcPr>
            <w:tcW w:w="486"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B27FA3" w:rsidRPr="0086063D" w:rsidRDefault="00B27FA3" w:rsidP="00FA0B67">
            <w:pPr>
              <w:jc w:val="center"/>
              <w:rPr>
                <w:rFonts w:ascii="Arial" w:hAnsi="Arial" w:cs="Arial"/>
                <w:lang w:val="es-BO"/>
              </w:rPr>
            </w:pPr>
            <w:r w:rsidRPr="0086063D">
              <w:rPr>
                <w:rFonts w:ascii="Arial" w:hAnsi="Arial" w:cs="Arial"/>
                <w:lang w:val="es-BO"/>
              </w:rPr>
              <w:t>1</w:t>
            </w:r>
          </w:p>
        </w:tc>
        <w:tc>
          <w:tcPr>
            <w:tcW w:w="2551" w:type="dxa"/>
            <w:tcBorders>
              <w:top w:val="single" w:sz="12" w:space="0" w:color="auto"/>
              <w:left w:val="single" w:sz="4" w:space="0" w:color="auto"/>
              <w:bottom w:val="single" w:sz="4" w:space="0" w:color="auto"/>
              <w:right w:val="single" w:sz="4" w:space="0" w:color="auto"/>
            </w:tcBorders>
            <w:shd w:val="clear" w:color="auto" w:fill="FFFFFF"/>
            <w:vAlign w:val="center"/>
          </w:tcPr>
          <w:p w:rsidR="00B27FA3" w:rsidRPr="0086063D" w:rsidRDefault="00B27FA3" w:rsidP="00FA0B67">
            <w:pPr>
              <w:jc w:val="center"/>
              <w:rPr>
                <w:rFonts w:ascii="Arial" w:hAnsi="Arial" w:cs="Arial"/>
                <w:lang w:val="es-BO"/>
              </w:rPr>
            </w:pPr>
          </w:p>
        </w:tc>
        <w:tc>
          <w:tcPr>
            <w:tcW w:w="709" w:type="dxa"/>
            <w:tcBorders>
              <w:top w:val="single" w:sz="12" w:space="0" w:color="auto"/>
              <w:left w:val="single" w:sz="4" w:space="0" w:color="auto"/>
              <w:bottom w:val="single" w:sz="4" w:space="0" w:color="auto"/>
              <w:right w:val="single" w:sz="4" w:space="0" w:color="auto"/>
            </w:tcBorders>
            <w:shd w:val="clear" w:color="auto" w:fill="FFFFFF"/>
            <w:vAlign w:val="center"/>
          </w:tcPr>
          <w:p w:rsidR="00B27FA3" w:rsidRPr="0086063D" w:rsidRDefault="00B27FA3" w:rsidP="00FA0B67">
            <w:pPr>
              <w:jc w:val="center"/>
              <w:rPr>
                <w:rFonts w:ascii="Arial" w:hAnsi="Arial" w:cs="Arial"/>
                <w:lang w:val="es-BO"/>
              </w:rPr>
            </w:pPr>
          </w:p>
        </w:tc>
        <w:tc>
          <w:tcPr>
            <w:tcW w:w="850" w:type="dxa"/>
            <w:tcBorders>
              <w:top w:val="single" w:sz="12" w:space="0" w:color="auto"/>
              <w:left w:val="single" w:sz="4" w:space="0" w:color="auto"/>
              <w:bottom w:val="single" w:sz="4" w:space="0" w:color="auto"/>
              <w:right w:val="single" w:sz="4" w:space="0" w:color="auto"/>
            </w:tcBorders>
            <w:shd w:val="clear" w:color="auto" w:fill="FFFFFF"/>
            <w:vAlign w:val="center"/>
          </w:tcPr>
          <w:p w:rsidR="00B27FA3" w:rsidRPr="0086063D" w:rsidRDefault="00B27FA3" w:rsidP="00FA0B67">
            <w:pPr>
              <w:jc w:val="center"/>
              <w:rPr>
                <w:rFonts w:ascii="Arial" w:hAnsi="Arial" w:cs="Arial"/>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rsidR="00B27FA3" w:rsidRPr="0086063D" w:rsidRDefault="00B27FA3" w:rsidP="00FA0B67">
            <w:pPr>
              <w:jc w:val="center"/>
              <w:rPr>
                <w:rFonts w:ascii="Arial" w:hAnsi="Arial" w:cs="Arial"/>
                <w:lang w:val="es-BO"/>
              </w:rPr>
            </w:pPr>
          </w:p>
        </w:tc>
        <w:tc>
          <w:tcPr>
            <w:tcW w:w="2554" w:type="dxa"/>
            <w:tcBorders>
              <w:top w:val="single" w:sz="12" w:space="0" w:color="auto"/>
              <w:left w:val="single" w:sz="4" w:space="0" w:color="auto"/>
              <w:bottom w:val="single" w:sz="4" w:space="0" w:color="auto"/>
              <w:right w:val="single" w:sz="4" w:space="0" w:color="auto"/>
            </w:tcBorders>
            <w:shd w:val="clear" w:color="auto" w:fill="FFFFFF"/>
            <w:vAlign w:val="center"/>
          </w:tcPr>
          <w:p w:rsidR="00B27FA3" w:rsidRPr="0086063D" w:rsidRDefault="00B27FA3" w:rsidP="00FA0B67">
            <w:pPr>
              <w:jc w:val="center"/>
              <w:rPr>
                <w:rFonts w:ascii="Arial" w:hAnsi="Arial" w:cs="Arial"/>
                <w:lang w:val="es-BO"/>
              </w:rPr>
            </w:pPr>
          </w:p>
        </w:tc>
        <w:tc>
          <w:tcPr>
            <w:tcW w:w="1294" w:type="dxa"/>
            <w:tcBorders>
              <w:top w:val="single" w:sz="12" w:space="0" w:color="auto"/>
              <w:left w:val="single" w:sz="4" w:space="0" w:color="auto"/>
              <w:bottom w:val="single" w:sz="4" w:space="0" w:color="auto"/>
            </w:tcBorders>
            <w:shd w:val="clear" w:color="auto" w:fill="FFFFFF"/>
            <w:vAlign w:val="center"/>
          </w:tcPr>
          <w:p w:rsidR="00B27FA3" w:rsidRPr="0086063D" w:rsidRDefault="00B27FA3" w:rsidP="00FA0B67">
            <w:pPr>
              <w:jc w:val="center"/>
              <w:rPr>
                <w:rFonts w:ascii="Arial" w:hAnsi="Arial" w:cs="Arial"/>
                <w:lang w:val="es-BO"/>
              </w:rPr>
            </w:pPr>
          </w:p>
        </w:tc>
      </w:tr>
      <w:tr w:rsidR="00B27FA3" w:rsidRPr="0086063D" w:rsidTr="00FA0B67">
        <w:trPr>
          <w:trHeight w:val="401"/>
          <w:jc w:val="center"/>
        </w:trPr>
        <w:tc>
          <w:tcPr>
            <w:tcW w:w="48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B27FA3" w:rsidRPr="0086063D" w:rsidRDefault="00B27FA3" w:rsidP="00FA0B67">
            <w:pPr>
              <w:jc w:val="center"/>
              <w:rPr>
                <w:rFonts w:ascii="Arial" w:hAnsi="Arial" w:cs="Arial"/>
                <w:lang w:val="es-BO"/>
              </w:rPr>
            </w:pPr>
            <w:r w:rsidRPr="0086063D">
              <w:rPr>
                <w:rFonts w:ascii="Arial" w:hAnsi="Arial" w:cs="Arial"/>
                <w:lang w:val="es-BO"/>
              </w:rPr>
              <w:t>2</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B27FA3" w:rsidRPr="0086063D" w:rsidRDefault="00B27FA3" w:rsidP="00FA0B67">
            <w:pPr>
              <w:jc w:val="center"/>
              <w:rPr>
                <w:rFonts w:ascii="Arial" w:hAnsi="Arial" w:cs="Arial"/>
                <w:lang w:val="es-BO"/>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27FA3" w:rsidRPr="0086063D" w:rsidRDefault="00B27FA3" w:rsidP="00FA0B67">
            <w:pPr>
              <w:jc w:val="center"/>
              <w:rPr>
                <w:rFonts w:ascii="Arial" w:hAnsi="Arial" w:cs="Arial"/>
                <w:lang w:val="es-BO"/>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B27FA3" w:rsidRPr="0086063D" w:rsidRDefault="00B27FA3" w:rsidP="00FA0B67">
            <w:pPr>
              <w:jc w:val="center"/>
              <w:rPr>
                <w:rFonts w:ascii="Arial" w:hAnsi="Arial" w:cs="Arial"/>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B27FA3" w:rsidRPr="0086063D" w:rsidRDefault="00B27FA3" w:rsidP="00FA0B67">
            <w:pPr>
              <w:jc w:val="center"/>
              <w:rPr>
                <w:rFonts w:ascii="Arial" w:hAnsi="Arial" w:cs="Arial"/>
                <w:lang w:val="es-BO"/>
              </w:rPr>
            </w:pPr>
          </w:p>
        </w:tc>
        <w:tc>
          <w:tcPr>
            <w:tcW w:w="2554" w:type="dxa"/>
            <w:tcBorders>
              <w:top w:val="single" w:sz="4" w:space="0" w:color="auto"/>
              <w:left w:val="single" w:sz="4" w:space="0" w:color="auto"/>
              <w:bottom w:val="single" w:sz="4" w:space="0" w:color="auto"/>
              <w:right w:val="single" w:sz="4" w:space="0" w:color="auto"/>
            </w:tcBorders>
            <w:shd w:val="clear" w:color="auto" w:fill="FFFFFF"/>
            <w:vAlign w:val="center"/>
          </w:tcPr>
          <w:p w:rsidR="00B27FA3" w:rsidRPr="0086063D" w:rsidRDefault="00B27FA3" w:rsidP="00FA0B67">
            <w:pPr>
              <w:jc w:val="center"/>
              <w:rPr>
                <w:rFonts w:ascii="Arial" w:hAnsi="Arial" w:cs="Arial"/>
                <w:lang w:val="es-BO"/>
              </w:rPr>
            </w:pPr>
          </w:p>
        </w:tc>
        <w:tc>
          <w:tcPr>
            <w:tcW w:w="1294" w:type="dxa"/>
            <w:tcBorders>
              <w:top w:val="single" w:sz="4" w:space="0" w:color="auto"/>
              <w:left w:val="single" w:sz="4" w:space="0" w:color="auto"/>
              <w:bottom w:val="single" w:sz="4" w:space="0" w:color="auto"/>
            </w:tcBorders>
            <w:shd w:val="clear" w:color="auto" w:fill="FFFFFF"/>
            <w:vAlign w:val="center"/>
          </w:tcPr>
          <w:p w:rsidR="00B27FA3" w:rsidRPr="0086063D" w:rsidRDefault="00B27FA3" w:rsidP="00FA0B67">
            <w:pPr>
              <w:jc w:val="center"/>
              <w:rPr>
                <w:rFonts w:ascii="Arial" w:hAnsi="Arial" w:cs="Arial"/>
                <w:lang w:val="es-BO"/>
              </w:rPr>
            </w:pPr>
          </w:p>
        </w:tc>
      </w:tr>
      <w:tr w:rsidR="00B27FA3" w:rsidRPr="0086063D" w:rsidTr="00FA0B67">
        <w:trPr>
          <w:trHeight w:val="401"/>
          <w:jc w:val="center"/>
        </w:trPr>
        <w:tc>
          <w:tcPr>
            <w:tcW w:w="48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B27FA3" w:rsidRPr="0086063D" w:rsidRDefault="00B27FA3" w:rsidP="00FA0B67">
            <w:pPr>
              <w:jc w:val="center"/>
              <w:rPr>
                <w:rFonts w:ascii="Arial" w:hAnsi="Arial" w:cs="Arial"/>
                <w:lang w:val="es-BO"/>
              </w:rPr>
            </w:pPr>
            <w:r w:rsidRPr="0086063D">
              <w:rPr>
                <w:rFonts w:ascii="Arial" w:hAnsi="Arial" w:cs="Arial"/>
                <w:lang w:val="es-BO"/>
              </w:rPr>
              <w:t>3</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B27FA3" w:rsidRPr="0086063D" w:rsidRDefault="00B27FA3" w:rsidP="00FA0B67">
            <w:pPr>
              <w:jc w:val="center"/>
              <w:rPr>
                <w:rFonts w:ascii="Arial" w:hAnsi="Arial" w:cs="Arial"/>
                <w:lang w:val="es-BO"/>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27FA3" w:rsidRPr="0086063D" w:rsidRDefault="00B27FA3" w:rsidP="00FA0B67">
            <w:pPr>
              <w:jc w:val="center"/>
              <w:rPr>
                <w:rFonts w:ascii="Arial" w:hAnsi="Arial" w:cs="Arial"/>
                <w:lang w:val="es-BO"/>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B27FA3" w:rsidRPr="0086063D" w:rsidRDefault="00B27FA3" w:rsidP="00FA0B67">
            <w:pPr>
              <w:jc w:val="center"/>
              <w:rPr>
                <w:rFonts w:ascii="Arial" w:hAnsi="Arial" w:cs="Arial"/>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B27FA3" w:rsidRPr="0086063D" w:rsidRDefault="00B27FA3" w:rsidP="00FA0B67">
            <w:pPr>
              <w:jc w:val="center"/>
              <w:rPr>
                <w:rFonts w:ascii="Arial" w:hAnsi="Arial" w:cs="Arial"/>
                <w:lang w:val="es-BO"/>
              </w:rPr>
            </w:pPr>
          </w:p>
        </w:tc>
        <w:tc>
          <w:tcPr>
            <w:tcW w:w="2554" w:type="dxa"/>
            <w:tcBorders>
              <w:top w:val="single" w:sz="4" w:space="0" w:color="auto"/>
              <w:left w:val="single" w:sz="4" w:space="0" w:color="auto"/>
              <w:bottom w:val="single" w:sz="4" w:space="0" w:color="auto"/>
              <w:right w:val="single" w:sz="4" w:space="0" w:color="auto"/>
            </w:tcBorders>
            <w:shd w:val="clear" w:color="auto" w:fill="FFFFFF"/>
            <w:vAlign w:val="center"/>
          </w:tcPr>
          <w:p w:rsidR="00B27FA3" w:rsidRPr="0086063D" w:rsidRDefault="00B27FA3" w:rsidP="00FA0B67">
            <w:pPr>
              <w:jc w:val="center"/>
              <w:rPr>
                <w:rFonts w:ascii="Arial" w:hAnsi="Arial" w:cs="Arial"/>
                <w:lang w:val="es-BO"/>
              </w:rPr>
            </w:pPr>
          </w:p>
        </w:tc>
        <w:tc>
          <w:tcPr>
            <w:tcW w:w="1294" w:type="dxa"/>
            <w:tcBorders>
              <w:top w:val="single" w:sz="4" w:space="0" w:color="auto"/>
              <w:left w:val="single" w:sz="4" w:space="0" w:color="auto"/>
              <w:bottom w:val="single" w:sz="4" w:space="0" w:color="auto"/>
            </w:tcBorders>
            <w:shd w:val="clear" w:color="auto" w:fill="FFFFFF"/>
            <w:vAlign w:val="center"/>
          </w:tcPr>
          <w:p w:rsidR="00B27FA3" w:rsidRPr="0086063D" w:rsidRDefault="00B27FA3" w:rsidP="00FA0B67">
            <w:pPr>
              <w:jc w:val="center"/>
              <w:rPr>
                <w:rFonts w:ascii="Arial" w:hAnsi="Arial" w:cs="Arial"/>
                <w:lang w:val="es-BO"/>
              </w:rPr>
            </w:pPr>
          </w:p>
        </w:tc>
      </w:tr>
      <w:tr w:rsidR="00B27FA3" w:rsidRPr="0086063D" w:rsidTr="00FA0B67">
        <w:trPr>
          <w:trHeight w:val="401"/>
          <w:jc w:val="center"/>
        </w:trPr>
        <w:tc>
          <w:tcPr>
            <w:tcW w:w="48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B27FA3" w:rsidRPr="0086063D" w:rsidRDefault="00B27FA3" w:rsidP="00FA0B67">
            <w:pPr>
              <w:jc w:val="center"/>
              <w:rPr>
                <w:rFonts w:ascii="Arial" w:hAnsi="Arial" w:cs="Arial"/>
                <w:lang w:val="es-BO"/>
              </w:rPr>
            </w:pPr>
            <w:r w:rsidRPr="0086063D">
              <w:rPr>
                <w:rFonts w:ascii="Arial" w:hAnsi="Arial" w:cs="Arial"/>
                <w:lang w:val="es-BO"/>
              </w:rPr>
              <w:t>4</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B27FA3" w:rsidRPr="0086063D" w:rsidRDefault="00B27FA3" w:rsidP="00FA0B67">
            <w:pPr>
              <w:jc w:val="center"/>
              <w:rPr>
                <w:rFonts w:ascii="Arial" w:hAnsi="Arial" w:cs="Arial"/>
                <w:lang w:val="es-BO"/>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27FA3" w:rsidRPr="0086063D" w:rsidRDefault="00B27FA3" w:rsidP="00FA0B67">
            <w:pPr>
              <w:jc w:val="center"/>
              <w:rPr>
                <w:rFonts w:ascii="Arial" w:hAnsi="Arial" w:cs="Arial"/>
                <w:lang w:val="es-BO"/>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B27FA3" w:rsidRPr="0086063D" w:rsidRDefault="00B27FA3" w:rsidP="00FA0B67">
            <w:pPr>
              <w:jc w:val="center"/>
              <w:rPr>
                <w:rFonts w:ascii="Arial" w:hAnsi="Arial" w:cs="Arial"/>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B27FA3" w:rsidRPr="0086063D" w:rsidRDefault="00B27FA3" w:rsidP="00FA0B67">
            <w:pPr>
              <w:jc w:val="center"/>
              <w:rPr>
                <w:rFonts w:ascii="Arial" w:hAnsi="Arial" w:cs="Arial"/>
                <w:lang w:val="es-BO"/>
              </w:rPr>
            </w:pPr>
          </w:p>
        </w:tc>
        <w:tc>
          <w:tcPr>
            <w:tcW w:w="2554" w:type="dxa"/>
            <w:tcBorders>
              <w:top w:val="single" w:sz="4" w:space="0" w:color="auto"/>
              <w:left w:val="single" w:sz="4" w:space="0" w:color="auto"/>
              <w:bottom w:val="single" w:sz="4" w:space="0" w:color="auto"/>
              <w:right w:val="single" w:sz="4" w:space="0" w:color="auto"/>
            </w:tcBorders>
            <w:shd w:val="clear" w:color="auto" w:fill="FFFFFF"/>
            <w:vAlign w:val="center"/>
          </w:tcPr>
          <w:p w:rsidR="00B27FA3" w:rsidRPr="0086063D" w:rsidRDefault="00B27FA3" w:rsidP="00FA0B67">
            <w:pPr>
              <w:jc w:val="center"/>
              <w:rPr>
                <w:rFonts w:ascii="Arial" w:hAnsi="Arial" w:cs="Arial"/>
                <w:lang w:val="es-BO"/>
              </w:rPr>
            </w:pPr>
          </w:p>
        </w:tc>
        <w:tc>
          <w:tcPr>
            <w:tcW w:w="1294" w:type="dxa"/>
            <w:tcBorders>
              <w:top w:val="single" w:sz="4" w:space="0" w:color="auto"/>
              <w:left w:val="single" w:sz="4" w:space="0" w:color="auto"/>
              <w:bottom w:val="single" w:sz="4" w:space="0" w:color="auto"/>
            </w:tcBorders>
            <w:shd w:val="clear" w:color="auto" w:fill="FFFFFF"/>
            <w:vAlign w:val="center"/>
          </w:tcPr>
          <w:p w:rsidR="00B27FA3" w:rsidRPr="0086063D" w:rsidRDefault="00B27FA3" w:rsidP="00FA0B67">
            <w:pPr>
              <w:jc w:val="center"/>
              <w:rPr>
                <w:rFonts w:ascii="Arial" w:hAnsi="Arial" w:cs="Arial"/>
                <w:lang w:val="es-BO"/>
              </w:rPr>
            </w:pPr>
          </w:p>
        </w:tc>
      </w:tr>
      <w:tr w:rsidR="00B27FA3" w:rsidRPr="0086063D" w:rsidTr="00FA0B67">
        <w:trPr>
          <w:trHeight w:val="401"/>
          <w:jc w:val="center"/>
        </w:trPr>
        <w:tc>
          <w:tcPr>
            <w:tcW w:w="48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B27FA3" w:rsidRPr="0086063D" w:rsidRDefault="00B27FA3" w:rsidP="00FA0B67">
            <w:pPr>
              <w:jc w:val="center"/>
              <w:rPr>
                <w:rFonts w:ascii="Arial" w:hAnsi="Arial" w:cs="Arial"/>
                <w:lang w:val="es-BO"/>
              </w:rPr>
            </w:pPr>
            <w:r w:rsidRPr="0086063D">
              <w:rPr>
                <w:rFonts w:ascii="Arial" w:hAnsi="Arial" w:cs="Arial"/>
                <w:lang w:val="es-BO"/>
              </w:rPr>
              <w:t>5</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B27FA3" w:rsidRPr="0086063D" w:rsidRDefault="00B27FA3" w:rsidP="00FA0B67">
            <w:pPr>
              <w:jc w:val="center"/>
              <w:rPr>
                <w:rFonts w:ascii="Arial" w:hAnsi="Arial" w:cs="Arial"/>
                <w:lang w:val="es-BO"/>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27FA3" w:rsidRPr="0086063D" w:rsidRDefault="00B27FA3" w:rsidP="00FA0B67">
            <w:pPr>
              <w:jc w:val="center"/>
              <w:rPr>
                <w:rFonts w:ascii="Arial" w:hAnsi="Arial" w:cs="Arial"/>
                <w:lang w:val="es-BO"/>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B27FA3" w:rsidRPr="0086063D" w:rsidRDefault="00B27FA3" w:rsidP="00FA0B67">
            <w:pPr>
              <w:jc w:val="center"/>
              <w:rPr>
                <w:rFonts w:ascii="Arial" w:hAnsi="Arial" w:cs="Arial"/>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B27FA3" w:rsidRPr="0086063D" w:rsidRDefault="00B27FA3" w:rsidP="00FA0B67">
            <w:pPr>
              <w:jc w:val="center"/>
              <w:rPr>
                <w:rFonts w:ascii="Arial" w:hAnsi="Arial" w:cs="Arial"/>
                <w:lang w:val="es-BO"/>
              </w:rPr>
            </w:pPr>
          </w:p>
        </w:tc>
        <w:tc>
          <w:tcPr>
            <w:tcW w:w="2554" w:type="dxa"/>
            <w:tcBorders>
              <w:top w:val="single" w:sz="4" w:space="0" w:color="auto"/>
              <w:left w:val="single" w:sz="4" w:space="0" w:color="auto"/>
              <w:bottom w:val="single" w:sz="4" w:space="0" w:color="auto"/>
              <w:right w:val="single" w:sz="4" w:space="0" w:color="auto"/>
            </w:tcBorders>
            <w:shd w:val="clear" w:color="auto" w:fill="FFFFFF"/>
            <w:vAlign w:val="center"/>
          </w:tcPr>
          <w:p w:rsidR="00B27FA3" w:rsidRPr="0086063D" w:rsidRDefault="00B27FA3" w:rsidP="00FA0B67">
            <w:pPr>
              <w:jc w:val="center"/>
              <w:rPr>
                <w:rFonts w:ascii="Arial" w:hAnsi="Arial" w:cs="Arial"/>
                <w:lang w:val="es-BO"/>
              </w:rPr>
            </w:pPr>
          </w:p>
        </w:tc>
        <w:tc>
          <w:tcPr>
            <w:tcW w:w="1294" w:type="dxa"/>
            <w:tcBorders>
              <w:top w:val="single" w:sz="4" w:space="0" w:color="auto"/>
              <w:left w:val="single" w:sz="4" w:space="0" w:color="auto"/>
              <w:bottom w:val="single" w:sz="4" w:space="0" w:color="auto"/>
            </w:tcBorders>
            <w:shd w:val="clear" w:color="auto" w:fill="FFFFFF"/>
            <w:vAlign w:val="center"/>
          </w:tcPr>
          <w:p w:rsidR="00B27FA3" w:rsidRPr="0086063D" w:rsidRDefault="00B27FA3" w:rsidP="00FA0B67">
            <w:pPr>
              <w:jc w:val="center"/>
              <w:rPr>
                <w:rFonts w:ascii="Arial" w:hAnsi="Arial" w:cs="Arial"/>
                <w:lang w:val="es-BO"/>
              </w:rPr>
            </w:pPr>
          </w:p>
        </w:tc>
      </w:tr>
      <w:tr w:rsidR="00B27FA3" w:rsidRPr="0086063D" w:rsidTr="00FA0B67">
        <w:trPr>
          <w:trHeight w:val="401"/>
          <w:jc w:val="center"/>
        </w:trPr>
        <w:tc>
          <w:tcPr>
            <w:tcW w:w="48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B27FA3" w:rsidRPr="0086063D" w:rsidRDefault="00B27FA3" w:rsidP="00FA0B67">
            <w:pPr>
              <w:jc w:val="center"/>
              <w:rPr>
                <w:rFonts w:ascii="Arial" w:hAnsi="Arial" w:cs="Arial"/>
                <w:lang w:val="es-BO"/>
              </w:rPr>
            </w:pPr>
            <w:r w:rsidRPr="0086063D">
              <w:rPr>
                <w:rFonts w:ascii="Arial" w:hAnsi="Arial" w:cs="Arial"/>
                <w:lang w:val="es-BO"/>
              </w:rPr>
              <w:t>…</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B27FA3" w:rsidRPr="0086063D" w:rsidRDefault="00B27FA3" w:rsidP="00FA0B67">
            <w:pPr>
              <w:jc w:val="center"/>
              <w:rPr>
                <w:rFonts w:ascii="Arial" w:hAnsi="Arial" w:cs="Arial"/>
                <w:lang w:val="es-BO"/>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27FA3" w:rsidRPr="0086063D" w:rsidRDefault="00B27FA3" w:rsidP="00FA0B67">
            <w:pPr>
              <w:jc w:val="center"/>
              <w:rPr>
                <w:rFonts w:ascii="Arial" w:hAnsi="Arial" w:cs="Arial"/>
                <w:lang w:val="es-BO"/>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B27FA3" w:rsidRPr="0086063D" w:rsidRDefault="00B27FA3" w:rsidP="00FA0B67">
            <w:pPr>
              <w:jc w:val="center"/>
              <w:rPr>
                <w:rFonts w:ascii="Arial" w:hAnsi="Arial" w:cs="Arial"/>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B27FA3" w:rsidRPr="0086063D" w:rsidRDefault="00B27FA3" w:rsidP="00FA0B67">
            <w:pPr>
              <w:jc w:val="center"/>
              <w:rPr>
                <w:rFonts w:ascii="Arial" w:hAnsi="Arial" w:cs="Arial"/>
                <w:lang w:val="es-BO"/>
              </w:rPr>
            </w:pPr>
          </w:p>
        </w:tc>
        <w:tc>
          <w:tcPr>
            <w:tcW w:w="2554" w:type="dxa"/>
            <w:tcBorders>
              <w:top w:val="single" w:sz="4" w:space="0" w:color="auto"/>
              <w:left w:val="single" w:sz="4" w:space="0" w:color="auto"/>
              <w:bottom w:val="single" w:sz="4" w:space="0" w:color="auto"/>
              <w:right w:val="single" w:sz="4" w:space="0" w:color="auto"/>
            </w:tcBorders>
            <w:shd w:val="clear" w:color="auto" w:fill="FFFFFF"/>
            <w:vAlign w:val="center"/>
          </w:tcPr>
          <w:p w:rsidR="00B27FA3" w:rsidRPr="0086063D" w:rsidRDefault="00B27FA3" w:rsidP="00FA0B67">
            <w:pPr>
              <w:jc w:val="center"/>
              <w:rPr>
                <w:rFonts w:ascii="Arial" w:hAnsi="Arial" w:cs="Arial"/>
                <w:lang w:val="es-BO"/>
              </w:rPr>
            </w:pPr>
          </w:p>
        </w:tc>
        <w:tc>
          <w:tcPr>
            <w:tcW w:w="1294" w:type="dxa"/>
            <w:tcBorders>
              <w:top w:val="single" w:sz="4" w:space="0" w:color="auto"/>
              <w:left w:val="single" w:sz="4" w:space="0" w:color="auto"/>
              <w:bottom w:val="single" w:sz="4" w:space="0" w:color="auto"/>
            </w:tcBorders>
            <w:shd w:val="clear" w:color="auto" w:fill="FFFFFF"/>
            <w:vAlign w:val="center"/>
          </w:tcPr>
          <w:p w:rsidR="00B27FA3" w:rsidRPr="0086063D" w:rsidRDefault="00B27FA3" w:rsidP="00FA0B67">
            <w:pPr>
              <w:jc w:val="center"/>
              <w:rPr>
                <w:rFonts w:ascii="Arial" w:hAnsi="Arial" w:cs="Arial"/>
                <w:lang w:val="es-BO"/>
              </w:rPr>
            </w:pPr>
          </w:p>
        </w:tc>
      </w:tr>
      <w:tr w:rsidR="00B27FA3" w:rsidRPr="0086063D" w:rsidTr="00FA0B67">
        <w:trPr>
          <w:trHeight w:val="401"/>
          <w:jc w:val="center"/>
        </w:trPr>
        <w:tc>
          <w:tcPr>
            <w:tcW w:w="48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B27FA3" w:rsidRPr="0086063D" w:rsidRDefault="00B27FA3" w:rsidP="00FA0B67">
            <w:pPr>
              <w:jc w:val="center"/>
              <w:rPr>
                <w:rFonts w:ascii="Arial" w:hAnsi="Arial" w:cs="Arial"/>
                <w:lang w:val="es-BO"/>
              </w:rPr>
            </w:pPr>
            <w:r w:rsidRPr="0086063D">
              <w:rPr>
                <w:rFonts w:ascii="Arial" w:hAnsi="Arial" w:cs="Arial"/>
                <w:lang w:val="es-BO"/>
              </w:rPr>
              <w:t>N</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B27FA3" w:rsidRPr="0086063D" w:rsidRDefault="00B27FA3" w:rsidP="00FA0B67">
            <w:pPr>
              <w:jc w:val="center"/>
              <w:rPr>
                <w:rFonts w:ascii="Arial" w:hAnsi="Arial" w:cs="Arial"/>
                <w:lang w:val="es-BO"/>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27FA3" w:rsidRPr="0086063D" w:rsidRDefault="00B27FA3" w:rsidP="00FA0B67">
            <w:pPr>
              <w:jc w:val="center"/>
              <w:rPr>
                <w:rFonts w:ascii="Arial" w:hAnsi="Arial" w:cs="Arial"/>
                <w:lang w:val="es-BO"/>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B27FA3" w:rsidRPr="0086063D" w:rsidRDefault="00B27FA3" w:rsidP="00FA0B67">
            <w:pPr>
              <w:jc w:val="center"/>
              <w:rPr>
                <w:rFonts w:ascii="Arial" w:hAnsi="Arial" w:cs="Arial"/>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B27FA3" w:rsidRPr="0086063D" w:rsidRDefault="00B27FA3" w:rsidP="00FA0B67">
            <w:pPr>
              <w:jc w:val="center"/>
              <w:rPr>
                <w:rFonts w:ascii="Arial" w:hAnsi="Arial" w:cs="Arial"/>
                <w:lang w:val="es-BO"/>
              </w:rPr>
            </w:pPr>
          </w:p>
        </w:tc>
        <w:tc>
          <w:tcPr>
            <w:tcW w:w="2554" w:type="dxa"/>
            <w:tcBorders>
              <w:top w:val="single" w:sz="4" w:space="0" w:color="auto"/>
              <w:left w:val="single" w:sz="4" w:space="0" w:color="auto"/>
              <w:bottom w:val="single" w:sz="4" w:space="0" w:color="auto"/>
              <w:right w:val="single" w:sz="4" w:space="0" w:color="auto"/>
            </w:tcBorders>
            <w:shd w:val="clear" w:color="auto" w:fill="FFFFFF"/>
            <w:vAlign w:val="center"/>
          </w:tcPr>
          <w:p w:rsidR="00B27FA3" w:rsidRPr="0086063D" w:rsidRDefault="00B27FA3" w:rsidP="00FA0B67">
            <w:pPr>
              <w:jc w:val="center"/>
              <w:rPr>
                <w:rFonts w:ascii="Arial" w:hAnsi="Arial" w:cs="Arial"/>
                <w:lang w:val="es-BO"/>
              </w:rPr>
            </w:pPr>
          </w:p>
        </w:tc>
        <w:tc>
          <w:tcPr>
            <w:tcW w:w="1294" w:type="dxa"/>
            <w:tcBorders>
              <w:top w:val="single" w:sz="4" w:space="0" w:color="auto"/>
              <w:left w:val="single" w:sz="4" w:space="0" w:color="auto"/>
              <w:bottom w:val="single" w:sz="4" w:space="0" w:color="auto"/>
            </w:tcBorders>
            <w:shd w:val="clear" w:color="auto" w:fill="FFFFFF"/>
            <w:vAlign w:val="center"/>
          </w:tcPr>
          <w:p w:rsidR="00B27FA3" w:rsidRPr="0086063D" w:rsidRDefault="00B27FA3" w:rsidP="00FA0B67">
            <w:pPr>
              <w:jc w:val="center"/>
              <w:rPr>
                <w:rFonts w:ascii="Arial" w:hAnsi="Arial" w:cs="Arial"/>
                <w:lang w:val="es-BO"/>
              </w:rPr>
            </w:pPr>
          </w:p>
        </w:tc>
      </w:tr>
      <w:tr w:rsidR="00B27FA3" w:rsidRPr="0086063D" w:rsidTr="00FA0B67">
        <w:trPr>
          <w:trHeight w:val="401"/>
          <w:jc w:val="center"/>
        </w:trPr>
        <w:tc>
          <w:tcPr>
            <w:tcW w:w="8426" w:type="dxa"/>
            <w:gridSpan w:val="6"/>
            <w:tcBorders>
              <w:top w:val="single" w:sz="4" w:space="0" w:color="auto"/>
              <w:left w:val="single" w:sz="12" w:space="0" w:color="auto"/>
              <w:bottom w:val="single" w:sz="4" w:space="0" w:color="auto"/>
            </w:tcBorders>
            <w:shd w:val="clear" w:color="auto" w:fill="auto"/>
            <w:tcMar>
              <w:left w:w="0" w:type="dxa"/>
              <w:right w:w="0" w:type="dxa"/>
            </w:tcMar>
            <w:vAlign w:val="center"/>
          </w:tcPr>
          <w:p w:rsidR="00B27FA3" w:rsidRPr="0086063D" w:rsidRDefault="00B27FA3" w:rsidP="00FA0B67">
            <w:pPr>
              <w:jc w:val="right"/>
              <w:rPr>
                <w:rFonts w:ascii="Arial" w:hAnsi="Arial" w:cs="Arial"/>
                <w:lang w:val="es-BO"/>
              </w:rPr>
            </w:pPr>
            <w:r w:rsidRPr="0086063D">
              <w:rPr>
                <w:rFonts w:ascii="Arial" w:hAnsi="Arial" w:cs="Arial"/>
                <w:b/>
                <w:lang w:val="es-BO"/>
              </w:rPr>
              <w:t>PRECIO TOTAL (Numeral)</w:t>
            </w:r>
          </w:p>
        </w:tc>
        <w:tc>
          <w:tcPr>
            <w:tcW w:w="1294" w:type="dxa"/>
            <w:tcBorders>
              <w:top w:val="single" w:sz="4" w:space="0" w:color="auto"/>
              <w:left w:val="single" w:sz="4" w:space="0" w:color="auto"/>
              <w:bottom w:val="single" w:sz="4" w:space="0" w:color="auto"/>
            </w:tcBorders>
            <w:shd w:val="clear" w:color="auto" w:fill="FFFFFF"/>
            <w:vAlign w:val="center"/>
          </w:tcPr>
          <w:p w:rsidR="00B27FA3" w:rsidRPr="0086063D" w:rsidRDefault="00B27FA3" w:rsidP="00FA0B67">
            <w:pPr>
              <w:jc w:val="center"/>
              <w:rPr>
                <w:rFonts w:ascii="Arial" w:hAnsi="Arial" w:cs="Arial"/>
                <w:lang w:val="es-BO"/>
              </w:rPr>
            </w:pPr>
          </w:p>
        </w:tc>
      </w:tr>
      <w:tr w:rsidR="00B27FA3" w:rsidRPr="0086063D" w:rsidTr="00FA0B67">
        <w:trPr>
          <w:trHeight w:val="401"/>
          <w:jc w:val="center"/>
        </w:trPr>
        <w:tc>
          <w:tcPr>
            <w:tcW w:w="8426" w:type="dxa"/>
            <w:gridSpan w:val="6"/>
            <w:tcBorders>
              <w:top w:val="single" w:sz="4" w:space="0" w:color="auto"/>
              <w:left w:val="single" w:sz="12" w:space="0" w:color="auto"/>
              <w:bottom w:val="single" w:sz="4" w:space="0" w:color="auto"/>
            </w:tcBorders>
            <w:shd w:val="clear" w:color="auto" w:fill="auto"/>
            <w:tcMar>
              <w:left w:w="0" w:type="dxa"/>
              <w:right w:w="0" w:type="dxa"/>
            </w:tcMar>
            <w:vAlign w:val="center"/>
          </w:tcPr>
          <w:p w:rsidR="00B27FA3" w:rsidRPr="0086063D" w:rsidRDefault="00B27FA3" w:rsidP="00FA0B67">
            <w:pPr>
              <w:jc w:val="right"/>
              <w:rPr>
                <w:rFonts w:ascii="Arial" w:hAnsi="Arial" w:cs="Arial"/>
                <w:lang w:val="es-BO"/>
              </w:rPr>
            </w:pPr>
            <w:r w:rsidRPr="0086063D">
              <w:rPr>
                <w:rFonts w:ascii="Arial" w:hAnsi="Arial" w:cs="Arial"/>
                <w:b/>
                <w:lang w:val="es-BO"/>
              </w:rPr>
              <w:t>PRECIO TOTAL (Literal)</w:t>
            </w:r>
          </w:p>
        </w:tc>
        <w:tc>
          <w:tcPr>
            <w:tcW w:w="1294" w:type="dxa"/>
            <w:tcBorders>
              <w:top w:val="single" w:sz="4" w:space="0" w:color="auto"/>
              <w:left w:val="single" w:sz="4" w:space="0" w:color="auto"/>
              <w:bottom w:val="single" w:sz="4" w:space="0" w:color="auto"/>
            </w:tcBorders>
            <w:shd w:val="clear" w:color="auto" w:fill="FFFFFF"/>
            <w:vAlign w:val="center"/>
          </w:tcPr>
          <w:p w:rsidR="00B27FA3" w:rsidRPr="0086063D" w:rsidRDefault="00B27FA3" w:rsidP="00FA0B67">
            <w:pPr>
              <w:jc w:val="center"/>
              <w:rPr>
                <w:rFonts w:ascii="Arial" w:hAnsi="Arial" w:cs="Arial"/>
                <w:lang w:val="es-BO"/>
              </w:rPr>
            </w:pPr>
          </w:p>
        </w:tc>
      </w:tr>
      <w:tr w:rsidR="00B27FA3" w:rsidRPr="0086063D" w:rsidTr="00FA0B67">
        <w:trPr>
          <w:trHeight w:val="389"/>
          <w:jc w:val="center"/>
        </w:trPr>
        <w:tc>
          <w:tcPr>
            <w:tcW w:w="9720" w:type="dxa"/>
            <w:gridSpan w:val="7"/>
            <w:tcBorders>
              <w:top w:val="single" w:sz="4" w:space="0" w:color="auto"/>
              <w:left w:val="single" w:sz="12" w:space="0" w:color="auto"/>
              <w:bottom w:val="single" w:sz="12" w:space="0" w:color="auto"/>
            </w:tcBorders>
            <w:shd w:val="clear" w:color="auto" w:fill="DBE5F1"/>
            <w:tcMar>
              <w:left w:w="0" w:type="dxa"/>
              <w:right w:w="0" w:type="dxa"/>
            </w:tcMar>
            <w:vAlign w:val="center"/>
          </w:tcPr>
          <w:p w:rsidR="00B27FA3" w:rsidRPr="0086063D" w:rsidRDefault="00B27FA3" w:rsidP="00FA0B67">
            <w:pPr>
              <w:jc w:val="both"/>
              <w:rPr>
                <w:rFonts w:ascii="Arial" w:hAnsi="Arial" w:cs="Arial"/>
                <w:b/>
                <w:i/>
                <w:lang w:val="es-BO"/>
              </w:rPr>
            </w:pPr>
            <w:r w:rsidRPr="0086063D">
              <w:rPr>
                <w:rFonts w:ascii="Arial" w:hAnsi="Arial" w:cs="Arial"/>
                <w:b/>
                <w:i/>
                <w:lang w:val="es-BO"/>
              </w:rPr>
              <w:t>(La entidad podrá adicionar una columna, si se requieren otro tipo de características técnicas.)</w:t>
            </w:r>
          </w:p>
        </w:tc>
      </w:tr>
      <w:tr w:rsidR="00B27FA3" w:rsidRPr="0086063D" w:rsidTr="00FA0B67">
        <w:trPr>
          <w:trHeight w:val="389"/>
          <w:jc w:val="center"/>
        </w:trPr>
        <w:tc>
          <w:tcPr>
            <w:tcW w:w="9720" w:type="dxa"/>
            <w:gridSpan w:val="7"/>
            <w:tcBorders>
              <w:top w:val="single" w:sz="12" w:space="0" w:color="auto"/>
              <w:left w:val="single" w:sz="12" w:space="0" w:color="auto"/>
              <w:bottom w:val="single" w:sz="12" w:space="0" w:color="auto"/>
            </w:tcBorders>
            <w:shd w:val="clear" w:color="auto" w:fill="DBE5F1"/>
            <w:tcMar>
              <w:left w:w="0" w:type="dxa"/>
              <w:right w:w="0" w:type="dxa"/>
            </w:tcMar>
            <w:vAlign w:val="center"/>
          </w:tcPr>
          <w:p w:rsidR="00B27FA3" w:rsidRPr="0086063D" w:rsidRDefault="00B27FA3" w:rsidP="00FA0B67">
            <w:pPr>
              <w:tabs>
                <w:tab w:val="right" w:pos="6663"/>
              </w:tabs>
              <w:ind w:left="629" w:hanging="629"/>
              <w:jc w:val="both"/>
              <w:rPr>
                <w:rFonts w:ascii="Arial" w:hAnsi="Arial" w:cs="Arial"/>
                <w:lang w:val="es-BO"/>
              </w:rPr>
            </w:pPr>
            <w:r w:rsidRPr="0086063D">
              <w:rPr>
                <w:rFonts w:ascii="Arial" w:hAnsi="Arial" w:cs="Arial"/>
                <w:b/>
                <w:lang w:val="es-BO"/>
              </w:rPr>
              <w:t>NOTA</w:t>
            </w:r>
            <w:r w:rsidRPr="0086063D">
              <w:rPr>
                <w:rFonts w:ascii="Arial" w:hAnsi="Arial" w:cs="Arial"/>
                <w:lang w:val="es-BO"/>
              </w:rPr>
              <w:t>.- La empresa proponente declara de forma expresa que el presente Formulario contiene los mismos precios unitarios que los señalados en el Formulario B-2.</w:t>
            </w:r>
          </w:p>
        </w:tc>
      </w:tr>
    </w:tbl>
    <w:p w:rsidR="00B27FA3" w:rsidRPr="0086063D" w:rsidRDefault="00B27FA3" w:rsidP="00B27FA3">
      <w:pPr>
        <w:jc w:val="center"/>
        <w:rPr>
          <w:rFonts w:cs="Arial"/>
          <w:b/>
          <w:lang w:val="es-BO"/>
        </w:rPr>
      </w:pPr>
    </w:p>
    <w:p w:rsidR="00B27FA3" w:rsidRDefault="00B27FA3" w:rsidP="00B27FA3">
      <w:pPr>
        <w:jc w:val="center"/>
        <w:rPr>
          <w:rFonts w:cs="Arial"/>
          <w:b/>
          <w:lang w:val="es-BO"/>
        </w:rPr>
      </w:pPr>
    </w:p>
    <w:p w:rsidR="00B27FA3" w:rsidRPr="0086063D" w:rsidRDefault="00B27FA3" w:rsidP="00B27FA3">
      <w:pPr>
        <w:jc w:val="center"/>
        <w:rPr>
          <w:rFonts w:cs="Arial"/>
          <w:b/>
          <w:lang w:val="es-BO"/>
        </w:rPr>
      </w:pPr>
    </w:p>
    <w:p w:rsidR="00515D60" w:rsidRPr="0086063D" w:rsidRDefault="00515D60" w:rsidP="00515D60">
      <w:pPr>
        <w:jc w:val="center"/>
        <w:rPr>
          <w:rFonts w:ascii="Arial" w:hAnsi="Arial" w:cs="Arial"/>
          <w:b/>
          <w:bCs/>
          <w:i/>
          <w:iCs/>
          <w:lang w:val="es-BO"/>
        </w:rPr>
      </w:pPr>
      <w:r>
        <w:rPr>
          <w:rFonts w:ascii="Arial" w:hAnsi="Arial" w:cs="Arial"/>
          <w:b/>
          <w:bCs/>
          <w:i/>
          <w:iCs/>
          <w:lang w:val="es-BO"/>
        </w:rPr>
        <w:t>(Firma del Proponente, Propietario o Representante legal del Proponente</w:t>
      </w:r>
      <w:r w:rsidRPr="0086063D">
        <w:rPr>
          <w:rFonts w:ascii="Arial" w:hAnsi="Arial" w:cs="Arial"/>
          <w:b/>
          <w:bCs/>
          <w:i/>
          <w:iCs/>
          <w:lang w:val="es-BO"/>
        </w:rPr>
        <w:t>)</w:t>
      </w:r>
    </w:p>
    <w:p w:rsidR="00515D60" w:rsidRDefault="00515D60" w:rsidP="00515D60">
      <w:pPr>
        <w:jc w:val="center"/>
        <w:rPr>
          <w:rFonts w:cs="Arial"/>
          <w:highlight w:val="yellow"/>
          <w:lang w:val="es-BO"/>
        </w:rPr>
        <w:sectPr w:rsidR="00515D60" w:rsidSect="00FA0B67">
          <w:pgSz w:w="12240" w:h="15840" w:code="1"/>
          <w:pgMar w:top="1134" w:right="902" w:bottom="992" w:left="1276" w:header="425" w:footer="709" w:gutter="0"/>
          <w:cols w:space="708"/>
          <w:docGrid w:linePitch="360"/>
        </w:sectPr>
      </w:pPr>
      <w:r>
        <w:rPr>
          <w:rFonts w:ascii="Arial" w:hAnsi="Arial" w:cs="Arial"/>
          <w:b/>
          <w:bCs/>
          <w:i/>
          <w:iCs/>
          <w:lang w:val="es-BO"/>
        </w:rPr>
        <w:t>(Nombre C</w:t>
      </w:r>
      <w:r w:rsidRPr="0086063D">
        <w:rPr>
          <w:rFonts w:ascii="Arial" w:hAnsi="Arial" w:cs="Arial"/>
          <w:b/>
          <w:bCs/>
          <w:i/>
          <w:iCs/>
          <w:lang w:val="es-BO"/>
        </w:rPr>
        <w:t>o</w:t>
      </w:r>
      <w:r>
        <w:rPr>
          <w:rFonts w:ascii="Arial" w:hAnsi="Arial" w:cs="Arial"/>
          <w:b/>
          <w:bCs/>
          <w:i/>
          <w:iCs/>
          <w:lang w:val="es-BO"/>
        </w:rPr>
        <w:t>mpleto)</w:t>
      </w:r>
    </w:p>
    <w:p w:rsidR="00B27FA3" w:rsidRPr="0086063D" w:rsidRDefault="00B27FA3" w:rsidP="00B27FA3">
      <w:pPr>
        <w:rPr>
          <w:rFonts w:cs="Arial"/>
          <w:b/>
          <w:sz w:val="18"/>
          <w:lang w:val="es-BO"/>
        </w:rPr>
      </w:pPr>
    </w:p>
    <w:p w:rsidR="00B27FA3" w:rsidRDefault="00B27FA3" w:rsidP="00B27FA3">
      <w:pPr>
        <w:jc w:val="center"/>
        <w:rPr>
          <w:rFonts w:ascii="Arial" w:hAnsi="Arial" w:cs="Arial"/>
          <w:b/>
          <w:bCs/>
          <w:i/>
          <w:iCs/>
          <w:lang w:val="es-BO"/>
        </w:rPr>
      </w:pPr>
    </w:p>
    <w:p w:rsidR="00B27FA3" w:rsidRPr="00B24F16" w:rsidRDefault="00B27FA3" w:rsidP="00B27FA3">
      <w:pPr>
        <w:jc w:val="center"/>
        <w:rPr>
          <w:rFonts w:cs="Arial"/>
          <w:b/>
          <w:sz w:val="18"/>
          <w:szCs w:val="18"/>
        </w:rPr>
      </w:pPr>
      <w:r w:rsidRPr="00B24F16">
        <w:rPr>
          <w:rFonts w:cs="Arial"/>
          <w:b/>
          <w:sz w:val="18"/>
          <w:szCs w:val="18"/>
        </w:rPr>
        <w:t>FORMULARIO C-1</w:t>
      </w:r>
    </w:p>
    <w:p w:rsidR="00B27FA3" w:rsidRPr="00B24F16" w:rsidRDefault="00B27FA3" w:rsidP="00B27FA3">
      <w:pPr>
        <w:jc w:val="center"/>
        <w:rPr>
          <w:rFonts w:cs="Arial"/>
          <w:b/>
          <w:sz w:val="18"/>
          <w:szCs w:val="18"/>
        </w:rPr>
      </w:pPr>
      <w:r w:rsidRPr="00B24F16">
        <w:rPr>
          <w:rFonts w:cs="Arial"/>
          <w:b/>
          <w:sz w:val="18"/>
          <w:szCs w:val="18"/>
        </w:rPr>
        <w:t>ESPECIFICACIONES TÉCNICAS</w:t>
      </w:r>
    </w:p>
    <w:p w:rsidR="00B27FA3" w:rsidRPr="00B24F16" w:rsidRDefault="00B27FA3" w:rsidP="00B27FA3">
      <w:pPr>
        <w:rPr>
          <w:rFonts w:cs="Arial"/>
          <w:b/>
        </w:rPr>
      </w:pPr>
    </w:p>
    <w:p w:rsidR="00B27FA3" w:rsidRPr="00B24F16" w:rsidRDefault="00B27FA3" w:rsidP="00B27FA3">
      <w:pPr>
        <w:rPr>
          <w:rFonts w:cs="Arial"/>
          <w:sz w:val="24"/>
          <w:szCs w:val="24"/>
          <w:highlight w:val="yellow"/>
          <w:lang w:val="es-BO"/>
        </w:rPr>
      </w:pPr>
    </w:p>
    <w:tbl>
      <w:tblPr>
        <w:tblW w:w="9498" w:type="dxa"/>
        <w:tblInd w:w="536" w:type="dxa"/>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9498"/>
      </w:tblGrid>
      <w:tr w:rsidR="00B27FA3" w:rsidRPr="002D4AFA" w:rsidTr="00FA0B67">
        <w:trPr>
          <w:tblHeader/>
        </w:trPr>
        <w:tc>
          <w:tcPr>
            <w:tcW w:w="9498" w:type="dxa"/>
            <w:shd w:val="clear" w:color="auto" w:fill="17365D"/>
            <w:vAlign w:val="center"/>
          </w:tcPr>
          <w:p w:rsidR="00B27FA3" w:rsidRPr="002D4AFA" w:rsidRDefault="00B27FA3" w:rsidP="00402852">
            <w:pPr>
              <w:jc w:val="center"/>
              <w:rPr>
                <w:rFonts w:ascii="Arial" w:hAnsi="Arial" w:cs="Arial"/>
                <w:b/>
                <w:lang w:val="es-BO"/>
              </w:rPr>
            </w:pPr>
            <w:r w:rsidRPr="002D4AFA">
              <w:rPr>
                <w:rFonts w:ascii="Arial" w:hAnsi="Arial" w:cs="Arial"/>
                <w:b/>
                <w:lang w:val="es-BO"/>
              </w:rPr>
              <w:t xml:space="preserve">Para ser llenado por el proponente de acuerdo a lo establecido en el numeral </w:t>
            </w:r>
            <w:r>
              <w:rPr>
                <w:rFonts w:ascii="Arial" w:hAnsi="Arial" w:cs="Arial"/>
                <w:b/>
                <w:lang w:val="es-BO"/>
              </w:rPr>
              <w:t>3</w:t>
            </w:r>
            <w:r w:rsidR="00402852">
              <w:rPr>
                <w:rFonts w:ascii="Arial" w:hAnsi="Arial" w:cs="Arial"/>
                <w:b/>
                <w:lang w:val="es-BO"/>
              </w:rPr>
              <w:t>3</w:t>
            </w:r>
            <w:r w:rsidRPr="002D4AFA">
              <w:rPr>
                <w:rFonts w:ascii="Arial" w:hAnsi="Arial" w:cs="Arial"/>
                <w:b/>
                <w:lang w:val="es-BO"/>
              </w:rPr>
              <w:t>.</w:t>
            </w:r>
          </w:p>
        </w:tc>
      </w:tr>
      <w:tr w:rsidR="00B27FA3" w:rsidRPr="002D4AFA" w:rsidTr="00FA0B67">
        <w:trPr>
          <w:trHeight w:val="472"/>
        </w:trPr>
        <w:tc>
          <w:tcPr>
            <w:tcW w:w="9498" w:type="dxa"/>
            <w:shd w:val="clear" w:color="auto" w:fill="F2F2F2"/>
            <w:vAlign w:val="center"/>
          </w:tcPr>
          <w:p w:rsidR="00B27FA3" w:rsidRPr="002D4AFA" w:rsidRDefault="00B27FA3" w:rsidP="00FA0B67">
            <w:pPr>
              <w:jc w:val="center"/>
              <w:rPr>
                <w:rFonts w:ascii="Arial" w:hAnsi="Arial" w:cs="Arial"/>
                <w:b/>
                <w:lang w:val="es-BO"/>
              </w:rPr>
            </w:pPr>
            <w:r w:rsidRPr="002D4AFA">
              <w:rPr>
                <w:rFonts w:ascii="Arial" w:hAnsi="Arial" w:cs="Arial"/>
                <w:b/>
                <w:lang w:val="es-BO"/>
              </w:rPr>
              <w:t>Propuesta(*)</w:t>
            </w:r>
          </w:p>
        </w:tc>
      </w:tr>
      <w:tr w:rsidR="00B27FA3" w:rsidRPr="002D4AFA" w:rsidTr="00FA0B67">
        <w:trPr>
          <w:trHeight w:val="835"/>
        </w:trPr>
        <w:tc>
          <w:tcPr>
            <w:tcW w:w="9498" w:type="dxa"/>
          </w:tcPr>
          <w:p w:rsidR="00B27FA3" w:rsidRPr="008F3239" w:rsidRDefault="00B27FA3" w:rsidP="00FA0B67">
            <w:pPr>
              <w:rPr>
                <w:rFonts w:cs="Tahoma"/>
                <w:sz w:val="18"/>
                <w:szCs w:val="18"/>
                <w:lang w:val="es-BO"/>
              </w:rPr>
            </w:pPr>
            <w:r w:rsidRPr="008F3239">
              <w:rPr>
                <w:rFonts w:cs="Tahoma"/>
                <w:sz w:val="18"/>
                <w:szCs w:val="18"/>
                <w:lang w:val="es-BO"/>
              </w:rPr>
              <w:t>La propuesta deberá contener todo lo exigido en los siguientes puntos del presente documento:</w:t>
            </w:r>
          </w:p>
          <w:p w:rsidR="00B27FA3" w:rsidRPr="008F3239" w:rsidRDefault="00B27FA3" w:rsidP="00FA0B67">
            <w:pPr>
              <w:rPr>
                <w:rFonts w:cs="Tahoma"/>
                <w:sz w:val="18"/>
                <w:szCs w:val="18"/>
                <w:lang w:val="es-BO"/>
              </w:rPr>
            </w:pPr>
          </w:p>
          <w:p w:rsidR="00B27FA3" w:rsidRPr="008F3239" w:rsidRDefault="00B27FA3" w:rsidP="00B1242D">
            <w:pPr>
              <w:pStyle w:val="Prrafodelista"/>
              <w:numPr>
                <w:ilvl w:val="0"/>
                <w:numId w:val="143"/>
              </w:numPr>
              <w:adjustRightInd w:val="0"/>
              <w:snapToGrid w:val="0"/>
              <w:spacing w:before="40" w:after="40"/>
              <w:jc w:val="both"/>
              <w:rPr>
                <w:rFonts w:ascii="Verdana" w:hAnsi="Verdana" w:cs="Arial"/>
                <w:sz w:val="18"/>
                <w:szCs w:val="18"/>
                <w:lang w:val="es-BO"/>
              </w:rPr>
            </w:pPr>
            <w:r w:rsidRPr="008F3239">
              <w:rPr>
                <w:rFonts w:ascii="Verdana" w:hAnsi="Verdana" w:cs="Arial"/>
                <w:sz w:val="18"/>
                <w:szCs w:val="18"/>
                <w:lang w:val="es-BO"/>
              </w:rPr>
              <w:t>Debe incluir:</w:t>
            </w:r>
          </w:p>
          <w:p w:rsidR="00B1242D" w:rsidRPr="008F3239" w:rsidRDefault="00B1242D" w:rsidP="00B1242D">
            <w:pPr>
              <w:pStyle w:val="Prrafodelista"/>
              <w:adjustRightInd w:val="0"/>
              <w:snapToGrid w:val="0"/>
              <w:spacing w:before="40" w:after="40"/>
              <w:jc w:val="both"/>
              <w:rPr>
                <w:rFonts w:ascii="Verdana" w:hAnsi="Verdana" w:cs="Arial"/>
                <w:sz w:val="18"/>
                <w:szCs w:val="18"/>
                <w:lang w:val="es-BO"/>
              </w:rPr>
            </w:pPr>
          </w:p>
          <w:p w:rsidR="00B1242D" w:rsidRPr="008F3239" w:rsidRDefault="00B1242D" w:rsidP="008F3239">
            <w:pPr>
              <w:pStyle w:val="Prrafodelista"/>
              <w:numPr>
                <w:ilvl w:val="2"/>
                <w:numId w:val="143"/>
              </w:numPr>
              <w:shd w:val="clear" w:color="auto" w:fill="FFFFFF" w:themeFill="background1"/>
              <w:ind w:left="981" w:hanging="284"/>
              <w:jc w:val="both"/>
              <w:rPr>
                <w:rFonts w:ascii="Verdana" w:hAnsi="Verdana" w:cs="Tahoma"/>
                <w:sz w:val="18"/>
                <w:szCs w:val="18"/>
              </w:rPr>
            </w:pPr>
            <w:r w:rsidRPr="008F3239">
              <w:rPr>
                <w:rFonts w:ascii="Verdana" w:hAnsi="Verdana" w:cs="Tahoma"/>
                <w:sz w:val="18"/>
                <w:szCs w:val="18"/>
              </w:rPr>
              <w:t>ENFOQUE</w:t>
            </w:r>
          </w:p>
          <w:p w:rsidR="00B1242D" w:rsidRPr="008F3239" w:rsidRDefault="00B1242D" w:rsidP="008F3239">
            <w:pPr>
              <w:pStyle w:val="Prrafodelista"/>
              <w:shd w:val="clear" w:color="auto" w:fill="FFFFFF" w:themeFill="background1"/>
              <w:ind w:left="981" w:hanging="284"/>
              <w:jc w:val="both"/>
              <w:rPr>
                <w:rFonts w:ascii="Verdana" w:hAnsi="Verdana" w:cs="Tahoma"/>
                <w:sz w:val="18"/>
                <w:szCs w:val="18"/>
              </w:rPr>
            </w:pPr>
          </w:p>
          <w:p w:rsidR="00B1242D" w:rsidRPr="008F3239" w:rsidRDefault="00B1242D" w:rsidP="008F3239">
            <w:pPr>
              <w:pStyle w:val="Prrafodelista"/>
              <w:numPr>
                <w:ilvl w:val="2"/>
                <w:numId w:val="143"/>
              </w:numPr>
              <w:shd w:val="clear" w:color="auto" w:fill="FFFFFF" w:themeFill="background1"/>
              <w:ind w:left="981" w:hanging="284"/>
              <w:jc w:val="both"/>
              <w:rPr>
                <w:rFonts w:ascii="Verdana" w:hAnsi="Verdana" w:cs="Tahoma"/>
                <w:sz w:val="18"/>
                <w:szCs w:val="18"/>
              </w:rPr>
            </w:pPr>
            <w:r w:rsidRPr="008F3239">
              <w:rPr>
                <w:rFonts w:ascii="Verdana" w:hAnsi="Verdana" w:cs="Tahoma"/>
                <w:sz w:val="18"/>
                <w:szCs w:val="18"/>
              </w:rPr>
              <w:t>OBJETIVO Y ALCANCE DE TRABAJO</w:t>
            </w:r>
          </w:p>
          <w:p w:rsidR="00B1242D" w:rsidRPr="008F3239" w:rsidRDefault="00B1242D" w:rsidP="008F3239">
            <w:pPr>
              <w:shd w:val="clear" w:color="auto" w:fill="FFFFFF" w:themeFill="background1"/>
              <w:ind w:left="981" w:hanging="284"/>
              <w:jc w:val="both"/>
              <w:rPr>
                <w:rFonts w:cs="Tahoma"/>
                <w:sz w:val="18"/>
                <w:szCs w:val="18"/>
              </w:rPr>
            </w:pPr>
          </w:p>
          <w:p w:rsidR="00B1242D" w:rsidRPr="008F3239" w:rsidRDefault="00B1242D" w:rsidP="008F3239">
            <w:pPr>
              <w:pStyle w:val="Prrafodelista"/>
              <w:numPr>
                <w:ilvl w:val="2"/>
                <w:numId w:val="143"/>
              </w:numPr>
              <w:shd w:val="clear" w:color="auto" w:fill="FFFFFF" w:themeFill="background1"/>
              <w:ind w:left="981" w:hanging="284"/>
              <w:jc w:val="both"/>
              <w:rPr>
                <w:rFonts w:ascii="Verdana" w:hAnsi="Verdana" w:cs="Tahoma"/>
                <w:sz w:val="18"/>
                <w:szCs w:val="18"/>
              </w:rPr>
            </w:pPr>
            <w:r w:rsidRPr="008F3239">
              <w:rPr>
                <w:rFonts w:ascii="Verdana" w:hAnsi="Verdana" w:cs="Tahoma"/>
                <w:sz w:val="18"/>
                <w:szCs w:val="18"/>
              </w:rPr>
              <w:t>METODOLOGÍA DE TRABAJO</w:t>
            </w:r>
          </w:p>
          <w:p w:rsidR="00B1242D" w:rsidRPr="008F3239" w:rsidRDefault="00B1242D" w:rsidP="008F3239">
            <w:pPr>
              <w:shd w:val="clear" w:color="auto" w:fill="FFFFFF" w:themeFill="background1"/>
              <w:ind w:left="981" w:hanging="284"/>
              <w:jc w:val="both"/>
              <w:rPr>
                <w:rFonts w:cs="Tahoma"/>
                <w:sz w:val="18"/>
                <w:szCs w:val="18"/>
              </w:rPr>
            </w:pPr>
          </w:p>
          <w:p w:rsidR="00B1242D" w:rsidRPr="008F3239" w:rsidRDefault="00B1242D" w:rsidP="008F3239">
            <w:pPr>
              <w:pStyle w:val="Prrafodelista"/>
              <w:numPr>
                <w:ilvl w:val="2"/>
                <w:numId w:val="143"/>
              </w:numPr>
              <w:shd w:val="clear" w:color="auto" w:fill="FFFFFF" w:themeFill="background1"/>
              <w:ind w:left="981" w:hanging="284"/>
              <w:jc w:val="both"/>
              <w:rPr>
                <w:rFonts w:ascii="Verdana" w:hAnsi="Verdana" w:cs="Tahoma"/>
                <w:sz w:val="18"/>
                <w:szCs w:val="18"/>
              </w:rPr>
            </w:pPr>
            <w:r w:rsidRPr="008F3239">
              <w:rPr>
                <w:rFonts w:ascii="Verdana" w:hAnsi="Verdana" w:cs="Tahoma"/>
                <w:sz w:val="18"/>
                <w:szCs w:val="18"/>
              </w:rPr>
              <w:t>DESCRIPCIÓN DE LA INGENIERIA</w:t>
            </w:r>
          </w:p>
          <w:p w:rsidR="00B1242D" w:rsidRPr="008F3239" w:rsidRDefault="00B1242D" w:rsidP="008F3239">
            <w:pPr>
              <w:shd w:val="clear" w:color="auto" w:fill="FFFFFF" w:themeFill="background1"/>
              <w:ind w:left="981" w:hanging="284"/>
              <w:jc w:val="both"/>
              <w:rPr>
                <w:rFonts w:cs="Tahoma"/>
                <w:sz w:val="18"/>
                <w:szCs w:val="18"/>
              </w:rPr>
            </w:pPr>
          </w:p>
          <w:p w:rsidR="00B1242D" w:rsidRPr="008F3239" w:rsidRDefault="00B1242D" w:rsidP="008F3239">
            <w:pPr>
              <w:pStyle w:val="Prrafodelista"/>
              <w:numPr>
                <w:ilvl w:val="2"/>
                <w:numId w:val="143"/>
              </w:numPr>
              <w:shd w:val="clear" w:color="auto" w:fill="FFFFFF" w:themeFill="background1"/>
              <w:ind w:left="981" w:hanging="284"/>
              <w:jc w:val="both"/>
              <w:rPr>
                <w:rFonts w:ascii="Verdana" w:hAnsi="Verdana" w:cs="Tahoma"/>
                <w:sz w:val="18"/>
                <w:szCs w:val="18"/>
              </w:rPr>
            </w:pPr>
            <w:r w:rsidRPr="008F3239">
              <w:rPr>
                <w:rFonts w:ascii="Verdana" w:hAnsi="Verdana" w:cs="Tahoma"/>
                <w:sz w:val="18"/>
                <w:szCs w:val="18"/>
              </w:rPr>
              <w:t>Y OTROS</w:t>
            </w:r>
          </w:p>
          <w:p w:rsidR="00B27FA3" w:rsidRPr="002D4AFA" w:rsidRDefault="00B27FA3" w:rsidP="00FA0B67">
            <w:pPr>
              <w:ind w:left="315"/>
              <w:rPr>
                <w:rFonts w:ascii="Arial" w:hAnsi="Arial" w:cs="Arial"/>
                <w:lang w:val="es-BO"/>
              </w:rPr>
            </w:pPr>
          </w:p>
        </w:tc>
      </w:tr>
    </w:tbl>
    <w:p w:rsidR="00B27FA3" w:rsidRPr="002D4AFA" w:rsidRDefault="00B27FA3" w:rsidP="00B27FA3">
      <w:pPr>
        <w:jc w:val="both"/>
        <w:rPr>
          <w:rFonts w:ascii="Arial" w:hAnsi="Arial" w:cs="Arial"/>
          <w:sz w:val="18"/>
          <w:szCs w:val="18"/>
          <w:lang w:val="es-BO"/>
        </w:rPr>
      </w:pPr>
    </w:p>
    <w:p w:rsidR="00B27FA3" w:rsidRPr="00B24F16" w:rsidRDefault="00B27FA3" w:rsidP="00B27FA3">
      <w:pPr>
        <w:jc w:val="center"/>
        <w:rPr>
          <w:rFonts w:cs="Arial"/>
          <w:b/>
          <w:sz w:val="18"/>
          <w:szCs w:val="18"/>
        </w:rPr>
      </w:pPr>
    </w:p>
    <w:p w:rsidR="00B27FA3" w:rsidRPr="00B24F16" w:rsidRDefault="00B27FA3" w:rsidP="00B27FA3">
      <w:pPr>
        <w:rPr>
          <w:rFonts w:cs="Arial"/>
          <w:b/>
        </w:rPr>
      </w:pPr>
    </w:p>
    <w:p w:rsidR="00B27FA3" w:rsidRPr="00B24F16" w:rsidRDefault="00B27FA3" w:rsidP="00B27FA3">
      <w:pPr>
        <w:spacing w:line="200" w:lineRule="exact"/>
        <w:jc w:val="both"/>
        <w:rPr>
          <w:lang w:val="es-ES_tradnl"/>
        </w:rPr>
      </w:pPr>
    </w:p>
    <w:p w:rsidR="00B27FA3" w:rsidRPr="00B24F16" w:rsidRDefault="00B27FA3" w:rsidP="00B27FA3">
      <w:pPr>
        <w:spacing w:line="200" w:lineRule="exact"/>
        <w:jc w:val="both"/>
        <w:rPr>
          <w:lang w:val="es-ES_tradnl"/>
        </w:rPr>
      </w:pPr>
    </w:p>
    <w:p w:rsidR="00B27FA3" w:rsidRPr="00B24F16" w:rsidRDefault="00B27FA3" w:rsidP="00B27FA3">
      <w:pPr>
        <w:spacing w:line="200" w:lineRule="exact"/>
        <w:jc w:val="both"/>
        <w:rPr>
          <w:lang w:val="es-ES_tradnl"/>
        </w:rPr>
      </w:pPr>
    </w:p>
    <w:p w:rsidR="00515D60" w:rsidRPr="0086063D" w:rsidRDefault="00515D60" w:rsidP="00515D60">
      <w:pPr>
        <w:jc w:val="center"/>
        <w:rPr>
          <w:rFonts w:ascii="Arial" w:hAnsi="Arial" w:cs="Arial"/>
          <w:b/>
          <w:bCs/>
          <w:i/>
          <w:iCs/>
          <w:lang w:val="es-BO"/>
        </w:rPr>
      </w:pPr>
      <w:r>
        <w:rPr>
          <w:rFonts w:ascii="Arial" w:hAnsi="Arial" w:cs="Arial"/>
          <w:b/>
          <w:bCs/>
          <w:i/>
          <w:iCs/>
          <w:lang w:val="es-BO"/>
        </w:rPr>
        <w:t>(Firma del Proponente, Propietario o Representante legal del Proponente</w:t>
      </w:r>
      <w:r w:rsidRPr="0086063D">
        <w:rPr>
          <w:rFonts w:ascii="Arial" w:hAnsi="Arial" w:cs="Arial"/>
          <w:b/>
          <w:bCs/>
          <w:i/>
          <w:iCs/>
          <w:lang w:val="es-BO"/>
        </w:rPr>
        <w:t>)</w:t>
      </w:r>
    </w:p>
    <w:p w:rsidR="00515D60" w:rsidRDefault="00515D60" w:rsidP="00515D60">
      <w:pPr>
        <w:jc w:val="center"/>
        <w:rPr>
          <w:rFonts w:cs="Arial"/>
          <w:highlight w:val="yellow"/>
          <w:lang w:val="es-BO"/>
        </w:rPr>
        <w:sectPr w:rsidR="00515D60" w:rsidSect="00FA0B67">
          <w:pgSz w:w="12240" w:h="15840" w:code="1"/>
          <w:pgMar w:top="1134" w:right="902" w:bottom="992" w:left="1276" w:header="425" w:footer="709" w:gutter="0"/>
          <w:cols w:space="708"/>
          <w:docGrid w:linePitch="360"/>
        </w:sectPr>
      </w:pPr>
      <w:r>
        <w:rPr>
          <w:rFonts w:ascii="Arial" w:hAnsi="Arial" w:cs="Arial"/>
          <w:b/>
          <w:bCs/>
          <w:i/>
          <w:iCs/>
          <w:lang w:val="es-BO"/>
        </w:rPr>
        <w:t>(Nombre C</w:t>
      </w:r>
      <w:r w:rsidRPr="0086063D">
        <w:rPr>
          <w:rFonts w:ascii="Arial" w:hAnsi="Arial" w:cs="Arial"/>
          <w:b/>
          <w:bCs/>
          <w:i/>
          <w:iCs/>
          <w:lang w:val="es-BO"/>
        </w:rPr>
        <w:t>o</w:t>
      </w:r>
      <w:r>
        <w:rPr>
          <w:rFonts w:ascii="Arial" w:hAnsi="Arial" w:cs="Arial"/>
          <w:b/>
          <w:bCs/>
          <w:i/>
          <w:iCs/>
          <w:lang w:val="es-BO"/>
        </w:rPr>
        <w:t>mpleto</w:t>
      </w:r>
      <w:r w:rsidR="008F3239">
        <w:rPr>
          <w:rFonts w:ascii="Arial" w:hAnsi="Arial" w:cs="Arial"/>
          <w:b/>
          <w:bCs/>
          <w:i/>
          <w:iCs/>
          <w:lang w:val="es-BO"/>
        </w:rPr>
        <w:t>)</w:t>
      </w:r>
    </w:p>
    <w:p w:rsidR="00B27FA3" w:rsidRDefault="00B27FA3" w:rsidP="008F3239">
      <w:pPr>
        <w:rPr>
          <w:rFonts w:cs="Arial"/>
          <w:b/>
          <w:sz w:val="18"/>
          <w:szCs w:val="18"/>
        </w:rPr>
      </w:pPr>
    </w:p>
    <w:p w:rsidR="004C4CC9" w:rsidRPr="004C4CC9" w:rsidRDefault="004C4CC9" w:rsidP="00B1242D">
      <w:pPr>
        <w:shd w:val="clear" w:color="auto" w:fill="FFFFFF" w:themeFill="background1"/>
        <w:tabs>
          <w:tab w:val="left" w:pos="619"/>
        </w:tabs>
        <w:spacing w:after="200"/>
        <w:jc w:val="center"/>
        <w:rPr>
          <w:rFonts w:ascii="Times New Roman Bold" w:hAnsi="Times New Roman Bold"/>
          <w:b/>
          <w:sz w:val="28"/>
          <w:szCs w:val="28"/>
          <w:lang w:val="es-BO" w:eastAsia="en-US"/>
        </w:rPr>
      </w:pPr>
      <w:r w:rsidRPr="00B1242D">
        <w:rPr>
          <w:rFonts w:ascii="Times New Roman Bold" w:hAnsi="Times New Roman Bold"/>
          <w:b/>
          <w:sz w:val="28"/>
          <w:szCs w:val="28"/>
          <w:lang w:val="es-BO" w:eastAsia="en-US"/>
        </w:rPr>
        <w:t>Formulario de Compromiso de Cumplimiento de Requisitos de Medio Ambiente, Seguridad y Salud Ocupacional y Gestión Social (SMAGS)</w:t>
      </w:r>
    </w:p>
    <w:p w:rsidR="004C4CC9" w:rsidRPr="004C4CC9" w:rsidRDefault="004C4CC9" w:rsidP="004C4CC9">
      <w:pPr>
        <w:rPr>
          <w:rFonts w:ascii="Times New Roman" w:hAnsi="Times New Roman"/>
          <w:b/>
          <w:sz w:val="24"/>
          <w:szCs w:val="24"/>
          <w:lang w:val="es-BO" w:eastAsia="en-US"/>
        </w:rPr>
      </w:pPr>
    </w:p>
    <w:p w:rsidR="004C4CC9" w:rsidRPr="004C4CC9" w:rsidRDefault="004C4CC9" w:rsidP="004C4CC9">
      <w:pPr>
        <w:jc w:val="both"/>
        <w:rPr>
          <w:rFonts w:ascii="Times New Roman" w:hAnsi="Times New Roman"/>
          <w:sz w:val="22"/>
          <w:szCs w:val="22"/>
          <w:lang w:val="es-BO" w:eastAsia="en-US"/>
        </w:rPr>
      </w:pPr>
      <w:r w:rsidRPr="004C4CC9">
        <w:rPr>
          <w:rFonts w:ascii="Times New Roman" w:hAnsi="Times New Roman"/>
          <w:sz w:val="22"/>
          <w:szCs w:val="22"/>
          <w:lang w:val="es-BO" w:eastAsia="en-US"/>
        </w:rPr>
        <w:t xml:space="preserve">Nombre legal del </w:t>
      </w:r>
      <w:r>
        <w:rPr>
          <w:rFonts w:ascii="Times New Roman" w:hAnsi="Times New Roman"/>
          <w:sz w:val="22"/>
          <w:szCs w:val="22"/>
          <w:lang w:val="es-BO" w:eastAsia="en-US"/>
        </w:rPr>
        <w:t>Proponente</w:t>
      </w:r>
      <w:r w:rsidRPr="004C4CC9">
        <w:rPr>
          <w:rFonts w:ascii="Times New Roman" w:hAnsi="Times New Roman"/>
          <w:sz w:val="22"/>
          <w:szCs w:val="22"/>
          <w:lang w:val="es-BO" w:eastAsia="en-US"/>
        </w:rPr>
        <w:t>: _____________________________</w:t>
      </w:r>
      <w:r>
        <w:rPr>
          <w:rFonts w:ascii="Times New Roman" w:hAnsi="Times New Roman"/>
          <w:sz w:val="22"/>
          <w:szCs w:val="22"/>
          <w:lang w:val="es-BO" w:eastAsia="en-US"/>
        </w:rPr>
        <w:t>__</w:t>
      </w:r>
      <w:r w:rsidRPr="004C4CC9">
        <w:rPr>
          <w:rFonts w:ascii="Times New Roman" w:hAnsi="Times New Roman"/>
          <w:sz w:val="22"/>
          <w:szCs w:val="22"/>
          <w:lang w:val="es-BO" w:eastAsia="en-US"/>
        </w:rPr>
        <w:t xml:space="preserve"> </w:t>
      </w:r>
      <w:r>
        <w:rPr>
          <w:rFonts w:ascii="Times New Roman" w:hAnsi="Times New Roman"/>
          <w:sz w:val="22"/>
          <w:szCs w:val="22"/>
          <w:lang w:val="es-BO" w:eastAsia="en-US"/>
        </w:rPr>
        <w:t>Fecha: ___________</w:t>
      </w:r>
    </w:p>
    <w:p w:rsidR="004C4CC9" w:rsidRPr="00B1242D" w:rsidRDefault="004C4CC9" w:rsidP="004C4CC9">
      <w:pPr>
        <w:spacing w:before="120" w:after="120"/>
        <w:jc w:val="both"/>
        <w:rPr>
          <w:rFonts w:ascii="Times New Roman" w:hAnsi="Times New Roman"/>
          <w:sz w:val="22"/>
          <w:szCs w:val="22"/>
          <w:lang w:val="es-BO" w:eastAsia="en-US"/>
        </w:rPr>
      </w:pPr>
      <w:r w:rsidRPr="004C4CC9">
        <w:rPr>
          <w:rFonts w:ascii="Times New Roman" w:hAnsi="Times New Roman"/>
          <w:sz w:val="22"/>
          <w:szCs w:val="22"/>
          <w:lang w:val="es-BO" w:eastAsia="en-US"/>
        </w:rPr>
        <w:t xml:space="preserve">El </w:t>
      </w:r>
      <w:r w:rsidR="00AC3D4E">
        <w:rPr>
          <w:rFonts w:ascii="Times New Roman" w:hAnsi="Times New Roman"/>
          <w:sz w:val="22"/>
          <w:szCs w:val="22"/>
          <w:lang w:val="es-BO" w:eastAsia="en-US"/>
        </w:rPr>
        <w:t xml:space="preserve">proponente </w:t>
      </w:r>
      <w:r w:rsidRPr="004C4CC9">
        <w:rPr>
          <w:rFonts w:ascii="Times New Roman" w:hAnsi="Times New Roman"/>
          <w:sz w:val="22"/>
          <w:szCs w:val="22"/>
          <w:lang w:val="es-BO" w:eastAsia="en-US"/>
        </w:rPr>
        <w:t xml:space="preserve">se compromete a proporcionar la documentación listada en los puntos descritos que se presentan en el Cuadro.1. Requisitos SMAGS del </w:t>
      </w:r>
      <w:r w:rsidRPr="00B1242D">
        <w:rPr>
          <w:rFonts w:ascii="Times New Roman" w:hAnsi="Times New Roman"/>
          <w:sz w:val="22"/>
          <w:szCs w:val="22"/>
          <w:lang w:val="es-BO" w:eastAsia="en-US"/>
        </w:rPr>
        <w:t xml:space="preserve">Anexo </w:t>
      </w:r>
      <w:r w:rsidR="00B1242D" w:rsidRPr="00B1242D">
        <w:rPr>
          <w:rFonts w:ascii="Times New Roman" w:hAnsi="Times New Roman"/>
          <w:sz w:val="22"/>
          <w:szCs w:val="22"/>
          <w:lang w:val="es-BO" w:eastAsia="en-US"/>
        </w:rPr>
        <w:t>A</w:t>
      </w:r>
      <w:r w:rsidR="00256EFD">
        <w:rPr>
          <w:rFonts w:ascii="Times New Roman" w:hAnsi="Times New Roman"/>
          <w:sz w:val="22"/>
          <w:szCs w:val="22"/>
          <w:lang w:val="es-BO" w:eastAsia="en-US"/>
        </w:rPr>
        <w:t xml:space="preserve"> - PGLC</w:t>
      </w:r>
      <w:r w:rsidRPr="00B1242D">
        <w:rPr>
          <w:rFonts w:ascii="Times New Roman" w:hAnsi="Times New Roman"/>
          <w:sz w:val="22"/>
          <w:szCs w:val="22"/>
          <w:lang w:val="es-BO" w:eastAsia="en-US"/>
        </w:rPr>
        <w:t>, la ausencia del presente formulario será causal de rechazo de la oferta.</w:t>
      </w:r>
    </w:p>
    <w:p w:rsidR="004C4CC9" w:rsidRPr="004C4CC9" w:rsidRDefault="004C4CC9" w:rsidP="004C4CC9">
      <w:pPr>
        <w:spacing w:before="120" w:after="120"/>
        <w:jc w:val="both"/>
        <w:rPr>
          <w:rFonts w:ascii="Times New Roman" w:hAnsi="Times New Roman"/>
          <w:sz w:val="22"/>
          <w:szCs w:val="22"/>
          <w:lang w:val="es-BO" w:eastAsia="en-US"/>
        </w:rPr>
      </w:pPr>
      <w:r w:rsidRPr="00B1242D">
        <w:rPr>
          <w:rFonts w:ascii="Times New Roman" w:hAnsi="Times New Roman"/>
          <w:sz w:val="22"/>
          <w:szCs w:val="22"/>
          <w:lang w:val="es-BO" w:eastAsia="en-US"/>
        </w:rPr>
        <w:t xml:space="preserve">El </w:t>
      </w:r>
      <w:r w:rsidR="00AC3D4E" w:rsidRPr="00B1242D">
        <w:rPr>
          <w:rFonts w:ascii="Times New Roman" w:hAnsi="Times New Roman"/>
          <w:sz w:val="22"/>
          <w:szCs w:val="22"/>
          <w:lang w:val="es-BO" w:eastAsia="en-US"/>
        </w:rPr>
        <w:t>proponente</w:t>
      </w:r>
      <w:r w:rsidRPr="00B1242D">
        <w:rPr>
          <w:rFonts w:ascii="Times New Roman" w:hAnsi="Times New Roman"/>
          <w:sz w:val="22"/>
          <w:szCs w:val="22"/>
          <w:lang w:val="es-BO" w:eastAsia="en-US"/>
        </w:rPr>
        <w:t xml:space="preserve"> se compromete a cumplir con los requisitos técnicos y legales establecidos como REQUISITOS SMAGS </w:t>
      </w:r>
      <w:r w:rsidR="00B1242D" w:rsidRPr="00B1242D">
        <w:rPr>
          <w:rFonts w:ascii="Times New Roman" w:hAnsi="Times New Roman"/>
          <w:sz w:val="22"/>
          <w:szCs w:val="22"/>
          <w:lang w:val="es-BO" w:eastAsia="en-US"/>
        </w:rPr>
        <w:t>(Anexo A</w:t>
      </w:r>
      <w:r w:rsidR="00256EFD">
        <w:rPr>
          <w:rFonts w:ascii="Times New Roman" w:hAnsi="Times New Roman"/>
          <w:sz w:val="22"/>
          <w:szCs w:val="22"/>
          <w:lang w:val="es-BO" w:eastAsia="en-US"/>
        </w:rPr>
        <w:t xml:space="preserve"> - PGLC</w:t>
      </w:r>
      <w:r w:rsidRPr="00B1242D">
        <w:rPr>
          <w:rFonts w:ascii="Times New Roman" w:hAnsi="Times New Roman"/>
          <w:bCs/>
          <w:sz w:val="22"/>
          <w:szCs w:val="22"/>
          <w:lang w:val="es-BO" w:eastAsia="en-US"/>
        </w:rPr>
        <w:t>).</w:t>
      </w:r>
    </w:p>
    <w:p w:rsidR="004C4CC9" w:rsidRPr="004C4CC9" w:rsidRDefault="004C4CC9" w:rsidP="004C4CC9">
      <w:pPr>
        <w:spacing w:before="120" w:after="120"/>
        <w:jc w:val="both"/>
        <w:rPr>
          <w:rFonts w:ascii="Times New Roman" w:hAnsi="Times New Roman"/>
          <w:sz w:val="22"/>
          <w:szCs w:val="22"/>
          <w:lang w:val="es-BO" w:eastAsia="en-US"/>
        </w:rPr>
      </w:pPr>
      <w:r w:rsidRPr="004C4CC9">
        <w:rPr>
          <w:rFonts w:ascii="Times New Roman" w:hAnsi="Times New Roman"/>
          <w:sz w:val="22"/>
          <w:szCs w:val="22"/>
          <w:lang w:val="es-BO" w:eastAsia="en-US"/>
        </w:rPr>
        <w:t xml:space="preserve">El </w:t>
      </w:r>
      <w:r w:rsidR="00AC3D4E">
        <w:rPr>
          <w:rFonts w:ascii="Times New Roman" w:hAnsi="Times New Roman"/>
          <w:sz w:val="22"/>
          <w:szCs w:val="22"/>
          <w:lang w:val="es-BO" w:eastAsia="en-US"/>
        </w:rPr>
        <w:t>proponente</w:t>
      </w:r>
      <w:r w:rsidRPr="004C4CC9">
        <w:rPr>
          <w:rFonts w:ascii="Times New Roman" w:hAnsi="Times New Roman"/>
          <w:sz w:val="22"/>
          <w:szCs w:val="22"/>
          <w:lang w:val="es-BO" w:eastAsia="en-US"/>
        </w:rPr>
        <w:t xml:space="preserve"> declara igualmente que todos los requisitos se encuentran contemplados y presupuestados dentro de su propuesta.</w:t>
      </w:r>
    </w:p>
    <w:p w:rsidR="004C4CC9" w:rsidRPr="004C4CC9" w:rsidRDefault="004C4CC9" w:rsidP="004C4CC9">
      <w:pPr>
        <w:spacing w:before="120" w:after="120"/>
        <w:jc w:val="both"/>
        <w:rPr>
          <w:rFonts w:ascii="Times New Roman" w:hAnsi="Times New Roman"/>
          <w:sz w:val="22"/>
          <w:szCs w:val="22"/>
          <w:lang w:val="es-BO" w:eastAsia="en-US"/>
        </w:rPr>
      </w:pPr>
      <w:r w:rsidRPr="004C4CC9">
        <w:rPr>
          <w:rFonts w:ascii="Times New Roman" w:hAnsi="Times New Roman"/>
          <w:sz w:val="22"/>
          <w:szCs w:val="22"/>
          <w:lang w:val="es-BO" w:eastAsia="en-US"/>
        </w:rPr>
        <w:t>Los requisitos SMAGS serán sometidos a un proceso de APROBACIÓN y VERIFICACIÓN DE CUMPLIMIENTO durante todo el proyecto, el candidato declara que tiene la capacidad de adaptarse al cambio, ya sea de condiciones legales como de exigencias demandadas por el contratante.</w:t>
      </w:r>
    </w:p>
    <w:p w:rsidR="004C4CC9" w:rsidRPr="004C4CC9" w:rsidRDefault="004C4CC9" w:rsidP="004C4CC9">
      <w:pPr>
        <w:spacing w:before="120" w:after="120"/>
        <w:jc w:val="both"/>
        <w:rPr>
          <w:rFonts w:ascii="Times New Roman" w:hAnsi="Times New Roman"/>
          <w:sz w:val="22"/>
          <w:szCs w:val="22"/>
          <w:lang w:val="es-BO" w:eastAsia="en-US"/>
        </w:rPr>
      </w:pPr>
      <w:r w:rsidRPr="004C4CC9">
        <w:rPr>
          <w:rFonts w:ascii="Times New Roman" w:hAnsi="Times New Roman"/>
          <w:sz w:val="22"/>
          <w:szCs w:val="22"/>
          <w:lang w:val="es-BO" w:eastAsia="en-US"/>
        </w:rPr>
        <w:t xml:space="preserve">El </w:t>
      </w:r>
      <w:r w:rsidR="00AC3D4E">
        <w:rPr>
          <w:rFonts w:ascii="Times New Roman" w:hAnsi="Times New Roman"/>
          <w:sz w:val="22"/>
          <w:szCs w:val="22"/>
          <w:lang w:val="es-BO" w:eastAsia="en-US"/>
        </w:rPr>
        <w:t xml:space="preserve">proponente </w:t>
      </w:r>
      <w:r w:rsidRPr="004C4CC9">
        <w:rPr>
          <w:rFonts w:ascii="Times New Roman" w:hAnsi="Times New Roman"/>
          <w:sz w:val="22"/>
          <w:szCs w:val="22"/>
          <w:lang w:val="es-BO" w:eastAsia="en-US"/>
        </w:rPr>
        <w:t xml:space="preserve">se compromete a presentar, en cada fase y durante todo el proyecto, los requisitos establecidos en el Anexo </w:t>
      </w:r>
      <w:r w:rsidR="00256EFD">
        <w:rPr>
          <w:rFonts w:ascii="Times New Roman" w:hAnsi="Times New Roman"/>
          <w:sz w:val="22"/>
          <w:szCs w:val="22"/>
          <w:lang w:val="es-BO" w:eastAsia="en-US"/>
        </w:rPr>
        <w:t>A - PGLC</w:t>
      </w:r>
      <w:r w:rsidRPr="004C4CC9">
        <w:rPr>
          <w:rFonts w:ascii="Times New Roman" w:hAnsi="Times New Roman"/>
          <w:sz w:val="22"/>
          <w:szCs w:val="22"/>
          <w:lang w:val="es-BO" w:eastAsia="en-US"/>
        </w:rPr>
        <w:t>, de forma mínima, sin ser de carácter limitativo:</w:t>
      </w:r>
    </w:p>
    <w:p w:rsidR="004C4CC9" w:rsidRPr="004C4CC9" w:rsidRDefault="004C4CC9" w:rsidP="004C4CC9">
      <w:pPr>
        <w:spacing w:before="120" w:after="120"/>
        <w:jc w:val="center"/>
        <w:rPr>
          <w:rFonts w:ascii="Times New Roman" w:hAnsi="Times New Roman"/>
          <w:b/>
          <w:sz w:val="24"/>
          <w:szCs w:val="20"/>
          <w:lang w:val="es-BO" w:eastAsia="en-US"/>
        </w:rPr>
      </w:pPr>
      <w:r w:rsidRPr="004C4CC9">
        <w:rPr>
          <w:rFonts w:ascii="Times New Roman" w:hAnsi="Times New Roman"/>
          <w:b/>
          <w:sz w:val="24"/>
          <w:szCs w:val="20"/>
          <w:lang w:val="es-BO" w:eastAsia="en-US"/>
        </w:rPr>
        <w:t>Cuadro N°1 Requisitos SMAGS</w:t>
      </w:r>
    </w:p>
    <w:tbl>
      <w:tblPr>
        <w:tblW w:w="8784" w:type="dxa"/>
        <w:tblCellMar>
          <w:left w:w="70" w:type="dxa"/>
          <w:right w:w="70" w:type="dxa"/>
        </w:tblCellMar>
        <w:tblLook w:val="04A0" w:firstRow="1" w:lastRow="0" w:firstColumn="1" w:lastColumn="0" w:noHBand="0" w:noVBand="1"/>
      </w:tblPr>
      <w:tblGrid>
        <w:gridCol w:w="645"/>
        <w:gridCol w:w="8139"/>
      </w:tblGrid>
      <w:tr w:rsidR="004C4CC9" w:rsidRPr="004C4CC9" w:rsidTr="003C184A">
        <w:trPr>
          <w:trHeight w:val="300"/>
          <w:tblHeader/>
        </w:trPr>
        <w:tc>
          <w:tcPr>
            <w:tcW w:w="645" w:type="dxa"/>
            <w:tcBorders>
              <w:top w:val="single" w:sz="4" w:space="0" w:color="auto"/>
              <w:left w:val="single" w:sz="4" w:space="0" w:color="auto"/>
              <w:bottom w:val="single" w:sz="4" w:space="0" w:color="auto"/>
              <w:right w:val="single" w:sz="4" w:space="0" w:color="auto"/>
            </w:tcBorders>
            <w:shd w:val="clear" w:color="000000" w:fill="1F497D"/>
            <w:vAlign w:val="center"/>
            <w:hideMark/>
          </w:tcPr>
          <w:p w:rsidR="004C4CC9" w:rsidRPr="004C4CC9" w:rsidRDefault="004C4CC9" w:rsidP="004C4CC9">
            <w:pPr>
              <w:jc w:val="center"/>
              <w:rPr>
                <w:rFonts w:ascii="Tahoma" w:hAnsi="Tahoma" w:cs="Tahoma"/>
                <w:b/>
                <w:bCs/>
                <w:color w:val="FFFFFF"/>
                <w:sz w:val="18"/>
                <w:szCs w:val="20"/>
              </w:rPr>
            </w:pPr>
            <w:r w:rsidRPr="004C4CC9">
              <w:rPr>
                <w:rFonts w:ascii="Tahoma" w:hAnsi="Tahoma" w:cs="Tahoma"/>
                <w:b/>
                <w:bCs/>
                <w:color w:val="FFFFFF"/>
                <w:sz w:val="18"/>
                <w:szCs w:val="20"/>
              </w:rPr>
              <w:t>COD</w:t>
            </w:r>
          </w:p>
        </w:tc>
        <w:tc>
          <w:tcPr>
            <w:tcW w:w="8139" w:type="dxa"/>
            <w:tcBorders>
              <w:top w:val="single" w:sz="4" w:space="0" w:color="auto"/>
              <w:left w:val="nil"/>
              <w:bottom w:val="single" w:sz="4" w:space="0" w:color="auto"/>
              <w:right w:val="single" w:sz="4" w:space="0" w:color="auto"/>
            </w:tcBorders>
            <w:shd w:val="clear" w:color="000000" w:fill="1F497D"/>
            <w:vAlign w:val="center"/>
            <w:hideMark/>
          </w:tcPr>
          <w:p w:rsidR="004C4CC9" w:rsidRPr="004C4CC9" w:rsidRDefault="004C4CC9" w:rsidP="004C4CC9">
            <w:pPr>
              <w:jc w:val="center"/>
              <w:rPr>
                <w:rFonts w:ascii="Tahoma" w:hAnsi="Tahoma" w:cs="Tahoma"/>
                <w:b/>
                <w:bCs/>
                <w:color w:val="FFFFFF"/>
                <w:sz w:val="18"/>
                <w:szCs w:val="20"/>
              </w:rPr>
            </w:pPr>
            <w:r w:rsidRPr="004C4CC9">
              <w:rPr>
                <w:rFonts w:ascii="Tahoma" w:hAnsi="Tahoma" w:cs="Tahoma"/>
                <w:b/>
                <w:bCs/>
                <w:color w:val="FFFFFF"/>
                <w:sz w:val="18"/>
                <w:szCs w:val="20"/>
              </w:rPr>
              <w:t>PLANES DE GESTIÓN SMAGS</w:t>
            </w:r>
          </w:p>
        </w:tc>
      </w:tr>
      <w:tr w:rsidR="004C4CC9" w:rsidRPr="004C4CC9" w:rsidTr="003C184A">
        <w:trPr>
          <w:trHeight w:val="300"/>
        </w:trPr>
        <w:tc>
          <w:tcPr>
            <w:tcW w:w="645" w:type="dxa"/>
            <w:tcBorders>
              <w:top w:val="nil"/>
              <w:left w:val="single" w:sz="4" w:space="0" w:color="auto"/>
              <w:bottom w:val="single" w:sz="4" w:space="0" w:color="auto"/>
              <w:right w:val="single" w:sz="4" w:space="0" w:color="auto"/>
            </w:tcBorders>
            <w:shd w:val="clear" w:color="000000" w:fill="1F497D"/>
            <w:vAlign w:val="center"/>
            <w:hideMark/>
          </w:tcPr>
          <w:p w:rsidR="004C4CC9" w:rsidRPr="004C4CC9" w:rsidRDefault="004C4CC9" w:rsidP="004C4CC9">
            <w:pPr>
              <w:jc w:val="center"/>
              <w:rPr>
                <w:rFonts w:ascii="Tahoma" w:hAnsi="Tahoma" w:cs="Tahoma"/>
                <w:b/>
                <w:bCs/>
                <w:color w:val="FFFFFF"/>
                <w:sz w:val="18"/>
                <w:szCs w:val="20"/>
              </w:rPr>
            </w:pPr>
            <w:r w:rsidRPr="004C4CC9">
              <w:rPr>
                <w:rFonts w:ascii="Tahoma" w:hAnsi="Tahoma" w:cs="Tahoma"/>
                <w:b/>
                <w:bCs/>
                <w:color w:val="FFFFFF"/>
                <w:sz w:val="18"/>
                <w:szCs w:val="20"/>
              </w:rPr>
              <w:t>1</w:t>
            </w:r>
          </w:p>
        </w:tc>
        <w:tc>
          <w:tcPr>
            <w:tcW w:w="8139" w:type="dxa"/>
            <w:tcBorders>
              <w:top w:val="nil"/>
              <w:left w:val="nil"/>
              <w:bottom w:val="single" w:sz="4" w:space="0" w:color="auto"/>
              <w:right w:val="single" w:sz="4" w:space="0" w:color="auto"/>
            </w:tcBorders>
            <w:shd w:val="clear" w:color="000000" w:fill="1F497D"/>
            <w:vAlign w:val="center"/>
            <w:hideMark/>
          </w:tcPr>
          <w:p w:rsidR="004C4CC9" w:rsidRPr="004C4CC9" w:rsidRDefault="004C4CC9" w:rsidP="004C4CC9">
            <w:pPr>
              <w:jc w:val="center"/>
              <w:rPr>
                <w:rFonts w:ascii="Tahoma" w:hAnsi="Tahoma" w:cs="Tahoma"/>
                <w:b/>
                <w:bCs/>
                <w:color w:val="FFFFFF"/>
                <w:sz w:val="18"/>
                <w:szCs w:val="20"/>
              </w:rPr>
            </w:pPr>
            <w:r w:rsidRPr="004C4CC9">
              <w:rPr>
                <w:rFonts w:ascii="Tahoma" w:hAnsi="Tahoma" w:cs="Tahoma"/>
                <w:b/>
                <w:bCs/>
                <w:color w:val="FFFFFF"/>
                <w:sz w:val="18"/>
                <w:szCs w:val="20"/>
              </w:rPr>
              <w:t>Programa de manejo ambiental</w:t>
            </w:r>
          </w:p>
        </w:tc>
      </w:tr>
      <w:tr w:rsidR="004C4CC9" w:rsidRPr="004C4CC9" w:rsidTr="003C184A">
        <w:trPr>
          <w:trHeight w:val="300"/>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4C4CC9" w:rsidRPr="004C4CC9" w:rsidRDefault="004C4CC9" w:rsidP="004C4CC9">
            <w:pPr>
              <w:jc w:val="center"/>
              <w:rPr>
                <w:rFonts w:ascii="Tahoma" w:hAnsi="Tahoma" w:cs="Tahoma"/>
                <w:color w:val="000000"/>
                <w:sz w:val="18"/>
                <w:szCs w:val="20"/>
              </w:rPr>
            </w:pPr>
            <w:r w:rsidRPr="004C4CC9">
              <w:rPr>
                <w:rFonts w:ascii="Tahoma" w:hAnsi="Tahoma" w:cs="Tahoma"/>
                <w:color w:val="000000"/>
                <w:sz w:val="18"/>
                <w:szCs w:val="20"/>
              </w:rPr>
              <w:t>1.1</w:t>
            </w:r>
          </w:p>
        </w:tc>
        <w:tc>
          <w:tcPr>
            <w:tcW w:w="8139" w:type="dxa"/>
            <w:tcBorders>
              <w:top w:val="nil"/>
              <w:left w:val="nil"/>
              <w:bottom w:val="single" w:sz="4" w:space="0" w:color="auto"/>
              <w:right w:val="single" w:sz="4" w:space="0" w:color="auto"/>
            </w:tcBorders>
            <w:shd w:val="clear" w:color="auto" w:fill="auto"/>
            <w:vAlign w:val="center"/>
            <w:hideMark/>
          </w:tcPr>
          <w:p w:rsidR="004C4CC9" w:rsidRPr="004C4CC9" w:rsidRDefault="004C4CC9" w:rsidP="004C4CC9">
            <w:pPr>
              <w:jc w:val="both"/>
              <w:rPr>
                <w:rFonts w:ascii="Tahoma" w:hAnsi="Tahoma" w:cs="Tahoma"/>
                <w:color w:val="000000"/>
                <w:sz w:val="18"/>
                <w:szCs w:val="20"/>
              </w:rPr>
            </w:pPr>
            <w:r w:rsidRPr="004C4CC9">
              <w:rPr>
                <w:rFonts w:ascii="Tahoma" w:hAnsi="Tahoma" w:cs="Tahoma"/>
                <w:color w:val="000000"/>
                <w:sz w:val="18"/>
                <w:szCs w:val="20"/>
              </w:rPr>
              <w:t>Gestión de residuos sólidos</w:t>
            </w:r>
          </w:p>
        </w:tc>
      </w:tr>
      <w:tr w:rsidR="004C4CC9" w:rsidRPr="004C4CC9" w:rsidTr="003C184A">
        <w:trPr>
          <w:trHeight w:val="300"/>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4C4CC9" w:rsidRPr="004C4CC9" w:rsidRDefault="004C4CC9" w:rsidP="004C4CC9">
            <w:pPr>
              <w:jc w:val="center"/>
              <w:rPr>
                <w:rFonts w:ascii="Tahoma" w:hAnsi="Tahoma" w:cs="Tahoma"/>
                <w:color w:val="000000"/>
                <w:sz w:val="18"/>
                <w:szCs w:val="20"/>
              </w:rPr>
            </w:pPr>
            <w:r w:rsidRPr="004C4CC9">
              <w:rPr>
                <w:rFonts w:ascii="Tahoma" w:hAnsi="Tahoma" w:cs="Tahoma"/>
                <w:color w:val="000000"/>
                <w:sz w:val="18"/>
                <w:szCs w:val="20"/>
              </w:rPr>
              <w:t>1.2</w:t>
            </w:r>
          </w:p>
        </w:tc>
        <w:tc>
          <w:tcPr>
            <w:tcW w:w="8139" w:type="dxa"/>
            <w:tcBorders>
              <w:top w:val="nil"/>
              <w:left w:val="nil"/>
              <w:bottom w:val="single" w:sz="4" w:space="0" w:color="auto"/>
              <w:right w:val="single" w:sz="4" w:space="0" w:color="auto"/>
            </w:tcBorders>
            <w:shd w:val="clear" w:color="auto" w:fill="auto"/>
            <w:vAlign w:val="center"/>
            <w:hideMark/>
          </w:tcPr>
          <w:p w:rsidR="004C4CC9" w:rsidRPr="004C4CC9" w:rsidRDefault="004C4CC9" w:rsidP="004C4CC9">
            <w:pPr>
              <w:jc w:val="both"/>
              <w:rPr>
                <w:rFonts w:ascii="Tahoma" w:hAnsi="Tahoma" w:cs="Tahoma"/>
                <w:color w:val="000000"/>
                <w:sz w:val="18"/>
                <w:szCs w:val="20"/>
              </w:rPr>
            </w:pPr>
            <w:r w:rsidRPr="004C4CC9">
              <w:rPr>
                <w:rFonts w:ascii="Tahoma" w:hAnsi="Tahoma" w:cs="Tahoma"/>
                <w:color w:val="000000"/>
                <w:sz w:val="18"/>
                <w:szCs w:val="20"/>
              </w:rPr>
              <w:t>Plan de manipulación, transporte y almacenamiento de sustancias peligrosas</w:t>
            </w:r>
          </w:p>
        </w:tc>
      </w:tr>
      <w:tr w:rsidR="004C4CC9" w:rsidRPr="004C4CC9" w:rsidTr="003C184A">
        <w:trPr>
          <w:trHeight w:val="300"/>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4C4CC9" w:rsidRPr="004C4CC9" w:rsidRDefault="004C4CC9" w:rsidP="004C4CC9">
            <w:pPr>
              <w:jc w:val="center"/>
              <w:rPr>
                <w:rFonts w:ascii="Tahoma" w:hAnsi="Tahoma" w:cs="Tahoma"/>
                <w:color w:val="000000"/>
                <w:sz w:val="18"/>
                <w:szCs w:val="20"/>
              </w:rPr>
            </w:pPr>
            <w:r w:rsidRPr="004C4CC9">
              <w:rPr>
                <w:rFonts w:ascii="Tahoma" w:hAnsi="Tahoma" w:cs="Tahoma"/>
                <w:color w:val="000000"/>
                <w:sz w:val="18"/>
                <w:szCs w:val="20"/>
              </w:rPr>
              <w:t>1.3</w:t>
            </w:r>
          </w:p>
        </w:tc>
        <w:tc>
          <w:tcPr>
            <w:tcW w:w="8139" w:type="dxa"/>
            <w:tcBorders>
              <w:top w:val="nil"/>
              <w:left w:val="nil"/>
              <w:bottom w:val="single" w:sz="4" w:space="0" w:color="auto"/>
              <w:right w:val="single" w:sz="4" w:space="0" w:color="auto"/>
            </w:tcBorders>
            <w:shd w:val="clear" w:color="auto" w:fill="auto"/>
            <w:vAlign w:val="center"/>
            <w:hideMark/>
          </w:tcPr>
          <w:p w:rsidR="004C4CC9" w:rsidRPr="004C4CC9" w:rsidRDefault="004C4CC9" w:rsidP="004C4CC9">
            <w:pPr>
              <w:jc w:val="both"/>
              <w:rPr>
                <w:rFonts w:ascii="Tahoma" w:hAnsi="Tahoma" w:cs="Tahoma"/>
                <w:color w:val="000000"/>
                <w:sz w:val="18"/>
                <w:szCs w:val="20"/>
              </w:rPr>
            </w:pPr>
            <w:r w:rsidRPr="004C4CC9">
              <w:rPr>
                <w:rFonts w:ascii="Tahoma" w:hAnsi="Tahoma" w:cs="Tahoma"/>
                <w:color w:val="000000"/>
                <w:sz w:val="18"/>
                <w:szCs w:val="20"/>
              </w:rPr>
              <w:t>Plan de conservación y protección de la calidad del aire y ruido</w:t>
            </w:r>
          </w:p>
        </w:tc>
      </w:tr>
      <w:tr w:rsidR="004C4CC9" w:rsidRPr="004C4CC9" w:rsidTr="003C184A">
        <w:trPr>
          <w:trHeight w:val="510"/>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4C4CC9" w:rsidRPr="004C4CC9" w:rsidRDefault="004C4CC9" w:rsidP="004C4CC9">
            <w:pPr>
              <w:jc w:val="center"/>
              <w:rPr>
                <w:rFonts w:ascii="Tahoma" w:hAnsi="Tahoma" w:cs="Tahoma"/>
                <w:color w:val="000000"/>
                <w:sz w:val="18"/>
                <w:szCs w:val="20"/>
              </w:rPr>
            </w:pPr>
            <w:r w:rsidRPr="004C4CC9">
              <w:rPr>
                <w:rFonts w:ascii="Tahoma" w:hAnsi="Tahoma" w:cs="Tahoma"/>
                <w:color w:val="000000"/>
                <w:sz w:val="18"/>
                <w:szCs w:val="20"/>
              </w:rPr>
              <w:t>1.4</w:t>
            </w:r>
          </w:p>
        </w:tc>
        <w:tc>
          <w:tcPr>
            <w:tcW w:w="8139" w:type="dxa"/>
            <w:tcBorders>
              <w:top w:val="nil"/>
              <w:left w:val="nil"/>
              <w:bottom w:val="single" w:sz="4" w:space="0" w:color="auto"/>
              <w:right w:val="single" w:sz="4" w:space="0" w:color="auto"/>
            </w:tcBorders>
            <w:shd w:val="clear" w:color="000000" w:fill="FFFFFF"/>
            <w:vAlign w:val="center"/>
            <w:hideMark/>
          </w:tcPr>
          <w:p w:rsidR="004C4CC9" w:rsidRPr="004C4CC9" w:rsidRDefault="004C4CC9" w:rsidP="004C4CC9">
            <w:pPr>
              <w:jc w:val="both"/>
              <w:rPr>
                <w:rFonts w:ascii="Tahoma" w:hAnsi="Tahoma" w:cs="Tahoma"/>
                <w:color w:val="000000"/>
                <w:sz w:val="18"/>
                <w:szCs w:val="20"/>
              </w:rPr>
            </w:pPr>
            <w:r w:rsidRPr="004C4CC9">
              <w:rPr>
                <w:rFonts w:ascii="Tahoma" w:hAnsi="Tahoma" w:cs="Tahoma"/>
                <w:color w:val="000000"/>
                <w:sz w:val="18"/>
                <w:szCs w:val="20"/>
              </w:rPr>
              <w:t>Plan de conservación, protección de la calidad de agua, cuerpos de agua y gestión de agua de consumo y de residuos líquidos</w:t>
            </w:r>
          </w:p>
        </w:tc>
      </w:tr>
      <w:tr w:rsidR="004C4CC9" w:rsidRPr="004C4CC9" w:rsidTr="003C184A">
        <w:trPr>
          <w:trHeight w:val="300"/>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4C4CC9" w:rsidRPr="004C4CC9" w:rsidRDefault="004C4CC9" w:rsidP="004C4CC9">
            <w:pPr>
              <w:jc w:val="center"/>
              <w:rPr>
                <w:rFonts w:ascii="Tahoma" w:hAnsi="Tahoma" w:cs="Tahoma"/>
                <w:color w:val="000000"/>
                <w:sz w:val="18"/>
                <w:szCs w:val="20"/>
              </w:rPr>
            </w:pPr>
            <w:r w:rsidRPr="004C4CC9">
              <w:rPr>
                <w:rFonts w:ascii="Tahoma" w:hAnsi="Tahoma" w:cs="Tahoma"/>
                <w:color w:val="000000"/>
                <w:sz w:val="18"/>
                <w:szCs w:val="20"/>
              </w:rPr>
              <w:t>1.5</w:t>
            </w:r>
          </w:p>
        </w:tc>
        <w:tc>
          <w:tcPr>
            <w:tcW w:w="8139" w:type="dxa"/>
            <w:tcBorders>
              <w:top w:val="nil"/>
              <w:left w:val="nil"/>
              <w:bottom w:val="single" w:sz="4" w:space="0" w:color="auto"/>
              <w:right w:val="single" w:sz="4" w:space="0" w:color="auto"/>
            </w:tcBorders>
            <w:shd w:val="clear" w:color="000000" w:fill="FFFFFF"/>
            <w:vAlign w:val="center"/>
            <w:hideMark/>
          </w:tcPr>
          <w:p w:rsidR="004C4CC9" w:rsidRPr="004C4CC9" w:rsidRDefault="004C4CC9" w:rsidP="004C4CC9">
            <w:pPr>
              <w:jc w:val="both"/>
              <w:rPr>
                <w:rFonts w:ascii="Tahoma" w:hAnsi="Tahoma" w:cs="Tahoma"/>
                <w:color w:val="000000"/>
                <w:sz w:val="18"/>
                <w:szCs w:val="20"/>
              </w:rPr>
            </w:pPr>
            <w:r w:rsidRPr="004C4CC9">
              <w:rPr>
                <w:rFonts w:ascii="Tahoma" w:hAnsi="Tahoma" w:cs="Tahoma"/>
                <w:color w:val="000000"/>
                <w:sz w:val="18"/>
                <w:szCs w:val="20"/>
              </w:rPr>
              <w:t>Plan de conservación y protección de flora y fauna</w:t>
            </w:r>
          </w:p>
        </w:tc>
      </w:tr>
      <w:tr w:rsidR="004C4CC9" w:rsidRPr="004C4CC9" w:rsidTr="003C184A">
        <w:trPr>
          <w:trHeight w:val="300"/>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4C4CC9" w:rsidRPr="004C4CC9" w:rsidRDefault="004C4CC9" w:rsidP="004C4CC9">
            <w:pPr>
              <w:jc w:val="center"/>
              <w:rPr>
                <w:rFonts w:ascii="Tahoma" w:hAnsi="Tahoma" w:cs="Tahoma"/>
                <w:color w:val="000000"/>
                <w:sz w:val="18"/>
                <w:szCs w:val="20"/>
              </w:rPr>
            </w:pPr>
            <w:r w:rsidRPr="004C4CC9">
              <w:rPr>
                <w:rFonts w:ascii="Tahoma" w:hAnsi="Tahoma" w:cs="Tahoma"/>
                <w:color w:val="000000"/>
                <w:sz w:val="18"/>
                <w:szCs w:val="20"/>
              </w:rPr>
              <w:t>1.6</w:t>
            </w:r>
          </w:p>
        </w:tc>
        <w:tc>
          <w:tcPr>
            <w:tcW w:w="8139" w:type="dxa"/>
            <w:tcBorders>
              <w:top w:val="nil"/>
              <w:left w:val="nil"/>
              <w:bottom w:val="single" w:sz="4" w:space="0" w:color="auto"/>
              <w:right w:val="single" w:sz="4" w:space="0" w:color="auto"/>
            </w:tcBorders>
            <w:shd w:val="clear" w:color="auto" w:fill="auto"/>
            <w:vAlign w:val="center"/>
            <w:hideMark/>
          </w:tcPr>
          <w:p w:rsidR="004C4CC9" w:rsidRPr="004C4CC9" w:rsidRDefault="004C4CC9" w:rsidP="004C4CC9">
            <w:pPr>
              <w:jc w:val="both"/>
              <w:rPr>
                <w:rFonts w:ascii="Tahoma" w:hAnsi="Tahoma" w:cs="Tahoma"/>
                <w:color w:val="000000"/>
                <w:sz w:val="18"/>
                <w:szCs w:val="20"/>
              </w:rPr>
            </w:pPr>
            <w:r w:rsidRPr="004C4CC9">
              <w:rPr>
                <w:rFonts w:ascii="Tahoma" w:hAnsi="Tahoma" w:cs="Tahoma"/>
                <w:color w:val="000000"/>
                <w:sz w:val="18"/>
                <w:szCs w:val="20"/>
              </w:rPr>
              <w:t>Control de excavación, conservación y protección de suelos </w:t>
            </w:r>
          </w:p>
        </w:tc>
      </w:tr>
      <w:tr w:rsidR="004C4CC9" w:rsidRPr="004C4CC9" w:rsidTr="003C184A">
        <w:trPr>
          <w:trHeight w:val="510"/>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4C4CC9" w:rsidRPr="004C4CC9" w:rsidRDefault="004C4CC9" w:rsidP="004C4CC9">
            <w:pPr>
              <w:jc w:val="center"/>
              <w:rPr>
                <w:rFonts w:ascii="Tahoma" w:hAnsi="Tahoma" w:cs="Tahoma"/>
                <w:color w:val="000000"/>
                <w:sz w:val="18"/>
                <w:szCs w:val="20"/>
              </w:rPr>
            </w:pPr>
            <w:r w:rsidRPr="004C4CC9">
              <w:rPr>
                <w:rFonts w:ascii="Tahoma" w:hAnsi="Tahoma" w:cs="Tahoma"/>
                <w:color w:val="000000"/>
                <w:sz w:val="18"/>
                <w:szCs w:val="20"/>
              </w:rPr>
              <w:t>1.7</w:t>
            </w:r>
          </w:p>
        </w:tc>
        <w:tc>
          <w:tcPr>
            <w:tcW w:w="8139" w:type="dxa"/>
            <w:tcBorders>
              <w:top w:val="nil"/>
              <w:left w:val="nil"/>
              <w:bottom w:val="single" w:sz="4" w:space="0" w:color="auto"/>
              <w:right w:val="single" w:sz="4" w:space="0" w:color="auto"/>
            </w:tcBorders>
            <w:shd w:val="clear" w:color="auto" w:fill="auto"/>
            <w:vAlign w:val="center"/>
            <w:hideMark/>
          </w:tcPr>
          <w:p w:rsidR="004C4CC9" w:rsidRPr="004C4CC9" w:rsidRDefault="004C4CC9" w:rsidP="004C4CC9">
            <w:pPr>
              <w:jc w:val="both"/>
              <w:rPr>
                <w:rFonts w:ascii="Tahoma" w:hAnsi="Tahoma" w:cs="Tahoma"/>
                <w:color w:val="000000"/>
                <w:sz w:val="18"/>
                <w:szCs w:val="20"/>
              </w:rPr>
            </w:pPr>
            <w:r w:rsidRPr="004C4CC9">
              <w:rPr>
                <w:rFonts w:ascii="Tahoma" w:hAnsi="Tahoma" w:cs="Tahoma"/>
                <w:color w:val="000000"/>
                <w:sz w:val="18"/>
                <w:szCs w:val="20"/>
              </w:rPr>
              <w:t>Plan de intervención y restauración, incluyendo rehabilitación de los sitios y plan de lucha contra la erosión y de gestión de desmonte</w:t>
            </w:r>
          </w:p>
        </w:tc>
      </w:tr>
      <w:tr w:rsidR="004C4CC9" w:rsidRPr="004C4CC9" w:rsidTr="003C184A">
        <w:trPr>
          <w:trHeight w:val="300"/>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4C4CC9" w:rsidRPr="004C4CC9" w:rsidRDefault="004C4CC9" w:rsidP="004C4CC9">
            <w:pPr>
              <w:jc w:val="center"/>
              <w:rPr>
                <w:rFonts w:ascii="Tahoma" w:hAnsi="Tahoma" w:cs="Tahoma"/>
                <w:color w:val="000000"/>
                <w:sz w:val="18"/>
                <w:szCs w:val="20"/>
              </w:rPr>
            </w:pPr>
            <w:r w:rsidRPr="004C4CC9">
              <w:rPr>
                <w:rFonts w:ascii="Tahoma" w:hAnsi="Tahoma" w:cs="Tahoma"/>
                <w:color w:val="000000"/>
                <w:sz w:val="18"/>
                <w:szCs w:val="20"/>
              </w:rPr>
              <w:t>1.8</w:t>
            </w:r>
          </w:p>
        </w:tc>
        <w:tc>
          <w:tcPr>
            <w:tcW w:w="8139" w:type="dxa"/>
            <w:tcBorders>
              <w:top w:val="nil"/>
              <w:left w:val="nil"/>
              <w:bottom w:val="single" w:sz="4" w:space="0" w:color="auto"/>
              <w:right w:val="single" w:sz="4" w:space="0" w:color="auto"/>
            </w:tcBorders>
            <w:shd w:val="clear" w:color="auto" w:fill="auto"/>
            <w:vAlign w:val="center"/>
            <w:hideMark/>
          </w:tcPr>
          <w:p w:rsidR="004C4CC9" w:rsidRPr="004C4CC9" w:rsidRDefault="004C4CC9" w:rsidP="004C4CC9">
            <w:pPr>
              <w:jc w:val="both"/>
              <w:rPr>
                <w:rFonts w:ascii="Tahoma" w:hAnsi="Tahoma" w:cs="Tahoma"/>
                <w:color w:val="000000"/>
                <w:sz w:val="18"/>
                <w:szCs w:val="20"/>
              </w:rPr>
            </w:pPr>
            <w:r w:rsidRPr="004C4CC9">
              <w:rPr>
                <w:rFonts w:ascii="Tahoma" w:hAnsi="Tahoma" w:cs="Tahoma"/>
                <w:color w:val="000000"/>
                <w:sz w:val="18"/>
                <w:szCs w:val="20"/>
              </w:rPr>
              <w:t>Plan de sensibilización ambiental</w:t>
            </w:r>
          </w:p>
        </w:tc>
      </w:tr>
      <w:tr w:rsidR="004C4CC9" w:rsidRPr="004C4CC9" w:rsidTr="003C184A">
        <w:trPr>
          <w:trHeight w:val="300"/>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4C4CC9" w:rsidRPr="004C4CC9" w:rsidRDefault="004C4CC9" w:rsidP="004C4CC9">
            <w:pPr>
              <w:jc w:val="center"/>
              <w:rPr>
                <w:rFonts w:ascii="Tahoma" w:hAnsi="Tahoma" w:cs="Tahoma"/>
                <w:color w:val="000000"/>
                <w:sz w:val="18"/>
                <w:szCs w:val="20"/>
              </w:rPr>
            </w:pPr>
            <w:r w:rsidRPr="004C4CC9">
              <w:rPr>
                <w:rFonts w:ascii="Tahoma" w:hAnsi="Tahoma" w:cs="Tahoma"/>
                <w:color w:val="000000"/>
                <w:sz w:val="18"/>
                <w:szCs w:val="20"/>
              </w:rPr>
              <w:t>1.9</w:t>
            </w:r>
          </w:p>
        </w:tc>
        <w:tc>
          <w:tcPr>
            <w:tcW w:w="8139" w:type="dxa"/>
            <w:tcBorders>
              <w:top w:val="nil"/>
              <w:left w:val="nil"/>
              <w:bottom w:val="single" w:sz="4" w:space="0" w:color="auto"/>
              <w:right w:val="single" w:sz="4" w:space="0" w:color="auto"/>
            </w:tcBorders>
            <w:shd w:val="clear" w:color="auto" w:fill="auto"/>
            <w:vAlign w:val="center"/>
            <w:hideMark/>
          </w:tcPr>
          <w:p w:rsidR="004C4CC9" w:rsidRPr="004C4CC9" w:rsidRDefault="004C4CC9" w:rsidP="004C4CC9">
            <w:pPr>
              <w:jc w:val="both"/>
              <w:rPr>
                <w:rFonts w:ascii="Tahoma" w:hAnsi="Tahoma" w:cs="Tahoma"/>
                <w:color w:val="000000"/>
                <w:sz w:val="18"/>
                <w:szCs w:val="20"/>
              </w:rPr>
            </w:pPr>
            <w:r w:rsidRPr="004C4CC9">
              <w:rPr>
                <w:rFonts w:ascii="Tahoma" w:hAnsi="Tahoma" w:cs="Tahoma"/>
                <w:color w:val="000000"/>
                <w:sz w:val="18"/>
                <w:szCs w:val="20"/>
              </w:rPr>
              <w:t>Gestión ambiental en áreas protegidas (si aplica)</w:t>
            </w:r>
          </w:p>
        </w:tc>
      </w:tr>
      <w:tr w:rsidR="004C4CC9" w:rsidRPr="004C4CC9" w:rsidTr="003C184A">
        <w:trPr>
          <w:trHeight w:val="300"/>
        </w:trPr>
        <w:tc>
          <w:tcPr>
            <w:tcW w:w="645" w:type="dxa"/>
            <w:tcBorders>
              <w:top w:val="nil"/>
              <w:left w:val="single" w:sz="4" w:space="0" w:color="auto"/>
              <w:bottom w:val="single" w:sz="4" w:space="0" w:color="auto"/>
              <w:right w:val="single" w:sz="4" w:space="0" w:color="auto"/>
            </w:tcBorders>
            <w:shd w:val="clear" w:color="000000" w:fill="1F497D"/>
            <w:vAlign w:val="center"/>
            <w:hideMark/>
          </w:tcPr>
          <w:p w:rsidR="004C4CC9" w:rsidRPr="004C4CC9" w:rsidRDefault="004C4CC9" w:rsidP="004C4CC9">
            <w:pPr>
              <w:jc w:val="center"/>
              <w:rPr>
                <w:rFonts w:ascii="Tahoma" w:hAnsi="Tahoma" w:cs="Tahoma"/>
                <w:b/>
                <w:bCs/>
                <w:color w:val="FFFFFF"/>
                <w:sz w:val="18"/>
                <w:szCs w:val="20"/>
              </w:rPr>
            </w:pPr>
            <w:r w:rsidRPr="004C4CC9">
              <w:rPr>
                <w:rFonts w:ascii="Tahoma" w:hAnsi="Tahoma" w:cs="Tahoma"/>
                <w:b/>
                <w:bCs/>
                <w:color w:val="FFFFFF"/>
                <w:sz w:val="18"/>
                <w:szCs w:val="20"/>
              </w:rPr>
              <w:t>2</w:t>
            </w:r>
          </w:p>
        </w:tc>
        <w:tc>
          <w:tcPr>
            <w:tcW w:w="8139" w:type="dxa"/>
            <w:tcBorders>
              <w:top w:val="nil"/>
              <w:left w:val="nil"/>
              <w:bottom w:val="single" w:sz="4" w:space="0" w:color="auto"/>
              <w:right w:val="single" w:sz="4" w:space="0" w:color="auto"/>
            </w:tcBorders>
            <w:shd w:val="clear" w:color="000000" w:fill="1F497D"/>
            <w:vAlign w:val="center"/>
            <w:hideMark/>
          </w:tcPr>
          <w:p w:rsidR="004C4CC9" w:rsidRPr="004C4CC9" w:rsidRDefault="004C4CC9" w:rsidP="004C4CC9">
            <w:pPr>
              <w:jc w:val="center"/>
              <w:rPr>
                <w:rFonts w:ascii="Tahoma" w:hAnsi="Tahoma" w:cs="Tahoma"/>
                <w:b/>
                <w:bCs/>
                <w:color w:val="FFFFFF"/>
                <w:sz w:val="18"/>
                <w:szCs w:val="20"/>
              </w:rPr>
            </w:pPr>
            <w:r w:rsidRPr="004C4CC9">
              <w:rPr>
                <w:rFonts w:ascii="Tahoma" w:hAnsi="Tahoma" w:cs="Tahoma"/>
                <w:b/>
                <w:bCs/>
                <w:color w:val="FFFFFF"/>
                <w:sz w:val="18"/>
                <w:szCs w:val="20"/>
              </w:rPr>
              <w:t xml:space="preserve">Programa de gestión de riesgos ocupacionales </w:t>
            </w:r>
          </w:p>
        </w:tc>
      </w:tr>
      <w:tr w:rsidR="004C4CC9" w:rsidRPr="004C4CC9" w:rsidTr="003C184A">
        <w:trPr>
          <w:trHeight w:val="300"/>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4C4CC9" w:rsidRPr="004C4CC9" w:rsidRDefault="004C4CC9" w:rsidP="004C4CC9">
            <w:pPr>
              <w:jc w:val="center"/>
              <w:rPr>
                <w:rFonts w:ascii="Tahoma" w:hAnsi="Tahoma" w:cs="Tahoma"/>
                <w:color w:val="000000"/>
                <w:sz w:val="18"/>
                <w:szCs w:val="20"/>
              </w:rPr>
            </w:pPr>
            <w:r w:rsidRPr="004C4CC9">
              <w:rPr>
                <w:rFonts w:ascii="Tahoma" w:hAnsi="Tahoma" w:cs="Tahoma"/>
                <w:color w:val="000000"/>
                <w:sz w:val="18"/>
                <w:szCs w:val="20"/>
              </w:rPr>
              <w:t>2.1</w:t>
            </w:r>
          </w:p>
        </w:tc>
        <w:tc>
          <w:tcPr>
            <w:tcW w:w="8139" w:type="dxa"/>
            <w:tcBorders>
              <w:top w:val="nil"/>
              <w:left w:val="nil"/>
              <w:bottom w:val="single" w:sz="4" w:space="0" w:color="auto"/>
              <w:right w:val="single" w:sz="4" w:space="0" w:color="auto"/>
            </w:tcBorders>
            <w:shd w:val="clear" w:color="auto" w:fill="auto"/>
            <w:vAlign w:val="center"/>
            <w:hideMark/>
          </w:tcPr>
          <w:p w:rsidR="004C4CC9" w:rsidRPr="004C4CC9" w:rsidRDefault="004C4CC9" w:rsidP="004C4CC9">
            <w:pPr>
              <w:jc w:val="both"/>
              <w:rPr>
                <w:rFonts w:ascii="Tahoma" w:hAnsi="Tahoma" w:cs="Tahoma"/>
                <w:color w:val="000000"/>
                <w:sz w:val="18"/>
                <w:szCs w:val="20"/>
              </w:rPr>
            </w:pPr>
            <w:r w:rsidRPr="004C4CC9">
              <w:rPr>
                <w:rFonts w:ascii="Tahoma" w:hAnsi="Tahoma" w:cs="Tahoma"/>
                <w:color w:val="000000"/>
                <w:sz w:val="18"/>
                <w:szCs w:val="20"/>
              </w:rPr>
              <w:t>Plan de Gestión de Riesgos (Identificación de Peligros, Evaluación de Riesgos y Medidas de control ART / VPT)</w:t>
            </w:r>
          </w:p>
        </w:tc>
      </w:tr>
      <w:tr w:rsidR="004C4CC9" w:rsidRPr="004C4CC9" w:rsidTr="003C184A">
        <w:trPr>
          <w:trHeight w:val="300"/>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4C4CC9" w:rsidRPr="004C4CC9" w:rsidRDefault="004C4CC9" w:rsidP="004C4CC9">
            <w:pPr>
              <w:jc w:val="center"/>
              <w:rPr>
                <w:rFonts w:ascii="Tahoma" w:hAnsi="Tahoma" w:cs="Tahoma"/>
                <w:color w:val="000000"/>
                <w:sz w:val="18"/>
                <w:szCs w:val="20"/>
              </w:rPr>
            </w:pPr>
            <w:r w:rsidRPr="004C4CC9">
              <w:rPr>
                <w:rFonts w:ascii="Tahoma" w:hAnsi="Tahoma" w:cs="Tahoma"/>
                <w:color w:val="000000"/>
                <w:sz w:val="18"/>
                <w:szCs w:val="20"/>
              </w:rPr>
              <w:t>2.2</w:t>
            </w:r>
          </w:p>
        </w:tc>
        <w:tc>
          <w:tcPr>
            <w:tcW w:w="8139" w:type="dxa"/>
            <w:tcBorders>
              <w:top w:val="nil"/>
              <w:left w:val="nil"/>
              <w:bottom w:val="single" w:sz="4" w:space="0" w:color="auto"/>
              <w:right w:val="single" w:sz="4" w:space="0" w:color="auto"/>
            </w:tcBorders>
            <w:shd w:val="clear" w:color="auto" w:fill="auto"/>
            <w:vAlign w:val="center"/>
            <w:hideMark/>
          </w:tcPr>
          <w:p w:rsidR="004C4CC9" w:rsidRPr="004C4CC9" w:rsidRDefault="004C4CC9" w:rsidP="004C4CC9">
            <w:pPr>
              <w:jc w:val="both"/>
              <w:rPr>
                <w:rFonts w:ascii="Tahoma" w:hAnsi="Tahoma" w:cs="Tahoma"/>
                <w:color w:val="000000"/>
                <w:sz w:val="18"/>
                <w:szCs w:val="20"/>
              </w:rPr>
            </w:pPr>
            <w:r w:rsidRPr="004C4CC9">
              <w:rPr>
                <w:rFonts w:ascii="Tahoma" w:hAnsi="Tahoma" w:cs="Tahoma"/>
                <w:color w:val="000000"/>
                <w:sz w:val="18"/>
                <w:szCs w:val="20"/>
              </w:rPr>
              <w:t>Plan de capacitación del personal en seguridad y salud ocupacional</w:t>
            </w:r>
          </w:p>
        </w:tc>
      </w:tr>
      <w:tr w:rsidR="004C4CC9" w:rsidRPr="004C4CC9" w:rsidTr="003C184A">
        <w:trPr>
          <w:trHeight w:val="510"/>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4C4CC9" w:rsidRPr="004C4CC9" w:rsidRDefault="004C4CC9" w:rsidP="004C4CC9">
            <w:pPr>
              <w:jc w:val="center"/>
              <w:rPr>
                <w:rFonts w:ascii="Tahoma" w:hAnsi="Tahoma" w:cs="Tahoma"/>
                <w:color w:val="000000"/>
                <w:sz w:val="18"/>
                <w:szCs w:val="20"/>
              </w:rPr>
            </w:pPr>
            <w:r w:rsidRPr="004C4CC9">
              <w:rPr>
                <w:rFonts w:ascii="Tahoma" w:hAnsi="Tahoma" w:cs="Tahoma"/>
                <w:color w:val="000000"/>
                <w:sz w:val="18"/>
                <w:szCs w:val="20"/>
              </w:rPr>
              <w:t>2.3</w:t>
            </w:r>
          </w:p>
        </w:tc>
        <w:tc>
          <w:tcPr>
            <w:tcW w:w="8139" w:type="dxa"/>
            <w:tcBorders>
              <w:top w:val="nil"/>
              <w:left w:val="nil"/>
              <w:bottom w:val="single" w:sz="4" w:space="0" w:color="auto"/>
              <w:right w:val="single" w:sz="4" w:space="0" w:color="auto"/>
            </w:tcBorders>
            <w:shd w:val="clear" w:color="auto" w:fill="auto"/>
            <w:vAlign w:val="center"/>
            <w:hideMark/>
          </w:tcPr>
          <w:p w:rsidR="004C4CC9" w:rsidRPr="004C4CC9" w:rsidRDefault="004C4CC9" w:rsidP="004C4CC9">
            <w:pPr>
              <w:jc w:val="both"/>
              <w:rPr>
                <w:rFonts w:ascii="Tahoma" w:hAnsi="Tahoma" w:cs="Tahoma"/>
                <w:color w:val="000000"/>
                <w:sz w:val="18"/>
                <w:szCs w:val="20"/>
              </w:rPr>
            </w:pPr>
            <w:r w:rsidRPr="004C4CC9">
              <w:rPr>
                <w:rFonts w:ascii="Tahoma" w:hAnsi="Tahoma" w:cs="Tahoma"/>
                <w:color w:val="000000"/>
                <w:sz w:val="18"/>
                <w:szCs w:val="20"/>
              </w:rPr>
              <w:t>Planes para trabajos especiales y/o de alto riesgo (Altura, Confinados, Excavaciones, con Materiales Peligrosos, Eléctricos, En Caliente y Otros identificados) / Gestión de Permisos de Trabajo</w:t>
            </w:r>
          </w:p>
        </w:tc>
      </w:tr>
      <w:tr w:rsidR="004C4CC9" w:rsidRPr="004C4CC9" w:rsidTr="003C184A">
        <w:trPr>
          <w:trHeight w:val="300"/>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4C4CC9" w:rsidRPr="004C4CC9" w:rsidRDefault="004C4CC9" w:rsidP="004C4CC9">
            <w:pPr>
              <w:jc w:val="center"/>
              <w:rPr>
                <w:rFonts w:ascii="Tahoma" w:hAnsi="Tahoma" w:cs="Tahoma"/>
                <w:color w:val="000000"/>
                <w:sz w:val="18"/>
                <w:szCs w:val="20"/>
              </w:rPr>
            </w:pPr>
            <w:r w:rsidRPr="004C4CC9">
              <w:rPr>
                <w:rFonts w:ascii="Tahoma" w:hAnsi="Tahoma" w:cs="Tahoma"/>
                <w:color w:val="000000"/>
                <w:sz w:val="18"/>
                <w:szCs w:val="20"/>
              </w:rPr>
              <w:t>2.4</w:t>
            </w:r>
          </w:p>
        </w:tc>
        <w:tc>
          <w:tcPr>
            <w:tcW w:w="8139" w:type="dxa"/>
            <w:tcBorders>
              <w:top w:val="nil"/>
              <w:left w:val="nil"/>
              <w:bottom w:val="single" w:sz="4" w:space="0" w:color="auto"/>
              <w:right w:val="single" w:sz="4" w:space="0" w:color="auto"/>
            </w:tcBorders>
            <w:shd w:val="clear" w:color="auto" w:fill="auto"/>
            <w:vAlign w:val="center"/>
            <w:hideMark/>
          </w:tcPr>
          <w:p w:rsidR="004C4CC9" w:rsidRPr="004C4CC9" w:rsidRDefault="004C4CC9" w:rsidP="004C4CC9">
            <w:pPr>
              <w:jc w:val="both"/>
              <w:rPr>
                <w:rFonts w:ascii="Tahoma" w:hAnsi="Tahoma" w:cs="Tahoma"/>
                <w:color w:val="000000"/>
                <w:sz w:val="18"/>
                <w:szCs w:val="20"/>
              </w:rPr>
            </w:pPr>
            <w:r w:rsidRPr="004C4CC9">
              <w:rPr>
                <w:rFonts w:ascii="Tahoma" w:hAnsi="Tahoma" w:cs="Tahoma"/>
                <w:color w:val="000000"/>
                <w:sz w:val="18"/>
                <w:szCs w:val="20"/>
              </w:rPr>
              <w:t>Plan de dotación de equipos de protección personal y ropa de trabajo</w:t>
            </w:r>
          </w:p>
        </w:tc>
      </w:tr>
      <w:tr w:rsidR="004C4CC9" w:rsidRPr="004C4CC9" w:rsidTr="003C184A">
        <w:trPr>
          <w:trHeight w:val="300"/>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4C4CC9" w:rsidRPr="004C4CC9" w:rsidRDefault="004C4CC9" w:rsidP="004C4CC9">
            <w:pPr>
              <w:jc w:val="center"/>
              <w:rPr>
                <w:rFonts w:ascii="Tahoma" w:hAnsi="Tahoma" w:cs="Tahoma"/>
                <w:color w:val="000000"/>
                <w:sz w:val="18"/>
                <w:szCs w:val="20"/>
              </w:rPr>
            </w:pPr>
            <w:r w:rsidRPr="004C4CC9">
              <w:rPr>
                <w:rFonts w:ascii="Tahoma" w:hAnsi="Tahoma" w:cs="Tahoma"/>
                <w:color w:val="000000"/>
                <w:sz w:val="18"/>
                <w:szCs w:val="20"/>
              </w:rPr>
              <w:t>2.5</w:t>
            </w:r>
          </w:p>
        </w:tc>
        <w:tc>
          <w:tcPr>
            <w:tcW w:w="8139" w:type="dxa"/>
            <w:tcBorders>
              <w:top w:val="nil"/>
              <w:left w:val="nil"/>
              <w:bottom w:val="single" w:sz="4" w:space="0" w:color="auto"/>
              <w:right w:val="single" w:sz="4" w:space="0" w:color="auto"/>
            </w:tcBorders>
            <w:shd w:val="clear" w:color="auto" w:fill="auto"/>
            <w:vAlign w:val="center"/>
            <w:hideMark/>
          </w:tcPr>
          <w:p w:rsidR="004C4CC9" w:rsidRPr="004C4CC9" w:rsidRDefault="004C4CC9" w:rsidP="004C4CC9">
            <w:pPr>
              <w:jc w:val="both"/>
              <w:rPr>
                <w:rFonts w:ascii="Tahoma" w:hAnsi="Tahoma" w:cs="Tahoma"/>
                <w:color w:val="000000"/>
                <w:sz w:val="18"/>
                <w:szCs w:val="20"/>
              </w:rPr>
            </w:pPr>
            <w:r w:rsidRPr="004C4CC9">
              <w:rPr>
                <w:rFonts w:ascii="Tahoma" w:hAnsi="Tahoma" w:cs="Tahoma"/>
                <w:color w:val="000000"/>
                <w:sz w:val="18"/>
                <w:szCs w:val="20"/>
              </w:rPr>
              <w:t>Plan de señalización SySO de áreas de trabajo, delimitación de áreas de trabajo</w:t>
            </w:r>
          </w:p>
        </w:tc>
      </w:tr>
      <w:tr w:rsidR="004C4CC9" w:rsidRPr="004C4CC9" w:rsidTr="003C184A">
        <w:trPr>
          <w:trHeight w:val="300"/>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4C4CC9" w:rsidRPr="004C4CC9" w:rsidRDefault="004C4CC9" w:rsidP="004C4CC9">
            <w:pPr>
              <w:jc w:val="center"/>
              <w:rPr>
                <w:rFonts w:ascii="Tahoma" w:hAnsi="Tahoma" w:cs="Tahoma"/>
                <w:color w:val="000000"/>
                <w:sz w:val="18"/>
                <w:szCs w:val="20"/>
              </w:rPr>
            </w:pPr>
            <w:r w:rsidRPr="004C4CC9">
              <w:rPr>
                <w:rFonts w:ascii="Tahoma" w:hAnsi="Tahoma" w:cs="Tahoma"/>
                <w:color w:val="000000"/>
                <w:sz w:val="18"/>
                <w:szCs w:val="20"/>
              </w:rPr>
              <w:t>2.6</w:t>
            </w:r>
          </w:p>
        </w:tc>
        <w:tc>
          <w:tcPr>
            <w:tcW w:w="8139" w:type="dxa"/>
            <w:tcBorders>
              <w:top w:val="nil"/>
              <w:left w:val="nil"/>
              <w:bottom w:val="single" w:sz="4" w:space="0" w:color="auto"/>
              <w:right w:val="single" w:sz="4" w:space="0" w:color="auto"/>
            </w:tcBorders>
            <w:shd w:val="clear" w:color="auto" w:fill="auto"/>
            <w:vAlign w:val="center"/>
            <w:hideMark/>
          </w:tcPr>
          <w:p w:rsidR="004C4CC9" w:rsidRPr="004C4CC9" w:rsidRDefault="004C4CC9" w:rsidP="004C4CC9">
            <w:pPr>
              <w:jc w:val="both"/>
              <w:rPr>
                <w:rFonts w:ascii="Tahoma" w:hAnsi="Tahoma" w:cs="Tahoma"/>
                <w:color w:val="000000"/>
                <w:sz w:val="18"/>
                <w:szCs w:val="20"/>
              </w:rPr>
            </w:pPr>
            <w:r w:rsidRPr="004C4CC9">
              <w:rPr>
                <w:rFonts w:ascii="Tahoma" w:hAnsi="Tahoma" w:cs="Tahoma"/>
                <w:color w:val="000000"/>
                <w:sz w:val="18"/>
                <w:szCs w:val="20"/>
              </w:rPr>
              <w:t>Alimentación del personal y acceso al agua potable</w:t>
            </w:r>
          </w:p>
        </w:tc>
      </w:tr>
      <w:tr w:rsidR="004C4CC9" w:rsidRPr="004C4CC9" w:rsidTr="003C184A">
        <w:trPr>
          <w:trHeight w:val="300"/>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4C4CC9" w:rsidRPr="004C4CC9" w:rsidRDefault="004C4CC9" w:rsidP="004C4CC9">
            <w:pPr>
              <w:jc w:val="center"/>
              <w:rPr>
                <w:rFonts w:ascii="Tahoma" w:hAnsi="Tahoma" w:cs="Tahoma"/>
                <w:color w:val="000000"/>
                <w:sz w:val="18"/>
                <w:szCs w:val="20"/>
              </w:rPr>
            </w:pPr>
            <w:r w:rsidRPr="004C4CC9">
              <w:rPr>
                <w:rFonts w:ascii="Tahoma" w:hAnsi="Tahoma" w:cs="Tahoma"/>
                <w:color w:val="000000"/>
                <w:sz w:val="18"/>
                <w:szCs w:val="20"/>
              </w:rPr>
              <w:t>2.7</w:t>
            </w:r>
          </w:p>
        </w:tc>
        <w:tc>
          <w:tcPr>
            <w:tcW w:w="8139" w:type="dxa"/>
            <w:tcBorders>
              <w:top w:val="nil"/>
              <w:left w:val="nil"/>
              <w:bottom w:val="single" w:sz="4" w:space="0" w:color="auto"/>
              <w:right w:val="single" w:sz="4" w:space="0" w:color="auto"/>
            </w:tcBorders>
            <w:shd w:val="clear" w:color="auto" w:fill="auto"/>
            <w:vAlign w:val="center"/>
            <w:hideMark/>
          </w:tcPr>
          <w:p w:rsidR="004C4CC9" w:rsidRPr="004C4CC9" w:rsidRDefault="004C4CC9" w:rsidP="004C4CC9">
            <w:pPr>
              <w:jc w:val="both"/>
              <w:rPr>
                <w:rFonts w:ascii="Tahoma" w:hAnsi="Tahoma" w:cs="Tahoma"/>
                <w:color w:val="000000"/>
                <w:sz w:val="18"/>
                <w:szCs w:val="20"/>
              </w:rPr>
            </w:pPr>
            <w:r w:rsidRPr="004C4CC9">
              <w:rPr>
                <w:rFonts w:ascii="Tahoma" w:hAnsi="Tahoma" w:cs="Tahoma"/>
                <w:color w:val="000000"/>
                <w:sz w:val="18"/>
                <w:szCs w:val="20"/>
              </w:rPr>
              <w:t>Orden y limpieza</w:t>
            </w:r>
          </w:p>
        </w:tc>
      </w:tr>
      <w:tr w:rsidR="004C4CC9" w:rsidRPr="004C4CC9" w:rsidTr="003C184A">
        <w:trPr>
          <w:trHeight w:val="510"/>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4C4CC9" w:rsidRPr="004C4CC9" w:rsidRDefault="004C4CC9" w:rsidP="004C4CC9">
            <w:pPr>
              <w:jc w:val="center"/>
              <w:rPr>
                <w:rFonts w:ascii="Tahoma" w:hAnsi="Tahoma" w:cs="Tahoma"/>
                <w:color w:val="000000"/>
                <w:sz w:val="18"/>
                <w:szCs w:val="20"/>
              </w:rPr>
            </w:pPr>
            <w:r w:rsidRPr="004C4CC9">
              <w:rPr>
                <w:rFonts w:ascii="Tahoma" w:hAnsi="Tahoma" w:cs="Tahoma"/>
                <w:color w:val="000000"/>
                <w:sz w:val="18"/>
                <w:szCs w:val="20"/>
              </w:rPr>
              <w:t>2.8</w:t>
            </w:r>
          </w:p>
        </w:tc>
        <w:tc>
          <w:tcPr>
            <w:tcW w:w="8139" w:type="dxa"/>
            <w:tcBorders>
              <w:top w:val="nil"/>
              <w:left w:val="nil"/>
              <w:bottom w:val="single" w:sz="4" w:space="0" w:color="auto"/>
              <w:right w:val="single" w:sz="4" w:space="0" w:color="auto"/>
            </w:tcBorders>
            <w:shd w:val="clear" w:color="auto" w:fill="auto"/>
            <w:vAlign w:val="center"/>
            <w:hideMark/>
          </w:tcPr>
          <w:p w:rsidR="004C4CC9" w:rsidRPr="004C4CC9" w:rsidRDefault="004C4CC9" w:rsidP="004C4CC9">
            <w:pPr>
              <w:jc w:val="both"/>
              <w:rPr>
                <w:rFonts w:ascii="Tahoma" w:hAnsi="Tahoma" w:cs="Tahoma"/>
                <w:color w:val="000000"/>
                <w:sz w:val="18"/>
                <w:szCs w:val="20"/>
              </w:rPr>
            </w:pPr>
            <w:r w:rsidRPr="004C4CC9">
              <w:rPr>
                <w:rFonts w:ascii="Tahoma" w:hAnsi="Tahoma" w:cs="Tahoma"/>
                <w:color w:val="000000"/>
                <w:sz w:val="18"/>
                <w:szCs w:val="20"/>
              </w:rPr>
              <w:t>Plan de movilización y transporte, incluyendo medidas de seguridad para la comunidad en temas de acceso y tráfico vehicular</w:t>
            </w:r>
          </w:p>
        </w:tc>
      </w:tr>
      <w:tr w:rsidR="004C4CC9" w:rsidRPr="004C4CC9" w:rsidTr="003C184A">
        <w:trPr>
          <w:trHeight w:val="300"/>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4C4CC9" w:rsidRPr="004C4CC9" w:rsidRDefault="004C4CC9" w:rsidP="004C4CC9">
            <w:pPr>
              <w:jc w:val="center"/>
              <w:rPr>
                <w:rFonts w:ascii="Tahoma" w:hAnsi="Tahoma" w:cs="Tahoma"/>
                <w:color w:val="000000"/>
                <w:sz w:val="18"/>
                <w:szCs w:val="20"/>
              </w:rPr>
            </w:pPr>
            <w:r w:rsidRPr="004C4CC9">
              <w:rPr>
                <w:rFonts w:ascii="Tahoma" w:hAnsi="Tahoma" w:cs="Tahoma"/>
                <w:color w:val="000000"/>
                <w:sz w:val="18"/>
                <w:szCs w:val="20"/>
              </w:rPr>
              <w:t>2.9</w:t>
            </w:r>
          </w:p>
        </w:tc>
        <w:tc>
          <w:tcPr>
            <w:tcW w:w="8139" w:type="dxa"/>
            <w:tcBorders>
              <w:top w:val="nil"/>
              <w:left w:val="nil"/>
              <w:bottom w:val="single" w:sz="4" w:space="0" w:color="auto"/>
              <w:right w:val="single" w:sz="4" w:space="0" w:color="auto"/>
            </w:tcBorders>
            <w:shd w:val="clear" w:color="auto" w:fill="auto"/>
            <w:vAlign w:val="center"/>
            <w:hideMark/>
          </w:tcPr>
          <w:p w:rsidR="004C4CC9" w:rsidRPr="004C4CC9" w:rsidRDefault="004C4CC9" w:rsidP="004C4CC9">
            <w:pPr>
              <w:jc w:val="both"/>
              <w:rPr>
                <w:rFonts w:ascii="Tahoma" w:hAnsi="Tahoma" w:cs="Tahoma"/>
                <w:color w:val="000000"/>
                <w:sz w:val="18"/>
                <w:szCs w:val="20"/>
              </w:rPr>
            </w:pPr>
            <w:r w:rsidRPr="004C4CC9">
              <w:rPr>
                <w:rFonts w:ascii="Tahoma" w:hAnsi="Tahoma" w:cs="Tahoma"/>
                <w:color w:val="000000"/>
                <w:sz w:val="18"/>
                <w:szCs w:val="20"/>
              </w:rPr>
              <w:t>Seguridad física y control de personal en áreas de trabajo</w:t>
            </w:r>
          </w:p>
        </w:tc>
      </w:tr>
      <w:tr w:rsidR="004C4CC9" w:rsidRPr="004C4CC9" w:rsidTr="003C184A">
        <w:trPr>
          <w:trHeight w:val="510"/>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4C4CC9" w:rsidRPr="004C4CC9" w:rsidRDefault="004C4CC9" w:rsidP="004C4CC9">
            <w:pPr>
              <w:jc w:val="center"/>
              <w:rPr>
                <w:rFonts w:ascii="Tahoma" w:hAnsi="Tahoma" w:cs="Tahoma"/>
                <w:color w:val="000000"/>
                <w:sz w:val="18"/>
                <w:szCs w:val="20"/>
              </w:rPr>
            </w:pPr>
            <w:r w:rsidRPr="004C4CC9">
              <w:rPr>
                <w:rFonts w:ascii="Tahoma" w:hAnsi="Tahoma" w:cs="Tahoma"/>
                <w:color w:val="000000"/>
                <w:sz w:val="18"/>
                <w:szCs w:val="20"/>
              </w:rPr>
              <w:lastRenderedPageBreak/>
              <w:t>2.10</w:t>
            </w:r>
          </w:p>
        </w:tc>
        <w:tc>
          <w:tcPr>
            <w:tcW w:w="8139" w:type="dxa"/>
            <w:tcBorders>
              <w:top w:val="nil"/>
              <w:left w:val="nil"/>
              <w:bottom w:val="single" w:sz="4" w:space="0" w:color="auto"/>
              <w:right w:val="single" w:sz="4" w:space="0" w:color="auto"/>
            </w:tcBorders>
            <w:shd w:val="clear" w:color="auto" w:fill="auto"/>
            <w:vAlign w:val="center"/>
            <w:hideMark/>
          </w:tcPr>
          <w:p w:rsidR="004C4CC9" w:rsidRPr="004C4CC9" w:rsidRDefault="004C4CC9" w:rsidP="004C4CC9">
            <w:pPr>
              <w:jc w:val="both"/>
              <w:rPr>
                <w:rFonts w:ascii="Tahoma" w:hAnsi="Tahoma" w:cs="Tahoma"/>
                <w:color w:val="000000"/>
                <w:sz w:val="18"/>
                <w:szCs w:val="20"/>
              </w:rPr>
            </w:pPr>
            <w:r w:rsidRPr="004C4CC9">
              <w:rPr>
                <w:rFonts w:ascii="Tahoma" w:hAnsi="Tahoma" w:cs="Tahoma"/>
                <w:color w:val="000000"/>
                <w:sz w:val="18"/>
                <w:szCs w:val="20"/>
              </w:rPr>
              <w:t>Requerimientos mínimos de salud, incluyendo descripción de primeros auxilios y del centro de primeros auxilios en el sitio</w:t>
            </w:r>
          </w:p>
        </w:tc>
      </w:tr>
      <w:tr w:rsidR="004C4CC9" w:rsidRPr="004C4CC9" w:rsidTr="003C184A">
        <w:trPr>
          <w:trHeight w:val="300"/>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4C4CC9" w:rsidRPr="004C4CC9" w:rsidRDefault="004C4CC9" w:rsidP="004C4CC9">
            <w:pPr>
              <w:jc w:val="center"/>
              <w:rPr>
                <w:rFonts w:ascii="Tahoma" w:hAnsi="Tahoma" w:cs="Tahoma"/>
                <w:color w:val="000000"/>
                <w:sz w:val="18"/>
                <w:szCs w:val="20"/>
              </w:rPr>
            </w:pPr>
            <w:r w:rsidRPr="004C4CC9">
              <w:rPr>
                <w:rFonts w:ascii="Tahoma" w:hAnsi="Tahoma" w:cs="Tahoma"/>
                <w:color w:val="000000"/>
                <w:sz w:val="18"/>
                <w:szCs w:val="20"/>
              </w:rPr>
              <w:t>2.11</w:t>
            </w:r>
          </w:p>
        </w:tc>
        <w:tc>
          <w:tcPr>
            <w:tcW w:w="8139" w:type="dxa"/>
            <w:tcBorders>
              <w:top w:val="nil"/>
              <w:left w:val="nil"/>
              <w:bottom w:val="single" w:sz="4" w:space="0" w:color="auto"/>
              <w:right w:val="single" w:sz="4" w:space="0" w:color="auto"/>
            </w:tcBorders>
            <w:shd w:val="clear" w:color="auto" w:fill="auto"/>
            <w:vAlign w:val="center"/>
            <w:hideMark/>
          </w:tcPr>
          <w:p w:rsidR="004C4CC9" w:rsidRPr="004C4CC9" w:rsidRDefault="004C4CC9" w:rsidP="004C4CC9">
            <w:pPr>
              <w:jc w:val="both"/>
              <w:rPr>
                <w:rFonts w:ascii="Tahoma" w:hAnsi="Tahoma" w:cs="Tahoma"/>
                <w:color w:val="000000"/>
                <w:sz w:val="18"/>
                <w:szCs w:val="20"/>
              </w:rPr>
            </w:pPr>
            <w:r w:rsidRPr="004C4CC9">
              <w:rPr>
                <w:rFonts w:ascii="Tahoma" w:hAnsi="Tahoma" w:cs="Tahoma"/>
                <w:color w:val="000000"/>
                <w:sz w:val="18"/>
                <w:szCs w:val="20"/>
              </w:rPr>
              <w:t>Plan de mantenimiento de maquinaria, equipos, y vehículos, infraestructura, instalaciones y otros pertinentes</w:t>
            </w:r>
          </w:p>
        </w:tc>
      </w:tr>
      <w:tr w:rsidR="004C4CC9" w:rsidRPr="004C4CC9" w:rsidTr="003C184A">
        <w:trPr>
          <w:trHeight w:val="300"/>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4C4CC9" w:rsidRPr="004C4CC9" w:rsidRDefault="004C4CC9" w:rsidP="004C4CC9">
            <w:pPr>
              <w:jc w:val="center"/>
              <w:rPr>
                <w:rFonts w:ascii="Tahoma" w:hAnsi="Tahoma" w:cs="Tahoma"/>
                <w:color w:val="000000"/>
                <w:sz w:val="18"/>
                <w:szCs w:val="20"/>
              </w:rPr>
            </w:pPr>
            <w:r w:rsidRPr="004C4CC9">
              <w:rPr>
                <w:rFonts w:ascii="Tahoma" w:hAnsi="Tahoma" w:cs="Tahoma"/>
                <w:color w:val="000000"/>
                <w:sz w:val="18"/>
                <w:szCs w:val="20"/>
              </w:rPr>
              <w:t>2.12</w:t>
            </w:r>
          </w:p>
        </w:tc>
        <w:tc>
          <w:tcPr>
            <w:tcW w:w="8139" w:type="dxa"/>
            <w:tcBorders>
              <w:top w:val="nil"/>
              <w:left w:val="nil"/>
              <w:bottom w:val="single" w:sz="4" w:space="0" w:color="auto"/>
              <w:right w:val="single" w:sz="4" w:space="0" w:color="auto"/>
            </w:tcBorders>
            <w:shd w:val="clear" w:color="auto" w:fill="auto"/>
            <w:vAlign w:val="center"/>
            <w:hideMark/>
          </w:tcPr>
          <w:p w:rsidR="004C4CC9" w:rsidRPr="004C4CC9" w:rsidRDefault="004C4CC9" w:rsidP="004C4CC9">
            <w:pPr>
              <w:jc w:val="both"/>
              <w:rPr>
                <w:rFonts w:ascii="Tahoma" w:hAnsi="Tahoma" w:cs="Tahoma"/>
                <w:color w:val="000000"/>
                <w:sz w:val="18"/>
                <w:szCs w:val="20"/>
              </w:rPr>
            </w:pPr>
            <w:r w:rsidRPr="004C4CC9">
              <w:rPr>
                <w:rFonts w:ascii="Tahoma" w:hAnsi="Tahoma" w:cs="Tahoma"/>
                <w:color w:val="000000"/>
                <w:sz w:val="18"/>
                <w:szCs w:val="20"/>
              </w:rPr>
              <w:t>Sistemas de detección y protección contra incendios</w:t>
            </w:r>
          </w:p>
        </w:tc>
      </w:tr>
      <w:tr w:rsidR="004C4CC9" w:rsidRPr="004C4CC9" w:rsidTr="003C184A">
        <w:trPr>
          <w:trHeight w:val="300"/>
        </w:trPr>
        <w:tc>
          <w:tcPr>
            <w:tcW w:w="645" w:type="dxa"/>
            <w:tcBorders>
              <w:top w:val="nil"/>
              <w:left w:val="single" w:sz="4" w:space="0" w:color="auto"/>
              <w:bottom w:val="single" w:sz="4" w:space="0" w:color="auto"/>
              <w:right w:val="single" w:sz="4" w:space="0" w:color="auto"/>
            </w:tcBorders>
            <w:shd w:val="clear" w:color="000000" w:fill="1F497D"/>
            <w:vAlign w:val="center"/>
            <w:hideMark/>
          </w:tcPr>
          <w:p w:rsidR="004C4CC9" w:rsidRPr="004C4CC9" w:rsidRDefault="004C4CC9" w:rsidP="004C4CC9">
            <w:pPr>
              <w:jc w:val="center"/>
              <w:rPr>
                <w:rFonts w:ascii="Tahoma" w:hAnsi="Tahoma" w:cs="Tahoma"/>
                <w:b/>
                <w:bCs/>
                <w:color w:val="FFFFFF"/>
                <w:sz w:val="18"/>
                <w:szCs w:val="20"/>
              </w:rPr>
            </w:pPr>
            <w:r w:rsidRPr="004C4CC9">
              <w:rPr>
                <w:rFonts w:ascii="Tahoma" w:hAnsi="Tahoma" w:cs="Tahoma"/>
                <w:b/>
                <w:bCs/>
                <w:color w:val="FFFFFF"/>
                <w:sz w:val="18"/>
                <w:szCs w:val="20"/>
              </w:rPr>
              <w:t>3</w:t>
            </w:r>
          </w:p>
        </w:tc>
        <w:tc>
          <w:tcPr>
            <w:tcW w:w="8139" w:type="dxa"/>
            <w:tcBorders>
              <w:top w:val="nil"/>
              <w:left w:val="nil"/>
              <w:bottom w:val="single" w:sz="4" w:space="0" w:color="auto"/>
              <w:right w:val="single" w:sz="4" w:space="0" w:color="auto"/>
            </w:tcBorders>
            <w:shd w:val="clear" w:color="000000" w:fill="1F497D"/>
            <w:vAlign w:val="center"/>
            <w:hideMark/>
          </w:tcPr>
          <w:p w:rsidR="004C4CC9" w:rsidRPr="004C4CC9" w:rsidRDefault="004C4CC9" w:rsidP="004C4CC9">
            <w:pPr>
              <w:jc w:val="center"/>
              <w:rPr>
                <w:rFonts w:ascii="Tahoma" w:hAnsi="Tahoma" w:cs="Tahoma"/>
                <w:b/>
                <w:bCs/>
                <w:color w:val="FFFFFF"/>
                <w:sz w:val="18"/>
                <w:szCs w:val="20"/>
              </w:rPr>
            </w:pPr>
            <w:r w:rsidRPr="004C4CC9">
              <w:rPr>
                <w:rFonts w:ascii="Tahoma" w:hAnsi="Tahoma" w:cs="Tahoma"/>
                <w:b/>
                <w:bCs/>
                <w:color w:val="FFFFFF"/>
                <w:sz w:val="18"/>
                <w:szCs w:val="20"/>
              </w:rPr>
              <w:t>Programa de relacionamiento comunitario y gestión social</w:t>
            </w:r>
          </w:p>
        </w:tc>
      </w:tr>
      <w:tr w:rsidR="004C4CC9" w:rsidRPr="004C4CC9" w:rsidTr="003C184A">
        <w:trPr>
          <w:trHeight w:val="300"/>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4C4CC9" w:rsidRPr="004C4CC9" w:rsidRDefault="004C4CC9" w:rsidP="004C4CC9">
            <w:pPr>
              <w:jc w:val="center"/>
              <w:rPr>
                <w:rFonts w:ascii="Tahoma" w:hAnsi="Tahoma" w:cs="Tahoma"/>
                <w:color w:val="000000"/>
                <w:sz w:val="18"/>
                <w:szCs w:val="20"/>
              </w:rPr>
            </w:pPr>
            <w:r w:rsidRPr="004C4CC9">
              <w:rPr>
                <w:rFonts w:ascii="Tahoma" w:hAnsi="Tahoma" w:cs="Tahoma"/>
                <w:color w:val="000000"/>
                <w:sz w:val="18"/>
                <w:szCs w:val="20"/>
              </w:rPr>
              <w:t>3.1</w:t>
            </w:r>
          </w:p>
        </w:tc>
        <w:tc>
          <w:tcPr>
            <w:tcW w:w="8139" w:type="dxa"/>
            <w:tcBorders>
              <w:top w:val="nil"/>
              <w:left w:val="nil"/>
              <w:bottom w:val="single" w:sz="4" w:space="0" w:color="auto"/>
              <w:right w:val="single" w:sz="4" w:space="0" w:color="auto"/>
            </w:tcBorders>
            <w:shd w:val="clear" w:color="auto" w:fill="auto"/>
            <w:vAlign w:val="center"/>
            <w:hideMark/>
          </w:tcPr>
          <w:p w:rsidR="004C4CC9" w:rsidRPr="004C4CC9" w:rsidRDefault="004C4CC9" w:rsidP="004C4CC9">
            <w:pPr>
              <w:jc w:val="both"/>
              <w:rPr>
                <w:rFonts w:ascii="Tahoma" w:hAnsi="Tahoma" w:cs="Tahoma"/>
                <w:color w:val="000000"/>
                <w:sz w:val="18"/>
                <w:szCs w:val="20"/>
              </w:rPr>
            </w:pPr>
            <w:r w:rsidRPr="004C4CC9">
              <w:rPr>
                <w:rFonts w:ascii="Tahoma" w:hAnsi="Tahoma" w:cs="Tahoma"/>
                <w:color w:val="000000"/>
                <w:sz w:val="18"/>
                <w:szCs w:val="20"/>
              </w:rPr>
              <w:t>Implementación de código de conducta, incluyendo prohibición de productos ilícitos</w:t>
            </w:r>
          </w:p>
        </w:tc>
      </w:tr>
      <w:tr w:rsidR="004C4CC9" w:rsidRPr="004C4CC9" w:rsidTr="003C184A">
        <w:trPr>
          <w:trHeight w:val="300"/>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4C4CC9" w:rsidRPr="004C4CC9" w:rsidRDefault="004C4CC9" w:rsidP="004C4CC9">
            <w:pPr>
              <w:jc w:val="center"/>
              <w:rPr>
                <w:rFonts w:ascii="Tahoma" w:hAnsi="Tahoma" w:cs="Tahoma"/>
                <w:color w:val="000000"/>
                <w:sz w:val="18"/>
                <w:szCs w:val="20"/>
              </w:rPr>
            </w:pPr>
            <w:r w:rsidRPr="004C4CC9">
              <w:rPr>
                <w:rFonts w:ascii="Tahoma" w:hAnsi="Tahoma" w:cs="Tahoma"/>
                <w:color w:val="000000"/>
                <w:sz w:val="18"/>
                <w:szCs w:val="20"/>
              </w:rPr>
              <w:t>3.2</w:t>
            </w:r>
          </w:p>
        </w:tc>
        <w:tc>
          <w:tcPr>
            <w:tcW w:w="8139" w:type="dxa"/>
            <w:tcBorders>
              <w:top w:val="nil"/>
              <w:left w:val="nil"/>
              <w:bottom w:val="single" w:sz="4" w:space="0" w:color="auto"/>
              <w:right w:val="single" w:sz="4" w:space="0" w:color="auto"/>
            </w:tcBorders>
            <w:shd w:val="clear" w:color="auto" w:fill="auto"/>
            <w:vAlign w:val="center"/>
            <w:hideMark/>
          </w:tcPr>
          <w:p w:rsidR="004C4CC9" w:rsidRPr="004C4CC9" w:rsidRDefault="004C4CC9" w:rsidP="004C4CC9">
            <w:pPr>
              <w:jc w:val="both"/>
              <w:rPr>
                <w:rFonts w:ascii="Tahoma" w:hAnsi="Tahoma" w:cs="Tahoma"/>
                <w:color w:val="000000"/>
                <w:sz w:val="18"/>
                <w:szCs w:val="20"/>
              </w:rPr>
            </w:pPr>
            <w:r w:rsidRPr="004C4CC9">
              <w:rPr>
                <w:rFonts w:ascii="Tahoma" w:hAnsi="Tahoma" w:cs="Tahoma"/>
                <w:color w:val="000000"/>
                <w:sz w:val="18"/>
                <w:szCs w:val="20"/>
              </w:rPr>
              <w:t>Procedimiento de intervención y de cierre de áreas privadas</w:t>
            </w:r>
          </w:p>
        </w:tc>
      </w:tr>
      <w:tr w:rsidR="004C4CC9" w:rsidRPr="004C4CC9" w:rsidTr="003C184A">
        <w:trPr>
          <w:trHeight w:val="300"/>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4C4CC9" w:rsidRPr="004C4CC9" w:rsidRDefault="004C4CC9" w:rsidP="004C4CC9">
            <w:pPr>
              <w:jc w:val="center"/>
              <w:rPr>
                <w:rFonts w:ascii="Tahoma" w:hAnsi="Tahoma" w:cs="Tahoma"/>
                <w:color w:val="000000"/>
                <w:sz w:val="18"/>
                <w:szCs w:val="20"/>
              </w:rPr>
            </w:pPr>
            <w:r w:rsidRPr="004C4CC9">
              <w:rPr>
                <w:rFonts w:ascii="Tahoma" w:hAnsi="Tahoma" w:cs="Tahoma"/>
                <w:color w:val="000000"/>
                <w:sz w:val="18"/>
                <w:szCs w:val="20"/>
              </w:rPr>
              <w:t>3.3</w:t>
            </w:r>
          </w:p>
        </w:tc>
        <w:tc>
          <w:tcPr>
            <w:tcW w:w="8139" w:type="dxa"/>
            <w:tcBorders>
              <w:top w:val="nil"/>
              <w:left w:val="nil"/>
              <w:bottom w:val="single" w:sz="4" w:space="0" w:color="auto"/>
              <w:right w:val="single" w:sz="4" w:space="0" w:color="auto"/>
            </w:tcBorders>
            <w:shd w:val="clear" w:color="auto" w:fill="auto"/>
            <w:vAlign w:val="center"/>
            <w:hideMark/>
          </w:tcPr>
          <w:p w:rsidR="004C4CC9" w:rsidRPr="004C4CC9" w:rsidRDefault="004C4CC9" w:rsidP="004C4CC9">
            <w:pPr>
              <w:jc w:val="both"/>
              <w:rPr>
                <w:rFonts w:ascii="Tahoma" w:hAnsi="Tahoma" w:cs="Tahoma"/>
                <w:color w:val="000000"/>
                <w:sz w:val="18"/>
                <w:szCs w:val="20"/>
              </w:rPr>
            </w:pPr>
            <w:r w:rsidRPr="004C4CC9">
              <w:rPr>
                <w:rFonts w:ascii="Tahoma" w:hAnsi="Tahoma" w:cs="Tahoma"/>
                <w:color w:val="000000"/>
                <w:sz w:val="18"/>
                <w:szCs w:val="20"/>
              </w:rPr>
              <w:t>Plan de comunicación, relacionamiento y solución de conflictos con la comunidad del proyecto</w:t>
            </w:r>
          </w:p>
        </w:tc>
      </w:tr>
      <w:tr w:rsidR="004C4CC9" w:rsidRPr="004C4CC9" w:rsidTr="003C184A">
        <w:trPr>
          <w:trHeight w:val="300"/>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4C4CC9" w:rsidRPr="004C4CC9" w:rsidRDefault="004C4CC9" w:rsidP="004C4CC9">
            <w:pPr>
              <w:jc w:val="center"/>
              <w:rPr>
                <w:rFonts w:ascii="Tahoma" w:hAnsi="Tahoma" w:cs="Tahoma"/>
                <w:color w:val="000000"/>
                <w:sz w:val="18"/>
                <w:szCs w:val="20"/>
              </w:rPr>
            </w:pPr>
            <w:r w:rsidRPr="004C4CC9">
              <w:rPr>
                <w:rFonts w:ascii="Tahoma" w:hAnsi="Tahoma" w:cs="Tahoma"/>
                <w:color w:val="000000"/>
                <w:sz w:val="18"/>
                <w:szCs w:val="20"/>
              </w:rPr>
              <w:t>3.4</w:t>
            </w:r>
          </w:p>
        </w:tc>
        <w:tc>
          <w:tcPr>
            <w:tcW w:w="8139" w:type="dxa"/>
            <w:tcBorders>
              <w:top w:val="nil"/>
              <w:left w:val="nil"/>
              <w:bottom w:val="single" w:sz="4" w:space="0" w:color="auto"/>
              <w:right w:val="single" w:sz="4" w:space="0" w:color="auto"/>
            </w:tcBorders>
            <w:shd w:val="clear" w:color="auto" w:fill="auto"/>
            <w:vAlign w:val="center"/>
            <w:hideMark/>
          </w:tcPr>
          <w:p w:rsidR="004C4CC9" w:rsidRPr="004C4CC9" w:rsidRDefault="004C4CC9" w:rsidP="004C4CC9">
            <w:pPr>
              <w:jc w:val="both"/>
              <w:rPr>
                <w:rFonts w:ascii="Tahoma" w:hAnsi="Tahoma" w:cs="Tahoma"/>
                <w:color w:val="000000"/>
                <w:sz w:val="18"/>
                <w:szCs w:val="20"/>
              </w:rPr>
            </w:pPr>
            <w:r w:rsidRPr="004C4CC9">
              <w:rPr>
                <w:rFonts w:ascii="Tahoma" w:hAnsi="Tahoma" w:cs="Tahoma"/>
                <w:color w:val="000000"/>
                <w:sz w:val="18"/>
                <w:szCs w:val="20"/>
              </w:rPr>
              <w:t>Control de mecanismo de quejas y reclamos </w:t>
            </w:r>
          </w:p>
        </w:tc>
      </w:tr>
      <w:tr w:rsidR="004C4CC9" w:rsidRPr="004C4CC9" w:rsidTr="003C184A">
        <w:trPr>
          <w:trHeight w:val="300"/>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4C4CC9" w:rsidRPr="004C4CC9" w:rsidRDefault="004C4CC9" w:rsidP="004C4CC9">
            <w:pPr>
              <w:jc w:val="center"/>
              <w:rPr>
                <w:rFonts w:ascii="Tahoma" w:hAnsi="Tahoma" w:cs="Tahoma"/>
                <w:color w:val="000000"/>
                <w:sz w:val="18"/>
                <w:szCs w:val="20"/>
              </w:rPr>
            </w:pPr>
            <w:r w:rsidRPr="004C4CC9">
              <w:rPr>
                <w:rFonts w:ascii="Tahoma" w:hAnsi="Tahoma" w:cs="Tahoma"/>
                <w:color w:val="000000"/>
                <w:sz w:val="18"/>
                <w:szCs w:val="20"/>
              </w:rPr>
              <w:t>3.5</w:t>
            </w:r>
          </w:p>
        </w:tc>
        <w:tc>
          <w:tcPr>
            <w:tcW w:w="8139" w:type="dxa"/>
            <w:tcBorders>
              <w:top w:val="nil"/>
              <w:left w:val="nil"/>
              <w:bottom w:val="single" w:sz="4" w:space="0" w:color="auto"/>
              <w:right w:val="single" w:sz="4" w:space="0" w:color="auto"/>
            </w:tcBorders>
            <w:shd w:val="clear" w:color="auto" w:fill="auto"/>
            <w:vAlign w:val="center"/>
            <w:hideMark/>
          </w:tcPr>
          <w:p w:rsidR="004C4CC9" w:rsidRPr="004C4CC9" w:rsidRDefault="004C4CC9" w:rsidP="004C4CC9">
            <w:pPr>
              <w:jc w:val="both"/>
              <w:rPr>
                <w:rFonts w:ascii="Tahoma" w:hAnsi="Tahoma" w:cs="Tahoma"/>
                <w:color w:val="000000"/>
                <w:sz w:val="18"/>
                <w:szCs w:val="20"/>
              </w:rPr>
            </w:pPr>
            <w:r w:rsidRPr="004C4CC9">
              <w:rPr>
                <w:rFonts w:ascii="Tahoma" w:hAnsi="Tahoma" w:cs="Tahoma"/>
                <w:color w:val="000000"/>
                <w:sz w:val="18"/>
                <w:szCs w:val="20"/>
              </w:rPr>
              <w:t>Control de contrataciones de personal </w:t>
            </w:r>
          </w:p>
        </w:tc>
      </w:tr>
      <w:tr w:rsidR="004C4CC9" w:rsidRPr="004C4CC9" w:rsidTr="003C184A">
        <w:trPr>
          <w:trHeight w:val="300"/>
        </w:trPr>
        <w:tc>
          <w:tcPr>
            <w:tcW w:w="645" w:type="dxa"/>
            <w:tcBorders>
              <w:top w:val="nil"/>
              <w:left w:val="single" w:sz="4" w:space="0" w:color="auto"/>
              <w:bottom w:val="single" w:sz="4" w:space="0" w:color="auto"/>
              <w:right w:val="single" w:sz="4" w:space="0" w:color="auto"/>
            </w:tcBorders>
            <w:shd w:val="clear" w:color="000000" w:fill="1F497D"/>
            <w:vAlign w:val="center"/>
            <w:hideMark/>
          </w:tcPr>
          <w:p w:rsidR="004C4CC9" w:rsidRPr="004C4CC9" w:rsidRDefault="004C4CC9" w:rsidP="004C4CC9">
            <w:pPr>
              <w:jc w:val="center"/>
              <w:rPr>
                <w:rFonts w:ascii="Tahoma" w:hAnsi="Tahoma" w:cs="Tahoma"/>
                <w:b/>
                <w:bCs/>
                <w:color w:val="FFFFFF"/>
                <w:sz w:val="18"/>
                <w:szCs w:val="20"/>
              </w:rPr>
            </w:pPr>
            <w:r w:rsidRPr="004C4CC9">
              <w:rPr>
                <w:rFonts w:ascii="Tahoma" w:hAnsi="Tahoma" w:cs="Tahoma"/>
                <w:b/>
                <w:bCs/>
                <w:color w:val="FFFFFF"/>
                <w:sz w:val="18"/>
                <w:szCs w:val="20"/>
              </w:rPr>
              <w:t>4</w:t>
            </w:r>
          </w:p>
        </w:tc>
        <w:tc>
          <w:tcPr>
            <w:tcW w:w="8139" w:type="dxa"/>
            <w:tcBorders>
              <w:top w:val="nil"/>
              <w:left w:val="nil"/>
              <w:bottom w:val="single" w:sz="4" w:space="0" w:color="auto"/>
              <w:right w:val="single" w:sz="4" w:space="0" w:color="auto"/>
            </w:tcBorders>
            <w:shd w:val="clear" w:color="000000" w:fill="1F497D"/>
            <w:vAlign w:val="center"/>
            <w:hideMark/>
          </w:tcPr>
          <w:p w:rsidR="004C4CC9" w:rsidRPr="004C4CC9" w:rsidRDefault="004C4CC9" w:rsidP="004C4CC9">
            <w:pPr>
              <w:jc w:val="center"/>
              <w:rPr>
                <w:rFonts w:ascii="Tahoma" w:hAnsi="Tahoma" w:cs="Tahoma"/>
                <w:b/>
                <w:bCs/>
                <w:color w:val="FFFFFF"/>
                <w:sz w:val="18"/>
                <w:szCs w:val="20"/>
              </w:rPr>
            </w:pPr>
            <w:r w:rsidRPr="004C4CC9">
              <w:rPr>
                <w:rFonts w:ascii="Tahoma" w:hAnsi="Tahoma" w:cs="Tahoma"/>
                <w:b/>
                <w:bCs/>
                <w:color w:val="FFFFFF"/>
                <w:sz w:val="18"/>
                <w:szCs w:val="20"/>
              </w:rPr>
              <w:t>Programa de gestión integrada SMAGS</w:t>
            </w:r>
          </w:p>
        </w:tc>
      </w:tr>
      <w:tr w:rsidR="004C4CC9" w:rsidRPr="004C4CC9" w:rsidTr="003C184A">
        <w:trPr>
          <w:trHeight w:val="300"/>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4C4CC9" w:rsidRPr="004C4CC9" w:rsidRDefault="004C4CC9" w:rsidP="004C4CC9">
            <w:pPr>
              <w:jc w:val="center"/>
              <w:rPr>
                <w:rFonts w:ascii="Tahoma" w:hAnsi="Tahoma" w:cs="Tahoma"/>
                <w:color w:val="000000"/>
                <w:sz w:val="18"/>
                <w:szCs w:val="20"/>
              </w:rPr>
            </w:pPr>
            <w:r w:rsidRPr="004C4CC9">
              <w:rPr>
                <w:rFonts w:ascii="Tahoma" w:hAnsi="Tahoma" w:cs="Tahoma"/>
                <w:color w:val="000000"/>
                <w:sz w:val="18"/>
                <w:szCs w:val="20"/>
              </w:rPr>
              <w:t>4.1</w:t>
            </w:r>
          </w:p>
        </w:tc>
        <w:tc>
          <w:tcPr>
            <w:tcW w:w="8139" w:type="dxa"/>
            <w:tcBorders>
              <w:top w:val="nil"/>
              <w:left w:val="nil"/>
              <w:bottom w:val="single" w:sz="4" w:space="0" w:color="auto"/>
              <w:right w:val="single" w:sz="4" w:space="0" w:color="auto"/>
            </w:tcBorders>
            <w:shd w:val="clear" w:color="auto" w:fill="auto"/>
            <w:vAlign w:val="center"/>
            <w:hideMark/>
          </w:tcPr>
          <w:p w:rsidR="004C4CC9" w:rsidRPr="004C4CC9" w:rsidRDefault="004C4CC9" w:rsidP="004C4CC9">
            <w:pPr>
              <w:jc w:val="both"/>
              <w:rPr>
                <w:rFonts w:ascii="Tahoma" w:hAnsi="Tahoma" w:cs="Tahoma"/>
                <w:color w:val="000000"/>
                <w:sz w:val="18"/>
                <w:szCs w:val="20"/>
              </w:rPr>
            </w:pPr>
            <w:r w:rsidRPr="004C4CC9">
              <w:rPr>
                <w:rFonts w:ascii="Tahoma" w:hAnsi="Tahoma" w:cs="Tahoma"/>
                <w:color w:val="000000"/>
                <w:sz w:val="18"/>
                <w:szCs w:val="20"/>
              </w:rPr>
              <w:t>Descripción de la comunicación en caso de accidentes o incidentes</w:t>
            </w:r>
          </w:p>
        </w:tc>
      </w:tr>
      <w:tr w:rsidR="004C4CC9" w:rsidRPr="004C4CC9" w:rsidTr="003C184A">
        <w:trPr>
          <w:trHeight w:val="510"/>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4C4CC9" w:rsidRPr="004C4CC9" w:rsidRDefault="004C4CC9" w:rsidP="004C4CC9">
            <w:pPr>
              <w:jc w:val="center"/>
              <w:rPr>
                <w:rFonts w:ascii="Tahoma" w:hAnsi="Tahoma" w:cs="Tahoma"/>
                <w:color w:val="000000"/>
                <w:sz w:val="18"/>
                <w:szCs w:val="20"/>
              </w:rPr>
            </w:pPr>
            <w:r w:rsidRPr="004C4CC9">
              <w:rPr>
                <w:rFonts w:ascii="Tahoma" w:hAnsi="Tahoma" w:cs="Tahoma"/>
                <w:color w:val="000000"/>
                <w:sz w:val="18"/>
                <w:szCs w:val="20"/>
              </w:rPr>
              <w:t>4.2</w:t>
            </w:r>
          </w:p>
        </w:tc>
        <w:tc>
          <w:tcPr>
            <w:tcW w:w="8139" w:type="dxa"/>
            <w:tcBorders>
              <w:top w:val="nil"/>
              <w:left w:val="nil"/>
              <w:bottom w:val="single" w:sz="4" w:space="0" w:color="auto"/>
              <w:right w:val="single" w:sz="4" w:space="0" w:color="auto"/>
            </w:tcBorders>
            <w:shd w:val="clear" w:color="auto" w:fill="auto"/>
            <w:vAlign w:val="center"/>
            <w:hideMark/>
          </w:tcPr>
          <w:p w:rsidR="004C4CC9" w:rsidRPr="004C4CC9" w:rsidRDefault="004C4CC9" w:rsidP="004C4CC9">
            <w:pPr>
              <w:jc w:val="both"/>
              <w:rPr>
                <w:rFonts w:ascii="Tahoma" w:hAnsi="Tahoma" w:cs="Tahoma"/>
                <w:color w:val="000000"/>
                <w:sz w:val="18"/>
                <w:szCs w:val="20"/>
              </w:rPr>
            </w:pPr>
            <w:r w:rsidRPr="004C4CC9">
              <w:rPr>
                <w:rFonts w:ascii="Tahoma" w:hAnsi="Tahoma" w:cs="Tahoma"/>
                <w:color w:val="000000"/>
                <w:sz w:val="18"/>
                <w:szCs w:val="20"/>
              </w:rPr>
              <w:t>Descripción de la organización de reuniones cotidianas y/o semanales sobre los asuntos SMAGS de (seguridad y salud ocupacional, medio ambiente y gestión social)</w:t>
            </w:r>
          </w:p>
        </w:tc>
      </w:tr>
      <w:tr w:rsidR="004C4CC9" w:rsidRPr="004C4CC9" w:rsidTr="003C184A">
        <w:trPr>
          <w:trHeight w:val="300"/>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4C4CC9" w:rsidRPr="004C4CC9" w:rsidRDefault="004C4CC9" w:rsidP="004C4CC9">
            <w:pPr>
              <w:jc w:val="center"/>
              <w:rPr>
                <w:rFonts w:ascii="Tahoma" w:hAnsi="Tahoma" w:cs="Tahoma"/>
                <w:color w:val="000000"/>
                <w:sz w:val="18"/>
                <w:szCs w:val="20"/>
              </w:rPr>
            </w:pPr>
            <w:r w:rsidRPr="004C4CC9">
              <w:rPr>
                <w:rFonts w:ascii="Tahoma" w:hAnsi="Tahoma" w:cs="Tahoma"/>
                <w:color w:val="000000"/>
                <w:sz w:val="18"/>
                <w:szCs w:val="20"/>
              </w:rPr>
              <w:t>4.3</w:t>
            </w:r>
          </w:p>
        </w:tc>
        <w:tc>
          <w:tcPr>
            <w:tcW w:w="8139" w:type="dxa"/>
            <w:tcBorders>
              <w:top w:val="nil"/>
              <w:left w:val="nil"/>
              <w:bottom w:val="single" w:sz="4" w:space="0" w:color="auto"/>
              <w:right w:val="single" w:sz="4" w:space="0" w:color="auto"/>
            </w:tcBorders>
            <w:shd w:val="clear" w:color="auto" w:fill="auto"/>
            <w:vAlign w:val="center"/>
            <w:hideMark/>
          </w:tcPr>
          <w:p w:rsidR="004C4CC9" w:rsidRPr="004C4CC9" w:rsidRDefault="004C4CC9" w:rsidP="004C4CC9">
            <w:pPr>
              <w:jc w:val="both"/>
              <w:rPr>
                <w:rFonts w:ascii="Tahoma" w:hAnsi="Tahoma" w:cs="Tahoma"/>
                <w:color w:val="000000"/>
                <w:sz w:val="18"/>
                <w:szCs w:val="20"/>
              </w:rPr>
            </w:pPr>
            <w:r w:rsidRPr="004C4CC9">
              <w:rPr>
                <w:rFonts w:ascii="Tahoma" w:hAnsi="Tahoma" w:cs="Tahoma"/>
                <w:color w:val="000000"/>
                <w:sz w:val="18"/>
                <w:szCs w:val="20"/>
              </w:rPr>
              <w:t>Plan de formación, sensibilización, capacitación y entrenamiento SMAGS</w:t>
            </w:r>
          </w:p>
        </w:tc>
      </w:tr>
      <w:tr w:rsidR="004C4CC9" w:rsidRPr="004C4CC9" w:rsidTr="003C184A">
        <w:trPr>
          <w:trHeight w:val="300"/>
        </w:trPr>
        <w:tc>
          <w:tcPr>
            <w:tcW w:w="645" w:type="dxa"/>
            <w:tcBorders>
              <w:top w:val="nil"/>
              <w:left w:val="single" w:sz="4" w:space="0" w:color="auto"/>
              <w:bottom w:val="single" w:sz="4" w:space="0" w:color="auto"/>
              <w:right w:val="single" w:sz="4" w:space="0" w:color="auto"/>
            </w:tcBorders>
            <w:shd w:val="clear" w:color="auto" w:fill="auto"/>
            <w:noWrap/>
            <w:vAlign w:val="center"/>
          </w:tcPr>
          <w:p w:rsidR="004C4CC9" w:rsidRPr="004C4CC9" w:rsidRDefault="004C4CC9" w:rsidP="004C4CC9">
            <w:pPr>
              <w:jc w:val="center"/>
              <w:rPr>
                <w:rFonts w:ascii="Tahoma" w:hAnsi="Tahoma" w:cs="Tahoma"/>
                <w:color w:val="000000"/>
                <w:sz w:val="18"/>
                <w:szCs w:val="20"/>
              </w:rPr>
            </w:pPr>
            <w:r w:rsidRPr="004C4CC9">
              <w:rPr>
                <w:rFonts w:ascii="Tahoma" w:hAnsi="Tahoma" w:cs="Tahoma"/>
                <w:color w:val="000000"/>
                <w:sz w:val="18"/>
                <w:szCs w:val="20"/>
              </w:rPr>
              <w:t>4.4</w:t>
            </w:r>
          </w:p>
        </w:tc>
        <w:tc>
          <w:tcPr>
            <w:tcW w:w="8139" w:type="dxa"/>
            <w:tcBorders>
              <w:top w:val="nil"/>
              <w:left w:val="nil"/>
              <w:bottom w:val="single" w:sz="4" w:space="0" w:color="auto"/>
              <w:right w:val="single" w:sz="4" w:space="0" w:color="auto"/>
            </w:tcBorders>
            <w:shd w:val="clear" w:color="auto" w:fill="auto"/>
            <w:vAlign w:val="center"/>
          </w:tcPr>
          <w:p w:rsidR="004C4CC9" w:rsidRPr="004C4CC9" w:rsidRDefault="004C4CC9" w:rsidP="004C4CC9">
            <w:pPr>
              <w:jc w:val="both"/>
              <w:rPr>
                <w:rFonts w:ascii="Tahoma" w:hAnsi="Tahoma" w:cs="Tahoma"/>
                <w:color w:val="000000"/>
                <w:sz w:val="18"/>
                <w:szCs w:val="20"/>
              </w:rPr>
            </w:pPr>
            <w:r w:rsidRPr="004C4CC9">
              <w:rPr>
                <w:rFonts w:ascii="Tahoma" w:hAnsi="Tahoma" w:cs="Tahoma"/>
                <w:color w:val="000000"/>
                <w:sz w:val="18"/>
                <w:szCs w:val="20"/>
              </w:rPr>
              <w:t xml:space="preserve">Planes de Contingencias, industriales y socio - ambientales, incluyendo plan de gestión de emergencias </w:t>
            </w:r>
          </w:p>
        </w:tc>
      </w:tr>
    </w:tbl>
    <w:p w:rsidR="004C4CC9" w:rsidRPr="004C4CC9" w:rsidRDefault="004C4CC9" w:rsidP="004C4CC9">
      <w:pPr>
        <w:spacing w:before="120" w:after="120"/>
        <w:jc w:val="both"/>
        <w:rPr>
          <w:rFonts w:ascii="Times New Roman" w:hAnsi="Times New Roman"/>
          <w:sz w:val="22"/>
          <w:szCs w:val="22"/>
          <w:lang w:val="es-BO" w:eastAsia="en-US"/>
        </w:rPr>
      </w:pPr>
      <w:r w:rsidRPr="004C4CC9">
        <w:rPr>
          <w:rFonts w:ascii="Times New Roman" w:hAnsi="Times New Roman"/>
          <w:sz w:val="22"/>
          <w:szCs w:val="22"/>
          <w:lang w:val="es-BO" w:eastAsia="en-US"/>
        </w:rPr>
        <w:t xml:space="preserve">El </w:t>
      </w:r>
      <w:r w:rsidR="00AC3D4E">
        <w:rPr>
          <w:rFonts w:ascii="Times New Roman" w:hAnsi="Times New Roman"/>
          <w:sz w:val="22"/>
          <w:szCs w:val="22"/>
          <w:lang w:val="es-BO" w:eastAsia="en-US"/>
        </w:rPr>
        <w:t>proponente</w:t>
      </w:r>
      <w:r w:rsidRPr="004C4CC9">
        <w:rPr>
          <w:rFonts w:ascii="Times New Roman" w:hAnsi="Times New Roman"/>
          <w:sz w:val="22"/>
          <w:szCs w:val="22"/>
          <w:lang w:val="es-BO" w:eastAsia="en-US"/>
        </w:rPr>
        <w:t xml:space="preserve"> declara conocer que el Contratante se reserva la posibilidad de anular la adjudicación del contrato en caso de NO presentación de la documentación listada en los puntos del Cuadro 1.</w:t>
      </w:r>
    </w:p>
    <w:p w:rsidR="004C4CC9" w:rsidRPr="004C4CC9" w:rsidRDefault="004C4CC9" w:rsidP="004C4CC9">
      <w:pPr>
        <w:spacing w:before="120" w:after="120"/>
        <w:jc w:val="both"/>
        <w:rPr>
          <w:rFonts w:ascii="Times New Roman" w:hAnsi="Times New Roman"/>
          <w:sz w:val="22"/>
          <w:szCs w:val="22"/>
          <w:lang w:val="es-BO" w:eastAsia="en-US"/>
        </w:rPr>
      </w:pPr>
      <w:r w:rsidRPr="004C4CC9">
        <w:rPr>
          <w:rFonts w:ascii="Times New Roman" w:hAnsi="Times New Roman"/>
          <w:sz w:val="22"/>
          <w:szCs w:val="22"/>
          <w:lang w:val="es-BO" w:eastAsia="en-US"/>
        </w:rPr>
        <w:t xml:space="preserve">El </w:t>
      </w:r>
      <w:r w:rsidR="00AC3D4E">
        <w:rPr>
          <w:rFonts w:ascii="Times New Roman" w:hAnsi="Times New Roman"/>
          <w:sz w:val="22"/>
          <w:szCs w:val="22"/>
          <w:lang w:val="es-BO" w:eastAsia="en-US"/>
        </w:rPr>
        <w:t>propone</w:t>
      </w:r>
      <w:r w:rsidR="00256EFD">
        <w:rPr>
          <w:rFonts w:ascii="Times New Roman" w:hAnsi="Times New Roman"/>
          <w:sz w:val="22"/>
          <w:szCs w:val="22"/>
          <w:lang w:val="es-BO" w:eastAsia="en-US"/>
        </w:rPr>
        <w:t>n</w:t>
      </w:r>
      <w:r w:rsidR="00AC3D4E">
        <w:rPr>
          <w:rFonts w:ascii="Times New Roman" w:hAnsi="Times New Roman"/>
          <w:sz w:val="22"/>
          <w:szCs w:val="22"/>
          <w:lang w:val="es-BO" w:eastAsia="en-US"/>
        </w:rPr>
        <w:t>te</w:t>
      </w:r>
      <w:r w:rsidRPr="004C4CC9">
        <w:rPr>
          <w:rFonts w:ascii="Times New Roman" w:hAnsi="Times New Roman"/>
          <w:sz w:val="22"/>
          <w:szCs w:val="22"/>
          <w:lang w:val="es-BO" w:eastAsia="en-US"/>
        </w:rPr>
        <w:t xml:space="preserve"> declara conocer que el no cumplimiento de los requisitos de Medio Ambiente, Salud y Seguridad Ocupacional y Gestión Social; conlleva a multas específicas por incumplimiento, independientes a otras sanciones establecidas, no aplicándose ningún tipo de extensión de tiempos de contrato, por ser causales de incumplimiento contractual.</w:t>
      </w:r>
    </w:p>
    <w:p w:rsidR="004C4CC9" w:rsidRPr="004C4CC9" w:rsidRDefault="00AC3D4E" w:rsidP="004C4CC9">
      <w:pPr>
        <w:spacing w:before="120" w:after="120"/>
        <w:jc w:val="both"/>
        <w:rPr>
          <w:rFonts w:ascii="Times New Roman" w:hAnsi="Times New Roman"/>
          <w:sz w:val="22"/>
          <w:szCs w:val="22"/>
          <w:lang w:val="es-BO" w:eastAsia="en-US"/>
        </w:rPr>
      </w:pPr>
      <w:r>
        <w:rPr>
          <w:rFonts w:ascii="Times New Roman" w:hAnsi="Times New Roman"/>
          <w:sz w:val="22"/>
          <w:szCs w:val="22"/>
          <w:lang w:val="es-BO" w:eastAsia="en-US"/>
        </w:rPr>
        <w:t>El propone</w:t>
      </w:r>
      <w:r w:rsidR="000D731F">
        <w:rPr>
          <w:rFonts w:ascii="Times New Roman" w:hAnsi="Times New Roman"/>
          <w:sz w:val="22"/>
          <w:szCs w:val="22"/>
          <w:lang w:val="es-BO" w:eastAsia="en-US"/>
        </w:rPr>
        <w:t>n</w:t>
      </w:r>
      <w:r>
        <w:rPr>
          <w:rFonts w:ascii="Times New Roman" w:hAnsi="Times New Roman"/>
          <w:sz w:val="22"/>
          <w:szCs w:val="22"/>
          <w:lang w:val="es-BO" w:eastAsia="en-US"/>
        </w:rPr>
        <w:t>te</w:t>
      </w:r>
      <w:r w:rsidR="004C4CC9" w:rsidRPr="004C4CC9">
        <w:rPr>
          <w:rFonts w:ascii="Times New Roman" w:hAnsi="Times New Roman"/>
          <w:sz w:val="22"/>
          <w:szCs w:val="22"/>
          <w:lang w:val="es-BO" w:eastAsia="en-US"/>
        </w:rPr>
        <w:t xml:space="preserve"> en ningún caso podrá alegar desconocimiento de la legislación y normativa boliviana vigente de los requisitos del cliente.</w:t>
      </w:r>
    </w:p>
    <w:p w:rsidR="004C4CC9" w:rsidRPr="004C4CC9" w:rsidRDefault="004C4CC9" w:rsidP="004C4CC9">
      <w:pPr>
        <w:tabs>
          <w:tab w:val="left" w:pos="619"/>
        </w:tabs>
        <w:spacing w:before="120" w:after="120"/>
        <w:jc w:val="both"/>
        <w:rPr>
          <w:rFonts w:ascii="Times New Roman" w:hAnsi="Times New Roman"/>
          <w:sz w:val="22"/>
          <w:szCs w:val="22"/>
          <w:lang w:val="es-BO" w:eastAsia="en-US"/>
        </w:rPr>
      </w:pPr>
      <w:r w:rsidRPr="004C4CC9">
        <w:rPr>
          <w:rFonts w:ascii="Times New Roman" w:hAnsi="Times New Roman"/>
          <w:sz w:val="22"/>
          <w:szCs w:val="22"/>
          <w:lang w:val="es-BO" w:eastAsia="en-US"/>
        </w:rPr>
        <w:t>Habiendo evaluado todos los ítems señalados el candidato se compromete a cumplir los Compromisos de Cumplimiento de Requisitos de Medio Ambiente, Seguridad y Salud Ocupacional y Gestión Social (SMAGS).</w:t>
      </w:r>
    </w:p>
    <w:p w:rsidR="00E317DD" w:rsidRDefault="004C4CC9" w:rsidP="004C4CC9">
      <w:pPr>
        <w:spacing w:before="120" w:after="120"/>
        <w:jc w:val="both"/>
        <w:rPr>
          <w:rFonts w:ascii="Times New Roman" w:hAnsi="Times New Roman"/>
          <w:sz w:val="22"/>
          <w:szCs w:val="22"/>
          <w:lang w:val="es-BO" w:eastAsia="en-US"/>
        </w:rPr>
      </w:pPr>
      <w:r w:rsidRPr="004C4CC9">
        <w:rPr>
          <w:rFonts w:ascii="Times New Roman" w:hAnsi="Times New Roman"/>
          <w:sz w:val="22"/>
          <w:szCs w:val="22"/>
          <w:lang w:val="es-BO" w:eastAsia="en-US"/>
        </w:rPr>
        <w:t xml:space="preserve">Ante cualquier incumplimiento de los requisitos de Medio Ambiente, Salud y Seguridad Ocupacional y Gestión Social, así como otros contenidos en las normas vigentes, además de incumplimientos relacionados a la no presentación de informes SMAGS y la no designación del responsable en obra para SMAGS; el </w:t>
      </w:r>
      <w:r w:rsidR="00256EFD">
        <w:rPr>
          <w:rFonts w:ascii="Times New Roman" w:hAnsi="Times New Roman"/>
          <w:sz w:val="22"/>
          <w:szCs w:val="22"/>
          <w:lang w:val="es-BO" w:eastAsia="en-US"/>
        </w:rPr>
        <w:t>proponente</w:t>
      </w:r>
      <w:r w:rsidRPr="004C4CC9">
        <w:rPr>
          <w:rFonts w:ascii="Times New Roman" w:hAnsi="Times New Roman"/>
          <w:sz w:val="22"/>
          <w:szCs w:val="22"/>
          <w:lang w:val="es-BO" w:eastAsia="en-US"/>
        </w:rPr>
        <w:t xml:space="preserve"> asumirá las consecuencias económicas, técnicas, laborales y contractuales que deriven de estos incumplimientos.</w:t>
      </w:r>
    </w:p>
    <w:p w:rsidR="00E317DD" w:rsidRDefault="00E317DD" w:rsidP="004C4CC9">
      <w:pPr>
        <w:spacing w:before="120" w:after="120"/>
        <w:jc w:val="both"/>
        <w:rPr>
          <w:rFonts w:ascii="Times New Roman" w:hAnsi="Times New Roman"/>
          <w:sz w:val="22"/>
          <w:szCs w:val="22"/>
          <w:lang w:val="es-BO" w:eastAsia="en-US"/>
        </w:rPr>
      </w:pPr>
    </w:p>
    <w:p w:rsidR="00E317DD" w:rsidRDefault="00E317DD" w:rsidP="004C4CC9">
      <w:pPr>
        <w:spacing w:before="120" w:after="120"/>
        <w:jc w:val="both"/>
        <w:rPr>
          <w:rFonts w:ascii="Times New Roman" w:hAnsi="Times New Roman"/>
          <w:sz w:val="22"/>
          <w:szCs w:val="22"/>
          <w:lang w:val="es-BO" w:eastAsia="en-US"/>
        </w:rPr>
      </w:pPr>
    </w:p>
    <w:p w:rsidR="00E317DD" w:rsidRDefault="00E317DD" w:rsidP="004C4CC9">
      <w:pPr>
        <w:spacing w:before="120" w:after="120"/>
        <w:jc w:val="both"/>
        <w:rPr>
          <w:rFonts w:ascii="Times New Roman" w:hAnsi="Times New Roman"/>
          <w:sz w:val="22"/>
          <w:szCs w:val="22"/>
          <w:lang w:val="es-BO" w:eastAsia="en-US"/>
        </w:rPr>
      </w:pPr>
    </w:p>
    <w:p w:rsidR="00E317DD" w:rsidRPr="004C4CC9" w:rsidRDefault="00E317DD" w:rsidP="004C4CC9">
      <w:pPr>
        <w:spacing w:before="120" w:after="120"/>
        <w:jc w:val="both"/>
        <w:rPr>
          <w:rFonts w:ascii="Times New Roman" w:hAnsi="Times New Roman"/>
          <w:sz w:val="22"/>
          <w:szCs w:val="22"/>
          <w:lang w:val="es-BO" w:eastAsia="en-US"/>
        </w:rPr>
      </w:pPr>
    </w:p>
    <w:p w:rsidR="00E317DD" w:rsidRPr="0086063D" w:rsidRDefault="00E317DD" w:rsidP="00E317DD">
      <w:pPr>
        <w:jc w:val="center"/>
        <w:rPr>
          <w:rFonts w:ascii="Arial" w:hAnsi="Arial" w:cs="Arial"/>
          <w:b/>
          <w:bCs/>
          <w:i/>
          <w:iCs/>
          <w:lang w:val="es-BO"/>
        </w:rPr>
      </w:pPr>
      <w:r>
        <w:rPr>
          <w:rFonts w:ascii="Arial" w:hAnsi="Arial" w:cs="Arial"/>
          <w:b/>
          <w:bCs/>
          <w:i/>
          <w:iCs/>
          <w:lang w:val="es-BO"/>
        </w:rPr>
        <w:t>(Firma del Proponente, Propietario o Representante legal del Proponente</w:t>
      </w:r>
      <w:r w:rsidRPr="0086063D">
        <w:rPr>
          <w:rFonts w:ascii="Arial" w:hAnsi="Arial" w:cs="Arial"/>
          <w:b/>
          <w:bCs/>
          <w:i/>
          <w:iCs/>
          <w:lang w:val="es-BO"/>
        </w:rPr>
        <w:t>)</w:t>
      </w:r>
    </w:p>
    <w:p w:rsidR="00E317DD" w:rsidRDefault="00E317DD" w:rsidP="00E317DD">
      <w:pPr>
        <w:jc w:val="center"/>
        <w:rPr>
          <w:rFonts w:cs="Arial"/>
          <w:highlight w:val="yellow"/>
          <w:lang w:val="es-BO"/>
        </w:rPr>
        <w:sectPr w:rsidR="00E317DD" w:rsidSect="00FA0B67">
          <w:pgSz w:w="12240" w:h="15840" w:code="1"/>
          <w:pgMar w:top="1134" w:right="902" w:bottom="992" w:left="1276" w:header="425" w:footer="709" w:gutter="0"/>
          <w:cols w:space="708"/>
          <w:docGrid w:linePitch="360"/>
        </w:sectPr>
      </w:pPr>
      <w:r>
        <w:rPr>
          <w:rFonts w:ascii="Arial" w:hAnsi="Arial" w:cs="Arial"/>
          <w:b/>
          <w:bCs/>
          <w:i/>
          <w:iCs/>
          <w:lang w:val="es-BO"/>
        </w:rPr>
        <w:t>(Nombre C</w:t>
      </w:r>
      <w:r w:rsidRPr="0086063D">
        <w:rPr>
          <w:rFonts w:ascii="Arial" w:hAnsi="Arial" w:cs="Arial"/>
          <w:b/>
          <w:bCs/>
          <w:i/>
          <w:iCs/>
          <w:lang w:val="es-BO"/>
        </w:rPr>
        <w:t>o</w:t>
      </w:r>
      <w:r>
        <w:rPr>
          <w:rFonts w:ascii="Arial" w:hAnsi="Arial" w:cs="Arial"/>
          <w:b/>
          <w:bCs/>
          <w:i/>
          <w:iCs/>
          <w:lang w:val="es-BO"/>
        </w:rPr>
        <w:t>mpleto</w:t>
      </w:r>
      <w:r w:rsidR="008F3239">
        <w:rPr>
          <w:rFonts w:ascii="Arial" w:hAnsi="Arial" w:cs="Arial"/>
          <w:b/>
          <w:bCs/>
          <w:i/>
          <w:iCs/>
          <w:lang w:val="es-BO"/>
        </w:rPr>
        <w:t>)</w:t>
      </w:r>
    </w:p>
    <w:p w:rsidR="00CB1CF9" w:rsidRDefault="00CB1CF9" w:rsidP="00CB1CF9">
      <w:pPr>
        <w:rPr>
          <w:rFonts w:cs="Tahoma"/>
          <w:sz w:val="18"/>
          <w:szCs w:val="18"/>
        </w:rPr>
      </w:pPr>
    </w:p>
    <w:p w:rsidR="00515D60" w:rsidRDefault="00CB1CF9" w:rsidP="00CB1CF9">
      <w:pPr>
        <w:rPr>
          <w:rFonts w:cs="Arial"/>
          <w:lang w:val="es-BO"/>
        </w:rPr>
      </w:pPr>
      <w:r>
        <w:rPr>
          <w:rFonts w:cs="Tahoma"/>
          <w:sz w:val="18"/>
          <w:szCs w:val="18"/>
        </w:rPr>
        <w:t xml:space="preserve">El </w:t>
      </w:r>
      <w:r w:rsidRPr="00CC7853">
        <w:rPr>
          <w:rFonts w:cs="Tahoma"/>
          <w:b/>
          <w:sz w:val="18"/>
          <w:szCs w:val="18"/>
        </w:rPr>
        <w:t>Contratista adjudicado</w:t>
      </w:r>
      <w:r w:rsidRPr="00AC3D4E">
        <w:rPr>
          <w:rFonts w:cs="Tahoma"/>
          <w:sz w:val="18"/>
          <w:szCs w:val="18"/>
        </w:rPr>
        <w:t xml:space="preserve"> deberá cumplir con los siguientes anexos:</w:t>
      </w:r>
    </w:p>
    <w:p w:rsidR="00515D60" w:rsidRDefault="00515D60" w:rsidP="00B27FA3">
      <w:pPr>
        <w:jc w:val="center"/>
        <w:rPr>
          <w:rFonts w:cs="Arial"/>
          <w:lang w:val="es-BO"/>
        </w:rPr>
      </w:pPr>
    </w:p>
    <w:p w:rsidR="004C4CC9" w:rsidRPr="00CB1CF9" w:rsidRDefault="006B606D" w:rsidP="00B27FA3">
      <w:pPr>
        <w:jc w:val="center"/>
        <w:rPr>
          <w:rFonts w:ascii="Tahoma" w:hAnsi="Tahoma" w:cs="Tahoma"/>
          <w:b/>
          <w:sz w:val="36"/>
          <w:szCs w:val="36"/>
          <w:lang w:eastAsia="en-US"/>
        </w:rPr>
      </w:pPr>
      <w:r w:rsidRPr="00CB1CF9">
        <w:rPr>
          <w:rFonts w:ascii="Tahoma" w:hAnsi="Tahoma" w:cs="Tahoma"/>
          <w:b/>
          <w:sz w:val="36"/>
          <w:szCs w:val="36"/>
          <w:lang w:eastAsia="en-US"/>
        </w:rPr>
        <w:t xml:space="preserve">ANEXO </w:t>
      </w:r>
      <w:r w:rsidR="000F4DCF" w:rsidRPr="00CB1CF9">
        <w:rPr>
          <w:rFonts w:ascii="Tahoma" w:hAnsi="Tahoma" w:cs="Tahoma"/>
          <w:b/>
          <w:sz w:val="36"/>
          <w:szCs w:val="36"/>
          <w:lang w:eastAsia="en-US"/>
        </w:rPr>
        <w:t>A</w:t>
      </w:r>
      <w:r w:rsidR="00FE37A6">
        <w:rPr>
          <w:rFonts w:ascii="Tahoma" w:hAnsi="Tahoma" w:cs="Tahoma"/>
          <w:b/>
          <w:sz w:val="36"/>
          <w:szCs w:val="36"/>
          <w:lang w:eastAsia="en-US"/>
        </w:rPr>
        <w:t>-PGLC</w:t>
      </w:r>
    </w:p>
    <w:p w:rsidR="00BE663B" w:rsidRDefault="00BE663B" w:rsidP="00B27FA3">
      <w:pPr>
        <w:jc w:val="center"/>
        <w:rPr>
          <w:rFonts w:cs="Arial"/>
          <w:lang w:val="es-BO"/>
        </w:rPr>
      </w:pPr>
    </w:p>
    <w:p w:rsidR="00BE663B" w:rsidRDefault="00BE663B" w:rsidP="00B27FA3">
      <w:pPr>
        <w:jc w:val="center"/>
        <w:rPr>
          <w:rFonts w:cs="Arial"/>
          <w:lang w:val="es-BO"/>
        </w:rPr>
      </w:pPr>
    </w:p>
    <w:tbl>
      <w:tblPr>
        <w:tblStyle w:val="Tablaconcuadrcula"/>
        <w:tblW w:w="10024" w:type="dxa"/>
        <w:jc w:val="center"/>
        <w:tblLook w:val="04A0" w:firstRow="1" w:lastRow="0" w:firstColumn="1" w:lastColumn="0" w:noHBand="0" w:noVBand="1"/>
      </w:tblPr>
      <w:tblGrid>
        <w:gridCol w:w="900"/>
        <w:gridCol w:w="1318"/>
        <w:gridCol w:w="1075"/>
        <w:gridCol w:w="6731"/>
      </w:tblGrid>
      <w:tr w:rsidR="00BE663B" w:rsidRPr="00A825B1" w:rsidTr="003C184A">
        <w:trPr>
          <w:jc w:val="center"/>
        </w:trPr>
        <w:tc>
          <w:tcPr>
            <w:tcW w:w="10024" w:type="dxa"/>
            <w:gridSpan w:val="4"/>
            <w:vAlign w:val="center"/>
          </w:tcPr>
          <w:p w:rsidR="00BE663B" w:rsidRPr="00A825B1" w:rsidRDefault="00BE663B" w:rsidP="003C184A">
            <w:pPr>
              <w:jc w:val="center"/>
              <w:rPr>
                <w:rFonts w:ascii="Tahoma" w:hAnsi="Tahoma" w:cs="Tahoma"/>
                <w:b/>
                <w:color w:val="000000"/>
                <w:sz w:val="18"/>
                <w:szCs w:val="18"/>
              </w:rPr>
            </w:pPr>
            <w:r w:rsidRPr="00A825B1">
              <w:rPr>
                <w:rFonts w:ascii="Tahoma" w:hAnsi="Tahoma" w:cs="Tahoma"/>
                <w:b/>
                <w:color w:val="000000"/>
                <w:sz w:val="18"/>
                <w:szCs w:val="18"/>
              </w:rPr>
              <w:t>Control de Cambios</w:t>
            </w:r>
          </w:p>
          <w:p w:rsidR="00BE663B" w:rsidRPr="00DE40DC" w:rsidRDefault="00BE663B" w:rsidP="003C184A">
            <w:pPr>
              <w:jc w:val="center"/>
              <w:rPr>
                <w:rFonts w:ascii="Tahoma" w:hAnsi="Tahoma" w:cs="Tahoma"/>
                <w:b/>
                <w:sz w:val="24"/>
                <w:szCs w:val="20"/>
                <w:lang w:val="es-ES_tradnl"/>
              </w:rPr>
            </w:pPr>
            <w:r w:rsidRPr="00DE40DC">
              <w:rPr>
                <w:rFonts w:ascii="Tahoma" w:hAnsi="Tahoma" w:cs="Tahoma"/>
                <w:b/>
                <w:sz w:val="24"/>
                <w:szCs w:val="20"/>
                <w:lang w:val="es-ES_tradnl"/>
              </w:rPr>
              <w:t>R</w:t>
            </w:r>
            <w:r>
              <w:rPr>
                <w:rFonts w:ascii="Tahoma" w:hAnsi="Tahoma" w:cs="Tahoma"/>
                <w:b/>
                <w:sz w:val="24"/>
                <w:szCs w:val="20"/>
                <w:lang w:val="es-ES_tradnl"/>
              </w:rPr>
              <w:t>-</w:t>
            </w:r>
            <w:r w:rsidRPr="00DE40DC">
              <w:rPr>
                <w:rFonts w:ascii="Tahoma" w:hAnsi="Tahoma" w:cs="Tahoma"/>
                <w:b/>
                <w:sz w:val="24"/>
                <w:szCs w:val="20"/>
                <w:lang w:val="es-ES_tradnl"/>
              </w:rPr>
              <w:t>SMAGS</w:t>
            </w:r>
            <w:r>
              <w:rPr>
                <w:rFonts w:ascii="Tahoma" w:hAnsi="Tahoma" w:cs="Tahoma"/>
                <w:b/>
                <w:sz w:val="24"/>
                <w:szCs w:val="20"/>
                <w:lang w:val="es-ES_tradnl"/>
              </w:rPr>
              <w:t>-</w:t>
            </w:r>
            <w:r w:rsidRPr="00DE40DC">
              <w:rPr>
                <w:rFonts w:ascii="Tahoma" w:hAnsi="Tahoma" w:cs="Tahoma"/>
                <w:b/>
                <w:sz w:val="24"/>
                <w:szCs w:val="20"/>
                <w:lang w:val="es-ES_tradnl"/>
              </w:rPr>
              <w:t>00</w:t>
            </w:r>
            <w:r>
              <w:rPr>
                <w:rFonts w:ascii="Tahoma" w:hAnsi="Tahoma" w:cs="Tahoma"/>
                <w:b/>
                <w:sz w:val="24"/>
                <w:szCs w:val="20"/>
                <w:lang w:val="es-ES_tradnl"/>
              </w:rPr>
              <w:t>9</w:t>
            </w:r>
            <w:r w:rsidRPr="00DE40DC">
              <w:rPr>
                <w:rFonts w:ascii="Tahoma" w:hAnsi="Tahoma" w:cs="Tahoma"/>
                <w:color w:val="0D0D0D" w:themeColor="text1" w:themeTint="F2"/>
                <w:sz w:val="20"/>
              </w:rPr>
              <w:t xml:space="preserve"> </w:t>
            </w:r>
            <w:r w:rsidRPr="00DE40DC">
              <w:rPr>
                <w:rFonts w:ascii="Tahoma" w:hAnsi="Tahoma" w:cs="Tahoma"/>
                <w:b/>
                <w:sz w:val="24"/>
                <w:szCs w:val="20"/>
                <w:lang w:val="es-ES_tradnl"/>
              </w:rPr>
              <w:t>Requerimientos mínimos SMAGS</w:t>
            </w:r>
          </w:p>
          <w:p w:rsidR="00BE663B" w:rsidRPr="00A825B1" w:rsidRDefault="00BE663B" w:rsidP="003C184A">
            <w:pPr>
              <w:jc w:val="center"/>
              <w:rPr>
                <w:rFonts w:ascii="Tahoma" w:hAnsi="Tahoma" w:cs="Tahoma"/>
                <w:b/>
                <w:color w:val="000000"/>
                <w:sz w:val="18"/>
                <w:szCs w:val="18"/>
              </w:rPr>
            </w:pPr>
            <w:r w:rsidRPr="00E7638B">
              <w:rPr>
                <w:rFonts w:ascii="Tahoma" w:hAnsi="Tahoma" w:cs="Tahoma"/>
                <w:b/>
                <w:sz w:val="20"/>
                <w:szCs w:val="20"/>
                <w:lang w:val="es-ES_tradnl"/>
              </w:rPr>
              <w:t>Refacción y Ampliación del Sistema Eléctrico e Hidrosanitario del Campamento Perteneciente al Proyecto Geotérmico Laguna Colorada</w:t>
            </w:r>
          </w:p>
        </w:tc>
      </w:tr>
      <w:tr w:rsidR="00BE663B" w:rsidRPr="00A825B1" w:rsidTr="003C184A">
        <w:trPr>
          <w:jc w:val="center"/>
        </w:trPr>
        <w:tc>
          <w:tcPr>
            <w:tcW w:w="900" w:type="dxa"/>
            <w:vAlign w:val="center"/>
          </w:tcPr>
          <w:p w:rsidR="00BE663B" w:rsidRPr="00A825B1" w:rsidRDefault="00BE663B" w:rsidP="003C184A">
            <w:pPr>
              <w:jc w:val="center"/>
              <w:rPr>
                <w:rFonts w:ascii="Tahoma" w:hAnsi="Tahoma" w:cs="Tahoma"/>
                <w:b/>
                <w:color w:val="000000"/>
                <w:sz w:val="18"/>
                <w:szCs w:val="18"/>
              </w:rPr>
            </w:pPr>
            <w:r w:rsidRPr="00A825B1">
              <w:rPr>
                <w:rFonts w:ascii="Tahoma" w:hAnsi="Tahoma" w:cs="Tahoma"/>
                <w:b/>
                <w:color w:val="000000"/>
                <w:sz w:val="18"/>
                <w:szCs w:val="18"/>
              </w:rPr>
              <w:t>Estado</w:t>
            </w:r>
          </w:p>
        </w:tc>
        <w:tc>
          <w:tcPr>
            <w:tcW w:w="1318" w:type="dxa"/>
            <w:vAlign w:val="center"/>
          </w:tcPr>
          <w:p w:rsidR="00BE663B" w:rsidRPr="00A825B1" w:rsidRDefault="00BE663B" w:rsidP="003C184A">
            <w:pPr>
              <w:jc w:val="center"/>
              <w:rPr>
                <w:rFonts w:ascii="Tahoma" w:hAnsi="Tahoma" w:cs="Tahoma"/>
                <w:b/>
                <w:color w:val="000000"/>
                <w:sz w:val="18"/>
                <w:szCs w:val="18"/>
              </w:rPr>
            </w:pPr>
            <w:r w:rsidRPr="00A825B1">
              <w:rPr>
                <w:rFonts w:ascii="Tahoma" w:hAnsi="Tahoma" w:cs="Tahoma"/>
                <w:b/>
                <w:color w:val="000000"/>
                <w:sz w:val="18"/>
                <w:szCs w:val="18"/>
              </w:rPr>
              <w:t xml:space="preserve">Fecha de </w:t>
            </w:r>
          </w:p>
          <w:p w:rsidR="00BE663B" w:rsidRPr="00A825B1" w:rsidRDefault="00BE663B" w:rsidP="003C184A">
            <w:pPr>
              <w:jc w:val="center"/>
              <w:rPr>
                <w:rFonts w:ascii="Tahoma" w:hAnsi="Tahoma" w:cs="Tahoma"/>
                <w:b/>
                <w:color w:val="000000"/>
                <w:sz w:val="18"/>
                <w:szCs w:val="18"/>
              </w:rPr>
            </w:pPr>
            <w:r w:rsidRPr="00A825B1">
              <w:rPr>
                <w:rFonts w:ascii="Tahoma" w:hAnsi="Tahoma" w:cs="Tahoma"/>
                <w:b/>
                <w:color w:val="000000"/>
                <w:sz w:val="18"/>
                <w:szCs w:val="18"/>
              </w:rPr>
              <w:t>inicio de vigencia</w:t>
            </w:r>
          </w:p>
        </w:tc>
        <w:tc>
          <w:tcPr>
            <w:tcW w:w="1075" w:type="dxa"/>
            <w:vAlign w:val="center"/>
          </w:tcPr>
          <w:p w:rsidR="00BE663B" w:rsidRPr="00A825B1" w:rsidRDefault="00BE663B" w:rsidP="003C184A">
            <w:pPr>
              <w:jc w:val="center"/>
              <w:rPr>
                <w:rFonts w:ascii="Tahoma" w:hAnsi="Tahoma" w:cs="Tahoma"/>
                <w:b/>
                <w:color w:val="000000"/>
                <w:sz w:val="18"/>
                <w:szCs w:val="18"/>
              </w:rPr>
            </w:pPr>
            <w:r w:rsidRPr="00A825B1">
              <w:rPr>
                <w:rFonts w:ascii="Tahoma" w:hAnsi="Tahoma" w:cs="Tahoma"/>
                <w:b/>
                <w:color w:val="000000"/>
                <w:sz w:val="18"/>
                <w:szCs w:val="18"/>
              </w:rPr>
              <w:t>Revisión</w:t>
            </w:r>
          </w:p>
        </w:tc>
        <w:tc>
          <w:tcPr>
            <w:tcW w:w="6731" w:type="dxa"/>
            <w:vAlign w:val="center"/>
          </w:tcPr>
          <w:p w:rsidR="00BE663B" w:rsidRPr="00A825B1" w:rsidRDefault="00BE663B" w:rsidP="003C184A">
            <w:pPr>
              <w:jc w:val="center"/>
              <w:rPr>
                <w:rFonts w:ascii="Tahoma" w:hAnsi="Tahoma" w:cs="Tahoma"/>
                <w:b/>
                <w:color w:val="000000"/>
                <w:sz w:val="18"/>
                <w:szCs w:val="18"/>
              </w:rPr>
            </w:pPr>
            <w:r w:rsidRPr="00A825B1">
              <w:rPr>
                <w:rFonts w:ascii="Tahoma" w:hAnsi="Tahoma" w:cs="Tahoma"/>
                <w:b/>
                <w:color w:val="000000"/>
                <w:sz w:val="18"/>
                <w:szCs w:val="18"/>
              </w:rPr>
              <w:t>Descripción del cambio realizado</w:t>
            </w:r>
          </w:p>
        </w:tc>
      </w:tr>
      <w:tr w:rsidR="00BE663B" w:rsidRPr="00A825B1" w:rsidTr="003C184A">
        <w:trPr>
          <w:jc w:val="center"/>
        </w:trPr>
        <w:tc>
          <w:tcPr>
            <w:tcW w:w="900" w:type="dxa"/>
            <w:vAlign w:val="center"/>
          </w:tcPr>
          <w:p w:rsidR="00BE663B" w:rsidRPr="00A825B1" w:rsidRDefault="00BE663B" w:rsidP="003C184A">
            <w:pPr>
              <w:jc w:val="center"/>
              <w:rPr>
                <w:rFonts w:ascii="Tahoma" w:hAnsi="Tahoma" w:cs="Tahoma"/>
                <w:color w:val="0D0D0D" w:themeColor="text1" w:themeTint="F2"/>
                <w:sz w:val="18"/>
                <w:szCs w:val="18"/>
              </w:rPr>
            </w:pPr>
            <w:r w:rsidRPr="00A825B1">
              <w:rPr>
                <w:rFonts w:ascii="Tahoma" w:hAnsi="Tahoma" w:cs="Tahoma"/>
                <w:color w:val="0D0D0D" w:themeColor="text1" w:themeTint="F2"/>
                <w:sz w:val="18"/>
                <w:szCs w:val="18"/>
              </w:rPr>
              <w:t>Vigente</w:t>
            </w:r>
          </w:p>
        </w:tc>
        <w:tc>
          <w:tcPr>
            <w:tcW w:w="1318" w:type="dxa"/>
            <w:vAlign w:val="center"/>
          </w:tcPr>
          <w:p w:rsidR="00BE663B" w:rsidRPr="00A825B1" w:rsidRDefault="00BE663B" w:rsidP="003C184A">
            <w:pPr>
              <w:jc w:val="center"/>
              <w:rPr>
                <w:rFonts w:ascii="Tahoma" w:hAnsi="Tahoma" w:cs="Tahoma"/>
                <w:color w:val="0D0D0D" w:themeColor="text1" w:themeTint="F2"/>
                <w:sz w:val="18"/>
                <w:szCs w:val="18"/>
              </w:rPr>
            </w:pPr>
            <w:r>
              <w:rPr>
                <w:rFonts w:ascii="Tahoma" w:hAnsi="Tahoma" w:cs="Tahoma"/>
                <w:color w:val="0D0D0D" w:themeColor="text1" w:themeTint="F2"/>
                <w:sz w:val="18"/>
                <w:szCs w:val="18"/>
              </w:rPr>
              <w:t>05/2019</w:t>
            </w:r>
          </w:p>
        </w:tc>
        <w:tc>
          <w:tcPr>
            <w:tcW w:w="1075" w:type="dxa"/>
            <w:vAlign w:val="center"/>
          </w:tcPr>
          <w:p w:rsidR="00BE663B" w:rsidRPr="00A825B1" w:rsidRDefault="00BE663B" w:rsidP="003C184A">
            <w:pPr>
              <w:jc w:val="center"/>
              <w:rPr>
                <w:rFonts w:ascii="Tahoma" w:hAnsi="Tahoma" w:cs="Tahoma"/>
                <w:color w:val="0D0D0D" w:themeColor="text1" w:themeTint="F2"/>
                <w:sz w:val="18"/>
                <w:szCs w:val="18"/>
              </w:rPr>
            </w:pPr>
            <w:r w:rsidRPr="00A825B1">
              <w:rPr>
                <w:rFonts w:ascii="Tahoma" w:hAnsi="Tahoma" w:cs="Tahoma"/>
                <w:color w:val="0D0D0D" w:themeColor="text1" w:themeTint="F2"/>
                <w:sz w:val="18"/>
                <w:szCs w:val="18"/>
              </w:rPr>
              <w:t>0</w:t>
            </w:r>
          </w:p>
        </w:tc>
        <w:tc>
          <w:tcPr>
            <w:tcW w:w="6731" w:type="dxa"/>
            <w:vAlign w:val="center"/>
          </w:tcPr>
          <w:p w:rsidR="00BE663B" w:rsidRPr="00A825B1" w:rsidRDefault="00BE663B" w:rsidP="003C184A">
            <w:pPr>
              <w:rPr>
                <w:rFonts w:ascii="Tahoma" w:hAnsi="Tahoma" w:cs="Tahoma"/>
                <w:color w:val="0D0D0D" w:themeColor="text1" w:themeTint="F2"/>
                <w:sz w:val="18"/>
                <w:szCs w:val="18"/>
              </w:rPr>
            </w:pPr>
            <w:r w:rsidRPr="00A825B1">
              <w:rPr>
                <w:rFonts w:ascii="Tahoma" w:hAnsi="Tahoma" w:cs="Tahoma"/>
                <w:color w:val="0D0D0D" w:themeColor="text1" w:themeTint="F2"/>
                <w:sz w:val="18"/>
                <w:szCs w:val="18"/>
              </w:rPr>
              <w:t>Ninguno (revisión original).</w:t>
            </w:r>
          </w:p>
        </w:tc>
      </w:tr>
      <w:tr w:rsidR="00BE663B" w:rsidRPr="00A825B1" w:rsidTr="003C184A">
        <w:trPr>
          <w:jc w:val="center"/>
        </w:trPr>
        <w:tc>
          <w:tcPr>
            <w:tcW w:w="900" w:type="dxa"/>
            <w:vAlign w:val="center"/>
          </w:tcPr>
          <w:p w:rsidR="00BE663B" w:rsidRPr="00A825B1" w:rsidRDefault="00BE663B" w:rsidP="003C184A">
            <w:pPr>
              <w:jc w:val="center"/>
              <w:rPr>
                <w:rFonts w:ascii="Tahoma" w:hAnsi="Tahoma" w:cs="Tahoma"/>
                <w:color w:val="000000"/>
                <w:sz w:val="18"/>
                <w:szCs w:val="18"/>
              </w:rPr>
            </w:pPr>
          </w:p>
        </w:tc>
        <w:tc>
          <w:tcPr>
            <w:tcW w:w="1318" w:type="dxa"/>
            <w:vAlign w:val="center"/>
          </w:tcPr>
          <w:p w:rsidR="00BE663B" w:rsidRPr="00A825B1" w:rsidRDefault="00BE663B" w:rsidP="003C184A">
            <w:pPr>
              <w:jc w:val="center"/>
              <w:rPr>
                <w:rFonts w:ascii="Tahoma" w:hAnsi="Tahoma" w:cs="Tahoma"/>
                <w:color w:val="000000"/>
                <w:sz w:val="18"/>
                <w:szCs w:val="18"/>
              </w:rPr>
            </w:pPr>
          </w:p>
        </w:tc>
        <w:tc>
          <w:tcPr>
            <w:tcW w:w="1075" w:type="dxa"/>
            <w:vAlign w:val="center"/>
          </w:tcPr>
          <w:p w:rsidR="00BE663B" w:rsidRPr="00A825B1" w:rsidRDefault="00BE663B" w:rsidP="003C184A">
            <w:pPr>
              <w:jc w:val="center"/>
              <w:rPr>
                <w:rFonts w:ascii="Tahoma" w:hAnsi="Tahoma" w:cs="Tahoma"/>
                <w:color w:val="000000"/>
                <w:sz w:val="18"/>
                <w:szCs w:val="18"/>
              </w:rPr>
            </w:pPr>
          </w:p>
        </w:tc>
        <w:tc>
          <w:tcPr>
            <w:tcW w:w="6731" w:type="dxa"/>
            <w:vAlign w:val="center"/>
          </w:tcPr>
          <w:p w:rsidR="00BE663B" w:rsidRPr="00A825B1" w:rsidRDefault="00BE663B" w:rsidP="003C184A">
            <w:pPr>
              <w:rPr>
                <w:rFonts w:ascii="Tahoma" w:hAnsi="Tahoma" w:cs="Tahoma"/>
                <w:color w:val="000000"/>
                <w:sz w:val="18"/>
                <w:szCs w:val="18"/>
              </w:rPr>
            </w:pPr>
          </w:p>
        </w:tc>
      </w:tr>
      <w:tr w:rsidR="00BE663B" w:rsidRPr="00A825B1" w:rsidTr="003C184A">
        <w:trPr>
          <w:jc w:val="center"/>
        </w:trPr>
        <w:tc>
          <w:tcPr>
            <w:tcW w:w="900" w:type="dxa"/>
            <w:vAlign w:val="center"/>
          </w:tcPr>
          <w:p w:rsidR="00BE663B" w:rsidRPr="00A825B1" w:rsidRDefault="00BE663B" w:rsidP="003C184A">
            <w:pPr>
              <w:jc w:val="center"/>
              <w:rPr>
                <w:rFonts w:ascii="Tahoma" w:hAnsi="Tahoma" w:cs="Tahoma"/>
                <w:color w:val="000000"/>
                <w:sz w:val="18"/>
                <w:szCs w:val="18"/>
              </w:rPr>
            </w:pPr>
          </w:p>
        </w:tc>
        <w:tc>
          <w:tcPr>
            <w:tcW w:w="1318" w:type="dxa"/>
            <w:vAlign w:val="center"/>
          </w:tcPr>
          <w:p w:rsidR="00BE663B" w:rsidRPr="00A825B1" w:rsidRDefault="00BE663B" w:rsidP="003C184A">
            <w:pPr>
              <w:jc w:val="center"/>
              <w:rPr>
                <w:rFonts w:ascii="Tahoma" w:hAnsi="Tahoma" w:cs="Tahoma"/>
                <w:color w:val="000000"/>
                <w:sz w:val="18"/>
                <w:szCs w:val="18"/>
              </w:rPr>
            </w:pPr>
          </w:p>
        </w:tc>
        <w:tc>
          <w:tcPr>
            <w:tcW w:w="1075" w:type="dxa"/>
            <w:vAlign w:val="center"/>
          </w:tcPr>
          <w:p w:rsidR="00BE663B" w:rsidRPr="00A825B1" w:rsidRDefault="00BE663B" w:rsidP="003C184A">
            <w:pPr>
              <w:jc w:val="center"/>
              <w:rPr>
                <w:rFonts w:ascii="Tahoma" w:hAnsi="Tahoma" w:cs="Tahoma"/>
                <w:color w:val="000000"/>
                <w:sz w:val="18"/>
                <w:szCs w:val="18"/>
              </w:rPr>
            </w:pPr>
          </w:p>
        </w:tc>
        <w:tc>
          <w:tcPr>
            <w:tcW w:w="6731" w:type="dxa"/>
            <w:vAlign w:val="center"/>
          </w:tcPr>
          <w:p w:rsidR="00BE663B" w:rsidRPr="00A825B1" w:rsidRDefault="00BE663B" w:rsidP="003C184A">
            <w:pPr>
              <w:rPr>
                <w:rFonts w:ascii="Tahoma" w:hAnsi="Tahoma" w:cs="Tahoma"/>
                <w:color w:val="000000"/>
                <w:sz w:val="18"/>
                <w:szCs w:val="18"/>
              </w:rPr>
            </w:pPr>
          </w:p>
        </w:tc>
      </w:tr>
      <w:tr w:rsidR="00BE663B" w:rsidRPr="00A825B1" w:rsidTr="003C184A">
        <w:trPr>
          <w:jc w:val="center"/>
        </w:trPr>
        <w:tc>
          <w:tcPr>
            <w:tcW w:w="900" w:type="dxa"/>
            <w:vAlign w:val="center"/>
          </w:tcPr>
          <w:p w:rsidR="00BE663B" w:rsidRPr="00A825B1" w:rsidRDefault="00BE663B" w:rsidP="003C184A">
            <w:pPr>
              <w:jc w:val="center"/>
              <w:rPr>
                <w:rFonts w:ascii="Tahoma" w:hAnsi="Tahoma" w:cs="Tahoma"/>
                <w:color w:val="000000"/>
                <w:sz w:val="18"/>
                <w:szCs w:val="18"/>
              </w:rPr>
            </w:pPr>
          </w:p>
        </w:tc>
        <w:tc>
          <w:tcPr>
            <w:tcW w:w="1318" w:type="dxa"/>
            <w:vAlign w:val="center"/>
          </w:tcPr>
          <w:p w:rsidR="00BE663B" w:rsidRPr="00A825B1" w:rsidRDefault="00BE663B" w:rsidP="003C184A">
            <w:pPr>
              <w:jc w:val="center"/>
              <w:rPr>
                <w:rFonts w:ascii="Tahoma" w:hAnsi="Tahoma" w:cs="Tahoma"/>
                <w:color w:val="000000"/>
                <w:sz w:val="18"/>
                <w:szCs w:val="18"/>
              </w:rPr>
            </w:pPr>
          </w:p>
        </w:tc>
        <w:tc>
          <w:tcPr>
            <w:tcW w:w="1075" w:type="dxa"/>
            <w:vAlign w:val="center"/>
          </w:tcPr>
          <w:p w:rsidR="00BE663B" w:rsidRPr="00A825B1" w:rsidRDefault="00BE663B" w:rsidP="003C184A">
            <w:pPr>
              <w:jc w:val="center"/>
              <w:rPr>
                <w:rFonts w:ascii="Tahoma" w:hAnsi="Tahoma" w:cs="Tahoma"/>
                <w:color w:val="000000"/>
                <w:sz w:val="18"/>
                <w:szCs w:val="18"/>
              </w:rPr>
            </w:pPr>
          </w:p>
        </w:tc>
        <w:tc>
          <w:tcPr>
            <w:tcW w:w="6731" w:type="dxa"/>
            <w:vAlign w:val="center"/>
          </w:tcPr>
          <w:p w:rsidR="00BE663B" w:rsidRPr="00A825B1" w:rsidRDefault="00BE663B" w:rsidP="003C184A">
            <w:pPr>
              <w:rPr>
                <w:rFonts w:ascii="Tahoma" w:hAnsi="Tahoma" w:cs="Tahoma"/>
                <w:color w:val="000000"/>
                <w:sz w:val="18"/>
                <w:szCs w:val="18"/>
              </w:rPr>
            </w:pPr>
          </w:p>
        </w:tc>
      </w:tr>
      <w:tr w:rsidR="00BE663B" w:rsidRPr="00A825B1" w:rsidTr="003C184A">
        <w:trPr>
          <w:jc w:val="center"/>
        </w:trPr>
        <w:tc>
          <w:tcPr>
            <w:tcW w:w="900" w:type="dxa"/>
            <w:vAlign w:val="center"/>
          </w:tcPr>
          <w:p w:rsidR="00BE663B" w:rsidRPr="00A825B1" w:rsidRDefault="00BE663B" w:rsidP="003C184A">
            <w:pPr>
              <w:jc w:val="center"/>
              <w:rPr>
                <w:rFonts w:ascii="Tahoma" w:hAnsi="Tahoma" w:cs="Tahoma"/>
                <w:color w:val="000000"/>
                <w:sz w:val="18"/>
                <w:szCs w:val="18"/>
              </w:rPr>
            </w:pPr>
          </w:p>
        </w:tc>
        <w:tc>
          <w:tcPr>
            <w:tcW w:w="1318" w:type="dxa"/>
            <w:vAlign w:val="center"/>
          </w:tcPr>
          <w:p w:rsidR="00BE663B" w:rsidRPr="00A825B1" w:rsidRDefault="00BE663B" w:rsidP="003C184A">
            <w:pPr>
              <w:jc w:val="center"/>
              <w:rPr>
                <w:rFonts w:ascii="Tahoma" w:hAnsi="Tahoma" w:cs="Tahoma"/>
                <w:color w:val="000000"/>
                <w:sz w:val="18"/>
                <w:szCs w:val="18"/>
              </w:rPr>
            </w:pPr>
          </w:p>
        </w:tc>
        <w:tc>
          <w:tcPr>
            <w:tcW w:w="1075" w:type="dxa"/>
            <w:vAlign w:val="center"/>
          </w:tcPr>
          <w:p w:rsidR="00BE663B" w:rsidRPr="00A825B1" w:rsidRDefault="00BE663B" w:rsidP="003C184A">
            <w:pPr>
              <w:jc w:val="center"/>
              <w:rPr>
                <w:rFonts w:ascii="Tahoma" w:hAnsi="Tahoma" w:cs="Tahoma"/>
                <w:color w:val="000000"/>
                <w:sz w:val="18"/>
                <w:szCs w:val="18"/>
              </w:rPr>
            </w:pPr>
          </w:p>
        </w:tc>
        <w:tc>
          <w:tcPr>
            <w:tcW w:w="6731" w:type="dxa"/>
            <w:vAlign w:val="center"/>
          </w:tcPr>
          <w:p w:rsidR="00BE663B" w:rsidRPr="00A825B1" w:rsidRDefault="00BE663B" w:rsidP="003C184A">
            <w:pPr>
              <w:rPr>
                <w:rFonts w:ascii="Tahoma" w:hAnsi="Tahoma" w:cs="Tahoma"/>
                <w:color w:val="000000"/>
                <w:sz w:val="18"/>
                <w:szCs w:val="18"/>
              </w:rPr>
            </w:pPr>
          </w:p>
        </w:tc>
      </w:tr>
      <w:tr w:rsidR="00BE663B" w:rsidRPr="00A825B1" w:rsidTr="003C184A">
        <w:trPr>
          <w:jc w:val="center"/>
        </w:trPr>
        <w:tc>
          <w:tcPr>
            <w:tcW w:w="900" w:type="dxa"/>
            <w:vAlign w:val="center"/>
          </w:tcPr>
          <w:p w:rsidR="00BE663B" w:rsidRPr="00A825B1" w:rsidRDefault="00BE663B" w:rsidP="003C184A">
            <w:pPr>
              <w:jc w:val="center"/>
              <w:rPr>
                <w:rFonts w:ascii="Tahoma" w:hAnsi="Tahoma" w:cs="Tahoma"/>
                <w:color w:val="000000"/>
                <w:sz w:val="18"/>
                <w:szCs w:val="18"/>
              </w:rPr>
            </w:pPr>
          </w:p>
        </w:tc>
        <w:tc>
          <w:tcPr>
            <w:tcW w:w="1318" w:type="dxa"/>
            <w:vAlign w:val="center"/>
          </w:tcPr>
          <w:p w:rsidR="00BE663B" w:rsidRPr="00A825B1" w:rsidRDefault="00BE663B" w:rsidP="003C184A">
            <w:pPr>
              <w:jc w:val="center"/>
              <w:rPr>
                <w:rFonts w:ascii="Tahoma" w:hAnsi="Tahoma" w:cs="Tahoma"/>
                <w:color w:val="000000"/>
                <w:sz w:val="18"/>
                <w:szCs w:val="18"/>
              </w:rPr>
            </w:pPr>
          </w:p>
        </w:tc>
        <w:tc>
          <w:tcPr>
            <w:tcW w:w="1075" w:type="dxa"/>
            <w:vAlign w:val="center"/>
          </w:tcPr>
          <w:p w:rsidR="00BE663B" w:rsidRPr="00A825B1" w:rsidRDefault="00BE663B" w:rsidP="003C184A">
            <w:pPr>
              <w:jc w:val="center"/>
              <w:rPr>
                <w:rFonts w:ascii="Tahoma" w:hAnsi="Tahoma" w:cs="Tahoma"/>
                <w:color w:val="000000"/>
                <w:sz w:val="18"/>
                <w:szCs w:val="18"/>
              </w:rPr>
            </w:pPr>
          </w:p>
        </w:tc>
        <w:tc>
          <w:tcPr>
            <w:tcW w:w="6731" w:type="dxa"/>
            <w:vAlign w:val="center"/>
          </w:tcPr>
          <w:p w:rsidR="00BE663B" w:rsidRPr="00A825B1" w:rsidRDefault="00BE663B" w:rsidP="003C184A">
            <w:pPr>
              <w:rPr>
                <w:rFonts w:ascii="Tahoma" w:hAnsi="Tahoma" w:cs="Tahoma"/>
                <w:color w:val="000000"/>
                <w:sz w:val="18"/>
                <w:szCs w:val="18"/>
              </w:rPr>
            </w:pPr>
          </w:p>
        </w:tc>
      </w:tr>
      <w:tr w:rsidR="00BE663B" w:rsidRPr="00A825B1" w:rsidTr="003C184A">
        <w:trPr>
          <w:jc w:val="center"/>
        </w:trPr>
        <w:tc>
          <w:tcPr>
            <w:tcW w:w="900" w:type="dxa"/>
            <w:vAlign w:val="center"/>
          </w:tcPr>
          <w:p w:rsidR="00BE663B" w:rsidRPr="00A825B1" w:rsidRDefault="00BE663B" w:rsidP="003C184A">
            <w:pPr>
              <w:jc w:val="center"/>
              <w:rPr>
                <w:rFonts w:ascii="Tahoma" w:hAnsi="Tahoma" w:cs="Tahoma"/>
                <w:color w:val="000000"/>
                <w:sz w:val="18"/>
                <w:szCs w:val="18"/>
              </w:rPr>
            </w:pPr>
          </w:p>
        </w:tc>
        <w:tc>
          <w:tcPr>
            <w:tcW w:w="1318" w:type="dxa"/>
            <w:vAlign w:val="center"/>
          </w:tcPr>
          <w:p w:rsidR="00BE663B" w:rsidRPr="00A825B1" w:rsidRDefault="00BE663B" w:rsidP="003C184A">
            <w:pPr>
              <w:jc w:val="center"/>
              <w:rPr>
                <w:rFonts w:ascii="Tahoma" w:hAnsi="Tahoma" w:cs="Tahoma"/>
                <w:color w:val="000000"/>
                <w:sz w:val="18"/>
                <w:szCs w:val="18"/>
              </w:rPr>
            </w:pPr>
          </w:p>
        </w:tc>
        <w:tc>
          <w:tcPr>
            <w:tcW w:w="1075" w:type="dxa"/>
            <w:vAlign w:val="center"/>
          </w:tcPr>
          <w:p w:rsidR="00BE663B" w:rsidRPr="00A825B1" w:rsidRDefault="00BE663B" w:rsidP="003C184A">
            <w:pPr>
              <w:jc w:val="center"/>
              <w:rPr>
                <w:rFonts w:ascii="Tahoma" w:hAnsi="Tahoma" w:cs="Tahoma"/>
                <w:color w:val="000000"/>
                <w:sz w:val="18"/>
                <w:szCs w:val="18"/>
              </w:rPr>
            </w:pPr>
          </w:p>
        </w:tc>
        <w:tc>
          <w:tcPr>
            <w:tcW w:w="6731" w:type="dxa"/>
            <w:vAlign w:val="center"/>
          </w:tcPr>
          <w:p w:rsidR="00BE663B" w:rsidRPr="00A825B1" w:rsidRDefault="00BE663B" w:rsidP="003C184A">
            <w:pPr>
              <w:rPr>
                <w:rFonts w:ascii="Tahoma" w:hAnsi="Tahoma" w:cs="Tahoma"/>
                <w:color w:val="000000"/>
                <w:sz w:val="18"/>
                <w:szCs w:val="18"/>
              </w:rPr>
            </w:pPr>
          </w:p>
        </w:tc>
      </w:tr>
      <w:tr w:rsidR="00BE663B" w:rsidRPr="00A825B1" w:rsidTr="003C184A">
        <w:trPr>
          <w:jc w:val="center"/>
        </w:trPr>
        <w:tc>
          <w:tcPr>
            <w:tcW w:w="900" w:type="dxa"/>
            <w:vAlign w:val="center"/>
          </w:tcPr>
          <w:p w:rsidR="00BE663B" w:rsidRPr="00A825B1" w:rsidRDefault="00BE663B" w:rsidP="003C184A">
            <w:pPr>
              <w:jc w:val="center"/>
              <w:rPr>
                <w:rFonts w:ascii="Tahoma" w:hAnsi="Tahoma" w:cs="Tahoma"/>
                <w:color w:val="000000"/>
                <w:sz w:val="18"/>
                <w:szCs w:val="18"/>
              </w:rPr>
            </w:pPr>
          </w:p>
        </w:tc>
        <w:tc>
          <w:tcPr>
            <w:tcW w:w="1318" w:type="dxa"/>
            <w:vAlign w:val="center"/>
          </w:tcPr>
          <w:p w:rsidR="00BE663B" w:rsidRPr="00A825B1" w:rsidRDefault="00BE663B" w:rsidP="003C184A">
            <w:pPr>
              <w:jc w:val="center"/>
              <w:rPr>
                <w:rFonts w:ascii="Tahoma" w:hAnsi="Tahoma" w:cs="Tahoma"/>
                <w:color w:val="000000"/>
                <w:sz w:val="18"/>
                <w:szCs w:val="18"/>
              </w:rPr>
            </w:pPr>
          </w:p>
        </w:tc>
        <w:tc>
          <w:tcPr>
            <w:tcW w:w="1075" w:type="dxa"/>
            <w:vAlign w:val="center"/>
          </w:tcPr>
          <w:p w:rsidR="00BE663B" w:rsidRPr="00A825B1" w:rsidRDefault="00BE663B" w:rsidP="003C184A">
            <w:pPr>
              <w:jc w:val="center"/>
              <w:rPr>
                <w:rFonts w:ascii="Tahoma" w:hAnsi="Tahoma" w:cs="Tahoma"/>
                <w:color w:val="000000"/>
                <w:sz w:val="18"/>
                <w:szCs w:val="18"/>
              </w:rPr>
            </w:pPr>
          </w:p>
        </w:tc>
        <w:tc>
          <w:tcPr>
            <w:tcW w:w="6731" w:type="dxa"/>
            <w:vAlign w:val="center"/>
          </w:tcPr>
          <w:p w:rsidR="00BE663B" w:rsidRPr="00A825B1" w:rsidRDefault="00BE663B" w:rsidP="003C184A">
            <w:pPr>
              <w:rPr>
                <w:rFonts w:ascii="Tahoma" w:hAnsi="Tahoma" w:cs="Tahoma"/>
                <w:color w:val="000000"/>
                <w:sz w:val="18"/>
                <w:szCs w:val="18"/>
              </w:rPr>
            </w:pPr>
          </w:p>
        </w:tc>
      </w:tr>
      <w:tr w:rsidR="00BE663B" w:rsidRPr="00A825B1" w:rsidTr="003C184A">
        <w:trPr>
          <w:jc w:val="center"/>
        </w:trPr>
        <w:tc>
          <w:tcPr>
            <w:tcW w:w="900" w:type="dxa"/>
            <w:vAlign w:val="center"/>
          </w:tcPr>
          <w:p w:rsidR="00BE663B" w:rsidRPr="00A825B1" w:rsidRDefault="00BE663B" w:rsidP="003C184A">
            <w:pPr>
              <w:jc w:val="center"/>
              <w:rPr>
                <w:rFonts w:ascii="Tahoma" w:hAnsi="Tahoma" w:cs="Tahoma"/>
                <w:color w:val="000000"/>
                <w:sz w:val="18"/>
                <w:szCs w:val="18"/>
              </w:rPr>
            </w:pPr>
          </w:p>
        </w:tc>
        <w:tc>
          <w:tcPr>
            <w:tcW w:w="1318" w:type="dxa"/>
            <w:vAlign w:val="center"/>
          </w:tcPr>
          <w:p w:rsidR="00BE663B" w:rsidRPr="00A825B1" w:rsidRDefault="00BE663B" w:rsidP="003C184A">
            <w:pPr>
              <w:jc w:val="center"/>
              <w:rPr>
                <w:rFonts w:ascii="Tahoma" w:hAnsi="Tahoma" w:cs="Tahoma"/>
                <w:color w:val="000000"/>
                <w:sz w:val="18"/>
                <w:szCs w:val="18"/>
              </w:rPr>
            </w:pPr>
          </w:p>
        </w:tc>
        <w:tc>
          <w:tcPr>
            <w:tcW w:w="1075" w:type="dxa"/>
            <w:vAlign w:val="center"/>
          </w:tcPr>
          <w:p w:rsidR="00BE663B" w:rsidRPr="00A825B1" w:rsidRDefault="00BE663B" w:rsidP="003C184A">
            <w:pPr>
              <w:jc w:val="center"/>
              <w:rPr>
                <w:rFonts w:ascii="Tahoma" w:hAnsi="Tahoma" w:cs="Tahoma"/>
                <w:color w:val="000000"/>
                <w:sz w:val="18"/>
                <w:szCs w:val="18"/>
              </w:rPr>
            </w:pPr>
          </w:p>
        </w:tc>
        <w:tc>
          <w:tcPr>
            <w:tcW w:w="6731" w:type="dxa"/>
            <w:vAlign w:val="center"/>
          </w:tcPr>
          <w:p w:rsidR="00BE663B" w:rsidRPr="00A825B1" w:rsidRDefault="00BE663B" w:rsidP="003C184A">
            <w:pPr>
              <w:rPr>
                <w:rFonts w:ascii="Tahoma" w:hAnsi="Tahoma" w:cs="Tahoma"/>
                <w:color w:val="000000"/>
                <w:sz w:val="18"/>
                <w:szCs w:val="18"/>
              </w:rPr>
            </w:pPr>
          </w:p>
        </w:tc>
      </w:tr>
      <w:tr w:rsidR="00BE663B" w:rsidRPr="00A825B1" w:rsidTr="003C184A">
        <w:trPr>
          <w:jc w:val="center"/>
        </w:trPr>
        <w:tc>
          <w:tcPr>
            <w:tcW w:w="900" w:type="dxa"/>
            <w:vAlign w:val="center"/>
          </w:tcPr>
          <w:p w:rsidR="00BE663B" w:rsidRPr="00A825B1" w:rsidRDefault="00BE663B" w:rsidP="003C184A">
            <w:pPr>
              <w:jc w:val="center"/>
              <w:rPr>
                <w:rFonts w:ascii="Tahoma" w:hAnsi="Tahoma" w:cs="Tahoma"/>
                <w:color w:val="000000"/>
                <w:sz w:val="18"/>
                <w:szCs w:val="18"/>
              </w:rPr>
            </w:pPr>
          </w:p>
        </w:tc>
        <w:tc>
          <w:tcPr>
            <w:tcW w:w="1318" w:type="dxa"/>
            <w:vAlign w:val="center"/>
          </w:tcPr>
          <w:p w:rsidR="00BE663B" w:rsidRPr="00A825B1" w:rsidRDefault="00BE663B" w:rsidP="003C184A">
            <w:pPr>
              <w:jc w:val="center"/>
              <w:rPr>
                <w:rFonts w:ascii="Tahoma" w:hAnsi="Tahoma" w:cs="Tahoma"/>
                <w:color w:val="000000"/>
                <w:sz w:val="18"/>
                <w:szCs w:val="18"/>
              </w:rPr>
            </w:pPr>
          </w:p>
        </w:tc>
        <w:tc>
          <w:tcPr>
            <w:tcW w:w="1075" w:type="dxa"/>
            <w:vAlign w:val="center"/>
          </w:tcPr>
          <w:p w:rsidR="00BE663B" w:rsidRPr="00A825B1" w:rsidRDefault="00BE663B" w:rsidP="003C184A">
            <w:pPr>
              <w:jc w:val="center"/>
              <w:rPr>
                <w:rFonts w:ascii="Tahoma" w:hAnsi="Tahoma" w:cs="Tahoma"/>
                <w:color w:val="000000"/>
                <w:sz w:val="18"/>
                <w:szCs w:val="18"/>
              </w:rPr>
            </w:pPr>
          </w:p>
        </w:tc>
        <w:tc>
          <w:tcPr>
            <w:tcW w:w="6731" w:type="dxa"/>
            <w:vAlign w:val="center"/>
          </w:tcPr>
          <w:p w:rsidR="00BE663B" w:rsidRPr="00A825B1" w:rsidRDefault="00BE663B" w:rsidP="003C184A">
            <w:pPr>
              <w:rPr>
                <w:rFonts w:ascii="Tahoma" w:hAnsi="Tahoma" w:cs="Tahoma"/>
                <w:color w:val="000000"/>
                <w:sz w:val="18"/>
                <w:szCs w:val="18"/>
              </w:rPr>
            </w:pPr>
          </w:p>
        </w:tc>
      </w:tr>
      <w:tr w:rsidR="00BE663B" w:rsidRPr="00A825B1" w:rsidTr="003C184A">
        <w:trPr>
          <w:jc w:val="center"/>
        </w:trPr>
        <w:tc>
          <w:tcPr>
            <w:tcW w:w="900" w:type="dxa"/>
            <w:vAlign w:val="center"/>
          </w:tcPr>
          <w:p w:rsidR="00BE663B" w:rsidRPr="00A825B1" w:rsidRDefault="00BE663B" w:rsidP="003C184A">
            <w:pPr>
              <w:jc w:val="center"/>
              <w:rPr>
                <w:rFonts w:ascii="Tahoma" w:hAnsi="Tahoma" w:cs="Tahoma"/>
                <w:color w:val="000000"/>
                <w:sz w:val="18"/>
                <w:szCs w:val="18"/>
              </w:rPr>
            </w:pPr>
          </w:p>
        </w:tc>
        <w:tc>
          <w:tcPr>
            <w:tcW w:w="1318" w:type="dxa"/>
            <w:vAlign w:val="center"/>
          </w:tcPr>
          <w:p w:rsidR="00BE663B" w:rsidRPr="00A825B1" w:rsidRDefault="00BE663B" w:rsidP="003C184A">
            <w:pPr>
              <w:jc w:val="center"/>
              <w:rPr>
                <w:rFonts w:ascii="Tahoma" w:hAnsi="Tahoma" w:cs="Tahoma"/>
                <w:color w:val="000000"/>
                <w:sz w:val="18"/>
                <w:szCs w:val="18"/>
              </w:rPr>
            </w:pPr>
          </w:p>
        </w:tc>
        <w:tc>
          <w:tcPr>
            <w:tcW w:w="1075" w:type="dxa"/>
            <w:vAlign w:val="center"/>
          </w:tcPr>
          <w:p w:rsidR="00BE663B" w:rsidRPr="00A825B1" w:rsidRDefault="00BE663B" w:rsidP="003C184A">
            <w:pPr>
              <w:jc w:val="center"/>
              <w:rPr>
                <w:rFonts w:ascii="Tahoma" w:hAnsi="Tahoma" w:cs="Tahoma"/>
                <w:color w:val="000000"/>
                <w:sz w:val="18"/>
                <w:szCs w:val="18"/>
              </w:rPr>
            </w:pPr>
          </w:p>
        </w:tc>
        <w:tc>
          <w:tcPr>
            <w:tcW w:w="6731" w:type="dxa"/>
            <w:vAlign w:val="center"/>
          </w:tcPr>
          <w:p w:rsidR="00BE663B" w:rsidRPr="00A825B1" w:rsidRDefault="00BE663B" w:rsidP="003C184A">
            <w:pPr>
              <w:rPr>
                <w:rFonts w:ascii="Tahoma" w:hAnsi="Tahoma" w:cs="Tahoma"/>
                <w:color w:val="000000"/>
                <w:sz w:val="18"/>
                <w:szCs w:val="18"/>
              </w:rPr>
            </w:pPr>
          </w:p>
        </w:tc>
      </w:tr>
    </w:tbl>
    <w:p w:rsidR="00BE663B" w:rsidRDefault="00BE663B" w:rsidP="00B27FA3">
      <w:pPr>
        <w:jc w:val="center"/>
        <w:rPr>
          <w:rFonts w:cs="Arial"/>
          <w:lang w:val="es-BO"/>
        </w:rPr>
      </w:pPr>
    </w:p>
    <w:p w:rsidR="004C4CC9" w:rsidRDefault="004C4CC9" w:rsidP="00B27FA3">
      <w:pPr>
        <w:jc w:val="center"/>
        <w:rPr>
          <w:rFonts w:cs="Arial"/>
          <w:lang w:val="es-BO"/>
        </w:rPr>
      </w:pPr>
    </w:p>
    <w:p w:rsidR="004C4CC9" w:rsidRDefault="004C4CC9" w:rsidP="00B27FA3">
      <w:pPr>
        <w:jc w:val="center"/>
        <w:rPr>
          <w:rFonts w:cs="Arial"/>
          <w:lang w:val="es-BO"/>
        </w:rPr>
      </w:pPr>
    </w:p>
    <w:p w:rsidR="004C4CC9" w:rsidRDefault="004C4CC9" w:rsidP="00B27FA3">
      <w:pPr>
        <w:jc w:val="center"/>
        <w:rPr>
          <w:rFonts w:cs="Arial"/>
          <w:lang w:val="es-BO"/>
        </w:rPr>
      </w:pPr>
    </w:p>
    <w:p w:rsidR="004C4CC9" w:rsidRDefault="004C4CC9" w:rsidP="00B27FA3">
      <w:pPr>
        <w:jc w:val="center"/>
        <w:rPr>
          <w:rFonts w:cs="Arial"/>
          <w:lang w:val="es-BO"/>
        </w:rPr>
      </w:pPr>
    </w:p>
    <w:p w:rsidR="004C4CC9" w:rsidRDefault="004C4CC9" w:rsidP="00B27FA3">
      <w:pPr>
        <w:jc w:val="center"/>
        <w:rPr>
          <w:rFonts w:cs="Arial"/>
          <w:lang w:val="es-BO"/>
        </w:rPr>
      </w:pPr>
    </w:p>
    <w:p w:rsidR="004C4CC9" w:rsidRDefault="004C4CC9" w:rsidP="00B27FA3">
      <w:pPr>
        <w:jc w:val="center"/>
        <w:rPr>
          <w:rFonts w:cs="Arial"/>
          <w:lang w:val="es-BO"/>
        </w:rPr>
      </w:pPr>
    </w:p>
    <w:p w:rsidR="004C4CC9" w:rsidRDefault="004C4CC9" w:rsidP="00B27FA3">
      <w:pPr>
        <w:jc w:val="center"/>
        <w:rPr>
          <w:rFonts w:cs="Arial"/>
          <w:lang w:val="es-BO"/>
        </w:rPr>
      </w:pPr>
    </w:p>
    <w:p w:rsidR="004C4CC9" w:rsidRDefault="004C4CC9" w:rsidP="00B27FA3">
      <w:pPr>
        <w:jc w:val="center"/>
        <w:rPr>
          <w:rFonts w:cs="Arial"/>
          <w:lang w:val="es-BO"/>
        </w:rPr>
      </w:pPr>
    </w:p>
    <w:p w:rsidR="004C4CC9" w:rsidRDefault="004C4CC9" w:rsidP="00B27FA3">
      <w:pPr>
        <w:jc w:val="center"/>
        <w:rPr>
          <w:rFonts w:cs="Arial"/>
          <w:lang w:val="es-BO"/>
        </w:rPr>
      </w:pPr>
    </w:p>
    <w:p w:rsidR="004C4CC9" w:rsidRDefault="004C4CC9" w:rsidP="00B27FA3">
      <w:pPr>
        <w:jc w:val="center"/>
        <w:rPr>
          <w:rFonts w:cs="Arial"/>
          <w:lang w:val="es-BO"/>
        </w:rPr>
      </w:pPr>
    </w:p>
    <w:p w:rsidR="004C4CC9" w:rsidRDefault="004C4CC9" w:rsidP="00B27FA3">
      <w:pPr>
        <w:jc w:val="center"/>
        <w:rPr>
          <w:rFonts w:cs="Arial"/>
          <w:lang w:val="es-BO"/>
        </w:rPr>
      </w:pPr>
    </w:p>
    <w:p w:rsidR="004C4CC9" w:rsidRDefault="004C4CC9" w:rsidP="00B27FA3">
      <w:pPr>
        <w:jc w:val="center"/>
        <w:rPr>
          <w:rFonts w:cs="Arial"/>
          <w:lang w:val="es-BO"/>
        </w:rPr>
      </w:pPr>
    </w:p>
    <w:p w:rsidR="004C4CC9" w:rsidRDefault="004C4CC9" w:rsidP="00B27FA3">
      <w:pPr>
        <w:jc w:val="center"/>
        <w:rPr>
          <w:rFonts w:cs="Arial"/>
          <w:lang w:val="es-BO"/>
        </w:rPr>
      </w:pPr>
    </w:p>
    <w:p w:rsidR="004C4CC9" w:rsidRDefault="004C4CC9" w:rsidP="00B27FA3">
      <w:pPr>
        <w:jc w:val="center"/>
        <w:rPr>
          <w:rFonts w:cs="Arial"/>
          <w:lang w:val="es-BO"/>
        </w:rPr>
      </w:pPr>
    </w:p>
    <w:p w:rsidR="004C4CC9" w:rsidRDefault="004C4CC9" w:rsidP="00B27FA3">
      <w:pPr>
        <w:jc w:val="center"/>
        <w:rPr>
          <w:rFonts w:cs="Arial"/>
          <w:lang w:val="es-BO"/>
        </w:rPr>
      </w:pPr>
    </w:p>
    <w:p w:rsidR="004C4CC9" w:rsidRDefault="004C4CC9" w:rsidP="00B27FA3">
      <w:pPr>
        <w:jc w:val="center"/>
        <w:rPr>
          <w:rFonts w:cs="Arial"/>
          <w:lang w:val="es-BO"/>
        </w:rPr>
      </w:pPr>
    </w:p>
    <w:p w:rsidR="004C4CC9" w:rsidRDefault="004C4CC9" w:rsidP="00B27FA3">
      <w:pPr>
        <w:jc w:val="center"/>
        <w:rPr>
          <w:rFonts w:cs="Arial"/>
          <w:lang w:val="es-BO"/>
        </w:rPr>
      </w:pPr>
    </w:p>
    <w:p w:rsidR="004C4CC9" w:rsidRDefault="004C4CC9" w:rsidP="00B27FA3">
      <w:pPr>
        <w:jc w:val="center"/>
        <w:rPr>
          <w:rFonts w:cs="Arial"/>
          <w:lang w:val="es-BO"/>
        </w:rPr>
      </w:pPr>
    </w:p>
    <w:p w:rsidR="004C4CC9" w:rsidRDefault="004C4CC9" w:rsidP="00B27FA3">
      <w:pPr>
        <w:jc w:val="center"/>
        <w:rPr>
          <w:rFonts w:cs="Arial"/>
          <w:lang w:val="es-BO"/>
        </w:rPr>
      </w:pPr>
    </w:p>
    <w:p w:rsidR="004C4CC9" w:rsidRDefault="004C4CC9" w:rsidP="00B27FA3">
      <w:pPr>
        <w:jc w:val="center"/>
        <w:rPr>
          <w:rFonts w:cs="Arial"/>
          <w:lang w:val="es-BO"/>
        </w:rPr>
      </w:pPr>
    </w:p>
    <w:p w:rsidR="004C4CC9" w:rsidRDefault="004C4CC9" w:rsidP="00B27FA3">
      <w:pPr>
        <w:jc w:val="center"/>
        <w:rPr>
          <w:rFonts w:cs="Arial"/>
          <w:lang w:val="es-BO"/>
        </w:rPr>
      </w:pPr>
    </w:p>
    <w:p w:rsidR="004C4CC9" w:rsidRDefault="004C4CC9" w:rsidP="00B27FA3">
      <w:pPr>
        <w:jc w:val="center"/>
        <w:rPr>
          <w:rFonts w:cs="Arial"/>
          <w:lang w:val="es-BO"/>
        </w:rPr>
      </w:pPr>
    </w:p>
    <w:p w:rsidR="004C4CC9" w:rsidRDefault="004C4CC9" w:rsidP="00B27FA3">
      <w:pPr>
        <w:jc w:val="center"/>
        <w:rPr>
          <w:rFonts w:cs="Arial"/>
          <w:lang w:val="es-BO"/>
        </w:rPr>
      </w:pPr>
    </w:p>
    <w:p w:rsidR="004C4CC9" w:rsidRDefault="004C4CC9" w:rsidP="00B27FA3">
      <w:pPr>
        <w:jc w:val="center"/>
        <w:rPr>
          <w:rFonts w:cs="Arial"/>
          <w:lang w:val="es-BO"/>
        </w:rPr>
      </w:pPr>
    </w:p>
    <w:p w:rsidR="004C4CC9" w:rsidRDefault="004C4CC9" w:rsidP="00B27FA3">
      <w:pPr>
        <w:jc w:val="center"/>
        <w:rPr>
          <w:rFonts w:cs="Arial"/>
          <w:lang w:val="es-BO"/>
        </w:rPr>
      </w:pPr>
    </w:p>
    <w:p w:rsidR="004C4CC9" w:rsidRDefault="004C4CC9" w:rsidP="00B27FA3">
      <w:pPr>
        <w:jc w:val="center"/>
        <w:rPr>
          <w:rFonts w:cs="Arial"/>
          <w:lang w:val="es-BO"/>
        </w:rPr>
      </w:pPr>
    </w:p>
    <w:p w:rsidR="004C4CC9" w:rsidRDefault="004C4CC9" w:rsidP="00B27FA3">
      <w:pPr>
        <w:jc w:val="center"/>
        <w:rPr>
          <w:rFonts w:cs="Arial"/>
          <w:lang w:val="es-BO"/>
        </w:rPr>
      </w:pPr>
    </w:p>
    <w:p w:rsidR="004C4CC9" w:rsidRDefault="004C4CC9" w:rsidP="00B27FA3">
      <w:pPr>
        <w:jc w:val="center"/>
        <w:rPr>
          <w:rFonts w:cs="Arial"/>
          <w:lang w:val="es-BO"/>
        </w:rPr>
      </w:pPr>
    </w:p>
    <w:p w:rsidR="004C4CC9" w:rsidRDefault="004C4CC9" w:rsidP="00B27FA3">
      <w:pPr>
        <w:jc w:val="center"/>
        <w:rPr>
          <w:rFonts w:cs="Arial"/>
          <w:lang w:val="es-BO"/>
        </w:rPr>
      </w:pPr>
    </w:p>
    <w:p w:rsidR="004C4CC9" w:rsidRDefault="004C4CC9" w:rsidP="00B27FA3">
      <w:pPr>
        <w:jc w:val="center"/>
        <w:rPr>
          <w:rFonts w:cs="Arial"/>
          <w:lang w:val="es-BO"/>
        </w:rPr>
      </w:pPr>
    </w:p>
    <w:p w:rsidR="004C4CC9" w:rsidRDefault="004C4CC9" w:rsidP="00B27FA3">
      <w:pPr>
        <w:jc w:val="center"/>
        <w:rPr>
          <w:rFonts w:cs="Arial"/>
          <w:lang w:val="es-BO"/>
        </w:rPr>
      </w:pPr>
    </w:p>
    <w:p w:rsidR="004C4CC9" w:rsidRDefault="004C4CC9" w:rsidP="00B27FA3">
      <w:pPr>
        <w:jc w:val="center"/>
        <w:rPr>
          <w:rFonts w:cs="Arial"/>
          <w:lang w:val="es-BO"/>
        </w:rPr>
      </w:pPr>
    </w:p>
    <w:p w:rsidR="004C4CC9" w:rsidRDefault="004C4CC9" w:rsidP="00B27FA3">
      <w:pPr>
        <w:jc w:val="center"/>
        <w:rPr>
          <w:rFonts w:cs="Arial"/>
          <w:lang w:val="es-BO"/>
        </w:rPr>
      </w:pPr>
    </w:p>
    <w:p w:rsidR="004C4CC9" w:rsidRDefault="004C4CC9" w:rsidP="00B27FA3">
      <w:pPr>
        <w:jc w:val="center"/>
        <w:rPr>
          <w:rFonts w:cs="Arial"/>
          <w:lang w:val="es-BO"/>
        </w:rPr>
      </w:pPr>
    </w:p>
    <w:p w:rsidR="004C4CC9" w:rsidRDefault="004C4CC9" w:rsidP="00B27FA3">
      <w:pPr>
        <w:jc w:val="center"/>
        <w:rPr>
          <w:rFonts w:cs="Arial"/>
          <w:lang w:val="es-BO"/>
        </w:rPr>
      </w:pPr>
    </w:p>
    <w:p w:rsidR="004C4CC9" w:rsidRDefault="004C4CC9" w:rsidP="00B27FA3">
      <w:pPr>
        <w:jc w:val="center"/>
        <w:rPr>
          <w:rFonts w:cs="Arial"/>
          <w:lang w:val="es-BO"/>
        </w:rPr>
      </w:pPr>
    </w:p>
    <w:p w:rsidR="004C4CC9" w:rsidRDefault="004C4CC9" w:rsidP="008F3239">
      <w:pPr>
        <w:rPr>
          <w:rFonts w:cs="Arial"/>
          <w:lang w:val="es-BO"/>
        </w:rPr>
      </w:pPr>
    </w:p>
    <w:p w:rsidR="004C4CC9" w:rsidRDefault="00BE663B" w:rsidP="00B27FA3">
      <w:pPr>
        <w:jc w:val="center"/>
        <w:rPr>
          <w:rFonts w:cs="Arial"/>
          <w:lang w:val="es-BO"/>
        </w:rPr>
      </w:pPr>
      <w:r w:rsidRPr="00DE40DC">
        <w:rPr>
          <w:rFonts w:ascii="Tahoma" w:hAnsi="Tahoma" w:cs="Tahoma"/>
          <w:b/>
          <w:sz w:val="20"/>
          <w:szCs w:val="20"/>
          <w:lang w:val="es-ES_tradnl"/>
        </w:rPr>
        <w:t xml:space="preserve">Requerimientos mínimos de Seguridad y Salud Ocupacional, Medio Ambiente, y Gestión Social (SMAGS) </w:t>
      </w:r>
      <w:r w:rsidRPr="00E7638B">
        <w:rPr>
          <w:rFonts w:ascii="Tahoma" w:hAnsi="Tahoma" w:cs="Tahoma"/>
          <w:sz w:val="20"/>
          <w:szCs w:val="20"/>
          <w:lang w:val="es-ES_tradnl"/>
        </w:rPr>
        <w:t>Refacción y Ampliación del Sistema Eléctrico e Hidrosanitario del Campamento Perteneciente al Proyecto Geotérmico Laguna Colorada</w:t>
      </w:r>
    </w:p>
    <w:p w:rsidR="004C4CC9" w:rsidRDefault="004C4CC9" w:rsidP="00B27FA3">
      <w:pPr>
        <w:jc w:val="center"/>
        <w:rPr>
          <w:rFonts w:cs="Arial"/>
          <w:lang w:val="es-BO"/>
        </w:rPr>
      </w:pPr>
    </w:p>
    <w:p w:rsidR="004C4CC9" w:rsidRDefault="004C4CC9" w:rsidP="00B27FA3">
      <w:pPr>
        <w:jc w:val="center"/>
        <w:rPr>
          <w:rFonts w:cs="Arial"/>
          <w:lang w:val="es-BO"/>
        </w:rPr>
      </w:pPr>
    </w:p>
    <w:p w:rsidR="004C4CC9" w:rsidRDefault="004C4CC9" w:rsidP="00B27FA3">
      <w:pPr>
        <w:jc w:val="center"/>
        <w:rPr>
          <w:rFonts w:cs="Arial"/>
          <w:lang w:val="es-BO"/>
        </w:rPr>
      </w:pPr>
    </w:p>
    <w:sdt>
      <w:sdtPr>
        <w:rPr>
          <w:rFonts w:ascii="Tahoma" w:eastAsia="Calibri" w:hAnsi="Tahoma" w:cs="Tahoma"/>
          <w:sz w:val="20"/>
          <w:szCs w:val="18"/>
          <w:lang w:val="es-BO" w:eastAsia="en-US"/>
        </w:rPr>
        <w:id w:val="-1372218636"/>
        <w:docPartObj>
          <w:docPartGallery w:val="Table of Contents"/>
          <w:docPartUnique/>
        </w:docPartObj>
      </w:sdtPr>
      <w:sdtEndPr>
        <w:rPr>
          <w:b/>
          <w:bCs/>
        </w:rPr>
      </w:sdtEndPr>
      <w:sdtContent>
        <w:p w:rsidR="00BE663B" w:rsidRPr="00BE663B" w:rsidRDefault="00BE663B" w:rsidP="00BE663B">
          <w:pPr>
            <w:keepNext/>
            <w:keepLines/>
            <w:spacing w:before="120" w:after="120"/>
            <w:jc w:val="center"/>
            <w:rPr>
              <w:rFonts w:ascii="Tahoma" w:hAnsi="Tahoma" w:cs="Tahoma"/>
              <w:b/>
              <w:color w:val="365F91"/>
              <w:sz w:val="20"/>
              <w:szCs w:val="18"/>
            </w:rPr>
          </w:pPr>
          <w:r w:rsidRPr="00BE663B">
            <w:rPr>
              <w:rFonts w:ascii="Tahoma" w:hAnsi="Tahoma" w:cs="Tahoma"/>
              <w:b/>
              <w:color w:val="365F91"/>
              <w:sz w:val="20"/>
              <w:szCs w:val="18"/>
            </w:rPr>
            <w:t>Contenido</w:t>
          </w:r>
        </w:p>
        <w:p w:rsidR="00BE663B" w:rsidRPr="00BE663B" w:rsidRDefault="00BE663B" w:rsidP="00BE663B">
          <w:pPr>
            <w:tabs>
              <w:tab w:val="left" w:pos="720"/>
              <w:tab w:val="right" w:leader="dot" w:pos="9113"/>
            </w:tabs>
            <w:ind w:left="142"/>
            <w:jc w:val="both"/>
            <w:rPr>
              <w:rFonts w:ascii="Calibri" w:hAnsi="Calibri" w:cs="Calibri"/>
              <w:noProof/>
              <w:sz w:val="20"/>
              <w:szCs w:val="20"/>
            </w:rPr>
          </w:pPr>
          <w:r w:rsidRPr="00BE663B">
            <w:rPr>
              <w:rFonts w:ascii="Calibri" w:hAnsi="Calibri" w:cs="Calibri"/>
              <w:sz w:val="20"/>
              <w:szCs w:val="20"/>
            </w:rPr>
            <w:fldChar w:fldCharType="begin"/>
          </w:r>
          <w:r w:rsidRPr="00BE663B">
            <w:rPr>
              <w:rFonts w:ascii="Calibri" w:hAnsi="Calibri" w:cs="Calibri"/>
              <w:sz w:val="20"/>
              <w:szCs w:val="20"/>
            </w:rPr>
            <w:instrText xml:space="preserve"> TOC \o "1-3" \h \z \u </w:instrText>
          </w:r>
          <w:r w:rsidRPr="00BE663B">
            <w:rPr>
              <w:rFonts w:ascii="Calibri" w:hAnsi="Calibri" w:cs="Calibri"/>
              <w:sz w:val="20"/>
              <w:szCs w:val="20"/>
            </w:rPr>
            <w:fldChar w:fldCharType="separate"/>
          </w:r>
          <w:hyperlink w:anchor="_Toc14711898" w:history="1">
            <w:r w:rsidRPr="00BE663B">
              <w:rPr>
                <w:rFonts w:ascii="Calibri" w:hAnsi="Calibri" w:cs="Calibri"/>
                <w:b/>
                <w:noProof/>
                <w:color w:val="0000FF"/>
                <w:sz w:val="20"/>
                <w:szCs w:val="20"/>
                <w:u w:val="single"/>
              </w:rPr>
              <w:t>1.</w:t>
            </w:r>
            <w:r w:rsidRPr="00BE663B">
              <w:rPr>
                <w:rFonts w:ascii="Calibri" w:hAnsi="Calibri" w:cs="Calibri"/>
                <w:noProof/>
                <w:sz w:val="20"/>
                <w:szCs w:val="20"/>
              </w:rPr>
              <w:tab/>
            </w:r>
            <w:r w:rsidRPr="00BE663B">
              <w:rPr>
                <w:rFonts w:ascii="Calibri" w:hAnsi="Calibri" w:cs="Calibri"/>
                <w:b/>
                <w:noProof/>
                <w:color w:val="0000FF"/>
                <w:sz w:val="20"/>
                <w:szCs w:val="20"/>
                <w:u w:val="single"/>
              </w:rPr>
              <w:t>REQUISITOS DEL CONTRATISTA</w:t>
            </w:r>
            <w:r w:rsidRPr="00BE663B">
              <w:rPr>
                <w:rFonts w:ascii="Calibri" w:hAnsi="Calibri" w:cs="Calibri"/>
                <w:noProof/>
                <w:webHidden/>
                <w:sz w:val="20"/>
                <w:szCs w:val="20"/>
              </w:rPr>
              <w:tab/>
            </w:r>
            <w:r w:rsidRPr="00BE663B">
              <w:rPr>
                <w:rFonts w:ascii="Calibri" w:hAnsi="Calibri" w:cs="Calibri"/>
                <w:noProof/>
                <w:webHidden/>
                <w:sz w:val="20"/>
                <w:szCs w:val="20"/>
              </w:rPr>
              <w:fldChar w:fldCharType="begin"/>
            </w:r>
            <w:r w:rsidRPr="00BE663B">
              <w:rPr>
                <w:rFonts w:ascii="Calibri" w:hAnsi="Calibri" w:cs="Calibri"/>
                <w:noProof/>
                <w:webHidden/>
                <w:sz w:val="20"/>
                <w:szCs w:val="20"/>
              </w:rPr>
              <w:instrText xml:space="preserve"> PAGEREF _Toc14711898 \h </w:instrText>
            </w:r>
            <w:r w:rsidRPr="00BE663B">
              <w:rPr>
                <w:rFonts w:ascii="Calibri" w:hAnsi="Calibri" w:cs="Calibri"/>
                <w:noProof/>
                <w:webHidden/>
                <w:sz w:val="20"/>
                <w:szCs w:val="20"/>
              </w:rPr>
            </w:r>
            <w:r w:rsidRPr="00BE663B">
              <w:rPr>
                <w:rFonts w:ascii="Calibri" w:hAnsi="Calibri" w:cs="Calibri"/>
                <w:noProof/>
                <w:webHidden/>
                <w:sz w:val="20"/>
                <w:szCs w:val="20"/>
              </w:rPr>
              <w:fldChar w:fldCharType="separate"/>
            </w:r>
            <w:r w:rsidRPr="00BE663B">
              <w:rPr>
                <w:rFonts w:ascii="Calibri" w:hAnsi="Calibri" w:cs="Calibri"/>
                <w:noProof/>
                <w:webHidden/>
                <w:sz w:val="20"/>
                <w:szCs w:val="20"/>
              </w:rPr>
              <w:t>4</w:t>
            </w:r>
            <w:r w:rsidRPr="00BE663B">
              <w:rPr>
                <w:rFonts w:ascii="Calibri" w:hAnsi="Calibri" w:cs="Calibri"/>
                <w:noProof/>
                <w:webHidden/>
                <w:sz w:val="20"/>
                <w:szCs w:val="20"/>
              </w:rPr>
              <w:fldChar w:fldCharType="end"/>
            </w:r>
          </w:hyperlink>
        </w:p>
        <w:p w:rsidR="00BE663B" w:rsidRPr="00BE663B" w:rsidRDefault="008A291D" w:rsidP="00BE663B">
          <w:pPr>
            <w:tabs>
              <w:tab w:val="left" w:pos="720"/>
              <w:tab w:val="right" w:leader="dot" w:pos="9113"/>
            </w:tabs>
            <w:ind w:left="142"/>
            <w:jc w:val="both"/>
            <w:rPr>
              <w:rFonts w:ascii="Calibri" w:hAnsi="Calibri" w:cs="Calibri"/>
              <w:noProof/>
              <w:sz w:val="20"/>
              <w:szCs w:val="20"/>
            </w:rPr>
          </w:pPr>
          <w:hyperlink w:anchor="_Toc14711899" w:history="1">
            <w:r w:rsidR="00BE663B" w:rsidRPr="00BE663B">
              <w:rPr>
                <w:rFonts w:ascii="Calibri" w:hAnsi="Calibri" w:cs="Calibri"/>
                <w:b/>
                <w:noProof/>
                <w:color w:val="0000FF"/>
                <w:sz w:val="20"/>
                <w:szCs w:val="20"/>
                <w:u w:val="single"/>
              </w:rPr>
              <w:t>2.</w:t>
            </w:r>
            <w:r w:rsidR="00BE663B" w:rsidRPr="00BE663B">
              <w:rPr>
                <w:rFonts w:ascii="Calibri" w:hAnsi="Calibri" w:cs="Calibri"/>
                <w:noProof/>
                <w:sz w:val="20"/>
                <w:szCs w:val="20"/>
              </w:rPr>
              <w:tab/>
            </w:r>
            <w:r w:rsidR="00BE663B" w:rsidRPr="00BE663B">
              <w:rPr>
                <w:rFonts w:ascii="Calibri" w:hAnsi="Calibri" w:cs="Calibri"/>
                <w:b/>
                <w:noProof/>
                <w:color w:val="0000FF"/>
                <w:sz w:val="20"/>
                <w:szCs w:val="20"/>
                <w:u w:val="single"/>
              </w:rPr>
              <w:t>ALCANCE</w:t>
            </w:r>
            <w:r w:rsidR="00BE663B" w:rsidRPr="00BE663B">
              <w:rPr>
                <w:rFonts w:ascii="Calibri" w:hAnsi="Calibri" w:cs="Calibri"/>
                <w:noProof/>
                <w:webHidden/>
                <w:sz w:val="20"/>
                <w:szCs w:val="20"/>
              </w:rPr>
              <w:tab/>
            </w:r>
            <w:r w:rsidR="00BE663B" w:rsidRPr="00BE663B">
              <w:rPr>
                <w:rFonts w:ascii="Calibri" w:hAnsi="Calibri" w:cs="Calibri"/>
                <w:noProof/>
                <w:webHidden/>
                <w:sz w:val="20"/>
                <w:szCs w:val="20"/>
              </w:rPr>
              <w:fldChar w:fldCharType="begin"/>
            </w:r>
            <w:r w:rsidR="00BE663B" w:rsidRPr="00BE663B">
              <w:rPr>
                <w:rFonts w:ascii="Calibri" w:hAnsi="Calibri" w:cs="Calibri"/>
                <w:noProof/>
                <w:webHidden/>
                <w:sz w:val="20"/>
                <w:szCs w:val="20"/>
              </w:rPr>
              <w:instrText xml:space="preserve"> PAGEREF _Toc14711899 \h </w:instrText>
            </w:r>
            <w:r w:rsidR="00BE663B" w:rsidRPr="00BE663B">
              <w:rPr>
                <w:rFonts w:ascii="Calibri" w:hAnsi="Calibri" w:cs="Calibri"/>
                <w:noProof/>
                <w:webHidden/>
                <w:sz w:val="20"/>
                <w:szCs w:val="20"/>
              </w:rPr>
            </w:r>
            <w:r w:rsidR="00BE663B" w:rsidRPr="00BE663B">
              <w:rPr>
                <w:rFonts w:ascii="Calibri" w:hAnsi="Calibri" w:cs="Calibri"/>
                <w:noProof/>
                <w:webHidden/>
                <w:sz w:val="20"/>
                <w:szCs w:val="20"/>
              </w:rPr>
              <w:fldChar w:fldCharType="separate"/>
            </w:r>
            <w:r w:rsidR="00BE663B" w:rsidRPr="00BE663B">
              <w:rPr>
                <w:rFonts w:ascii="Calibri" w:hAnsi="Calibri" w:cs="Calibri"/>
                <w:noProof/>
                <w:webHidden/>
                <w:sz w:val="20"/>
                <w:szCs w:val="20"/>
              </w:rPr>
              <w:t>6</w:t>
            </w:r>
            <w:r w:rsidR="00BE663B" w:rsidRPr="00BE663B">
              <w:rPr>
                <w:rFonts w:ascii="Calibri" w:hAnsi="Calibri" w:cs="Calibri"/>
                <w:noProof/>
                <w:webHidden/>
                <w:sz w:val="20"/>
                <w:szCs w:val="20"/>
              </w:rPr>
              <w:fldChar w:fldCharType="end"/>
            </w:r>
          </w:hyperlink>
        </w:p>
        <w:p w:rsidR="00BE663B" w:rsidRPr="00BE663B" w:rsidRDefault="008A291D" w:rsidP="00BE663B">
          <w:pPr>
            <w:tabs>
              <w:tab w:val="left" w:pos="720"/>
              <w:tab w:val="right" w:leader="dot" w:pos="9113"/>
            </w:tabs>
            <w:ind w:left="142"/>
            <w:jc w:val="both"/>
            <w:rPr>
              <w:rFonts w:ascii="Calibri" w:hAnsi="Calibri" w:cs="Calibri"/>
              <w:noProof/>
              <w:sz w:val="20"/>
              <w:szCs w:val="20"/>
            </w:rPr>
          </w:pPr>
          <w:hyperlink w:anchor="_Toc14711900" w:history="1">
            <w:r w:rsidR="00BE663B" w:rsidRPr="00BE663B">
              <w:rPr>
                <w:rFonts w:ascii="Calibri" w:hAnsi="Calibri" w:cs="Calibri"/>
                <w:b/>
                <w:noProof/>
                <w:color w:val="0000FF"/>
                <w:sz w:val="20"/>
                <w:szCs w:val="20"/>
                <w:u w:val="single"/>
              </w:rPr>
              <w:t>3.</w:t>
            </w:r>
            <w:r w:rsidR="00BE663B" w:rsidRPr="00BE663B">
              <w:rPr>
                <w:rFonts w:ascii="Calibri" w:hAnsi="Calibri" w:cs="Calibri"/>
                <w:noProof/>
                <w:sz w:val="20"/>
                <w:szCs w:val="20"/>
              </w:rPr>
              <w:tab/>
            </w:r>
            <w:r w:rsidR="00BE663B" w:rsidRPr="00BE663B">
              <w:rPr>
                <w:rFonts w:ascii="Calibri" w:hAnsi="Calibri" w:cs="Calibri"/>
                <w:b/>
                <w:noProof/>
                <w:color w:val="0000FF"/>
                <w:sz w:val="20"/>
                <w:szCs w:val="20"/>
                <w:u w:val="single"/>
              </w:rPr>
              <w:t>LICENCIA AMBIENTAL</w:t>
            </w:r>
            <w:r w:rsidR="00BE663B" w:rsidRPr="00BE663B">
              <w:rPr>
                <w:rFonts w:ascii="Calibri" w:hAnsi="Calibri" w:cs="Calibri"/>
                <w:noProof/>
                <w:webHidden/>
                <w:sz w:val="20"/>
                <w:szCs w:val="20"/>
              </w:rPr>
              <w:tab/>
            </w:r>
            <w:r w:rsidR="00BE663B" w:rsidRPr="00BE663B">
              <w:rPr>
                <w:rFonts w:ascii="Calibri" w:hAnsi="Calibri" w:cs="Calibri"/>
                <w:noProof/>
                <w:webHidden/>
                <w:sz w:val="20"/>
                <w:szCs w:val="20"/>
              </w:rPr>
              <w:fldChar w:fldCharType="begin"/>
            </w:r>
            <w:r w:rsidR="00BE663B" w:rsidRPr="00BE663B">
              <w:rPr>
                <w:rFonts w:ascii="Calibri" w:hAnsi="Calibri" w:cs="Calibri"/>
                <w:noProof/>
                <w:webHidden/>
                <w:sz w:val="20"/>
                <w:szCs w:val="20"/>
              </w:rPr>
              <w:instrText xml:space="preserve"> PAGEREF _Toc14711900 \h </w:instrText>
            </w:r>
            <w:r w:rsidR="00BE663B" w:rsidRPr="00BE663B">
              <w:rPr>
                <w:rFonts w:ascii="Calibri" w:hAnsi="Calibri" w:cs="Calibri"/>
                <w:noProof/>
                <w:webHidden/>
                <w:sz w:val="20"/>
                <w:szCs w:val="20"/>
              </w:rPr>
            </w:r>
            <w:r w:rsidR="00BE663B" w:rsidRPr="00BE663B">
              <w:rPr>
                <w:rFonts w:ascii="Calibri" w:hAnsi="Calibri" w:cs="Calibri"/>
                <w:noProof/>
                <w:webHidden/>
                <w:sz w:val="20"/>
                <w:szCs w:val="20"/>
              </w:rPr>
              <w:fldChar w:fldCharType="separate"/>
            </w:r>
            <w:r w:rsidR="00BE663B" w:rsidRPr="00BE663B">
              <w:rPr>
                <w:rFonts w:ascii="Calibri" w:hAnsi="Calibri" w:cs="Calibri"/>
                <w:noProof/>
                <w:webHidden/>
                <w:sz w:val="20"/>
                <w:szCs w:val="20"/>
              </w:rPr>
              <w:t>7</w:t>
            </w:r>
            <w:r w:rsidR="00BE663B" w:rsidRPr="00BE663B">
              <w:rPr>
                <w:rFonts w:ascii="Calibri" w:hAnsi="Calibri" w:cs="Calibri"/>
                <w:noProof/>
                <w:webHidden/>
                <w:sz w:val="20"/>
                <w:szCs w:val="20"/>
              </w:rPr>
              <w:fldChar w:fldCharType="end"/>
            </w:r>
          </w:hyperlink>
        </w:p>
        <w:p w:rsidR="00BE663B" w:rsidRPr="00BE663B" w:rsidRDefault="008A291D" w:rsidP="00BE663B">
          <w:pPr>
            <w:tabs>
              <w:tab w:val="left" w:pos="720"/>
              <w:tab w:val="right" w:leader="dot" w:pos="9113"/>
            </w:tabs>
            <w:ind w:left="142"/>
            <w:jc w:val="both"/>
            <w:rPr>
              <w:rFonts w:ascii="Calibri" w:hAnsi="Calibri" w:cs="Calibri"/>
              <w:noProof/>
              <w:sz w:val="20"/>
              <w:szCs w:val="20"/>
            </w:rPr>
          </w:pPr>
          <w:hyperlink w:anchor="_Toc14711901" w:history="1">
            <w:r w:rsidR="00BE663B" w:rsidRPr="00BE663B">
              <w:rPr>
                <w:rFonts w:ascii="Calibri" w:hAnsi="Calibri" w:cs="Calibri"/>
                <w:b/>
                <w:noProof/>
                <w:color w:val="0000FF"/>
                <w:sz w:val="20"/>
                <w:szCs w:val="20"/>
                <w:u w:val="single"/>
              </w:rPr>
              <w:t>4.</w:t>
            </w:r>
            <w:r w:rsidR="00BE663B" w:rsidRPr="00BE663B">
              <w:rPr>
                <w:rFonts w:ascii="Calibri" w:hAnsi="Calibri" w:cs="Calibri"/>
                <w:noProof/>
                <w:sz w:val="20"/>
                <w:szCs w:val="20"/>
              </w:rPr>
              <w:tab/>
            </w:r>
            <w:r w:rsidR="00BE663B" w:rsidRPr="00BE663B">
              <w:rPr>
                <w:rFonts w:ascii="Calibri" w:hAnsi="Calibri" w:cs="Calibri"/>
                <w:b/>
                <w:noProof/>
                <w:color w:val="0000FF"/>
                <w:sz w:val="20"/>
                <w:szCs w:val="20"/>
                <w:u w:val="single"/>
              </w:rPr>
              <w:t>PERSONAL MÍNIMO</w:t>
            </w:r>
            <w:r w:rsidR="00BE663B" w:rsidRPr="00BE663B">
              <w:rPr>
                <w:rFonts w:ascii="Calibri" w:hAnsi="Calibri" w:cs="Calibri"/>
                <w:noProof/>
                <w:webHidden/>
                <w:sz w:val="20"/>
                <w:szCs w:val="20"/>
              </w:rPr>
              <w:tab/>
            </w:r>
            <w:r w:rsidR="00BE663B" w:rsidRPr="00BE663B">
              <w:rPr>
                <w:rFonts w:ascii="Calibri" w:hAnsi="Calibri" w:cs="Calibri"/>
                <w:noProof/>
                <w:webHidden/>
                <w:sz w:val="20"/>
                <w:szCs w:val="20"/>
              </w:rPr>
              <w:fldChar w:fldCharType="begin"/>
            </w:r>
            <w:r w:rsidR="00BE663B" w:rsidRPr="00BE663B">
              <w:rPr>
                <w:rFonts w:ascii="Calibri" w:hAnsi="Calibri" w:cs="Calibri"/>
                <w:noProof/>
                <w:webHidden/>
                <w:sz w:val="20"/>
                <w:szCs w:val="20"/>
              </w:rPr>
              <w:instrText xml:space="preserve"> PAGEREF _Toc14711901 \h </w:instrText>
            </w:r>
            <w:r w:rsidR="00BE663B" w:rsidRPr="00BE663B">
              <w:rPr>
                <w:rFonts w:ascii="Calibri" w:hAnsi="Calibri" w:cs="Calibri"/>
                <w:noProof/>
                <w:webHidden/>
                <w:sz w:val="20"/>
                <w:szCs w:val="20"/>
              </w:rPr>
            </w:r>
            <w:r w:rsidR="00BE663B" w:rsidRPr="00BE663B">
              <w:rPr>
                <w:rFonts w:ascii="Calibri" w:hAnsi="Calibri" w:cs="Calibri"/>
                <w:noProof/>
                <w:webHidden/>
                <w:sz w:val="20"/>
                <w:szCs w:val="20"/>
              </w:rPr>
              <w:fldChar w:fldCharType="separate"/>
            </w:r>
            <w:r w:rsidR="00BE663B" w:rsidRPr="00BE663B">
              <w:rPr>
                <w:rFonts w:ascii="Calibri" w:hAnsi="Calibri" w:cs="Calibri"/>
                <w:noProof/>
                <w:webHidden/>
                <w:sz w:val="20"/>
                <w:szCs w:val="20"/>
              </w:rPr>
              <w:t>7</w:t>
            </w:r>
            <w:r w:rsidR="00BE663B" w:rsidRPr="00BE663B">
              <w:rPr>
                <w:rFonts w:ascii="Calibri" w:hAnsi="Calibri" w:cs="Calibri"/>
                <w:noProof/>
                <w:webHidden/>
                <w:sz w:val="20"/>
                <w:szCs w:val="20"/>
              </w:rPr>
              <w:fldChar w:fldCharType="end"/>
            </w:r>
          </w:hyperlink>
        </w:p>
        <w:p w:rsidR="00BE663B" w:rsidRPr="00BE663B" w:rsidRDefault="008A291D" w:rsidP="00BE663B">
          <w:pPr>
            <w:tabs>
              <w:tab w:val="left" w:pos="720"/>
              <w:tab w:val="right" w:leader="dot" w:pos="9113"/>
            </w:tabs>
            <w:ind w:left="142"/>
            <w:jc w:val="both"/>
            <w:rPr>
              <w:rFonts w:ascii="Calibri" w:hAnsi="Calibri" w:cs="Calibri"/>
              <w:noProof/>
              <w:sz w:val="20"/>
              <w:szCs w:val="20"/>
            </w:rPr>
          </w:pPr>
          <w:hyperlink w:anchor="_Toc14711902" w:history="1">
            <w:r w:rsidR="00BE663B" w:rsidRPr="00BE663B">
              <w:rPr>
                <w:rFonts w:ascii="Calibri" w:hAnsi="Calibri" w:cs="Calibri"/>
                <w:b/>
                <w:noProof/>
                <w:color w:val="0000FF"/>
                <w:sz w:val="20"/>
                <w:szCs w:val="20"/>
                <w:u w:val="single"/>
              </w:rPr>
              <w:t>5.</w:t>
            </w:r>
            <w:r w:rsidR="00BE663B" w:rsidRPr="00BE663B">
              <w:rPr>
                <w:rFonts w:ascii="Calibri" w:hAnsi="Calibri" w:cs="Calibri"/>
                <w:noProof/>
                <w:sz w:val="20"/>
                <w:szCs w:val="20"/>
              </w:rPr>
              <w:tab/>
            </w:r>
            <w:r w:rsidR="00BE663B" w:rsidRPr="00BE663B">
              <w:rPr>
                <w:rFonts w:ascii="Calibri" w:hAnsi="Calibri" w:cs="Calibri"/>
                <w:b/>
                <w:noProof/>
                <w:color w:val="0000FF"/>
                <w:sz w:val="20"/>
                <w:szCs w:val="20"/>
                <w:u w:val="single"/>
              </w:rPr>
              <w:t>REQUISITOS DE SEGURIDAD Y SALUD OCUPACIONAL, MEDIO AMBIENTE Y GESTIÓN SOCIAL (SMAGS)</w:t>
            </w:r>
            <w:r w:rsidR="00BE663B" w:rsidRPr="00BE663B">
              <w:rPr>
                <w:rFonts w:ascii="Calibri" w:hAnsi="Calibri" w:cs="Calibri"/>
                <w:noProof/>
                <w:webHidden/>
                <w:sz w:val="20"/>
                <w:szCs w:val="20"/>
              </w:rPr>
              <w:tab/>
            </w:r>
            <w:r w:rsidR="00BE663B" w:rsidRPr="00BE663B">
              <w:rPr>
                <w:rFonts w:ascii="Calibri" w:hAnsi="Calibri" w:cs="Calibri"/>
                <w:noProof/>
                <w:webHidden/>
                <w:sz w:val="20"/>
                <w:szCs w:val="20"/>
              </w:rPr>
              <w:fldChar w:fldCharType="begin"/>
            </w:r>
            <w:r w:rsidR="00BE663B" w:rsidRPr="00BE663B">
              <w:rPr>
                <w:rFonts w:ascii="Calibri" w:hAnsi="Calibri" w:cs="Calibri"/>
                <w:noProof/>
                <w:webHidden/>
                <w:sz w:val="20"/>
                <w:szCs w:val="20"/>
              </w:rPr>
              <w:instrText xml:space="preserve"> PAGEREF _Toc14711902 \h </w:instrText>
            </w:r>
            <w:r w:rsidR="00BE663B" w:rsidRPr="00BE663B">
              <w:rPr>
                <w:rFonts w:ascii="Calibri" w:hAnsi="Calibri" w:cs="Calibri"/>
                <w:noProof/>
                <w:webHidden/>
                <w:sz w:val="20"/>
                <w:szCs w:val="20"/>
              </w:rPr>
            </w:r>
            <w:r w:rsidR="00BE663B" w:rsidRPr="00BE663B">
              <w:rPr>
                <w:rFonts w:ascii="Calibri" w:hAnsi="Calibri" w:cs="Calibri"/>
                <w:noProof/>
                <w:webHidden/>
                <w:sz w:val="20"/>
                <w:szCs w:val="20"/>
              </w:rPr>
              <w:fldChar w:fldCharType="separate"/>
            </w:r>
            <w:r w:rsidR="00BE663B" w:rsidRPr="00BE663B">
              <w:rPr>
                <w:rFonts w:ascii="Calibri" w:hAnsi="Calibri" w:cs="Calibri"/>
                <w:noProof/>
                <w:webHidden/>
                <w:sz w:val="20"/>
                <w:szCs w:val="20"/>
              </w:rPr>
              <w:t>8</w:t>
            </w:r>
            <w:r w:rsidR="00BE663B" w:rsidRPr="00BE663B">
              <w:rPr>
                <w:rFonts w:ascii="Calibri" w:hAnsi="Calibri" w:cs="Calibri"/>
                <w:noProof/>
                <w:webHidden/>
                <w:sz w:val="20"/>
                <w:szCs w:val="20"/>
              </w:rPr>
              <w:fldChar w:fldCharType="end"/>
            </w:r>
          </w:hyperlink>
        </w:p>
        <w:p w:rsidR="00BE663B" w:rsidRPr="00BE663B" w:rsidRDefault="008A291D" w:rsidP="00BE663B">
          <w:pPr>
            <w:tabs>
              <w:tab w:val="left" w:pos="1100"/>
              <w:tab w:val="right" w:leader="dot" w:pos="9113"/>
            </w:tabs>
            <w:ind w:left="284"/>
            <w:rPr>
              <w:rFonts w:ascii="Calibri" w:hAnsi="Calibri" w:cs="Calibri"/>
              <w:noProof/>
              <w:sz w:val="20"/>
              <w:szCs w:val="20"/>
            </w:rPr>
          </w:pPr>
          <w:hyperlink w:anchor="_Toc14711903" w:history="1">
            <w:r w:rsidR="00BE663B" w:rsidRPr="00BE663B">
              <w:rPr>
                <w:rFonts w:ascii="Calibri" w:hAnsi="Calibri" w:cs="Calibri"/>
                <w:b/>
                <w:noProof/>
                <w:color w:val="0000FF"/>
                <w:sz w:val="20"/>
                <w:szCs w:val="20"/>
                <w:u w:val="single"/>
              </w:rPr>
              <w:t>5.1.</w:t>
            </w:r>
            <w:r w:rsidR="00BE663B" w:rsidRPr="00BE663B">
              <w:rPr>
                <w:rFonts w:ascii="Calibri" w:hAnsi="Calibri" w:cs="Calibri"/>
                <w:noProof/>
                <w:sz w:val="20"/>
                <w:szCs w:val="20"/>
              </w:rPr>
              <w:tab/>
            </w:r>
            <w:r w:rsidR="00BE663B" w:rsidRPr="00BE663B">
              <w:rPr>
                <w:rFonts w:ascii="Calibri" w:hAnsi="Calibri" w:cs="Calibri"/>
                <w:b/>
                <w:noProof/>
                <w:color w:val="0000FF"/>
                <w:sz w:val="20"/>
                <w:szCs w:val="20"/>
                <w:u w:val="single"/>
              </w:rPr>
              <w:t>Especificaciones técnico ambientales</w:t>
            </w:r>
            <w:r w:rsidR="00BE663B" w:rsidRPr="00BE663B">
              <w:rPr>
                <w:rFonts w:ascii="Calibri" w:hAnsi="Calibri" w:cs="Calibri"/>
                <w:noProof/>
                <w:webHidden/>
                <w:sz w:val="20"/>
                <w:szCs w:val="20"/>
              </w:rPr>
              <w:tab/>
            </w:r>
            <w:r w:rsidR="00BE663B" w:rsidRPr="00BE663B">
              <w:rPr>
                <w:rFonts w:ascii="Calibri" w:hAnsi="Calibri" w:cs="Calibri"/>
                <w:noProof/>
                <w:webHidden/>
                <w:sz w:val="20"/>
                <w:szCs w:val="20"/>
              </w:rPr>
              <w:fldChar w:fldCharType="begin"/>
            </w:r>
            <w:r w:rsidR="00BE663B" w:rsidRPr="00BE663B">
              <w:rPr>
                <w:rFonts w:ascii="Calibri" w:hAnsi="Calibri" w:cs="Calibri"/>
                <w:noProof/>
                <w:webHidden/>
                <w:sz w:val="20"/>
                <w:szCs w:val="20"/>
              </w:rPr>
              <w:instrText xml:space="preserve"> PAGEREF _Toc14711903 \h </w:instrText>
            </w:r>
            <w:r w:rsidR="00BE663B" w:rsidRPr="00BE663B">
              <w:rPr>
                <w:rFonts w:ascii="Calibri" w:hAnsi="Calibri" w:cs="Calibri"/>
                <w:noProof/>
                <w:webHidden/>
                <w:sz w:val="20"/>
                <w:szCs w:val="20"/>
              </w:rPr>
            </w:r>
            <w:r w:rsidR="00BE663B" w:rsidRPr="00BE663B">
              <w:rPr>
                <w:rFonts w:ascii="Calibri" w:hAnsi="Calibri" w:cs="Calibri"/>
                <w:noProof/>
                <w:webHidden/>
                <w:sz w:val="20"/>
                <w:szCs w:val="20"/>
              </w:rPr>
              <w:fldChar w:fldCharType="separate"/>
            </w:r>
            <w:r w:rsidR="00BE663B" w:rsidRPr="00BE663B">
              <w:rPr>
                <w:rFonts w:ascii="Calibri" w:hAnsi="Calibri" w:cs="Calibri"/>
                <w:noProof/>
                <w:webHidden/>
                <w:sz w:val="20"/>
                <w:szCs w:val="20"/>
              </w:rPr>
              <w:t>8</w:t>
            </w:r>
            <w:r w:rsidR="00BE663B" w:rsidRPr="00BE663B">
              <w:rPr>
                <w:rFonts w:ascii="Calibri" w:hAnsi="Calibri" w:cs="Calibri"/>
                <w:noProof/>
                <w:webHidden/>
                <w:sz w:val="20"/>
                <w:szCs w:val="20"/>
              </w:rPr>
              <w:fldChar w:fldCharType="end"/>
            </w:r>
          </w:hyperlink>
        </w:p>
        <w:p w:rsidR="00BE663B" w:rsidRPr="00BE663B" w:rsidRDefault="008A291D" w:rsidP="00BE663B">
          <w:pPr>
            <w:tabs>
              <w:tab w:val="left" w:pos="1540"/>
              <w:tab w:val="right" w:leader="dot" w:pos="9113"/>
            </w:tabs>
            <w:ind w:left="567"/>
            <w:rPr>
              <w:rFonts w:ascii="Calibri" w:hAnsi="Calibri" w:cs="Calibri"/>
              <w:noProof/>
              <w:sz w:val="20"/>
              <w:szCs w:val="20"/>
            </w:rPr>
          </w:pPr>
          <w:hyperlink w:anchor="_Toc14711904" w:history="1">
            <w:r w:rsidR="00BE663B" w:rsidRPr="00BE663B">
              <w:rPr>
                <w:rFonts w:ascii="Calibri" w:hAnsi="Calibri" w:cs="Calibri"/>
                <w:b/>
                <w:i/>
                <w:noProof/>
                <w:color w:val="0000FF"/>
                <w:sz w:val="20"/>
                <w:szCs w:val="20"/>
                <w:u w:val="single"/>
              </w:rPr>
              <w:t>5.1.1.</w:t>
            </w:r>
            <w:r w:rsidR="00BE663B" w:rsidRPr="00BE663B">
              <w:rPr>
                <w:rFonts w:ascii="Calibri" w:hAnsi="Calibri" w:cs="Calibri"/>
                <w:noProof/>
                <w:sz w:val="20"/>
                <w:szCs w:val="20"/>
              </w:rPr>
              <w:tab/>
            </w:r>
            <w:r w:rsidR="00BE663B" w:rsidRPr="00BE663B">
              <w:rPr>
                <w:rFonts w:ascii="Calibri" w:hAnsi="Calibri" w:cs="Calibri"/>
                <w:b/>
                <w:i/>
                <w:noProof/>
                <w:color w:val="0000FF"/>
                <w:sz w:val="20"/>
                <w:szCs w:val="20"/>
                <w:u w:val="single"/>
              </w:rPr>
              <w:t>Plan de gestión de residuos sólidos</w:t>
            </w:r>
            <w:r w:rsidR="00BE663B" w:rsidRPr="00BE663B">
              <w:rPr>
                <w:rFonts w:ascii="Calibri" w:hAnsi="Calibri" w:cs="Calibri"/>
                <w:noProof/>
                <w:webHidden/>
                <w:sz w:val="20"/>
                <w:szCs w:val="20"/>
              </w:rPr>
              <w:tab/>
            </w:r>
            <w:r w:rsidR="00BE663B" w:rsidRPr="00BE663B">
              <w:rPr>
                <w:rFonts w:ascii="Calibri" w:hAnsi="Calibri" w:cs="Calibri"/>
                <w:noProof/>
                <w:webHidden/>
                <w:sz w:val="20"/>
                <w:szCs w:val="20"/>
              </w:rPr>
              <w:fldChar w:fldCharType="begin"/>
            </w:r>
            <w:r w:rsidR="00BE663B" w:rsidRPr="00BE663B">
              <w:rPr>
                <w:rFonts w:ascii="Calibri" w:hAnsi="Calibri" w:cs="Calibri"/>
                <w:noProof/>
                <w:webHidden/>
                <w:sz w:val="20"/>
                <w:szCs w:val="20"/>
              </w:rPr>
              <w:instrText xml:space="preserve"> PAGEREF _Toc14711904 \h </w:instrText>
            </w:r>
            <w:r w:rsidR="00BE663B" w:rsidRPr="00BE663B">
              <w:rPr>
                <w:rFonts w:ascii="Calibri" w:hAnsi="Calibri" w:cs="Calibri"/>
                <w:noProof/>
                <w:webHidden/>
                <w:sz w:val="20"/>
                <w:szCs w:val="20"/>
              </w:rPr>
            </w:r>
            <w:r w:rsidR="00BE663B" w:rsidRPr="00BE663B">
              <w:rPr>
                <w:rFonts w:ascii="Calibri" w:hAnsi="Calibri" w:cs="Calibri"/>
                <w:noProof/>
                <w:webHidden/>
                <w:sz w:val="20"/>
                <w:szCs w:val="20"/>
              </w:rPr>
              <w:fldChar w:fldCharType="separate"/>
            </w:r>
            <w:r w:rsidR="00BE663B" w:rsidRPr="00BE663B">
              <w:rPr>
                <w:rFonts w:ascii="Calibri" w:hAnsi="Calibri" w:cs="Calibri"/>
                <w:noProof/>
                <w:webHidden/>
                <w:sz w:val="20"/>
                <w:szCs w:val="20"/>
              </w:rPr>
              <w:t>8</w:t>
            </w:r>
            <w:r w:rsidR="00BE663B" w:rsidRPr="00BE663B">
              <w:rPr>
                <w:rFonts w:ascii="Calibri" w:hAnsi="Calibri" w:cs="Calibri"/>
                <w:noProof/>
                <w:webHidden/>
                <w:sz w:val="20"/>
                <w:szCs w:val="20"/>
              </w:rPr>
              <w:fldChar w:fldCharType="end"/>
            </w:r>
          </w:hyperlink>
        </w:p>
        <w:p w:rsidR="00BE663B" w:rsidRPr="00BE663B" w:rsidRDefault="008A291D" w:rsidP="00BE663B">
          <w:pPr>
            <w:tabs>
              <w:tab w:val="left" w:pos="1540"/>
              <w:tab w:val="right" w:leader="dot" w:pos="9113"/>
            </w:tabs>
            <w:ind w:left="567"/>
            <w:rPr>
              <w:rFonts w:ascii="Calibri" w:hAnsi="Calibri" w:cs="Calibri"/>
              <w:noProof/>
              <w:sz w:val="20"/>
              <w:szCs w:val="20"/>
            </w:rPr>
          </w:pPr>
          <w:hyperlink w:anchor="_Toc14711905" w:history="1">
            <w:r w:rsidR="00BE663B" w:rsidRPr="00BE663B">
              <w:rPr>
                <w:rFonts w:ascii="Calibri" w:hAnsi="Calibri" w:cs="Calibri"/>
                <w:b/>
                <w:i/>
                <w:noProof/>
                <w:color w:val="0000FF"/>
                <w:sz w:val="20"/>
                <w:szCs w:val="20"/>
                <w:u w:val="single"/>
              </w:rPr>
              <w:t>5.1.2.</w:t>
            </w:r>
            <w:r w:rsidR="00BE663B" w:rsidRPr="00BE663B">
              <w:rPr>
                <w:rFonts w:ascii="Calibri" w:hAnsi="Calibri" w:cs="Calibri"/>
                <w:noProof/>
                <w:sz w:val="20"/>
                <w:szCs w:val="20"/>
              </w:rPr>
              <w:tab/>
            </w:r>
            <w:r w:rsidR="00BE663B" w:rsidRPr="00BE663B">
              <w:rPr>
                <w:rFonts w:ascii="Calibri" w:hAnsi="Calibri" w:cs="Calibri"/>
                <w:b/>
                <w:i/>
                <w:noProof/>
                <w:color w:val="0000FF"/>
                <w:sz w:val="20"/>
                <w:szCs w:val="20"/>
                <w:u w:val="single"/>
              </w:rPr>
              <w:t>Plan de manipulación, transporte y almacenamiento de sustancias peligrosas</w:t>
            </w:r>
            <w:r w:rsidR="00BE663B" w:rsidRPr="00BE663B">
              <w:rPr>
                <w:rFonts w:ascii="Calibri" w:hAnsi="Calibri" w:cs="Calibri"/>
                <w:noProof/>
                <w:webHidden/>
                <w:sz w:val="20"/>
                <w:szCs w:val="20"/>
              </w:rPr>
              <w:tab/>
            </w:r>
            <w:r w:rsidR="00BE663B" w:rsidRPr="00BE663B">
              <w:rPr>
                <w:rFonts w:ascii="Calibri" w:hAnsi="Calibri" w:cs="Calibri"/>
                <w:noProof/>
                <w:webHidden/>
                <w:sz w:val="20"/>
                <w:szCs w:val="20"/>
              </w:rPr>
              <w:fldChar w:fldCharType="begin"/>
            </w:r>
            <w:r w:rsidR="00BE663B" w:rsidRPr="00BE663B">
              <w:rPr>
                <w:rFonts w:ascii="Calibri" w:hAnsi="Calibri" w:cs="Calibri"/>
                <w:noProof/>
                <w:webHidden/>
                <w:sz w:val="20"/>
                <w:szCs w:val="20"/>
              </w:rPr>
              <w:instrText xml:space="preserve"> PAGEREF _Toc14711905 \h </w:instrText>
            </w:r>
            <w:r w:rsidR="00BE663B" w:rsidRPr="00BE663B">
              <w:rPr>
                <w:rFonts w:ascii="Calibri" w:hAnsi="Calibri" w:cs="Calibri"/>
                <w:noProof/>
                <w:webHidden/>
                <w:sz w:val="20"/>
                <w:szCs w:val="20"/>
              </w:rPr>
            </w:r>
            <w:r w:rsidR="00BE663B" w:rsidRPr="00BE663B">
              <w:rPr>
                <w:rFonts w:ascii="Calibri" w:hAnsi="Calibri" w:cs="Calibri"/>
                <w:noProof/>
                <w:webHidden/>
                <w:sz w:val="20"/>
                <w:szCs w:val="20"/>
              </w:rPr>
              <w:fldChar w:fldCharType="separate"/>
            </w:r>
            <w:r w:rsidR="00BE663B" w:rsidRPr="00BE663B">
              <w:rPr>
                <w:rFonts w:ascii="Calibri" w:hAnsi="Calibri" w:cs="Calibri"/>
                <w:noProof/>
                <w:webHidden/>
                <w:sz w:val="20"/>
                <w:szCs w:val="20"/>
              </w:rPr>
              <w:t>8</w:t>
            </w:r>
            <w:r w:rsidR="00BE663B" w:rsidRPr="00BE663B">
              <w:rPr>
                <w:rFonts w:ascii="Calibri" w:hAnsi="Calibri" w:cs="Calibri"/>
                <w:noProof/>
                <w:webHidden/>
                <w:sz w:val="20"/>
                <w:szCs w:val="20"/>
              </w:rPr>
              <w:fldChar w:fldCharType="end"/>
            </w:r>
          </w:hyperlink>
        </w:p>
        <w:p w:rsidR="00BE663B" w:rsidRPr="00BE663B" w:rsidRDefault="008A291D" w:rsidP="00BE663B">
          <w:pPr>
            <w:tabs>
              <w:tab w:val="left" w:pos="1540"/>
              <w:tab w:val="right" w:leader="dot" w:pos="9113"/>
            </w:tabs>
            <w:ind w:left="567"/>
            <w:rPr>
              <w:rFonts w:ascii="Calibri" w:hAnsi="Calibri" w:cs="Calibri"/>
              <w:noProof/>
              <w:sz w:val="20"/>
              <w:szCs w:val="20"/>
            </w:rPr>
          </w:pPr>
          <w:hyperlink w:anchor="_Toc14711906" w:history="1">
            <w:r w:rsidR="00BE663B" w:rsidRPr="00BE663B">
              <w:rPr>
                <w:rFonts w:ascii="Calibri" w:hAnsi="Calibri" w:cs="Calibri"/>
                <w:b/>
                <w:i/>
                <w:noProof/>
                <w:color w:val="0000FF"/>
                <w:sz w:val="20"/>
                <w:szCs w:val="20"/>
                <w:u w:val="single"/>
              </w:rPr>
              <w:t>5.1.3.</w:t>
            </w:r>
            <w:r w:rsidR="00BE663B" w:rsidRPr="00BE663B">
              <w:rPr>
                <w:rFonts w:ascii="Calibri" w:hAnsi="Calibri" w:cs="Calibri"/>
                <w:noProof/>
                <w:sz w:val="20"/>
                <w:szCs w:val="20"/>
              </w:rPr>
              <w:tab/>
            </w:r>
            <w:r w:rsidR="00BE663B" w:rsidRPr="00BE663B">
              <w:rPr>
                <w:rFonts w:ascii="Calibri" w:hAnsi="Calibri" w:cs="Calibri"/>
                <w:b/>
                <w:i/>
                <w:noProof/>
                <w:color w:val="0000FF"/>
                <w:sz w:val="20"/>
                <w:szCs w:val="20"/>
                <w:u w:val="single"/>
              </w:rPr>
              <w:t>Plan de conservación y protección de la calidad del aire y ruido</w:t>
            </w:r>
            <w:r w:rsidR="00BE663B" w:rsidRPr="00BE663B">
              <w:rPr>
                <w:rFonts w:ascii="Calibri" w:hAnsi="Calibri" w:cs="Calibri"/>
                <w:noProof/>
                <w:webHidden/>
                <w:sz w:val="20"/>
                <w:szCs w:val="20"/>
              </w:rPr>
              <w:tab/>
            </w:r>
            <w:r w:rsidR="00BE663B" w:rsidRPr="00BE663B">
              <w:rPr>
                <w:rFonts w:ascii="Calibri" w:hAnsi="Calibri" w:cs="Calibri"/>
                <w:noProof/>
                <w:webHidden/>
                <w:sz w:val="20"/>
                <w:szCs w:val="20"/>
              </w:rPr>
              <w:fldChar w:fldCharType="begin"/>
            </w:r>
            <w:r w:rsidR="00BE663B" w:rsidRPr="00BE663B">
              <w:rPr>
                <w:rFonts w:ascii="Calibri" w:hAnsi="Calibri" w:cs="Calibri"/>
                <w:noProof/>
                <w:webHidden/>
                <w:sz w:val="20"/>
                <w:szCs w:val="20"/>
              </w:rPr>
              <w:instrText xml:space="preserve"> PAGEREF _Toc14711906 \h </w:instrText>
            </w:r>
            <w:r w:rsidR="00BE663B" w:rsidRPr="00BE663B">
              <w:rPr>
                <w:rFonts w:ascii="Calibri" w:hAnsi="Calibri" w:cs="Calibri"/>
                <w:noProof/>
                <w:webHidden/>
                <w:sz w:val="20"/>
                <w:szCs w:val="20"/>
              </w:rPr>
            </w:r>
            <w:r w:rsidR="00BE663B" w:rsidRPr="00BE663B">
              <w:rPr>
                <w:rFonts w:ascii="Calibri" w:hAnsi="Calibri" w:cs="Calibri"/>
                <w:noProof/>
                <w:webHidden/>
                <w:sz w:val="20"/>
                <w:szCs w:val="20"/>
              </w:rPr>
              <w:fldChar w:fldCharType="separate"/>
            </w:r>
            <w:r w:rsidR="00BE663B" w:rsidRPr="00BE663B">
              <w:rPr>
                <w:rFonts w:ascii="Calibri" w:hAnsi="Calibri" w:cs="Calibri"/>
                <w:noProof/>
                <w:webHidden/>
                <w:sz w:val="20"/>
                <w:szCs w:val="20"/>
              </w:rPr>
              <w:t>9</w:t>
            </w:r>
            <w:r w:rsidR="00BE663B" w:rsidRPr="00BE663B">
              <w:rPr>
                <w:rFonts w:ascii="Calibri" w:hAnsi="Calibri" w:cs="Calibri"/>
                <w:noProof/>
                <w:webHidden/>
                <w:sz w:val="20"/>
                <w:szCs w:val="20"/>
              </w:rPr>
              <w:fldChar w:fldCharType="end"/>
            </w:r>
          </w:hyperlink>
        </w:p>
        <w:p w:rsidR="00BE663B" w:rsidRPr="00BE663B" w:rsidRDefault="008A291D" w:rsidP="00BE663B">
          <w:pPr>
            <w:tabs>
              <w:tab w:val="left" w:pos="1540"/>
              <w:tab w:val="right" w:leader="dot" w:pos="9113"/>
            </w:tabs>
            <w:ind w:left="567"/>
            <w:rPr>
              <w:rFonts w:ascii="Calibri" w:hAnsi="Calibri" w:cs="Calibri"/>
              <w:noProof/>
              <w:sz w:val="20"/>
              <w:szCs w:val="20"/>
            </w:rPr>
          </w:pPr>
          <w:hyperlink w:anchor="_Toc14711907" w:history="1">
            <w:r w:rsidR="00BE663B" w:rsidRPr="00BE663B">
              <w:rPr>
                <w:rFonts w:ascii="Calibri" w:hAnsi="Calibri" w:cs="Calibri"/>
                <w:b/>
                <w:i/>
                <w:noProof/>
                <w:color w:val="0000FF"/>
                <w:sz w:val="20"/>
                <w:szCs w:val="20"/>
                <w:u w:val="single"/>
              </w:rPr>
              <w:t>5.1.4.</w:t>
            </w:r>
            <w:r w:rsidR="00BE663B" w:rsidRPr="00BE663B">
              <w:rPr>
                <w:rFonts w:ascii="Calibri" w:hAnsi="Calibri" w:cs="Calibri"/>
                <w:noProof/>
                <w:sz w:val="20"/>
                <w:szCs w:val="20"/>
              </w:rPr>
              <w:tab/>
            </w:r>
            <w:r w:rsidR="00BE663B" w:rsidRPr="00BE663B">
              <w:rPr>
                <w:rFonts w:ascii="Calibri" w:hAnsi="Calibri" w:cs="Calibri"/>
                <w:b/>
                <w:i/>
                <w:noProof/>
                <w:color w:val="0000FF"/>
                <w:sz w:val="20"/>
                <w:szCs w:val="20"/>
                <w:u w:val="single"/>
              </w:rPr>
              <w:t>Plan de conservación y protección de la calidad de agua, cuerpos de agua y gestión de residuos líquidos</w:t>
            </w:r>
            <w:r w:rsidR="00BE663B" w:rsidRPr="00BE663B">
              <w:rPr>
                <w:rFonts w:ascii="Calibri" w:hAnsi="Calibri" w:cs="Calibri"/>
                <w:noProof/>
                <w:webHidden/>
                <w:sz w:val="20"/>
                <w:szCs w:val="20"/>
              </w:rPr>
              <w:tab/>
            </w:r>
            <w:r w:rsidR="00BE663B" w:rsidRPr="00BE663B">
              <w:rPr>
                <w:rFonts w:ascii="Calibri" w:hAnsi="Calibri" w:cs="Calibri"/>
                <w:noProof/>
                <w:webHidden/>
                <w:sz w:val="20"/>
                <w:szCs w:val="20"/>
              </w:rPr>
              <w:fldChar w:fldCharType="begin"/>
            </w:r>
            <w:r w:rsidR="00BE663B" w:rsidRPr="00BE663B">
              <w:rPr>
                <w:rFonts w:ascii="Calibri" w:hAnsi="Calibri" w:cs="Calibri"/>
                <w:noProof/>
                <w:webHidden/>
                <w:sz w:val="20"/>
                <w:szCs w:val="20"/>
              </w:rPr>
              <w:instrText xml:space="preserve"> PAGEREF _Toc14711907 \h </w:instrText>
            </w:r>
            <w:r w:rsidR="00BE663B" w:rsidRPr="00BE663B">
              <w:rPr>
                <w:rFonts w:ascii="Calibri" w:hAnsi="Calibri" w:cs="Calibri"/>
                <w:noProof/>
                <w:webHidden/>
                <w:sz w:val="20"/>
                <w:szCs w:val="20"/>
              </w:rPr>
            </w:r>
            <w:r w:rsidR="00BE663B" w:rsidRPr="00BE663B">
              <w:rPr>
                <w:rFonts w:ascii="Calibri" w:hAnsi="Calibri" w:cs="Calibri"/>
                <w:noProof/>
                <w:webHidden/>
                <w:sz w:val="20"/>
                <w:szCs w:val="20"/>
              </w:rPr>
              <w:fldChar w:fldCharType="separate"/>
            </w:r>
            <w:r w:rsidR="00BE663B" w:rsidRPr="00BE663B">
              <w:rPr>
                <w:rFonts w:ascii="Calibri" w:hAnsi="Calibri" w:cs="Calibri"/>
                <w:noProof/>
                <w:webHidden/>
                <w:sz w:val="20"/>
                <w:szCs w:val="20"/>
              </w:rPr>
              <w:t>10</w:t>
            </w:r>
            <w:r w:rsidR="00BE663B" w:rsidRPr="00BE663B">
              <w:rPr>
                <w:rFonts w:ascii="Calibri" w:hAnsi="Calibri" w:cs="Calibri"/>
                <w:noProof/>
                <w:webHidden/>
                <w:sz w:val="20"/>
                <w:szCs w:val="20"/>
              </w:rPr>
              <w:fldChar w:fldCharType="end"/>
            </w:r>
          </w:hyperlink>
        </w:p>
        <w:p w:rsidR="00BE663B" w:rsidRPr="00BE663B" w:rsidRDefault="008A291D" w:rsidP="00BE663B">
          <w:pPr>
            <w:tabs>
              <w:tab w:val="left" w:pos="1540"/>
              <w:tab w:val="right" w:leader="dot" w:pos="9113"/>
            </w:tabs>
            <w:ind w:left="567"/>
            <w:rPr>
              <w:rFonts w:ascii="Calibri" w:hAnsi="Calibri" w:cs="Calibri"/>
              <w:noProof/>
              <w:sz w:val="20"/>
              <w:szCs w:val="20"/>
            </w:rPr>
          </w:pPr>
          <w:hyperlink w:anchor="_Toc14711908" w:history="1">
            <w:r w:rsidR="00BE663B" w:rsidRPr="00BE663B">
              <w:rPr>
                <w:rFonts w:ascii="Calibri" w:hAnsi="Calibri" w:cs="Calibri"/>
                <w:b/>
                <w:i/>
                <w:noProof/>
                <w:color w:val="0000FF"/>
                <w:sz w:val="20"/>
                <w:szCs w:val="20"/>
                <w:u w:val="single"/>
              </w:rPr>
              <w:t>5.1.5.</w:t>
            </w:r>
            <w:r w:rsidR="00BE663B" w:rsidRPr="00BE663B">
              <w:rPr>
                <w:rFonts w:ascii="Calibri" w:hAnsi="Calibri" w:cs="Calibri"/>
                <w:noProof/>
                <w:sz w:val="20"/>
                <w:szCs w:val="20"/>
              </w:rPr>
              <w:tab/>
            </w:r>
            <w:r w:rsidR="00BE663B" w:rsidRPr="00BE663B">
              <w:rPr>
                <w:rFonts w:ascii="Calibri" w:hAnsi="Calibri" w:cs="Calibri"/>
                <w:b/>
                <w:i/>
                <w:noProof/>
                <w:color w:val="0000FF"/>
                <w:sz w:val="20"/>
                <w:szCs w:val="20"/>
                <w:u w:val="single"/>
              </w:rPr>
              <w:t>Plan de conservación y protección de flora y fauna</w:t>
            </w:r>
            <w:r w:rsidR="00BE663B" w:rsidRPr="00BE663B">
              <w:rPr>
                <w:rFonts w:ascii="Calibri" w:hAnsi="Calibri" w:cs="Calibri"/>
                <w:noProof/>
                <w:webHidden/>
                <w:sz w:val="20"/>
                <w:szCs w:val="20"/>
              </w:rPr>
              <w:tab/>
            </w:r>
            <w:r w:rsidR="00BE663B" w:rsidRPr="00BE663B">
              <w:rPr>
                <w:rFonts w:ascii="Calibri" w:hAnsi="Calibri" w:cs="Calibri"/>
                <w:noProof/>
                <w:webHidden/>
                <w:sz w:val="20"/>
                <w:szCs w:val="20"/>
              </w:rPr>
              <w:fldChar w:fldCharType="begin"/>
            </w:r>
            <w:r w:rsidR="00BE663B" w:rsidRPr="00BE663B">
              <w:rPr>
                <w:rFonts w:ascii="Calibri" w:hAnsi="Calibri" w:cs="Calibri"/>
                <w:noProof/>
                <w:webHidden/>
                <w:sz w:val="20"/>
                <w:szCs w:val="20"/>
              </w:rPr>
              <w:instrText xml:space="preserve"> PAGEREF _Toc14711908 \h </w:instrText>
            </w:r>
            <w:r w:rsidR="00BE663B" w:rsidRPr="00BE663B">
              <w:rPr>
                <w:rFonts w:ascii="Calibri" w:hAnsi="Calibri" w:cs="Calibri"/>
                <w:noProof/>
                <w:webHidden/>
                <w:sz w:val="20"/>
                <w:szCs w:val="20"/>
              </w:rPr>
            </w:r>
            <w:r w:rsidR="00BE663B" w:rsidRPr="00BE663B">
              <w:rPr>
                <w:rFonts w:ascii="Calibri" w:hAnsi="Calibri" w:cs="Calibri"/>
                <w:noProof/>
                <w:webHidden/>
                <w:sz w:val="20"/>
                <w:szCs w:val="20"/>
              </w:rPr>
              <w:fldChar w:fldCharType="separate"/>
            </w:r>
            <w:r w:rsidR="00BE663B" w:rsidRPr="00BE663B">
              <w:rPr>
                <w:rFonts w:ascii="Calibri" w:hAnsi="Calibri" w:cs="Calibri"/>
                <w:noProof/>
                <w:webHidden/>
                <w:sz w:val="20"/>
                <w:szCs w:val="20"/>
              </w:rPr>
              <w:t>11</w:t>
            </w:r>
            <w:r w:rsidR="00BE663B" w:rsidRPr="00BE663B">
              <w:rPr>
                <w:rFonts w:ascii="Calibri" w:hAnsi="Calibri" w:cs="Calibri"/>
                <w:noProof/>
                <w:webHidden/>
                <w:sz w:val="20"/>
                <w:szCs w:val="20"/>
              </w:rPr>
              <w:fldChar w:fldCharType="end"/>
            </w:r>
          </w:hyperlink>
        </w:p>
        <w:p w:rsidR="00BE663B" w:rsidRPr="00BE663B" w:rsidRDefault="008A291D" w:rsidP="00BE663B">
          <w:pPr>
            <w:tabs>
              <w:tab w:val="left" w:pos="1540"/>
              <w:tab w:val="right" w:leader="dot" w:pos="9113"/>
            </w:tabs>
            <w:ind w:left="567"/>
            <w:rPr>
              <w:rFonts w:ascii="Calibri" w:hAnsi="Calibri" w:cs="Calibri"/>
              <w:noProof/>
              <w:sz w:val="20"/>
              <w:szCs w:val="20"/>
            </w:rPr>
          </w:pPr>
          <w:hyperlink w:anchor="_Toc14711909" w:history="1">
            <w:r w:rsidR="00BE663B" w:rsidRPr="00BE663B">
              <w:rPr>
                <w:rFonts w:ascii="Calibri" w:hAnsi="Calibri" w:cs="Calibri"/>
                <w:b/>
                <w:i/>
                <w:noProof/>
                <w:color w:val="0000FF"/>
                <w:sz w:val="20"/>
                <w:szCs w:val="20"/>
                <w:u w:val="single"/>
              </w:rPr>
              <w:t>5.1.6.</w:t>
            </w:r>
            <w:r w:rsidR="00BE663B" w:rsidRPr="00BE663B">
              <w:rPr>
                <w:rFonts w:ascii="Calibri" w:hAnsi="Calibri" w:cs="Calibri"/>
                <w:noProof/>
                <w:sz w:val="20"/>
                <w:szCs w:val="20"/>
              </w:rPr>
              <w:tab/>
            </w:r>
            <w:r w:rsidR="00BE663B" w:rsidRPr="00BE663B">
              <w:rPr>
                <w:rFonts w:ascii="Calibri" w:hAnsi="Calibri" w:cs="Calibri"/>
                <w:b/>
                <w:i/>
                <w:noProof/>
                <w:color w:val="0000FF"/>
                <w:sz w:val="20"/>
                <w:szCs w:val="20"/>
                <w:u w:val="single"/>
              </w:rPr>
              <w:t>Control de excavación, conservación y protección de suelos</w:t>
            </w:r>
            <w:r w:rsidR="00BE663B" w:rsidRPr="00BE663B">
              <w:rPr>
                <w:rFonts w:ascii="Calibri" w:hAnsi="Calibri" w:cs="Calibri"/>
                <w:noProof/>
                <w:webHidden/>
                <w:sz w:val="20"/>
                <w:szCs w:val="20"/>
              </w:rPr>
              <w:tab/>
            </w:r>
            <w:r w:rsidR="00BE663B" w:rsidRPr="00BE663B">
              <w:rPr>
                <w:rFonts w:ascii="Calibri" w:hAnsi="Calibri" w:cs="Calibri"/>
                <w:noProof/>
                <w:webHidden/>
                <w:sz w:val="20"/>
                <w:szCs w:val="20"/>
              </w:rPr>
              <w:fldChar w:fldCharType="begin"/>
            </w:r>
            <w:r w:rsidR="00BE663B" w:rsidRPr="00BE663B">
              <w:rPr>
                <w:rFonts w:ascii="Calibri" w:hAnsi="Calibri" w:cs="Calibri"/>
                <w:noProof/>
                <w:webHidden/>
                <w:sz w:val="20"/>
                <w:szCs w:val="20"/>
              </w:rPr>
              <w:instrText xml:space="preserve"> PAGEREF _Toc14711909 \h </w:instrText>
            </w:r>
            <w:r w:rsidR="00BE663B" w:rsidRPr="00BE663B">
              <w:rPr>
                <w:rFonts w:ascii="Calibri" w:hAnsi="Calibri" w:cs="Calibri"/>
                <w:noProof/>
                <w:webHidden/>
                <w:sz w:val="20"/>
                <w:szCs w:val="20"/>
              </w:rPr>
            </w:r>
            <w:r w:rsidR="00BE663B" w:rsidRPr="00BE663B">
              <w:rPr>
                <w:rFonts w:ascii="Calibri" w:hAnsi="Calibri" w:cs="Calibri"/>
                <w:noProof/>
                <w:webHidden/>
                <w:sz w:val="20"/>
                <w:szCs w:val="20"/>
              </w:rPr>
              <w:fldChar w:fldCharType="separate"/>
            </w:r>
            <w:r w:rsidR="00BE663B" w:rsidRPr="00BE663B">
              <w:rPr>
                <w:rFonts w:ascii="Calibri" w:hAnsi="Calibri" w:cs="Calibri"/>
                <w:noProof/>
                <w:webHidden/>
                <w:sz w:val="20"/>
                <w:szCs w:val="20"/>
              </w:rPr>
              <w:t>12</w:t>
            </w:r>
            <w:r w:rsidR="00BE663B" w:rsidRPr="00BE663B">
              <w:rPr>
                <w:rFonts w:ascii="Calibri" w:hAnsi="Calibri" w:cs="Calibri"/>
                <w:noProof/>
                <w:webHidden/>
                <w:sz w:val="20"/>
                <w:szCs w:val="20"/>
              </w:rPr>
              <w:fldChar w:fldCharType="end"/>
            </w:r>
          </w:hyperlink>
        </w:p>
        <w:p w:rsidR="00BE663B" w:rsidRPr="00BE663B" w:rsidRDefault="008A291D" w:rsidP="00BE663B">
          <w:pPr>
            <w:tabs>
              <w:tab w:val="left" w:pos="1540"/>
              <w:tab w:val="right" w:leader="dot" w:pos="9113"/>
            </w:tabs>
            <w:ind w:left="567"/>
            <w:rPr>
              <w:rFonts w:ascii="Calibri" w:hAnsi="Calibri" w:cs="Calibri"/>
              <w:noProof/>
              <w:sz w:val="20"/>
              <w:szCs w:val="20"/>
            </w:rPr>
          </w:pPr>
          <w:hyperlink w:anchor="_Toc14711910" w:history="1">
            <w:r w:rsidR="00BE663B" w:rsidRPr="00BE663B">
              <w:rPr>
                <w:rFonts w:ascii="Calibri" w:hAnsi="Calibri" w:cs="Calibri"/>
                <w:b/>
                <w:i/>
                <w:noProof/>
                <w:color w:val="0000FF"/>
                <w:sz w:val="20"/>
                <w:szCs w:val="20"/>
                <w:u w:val="single"/>
              </w:rPr>
              <w:t>5.1.7.</w:t>
            </w:r>
            <w:r w:rsidR="00BE663B" w:rsidRPr="00BE663B">
              <w:rPr>
                <w:rFonts w:ascii="Calibri" w:hAnsi="Calibri" w:cs="Calibri"/>
                <w:noProof/>
                <w:sz w:val="20"/>
                <w:szCs w:val="20"/>
              </w:rPr>
              <w:tab/>
            </w:r>
            <w:r w:rsidR="00BE663B" w:rsidRPr="00BE663B">
              <w:rPr>
                <w:rFonts w:ascii="Calibri" w:hAnsi="Calibri" w:cs="Calibri"/>
                <w:b/>
                <w:i/>
                <w:noProof/>
                <w:color w:val="0000FF"/>
                <w:sz w:val="20"/>
                <w:szCs w:val="20"/>
                <w:u w:val="single"/>
              </w:rPr>
              <w:t>Plan de intervención y restauración, incluyendo rehabilitación de los sitios y plan de lucha contra la erosión</w:t>
            </w:r>
            <w:r w:rsidR="00BE663B" w:rsidRPr="00BE663B">
              <w:rPr>
                <w:rFonts w:ascii="Calibri" w:hAnsi="Calibri" w:cs="Calibri"/>
                <w:noProof/>
                <w:webHidden/>
                <w:sz w:val="20"/>
                <w:szCs w:val="20"/>
              </w:rPr>
              <w:tab/>
            </w:r>
            <w:r w:rsidR="00BE663B" w:rsidRPr="00BE663B">
              <w:rPr>
                <w:rFonts w:ascii="Calibri" w:hAnsi="Calibri" w:cs="Calibri"/>
                <w:noProof/>
                <w:webHidden/>
                <w:sz w:val="20"/>
                <w:szCs w:val="20"/>
              </w:rPr>
              <w:fldChar w:fldCharType="begin"/>
            </w:r>
            <w:r w:rsidR="00BE663B" w:rsidRPr="00BE663B">
              <w:rPr>
                <w:rFonts w:ascii="Calibri" w:hAnsi="Calibri" w:cs="Calibri"/>
                <w:noProof/>
                <w:webHidden/>
                <w:sz w:val="20"/>
                <w:szCs w:val="20"/>
              </w:rPr>
              <w:instrText xml:space="preserve"> PAGEREF _Toc14711910 \h </w:instrText>
            </w:r>
            <w:r w:rsidR="00BE663B" w:rsidRPr="00BE663B">
              <w:rPr>
                <w:rFonts w:ascii="Calibri" w:hAnsi="Calibri" w:cs="Calibri"/>
                <w:noProof/>
                <w:webHidden/>
                <w:sz w:val="20"/>
                <w:szCs w:val="20"/>
              </w:rPr>
            </w:r>
            <w:r w:rsidR="00BE663B" w:rsidRPr="00BE663B">
              <w:rPr>
                <w:rFonts w:ascii="Calibri" w:hAnsi="Calibri" w:cs="Calibri"/>
                <w:noProof/>
                <w:webHidden/>
                <w:sz w:val="20"/>
                <w:szCs w:val="20"/>
              </w:rPr>
              <w:fldChar w:fldCharType="separate"/>
            </w:r>
            <w:r w:rsidR="00BE663B" w:rsidRPr="00BE663B">
              <w:rPr>
                <w:rFonts w:ascii="Calibri" w:hAnsi="Calibri" w:cs="Calibri"/>
                <w:noProof/>
                <w:webHidden/>
                <w:sz w:val="20"/>
                <w:szCs w:val="20"/>
              </w:rPr>
              <w:t>13</w:t>
            </w:r>
            <w:r w:rsidR="00BE663B" w:rsidRPr="00BE663B">
              <w:rPr>
                <w:rFonts w:ascii="Calibri" w:hAnsi="Calibri" w:cs="Calibri"/>
                <w:noProof/>
                <w:webHidden/>
                <w:sz w:val="20"/>
                <w:szCs w:val="20"/>
              </w:rPr>
              <w:fldChar w:fldCharType="end"/>
            </w:r>
          </w:hyperlink>
        </w:p>
        <w:p w:rsidR="00BE663B" w:rsidRPr="00BE663B" w:rsidRDefault="008A291D" w:rsidP="00BE663B">
          <w:pPr>
            <w:tabs>
              <w:tab w:val="left" w:pos="1540"/>
              <w:tab w:val="right" w:leader="dot" w:pos="9113"/>
            </w:tabs>
            <w:ind w:left="567"/>
            <w:rPr>
              <w:rFonts w:ascii="Calibri" w:hAnsi="Calibri" w:cs="Calibri"/>
              <w:noProof/>
              <w:sz w:val="20"/>
              <w:szCs w:val="20"/>
            </w:rPr>
          </w:pPr>
          <w:hyperlink w:anchor="_Toc14711911" w:history="1">
            <w:r w:rsidR="00BE663B" w:rsidRPr="00BE663B">
              <w:rPr>
                <w:rFonts w:ascii="Calibri" w:hAnsi="Calibri" w:cs="Calibri"/>
                <w:b/>
                <w:i/>
                <w:noProof/>
                <w:color w:val="0000FF"/>
                <w:sz w:val="20"/>
                <w:szCs w:val="20"/>
                <w:u w:val="single"/>
              </w:rPr>
              <w:t>5.1.8.</w:t>
            </w:r>
            <w:r w:rsidR="00BE663B" w:rsidRPr="00BE663B">
              <w:rPr>
                <w:rFonts w:ascii="Calibri" w:hAnsi="Calibri" w:cs="Calibri"/>
                <w:noProof/>
                <w:sz w:val="20"/>
                <w:szCs w:val="20"/>
              </w:rPr>
              <w:tab/>
            </w:r>
            <w:r w:rsidR="00BE663B" w:rsidRPr="00BE663B">
              <w:rPr>
                <w:rFonts w:ascii="Calibri" w:hAnsi="Calibri" w:cs="Calibri"/>
                <w:b/>
                <w:i/>
                <w:noProof/>
                <w:color w:val="0000FF"/>
                <w:sz w:val="20"/>
                <w:szCs w:val="20"/>
                <w:u w:val="single"/>
              </w:rPr>
              <w:t>Plan de sensibilización ambiental</w:t>
            </w:r>
            <w:r w:rsidR="00BE663B" w:rsidRPr="00BE663B">
              <w:rPr>
                <w:rFonts w:ascii="Calibri" w:hAnsi="Calibri" w:cs="Calibri"/>
                <w:noProof/>
                <w:webHidden/>
                <w:sz w:val="20"/>
                <w:szCs w:val="20"/>
              </w:rPr>
              <w:tab/>
            </w:r>
            <w:r w:rsidR="00BE663B" w:rsidRPr="00BE663B">
              <w:rPr>
                <w:rFonts w:ascii="Calibri" w:hAnsi="Calibri" w:cs="Calibri"/>
                <w:noProof/>
                <w:webHidden/>
                <w:sz w:val="20"/>
                <w:szCs w:val="20"/>
              </w:rPr>
              <w:fldChar w:fldCharType="begin"/>
            </w:r>
            <w:r w:rsidR="00BE663B" w:rsidRPr="00BE663B">
              <w:rPr>
                <w:rFonts w:ascii="Calibri" w:hAnsi="Calibri" w:cs="Calibri"/>
                <w:noProof/>
                <w:webHidden/>
                <w:sz w:val="20"/>
                <w:szCs w:val="20"/>
              </w:rPr>
              <w:instrText xml:space="preserve"> PAGEREF _Toc14711911 \h </w:instrText>
            </w:r>
            <w:r w:rsidR="00BE663B" w:rsidRPr="00BE663B">
              <w:rPr>
                <w:rFonts w:ascii="Calibri" w:hAnsi="Calibri" w:cs="Calibri"/>
                <w:noProof/>
                <w:webHidden/>
                <w:sz w:val="20"/>
                <w:szCs w:val="20"/>
              </w:rPr>
            </w:r>
            <w:r w:rsidR="00BE663B" w:rsidRPr="00BE663B">
              <w:rPr>
                <w:rFonts w:ascii="Calibri" w:hAnsi="Calibri" w:cs="Calibri"/>
                <w:noProof/>
                <w:webHidden/>
                <w:sz w:val="20"/>
                <w:szCs w:val="20"/>
              </w:rPr>
              <w:fldChar w:fldCharType="separate"/>
            </w:r>
            <w:r w:rsidR="00BE663B" w:rsidRPr="00BE663B">
              <w:rPr>
                <w:rFonts w:ascii="Calibri" w:hAnsi="Calibri" w:cs="Calibri"/>
                <w:noProof/>
                <w:webHidden/>
                <w:sz w:val="20"/>
                <w:szCs w:val="20"/>
              </w:rPr>
              <w:t>14</w:t>
            </w:r>
            <w:r w:rsidR="00BE663B" w:rsidRPr="00BE663B">
              <w:rPr>
                <w:rFonts w:ascii="Calibri" w:hAnsi="Calibri" w:cs="Calibri"/>
                <w:noProof/>
                <w:webHidden/>
                <w:sz w:val="20"/>
                <w:szCs w:val="20"/>
              </w:rPr>
              <w:fldChar w:fldCharType="end"/>
            </w:r>
          </w:hyperlink>
        </w:p>
        <w:p w:rsidR="00BE663B" w:rsidRPr="00BE663B" w:rsidRDefault="008A291D" w:rsidP="00BE663B">
          <w:pPr>
            <w:tabs>
              <w:tab w:val="left" w:pos="1540"/>
              <w:tab w:val="right" w:leader="dot" w:pos="9113"/>
            </w:tabs>
            <w:ind w:left="567"/>
            <w:rPr>
              <w:rFonts w:ascii="Calibri" w:hAnsi="Calibri" w:cs="Calibri"/>
              <w:noProof/>
              <w:sz w:val="20"/>
              <w:szCs w:val="20"/>
            </w:rPr>
          </w:pPr>
          <w:hyperlink w:anchor="_Toc14711912" w:history="1">
            <w:r w:rsidR="00BE663B" w:rsidRPr="00BE663B">
              <w:rPr>
                <w:rFonts w:ascii="Calibri" w:hAnsi="Calibri" w:cs="Calibri"/>
                <w:b/>
                <w:i/>
                <w:noProof/>
                <w:color w:val="0000FF"/>
                <w:sz w:val="20"/>
                <w:szCs w:val="20"/>
                <w:u w:val="single"/>
              </w:rPr>
              <w:t>5.1.9.</w:t>
            </w:r>
            <w:r w:rsidR="00BE663B" w:rsidRPr="00BE663B">
              <w:rPr>
                <w:rFonts w:ascii="Calibri" w:hAnsi="Calibri" w:cs="Calibri"/>
                <w:noProof/>
                <w:sz w:val="20"/>
                <w:szCs w:val="20"/>
              </w:rPr>
              <w:tab/>
            </w:r>
            <w:r w:rsidR="00BE663B" w:rsidRPr="00BE663B">
              <w:rPr>
                <w:rFonts w:ascii="Calibri" w:hAnsi="Calibri" w:cs="Calibri"/>
                <w:b/>
                <w:i/>
                <w:noProof/>
                <w:color w:val="0000FF"/>
                <w:sz w:val="20"/>
                <w:szCs w:val="20"/>
                <w:u w:val="single"/>
              </w:rPr>
              <w:t>Gestión ambiental en áreas protegidas</w:t>
            </w:r>
            <w:r w:rsidR="00BE663B" w:rsidRPr="00BE663B">
              <w:rPr>
                <w:rFonts w:ascii="Calibri" w:hAnsi="Calibri" w:cs="Calibri"/>
                <w:noProof/>
                <w:webHidden/>
                <w:sz w:val="20"/>
                <w:szCs w:val="20"/>
              </w:rPr>
              <w:tab/>
            </w:r>
            <w:r w:rsidR="00BE663B" w:rsidRPr="00BE663B">
              <w:rPr>
                <w:rFonts w:ascii="Calibri" w:hAnsi="Calibri" w:cs="Calibri"/>
                <w:noProof/>
                <w:webHidden/>
                <w:sz w:val="20"/>
                <w:szCs w:val="20"/>
              </w:rPr>
              <w:fldChar w:fldCharType="begin"/>
            </w:r>
            <w:r w:rsidR="00BE663B" w:rsidRPr="00BE663B">
              <w:rPr>
                <w:rFonts w:ascii="Calibri" w:hAnsi="Calibri" w:cs="Calibri"/>
                <w:noProof/>
                <w:webHidden/>
                <w:sz w:val="20"/>
                <w:szCs w:val="20"/>
              </w:rPr>
              <w:instrText xml:space="preserve"> PAGEREF _Toc14711912 \h </w:instrText>
            </w:r>
            <w:r w:rsidR="00BE663B" w:rsidRPr="00BE663B">
              <w:rPr>
                <w:rFonts w:ascii="Calibri" w:hAnsi="Calibri" w:cs="Calibri"/>
                <w:noProof/>
                <w:webHidden/>
                <w:sz w:val="20"/>
                <w:szCs w:val="20"/>
              </w:rPr>
            </w:r>
            <w:r w:rsidR="00BE663B" w:rsidRPr="00BE663B">
              <w:rPr>
                <w:rFonts w:ascii="Calibri" w:hAnsi="Calibri" w:cs="Calibri"/>
                <w:noProof/>
                <w:webHidden/>
                <w:sz w:val="20"/>
                <w:szCs w:val="20"/>
              </w:rPr>
              <w:fldChar w:fldCharType="separate"/>
            </w:r>
            <w:r w:rsidR="00BE663B" w:rsidRPr="00BE663B">
              <w:rPr>
                <w:rFonts w:ascii="Calibri" w:hAnsi="Calibri" w:cs="Calibri"/>
                <w:noProof/>
                <w:webHidden/>
                <w:sz w:val="20"/>
                <w:szCs w:val="20"/>
              </w:rPr>
              <w:t>14</w:t>
            </w:r>
            <w:r w:rsidR="00BE663B" w:rsidRPr="00BE663B">
              <w:rPr>
                <w:rFonts w:ascii="Calibri" w:hAnsi="Calibri" w:cs="Calibri"/>
                <w:noProof/>
                <w:webHidden/>
                <w:sz w:val="20"/>
                <w:szCs w:val="20"/>
              </w:rPr>
              <w:fldChar w:fldCharType="end"/>
            </w:r>
          </w:hyperlink>
        </w:p>
        <w:p w:rsidR="00BE663B" w:rsidRPr="00BE663B" w:rsidRDefault="008A291D" w:rsidP="00BE663B">
          <w:pPr>
            <w:tabs>
              <w:tab w:val="right" w:leader="dot" w:pos="9113"/>
            </w:tabs>
            <w:ind w:left="284"/>
            <w:rPr>
              <w:rFonts w:ascii="Calibri" w:hAnsi="Calibri" w:cs="Calibri"/>
              <w:noProof/>
              <w:sz w:val="20"/>
              <w:szCs w:val="20"/>
            </w:rPr>
          </w:pPr>
          <w:hyperlink w:anchor="_Toc14711913" w:history="1">
            <w:r w:rsidR="00BE663B" w:rsidRPr="00BE663B">
              <w:rPr>
                <w:rFonts w:ascii="Calibri" w:hAnsi="Calibri" w:cs="Calibri"/>
                <w:noProof/>
                <w:color w:val="0000FF"/>
                <w:sz w:val="20"/>
                <w:szCs w:val="20"/>
                <w:u w:val="single"/>
              </w:rPr>
              <w:t>De acuerdo a los compromisos de la licencia ambiental, de la REA y el Reglamento de Áreas Protegidas, el CONTRATISTA debe presentar un plan específico, tomando en cuenta todas las consideraciones específicas establecidas.</w:t>
            </w:r>
            <w:r w:rsidR="00BE663B" w:rsidRPr="00BE663B">
              <w:rPr>
                <w:rFonts w:ascii="Calibri" w:hAnsi="Calibri" w:cs="Calibri"/>
                <w:noProof/>
                <w:webHidden/>
                <w:sz w:val="20"/>
                <w:szCs w:val="20"/>
              </w:rPr>
              <w:tab/>
            </w:r>
            <w:r w:rsidR="00BE663B" w:rsidRPr="00BE663B">
              <w:rPr>
                <w:rFonts w:ascii="Calibri" w:hAnsi="Calibri" w:cs="Calibri"/>
                <w:noProof/>
                <w:webHidden/>
                <w:sz w:val="20"/>
                <w:szCs w:val="20"/>
              </w:rPr>
              <w:fldChar w:fldCharType="begin"/>
            </w:r>
            <w:r w:rsidR="00BE663B" w:rsidRPr="00BE663B">
              <w:rPr>
                <w:rFonts w:ascii="Calibri" w:hAnsi="Calibri" w:cs="Calibri"/>
                <w:noProof/>
                <w:webHidden/>
                <w:sz w:val="20"/>
                <w:szCs w:val="20"/>
              </w:rPr>
              <w:instrText xml:space="preserve"> PAGEREF _Toc14711913 \h </w:instrText>
            </w:r>
            <w:r w:rsidR="00BE663B" w:rsidRPr="00BE663B">
              <w:rPr>
                <w:rFonts w:ascii="Calibri" w:hAnsi="Calibri" w:cs="Calibri"/>
                <w:noProof/>
                <w:webHidden/>
                <w:sz w:val="20"/>
                <w:szCs w:val="20"/>
              </w:rPr>
            </w:r>
            <w:r w:rsidR="00BE663B" w:rsidRPr="00BE663B">
              <w:rPr>
                <w:rFonts w:ascii="Calibri" w:hAnsi="Calibri" w:cs="Calibri"/>
                <w:noProof/>
                <w:webHidden/>
                <w:sz w:val="20"/>
                <w:szCs w:val="20"/>
              </w:rPr>
              <w:fldChar w:fldCharType="separate"/>
            </w:r>
            <w:r w:rsidR="00BE663B" w:rsidRPr="00BE663B">
              <w:rPr>
                <w:rFonts w:ascii="Calibri" w:hAnsi="Calibri" w:cs="Calibri"/>
                <w:noProof/>
                <w:webHidden/>
                <w:sz w:val="20"/>
                <w:szCs w:val="20"/>
              </w:rPr>
              <w:t>14</w:t>
            </w:r>
            <w:r w:rsidR="00BE663B" w:rsidRPr="00BE663B">
              <w:rPr>
                <w:rFonts w:ascii="Calibri" w:hAnsi="Calibri" w:cs="Calibri"/>
                <w:noProof/>
                <w:webHidden/>
                <w:sz w:val="20"/>
                <w:szCs w:val="20"/>
              </w:rPr>
              <w:fldChar w:fldCharType="end"/>
            </w:r>
          </w:hyperlink>
        </w:p>
        <w:p w:rsidR="00BE663B" w:rsidRPr="00BE663B" w:rsidRDefault="008A291D" w:rsidP="00BE663B">
          <w:pPr>
            <w:tabs>
              <w:tab w:val="left" w:pos="1100"/>
              <w:tab w:val="right" w:leader="dot" w:pos="9113"/>
            </w:tabs>
            <w:ind w:left="284"/>
            <w:rPr>
              <w:rFonts w:ascii="Calibri" w:hAnsi="Calibri" w:cs="Calibri"/>
              <w:noProof/>
              <w:sz w:val="20"/>
              <w:szCs w:val="20"/>
            </w:rPr>
          </w:pPr>
          <w:hyperlink w:anchor="_Toc14711914" w:history="1">
            <w:r w:rsidR="00BE663B" w:rsidRPr="00BE663B">
              <w:rPr>
                <w:rFonts w:ascii="Calibri" w:hAnsi="Calibri" w:cs="Calibri"/>
                <w:b/>
                <w:noProof/>
                <w:color w:val="0000FF"/>
                <w:sz w:val="20"/>
                <w:szCs w:val="20"/>
                <w:u w:val="single"/>
              </w:rPr>
              <w:t>5.2.</w:t>
            </w:r>
            <w:r w:rsidR="00BE663B" w:rsidRPr="00BE663B">
              <w:rPr>
                <w:rFonts w:ascii="Calibri" w:hAnsi="Calibri" w:cs="Calibri"/>
                <w:noProof/>
                <w:sz w:val="20"/>
                <w:szCs w:val="20"/>
              </w:rPr>
              <w:tab/>
            </w:r>
            <w:r w:rsidR="00BE663B" w:rsidRPr="00BE663B">
              <w:rPr>
                <w:rFonts w:ascii="Calibri" w:hAnsi="Calibri" w:cs="Calibri"/>
                <w:b/>
                <w:noProof/>
                <w:color w:val="0000FF"/>
                <w:sz w:val="20"/>
                <w:szCs w:val="20"/>
                <w:u w:val="single"/>
              </w:rPr>
              <w:t>Especificaciones técnicas de seguridad y salud ocupacional</w:t>
            </w:r>
            <w:r w:rsidR="00BE663B" w:rsidRPr="00BE663B">
              <w:rPr>
                <w:rFonts w:ascii="Calibri" w:hAnsi="Calibri" w:cs="Calibri"/>
                <w:noProof/>
                <w:webHidden/>
                <w:sz w:val="20"/>
                <w:szCs w:val="20"/>
              </w:rPr>
              <w:tab/>
            </w:r>
            <w:r w:rsidR="00BE663B" w:rsidRPr="00BE663B">
              <w:rPr>
                <w:rFonts w:ascii="Calibri" w:hAnsi="Calibri" w:cs="Calibri"/>
                <w:noProof/>
                <w:webHidden/>
                <w:sz w:val="20"/>
                <w:szCs w:val="20"/>
              </w:rPr>
              <w:fldChar w:fldCharType="begin"/>
            </w:r>
            <w:r w:rsidR="00BE663B" w:rsidRPr="00BE663B">
              <w:rPr>
                <w:rFonts w:ascii="Calibri" w:hAnsi="Calibri" w:cs="Calibri"/>
                <w:noProof/>
                <w:webHidden/>
                <w:sz w:val="20"/>
                <w:szCs w:val="20"/>
              </w:rPr>
              <w:instrText xml:space="preserve"> PAGEREF _Toc14711914 \h </w:instrText>
            </w:r>
            <w:r w:rsidR="00BE663B" w:rsidRPr="00BE663B">
              <w:rPr>
                <w:rFonts w:ascii="Calibri" w:hAnsi="Calibri" w:cs="Calibri"/>
                <w:noProof/>
                <w:webHidden/>
                <w:sz w:val="20"/>
                <w:szCs w:val="20"/>
              </w:rPr>
            </w:r>
            <w:r w:rsidR="00BE663B" w:rsidRPr="00BE663B">
              <w:rPr>
                <w:rFonts w:ascii="Calibri" w:hAnsi="Calibri" w:cs="Calibri"/>
                <w:noProof/>
                <w:webHidden/>
                <w:sz w:val="20"/>
                <w:szCs w:val="20"/>
              </w:rPr>
              <w:fldChar w:fldCharType="separate"/>
            </w:r>
            <w:r w:rsidR="00BE663B" w:rsidRPr="00BE663B">
              <w:rPr>
                <w:rFonts w:ascii="Calibri" w:hAnsi="Calibri" w:cs="Calibri"/>
                <w:noProof/>
                <w:webHidden/>
                <w:sz w:val="20"/>
                <w:szCs w:val="20"/>
              </w:rPr>
              <w:t>14</w:t>
            </w:r>
            <w:r w:rsidR="00BE663B" w:rsidRPr="00BE663B">
              <w:rPr>
                <w:rFonts w:ascii="Calibri" w:hAnsi="Calibri" w:cs="Calibri"/>
                <w:noProof/>
                <w:webHidden/>
                <w:sz w:val="20"/>
                <w:szCs w:val="20"/>
              </w:rPr>
              <w:fldChar w:fldCharType="end"/>
            </w:r>
          </w:hyperlink>
        </w:p>
        <w:p w:rsidR="00BE663B" w:rsidRPr="00BE663B" w:rsidRDefault="008A291D" w:rsidP="00BE663B">
          <w:pPr>
            <w:tabs>
              <w:tab w:val="left" w:pos="1540"/>
              <w:tab w:val="right" w:leader="dot" w:pos="9113"/>
            </w:tabs>
            <w:ind w:left="567"/>
            <w:rPr>
              <w:rFonts w:ascii="Calibri" w:hAnsi="Calibri" w:cs="Calibri"/>
              <w:noProof/>
              <w:sz w:val="20"/>
              <w:szCs w:val="20"/>
            </w:rPr>
          </w:pPr>
          <w:hyperlink w:anchor="_Toc14711915" w:history="1">
            <w:r w:rsidR="00BE663B" w:rsidRPr="00BE663B">
              <w:rPr>
                <w:rFonts w:ascii="Calibri" w:hAnsi="Calibri" w:cs="Calibri"/>
                <w:b/>
                <w:i/>
                <w:noProof/>
                <w:color w:val="0000FF"/>
                <w:sz w:val="20"/>
                <w:szCs w:val="20"/>
                <w:u w:val="single"/>
              </w:rPr>
              <w:t>5.2.1.</w:t>
            </w:r>
            <w:r w:rsidR="00BE663B" w:rsidRPr="00BE663B">
              <w:rPr>
                <w:rFonts w:ascii="Calibri" w:hAnsi="Calibri" w:cs="Calibri"/>
                <w:noProof/>
                <w:sz w:val="20"/>
                <w:szCs w:val="20"/>
              </w:rPr>
              <w:tab/>
            </w:r>
            <w:r w:rsidR="00BE663B" w:rsidRPr="00BE663B">
              <w:rPr>
                <w:rFonts w:ascii="Calibri" w:hAnsi="Calibri" w:cs="Calibri"/>
                <w:b/>
                <w:i/>
                <w:noProof/>
                <w:color w:val="0000FF"/>
                <w:sz w:val="20"/>
                <w:szCs w:val="20"/>
                <w:u w:val="single"/>
              </w:rPr>
              <w:t>Plan de Gestión de Riesgos (Identificación de Peligros, Evaluación de Riesgos y Medidas de control ART / VPT)</w:t>
            </w:r>
            <w:r w:rsidR="00BE663B" w:rsidRPr="00BE663B">
              <w:rPr>
                <w:rFonts w:ascii="Calibri" w:hAnsi="Calibri" w:cs="Calibri"/>
                <w:noProof/>
                <w:webHidden/>
                <w:sz w:val="20"/>
                <w:szCs w:val="20"/>
              </w:rPr>
              <w:tab/>
            </w:r>
            <w:r w:rsidR="00BE663B" w:rsidRPr="00BE663B">
              <w:rPr>
                <w:rFonts w:ascii="Calibri" w:hAnsi="Calibri" w:cs="Calibri"/>
                <w:noProof/>
                <w:webHidden/>
                <w:sz w:val="20"/>
                <w:szCs w:val="20"/>
              </w:rPr>
              <w:fldChar w:fldCharType="begin"/>
            </w:r>
            <w:r w:rsidR="00BE663B" w:rsidRPr="00BE663B">
              <w:rPr>
                <w:rFonts w:ascii="Calibri" w:hAnsi="Calibri" w:cs="Calibri"/>
                <w:noProof/>
                <w:webHidden/>
                <w:sz w:val="20"/>
                <w:szCs w:val="20"/>
              </w:rPr>
              <w:instrText xml:space="preserve"> PAGEREF _Toc14711915 \h </w:instrText>
            </w:r>
            <w:r w:rsidR="00BE663B" w:rsidRPr="00BE663B">
              <w:rPr>
                <w:rFonts w:ascii="Calibri" w:hAnsi="Calibri" w:cs="Calibri"/>
                <w:noProof/>
                <w:webHidden/>
                <w:sz w:val="20"/>
                <w:szCs w:val="20"/>
              </w:rPr>
            </w:r>
            <w:r w:rsidR="00BE663B" w:rsidRPr="00BE663B">
              <w:rPr>
                <w:rFonts w:ascii="Calibri" w:hAnsi="Calibri" w:cs="Calibri"/>
                <w:noProof/>
                <w:webHidden/>
                <w:sz w:val="20"/>
                <w:szCs w:val="20"/>
              </w:rPr>
              <w:fldChar w:fldCharType="separate"/>
            </w:r>
            <w:r w:rsidR="00BE663B" w:rsidRPr="00BE663B">
              <w:rPr>
                <w:rFonts w:ascii="Calibri" w:hAnsi="Calibri" w:cs="Calibri"/>
                <w:noProof/>
                <w:webHidden/>
                <w:sz w:val="20"/>
                <w:szCs w:val="20"/>
              </w:rPr>
              <w:t>15</w:t>
            </w:r>
            <w:r w:rsidR="00BE663B" w:rsidRPr="00BE663B">
              <w:rPr>
                <w:rFonts w:ascii="Calibri" w:hAnsi="Calibri" w:cs="Calibri"/>
                <w:noProof/>
                <w:webHidden/>
                <w:sz w:val="20"/>
                <w:szCs w:val="20"/>
              </w:rPr>
              <w:fldChar w:fldCharType="end"/>
            </w:r>
          </w:hyperlink>
        </w:p>
        <w:p w:rsidR="00BE663B" w:rsidRPr="00BE663B" w:rsidRDefault="008A291D" w:rsidP="00BE663B">
          <w:pPr>
            <w:tabs>
              <w:tab w:val="left" w:pos="1540"/>
              <w:tab w:val="right" w:leader="dot" w:pos="9113"/>
            </w:tabs>
            <w:ind w:left="567"/>
            <w:rPr>
              <w:rFonts w:ascii="Calibri" w:hAnsi="Calibri" w:cs="Calibri"/>
              <w:noProof/>
              <w:sz w:val="20"/>
              <w:szCs w:val="20"/>
            </w:rPr>
          </w:pPr>
          <w:hyperlink w:anchor="_Toc14711916" w:history="1">
            <w:r w:rsidR="00BE663B" w:rsidRPr="00BE663B">
              <w:rPr>
                <w:rFonts w:ascii="Calibri" w:hAnsi="Calibri" w:cs="Calibri"/>
                <w:b/>
                <w:i/>
                <w:noProof/>
                <w:color w:val="0000FF"/>
                <w:sz w:val="20"/>
                <w:szCs w:val="20"/>
                <w:u w:val="single"/>
              </w:rPr>
              <w:t>5.2.2.</w:t>
            </w:r>
            <w:r w:rsidR="00BE663B" w:rsidRPr="00BE663B">
              <w:rPr>
                <w:rFonts w:ascii="Calibri" w:hAnsi="Calibri" w:cs="Calibri"/>
                <w:noProof/>
                <w:sz w:val="20"/>
                <w:szCs w:val="20"/>
              </w:rPr>
              <w:tab/>
            </w:r>
            <w:r w:rsidR="00BE663B" w:rsidRPr="00BE663B">
              <w:rPr>
                <w:rFonts w:ascii="Calibri" w:hAnsi="Calibri" w:cs="Calibri"/>
                <w:b/>
                <w:i/>
                <w:noProof/>
                <w:color w:val="0000FF"/>
                <w:sz w:val="20"/>
                <w:szCs w:val="20"/>
                <w:u w:val="single"/>
              </w:rPr>
              <w:t>Plan de capacitación del personal en seguridad y salud ocupacional</w:t>
            </w:r>
            <w:r w:rsidR="00BE663B" w:rsidRPr="00BE663B">
              <w:rPr>
                <w:rFonts w:ascii="Calibri" w:hAnsi="Calibri" w:cs="Calibri"/>
                <w:noProof/>
                <w:webHidden/>
                <w:sz w:val="20"/>
                <w:szCs w:val="20"/>
              </w:rPr>
              <w:tab/>
            </w:r>
            <w:r w:rsidR="00BE663B" w:rsidRPr="00BE663B">
              <w:rPr>
                <w:rFonts w:ascii="Calibri" w:hAnsi="Calibri" w:cs="Calibri"/>
                <w:noProof/>
                <w:webHidden/>
                <w:sz w:val="20"/>
                <w:szCs w:val="20"/>
              </w:rPr>
              <w:fldChar w:fldCharType="begin"/>
            </w:r>
            <w:r w:rsidR="00BE663B" w:rsidRPr="00BE663B">
              <w:rPr>
                <w:rFonts w:ascii="Calibri" w:hAnsi="Calibri" w:cs="Calibri"/>
                <w:noProof/>
                <w:webHidden/>
                <w:sz w:val="20"/>
                <w:szCs w:val="20"/>
              </w:rPr>
              <w:instrText xml:space="preserve"> PAGEREF _Toc14711916 \h </w:instrText>
            </w:r>
            <w:r w:rsidR="00BE663B" w:rsidRPr="00BE663B">
              <w:rPr>
                <w:rFonts w:ascii="Calibri" w:hAnsi="Calibri" w:cs="Calibri"/>
                <w:noProof/>
                <w:webHidden/>
                <w:sz w:val="20"/>
                <w:szCs w:val="20"/>
              </w:rPr>
            </w:r>
            <w:r w:rsidR="00BE663B" w:rsidRPr="00BE663B">
              <w:rPr>
                <w:rFonts w:ascii="Calibri" w:hAnsi="Calibri" w:cs="Calibri"/>
                <w:noProof/>
                <w:webHidden/>
                <w:sz w:val="20"/>
                <w:szCs w:val="20"/>
              </w:rPr>
              <w:fldChar w:fldCharType="separate"/>
            </w:r>
            <w:r w:rsidR="00BE663B" w:rsidRPr="00BE663B">
              <w:rPr>
                <w:rFonts w:ascii="Calibri" w:hAnsi="Calibri" w:cs="Calibri"/>
                <w:noProof/>
                <w:webHidden/>
                <w:sz w:val="20"/>
                <w:szCs w:val="20"/>
              </w:rPr>
              <w:t>15</w:t>
            </w:r>
            <w:r w:rsidR="00BE663B" w:rsidRPr="00BE663B">
              <w:rPr>
                <w:rFonts w:ascii="Calibri" w:hAnsi="Calibri" w:cs="Calibri"/>
                <w:noProof/>
                <w:webHidden/>
                <w:sz w:val="20"/>
                <w:szCs w:val="20"/>
              </w:rPr>
              <w:fldChar w:fldCharType="end"/>
            </w:r>
          </w:hyperlink>
        </w:p>
        <w:p w:rsidR="00BE663B" w:rsidRPr="00BE663B" w:rsidRDefault="008A291D" w:rsidP="00BE663B">
          <w:pPr>
            <w:tabs>
              <w:tab w:val="left" w:pos="1540"/>
              <w:tab w:val="right" w:leader="dot" w:pos="9113"/>
            </w:tabs>
            <w:ind w:left="567"/>
            <w:rPr>
              <w:rFonts w:ascii="Calibri" w:hAnsi="Calibri" w:cs="Calibri"/>
              <w:noProof/>
              <w:sz w:val="20"/>
              <w:szCs w:val="20"/>
            </w:rPr>
          </w:pPr>
          <w:hyperlink w:anchor="_Toc14711917" w:history="1">
            <w:r w:rsidR="00BE663B" w:rsidRPr="00BE663B">
              <w:rPr>
                <w:rFonts w:ascii="Calibri" w:hAnsi="Calibri" w:cs="Calibri"/>
                <w:b/>
                <w:i/>
                <w:noProof/>
                <w:color w:val="0000FF"/>
                <w:sz w:val="20"/>
                <w:szCs w:val="20"/>
                <w:u w:val="single"/>
              </w:rPr>
              <w:t>5.2.3.</w:t>
            </w:r>
            <w:r w:rsidR="00BE663B" w:rsidRPr="00BE663B">
              <w:rPr>
                <w:rFonts w:ascii="Calibri" w:hAnsi="Calibri" w:cs="Calibri"/>
                <w:noProof/>
                <w:sz w:val="20"/>
                <w:szCs w:val="20"/>
              </w:rPr>
              <w:tab/>
            </w:r>
            <w:r w:rsidR="00BE663B" w:rsidRPr="00BE663B">
              <w:rPr>
                <w:rFonts w:ascii="Calibri" w:hAnsi="Calibri" w:cs="Calibri"/>
                <w:b/>
                <w:i/>
                <w:noProof/>
                <w:color w:val="0000FF"/>
                <w:sz w:val="20"/>
                <w:szCs w:val="20"/>
                <w:u w:val="single"/>
              </w:rPr>
              <w:t>Planes para trabajos especiales y/o de alto riesgo (Altura, Confinados, Excavaciones, con Materiales Peligrosos, Eléctricos, En Caliente y Otros identificados) / Gestión de Permisos de Trabajo</w:t>
            </w:r>
            <w:r w:rsidR="00BE663B" w:rsidRPr="00BE663B">
              <w:rPr>
                <w:rFonts w:ascii="Calibri" w:hAnsi="Calibri" w:cs="Calibri"/>
                <w:noProof/>
                <w:webHidden/>
                <w:sz w:val="20"/>
                <w:szCs w:val="20"/>
              </w:rPr>
              <w:tab/>
            </w:r>
            <w:r w:rsidR="00BE663B" w:rsidRPr="00BE663B">
              <w:rPr>
                <w:rFonts w:ascii="Calibri" w:hAnsi="Calibri" w:cs="Calibri"/>
                <w:noProof/>
                <w:webHidden/>
                <w:sz w:val="20"/>
                <w:szCs w:val="20"/>
              </w:rPr>
              <w:fldChar w:fldCharType="begin"/>
            </w:r>
            <w:r w:rsidR="00BE663B" w:rsidRPr="00BE663B">
              <w:rPr>
                <w:rFonts w:ascii="Calibri" w:hAnsi="Calibri" w:cs="Calibri"/>
                <w:noProof/>
                <w:webHidden/>
                <w:sz w:val="20"/>
                <w:szCs w:val="20"/>
              </w:rPr>
              <w:instrText xml:space="preserve"> PAGEREF _Toc14711917 \h </w:instrText>
            </w:r>
            <w:r w:rsidR="00BE663B" w:rsidRPr="00BE663B">
              <w:rPr>
                <w:rFonts w:ascii="Calibri" w:hAnsi="Calibri" w:cs="Calibri"/>
                <w:noProof/>
                <w:webHidden/>
                <w:sz w:val="20"/>
                <w:szCs w:val="20"/>
              </w:rPr>
            </w:r>
            <w:r w:rsidR="00BE663B" w:rsidRPr="00BE663B">
              <w:rPr>
                <w:rFonts w:ascii="Calibri" w:hAnsi="Calibri" w:cs="Calibri"/>
                <w:noProof/>
                <w:webHidden/>
                <w:sz w:val="20"/>
                <w:szCs w:val="20"/>
              </w:rPr>
              <w:fldChar w:fldCharType="separate"/>
            </w:r>
            <w:r w:rsidR="00BE663B" w:rsidRPr="00BE663B">
              <w:rPr>
                <w:rFonts w:ascii="Calibri" w:hAnsi="Calibri" w:cs="Calibri"/>
                <w:noProof/>
                <w:webHidden/>
                <w:sz w:val="20"/>
                <w:szCs w:val="20"/>
              </w:rPr>
              <w:t>15</w:t>
            </w:r>
            <w:r w:rsidR="00BE663B" w:rsidRPr="00BE663B">
              <w:rPr>
                <w:rFonts w:ascii="Calibri" w:hAnsi="Calibri" w:cs="Calibri"/>
                <w:noProof/>
                <w:webHidden/>
                <w:sz w:val="20"/>
                <w:szCs w:val="20"/>
              </w:rPr>
              <w:fldChar w:fldCharType="end"/>
            </w:r>
          </w:hyperlink>
        </w:p>
        <w:p w:rsidR="00BE663B" w:rsidRPr="00BE663B" w:rsidRDefault="008A291D" w:rsidP="00BE663B">
          <w:pPr>
            <w:tabs>
              <w:tab w:val="left" w:pos="1540"/>
              <w:tab w:val="right" w:leader="dot" w:pos="9113"/>
            </w:tabs>
            <w:ind w:left="567"/>
            <w:rPr>
              <w:rFonts w:ascii="Calibri" w:hAnsi="Calibri" w:cs="Calibri"/>
              <w:noProof/>
              <w:sz w:val="20"/>
              <w:szCs w:val="20"/>
            </w:rPr>
          </w:pPr>
          <w:hyperlink w:anchor="_Toc14711918" w:history="1">
            <w:r w:rsidR="00BE663B" w:rsidRPr="00BE663B">
              <w:rPr>
                <w:rFonts w:ascii="Calibri" w:hAnsi="Calibri" w:cs="Calibri"/>
                <w:b/>
                <w:i/>
                <w:noProof/>
                <w:color w:val="0000FF"/>
                <w:sz w:val="20"/>
                <w:szCs w:val="20"/>
                <w:u w:val="single"/>
              </w:rPr>
              <w:t>5.2.4.</w:t>
            </w:r>
            <w:r w:rsidR="00BE663B" w:rsidRPr="00BE663B">
              <w:rPr>
                <w:rFonts w:ascii="Calibri" w:hAnsi="Calibri" w:cs="Calibri"/>
                <w:noProof/>
                <w:sz w:val="20"/>
                <w:szCs w:val="20"/>
              </w:rPr>
              <w:tab/>
            </w:r>
            <w:r w:rsidR="00BE663B" w:rsidRPr="00BE663B">
              <w:rPr>
                <w:rFonts w:ascii="Calibri" w:hAnsi="Calibri" w:cs="Calibri"/>
                <w:b/>
                <w:i/>
                <w:noProof/>
                <w:color w:val="0000FF"/>
                <w:sz w:val="20"/>
                <w:szCs w:val="20"/>
                <w:u w:val="single"/>
              </w:rPr>
              <w:t>Plan de dotación de equipos de protección personal y ropa de trabajo</w:t>
            </w:r>
            <w:r w:rsidR="00BE663B" w:rsidRPr="00BE663B">
              <w:rPr>
                <w:rFonts w:ascii="Calibri" w:hAnsi="Calibri" w:cs="Calibri"/>
                <w:noProof/>
                <w:webHidden/>
                <w:sz w:val="20"/>
                <w:szCs w:val="20"/>
              </w:rPr>
              <w:tab/>
            </w:r>
            <w:r w:rsidR="00BE663B" w:rsidRPr="00BE663B">
              <w:rPr>
                <w:rFonts w:ascii="Calibri" w:hAnsi="Calibri" w:cs="Calibri"/>
                <w:noProof/>
                <w:webHidden/>
                <w:sz w:val="20"/>
                <w:szCs w:val="20"/>
              </w:rPr>
              <w:fldChar w:fldCharType="begin"/>
            </w:r>
            <w:r w:rsidR="00BE663B" w:rsidRPr="00BE663B">
              <w:rPr>
                <w:rFonts w:ascii="Calibri" w:hAnsi="Calibri" w:cs="Calibri"/>
                <w:noProof/>
                <w:webHidden/>
                <w:sz w:val="20"/>
                <w:szCs w:val="20"/>
              </w:rPr>
              <w:instrText xml:space="preserve"> PAGEREF _Toc14711918 \h </w:instrText>
            </w:r>
            <w:r w:rsidR="00BE663B" w:rsidRPr="00BE663B">
              <w:rPr>
                <w:rFonts w:ascii="Calibri" w:hAnsi="Calibri" w:cs="Calibri"/>
                <w:noProof/>
                <w:webHidden/>
                <w:sz w:val="20"/>
                <w:szCs w:val="20"/>
              </w:rPr>
            </w:r>
            <w:r w:rsidR="00BE663B" w:rsidRPr="00BE663B">
              <w:rPr>
                <w:rFonts w:ascii="Calibri" w:hAnsi="Calibri" w:cs="Calibri"/>
                <w:noProof/>
                <w:webHidden/>
                <w:sz w:val="20"/>
                <w:szCs w:val="20"/>
              </w:rPr>
              <w:fldChar w:fldCharType="separate"/>
            </w:r>
            <w:r w:rsidR="00BE663B" w:rsidRPr="00BE663B">
              <w:rPr>
                <w:rFonts w:ascii="Calibri" w:hAnsi="Calibri" w:cs="Calibri"/>
                <w:noProof/>
                <w:webHidden/>
                <w:sz w:val="20"/>
                <w:szCs w:val="20"/>
              </w:rPr>
              <w:t>15</w:t>
            </w:r>
            <w:r w:rsidR="00BE663B" w:rsidRPr="00BE663B">
              <w:rPr>
                <w:rFonts w:ascii="Calibri" w:hAnsi="Calibri" w:cs="Calibri"/>
                <w:noProof/>
                <w:webHidden/>
                <w:sz w:val="20"/>
                <w:szCs w:val="20"/>
              </w:rPr>
              <w:fldChar w:fldCharType="end"/>
            </w:r>
          </w:hyperlink>
        </w:p>
        <w:p w:rsidR="00BE663B" w:rsidRPr="00BE663B" w:rsidRDefault="008A291D" w:rsidP="00BE663B">
          <w:pPr>
            <w:tabs>
              <w:tab w:val="left" w:pos="1540"/>
              <w:tab w:val="right" w:leader="dot" w:pos="9113"/>
            </w:tabs>
            <w:ind w:left="567"/>
            <w:rPr>
              <w:rFonts w:ascii="Calibri" w:hAnsi="Calibri" w:cs="Calibri"/>
              <w:noProof/>
              <w:sz w:val="20"/>
              <w:szCs w:val="20"/>
            </w:rPr>
          </w:pPr>
          <w:hyperlink w:anchor="_Toc14711919" w:history="1">
            <w:r w:rsidR="00BE663B" w:rsidRPr="00BE663B">
              <w:rPr>
                <w:rFonts w:ascii="Calibri" w:hAnsi="Calibri" w:cs="Calibri"/>
                <w:b/>
                <w:i/>
                <w:noProof/>
                <w:color w:val="0000FF"/>
                <w:sz w:val="20"/>
                <w:szCs w:val="20"/>
                <w:u w:val="single"/>
              </w:rPr>
              <w:t>5.2.5.</w:t>
            </w:r>
            <w:r w:rsidR="00BE663B" w:rsidRPr="00BE663B">
              <w:rPr>
                <w:rFonts w:ascii="Calibri" w:hAnsi="Calibri" w:cs="Calibri"/>
                <w:noProof/>
                <w:sz w:val="20"/>
                <w:szCs w:val="20"/>
              </w:rPr>
              <w:tab/>
            </w:r>
            <w:r w:rsidR="00BE663B" w:rsidRPr="00BE663B">
              <w:rPr>
                <w:rFonts w:ascii="Calibri" w:hAnsi="Calibri" w:cs="Calibri"/>
                <w:b/>
                <w:i/>
                <w:noProof/>
                <w:color w:val="0000FF"/>
                <w:sz w:val="20"/>
                <w:szCs w:val="20"/>
                <w:u w:val="single"/>
              </w:rPr>
              <w:t>Plan de señalización de áreas de trabajo y delimitación de áreas de trabajo</w:t>
            </w:r>
            <w:r w:rsidR="00BE663B" w:rsidRPr="00BE663B">
              <w:rPr>
                <w:rFonts w:ascii="Calibri" w:hAnsi="Calibri" w:cs="Calibri"/>
                <w:noProof/>
                <w:webHidden/>
                <w:sz w:val="20"/>
                <w:szCs w:val="20"/>
              </w:rPr>
              <w:tab/>
            </w:r>
            <w:r w:rsidR="00BE663B" w:rsidRPr="00BE663B">
              <w:rPr>
                <w:rFonts w:ascii="Calibri" w:hAnsi="Calibri" w:cs="Calibri"/>
                <w:noProof/>
                <w:webHidden/>
                <w:sz w:val="20"/>
                <w:szCs w:val="20"/>
              </w:rPr>
              <w:fldChar w:fldCharType="begin"/>
            </w:r>
            <w:r w:rsidR="00BE663B" w:rsidRPr="00BE663B">
              <w:rPr>
                <w:rFonts w:ascii="Calibri" w:hAnsi="Calibri" w:cs="Calibri"/>
                <w:noProof/>
                <w:webHidden/>
                <w:sz w:val="20"/>
                <w:szCs w:val="20"/>
              </w:rPr>
              <w:instrText xml:space="preserve"> PAGEREF _Toc14711919 \h </w:instrText>
            </w:r>
            <w:r w:rsidR="00BE663B" w:rsidRPr="00BE663B">
              <w:rPr>
                <w:rFonts w:ascii="Calibri" w:hAnsi="Calibri" w:cs="Calibri"/>
                <w:noProof/>
                <w:webHidden/>
                <w:sz w:val="20"/>
                <w:szCs w:val="20"/>
              </w:rPr>
            </w:r>
            <w:r w:rsidR="00BE663B" w:rsidRPr="00BE663B">
              <w:rPr>
                <w:rFonts w:ascii="Calibri" w:hAnsi="Calibri" w:cs="Calibri"/>
                <w:noProof/>
                <w:webHidden/>
                <w:sz w:val="20"/>
                <w:szCs w:val="20"/>
              </w:rPr>
              <w:fldChar w:fldCharType="separate"/>
            </w:r>
            <w:r w:rsidR="00BE663B" w:rsidRPr="00BE663B">
              <w:rPr>
                <w:rFonts w:ascii="Calibri" w:hAnsi="Calibri" w:cs="Calibri"/>
                <w:noProof/>
                <w:webHidden/>
                <w:sz w:val="20"/>
                <w:szCs w:val="20"/>
              </w:rPr>
              <w:t>16</w:t>
            </w:r>
            <w:r w:rsidR="00BE663B" w:rsidRPr="00BE663B">
              <w:rPr>
                <w:rFonts w:ascii="Calibri" w:hAnsi="Calibri" w:cs="Calibri"/>
                <w:noProof/>
                <w:webHidden/>
                <w:sz w:val="20"/>
                <w:szCs w:val="20"/>
              </w:rPr>
              <w:fldChar w:fldCharType="end"/>
            </w:r>
          </w:hyperlink>
        </w:p>
        <w:p w:rsidR="00BE663B" w:rsidRPr="00BE663B" w:rsidRDefault="008A291D" w:rsidP="00BE663B">
          <w:pPr>
            <w:tabs>
              <w:tab w:val="left" w:pos="1540"/>
              <w:tab w:val="right" w:leader="dot" w:pos="9113"/>
            </w:tabs>
            <w:ind w:left="567"/>
            <w:rPr>
              <w:rFonts w:ascii="Calibri" w:hAnsi="Calibri" w:cs="Calibri"/>
              <w:noProof/>
              <w:sz w:val="20"/>
              <w:szCs w:val="20"/>
            </w:rPr>
          </w:pPr>
          <w:hyperlink w:anchor="_Toc14711920" w:history="1">
            <w:r w:rsidR="00BE663B" w:rsidRPr="00BE663B">
              <w:rPr>
                <w:rFonts w:ascii="Calibri" w:hAnsi="Calibri" w:cs="Calibri"/>
                <w:b/>
                <w:i/>
                <w:noProof/>
                <w:color w:val="0000FF"/>
                <w:sz w:val="20"/>
                <w:szCs w:val="20"/>
                <w:u w:val="single"/>
              </w:rPr>
              <w:t>5.2.6.</w:t>
            </w:r>
            <w:r w:rsidR="00BE663B" w:rsidRPr="00BE663B">
              <w:rPr>
                <w:rFonts w:ascii="Calibri" w:hAnsi="Calibri" w:cs="Calibri"/>
                <w:noProof/>
                <w:sz w:val="20"/>
                <w:szCs w:val="20"/>
              </w:rPr>
              <w:tab/>
            </w:r>
            <w:r w:rsidR="00BE663B" w:rsidRPr="00BE663B">
              <w:rPr>
                <w:rFonts w:ascii="Calibri" w:hAnsi="Calibri" w:cs="Calibri"/>
                <w:b/>
                <w:i/>
                <w:noProof/>
                <w:color w:val="0000FF"/>
                <w:sz w:val="20"/>
                <w:szCs w:val="20"/>
                <w:u w:val="single"/>
              </w:rPr>
              <w:t>Alimentación del personal y acceso al agua potable</w:t>
            </w:r>
            <w:r w:rsidR="00BE663B" w:rsidRPr="00BE663B">
              <w:rPr>
                <w:rFonts w:ascii="Calibri" w:hAnsi="Calibri" w:cs="Calibri"/>
                <w:noProof/>
                <w:webHidden/>
                <w:sz w:val="20"/>
                <w:szCs w:val="20"/>
              </w:rPr>
              <w:tab/>
            </w:r>
            <w:r w:rsidR="00BE663B" w:rsidRPr="00BE663B">
              <w:rPr>
                <w:rFonts w:ascii="Calibri" w:hAnsi="Calibri" w:cs="Calibri"/>
                <w:noProof/>
                <w:webHidden/>
                <w:sz w:val="20"/>
                <w:szCs w:val="20"/>
              </w:rPr>
              <w:fldChar w:fldCharType="begin"/>
            </w:r>
            <w:r w:rsidR="00BE663B" w:rsidRPr="00BE663B">
              <w:rPr>
                <w:rFonts w:ascii="Calibri" w:hAnsi="Calibri" w:cs="Calibri"/>
                <w:noProof/>
                <w:webHidden/>
                <w:sz w:val="20"/>
                <w:szCs w:val="20"/>
              </w:rPr>
              <w:instrText xml:space="preserve"> PAGEREF _Toc14711920 \h </w:instrText>
            </w:r>
            <w:r w:rsidR="00BE663B" w:rsidRPr="00BE663B">
              <w:rPr>
                <w:rFonts w:ascii="Calibri" w:hAnsi="Calibri" w:cs="Calibri"/>
                <w:noProof/>
                <w:webHidden/>
                <w:sz w:val="20"/>
                <w:szCs w:val="20"/>
              </w:rPr>
            </w:r>
            <w:r w:rsidR="00BE663B" w:rsidRPr="00BE663B">
              <w:rPr>
                <w:rFonts w:ascii="Calibri" w:hAnsi="Calibri" w:cs="Calibri"/>
                <w:noProof/>
                <w:webHidden/>
                <w:sz w:val="20"/>
                <w:szCs w:val="20"/>
              </w:rPr>
              <w:fldChar w:fldCharType="separate"/>
            </w:r>
            <w:r w:rsidR="00BE663B" w:rsidRPr="00BE663B">
              <w:rPr>
                <w:rFonts w:ascii="Calibri" w:hAnsi="Calibri" w:cs="Calibri"/>
                <w:noProof/>
                <w:webHidden/>
                <w:sz w:val="20"/>
                <w:szCs w:val="20"/>
              </w:rPr>
              <w:t>16</w:t>
            </w:r>
            <w:r w:rsidR="00BE663B" w:rsidRPr="00BE663B">
              <w:rPr>
                <w:rFonts w:ascii="Calibri" w:hAnsi="Calibri" w:cs="Calibri"/>
                <w:noProof/>
                <w:webHidden/>
                <w:sz w:val="20"/>
                <w:szCs w:val="20"/>
              </w:rPr>
              <w:fldChar w:fldCharType="end"/>
            </w:r>
          </w:hyperlink>
        </w:p>
        <w:p w:rsidR="00BE663B" w:rsidRPr="00BE663B" w:rsidRDefault="008A291D" w:rsidP="00BE663B">
          <w:pPr>
            <w:tabs>
              <w:tab w:val="left" w:pos="1540"/>
              <w:tab w:val="right" w:leader="dot" w:pos="9113"/>
            </w:tabs>
            <w:ind w:left="567"/>
            <w:rPr>
              <w:rFonts w:ascii="Calibri" w:hAnsi="Calibri" w:cs="Calibri"/>
              <w:noProof/>
              <w:sz w:val="20"/>
              <w:szCs w:val="20"/>
            </w:rPr>
          </w:pPr>
          <w:hyperlink w:anchor="_Toc14711921" w:history="1">
            <w:r w:rsidR="00BE663B" w:rsidRPr="00BE663B">
              <w:rPr>
                <w:rFonts w:ascii="Calibri" w:hAnsi="Calibri" w:cs="Calibri"/>
                <w:b/>
                <w:i/>
                <w:noProof/>
                <w:color w:val="0000FF"/>
                <w:sz w:val="20"/>
                <w:szCs w:val="20"/>
                <w:u w:val="single"/>
              </w:rPr>
              <w:t>5.2.7.</w:t>
            </w:r>
            <w:r w:rsidR="00BE663B" w:rsidRPr="00BE663B">
              <w:rPr>
                <w:rFonts w:ascii="Calibri" w:hAnsi="Calibri" w:cs="Calibri"/>
                <w:noProof/>
                <w:sz w:val="20"/>
                <w:szCs w:val="20"/>
              </w:rPr>
              <w:tab/>
            </w:r>
            <w:r w:rsidR="00BE663B" w:rsidRPr="00BE663B">
              <w:rPr>
                <w:rFonts w:ascii="Calibri" w:hAnsi="Calibri" w:cs="Calibri"/>
                <w:b/>
                <w:i/>
                <w:noProof/>
                <w:color w:val="0000FF"/>
                <w:sz w:val="20"/>
                <w:szCs w:val="20"/>
                <w:u w:val="single"/>
              </w:rPr>
              <w:t>Orden y limpieza</w:t>
            </w:r>
            <w:r w:rsidR="00BE663B" w:rsidRPr="00BE663B">
              <w:rPr>
                <w:rFonts w:ascii="Calibri" w:hAnsi="Calibri" w:cs="Calibri"/>
                <w:noProof/>
                <w:webHidden/>
                <w:sz w:val="20"/>
                <w:szCs w:val="20"/>
              </w:rPr>
              <w:tab/>
            </w:r>
            <w:r w:rsidR="00BE663B" w:rsidRPr="00BE663B">
              <w:rPr>
                <w:rFonts w:ascii="Calibri" w:hAnsi="Calibri" w:cs="Calibri"/>
                <w:noProof/>
                <w:webHidden/>
                <w:sz w:val="20"/>
                <w:szCs w:val="20"/>
              </w:rPr>
              <w:fldChar w:fldCharType="begin"/>
            </w:r>
            <w:r w:rsidR="00BE663B" w:rsidRPr="00BE663B">
              <w:rPr>
                <w:rFonts w:ascii="Calibri" w:hAnsi="Calibri" w:cs="Calibri"/>
                <w:noProof/>
                <w:webHidden/>
                <w:sz w:val="20"/>
                <w:szCs w:val="20"/>
              </w:rPr>
              <w:instrText xml:space="preserve"> PAGEREF _Toc14711921 \h </w:instrText>
            </w:r>
            <w:r w:rsidR="00BE663B" w:rsidRPr="00BE663B">
              <w:rPr>
                <w:rFonts w:ascii="Calibri" w:hAnsi="Calibri" w:cs="Calibri"/>
                <w:noProof/>
                <w:webHidden/>
                <w:sz w:val="20"/>
                <w:szCs w:val="20"/>
              </w:rPr>
            </w:r>
            <w:r w:rsidR="00BE663B" w:rsidRPr="00BE663B">
              <w:rPr>
                <w:rFonts w:ascii="Calibri" w:hAnsi="Calibri" w:cs="Calibri"/>
                <w:noProof/>
                <w:webHidden/>
                <w:sz w:val="20"/>
                <w:szCs w:val="20"/>
              </w:rPr>
              <w:fldChar w:fldCharType="separate"/>
            </w:r>
            <w:r w:rsidR="00BE663B" w:rsidRPr="00BE663B">
              <w:rPr>
                <w:rFonts w:ascii="Calibri" w:hAnsi="Calibri" w:cs="Calibri"/>
                <w:noProof/>
                <w:webHidden/>
                <w:sz w:val="20"/>
                <w:szCs w:val="20"/>
              </w:rPr>
              <w:t>17</w:t>
            </w:r>
            <w:r w:rsidR="00BE663B" w:rsidRPr="00BE663B">
              <w:rPr>
                <w:rFonts w:ascii="Calibri" w:hAnsi="Calibri" w:cs="Calibri"/>
                <w:noProof/>
                <w:webHidden/>
                <w:sz w:val="20"/>
                <w:szCs w:val="20"/>
              </w:rPr>
              <w:fldChar w:fldCharType="end"/>
            </w:r>
          </w:hyperlink>
        </w:p>
        <w:p w:rsidR="00BE663B" w:rsidRPr="00BE663B" w:rsidRDefault="008A291D" w:rsidP="00BE663B">
          <w:pPr>
            <w:tabs>
              <w:tab w:val="left" w:pos="1540"/>
              <w:tab w:val="right" w:leader="dot" w:pos="9113"/>
            </w:tabs>
            <w:ind w:left="567"/>
            <w:rPr>
              <w:rFonts w:ascii="Calibri" w:hAnsi="Calibri" w:cs="Calibri"/>
              <w:noProof/>
              <w:sz w:val="20"/>
              <w:szCs w:val="20"/>
            </w:rPr>
          </w:pPr>
          <w:hyperlink w:anchor="_Toc14711922" w:history="1">
            <w:r w:rsidR="00BE663B" w:rsidRPr="00BE663B">
              <w:rPr>
                <w:rFonts w:ascii="Calibri" w:hAnsi="Calibri" w:cs="Calibri"/>
                <w:b/>
                <w:i/>
                <w:noProof/>
                <w:color w:val="0000FF"/>
                <w:sz w:val="20"/>
                <w:szCs w:val="20"/>
                <w:u w:val="single"/>
              </w:rPr>
              <w:t>5.2.8.</w:t>
            </w:r>
            <w:r w:rsidR="00BE663B" w:rsidRPr="00BE663B">
              <w:rPr>
                <w:rFonts w:ascii="Calibri" w:hAnsi="Calibri" w:cs="Calibri"/>
                <w:noProof/>
                <w:sz w:val="20"/>
                <w:szCs w:val="20"/>
              </w:rPr>
              <w:tab/>
            </w:r>
            <w:r w:rsidR="00BE663B" w:rsidRPr="00BE663B">
              <w:rPr>
                <w:rFonts w:ascii="Calibri" w:hAnsi="Calibri" w:cs="Calibri"/>
                <w:b/>
                <w:i/>
                <w:noProof/>
                <w:color w:val="0000FF"/>
                <w:sz w:val="20"/>
                <w:szCs w:val="20"/>
                <w:u w:val="single"/>
              </w:rPr>
              <w:t>Plan de movilización y transporte, incluyendo medidas de seguridad para la comunidad en temas de acceso y tráfico vehicular</w:t>
            </w:r>
            <w:r w:rsidR="00BE663B" w:rsidRPr="00BE663B">
              <w:rPr>
                <w:rFonts w:ascii="Calibri" w:hAnsi="Calibri" w:cs="Calibri"/>
                <w:noProof/>
                <w:webHidden/>
                <w:sz w:val="20"/>
                <w:szCs w:val="20"/>
              </w:rPr>
              <w:tab/>
            </w:r>
            <w:r w:rsidR="00BE663B" w:rsidRPr="00BE663B">
              <w:rPr>
                <w:rFonts w:ascii="Calibri" w:hAnsi="Calibri" w:cs="Calibri"/>
                <w:noProof/>
                <w:webHidden/>
                <w:sz w:val="20"/>
                <w:szCs w:val="20"/>
              </w:rPr>
              <w:fldChar w:fldCharType="begin"/>
            </w:r>
            <w:r w:rsidR="00BE663B" w:rsidRPr="00BE663B">
              <w:rPr>
                <w:rFonts w:ascii="Calibri" w:hAnsi="Calibri" w:cs="Calibri"/>
                <w:noProof/>
                <w:webHidden/>
                <w:sz w:val="20"/>
                <w:szCs w:val="20"/>
              </w:rPr>
              <w:instrText xml:space="preserve"> PAGEREF _Toc14711922 \h </w:instrText>
            </w:r>
            <w:r w:rsidR="00BE663B" w:rsidRPr="00BE663B">
              <w:rPr>
                <w:rFonts w:ascii="Calibri" w:hAnsi="Calibri" w:cs="Calibri"/>
                <w:noProof/>
                <w:webHidden/>
                <w:sz w:val="20"/>
                <w:szCs w:val="20"/>
              </w:rPr>
            </w:r>
            <w:r w:rsidR="00BE663B" w:rsidRPr="00BE663B">
              <w:rPr>
                <w:rFonts w:ascii="Calibri" w:hAnsi="Calibri" w:cs="Calibri"/>
                <w:noProof/>
                <w:webHidden/>
                <w:sz w:val="20"/>
                <w:szCs w:val="20"/>
              </w:rPr>
              <w:fldChar w:fldCharType="separate"/>
            </w:r>
            <w:r w:rsidR="00BE663B" w:rsidRPr="00BE663B">
              <w:rPr>
                <w:rFonts w:ascii="Calibri" w:hAnsi="Calibri" w:cs="Calibri"/>
                <w:noProof/>
                <w:webHidden/>
                <w:sz w:val="20"/>
                <w:szCs w:val="20"/>
              </w:rPr>
              <w:t>17</w:t>
            </w:r>
            <w:r w:rsidR="00BE663B" w:rsidRPr="00BE663B">
              <w:rPr>
                <w:rFonts w:ascii="Calibri" w:hAnsi="Calibri" w:cs="Calibri"/>
                <w:noProof/>
                <w:webHidden/>
                <w:sz w:val="20"/>
                <w:szCs w:val="20"/>
              </w:rPr>
              <w:fldChar w:fldCharType="end"/>
            </w:r>
          </w:hyperlink>
        </w:p>
        <w:p w:rsidR="00BE663B" w:rsidRPr="00BE663B" w:rsidRDefault="008A291D" w:rsidP="00BE663B">
          <w:pPr>
            <w:tabs>
              <w:tab w:val="left" w:pos="1540"/>
              <w:tab w:val="right" w:leader="dot" w:pos="9113"/>
            </w:tabs>
            <w:ind w:left="567"/>
            <w:rPr>
              <w:rFonts w:ascii="Calibri" w:hAnsi="Calibri" w:cs="Calibri"/>
              <w:noProof/>
              <w:sz w:val="20"/>
              <w:szCs w:val="20"/>
            </w:rPr>
          </w:pPr>
          <w:hyperlink w:anchor="_Toc14711923" w:history="1">
            <w:r w:rsidR="00BE663B" w:rsidRPr="00BE663B">
              <w:rPr>
                <w:rFonts w:ascii="Calibri" w:hAnsi="Calibri" w:cs="Calibri"/>
                <w:b/>
                <w:i/>
                <w:noProof/>
                <w:color w:val="0000FF"/>
                <w:sz w:val="20"/>
                <w:szCs w:val="20"/>
                <w:u w:val="single"/>
              </w:rPr>
              <w:t>5.2.9.</w:t>
            </w:r>
            <w:r w:rsidR="00BE663B" w:rsidRPr="00BE663B">
              <w:rPr>
                <w:rFonts w:ascii="Calibri" w:hAnsi="Calibri" w:cs="Calibri"/>
                <w:noProof/>
                <w:sz w:val="20"/>
                <w:szCs w:val="20"/>
              </w:rPr>
              <w:tab/>
            </w:r>
            <w:r w:rsidR="00BE663B" w:rsidRPr="00BE663B">
              <w:rPr>
                <w:rFonts w:ascii="Calibri" w:hAnsi="Calibri" w:cs="Calibri"/>
                <w:b/>
                <w:i/>
                <w:noProof/>
                <w:color w:val="0000FF"/>
                <w:sz w:val="20"/>
                <w:szCs w:val="20"/>
                <w:u w:val="single"/>
              </w:rPr>
              <w:t>Seguridad física y control de personal en áreas de trabajo</w:t>
            </w:r>
            <w:r w:rsidR="00BE663B" w:rsidRPr="00BE663B">
              <w:rPr>
                <w:rFonts w:ascii="Calibri" w:hAnsi="Calibri" w:cs="Calibri"/>
                <w:noProof/>
                <w:webHidden/>
                <w:sz w:val="20"/>
                <w:szCs w:val="20"/>
              </w:rPr>
              <w:tab/>
            </w:r>
            <w:r w:rsidR="00BE663B" w:rsidRPr="00BE663B">
              <w:rPr>
                <w:rFonts w:ascii="Calibri" w:hAnsi="Calibri" w:cs="Calibri"/>
                <w:noProof/>
                <w:webHidden/>
                <w:sz w:val="20"/>
                <w:szCs w:val="20"/>
              </w:rPr>
              <w:fldChar w:fldCharType="begin"/>
            </w:r>
            <w:r w:rsidR="00BE663B" w:rsidRPr="00BE663B">
              <w:rPr>
                <w:rFonts w:ascii="Calibri" w:hAnsi="Calibri" w:cs="Calibri"/>
                <w:noProof/>
                <w:webHidden/>
                <w:sz w:val="20"/>
                <w:szCs w:val="20"/>
              </w:rPr>
              <w:instrText xml:space="preserve"> PAGEREF _Toc14711923 \h </w:instrText>
            </w:r>
            <w:r w:rsidR="00BE663B" w:rsidRPr="00BE663B">
              <w:rPr>
                <w:rFonts w:ascii="Calibri" w:hAnsi="Calibri" w:cs="Calibri"/>
                <w:noProof/>
                <w:webHidden/>
                <w:sz w:val="20"/>
                <w:szCs w:val="20"/>
              </w:rPr>
            </w:r>
            <w:r w:rsidR="00BE663B" w:rsidRPr="00BE663B">
              <w:rPr>
                <w:rFonts w:ascii="Calibri" w:hAnsi="Calibri" w:cs="Calibri"/>
                <w:noProof/>
                <w:webHidden/>
                <w:sz w:val="20"/>
                <w:szCs w:val="20"/>
              </w:rPr>
              <w:fldChar w:fldCharType="separate"/>
            </w:r>
            <w:r w:rsidR="00BE663B" w:rsidRPr="00BE663B">
              <w:rPr>
                <w:rFonts w:ascii="Calibri" w:hAnsi="Calibri" w:cs="Calibri"/>
                <w:noProof/>
                <w:webHidden/>
                <w:sz w:val="20"/>
                <w:szCs w:val="20"/>
              </w:rPr>
              <w:t>17</w:t>
            </w:r>
            <w:r w:rsidR="00BE663B" w:rsidRPr="00BE663B">
              <w:rPr>
                <w:rFonts w:ascii="Calibri" w:hAnsi="Calibri" w:cs="Calibri"/>
                <w:noProof/>
                <w:webHidden/>
                <w:sz w:val="20"/>
                <w:szCs w:val="20"/>
              </w:rPr>
              <w:fldChar w:fldCharType="end"/>
            </w:r>
          </w:hyperlink>
        </w:p>
        <w:p w:rsidR="00BE663B" w:rsidRPr="00BE663B" w:rsidRDefault="008A291D" w:rsidP="00BE663B">
          <w:pPr>
            <w:tabs>
              <w:tab w:val="left" w:pos="1760"/>
              <w:tab w:val="right" w:leader="dot" w:pos="9113"/>
            </w:tabs>
            <w:ind w:left="567"/>
            <w:rPr>
              <w:rFonts w:ascii="Calibri" w:hAnsi="Calibri" w:cs="Calibri"/>
              <w:noProof/>
              <w:sz w:val="20"/>
              <w:szCs w:val="20"/>
            </w:rPr>
          </w:pPr>
          <w:hyperlink w:anchor="_Toc14711924" w:history="1">
            <w:r w:rsidR="00BE663B" w:rsidRPr="00BE663B">
              <w:rPr>
                <w:rFonts w:ascii="Calibri" w:hAnsi="Calibri" w:cs="Calibri"/>
                <w:b/>
                <w:i/>
                <w:noProof/>
                <w:color w:val="0000FF"/>
                <w:sz w:val="20"/>
                <w:szCs w:val="20"/>
                <w:u w:val="single"/>
              </w:rPr>
              <w:t>5.2.10.</w:t>
            </w:r>
            <w:r w:rsidR="00BE663B" w:rsidRPr="00BE663B">
              <w:rPr>
                <w:rFonts w:ascii="Calibri" w:hAnsi="Calibri" w:cs="Calibri"/>
                <w:noProof/>
                <w:sz w:val="20"/>
                <w:szCs w:val="20"/>
              </w:rPr>
              <w:tab/>
            </w:r>
            <w:r w:rsidR="00BE663B" w:rsidRPr="00BE663B">
              <w:rPr>
                <w:rFonts w:ascii="Calibri" w:hAnsi="Calibri" w:cs="Calibri"/>
                <w:b/>
                <w:i/>
                <w:noProof/>
                <w:color w:val="0000FF"/>
                <w:sz w:val="20"/>
                <w:szCs w:val="20"/>
                <w:u w:val="single"/>
              </w:rPr>
              <w:t>Requerimientos mínimos de salud, incluyendo descripción de primeros auxilios y del centro de primeros auxilios en el sitio</w:t>
            </w:r>
            <w:r w:rsidR="00BE663B" w:rsidRPr="00BE663B">
              <w:rPr>
                <w:rFonts w:ascii="Calibri" w:hAnsi="Calibri" w:cs="Calibri"/>
                <w:noProof/>
                <w:webHidden/>
                <w:sz w:val="20"/>
                <w:szCs w:val="20"/>
              </w:rPr>
              <w:tab/>
            </w:r>
            <w:r w:rsidR="00BE663B" w:rsidRPr="00BE663B">
              <w:rPr>
                <w:rFonts w:ascii="Calibri" w:hAnsi="Calibri" w:cs="Calibri"/>
                <w:noProof/>
                <w:webHidden/>
                <w:sz w:val="20"/>
                <w:szCs w:val="20"/>
              </w:rPr>
              <w:fldChar w:fldCharType="begin"/>
            </w:r>
            <w:r w:rsidR="00BE663B" w:rsidRPr="00BE663B">
              <w:rPr>
                <w:rFonts w:ascii="Calibri" w:hAnsi="Calibri" w:cs="Calibri"/>
                <w:noProof/>
                <w:webHidden/>
                <w:sz w:val="20"/>
                <w:szCs w:val="20"/>
              </w:rPr>
              <w:instrText xml:space="preserve"> PAGEREF _Toc14711924 \h </w:instrText>
            </w:r>
            <w:r w:rsidR="00BE663B" w:rsidRPr="00BE663B">
              <w:rPr>
                <w:rFonts w:ascii="Calibri" w:hAnsi="Calibri" w:cs="Calibri"/>
                <w:noProof/>
                <w:webHidden/>
                <w:sz w:val="20"/>
                <w:szCs w:val="20"/>
              </w:rPr>
            </w:r>
            <w:r w:rsidR="00BE663B" w:rsidRPr="00BE663B">
              <w:rPr>
                <w:rFonts w:ascii="Calibri" w:hAnsi="Calibri" w:cs="Calibri"/>
                <w:noProof/>
                <w:webHidden/>
                <w:sz w:val="20"/>
                <w:szCs w:val="20"/>
              </w:rPr>
              <w:fldChar w:fldCharType="separate"/>
            </w:r>
            <w:r w:rsidR="00BE663B" w:rsidRPr="00BE663B">
              <w:rPr>
                <w:rFonts w:ascii="Calibri" w:hAnsi="Calibri" w:cs="Calibri"/>
                <w:noProof/>
                <w:webHidden/>
                <w:sz w:val="20"/>
                <w:szCs w:val="20"/>
              </w:rPr>
              <w:t>17</w:t>
            </w:r>
            <w:r w:rsidR="00BE663B" w:rsidRPr="00BE663B">
              <w:rPr>
                <w:rFonts w:ascii="Calibri" w:hAnsi="Calibri" w:cs="Calibri"/>
                <w:noProof/>
                <w:webHidden/>
                <w:sz w:val="20"/>
                <w:szCs w:val="20"/>
              </w:rPr>
              <w:fldChar w:fldCharType="end"/>
            </w:r>
          </w:hyperlink>
        </w:p>
        <w:p w:rsidR="00BE663B" w:rsidRPr="00BE663B" w:rsidRDefault="008A291D" w:rsidP="00BE663B">
          <w:pPr>
            <w:tabs>
              <w:tab w:val="left" w:pos="1760"/>
              <w:tab w:val="right" w:leader="dot" w:pos="9113"/>
            </w:tabs>
            <w:ind w:left="567"/>
            <w:rPr>
              <w:rFonts w:ascii="Calibri" w:hAnsi="Calibri" w:cs="Calibri"/>
              <w:noProof/>
              <w:sz w:val="20"/>
              <w:szCs w:val="20"/>
            </w:rPr>
          </w:pPr>
          <w:hyperlink w:anchor="_Toc14711925" w:history="1">
            <w:r w:rsidR="00BE663B" w:rsidRPr="00BE663B">
              <w:rPr>
                <w:rFonts w:ascii="Calibri" w:hAnsi="Calibri" w:cs="Calibri"/>
                <w:b/>
                <w:i/>
                <w:noProof/>
                <w:color w:val="0000FF"/>
                <w:sz w:val="20"/>
                <w:szCs w:val="20"/>
                <w:u w:val="single"/>
              </w:rPr>
              <w:t>5.2.11.</w:t>
            </w:r>
            <w:r w:rsidR="00BE663B" w:rsidRPr="00BE663B">
              <w:rPr>
                <w:rFonts w:ascii="Calibri" w:hAnsi="Calibri" w:cs="Calibri"/>
                <w:noProof/>
                <w:sz w:val="20"/>
                <w:szCs w:val="20"/>
              </w:rPr>
              <w:tab/>
            </w:r>
            <w:r w:rsidR="00BE663B" w:rsidRPr="00BE663B">
              <w:rPr>
                <w:rFonts w:ascii="Calibri" w:hAnsi="Calibri" w:cs="Calibri"/>
                <w:b/>
                <w:i/>
                <w:noProof/>
                <w:color w:val="0000FF"/>
                <w:sz w:val="20"/>
                <w:szCs w:val="20"/>
                <w:u w:val="single"/>
              </w:rPr>
              <w:t>Plan de mantenimiento de maquinaria, equipos, y vehículos, infraestructura, instalaciones y otros pertinentes</w:t>
            </w:r>
            <w:r w:rsidR="00BE663B" w:rsidRPr="00BE663B">
              <w:rPr>
                <w:rFonts w:ascii="Calibri" w:hAnsi="Calibri" w:cs="Calibri"/>
                <w:noProof/>
                <w:webHidden/>
                <w:sz w:val="20"/>
                <w:szCs w:val="20"/>
              </w:rPr>
              <w:tab/>
            </w:r>
            <w:r w:rsidR="00BE663B" w:rsidRPr="00BE663B">
              <w:rPr>
                <w:rFonts w:ascii="Calibri" w:hAnsi="Calibri" w:cs="Calibri"/>
                <w:noProof/>
                <w:webHidden/>
                <w:sz w:val="20"/>
                <w:szCs w:val="20"/>
              </w:rPr>
              <w:fldChar w:fldCharType="begin"/>
            </w:r>
            <w:r w:rsidR="00BE663B" w:rsidRPr="00BE663B">
              <w:rPr>
                <w:rFonts w:ascii="Calibri" w:hAnsi="Calibri" w:cs="Calibri"/>
                <w:noProof/>
                <w:webHidden/>
                <w:sz w:val="20"/>
                <w:szCs w:val="20"/>
              </w:rPr>
              <w:instrText xml:space="preserve"> PAGEREF _Toc14711925 \h </w:instrText>
            </w:r>
            <w:r w:rsidR="00BE663B" w:rsidRPr="00BE663B">
              <w:rPr>
                <w:rFonts w:ascii="Calibri" w:hAnsi="Calibri" w:cs="Calibri"/>
                <w:noProof/>
                <w:webHidden/>
                <w:sz w:val="20"/>
                <w:szCs w:val="20"/>
              </w:rPr>
            </w:r>
            <w:r w:rsidR="00BE663B" w:rsidRPr="00BE663B">
              <w:rPr>
                <w:rFonts w:ascii="Calibri" w:hAnsi="Calibri" w:cs="Calibri"/>
                <w:noProof/>
                <w:webHidden/>
                <w:sz w:val="20"/>
                <w:szCs w:val="20"/>
              </w:rPr>
              <w:fldChar w:fldCharType="separate"/>
            </w:r>
            <w:r w:rsidR="00BE663B" w:rsidRPr="00BE663B">
              <w:rPr>
                <w:rFonts w:ascii="Calibri" w:hAnsi="Calibri" w:cs="Calibri"/>
                <w:noProof/>
                <w:webHidden/>
                <w:sz w:val="20"/>
                <w:szCs w:val="20"/>
              </w:rPr>
              <w:t>18</w:t>
            </w:r>
            <w:r w:rsidR="00BE663B" w:rsidRPr="00BE663B">
              <w:rPr>
                <w:rFonts w:ascii="Calibri" w:hAnsi="Calibri" w:cs="Calibri"/>
                <w:noProof/>
                <w:webHidden/>
                <w:sz w:val="20"/>
                <w:szCs w:val="20"/>
              </w:rPr>
              <w:fldChar w:fldCharType="end"/>
            </w:r>
          </w:hyperlink>
        </w:p>
        <w:p w:rsidR="00BE663B" w:rsidRPr="00BE663B" w:rsidRDefault="008A291D" w:rsidP="00BE663B">
          <w:pPr>
            <w:tabs>
              <w:tab w:val="left" w:pos="1760"/>
              <w:tab w:val="right" w:leader="dot" w:pos="9113"/>
            </w:tabs>
            <w:ind w:left="567"/>
            <w:rPr>
              <w:rFonts w:ascii="Calibri" w:hAnsi="Calibri" w:cs="Calibri"/>
              <w:noProof/>
              <w:sz w:val="20"/>
              <w:szCs w:val="20"/>
            </w:rPr>
          </w:pPr>
          <w:hyperlink w:anchor="_Toc14711926" w:history="1">
            <w:r w:rsidR="00BE663B" w:rsidRPr="00BE663B">
              <w:rPr>
                <w:rFonts w:ascii="Calibri" w:hAnsi="Calibri" w:cs="Calibri"/>
                <w:b/>
                <w:i/>
                <w:noProof/>
                <w:color w:val="0000FF"/>
                <w:sz w:val="20"/>
                <w:szCs w:val="20"/>
                <w:u w:val="single"/>
              </w:rPr>
              <w:t>5.2.12.</w:t>
            </w:r>
            <w:r w:rsidR="00BE663B" w:rsidRPr="00BE663B">
              <w:rPr>
                <w:rFonts w:ascii="Calibri" w:hAnsi="Calibri" w:cs="Calibri"/>
                <w:noProof/>
                <w:sz w:val="20"/>
                <w:szCs w:val="20"/>
              </w:rPr>
              <w:tab/>
            </w:r>
            <w:r w:rsidR="00BE663B" w:rsidRPr="00BE663B">
              <w:rPr>
                <w:rFonts w:ascii="Calibri" w:hAnsi="Calibri" w:cs="Calibri"/>
                <w:b/>
                <w:i/>
                <w:noProof/>
                <w:color w:val="0000FF"/>
                <w:sz w:val="20"/>
                <w:szCs w:val="20"/>
                <w:u w:val="single"/>
              </w:rPr>
              <w:t>Sistemas de detección y protección contra incendios</w:t>
            </w:r>
            <w:r w:rsidR="00BE663B" w:rsidRPr="00BE663B">
              <w:rPr>
                <w:rFonts w:ascii="Calibri" w:hAnsi="Calibri" w:cs="Calibri"/>
                <w:noProof/>
                <w:webHidden/>
                <w:sz w:val="20"/>
                <w:szCs w:val="20"/>
              </w:rPr>
              <w:tab/>
            </w:r>
            <w:r w:rsidR="00BE663B" w:rsidRPr="00BE663B">
              <w:rPr>
                <w:rFonts w:ascii="Calibri" w:hAnsi="Calibri" w:cs="Calibri"/>
                <w:noProof/>
                <w:webHidden/>
                <w:sz w:val="20"/>
                <w:szCs w:val="20"/>
              </w:rPr>
              <w:fldChar w:fldCharType="begin"/>
            </w:r>
            <w:r w:rsidR="00BE663B" w:rsidRPr="00BE663B">
              <w:rPr>
                <w:rFonts w:ascii="Calibri" w:hAnsi="Calibri" w:cs="Calibri"/>
                <w:noProof/>
                <w:webHidden/>
                <w:sz w:val="20"/>
                <w:szCs w:val="20"/>
              </w:rPr>
              <w:instrText xml:space="preserve"> PAGEREF _Toc14711926 \h </w:instrText>
            </w:r>
            <w:r w:rsidR="00BE663B" w:rsidRPr="00BE663B">
              <w:rPr>
                <w:rFonts w:ascii="Calibri" w:hAnsi="Calibri" w:cs="Calibri"/>
                <w:noProof/>
                <w:webHidden/>
                <w:sz w:val="20"/>
                <w:szCs w:val="20"/>
              </w:rPr>
            </w:r>
            <w:r w:rsidR="00BE663B" w:rsidRPr="00BE663B">
              <w:rPr>
                <w:rFonts w:ascii="Calibri" w:hAnsi="Calibri" w:cs="Calibri"/>
                <w:noProof/>
                <w:webHidden/>
                <w:sz w:val="20"/>
                <w:szCs w:val="20"/>
              </w:rPr>
              <w:fldChar w:fldCharType="separate"/>
            </w:r>
            <w:r w:rsidR="00BE663B" w:rsidRPr="00BE663B">
              <w:rPr>
                <w:rFonts w:ascii="Calibri" w:hAnsi="Calibri" w:cs="Calibri"/>
                <w:noProof/>
                <w:webHidden/>
                <w:sz w:val="20"/>
                <w:szCs w:val="20"/>
              </w:rPr>
              <w:t>18</w:t>
            </w:r>
            <w:r w:rsidR="00BE663B" w:rsidRPr="00BE663B">
              <w:rPr>
                <w:rFonts w:ascii="Calibri" w:hAnsi="Calibri" w:cs="Calibri"/>
                <w:noProof/>
                <w:webHidden/>
                <w:sz w:val="20"/>
                <w:szCs w:val="20"/>
              </w:rPr>
              <w:fldChar w:fldCharType="end"/>
            </w:r>
          </w:hyperlink>
        </w:p>
        <w:p w:rsidR="00BE663B" w:rsidRPr="00BE663B" w:rsidRDefault="008A291D" w:rsidP="00BE663B">
          <w:pPr>
            <w:tabs>
              <w:tab w:val="left" w:pos="1100"/>
              <w:tab w:val="right" w:leader="dot" w:pos="9113"/>
            </w:tabs>
            <w:ind w:left="284"/>
            <w:rPr>
              <w:rFonts w:ascii="Calibri" w:hAnsi="Calibri" w:cs="Calibri"/>
              <w:noProof/>
              <w:sz w:val="20"/>
              <w:szCs w:val="20"/>
            </w:rPr>
          </w:pPr>
          <w:hyperlink w:anchor="_Toc14711927" w:history="1">
            <w:r w:rsidR="00BE663B" w:rsidRPr="00BE663B">
              <w:rPr>
                <w:rFonts w:ascii="Calibri" w:hAnsi="Calibri" w:cs="Calibri"/>
                <w:b/>
                <w:noProof/>
                <w:color w:val="0000FF"/>
                <w:sz w:val="20"/>
                <w:szCs w:val="20"/>
                <w:u w:val="single"/>
              </w:rPr>
              <w:t>5.3.</w:t>
            </w:r>
            <w:r w:rsidR="00BE663B" w:rsidRPr="00BE663B">
              <w:rPr>
                <w:rFonts w:ascii="Calibri" w:hAnsi="Calibri" w:cs="Calibri"/>
                <w:noProof/>
                <w:sz w:val="20"/>
                <w:szCs w:val="20"/>
              </w:rPr>
              <w:tab/>
            </w:r>
            <w:r w:rsidR="00BE663B" w:rsidRPr="00BE663B">
              <w:rPr>
                <w:rFonts w:ascii="Calibri" w:hAnsi="Calibri" w:cs="Calibri"/>
                <w:b/>
                <w:noProof/>
                <w:color w:val="0000FF"/>
                <w:sz w:val="20"/>
                <w:szCs w:val="20"/>
                <w:u w:val="single"/>
              </w:rPr>
              <w:t>Especificaciones técnicas de gestión social</w:t>
            </w:r>
            <w:r w:rsidR="00BE663B" w:rsidRPr="00BE663B">
              <w:rPr>
                <w:rFonts w:ascii="Calibri" w:hAnsi="Calibri" w:cs="Calibri"/>
                <w:noProof/>
                <w:webHidden/>
                <w:sz w:val="20"/>
                <w:szCs w:val="20"/>
              </w:rPr>
              <w:tab/>
            </w:r>
            <w:r w:rsidR="00BE663B" w:rsidRPr="00BE663B">
              <w:rPr>
                <w:rFonts w:ascii="Calibri" w:hAnsi="Calibri" w:cs="Calibri"/>
                <w:noProof/>
                <w:webHidden/>
                <w:sz w:val="20"/>
                <w:szCs w:val="20"/>
              </w:rPr>
              <w:fldChar w:fldCharType="begin"/>
            </w:r>
            <w:r w:rsidR="00BE663B" w:rsidRPr="00BE663B">
              <w:rPr>
                <w:rFonts w:ascii="Calibri" w:hAnsi="Calibri" w:cs="Calibri"/>
                <w:noProof/>
                <w:webHidden/>
                <w:sz w:val="20"/>
                <w:szCs w:val="20"/>
              </w:rPr>
              <w:instrText xml:space="preserve"> PAGEREF _Toc14711927 \h </w:instrText>
            </w:r>
            <w:r w:rsidR="00BE663B" w:rsidRPr="00BE663B">
              <w:rPr>
                <w:rFonts w:ascii="Calibri" w:hAnsi="Calibri" w:cs="Calibri"/>
                <w:noProof/>
                <w:webHidden/>
                <w:sz w:val="20"/>
                <w:szCs w:val="20"/>
              </w:rPr>
            </w:r>
            <w:r w:rsidR="00BE663B" w:rsidRPr="00BE663B">
              <w:rPr>
                <w:rFonts w:ascii="Calibri" w:hAnsi="Calibri" w:cs="Calibri"/>
                <w:noProof/>
                <w:webHidden/>
                <w:sz w:val="20"/>
                <w:szCs w:val="20"/>
              </w:rPr>
              <w:fldChar w:fldCharType="separate"/>
            </w:r>
            <w:r w:rsidR="00BE663B" w:rsidRPr="00BE663B">
              <w:rPr>
                <w:rFonts w:ascii="Calibri" w:hAnsi="Calibri" w:cs="Calibri"/>
                <w:noProof/>
                <w:webHidden/>
                <w:sz w:val="20"/>
                <w:szCs w:val="20"/>
              </w:rPr>
              <w:t>19</w:t>
            </w:r>
            <w:r w:rsidR="00BE663B" w:rsidRPr="00BE663B">
              <w:rPr>
                <w:rFonts w:ascii="Calibri" w:hAnsi="Calibri" w:cs="Calibri"/>
                <w:noProof/>
                <w:webHidden/>
                <w:sz w:val="20"/>
                <w:szCs w:val="20"/>
              </w:rPr>
              <w:fldChar w:fldCharType="end"/>
            </w:r>
          </w:hyperlink>
        </w:p>
        <w:p w:rsidR="00BE663B" w:rsidRPr="00BE663B" w:rsidRDefault="008A291D" w:rsidP="00BE663B">
          <w:pPr>
            <w:tabs>
              <w:tab w:val="left" w:pos="1540"/>
              <w:tab w:val="right" w:leader="dot" w:pos="9113"/>
            </w:tabs>
            <w:ind w:left="567"/>
            <w:rPr>
              <w:rFonts w:ascii="Calibri" w:hAnsi="Calibri" w:cs="Calibri"/>
              <w:noProof/>
              <w:sz w:val="20"/>
              <w:szCs w:val="20"/>
            </w:rPr>
          </w:pPr>
          <w:hyperlink w:anchor="_Toc14711928" w:history="1">
            <w:r w:rsidR="00BE663B" w:rsidRPr="00BE663B">
              <w:rPr>
                <w:rFonts w:ascii="Calibri" w:hAnsi="Calibri" w:cs="Calibri"/>
                <w:b/>
                <w:i/>
                <w:noProof/>
                <w:color w:val="0000FF"/>
                <w:sz w:val="20"/>
                <w:szCs w:val="20"/>
                <w:u w:val="single"/>
              </w:rPr>
              <w:t>5.3.1.</w:t>
            </w:r>
            <w:r w:rsidR="00BE663B" w:rsidRPr="00BE663B">
              <w:rPr>
                <w:rFonts w:ascii="Calibri" w:hAnsi="Calibri" w:cs="Calibri"/>
                <w:noProof/>
                <w:sz w:val="20"/>
                <w:szCs w:val="20"/>
              </w:rPr>
              <w:tab/>
            </w:r>
            <w:r w:rsidR="00BE663B" w:rsidRPr="00BE663B">
              <w:rPr>
                <w:rFonts w:ascii="Calibri" w:hAnsi="Calibri" w:cs="Calibri"/>
                <w:b/>
                <w:i/>
                <w:noProof/>
                <w:color w:val="0000FF"/>
                <w:sz w:val="20"/>
                <w:szCs w:val="20"/>
                <w:u w:val="single"/>
              </w:rPr>
              <w:t>Implementación de código de conducta, incluyendo prohibición de productos ilícitos</w:t>
            </w:r>
            <w:r w:rsidR="00BE663B" w:rsidRPr="00BE663B">
              <w:rPr>
                <w:rFonts w:ascii="Calibri" w:hAnsi="Calibri" w:cs="Calibri"/>
                <w:noProof/>
                <w:webHidden/>
                <w:sz w:val="20"/>
                <w:szCs w:val="20"/>
              </w:rPr>
              <w:tab/>
            </w:r>
            <w:r w:rsidR="00BE663B" w:rsidRPr="00BE663B">
              <w:rPr>
                <w:rFonts w:ascii="Calibri" w:hAnsi="Calibri" w:cs="Calibri"/>
                <w:noProof/>
                <w:webHidden/>
                <w:sz w:val="20"/>
                <w:szCs w:val="20"/>
              </w:rPr>
              <w:fldChar w:fldCharType="begin"/>
            </w:r>
            <w:r w:rsidR="00BE663B" w:rsidRPr="00BE663B">
              <w:rPr>
                <w:rFonts w:ascii="Calibri" w:hAnsi="Calibri" w:cs="Calibri"/>
                <w:noProof/>
                <w:webHidden/>
                <w:sz w:val="20"/>
                <w:szCs w:val="20"/>
              </w:rPr>
              <w:instrText xml:space="preserve"> PAGEREF _Toc14711928 \h </w:instrText>
            </w:r>
            <w:r w:rsidR="00BE663B" w:rsidRPr="00BE663B">
              <w:rPr>
                <w:rFonts w:ascii="Calibri" w:hAnsi="Calibri" w:cs="Calibri"/>
                <w:noProof/>
                <w:webHidden/>
                <w:sz w:val="20"/>
                <w:szCs w:val="20"/>
              </w:rPr>
            </w:r>
            <w:r w:rsidR="00BE663B" w:rsidRPr="00BE663B">
              <w:rPr>
                <w:rFonts w:ascii="Calibri" w:hAnsi="Calibri" w:cs="Calibri"/>
                <w:noProof/>
                <w:webHidden/>
                <w:sz w:val="20"/>
                <w:szCs w:val="20"/>
              </w:rPr>
              <w:fldChar w:fldCharType="separate"/>
            </w:r>
            <w:r w:rsidR="00BE663B" w:rsidRPr="00BE663B">
              <w:rPr>
                <w:rFonts w:ascii="Calibri" w:hAnsi="Calibri" w:cs="Calibri"/>
                <w:noProof/>
                <w:webHidden/>
                <w:sz w:val="20"/>
                <w:szCs w:val="20"/>
              </w:rPr>
              <w:t>19</w:t>
            </w:r>
            <w:r w:rsidR="00BE663B" w:rsidRPr="00BE663B">
              <w:rPr>
                <w:rFonts w:ascii="Calibri" w:hAnsi="Calibri" w:cs="Calibri"/>
                <w:noProof/>
                <w:webHidden/>
                <w:sz w:val="20"/>
                <w:szCs w:val="20"/>
              </w:rPr>
              <w:fldChar w:fldCharType="end"/>
            </w:r>
          </w:hyperlink>
        </w:p>
        <w:p w:rsidR="00BE663B" w:rsidRPr="00BE663B" w:rsidRDefault="008A291D" w:rsidP="00BE663B">
          <w:pPr>
            <w:tabs>
              <w:tab w:val="left" w:pos="1540"/>
              <w:tab w:val="right" w:leader="dot" w:pos="9113"/>
            </w:tabs>
            <w:ind w:left="567"/>
            <w:rPr>
              <w:rFonts w:ascii="Calibri" w:hAnsi="Calibri" w:cs="Calibri"/>
              <w:noProof/>
              <w:sz w:val="20"/>
              <w:szCs w:val="20"/>
            </w:rPr>
          </w:pPr>
          <w:hyperlink w:anchor="_Toc14711929" w:history="1">
            <w:r w:rsidR="00BE663B" w:rsidRPr="00BE663B">
              <w:rPr>
                <w:rFonts w:ascii="Calibri" w:hAnsi="Calibri" w:cs="Calibri"/>
                <w:b/>
                <w:i/>
                <w:noProof/>
                <w:color w:val="0000FF"/>
                <w:sz w:val="20"/>
                <w:szCs w:val="20"/>
                <w:u w:val="single"/>
              </w:rPr>
              <w:t>5.3.2.</w:t>
            </w:r>
            <w:r w:rsidR="00BE663B" w:rsidRPr="00BE663B">
              <w:rPr>
                <w:rFonts w:ascii="Calibri" w:hAnsi="Calibri" w:cs="Calibri"/>
                <w:noProof/>
                <w:sz w:val="20"/>
                <w:szCs w:val="20"/>
              </w:rPr>
              <w:tab/>
            </w:r>
            <w:r w:rsidR="00BE663B" w:rsidRPr="00BE663B">
              <w:rPr>
                <w:rFonts w:ascii="Calibri" w:hAnsi="Calibri" w:cs="Calibri"/>
                <w:b/>
                <w:i/>
                <w:noProof/>
                <w:color w:val="0000FF"/>
                <w:sz w:val="20"/>
                <w:szCs w:val="20"/>
                <w:u w:val="single"/>
              </w:rPr>
              <w:t>Procedimiento de intervención y de cierre de áreas privadas</w:t>
            </w:r>
            <w:r w:rsidR="00BE663B" w:rsidRPr="00BE663B">
              <w:rPr>
                <w:rFonts w:ascii="Calibri" w:hAnsi="Calibri" w:cs="Calibri"/>
                <w:noProof/>
                <w:webHidden/>
                <w:sz w:val="20"/>
                <w:szCs w:val="20"/>
              </w:rPr>
              <w:tab/>
            </w:r>
            <w:r w:rsidR="00BE663B" w:rsidRPr="00BE663B">
              <w:rPr>
                <w:rFonts w:ascii="Calibri" w:hAnsi="Calibri" w:cs="Calibri"/>
                <w:noProof/>
                <w:webHidden/>
                <w:sz w:val="20"/>
                <w:szCs w:val="20"/>
              </w:rPr>
              <w:fldChar w:fldCharType="begin"/>
            </w:r>
            <w:r w:rsidR="00BE663B" w:rsidRPr="00BE663B">
              <w:rPr>
                <w:rFonts w:ascii="Calibri" w:hAnsi="Calibri" w:cs="Calibri"/>
                <w:noProof/>
                <w:webHidden/>
                <w:sz w:val="20"/>
                <w:szCs w:val="20"/>
              </w:rPr>
              <w:instrText xml:space="preserve"> PAGEREF _Toc14711929 \h </w:instrText>
            </w:r>
            <w:r w:rsidR="00BE663B" w:rsidRPr="00BE663B">
              <w:rPr>
                <w:rFonts w:ascii="Calibri" w:hAnsi="Calibri" w:cs="Calibri"/>
                <w:noProof/>
                <w:webHidden/>
                <w:sz w:val="20"/>
                <w:szCs w:val="20"/>
              </w:rPr>
            </w:r>
            <w:r w:rsidR="00BE663B" w:rsidRPr="00BE663B">
              <w:rPr>
                <w:rFonts w:ascii="Calibri" w:hAnsi="Calibri" w:cs="Calibri"/>
                <w:noProof/>
                <w:webHidden/>
                <w:sz w:val="20"/>
                <w:szCs w:val="20"/>
              </w:rPr>
              <w:fldChar w:fldCharType="separate"/>
            </w:r>
            <w:r w:rsidR="00BE663B" w:rsidRPr="00BE663B">
              <w:rPr>
                <w:rFonts w:ascii="Calibri" w:hAnsi="Calibri" w:cs="Calibri"/>
                <w:noProof/>
                <w:webHidden/>
                <w:sz w:val="20"/>
                <w:szCs w:val="20"/>
              </w:rPr>
              <w:t>19</w:t>
            </w:r>
            <w:r w:rsidR="00BE663B" w:rsidRPr="00BE663B">
              <w:rPr>
                <w:rFonts w:ascii="Calibri" w:hAnsi="Calibri" w:cs="Calibri"/>
                <w:noProof/>
                <w:webHidden/>
                <w:sz w:val="20"/>
                <w:szCs w:val="20"/>
              </w:rPr>
              <w:fldChar w:fldCharType="end"/>
            </w:r>
          </w:hyperlink>
        </w:p>
        <w:p w:rsidR="00BE663B" w:rsidRPr="00BE663B" w:rsidRDefault="008A291D" w:rsidP="00BE663B">
          <w:pPr>
            <w:tabs>
              <w:tab w:val="left" w:pos="1540"/>
              <w:tab w:val="right" w:leader="dot" w:pos="9113"/>
            </w:tabs>
            <w:ind w:left="567"/>
            <w:rPr>
              <w:rFonts w:ascii="Calibri" w:hAnsi="Calibri" w:cs="Calibri"/>
              <w:noProof/>
              <w:sz w:val="20"/>
              <w:szCs w:val="20"/>
            </w:rPr>
          </w:pPr>
          <w:hyperlink w:anchor="_Toc14711930" w:history="1">
            <w:r w:rsidR="00BE663B" w:rsidRPr="00BE663B">
              <w:rPr>
                <w:rFonts w:ascii="Calibri" w:hAnsi="Calibri" w:cs="Calibri"/>
                <w:b/>
                <w:i/>
                <w:noProof/>
                <w:color w:val="0000FF"/>
                <w:sz w:val="20"/>
                <w:szCs w:val="20"/>
                <w:u w:val="single"/>
              </w:rPr>
              <w:t>5.3.3.</w:t>
            </w:r>
            <w:r w:rsidR="00BE663B" w:rsidRPr="00BE663B">
              <w:rPr>
                <w:rFonts w:ascii="Calibri" w:hAnsi="Calibri" w:cs="Calibri"/>
                <w:noProof/>
                <w:sz w:val="20"/>
                <w:szCs w:val="20"/>
              </w:rPr>
              <w:tab/>
            </w:r>
            <w:r w:rsidR="00BE663B" w:rsidRPr="00BE663B">
              <w:rPr>
                <w:rFonts w:ascii="Calibri" w:hAnsi="Calibri" w:cs="Calibri"/>
                <w:b/>
                <w:i/>
                <w:noProof/>
                <w:color w:val="0000FF"/>
                <w:sz w:val="20"/>
                <w:szCs w:val="20"/>
                <w:u w:val="single"/>
              </w:rPr>
              <w:t>Plan de comunicación, relacionamiento y solución de conflictos con la comunidad del proyecto</w:t>
            </w:r>
            <w:r w:rsidR="00BE663B" w:rsidRPr="00BE663B">
              <w:rPr>
                <w:rFonts w:ascii="Calibri" w:hAnsi="Calibri" w:cs="Calibri"/>
                <w:noProof/>
                <w:webHidden/>
                <w:sz w:val="20"/>
                <w:szCs w:val="20"/>
              </w:rPr>
              <w:tab/>
            </w:r>
            <w:r w:rsidR="00BE663B" w:rsidRPr="00BE663B">
              <w:rPr>
                <w:rFonts w:ascii="Calibri" w:hAnsi="Calibri" w:cs="Calibri"/>
                <w:noProof/>
                <w:webHidden/>
                <w:sz w:val="20"/>
                <w:szCs w:val="20"/>
              </w:rPr>
              <w:fldChar w:fldCharType="begin"/>
            </w:r>
            <w:r w:rsidR="00BE663B" w:rsidRPr="00BE663B">
              <w:rPr>
                <w:rFonts w:ascii="Calibri" w:hAnsi="Calibri" w:cs="Calibri"/>
                <w:noProof/>
                <w:webHidden/>
                <w:sz w:val="20"/>
                <w:szCs w:val="20"/>
              </w:rPr>
              <w:instrText xml:space="preserve"> PAGEREF _Toc14711930 \h </w:instrText>
            </w:r>
            <w:r w:rsidR="00BE663B" w:rsidRPr="00BE663B">
              <w:rPr>
                <w:rFonts w:ascii="Calibri" w:hAnsi="Calibri" w:cs="Calibri"/>
                <w:noProof/>
                <w:webHidden/>
                <w:sz w:val="20"/>
                <w:szCs w:val="20"/>
              </w:rPr>
            </w:r>
            <w:r w:rsidR="00BE663B" w:rsidRPr="00BE663B">
              <w:rPr>
                <w:rFonts w:ascii="Calibri" w:hAnsi="Calibri" w:cs="Calibri"/>
                <w:noProof/>
                <w:webHidden/>
                <w:sz w:val="20"/>
                <w:szCs w:val="20"/>
              </w:rPr>
              <w:fldChar w:fldCharType="separate"/>
            </w:r>
            <w:r w:rsidR="00BE663B" w:rsidRPr="00BE663B">
              <w:rPr>
                <w:rFonts w:ascii="Calibri" w:hAnsi="Calibri" w:cs="Calibri"/>
                <w:noProof/>
                <w:webHidden/>
                <w:sz w:val="20"/>
                <w:szCs w:val="20"/>
              </w:rPr>
              <w:t>20</w:t>
            </w:r>
            <w:r w:rsidR="00BE663B" w:rsidRPr="00BE663B">
              <w:rPr>
                <w:rFonts w:ascii="Calibri" w:hAnsi="Calibri" w:cs="Calibri"/>
                <w:noProof/>
                <w:webHidden/>
                <w:sz w:val="20"/>
                <w:szCs w:val="20"/>
              </w:rPr>
              <w:fldChar w:fldCharType="end"/>
            </w:r>
          </w:hyperlink>
        </w:p>
        <w:p w:rsidR="00BE663B" w:rsidRPr="00BE663B" w:rsidRDefault="008A291D" w:rsidP="00BE663B">
          <w:pPr>
            <w:tabs>
              <w:tab w:val="left" w:pos="1540"/>
              <w:tab w:val="right" w:leader="dot" w:pos="9113"/>
            </w:tabs>
            <w:ind w:left="567"/>
            <w:rPr>
              <w:rFonts w:ascii="Calibri" w:hAnsi="Calibri" w:cs="Calibri"/>
              <w:noProof/>
              <w:sz w:val="20"/>
              <w:szCs w:val="20"/>
            </w:rPr>
          </w:pPr>
          <w:hyperlink w:anchor="_Toc14711931" w:history="1">
            <w:r w:rsidR="00BE663B" w:rsidRPr="00BE663B">
              <w:rPr>
                <w:rFonts w:ascii="Calibri" w:hAnsi="Calibri" w:cs="Calibri"/>
                <w:b/>
                <w:i/>
                <w:noProof/>
                <w:color w:val="0000FF"/>
                <w:sz w:val="20"/>
                <w:szCs w:val="20"/>
                <w:u w:val="single"/>
              </w:rPr>
              <w:t>5.3.4.</w:t>
            </w:r>
            <w:r w:rsidR="00BE663B" w:rsidRPr="00BE663B">
              <w:rPr>
                <w:rFonts w:ascii="Calibri" w:hAnsi="Calibri" w:cs="Calibri"/>
                <w:noProof/>
                <w:sz w:val="20"/>
                <w:szCs w:val="20"/>
              </w:rPr>
              <w:tab/>
            </w:r>
            <w:r w:rsidR="00BE663B" w:rsidRPr="00BE663B">
              <w:rPr>
                <w:rFonts w:ascii="Calibri" w:hAnsi="Calibri" w:cs="Calibri"/>
                <w:b/>
                <w:i/>
                <w:noProof/>
                <w:color w:val="0000FF"/>
                <w:sz w:val="20"/>
                <w:szCs w:val="20"/>
                <w:u w:val="single"/>
              </w:rPr>
              <w:t>Control de mecanismo de quejas y reclamos</w:t>
            </w:r>
            <w:r w:rsidR="00BE663B" w:rsidRPr="00BE663B">
              <w:rPr>
                <w:rFonts w:ascii="Calibri" w:hAnsi="Calibri" w:cs="Calibri"/>
                <w:noProof/>
                <w:webHidden/>
                <w:sz w:val="20"/>
                <w:szCs w:val="20"/>
              </w:rPr>
              <w:tab/>
            </w:r>
            <w:r w:rsidR="00BE663B" w:rsidRPr="00BE663B">
              <w:rPr>
                <w:rFonts w:ascii="Calibri" w:hAnsi="Calibri" w:cs="Calibri"/>
                <w:noProof/>
                <w:webHidden/>
                <w:sz w:val="20"/>
                <w:szCs w:val="20"/>
              </w:rPr>
              <w:fldChar w:fldCharType="begin"/>
            </w:r>
            <w:r w:rsidR="00BE663B" w:rsidRPr="00BE663B">
              <w:rPr>
                <w:rFonts w:ascii="Calibri" w:hAnsi="Calibri" w:cs="Calibri"/>
                <w:noProof/>
                <w:webHidden/>
                <w:sz w:val="20"/>
                <w:szCs w:val="20"/>
              </w:rPr>
              <w:instrText xml:space="preserve"> PAGEREF _Toc14711931 \h </w:instrText>
            </w:r>
            <w:r w:rsidR="00BE663B" w:rsidRPr="00BE663B">
              <w:rPr>
                <w:rFonts w:ascii="Calibri" w:hAnsi="Calibri" w:cs="Calibri"/>
                <w:noProof/>
                <w:webHidden/>
                <w:sz w:val="20"/>
                <w:szCs w:val="20"/>
              </w:rPr>
            </w:r>
            <w:r w:rsidR="00BE663B" w:rsidRPr="00BE663B">
              <w:rPr>
                <w:rFonts w:ascii="Calibri" w:hAnsi="Calibri" w:cs="Calibri"/>
                <w:noProof/>
                <w:webHidden/>
                <w:sz w:val="20"/>
                <w:szCs w:val="20"/>
              </w:rPr>
              <w:fldChar w:fldCharType="separate"/>
            </w:r>
            <w:r w:rsidR="00BE663B" w:rsidRPr="00BE663B">
              <w:rPr>
                <w:rFonts w:ascii="Calibri" w:hAnsi="Calibri" w:cs="Calibri"/>
                <w:noProof/>
                <w:webHidden/>
                <w:sz w:val="20"/>
                <w:szCs w:val="20"/>
              </w:rPr>
              <w:t>20</w:t>
            </w:r>
            <w:r w:rsidR="00BE663B" w:rsidRPr="00BE663B">
              <w:rPr>
                <w:rFonts w:ascii="Calibri" w:hAnsi="Calibri" w:cs="Calibri"/>
                <w:noProof/>
                <w:webHidden/>
                <w:sz w:val="20"/>
                <w:szCs w:val="20"/>
              </w:rPr>
              <w:fldChar w:fldCharType="end"/>
            </w:r>
          </w:hyperlink>
        </w:p>
        <w:p w:rsidR="00BE663B" w:rsidRPr="00BE663B" w:rsidRDefault="008A291D" w:rsidP="00BE663B">
          <w:pPr>
            <w:tabs>
              <w:tab w:val="left" w:pos="1540"/>
              <w:tab w:val="right" w:leader="dot" w:pos="9113"/>
            </w:tabs>
            <w:ind w:left="567"/>
            <w:rPr>
              <w:rFonts w:ascii="Calibri" w:hAnsi="Calibri" w:cs="Calibri"/>
              <w:noProof/>
              <w:sz w:val="20"/>
              <w:szCs w:val="20"/>
            </w:rPr>
          </w:pPr>
          <w:hyperlink w:anchor="_Toc14711932" w:history="1">
            <w:r w:rsidR="00BE663B" w:rsidRPr="00BE663B">
              <w:rPr>
                <w:rFonts w:ascii="Calibri" w:hAnsi="Calibri" w:cs="Calibri"/>
                <w:b/>
                <w:noProof/>
                <w:color w:val="0000FF"/>
                <w:sz w:val="20"/>
                <w:szCs w:val="20"/>
                <w:u w:val="single"/>
              </w:rPr>
              <w:t>5.3.5.</w:t>
            </w:r>
            <w:r w:rsidR="00BE663B" w:rsidRPr="00BE663B">
              <w:rPr>
                <w:rFonts w:ascii="Calibri" w:hAnsi="Calibri" w:cs="Calibri"/>
                <w:noProof/>
                <w:sz w:val="20"/>
                <w:szCs w:val="20"/>
              </w:rPr>
              <w:tab/>
            </w:r>
            <w:r w:rsidR="00BE663B" w:rsidRPr="00BE663B">
              <w:rPr>
                <w:rFonts w:ascii="Calibri" w:hAnsi="Calibri" w:cs="Calibri"/>
                <w:b/>
                <w:i/>
                <w:noProof/>
                <w:color w:val="0000FF"/>
                <w:sz w:val="20"/>
                <w:szCs w:val="20"/>
                <w:u w:val="single"/>
              </w:rPr>
              <w:t>Protección recursos culturales, arqueológica y paleontológicos</w:t>
            </w:r>
            <w:r w:rsidR="00BE663B" w:rsidRPr="00BE663B">
              <w:rPr>
                <w:rFonts w:ascii="Calibri" w:hAnsi="Calibri" w:cs="Calibri"/>
                <w:noProof/>
                <w:webHidden/>
                <w:sz w:val="20"/>
                <w:szCs w:val="20"/>
              </w:rPr>
              <w:tab/>
            </w:r>
            <w:r w:rsidR="00BE663B" w:rsidRPr="00BE663B">
              <w:rPr>
                <w:rFonts w:ascii="Calibri" w:hAnsi="Calibri" w:cs="Calibri"/>
                <w:noProof/>
                <w:webHidden/>
                <w:sz w:val="20"/>
                <w:szCs w:val="20"/>
              </w:rPr>
              <w:fldChar w:fldCharType="begin"/>
            </w:r>
            <w:r w:rsidR="00BE663B" w:rsidRPr="00BE663B">
              <w:rPr>
                <w:rFonts w:ascii="Calibri" w:hAnsi="Calibri" w:cs="Calibri"/>
                <w:noProof/>
                <w:webHidden/>
                <w:sz w:val="20"/>
                <w:szCs w:val="20"/>
              </w:rPr>
              <w:instrText xml:space="preserve"> PAGEREF _Toc14711932 \h </w:instrText>
            </w:r>
            <w:r w:rsidR="00BE663B" w:rsidRPr="00BE663B">
              <w:rPr>
                <w:rFonts w:ascii="Calibri" w:hAnsi="Calibri" w:cs="Calibri"/>
                <w:noProof/>
                <w:webHidden/>
                <w:sz w:val="20"/>
                <w:szCs w:val="20"/>
              </w:rPr>
            </w:r>
            <w:r w:rsidR="00BE663B" w:rsidRPr="00BE663B">
              <w:rPr>
                <w:rFonts w:ascii="Calibri" w:hAnsi="Calibri" w:cs="Calibri"/>
                <w:noProof/>
                <w:webHidden/>
                <w:sz w:val="20"/>
                <w:szCs w:val="20"/>
              </w:rPr>
              <w:fldChar w:fldCharType="separate"/>
            </w:r>
            <w:r w:rsidR="00BE663B" w:rsidRPr="00BE663B">
              <w:rPr>
                <w:rFonts w:ascii="Calibri" w:hAnsi="Calibri" w:cs="Calibri"/>
                <w:noProof/>
                <w:webHidden/>
                <w:sz w:val="20"/>
                <w:szCs w:val="20"/>
              </w:rPr>
              <w:t>20</w:t>
            </w:r>
            <w:r w:rsidR="00BE663B" w:rsidRPr="00BE663B">
              <w:rPr>
                <w:rFonts w:ascii="Calibri" w:hAnsi="Calibri" w:cs="Calibri"/>
                <w:noProof/>
                <w:webHidden/>
                <w:sz w:val="20"/>
                <w:szCs w:val="20"/>
              </w:rPr>
              <w:fldChar w:fldCharType="end"/>
            </w:r>
          </w:hyperlink>
        </w:p>
        <w:p w:rsidR="00BE663B" w:rsidRPr="00BE663B" w:rsidRDefault="008A291D" w:rsidP="00BE663B">
          <w:pPr>
            <w:tabs>
              <w:tab w:val="left" w:pos="1540"/>
              <w:tab w:val="right" w:leader="dot" w:pos="9113"/>
            </w:tabs>
            <w:ind w:left="567"/>
            <w:rPr>
              <w:rFonts w:ascii="Calibri" w:hAnsi="Calibri" w:cs="Calibri"/>
              <w:noProof/>
              <w:sz w:val="20"/>
              <w:szCs w:val="20"/>
            </w:rPr>
          </w:pPr>
          <w:hyperlink w:anchor="_Toc14711933" w:history="1">
            <w:r w:rsidR="00BE663B" w:rsidRPr="00BE663B">
              <w:rPr>
                <w:rFonts w:ascii="Calibri" w:hAnsi="Calibri" w:cs="Calibri"/>
                <w:b/>
                <w:i/>
                <w:noProof/>
                <w:color w:val="0000FF"/>
                <w:sz w:val="20"/>
                <w:szCs w:val="20"/>
                <w:u w:val="single"/>
              </w:rPr>
              <w:t>5.3.6.</w:t>
            </w:r>
            <w:r w:rsidR="00BE663B" w:rsidRPr="00BE663B">
              <w:rPr>
                <w:rFonts w:ascii="Calibri" w:hAnsi="Calibri" w:cs="Calibri"/>
                <w:noProof/>
                <w:sz w:val="20"/>
                <w:szCs w:val="20"/>
              </w:rPr>
              <w:tab/>
            </w:r>
            <w:r w:rsidR="00BE663B" w:rsidRPr="00BE663B">
              <w:rPr>
                <w:rFonts w:ascii="Calibri" w:hAnsi="Calibri" w:cs="Calibri"/>
                <w:b/>
                <w:i/>
                <w:noProof/>
                <w:color w:val="0000FF"/>
                <w:sz w:val="20"/>
                <w:szCs w:val="20"/>
                <w:u w:val="single"/>
              </w:rPr>
              <w:t>Control de contrataciones de personal</w:t>
            </w:r>
            <w:r w:rsidR="00BE663B" w:rsidRPr="00BE663B">
              <w:rPr>
                <w:rFonts w:ascii="Calibri" w:hAnsi="Calibri" w:cs="Calibri"/>
                <w:noProof/>
                <w:webHidden/>
                <w:sz w:val="20"/>
                <w:szCs w:val="20"/>
              </w:rPr>
              <w:tab/>
            </w:r>
            <w:r w:rsidR="00BE663B" w:rsidRPr="00BE663B">
              <w:rPr>
                <w:rFonts w:ascii="Calibri" w:hAnsi="Calibri" w:cs="Calibri"/>
                <w:noProof/>
                <w:webHidden/>
                <w:sz w:val="20"/>
                <w:szCs w:val="20"/>
              </w:rPr>
              <w:fldChar w:fldCharType="begin"/>
            </w:r>
            <w:r w:rsidR="00BE663B" w:rsidRPr="00BE663B">
              <w:rPr>
                <w:rFonts w:ascii="Calibri" w:hAnsi="Calibri" w:cs="Calibri"/>
                <w:noProof/>
                <w:webHidden/>
                <w:sz w:val="20"/>
                <w:szCs w:val="20"/>
              </w:rPr>
              <w:instrText xml:space="preserve"> PAGEREF _Toc14711933 \h </w:instrText>
            </w:r>
            <w:r w:rsidR="00BE663B" w:rsidRPr="00BE663B">
              <w:rPr>
                <w:rFonts w:ascii="Calibri" w:hAnsi="Calibri" w:cs="Calibri"/>
                <w:noProof/>
                <w:webHidden/>
                <w:sz w:val="20"/>
                <w:szCs w:val="20"/>
              </w:rPr>
            </w:r>
            <w:r w:rsidR="00BE663B" w:rsidRPr="00BE663B">
              <w:rPr>
                <w:rFonts w:ascii="Calibri" w:hAnsi="Calibri" w:cs="Calibri"/>
                <w:noProof/>
                <w:webHidden/>
                <w:sz w:val="20"/>
                <w:szCs w:val="20"/>
              </w:rPr>
              <w:fldChar w:fldCharType="separate"/>
            </w:r>
            <w:r w:rsidR="00BE663B" w:rsidRPr="00BE663B">
              <w:rPr>
                <w:rFonts w:ascii="Calibri" w:hAnsi="Calibri" w:cs="Calibri"/>
                <w:noProof/>
                <w:webHidden/>
                <w:sz w:val="20"/>
                <w:szCs w:val="20"/>
              </w:rPr>
              <w:t>21</w:t>
            </w:r>
            <w:r w:rsidR="00BE663B" w:rsidRPr="00BE663B">
              <w:rPr>
                <w:rFonts w:ascii="Calibri" w:hAnsi="Calibri" w:cs="Calibri"/>
                <w:noProof/>
                <w:webHidden/>
                <w:sz w:val="20"/>
                <w:szCs w:val="20"/>
              </w:rPr>
              <w:fldChar w:fldCharType="end"/>
            </w:r>
          </w:hyperlink>
        </w:p>
        <w:p w:rsidR="00BE663B" w:rsidRPr="00BE663B" w:rsidRDefault="008A291D" w:rsidP="00BE663B">
          <w:pPr>
            <w:tabs>
              <w:tab w:val="left" w:pos="1100"/>
              <w:tab w:val="right" w:leader="dot" w:pos="9113"/>
            </w:tabs>
            <w:ind w:left="284"/>
            <w:rPr>
              <w:rFonts w:ascii="Calibri" w:hAnsi="Calibri" w:cs="Calibri"/>
              <w:noProof/>
              <w:sz w:val="20"/>
              <w:szCs w:val="20"/>
            </w:rPr>
          </w:pPr>
          <w:hyperlink w:anchor="_Toc14711934" w:history="1">
            <w:r w:rsidR="00BE663B" w:rsidRPr="00BE663B">
              <w:rPr>
                <w:rFonts w:ascii="Calibri" w:hAnsi="Calibri" w:cs="Calibri"/>
                <w:b/>
                <w:noProof/>
                <w:color w:val="0000FF"/>
                <w:sz w:val="20"/>
                <w:szCs w:val="20"/>
                <w:u w:val="single"/>
              </w:rPr>
              <w:t>5.4.</w:t>
            </w:r>
            <w:r w:rsidR="00BE663B" w:rsidRPr="00BE663B">
              <w:rPr>
                <w:rFonts w:ascii="Calibri" w:hAnsi="Calibri" w:cs="Calibri"/>
                <w:noProof/>
                <w:sz w:val="20"/>
                <w:szCs w:val="20"/>
              </w:rPr>
              <w:tab/>
            </w:r>
            <w:r w:rsidR="00BE663B" w:rsidRPr="00BE663B">
              <w:rPr>
                <w:rFonts w:ascii="Calibri" w:hAnsi="Calibri" w:cs="Calibri"/>
                <w:b/>
                <w:noProof/>
                <w:color w:val="0000FF"/>
                <w:sz w:val="20"/>
                <w:szCs w:val="20"/>
                <w:u w:val="single"/>
              </w:rPr>
              <w:t>Programa de gestión integrada SMAGS</w:t>
            </w:r>
            <w:r w:rsidR="00BE663B" w:rsidRPr="00BE663B">
              <w:rPr>
                <w:rFonts w:ascii="Calibri" w:hAnsi="Calibri" w:cs="Calibri"/>
                <w:noProof/>
                <w:webHidden/>
                <w:sz w:val="20"/>
                <w:szCs w:val="20"/>
              </w:rPr>
              <w:tab/>
            </w:r>
            <w:r w:rsidR="00BE663B" w:rsidRPr="00BE663B">
              <w:rPr>
                <w:rFonts w:ascii="Calibri" w:hAnsi="Calibri" w:cs="Calibri"/>
                <w:noProof/>
                <w:webHidden/>
                <w:sz w:val="20"/>
                <w:szCs w:val="20"/>
              </w:rPr>
              <w:fldChar w:fldCharType="begin"/>
            </w:r>
            <w:r w:rsidR="00BE663B" w:rsidRPr="00BE663B">
              <w:rPr>
                <w:rFonts w:ascii="Calibri" w:hAnsi="Calibri" w:cs="Calibri"/>
                <w:noProof/>
                <w:webHidden/>
                <w:sz w:val="20"/>
                <w:szCs w:val="20"/>
              </w:rPr>
              <w:instrText xml:space="preserve"> PAGEREF _Toc14711934 \h </w:instrText>
            </w:r>
            <w:r w:rsidR="00BE663B" w:rsidRPr="00BE663B">
              <w:rPr>
                <w:rFonts w:ascii="Calibri" w:hAnsi="Calibri" w:cs="Calibri"/>
                <w:noProof/>
                <w:webHidden/>
                <w:sz w:val="20"/>
                <w:szCs w:val="20"/>
              </w:rPr>
            </w:r>
            <w:r w:rsidR="00BE663B" w:rsidRPr="00BE663B">
              <w:rPr>
                <w:rFonts w:ascii="Calibri" w:hAnsi="Calibri" w:cs="Calibri"/>
                <w:noProof/>
                <w:webHidden/>
                <w:sz w:val="20"/>
                <w:szCs w:val="20"/>
              </w:rPr>
              <w:fldChar w:fldCharType="separate"/>
            </w:r>
            <w:r w:rsidR="00BE663B" w:rsidRPr="00BE663B">
              <w:rPr>
                <w:rFonts w:ascii="Calibri" w:hAnsi="Calibri" w:cs="Calibri"/>
                <w:noProof/>
                <w:webHidden/>
                <w:sz w:val="20"/>
                <w:szCs w:val="20"/>
              </w:rPr>
              <w:t>21</w:t>
            </w:r>
            <w:r w:rsidR="00BE663B" w:rsidRPr="00BE663B">
              <w:rPr>
                <w:rFonts w:ascii="Calibri" w:hAnsi="Calibri" w:cs="Calibri"/>
                <w:noProof/>
                <w:webHidden/>
                <w:sz w:val="20"/>
                <w:szCs w:val="20"/>
              </w:rPr>
              <w:fldChar w:fldCharType="end"/>
            </w:r>
          </w:hyperlink>
        </w:p>
        <w:p w:rsidR="00BE663B" w:rsidRPr="00BE663B" w:rsidRDefault="008A291D" w:rsidP="00BE663B">
          <w:pPr>
            <w:tabs>
              <w:tab w:val="left" w:pos="1540"/>
              <w:tab w:val="right" w:leader="dot" w:pos="9113"/>
            </w:tabs>
            <w:ind w:left="567"/>
            <w:rPr>
              <w:rFonts w:ascii="Calibri" w:hAnsi="Calibri" w:cs="Calibri"/>
              <w:noProof/>
              <w:sz w:val="20"/>
              <w:szCs w:val="20"/>
            </w:rPr>
          </w:pPr>
          <w:hyperlink w:anchor="_Toc14711935" w:history="1">
            <w:r w:rsidR="00BE663B" w:rsidRPr="00BE663B">
              <w:rPr>
                <w:rFonts w:ascii="Calibri" w:hAnsi="Calibri" w:cs="Calibri"/>
                <w:b/>
                <w:noProof/>
                <w:color w:val="0000FF"/>
                <w:sz w:val="20"/>
                <w:szCs w:val="20"/>
                <w:u w:val="single"/>
              </w:rPr>
              <w:t>5.4.1.</w:t>
            </w:r>
            <w:r w:rsidR="00BE663B" w:rsidRPr="00BE663B">
              <w:rPr>
                <w:rFonts w:ascii="Calibri" w:hAnsi="Calibri" w:cs="Calibri"/>
                <w:noProof/>
                <w:sz w:val="20"/>
                <w:szCs w:val="20"/>
              </w:rPr>
              <w:tab/>
            </w:r>
            <w:r w:rsidR="00BE663B" w:rsidRPr="00BE663B">
              <w:rPr>
                <w:rFonts w:ascii="Calibri" w:hAnsi="Calibri" w:cs="Calibri"/>
                <w:b/>
                <w:noProof/>
                <w:color w:val="0000FF"/>
                <w:sz w:val="20"/>
                <w:szCs w:val="20"/>
                <w:u w:val="single"/>
              </w:rPr>
              <w:t>Reportes de accidentes e incidentes</w:t>
            </w:r>
            <w:r w:rsidR="00BE663B" w:rsidRPr="00BE663B">
              <w:rPr>
                <w:rFonts w:ascii="Calibri" w:hAnsi="Calibri" w:cs="Calibri"/>
                <w:noProof/>
                <w:webHidden/>
                <w:sz w:val="20"/>
                <w:szCs w:val="20"/>
              </w:rPr>
              <w:tab/>
            </w:r>
            <w:r w:rsidR="00BE663B" w:rsidRPr="00BE663B">
              <w:rPr>
                <w:rFonts w:ascii="Calibri" w:hAnsi="Calibri" w:cs="Calibri"/>
                <w:noProof/>
                <w:webHidden/>
                <w:sz w:val="20"/>
                <w:szCs w:val="20"/>
              </w:rPr>
              <w:fldChar w:fldCharType="begin"/>
            </w:r>
            <w:r w:rsidR="00BE663B" w:rsidRPr="00BE663B">
              <w:rPr>
                <w:rFonts w:ascii="Calibri" w:hAnsi="Calibri" w:cs="Calibri"/>
                <w:noProof/>
                <w:webHidden/>
                <w:sz w:val="20"/>
                <w:szCs w:val="20"/>
              </w:rPr>
              <w:instrText xml:space="preserve"> PAGEREF _Toc14711935 \h </w:instrText>
            </w:r>
            <w:r w:rsidR="00BE663B" w:rsidRPr="00BE663B">
              <w:rPr>
                <w:rFonts w:ascii="Calibri" w:hAnsi="Calibri" w:cs="Calibri"/>
                <w:noProof/>
                <w:webHidden/>
                <w:sz w:val="20"/>
                <w:szCs w:val="20"/>
              </w:rPr>
            </w:r>
            <w:r w:rsidR="00BE663B" w:rsidRPr="00BE663B">
              <w:rPr>
                <w:rFonts w:ascii="Calibri" w:hAnsi="Calibri" w:cs="Calibri"/>
                <w:noProof/>
                <w:webHidden/>
                <w:sz w:val="20"/>
                <w:szCs w:val="20"/>
              </w:rPr>
              <w:fldChar w:fldCharType="separate"/>
            </w:r>
            <w:r w:rsidR="00BE663B" w:rsidRPr="00BE663B">
              <w:rPr>
                <w:rFonts w:ascii="Calibri" w:hAnsi="Calibri" w:cs="Calibri"/>
                <w:noProof/>
                <w:webHidden/>
                <w:sz w:val="20"/>
                <w:szCs w:val="20"/>
              </w:rPr>
              <w:t>21</w:t>
            </w:r>
            <w:r w:rsidR="00BE663B" w:rsidRPr="00BE663B">
              <w:rPr>
                <w:rFonts w:ascii="Calibri" w:hAnsi="Calibri" w:cs="Calibri"/>
                <w:noProof/>
                <w:webHidden/>
                <w:sz w:val="20"/>
                <w:szCs w:val="20"/>
              </w:rPr>
              <w:fldChar w:fldCharType="end"/>
            </w:r>
          </w:hyperlink>
        </w:p>
        <w:p w:rsidR="00BE663B" w:rsidRPr="00BE663B" w:rsidRDefault="008A291D" w:rsidP="00BE663B">
          <w:pPr>
            <w:tabs>
              <w:tab w:val="left" w:pos="1540"/>
              <w:tab w:val="right" w:leader="dot" w:pos="9113"/>
            </w:tabs>
            <w:ind w:left="567"/>
            <w:rPr>
              <w:rFonts w:ascii="Calibri" w:hAnsi="Calibri" w:cs="Calibri"/>
              <w:noProof/>
              <w:sz w:val="20"/>
              <w:szCs w:val="20"/>
            </w:rPr>
          </w:pPr>
          <w:hyperlink w:anchor="_Toc14711936" w:history="1">
            <w:r w:rsidR="00BE663B" w:rsidRPr="00BE663B">
              <w:rPr>
                <w:rFonts w:ascii="Calibri" w:hAnsi="Calibri" w:cs="Calibri"/>
                <w:b/>
                <w:i/>
                <w:noProof/>
                <w:color w:val="0000FF"/>
                <w:sz w:val="20"/>
                <w:szCs w:val="20"/>
                <w:u w:val="single"/>
              </w:rPr>
              <w:t>5.4.2.</w:t>
            </w:r>
            <w:r w:rsidR="00BE663B" w:rsidRPr="00BE663B">
              <w:rPr>
                <w:rFonts w:ascii="Calibri" w:hAnsi="Calibri" w:cs="Calibri"/>
                <w:noProof/>
                <w:sz w:val="20"/>
                <w:szCs w:val="20"/>
              </w:rPr>
              <w:tab/>
            </w:r>
            <w:r w:rsidR="00BE663B" w:rsidRPr="00BE663B">
              <w:rPr>
                <w:rFonts w:ascii="Calibri" w:hAnsi="Calibri" w:cs="Calibri"/>
                <w:b/>
                <w:i/>
                <w:noProof/>
                <w:color w:val="0000FF"/>
                <w:sz w:val="20"/>
                <w:szCs w:val="20"/>
                <w:u w:val="single"/>
              </w:rPr>
              <w:t>Descripción de la organización de reuniones cotidianas y/o semanales sobre los asuntos SMAGS de (seguridad y salud ocupacional, medio ambiente y gestión social)</w:t>
            </w:r>
            <w:r w:rsidR="00BE663B" w:rsidRPr="00BE663B">
              <w:rPr>
                <w:rFonts w:ascii="Calibri" w:hAnsi="Calibri" w:cs="Calibri"/>
                <w:noProof/>
                <w:webHidden/>
                <w:sz w:val="20"/>
                <w:szCs w:val="20"/>
              </w:rPr>
              <w:tab/>
            </w:r>
            <w:r w:rsidR="00BE663B" w:rsidRPr="00BE663B">
              <w:rPr>
                <w:rFonts w:ascii="Calibri" w:hAnsi="Calibri" w:cs="Calibri"/>
                <w:noProof/>
                <w:webHidden/>
                <w:sz w:val="20"/>
                <w:szCs w:val="20"/>
              </w:rPr>
              <w:fldChar w:fldCharType="begin"/>
            </w:r>
            <w:r w:rsidR="00BE663B" w:rsidRPr="00BE663B">
              <w:rPr>
                <w:rFonts w:ascii="Calibri" w:hAnsi="Calibri" w:cs="Calibri"/>
                <w:noProof/>
                <w:webHidden/>
                <w:sz w:val="20"/>
                <w:szCs w:val="20"/>
              </w:rPr>
              <w:instrText xml:space="preserve"> PAGEREF _Toc14711936 \h </w:instrText>
            </w:r>
            <w:r w:rsidR="00BE663B" w:rsidRPr="00BE663B">
              <w:rPr>
                <w:rFonts w:ascii="Calibri" w:hAnsi="Calibri" w:cs="Calibri"/>
                <w:noProof/>
                <w:webHidden/>
                <w:sz w:val="20"/>
                <w:szCs w:val="20"/>
              </w:rPr>
            </w:r>
            <w:r w:rsidR="00BE663B" w:rsidRPr="00BE663B">
              <w:rPr>
                <w:rFonts w:ascii="Calibri" w:hAnsi="Calibri" w:cs="Calibri"/>
                <w:noProof/>
                <w:webHidden/>
                <w:sz w:val="20"/>
                <w:szCs w:val="20"/>
              </w:rPr>
              <w:fldChar w:fldCharType="separate"/>
            </w:r>
            <w:r w:rsidR="00BE663B" w:rsidRPr="00BE663B">
              <w:rPr>
                <w:rFonts w:ascii="Calibri" w:hAnsi="Calibri" w:cs="Calibri"/>
                <w:noProof/>
                <w:webHidden/>
                <w:sz w:val="20"/>
                <w:szCs w:val="20"/>
              </w:rPr>
              <w:t>22</w:t>
            </w:r>
            <w:r w:rsidR="00BE663B" w:rsidRPr="00BE663B">
              <w:rPr>
                <w:rFonts w:ascii="Calibri" w:hAnsi="Calibri" w:cs="Calibri"/>
                <w:noProof/>
                <w:webHidden/>
                <w:sz w:val="20"/>
                <w:szCs w:val="20"/>
              </w:rPr>
              <w:fldChar w:fldCharType="end"/>
            </w:r>
          </w:hyperlink>
        </w:p>
        <w:p w:rsidR="00BE663B" w:rsidRPr="00BE663B" w:rsidRDefault="008A291D" w:rsidP="00BE663B">
          <w:pPr>
            <w:tabs>
              <w:tab w:val="left" w:pos="1540"/>
              <w:tab w:val="right" w:leader="dot" w:pos="9113"/>
            </w:tabs>
            <w:ind w:left="567"/>
            <w:rPr>
              <w:rFonts w:ascii="Calibri" w:hAnsi="Calibri" w:cs="Calibri"/>
              <w:noProof/>
              <w:sz w:val="20"/>
              <w:szCs w:val="20"/>
            </w:rPr>
          </w:pPr>
          <w:hyperlink w:anchor="_Toc14711937" w:history="1">
            <w:r w:rsidR="00BE663B" w:rsidRPr="00BE663B">
              <w:rPr>
                <w:rFonts w:ascii="Calibri" w:hAnsi="Calibri" w:cs="Calibri"/>
                <w:b/>
                <w:i/>
                <w:noProof/>
                <w:color w:val="0000FF"/>
                <w:sz w:val="20"/>
                <w:szCs w:val="20"/>
                <w:u w:val="single"/>
              </w:rPr>
              <w:t>5.4.3.</w:t>
            </w:r>
            <w:r w:rsidR="00BE663B" w:rsidRPr="00BE663B">
              <w:rPr>
                <w:rFonts w:ascii="Calibri" w:hAnsi="Calibri" w:cs="Calibri"/>
                <w:noProof/>
                <w:sz w:val="20"/>
                <w:szCs w:val="20"/>
              </w:rPr>
              <w:tab/>
            </w:r>
            <w:r w:rsidR="00BE663B" w:rsidRPr="00BE663B">
              <w:rPr>
                <w:rFonts w:ascii="Calibri" w:hAnsi="Calibri" w:cs="Calibri"/>
                <w:b/>
                <w:i/>
                <w:noProof/>
                <w:color w:val="0000FF"/>
                <w:sz w:val="20"/>
                <w:szCs w:val="20"/>
                <w:u w:val="single"/>
              </w:rPr>
              <w:t>Plan de formación, sensibilización, capacitación y entrenamiento SMAGS</w:t>
            </w:r>
            <w:r w:rsidR="00BE663B" w:rsidRPr="00BE663B">
              <w:rPr>
                <w:rFonts w:ascii="Calibri" w:hAnsi="Calibri" w:cs="Calibri"/>
                <w:noProof/>
                <w:webHidden/>
                <w:sz w:val="20"/>
                <w:szCs w:val="20"/>
              </w:rPr>
              <w:tab/>
            </w:r>
            <w:r w:rsidR="00BE663B" w:rsidRPr="00BE663B">
              <w:rPr>
                <w:rFonts w:ascii="Calibri" w:hAnsi="Calibri" w:cs="Calibri"/>
                <w:noProof/>
                <w:webHidden/>
                <w:sz w:val="20"/>
                <w:szCs w:val="20"/>
              </w:rPr>
              <w:fldChar w:fldCharType="begin"/>
            </w:r>
            <w:r w:rsidR="00BE663B" w:rsidRPr="00BE663B">
              <w:rPr>
                <w:rFonts w:ascii="Calibri" w:hAnsi="Calibri" w:cs="Calibri"/>
                <w:noProof/>
                <w:webHidden/>
                <w:sz w:val="20"/>
                <w:szCs w:val="20"/>
              </w:rPr>
              <w:instrText xml:space="preserve"> PAGEREF _Toc14711937 \h </w:instrText>
            </w:r>
            <w:r w:rsidR="00BE663B" w:rsidRPr="00BE663B">
              <w:rPr>
                <w:rFonts w:ascii="Calibri" w:hAnsi="Calibri" w:cs="Calibri"/>
                <w:noProof/>
                <w:webHidden/>
                <w:sz w:val="20"/>
                <w:szCs w:val="20"/>
              </w:rPr>
            </w:r>
            <w:r w:rsidR="00BE663B" w:rsidRPr="00BE663B">
              <w:rPr>
                <w:rFonts w:ascii="Calibri" w:hAnsi="Calibri" w:cs="Calibri"/>
                <w:noProof/>
                <w:webHidden/>
                <w:sz w:val="20"/>
                <w:szCs w:val="20"/>
              </w:rPr>
              <w:fldChar w:fldCharType="separate"/>
            </w:r>
            <w:r w:rsidR="00BE663B" w:rsidRPr="00BE663B">
              <w:rPr>
                <w:rFonts w:ascii="Calibri" w:hAnsi="Calibri" w:cs="Calibri"/>
                <w:noProof/>
                <w:webHidden/>
                <w:sz w:val="20"/>
                <w:szCs w:val="20"/>
              </w:rPr>
              <w:t>22</w:t>
            </w:r>
            <w:r w:rsidR="00BE663B" w:rsidRPr="00BE663B">
              <w:rPr>
                <w:rFonts w:ascii="Calibri" w:hAnsi="Calibri" w:cs="Calibri"/>
                <w:noProof/>
                <w:webHidden/>
                <w:sz w:val="20"/>
                <w:szCs w:val="20"/>
              </w:rPr>
              <w:fldChar w:fldCharType="end"/>
            </w:r>
          </w:hyperlink>
        </w:p>
        <w:p w:rsidR="00BE663B" w:rsidRPr="00BE663B" w:rsidRDefault="008A291D" w:rsidP="00BE663B">
          <w:pPr>
            <w:tabs>
              <w:tab w:val="left" w:pos="1540"/>
              <w:tab w:val="right" w:leader="dot" w:pos="9113"/>
            </w:tabs>
            <w:ind w:left="567"/>
            <w:rPr>
              <w:rFonts w:ascii="Calibri" w:hAnsi="Calibri" w:cs="Calibri"/>
              <w:noProof/>
              <w:sz w:val="20"/>
              <w:szCs w:val="20"/>
            </w:rPr>
          </w:pPr>
          <w:hyperlink w:anchor="_Toc14711938" w:history="1">
            <w:r w:rsidR="00BE663B" w:rsidRPr="00BE663B">
              <w:rPr>
                <w:rFonts w:ascii="Calibri" w:hAnsi="Calibri" w:cs="Calibri"/>
                <w:b/>
                <w:i/>
                <w:noProof/>
                <w:color w:val="0000FF"/>
                <w:sz w:val="20"/>
                <w:szCs w:val="20"/>
                <w:u w:val="single"/>
              </w:rPr>
              <w:t>5.4.4.</w:t>
            </w:r>
            <w:r w:rsidR="00BE663B" w:rsidRPr="00BE663B">
              <w:rPr>
                <w:rFonts w:ascii="Calibri" w:hAnsi="Calibri" w:cs="Calibri"/>
                <w:noProof/>
                <w:sz w:val="20"/>
                <w:szCs w:val="20"/>
              </w:rPr>
              <w:tab/>
            </w:r>
            <w:r w:rsidR="00BE663B" w:rsidRPr="00BE663B">
              <w:rPr>
                <w:rFonts w:ascii="Calibri" w:hAnsi="Calibri" w:cs="Calibri"/>
                <w:b/>
                <w:i/>
                <w:noProof/>
                <w:color w:val="0000FF"/>
                <w:sz w:val="20"/>
                <w:szCs w:val="20"/>
                <w:u w:val="single"/>
              </w:rPr>
              <w:t>Plan de monitoreo ambiental, higiene ocupacional y control de calibración de equipos</w:t>
            </w:r>
            <w:r w:rsidR="00BE663B" w:rsidRPr="00BE663B">
              <w:rPr>
                <w:rFonts w:ascii="Calibri" w:hAnsi="Calibri" w:cs="Calibri"/>
                <w:noProof/>
                <w:webHidden/>
                <w:sz w:val="20"/>
                <w:szCs w:val="20"/>
              </w:rPr>
              <w:tab/>
            </w:r>
            <w:r w:rsidR="00BE663B" w:rsidRPr="00BE663B">
              <w:rPr>
                <w:rFonts w:ascii="Calibri" w:hAnsi="Calibri" w:cs="Calibri"/>
                <w:noProof/>
                <w:webHidden/>
                <w:sz w:val="20"/>
                <w:szCs w:val="20"/>
              </w:rPr>
              <w:fldChar w:fldCharType="begin"/>
            </w:r>
            <w:r w:rsidR="00BE663B" w:rsidRPr="00BE663B">
              <w:rPr>
                <w:rFonts w:ascii="Calibri" w:hAnsi="Calibri" w:cs="Calibri"/>
                <w:noProof/>
                <w:webHidden/>
                <w:sz w:val="20"/>
                <w:szCs w:val="20"/>
              </w:rPr>
              <w:instrText xml:space="preserve"> PAGEREF _Toc14711938 \h </w:instrText>
            </w:r>
            <w:r w:rsidR="00BE663B" w:rsidRPr="00BE663B">
              <w:rPr>
                <w:rFonts w:ascii="Calibri" w:hAnsi="Calibri" w:cs="Calibri"/>
                <w:noProof/>
                <w:webHidden/>
                <w:sz w:val="20"/>
                <w:szCs w:val="20"/>
              </w:rPr>
            </w:r>
            <w:r w:rsidR="00BE663B" w:rsidRPr="00BE663B">
              <w:rPr>
                <w:rFonts w:ascii="Calibri" w:hAnsi="Calibri" w:cs="Calibri"/>
                <w:noProof/>
                <w:webHidden/>
                <w:sz w:val="20"/>
                <w:szCs w:val="20"/>
              </w:rPr>
              <w:fldChar w:fldCharType="separate"/>
            </w:r>
            <w:r w:rsidR="00BE663B" w:rsidRPr="00BE663B">
              <w:rPr>
                <w:rFonts w:ascii="Calibri" w:hAnsi="Calibri" w:cs="Calibri"/>
                <w:noProof/>
                <w:webHidden/>
                <w:sz w:val="20"/>
                <w:szCs w:val="20"/>
              </w:rPr>
              <w:t>23</w:t>
            </w:r>
            <w:r w:rsidR="00BE663B" w:rsidRPr="00BE663B">
              <w:rPr>
                <w:rFonts w:ascii="Calibri" w:hAnsi="Calibri" w:cs="Calibri"/>
                <w:noProof/>
                <w:webHidden/>
                <w:sz w:val="20"/>
                <w:szCs w:val="20"/>
              </w:rPr>
              <w:fldChar w:fldCharType="end"/>
            </w:r>
          </w:hyperlink>
        </w:p>
        <w:p w:rsidR="00BE663B" w:rsidRPr="00BE663B" w:rsidRDefault="008A291D" w:rsidP="00BE663B">
          <w:pPr>
            <w:tabs>
              <w:tab w:val="left" w:pos="1540"/>
              <w:tab w:val="right" w:leader="dot" w:pos="9113"/>
            </w:tabs>
            <w:ind w:left="567"/>
            <w:rPr>
              <w:rFonts w:ascii="Calibri" w:hAnsi="Calibri" w:cs="Calibri"/>
              <w:noProof/>
              <w:sz w:val="20"/>
              <w:szCs w:val="20"/>
            </w:rPr>
          </w:pPr>
          <w:hyperlink w:anchor="_Toc14711939" w:history="1">
            <w:r w:rsidR="00BE663B" w:rsidRPr="00BE663B">
              <w:rPr>
                <w:rFonts w:ascii="Calibri" w:hAnsi="Calibri" w:cs="Calibri"/>
                <w:b/>
                <w:i/>
                <w:noProof/>
                <w:color w:val="0000FF"/>
                <w:sz w:val="20"/>
                <w:szCs w:val="20"/>
                <w:u w:val="single"/>
              </w:rPr>
              <w:t>5.4.5.</w:t>
            </w:r>
            <w:r w:rsidR="00BE663B" w:rsidRPr="00BE663B">
              <w:rPr>
                <w:rFonts w:ascii="Calibri" w:hAnsi="Calibri" w:cs="Calibri"/>
                <w:noProof/>
                <w:sz w:val="20"/>
                <w:szCs w:val="20"/>
              </w:rPr>
              <w:tab/>
            </w:r>
            <w:r w:rsidR="00BE663B" w:rsidRPr="00BE663B">
              <w:rPr>
                <w:rFonts w:ascii="Calibri" w:hAnsi="Calibri" w:cs="Calibri"/>
                <w:b/>
                <w:i/>
                <w:noProof/>
                <w:color w:val="0000FF"/>
                <w:sz w:val="20"/>
                <w:szCs w:val="20"/>
                <w:u w:val="single"/>
              </w:rPr>
              <w:t>Planes de contingencias, industriales y socio - ambientales, incluyendo plan de gestión de emergencias</w:t>
            </w:r>
            <w:r w:rsidR="00BE663B" w:rsidRPr="00BE663B">
              <w:rPr>
                <w:rFonts w:ascii="Calibri" w:hAnsi="Calibri" w:cs="Calibri"/>
                <w:noProof/>
                <w:webHidden/>
                <w:sz w:val="20"/>
                <w:szCs w:val="20"/>
              </w:rPr>
              <w:tab/>
            </w:r>
            <w:r w:rsidR="00BE663B" w:rsidRPr="00BE663B">
              <w:rPr>
                <w:rFonts w:ascii="Calibri" w:hAnsi="Calibri" w:cs="Calibri"/>
                <w:noProof/>
                <w:webHidden/>
                <w:sz w:val="20"/>
                <w:szCs w:val="20"/>
              </w:rPr>
              <w:fldChar w:fldCharType="begin"/>
            </w:r>
            <w:r w:rsidR="00BE663B" w:rsidRPr="00BE663B">
              <w:rPr>
                <w:rFonts w:ascii="Calibri" w:hAnsi="Calibri" w:cs="Calibri"/>
                <w:noProof/>
                <w:webHidden/>
                <w:sz w:val="20"/>
                <w:szCs w:val="20"/>
              </w:rPr>
              <w:instrText xml:space="preserve"> PAGEREF _Toc14711939 \h </w:instrText>
            </w:r>
            <w:r w:rsidR="00BE663B" w:rsidRPr="00BE663B">
              <w:rPr>
                <w:rFonts w:ascii="Calibri" w:hAnsi="Calibri" w:cs="Calibri"/>
                <w:noProof/>
                <w:webHidden/>
                <w:sz w:val="20"/>
                <w:szCs w:val="20"/>
              </w:rPr>
            </w:r>
            <w:r w:rsidR="00BE663B" w:rsidRPr="00BE663B">
              <w:rPr>
                <w:rFonts w:ascii="Calibri" w:hAnsi="Calibri" w:cs="Calibri"/>
                <w:noProof/>
                <w:webHidden/>
                <w:sz w:val="20"/>
                <w:szCs w:val="20"/>
              </w:rPr>
              <w:fldChar w:fldCharType="separate"/>
            </w:r>
            <w:r w:rsidR="00BE663B" w:rsidRPr="00BE663B">
              <w:rPr>
                <w:rFonts w:ascii="Calibri" w:hAnsi="Calibri" w:cs="Calibri"/>
                <w:noProof/>
                <w:webHidden/>
                <w:sz w:val="20"/>
                <w:szCs w:val="20"/>
              </w:rPr>
              <w:t>23</w:t>
            </w:r>
            <w:r w:rsidR="00BE663B" w:rsidRPr="00BE663B">
              <w:rPr>
                <w:rFonts w:ascii="Calibri" w:hAnsi="Calibri" w:cs="Calibri"/>
                <w:noProof/>
                <w:webHidden/>
                <w:sz w:val="20"/>
                <w:szCs w:val="20"/>
              </w:rPr>
              <w:fldChar w:fldCharType="end"/>
            </w:r>
          </w:hyperlink>
        </w:p>
        <w:p w:rsidR="00BE663B" w:rsidRPr="00BE663B" w:rsidRDefault="008A291D" w:rsidP="00BE663B">
          <w:pPr>
            <w:tabs>
              <w:tab w:val="left" w:pos="720"/>
              <w:tab w:val="right" w:leader="dot" w:pos="9113"/>
            </w:tabs>
            <w:ind w:left="142"/>
            <w:jc w:val="both"/>
            <w:rPr>
              <w:rFonts w:ascii="Calibri" w:hAnsi="Calibri" w:cs="Calibri"/>
              <w:noProof/>
              <w:sz w:val="20"/>
              <w:szCs w:val="20"/>
            </w:rPr>
          </w:pPr>
          <w:hyperlink w:anchor="_Toc14711940" w:history="1">
            <w:r w:rsidR="00BE663B" w:rsidRPr="00BE663B">
              <w:rPr>
                <w:rFonts w:ascii="Calibri" w:hAnsi="Calibri" w:cs="Calibri"/>
                <w:b/>
                <w:noProof/>
                <w:color w:val="0000FF"/>
                <w:sz w:val="20"/>
                <w:szCs w:val="20"/>
                <w:u w:val="single"/>
              </w:rPr>
              <w:t>6.</w:t>
            </w:r>
            <w:r w:rsidR="00BE663B" w:rsidRPr="00BE663B">
              <w:rPr>
                <w:rFonts w:ascii="Calibri" w:hAnsi="Calibri" w:cs="Calibri"/>
                <w:noProof/>
                <w:sz w:val="20"/>
                <w:szCs w:val="20"/>
              </w:rPr>
              <w:tab/>
            </w:r>
            <w:r w:rsidR="00BE663B" w:rsidRPr="00BE663B">
              <w:rPr>
                <w:rFonts w:ascii="Calibri" w:hAnsi="Calibri" w:cs="Calibri"/>
                <w:b/>
                <w:noProof/>
                <w:color w:val="0000FF"/>
                <w:sz w:val="20"/>
                <w:szCs w:val="20"/>
                <w:u w:val="single"/>
              </w:rPr>
              <w:t>INFORMES MENSUALES SMAGS</w:t>
            </w:r>
            <w:r w:rsidR="00BE663B" w:rsidRPr="00BE663B">
              <w:rPr>
                <w:rFonts w:ascii="Calibri" w:hAnsi="Calibri" w:cs="Calibri"/>
                <w:noProof/>
                <w:webHidden/>
                <w:sz w:val="20"/>
                <w:szCs w:val="20"/>
              </w:rPr>
              <w:tab/>
            </w:r>
            <w:r w:rsidR="00BE663B" w:rsidRPr="00BE663B">
              <w:rPr>
                <w:rFonts w:ascii="Calibri" w:hAnsi="Calibri" w:cs="Calibri"/>
                <w:noProof/>
                <w:webHidden/>
                <w:sz w:val="20"/>
                <w:szCs w:val="20"/>
              </w:rPr>
              <w:fldChar w:fldCharType="begin"/>
            </w:r>
            <w:r w:rsidR="00BE663B" w:rsidRPr="00BE663B">
              <w:rPr>
                <w:rFonts w:ascii="Calibri" w:hAnsi="Calibri" w:cs="Calibri"/>
                <w:noProof/>
                <w:webHidden/>
                <w:sz w:val="20"/>
                <w:szCs w:val="20"/>
              </w:rPr>
              <w:instrText xml:space="preserve"> PAGEREF _Toc14711940 \h </w:instrText>
            </w:r>
            <w:r w:rsidR="00BE663B" w:rsidRPr="00BE663B">
              <w:rPr>
                <w:rFonts w:ascii="Calibri" w:hAnsi="Calibri" w:cs="Calibri"/>
                <w:noProof/>
                <w:webHidden/>
                <w:sz w:val="20"/>
                <w:szCs w:val="20"/>
              </w:rPr>
            </w:r>
            <w:r w:rsidR="00BE663B" w:rsidRPr="00BE663B">
              <w:rPr>
                <w:rFonts w:ascii="Calibri" w:hAnsi="Calibri" w:cs="Calibri"/>
                <w:noProof/>
                <w:webHidden/>
                <w:sz w:val="20"/>
                <w:szCs w:val="20"/>
              </w:rPr>
              <w:fldChar w:fldCharType="separate"/>
            </w:r>
            <w:r w:rsidR="00BE663B" w:rsidRPr="00BE663B">
              <w:rPr>
                <w:rFonts w:ascii="Calibri" w:hAnsi="Calibri" w:cs="Calibri"/>
                <w:noProof/>
                <w:webHidden/>
                <w:sz w:val="20"/>
                <w:szCs w:val="20"/>
              </w:rPr>
              <w:t>24</w:t>
            </w:r>
            <w:r w:rsidR="00BE663B" w:rsidRPr="00BE663B">
              <w:rPr>
                <w:rFonts w:ascii="Calibri" w:hAnsi="Calibri" w:cs="Calibri"/>
                <w:noProof/>
                <w:webHidden/>
                <w:sz w:val="20"/>
                <w:szCs w:val="20"/>
              </w:rPr>
              <w:fldChar w:fldCharType="end"/>
            </w:r>
          </w:hyperlink>
        </w:p>
        <w:p w:rsidR="00BE663B" w:rsidRPr="00BE663B" w:rsidRDefault="008A291D" w:rsidP="00BE663B">
          <w:pPr>
            <w:tabs>
              <w:tab w:val="left" w:pos="720"/>
              <w:tab w:val="right" w:leader="dot" w:pos="9113"/>
            </w:tabs>
            <w:ind w:left="142"/>
            <w:jc w:val="both"/>
            <w:rPr>
              <w:rFonts w:ascii="Calibri" w:hAnsi="Calibri" w:cs="Calibri"/>
              <w:noProof/>
              <w:sz w:val="20"/>
              <w:szCs w:val="20"/>
            </w:rPr>
          </w:pPr>
          <w:hyperlink w:anchor="_Toc14711941" w:history="1">
            <w:r w:rsidR="00BE663B" w:rsidRPr="00BE663B">
              <w:rPr>
                <w:rFonts w:ascii="Calibri" w:hAnsi="Calibri" w:cs="Calibri"/>
                <w:b/>
                <w:noProof/>
                <w:color w:val="0000FF"/>
                <w:sz w:val="20"/>
                <w:szCs w:val="20"/>
                <w:u w:val="single"/>
              </w:rPr>
              <w:t>7.</w:t>
            </w:r>
            <w:r w:rsidR="00BE663B" w:rsidRPr="00BE663B">
              <w:rPr>
                <w:rFonts w:ascii="Calibri" w:hAnsi="Calibri" w:cs="Calibri"/>
                <w:noProof/>
                <w:sz w:val="20"/>
                <w:szCs w:val="20"/>
              </w:rPr>
              <w:tab/>
            </w:r>
            <w:r w:rsidR="00BE663B" w:rsidRPr="00BE663B">
              <w:rPr>
                <w:rFonts w:ascii="Calibri" w:hAnsi="Calibri" w:cs="Calibri"/>
                <w:b/>
                <w:noProof/>
                <w:color w:val="0000FF"/>
                <w:sz w:val="20"/>
                <w:szCs w:val="20"/>
                <w:u w:val="single"/>
              </w:rPr>
              <w:t>INFORME CIERRE SMAGS</w:t>
            </w:r>
            <w:r w:rsidR="00BE663B" w:rsidRPr="00BE663B">
              <w:rPr>
                <w:rFonts w:ascii="Calibri" w:hAnsi="Calibri" w:cs="Calibri"/>
                <w:noProof/>
                <w:webHidden/>
                <w:sz w:val="20"/>
                <w:szCs w:val="20"/>
              </w:rPr>
              <w:tab/>
            </w:r>
            <w:r w:rsidR="00BE663B" w:rsidRPr="00BE663B">
              <w:rPr>
                <w:rFonts w:ascii="Calibri" w:hAnsi="Calibri" w:cs="Calibri"/>
                <w:noProof/>
                <w:webHidden/>
                <w:sz w:val="20"/>
                <w:szCs w:val="20"/>
              </w:rPr>
              <w:fldChar w:fldCharType="begin"/>
            </w:r>
            <w:r w:rsidR="00BE663B" w:rsidRPr="00BE663B">
              <w:rPr>
                <w:rFonts w:ascii="Calibri" w:hAnsi="Calibri" w:cs="Calibri"/>
                <w:noProof/>
                <w:webHidden/>
                <w:sz w:val="20"/>
                <w:szCs w:val="20"/>
              </w:rPr>
              <w:instrText xml:space="preserve"> PAGEREF _Toc14711941 \h </w:instrText>
            </w:r>
            <w:r w:rsidR="00BE663B" w:rsidRPr="00BE663B">
              <w:rPr>
                <w:rFonts w:ascii="Calibri" w:hAnsi="Calibri" w:cs="Calibri"/>
                <w:noProof/>
                <w:webHidden/>
                <w:sz w:val="20"/>
                <w:szCs w:val="20"/>
              </w:rPr>
            </w:r>
            <w:r w:rsidR="00BE663B" w:rsidRPr="00BE663B">
              <w:rPr>
                <w:rFonts w:ascii="Calibri" w:hAnsi="Calibri" w:cs="Calibri"/>
                <w:noProof/>
                <w:webHidden/>
                <w:sz w:val="20"/>
                <w:szCs w:val="20"/>
              </w:rPr>
              <w:fldChar w:fldCharType="separate"/>
            </w:r>
            <w:r w:rsidR="00BE663B" w:rsidRPr="00BE663B">
              <w:rPr>
                <w:rFonts w:ascii="Calibri" w:hAnsi="Calibri" w:cs="Calibri"/>
                <w:noProof/>
                <w:webHidden/>
                <w:sz w:val="20"/>
                <w:szCs w:val="20"/>
              </w:rPr>
              <w:t>24</w:t>
            </w:r>
            <w:r w:rsidR="00BE663B" w:rsidRPr="00BE663B">
              <w:rPr>
                <w:rFonts w:ascii="Calibri" w:hAnsi="Calibri" w:cs="Calibri"/>
                <w:noProof/>
                <w:webHidden/>
                <w:sz w:val="20"/>
                <w:szCs w:val="20"/>
              </w:rPr>
              <w:fldChar w:fldCharType="end"/>
            </w:r>
          </w:hyperlink>
        </w:p>
        <w:p w:rsidR="00BE663B" w:rsidRPr="00BE663B" w:rsidRDefault="008A291D" w:rsidP="00BE663B">
          <w:pPr>
            <w:tabs>
              <w:tab w:val="left" w:pos="720"/>
              <w:tab w:val="right" w:leader="dot" w:pos="9113"/>
            </w:tabs>
            <w:ind w:left="142"/>
            <w:jc w:val="both"/>
            <w:rPr>
              <w:rFonts w:ascii="Calibri" w:hAnsi="Calibri" w:cs="Calibri"/>
              <w:noProof/>
              <w:sz w:val="20"/>
              <w:szCs w:val="20"/>
            </w:rPr>
          </w:pPr>
          <w:hyperlink w:anchor="_Toc14711942" w:history="1">
            <w:r w:rsidR="00BE663B" w:rsidRPr="00BE663B">
              <w:rPr>
                <w:rFonts w:ascii="Calibri" w:hAnsi="Calibri" w:cs="Calibri"/>
                <w:b/>
                <w:noProof/>
                <w:color w:val="0000FF"/>
                <w:sz w:val="20"/>
                <w:szCs w:val="20"/>
                <w:u w:val="single"/>
              </w:rPr>
              <w:t>8.</w:t>
            </w:r>
            <w:r w:rsidR="00BE663B" w:rsidRPr="00BE663B">
              <w:rPr>
                <w:rFonts w:ascii="Calibri" w:hAnsi="Calibri" w:cs="Calibri"/>
                <w:noProof/>
                <w:sz w:val="20"/>
                <w:szCs w:val="20"/>
              </w:rPr>
              <w:tab/>
            </w:r>
            <w:r w:rsidR="00BE663B" w:rsidRPr="00BE663B">
              <w:rPr>
                <w:rFonts w:ascii="Calibri" w:hAnsi="Calibri" w:cs="Calibri"/>
                <w:b/>
                <w:noProof/>
                <w:color w:val="0000FF"/>
                <w:sz w:val="20"/>
                <w:szCs w:val="20"/>
                <w:u w:val="single"/>
              </w:rPr>
              <w:t>RESPONSABILIDAD LEGAL Y ECONÓMICA POR INCUMPLIMIENTO</w:t>
            </w:r>
            <w:r w:rsidR="00BE663B" w:rsidRPr="00BE663B">
              <w:rPr>
                <w:rFonts w:ascii="Calibri" w:hAnsi="Calibri" w:cs="Calibri"/>
                <w:noProof/>
                <w:webHidden/>
                <w:sz w:val="20"/>
                <w:szCs w:val="20"/>
              </w:rPr>
              <w:tab/>
            </w:r>
            <w:r w:rsidR="00BE663B" w:rsidRPr="00BE663B">
              <w:rPr>
                <w:rFonts w:ascii="Calibri" w:hAnsi="Calibri" w:cs="Calibri"/>
                <w:noProof/>
                <w:webHidden/>
                <w:sz w:val="20"/>
                <w:szCs w:val="20"/>
              </w:rPr>
              <w:fldChar w:fldCharType="begin"/>
            </w:r>
            <w:r w:rsidR="00BE663B" w:rsidRPr="00BE663B">
              <w:rPr>
                <w:rFonts w:ascii="Calibri" w:hAnsi="Calibri" w:cs="Calibri"/>
                <w:noProof/>
                <w:webHidden/>
                <w:sz w:val="20"/>
                <w:szCs w:val="20"/>
              </w:rPr>
              <w:instrText xml:space="preserve"> PAGEREF _Toc14711942 \h </w:instrText>
            </w:r>
            <w:r w:rsidR="00BE663B" w:rsidRPr="00BE663B">
              <w:rPr>
                <w:rFonts w:ascii="Calibri" w:hAnsi="Calibri" w:cs="Calibri"/>
                <w:noProof/>
                <w:webHidden/>
                <w:sz w:val="20"/>
                <w:szCs w:val="20"/>
              </w:rPr>
            </w:r>
            <w:r w:rsidR="00BE663B" w:rsidRPr="00BE663B">
              <w:rPr>
                <w:rFonts w:ascii="Calibri" w:hAnsi="Calibri" w:cs="Calibri"/>
                <w:noProof/>
                <w:webHidden/>
                <w:sz w:val="20"/>
                <w:szCs w:val="20"/>
              </w:rPr>
              <w:fldChar w:fldCharType="separate"/>
            </w:r>
            <w:r w:rsidR="00BE663B" w:rsidRPr="00BE663B">
              <w:rPr>
                <w:rFonts w:ascii="Calibri" w:hAnsi="Calibri" w:cs="Calibri"/>
                <w:noProof/>
                <w:webHidden/>
                <w:sz w:val="20"/>
                <w:szCs w:val="20"/>
              </w:rPr>
              <w:t>24</w:t>
            </w:r>
            <w:r w:rsidR="00BE663B" w:rsidRPr="00BE663B">
              <w:rPr>
                <w:rFonts w:ascii="Calibri" w:hAnsi="Calibri" w:cs="Calibri"/>
                <w:noProof/>
                <w:webHidden/>
                <w:sz w:val="20"/>
                <w:szCs w:val="20"/>
              </w:rPr>
              <w:fldChar w:fldCharType="end"/>
            </w:r>
          </w:hyperlink>
        </w:p>
        <w:p w:rsidR="00BE663B" w:rsidRPr="00BE663B" w:rsidRDefault="008A291D" w:rsidP="00BE663B">
          <w:pPr>
            <w:tabs>
              <w:tab w:val="left" w:pos="720"/>
              <w:tab w:val="right" w:leader="dot" w:pos="9113"/>
            </w:tabs>
            <w:ind w:left="142"/>
            <w:jc w:val="both"/>
            <w:rPr>
              <w:rFonts w:ascii="Calibri" w:hAnsi="Calibri" w:cs="Calibri"/>
              <w:noProof/>
              <w:sz w:val="20"/>
              <w:szCs w:val="20"/>
            </w:rPr>
          </w:pPr>
          <w:hyperlink w:anchor="_Toc14711943" w:history="1">
            <w:r w:rsidR="00BE663B" w:rsidRPr="00BE663B">
              <w:rPr>
                <w:rFonts w:ascii="Calibri" w:hAnsi="Calibri" w:cs="Calibri"/>
                <w:b/>
                <w:noProof/>
                <w:color w:val="0000FF"/>
                <w:sz w:val="20"/>
                <w:szCs w:val="20"/>
                <w:u w:val="single"/>
              </w:rPr>
              <w:t>9.</w:t>
            </w:r>
            <w:r w:rsidR="00BE663B" w:rsidRPr="00BE663B">
              <w:rPr>
                <w:rFonts w:ascii="Calibri" w:hAnsi="Calibri" w:cs="Calibri"/>
                <w:noProof/>
                <w:sz w:val="20"/>
                <w:szCs w:val="20"/>
              </w:rPr>
              <w:tab/>
            </w:r>
            <w:r w:rsidR="00BE663B" w:rsidRPr="00BE663B">
              <w:rPr>
                <w:rFonts w:ascii="Calibri" w:hAnsi="Calibri" w:cs="Calibri"/>
                <w:b/>
                <w:noProof/>
                <w:color w:val="0000FF"/>
                <w:sz w:val="20"/>
                <w:szCs w:val="20"/>
                <w:u w:val="single"/>
              </w:rPr>
              <w:t>PENALIDADES</w:t>
            </w:r>
            <w:r w:rsidR="00BE663B" w:rsidRPr="00BE663B">
              <w:rPr>
                <w:rFonts w:ascii="Calibri" w:hAnsi="Calibri" w:cs="Calibri"/>
                <w:noProof/>
                <w:webHidden/>
                <w:sz w:val="20"/>
                <w:szCs w:val="20"/>
              </w:rPr>
              <w:tab/>
            </w:r>
            <w:r w:rsidR="00BE663B" w:rsidRPr="00BE663B">
              <w:rPr>
                <w:rFonts w:ascii="Calibri" w:hAnsi="Calibri" w:cs="Calibri"/>
                <w:noProof/>
                <w:webHidden/>
                <w:sz w:val="20"/>
                <w:szCs w:val="20"/>
              </w:rPr>
              <w:fldChar w:fldCharType="begin"/>
            </w:r>
            <w:r w:rsidR="00BE663B" w:rsidRPr="00BE663B">
              <w:rPr>
                <w:rFonts w:ascii="Calibri" w:hAnsi="Calibri" w:cs="Calibri"/>
                <w:noProof/>
                <w:webHidden/>
                <w:sz w:val="20"/>
                <w:szCs w:val="20"/>
              </w:rPr>
              <w:instrText xml:space="preserve"> PAGEREF _Toc14711943 \h </w:instrText>
            </w:r>
            <w:r w:rsidR="00BE663B" w:rsidRPr="00BE663B">
              <w:rPr>
                <w:rFonts w:ascii="Calibri" w:hAnsi="Calibri" w:cs="Calibri"/>
                <w:noProof/>
                <w:webHidden/>
                <w:sz w:val="20"/>
                <w:szCs w:val="20"/>
              </w:rPr>
            </w:r>
            <w:r w:rsidR="00BE663B" w:rsidRPr="00BE663B">
              <w:rPr>
                <w:rFonts w:ascii="Calibri" w:hAnsi="Calibri" w:cs="Calibri"/>
                <w:noProof/>
                <w:webHidden/>
                <w:sz w:val="20"/>
                <w:szCs w:val="20"/>
              </w:rPr>
              <w:fldChar w:fldCharType="separate"/>
            </w:r>
            <w:r w:rsidR="00BE663B" w:rsidRPr="00BE663B">
              <w:rPr>
                <w:rFonts w:ascii="Calibri" w:hAnsi="Calibri" w:cs="Calibri"/>
                <w:noProof/>
                <w:webHidden/>
                <w:sz w:val="20"/>
                <w:szCs w:val="20"/>
              </w:rPr>
              <w:t>25</w:t>
            </w:r>
            <w:r w:rsidR="00BE663B" w:rsidRPr="00BE663B">
              <w:rPr>
                <w:rFonts w:ascii="Calibri" w:hAnsi="Calibri" w:cs="Calibri"/>
                <w:noProof/>
                <w:webHidden/>
                <w:sz w:val="20"/>
                <w:szCs w:val="20"/>
              </w:rPr>
              <w:fldChar w:fldCharType="end"/>
            </w:r>
          </w:hyperlink>
        </w:p>
        <w:p w:rsidR="00BE663B" w:rsidRPr="00BE663B" w:rsidRDefault="008A291D" w:rsidP="00BE663B">
          <w:pPr>
            <w:tabs>
              <w:tab w:val="right" w:leader="dot" w:pos="9113"/>
            </w:tabs>
            <w:ind w:left="142"/>
            <w:jc w:val="both"/>
            <w:rPr>
              <w:rFonts w:ascii="Calibri" w:hAnsi="Calibri" w:cs="Calibri"/>
              <w:noProof/>
              <w:sz w:val="20"/>
              <w:szCs w:val="20"/>
            </w:rPr>
          </w:pPr>
          <w:hyperlink w:anchor="_Toc14711944" w:history="1">
            <w:r w:rsidR="00BE663B" w:rsidRPr="00BE663B">
              <w:rPr>
                <w:rFonts w:ascii="Calibri" w:hAnsi="Calibri" w:cs="Calibri"/>
                <w:b/>
                <w:noProof/>
                <w:color w:val="0000FF"/>
                <w:sz w:val="20"/>
                <w:szCs w:val="20"/>
                <w:u w:val="single"/>
              </w:rPr>
              <w:t>ANEXO 1-A. Planillas de Seguimiento a la Implementación de las Medidas de Prevención y Mitigación (Documentos Licencias ambientales)</w:t>
            </w:r>
            <w:r w:rsidR="00BE663B" w:rsidRPr="00BE663B">
              <w:rPr>
                <w:rFonts w:ascii="Calibri" w:hAnsi="Calibri" w:cs="Calibri"/>
                <w:noProof/>
                <w:webHidden/>
                <w:sz w:val="20"/>
                <w:szCs w:val="20"/>
              </w:rPr>
              <w:tab/>
            </w:r>
            <w:r w:rsidR="00BE663B" w:rsidRPr="00BE663B">
              <w:rPr>
                <w:rFonts w:ascii="Calibri" w:hAnsi="Calibri" w:cs="Calibri"/>
                <w:noProof/>
                <w:webHidden/>
                <w:sz w:val="20"/>
                <w:szCs w:val="20"/>
              </w:rPr>
              <w:fldChar w:fldCharType="begin"/>
            </w:r>
            <w:r w:rsidR="00BE663B" w:rsidRPr="00BE663B">
              <w:rPr>
                <w:rFonts w:ascii="Calibri" w:hAnsi="Calibri" w:cs="Calibri"/>
                <w:noProof/>
                <w:webHidden/>
                <w:sz w:val="20"/>
                <w:szCs w:val="20"/>
              </w:rPr>
              <w:instrText xml:space="preserve"> PAGEREF _Toc14711944 \h </w:instrText>
            </w:r>
            <w:r w:rsidR="00BE663B" w:rsidRPr="00BE663B">
              <w:rPr>
                <w:rFonts w:ascii="Calibri" w:hAnsi="Calibri" w:cs="Calibri"/>
                <w:noProof/>
                <w:webHidden/>
                <w:sz w:val="20"/>
                <w:szCs w:val="20"/>
              </w:rPr>
            </w:r>
            <w:r w:rsidR="00BE663B" w:rsidRPr="00BE663B">
              <w:rPr>
                <w:rFonts w:ascii="Calibri" w:hAnsi="Calibri" w:cs="Calibri"/>
                <w:noProof/>
                <w:webHidden/>
                <w:sz w:val="20"/>
                <w:szCs w:val="20"/>
              </w:rPr>
              <w:fldChar w:fldCharType="separate"/>
            </w:r>
            <w:r w:rsidR="00BE663B" w:rsidRPr="00BE663B">
              <w:rPr>
                <w:rFonts w:ascii="Calibri" w:hAnsi="Calibri" w:cs="Calibri"/>
                <w:noProof/>
                <w:webHidden/>
                <w:sz w:val="20"/>
                <w:szCs w:val="20"/>
              </w:rPr>
              <w:t>26</w:t>
            </w:r>
            <w:r w:rsidR="00BE663B" w:rsidRPr="00BE663B">
              <w:rPr>
                <w:rFonts w:ascii="Calibri" w:hAnsi="Calibri" w:cs="Calibri"/>
                <w:noProof/>
                <w:webHidden/>
                <w:sz w:val="20"/>
                <w:szCs w:val="20"/>
              </w:rPr>
              <w:fldChar w:fldCharType="end"/>
            </w:r>
          </w:hyperlink>
        </w:p>
        <w:p w:rsidR="00BE663B" w:rsidRPr="00BE663B" w:rsidRDefault="008A291D" w:rsidP="00BE663B">
          <w:pPr>
            <w:tabs>
              <w:tab w:val="right" w:leader="dot" w:pos="9113"/>
            </w:tabs>
            <w:ind w:left="142"/>
            <w:jc w:val="both"/>
            <w:rPr>
              <w:rFonts w:ascii="Calibri" w:hAnsi="Calibri" w:cs="Calibri"/>
              <w:noProof/>
              <w:sz w:val="20"/>
              <w:szCs w:val="20"/>
            </w:rPr>
          </w:pPr>
          <w:hyperlink w:anchor="_Toc14711945" w:history="1">
            <w:r w:rsidR="00BE663B" w:rsidRPr="00BE663B">
              <w:rPr>
                <w:rFonts w:ascii="Calibri" w:hAnsi="Calibri" w:cs="Calibri"/>
                <w:noProof/>
                <w:color w:val="0000FF"/>
                <w:sz w:val="20"/>
                <w:szCs w:val="20"/>
                <w:u w:val="single"/>
              </w:rPr>
              <w:t>Anexo 1-B: Política corporativa de Seguridad y Salud Ocupacional</w:t>
            </w:r>
            <w:r w:rsidR="00BE663B" w:rsidRPr="00BE663B">
              <w:rPr>
                <w:rFonts w:ascii="Calibri" w:hAnsi="Calibri" w:cs="Calibri"/>
                <w:noProof/>
                <w:webHidden/>
                <w:sz w:val="20"/>
                <w:szCs w:val="20"/>
              </w:rPr>
              <w:tab/>
            </w:r>
            <w:r w:rsidR="00BE663B" w:rsidRPr="00BE663B">
              <w:rPr>
                <w:rFonts w:ascii="Calibri" w:hAnsi="Calibri" w:cs="Calibri"/>
                <w:noProof/>
                <w:webHidden/>
                <w:sz w:val="20"/>
                <w:szCs w:val="20"/>
              </w:rPr>
              <w:fldChar w:fldCharType="begin"/>
            </w:r>
            <w:r w:rsidR="00BE663B" w:rsidRPr="00BE663B">
              <w:rPr>
                <w:rFonts w:ascii="Calibri" w:hAnsi="Calibri" w:cs="Calibri"/>
                <w:noProof/>
                <w:webHidden/>
                <w:sz w:val="20"/>
                <w:szCs w:val="20"/>
              </w:rPr>
              <w:instrText xml:space="preserve"> PAGEREF _Toc14711945 \h </w:instrText>
            </w:r>
            <w:r w:rsidR="00BE663B" w:rsidRPr="00BE663B">
              <w:rPr>
                <w:rFonts w:ascii="Calibri" w:hAnsi="Calibri" w:cs="Calibri"/>
                <w:noProof/>
                <w:webHidden/>
                <w:sz w:val="20"/>
                <w:szCs w:val="20"/>
              </w:rPr>
            </w:r>
            <w:r w:rsidR="00BE663B" w:rsidRPr="00BE663B">
              <w:rPr>
                <w:rFonts w:ascii="Calibri" w:hAnsi="Calibri" w:cs="Calibri"/>
                <w:noProof/>
                <w:webHidden/>
                <w:sz w:val="20"/>
                <w:szCs w:val="20"/>
              </w:rPr>
              <w:fldChar w:fldCharType="separate"/>
            </w:r>
            <w:r w:rsidR="00BE663B" w:rsidRPr="00BE663B">
              <w:rPr>
                <w:rFonts w:ascii="Calibri" w:hAnsi="Calibri" w:cs="Calibri"/>
                <w:noProof/>
                <w:webHidden/>
                <w:sz w:val="20"/>
                <w:szCs w:val="20"/>
              </w:rPr>
              <w:t>29</w:t>
            </w:r>
            <w:r w:rsidR="00BE663B" w:rsidRPr="00BE663B">
              <w:rPr>
                <w:rFonts w:ascii="Calibri" w:hAnsi="Calibri" w:cs="Calibri"/>
                <w:noProof/>
                <w:webHidden/>
                <w:sz w:val="20"/>
                <w:szCs w:val="20"/>
              </w:rPr>
              <w:fldChar w:fldCharType="end"/>
            </w:r>
          </w:hyperlink>
        </w:p>
        <w:p w:rsidR="00BE663B" w:rsidRPr="00BE663B" w:rsidRDefault="008A291D" w:rsidP="00BE663B">
          <w:pPr>
            <w:tabs>
              <w:tab w:val="right" w:leader="dot" w:pos="9113"/>
            </w:tabs>
            <w:ind w:left="142"/>
            <w:jc w:val="both"/>
            <w:rPr>
              <w:rFonts w:ascii="Calibri" w:hAnsi="Calibri" w:cs="Calibri"/>
              <w:noProof/>
              <w:sz w:val="20"/>
              <w:szCs w:val="20"/>
            </w:rPr>
          </w:pPr>
          <w:hyperlink w:anchor="_Toc14711946" w:history="1">
            <w:r w:rsidR="00BE663B" w:rsidRPr="00BE663B">
              <w:rPr>
                <w:rFonts w:ascii="Calibri" w:hAnsi="Calibri" w:cs="Calibri"/>
                <w:noProof/>
                <w:color w:val="0000FF"/>
                <w:sz w:val="20"/>
                <w:szCs w:val="20"/>
                <w:u w:val="single"/>
              </w:rPr>
              <w:t>Anexo 1-C: 14 Instrucciones de Seguridad Industrial de aplicación permanente, de ENDE Corporación</w:t>
            </w:r>
            <w:r w:rsidR="00BE663B" w:rsidRPr="00BE663B">
              <w:rPr>
                <w:rFonts w:ascii="Calibri" w:hAnsi="Calibri" w:cs="Calibri"/>
                <w:noProof/>
                <w:webHidden/>
                <w:sz w:val="20"/>
                <w:szCs w:val="20"/>
              </w:rPr>
              <w:tab/>
            </w:r>
            <w:r w:rsidR="00BE663B" w:rsidRPr="00BE663B">
              <w:rPr>
                <w:rFonts w:ascii="Calibri" w:hAnsi="Calibri" w:cs="Calibri"/>
                <w:noProof/>
                <w:webHidden/>
                <w:sz w:val="20"/>
                <w:szCs w:val="20"/>
              </w:rPr>
              <w:fldChar w:fldCharType="begin"/>
            </w:r>
            <w:r w:rsidR="00BE663B" w:rsidRPr="00BE663B">
              <w:rPr>
                <w:rFonts w:ascii="Calibri" w:hAnsi="Calibri" w:cs="Calibri"/>
                <w:noProof/>
                <w:webHidden/>
                <w:sz w:val="20"/>
                <w:szCs w:val="20"/>
              </w:rPr>
              <w:instrText xml:space="preserve"> PAGEREF _Toc14711946 \h </w:instrText>
            </w:r>
            <w:r w:rsidR="00BE663B" w:rsidRPr="00BE663B">
              <w:rPr>
                <w:rFonts w:ascii="Calibri" w:hAnsi="Calibri" w:cs="Calibri"/>
                <w:noProof/>
                <w:webHidden/>
                <w:sz w:val="20"/>
                <w:szCs w:val="20"/>
              </w:rPr>
            </w:r>
            <w:r w:rsidR="00BE663B" w:rsidRPr="00BE663B">
              <w:rPr>
                <w:rFonts w:ascii="Calibri" w:hAnsi="Calibri" w:cs="Calibri"/>
                <w:noProof/>
                <w:webHidden/>
                <w:sz w:val="20"/>
                <w:szCs w:val="20"/>
              </w:rPr>
              <w:fldChar w:fldCharType="separate"/>
            </w:r>
            <w:r w:rsidR="00BE663B" w:rsidRPr="00BE663B">
              <w:rPr>
                <w:rFonts w:ascii="Calibri" w:hAnsi="Calibri" w:cs="Calibri"/>
                <w:noProof/>
                <w:webHidden/>
                <w:sz w:val="20"/>
                <w:szCs w:val="20"/>
              </w:rPr>
              <w:t>30</w:t>
            </w:r>
            <w:r w:rsidR="00BE663B" w:rsidRPr="00BE663B">
              <w:rPr>
                <w:rFonts w:ascii="Calibri" w:hAnsi="Calibri" w:cs="Calibri"/>
                <w:noProof/>
                <w:webHidden/>
                <w:sz w:val="20"/>
                <w:szCs w:val="20"/>
              </w:rPr>
              <w:fldChar w:fldCharType="end"/>
            </w:r>
          </w:hyperlink>
        </w:p>
        <w:p w:rsidR="00BE663B" w:rsidRPr="00BE663B" w:rsidRDefault="00BE663B" w:rsidP="00BE663B">
          <w:pPr>
            <w:tabs>
              <w:tab w:val="right" w:leader="dot" w:pos="8931"/>
            </w:tabs>
            <w:jc w:val="both"/>
            <w:rPr>
              <w:rFonts w:ascii="Tahoma" w:eastAsia="Calibri" w:hAnsi="Tahoma" w:cs="Tahoma"/>
              <w:b/>
              <w:bCs/>
              <w:sz w:val="20"/>
              <w:szCs w:val="18"/>
              <w:lang w:val="es-BO" w:eastAsia="en-US"/>
            </w:rPr>
          </w:pPr>
          <w:r w:rsidRPr="00BE663B">
            <w:rPr>
              <w:rFonts w:ascii="Calibri" w:eastAsia="Calibri" w:hAnsi="Calibri" w:cs="Calibri"/>
              <w:b/>
              <w:bCs/>
              <w:sz w:val="20"/>
              <w:szCs w:val="20"/>
              <w:lang w:val="es-BO" w:eastAsia="en-US"/>
            </w:rPr>
            <w:fldChar w:fldCharType="end"/>
          </w:r>
        </w:p>
      </w:sdtContent>
    </w:sdt>
    <w:p w:rsidR="004C4CC9" w:rsidRDefault="004C4CC9" w:rsidP="00B27FA3">
      <w:pPr>
        <w:jc w:val="center"/>
        <w:rPr>
          <w:rFonts w:cs="Arial"/>
          <w:lang w:val="es-BO"/>
        </w:rPr>
      </w:pPr>
    </w:p>
    <w:p w:rsidR="004C4CC9" w:rsidRDefault="004C4CC9" w:rsidP="00B27FA3">
      <w:pPr>
        <w:jc w:val="center"/>
        <w:rPr>
          <w:rFonts w:cs="Arial"/>
          <w:lang w:val="es-BO"/>
        </w:rPr>
      </w:pPr>
    </w:p>
    <w:p w:rsidR="004C4CC9" w:rsidRDefault="004C4CC9" w:rsidP="00B27FA3">
      <w:pPr>
        <w:jc w:val="center"/>
        <w:rPr>
          <w:rFonts w:cs="Arial"/>
          <w:lang w:val="es-BO"/>
        </w:rPr>
      </w:pPr>
    </w:p>
    <w:p w:rsidR="004C4CC9" w:rsidRDefault="004C4CC9" w:rsidP="00B27FA3">
      <w:pPr>
        <w:jc w:val="center"/>
        <w:rPr>
          <w:rFonts w:cs="Arial"/>
          <w:lang w:val="es-BO"/>
        </w:rPr>
      </w:pPr>
    </w:p>
    <w:p w:rsidR="004C4CC9" w:rsidRDefault="004C4CC9" w:rsidP="00B27FA3">
      <w:pPr>
        <w:jc w:val="center"/>
        <w:rPr>
          <w:rFonts w:cs="Arial"/>
          <w:lang w:val="es-BO"/>
        </w:rPr>
      </w:pPr>
    </w:p>
    <w:p w:rsidR="004C4CC9" w:rsidRDefault="004C4CC9" w:rsidP="00B27FA3">
      <w:pPr>
        <w:jc w:val="center"/>
        <w:rPr>
          <w:rFonts w:cs="Arial"/>
          <w:lang w:val="es-BO"/>
        </w:rPr>
      </w:pPr>
    </w:p>
    <w:p w:rsidR="004C4CC9" w:rsidRDefault="004C4CC9" w:rsidP="00B27FA3">
      <w:pPr>
        <w:jc w:val="center"/>
        <w:rPr>
          <w:rFonts w:cs="Arial"/>
          <w:lang w:val="es-BO"/>
        </w:rPr>
      </w:pPr>
    </w:p>
    <w:p w:rsidR="004C4CC9" w:rsidRDefault="004C4CC9" w:rsidP="00B27FA3">
      <w:pPr>
        <w:jc w:val="center"/>
        <w:rPr>
          <w:rFonts w:cs="Arial"/>
          <w:lang w:val="es-BO"/>
        </w:rPr>
      </w:pPr>
    </w:p>
    <w:p w:rsidR="004C4CC9" w:rsidRDefault="004C4CC9" w:rsidP="00B27FA3">
      <w:pPr>
        <w:jc w:val="center"/>
        <w:rPr>
          <w:rFonts w:cs="Arial"/>
          <w:lang w:val="es-BO"/>
        </w:rPr>
      </w:pPr>
    </w:p>
    <w:p w:rsidR="004C4CC9" w:rsidRDefault="004C4CC9" w:rsidP="00B27FA3">
      <w:pPr>
        <w:jc w:val="center"/>
        <w:rPr>
          <w:rFonts w:cs="Arial"/>
          <w:lang w:val="es-BO"/>
        </w:rPr>
      </w:pPr>
    </w:p>
    <w:p w:rsidR="004C4CC9" w:rsidRDefault="004C4CC9" w:rsidP="00B27FA3">
      <w:pPr>
        <w:jc w:val="center"/>
        <w:rPr>
          <w:rFonts w:cs="Arial"/>
          <w:lang w:val="es-BO"/>
        </w:rPr>
      </w:pPr>
    </w:p>
    <w:p w:rsidR="004C4CC9" w:rsidRDefault="004C4CC9" w:rsidP="00B27FA3">
      <w:pPr>
        <w:jc w:val="center"/>
        <w:rPr>
          <w:rFonts w:cs="Arial"/>
          <w:lang w:val="es-BO"/>
        </w:rPr>
      </w:pPr>
    </w:p>
    <w:p w:rsidR="004C4CC9" w:rsidRDefault="004C4CC9" w:rsidP="00B27FA3">
      <w:pPr>
        <w:jc w:val="center"/>
        <w:rPr>
          <w:rFonts w:cs="Arial"/>
          <w:lang w:val="es-BO"/>
        </w:rPr>
      </w:pPr>
    </w:p>
    <w:p w:rsidR="004C4CC9" w:rsidRDefault="004C4CC9" w:rsidP="00B27FA3">
      <w:pPr>
        <w:jc w:val="center"/>
        <w:rPr>
          <w:rFonts w:cs="Arial"/>
          <w:lang w:val="es-BO"/>
        </w:rPr>
      </w:pPr>
    </w:p>
    <w:p w:rsidR="004C4CC9" w:rsidRDefault="004C4CC9" w:rsidP="00B27FA3">
      <w:pPr>
        <w:jc w:val="center"/>
        <w:rPr>
          <w:rFonts w:cs="Arial"/>
          <w:lang w:val="es-BO"/>
        </w:rPr>
      </w:pPr>
    </w:p>
    <w:p w:rsidR="004C4CC9" w:rsidRDefault="004C4CC9" w:rsidP="00B27FA3">
      <w:pPr>
        <w:jc w:val="center"/>
        <w:rPr>
          <w:rFonts w:cs="Arial"/>
          <w:lang w:val="es-BO"/>
        </w:rPr>
      </w:pPr>
    </w:p>
    <w:p w:rsidR="004C4CC9" w:rsidRDefault="004C4CC9" w:rsidP="00B27FA3">
      <w:pPr>
        <w:jc w:val="center"/>
        <w:rPr>
          <w:rFonts w:cs="Arial"/>
          <w:lang w:val="es-BO"/>
        </w:rPr>
      </w:pPr>
    </w:p>
    <w:p w:rsidR="00BE663B" w:rsidRDefault="00BE663B" w:rsidP="00B27FA3">
      <w:pPr>
        <w:jc w:val="center"/>
        <w:rPr>
          <w:rFonts w:cs="Arial"/>
          <w:lang w:val="es-BO"/>
        </w:rPr>
      </w:pPr>
    </w:p>
    <w:p w:rsidR="00BE663B" w:rsidRDefault="00BE663B" w:rsidP="00B27FA3">
      <w:pPr>
        <w:jc w:val="center"/>
        <w:rPr>
          <w:rFonts w:cs="Arial"/>
          <w:lang w:val="es-BO"/>
        </w:rPr>
      </w:pPr>
    </w:p>
    <w:p w:rsidR="00BE663B" w:rsidRDefault="00BE663B" w:rsidP="00B27FA3">
      <w:pPr>
        <w:jc w:val="center"/>
        <w:rPr>
          <w:rFonts w:cs="Arial"/>
          <w:lang w:val="es-BO"/>
        </w:rPr>
      </w:pPr>
    </w:p>
    <w:p w:rsidR="00BE663B" w:rsidRDefault="00BE663B" w:rsidP="00B27FA3">
      <w:pPr>
        <w:jc w:val="center"/>
        <w:rPr>
          <w:rFonts w:cs="Arial"/>
          <w:lang w:val="es-BO"/>
        </w:rPr>
      </w:pPr>
    </w:p>
    <w:p w:rsidR="00BE663B" w:rsidRDefault="00BE663B" w:rsidP="00B27FA3">
      <w:pPr>
        <w:jc w:val="center"/>
        <w:rPr>
          <w:rFonts w:cs="Arial"/>
          <w:lang w:val="es-BO"/>
        </w:rPr>
      </w:pPr>
    </w:p>
    <w:p w:rsidR="00BE663B" w:rsidRDefault="00BE663B" w:rsidP="00B27FA3">
      <w:pPr>
        <w:jc w:val="center"/>
        <w:rPr>
          <w:rFonts w:cs="Arial"/>
          <w:lang w:val="es-BO"/>
        </w:rPr>
      </w:pPr>
    </w:p>
    <w:p w:rsidR="00BE663B" w:rsidRDefault="00BE663B" w:rsidP="00B27FA3">
      <w:pPr>
        <w:jc w:val="center"/>
        <w:rPr>
          <w:rFonts w:cs="Arial"/>
          <w:lang w:val="es-BO"/>
        </w:rPr>
      </w:pPr>
    </w:p>
    <w:p w:rsidR="00BE663B" w:rsidRDefault="00BE663B" w:rsidP="00B27FA3">
      <w:pPr>
        <w:jc w:val="center"/>
        <w:rPr>
          <w:rFonts w:cs="Arial"/>
          <w:lang w:val="es-BO"/>
        </w:rPr>
      </w:pPr>
    </w:p>
    <w:p w:rsidR="00BE663B" w:rsidRDefault="00BE663B" w:rsidP="00B27FA3">
      <w:pPr>
        <w:jc w:val="center"/>
        <w:rPr>
          <w:rFonts w:cs="Arial"/>
          <w:lang w:val="es-BO"/>
        </w:rPr>
      </w:pPr>
    </w:p>
    <w:p w:rsidR="00BE663B" w:rsidRDefault="00BE663B" w:rsidP="00B27FA3">
      <w:pPr>
        <w:jc w:val="center"/>
        <w:rPr>
          <w:rFonts w:cs="Arial"/>
          <w:lang w:val="es-BO"/>
        </w:rPr>
      </w:pPr>
    </w:p>
    <w:p w:rsidR="00BE663B" w:rsidRDefault="00BE663B" w:rsidP="00B27FA3">
      <w:pPr>
        <w:jc w:val="center"/>
        <w:rPr>
          <w:rFonts w:cs="Arial"/>
          <w:lang w:val="es-BO"/>
        </w:rPr>
      </w:pPr>
    </w:p>
    <w:p w:rsidR="00BE663B" w:rsidRDefault="00BE663B" w:rsidP="00B27FA3">
      <w:pPr>
        <w:jc w:val="center"/>
        <w:rPr>
          <w:rFonts w:cs="Arial"/>
          <w:lang w:val="es-BO"/>
        </w:rPr>
      </w:pPr>
    </w:p>
    <w:p w:rsidR="00BE663B" w:rsidRDefault="00BE663B" w:rsidP="00B27FA3">
      <w:pPr>
        <w:jc w:val="center"/>
        <w:rPr>
          <w:rFonts w:cs="Arial"/>
          <w:lang w:val="es-BO"/>
        </w:rPr>
      </w:pPr>
    </w:p>
    <w:p w:rsidR="00BE663B" w:rsidRDefault="00BE663B" w:rsidP="00B27FA3">
      <w:pPr>
        <w:jc w:val="center"/>
        <w:rPr>
          <w:rFonts w:cs="Arial"/>
          <w:lang w:val="es-BO"/>
        </w:rPr>
      </w:pPr>
    </w:p>
    <w:p w:rsidR="004C4CC9" w:rsidRDefault="004C4CC9" w:rsidP="00B27FA3">
      <w:pPr>
        <w:jc w:val="center"/>
        <w:rPr>
          <w:rFonts w:cs="Arial"/>
          <w:lang w:val="es-BO"/>
        </w:rPr>
      </w:pPr>
    </w:p>
    <w:p w:rsidR="004C4CC9" w:rsidRDefault="004C4CC9" w:rsidP="00B27FA3">
      <w:pPr>
        <w:jc w:val="center"/>
        <w:rPr>
          <w:rFonts w:cs="Arial"/>
          <w:lang w:val="es-BO"/>
        </w:rPr>
      </w:pPr>
    </w:p>
    <w:p w:rsidR="004C4CC9" w:rsidRDefault="004C4CC9" w:rsidP="00B27FA3">
      <w:pPr>
        <w:jc w:val="center"/>
        <w:rPr>
          <w:rFonts w:cs="Arial"/>
          <w:lang w:val="es-BO"/>
        </w:rPr>
      </w:pPr>
    </w:p>
    <w:p w:rsidR="004C4CC9" w:rsidRDefault="004C4CC9" w:rsidP="00B27FA3">
      <w:pPr>
        <w:jc w:val="center"/>
        <w:rPr>
          <w:rFonts w:cs="Arial"/>
          <w:lang w:val="es-BO"/>
        </w:rPr>
      </w:pPr>
    </w:p>
    <w:p w:rsidR="004C4CC9" w:rsidRDefault="004C4CC9" w:rsidP="00B27FA3">
      <w:pPr>
        <w:jc w:val="center"/>
        <w:rPr>
          <w:rFonts w:cs="Arial"/>
          <w:lang w:val="es-BO"/>
        </w:rPr>
      </w:pPr>
    </w:p>
    <w:p w:rsidR="008F3239" w:rsidRDefault="008F3239" w:rsidP="00B27FA3">
      <w:pPr>
        <w:jc w:val="center"/>
        <w:rPr>
          <w:rFonts w:cs="Arial"/>
          <w:lang w:val="es-BO"/>
        </w:rPr>
      </w:pPr>
    </w:p>
    <w:p w:rsidR="004C4CC9" w:rsidRDefault="004C4CC9" w:rsidP="00B27FA3">
      <w:pPr>
        <w:jc w:val="center"/>
        <w:rPr>
          <w:rFonts w:cs="Arial"/>
          <w:lang w:val="es-BO"/>
        </w:rPr>
      </w:pPr>
    </w:p>
    <w:p w:rsidR="004C4CC9" w:rsidRDefault="004C4CC9" w:rsidP="00B27FA3">
      <w:pPr>
        <w:jc w:val="center"/>
        <w:rPr>
          <w:rFonts w:cs="Arial"/>
          <w:lang w:val="es-BO"/>
        </w:rPr>
      </w:pPr>
    </w:p>
    <w:p w:rsidR="004C4CC9" w:rsidRDefault="004C4CC9" w:rsidP="00B27FA3">
      <w:pPr>
        <w:jc w:val="center"/>
        <w:rPr>
          <w:rFonts w:cs="Arial"/>
          <w:lang w:val="es-BO"/>
        </w:rPr>
      </w:pPr>
    </w:p>
    <w:p w:rsidR="004C4CC9" w:rsidRDefault="004C4CC9" w:rsidP="00B27FA3">
      <w:pPr>
        <w:jc w:val="center"/>
        <w:rPr>
          <w:rFonts w:cs="Arial"/>
          <w:lang w:val="es-BO"/>
        </w:rPr>
      </w:pPr>
    </w:p>
    <w:p w:rsidR="00BE663B" w:rsidRPr="00BE663B" w:rsidRDefault="00BE663B" w:rsidP="00E2250A">
      <w:pPr>
        <w:numPr>
          <w:ilvl w:val="0"/>
          <w:numId w:val="129"/>
        </w:numPr>
        <w:tabs>
          <w:tab w:val="left" w:pos="851"/>
        </w:tabs>
        <w:spacing w:before="240" w:after="240" w:line="276" w:lineRule="auto"/>
        <w:ind w:left="357" w:hanging="459"/>
        <w:jc w:val="both"/>
        <w:outlineLvl w:val="0"/>
        <w:rPr>
          <w:rFonts w:ascii="Tahoma" w:eastAsia="Calibri" w:hAnsi="Tahoma" w:cs="Tahoma"/>
          <w:b/>
          <w:sz w:val="20"/>
          <w:szCs w:val="20"/>
          <w:lang w:val="es-BO" w:eastAsia="en-US"/>
        </w:rPr>
      </w:pPr>
      <w:bookmarkStart w:id="7" w:name="_Toc14711898"/>
      <w:r w:rsidRPr="00BE663B">
        <w:rPr>
          <w:rFonts w:ascii="Tahoma" w:eastAsia="Calibri" w:hAnsi="Tahoma" w:cs="Tahoma"/>
          <w:b/>
          <w:sz w:val="20"/>
          <w:szCs w:val="20"/>
          <w:lang w:val="es-BO" w:eastAsia="en-US"/>
        </w:rPr>
        <w:lastRenderedPageBreak/>
        <w:t>REQUISITOS DEL CONTRATISTA</w:t>
      </w:r>
      <w:bookmarkEnd w:id="7"/>
    </w:p>
    <w:p w:rsidR="00BE663B" w:rsidRPr="00BE663B" w:rsidRDefault="00BE663B" w:rsidP="00BE663B">
      <w:pPr>
        <w:spacing w:before="120" w:after="120"/>
        <w:jc w:val="both"/>
        <w:rPr>
          <w:rFonts w:ascii="Tahoma" w:eastAsia="Calibri" w:hAnsi="Tahoma" w:cs="Tahoma"/>
          <w:sz w:val="20"/>
          <w:szCs w:val="20"/>
          <w:lang w:val="es-BO" w:eastAsia="en-US"/>
        </w:rPr>
      </w:pPr>
      <w:r w:rsidRPr="00BE663B">
        <w:rPr>
          <w:rFonts w:ascii="Tahoma" w:eastAsia="Calibri" w:hAnsi="Tahoma" w:cs="Tahoma"/>
          <w:sz w:val="20"/>
          <w:szCs w:val="20"/>
          <w:lang w:val="es-BO" w:eastAsia="en-US"/>
        </w:rPr>
        <w:t xml:space="preserve">Las empresas Contratistas, deberán realizar todas sus actividades y/o trabajos en el marco del cumplimiento de la legislación boliviana referida a </w:t>
      </w:r>
      <w:r w:rsidRPr="00BE663B">
        <w:rPr>
          <w:rFonts w:ascii="Tahoma" w:eastAsia="Calibri" w:hAnsi="Tahoma" w:cs="Tahoma"/>
          <w:sz w:val="20"/>
          <w:szCs w:val="20"/>
          <w:u w:val="single"/>
          <w:lang w:val="es-ES_tradnl" w:eastAsia="en-US"/>
        </w:rPr>
        <w:t xml:space="preserve">Seguridad y Salud Ocupacional, Medio Ambiente, y Gestión Social (SMAGS) </w:t>
      </w:r>
      <w:r w:rsidRPr="00BE663B">
        <w:rPr>
          <w:rFonts w:ascii="Tahoma" w:eastAsia="Calibri" w:hAnsi="Tahoma" w:cs="Tahoma"/>
          <w:sz w:val="20"/>
          <w:szCs w:val="20"/>
          <w:lang w:val="es-BO" w:eastAsia="en-US"/>
        </w:rPr>
        <w:t>y otras relacionadas aplicables al proyecto y normativa de ENDE.</w:t>
      </w:r>
    </w:p>
    <w:p w:rsidR="00BE663B" w:rsidRPr="00BE663B" w:rsidRDefault="00BE663B" w:rsidP="00BE663B">
      <w:pPr>
        <w:spacing w:before="120" w:after="120"/>
        <w:jc w:val="both"/>
        <w:rPr>
          <w:rFonts w:ascii="Tahoma" w:eastAsia="Calibri" w:hAnsi="Tahoma" w:cs="Tahoma"/>
          <w:sz w:val="20"/>
          <w:szCs w:val="20"/>
          <w:lang w:val="es-BO"/>
        </w:rPr>
      </w:pPr>
      <w:r w:rsidRPr="00BE663B">
        <w:rPr>
          <w:rFonts w:ascii="Tahoma" w:eastAsia="Calibri" w:hAnsi="Tahoma" w:cs="Tahoma"/>
          <w:sz w:val="20"/>
          <w:szCs w:val="20"/>
          <w:lang w:val="es-BO"/>
        </w:rPr>
        <w:t>El CONTRATISTA, con el propósito de minimizar, prevenir y controlar los posibles impactos ambientales y sociales, así como proteger al trabajador, de cualquier posible riesgo que pueda afectar su integridad física y/o salud durante el desempeño de sus actividades, debe implementar los requerimientos mínimos establecidos en el presente SMAGS, contemplando un presupuesto.</w:t>
      </w:r>
    </w:p>
    <w:p w:rsidR="00BE663B" w:rsidRPr="00BE663B" w:rsidRDefault="00BE663B" w:rsidP="00BE663B">
      <w:pPr>
        <w:spacing w:before="120" w:after="120"/>
        <w:jc w:val="both"/>
        <w:rPr>
          <w:rFonts w:ascii="Tahoma" w:eastAsia="Calibri" w:hAnsi="Tahoma" w:cs="Tahoma"/>
          <w:sz w:val="20"/>
          <w:szCs w:val="20"/>
          <w:lang w:val="es-BO" w:eastAsia="en-US"/>
        </w:rPr>
      </w:pPr>
      <w:r w:rsidRPr="00BE663B">
        <w:rPr>
          <w:rFonts w:ascii="Tahoma" w:eastAsia="Calibri" w:hAnsi="Tahoma" w:cs="Tahoma"/>
          <w:sz w:val="20"/>
          <w:szCs w:val="20"/>
          <w:lang w:val="es-BO" w:eastAsia="en-US"/>
        </w:rPr>
        <w:t>El CONTRATISTA estará en la obligación de ejecutar todos los trabajos que se requieran para ajustarse a la legislación ambiental y laboral vigente, requisitos exigidos por las autoridades ambientales, laborales pertinentes y a solicitud del SUPERVISOR y ENDE Corporación.</w:t>
      </w:r>
    </w:p>
    <w:p w:rsidR="00BE663B" w:rsidRPr="00BE663B" w:rsidRDefault="00BE663B" w:rsidP="00BE663B">
      <w:pPr>
        <w:spacing w:before="120" w:after="120"/>
        <w:jc w:val="both"/>
        <w:rPr>
          <w:rFonts w:ascii="Tahoma" w:eastAsia="Calibri" w:hAnsi="Tahoma" w:cs="Tahoma"/>
          <w:b/>
          <w:sz w:val="20"/>
          <w:szCs w:val="20"/>
          <w:lang w:val="es-BO" w:eastAsia="en-US"/>
        </w:rPr>
      </w:pPr>
      <w:r w:rsidRPr="00BE663B">
        <w:rPr>
          <w:rFonts w:ascii="Tahoma" w:eastAsia="Calibri" w:hAnsi="Tahoma" w:cs="Tahoma"/>
          <w:b/>
          <w:sz w:val="20"/>
          <w:szCs w:val="20"/>
          <w:lang w:val="es-BO" w:eastAsia="en-US"/>
        </w:rPr>
        <w:t>El CONTRATISTA es el único responsable del cumplimiento de las normas ambientales, laborales y de seguridad y salud ocupacional tanto por parte de sus empleados, como por parte de los sub contratistas que emplee durante la ejecución de sus actividades.</w:t>
      </w:r>
    </w:p>
    <w:p w:rsidR="00BE663B" w:rsidRPr="00BE663B" w:rsidRDefault="00BE663B" w:rsidP="00BE663B">
      <w:pPr>
        <w:spacing w:before="120" w:after="120"/>
        <w:jc w:val="both"/>
        <w:rPr>
          <w:rFonts w:ascii="Tahoma" w:eastAsia="Calibri" w:hAnsi="Tahoma" w:cs="Tahoma"/>
          <w:sz w:val="20"/>
          <w:szCs w:val="20"/>
          <w:lang w:val="es-BO" w:eastAsia="en-US"/>
        </w:rPr>
      </w:pPr>
      <w:r w:rsidRPr="00BE663B">
        <w:rPr>
          <w:rFonts w:ascii="Tahoma" w:eastAsia="Calibri" w:hAnsi="Tahoma" w:cs="Tahoma"/>
          <w:sz w:val="20"/>
          <w:szCs w:val="20"/>
          <w:lang w:val="es-BO" w:eastAsia="en-US"/>
        </w:rPr>
        <w:t>EL SUPERVISOR es el responsable de verificar el cumplimiento de los requisitos exigidos para el proyecto.</w:t>
      </w:r>
    </w:p>
    <w:p w:rsidR="00BE663B" w:rsidRPr="00BE663B" w:rsidRDefault="00BE663B" w:rsidP="00BE663B">
      <w:pPr>
        <w:widowControl w:val="0"/>
        <w:spacing w:before="120" w:after="120"/>
        <w:ind w:right="171"/>
        <w:jc w:val="both"/>
        <w:rPr>
          <w:rFonts w:ascii="Tahoma" w:eastAsia="Calibri" w:hAnsi="Tahoma" w:cs="Tahoma"/>
          <w:sz w:val="20"/>
          <w:szCs w:val="20"/>
          <w:lang w:val="es-BO" w:eastAsia="en-US"/>
        </w:rPr>
      </w:pPr>
      <w:r w:rsidRPr="00BE663B">
        <w:rPr>
          <w:rFonts w:ascii="Tahoma" w:eastAsia="Calibri" w:hAnsi="Tahoma" w:cs="Tahoma"/>
          <w:sz w:val="20"/>
          <w:szCs w:val="20"/>
          <w:lang w:val="es-BO" w:eastAsia="en-US"/>
        </w:rPr>
        <w:t xml:space="preserve">A continuación, se deberán establecer e implementar las disposiciones </w:t>
      </w:r>
      <w:r w:rsidRPr="00BE663B">
        <w:rPr>
          <w:rFonts w:ascii="Tahoma" w:hAnsi="Tahoma" w:cs="Tahoma"/>
          <w:sz w:val="20"/>
          <w:szCs w:val="20"/>
          <w:lang w:val="es-BO" w:eastAsia="es-BO"/>
        </w:rPr>
        <w:t>SMAGS</w:t>
      </w:r>
      <w:r w:rsidRPr="00BE663B">
        <w:rPr>
          <w:rFonts w:ascii="Tahoma" w:eastAsia="Calibri" w:hAnsi="Tahoma" w:cs="Tahoma"/>
          <w:sz w:val="20"/>
          <w:szCs w:val="20"/>
          <w:lang w:val="es-BO" w:eastAsia="en-US"/>
        </w:rPr>
        <w:t xml:space="preserve"> contenidas en la legislación, reglamentación y normativa </w:t>
      </w:r>
      <w:r w:rsidRPr="00BE663B">
        <w:rPr>
          <w:rFonts w:ascii="Tahoma" w:hAnsi="Tahoma" w:cs="Tahoma"/>
          <w:sz w:val="20"/>
          <w:szCs w:val="20"/>
          <w:lang w:val="es-BO" w:eastAsia="es-BO"/>
        </w:rPr>
        <w:t>SMAGS</w:t>
      </w:r>
      <w:r w:rsidRPr="00BE663B">
        <w:rPr>
          <w:rFonts w:ascii="Tahoma" w:eastAsia="Calibri" w:hAnsi="Tahoma" w:cs="Tahoma"/>
          <w:sz w:val="20"/>
          <w:szCs w:val="20"/>
          <w:lang w:val="es-BO" w:eastAsia="en-US"/>
        </w:rPr>
        <w:t xml:space="preserve"> descrita a continuación, siendo las mismas enunciativas y no limitativas:</w:t>
      </w:r>
    </w:p>
    <w:p w:rsidR="00BE663B" w:rsidRPr="00BE663B" w:rsidRDefault="00BE663B" w:rsidP="00E2250A">
      <w:pPr>
        <w:numPr>
          <w:ilvl w:val="0"/>
          <w:numId w:val="124"/>
        </w:numPr>
        <w:spacing w:before="120" w:after="120" w:line="276" w:lineRule="auto"/>
        <w:jc w:val="both"/>
        <w:rPr>
          <w:rFonts w:ascii="Tahoma" w:eastAsia="Calibri" w:hAnsi="Tahoma" w:cs="Tahoma"/>
          <w:sz w:val="20"/>
          <w:szCs w:val="20"/>
          <w:lang w:val="es-BO" w:eastAsia="en-US"/>
        </w:rPr>
      </w:pPr>
      <w:r w:rsidRPr="00BE663B">
        <w:rPr>
          <w:rFonts w:ascii="Tahoma" w:eastAsia="Calibri" w:hAnsi="Tahoma" w:cs="Tahoma"/>
          <w:sz w:val="20"/>
          <w:szCs w:val="20"/>
          <w:lang w:val="es-BO" w:eastAsia="en-US"/>
        </w:rPr>
        <w:t>Constitución Política del Estado Plurinacional de Bolivia</w:t>
      </w:r>
    </w:p>
    <w:p w:rsidR="00BE663B" w:rsidRPr="00BE663B" w:rsidRDefault="00BE663B" w:rsidP="00E2250A">
      <w:pPr>
        <w:numPr>
          <w:ilvl w:val="0"/>
          <w:numId w:val="124"/>
        </w:numPr>
        <w:spacing w:before="120" w:after="120" w:line="276" w:lineRule="auto"/>
        <w:jc w:val="both"/>
        <w:rPr>
          <w:rFonts w:ascii="Tahoma" w:eastAsia="Calibri" w:hAnsi="Tahoma" w:cs="Tahoma"/>
          <w:sz w:val="20"/>
          <w:szCs w:val="20"/>
          <w:lang w:val="es-BO" w:eastAsia="en-US"/>
        </w:rPr>
      </w:pPr>
      <w:r w:rsidRPr="00BE663B">
        <w:rPr>
          <w:rFonts w:ascii="Tahoma" w:eastAsia="Calibri" w:hAnsi="Tahoma" w:cs="Tahoma"/>
          <w:sz w:val="20"/>
          <w:szCs w:val="20"/>
          <w:lang w:val="es-BO" w:eastAsia="en-US"/>
        </w:rPr>
        <w:t>Ley Nº 1333 de Medio Ambiente</w:t>
      </w:r>
    </w:p>
    <w:p w:rsidR="00BE663B" w:rsidRPr="00BE663B" w:rsidRDefault="00BE663B" w:rsidP="00E2250A">
      <w:pPr>
        <w:numPr>
          <w:ilvl w:val="0"/>
          <w:numId w:val="124"/>
        </w:numPr>
        <w:spacing w:before="120" w:after="120" w:line="276" w:lineRule="auto"/>
        <w:jc w:val="both"/>
        <w:rPr>
          <w:rFonts w:ascii="Tahoma" w:eastAsia="Calibri" w:hAnsi="Tahoma" w:cs="Tahoma"/>
          <w:sz w:val="20"/>
          <w:szCs w:val="20"/>
          <w:lang w:val="es-BO" w:eastAsia="en-US"/>
        </w:rPr>
      </w:pPr>
      <w:r w:rsidRPr="00BE663B">
        <w:rPr>
          <w:rFonts w:ascii="Tahoma" w:eastAsia="Calibri" w:hAnsi="Tahoma" w:cs="Tahoma"/>
          <w:sz w:val="20"/>
          <w:szCs w:val="20"/>
          <w:lang w:val="es-BO" w:eastAsia="en-US"/>
        </w:rPr>
        <w:t>Reglamentos, leyes, decretos, resoluciones asociados a la Ley Nº 1333</w:t>
      </w:r>
    </w:p>
    <w:p w:rsidR="00BE663B" w:rsidRPr="00BE663B" w:rsidRDefault="00BE663B" w:rsidP="00E2250A">
      <w:pPr>
        <w:numPr>
          <w:ilvl w:val="0"/>
          <w:numId w:val="124"/>
        </w:numPr>
        <w:spacing w:before="120" w:after="120" w:line="276" w:lineRule="auto"/>
        <w:jc w:val="both"/>
        <w:rPr>
          <w:rFonts w:ascii="Tahoma" w:eastAsia="Calibri" w:hAnsi="Tahoma" w:cs="Tahoma"/>
          <w:sz w:val="20"/>
          <w:szCs w:val="20"/>
          <w:lang w:val="es-BO" w:eastAsia="en-US"/>
        </w:rPr>
      </w:pPr>
      <w:r w:rsidRPr="00BE663B">
        <w:rPr>
          <w:rFonts w:ascii="Tahoma" w:eastAsia="Calibri" w:hAnsi="Tahoma" w:cs="Tahoma"/>
          <w:sz w:val="20"/>
          <w:szCs w:val="20"/>
          <w:lang w:val="es-BO" w:eastAsia="en-US"/>
        </w:rPr>
        <w:t>Ley Nº 755 de Gestión Integral de Residuos Sólidos</w:t>
      </w:r>
    </w:p>
    <w:p w:rsidR="00BE663B" w:rsidRPr="00BE663B" w:rsidRDefault="00BE663B" w:rsidP="00E2250A">
      <w:pPr>
        <w:numPr>
          <w:ilvl w:val="0"/>
          <w:numId w:val="124"/>
        </w:numPr>
        <w:spacing w:before="120" w:after="120" w:line="276" w:lineRule="auto"/>
        <w:jc w:val="both"/>
        <w:rPr>
          <w:rFonts w:ascii="Tahoma" w:eastAsia="Calibri" w:hAnsi="Tahoma" w:cs="Tahoma"/>
          <w:sz w:val="20"/>
          <w:szCs w:val="20"/>
          <w:lang w:val="es-BO" w:eastAsia="en-US"/>
        </w:rPr>
      </w:pPr>
      <w:r w:rsidRPr="00BE663B">
        <w:rPr>
          <w:rFonts w:ascii="Tahoma" w:eastAsia="Calibri" w:hAnsi="Tahoma" w:cs="Tahoma"/>
          <w:sz w:val="20"/>
          <w:szCs w:val="20"/>
          <w:lang w:val="es-BO" w:eastAsia="en-US"/>
        </w:rPr>
        <w:t>Decreto Supremo Nº 3549 Modificaciones al RPCA</w:t>
      </w:r>
    </w:p>
    <w:p w:rsidR="00BE663B" w:rsidRPr="00BE663B" w:rsidRDefault="00BE663B" w:rsidP="00E2250A">
      <w:pPr>
        <w:numPr>
          <w:ilvl w:val="0"/>
          <w:numId w:val="124"/>
        </w:numPr>
        <w:spacing w:before="120" w:after="120" w:line="276" w:lineRule="auto"/>
        <w:jc w:val="both"/>
        <w:rPr>
          <w:rFonts w:ascii="Tahoma" w:eastAsia="Calibri" w:hAnsi="Tahoma" w:cs="Tahoma"/>
          <w:sz w:val="20"/>
          <w:szCs w:val="20"/>
          <w:lang w:val="es-BO" w:eastAsia="en-US"/>
        </w:rPr>
      </w:pPr>
      <w:r w:rsidRPr="00BE663B">
        <w:rPr>
          <w:rFonts w:ascii="Tahoma" w:eastAsia="Calibri" w:hAnsi="Tahoma" w:cs="Tahoma"/>
          <w:sz w:val="20"/>
          <w:szCs w:val="20"/>
          <w:lang w:val="es-BO" w:eastAsia="en-US"/>
        </w:rPr>
        <w:t>Normas ambientales municipales y departamentales</w:t>
      </w:r>
    </w:p>
    <w:p w:rsidR="00BE663B" w:rsidRPr="00BE663B" w:rsidRDefault="00BE663B" w:rsidP="00E2250A">
      <w:pPr>
        <w:numPr>
          <w:ilvl w:val="0"/>
          <w:numId w:val="124"/>
        </w:numPr>
        <w:spacing w:before="120" w:after="120" w:line="276" w:lineRule="auto"/>
        <w:jc w:val="both"/>
        <w:rPr>
          <w:rFonts w:ascii="Tahoma" w:eastAsia="Calibri" w:hAnsi="Tahoma" w:cs="Tahoma"/>
          <w:sz w:val="20"/>
          <w:szCs w:val="20"/>
          <w:lang w:val="es-BO" w:eastAsia="en-US"/>
        </w:rPr>
      </w:pPr>
      <w:r w:rsidRPr="00BE663B">
        <w:rPr>
          <w:rFonts w:ascii="Tahoma" w:eastAsia="Calibri" w:hAnsi="Tahoma" w:cs="Tahoma"/>
          <w:sz w:val="20"/>
          <w:szCs w:val="20"/>
          <w:lang w:val="es-BO" w:eastAsia="en-US"/>
        </w:rPr>
        <w:t>Ley Nº 1700 Forestal</w:t>
      </w:r>
    </w:p>
    <w:p w:rsidR="00BE663B" w:rsidRPr="00BE663B" w:rsidRDefault="00BE663B" w:rsidP="00E2250A">
      <w:pPr>
        <w:numPr>
          <w:ilvl w:val="0"/>
          <w:numId w:val="124"/>
        </w:numPr>
        <w:spacing w:before="120" w:after="120" w:line="276" w:lineRule="auto"/>
        <w:jc w:val="both"/>
        <w:rPr>
          <w:rFonts w:ascii="Tahoma" w:eastAsia="Calibri" w:hAnsi="Tahoma" w:cs="Tahoma"/>
          <w:sz w:val="20"/>
          <w:szCs w:val="20"/>
          <w:lang w:val="es-BO" w:eastAsia="en-US"/>
        </w:rPr>
      </w:pPr>
      <w:r w:rsidRPr="00BE663B">
        <w:rPr>
          <w:rFonts w:ascii="Tahoma" w:eastAsia="Calibri" w:hAnsi="Tahoma" w:cs="Tahoma"/>
          <w:sz w:val="20"/>
          <w:szCs w:val="20"/>
          <w:lang w:val="es-BO" w:eastAsia="en-US"/>
        </w:rPr>
        <w:t>Ley Nº 530 Patrimonio Cultural Boliviano, reglamentos y resoluciones asociadas</w:t>
      </w:r>
    </w:p>
    <w:p w:rsidR="00BE663B" w:rsidRPr="00BE663B" w:rsidRDefault="00BE663B" w:rsidP="00E2250A">
      <w:pPr>
        <w:numPr>
          <w:ilvl w:val="0"/>
          <w:numId w:val="124"/>
        </w:numPr>
        <w:spacing w:before="120" w:after="120" w:line="276" w:lineRule="auto"/>
        <w:jc w:val="both"/>
        <w:rPr>
          <w:rFonts w:ascii="Tahoma" w:eastAsia="Calibri" w:hAnsi="Tahoma" w:cs="Tahoma"/>
          <w:sz w:val="20"/>
          <w:szCs w:val="20"/>
          <w:lang w:val="es-BO" w:eastAsia="en-US"/>
        </w:rPr>
      </w:pPr>
      <w:r w:rsidRPr="00BE663B">
        <w:rPr>
          <w:rFonts w:ascii="Tahoma" w:eastAsia="Calibri" w:hAnsi="Tahoma" w:cs="Tahoma"/>
          <w:sz w:val="20"/>
          <w:szCs w:val="20"/>
          <w:lang w:val="es-BO" w:eastAsia="en-US"/>
        </w:rPr>
        <w:t>Ley Nº 3425 de áridos</w:t>
      </w:r>
    </w:p>
    <w:p w:rsidR="00BE663B" w:rsidRPr="00BE663B" w:rsidRDefault="00BE663B" w:rsidP="00E2250A">
      <w:pPr>
        <w:numPr>
          <w:ilvl w:val="0"/>
          <w:numId w:val="124"/>
        </w:numPr>
        <w:spacing w:before="120" w:after="120" w:line="276" w:lineRule="auto"/>
        <w:jc w:val="both"/>
        <w:rPr>
          <w:rFonts w:ascii="Tahoma" w:eastAsia="Calibri" w:hAnsi="Tahoma" w:cs="Tahoma"/>
          <w:sz w:val="20"/>
          <w:szCs w:val="20"/>
          <w:lang w:val="es-BO" w:eastAsia="en-US"/>
        </w:rPr>
      </w:pPr>
      <w:r w:rsidRPr="00BE663B">
        <w:rPr>
          <w:rFonts w:ascii="Tahoma" w:eastAsia="Calibri" w:hAnsi="Tahoma" w:cs="Tahoma"/>
          <w:sz w:val="20"/>
          <w:szCs w:val="20"/>
          <w:lang w:val="es-BO" w:eastAsia="en-US"/>
        </w:rPr>
        <w:t>Ley Nº 28699 General del Trabajo</w:t>
      </w:r>
    </w:p>
    <w:p w:rsidR="00BE663B" w:rsidRPr="00BE663B" w:rsidRDefault="00BE663B" w:rsidP="00E2250A">
      <w:pPr>
        <w:numPr>
          <w:ilvl w:val="0"/>
          <w:numId w:val="124"/>
        </w:numPr>
        <w:spacing w:before="120" w:after="120" w:line="276" w:lineRule="auto"/>
        <w:jc w:val="both"/>
        <w:rPr>
          <w:rFonts w:ascii="Tahoma" w:eastAsia="Calibri" w:hAnsi="Tahoma" w:cs="Tahoma"/>
          <w:sz w:val="20"/>
          <w:szCs w:val="20"/>
          <w:lang w:val="es-BO" w:eastAsia="en-US"/>
        </w:rPr>
      </w:pPr>
      <w:r w:rsidRPr="00BE663B">
        <w:rPr>
          <w:rFonts w:ascii="Tahoma" w:eastAsia="Calibri" w:hAnsi="Tahoma" w:cs="Tahoma"/>
          <w:sz w:val="20"/>
          <w:szCs w:val="20"/>
          <w:lang w:val="es-BO" w:eastAsia="en-US"/>
        </w:rPr>
        <w:t>Decreto Supremo Nº 224 Reglamento de la Ley General del Trabajo</w:t>
      </w:r>
    </w:p>
    <w:p w:rsidR="00BE663B" w:rsidRPr="00BE663B" w:rsidRDefault="00BE663B" w:rsidP="00E2250A">
      <w:pPr>
        <w:numPr>
          <w:ilvl w:val="0"/>
          <w:numId w:val="124"/>
        </w:numPr>
        <w:spacing w:before="120" w:after="120" w:line="276" w:lineRule="auto"/>
        <w:jc w:val="both"/>
        <w:rPr>
          <w:rFonts w:ascii="Tahoma" w:eastAsia="Calibri" w:hAnsi="Tahoma" w:cs="Tahoma"/>
          <w:sz w:val="20"/>
          <w:szCs w:val="20"/>
          <w:lang w:val="es-BO" w:eastAsia="en-US"/>
        </w:rPr>
      </w:pPr>
      <w:r w:rsidRPr="00BE663B">
        <w:rPr>
          <w:rFonts w:ascii="Tahoma" w:eastAsia="Calibri" w:hAnsi="Tahoma" w:cs="Tahoma"/>
          <w:sz w:val="20"/>
          <w:szCs w:val="20"/>
          <w:lang w:val="es-BO" w:eastAsia="en-US"/>
        </w:rPr>
        <w:t>Decreto Ley Nº 16998 de Higiene y Seguridad Ocupacional y Bienestar</w:t>
      </w:r>
    </w:p>
    <w:p w:rsidR="00BE663B" w:rsidRPr="00BE663B" w:rsidRDefault="00BE663B" w:rsidP="00E2250A">
      <w:pPr>
        <w:numPr>
          <w:ilvl w:val="0"/>
          <w:numId w:val="124"/>
        </w:numPr>
        <w:spacing w:before="120" w:after="120" w:line="276" w:lineRule="auto"/>
        <w:jc w:val="both"/>
        <w:rPr>
          <w:rFonts w:ascii="Tahoma" w:eastAsia="Calibri" w:hAnsi="Tahoma" w:cs="Tahoma"/>
          <w:sz w:val="20"/>
          <w:szCs w:val="20"/>
          <w:lang w:val="es-BO" w:eastAsia="en-US"/>
        </w:rPr>
      </w:pPr>
      <w:r w:rsidRPr="00BE663B">
        <w:rPr>
          <w:rFonts w:ascii="Tahoma" w:eastAsia="Calibri" w:hAnsi="Tahoma" w:cs="Tahoma"/>
          <w:sz w:val="20"/>
          <w:szCs w:val="20"/>
          <w:lang w:val="es-BO" w:eastAsia="en-US"/>
        </w:rPr>
        <w:t>Resolución Ministerial Nº 527/09 de 10 de agosto de 2009, "Dotación de ropa de trabajo y elementos de protección personal".</w:t>
      </w:r>
    </w:p>
    <w:p w:rsidR="00BE663B" w:rsidRPr="00BE663B" w:rsidRDefault="00BE663B" w:rsidP="00E2250A">
      <w:pPr>
        <w:numPr>
          <w:ilvl w:val="0"/>
          <w:numId w:val="124"/>
        </w:numPr>
        <w:spacing w:before="120" w:after="120" w:line="276" w:lineRule="auto"/>
        <w:jc w:val="both"/>
        <w:rPr>
          <w:rFonts w:ascii="Tahoma" w:eastAsia="Calibri" w:hAnsi="Tahoma" w:cs="Tahoma"/>
          <w:sz w:val="20"/>
          <w:szCs w:val="20"/>
          <w:lang w:val="es-BO" w:eastAsia="en-US"/>
        </w:rPr>
      </w:pPr>
      <w:r w:rsidRPr="00BE663B">
        <w:rPr>
          <w:rFonts w:ascii="Tahoma" w:eastAsia="Calibri" w:hAnsi="Tahoma" w:cs="Tahoma"/>
          <w:sz w:val="20"/>
          <w:szCs w:val="20"/>
          <w:lang w:val="es-BO" w:eastAsia="en-US"/>
        </w:rPr>
        <w:t>Resolución Ministerial Nº 849/14 de 8 de diciembre de 2014, "Norma de Señalización de Seguridad, Salud en el Trabajo y Emergencias de Defensa Civil".</w:t>
      </w:r>
    </w:p>
    <w:p w:rsidR="00BE663B" w:rsidRPr="00BE663B" w:rsidRDefault="00BE663B" w:rsidP="00E2250A">
      <w:pPr>
        <w:numPr>
          <w:ilvl w:val="0"/>
          <w:numId w:val="124"/>
        </w:numPr>
        <w:spacing w:before="120" w:after="120" w:line="276" w:lineRule="auto"/>
        <w:jc w:val="both"/>
        <w:rPr>
          <w:rFonts w:ascii="Tahoma" w:eastAsia="Calibri" w:hAnsi="Tahoma" w:cs="Tahoma"/>
          <w:sz w:val="20"/>
          <w:szCs w:val="20"/>
          <w:lang w:val="es-BO" w:eastAsia="en-US"/>
        </w:rPr>
      </w:pPr>
      <w:r w:rsidRPr="00BE663B">
        <w:rPr>
          <w:rFonts w:ascii="Tahoma" w:eastAsia="Calibri" w:hAnsi="Tahoma" w:cs="Tahoma"/>
          <w:sz w:val="20"/>
          <w:szCs w:val="20"/>
          <w:lang w:val="es-BO" w:eastAsia="en-US"/>
        </w:rPr>
        <w:t>Resolución ministerial 322/2008 Reglamento para importación, exportación, transporte, almacenamiento y comercialización de explosivos, armas y municiones y otras aplicables</w:t>
      </w:r>
    </w:p>
    <w:p w:rsidR="00BE663B" w:rsidRPr="00BE663B" w:rsidRDefault="00BE663B" w:rsidP="00E2250A">
      <w:pPr>
        <w:numPr>
          <w:ilvl w:val="0"/>
          <w:numId w:val="124"/>
        </w:numPr>
        <w:spacing w:before="120" w:after="120" w:line="276" w:lineRule="auto"/>
        <w:jc w:val="both"/>
        <w:rPr>
          <w:rFonts w:ascii="Tahoma" w:eastAsia="Calibri" w:hAnsi="Tahoma" w:cs="Tahoma"/>
          <w:sz w:val="20"/>
          <w:szCs w:val="20"/>
          <w:lang w:val="es-BO" w:eastAsia="en-US"/>
        </w:rPr>
      </w:pPr>
      <w:bookmarkStart w:id="8" w:name="_Hlk5108176"/>
      <w:r w:rsidRPr="00BE663B">
        <w:rPr>
          <w:rFonts w:ascii="Tahoma" w:eastAsia="Calibri" w:hAnsi="Tahoma" w:cs="Tahoma"/>
          <w:sz w:val="20"/>
          <w:szCs w:val="20"/>
          <w:lang w:val="es-BO" w:eastAsia="en-US"/>
        </w:rPr>
        <w:t>Decreto Ley N° 10135 de 16 de febrero de 1973, "Código del Tránsito" y Reglamento”.</w:t>
      </w:r>
    </w:p>
    <w:bookmarkEnd w:id="8"/>
    <w:p w:rsidR="00BE663B" w:rsidRPr="00BE663B" w:rsidRDefault="00BE663B" w:rsidP="00E2250A">
      <w:pPr>
        <w:numPr>
          <w:ilvl w:val="0"/>
          <w:numId w:val="124"/>
        </w:numPr>
        <w:spacing w:before="120" w:after="120" w:line="276" w:lineRule="auto"/>
        <w:jc w:val="both"/>
        <w:rPr>
          <w:rFonts w:ascii="Tahoma" w:eastAsia="Calibri" w:hAnsi="Tahoma" w:cs="Tahoma"/>
          <w:sz w:val="20"/>
          <w:szCs w:val="20"/>
          <w:lang w:val="es-BO" w:eastAsia="en-US"/>
        </w:rPr>
      </w:pPr>
      <w:r w:rsidRPr="00BE663B">
        <w:rPr>
          <w:rFonts w:ascii="Tahoma" w:eastAsia="Calibri" w:hAnsi="Tahoma" w:cs="Tahoma"/>
          <w:sz w:val="20"/>
          <w:szCs w:val="20"/>
          <w:lang w:val="es-BO" w:eastAsia="en-US"/>
        </w:rPr>
        <w:lastRenderedPageBreak/>
        <w:t>Resolución Suprema N° 187444 del 08 de junio de 1978 "Aprueba el Reglamento del Código del Tránsito".</w:t>
      </w:r>
    </w:p>
    <w:p w:rsidR="00BE663B" w:rsidRPr="00BE663B" w:rsidRDefault="00BE663B" w:rsidP="00E2250A">
      <w:pPr>
        <w:numPr>
          <w:ilvl w:val="0"/>
          <w:numId w:val="124"/>
        </w:numPr>
        <w:spacing w:before="120" w:after="120" w:line="276" w:lineRule="auto"/>
        <w:jc w:val="both"/>
        <w:rPr>
          <w:rFonts w:ascii="Tahoma" w:eastAsia="Calibri" w:hAnsi="Tahoma" w:cs="Tahoma"/>
          <w:sz w:val="20"/>
          <w:szCs w:val="20"/>
          <w:lang w:val="es-BO" w:eastAsia="en-US"/>
        </w:rPr>
      </w:pPr>
      <w:r w:rsidRPr="00BE663B">
        <w:rPr>
          <w:rFonts w:ascii="Tahoma" w:eastAsia="Calibri" w:hAnsi="Tahoma" w:cs="Tahoma"/>
          <w:sz w:val="20"/>
          <w:szCs w:val="20"/>
          <w:lang w:val="es-BO" w:eastAsia="en-US"/>
        </w:rPr>
        <w:t>Ley Nº 449 Ley de Bomberos</w:t>
      </w:r>
    </w:p>
    <w:p w:rsidR="00BE663B" w:rsidRPr="00BE663B" w:rsidRDefault="00BE663B" w:rsidP="00E2250A">
      <w:pPr>
        <w:numPr>
          <w:ilvl w:val="0"/>
          <w:numId w:val="124"/>
        </w:numPr>
        <w:spacing w:before="120" w:after="120" w:line="276" w:lineRule="auto"/>
        <w:jc w:val="both"/>
        <w:rPr>
          <w:rFonts w:ascii="Tahoma" w:eastAsia="Calibri" w:hAnsi="Tahoma" w:cs="Tahoma"/>
          <w:sz w:val="20"/>
          <w:szCs w:val="20"/>
          <w:lang w:val="es-BO" w:eastAsia="en-US"/>
        </w:rPr>
      </w:pPr>
      <w:r w:rsidRPr="00BE663B">
        <w:rPr>
          <w:rFonts w:ascii="Tahoma" w:eastAsia="Calibri" w:hAnsi="Tahoma" w:cs="Tahoma"/>
          <w:sz w:val="20"/>
          <w:szCs w:val="20"/>
          <w:lang w:val="es-BO" w:eastAsia="en-US"/>
        </w:rPr>
        <w:t>Decreto Supremo Nº 24721 Reglamento para construcción y operación de estaciones de servicio de combustibles líquidos</w:t>
      </w:r>
    </w:p>
    <w:p w:rsidR="00BE663B" w:rsidRPr="00BE663B" w:rsidRDefault="00BE663B" w:rsidP="00E2250A">
      <w:pPr>
        <w:numPr>
          <w:ilvl w:val="0"/>
          <w:numId w:val="124"/>
        </w:numPr>
        <w:spacing w:before="120" w:after="120" w:line="276" w:lineRule="auto"/>
        <w:jc w:val="both"/>
        <w:rPr>
          <w:rFonts w:ascii="Tahoma" w:eastAsia="Calibri" w:hAnsi="Tahoma" w:cs="Tahoma"/>
          <w:sz w:val="20"/>
          <w:szCs w:val="20"/>
          <w:lang w:val="es-BO" w:eastAsia="en-US"/>
        </w:rPr>
      </w:pPr>
      <w:r w:rsidRPr="00BE663B">
        <w:rPr>
          <w:rFonts w:ascii="Tahoma" w:eastAsia="Calibri" w:hAnsi="Tahoma" w:cs="Tahoma"/>
          <w:sz w:val="20"/>
          <w:szCs w:val="20"/>
          <w:lang w:val="es-BO" w:eastAsia="en-US"/>
        </w:rPr>
        <w:t>Ley N° 545 de 14 de julio de 2014, "Seguridad y Salud en la Construcción".</w:t>
      </w:r>
    </w:p>
    <w:p w:rsidR="00BE663B" w:rsidRPr="00BE663B" w:rsidRDefault="00BE663B" w:rsidP="00E2250A">
      <w:pPr>
        <w:numPr>
          <w:ilvl w:val="0"/>
          <w:numId w:val="124"/>
        </w:numPr>
        <w:spacing w:before="120" w:after="120" w:line="276" w:lineRule="auto"/>
        <w:jc w:val="both"/>
        <w:rPr>
          <w:rFonts w:ascii="Tahoma" w:eastAsia="Calibri" w:hAnsi="Tahoma" w:cs="Tahoma"/>
          <w:sz w:val="20"/>
          <w:szCs w:val="20"/>
          <w:lang w:val="es-BO" w:eastAsia="en-US"/>
        </w:rPr>
      </w:pPr>
      <w:r w:rsidRPr="00BE663B">
        <w:rPr>
          <w:rFonts w:ascii="Tahoma" w:eastAsia="Calibri" w:hAnsi="Tahoma" w:cs="Tahoma"/>
          <w:sz w:val="20"/>
          <w:szCs w:val="20"/>
          <w:lang w:val="es-BO" w:eastAsia="en-US"/>
        </w:rPr>
        <w:t>Resolución Ministerial Nº 387-17, "Aprobación de 8 Normas Técnicas de Seguridad NTS":</w:t>
      </w:r>
    </w:p>
    <w:p w:rsidR="00BE663B" w:rsidRPr="00BE663B" w:rsidRDefault="00BE663B" w:rsidP="00E2250A">
      <w:pPr>
        <w:numPr>
          <w:ilvl w:val="0"/>
          <w:numId w:val="136"/>
        </w:numPr>
        <w:spacing w:before="120" w:after="120" w:line="276" w:lineRule="auto"/>
        <w:jc w:val="both"/>
        <w:rPr>
          <w:rFonts w:ascii="Tahoma" w:eastAsia="Calibri" w:hAnsi="Tahoma" w:cs="Tahoma"/>
          <w:sz w:val="20"/>
          <w:szCs w:val="20"/>
          <w:lang w:val="es-BO" w:eastAsia="en-US"/>
        </w:rPr>
      </w:pPr>
      <w:r w:rsidRPr="00BE663B">
        <w:rPr>
          <w:rFonts w:ascii="Tahoma" w:eastAsia="Calibri" w:hAnsi="Tahoma" w:cs="Tahoma"/>
          <w:sz w:val="20"/>
          <w:szCs w:val="20"/>
          <w:lang w:val="es-BO" w:eastAsia="en-US"/>
        </w:rPr>
        <w:t>NTS-001/17 - Iluminación</w:t>
      </w:r>
    </w:p>
    <w:p w:rsidR="00BE663B" w:rsidRPr="00BE663B" w:rsidRDefault="00BE663B" w:rsidP="00E2250A">
      <w:pPr>
        <w:numPr>
          <w:ilvl w:val="0"/>
          <w:numId w:val="136"/>
        </w:numPr>
        <w:spacing w:before="120" w:after="120" w:line="276" w:lineRule="auto"/>
        <w:jc w:val="both"/>
        <w:rPr>
          <w:rFonts w:ascii="Tahoma" w:eastAsia="Calibri" w:hAnsi="Tahoma" w:cs="Tahoma"/>
          <w:sz w:val="20"/>
          <w:szCs w:val="20"/>
          <w:lang w:val="es-BO" w:eastAsia="en-US"/>
        </w:rPr>
      </w:pPr>
      <w:r w:rsidRPr="00BE663B">
        <w:rPr>
          <w:rFonts w:ascii="Tahoma" w:eastAsia="Calibri" w:hAnsi="Tahoma" w:cs="Tahoma"/>
          <w:sz w:val="20"/>
          <w:szCs w:val="20"/>
          <w:lang w:val="es-BO" w:eastAsia="en-US"/>
        </w:rPr>
        <w:t>NTS-002/ 17 - Ruido</w:t>
      </w:r>
    </w:p>
    <w:p w:rsidR="00BE663B" w:rsidRPr="00BE663B" w:rsidRDefault="00BE663B" w:rsidP="00E2250A">
      <w:pPr>
        <w:numPr>
          <w:ilvl w:val="0"/>
          <w:numId w:val="136"/>
        </w:numPr>
        <w:spacing w:before="120" w:after="120" w:line="276" w:lineRule="auto"/>
        <w:jc w:val="both"/>
        <w:rPr>
          <w:rFonts w:ascii="Tahoma" w:eastAsia="Calibri" w:hAnsi="Tahoma" w:cs="Tahoma"/>
          <w:sz w:val="20"/>
          <w:szCs w:val="20"/>
          <w:lang w:val="es-BO" w:eastAsia="en-US"/>
        </w:rPr>
      </w:pPr>
      <w:r w:rsidRPr="00BE663B">
        <w:rPr>
          <w:rFonts w:ascii="Tahoma" w:eastAsia="Calibri" w:hAnsi="Tahoma" w:cs="Tahoma"/>
          <w:sz w:val="20"/>
          <w:szCs w:val="20"/>
          <w:lang w:val="es-BO" w:eastAsia="en-US"/>
        </w:rPr>
        <w:t>NTS-003/ 17- Trabajos en Altura</w:t>
      </w:r>
    </w:p>
    <w:p w:rsidR="00BE663B" w:rsidRPr="00BE663B" w:rsidRDefault="00BE663B" w:rsidP="00E2250A">
      <w:pPr>
        <w:numPr>
          <w:ilvl w:val="0"/>
          <w:numId w:val="136"/>
        </w:numPr>
        <w:spacing w:before="120" w:after="120" w:line="276" w:lineRule="auto"/>
        <w:jc w:val="both"/>
        <w:rPr>
          <w:rFonts w:ascii="Tahoma" w:eastAsia="Calibri" w:hAnsi="Tahoma" w:cs="Tahoma"/>
          <w:sz w:val="20"/>
          <w:szCs w:val="20"/>
          <w:lang w:val="es-BO" w:eastAsia="en-US"/>
        </w:rPr>
      </w:pPr>
      <w:r w:rsidRPr="00BE663B">
        <w:rPr>
          <w:rFonts w:ascii="Tahoma" w:eastAsia="Calibri" w:hAnsi="Tahoma" w:cs="Tahoma"/>
          <w:sz w:val="20"/>
          <w:szCs w:val="20"/>
          <w:lang w:val="es-BO" w:eastAsia="en-US"/>
        </w:rPr>
        <w:t>NTS-004/ 17 - Manipulación de Escaleras</w:t>
      </w:r>
    </w:p>
    <w:p w:rsidR="00BE663B" w:rsidRPr="00BE663B" w:rsidRDefault="00BE663B" w:rsidP="00E2250A">
      <w:pPr>
        <w:numPr>
          <w:ilvl w:val="0"/>
          <w:numId w:val="136"/>
        </w:numPr>
        <w:spacing w:before="120" w:after="120" w:line="276" w:lineRule="auto"/>
        <w:jc w:val="both"/>
        <w:rPr>
          <w:rFonts w:ascii="Tahoma" w:eastAsia="Calibri" w:hAnsi="Tahoma" w:cs="Tahoma"/>
          <w:sz w:val="20"/>
          <w:szCs w:val="20"/>
          <w:lang w:val="es-BO" w:eastAsia="en-US"/>
        </w:rPr>
      </w:pPr>
      <w:r w:rsidRPr="00BE663B">
        <w:rPr>
          <w:rFonts w:ascii="Tahoma" w:eastAsia="Calibri" w:hAnsi="Tahoma" w:cs="Tahoma"/>
          <w:sz w:val="20"/>
          <w:szCs w:val="20"/>
          <w:lang w:val="es-BO" w:eastAsia="en-US"/>
        </w:rPr>
        <w:t>NTS-005/ 17 - Andamios</w:t>
      </w:r>
    </w:p>
    <w:p w:rsidR="00BE663B" w:rsidRPr="00BE663B" w:rsidRDefault="00BE663B" w:rsidP="00E2250A">
      <w:pPr>
        <w:numPr>
          <w:ilvl w:val="0"/>
          <w:numId w:val="136"/>
        </w:numPr>
        <w:spacing w:before="120" w:after="120" w:line="276" w:lineRule="auto"/>
        <w:jc w:val="both"/>
        <w:rPr>
          <w:rFonts w:ascii="Tahoma" w:eastAsia="Calibri" w:hAnsi="Tahoma" w:cs="Tahoma"/>
          <w:sz w:val="20"/>
          <w:szCs w:val="20"/>
          <w:lang w:val="es-BO" w:eastAsia="en-US"/>
        </w:rPr>
      </w:pPr>
      <w:r w:rsidRPr="00BE663B">
        <w:rPr>
          <w:rFonts w:ascii="Tahoma" w:eastAsia="Calibri" w:hAnsi="Tahoma" w:cs="Tahoma"/>
          <w:sz w:val="20"/>
          <w:szCs w:val="20"/>
          <w:lang w:val="es-BO" w:eastAsia="en-US"/>
        </w:rPr>
        <w:t>NTS-006/ 17 - Trabajos de Demolición</w:t>
      </w:r>
    </w:p>
    <w:p w:rsidR="00BE663B" w:rsidRPr="00BE663B" w:rsidRDefault="00BE663B" w:rsidP="00E2250A">
      <w:pPr>
        <w:numPr>
          <w:ilvl w:val="0"/>
          <w:numId w:val="136"/>
        </w:numPr>
        <w:spacing w:before="120" w:after="120" w:line="276" w:lineRule="auto"/>
        <w:jc w:val="both"/>
        <w:rPr>
          <w:rFonts w:ascii="Tahoma" w:eastAsia="Calibri" w:hAnsi="Tahoma" w:cs="Tahoma"/>
          <w:sz w:val="20"/>
          <w:szCs w:val="20"/>
          <w:lang w:val="es-BO" w:eastAsia="en-US"/>
        </w:rPr>
      </w:pPr>
      <w:r w:rsidRPr="00BE663B">
        <w:rPr>
          <w:rFonts w:ascii="Tahoma" w:eastAsia="Calibri" w:hAnsi="Tahoma" w:cs="Tahoma"/>
          <w:sz w:val="20"/>
          <w:szCs w:val="20"/>
          <w:lang w:val="es-BO" w:eastAsia="en-US"/>
        </w:rPr>
        <w:t>NTS-007/ 17 - Trabajos de Excavación</w:t>
      </w:r>
    </w:p>
    <w:p w:rsidR="00BE663B" w:rsidRPr="00BE663B" w:rsidRDefault="00BE663B" w:rsidP="00E2250A">
      <w:pPr>
        <w:numPr>
          <w:ilvl w:val="0"/>
          <w:numId w:val="136"/>
        </w:numPr>
        <w:spacing w:before="120" w:after="120" w:line="276" w:lineRule="auto"/>
        <w:jc w:val="both"/>
        <w:rPr>
          <w:rFonts w:ascii="Tahoma" w:eastAsia="Calibri" w:hAnsi="Tahoma" w:cs="Tahoma"/>
          <w:sz w:val="20"/>
          <w:szCs w:val="20"/>
          <w:lang w:val="es-BO" w:eastAsia="en-US"/>
        </w:rPr>
      </w:pPr>
      <w:r w:rsidRPr="00BE663B">
        <w:rPr>
          <w:rFonts w:ascii="Tahoma" w:eastAsia="Calibri" w:hAnsi="Tahoma" w:cs="Tahoma"/>
          <w:sz w:val="20"/>
          <w:szCs w:val="20"/>
          <w:lang w:val="es-BO" w:eastAsia="en-US"/>
        </w:rPr>
        <w:t>NTS-008/17 - Trabajos en Espacios Confinados</w:t>
      </w:r>
    </w:p>
    <w:p w:rsidR="00BE663B" w:rsidRPr="00BE663B" w:rsidRDefault="00BE663B" w:rsidP="00E2250A">
      <w:pPr>
        <w:numPr>
          <w:ilvl w:val="0"/>
          <w:numId w:val="136"/>
        </w:numPr>
        <w:spacing w:before="120" w:after="120" w:line="276" w:lineRule="auto"/>
        <w:jc w:val="both"/>
        <w:rPr>
          <w:rFonts w:ascii="Tahoma" w:eastAsia="Calibri" w:hAnsi="Tahoma" w:cs="Tahoma"/>
          <w:sz w:val="20"/>
          <w:szCs w:val="20"/>
          <w:lang w:val="es-BO" w:eastAsia="en-US"/>
        </w:rPr>
      </w:pPr>
      <w:r w:rsidRPr="00BE663B">
        <w:rPr>
          <w:rFonts w:ascii="Tahoma" w:eastAsia="Calibri" w:hAnsi="Tahoma" w:cs="Tahoma"/>
          <w:sz w:val="20"/>
          <w:szCs w:val="20"/>
          <w:lang w:val="es-BO" w:eastAsia="en-US"/>
        </w:rPr>
        <w:t>NTS-009/18 – Presentación y Aprobación de Programas de Seguridad y Salud de Trabajo</w:t>
      </w:r>
    </w:p>
    <w:p w:rsidR="00BE663B" w:rsidRPr="00BE663B" w:rsidRDefault="00BE663B" w:rsidP="00E2250A">
      <w:pPr>
        <w:numPr>
          <w:ilvl w:val="0"/>
          <w:numId w:val="136"/>
        </w:numPr>
        <w:spacing w:before="120" w:after="120" w:line="276" w:lineRule="auto"/>
        <w:jc w:val="both"/>
        <w:rPr>
          <w:rFonts w:ascii="Tahoma" w:eastAsia="Calibri" w:hAnsi="Tahoma" w:cs="Tahoma"/>
          <w:sz w:val="20"/>
          <w:szCs w:val="20"/>
          <w:lang w:val="es-BO" w:eastAsia="en-US"/>
        </w:rPr>
      </w:pPr>
      <w:r w:rsidRPr="00BE663B">
        <w:rPr>
          <w:rFonts w:ascii="Tahoma" w:eastAsia="Calibri" w:hAnsi="Tahoma" w:cs="Tahoma"/>
          <w:sz w:val="20"/>
          <w:szCs w:val="20"/>
          <w:lang w:val="es-BO" w:eastAsia="en-US"/>
        </w:rPr>
        <w:t>NB 135003-4-5: Seguridad en equipos de Izaje</w:t>
      </w:r>
    </w:p>
    <w:p w:rsidR="00BE663B" w:rsidRPr="00BE663B" w:rsidRDefault="00BE663B" w:rsidP="00E2250A">
      <w:pPr>
        <w:numPr>
          <w:ilvl w:val="0"/>
          <w:numId w:val="136"/>
        </w:numPr>
        <w:spacing w:before="120" w:after="120" w:line="276" w:lineRule="auto"/>
        <w:jc w:val="both"/>
        <w:rPr>
          <w:rFonts w:ascii="Tahoma" w:eastAsia="Calibri" w:hAnsi="Tahoma" w:cs="Tahoma"/>
          <w:sz w:val="20"/>
          <w:szCs w:val="20"/>
          <w:lang w:val="es-BO" w:eastAsia="en-US"/>
        </w:rPr>
      </w:pPr>
      <w:r w:rsidRPr="00BE663B">
        <w:rPr>
          <w:rFonts w:ascii="Tahoma" w:eastAsia="Calibri" w:hAnsi="Tahoma" w:cs="Tahoma"/>
          <w:sz w:val="20"/>
          <w:szCs w:val="20"/>
          <w:lang w:val="es-BO" w:eastAsia="en-US"/>
        </w:rPr>
        <w:t>NB 777 Diseño y construcción de instalaciones eléctricas interiores en baja tensión</w:t>
      </w:r>
    </w:p>
    <w:p w:rsidR="00BE663B" w:rsidRPr="00BE663B" w:rsidRDefault="00BE663B" w:rsidP="00E2250A">
      <w:pPr>
        <w:numPr>
          <w:ilvl w:val="0"/>
          <w:numId w:val="124"/>
        </w:numPr>
        <w:spacing w:before="120" w:after="120" w:line="276" w:lineRule="auto"/>
        <w:jc w:val="both"/>
        <w:rPr>
          <w:rFonts w:ascii="Tahoma" w:eastAsia="Calibri" w:hAnsi="Tahoma" w:cs="Tahoma"/>
          <w:sz w:val="20"/>
          <w:szCs w:val="20"/>
          <w:lang w:val="es-BO" w:eastAsia="en-US"/>
        </w:rPr>
      </w:pPr>
      <w:r w:rsidRPr="00BE663B">
        <w:rPr>
          <w:rFonts w:ascii="Tahoma" w:eastAsia="Calibri" w:hAnsi="Tahoma" w:cs="Tahoma"/>
          <w:sz w:val="20"/>
          <w:szCs w:val="20"/>
          <w:lang w:val="es-BO" w:eastAsia="en-US"/>
        </w:rPr>
        <w:t>Resoluciones Supremas, Ministeriales y Administrativas aplicables y Reglamentación Sectorial</w:t>
      </w:r>
    </w:p>
    <w:p w:rsidR="00BE663B" w:rsidRPr="00BE663B" w:rsidRDefault="00BE663B" w:rsidP="00E2250A">
      <w:pPr>
        <w:numPr>
          <w:ilvl w:val="0"/>
          <w:numId w:val="124"/>
        </w:numPr>
        <w:spacing w:before="120" w:after="120" w:line="276" w:lineRule="auto"/>
        <w:jc w:val="both"/>
        <w:rPr>
          <w:rFonts w:ascii="Tahoma" w:eastAsia="Calibri" w:hAnsi="Tahoma" w:cs="Tahoma"/>
          <w:sz w:val="20"/>
          <w:szCs w:val="20"/>
          <w:lang w:val="es-BO" w:eastAsia="en-US"/>
        </w:rPr>
      </w:pPr>
      <w:r w:rsidRPr="00BE663B">
        <w:rPr>
          <w:rFonts w:ascii="Tahoma" w:eastAsia="Calibri" w:hAnsi="Tahoma" w:cs="Tahoma"/>
          <w:sz w:val="20"/>
          <w:szCs w:val="20"/>
          <w:lang w:val="es-BO" w:eastAsia="en-US"/>
        </w:rPr>
        <w:t>Código de Ética y Conducta de ENDE Corporación</w:t>
      </w:r>
    </w:p>
    <w:p w:rsidR="00BE663B" w:rsidRPr="00BE663B" w:rsidRDefault="00BE663B" w:rsidP="00E2250A">
      <w:pPr>
        <w:numPr>
          <w:ilvl w:val="0"/>
          <w:numId w:val="124"/>
        </w:numPr>
        <w:spacing w:before="120" w:after="120" w:line="276" w:lineRule="auto"/>
        <w:jc w:val="both"/>
        <w:rPr>
          <w:rFonts w:ascii="Tahoma" w:eastAsia="Calibri" w:hAnsi="Tahoma" w:cs="Tahoma"/>
          <w:sz w:val="20"/>
          <w:szCs w:val="20"/>
          <w:lang w:val="es-BO" w:eastAsia="en-US"/>
        </w:rPr>
      </w:pPr>
      <w:r w:rsidRPr="00BE663B">
        <w:rPr>
          <w:rFonts w:ascii="Tahoma" w:eastAsia="Calibri" w:hAnsi="Tahoma" w:cs="Tahoma"/>
          <w:sz w:val="20"/>
          <w:szCs w:val="20"/>
          <w:lang w:val="es-BO" w:eastAsia="en-US"/>
        </w:rPr>
        <w:t>Documentación de la Licencia Ambiental del Proyecto Geotérmica Laguna Colorada y Línea de Transmisión.</w:t>
      </w:r>
    </w:p>
    <w:p w:rsidR="00BE663B" w:rsidRPr="00BE663B" w:rsidRDefault="00BE663B" w:rsidP="00E2250A">
      <w:pPr>
        <w:numPr>
          <w:ilvl w:val="0"/>
          <w:numId w:val="124"/>
        </w:numPr>
        <w:spacing w:before="120" w:after="120" w:line="276" w:lineRule="auto"/>
        <w:jc w:val="both"/>
        <w:rPr>
          <w:rFonts w:ascii="Tahoma" w:eastAsia="Calibri" w:hAnsi="Tahoma" w:cs="Tahoma"/>
          <w:sz w:val="20"/>
          <w:szCs w:val="20"/>
          <w:lang w:val="es-BO" w:eastAsia="en-US"/>
        </w:rPr>
      </w:pPr>
      <w:r w:rsidRPr="00BE663B">
        <w:rPr>
          <w:rFonts w:ascii="Tahoma" w:eastAsia="Calibri" w:hAnsi="Tahoma" w:cs="Tahoma"/>
          <w:sz w:val="20"/>
          <w:szCs w:val="20"/>
          <w:lang w:val="es-BO" w:eastAsia="en-US"/>
        </w:rPr>
        <w:t>Plan de Seguridad e Higiene Ocupacional de ENDE Corporación</w:t>
      </w:r>
    </w:p>
    <w:p w:rsidR="00BE663B" w:rsidRPr="00BE663B" w:rsidRDefault="00BE663B" w:rsidP="00E2250A">
      <w:pPr>
        <w:numPr>
          <w:ilvl w:val="0"/>
          <w:numId w:val="124"/>
        </w:numPr>
        <w:spacing w:before="120" w:after="120" w:line="276" w:lineRule="auto"/>
        <w:jc w:val="both"/>
        <w:rPr>
          <w:rFonts w:ascii="Tahoma" w:eastAsia="Calibri" w:hAnsi="Tahoma" w:cs="Tahoma"/>
          <w:sz w:val="20"/>
          <w:szCs w:val="20"/>
          <w:lang w:val="es-BO" w:eastAsia="en-US"/>
        </w:rPr>
      </w:pPr>
      <w:r w:rsidRPr="00BE663B">
        <w:rPr>
          <w:rFonts w:ascii="Tahoma" w:eastAsia="Calibri" w:hAnsi="Tahoma" w:cs="Tahoma"/>
          <w:sz w:val="20"/>
          <w:szCs w:val="20"/>
          <w:lang w:val="es-BO" w:eastAsia="en-US"/>
        </w:rPr>
        <w:t>Decreto Supremo de 24 de mayo de 1939, por el que se dicta la Ley General del Trabajo, elevado a Ley el 8 de diciembre de 1942.</w:t>
      </w:r>
    </w:p>
    <w:p w:rsidR="00BE663B" w:rsidRPr="00BE663B" w:rsidRDefault="00BE663B" w:rsidP="00E2250A">
      <w:pPr>
        <w:numPr>
          <w:ilvl w:val="0"/>
          <w:numId w:val="124"/>
        </w:numPr>
        <w:spacing w:before="120" w:after="120" w:line="276" w:lineRule="auto"/>
        <w:jc w:val="both"/>
        <w:rPr>
          <w:rFonts w:ascii="Tahoma" w:eastAsia="Calibri" w:hAnsi="Tahoma" w:cs="Tahoma"/>
          <w:color w:val="002060"/>
          <w:sz w:val="20"/>
          <w:szCs w:val="20"/>
          <w:lang w:val="es-BO" w:eastAsia="en-US"/>
        </w:rPr>
      </w:pPr>
      <w:r w:rsidRPr="00BE663B">
        <w:rPr>
          <w:rFonts w:ascii="Tahoma" w:eastAsia="Calibri" w:hAnsi="Tahoma" w:cs="Tahoma"/>
          <w:sz w:val="20"/>
          <w:szCs w:val="20"/>
          <w:lang w:val="es-BO" w:eastAsia="en-US"/>
        </w:rPr>
        <w:t xml:space="preserve">Guías generales sobre medio ambiente, salud y seguridad de la IFC : </w:t>
      </w:r>
      <w:hyperlink r:id="rId13">
        <w:r w:rsidRPr="00BE663B">
          <w:rPr>
            <w:rFonts w:ascii="Tahoma" w:eastAsia="Calibri" w:hAnsi="Tahoma" w:cs="Tahoma"/>
            <w:color w:val="0000FF"/>
            <w:sz w:val="20"/>
            <w:szCs w:val="20"/>
            <w:u w:val="single"/>
            <w:lang w:val="es-BO" w:eastAsia="en-US"/>
          </w:rPr>
          <w:t>http://www.ifc.org/wps/wcm/connect/b44dae8048855a5585ccd76a6515bb18/General%2BEHS%2B-%2BSpanish%2B-%2BFinal%2Brev%2Bcc.pdf?MOD=AJPERES</w:t>
        </w:r>
      </w:hyperlink>
      <w:r w:rsidRPr="00BE663B">
        <w:rPr>
          <w:rFonts w:ascii="Tahoma" w:eastAsia="Calibri" w:hAnsi="Tahoma" w:cs="Tahoma"/>
          <w:sz w:val="20"/>
          <w:szCs w:val="20"/>
          <w:lang w:val="es-BO" w:eastAsia="en-US"/>
        </w:rPr>
        <w:t xml:space="preserve"> </w:t>
      </w:r>
    </w:p>
    <w:p w:rsidR="00BE663B" w:rsidRPr="00BE663B" w:rsidRDefault="00BE663B" w:rsidP="00E2250A">
      <w:pPr>
        <w:numPr>
          <w:ilvl w:val="0"/>
          <w:numId w:val="124"/>
        </w:numPr>
        <w:spacing w:before="120" w:after="120" w:line="276" w:lineRule="auto"/>
        <w:jc w:val="both"/>
        <w:rPr>
          <w:rFonts w:ascii="Tahoma" w:eastAsia="Calibri" w:hAnsi="Tahoma" w:cs="Tahoma"/>
          <w:sz w:val="20"/>
          <w:szCs w:val="20"/>
          <w:lang w:val="es-BO" w:eastAsia="en-US"/>
        </w:rPr>
      </w:pPr>
      <w:r w:rsidRPr="00BE663B">
        <w:rPr>
          <w:rFonts w:ascii="Tahoma" w:eastAsia="Calibri" w:hAnsi="Tahoma" w:cs="Tahoma"/>
          <w:sz w:val="20"/>
          <w:szCs w:val="20"/>
          <w:lang w:val="es-BO" w:eastAsia="en-US"/>
        </w:rPr>
        <w:t>Otra normativa de medio ambiente, seguridad industrial y de gestión social aplicable al Proyecto y a las actividades inherentes al Mejoramiento de Componente Eléctrico y Sanitario del Campamento Estefanía</w:t>
      </w:r>
    </w:p>
    <w:p w:rsidR="00BE663B" w:rsidRPr="00BE663B" w:rsidRDefault="00BE663B" w:rsidP="00BE663B">
      <w:pPr>
        <w:spacing w:before="120" w:after="120"/>
        <w:jc w:val="both"/>
        <w:rPr>
          <w:rFonts w:ascii="Tahoma" w:eastAsia="Calibri" w:hAnsi="Tahoma" w:cs="Tahoma"/>
          <w:sz w:val="20"/>
          <w:szCs w:val="20"/>
          <w:lang w:val="es-BO" w:eastAsia="en-US"/>
        </w:rPr>
      </w:pPr>
      <w:r w:rsidRPr="00BE663B">
        <w:rPr>
          <w:rFonts w:ascii="Tahoma" w:eastAsia="Calibri" w:hAnsi="Tahoma" w:cs="Tahoma"/>
          <w:sz w:val="20"/>
          <w:szCs w:val="20"/>
          <w:lang w:val="es-BO" w:eastAsia="en-US"/>
        </w:rPr>
        <w:t>Se debe tomar en cuenta además consideraciones en temas referidos a: condiciones climáticas, instalación de campamentos (viviendas, comedores, instalaciones sanitarias, etc.)-. Todo en función a la Identificación de peligros y evaluación de riesgos.</w:t>
      </w:r>
    </w:p>
    <w:p w:rsidR="00BE663B" w:rsidRPr="00BE663B" w:rsidRDefault="00BE663B" w:rsidP="00BE663B">
      <w:pPr>
        <w:spacing w:before="120" w:after="120"/>
        <w:jc w:val="both"/>
        <w:rPr>
          <w:rFonts w:ascii="Tahoma" w:eastAsia="Calibri" w:hAnsi="Tahoma" w:cs="Tahoma"/>
          <w:sz w:val="20"/>
          <w:szCs w:val="20"/>
          <w:lang w:val="es-BO" w:eastAsia="en-US"/>
        </w:rPr>
      </w:pPr>
      <w:r w:rsidRPr="00BE663B">
        <w:rPr>
          <w:rFonts w:ascii="Tahoma" w:eastAsia="Calibri" w:hAnsi="Tahoma" w:cs="Tahoma"/>
          <w:sz w:val="20"/>
          <w:szCs w:val="20"/>
          <w:lang w:val="es-BO" w:eastAsia="en-US"/>
        </w:rPr>
        <w:t xml:space="preserve">Por otra parte, considerando el rubro y las actividades a ejecutar, se deben establecer consideraciones enmarcadas en normativa específica al rubro eléctrico (AE, NB 777, NB 148011, NB 148012, IEC, NFPA, </w:t>
      </w:r>
      <w:r w:rsidRPr="00BE663B">
        <w:rPr>
          <w:rFonts w:ascii="Tahoma" w:eastAsia="Calibri" w:hAnsi="Tahoma" w:cs="Tahoma"/>
          <w:sz w:val="20"/>
          <w:szCs w:val="20"/>
          <w:lang w:val="es-BO" w:eastAsia="en-US"/>
        </w:rPr>
        <w:lastRenderedPageBreak/>
        <w:t>entre otros), para establecer consideraciones SySO referidos a: distancias de seguridad, instalaciones eléctricas, entre otros.</w:t>
      </w:r>
    </w:p>
    <w:p w:rsidR="00BE663B" w:rsidRPr="00BE663B" w:rsidRDefault="00BE663B" w:rsidP="00BE663B">
      <w:pPr>
        <w:spacing w:before="120" w:after="120"/>
        <w:jc w:val="both"/>
        <w:rPr>
          <w:rFonts w:ascii="Tahoma" w:eastAsia="Calibri" w:hAnsi="Tahoma" w:cs="Tahoma"/>
          <w:sz w:val="20"/>
          <w:szCs w:val="20"/>
          <w:lang w:val="es-BO" w:eastAsia="en-US"/>
        </w:rPr>
      </w:pPr>
      <w:r w:rsidRPr="00BE663B">
        <w:rPr>
          <w:rFonts w:ascii="Tahoma" w:eastAsia="Calibri" w:hAnsi="Tahoma" w:cs="Tahoma"/>
          <w:sz w:val="20"/>
          <w:szCs w:val="20"/>
          <w:lang w:val="es-BO" w:eastAsia="en-US"/>
        </w:rPr>
        <w:t>El CONTRATISTA estará en la obligación de ejecutar todos los trabajos que se requieran para ajustarse a la legislación ambiental y laboral vigente, requisitos exigidos por las autoridades ambientales, laborales pertinentes y a solicitud de la SUPERVISIÓN y FISCALIZACIÓN de ENDE (según corresponda).</w:t>
      </w:r>
    </w:p>
    <w:p w:rsidR="00BE663B" w:rsidRPr="00BE663B" w:rsidRDefault="00BE663B" w:rsidP="00BE663B">
      <w:pPr>
        <w:spacing w:before="120" w:after="120"/>
        <w:jc w:val="both"/>
        <w:rPr>
          <w:rFonts w:ascii="Tahoma" w:eastAsia="Calibri" w:hAnsi="Tahoma" w:cs="Tahoma"/>
          <w:sz w:val="20"/>
          <w:szCs w:val="20"/>
          <w:lang w:val="es-BO" w:eastAsia="en-US"/>
        </w:rPr>
      </w:pPr>
      <w:r w:rsidRPr="00BE663B">
        <w:rPr>
          <w:rFonts w:ascii="Tahoma" w:eastAsia="Calibri" w:hAnsi="Tahoma" w:cs="Tahoma"/>
          <w:sz w:val="20"/>
          <w:szCs w:val="20"/>
          <w:lang w:val="es-BO" w:eastAsia="en-US"/>
        </w:rPr>
        <w:t>El CONTRATISTA es el único responsable del cumplimiento de las normas ambientales, laborales y de seguridad y salud ocupacional tanto por parte de sus empleados, como por parte de los sub contratistas que emplee para la ejecución de sus actividades.</w:t>
      </w:r>
    </w:p>
    <w:p w:rsidR="00BE663B" w:rsidRPr="00BE663B" w:rsidRDefault="00BE663B" w:rsidP="00E2250A">
      <w:pPr>
        <w:numPr>
          <w:ilvl w:val="0"/>
          <w:numId w:val="129"/>
        </w:numPr>
        <w:tabs>
          <w:tab w:val="left" w:pos="851"/>
        </w:tabs>
        <w:spacing w:before="240" w:after="240" w:line="276" w:lineRule="auto"/>
        <w:ind w:left="357" w:hanging="459"/>
        <w:jc w:val="both"/>
        <w:outlineLvl w:val="0"/>
        <w:rPr>
          <w:rFonts w:ascii="Tahoma" w:eastAsia="Calibri" w:hAnsi="Tahoma" w:cs="Tahoma"/>
          <w:b/>
          <w:sz w:val="20"/>
          <w:szCs w:val="20"/>
          <w:lang w:val="es-BO" w:eastAsia="en-US"/>
        </w:rPr>
      </w:pPr>
      <w:bookmarkStart w:id="9" w:name="_Toc14711899"/>
      <w:r w:rsidRPr="00BE663B">
        <w:rPr>
          <w:rFonts w:ascii="Tahoma" w:eastAsia="Calibri" w:hAnsi="Tahoma" w:cs="Tahoma"/>
          <w:b/>
          <w:sz w:val="20"/>
          <w:szCs w:val="20"/>
          <w:lang w:val="es-BO" w:eastAsia="en-US"/>
        </w:rPr>
        <w:t>ALCANCE</w:t>
      </w:r>
      <w:bookmarkEnd w:id="9"/>
    </w:p>
    <w:p w:rsidR="00BE663B" w:rsidRPr="00BE663B" w:rsidRDefault="00BE663B" w:rsidP="00BE663B">
      <w:pPr>
        <w:spacing w:before="120" w:after="120"/>
        <w:jc w:val="both"/>
        <w:rPr>
          <w:rFonts w:ascii="Tahoma" w:eastAsia="Calibri" w:hAnsi="Tahoma" w:cs="Tahoma"/>
          <w:sz w:val="20"/>
          <w:szCs w:val="20"/>
          <w:lang w:val="es-BO" w:eastAsia="en-US"/>
        </w:rPr>
      </w:pPr>
      <w:r w:rsidRPr="00BE663B">
        <w:rPr>
          <w:rFonts w:ascii="Tahoma" w:eastAsia="Calibri" w:hAnsi="Tahoma" w:cs="Tahoma"/>
          <w:sz w:val="20"/>
          <w:szCs w:val="20"/>
          <w:lang w:val="es-BO" w:eastAsia="en-US"/>
        </w:rPr>
        <w:t xml:space="preserve">Las medidas de prevención y mitigación de Medio Ambiente, Seguridad y Salud Ocupacional y Gestión Social (SMAGS), establecidas en los documentos para la obtención de la Licencia ambiental y documentos asociados del Proyecto Geotérmico Laguna Colorada, la legislación, normativa boliviana y los requisitos del contratante del presente proyecto; serán de cumplimiento obligatorio y de responsabilidad del CONTRATISTA, bajo seguimiento y control del SUPERVISOR. </w:t>
      </w:r>
    </w:p>
    <w:p w:rsidR="00BE663B" w:rsidRPr="00BE663B" w:rsidRDefault="00BE663B" w:rsidP="00BE663B">
      <w:pPr>
        <w:spacing w:before="120" w:after="120"/>
        <w:jc w:val="both"/>
        <w:rPr>
          <w:rFonts w:ascii="Tahoma" w:eastAsia="Calibri" w:hAnsi="Tahoma" w:cs="Tahoma"/>
          <w:sz w:val="20"/>
          <w:szCs w:val="20"/>
          <w:lang w:val="es-BO" w:eastAsia="en-US"/>
        </w:rPr>
      </w:pPr>
      <w:r w:rsidRPr="00BE663B">
        <w:rPr>
          <w:rFonts w:ascii="Tahoma" w:eastAsia="Calibri" w:hAnsi="Tahoma" w:cs="Tahoma"/>
          <w:sz w:val="20"/>
          <w:szCs w:val="20"/>
          <w:lang w:val="es-BO" w:eastAsia="en-US"/>
        </w:rPr>
        <w:t>El CONTRATISTA, con todos estos requisitos deberá reportar mensualmente la implementación del SMAGS al personal de ENDE, garantizando el adecuado cumplimiento de los requisitos establecidos por ENDE, con las condiciones reales asociadas al Plan de Trabajo del Proyecto.</w:t>
      </w:r>
    </w:p>
    <w:p w:rsidR="00BE663B" w:rsidRPr="00BE663B" w:rsidRDefault="00BE663B" w:rsidP="00BE663B">
      <w:pPr>
        <w:spacing w:before="120" w:after="120"/>
        <w:jc w:val="both"/>
        <w:rPr>
          <w:rFonts w:ascii="Tahoma" w:eastAsia="Calibri" w:hAnsi="Tahoma" w:cs="Tahoma"/>
          <w:sz w:val="20"/>
          <w:szCs w:val="20"/>
          <w:lang w:val="es-BO" w:eastAsia="en-US"/>
        </w:rPr>
      </w:pPr>
      <w:r w:rsidRPr="00BE663B">
        <w:rPr>
          <w:rFonts w:ascii="Tahoma" w:eastAsia="Calibri" w:hAnsi="Tahoma" w:cs="Tahoma"/>
          <w:sz w:val="20"/>
          <w:szCs w:val="20"/>
          <w:lang w:val="es-BO" w:eastAsia="en-US"/>
        </w:rPr>
        <w:t xml:space="preserve">El CONTRATISTA deberá presentar el cronograma de implementación del SMAGS para su aprobación, antes de iniciar el trabajo y con la debida anticipación, para evitar contratiempos en su cronograma de obra, como requisito previo para ejecutar el inicio de sus actividades y deberá ajustarse de forma permanente en durante la duración del contrato, de acuerdo a las condiciones que se vayan presentando. </w:t>
      </w:r>
    </w:p>
    <w:p w:rsidR="00BE663B" w:rsidRPr="00BE663B" w:rsidRDefault="00BE663B" w:rsidP="00BE663B">
      <w:pPr>
        <w:spacing w:before="120" w:after="120"/>
        <w:jc w:val="both"/>
        <w:rPr>
          <w:rFonts w:ascii="Tahoma" w:eastAsia="Calibri" w:hAnsi="Tahoma" w:cs="Tahoma"/>
          <w:sz w:val="20"/>
          <w:szCs w:val="20"/>
          <w:lang w:val="es-BO" w:eastAsia="en-US"/>
        </w:rPr>
      </w:pPr>
      <w:r w:rsidRPr="00BE663B">
        <w:rPr>
          <w:rFonts w:ascii="Tahoma" w:eastAsia="Calibri" w:hAnsi="Tahoma" w:cs="Tahoma"/>
          <w:sz w:val="20"/>
          <w:szCs w:val="20"/>
          <w:lang w:val="es-BO" w:eastAsia="en-US"/>
        </w:rPr>
        <w:t>El CONTRATISTA deberá contar con un presupuesto para el adecuado cumplimiento de las medidas contenidas en el Plan SMAGS.</w:t>
      </w:r>
    </w:p>
    <w:p w:rsidR="00BE663B" w:rsidRPr="00BE663B" w:rsidRDefault="00BE663B" w:rsidP="00BE663B">
      <w:pPr>
        <w:spacing w:before="120" w:after="120"/>
        <w:jc w:val="both"/>
        <w:rPr>
          <w:rFonts w:ascii="Tahoma" w:eastAsia="Calibri" w:hAnsi="Tahoma" w:cs="Tahoma"/>
          <w:sz w:val="20"/>
          <w:szCs w:val="20"/>
          <w:lang w:val="es-BO" w:eastAsia="en-US"/>
        </w:rPr>
      </w:pPr>
      <w:r w:rsidRPr="00BE663B">
        <w:rPr>
          <w:rFonts w:ascii="Tahoma" w:eastAsia="Calibri" w:hAnsi="Tahoma" w:cs="Tahoma"/>
          <w:sz w:val="20"/>
          <w:szCs w:val="20"/>
          <w:lang w:val="es-BO" w:eastAsia="en-US"/>
        </w:rPr>
        <w:t>El CONTRATISTA podrá proponer modificaciones o cambios a los requisitos, solo en caso de mejorar las condiciones iniciales solicitadas, cuando las condiciones de trabajo en el sitio así lo ameriten, sin que signifique incremento del costo del servicio contratado o modificación del plazo de ejecución de los trabajos. Para estos efectos toda propuesta deberá someterse a la aprobación del SUPERVISOR, quien será el que emita su aceptación o rechazo, sin que esto de lugar a reclamo alguno de cualquier naturaleza por parte del CONTRATISTA.</w:t>
      </w:r>
    </w:p>
    <w:p w:rsidR="00BE663B" w:rsidRPr="00BE663B" w:rsidRDefault="00BE663B" w:rsidP="00BE663B">
      <w:pPr>
        <w:spacing w:before="120" w:after="120"/>
        <w:jc w:val="both"/>
        <w:rPr>
          <w:rFonts w:ascii="Tahoma" w:eastAsia="Calibri" w:hAnsi="Tahoma" w:cs="Tahoma"/>
          <w:sz w:val="20"/>
          <w:szCs w:val="20"/>
          <w:lang w:val="es-BO" w:eastAsia="en-US"/>
        </w:rPr>
      </w:pPr>
      <w:r w:rsidRPr="00BE663B">
        <w:rPr>
          <w:rFonts w:ascii="Tahoma" w:eastAsia="Calibri" w:hAnsi="Tahoma" w:cs="Tahoma"/>
          <w:sz w:val="20"/>
          <w:szCs w:val="20"/>
          <w:lang w:val="es-BO" w:eastAsia="en-US"/>
        </w:rPr>
        <w:t>En caso de que el incumplimiento de los requisitos SMAGS repercuta en conflictos sociales, será de entera responsabilidad del CONTRATISTA, quien deberá dar solución de acuerdo al plazo que establezca el SUPERVISOR y presentar los respaldos de cierre y conformidad de la Comunidad, liberando a ENDE de cualquier conflicto ambiental.</w:t>
      </w:r>
    </w:p>
    <w:p w:rsidR="00BE663B" w:rsidRPr="00BE663B" w:rsidRDefault="00BE663B" w:rsidP="00BE663B">
      <w:pPr>
        <w:spacing w:before="120" w:after="120"/>
        <w:jc w:val="both"/>
        <w:rPr>
          <w:rFonts w:ascii="Tahoma" w:eastAsia="Calibri" w:hAnsi="Tahoma" w:cs="Tahoma"/>
          <w:sz w:val="20"/>
          <w:szCs w:val="20"/>
          <w:lang w:val="es-BO" w:eastAsia="en-US"/>
        </w:rPr>
      </w:pPr>
      <w:r w:rsidRPr="00BE663B">
        <w:rPr>
          <w:rFonts w:ascii="Tahoma" w:eastAsia="Calibri" w:hAnsi="Tahoma" w:cs="Tahoma"/>
          <w:sz w:val="20"/>
          <w:szCs w:val="20"/>
          <w:lang w:val="es-BO" w:eastAsia="en-US"/>
        </w:rPr>
        <w:t>El CONTRATISTA deberá dar solución a la brevedad posible a los reclamos verbales o escritos que realicen los pobladores de las comunidades vecinas del área de influencia del Proyecto.</w:t>
      </w:r>
    </w:p>
    <w:p w:rsidR="00BE663B" w:rsidRPr="00BE663B" w:rsidRDefault="00BE663B" w:rsidP="00BE663B">
      <w:pPr>
        <w:spacing w:before="120" w:after="120"/>
        <w:jc w:val="both"/>
        <w:rPr>
          <w:rFonts w:ascii="Tahoma" w:eastAsia="Calibri" w:hAnsi="Tahoma" w:cs="Tahoma"/>
          <w:sz w:val="20"/>
          <w:szCs w:val="20"/>
          <w:lang w:val="es-BO" w:eastAsia="en-US"/>
        </w:rPr>
      </w:pPr>
      <w:r w:rsidRPr="00BE663B">
        <w:rPr>
          <w:rFonts w:ascii="Tahoma" w:eastAsia="Calibri" w:hAnsi="Tahoma" w:cs="Tahoma"/>
          <w:sz w:val="20"/>
          <w:szCs w:val="20"/>
          <w:lang w:val="es-BO" w:eastAsia="en-US"/>
        </w:rPr>
        <w:t>Los permisos necesarios para la ejecución de actividades, deberán ser tramitados oportunamente por el CONTRATISTA, salvo que de manera expresa se especifique lo contrario. Los permisos que debe obtener el CONTRATISTA, sin ser limitativo, incluyen los siguientes:</w:t>
      </w:r>
    </w:p>
    <w:p w:rsidR="00BE663B" w:rsidRPr="00BE663B" w:rsidRDefault="00BE663B" w:rsidP="00E2250A">
      <w:pPr>
        <w:numPr>
          <w:ilvl w:val="0"/>
          <w:numId w:val="124"/>
        </w:numPr>
        <w:spacing w:before="120" w:after="120" w:line="276" w:lineRule="auto"/>
        <w:jc w:val="both"/>
        <w:rPr>
          <w:rFonts w:ascii="Tahoma" w:eastAsia="Calibri" w:hAnsi="Tahoma" w:cs="Tahoma"/>
          <w:sz w:val="20"/>
          <w:szCs w:val="20"/>
          <w:lang w:val="es-BO" w:eastAsia="en-US"/>
        </w:rPr>
      </w:pPr>
      <w:r w:rsidRPr="00BE663B">
        <w:rPr>
          <w:rFonts w:ascii="Tahoma" w:eastAsia="Calibri" w:hAnsi="Tahoma" w:cs="Tahoma"/>
          <w:sz w:val="20"/>
          <w:szCs w:val="20"/>
          <w:lang w:val="es-BO" w:eastAsia="en-US"/>
        </w:rPr>
        <w:t>Permiso de transporte de materiales y residuos peligrosos (combustible, explosivos, lubricantes, etc.)</w:t>
      </w:r>
    </w:p>
    <w:p w:rsidR="00BE663B" w:rsidRPr="00BE663B" w:rsidRDefault="00BE663B" w:rsidP="00E2250A">
      <w:pPr>
        <w:numPr>
          <w:ilvl w:val="0"/>
          <w:numId w:val="124"/>
        </w:numPr>
        <w:spacing w:before="120" w:after="120" w:line="276" w:lineRule="auto"/>
        <w:jc w:val="both"/>
        <w:rPr>
          <w:rFonts w:ascii="Tahoma" w:eastAsia="Calibri" w:hAnsi="Tahoma" w:cs="Tahoma"/>
          <w:sz w:val="20"/>
          <w:szCs w:val="20"/>
          <w:lang w:val="es-BO" w:eastAsia="en-US"/>
        </w:rPr>
      </w:pPr>
      <w:r w:rsidRPr="00BE663B">
        <w:rPr>
          <w:rFonts w:ascii="Tahoma" w:eastAsia="Calibri" w:hAnsi="Tahoma" w:cs="Tahoma"/>
          <w:sz w:val="20"/>
          <w:szCs w:val="20"/>
          <w:lang w:val="es-BO" w:eastAsia="en-US"/>
        </w:rPr>
        <w:t>Licencia para Actividades con Sustancias Peligrosas (LASP)</w:t>
      </w:r>
    </w:p>
    <w:p w:rsidR="00BE663B" w:rsidRPr="00BE663B" w:rsidRDefault="00BE663B" w:rsidP="00E2250A">
      <w:pPr>
        <w:numPr>
          <w:ilvl w:val="0"/>
          <w:numId w:val="124"/>
        </w:numPr>
        <w:spacing w:before="120" w:after="120" w:line="276" w:lineRule="auto"/>
        <w:jc w:val="both"/>
        <w:rPr>
          <w:rFonts w:ascii="Tahoma" w:eastAsia="Calibri" w:hAnsi="Tahoma" w:cs="Tahoma"/>
          <w:sz w:val="20"/>
          <w:szCs w:val="20"/>
          <w:lang w:val="es-BO" w:eastAsia="en-US"/>
        </w:rPr>
      </w:pPr>
      <w:r w:rsidRPr="00BE663B">
        <w:rPr>
          <w:rFonts w:ascii="Tahoma" w:eastAsia="Calibri" w:hAnsi="Tahoma" w:cs="Tahoma"/>
          <w:sz w:val="20"/>
          <w:szCs w:val="20"/>
          <w:lang w:val="es-BO" w:eastAsia="en-US"/>
        </w:rPr>
        <w:t>Permiso para el uso de explosivos con fines constructivos si corresponde, otorgado por el Ministerio de Defensa Nacional</w:t>
      </w:r>
    </w:p>
    <w:p w:rsidR="00BE663B" w:rsidRPr="00BE663B" w:rsidRDefault="00BE663B" w:rsidP="00E2250A">
      <w:pPr>
        <w:numPr>
          <w:ilvl w:val="0"/>
          <w:numId w:val="124"/>
        </w:numPr>
        <w:spacing w:before="120" w:after="120" w:line="276" w:lineRule="auto"/>
        <w:jc w:val="both"/>
        <w:rPr>
          <w:rFonts w:ascii="Tahoma" w:eastAsia="Calibri" w:hAnsi="Tahoma" w:cs="Tahoma"/>
          <w:sz w:val="20"/>
          <w:szCs w:val="20"/>
          <w:lang w:val="es-BO" w:eastAsia="en-US"/>
        </w:rPr>
      </w:pPr>
      <w:r w:rsidRPr="00BE663B">
        <w:rPr>
          <w:rFonts w:ascii="Tahoma" w:eastAsia="Calibri" w:hAnsi="Tahoma" w:cs="Tahoma"/>
          <w:sz w:val="20"/>
          <w:szCs w:val="20"/>
          <w:lang w:val="es-BO" w:eastAsia="en-US"/>
        </w:rPr>
        <w:t>Autorizaciones para el Ingreso a la Reserva de Fauna Andina Eduardo Avaroa para la construcción de la Planta Piloto Geotérmica Laguna Colorada</w:t>
      </w:r>
    </w:p>
    <w:p w:rsidR="00BE663B" w:rsidRPr="00BE663B" w:rsidRDefault="00BE663B" w:rsidP="00E2250A">
      <w:pPr>
        <w:numPr>
          <w:ilvl w:val="0"/>
          <w:numId w:val="124"/>
        </w:numPr>
        <w:spacing w:before="120" w:after="120" w:line="276" w:lineRule="auto"/>
        <w:jc w:val="both"/>
        <w:rPr>
          <w:rFonts w:ascii="Tahoma" w:eastAsia="Calibri" w:hAnsi="Tahoma" w:cs="Tahoma"/>
          <w:sz w:val="20"/>
          <w:szCs w:val="20"/>
          <w:lang w:val="es-BO" w:eastAsia="en-US"/>
        </w:rPr>
      </w:pPr>
      <w:r w:rsidRPr="00BE663B">
        <w:rPr>
          <w:rFonts w:ascii="Tahoma" w:eastAsia="Calibri" w:hAnsi="Tahoma" w:cs="Tahoma"/>
          <w:sz w:val="20"/>
          <w:szCs w:val="20"/>
          <w:lang w:val="es-BO" w:eastAsia="en-US"/>
        </w:rPr>
        <w:lastRenderedPageBreak/>
        <w:t>Autorización para la utilización de áridos y agregados y habilitación de áreas de disposición de material sobrante (de acuerdo a normativa).</w:t>
      </w:r>
    </w:p>
    <w:p w:rsidR="00BE663B" w:rsidRPr="00BE663B" w:rsidRDefault="00BE663B" w:rsidP="00E2250A">
      <w:pPr>
        <w:numPr>
          <w:ilvl w:val="0"/>
          <w:numId w:val="124"/>
        </w:numPr>
        <w:spacing w:before="120" w:after="120" w:line="276" w:lineRule="auto"/>
        <w:jc w:val="both"/>
        <w:rPr>
          <w:rFonts w:ascii="Tahoma" w:eastAsia="Calibri" w:hAnsi="Tahoma" w:cs="Tahoma"/>
          <w:sz w:val="20"/>
          <w:szCs w:val="20"/>
          <w:lang w:val="es-BO" w:eastAsia="en-US"/>
        </w:rPr>
      </w:pPr>
      <w:r w:rsidRPr="00BE663B">
        <w:rPr>
          <w:rFonts w:ascii="Tahoma" w:eastAsia="Calibri" w:hAnsi="Tahoma" w:cs="Tahoma"/>
          <w:sz w:val="20"/>
          <w:szCs w:val="20"/>
          <w:lang w:val="es-BO" w:eastAsia="en-US"/>
        </w:rPr>
        <w:t>Autorización para la disposición final de residuos sólidos fuera del área protegida.</w:t>
      </w:r>
    </w:p>
    <w:p w:rsidR="00BE663B" w:rsidRPr="00BE663B" w:rsidRDefault="00BE663B" w:rsidP="00BE663B">
      <w:pPr>
        <w:spacing w:before="120" w:after="120"/>
        <w:jc w:val="both"/>
        <w:rPr>
          <w:rFonts w:ascii="Tahoma" w:eastAsia="Calibri" w:hAnsi="Tahoma" w:cs="Tahoma"/>
          <w:sz w:val="20"/>
          <w:szCs w:val="20"/>
          <w:lang w:val="es-BO" w:eastAsia="en-US"/>
        </w:rPr>
      </w:pPr>
      <w:r w:rsidRPr="00BE663B">
        <w:rPr>
          <w:rFonts w:ascii="Tahoma" w:eastAsia="Calibri" w:hAnsi="Tahoma" w:cs="Tahoma"/>
          <w:sz w:val="20"/>
          <w:szCs w:val="20"/>
          <w:lang w:val="es-BO" w:eastAsia="en-US"/>
        </w:rPr>
        <w:t>Los retrasos en la obtención oportuna de los permisos y autorizaciones requeridos, que sean imputables a la negligencia o al desconocimiento por parte del CONTRATISTA, no podrán ser considerados como argumentos para una eventual prórroga del plazo en la construcción del proyecto o para incremento de costo. Si tales atrasos provocasen gastos adicionales, estos deberán ser asumidos exclusivamente por el CONTRATISTA.</w:t>
      </w:r>
    </w:p>
    <w:p w:rsidR="00BE663B" w:rsidRPr="00BE663B" w:rsidRDefault="00BE663B" w:rsidP="00BE663B">
      <w:pPr>
        <w:spacing w:before="120" w:after="120"/>
        <w:jc w:val="both"/>
        <w:rPr>
          <w:rFonts w:ascii="Tahoma" w:eastAsia="Calibri" w:hAnsi="Tahoma" w:cs="Tahoma"/>
          <w:sz w:val="20"/>
          <w:szCs w:val="20"/>
          <w:lang w:val="es-BO" w:eastAsia="en-US"/>
        </w:rPr>
      </w:pPr>
      <w:r w:rsidRPr="00BE663B">
        <w:rPr>
          <w:rFonts w:ascii="Tahoma" w:eastAsia="Calibri" w:hAnsi="Tahoma" w:cs="Tahoma"/>
          <w:sz w:val="20"/>
          <w:szCs w:val="20"/>
          <w:lang w:val="es-BO" w:eastAsia="en-US"/>
        </w:rPr>
        <w:t>Si el CONTRATISTA inicia actividades sin contar con las autorizaciones correspondientes, deberá asumir toda la responsabilidad que conlleve este incumplimiento y el pago de multas asociadas.</w:t>
      </w:r>
    </w:p>
    <w:p w:rsidR="00BE663B" w:rsidRPr="00BE663B" w:rsidRDefault="00BE663B" w:rsidP="00E2250A">
      <w:pPr>
        <w:numPr>
          <w:ilvl w:val="0"/>
          <w:numId w:val="129"/>
        </w:numPr>
        <w:tabs>
          <w:tab w:val="left" w:pos="851"/>
        </w:tabs>
        <w:spacing w:before="240" w:after="240" w:line="276" w:lineRule="auto"/>
        <w:ind w:left="357" w:hanging="459"/>
        <w:jc w:val="both"/>
        <w:outlineLvl w:val="0"/>
        <w:rPr>
          <w:rFonts w:ascii="Tahoma" w:eastAsia="Calibri" w:hAnsi="Tahoma" w:cs="Tahoma"/>
          <w:b/>
          <w:sz w:val="20"/>
          <w:szCs w:val="20"/>
          <w:lang w:val="es-BO" w:eastAsia="en-US"/>
        </w:rPr>
      </w:pPr>
      <w:bookmarkStart w:id="10" w:name="_Toc14711900"/>
      <w:r w:rsidRPr="00BE663B">
        <w:rPr>
          <w:rFonts w:ascii="Tahoma" w:eastAsia="Calibri" w:hAnsi="Tahoma" w:cs="Tahoma"/>
          <w:b/>
          <w:sz w:val="20"/>
          <w:szCs w:val="20"/>
          <w:lang w:val="es-BO" w:eastAsia="en-US"/>
        </w:rPr>
        <w:t>LICENCIA AMBIENTAL</w:t>
      </w:r>
      <w:bookmarkEnd w:id="10"/>
    </w:p>
    <w:p w:rsidR="00BE663B" w:rsidRPr="00BE663B" w:rsidRDefault="00BE663B" w:rsidP="00BE663B">
      <w:pPr>
        <w:spacing w:before="120" w:after="120"/>
        <w:jc w:val="both"/>
        <w:rPr>
          <w:rFonts w:ascii="Tahoma" w:eastAsia="Calibri" w:hAnsi="Tahoma" w:cs="Tahoma"/>
          <w:sz w:val="20"/>
          <w:szCs w:val="20"/>
          <w:lang w:val="es-BO" w:eastAsia="en-US"/>
        </w:rPr>
      </w:pPr>
      <w:r w:rsidRPr="00BE663B">
        <w:rPr>
          <w:rFonts w:ascii="Tahoma" w:eastAsia="Calibri" w:hAnsi="Tahoma" w:cs="Tahoma"/>
          <w:sz w:val="20"/>
          <w:szCs w:val="20"/>
          <w:lang w:val="es-BO" w:eastAsia="en-US"/>
        </w:rPr>
        <w:t>El CONTRATISTA deberá cumplir con todos los requisitos establecidos en los documentos de la Licencia ambiental del Proyecto Geotérmico Laguna Colorada y Línea de Transmisión, aprobados por la AAC, junto con todos los documentos asociados a la misma, entregados por el contratante (ENDE).</w:t>
      </w:r>
    </w:p>
    <w:p w:rsidR="00BE663B" w:rsidRPr="00BE663B" w:rsidRDefault="00BE663B" w:rsidP="00BE663B">
      <w:pPr>
        <w:spacing w:before="120" w:after="120"/>
        <w:jc w:val="both"/>
        <w:rPr>
          <w:rFonts w:ascii="Tahoma" w:eastAsia="Calibri" w:hAnsi="Tahoma" w:cs="Tahoma"/>
          <w:b/>
          <w:sz w:val="20"/>
          <w:szCs w:val="20"/>
          <w:lang w:val="es-BO" w:eastAsia="en-US"/>
        </w:rPr>
      </w:pPr>
      <w:r w:rsidRPr="00BE663B">
        <w:rPr>
          <w:rFonts w:ascii="Tahoma" w:eastAsia="Calibri" w:hAnsi="Tahoma" w:cs="Tahoma"/>
          <w:b/>
          <w:sz w:val="20"/>
          <w:szCs w:val="20"/>
          <w:lang w:val="es-BO" w:eastAsia="en-US"/>
        </w:rPr>
        <w:t xml:space="preserve">Estas especificaciones forman parte del </w:t>
      </w:r>
      <w:r w:rsidR="00FE37A6" w:rsidRPr="00FE37A6">
        <w:rPr>
          <w:rFonts w:ascii="Tahoma" w:eastAsia="Calibri" w:hAnsi="Tahoma" w:cs="Tahoma"/>
          <w:b/>
          <w:sz w:val="20"/>
          <w:szCs w:val="20"/>
          <w:lang w:val="es-BO" w:eastAsia="en-US"/>
        </w:rPr>
        <w:t>Documento Expresiones de Interés</w:t>
      </w:r>
      <w:r w:rsidRPr="00BE663B">
        <w:rPr>
          <w:rFonts w:ascii="Tahoma" w:eastAsia="Calibri" w:hAnsi="Tahoma" w:cs="Tahoma"/>
          <w:b/>
          <w:sz w:val="20"/>
          <w:szCs w:val="20"/>
          <w:lang w:val="es-BO" w:eastAsia="en-US"/>
        </w:rPr>
        <w:t>, por lo tanto, forman parte de los documentos contractuales y son de cumplimiento obligatorio para la empresa CONTRATISTA.</w:t>
      </w:r>
    </w:p>
    <w:p w:rsidR="00BE663B" w:rsidRPr="00BE663B" w:rsidRDefault="00BE663B" w:rsidP="00E2250A">
      <w:pPr>
        <w:numPr>
          <w:ilvl w:val="0"/>
          <w:numId w:val="129"/>
        </w:numPr>
        <w:tabs>
          <w:tab w:val="left" w:pos="851"/>
        </w:tabs>
        <w:spacing w:before="240" w:after="240" w:line="276" w:lineRule="auto"/>
        <w:ind w:left="357" w:hanging="459"/>
        <w:jc w:val="both"/>
        <w:outlineLvl w:val="0"/>
        <w:rPr>
          <w:rFonts w:ascii="Tahoma" w:eastAsia="Calibri" w:hAnsi="Tahoma" w:cs="Tahoma"/>
          <w:b/>
          <w:sz w:val="20"/>
          <w:szCs w:val="20"/>
          <w:lang w:val="es-BO" w:eastAsia="en-US"/>
        </w:rPr>
      </w:pPr>
      <w:bookmarkStart w:id="11" w:name="_Toc14711901"/>
      <w:r w:rsidRPr="00BE663B">
        <w:rPr>
          <w:rFonts w:ascii="Tahoma" w:eastAsia="Calibri" w:hAnsi="Tahoma" w:cs="Tahoma"/>
          <w:b/>
          <w:sz w:val="20"/>
          <w:szCs w:val="20"/>
          <w:lang w:val="es-BO" w:eastAsia="en-US"/>
        </w:rPr>
        <w:t>PERSONAL MÍNIMO</w:t>
      </w:r>
      <w:bookmarkEnd w:id="11"/>
    </w:p>
    <w:p w:rsidR="00BE663B" w:rsidRPr="00BE663B" w:rsidRDefault="00BE663B" w:rsidP="00E2250A">
      <w:pPr>
        <w:numPr>
          <w:ilvl w:val="0"/>
          <w:numId w:val="125"/>
        </w:numPr>
        <w:spacing w:before="120" w:after="120" w:line="276" w:lineRule="auto"/>
        <w:jc w:val="both"/>
        <w:rPr>
          <w:rFonts w:ascii="Tahoma" w:eastAsia="Calibri" w:hAnsi="Tahoma" w:cs="Tahoma"/>
          <w:sz w:val="20"/>
          <w:szCs w:val="20"/>
          <w:lang w:val="es-BO" w:eastAsia="en-US"/>
        </w:rPr>
      </w:pPr>
      <w:r w:rsidRPr="00BE663B">
        <w:rPr>
          <w:rFonts w:ascii="Tahoma" w:eastAsia="Calibri" w:hAnsi="Tahoma" w:cs="Tahoma"/>
          <w:sz w:val="20"/>
          <w:szCs w:val="20"/>
          <w:lang w:val="es-BO" w:eastAsia="en-US"/>
        </w:rPr>
        <w:t xml:space="preserve">El CONTRATISTA deberá garantizar la asignación del personal responsable para la adecuada implementación del SMAGS, sin que esto signifique la </w:t>
      </w:r>
      <w:r w:rsidRPr="00BE663B">
        <w:rPr>
          <w:rFonts w:ascii="Tahoma" w:eastAsia="Calibri" w:hAnsi="Tahoma" w:cs="Tahoma"/>
          <w:b/>
          <w:sz w:val="20"/>
          <w:szCs w:val="20"/>
          <w:lang w:val="es-BO" w:eastAsia="en-US"/>
        </w:rPr>
        <w:t>contratación de un personal especializado</w:t>
      </w:r>
      <w:r w:rsidRPr="00BE663B">
        <w:rPr>
          <w:rFonts w:ascii="Tahoma" w:eastAsia="Calibri" w:hAnsi="Tahoma" w:cs="Tahoma"/>
          <w:sz w:val="20"/>
          <w:szCs w:val="20"/>
          <w:lang w:val="es-BO" w:eastAsia="en-US"/>
        </w:rPr>
        <w:t>.</w:t>
      </w:r>
    </w:p>
    <w:p w:rsidR="000F4DCF" w:rsidRPr="000F4DCF" w:rsidRDefault="00BE663B" w:rsidP="003C184A">
      <w:pPr>
        <w:numPr>
          <w:ilvl w:val="0"/>
          <w:numId w:val="125"/>
        </w:numPr>
        <w:spacing w:before="120" w:after="120" w:line="276" w:lineRule="auto"/>
        <w:jc w:val="both"/>
        <w:rPr>
          <w:rFonts w:ascii="Tahoma" w:eastAsia="Calibri" w:hAnsi="Tahoma" w:cs="Tahoma"/>
          <w:b/>
          <w:sz w:val="20"/>
          <w:szCs w:val="20"/>
          <w:lang w:val="es-BO" w:eastAsia="en-US"/>
        </w:rPr>
      </w:pPr>
      <w:r w:rsidRPr="000F4DCF">
        <w:rPr>
          <w:rFonts w:ascii="Tahoma" w:eastAsia="Calibri" w:hAnsi="Tahoma" w:cs="Tahoma"/>
          <w:sz w:val="20"/>
          <w:szCs w:val="20"/>
          <w:lang w:val="es-BO" w:eastAsia="en-US"/>
        </w:rPr>
        <w:t>El personal asignado tendrá establecimiento permanente en el sitio de obra y será responsable de reportar los requerimientos mínimos ambientales y de seguridad.</w:t>
      </w:r>
      <w:bookmarkStart w:id="12" w:name="_Toc14711902"/>
    </w:p>
    <w:p w:rsidR="00BE663B" w:rsidRPr="000F4DCF" w:rsidRDefault="00BE663B" w:rsidP="000F4DCF">
      <w:pPr>
        <w:spacing w:before="120" w:after="120" w:line="276" w:lineRule="auto"/>
        <w:jc w:val="both"/>
        <w:rPr>
          <w:rFonts w:ascii="Tahoma" w:eastAsia="Calibri" w:hAnsi="Tahoma" w:cs="Tahoma"/>
          <w:b/>
          <w:sz w:val="20"/>
          <w:szCs w:val="20"/>
          <w:lang w:val="es-BO" w:eastAsia="en-US"/>
        </w:rPr>
      </w:pPr>
      <w:r w:rsidRPr="000F4DCF">
        <w:rPr>
          <w:rFonts w:ascii="Tahoma" w:eastAsia="Calibri" w:hAnsi="Tahoma" w:cs="Tahoma"/>
          <w:b/>
          <w:sz w:val="20"/>
          <w:szCs w:val="20"/>
          <w:lang w:val="es-BO" w:eastAsia="en-US"/>
        </w:rPr>
        <w:t>REQUISITOS DE SEGURIDAD Y SALUD OCUPACIONAL, MEDIO AMBIENTE Y GESTIÓN SOCIAL (SMAGS)</w:t>
      </w:r>
      <w:bookmarkEnd w:id="12"/>
    </w:p>
    <w:p w:rsidR="00BE663B" w:rsidRPr="00BE663B" w:rsidRDefault="00BE663B" w:rsidP="00E2250A">
      <w:pPr>
        <w:numPr>
          <w:ilvl w:val="1"/>
          <w:numId w:val="129"/>
        </w:numPr>
        <w:tabs>
          <w:tab w:val="left" w:pos="851"/>
        </w:tabs>
        <w:spacing w:before="240" w:after="240" w:line="276" w:lineRule="auto"/>
        <w:ind w:hanging="792"/>
        <w:jc w:val="both"/>
        <w:outlineLvl w:val="1"/>
        <w:rPr>
          <w:rFonts w:ascii="Tahoma" w:eastAsia="Calibri" w:hAnsi="Tahoma" w:cs="Tahoma"/>
          <w:b/>
          <w:sz w:val="20"/>
          <w:szCs w:val="20"/>
          <w:lang w:val="es-BO" w:eastAsia="en-US"/>
        </w:rPr>
      </w:pPr>
      <w:bookmarkStart w:id="13" w:name="_Toc14711903"/>
      <w:r w:rsidRPr="00BE663B">
        <w:rPr>
          <w:rFonts w:ascii="Tahoma" w:eastAsia="Calibri" w:hAnsi="Tahoma" w:cs="Tahoma"/>
          <w:b/>
          <w:sz w:val="20"/>
          <w:szCs w:val="20"/>
          <w:lang w:val="es-BO" w:eastAsia="en-US"/>
        </w:rPr>
        <w:t>Especificaciones técnico ambientales</w:t>
      </w:r>
      <w:bookmarkEnd w:id="13"/>
    </w:p>
    <w:p w:rsidR="00BE663B" w:rsidRPr="00BE663B" w:rsidRDefault="00BE663B" w:rsidP="00BE663B">
      <w:pPr>
        <w:spacing w:before="120" w:after="120"/>
        <w:jc w:val="both"/>
        <w:rPr>
          <w:rFonts w:ascii="Tahoma" w:eastAsia="Calibri" w:hAnsi="Tahoma" w:cs="Tahoma"/>
          <w:sz w:val="20"/>
          <w:szCs w:val="20"/>
          <w:lang w:val="es-BO" w:eastAsia="en-US"/>
        </w:rPr>
      </w:pPr>
      <w:r w:rsidRPr="00BE663B">
        <w:rPr>
          <w:rFonts w:ascii="Tahoma" w:eastAsia="Calibri" w:hAnsi="Tahoma" w:cs="Tahoma"/>
          <w:sz w:val="20"/>
          <w:szCs w:val="20"/>
          <w:lang w:val="es-BO" w:eastAsia="en-US"/>
        </w:rPr>
        <w:t>Durante la implementación del Plan SMAGS se debe desarrollar los requisitos y compromisos de todos los documentos de la licencia ambiental, junto con la legislación ambiental vigente aplicable al proyecto y los requisitos del contratante; que el CONTRATISTA debe ejecutar durante todo el proyecto, presentando los respaldos asociados, de acuerdo al detalle del ANEXO 1-A y los siguientes lineamientos de forma mínima (del tipo indicativo y no limitativos):</w:t>
      </w:r>
    </w:p>
    <w:p w:rsidR="00BE663B" w:rsidRPr="00BE663B" w:rsidRDefault="00BE663B" w:rsidP="00BE663B">
      <w:pPr>
        <w:spacing w:before="120" w:after="120"/>
        <w:jc w:val="both"/>
        <w:rPr>
          <w:rFonts w:ascii="Tahoma" w:eastAsia="Calibri" w:hAnsi="Tahoma" w:cs="Tahoma"/>
          <w:sz w:val="20"/>
          <w:szCs w:val="20"/>
          <w:lang w:val="es-BO" w:eastAsia="en-US"/>
        </w:rPr>
      </w:pPr>
    </w:p>
    <w:p w:rsidR="00BE663B" w:rsidRPr="00BE663B" w:rsidRDefault="00BE663B" w:rsidP="00E2250A">
      <w:pPr>
        <w:numPr>
          <w:ilvl w:val="2"/>
          <w:numId w:val="129"/>
        </w:numPr>
        <w:tabs>
          <w:tab w:val="left" w:pos="851"/>
        </w:tabs>
        <w:spacing w:before="240" w:after="240" w:line="276" w:lineRule="auto"/>
        <w:ind w:hanging="1224"/>
        <w:jc w:val="both"/>
        <w:outlineLvl w:val="2"/>
        <w:rPr>
          <w:rFonts w:ascii="Tahoma" w:eastAsia="Calibri" w:hAnsi="Tahoma" w:cs="Tahoma"/>
          <w:b/>
          <w:i/>
          <w:sz w:val="20"/>
          <w:szCs w:val="20"/>
          <w:lang w:val="es-BO" w:eastAsia="en-US"/>
        </w:rPr>
      </w:pPr>
      <w:bookmarkStart w:id="14" w:name="_Toc14711904"/>
      <w:r w:rsidRPr="00BE663B">
        <w:rPr>
          <w:rFonts w:ascii="Tahoma" w:eastAsia="Calibri" w:hAnsi="Tahoma" w:cs="Tahoma"/>
          <w:b/>
          <w:i/>
          <w:sz w:val="20"/>
          <w:szCs w:val="20"/>
          <w:lang w:val="es-BO" w:eastAsia="en-US"/>
        </w:rPr>
        <w:t>Plan de gestión de residuos sólidos</w:t>
      </w:r>
      <w:bookmarkEnd w:id="14"/>
    </w:p>
    <w:p w:rsidR="00BE663B" w:rsidRPr="00BE663B" w:rsidRDefault="00BE663B" w:rsidP="00E2250A">
      <w:pPr>
        <w:numPr>
          <w:ilvl w:val="0"/>
          <w:numId w:val="125"/>
        </w:numPr>
        <w:spacing w:before="120" w:after="120" w:line="276" w:lineRule="auto"/>
        <w:jc w:val="both"/>
        <w:rPr>
          <w:rFonts w:ascii="Tahoma" w:eastAsia="Calibri" w:hAnsi="Tahoma" w:cs="Tahoma"/>
          <w:sz w:val="20"/>
          <w:szCs w:val="20"/>
          <w:lang w:val="es-BO" w:eastAsia="en-US"/>
        </w:rPr>
      </w:pPr>
      <w:r w:rsidRPr="00BE663B">
        <w:rPr>
          <w:rFonts w:ascii="Tahoma" w:eastAsia="Calibri" w:hAnsi="Tahoma" w:cs="Tahoma"/>
          <w:sz w:val="20"/>
          <w:szCs w:val="20"/>
          <w:lang w:val="es-BO" w:eastAsia="en-US"/>
        </w:rPr>
        <w:t>Todas las áreas de trabajo deben contar con contenedores de residuos sólidos diferenciados y de capacidad suficiente de acuerdo a generación, cumpliendo la legislación vigente, estos deben estar protegidos del clima, contar con tapas, estar fijados para evitar su dispersión, tener señalización y limpieza continua.</w:t>
      </w:r>
    </w:p>
    <w:p w:rsidR="00BE663B" w:rsidRPr="00BE663B" w:rsidRDefault="00BE663B" w:rsidP="00E2250A">
      <w:pPr>
        <w:numPr>
          <w:ilvl w:val="0"/>
          <w:numId w:val="125"/>
        </w:numPr>
        <w:spacing w:before="120" w:after="120" w:line="276" w:lineRule="auto"/>
        <w:jc w:val="both"/>
        <w:rPr>
          <w:rFonts w:ascii="Tahoma" w:eastAsia="Calibri" w:hAnsi="Tahoma" w:cs="Tahoma"/>
          <w:sz w:val="20"/>
          <w:szCs w:val="20"/>
          <w:lang w:val="es-BO" w:eastAsia="en-US"/>
        </w:rPr>
      </w:pPr>
      <w:r w:rsidRPr="00BE663B">
        <w:rPr>
          <w:rFonts w:ascii="Tahoma" w:eastAsia="Calibri" w:hAnsi="Tahoma" w:cs="Tahoma"/>
          <w:sz w:val="20"/>
          <w:szCs w:val="20"/>
          <w:lang w:val="es-BO" w:eastAsia="en-US"/>
        </w:rPr>
        <w:t xml:space="preserve">El CONTRATISTA es responsable de la gestión integral de residuos sólidos, desde la generación hasta su disposición final, incluyendo el almacenamiento temporal, manejo y transporte. </w:t>
      </w:r>
      <w:r w:rsidRPr="00BE663B">
        <w:rPr>
          <w:rFonts w:ascii="Tahoma" w:eastAsia="Calibri" w:hAnsi="Tahoma" w:cs="Tahoma"/>
          <w:sz w:val="20"/>
          <w:szCs w:val="20"/>
          <w:lang w:val="es-BO" w:eastAsia="en-US"/>
        </w:rPr>
        <w:lastRenderedPageBreak/>
        <w:t>Debiendo cumplir cada etapa y presentando los respaldos de los centros autorizados de disposición final al SUPERVISOR, al igual que registros de balance de material de generación, transporte y disposición final de forma mensual; en formato aprobado por el SUPERVISOR.</w:t>
      </w:r>
    </w:p>
    <w:p w:rsidR="00BE663B" w:rsidRPr="00BE663B" w:rsidRDefault="00BE663B" w:rsidP="00E2250A">
      <w:pPr>
        <w:numPr>
          <w:ilvl w:val="0"/>
          <w:numId w:val="125"/>
        </w:numPr>
        <w:spacing w:before="120" w:after="120" w:line="276" w:lineRule="auto"/>
        <w:jc w:val="both"/>
        <w:rPr>
          <w:rFonts w:ascii="Tahoma" w:eastAsia="Calibri" w:hAnsi="Tahoma" w:cs="Tahoma"/>
          <w:sz w:val="20"/>
          <w:szCs w:val="20"/>
          <w:lang w:val="es-BO" w:eastAsia="en-US"/>
        </w:rPr>
      </w:pPr>
      <w:r w:rsidRPr="00BE663B">
        <w:rPr>
          <w:rFonts w:ascii="Tahoma" w:eastAsia="Calibri" w:hAnsi="Tahoma" w:cs="Tahoma"/>
          <w:sz w:val="20"/>
          <w:szCs w:val="20"/>
          <w:lang w:val="es-BO" w:eastAsia="en-US"/>
        </w:rPr>
        <w:t>Debe presentarse un cronograma y convenios para la disposición final especiales y recicladores, todos ellos deben ser centros autorizados, los mismos deben ser aprobados por la SUPERVISIÓN.</w:t>
      </w:r>
    </w:p>
    <w:p w:rsidR="00BE663B" w:rsidRPr="00BE663B" w:rsidRDefault="00BE663B" w:rsidP="00E2250A">
      <w:pPr>
        <w:numPr>
          <w:ilvl w:val="0"/>
          <w:numId w:val="125"/>
        </w:numPr>
        <w:spacing w:before="120" w:after="120" w:line="276" w:lineRule="auto"/>
        <w:jc w:val="both"/>
        <w:rPr>
          <w:rFonts w:ascii="Tahoma" w:eastAsia="Calibri" w:hAnsi="Tahoma" w:cs="Tahoma"/>
          <w:sz w:val="20"/>
          <w:szCs w:val="20"/>
          <w:lang w:val="es-BO" w:eastAsia="en-US"/>
        </w:rPr>
      </w:pPr>
      <w:r w:rsidRPr="00BE663B">
        <w:rPr>
          <w:rFonts w:ascii="Tahoma" w:eastAsia="Calibri" w:hAnsi="Tahoma" w:cs="Tahoma"/>
          <w:sz w:val="20"/>
          <w:szCs w:val="20"/>
          <w:lang w:val="es-BO" w:eastAsia="en-US"/>
        </w:rPr>
        <w:t>Bajo ninguna circunstancia está permitida la quema o entierro de residuos sólidos dentro del área de trabajo o del Área Protegida Eduardo Avaroa.</w:t>
      </w:r>
    </w:p>
    <w:p w:rsidR="00BE663B" w:rsidRPr="00BE663B" w:rsidRDefault="00BE663B" w:rsidP="00E2250A">
      <w:pPr>
        <w:numPr>
          <w:ilvl w:val="0"/>
          <w:numId w:val="125"/>
        </w:numPr>
        <w:spacing w:before="120" w:after="120" w:line="276" w:lineRule="auto"/>
        <w:jc w:val="both"/>
        <w:rPr>
          <w:rFonts w:ascii="Tahoma" w:eastAsia="Calibri" w:hAnsi="Tahoma" w:cs="Tahoma"/>
          <w:sz w:val="20"/>
          <w:szCs w:val="20"/>
          <w:lang w:val="es-BO" w:eastAsia="en-US"/>
        </w:rPr>
      </w:pPr>
      <w:r w:rsidRPr="00BE663B">
        <w:rPr>
          <w:rFonts w:ascii="Tahoma" w:eastAsia="Calibri" w:hAnsi="Tahoma" w:cs="Tahoma"/>
          <w:sz w:val="20"/>
          <w:szCs w:val="20"/>
          <w:lang w:val="es-BO" w:eastAsia="en-US"/>
        </w:rPr>
        <w:t xml:space="preserve">Los residuos voluminosos deberán almacenarse en áreas especiales y disponerse con las bajas de inventario en caso de ser aplicables. Las áreas de acopio deben estar ordenadas y señalizadas. </w:t>
      </w:r>
    </w:p>
    <w:p w:rsidR="00BE663B" w:rsidRPr="00BE663B" w:rsidRDefault="00BE663B" w:rsidP="00E2250A">
      <w:pPr>
        <w:numPr>
          <w:ilvl w:val="0"/>
          <w:numId w:val="125"/>
        </w:numPr>
        <w:spacing w:before="120" w:after="120" w:line="276" w:lineRule="auto"/>
        <w:jc w:val="both"/>
        <w:rPr>
          <w:rFonts w:ascii="Tahoma" w:eastAsia="Calibri" w:hAnsi="Tahoma" w:cs="Tahoma"/>
          <w:sz w:val="20"/>
          <w:szCs w:val="20"/>
          <w:lang w:val="es-BO" w:eastAsia="en-US"/>
        </w:rPr>
      </w:pPr>
      <w:r w:rsidRPr="00BE663B">
        <w:rPr>
          <w:rFonts w:ascii="Tahoma" w:eastAsia="Calibri" w:hAnsi="Tahoma" w:cs="Tahoma"/>
          <w:sz w:val="20"/>
          <w:szCs w:val="20"/>
          <w:lang w:val="es-BO" w:eastAsia="en-US"/>
        </w:rPr>
        <w:t xml:space="preserve">Todas las áreas de trabajo deben permanecer limpias y ordenadas, todos los días y durante toda la jornada. </w:t>
      </w:r>
    </w:p>
    <w:p w:rsidR="00BE663B" w:rsidRPr="00BE663B" w:rsidRDefault="00BE663B" w:rsidP="00E2250A">
      <w:pPr>
        <w:numPr>
          <w:ilvl w:val="0"/>
          <w:numId w:val="125"/>
        </w:numPr>
        <w:spacing w:before="120" w:after="120" w:line="276" w:lineRule="auto"/>
        <w:jc w:val="both"/>
        <w:rPr>
          <w:rFonts w:ascii="Tahoma" w:eastAsia="Calibri" w:hAnsi="Tahoma" w:cs="Tahoma"/>
          <w:sz w:val="20"/>
          <w:szCs w:val="20"/>
          <w:lang w:val="es-BO" w:eastAsia="en-US"/>
        </w:rPr>
      </w:pPr>
      <w:r w:rsidRPr="00BE663B">
        <w:rPr>
          <w:rFonts w:ascii="Tahoma" w:eastAsia="Calibri" w:hAnsi="Tahoma" w:cs="Tahoma"/>
          <w:sz w:val="20"/>
          <w:szCs w:val="20"/>
          <w:lang w:val="es-BO" w:eastAsia="en-US"/>
        </w:rPr>
        <w:t>La evidencia de residuos sólidos fuera de los contenedores son un incumplimiento al Plan SMAGS.</w:t>
      </w:r>
    </w:p>
    <w:p w:rsidR="00BE663B" w:rsidRPr="00BE663B" w:rsidRDefault="00BE663B" w:rsidP="00E2250A">
      <w:pPr>
        <w:numPr>
          <w:ilvl w:val="2"/>
          <w:numId w:val="129"/>
        </w:numPr>
        <w:tabs>
          <w:tab w:val="left" w:pos="851"/>
        </w:tabs>
        <w:spacing w:before="240" w:after="240" w:line="276" w:lineRule="auto"/>
        <w:ind w:left="1225" w:hanging="1225"/>
        <w:jc w:val="both"/>
        <w:outlineLvl w:val="2"/>
        <w:rPr>
          <w:rFonts w:ascii="Tahoma" w:eastAsia="Calibri" w:hAnsi="Tahoma" w:cs="Tahoma"/>
          <w:b/>
          <w:i/>
          <w:sz w:val="20"/>
          <w:szCs w:val="20"/>
          <w:lang w:val="es-BO" w:eastAsia="en-US"/>
        </w:rPr>
      </w:pPr>
      <w:bookmarkStart w:id="15" w:name="_Toc14711905"/>
      <w:r w:rsidRPr="00BE663B">
        <w:rPr>
          <w:rFonts w:ascii="Tahoma" w:eastAsia="Calibri" w:hAnsi="Tahoma" w:cs="Tahoma"/>
          <w:b/>
          <w:i/>
          <w:sz w:val="20"/>
          <w:szCs w:val="20"/>
          <w:lang w:val="es-BO" w:eastAsia="en-US"/>
        </w:rPr>
        <w:t>Plan de manipulación, transporte y almacenamiento de sustancias peligrosas</w:t>
      </w:r>
      <w:bookmarkEnd w:id="15"/>
    </w:p>
    <w:p w:rsidR="00BE663B" w:rsidRPr="00BE663B" w:rsidRDefault="00BE663B" w:rsidP="00E2250A">
      <w:pPr>
        <w:numPr>
          <w:ilvl w:val="0"/>
          <w:numId w:val="125"/>
        </w:numPr>
        <w:spacing w:before="120" w:after="120" w:line="276" w:lineRule="auto"/>
        <w:jc w:val="both"/>
        <w:rPr>
          <w:rFonts w:ascii="Tahoma" w:eastAsia="Calibri" w:hAnsi="Tahoma" w:cs="Tahoma"/>
          <w:sz w:val="20"/>
          <w:szCs w:val="20"/>
          <w:lang w:val="es-BO" w:eastAsia="en-US"/>
        </w:rPr>
      </w:pPr>
      <w:r w:rsidRPr="00BE663B">
        <w:rPr>
          <w:rFonts w:ascii="Tahoma" w:eastAsia="Calibri" w:hAnsi="Tahoma" w:cs="Tahoma"/>
          <w:sz w:val="20"/>
          <w:szCs w:val="20"/>
          <w:lang w:val="es-BO" w:eastAsia="en-US"/>
        </w:rPr>
        <w:t>Todas las áreas donde se manejen sustancias peligrosas deben contar con suelos impermeabilizados, incluyendo bandejas anti derrames portátiles, áreas de ventilación o aislación, de acuerdo al riesgo de cada sustancia peligrosa.</w:t>
      </w:r>
    </w:p>
    <w:p w:rsidR="00BE663B" w:rsidRPr="00BE663B" w:rsidRDefault="00BE663B" w:rsidP="00E2250A">
      <w:pPr>
        <w:numPr>
          <w:ilvl w:val="0"/>
          <w:numId w:val="125"/>
        </w:numPr>
        <w:spacing w:before="120" w:after="120" w:line="276" w:lineRule="auto"/>
        <w:jc w:val="both"/>
        <w:rPr>
          <w:rFonts w:ascii="Tahoma" w:eastAsia="Calibri" w:hAnsi="Tahoma" w:cs="Tahoma"/>
          <w:sz w:val="20"/>
          <w:szCs w:val="20"/>
          <w:lang w:val="es-BO" w:eastAsia="en-US"/>
        </w:rPr>
      </w:pPr>
      <w:r w:rsidRPr="00BE663B">
        <w:rPr>
          <w:rFonts w:ascii="Tahoma" w:eastAsia="Calibri" w:hAnsi="Tahoma" w:cs="Tahoma"/>
          <w:sz w:val="20"/>
          <w:szCs w:val="20"/>
          <w:lang w:val="es-BO" w:eastAsia="en-US"/>
        </w:rPr>
        <w:t>El CONTRATISTA debe disponer de un inventario de la totalidad de las sustancias peligrosas que utilice. Considerando el tipo de sustancia, se debe contar con la autorización de uso por parte de la Autoridad Competente (si corresponde).</w:t>
      </w:r>
    </w:p>
    <w:p w:rsidR="00BE663B" w:rsidRPr="00BE663B" w:rsidRDefault="00BE663B" w:rsidP="00E2250A">
      <w:pPr>
        <w:numPr>
          <w:ilvl w:val="0"/>
          <w:numId w:val="125"/>
        </w:numPr>
        <w:spacing w:before="120" w:after="120" w:line="276" w:lineRule="auto"/>
        <w:jc w:val="both"/>
        <w:rPr>
          <w:rFonts w:ascii="Tahoma" w:eastAsia="Calibri" w:hAnsi="Tahoma" w:cs="Tahoma"/>
          <w:sz w:val="20"/>
          <w:szCs w:val="20"/>
          <w:lang w:val="es-BO" w:eastAsia="en-US"/>
        </w:rPr>
      </w:pPr>
      <w:r w:rsidRPr="00BE663B">
        <w:rPr>
          <w:rFonts w:ascii="Tahoma" w:eastAsia="Calibri" w:hAnsi="Tahoma" w:cs="Tahoma"/>
          <w:sz w:val="20"/>
          <w:szCs w:val="20"/>
          <w:lang w:val="es-BO" w:eastAsia="en-US"/>
        </w:rPr>
        <w:t>Todo material peligroso debe ir señalizado y debe identificar el peligro y los cuidados, a través de etiquetaje especial de contenedores y las hojas de seguridad.</w:t>
      </w:r>
    </w:p>
    <w:p w:rsidR="00BE663B" w:rsidRPr="00BE663B" w:rsidRDefault="00BE663B" w:rsidP="00E2250A">
      <w:pPr>
        <w:numPr>
          <w:ilvl w:val="0"/>
          <w:numId w:val="125"/>
        </w:numPr>
        <w:spacing w:before="120" w:after="120" w:line="276" w:lineRule="auto"/>
        <w:jc w:val="both"/>
        <w:rPr>
          <w:rFonts w:ascii="Tahoma" w:eastAsia="Calibri" w:hAnsi="Tahoma" w:cs="Tahoma"/>
          <w:sz w:val="20"/>
          <w:szCs w:val="20"/>
          <w:lang w:val="es-BO" w:eastAsia="en-US"/>
        </w:rPr>
      </w:pPr>
      <w:r w:rsidRPr="00BE663B">
        <w:rPr>
          <w:rFonts w:ascii="Tahoma" w:eastAsia="Calibri" w:hAnsi="Tahoma" w:cs="Tahoma"/>
          <w:sz w:val="20"/>
          <w:szCs w:val="20"/>
          <w:lang w:val="es-BO" w:eastAsia="en-US"/>
        </w:rPr>
        <w:t>El plan debe incluir el manejo de residuos sólidos y líquidos peligrosos, dentro de las áreas de trabajo, se debe disponer de lugares especiales para el almacenamiento temporal de estos productos.</w:t>
      </w:r>
    </w:p>
    <w:p w:rsidR="00BE663B" w:rsidRPr="00BE663B" w:rsidRDefault="00BE663B" w:rsidP="00E2250A">
      <w:pPr>
        <w:numPr>
          <w:ilvl w:val="0"/>
          <w:numId w:val="125"/>
        </w:numPr>
        <w:spacing w:before="120" w:after="120" w:line="276" w:lineRule="auto"/>
        <w:jc w:val="both"/>
        <w:rPr>
          <w:rFonts w:ascii="Tahoma" w:eastAsia="Calibri" w:hAnsi="Tahoma" w:cs="Tahoma"/>
          <w:sz w:val="20"/>
          <w:szCs w:val="20"/>
          <w:lang w:val="es-BO" w:eastAsia="en-US"/>
        </w:rPr>
      </w:pPr>
      <w:r w:rsidRPr="00BE663B">
        <w:rPr>
          <w:rFonts w:ascii="Tahoma" w:eastAsia="Calibri" w:hAnsi="Tahoma" w:cs="Tahoma"/>
          <w:sz w:val="20"/>
          <w:szCs w:val="20"/>
          <w:lang w:val="es-BO" w:eastAsia="en-US"/>
        </w:rPr>
        <w:t>Todo transporte de material debe ir acompañado del manifiesto de transporte, el mismo debe evidenciar la inspección de las condiciones de transporte, contando con los requisitos establecidos por ley.</w:t>
      </w:r>
    </w:p>
    <w:p w:rsidR="00BE663B" w:rsidRPr="00BE663B" w:rsidRDefault="00BE663B" w:rsidP="00E2250A">
      <w:pPr>
        <w:numPr>
          <w:ilvl w:val="0"/>
          <w:numId w:val="125"/>
        </w:numPr>
        <w:spacing w:before="120" w:after="120" w:line="276" w:lineRule="auto"/>
        <w:jc w:val="both"/>
        <w:rPr>
          <w:rFonts w:ascii="Tahoma" w:eastAsia="Calibri" w:hAnsi="Tahoma" w:cs="Tahoma"/>
          <w:sz w:val="20"/>
          <w:szCs w:val="20"/>
          <w:lang w:val="es-BO" w:eastAsia="en-US"/>
        </w:rPr>
      </w:pPr>
      <w:r w:rsidRPr="00BE663B">
        <w:rPr>
          <w:rFonts w:ascii="Tahoma" w:eastAsia="Calibri" w:hAnsi="Tahoma" w:cs="Tahoma"/>
          <w:sz w:val="20"/>
          <w:szCs w:val="20"/>
          <w:lang w:val="es-BO" w:eastAsia="en-US"/>
        </w:rPr>
        <w:t>Los lugares para el abastecimiento, depósito de combustibles y para el mantenimiento de vehículos y maquinarias, deberán ubicarse al interior del Centro de Operaciones y deberán tener un cerramiento, piso impermeable y trampa de grasa para retener eventuales derrames de aceites, combustibles y otras sustancias contaminantes, protección de puesta a tierra, incendios y explosiones (siguiendo normativa). En caso de necesitar permisos especiales para el manejo de estas sustancias por parte de la ANH y/u otras instancias estos deben ser gestionados por parte del CONTRATISTA.</w:t>
      </w:r>
    </w:p>
    <w:p w:rsidR="00BE663B" w:rsidRPr="00BE663B" w:rsidRDefault="00BE663B" w:rsidP="00E2250A">
      <w:pPr>
        <w:numPr>
          <w:ilvl w:val="0"/>
          <w:numId w:val="125"/>
        </w:numPr>
        <w:spacing w:before="120" w:after="120" w:line="276" w:lineRule="auto"/>
        <w:jc w:val="both"/>
        <w:rPr>
          <w:rFonts w:ascii="Tahoma" w:eastAsia="Calibri" w:hAnsi="Tahoma" w:cs="Tahoma"/>
          <w:sz w:val="20"/>
          <w:szCs w:val="20"/>
          <w:lang w:val="es-BO" w:eastAsia="en-US"/>
        </w:rPr>
      </w:pPr>
      <w:r w:rsidRPr="00BE663B">
        <w:rPr>
          <w:rFonts w:ascii="Tahoma" w:eastAsia="Calibri" w:hAnsi="Tahoma" w:cs="Tahoma"/>
          <w:sz w:val="20"/>
          <w:szCs w:val="20"/>
          <w:lang w:val="es-BO" w:eastAsia="en-US"/>
        </w:rPr>
        <w:t>Con el objeto de minimizar y/o evitar accidentes, se deberá colocar señalética de seguridad que incluya señalética de prohibición (fumar, hacer fuego y otros), indicativos, de obligación y otros en un radio de 50 m correspondiente a cada una de las actividades a ser realizadas.</w:t>
      </w:r>
    </w:p>
    <w:p w:rsidR="00BE663B" w:rsidRPr="00BE663B" w:rsidRDefault="00BE663B" w:rsidP="00E2250A">
      <w:pPr>
        <w:numPr>
          <w:ilvl w:val="0"/>
          <w:numId w:val="125"/>
        </w:numPr>
        <w:spacing w:before="120" w:after="120" w:line="276" w:lineRule="auto"/>
        <w:jc w:val="both"/>
        <w:rPr>
          <w:rFonts w:ascii="Tahoma" w:eastAsia="Calibri" w:hAnsi="Tahoma" w:cs="Tahoma"/>
          <w:sz w:val="20"/>
          <w:szCs w:val="20"/>
          <w:lang w:val="es-BO" w:eastAsia="en-US"/>
        </w:rPr>
      </w:pPr>
      <w:r w:rsidRPr="00BE663B">
        <w:rPr>
          <w:rFonts w:ascii="Tahoma" w:eastAsia="Calibri" w:hAnsi="Tahoma" w:cs="Tahoma"/>
          <w:sz w:val="20"/>
          <w:szCs w:val="20"/>
          <w:lang w:eastAsia="en-US"/>
        </w:rPr>
        <w:lastRenderedPageBreak/>
        <w:t>En caso de derrame de hidrocarburos, el CONTRATISTA deberá realizar la limpieza inmediata de los hidrocarburos y/o del material afectado por estos e implementar un plan de restauración del área afectada para la aprobación del SUPERVISOR. Todo derrame debe ser reportado a ENDE y los residuos peligrosos generados durante el proceso deben ser gestionados por el CONTRATISTA.</w:t>
      </w:r>
    </w:p>
    <w:p w:rsidR="00BE663B" w:rsidRPr="00BE663B" w:rsidRDefault="00BE663B" w:rsidP="00E2250A">
      <w:pPr>
        <w:numPr>
          <w:ilvl w:val="0"/>
          <w:numId w:val="125"/>
        </w:numPr>
        <w:spacing w:before="120" w:after="120" w:line="276" w:lineRule="auto"/>
        <w:jc w:val="both"/>
        <w:rPr>
          <w:rFonts w:ascii="Tahoma" w:eastAsia="Calibri" w:hAnsi="Tahoma" w:cs="Tahoma"/>
          <w:sz w:val="20"/>
          <w:szCs w:val="20"/>
          <w:lang w:val="es-BO" w:eastAsia="en-US"/>
        </w:rPr>
      </w:pPr>
      <w:r w:rsidRPr="00BE663B">
        <w:rPr>
          <w:rFonts w:ascii="Tahoma" w:eastAsia="Calibri" w:hAnsi="Tahoma" w:cs="Tahoma"/>
          <w:sz w:val="20"/>
          <w:szCs w:val="20"/>
          <w:lang w:eastAsia="en-US"/>
        </w:rPr>
        <w:t>Las afecciones a terceros producto del inadecuado manejo de las sustancias peligrosas, será de entera responsabilidad del CONTRATISTA, quien tendrá que dar solución inmediatamente y comunicar a ENDE el incidente y los procedimientos que aplicó para su contención y remediación.</w:t>
      </w:r>
    </w:p>
    <w:p w:rsidR="00BE663B" w:rsidRPr="00BE663B" w:rsidRDefault="00BE663B" w:rsidP="00E2250A">
      <w:pPr>
        <w:numPr>
          <w:ilvl w:val="0"/>
          <w:numId w:val="125"/>
        </w:numPr>
        <w:spacing w:before="120" w:after="120" w:line="276" w:lineRule="auto"/>
        <w:jc w:val="both"/>
        <w:rPr>
          <w:rFonts w:ascii="Tahoma" w:eastAsia="Calibri" w:hAnsi="Tahoma" w:cs="Tahoma"/>
          <w:sz w:val="20"/>
          <w:szCs w:val="20"/>
          <w:lang w:eastAsia="en-US"/>
        </w:rPr>
      </w:pPr>
      <w:r w:rsidRPr="00BE663B">
        <w:rPr>
          <w:rFonts w:ascii="Tahoma" w:eastAsia="Calibri" w:hAnsi="Tahoma" w:cs="Tahoma"/>
          <w:sz w:val="20"/>
          <w:szCs w:val="20"/>
          <w:lang w:eastAsia="en-US"/>
        </w:rPr>
        <w:t>El personal debe estar capacitado en la manipulación, almacenamiento y transporte de sustancias peligrosas de acuerdo a lo establecido en las Fichas de Seguridad (FDS) de cada sustancia. Asimismo, debe estar informado de los peligros, riesgos, de las medidas de control para el manejo de estas sustancias y en las acciones a seguir en el caso de contacto y derrames.</w:t>
      </w:r>
    </w:p>
    <w:p w:rsidR="00BE663B" w:rsidRPr="00BE663B" w:rsidRDefault="00BE663B" w:rsidP="00E2250A">
      <w:pPr>
        <w:numPr>
          <w:ilvl w:val="2"/>
          <w:numId w:val="129"/>
        </w:numPr>
        <w:tabs>
          <w:tab w:val="left" w:pos="851"/>
        </w:tabs>
        <w:spacing w:before="240" w:after="240" w:line="276" w:lineRule="auto"/>
        <w:ind w:hanging="1224"/>
        <w:jc w:val="both"/>
        <w:outlineLvl w:val="2"/>
        <w:rPr>
          <w:rFonts w:ascii="Tahoma" w:eastAsia="Calibri" w:hAnsi="Tahoma" w:cs="Tahoma"/>
          <w:b/>
          <w:i/>
          <w:sz w:val="20"/>
          <w:szCs w:val="20"/>
          <w:lang w:val="es-BO" w:eastAsia="en-US"/>
        </w:rPr>
      </w:pPr>
      <w:bookmarkStart w:id="16" w:name="_Toc14711906"/>
      <w:r w:rsidRPr="00BE663B">
        <w:rPr>
          <w:rFonts w:ascii="Tahoma" w:eastAsia="Calibri" w:hAnsi="Tahoma" w:cs="Tahoma"/>
          <w:b/>
          <w:i/>
          <w:sz w:val="20"/>
          <w:szCs w:val="20"/>
          <w:lang w:val="es-BO" w:eastAsia="en-US"/>
        </w:rPr>
        <w:t>Plan de conservación y protección de la calidad del aire y ruido</w:t>
      </w:r>
      <w:bookmarkEnd w:id="16"/>
    </w:p>
    <w:p w:rsidR="00BE663B" w:rsidRPr="00BE663B" w:rsidRDefault="00BE663B" w:rsidP="00E2250A">
      <w:pPr>
        <w:numPr>
          <w:ilvl w:val="0"/>
          <w:numId w:val="125"/>
        </w:numPr>
        <w:spacing w:before="120" w:after="120" w:line="276" w:lineRule="auto"/>
        <w:jc w:val="both"/>
        <w:rPr>
          <w:rFonts w:ascii="Tahoma" w:eastAsia="Calibri" w:hAnsi="Tahoma" w:cs="Tahoma"/>
          <w:sz w:val="20"/>
          <w:szCs w:val="20"/>
          <w:lang w:val="es-BO" w:eastAsia="en-US"/>
        </w:rPr>
      </w:pPr>
      <w:r w:rsidRPr="00BE663B">
        <w:rPr>
          <w:rFonts w:ascii="Tahoma" w:eastAsia="Calibri" w:hAnsi="Tahoma" w:cs="Tahoma"/>
          <w:sz w:val="20"/>
          <w:szCs w:val="20"/>
          <w:lang w:val="es-BO" w:eastAsia="en-US"/>
        </w:rPr>
        <w:t>Previo al inicio de las actividades, EL CONTRATISTA deberá presentar respaldos sobre las actividades de mantenimiento preventivo realizado en el vehículos y equipos de combustión completa.  Los vehículos y equipos, fuentes móviles, en caso de que se encuentren fuera de los límites permisibles de emisión de gases, deben ser desmovilizados para su mantenimiento, nueva medición, hasta estar dentro de los límites permisibles.</w:t>
      </w:r>
    </w:p>
    <w:p w:rsidR="00BE663B" w:rsidRPr="00BE663B" w:rsidRDefault="00BE663B" w:rsidP="00E2250A">
      <w:pPr>
        <w:numPr>
          <w:ilvl w:val="0"/>
          <w:numId w:val="125"/>
        </w:numPr>
        <w:spacing w:before="120" w:after="120" w:line="276" w:lineRule="auto"/>
        <w:jc w:val="both"/>
        <w:rPr>
          <w:rFonts w:ascii="Tahoma" w:eastAsia="Calibri" w:hAnsi="Tahoma" w:cs="Tahoma"/>
          <w:sz w:val="20"/>
          <w:szCs w:val="20"/>
          <w:lang w:val="es-BO" w:eastAsia="en-US"/>
        </w:rPr>
      </w:pPr>
      <w:r w:rsidRPr="00BE663B">
        <w:rPr>
          <w:rFonts w:ascii="Tahoma" w:eastAsia="Calibri" w:hAnsi="Tahoma" w:cs="Tahoma"/>
          <w:sz w:val="20"/>
          <w:szCs w:val="20"/>
          <w:lang w:val="es-BO" w:eastAsia="en-US"/>
        </w:rPr>
        <w:t xml:space="preserve">Las volquetas que realicen el transporte del material deberán cubrir la tolva de forma obligatoria con el fin de evitar su dispersión, la generación de emisiones o el derrame de sus productos. </w:t>
      </w:r>
    </w:p>
    <w:p w:rsidR="00BE663B" w:rsidRPr="00BE663B" w:rsidRDefault="00BE663B" w:rsidP="00E2250A">
      <w:pPr>
        <w:numPr>
          <w:ilvl w:val="0"/>
          <w:numId w:val="125"/>
        </w:numPr>
        <w:spacing w:before="120" w:after="120" w:line="276" w:lineRule="auto"/>
        <w:jc w:val="both"/>
        <w:rPr>
          <w:rFonts w:ascii="Tahoma" w:eastAsia="Calibri" w:hAnsi="Tahoma" w:cs="Tahoma"/>
          <w:sz w:val="20"/>
          <w:szCs w:val="20"/>
          <w:lang w:val="es-BO" w:eastAsia="en-US"/>
        </w:rPr>
      </w:pPr>
      <w:r w:rsidRPr="00BE663B">
        <w:rPr>
          <w:rFonts w:ascii="Tahoma" w:eastAsia="Calibri" w:hAnsi="Tahoma" w:cs="Tahoma"/>
          <w:sz w:val="20"/>
          <w:szCs w:val="20"/>
          <w:lang w:val="es-BO" w:eastAsia="en-US"/>
        </w:rPr>
        <w:t>Cuando corresponda, el CONTRATISTA deberá realizar el humedecimiento de las áreas que generen material particulado, bajo control del SUPERVISOR. Para el humedecimiento de áreas, no se permitirá el uso de camiones cisterna que sean utilizados normalmente en transporte de combustible u otros productos peligrosos.</w:t>
      </w:r>
    </w:p>
    <w:p w:rsidR="00BE663B" w:rsidRPr="00BE663B" w:rsidRDefault="00BE663B" w:rsidP="00E2250A">
      <w:pPr>
        <w:numPr>
          <w:ilvl w:val="0"/>
          <w:numId w:val="125"/>
        </w:numPr>
        <w:spacing w:before="120" w:after="120" w:line="276" w:lineRule="auto"/>
        <w:jc w:val="both"/>
        <w:rPr>
          <w:rFonts w:ascii="Tahoma" w:eastAsia="Calibri" w:hAnsi="Tahoma" w:cs="Tahoma"/>
          <w:sz w:val="20"/>
          <w:szCs w:val="20"/>
          <w:lang w:val="es-BO" w:eastAsia="en-US"/>
        </w:rPr>
      </w:pPr>
      <w:r w:rsidRPr="00BE663B">
        <w:rPr>
          <w:rFonts w:ascii="Tahoma" w:eastAsia="Calibri" w:hAnsi="Tahoma" w:cs="Tahoma"/>
          <w:sz w:val="20"/>
          <w:szCs w:val="20"/>
          <w:lang w:val="es-BO" w:eastAsia="en-US"/>
        </w:rPr>
        <w:t xml:space="preserve">No se permitirá realizar el riego con aceite quemado u otro elemento contaminante, con el propósito de atenuar el efecto del polvo. </w:t>
      </w:r>
    </w:p>
    <w:p w:rsidR="00BE663B" w:rsidRPr="00BE663B" w:rsidRDefault="00BE663B" w:rsidP="00E2250A">
      <w:pPr>
        <w:numPr>
          <w:ilvl w:val="0"/>
          <w:numId w:val="125"/>
        </w:numPr>
        <w:spacing w:before="120" w:after="120" w:line="276" w:lineRule="auto"/>
        <w:jc w:val="both"/>
        <w:rPr>
          <w:rFonts w:ascii="Tahoma" w:eastAsia="Calibri" w:hAnsi="Tahoma" w:cs="Tahoma"/>
          <w:sz w:val="20"/>
          <w:szCs w:val="20"/>
          <w:lang w:val="es-BO" w:eastAsia="en-US"/>
        </w:rPr>
      </w:pPr>
      <w:r w:rsidRPr="00BE663B">
        <w:rPr>
          <w:rFonts w:ascii="Tahoma" w:eastAsia="Calibri" w:hAnsi="Tahoma" w:cs="Tahoma"/>
          <w:sz w:val="20"/>
          <w:szCs w:val="20"/>
          <w:lang w:val="es-BO" w:eastAsia="en-US"/>
        </w:rPr>
        <w:t>El CONTRATISTA deberá dotar y controlar el uso obligatorio de protectores respiratorios con filtros de aire adecuados a todo personal que trabaje con materiales que puedan generar riesgos a la salud (p.e; humos de soldadura, cemento, etc.).</w:t>
      </w:r>
    </w:p>
    <w:p w:rsidR="00BE663B" w:rsidRPr="00BE663B" w:rsidRDefault="00BE663B" w:rsidP="00E2250A">
      <w:pPr>
        <w:numPr>
          <w:ilvl w:val="0"/>
          <w:numId w:val="125"/>
        </w:numPr>
        <w:spacing w:before="120" w:after="120" w:line="276" w:lineRule="auto"/>
        <w:jc w:val="both"/>
        <w:rPr>
          <w:rFonts w:ascii="Tahoma" w:eastAsia="Calibri" w:hAnsi="Tahoma" w:cs="Tahoma"/>
          <w:sz w:val="20"/>
          <w:szCs w:val="20"/>
          <w:lang w:val="es-BO" w:eastAsia="en-US"/>
        </w:rPr>
      </w:pPr>
      <w:r w:rsidRPr="00BE663B">
        <w:rPr>
          <w:rFonts w:ascii="Tahoma" w:eastAsia="Calibri" w:hAnsi="Tahoma" w:cs="Tahoma"/>
          <w:sz w:val="20"/>
          <w:szCs w:val="20"/>
          <w:lang w:val="es-BO" w:eastAsia="en-US"/>
        </w:rPr>
        <w:t>Se instalará un número suficiente de letreros en todas las áreas de trabajo, indicando la obligación de uso, por parte del personal, del equipo de protección respiratoria requerido.</w:t>
      </w:r>
    </w:p>
    <w:p w:rsidR="00BE663B" w:rsidRPr="00BE663B" w:rsidRDefault="00BE663B" w:rsidP="00E2250A">
      <w:pPr>
        <w:numPr>
          <w:ilvl w:val="0"/>
          <w:numId w:val="125"/>
        </w:numPr>
        <w:spacing w:before="120" w:after="120" w:line="276" w:lineRule="auto"/>
        <w:jc w:val="both"/>
        <w:rPr>
          <w:rFonts w:ascii="Tahoma" w:eastAsia="Calibri" w:hAnsi="Tahoma" w:cs="Tahoma"/>
          <w:sz w:val="20"/>
          <w:szCs w:val="20"/>
          <w:lang w:val="es-BO" w:eastAsia="en-US"/>
        </w:rPr>
      </w:pPr>
      <w:r w:rsidRPr="00BE663B">
        <w:rPr>
          <w:rFonts w:ascii="Tahoma" w:eastAsia="Calibri" w:hAnsi="Tahoma" w:cs="Tahoma"/>
          <w:sz w:val="20"/>
          <w:szCs w:val="20"/>
          <w:lang w:val="es-BO" w:eastAsia="en-US"/>
        </w:rPr>
        <w:t>Está prohibida toda quema de residuos, materiales o vegetación desmontada dentro de la zona de intervención del proyecto.</w:t>
      </w:r>
    </w:p>
    <w:p w:rsidR="00BE663B" w:rsidRPr="00BE663B" w:rsidRDefault="00BE663B" w:rsidP="00E2250A">
      <w:pPr>
        <w:numPr>
          <w:ilvl w:val="0"/>
          <w:numId w:val="125"/>
        </w:numPr>
        <w:spacing w:before="120" w:after="120" w:line="276" w:lineRule="auto"/>
        <w:jc w:val="both"/>
        <w:rPr>
          <w:rFonts w:ascii="Tahoma" w:eastAsia="Calibri" w:hAnsi="Tahoma" w:cs="Tahoma"/>
          <w:sz w:val="20"/>
          <w:szCs w:val="20"/>
          <w:lang w:val="es-BO" w:eastAsia="en-US"/>
        </w:rPr>
      </w:pPr>
      <w:r w:rsidRPr="00BE663B">
        <w:rPr>
          <w:rFonts w:ascii="Tahoma" w:eastAsia="Calibri" w:hAnsi="Tahoma" w:cs="Tahoma"/>
          <w:sz w:val="20"/>
          <w:szCs w:val="20"/>
          <w:lang w:val="es-BO" w:eastAsia="en-US"/>
        </w:rPr>
        <w:t xml:space="preserve">De acuerdo a la licencia ambiental debe presentarse los monitoreos de ruido, en los puntos señalados y aprobados por el SUPERVISOR. </w:t>
      </w:r>
    </w:p>
    <w:p w:rsidR="00BE663B" w:rsidRPr="00BE663B" w:rsidRDefault="00BE663B" w:rsidP="00E2250A">
      <w:pPr>
        <w:numPr>
          <w:ilvl w:val="0"/>
          <w:numId w:val="125"/>
        </w:numPr>
        <w:spacing w:before="120" w:after="120" w:line="276" w:lineRule="auto"/>
        <w:jc w:val="both"/>
        <w:rPr>
          <w:rFonts w:ascii="Tahoma" w:eastAsia="Calibri" w:hAnsi="Tahoma" w:cs="Tahoma"/>
          <w:sz w:val="20"/>
          <w:szCs w:val="20"/>
          <w:lang w:val="es-BO" w:eastAsia="en-US"/>
        </w:rPr>
      </w:pPr>
      <w:r w:rsidRPr="00BE663B">
        <w:rPr>
          <w:rFonts w:ascii="Tahoma" w:eastAsia="Calibri" w:hAnsi="Tahoma" w:cs="Tahoma"/>
          <w:sz w:val="20"/>
          <w:szCs w:val="20"/>
          <w:lang w:val="es-BO" w:eastAsia="en-US"/>
        </w:rPr>
        <w:t>En caso de detectarse ruidos elevados el personal debe utilizar su protector auditivo. Todas estas áreas deben estar debidamente señalizadas indicando el uso obligatorio del equipo de protección personal y la existencia de ruido peligroso.</w:t>
      </w:r>
    </w:p>
    <w:p w:rsidR="00BE663B" w:rsidRPr="00BE663B" w:rsidRDefault="00BE663B" w:rsidP="00E2250A">
      <w:pPr>
        <w:numPr>
          <w:ilvl w:val="2"/>
          <w:numId w:val="129"/>
        </w:numPr>
        <w:tabs>
          <w:tab w:val="left" w:pos="851"/>
        </w:tabs>
        <w:spacing w:before="240" w:after="240" w:line="276" w:lineRule="auto"/>
        <w:ind w:left="851" w:hanging="851"/>
        <w:jc w:val="both"/>
        <w:outlineLvl w:val="2"/>
        <w:rPr>
          <w:rFonts w:ascii="Tahoma" w:eastAsia="Calibri" w:hAnsi="Tahoma" w:cs="Tahoma"/>
          <w:b/>
          <w:i/>
          <w:sz w:val="20"/>
          <w:szCs w:val="20"/>
          <w:lang w:val="es-BO" w:eastAsia="en-US"/>
        </w:rPr>
      </w:pPr>
      <w:bookmarkStart w:id="17" w:name="_Toc14711907"/>
      <w:r w:rsidRPr="00BE663B">
        <w:rPr>
          <w:rFonts w:ascii="Tahoma" w:eastAsia="Calibri" w:hAnsi="Tahoma" w:cs="Tahoma"/>
          <w:b/>
          <w:i/>
          <w:sz w:val="20"/>
          <w:szCs w:val="20"/>
          <w:lang w:val="es-BO" w:eastAsia="en-US"/>
        </w:rPr>
        <w:lastRenderedPageBreak/>
        <w:t>Plan de conservación y protección de la calidad de agua, cuerpos de agua y gestión de residuos líquidos</w:t>
      </w:r>
      <w:bookmarkEnd w:id="17"/>
    </w:p>
    <w:p w:rsidR="00BE663B" w:rsidRPr="00BE663B" w:rsidRDefault="00BE663B" w:rsidP="00E2250A">
      <w:pPr>
        <w:numPr>
          <w:ilvl w:val="0"/>
          <w:numId w:val="125"/>
        </w:numPr>
        <w:spacing w:before="120" w:after="120" w:line="276" w:lineRule="auto"/>
        <w:jc w:val="both"/>
        <w:rPr>
          <w:rFonts w:ascii="Tahoma" w:eastAsia="Calibri" w:hAnsi="Tahoma" w:cs="Tahoma"/>
          <w:sz w:val="20"/>
          <w:szCs w:val="20"/>
          <w:lang w:val="es-BO" w:eastAsia="en-US"/>
        </w:rPr>
      </w:pPr>
      <w:r w:rsidRPr="00BE663B">
        <w:rPr>
          <w:rFonts w:ascii="Tahoma" w:eastAsia="Calibri" w:hAnsi="Tahoma" w:cs="Tahoma"/>
          <w:sz w:val="20"/>
          <w:szCs w:val="20"/>
          <w:lang w:val="es-BO" w:eastAsia="en-US"/>
        </w:rPr>
        <w:t>El CONTRATISTA deberá capacitar al personal que participe de la construcción del Proyecto, sobre la importancia de la protección del agua y el valor que tiene dentro de los distintos ecosistemas.</w:t>
      </w:r>
    </w:p>
    <w:p w:rsidR="00BE663B" w:rsidRPr="00BE663B" w:rsidRDefault="00BE663B" w:rsidP="00E2250A">
      <w:pPr>
        <w:numPr>
          <w:ilvl w:val="0"/>
          <w:numId w:val="125"/>
        </w:numPr>
        <w:spacing w:before="120" w:after="120" w:line="276" w:lineRule="auto"/>
        <w:jc w:val="both"/>
        <w:rPr>
          <w:rFonts w:ascii="Tahoma" w:eastAsia="Calibri" w:hAnsi="Tahoma" w:cs="Tahoma"/>
          <w:sz w:val="20"/>
          <w:szCs w:val="20"/>
          <w:lang w:val="es-BO" w:eastAsia="en-US"/>
        </w:rPr>
      </w:pPr>
      <w:r w:rsidRPr="00BE663B">
        <w:rPr>
          <w:rFonts w:ascii="Tahoma" w:eastAsia="Calibri" w:hAnsi="Tahoma" w:cs="Tahoma"/>
          <w:sz w:val="20"/>
          <w:szCs w:val="20"/>
          <w:lang w:val="es-BO" w:eastAsia="en-US"/>
        </w:rPr>
        <w:t>El CONTRATISTA protegerá todo cuerpo de agua (natural, riego y consumo humano), evitando su contaminación o degradación. Considerando que está totalmente prohibido verter productos de cualquier naturaleza, incluyendo residuos sólidos, escombros, materia fecal u otros elementos generados por las actividades de las obras o por su personal.</w:t>
      </w:r>
    </w:p>
    <w:p w:rsidR="00BE663B" w:rsidRPr="00BE663B" w:rsidRDefault="00BE663B" w:rsidP="00E2250A">
      <w:pPr>
        <w:numPr>
          <w:ilvl w:val="0"/>
          <w:numId w:val="125"/>
        </w:numPr>
        <w:spacing w:before="120" w:after="120" w:line="276" w:lineRule="auto"/>
        <w:jc w:val="both"/>
        <w:rPr>
          <w:rFonts w:ascii="Tahoma" w:eastAsia="Calibri" w:hAnsi="Tahoma" w:cs="Tahoma"/>
          <w:sz w:val="20"/>
          <w:szCs w:val="20"/>
          <w:lang w:val="es-BO" w:eastAsia="en-US"/>
        </w:rPr>
      </w:pPr>
      <w:r w:rsidRPr="00BE663B">
        <w:rPr>
          <w:rFonts w:ascii="Tahoma" w:eastAsia="Calibri" w:hAnsi="Tahoma" w:cs="Tahoma"/>
          <w:sz w:val="20"/>
          <w:szCs w:val="20"/>
          <w:lang w:val="es-BO" w:eastAsia="en-US"/>
        </w:rPr>
        <w:t>El CONTRATISTA deberá instalar sistemas de colección para el lavado de equipos y herramientas menores (palas, picotas, carretillas, etc.), los mismos no pueden realizarse en cuerpos de agua.</w:t>
      </w:r>
    </w:p>
    <w:p w:rsidR="00BE663B" w:rsidRPr="00BE663B" w:rsidRDefault="00BE663B" w:rsidP="00E2250A">
      <w:pPr>
        <w:numPr>
          <w:ilvl w:val="0"/>
          <w:numId w:val="125"/>
        </w:numPr>
        <w:spacing w:before="120" w:after="120" w:line="276" w:lineRule="auto"/>
        <w:jc w:val="both"/>
        <w:rPr>
          <w:rFonts w:ascii="Tahoma" w:eastAsia="Calibri" w:hAnsi="Tahoma" w:cs="Tahoma"/>
          <w:sz w:val="20"/>
          <w:szCs w:val="20"/>
          <w:lang w:val="es-BO" w:eastAsia="en-US"/>
        </w:rPr>
      </w:pPr>
      <w:r w:rsidRPr="00BE663B">
        <w:rPr>
          <w:rFonts w:ascii="Tahoma" w:eastAsia="Calibri" w:hAnsi="Tahoma" w:cs="Tahoma"/>
          <w:sz w:val="20"/>
          <w:szCs w:val="20"/>
          <w:lang w:val="es-BO" w:eastAsia="en-US"/>
        </w:rPr>
        <w:t>El CONTRATISTA no podrá efectuar trabajos, ni operar equipos y maquinaria de ningún tipo en los cursos de agua o en sus proximidades, en caso de ser un caso especial, debe presentar un plan específico, que debe ser aprobado, por ENDE, SUPERVISIÓN y contar con los permisos ambientales correspondientes.</w:t>
      </w:r>
    </w:p>
    <w:p w:rsidR="00BE663B" w:rsidRPr="00BE663B" w:rsidRDefault="00BE663B" w:rsidP="00E2250A">
      <w:pPr>
        <w:numPr>
          <w:ilvl w:val="0"/>
          <w:numId w:val="125"/>
        </w:numPr>
        <w:spacing w:before="120" w:after="120" w:line="276" w:lineRule="auto"/>
        <w:jc w:val="both"/>
        <w:rPr>
          <w:rFonts w:ascii="Tahoma" w:eastAsia="Calibri" w:hAnsi="Tahoma" w:cs="Tahoma"/>
          <w:sz w:val="20"/>
          <w:szCs w:val="20"/>
          <w:lang w:val="es-BO" w:eastAsia="en-US"/>
        </w:rPr>
      </w:pPr>
      <w:r w:rsidRPr="00BE663B">
        <w:rPr>
          <w:rFonts w:ascii="Tahoma" w:eastAsia="Calibri" w:hAnsi="Tahoma" w:cs="Tahoma"/>
          <w:sz w:val="20"/>
          <w:szCs w:val="20"/>
          <w:lang w:val="es-BO" w:eastAsia="en-US"/>
        </w:rPr>
        <w:t xml:space="preserve">Se deberá contar con un adecuado sistema de abastecimiento de agua potable para consumo del personal. </w:t>
      </w:r>
    </w:p>
    <w:p w:rsidR="00BE663B" w:rsidRPr="00BE663B" w:rsidRDefault="00BE663B" w:rsidP="00E2250A">
      <w:pPr>
        <w:numPr>
          <w:ilvl w:val="0"/>
          <w:numId w:val="125"/>
        </w:numPr>
        <w:spacing w:before="120" w:after="120" w:line="276" w:lineRule="auto"/>
        <w:jc w:val="both"/>
        <w:rPr>
          <w:rFonts w:ascii="Tahoma" w:eastAsia="Calibri" w:hAnsi="Tahoma" w:cs="Tahoma"/>
          <w:sz w:val="20"/>
          <w:szCs w:val="20"/>
          <w:lang w:val="es-BO" w:eastAsia="en-US"/>
        </w:rPr>
      </w:pPr>
      <w:r w:rsidRPr="00BE663B">
        <w:rPr>
          <w:rFonts w:ascii="Tahoma" w:eastAsia="Calibri" w:hAnsi="Tahoma" w:cs="Tahoma"/>
          <w:sz w:val="20"/>
          <w:szCs w:val="20"/>
          <w:lang w:val="es-BO" w:eastAsia="en-US"/>
        </w:rPr>
        <w:t>Durante el periodo de construcción del proyecto, El CONTRATISTA será el único responsable del sistema de drenaje y de la disposición de residuos líquidos en centros autorizados, debiendo instalar dispositivos para cada tipo de agua residual, aprobados por la SUPERVISIÓN.</w:t>
      </w:r>
    </w:p>
    <w:p w:rsidR="00BE663B" w:rsidRPr="00BE663B" w:rsidRDefault="00BE663B" w:rsidP="00E2250A">
      <w:pPr>
        <w:numPr>
          <w:ilvl w:val="0"/>
          <w:numId w:val="125"/>
        </w:numPr>
        <w:spacing w:before="120" w:after="120" w:line="276" w:lineRule="auto"/>
        <w:jc w:val="both"/>
        <w:rPr>
          <w:rFonts w:ascii="Tahoma" w:eastAsia="Calibri" w:hAnsi="Tahoma" w:cs="Tahoma"/>
          <w:sz w:val="20"/>
          <w:szCs w:val="20"/>
          <w:lang w:val="es-BO" w:eastAsia="en-US"/>
        </w:rPr>
      </w:pPr>
      <w:r w:rsidRPr="00BE663B">
        <w:rPr>
          <w:rFonts w:ascii="Tahoma" w:eastAsia="Calibri" w:hAnsi="Tahoma" w:cs="Tahoma"/>
          <w:sz w:val="20"/>
          <w:szCs w:val="20"/>
          <w:lang w:val="es-BO" w:eastAsia="en-US"/>
        </w:rPr>
        <w:t>Si el SUPERVISOR sospecha de la alteración en calidad físico química o biológica, de algún cuerpo de agua, suelos o aguas subterráneas, la CONTRATISTA tiene la obligación de aplicar medidas de remediación, las mismas deben ir acompañadas de monitoreos para verificar la calidad de agua, hasta la satisfacción del SUPERVISOR, la entidad y/o comunidad involucrada.</w:t>
      </w:r>
    </w:p>
    <w:p w:rsidR="00BE663B" w:rsidRPr="00BE663B" w:rsidRDefault="00BE663B" w:rsidP="00E2250A">
      <w:pPr>
        <w:numPr>
          <w:ilvl w:val="0"/>
          <w:numId w:val="125"/>
        </w:numPr>
        <w:spacing w:before="120" w:after="120" w:line="276" w:lineRule="auto"/>
        <w:jc w:val="both"/>
        <w:rPr>
          <w:rFonts w:ascii="Tahoma" w:eastAsia="Calibri" w:hAnsi="Tahoma" w:cs="Tahoma"/>
          <w:sz w:val="20"/>
          <w:szCs w:val="20"/>
          <w:lang w:val="es-BO" w:eastAsia="en-US"/>
        </w:rPr>
      </w:pPr>
      <w:r w:rsidRPr="00BE663B">
        <w:rPr>
          <w:rFonts w:ascii="Tahoma" w:eastAsia="Calibri" w:hAnsi="Tahoma" w:cs="Tahoma"/>
          <w:sz w:val="20"/>
          <w:szCs w:val="20"/>
          <w:lang w:val="es-BO" w:eastAsia="en-US"/>
        </w:rPr>
        <w:t>Considerando que no existe un sistema de alcantarillado en la zona, el CONTRATISTA debe informar sobre los sistemas de colección y tratamiento de aguas residuales de baños, duchas, cocinas, lavado de autos, riego o usos industriales, presentando la documentación de respaldo de cumplimiento de la medida, para aprobación por parte del SUPERVISOR.</w:t>
      </w:r>
    </w:p>
    <w:p w:rsidR="00BE663B" w:rsidRPr="00BE663B" w:rsidRDefault="00BE663B" w:rsidP="00E2250A">
      <w:pPr>
        <w:numPr>
          <w:ilvl w:val="0"/>
          <w:numId w:val="125"/>
        </w:numPr>
        <w:spacing w:before="120" w:after="120" w:line="276" w:lineRule="auto"/>
        <w:jc w:val="both"/>
        <w:rPr>
          <w:rFonts w:ascii="Tahoma" w:eastAsia="Calibri" w:hAnsi="Tahoma" w:cs="Tahoma"/>
          <w:sz w:val="20"/>
          <w:szCs w:val="20"/>
          <w:lang w:val="es-BO" w:eastAsia="en-US"/>
        </w:rPr>
      </w:pPr>
      <w:r w:rsidRPr="00BE663B">
        <w:rPr>
          <w:rFonts w:ascii="Tahoma" w:eastAsia="Calibri" w:hAnsi="Tahoma" w:cs="Tahoma"/>
          <w:sz w:val="20"/>
          <w:szCs w:val="20"/>
          <w:lang w:val="es-BO" w:eastAsia="en-US"/>
        </w:rPr>
        <w:t>En ningún caso, se permitirá realizar las necesidades biológicas de los trabajadores en campo abierto.</w:t>
      </w:r>
    </w:p>
    <w:p w:rsidR="00BE663B" w:rsidRPr="00BE663B" w:rsidRDefault="00BE663B" w:rsidP="00E2250A">
      <w:pPr>
        <w:numPr>
          <w:ilvl w:val="0"/>
          <w:numId w:val="125"/>
        </w:numPr>
        <w:spacing w:before="120" w:after="120" w:line="276" w:lineRule="auto"/>
        <w:jc w:val="both"/>
        <w:rPr>
          <w:rFonts w:ascii="Tahoma" w:eastAsia="Calibri" w:hAnsi="Tahoma" w:cs="Tahoma"/>
          <w:sz w:val="20"/>
          <w:szCs w:val="20"/>
          <w:lang w:val="es-BO" w:eastAsia="en-US"/>
        </w:rPr>
      </w:pPr>
      <w:r w:rsidRPr="00BE663B">
        <w:rPr>
          <w:rFonts w:ascii="Tahoma" w:eastAsia="Calibri" w:hAnsi="Tahoma" w:cs="Tahoma"/>
          <w:sz w:val="20"/>
          <w:szCs w:val="20"/>
          <w:lang w:val="es-BO" w:eastAsia="en-US"/>
        </w:rPr>
        <w:t>Los residuos líquidos resultado del mantenimiento de los vehículos y maquinarias (como aceites, combustibles, entre otros), deberán ser gestionados hasta su disposición final, como residuo peligroso, cumpliendo con toda la normativa ambiental pertinente.</w:t>
      </w:r>
    </w:p>
    <w:p w:rsidR="00BE663B" w:rsidRPr="00BE663B" w:rsidRDefault="00BE663B" w:rsidP="00E2250A">
      <w:pPr>
        <w:numPr>
          <w:ilvl w:val="0"/>
          <w:numId w:val="125"/>
        </w:numPr>
        <w:spacing w:before="120" w:after="120" w:line="276" w:lineRule="auto"/>
        <w:jc w:val="both"/>
        <w:rPr>
          <w:rFonts w:ascii="Tahoma" w:eastAsia="Calibri" w:hAnsi="Tahoma" w:cs="Tahoma"/>
          <w:sz w:val="20"/>
          <w:szCs w:val="20"/>
          <w:lang w:val="es-BO" w:eastAsia="en-US"/>
        </w:rPr>
      </w:pPr>
      <w:r w:rsidRPr="00BE663B">
        <w:rPr>
          <w:rFonts w:ascii="Tahoma" w:eastAsia="Calibri" w:hAnsi="Tahoma" w:cs="Tahoma"/>
          <w:sz w:val="20"/>
          <w:szCs w:val="20"/>
          <w:lang w:val="es-BO" w:eastAsia="en-US"/>
        </w:rPr>
        <w:t>Para el abastecimiento y distribución de agua, se debe realizar un uso racional y eficiente de las aguas captadas y cuyo uso haya sido autorizado. Se reutilizará al máximo el agua con el fin de disminuir la cantidad captada y el volumen de agua a disponer.</w:t>
      </w:r>
    </w:p>
    <w:p w:rsidR="00BE663B" w:rsidRPr="00BE663B" w:rsidRDefault="00BE663B" w:rsidP="00E2250A">
      <w:pPr>
        <w:numPr>
          <w:ilvl w:val="0"/>
          <w:numId w:val="125"/>
        </w:numPr>
        <w:spacing w:before="120" w:after="120" w:line="276" w:lineRule="auto"/>
        <w:jc w:val="both"/>
        <w:rPr>
          <w:rFonts w:ascii="Tahoma" w:eastAsia="Calibri" w:hAnsi="Tahoma" w:cs="Tahoma"/>
          <w:sz w:val="20"/>
          <w:szCs w:val="20"/>
          <w:lang w:val="es-BO" w:eastAsia="en-US"/>
        </w:rPr>
      </w:pPr>
      <w:r w:rsidRPr="00BE663B">
        <w:rPr>
          <w:rFonts w:ascii="Tahoma" w:eastAsia="Calibri" w:hAnsi="Tahoma" w:cs="Tahoma"/>
          <w:sz w:val="20"/>
          <w:szCs w:val="20"/>
          <w:lang w:val="es-BO" w:eastAsia="en-US"/>
        </w:rPr>
        <w:t>Queda prohibido verter materiales líquidos o depositar materiales sólidos, no autorizados, en cuerpos de agua natural, tales como ríos, quebradas, vertientes, afluentes, etc.</w:t>
      </w:r>
    </w:p>
    <w:p w:rsidR="00BE663B" w:rsidRPr="00BE663B" w:rsidRDefault="00BE663B" w:rsidP="00E2250A">
      <w:pPr>
        <w:numPr>
          <w:ilvl w:val="0"/>
          <w:numId w:val="125"/>
        </w:numPr>
        <w:spacing w:before="120" w:after="120" w:line="276" w:lineRule="auto"/>
        <w:jc w:val="both"/>
        <w:rPr>
          <w:rFonts w:ascii="Tahoma" w:eastAsia="Calibri" w:hAnsi="Tahoma" w:cs="Tahoma"/>
          <w:sz w:val="20"/>
          <w:szCs w:val="20"/>
          <w:lang w:val="es-BO" w:eastAsia="en-US"/>
        </w:rPr>
      </w:pPr>
      <w:r w:rsidRPr="00BE663B">
        <w:rPr>
          <w:rFonts w:ascii="Tahoma" w:eastAsia="Calibri" w:hAnsi="Tahoma" w:cs="Tahoma"/>
          <w:sz w:val="20"/>
          <w:szCs w:val="20"/>
          <w:lang w:val="es-BO" w:eastAsia="en-US"/>
        </w:rPr>
        <w:t>Los derrames puntuales de aceites, grasas o combustibles deben ser limpiadas inmediatamente, debiendo contar con un Plan Específico.</w:t>
      </w:r>
    </w:p>
    <w:p w:rsidR="00BE663B" w:rsidRPr="00BE663B" w:rsidRDefault="00BE663B" w:rsidP="00E2250A">
      <w:pPr>
        <w:numPr>
          <w:ilvl w:val="0"/>
          <w:numId w:val="125"/>
        </w:numPr>
        <w:spacing w:before="120" w:after="120" w:line="276" w:lineRule="auto"/>
        <w:jc w:val="both"/>
        <w:rPr>
          <w:rFonts w:ascii="Tahoma" w:eastAsia="Calibri" w:hAnsi="Tahoma" w:cs="Tahoma"/>
          <w:sz w:val="20"/>
          <w:szCs w:val="20"/>
          <w:lang w:val="es-BO" w:eastAsia="en-US"/>
        </w:rPr>
      </w:pPr>
      <w:r w:rsidRPr="00BE663B">
        <w:rPr>
          <w:rFonts w:ascii="Tahoma" w:eastAsia="Calibri" w:hAnsi="Tahoma" w:cs="Tahoma"/>
          <w:sz w:val="20"/>
          <w:szCs w:val="20"/>
          <w:lang w:val="es-BO" w:eastAsia="en-US"/>
        </w:rPr>
        <w:lastRenderedPageBreak/>
        <w:t>Conservación de una distancia mínima de 100 m de las obras y actividades proyectadas con relación a la ubicación de cuerpos de aguas superficiales, manantiales y manifestaciones hidrotermales.</w:t>
      </w:r>
    </w:p>
    <w:p w:rsidR="00BE663B" w:rsidRPr="00BE663B" w:rsidRDefault="00BE663B" w:rsidP="00E2250A">
      <w:pPr>
        <w:numPr>
          <w:ilvl w:val="0"/>
          <w:numId w:val="125"/>
        </w:numPr>
        <w:spacing w:before="120" w:after="120" w:line="276" w:lineRule="auto"/>
        <w:jc w:val="both"/>
        <w:rPr>
          <w:rFonts w:ascii="Tahoma" w:eastAsia="Calibri" w:hAnsi="Tahoma" w:cs="Tahoma"/>
          <w:sz w:val="20"/>
          <w:szCs w:val="20"/>
          <w:lang w:val="es-BO" w:eastAsia="en-US"/>
        </w:rPr>
      </w:pPr>
      <w:r w:rsidRPr="00BE663B">
        <w:rPr>
          <w:rFonts w:ascii="Tahoma" w:eastAsia="Calibri" w:hAnsi="Tahoma" w:cs="Tahoma"/>
          <w:sz w:val="20"/>
          <w:szCs w:val="20"/>
          <w:lang w:val="es-BO" w:eastAsia="en-US"/>
        </w:rPr>
        <w:t>El agua para el consumo de los trabajadores en las obras, será proporcionada a través de botellones certificados y/o agua potabilizada, con el propósito de evitar problemas de salud y cumplir con la normativa asociada.</w:t>
      </w:r>
    </w:p>
    <w:p w:rsidR="00BE663B" w:rsidRPr="00BE663B" w:rsidRDefault="00BE663B" w:rsidP="00E2250A">
      <w:pPr>
        <w:numPr>
          <w:ilvl w:val="0"/>
          <w:numId w:val="125"/>
        </w:numPr>
        <w:spacing w:before="120" w:after="120" w:line="276" w:lineRule="auto"/>
        <w:jc w:val="both"/>
        <w:rPr>
          <w:rFonts w:ascii="Tahoma" w:eastAsia="Calibri" w:hAnsi="Tahoma" w:cs="Tahoma"/>
          <w:sz w:val="20"/>
          <w:szCs w:val="20"/>
          <w:lang w:val="es-BO" w:eastAsia="en-US"/>
        </w:rPr>
      </w:pPr>
      <w:r w:rsidRPr="00BE663B">
        <w:rPr>
          <w:rFonts w:ascii="Tahoma" w:eastAsia="Calibri" w:hAnsi="Tahoma" w:cs="Tahoma"/>
          <w:sz w:val="20"/>
          <w:szCs w:val="20"/>
          <w:lang w:val="es-BO" w:eastAsia="en-US"/>
        </w:rPr>
        <w:t xml:space="preserve">El CONTRATISTA en caso de realizar la potabilización del agua para consumo humano, deberá cumplir con los requisitos organolépticos, fisicoquímicos y bacteriológicos de la norma boliviana NB-512 (Calidad de Agua Potable para Consumo Humano – Requisitos). </w:t>
      </w:r>
    </w:p>
    <w:p w:rsidR="00BE663B" w:rsidRPr="00BE663B" w:rsidRDefault="00BE663B" w:rsidP="00E2250A">
      <w:pPr>
        <w:numPr>
          <w:ilvl w:val="0"/>
          <w:numId w:val="125"/>
        </w:numPr>
        <w:spacing w:before="120" w:after="120" w:line="276" w:lineRule="auto"/>
        <w:jc w:val="both"/>
        <w:rPr>
          <w:rFonts w:ascii="Tahoma" w:eastAsia="Calibri" w:hAnsi="Tahoma" w:cs="Tahoma"/>
          <w:sz w:val="20"/>
          <w:szCs w:val="20"/>
          <w:lang w:val="es-BO" w:eastAsia="en-US"/>
        </w:rPr>
      </w:pPr>
      <w:r w:rsidRPr="00BE663B">
        <w:rPr>
          <w:rFonts w:ascii="Tahoma" w:eastAsia="Calibri" w:hAnsi="Tahoma" w:cs="Tahoma"/>
          <w:sz w:val="20"/>
          <w:szCs w:val="20"/>
          <w:lang w:val="es-BO" w:eastAsia="en-US"/>
        </w:rPr>
        <w:t>El CONTRATISTA deberá garantizar que el personal cuente con los servicios sanitarios respectivos en función al número de personal existente.</w:t>
      </w:r>
    </w:p>
    <w:p w:rsidR="00BE663B" w:rsidRPr="00BE663B" w:rsidRDefault="00BE663B" w:rsidP="00E2250A">
      <w:pPr>
        <w:numPr>
          <w:ilvl w:val="0"/>
          <w:numId w:val="125"/>
        </w:numPr>
        <w:spacing w:before="120" w:after="120" w:line="276" w:lineRule="auto"/>
        <w:jc w:val="both"/>
        <w:rPr>
          <w:rFonts w:ascii="Tahoma" w:eastAsia="Calibri" w:hAnsi="Tahoma" w:cs="Tahoma"/>
          <w:sz w:val="20"/>
          <w:szCs w:val="20"/>
          <w:lang w:val="es-BO" w:eastAsia="en-US"/>
        </w:rPr>
      </w:pPr>
      <w:r w:rsidRPr="00BE663B">
        <w:rPr>
          <w:rFonts w:ascii="Tahoma" w:eastAsia="Calibri" w:hAnsi="Tahoma" w:cs="Tahoma"/>
          <w:sz w:val="20"/>
          <w:szCs w:val="20"/>
          <w:lang w:val="es-BO" w:eastAsia="en-US"/>
        </w:rPr>
        <w:t>Cualquier uso de fuente de agua y/o sistema de tratamiento debe ser autorizado y cumplir con los permisos específicos asociados.</w:t>
      </w:r>
    </w:p>
    <w:p w:rsidR="00BE663B" w:rsidRPr="00BE663B" w:rsidRDefault="00BE663B" w:rsidP="00E2250A">
      <w:pPr>
        <w:numPr>
          <w:ilvl w:val="0"/>
          <w:numId w:val="125"/>
        </w:numPr>
        <w:spacing w:before="120" w:after="120" w:line="276" w:lineRule="auto"/>
        <w:jc w:val="both"/>
        <w:rPr>
          <w:rFonts w:ascii="Tahoma" w:eastAsia="Calibri" w:hAnsi="Tahoma" w:cs="Tahoma"/>
          <w:sz w:val="20"/>
          <w:szCs w:val="20"/>
          <w:lang w:val="es-BO" w:eastAsia="en-US"/>
        </w:rPr>
      </w:pPr>
      <w:r w:rsidRPr="00BE663B">
        <w:rPr>
          <w:rFonts w:ascii="Tahoma" w:eastAsia="Calibri" w:hAnsi="Tahoma" w:cs="Tahoma"/>
          <w:sz w:val="20"/>
          <w:szCs w:val="20"/>
          <w:lang w:val="es-BO" w:eastAsia="en-US"/>
        </w:rPr>
        <w:t>En caso de contar con un sistema de tratamiento de aguas residuales, El CONTRATISTA debe monitorear todas las aguas residuales, antes de la descarga, dentro de los límites permisibles.</w:t>
      </w:r>
    </w:p>
    <w:p w:rsidR="00BE663B" w:rsidRPr="00BE663B" w:rsidRDefault="00BE663B" w:rsidP="00E2250A">
      <w:pPr>
        <w:numPr>
          <w:ilvl w:val="2"/>
          <w:numId w:val="129"/>
        </w:numPr>
        <w:tabs>
          <w:tab w:val="left" w:pos="851"/>
        </w:tabs>
        <w:spacing w:before="240" w:after="240" w:line="276" w:lineRule="auto"/>
        <w:ind w:left="1225" w:hanging="1225"/>
        <w:jc w:val="both"/>
        <w:outlineLvl w:val="2"/>
        <w:rPr>
          <w:rFonts w:ascii="Tahoma" w:eastAsia="Calibri" w:hAnsi="Tahoma" w:cs="Tahoma"/>
          <w:b/>
          <w:i/>
          <w:sz w:val="20"/>
          <w:szCs w:val="20"/>
          <w:lang w:val="es-BO" w:eastAsia="en-US"/>
        </w:rPr>
      </w:pPr>
      <w:bookmarkStart w:id="18" w:name="_Toc14711908"/>
      <w:r w:rsidRPr="00BE663B">
        <w:rPr>
          <w:rFonts w:ascii="Tahoma" w:eastAsia="Calibri" w:hAnsi="Tahoma" w:cs="Tahoma"/>
          <w:b/>
          <w:i/>
          <w:sz w:val="20"/>
          <w:szCs w:val="20"/>
          <w:lang w:val="es-BO" w:eastAsia="en-US"/>
        </w:rPr>
        <w:t>Plan de conservación y protección de flora y fauna</w:t>
      </w:r>
      <w:bookmarkEnd w:id="18"/>
    </w:p>
    <w:p w:rsidR="00BE663B" w:rsidRPr="00BE663B" w:rsidRDefault="00BE663B" w:rsidP="00E2250A">
      <w:pPr>
        <w:numPr>
          <w:ilvl w:val="0"/>
          <w:numId w:val="125"/>
        </w:numPr>
        <w:spacing w:before="120" w:after="120" w:line="276" w:lineRule="auto"/>
        <w:jc w:val="both"/>
        <w:rPr>
          <w:rFonts w:ascii="Tahoma" w:eastAsia="Calibri" w:hAnsi="Tahoma" w:cs="Tahoma"/>
          <w:sz w:val="20"/>
          <w:szCs w:val="20"/>
          <w:lang w:val="es-BO" w:eastAsia="en-US"/>
        </w:rPr>
      </w:pPr>
      <w:r w:rsidRPr="00BE663B">
        <w:rPr>
          <w:rFonts w:ascii="Tahoma" w:eastAsia="Calibri" w:hAnsi="Tahoma" w:cs="Tahoma"/>
          <w:sz w:val="20"/>
          <w:szCs w:val="20"/>
          <w:lang w:val="es-BO" w:eastAsia="en-US"/>
        </w:rPr>
        <w:t>Está totalmente prohibido la recolección de plantas del lugar, al igual que la perturbación de hábitats.</w:t>
      </w:r>
    </w:p>
    <w:p w:rsidR="00BE663B" w:rsidRPr="00BE663B" w:rsidRDefault="00BE663B" w:rsidP="00E2250A">
      <w:pPr>
        <w:numPr>
          <w:ilvl w:val="0"/>
          <w:numId w:val="125"/>
        </w:numPr>
        <w:spacing w:before="120" w:after="120" w:line="276" w:lineRule="auto"/>
        <w:jc w:val="both"/>
        <w:rPr>
          <w:rFonts w:ascii="Tahoma" w:eastAsia="Calibri" w:hAnsi="Tahoma" w:cs="Tahoma"/>
          <w:sz w:val="20"/>
          <w:szCs w:val="20"/>
          <w:lang w:val="es-BO" w:eastAsia="en-US"/>
        </w:rPr>
      </w:pPr>
      <w:r w:rsidRPr="00BE663B">
        <w:rPr>
          <w:rFonts w:ascii="Tahoma" w:eastAsia="Calibri" w:hAnsi="Tahoma" w:cs="Tahoma"/>
          <w:sz w:val="20"/>
          <w:szCs w:val="20"/>
          <w:lang w:val="es-BO" w:eastAsia="en-US"/>
        </w:rPr>
        <w:t>La circulación de personal (trabajadores) fuera de las áreas autorizadas por el SUPERVISOR, está prohibida, de igual forma todas las áreas autorizadas deben ser parte de la AOP.</w:t>
      </w:r>
    </w:p>
    <w:p w:rsidR="00BE663B" w:rsidRPr="00BE663B" w:rsidRDefault="00BE663B" w:rsidP="00E2250A">
      <w:pPr>
        <w:numPr>
          <w:ilvl w:val="0"/>
          <w:numId w:val="125"/>
        </w:numPr>
        <w:spacing w:before="120" w:after="120" w:line="276" w:lineRule="auto"/>
        <w:jc w:val="both"/>
        <w:rPr>
          <w:rFonts w:ascii="Tahoma" w:eastAsia="Calibri" w:hAnsi="Tahoma" w:cs="Tahoma"/>
          <w:sz w:val="20"/>
          <w:szCs w:val="20"/>
          <w:lang w:val="es-BO" w:eastAsia="en-US"/>
        </w:rPr>
      </w:pPr>
      <w:r w:rsidRPr="00BE663B">
        <w:rPr>
          <w:rFonts w:ascii="Tahoma" w:eastAsia="Calibri" w:hAnsi="Tahoma" w:cs="Tahoma"/>
          <w:sz w:val="20"/>
          <w:szCs w:val="20"/>
          <w:lang w:val="es-BO" w:eastAsia="en-US"/>
        </w:rPr>
        <w:t xml:space="preserve">Evitar la eliminación de la vegetación en los alrededores de los cuerpos de agua, para prevenir procesos de erosión y sedimentación. </w:t>
      </w:r>
    </w:p>
    <w:p w:rsidR="00BE663B" w:rsidRPr="00BE663B" w:rsidRDefault="00BE663B" w:rsidP="00E2250A">
      <w:pPr>
        <w:numPr>
          <w:ilvl w:val="0"/>
          <w:numId w:val="125"/>
        </w:numPr>
        <w:spacing w:before="120" w:after="120" w:line="276" w:lineRule="auto"/>
        <w:jc w:val="both"/>
        <w:rPr>
          <w:rFonts w:ascii="Tahoma" w:eastAsia="Calibri" w:hAnsi="Tahoma" w:cs="Tahoma"/>
          <w:b/>
          <w:sz w:val="20"/>
          <w:szCs w:val="20"/>
          <w:lang w:val="es-BO" w:eastAsia="en-US"/>
        </w:rPr>
      </w:pPr>
      <w:r w:rsidRPr="00BE663B">
        <w:rPr>
          <w:rFonts w:ascii="Tahoma" w:eastAsia="Calibri" w:hAnsi="Tahoma" w:cs="Tahoma"/>
          <w:b/>
          <w:sz w:val="20"/>
          <w:szCs w:val="20"/>
          <w:lang w:val="es-BO" w:eastAsia="en-US"/>
        </w:rPr>
        <w:t>Quedan terminantemente prohibidas las actividades de caza, captura, destrucción de nidos, de madrigueras, así como la compra a los lugareños o terceros de animales silvestres (vivos, embalsamados, pieles, u otro producto animal), cualquier trabajador que se encuentre realizando esta actividad será despedido de forma inmediata.</w:t>
      </w:r>
    </w:p>
    <w:p w:rsidR="00BE663B" w:rsidRPr="00BE663B" w:rsidRDefault="00BE663B" w:rsidP="00E2250A">
      <w:pPr>
        <w:numPr>
          <w:ilvl w:val="0"/>
          <w:numId w:val="125"/>
        </w:numPr>
        <w:spacing w:before="120" w:after="120" w:line="276" w:lineRule="auto"/>
        <w:jc w:val="both"/>
        <w:rPr>
          <w:rFonts w:ascii="Tahoma" w:eastAsia="Calibri" w:hAnsi="Tahoma" w:cs="Tahoma"/>
          <w:sz w:val="20"/>
          <w:szCs w:val="20"/>
          <w:lang w:val="es-BO" w:eastAsia="en-US"/>
        </w:rPr>
      </w:pPr>
      <w:r w:rsidRPr="00BE663B">
        <w:rPr>
          <w:rFonts w:ascii="Tahoma" w:eastAsia="Calibri" w:hAnsi="Tahoma" w:cs="Tahoma"/>
          <w:sz w:val="20"/>
          <w:szCs w:val="20"/>
          <w:lang w:val="es-BO" w:eastAsia="en-US"/>
        </w:rPr>
        <w:t>La velocidad de tránsito no debe superar los límites establecidos por ley y el proyecto, en caso de atropellamiento de fauna (de cualquier tipo) el CONTRATISTA debe asumir los costos que sean determinados por la comunidad.</w:t>
      </w:r>
    </w:p>
    <w:p w:rsidR="00BE663B" w:rsidRPr="00BE663B" w:rsidRDefault="00BE663B" w:rsidP="00E2250A">
      <w:pPr>
        <w:numPr>
          <w:ilvl w:val="0"/>
          <w:numId w:val="125"/>
        </w:numPr>
        <w:spacing w:before="120" w:after="120" w:line="276" w:lineRule="auto"/>
        <w:jc w:val="both"/>
        <w:rPr>
          <w:rFonts w:ascii="Tahoma" w:eastAsia="Calibri" w:hAnsi="Tahoma" w:cs="Tahoma"/>
          <w:sz w:val="20"/>
          <w:szCs w:val="20"/>
          <w:lang w:val="es-BO" w:eastAsia="en-US"/>
        </w:rPr>
      </w:pPr>
      <w:r w:rsidRPr="00BE663B">
        <w:rPr>
          <w:rFonts w:ascii="Tahoma" w:eastAsia="Calibri" w:hAnsi="Tahoma" w:cs="Tahoma"/>
          <w:sz w:val="20"/>
          <w:szCs w:val="20"/>
          <w:lang w:val="es-BO" w:eastAsia="en-US"/>
        </w:rPr>
        <w:t>El CONTRATISTA deberá capacitar al personal que participe de la construcción sobre la importancia de la fauna y el valor que tiene el estado y nivel de protección de la flora y fauna, la importancia de la protección de la vegetación, su valor en los distintos ecosistemas y las sanciones por infracciones.</w:t>
      </w:r>
    </w:p>
    <w:p w:rsidR="00BE663B" w:rsidRPr="00BE663B" w:rsidRDefault="00BE663B" w:rsidP="00E2250A">
      <w:pPr>
        <w:numPr>
          <w:ilvl w:val="0"/>
          <w:numId w:val="125"/>
        </w:numPr>
        <w:spacing w:before="120" w:after="120" w:line="276" w:lineRule="auto"/>
        <w:jc w:val="both"/>
        <w:rPr>
          <w:rFonts w:ascii="Tahoma" w:eastAsia="Calibri" w:hAnsi="Tahoma" w:cs="Tahoma"/>
          <w:sz w:val="20"/>
          <w:szCs w:val="20"/>
          <w:lang w:val="es-BO" w:eastAsia="en-US"/>
        </w:rPr>
      </w:pPr>
      <w:r w:rsidRPr="00BE663B">
        <w:rPr>
          <w:rFonts w:ascii="Tahoma" w:eastAsia="Calibri" w:hAnsi="Tahoma" w:cs="Tahoma"/>
          <w:sz w:val="20"/>
          <w:szCs w:val="20"/>
          <w:lang w:val="es-BO" w:eastAsia="en-US"/>
        </w:rPr>
        <w:t>Se prohibirá el desplazamiento de vehículos a más de la velocidad establecida en áreas de construcción, con el propósito de reducir la afección a la fauna.</w:t>
      </w:r>
    </w:p>
    <w:p w:rsidR="00BE663B" w:rsidRPr="00BE663B" w:rsidRDefault="00BE663B" w:rsidP="00E2250A">
      <w:pPr>
        <w:numPr>
          <w:ilvl w:val="0"/>
          <w:numId w:val="125"/>
        </w:numPr>
        <w:spacing w:before="120" w:after="120" w:line="276" w:lineRule="auto"/>
        <w:jc w:val="both"/>
        <w:rPr>
          <w:rFonts w:ascii="Tahoma" w:eastAsia="Calibri" w:hAnsi="Tahoma" w:cs="Tahoma"/>
          <w:sz w:val="20"/>
          <w:szCs w:val="20"/>
          <w:lang w:val="es-BO" w:eastAsia="en-US"/>
        </w:rPr>
      </w:pPr>
      <w:r w:rsidRPr="00BE663B">
        <w:rPr>
          <w:rFonts w:ascii="Tahoma" w:eastAsia="Calibri" w:hAnsi="Tahoma" w:cs="Tahoma"/>
          <w:sz w:val="20"/>
          <w:szCs w:val="20"/>
          <w:lang w:val="es-BO" w:eastAsia="en-US"/>
        </w:rPr>
        <w:t>Despedir inmediatamente a cualquier trabajador que se encuentre en posesión de armas de fuego, que se encuentre cazando, capturando o dando muerte a cualquier especie animal.</w:t>
      </w:r>
    </w:p>
    <w:p w:rsidR="00BE663B" w:rsidRPr="00BE663B" w:rsidRDefault="00BE663B" w:rsidP="00E2250A">
      <w:pPr>
        <w:numPr>
          <w:ilvl w:val="0"/>
          <w:numId w:val="125"/>
        </w:numPr>
        <w:spacing w:before="120" w:after="120" w:line="276" w:lineRule="auto"/>
        <w:jc w:val="both"/>
        <w:rPr>
          <w:rFonts w:ascii="Tahoma" w:eastAsia="Calibri" w:hAnsi="Tahoma" w:cs="Tahoma"/>
          <w:sz w:val="20"/>
          <w:szCs w:val="20"/>
          <w:lang w:val="es-BO" w:eastAsia="en-US"/>
        </w:rPr>
      </w:pPr>
      <w:r w:rsidRPr="00BE663B">
        <w:rPr>
          <w:rFonts w:ascii="Tahoma" w:eastAsia="Calibri" w:hAnsi="Tahoma" w:cs="Tahoma"/>
          <w:sz w:val="20"/>
          <w:szCs w:val="20"/>
          <w:lang w:val="es-BO" w:eastAsia="en-US"/>
        </w:rPr>
        <w:lastRenderedPageBreak/>
        <w:t>El CONTRATISTA deberá notificar la presencia de nidos, madrigueras de animales y presencia de animales dentro del sitio de operación, en caso de requerirse el rescate o traslado, debe comunicar a la SUPERVISIÓN para su traslado en coordinación con la REA.</w:t>
      </w:r>
    </w:p>
    <w:p w:rsidR="00BE663B" w:rsidRPr="00BE663B" w:rsidRDefault="00BE663B" w:rsidP="00BE663B">
      <w:pPr>
        <w:spacing w:before="120" w:after="120"/>
        <w:ind w:left="360"/>
        <w:jc w:val="both"/>
        <w:rPr>
          <w:rFonts w:ascii="Tahoma" w:eastAsia="Calibri" w:hAnsi="Tahoma" w:cs="Tahoma"/>
          <w:sz w:val="20"/>
          <w:szCs w:val="20"/>
          <w:lang w:val="es-BO" w:eastAsia="en-US"/>
        </w:rPr>
      </w:pPr>
    </w:p>
    <w:p w:rsidR="00BE663B" w:rsidRPr="00BE663B" w:rsidRDefault="00BE663B" w:rsidP="00E2250A">
      <w:pPr>
        <w:numPr>
          <w:ilvl w:val="2"/>
          <w:numId w:val="129"/>
        </w:numPr>
        <w:tabs>
          <w:tab w:val="left" w:pos="851"/>
        </w:tabs>
        <w:spacing w:before="240" w:after="240" w:line="276" w:lineRule="auto"/>
        <w:ind w:left="1225" w:hanging="1225"/>
        <w:jc w:val="both"/>
        <w:outlineLvl w:val="2"/>
        <w:rPr>
          <w:rFonts w:ascii="Tahoma" w:eastAsia="Calibri" w:hAnsi="Tahoma" w:cs="Tahoma"/>
          <w:b/>
          <w:i/>
          <w:sz w:val="20"/>
          <w:szCs w:val="20"/>
          <w:lang w:val="es-BO" w:eastAsia="en-US"/>
        </w:rPr>
      </w:pPr>
      <w:bookmarkStart w:id="19" w:name="_Toc14711909"/>
      <w:r w:rsidRPr="00BE663B">
        <w:rPr>
          <w:rFonts w:ascii="Tahoma" w:eastAsia="Calibri" w:hAnsi="Tahoma" w:cs="Tahoma"/>
          <w:b/>
          <w:i/>
          <w:sz w:val="20"/>
          <w:szCs w:val="20"/>
          <w:lang w:val="es-BO" w:eastAsia="en-US"/>
        </w:rPr>
        <w:t>Control de excavación, conservación y protección de suelos</w:t>
      </w:r>
      <w:bookmarkEnd w:id="19"/>
      <w:r w:rsidRPr="00BE663B">
        <w:rPr>
          <w:rFonts w:ascii="Tahoma" w:eastAsia="Calibri" w:hAnsi="Tahoma" w:cs="Tahoma"/>
          <w:b/>
          <w:i/>
          <w:sz w:val="20"/>
          <w:szCs w:val="20"/>
          <w:lang w:val="es-BO" w:eastAsia="en-US"/>
        </w:rPr>
        <w:t> </w:t>
      </w:r>
      <w:r w:rsidRPr="00BE663B" w:rsidDel="00AE760C">
        <w:rPr>
          <w:rFonts w:ascii="Tahoma" w:eastAsia="Calibri" w:hAnsi="Tahoma" w:cs="Tahoma"/>
          <w:b/>
          <w:i/>
          <w:sz w:val="20"/>
          <w:szCs w:val="20"/>
          <w:lang w:val="es-BO" w:eastAsia="en-US"/>
        </w:rPr>
        <w:t xml:space="preserve"> </w:t>
      </w:r>
    </w:p>
    <w:p w:rsidR="00BE663B" w:rsidRPr="00BE663B" w:rsidRDefault="00BE663B" w:rsidP="00E2250A">
      <w:pPr>
        <w:numPr>
          <w:ilvl w:val="0"/>
          <w:numId w:val="125"/>
        </w:numPr>
        <w:spacing w:before="120" w:after="120" w:line="276" w:lineRule="auto"/>
        <w:jc w:val="both"/>
        <w:rPr>
          <w:rFonts w:ascii="Tahoma" w:eastAsia="Calibri" w:hAnsi="Tahoma" w:cs="Tahoma"/>
          <w:sz w:val="20"/>
          <w:szCs w:val="20"/>
          <w:lang w:val="es-BO" w:eastAsia="en-US"/>
        </w:rPr>
      </w:pPr>
      <w:r w:rsidRPr="00BE663B">
        <w:rPr>
          <w:rFonts w:ascii="Tahoma" w:eastAsia="Calibri" w:hAnsi="Tahoma" w:cs="Tahoma"/>
          <w:sz w:val="20"/>
          <w:szCs w:val="20"/>
          <w:lang w:val="es-BO" w:eastAsia="en-US"/>
        </w:rPr>
        <w:t>Al inicio de la etapa de ejecución El CONTRATISTA deberá presentar al SUPERVISOR para su aprobación, el Plan de excavaciones y manejo de material sobrante incluyendo la metodología de excavación a ser implementada, de acuerdo a la NTS-007/17-TRABAJOS DE EXCAVACIÓN (Norma de condiciones mínimas para realizar trabajos de excavación).</w:t>
      </w:r>
    </w:p>
    <w:p w:rsidR="00BE663B" w:rsidRPr="00BE663B" w:rsidRDefault="00BE663B" w:rsidP="00E2250A">
      <w:pPr>
        <w:numPr>
          <w:ilvl w:val="0"/>
          <w:numId w:val="125"/>
        </w:numPr>
        <w:spacing w:before="120" w:after="120" w:line="276" w:lineRule="auto"/>
        <w:jc w:val="both"/>
        <w:rPr>
          <w:rFonts w:ascii="Tahoma" w:eastAsia="Calibri" w:hAnsi="Tahoma" w:cs="Tahoma"/>
          <w:sz w:val="20"/>
          <w:szCs w:val="20"/>
          <w:lang w:val="es-BO" w:eastAsia="en-US"/>
        </w:rPr>
      </w:pPr>
      <w:r w:rsidRPr="00BE663B">
        <w:rPr>
          <w:rFonts w:ascii="Tahoma" w:eastAsia="Calibri" w:hAnsi="Tahoma" w:cs="Tahoma"/>
          <w:sz w:val="20"/>
          <w:szCs w:val="20"/>
          <w:lang w:val="es-BO" w:eastAsia="en-US"/>
        </w:rPr>
        <w:t>Este Plan deberá contemplar las actividades durante el uso, disposición, abandono y restauración de las áreas seleccionadas y se indicaran las áreas de disposición final de materiales de excavación.</w:t>
      </w:r>
    </w:p>
    <w:p w:rsidR="00BE663B" w:rsidRPr="00BE663B" w:rsidRDefault="00BE663B" w:rsidP="00E2250A">
      <w:pPr>
        <w:numPr>
          <w:ilvl w:val="0"/>
          <w:numId w:val="125"/>
        </w:numPr>
        <w:spacing w:before="120" w:after="120" w:line="276" w:lineRule="auto"/>
        <w:jc w:val="both"/>
        <w:rPr>
          <w:rFonts w:ascii="Tahoma" w:eastAsia="Calibri" w:hAnsi="Tahoma" w:cs="Tahoma"/>
          <w:sz w:val="20"/>
          <w:szCs w:val="20"/>
          <w:lang w:val="es-BO" w:eastAsia="en-US"/>
        </w:rPr>
      </w:pPr>
      <w:r w:rsidRPr="00BE663B">
        <w:rPr>
          <w:rFonts w:ascii="Tahoma" w:eastAsia="Calibri" w:hAnsi="Tahoma" w:cs="Tahoma"/>
          <w:sz w:val="20"/>
          <w:szCs w:val="20"/>
          <w:lang w:val="es-BO" w:eastAsia="en-US"/>
        </w:rPr>
        <w:t>El CONTRATISTA deberá trasladar todo el material excavado a las áreas de disposición final fuera del área protegida, el cual tendrá que contar con los respaldos de autorización pertinentes de los propietarios (si corresponde) y la aprobación del SUPERVISOR, estas áreas deberán contar con medidas pertinentes para evitar procesos erosivos y un plan de restauración específico.</w:t>
      </w:r>
    </w:p>
    <w:p w:rsidR="00BE663B" w:rsidRPr="00BE663B" w:rsidRDefault="00BE663B" w:rsidP="00E2250A">
      <w:pPr>
        <w:numPr>
          <w:ilvl w:val="0"/>
          <w:numId w:val="125"/>
        </w:numPr>
        <w:spacing w:before="120" w:after="120" w:line="276" w:lineRule="auto"/>
        <w:jc w:val="both"/>
        <w:rPr>
          <w:rFonts w:ascii="Tahoma" w:eastAsia="Calibri" w:hAnsi="Tahoma" w:cs="Tahoma"/>
          <w:sz w:val="20"/>
          <w:szCs w:val="20"/>
          <w:lang w:val="es-BO" w:eastAsia="en-US"/>
        </w:rPr>
      </w:pPr>
      <w:r w:rsidRPr="00BE663B">
        <w:rPr>
          <w:rFonts w:ascii="Tahoma" w:eastAsia="Calibri" w:hAnsi="Tahoma" w:cs="Tahoma"/>
          <w:sz w:val="20"/>
          <w:szCs w:val="20"/>
          <w:lang w:val="es-BO" w:eastAsia="en-US"/>
        </w:rPr>
        <w:t>El manejo adecuado de las áreas de disposición final para el material de excavación, será de responsabilidad del CONTRATISTA.</w:t>
      </w:r>
    </w:p>
    <w:p w:rsidR="00BE663B" w:rsidRPr="00BE663B" w:rsidRDefault="00BE663B" w:rsidP="00E2250A">
      <w:pPr>
        <w:numPr>
          <w:ilvl w:val="0"/>
          <w:numId w:val="125"/>
        </w:numPr>
        <w:spacing w:before="120" w:after="120" w:line="276" w:lineRule="auto"/>
        <w:jc w:val="both"/>
        <w:rPr>
          <w:rFonts w:ascii="Tahoma" w:eastAsia="Calibri" w:hAnsi="Tahoma" w:cs="Tahoma"/>
          <w:sz w:val="20"/>
          <w:szCs w:val="20"/>
          <w:lang w:val="es-BO" w:eastAsia="en-US"/>
        </w:rPr>
      </w:pPr>
      <w:r w:rsidRPr="00BE663B">
        <w:rPr>
          <w:rFonts w:ascii="Tahoma" w:eastAsia="Calibri" w:hAnsi="Tahoma" w:cs="Tahoma"/>
          <w:sz w:val="20"/>
          <w:szCs w:val="20"/>
          <w:lang w:val="es-BO" w:eastAsia="en-US"/>
        </w:rPr>
        <w:t>El CONTRATISTA debe realizar los trámites necesarios para la explotación de bancos de agregados, en caso de ser comprados, estos deben presentar los permisos detallados en la ley y los comprobantes de pago de acuerdo a los convenios (que deben ser presentados).</w:t>
      </w:r>
    </w:p>
    <w:p w:rsidR="00BE663B" w:rsidRPr="00BE663B" w:rsidRDefault="00BE663B" w:rsidP="00E2250A">
      <w:pPr>
        <w:numPr>
          <w:ilvl w:val="0"/>
          <w:numId w:val="125"/>
        </w:numPr>
        <w:spacing w:before="120" w:after="120" w:line="276" w:lineRule="auto"/>
        <w:jc w:val="both"/>
        <w:rPr>
          <w:rFonts w:ascii="Tahoma" w:eastAsia="Calibri" w:hAnsi="Tahoma" w:cs="Tahoma"/>
          <w:sz w:val="20"/>
          <w:szCs w:val="20"/>
          <w:lang w:val="es-BO" w:eastAsia="en-US"/>
        </w:rPr>
      </w:pPr>
      <w:r w:rsidRPr="00BE663B">
        <w:rPr>
          <w:rFonts w:ascii="Tahoma" w:eastAsia="Calibri" w:hAnsi="Tahoma" w:cs="Tahoma"/>
          <w:sz w:val="20"/>
          <w:szCs w:val="20"/>
          <w:lang w:val="es-BO" w:eastAsia="en-US"/>
        </w:rPr>
        <w:t>La disposición de material suelto o granular de cualquier tipo de escombros a quebradas, o sitios próximos a los cuerpos de agua existentes y en áreas turísticas, está prohibida.</w:t>
      </w:r>
    </w:p>
    <w:p w:rsidR="00BE663B" w:rsidRPr="00BE663B" w:rsidRDefault="00BE663B" w:rsidP="00E2250A">
      <w:pPr>
        <w:numPr>
          <w:ilvl w:val="0"/>
          <w:numId w:val="125"/>
        </w:numPr>
        <w:spacing w:before="120" w:after="120" w:line="276" w:lineRule="auto"/>
        <w:jc w:val="both"/>
        <w:rPr>
          <w:rFonts w:ascii="Tahoma" w:eastAsia="Calibri" w:hAnsi="Tahoma" w:cs="Tahoma"/>
          <w:sz w:val="20"/>
          <w:szCs w:val="20"/>
          <w:lang w:val="es-BO" w:eastAsia="en-US"/>
        </w:rPr>
      </w:pPr>
      <w:r w:rsidRPr="00BE663B">
        <w:rPr>
          <w:rFonts w:ascii="Tahoma" w:eastAsia="Calibri" w:hAnsi="Tahoma" w:cs="Tahoma"/>
          <w:sz w:val="20"/>
          <w:szCs w:val="20"/>
          <w:lang w:val="es-BO" w:eastAsia="en-US"/>
        </w:rPr>
        <w:t>Las excavaciones de más de 2 metros de profundidad, son consideradas como trabajos en altura debiendo cumplir todos los reglamentos asociados, al igual que los entibamientos, protecciones de talud y otras normativas vigentes y el NTS-003/ 17- Trabajos en Altura.</w:t>
      </w:r>
    </w:p>
    <w:p w:rsidR="00BE663B" w:rsidRPr="00BE663B" w:rsidRDefault="00BE663B" w:rsidP="00E2250A">
      <w:pPr>
        <w:numPr>
          <w:ilvl w:val="0"/>
          <w:numId w:val="125"/>
        </w:numPr>
        <w:spacing w:before="120" w:after="120" w:line="276" w:lineRule="auto"/>
        <w:jc w:val="both"/>
        <w:rPr>
          <w:rFonts w:ascii="Tahoma" w:eastAsia="Calibri" w:hAnsi="Tahoma" w:cs="Tahoma"/>
          <w:sz w:val="20"/>
          <w:szCs w:val="20"/>
          <w:lang w:val="es-BO" w:eastAsia="en-US"/>
        </w:rPr>
      </w:pPr>
      <w:r w:rsidRPr="00BE663B">
        <w:rPr>
          <w:rFonts w:ascii="Tahoma" w:eastAsia="Calibri" w:hAnsi="Tahoma" w:cs="Tahoma"/>
          <w:sz w:val="20"/>
          <w:szCs w:val="20"/>
          <w:lang w:val="es-BO" w:eastAsia="en-US"/>
        </w:rPr>
        <w:t>En caso de utilizarse explosivos, debe realizarse aplicando la normativa vigente (Resolución ministerial 322/2008 Reglamento para importación, exportación, transporte, almacenamiento y comercialización de explosivos, armas y municiones y otras aplicables), permiso para el uso de explosivos con fines constructivos si corresponde, otorgado por el Ministerio de Defensa Nacional.</w:t>
      </w:r>
    </w:p>
    <w:p w:rsidR="00BE663B" w:rsidRPr="00BE663B" w:rsidRDefault="00BE663B" w:rsidP="00E2250A">
      <w:pPr>
        <w:numPr>
          <w:ilvl w:val="0"/>
          <w:numId w:val="125"/>
        </w:numPr>
        <w:spacing w:before="120" w:after="120" w:line="276" w:lineRule="auto"/>
        <w:jc w:val="both"/>
        <w:rPr>
          <w:rFonts w:ascii="Tahoma" w:eastAsia="Calibri" w:hAnsi="Tahoma" w:cs="Tahoma"/>
          <w:sz w:val="20"/>
          <w:szCs w:val="20"/>
          <w:lang w:val="es-BO" w:eastAsia="en-US"/>
        </w:rPr>
      </w:pPr>
      <w:r w:rsidRPr="00BE663B">
        <w:rPr>
          <w:rFonts w:ascii="Tahoma" w:eastAsia="Calibri" w:hAnsi="Tahoma" w:cs="Tahoma"/>
          <w:sz w:val="20"/>
          <w:szCs w:val="20"/>
          <w:lang w:val="es-BO" w:eastAsia="en-US"/>
        </w:rPr>
        <w:t>En caso de utilizarse maquinaria pesada, debe respetarse rutas de tránsito en excavaciones, señalizaciones de seguridad, contemplando además la restauración y los permisos para el ingreso de la maquinaria al punto de excavación.</w:t>
      </w:r>
    </w:p>
    <w:p w:rsidR="00BE663B" w:rsidRPr="00BE663B" w:rsidRDefault="00BE663B" w:rsidP="00E2250A">
      <w:pPr>
        <w:numPr>
          <w:ilvl w:val="0"/>
          <w:numId w:val="125"/>
        </w:numPr>
        <w:spacing w:before="120" w:after="120" w:line="276" w:lineRule="auto"/>
        <w:jc w:val="both"/>
        <w:rPr>
          <w:rFonts w:ascii="Tahoma" w:eastAsia="Calibri" w:hAnsi="Tahoma" w:cs="Tahoma"/>
          <w:sz w:val="20"/>
          <w:szCs w:val="20"/>
          <w:lang w:val="es-BO" w:eastAsia="en-US"/>
        </w:rPr>
      </w:pPr>
      <w:r w:rsidRPr="00BE663B">
        <w:rPr>
          <w:rFonts w:ascii="Tahoma" w:eastAsia="Calibri" w:hAnsi="Tahoma" w:cs="Tahoma"/>
          <w:sz w:val="20"/>
          <w:szCs w:val="20"/>
          <w:lang w:val="es-BO" w:eastAsia="en-US"/>
        </w:rPr>
        <w:t>Las excavaciones no podrán estar abiertas más de 1 semana en ningún caso.</w:t>
      </w:r>
    </w:p>
    <w:p w:rsidR="00BE663B" w:rsidRPr="00BE663B" w:rsidRDefault="00BE663B" w:rsidP="00E2250A">
      <w:pPr>
        <w:numPr>
          <w:ilvl w:val="0"/>
          <w:numId w:val="125"/>
        </w:numPr>
        <w:spacing w:before="120" w:after="120" w:line="276" w:lineRule="auto"/>
        <w:jc w:val="both"/>
        <w:rPr>
          <w:rFonts w:ascii="Tahoma" w:eastAsia="Calibri" w:hAnsi="Tahoma" w:cs="Tahoma"/>
          <w:sz w:val="20"/>
          <w:szCs w:val="20"/>
          <w:lang w:eastAsia="en-US"/>
        </w:rPr>
      </w:pPr>
      <w:r w:rsidRPr="00BE663B">
        <w:rPr>
          <w:rFonts w:ascii="Tahoma" w:eastAsia="Calibri" w:hAnsi="Tahoma" w:cs="Tahoma"/>
          <w:sz w:val="20"/>
          <w:szCs w:val="20"/>
          <w:lang w:eastAsia="en-US"/>
        </w:rPr>
        <w:t>Donde exista capa orgánica (top soil), ésta será separada de los sitios excavados y reutilizada para la restauración a la conclusión de las obras en cada sitio.</w:t>
      </w:r>
    </w:p>
    <w:p w:rsidR="00BE663B" w:rsidRPr="00BE663B" w:rsidRDefault="00BE663B" w:rsidP="00E2250A">
      <w:pPr>
        <w:numPr>
          <w:ilvl w:val="0"/>
          <w:numId w:val="125"/>
        </w:numPr>
        <w:spacing w:before="120" w:after="120" w:line="276" w:lineRule="auto"/>
        <w:jc w:val="both"/>
        <w:rPr>
          <w:rFonts w:ascii="Tahoma" w:eastAsia="Calibri" w:hAnsi="Tahoma" w:cs="Tahoma"/>
          <w:sz w:val="20"/>
          <w:szCs w:val="20"/>
          <w:lang w:val="es-BO" w:eastAsia="en-US"/>
        </w:rPr>
      </w:pPr>
      <w:r w:rsidRPr="00BE663B">
        <w:rPr>
          <w:rFonts w:ascii="Tahoma" w:eastAsia="Calibri" w:hAnsi="Tahoma" w:cs="Tahoma"/>
          <w:sz w:val="20"/>
          <w:szCs w:val="20"/>
          <w:lang w:val="es-BO" w:eastAsia="en-US"/>
        </w:rPr>
        <w:t xml:space="preserve">El tránsito y movilización debe realizarse únicamente por caminos existentes, autorizados por el SUPERVISOR. Todas las áreas utilizadas para tránsito, para el cierre deben ser restauradas, </w:t>
      </w:r>
      <w:r w:rsidRPr="00BE663B">
        <w:rPr>
          <w:rFonts w:ascii="Tahoma" w:eastAsia="Calibri" w:hAnsi="Tahoma" w:cs="Tahoma"/>
          <w:sz w:val="20"/>
          <w:szCs w:val="20"/>
          <w:lang w:val="es-BO" w:eastAsia="en-US"/>
        </w:rPr>
        <w:lastRenderedPageBreak/>
        <w:t>descompactadas hasta la aceptación de la comunidad y el SUPERVISOR, debiendo entregarse en iguales o mejores condiciones a las iniciales.</w:t>
      </w:r>
    </w:p>
    <w:p w:rsidR="00BE663B" w:rsidRPr="00BE663B" w:rsidRDefault="00BE663B" w:rsidP="00E2250A">
      <w:pPr>
        <w:numPr>
          <w:ilvl w:val="0"/>
          <w:numId w:val="125"/>
        </w:numPr>
        <w:spacing w:before="120" w:after="120" w:line="276" w:lineRule="auto"/>
        <w:jc w:val="both"/>
        <w:rPr>
          <w:rFonts w:ascii="Tahoma" w:eastAsia="Calibri" w:hAnsi="Tahoma" w:cs="Tahoma"/>
          <w:sz w:val="20"/>
          <w:szCs w:val="20"/>
          <w:lang w:eastAsia="en-US"/>
        </w:rPr>
      </w:pPr>
      <w:r w:rsidRPr="00BE663B">
        <w:rPr>
          <w:rFonts w:ascii="Tahoma" w:eastAsia="Calibri" w:hAnsi="Tahoma" w:cs="Tahoma"/>
          <w:sz w:val="20"/>
          <w:szCs w:val="20"/>
          <w:lang w:eastAsia="en-US"/>
        </w:rPr>
        <w:t>El CONTRATISTA deberá realizar el desbroce en las áreas estrictamente necesarias y presentar un plan de manejo de los residuos de vegetación, ambas serán aprobadas por la SUPERVISIÓN.</w:t>
      </w:r>
    </w:p>
    <w:p w:rsidR="00BE663B" w:rsidRPr="00BE663B" w:rsidRDefault="00BE663B" w:rsidP="00E2250A">
      <w:pPr>
        <w:numPr>
          <w:ilvl w:val="2"/>
          <w:numId w:val="129"/>
        </w:numPr>
        <w:tabs>
          <w:tab w:val="left" w:pos="851"/>
        </w:tabs>
        <w:spacing w:before="240" w:after="240" w:line="276" w:lineRule="auto"/>
        <w:ind w:left="851" w:hanging="851"/>
        <w:jc w:val="both"/>
        <w:outlineLvl w:val="2"/>
        <w:rPr>
          <w:rFonts w:ascii="Tahoma" w:hAnsi="Tahoma" w:cs="Tahoma"/>
          <w:b/>
          <w:i/>
          <w:color w:val="000000"/>
          <w:sz w:val="20"/>
          <w:szCs w:val="20"/>
        </w:rPr>
      </w:pPr>
      <w:bookmarkStart w:id="20" w:name="_Toc14711910"/>
      <w:r w:rsidRPr="00BE663B">
        <w:rPr>
          <w:rFonts w:ascii="Tahoma" w:hAnsi="Tahoma" w:cs="Tahoma"/>
          <w:b/>
          <w:i/>
          <w:color w:val="000000"/>
          <w:sz w:val="20"/>
          <w:szCs w:val="20"/>
        </w:rPr>
        <w:t>Plan de intervención y restauración, incluyendo rehabilitación de los sitios y plan de lucha contra la erosión</w:t>
      </w:r>
      <w:bookmarkEnd w:id="20"/>
    </w:p>
    <w:p w:rsidR="00BE663B" w:rsidRPr="00BE663B" w:rsidRDefault="00BE663B" w:rsidP="00E2250A">
      <w:pPr>
        <w:numPr>
          <w:ilvl w:val="0"/>
          <w:numId w:val="125"/>
        </w:numPr>
        <w:spacing w:before="120" w:after="120" w:line="276" w:lineRule="auto"/>
        <w:jc w:val="both"/>
        <w:rPr>
          <w:rFonts w:ascii="Tahoma" w:eastAsia="Calibri" w:hAnsi="Tahoma" w:cs="Tahoma"/>
          <w:sz w:val="20"/>
          <w:szCs w:val="20"/>
          <w:lang w:val="es-BO" w:eastAsia="en-US"/>
        </w:rPr>
      </w:pPr>
      <w:r w:rsidRPr="00BE663B">
        <w:rPr>
          <w:rFonts w:ascii="Tahoma" w:eastAsia="Calibri" w:hAnsi="Tahoma" w:cs="Tahoma"/>
          <w:sz w:val="20"/>
          <w:szCs w:val="20"/>
          <w:lang w:val="es-BO" w:eastAsia="en-US"/>
        </w:rPr>
        <w:t>Todas las áreas de intervención, antes de la Recepción Definitiva deberán ser restauradas por El CONTRATISTA devolviéndolas en condiciones similares o mejores a las que originalmente fueron entregadas. La restauración y cierre de áreas de intervención debe ser aprobada por el SUPERVISOR y el CONTRATANTE.</w:t>
      </w:r>
    </w:p>
    <w:p w:rsidR="00BE663B" w:rsidRPr="00BE663B" w:rsidRDefault="00BE663B" w:rsidP="00E2250A">
      <w:pPr>
        <w:numPr>
          <w:ilvl w:val="0"/>
          <w:numId w:val="125"/>
        </w:numPr>
        <w:spacing w:before="120" w:after="120" w:line="276" w:lineRule="auto"/>
        <w:jc w:val="both"/>
        <w:rPr>
          <w:rFonts w:ascii="Tahoma" w:eastAsia="Calibri" w:hAnsi="Tahoma" w:cs="Tahoma"/>
          <w:sz w:val="20"/>
          <w:szCs w:val="20"/>
          <w:lang w:val="es-BO" w:eastAsia="en-US"/>
        </w:rPr>
      </w:pPr>
      <w:r w:rsidRPr="00BE663B">
        <w:rPr>
          <w:rFonts w:ascii="Tahoma" w:eastAsia="Calibri" w:hAnsi="Tahoma" w:cs="Tahoma"/>
          <w:sz w:val="20"/>
          <w:szCs w:val="20"/>
          <w:lang w:val="es-BO" w:eastAsia="en-US"/>
        </w:rPr>
        <w:t xml:space="preserve">Las áreas de trabajo adicionales a la Actividad Obra Proyecto deben tener autorización de propietarios o de las comunidades. Asimismo, para el abandono. El CONTRATISTA debe restituir los daños a la infraestructura caminos, canales de riego y cualquier afectación a la comunidad. </w:t>
      </w:r>
    </w:p>
    <w:p w:rsidR="00BE663B" w:rsidRPr="00BE663B" w:rsidRDefault="00BE663B" w:rsidP="00E2250A">
      <w:pPr>
        <w:numPr>
          <w:ilvl w:val="0"/>
          <w:numId w:val="125"/>
        </w:numPr>
        <w:spacing w:before="120" w:after="120" w:line="276" w:lineRule="auto"/>
        <w:jc w:val="both"/>
        <w:rPr>
          <w:rFonts w:ascii="Tahoma" w:eastAsia="Calibri" w:hAnsi="Tahoma" w:cs="Tahoma"/>
          <w:sz w:val="20"/>
          <w:szCs w:val="20"/>
          <w:lang w:val="es-BO" w:eastAsia="en-US"/>
        </w:rPr>
      </w:pPr>
      <w:r w:rsidRPr="00BE663B">
        <w:rPr>
          <w:rFonts w:ascii="Tahoma" w:eastAsia="Calibri" w:hAnsi="Tahoma" w:cs="Tahoma"/>
          <w:sz w:val="20"/>
          <w:szCs w:val="20"/>
          <w:lang w:val="es-BO" w:eastAsia="en-US"/>
        </w:rPr>
        <w:t>La CONTRATISTA debe contar con un plan de transporte y disposición final de material excedente, la misma que debe respetar la Ley N° 1333, además debe ser consensuado con las comunidades e incluir el plan de cierre de las áreas afectadas, debidamente restauradas, aprobadas por la SUPERVISIÓN.</w:t>
      </w:r>
    </w:p>
    <w:p w:rsidR="00BE663B" w:rsidRPr="00BE663B" w:rsidRDefault="00BE663B" w:rsidP="00E2250A">
      <w:pPr>
        <w:numPr>
          <w:ilvl w:val="0"/>
          <w:numId w:val="125"/>
        </w:numPr>
        <w:spacing w:before="120" w:after="120" w:line="276" w:lineRule="auto"/>
        <w:jc w:val="both"/>
        <w:rPr>
          <w:rFonts w:ascii="Tahoma" w:eastAsia="Calibri" w:hAnsi="Tahoma" w:cs="Tahoma"/>
          <w:sz w:val="20"/>
          <w:szCs w:val="20"/>
          <w:lang w:val="es-BO" w:eastAsia="en-US"/>
        </w:rPr>
      </w:pPr>
      <w:r w:rsidRPr="00BE663B">
        <w:rPr>
          <w:rFonts w:ascii="Tahoma" w:eastAsia="Calibri" w:hAnsi="Tahoma" w:cs="Tahoma"/>
          <w:sz w:val="20"/>
          <w:szCs w:val="20"/>
          <w:lang w:eastAsia="en-US"/>
        </w:rPr>
        <w:t>Se implementarán obras de arte, para la protección del suelo contra los procesos erosivos en áreas de construcción de obras civiles, así mismo, se revegetarán las áreas afectadas con especies nativas.</w:t>
      </w:r>
    </w:p>
    <w:p w:rsidR="00BE663B" w:rsidRPr="00BE663B" w:rsidRDefault="00BE663B" w:rsidP="00E2250A">
      <w:pPr>
        <w:numPr>
          <w:ilvl w:val="2"/>
          <w:numId w:val="129"/>
        </w:numPr>
        <w:tabs>
          <w:tab w:val="left" w:pos="851"/>
        </w:tabs>
        <w:spacing w:before="240" w:after="240" w:line="276" w:lineRule="auto"/>
        <w:ind w:left="851" w:hanging="851"/>
        <w:jc w:val="both"/>
        <w:outlineLvl w:val="2"/>
        <w:rPr>
          <w:rFonts w:ascii="Tahoma" w:hAnsi="Tahoma" w:cs="Tahoma"/>
          <w:b/>
          <w:i/>
          <w:color w:val="000000"/>
          <w:sz w:val="20"/>
          <w:szCs w:val="20"/>
        </w:rPr>
      </w:pPr>
      <w:bookmarkStart w:id="21" w:name="_Toc14711911"/>
      <w:r w:rsidRPr="00BE663B">
        <w:rPr>
          <w:rFonts w:ascii="Tahoma" w:hAnsi="Tahoma" w:cs="Tahoma"/>
          <w:b/>
          <w:i/>
          <w:color w:val="000000"/>
          <w:sz w:val="20"/>
          <w:szCs w:val="20"/>
        </w:rPr>
        <w:t>Plan de sensibilización ambiental</w:t>
      </w:r>
      <w:bookmarkEnd w:id="21"/>
    </w:p>
    <w:p w:rsidR="00BE663B" w:rsidRPr="00BE663B" w:rsidRDefault="00BE663B" w:rsidP="00E2250A">
      <w:pPr>
        <w:numPr>
          <w:ilvl w:val="0"/>
          <w:numId w:val="125"/>
        </w:numPr>
        <w:spacing w:before="120" w:after="120" w:line="276" w:lineRule="auto"/>
        <w:jc w:val="both"/>
        <w:rPr>
          <w:rFonts w:ascii="Tahoma" w:eastAsia="Calibri" w:hAnsi="Tahoma" w:cs="Tahoma"/>
          <w:sz w:val="20"/>
          <w:szCs w:val="20"/>
          <w:lang w:val="es-BO" w:eastAsia="en-US"/>
        </w:rPr>
      </w:pPr>
      <w:r w:rsidRPr="00BE663B">
        <w:rPr>
          <w:rFonts w:ascii="Tahoma" w:eastAsia="Calibri" w:hAnsi="Tahoma" w:cs="Tahoma"/>
          <w:sz w:val="20"/>
          <w:szCs w:val="20"/>
          <w:lang w:val="es-BO" w:eastAsia="en-US"/>
        </w:rPr>
        <w:t>El CONTRATISTA debe presentar su plan de sensibilización ambiental, el mismo deberá desarrollarse de acuerdo a los documentos de la licencia ambiental, en función a las frecuencias y temarios establecidas en el documento y los requisitos del contratante.</w:t>
      </w:r>
    </w:p>
    <w:p w:rsidR="00BE663B" w:rsidRPr="00BE663B" w:rsidRDefault="00BE663B" w:rsidP="00E2250A">
      <w:pPr>
        <w:numPr>
          <w:ilvl w:val="2"/>
          <w:numId w:val="129"/>
        </w:numPr>
        <w:tabs>
          <w:tab w:val="left" w:pos="851"/>
        </w:tabs>
        <w:spacing w:before="240" w:after="240" w:line="276" w:lineRule="auto"/>
        <w:ind w:hanging="1224"/>
        <w:jc w:val="both"/>
        <w:outlineLvl w:val="2"/>
        <w:rPr>
          <w:rFonts w:ascii="Tahoma" w:eastAsia="Calibri" w:hAnsi="Tahoma" w:cs="Tahoma"/>
          <w:b/>
          <w:i/>
          <w:sz w:val="20"/>
          <w:szCs w:val="20"/>
          <w:lang w:val="es-BO" w:eastAsia="en-US"/>
        </w:rPr>
      </w:pPr>
      <w:bookmarkStart w:id="22" w:name="_Toc14711912"/>
      <w:r w:rsidRPr="00BE663B">
        <w:rPr>
          <w:rFonts w:ascii="Tahoma" w:eastAsia="Calibri" w:hAnsi="Tahoma" w:cs="Tahoma"/>
          <w:b/>
          <w:i/>
          <w:sz w:val="20"/>
          <w:szCs w:val="20"/>
          <w:lang w:val="es-BO" w:eastAsia="en-US"/>
        </w:rPr>
        <w:t>Gestión ambiental en áreas protegidas</w:t>
      </w:r>
      <w:bookmarkEnd w:id="22"/>
    </w:p>
    <w:p w:rsidR="00BE663B" w:rsidRPr="00BE663B" w:rsidRDefault="00BE663B" w:rsidP="00BE663B">
      <w:pPr>
        <w:tabs>
          <w:tab w:val="left" w:pos="851"/>
        </w:tabs>
        <w:spacing w:before="240" w:after="240"/>
        <w:jc w:val="both"/>
        <w:outlineLvl w:val="1"/>
        <w:rPr>
          <w:rFonts w:ascii="Tahoma" w:eastAsia="Calibri" w:hAnsi="Tahoma" w:cs="Tahoma"/>
          <w:sz w:val="20"/>
          <w:szCs w:val="20"/>
          <w:lang w:val="es-BO" w:eastAsia="en-US"/>
        </w:rPr>
      </w:pPr>
      <w:bookmarkStart w:id="23" w:name="_Toc14711913"/>
      <w:r w:rsidRPr="00BE663B">
        <w:rPr>
          <w:rFonts w:ascii="Tahoma" w:eastAsia="Calibri" w:hAnsi="Tahoma" w:cs="Tahoma"/>
          <w:sz w:val="20"/>
          <w:szCs w:val="20"/>
          <w:lang w:val="es-BO" w:eastAsia="en-US"/>
        </w:rPr>
        <w:t>De acuerdo a los compromisos de la licencia ambiental, de la REA y el Reglamento de Áreas Protegidas, el CONTRATISTA debe presentar un plan específico, tomando en cuenta todas las consideraciones específicas establecidas.</w:t>
      </w:r>
      <w:bookmarkEnd w:id="23"/>
    </w:p>
    <w:p w:rsidR="00BE663B" w:rsidRPr="00BE663B" w:rsidRDefault="00BE663B" w:rsidP="00E2250A">
      <w:pPr>
        <w:numPr>
          <w:ilvl w:val="1"/>
          <w:numId w:val="129"/>
        </w:numPr>
        <w:tabs>
          <w:tab w:val="left" w:pos="851"/>
        </w:tabs>
        <w:spacing w:before="240" w:after="240" w:line="276" w:lineRule="auto"/>
        <w:ind w:hanging="792"/>
        <w:jc w:val="both"/>
        <w:outlineLvl w:val="1"/>
        <w:rPr>
          <w:rFonts w:ascii="Tahoma" w:eastAsia="Calibri" w:hAnsi="Tahoma" w:cs="Tahoma"/>
          <w:b/>
          <w:sz w:val="20"/>
          <w:szCs w:val="20"/>
          <w:lang w:val="es-BO" w:eastAsia="en-US"/>
        </w:rPr>
      </w:pPr>
      <w:bookmarkStart w:id="24" w:name="_Toc14711914"/>
      <w:r w:rsidRPr="00BE663B">
        <w:rPr>
          <w:rFonts w:ascii="Tahoma" w:eastAsia="Calibri" w:hAnsi="Tahoma" w:cs="Tahoma"/>
          <w:b/>
          <w:sz w:val="20"/>
          <w:szCs w:val="20"/>
          <w:lang w:val="es-BO" w:eastAsia="en-US"/>
        </w:rPr>
        <w:t>Especificaciones técnicas de seguridad y salud ocupacional</w:t>
      </w:r>
      <w:bookmarkEnd w:id="24"/>
    </w:p>
    <w:p w:rsidR="00BE663B" w:rsidRPr="00BE663B" w:rsidRDefault="00BE663B" w:rsidP="00BE663B">
      <w:pPr>
        <w:spacing w:before="120" w:after="120"/>
        <w:jc w:val="both"/>
        <w:rPr>
          <w:rFonts w:ascii="Tahoma" w:eastAsia="Calibri" w:hAnsi="Tahoma" w:cs="Tahoma"/>
          <w:sz w:val="20"/>
          <w:szCs w:val="20"/>
          <w:lang w:val="es-BO" w:eastAsia="en-US"/>
        </w:rPr>
      </w:pPr>
      <w:r w:rsidRPr="00BE663B">
        <w:rPr>
          <w:rFonts w:ascii="Tahoma" w:eastAsia="Calibri" w:hAnsi="Tahoma" w:cs="Tahoma"/>
          <w:sz w:val="20"/>
          <w:szCs w:val="20"/>
          <w:lang w:val="es-BO" w:eastAsia="en-US"/>
        </w:rPr>
        <w:t>Las empresas contratistas y trabajadores contratistas independientes, deben cumplir con la legislación boliviana referida a Seguridad y Salud Ocupacional (SySO) en vigencia, desde la firma de la Orden de Servicio y/ o Contrato, así como toda disposición legal que surja durante la vigencia del documento contractual.</w:t>
      </w:r>
    </w:p>
    <w:p w:rsidR="00BE663B" w:rsidRPr="00BE663B" w:rsidRDefault="00BE663B" w:rsidP="00BE663B">
      <w:pPr>
        <w:spacing w:before="120" w:after="120"/>
        <w:jc w:val="both"/>
        <w:rPr>
          <w:rFonts w:ascii="Tahoma" w:eastAsia="Calibri" w:hAnsi="Tahoma" w:cs="Tahoma"/>
          <w:sz w:val="20"/>
          <w:szCs w:val="20"/>
          <w:lang w:val="es-BO" w:eastAsia="en-US"/>
        </w:rPr>
      </w:pPr>
      <w:r w:rsidRPr="00BE663B">
        <w:rPr>
          <w:rFonts w:ascii="Tahoma" w:eastAsia="Calibri" w:hAnsi="Tahoma" w:cs="Tahoma"/>
          <w:sz w:val="20"/>
          <w:szCs w:val="20"/>
          <w:lang w:val="es-BO" w:eastAsia="en-US"/>
        </w:rPr>
        <w:t xml:space="preserve">El CONTRATISTA tendrá la responsabilidad de proporcionar a sus trabajadores un ambiente de trabajo seguro y saludable; de la misma manera deberá asegurarse que éstos cuenten con las habilidades y los conocimientos necesarios para desempeñarse de una manera segura y confiable. </w:t>
      </w:r>
    </w:p>
    <w:p w:rsidR="00BE663B" w:rsidRPr="00BE663B" w:rsidRDefault="00BE663B" w:rsidP="00BE663B">
      <w:pPr>
        <w:spacing w:before="120" w:after="120"/>
        <w:jc w:val="both"/>
        <w:rPr>
          <w:rFonts w:ascii="Tahoma" w:eastAsia="Calibri" w:hAnsi="Tahoma" w:cs="Tahoma"/>
          <w:sz w:val="20"/>
          <w:szCs w:val="20"/>
          <w:lang w:val="es-BO" w:eastAsia="en-US"/>
        </w:rPr>
      </w:pPr>
      <w:r w:rsidRPr="001743CB">
        <w:rPr>
          <w:rFonts w:ascii="Tahoma" w:eastAsia="Calibri" w:hAnsi="Tahoma" w:cs="Tahoma"/>
          <w:sz w:val="20"/>
          <w:szCs w:val="20"/>
          <w:lang w:val="es-BO" w:eastAsia="en-US"/>
        </w:rPr>
        <w:t xml:space="preserve">De acuerdo a lo establecido en legislación vigente, el CONTRATISTA deberá dar cumplimiento a la NTS-009/18 sobre el Programa de Seguridad y Salud en el Trabajo (PSST); mismo que deberá ser elaborado por un profesional que cuente con el Registro de Profesionales y Técnicos en Higiene, Seguridad </w:t>
      </w:r>
      <w:r w:rsidRPr="001743CB">
        <w:rPr>
          <w:rFonts w:ascii="Tahoma" w:eastAsia="Calibri" w:hAnsi="Tahoma" w:cs="Tahoma"/>
          <w:sz w:val="20"/>
          <w:szCs w:val="20"/>
          <w:lang w:val="es-BO" w:eastAsia="en-US"/>
        </w:rPr>
        <w:lastRenderedPageBreak/>
        <w:t>Ocupacional y Medicina del Trabajo. Dicho Programa deberá ser presentado ante la autoridad competente para su revisión y aprobación.</w:t>
      </w:r>
    </w:p>
    <w:p w:rsidR="00BE663B" w:rsidRPr="00BE663B" w:rsidRDefault="00BE663B" w:rsidP="00BE663B">
      <w:pPr>
        <w:spacing w:before="120" w:after="120"/>
        <w:jc w:val="both"/>
        <w:rPr>
          <w:rFonts w:ascii="Tahoma" w:eastAsia="Calibri" w:hAnsi="Tahoma" w:cs="Tahoma"/>
          <w:sz w:val="20"/>
          <w:szCs w:val="20"/>
          <w:lang w:val="es-BO" w:eastAsia="en-US"/>
        </w:rPr>
      </w:pPr>
      <w:r w:rsidRPr="00BE663B">
        <w:rPr>
          <w:rFonts w:ascii="Tahoma" w:eastAsia="Calibri" w:hAnsi="Tahoma" w:cs="Tahoma"/>
          <w:sz w:val="20"/>
          <w:szCs w:val="20"/>
          <w:lang w:val="es-BO" w:eastAsia="en-US"/>
        </w:rPr>
        <w:t>Paralelamente, la CONTRATISTA deberá dar cumplimiento a los aspectos de seguridad contenidos en el SMAGs, los mismos que deberán estar alineados al alcance del PSST presentado ante la autoridad.</w:t>
      </w:r>
    </w:p>
    <w:p w:rsidR="00BE663B" w:rsidRPr="00BE663B" w:rsidRDefault="00BE663B" w:rsidP="00BE663B">
      <w:pPr>
        <w:spacing w:before="120" w:after="120"/>
        <w:jc w:val="both"/>
        <w:rPr>
          <w:rFonts w:ascii="Tahoma" w:eastAsia="Calibri" w:hAnsi="Tahoma" w:cs="Tahoma"/>
          <w:sz w:val="20"/>
          <w:szCs w:val="20"/>
          <w:lang w:val="es-BO" w:eastAsia="en-US"/>
        </w:rPr>
      </w:pPr>
      <w:r w:rsidRPr="00BE663B">
        <w:rPr>
          <w:rFonts w:ascii="Tahoma" w:eastAsia="Calibri" w:hAnsi="Tahoma" w:cs="Tahoma"/>
          <w:sz w:val="20"/>
          <w:szCs w:val="20"/>
          <w:u w:val="single"/>
          <w:lang w:val="es-BO" w:eastAsia="en-US"/>
        </w:rPr>
        <w:t>Los requisitos y planes establecidos en el presente documento son enunciativos, no limitativos, por lo que están sujetos a ampliarse en su contenido a medida que se presente la ingeniería y se delimiten las actividades efectivas en obra. El SUPERVISOR establecerá y mantendrá comunicación directa con todo el personal del proyecto, al igual que la autorización a todas las áreas de trabajo, campamentos y áreas de pernocte del proyecto</w:t>
      </w:r>
      <w:r w:rsidRPr="00BE663B">
        <w:rPr>
          <w:rFonts w:ascii="Tahoma" w:eastAsia="Calibri" w:hAnsi="Tahoma" w:cs="Tahoma"/>
          <w:sz w:val="20"/>
          <w:szCs w:val="20"/>
          <w:lang w:val="es-BO" w:eastAsia="en-US"/>
        </w:rPr>
        <w:t>.</w:t>
      </w:r>
    </w:p>
    <w:p w:rsidR="00BE663B" w:rsidRPr="00BE663B" w:rsidRDefault="00BE663B" w:rsidP="00BE663B">
      <w:pPr>
        <w:spacing w:before="120" w:after="120"/>
        <w:jc w:val="both"/>
        <w:rPr>
          <w:rFonts w:ascii="Tahoma" w:eastAsia="Calibri" w:hAnsi="Tahoma" w:cs="Tahoma"/>
          <w:sz w:val="20"/>
          <w:szCs w:val="20"/>
          <w:lang w:val="es-BO" w:eastAsia="en-US"/>
        </w:rPr>
      </w:pPr>
      <w:r w:rsidRPr="00BE663B">
        <w:rPr>
          <w:rFonts w:ascii="Tahoma" w:eastAsia="Calibri" w:hAnsi="Tahoma" w:cs="Tahoma"/>
          <w:sz w:val="20"/>
          <w:szCs w:val="20"/>
          <w:lang w:val="es-BO" w:eastAsia="en-US"/>
        </w:rPr>
        <w:t xml:space="preserve">De igual forma debe cumplir con el </w:t>
      </w:r>
      <w:r w:rsidRPr="00BE663B">
        <w:rPr>
          <w:rFonts w:ascii="Tahoma" w:eastAsia="Calibri" w:hAnsi="Tahoma" w:cs="Tahoma"/>
          <w:b/>
          <w:sz w:val="20"/>
          <w:szCs w:val="20"/>
          <w:lang w:val="es-BO" w:eastAsia="en-US"/>
        </w:rPr>
        <w:t>Anexo 1-B:</w:t>
      </w:r>
      <w:r w:rsidRPr="00BE663B">
        <w:rPr>
          <w:rFonts w:ascii="Tahoma" w:eastAsia="Calibri" w:hAnsi="Tahoma" w:cs="Tahoma"/>
          <w:sz w:val="20"/>
          <w:szCs w:val="20"/>
          <w:lang w:val="es-BO" w:eastAsia="en-US"/>
        </w:rPr>
        <w:t xml:space="preserve"> </w:t>
      </w:r>
      <w:r w:rsidRPr="00BE663B">
        <w:rPr>
          <w:rFonts w:ascii="Tahoma" w:eastAsia="Calibri" w:hAnsi="Tahoma" w:cs="Tahoma"/>
          <w:b/>
          <w:sz w:val="20"/>
          <w:szCs w:val="20"/>
          <w:lang w:val="es-BO" w:eastAsia="en-US"/>
        </w:rPr>
        <w:t>Política corporativa de Seguridad y Salud Ocupacional y</w:t>
      </w:r>
      <w:r w:rsidRPr="00BE663B">
        <w:rPr>
          <w:rFonts w:ascii="Tahoma" w:eastAsia="Calibri" w:hAnsi="Tahoma" w:cs="Tahoma"/>
          <w:sz w:val="20"/>
          <w:szCs w:val="20"/>
          <w:lang w:val="es-BO" w:eastAsia="en-US"/>
        </w:rPr>
        <w:t xml:space="preserve"> </w:t>
      </w:r>
      <w:r w:rsidRPr="00BE663B">
        <w:rPr>
          <w:rFonts w:ascii="Tahoma" w:eastAsia="Calibri" w:hAnsi="Tahoma" w:cs="Tahoma"/>
          <w:b/>
          <w:sz w:val="20"/>
          <w:szCs w:val="20"/>
          <w:lang w:val="es-BO" w:eastAsia="en-US"/>
        </w:rPr>
        <w:t>Anexo 1-C:</w:t>
      </w:r>
      <w:r w:rsidRPr="00BE663B">
        <w:rPr>
          <w:rFonts w:ascii="Tahoma" w:eastAsia="Calibri" w:hAnsi="Tahoma" w:cs="Tahoma"/>
          <w:sz w:val="20"/>
          <w:szCs w:val="20"/>
          <w:lang w:val="es-BO" w:eastAsia="en-US"/>
        </w:rPr>
        <w:t xml:space="preserve"> </w:t>
      </w:r>
      <w:r w:rsidRPr="00BE663B">
        <w:rPr>
          <w:rFonts w:ascii="Tahoma" w:eastAsia="Calibri" w:hAnsi="Tahoma" w:cs="Tahoma"/>
          <w:b/>
          <w:sz w:val="20"/>
          <w:szCs w:val="20"/>
          <w:lang w:val="es-BO" w:eastAsia="en-US"/>
        </w:rPr>
        <w:t>14 Instrucciones de Seguridad Industrial de aplicación permanente</w:t>
      </w:r>
      <w:r w:rsidRPr="00BE663B">
        <w:rPr>
          <w:rFonts w:ascii="Tahoma" w:eastAsia="Calibri" w:hAnsi="Tahoma" w:cs="Tahoma"/>
          <w:sz w:val="20"/>
          <w:szCs w:val="20"/>
          <w:lang w:val="es-BO" w:eastAsia="en-US"/>
        </w:rPr>
        <w:t xml:space="preserve">, </w:t>
      </w:r>
      <w:r w:rsidRPr="00BE663B">
        <w:rPr>
          <w:rFonts w:ascii="Tahoma" w:eastAsia="Calibri" w:hAnsi="Tahoma" w:cs="Tahoma"/>
          <w:b/>
          <w:sz w:val="20"/>
          <w:szCs w:val="20"/>
          <w:lang w:val="es-BO" w:eastAsia="en-US"/>
        </w:rPr>
        <w:t>de ENDE Corporación.</w:t>
      </w:r>
    </w:p>
    <w:p w:rsidR="00BE663B" w:rsidRPr="00BE663B" w:rsidRDefault="00BE663B" w:rsidP="00BE663B">
      <w:pPr>
        <w:jc w:val="both"/>
        <w:rPr>
          <w:rFonts w:ascii="Tahoma" w:hAnsi="Tahoma" w:cs="Tahoma"/>
          <w:sz w:val="20"/>
          <w:szCs w:val="20"/>
        </w:rPr>
      </w:pPr>
      <w:r w:rsidRPr="00BE663B">
        <w:rPr>
          <w:rFonts w:ascii="Tahoma" w:hAnsi="Tahoma" w:cs="Tahoma"/>
          <w:sz w:val="20"/>
          <w:szCs w:val="20"/>
        </w:rPr>
        <w:t>Dentro del Plan SMAGS, deberá incluir la Gestión de Riesgos Ocupacionales, tomando en cuenta su Programa de Seguridad y Salud en el Trabajo requisitos exigidos en el Programa de Seguridad y Salud en el trabajo, la legislación vigente aplicable a estos ítems y los requisitos del contratante, debiendo incluir en su propuesta de forma referencial, no limitativa los siguientes ítems:</w:t>
      </w:r>
    </w:p>
    <w:p w:rsidR="00BE663B" w:rsidRPr="00BE663B" w:rsidRDefault="00BE663B" w:rsidP="00E2250A">
      <w:pPr>
        <w:numPr>
          <w:ilvl w:val="2"/>
          <w:numId w:val="129"/>
        </w:numPr>
        <w:tabs>
          <w:tab w:val="left" w:pos="851"/>
        </w:tabs>
        <w:spacing w:before="240" w:after="240" w:line="276" w:lineRule="auto"/>
        <w:ind w:left="851" w:hanging="851"/>
        <w:jc w:val="both"/>
        <w:outlineLvl w:val="2"/>
        <w:rPr>
          <w:rFonts w:ascii="Tahoma" w:eastAsia="Calibri" w:hAnsi="Tahoma" w:cs="Tahoma"/>
          <w:i/>
          <w:sz w:val="20"/>
          <w:szCs w:val="20"/>
          <w:lang w:val="es-BO" w:eastAsia="en-US"/>
        </w:rPr>
      </w:pPr>
      <w:bookmarkStart w:id="25" w:name="_Toc14711915"/>
      <w:r w:rsidRPr="00BE663B">
        <w:rPr>
          <w:rFonts w:ascii="Tahoma" w:eastAsia="Calibri" w:hAnsi="Tahoma" w:cs="Tahoma"/>
          <w:b/>
          <w:i/>
          <w:sz w:val="20"/>
          <w:szCs w:val="20"/>
          <w:lang w:val="es-BO" w:eastAsia="en-US"/>
        </w:rPr>
        <w:t>Plan de Gestión de Riesgos (Identificación de Peligros, Evaluación de Riesgos y Medidas de control ART / VPT)</w:t>
      </w:r>
      <w:bookmarkEnd w:id="25"/>
    </w:p>
    <w:p w:rsidR="00BE663B" w:rsidRPr="00BE663B" w:rsidRDefault="00BE663B" w:rsidP="00E2250A">
      <w:pPr>
        <w:numPr>
          <w:ilvl w:val="0"/>
          <w:numId w:val="128"/>
        </w:numPr>
        <w:tabs>
          <w:tab w:val="left" w:pos="851"/>
        </w:tabs>
        <w:spacing w:before="120" w:after="120" w:line="276" w:lineRule="auto"/>
        <w:ind w:left="0" w:firstLine="0"/>
        <w:jc w:val="both"/>
        <w:rPr>
          <w:rFonts w:ascii="Tahoma" w:hAnsi="Tahoma" w:cs="Tahoma"/>
          <w:bCs/>
          <w:sz w:val="20"/>
          <w:szCs w:val="20"/>
          <w:lang w:eastAsia="x-none"/>
        </w:rPr>
      </w:pPr>
      <w:r w:rsidRPr="00BE663B">
        <w:rPr>
          <w:rFonts w:ascii="Tahoma" w:hAnsi="Tahoma" w:cs="Tahoma"/>
          <w:bCs/>
          <w:sz w:val="20"/>
          <w:szCs w:val="20"/>
          <w:lang w:eastAsia="x-none"/>
        </w:rPr>
        <w:t>Debe incluir la identificación de peligros y evaluación de riesgos ocupacionales inherentes a las actividades a realizar, con las medidas de control y prevención respectivos, verificables en la ejecución del proyecto.</w:t>
      </w:r>
    </w:p>
    <w:p w:rsidR="00BE663B" w:rsidRPr="00BE663B" w:rsidRDefault="00BE663B" w:rsidP="00BE663B">
      <w:pPr>
        <w:spacing w:before="120" w:after="120"/>
        <w:jc w:val="both"/>
        <w:rPr>
          <w:rFonts w:ascii="Tahoma" w:eastAsia="Calibri" w:hAnsi="Tahoma" w:cs="Tahoma"/>
          <w:sz w:val="20"/>
          <w:szCs w:val="20"/>
          <w:lang w:val="es-BO" w:eastAsia="en-US"/>
        </w:rPr>
      </w:pPr>
      <w:r w:rsidRPr="00BE663B">
        <w:rPr>
          <w:rFonts w:ascii="Tahoma" w:eastAsia="Calibri" w:hAnsi="Tahoma" w:cs="Tahoma"/>
          <w:sz w:val="20"/>
          <w:szCs w:val="20"/>
          <w:lang w:val="es-BO" w:eastAsia="en-US"/>
        </w:rPr>
        <w:t>Se debe tomar en cuenta además consideraciones en temas referidos a: condiciones climáticas, existencia de campamentos (viviendas, comedores, instalaciones sanitarias, etc.), consideraciones de salud, trabajos con riesgos especiales (trabajo en altura, trabajo eléctrico, trabajo en caliente, excavaciones, izaje y otros trabajos especiales aplicables), entre otros. Todo en función a la Identificación de peligros y evaluación de riesgos.</w:t>
      </w:r>
    </w:p>
    <w:p w:rsidR="00BE663B" w:rsidRPr="00BE663B" w:rsidRDefault="00BE663B" w:rsidP="00BE663B">
      <w:pPr>
        <w:spacing w:before="120" w:after="120"/>
        <w:jc w:val="both"/>
        <w:rPr>
          <w:rFonts w:ascii="Tahoma" w:eastAsia="Calibri" w:hAnsi="Tahoma" w:cs="Tahoma"/>
          <w:sz w:val="20"/>
          <w:szCs w:val="20"/>
          <w:lang w:val="es-BO" w:eastAsia="en-US"/>
        </w:rPr>
      </w:pPr>
      <w:r w:rsidRPr="00BE663B">
        <w:rPr>
          <w:rFonts w:ascii="Tahoma" w:eastAsia="Calibri" w:hAnsi="Tahoma" w:cs="Tahoma"/>
          <w:sz w:val="20"/>
          <w:szCs w:val="20"/>
          <w:lang w:val="es-BO" w:eastAsia="en-US"/>
        </w:rPr>
        <w:t>Por otra parte, considerando el rubro y las actividades a ejecutar, se deben establecer consideraciones enmarcadas en normativa específica al rubro eléctrico (AE, NB 777, NB 148011, NB 148012, IEC, NFPA, entre otros) para establecer consideraciones SySO referidos a: distancias de seguridad, instalaciones eléctricas, entre otros.</w:t>
      </w:r>
    </w:p>
    <w:p w:rsidR="00BE663B" w:rsidRPr="00BE663B" w:rsidRDefault="00BE663B" w:rsidP="00E2250A">
      <w:pPr>
        <w:numPr>
          <w:ilvl w:val="2"/>
          <w:numId w:val="129"/>
        </w:numPr>
        <w:tabs>
          <w:tab w:val="left" w:pos="851"/>
        </w:tabs>
        <w:spacing w:before="240" w:after="240" w:line="276" w:lineRule="auto"/>
        <w:ind w:left="851" w:hanging="851"/>
        <w:jc w:val="both"/>
        <w:outlineLvl w:val="2"/>
        <w:rPr>
          <w:rFonts w:ascii="Tahoma" w:eastAsia="Calibri" w:hAnsi="Tahoma" w:cs="Tahoma"/>
          <w:b/>
          <w:i/>
          <w:sz w:val="20"/>
          <w:szCs w:val="20"/>
          <w:lang w:val="es-BO" w:eastAsia="en-US"/>
        </w:rPr>
      </w:pPr>
      <w:bookmarkStart w:id="26" w:name="_Toc14711916"/>
      <w:r w:rsidRPr="00BE663B">
        <w:rPr>
          <w:rFonts w:ascii="Tahoma" w:eastAsia="Calibri" w:hAnsi="Tahoma" w:cs="Tahoma"/>
          <w:b/>
          <w:i/>
          <w:sz w:val="20"/>
          <w:szCs w:val="20"/>
          <w:lang w:val="es-BO" w:eastAsia="en-US"/>
        </w:rPr>
        <w:t>Plan de capacitación del personal en seguridad y salud ocupacional</w:t>
      </w:r>
      <w:bookmarkEnd w:id="26"/>
    </w:p>
    <w:p w:rsidR="00BE663B" w:rsidRPr="00BE663B" w:rsidRDefault="00BE663B" w:rsidP="00BE663B">
      <w:pPr>
        <w:spacing w:before="120" w:after="120"/>
        <w:jc w:val="both"/>
        <w:rPr>
          <w:rFonts w:ascii="Tahoma" w:eastAsia="Calibri" w:hAnsi="Tahoma" w:cs="Tahoma"/>
          <w:b/>
          <w:sz w:val="20"/>
          <w:szCs w:val="20"/>
          <w:lang w:val="es-BO" w:eastAsia="en-US"/>
        </w:rPr>
      </w:pPr>
      <w:r w:rsidRPr="00BE663B">
        <w:rPr>
          <w:rFonts w:ascii="Tahoma" w:eastAsia="Calibri" w:hAnsi="Tahoma" w:cs="Tahoma"/>
          <w:sz w:val="20"/>
          <w:szCs w:val="20"/>
          <w:lang w:val="es-BO" w:eastAsia="en-US"/>
        </w:rPr>
        <w:t>De acuerdo a la identificación de peligros y análisis de riesgo, el contratista debe establecer su plan de capacitación SySo, incluyendo todos los requisitos del CONTRATANTE; presentando en sus Informes SMAGS el cumplimiento de estos programas al SUPERVISOR, junto con todos los respaldos asociados.</w:t>
      </w:r>
    </w:p>
    <w:p w:rsidR="00BE663B" w:rsidRPr="00BE663B" w:rsidRDefault="00BE663B" w:rsidP="00E2250A">
      <w:pPr>
        <w:numPr>
          <w:ilvl w:val="2"/>
          <w:numId w:val="129"/>
        </w:numPr>
        <w:tabs>
          <w:tab w:val="left" w:pos="851"/>
        </w:tabs>
        <w:spacing w:before="240" w:after="240" w:line="276" w:lineRule="auto"/>
        <w:ind w:left="851" w:hanging="851"/>
        <w:jc w:val="both"/>
        <w:outlineLvl w:val="2"/>
        <w:rPr>
          <w:rFonts w:ascii="Tahoma" w:eastAsia="Calibri" w:hAnsi="Tahoma" w:cs="Tahoma"/>
          <w:b/>
          <w:i/>
          <w:sz w:val="20"/>
          <w:szCs w:val="20"/>
          <w:lang w:val="es-BO" w:eastAsia="en-US"/>
        </w:rPr>
      </w:pPr>
      <w:bookmarkStart w:id="27" w:name="_Toc14711917"/>
      <w:r w:rsidRPr="00BE663B">
        <w:rPr>
          <w:rFonts w:ascii="Tahoma" w:eastAsia="Calibri" w:hAnsi="Tahoma" w:cs="Tahoma"/>
          <w:b/>
          <w:i/>
          <w:sz w:val="20"/>
          <w:szCs w:val="20"/>
          <w:lang w:val="es-BO" w:eastAsia="en-US"/>
        </w:rPr>
        <w:t>Planes para trabajos especiales y/o de alto riesgo (Altura, Confinados, Excavaciones, con Materiales Peligrosos, Eléctricos, En Caliente y Otros identificados) / Gestión de Permisos de Trabajo</w:t>
      </w:r>
      <w:bookmarkEnd w:id="27"/>
    </w:p>
    <w:p w:rsidR="00BE663B" w:rsidRPr="00BE663B" w:rsidRDefault="00BE663B" w:rsidP="00BE663B">
      <w:pPr>
        <w:spacing w:before="120" w:after="120"/>
        <w:jc w:val="both"/>
        <w:rPr>
          <w:rFonts w:ascii="Tahoma" w:eastAsia="Calibri" w:hAnsi="Tahoma" w:cs="Tahoma"/>
          <w:sz w:val="20"/>
          <w:szCs w:val="20"/>
          <w:lang w:val="es-BO" w:eastAsia="en-US"/>
        </w:rPr>
      </w:pPr>
      <w:r w:rsidRPr="00BE663B">
        <w:rPr>
          <w:rFonts w:ascii="Tahoma" w:eastAsia="Calibri" w:hAnsi="Tahoma" w:cs="Tahoma"/>
          <w:sz w:val="20"/>
          <w:szCs w:val="20"/>
          <w:lang w:val="es-BO" w:eastAsia="en-US"/>
        </w:rPr>
        <w:t>El CONTRATISTA debe implementar los lineamientos establecidos en las Normas Técnicas de Seguridad (NTS) y la Ley 16998, en todos los trabajos de alto riesgo, como: trabajos en altura, trabajo en espacios confinados, trabajos con materiales peligrosos, trabajos con electricidad, trabajos en caliente y otros de alto riesgo identificados en el proceso del proyecto. Para su ejecución debe contarse con todos los recursos humanos, materiales y logísticos.</w:t>
      </w:r>
    </w:p>
    <w:p w:rsidR="00BE663B" w:rsidRPr="00BE663B" w:rsidRDefault="00BE663B" w:rsidP="00BE663B">
      <w:pPr>
        <w:spacing w:before="120" w:after="120"/>
        <w:jc w:val="both"/>
        <w:rPr>
          <w:rFonts w:ascii="Tahoma" w:eastAsia="Calibri" w:hAnsi="Tahoma" w:cs="Tahoma"/>
          <w:sz w:val="20"/>
          <w:szCs w:val="20"/>
          <w:lang w:val="es-BO" w:eastAsia="en-US"/>
        </w:rPr>
      </w:pPr>
      <w:r w:rsidRPr="00BE663B">
        <w:rPr>
          <w:rFonts w:ascii="Tahoma" w:eastAsia="Calibri" w:hAnsi="Tahoma" w:cs="Tahoma"/>
          <w:sz w:val="20"/>
          <w:szCs w:val="20"/>
          <w:lang w:val="es-BO" w:eastAsia="en-US"/>
        </w:rPr>
        <w:t>La ejecución de los trabajos con riesgos especiales debe gestionarse a través de permisos de trabajo.</w:t>
      </w:r>
    </w:p>
    <w:p w:rsidR="00BE663B" w:rsidRPr="00BE663B" w:rsidRDefault="00BE663B" w:rsidP="00E2250A">
      <w:pPr>
        <w:numPr>
          <w:ilvl w:val="2"/>
          <w:numId w:val="129"/>
        </w:numPr>
        <w:tabs>
          <w:tab w:val="left" w:pos="851"/>
        </w:tabs>
        <w:spacing w:before="240" w:after="240" w:line="276" w:lineRule="auto"/>
        <w:ind w:left="851" w:hanging="851"/>
        <w:jc w:val="both"/>
        <w:outlineLvl w:val="2"/>
        <w:rPr>
          <w:rFonts w:ascii="Tahoma" w:eastAsia="Calibri" w:hAnsi="Tahoma" w:cs="Tahoma"/>
          <w:b/>
          <w:i/>
          <w:sz w:val="20"/>
          <w:szCs w:val="20"/>
          <w:lang w:val="es-BO" w:eastAsia="en-US"/>
        </w:rPr>
      </w:pPr>
      <w:bookmarkStart w:id="28" w:name="_Toc14711918"/>
      <w:r w:rsidRPr="00BE663B">
        <w:rPr>
          <w:rFonts w:ascii="Tahoma" w:eastAsia="Calibri" w:hAnsi="Tahoma" w:cs="Tahoma"/>
          <w:b/>
          <w:i/>
          <w:sz w:val="20"/>
          <w:szCs w:val="20"/>
          <w:lang w:val="es-BO" w:eastAsia="en-US"/>
        </w:rPr>
        <w:lastRenderedPageBreak/>
        <w:t>Plan de dotación de equipos de protección personal y ropa de trabajo</w:t>
      </w:r>
      <w:bookmarkEnd w:id="28"/>
    </w:p>
    <w:p w:rsidR="00BE663B" w:rsidRPr="00BE663B" w:rsidRDefault="00BE663B" w:rsidP="00BE663B">
      <w:pPr>
        <w:spacing w:before="120" w:after="120"/>
        <w:jc w:val="both"/>
        <w:rPr>
          <w:rFonts w:ascii="Tahoma" w:eastAsia="Calibri" w:hAnsi="Tahoma" w:cs="Tahoma"/>
          <w:sz w:val="20"/>
          <w:szCs w:val="20"/>
          <w:lang w:val="es-BO" w:eastAsia="en-US"/>
        </w:rPr>
      </w:pPr>
      <w:r w:rsidRPr="00BE663B">
        <w:rPr>
          <w:rFonts w:ascii="Tahoma" w:eastAsia="Calibri" w:hAnsi="Tahoma" w:cs="Tahoma"/>
          <w:sz w:val="20"/>
          <w:szCs w:val="20"/>
          <w:lang w:val="es-BO" w:eastAsia="en-US"/>
        </w:rPr>
        <w:t>El CONTRATISTA debe realizar la dotación de equipos de protección personal y ropa de trabajo, de acuerdo a la legislación vigente y análisis de riesgo aprobado, por puesto de trabajo. Tomando en cuenta los siguientes lineamientos:</w:t>
      </w:r>
    </w:p>
    <w:p w:rsidR="00BE663B" w:rsidRPr="00BE663B" w:rsidRDefault="00BE663B" w:rsidP="00E2250A">
      <w:pPr>
        <w:numPr>
          <w:ilvl w:val="0"/>
          <w:numId w:val="130"/>
        </w:numPr>
        <w:spacing w:before="120" w:after="120" w:line="276" w:lineRule="auto"/>
        <w:ind w:left="360"/>
        <w:jc w:val="both"/>
        <w:rPr>
          <w:rFonts w:ascii="Tahoma" w:eastAsia="Calibri" w:hAnsi="Tahoma" w:cs="Tahoma"/>
          <w:sz w:val="20"/>
          <w:szCs w:val="20"/>
          <w:lang w:val="es-BO" w:eastAsia="en-US"/>
        </w:rPr>
      </w:pPr>
      <w:r w:rsidRPr="00BE663B">
        <w:rPr>
          <w:rFonts w:ascii="Tahoma" w:eastAsia="Calibri" w:hAnsi="Tahoma" w:cs="Tahoma"/>
          <w:sz w:val="20"/>
          <w:szCs w:val="20"/>
          <w:lang w:val="es-BO" w:eastAsia="en-US"/>
        </w:rPr>
        <w:t xml:space="preserve">Debe incluir las políticas de reposición y de mantenimiento continuo de ropa de trabajo y equipos de protección personal. </w:t>
      </w:r>
    </w:p>
    <w:p w:rsidR="00BE663B" w:rsidRPr="00BE663B" w:rsidRDefault="00BE663B" w:rsidP="00E2250A">
      <w:pPr>
        <w:numPr>
          <w:ilvl w:val="0"/>
          <w:numId w:val="130"/>
        </w:numPr>
        <w:spacing w:before="120" w:after="120" w:line="276" w:lineRule="auto"/>
        <w:ind w:left="360"/>
        <w:jc w:val="both"/>
        <w:rPr>
          <w:rFonts w:ascii="Tahoma" w:eastAsia="Calibri" w:hAnsi="Tahoma" w:cs="Tahoma"/>
          <w:sz w:val="20"/>
          <w:szCs w:val="20"/>
          <w:lang w:val="es-BO" w:eastAsia="en-US"/>
        </w:rPr>
      </w:pPr>
      <w:r w:rsidRPr="00BE663B">
        <w:rPr>
          <w:rFonts w:ascii="Tahoma" w:eastAsia="Calibri" w:hAnsi="Tahoma" w:cs="Tahoma"/>
          <w:sz w:val="20"/>
          <w:szCs w:val="20"/>
          <w:lang w:val="es-BO" w:eastAsia="en-US"/>
        </w:rPr>
        <w:t>Todas las personas que ingresen a sitios de las obras, estarán obligadas a llevar puesta la ropa de trabajo y los EPPs correspondientes.</w:t>
      </w:r>
    </w:p>
    <w:p w:rsidR="00BE663B" w:rsidRPr="00BE663B" w:rsidRDefault="00BE663B" w:rsidP="00E2250A">
      <w:pPr>
        <w:numPr>
          <w:ilvl w:val="0"/>
          <w:numId w:val="130"/>
        </w:numPr>
        <w:spacing w:before="120" w:after="120" w:line="276" w:lineRule="auto"/>
        <w:ind w:left="360"/>
        <w:jc w:val="both"/>
        <w:rPr>
          <w:rFonts w:ascii="Tahoma" w:eastAsia="Calibri" w:hAnsi="Tahoma" w:cs="Tahoma"/>
          <w:sz w:val="20"/>
          <w:szCs w:val="20"/>
          <w:lang w:val="es-BO" w:eastAsia="en-US"/>
        </w:rPr>
      </w:pPr>
      <w:r w:rsidRPr="00BE663B">
        <w:rPr>
          <w:rFonts w:ascii="Tahoma" w:eastAsia="Calibri" w:hAnsi="Tahoma" w:cs="Tahoma"/>
          <w:sz w:val="20"/>
          <w:szCs w:val="20"/>
          <w:lang w:val="es-BO" w:eastAsia="en-US"/>
        </w:rPr>
        <w:t>El CONTRATISTA deberá dotar de protectores auditivos, los cuales serán de uso obligatorio en áreas de riesgo de ruido molesto.</w:t>
      </w:r>
    </w:p>
    <w:p w:rsidR="00BE663B" w:rsidRPr="00BE663B" w:rsidRDefault="00BE663B" w:rsidP="00E2250A">
      <w:pPr>
        <w:numPr>
          <w:ilvl w:val="0"/>
          <w:numId w:val="130"/>
        </w:numPr>
        <w:spacing w:before="120" w:after="120" w:line="276" w:lineRule="auto"/>
        <w:ind w:left="360"/>
        <w:jc w:val="both"/>
        <w:rPr>
          <w:rFonts w:ascii="Tahoma" w:eastAsia="Calibri" w:hAnsi="Tahoma" w:cs="Tahoma"/>
          <w:sz w:val="20"/>
          <w:szCs w:val="20"/>
          <w:lang w:val="es-BO" w:eastAsia="en-US"/>
        </w:rPr>
      </w:pPr>
      <w:r w:rsidRPr="00BE663B">
        <w:rPr>
          <w:rFonts w:ascii="Tahoma" w:eastAsia="Calibri" w:hAnsi="Tahoma" w:cs="Tahoma"/>
          <w:sz w:val="20"/>
          <w:szCs w:val="20"/>
          <w:lang w:val="es-BO" w:eastAsia="en-US"/>
        </w:rPr>
        <w:t>El CONTRATISTA deberá registrar en planillas toda ropa de trabajo y Equipo de Protección Personal (EPP) que suministre a su personal. Estas planillas deberán estar firmadas por cada trabajador que reciba, junto con su nombre y carnet de identidad y deberá presentar el respaldo cada mes a la SUPERVISIÓN.</w:t>
      </w:r>
    </w:p>
    <w:p w:rsidR="00BE663B" w:rsidRPr="00BE663B" w:rsidRDefault="00BE663B" w:rsidP="00E2250A">
      <w:pPr>
        <w:numPr>
          <w:ilvl w:val="0"/>
          <w:numId w:val="130"/>
        </w:numPr>
        <w:spacing w:before="120" w:after="120" w:line="276" w:lineRule="auto"/>
        <w:ind w:left="360"/>
        <w:jc w:val="both"/>
        <w:rPr>
          <w:rFonts w:ascii="Tahoma" w:eastAsia="Calibri" w:hAnsi="Tahoma" w:cs="Tahoma"/>
          <w:sz w:val="20"/>
          <w:szCs w:val="20"/>
          <w:lang w:val="es-BO" w:eastAsia="en-US"/>
        </w:rPr>
      </w:pPr>
      <w:r w:rsidRPr="00BE663B">
        <w:rPr>
          <w:rFonts w:ascii="Tahoma" w:eastAsia="Calibri" w:hAnsi="Tahoma" w:cs="Tahoma"/>
          <w:sz w:val="20"/>
          <w:szCs w:val="20"/>
          <w:lang w:val="es-BO" w:eastAsia="en-US"/>
        </w:rPr>
        <w:t>Ropa de trabajo</w:t>
      </w:r>
    </w:p>
    <w:p w:rsidR="00BE663B" w:rsidRPr="00BE663B" w:rsidRDefault="00BE663B" w:rsidP="00E2250A">
      <w:pPr>
        <w:numPr>
          <w:ilvl w:val="0"/>
          <w:numId w:val="135"/>
        </w:numPr>
        <w:spacing w:before="120" w:after="120" w:line="276" w:lineRule="auto"/>
        <w:jc w:val="both"/>
        <w:rPr>
          <w:rFonts w:ascii="Tahoma" w:eastAsia="Calibri" w:hAnsi="Tahoma" w:cs="Tahoma"/>
          <w:sz w:val="20"/>
          <w:szCs w:val="20"/>
          <w:lang w:eastAsia="en-US"/>
        </w:rPr>
      </w:pPr>
      <w:r w:rsidRPr="00BE663B">
        <w:rPr>
          <w:rFonts w:ascii="Tahoma" w:eastAsia="Calibri" w:hAnsi="Tahoma" w:cs="Tahoma"/>
          <w:sz w:val="20"/>
          <w:szCs w:val="20"/>
          <w:lang w:eastAsia="en-US"/>
        </w:rPr>
        <w:t>Será de diseño adecuado al puesto de trabajo y al cuerpo del trabajador, permitiendo con facilidad el movimiento del trabajador.</w:t>
      </w:r>
    </w:p>
    <w:p w:rsidR="00BE663B" w:rsidRPr="00BE663B" w:rsidRDefault="00BE663B" w:rsidP="00E2250A">
      <w:pPr>
        <w:numPr>
          <w:ilvl w:val="0"/>
          <w:numId w:val="135"/>
        </w:numPr>
        <w:spacing w:before="120" w:after="120" w:line="276" w:lineRule="auto"/>
        <w:jc w:val="both"/>
        <w:rPr>
          <w:rFonts w:ascii="Tahoma" w:eastAsia="Calibri" w:hAnsi="Tahoma" w:cs="Tahoma"/>
          <w:sz w:val="20"/>
          <w:szCs w:val="20"/>
          <w:lang w:eastAsia="en-US"/>
        </w:rPr>
      </w:pPr>
      <w:r w:rsidRPr="00BE663B">
        <w:rPr>
          <w:rFonts w:ascii="Tahoma" w:eastAsia="Calibri" w:hAnsi="Tahoma" w:cs="Tahoma"/>
          <w:sz w:val="20"/>
          <w:szCs w:val="20"/>
          <w:lang w:eastAsia="en-US"/>
        </w:rPr>
        <w:t>Deberá llevar en lugar visible el logotipo de la empresa.</w:t>
      </w:r>
    </w:p>
    <w:p w:rsidR="00BE663B" w:rsidRPr="00BE663B" w:rsidRDefault="00BE663B" w:rsidP="00E2250A">
      <w:pPr>
        <w:numPr>
          <w:ilvl w:val="0"/>
          <w:numId w:val="130"/>
        </w:numPr>
        <w:spacing w:before="120" w:after="120" w:line="276" w:lineRule="auto"/>
        <w:ind w:left="360"/>
        <w:jc w:val="both"/>
        <w:rPr>
          <w:rFonts w:ascii="Tahoma" w:eastAsia="Calibri" w:hAnsi="Tahoma" w:cs="Tahoma"/>
          <w:color w:val="000000"/>
          <w:sz w:val="20"/>
          <w:szCs w:val="20"/>
          <w:lang w:val="es-BO" w:eastAsia="en-US"/>
        </w:rPr>
      </w:pPr>
      <w:r w:rsidRPr="00BE663B">
        <w:rPr>
          <w:rFonts w:ascii="Tahoma" w:eastAsia="Calibri" w:hAnsi="Tahoma" w:cs="Tahoma"/>
          <w:sz w:val="20"/>
          <w:szCs w:val="20"/>
          <w:lang w:val="es-BO" w:eastAsia="en-US"/>
        </w:rPr>
        <w:t>Debe realizar la inspección periódica al EPP y ropa de trabajo.</w:t>
      </w:r>
    </w:p>
    <w:p w:rsidR="00BE663B" w:rsidRPr="00BE663B" w:rsidRDefault="00BE663B" w:rsidP="00E2250A">
      <w:pPr>
        <w:numPr>
          <w:ilvl w:val="2"/>
          <w:numId w:val="129"/>
        </w:numPr>
        <w:tabs>
          <w:tab w:val="left" w:pos="851"/>
        </w:tabs>
        <w:spacing w:before="240" w:after="240" w:line="276" w:lineRule="auto"/>
        <w:ind w:left="851" w:hanging="851"/>
        <w:jc w:val="both"/>
        <w:outlineLvl w:val="2"/>
        <w:rPr>
          <w:rFonts w:ascii="Tahoma" w:eastAsia="Calibri" w:hAnsi="Tahoma" w:cs="Tahoma"/>
          <w:b/>
          <w:i/>
          <w:sz w:val="20"/>
          <w:szCs w:val="20"/>
          <w:lang w:val="es-BO" w:eastAsia="en-US"/>
        </w:rPr>
      </w:pPr>
      <w:bookmarkStart w:id="29" w:name="_Toc14711919"/>
      <w:r w:rsidRPr="00BE663B">
        <w:rPr>
          <w:rFonts w:ascii="Tahoma" w:eastAsia="Calibri" w:hAnsi="Tahoma" w:cs="Tahoma"/>
          <w:b/>
          <w:i/>
          <w:sz w:val="20"/>
          <w:szCs w:val="20"/>
          <w:lang w:val="es-BO" w:eastAsia="en-US"/>
        </w:rPr>
        <w:t>Plan de señalización de áreas de trabajo y delimitación de áreas de trabajo</w:t>
      </w:r>
      <w:bookmarkEnd w:id="29"/>
    </w:p>
    <w:p w:rsidR="00BE663B" w:rsidRPr="00BE663B" w:rsidRDefault="00BE663B" w:rsidP="00E2250A">
      <w:pPr>
        <w:numPr>
          <w:ilvl w:val="0"/>
          <w:numId w:val="130"/>
        </w:numPr>
        <w:spacing w:before="120" w:after="120" w:line="276" w:lineRule="auto"/>
        <w:ind w:left="360"/>
        <w:jc w:val="both"/>
        <w:rPr>
          <w:rFonts w:ascii="Tahoma" w:eastAsia="Calibri" w:hAnsi="Tahoma" w:cs="Tahoma"/>
          <w:sz w:val="20"/>
          <w:szCs w:val="20"/>
          <w:lang w:val="es-BO" w:eastAsia="en-US"/>
        </w:rPr>
      </w:pPr>
      <w:r w:rsidRPr="00BE663B">
        <w:rPr>
          <w:rFonts w:ascii="Tahoma" w:eastAsia="Calibri" w:hAnsi="Tahoma" w:cs="Tahoma"/>
          <w:sz w:val="20"/>
          <w:szCs w:val="20"/>
          <w:lang w:val="es-BO" w:eastAsia="en-US"/>
        </w:rPr>
        <w:t xml:space="preserve">El CONTRATISTA debe aplicar señalización en áreas de trabajo y accesos, de acuerdo a la legislación vigente, incluyendo identificación de áreas, visualización desde ingresos, áreas de parqueo, límites de velocidad, zonas escolares y riesgos en accesos. </w:t>
      </w:r>
    </w:p>
    <w:p w:rsidR="00BE663B" w:rsidRPr="00BE663B" w:rsidRDefault="00BE663B" w:rsidP="00E2250A">
      <w:pPr>
        <w:numPr>
          <w:ilvl w:val="0"/>
          <w:numId w:val="130"/>
        </w:numPr>
        <w:spacing w:before="120" w:after="120" w:line="276" w:lineRule="auto"/>
        <w:ind w:left="360"/>
        <w:jc w:val="both"/>
        <w:rPr>
          <w:rFonts w:ascii="Tahoma" w:eastAsia="Calibri" w:hAnsi="Tahoma" w:cs="Tahoma"/>
          <w:sz w:val="20"/>
          <w:szCs w:val="20"/>
          <w:lang w:val="es-BO" w:eastAsia="en-US"/>
        </w:rPr>
      </w:pPr>
      <w:r w:rsidRPr="00BE663B">
        <w:rPr>
          <w:rFonts w:ascii="Tahoma" w:eastAsia="Calibri" w:hAnsi="Tahoma" w:cs="Tahoma"/>
          <w:sz w:val="20"/>
          <w:szCs w:val="20"/>
          <w:lang w:val="es-BO" w:eastAsia="en-US"/>
        </w:rPr>
        <w:t>El CONTRATISTA es responsable de señalizar y delimitar las áreas donde llevará a cabo sus actividades. Así como de proveer los elementos de señalización y delimitación necesarios.</w:t>
      </w:r>
    </w:p>
    <w:p w:rsidR="00BE663B" w:rsidRPr="00BE663B" w:rsidRDefault="00BE663B" w:rsidP="00E2250A">
      <w:pPr>
        <w:numPr>
          <w:ilvl w:val="0"/>
          <w:numId w:val="130"/>
        </w:numPr>
        <w:spacing w:before="120" w:after="120" w:line="276" w:lineRule="auto"/>
        <w:ind w:left="360"/>
        <w:jc w:val="both"/>
        <w:rPr>
          <w:rFonts w:ascii="Tahoma" w:eastAsia="Calibri" w:hAnsi="Tahoma" w:cs="Tahoma"/>
          <w:sz w:val="20"/>
          <w:szCs w:val="20"/>
          <w:lang w:val="es-BO" w:eastAsia="en-US"/>
        </w:rPr>
      </w:pPr>
      <w:r w:rsidRPr="00BE663B">
        <w:rPr>
          <w:rFonts w:ascii="Tahoma" w:eastAsia="Calibri" w:hAnsi="Tahoma" w:cs="Tahoma"/>
          <w:sz w:val="20"/>
          <w:szCs w:val="20"/>
          <w:lang w:val="es-BO" w:eastAsia="en-US"/>
        </w:rPr>
        <w:t>Las señales deben considerar señales verticales, horizontales, de piso, sonoras, lumínicas, con características retroreflectivas, fijas, móviles, en áreas de trabajo, recipientes, instalaciones eléctricas, de acuerdo a normativa vigente.</w:t>
      </w:r>
    </w:p>
    <w:p w:rsidR="00BE663B" w:rsidRPr="00BE663B" w:rsidRDefault="00BE663B" w:rsidP="00E2250A">
      <w:pPr>
        <w:numPr>
          <w:ilvl w:val="0"/>
          <w:numId w:val="130"/>
        </w:numPr>
        <w:spacing w:before="120" w:after="120" w:line="276" w:lineRule="auto"/>
        <w:ind w:left="360"/>
        <w:jc w:val="both"/>
        <w:rPr>
          <w:rFonts w:ascii="Tahoma" w:eastAsia="Calibri" w:hAnsi="Tahoma" w:cs="Tahoma"/>
          <w:sz w:val="20"/>
          <w:szCs w:val="20"/>
          <w:lang w:val="es-BO" w:eastAsia="en-US"/>
        </w:rPr>
      </w:pPr>
      <w:r w:rsidRPr="00BE663B">
        <w:rPr>
          <w:rFonts w:ascii="Tahoma" w:eastAsia="Calibri" w:hAnsi="Tahoma" w:cs="Tahoma"/>
          <w:sz w:val="20"/>
          <w:szCs w:val="20"/>
          <w:lang w:val="es-BO" w:eastAsia="en-US"/>
        </w:rPr>
        <w:t>Esta señalización debe tomar en cuenta la señalización final a dejar en obra, como la señalización provisional durante la ejecución, para su instalación debe realizarse en base a la identificación de peligros y riesgos, aprobadas por la SUPERVISIÓN.</w:t>
      </w:r>
    </w:p>
    <w:p w:rsidR="00BE663B" w:rsidRPr="00BE663B" w:rsidRDefault="00BE663B" w:rsidP="00E2250A">
      <w:pPr>
        <w:numPr>
          <w:ilvl w:val="0"/>
          <w:numId w:val="130"/>
        </w:numPr>
        <w:spacing w:before="120" w:after="120" w:line="276" w:lineRule="auto"/>
        <w:ind w:left="360"/>
        <w:jc w:val="both"/>
        <w:rPr>
          <w:rFonts w:ascii="Tahoma" w:eastAsia="Calibri" w:hAnsi="Tahoma" w:cs="Tahoma"/>
          <w:sz w:val="20"/>
          <w:szCs w:val="20"/>
          <w:lang w:val="es-BO" w:eastAsia="en-US"/>
        </w:rPr>
      </w:pPr>
      <w:r w:rsidRPr="00BE663B">
        <w:rPr>
          <w:rFonts w:ascii="Tahoma" w:eastAsia="Calibri" w:hAnsi="Tahoma" w:cs="Tahoma"/>
          <w:sz w:val="20"/>
          <w:szCs w:val="20"/>
          <w:lang w:val="es-BO" w:eastAsia="en-US"/>
        </w:rPr>
        <w:t>De igual forma, debe aplicar todos los puntos establecidos en el PSST según NTS 009.</w:t>
      </w:r>
    </w:p>
    <w:p w:rsidR="00BE663B" w:rsidRPr="00BE663B" w:rsidRDefault="00BE663B" w:rsidP="00E2250A">
      <w:pPr>
        <w:numPr>
          <w:ilvl w:val="2"/>
          <w:numId w:val="129"/>
        </w:numPr>
        <w:tabs>
          <w:tab w:val="left" w:pos="851"/>
        </w:tabs>
        <w:spacing w:before="240" w:after="240" w:line="276" w:lineRule="auto"/>
        <w:ind w:left="851" w:hanging="851"/>
        <w:jc w:val="both"/>
        <w:outlineLvl w:val="2"/>
        <w:rPr>
          <w:rFonts w:ascii="Tahoma" w:eastAsia="Calibri" w:hAnsi="Tahoma" w:cs="Tahoma"/>
          <w:b/>
          <w:i/>
          <w:sz w:val="20"/>
          <w:szCs w:val="20"/>
          <w:lang w:val="es-BO" w:eastAsia="en-US"/>
        </w:rPr>
      </w:pPr>
      <w:bookmarkStart w:id="30" w:name="_Toc14711920"/>
      <w:r w:rsidRPr="00BE663B">
        <w:rPr>
          <w:rFonts w:ascii="Tahoma" w:eastAsia="Calibri" w:hAnsi="Tahoma" w:cs="Tahoma"/>
          <w:b/>
          <w:i/>
          <w:sz w:val="20"/>
          <w:szCs w:val="20"/>
          <w:lang w:val="es-BO" w:eastAsia="en-US"/>
        </w:rPr>
        <w:t>Alimentación del personal y acceso al agua potable</w:t>
      </w:r>
      <w:bookmarkEnd w:id="30"/>
    </w:p>
    <w:p w:rsidR="00BE663B" w:rsidRPr="00BE663B" w:rsidRDefault="00BE663B" w:rsidP="00E2250A">
      <w:pPr>
        <w:numPr>
          <w:ilvl w:val="0"/>
          <w:numId w:val="130"/>
        </w:numPr>
        <w:spacing w:before="120" w:after="120" w:line="276" w:lineRule="auto"/>
        <w:ind w:left="360"/>
        <w:jc w:val="both"/>
        <w:rPr>
          <w:rFonts w:ascii="Tahoma" w:eastAsia="Calibri" w:hAnsi="Tahoma" w:cs="Tahoma"/>
          <w:sz w:val="20"/>
          <w:szCs w:val="20"/>
          <w:lang w:val="es-BO" w:eastAsia="en-US"/>
        </w:rPr>
      </w:pPr>
      <w:r w:rsidRPr="00BE663B">
        <w:rPr>
          <w:rFonts w:ascii="Tahoma" w:eastAsia="Calibri" w:hAnsi="Tahoma" w:cs="Tahoma"/>
          <w:sz w:val="20"/>
          <w:szCs w:val="20"/>
          <w:lang w:val="es-BO" w:eastAsia="en-US"/>
        </w:rPr>
        <w:t xml:space="preserve">El CONTRATISTA debe proveer de alimentación y abastecimiento de agua potable adecuada, debiendo cumplir con parámetros de nutrición e inocuidad alimentaria mínimos, bajo procedimiento aprobado. </w:t>
      </w:r>
    </w:p>
    <w:p w:rsidR="00BE663B" w:rsidRPr="00BE663B" w:rsidRDefault="00BE663B" w:rsidP="00E2250A">
      <w:pPr>
        <w:numPr>
          <w:ilvl w:val="0"/>
          <w:numId w:val="130"/>
        </w:numPr>
        <w:spacing w:before="120" w:after="120" w:line="276" w:lineRule="auto"/>
        <w:ind w:left="360"/>
        <w:jc w:val="both"/>
        <w:rPr>
          <w:rFonts w:ascii="Tahoma" w:eastAsia="Calibri" w:hAnsi="Tahoma" w:cs="Tahoma"/>
          <w:sz w:val="20"/>
          <w:szCs w:val="20"/>
          <w:lang w:val="es-BO" w:eastAsia="en-US"/>
        </w:rPr>
      </w:pPr>
      <w:r w:rsidRPr="00BE663B">
        <w:rPr>
          <w:rFonts w:ascii="Tahoma" w:eastAsia="Calibri" w:hAnsi="Tahoma" w:cs="Tahoma"/>
          <w:sz w:val="20"/>
          <w:szCs w:val="20"/>
          <w:lang w:val="es-BO" w:eastAsia="en-US"/>
        </w:rPr>
        <w:lastRenderedPageBreak/>
        <w:t>El CONTRATISTA debe garantizar la provisión de agua potable en todas las áreas de trabajo, tomando en cuenta la cantidad de personal en cada área de trabajo, con certificación de monitoreos la calidad de acuerdo a lo establecido en la normativa nacional, tanto en frecuencia, como en parámetros, debiendo realizarse a través de laboratorios autorizados.</w:t>
      </w:r>
    </w:p>
    <w:p w:rsidR="00BE663B" w:rsidRPr="00BE663B" w:rsidRDefault="00BE663B" w:rsidP="00BE663B">
      <w:pPr>
        <w:spacing w:before="120" w:after="120"/>
        <w:jc w:val="both"/>
        <w:rPr>
          <w:rFonts w:ascii="Tahoma" w:eastAsia="Calibri" w:hAnsi="Tahoma" w:cs="Tahoma"/>
          <w:sz w:val="20"/>
          <w:szCs w:val="20"/>
          <w:lang w:val="es-BO" w:eastAsia="en-US"/>
        </w:rPr>
      </w:pPr>
    </w:p>
    <w:p w:rsidR="00BE663B" w:rsidRPr="00BE663B" w:rsidRDefault="00BE663B" w:rsidP="00E2250A">
      <w:pPr>
        <w:numPr>
          <w:ilvl w:val="2"/>
          <w:numId w:val="129"/>
        </w:numPr>
        <w:tabs>
          <w:tab w:val="left" w:pos="851"/>
        </w:tabs>
        <w:spacing w:before="240" w:after="240" w:line="276" w:lineRule="auto"/>
        <w:ind w:left="851" w:hanging="851"/>
        <w:jc w:val="both"/>
        <w:outlineLvl w:val="2"/>
        <w:rPr>
          <w:rFonts w:ascii="Tahoma" w:eastAsia="Calibri" w:hAnsi="Tahoma" w:cs="Tahoma"/>
          <w:b/>
          <w:i/>
          <w:sz w:val="20"/>
          <w:szCs w:val="20"/>
          <w:lang w:val="es-BO" w:eastAsia="en-US"/>
        </w:rPr>
      </w:pPr>
      <w:bookmarkStart w:id="31" w:name="_Toc14711921"/>
      <w:r w:rsidRPr="00BE663B">
        <w:rPr>
          <w:rFonts w:ascii="Tahoma" w:eastAsia="Calibri" w:hAnsi="Tahoma" w:cs="Tahoma"/>
          <w:b/>
          <w:i/>
          <w:sz w:val="20"/>
          <w:szCs w:val="20"/>
          <w:lang w:val="es-BO" w:eastAsia="en-US"/>
        </w:rPr>
        <w:t>Orden y limpieza</w:t>
      </w:r>
      <w:bookmarkEnd w:id="31"/>
    </w:p>
    <w:p w:rsidR="00BE663B" w:rsidRPr="00BE663B" w:rsidRDefault="00BE663B" w:rsidP="00E2250A">
      <w:pPr>
        <w:numPr>
          <w:ilvl w:val="0"/>
          <w:numId w:val="130"/>
        </w:numPr>
        <w:spacing w:before="120" w:after="120" w:line="276" w:lineRule="auto"/>
        <w:ind w:left="360"/>
        <w:jc w:val="both"/>
        <w:rPr>
          <w:rFonts w:ascii="Tahoma" w:eastAsia="Calibri" w:hAnsi="Tahoma" w:cs="Tahoma"/>
          <w:sz w:val="20"/>
          <w:szCs w:val="20"/>
          <w:lang w:val="es-BO" w:eastAsia="en-US"/>
        </w:rPr>
      </w:pPr>
      <w:r w:rsidRPr="00BE663B">
        <w:rPr>
          <w:rFonts w:ascii="Tahoma" w:eastAsia="Calibri" w:hAnsi="Tahoma" w:cs="Tahoma"/>
          <w:sz w:val="20"/>
          <w:szCs w:val="20"/>
          <w:lang w:val="es-BO" w:eastAsia="en-US"/>
        </w:rPr>
        <w:t>El CONTRATISTA debe aplicar políticas de orden y limpieza de los ambientes de los campamentos y áreas de trabajo, junto con la aplicación satisfactoria de los programas de 5’s o métodos equivalentes.</w:t>
      </w:r>
    </w:p>
    <w:p w:rsidR="00BE663B" w:rsidRPr="00BE663B" w:rsidRDefault="00BE663B" w:rsidP="00E2250A">
      <w:pPr>
        <w:numPr>
          <w:ilvl w:val="0"/>
          <w:numId w:val="130"/>
        </w:numPr>
        <w:spacing w:before="120" w:after="120" w:line="276" w:lineRule="auto"/>
        <w:ind w:left="360"/>
        <w:jc w:val="both"/>
        <w:rPr>
          <w:rFonts w:ascii="Tahoma" w:eastAsia="Calibri" w:hAnsi="Tahoma" w:cs="Tahoma"/>
          <w:sz w:val="20"/>
          <w:szCs w:val="20"/>
          <w:lang w:val="es-BO" w:eastAsia="en-US"/>
        </w:rPr>
      </w:pPr>
      <w:r w:rsidRPr="00BE663B">
        <w:rPr>
          <w:rFonts w:ascii="Tahoma" w:eastAsia="Calibri" w:hAnsi="Tahoma" w:cs="Tahoma"/>
          <w:sz w:val="20"/>
          <w:szCs w:val="20"/>
          <w:lang w:val="es-BO" w:eastAsia="en-US"/>
        </w:rPr>
        <w:t>Ningún trabajo se considerará concluido hasta que el área quede limpia y libre de condiciones inseguras.</w:t>
      </w:r>
    </w:p>
    <w:p w:rsidR="00BE663B" w:rsidRPr="00BE663B" w:rsidRDefault="00BE663B" w:rsidP="00E2250A">
      <w:pPr>
        <w:numPr>
          <w:ilvl w:val="0"/>
          <w:numId w:val="130"/>
        </w:numPr>
        <w:spacing w:before="120" w:after="120" w:line="276" w:lineRule="auto"/>
        <w:ind w:left="360"/>
        <w:jc w:val="both"/>
        <w:rPr>
          <w:rFonts w:ascii="Tahoma" w:eastAsia="Calibri" w:hAnsi="Tahoma" w:cs="Tahoma"/>
          <w:sz w:val="20"/>
          <w:szCs w:val="20"/>
          <w:lang w:val="es-BO" w:eastAsia="en-US"/>
        </w:rPr>
      </w:pPr>
      <w:r w:rsidRPr="00BE663B">
        <w:rPr>
          <w:rFonts w:ascii="Tahoma" w:eastAsia="Calibri" w:hAnsi="Tahoma" w:cs="Tahoma"/>
          <w:sz w:val="20"/>
          <w:szCs w:val="20"/>
          <w:lang w:val="es-BO" w:eastAsia="en-US"/>
        </w:rPr>
        <w:t>El CONTRATISTA debe contar con equipos y personal de aseo, orden y limpieza en todas las áreas de trabajo, incluyendo obra, oficinas y campamentos, este personal debe responsabilizarse de la gestión adecuada de residuos sólidos de acuerdo a la legislación ambiental vigente.</w:t>
      </w:r>
    </w:p>
    <w:p w:rsidR="00BE663B" w:rsidRPr="00BE663B" w:rsidRDefault="00BE663B" w:rsidP="00E2250A">
      <w:pPr>
        <w:numPr>
          <w:ilvl w:val="2"/>
          <w:numId w:val="129"/>
        </w:numPr>
        <w:tabs>
          <w:tab w:val="left" w:pos="851"/>
        </w:tabs>
        <w:spacing w:before="240" w:after="240" w:line="276" w:lineRule="auto"/>
        <w:ind w:left="851" w:hanging="851"/>
        <w:jc w:val="both"/>
        <w:outlineLvl w:val="2"/>
        <w:rPr>
          <w:rFonts w:ascii="Tahoma" w:eastAsia="Calibri" w:hAnsi="Tahoma" w:cs="Tahoma"/>
          <w:b/>
          <w:i/>
          <w:sz w:val="20"/>
          <w:szCs w:val="20"/>
          <w:lang w:val="es-BO" w:eastAsia="en-US"/>
        </w:rPr>
      </w:pPr>
      <w:bookmarkStart w:id="32" w:name="_Toc14711922"/>
      <w:r w:rsidRPr="00BE663B">
        <w:rPr>
          <w:rFonts w:ascii="Tahoma" w:eastAsia="Calibri" w:hAnsi="Tahoma" w:cs="Tahoma"/>
          <w:b/>
          <w:i/>
          <w:sz w:val="20"/>
          <w:szCs w:val="20"/>
          <w:lang w:val="es-BO" w:eastAsia="en-US"/>
        </w:rPr>
        <w:t>Plan de movilización y transporte, incluyendo medidas de seguridad para la comunidad en temas de acceso y tráfico vehicular</w:t>
      </w:r>
      <w:bookmarkEnd w:id="32"/>
    </w:p>
    <w:p w:rsidR="00BE663B" w:rsidRPr="00BE663B" w:rsidRDefault="00BE663B" w:rsidP="00E2250A">
      <w:pPr>
        <w:numPr>
          <w:ilvl w:val="0"/>
          <w:numId w:val="130"/>
        </w:numPr>
        <w:spacing w:before="120" w:after="120" w:line="276" w:lineRule="auto"/>
        <w:ind w:left="360"/>
        <w:jc w:val="both"/>
        <w:rPr>
          <w:rFonts w:ascii="Tahoma" w:eastAsia="Calibri" w:hAnsi="Tahoma" w:cs="Tahoma"/>
          <w:sz w:val="20"/>
          <w:szCs w:val="20"/>
          <w:lang w:val="es-BO" w:eastAsia="en-US"/>
        </w:rPr>
      </w:pPr>
      <w:r w:rsidRPr="00BE663B">
        <w:rPr>
          <w:rFonts w:ascii="Tahoma" w:eastAsia="Calibri" w:hAnsi="Tahoma" w:cs="Tahoma"/>
          <w:sz w:val="20"/>
          <w:szCs w:val="20"/>
          <w:lang w:val="es-BO" w:eastAsia="en-US"/>
        </w:rPr>
        <w:t>El CONTRATISTA debe considerar el cumplimiento del código de tránsito para la movilización y transporte.</w:t>
      </w:r>
    </w:p>
    <w:p w:rsidR="00BE663B" w:rsidRPr="00BE663B" w:rsidRDefault="00BE663B" w:rsidP="00E2250A">
      <w:pPr>
        <w:numPr>
          <w:ilvl w:val="0"/>
          <w:numId w:val="130"/>
        </w:numPr>
        <w:spacing w:before="120" w:after="120" w:line="276" w:lineRule="auto"/>
        <w:ind w:left="360"/>
        <w:jc w:val="both"/>
        <w:rPr>
          <w:rFonts w:ascii="Tahoma" w:eastAsia="Calibri" w:hAnsi="Tahoma" w:cs="Tahoma"/>
          <w:sz w:val="20"/>
          <w:szCs w:val="20"/>
          <w:lang w:val="es-BO" w:eastAsia="en-US"/>
        </w:rPr>
      </w:pPr>
      <w:r w:rsidRPr="00BE663B">
        <w:rPr>
          <w:rFonts w:ascii="Tahoma" w:eastAsia="Calibri" w:hAnsi="Tahoma" w:cs="Tahoma"/>
          <w:sz w:val="20"/>
          <w:szCs w:val="20"/>
          <w:lang w:val="es-BO" w:eastAsia="en-US"/>
        </w:rPr>
        <w:t>Está totalmente prohibido el traslado de personas en las tolvas de camiones y camionetas, debiendo el CONTRATISTA garantizar la seguridad del personal en todo momento, para ello deberá contar con el medio de transporte adecuado de su personal.</w:t>
      </w:r>
    </w:p>
    <w:p w:rsidR="00BE663B" w:rsidRPr="00BE663B" w:rsidRDefault="00BE663B" w:rsidP="00E2250A">
      <w:pPr>
        <w:numPr>
          <w:ilvl w:val="0"/>
          <w:numId w:val="130"/>
        </w:numPr>
        <w:spacing w:before="120" w:after="120" w:line="276" w:lineRule="auto"/>
        <w:ind w:left="360"/>
        <w:jc w:val="both"/>
        <w:rPr>
          <w:rFonts w:ascii="Tahoma" w:eastAsia="Calibri" w:hAnsi="Tahoma" w:cs="Tahoma"/>
          <w:sz w:val="20"/>
          <w:szCs w:val="20"/>
          <w:lang w:val="es-BO" w:eastAsia="en-US"/>
        </w:rPr>
      </w:pPr>
      <w:r w:rsidRPr="00BE663B">
        <w:rPr>
          <w:rFonts w:ascii="Tahoma" w:eastAsia="Calibri" w:hAnsi="Tahoma" w:cs="Tahoma"/>
          <w:sz w:val="20"/>
          <w:szCs w:val="20"/>
          <w:lang w:val="es-BO" w:eastAsia="en-US"/>
        </w:rPr>
        <w:t>Es responsabilidad del CONTRATISTA garantizar que los vehículos que utilice en la obra se encuentren en buenas condiciones (llantas, parabrisas, limpia parabrisas, espejos retrovisores, luces delanteras, traseras y parqueo, guiñadores, bocina, fluidos, frenos, mecanismos de dirección, cinturones de seguridad, botiquín de primeros auxilios, extintor, capacitación del conductor, licencia de conducir, entre otros). El SUPERVISOR podrá impedir el uso de los vehículos que a su juicio, considere que no reúnen los requisitos mínimos de buena operatividad.</w:t>
      </w:r>
    </w:p>
    <w:p w:rsidR="00BE663B" w:rsidRPr="00BE663B" w:rsidRDefault="00BE663B" w:rsidP="00E2250A">
      <w:pPr>
        <w:numPr>
          <w:ilvl w:val="0"/>
          <w:numId w:val="130"/>
        </w:numPr>
        <w:spacing w:before="120" w:after="120" w:line="276" w:lineRule="auto"/>
        <w:ind w:left="360"/>
        <w:jc w:val="both"/>
        <w:rPr>
          <w:rFonts w:ascii="Tahoma" w:eastAsia="Calibri" w:hAnsi="Tahoma" w:cs="Tahoma"/>
          <w:sz w:val="20"/>
          <w:szCs w:val="20"/>
          <w:lang w:val="es-BO" w:eastAsia="en-US"/>
        </w:rPr>
      </w:pPr>
      <w:r w:rsidRPr="00BE663B">
        <w:rPr>
          <w:rFonts w:ascii="Tahoma" w:eastAsia="Calibri" w:hAnsi="Tahoma" w:cs="Tahoma"/>
          <w:sz w:val="20"/>
          <w:szCs w:val="20"/>
          <w:lang w:val="es-BO" w:eastAsia="en-US"/>
        </w:rPr>
        <w:t>La velocidad máxima permitida para los automotores que circulen estará en función al código de tránsito y los compromisos de la licencia ambiental.</w:t>
      </w:r>
    </w:p>
    <w:p w:rsidR="00BE663B" w:rsidRPr="00BE663B" w:rsidRDefault="00BE663B" w:rsidP="00E2250A">
      <w:pPr>
        <w:numPr>
          <w:ilvl w:val="0"/>
          <w:numId w:val="130"/>
        </w:numPr>
        <w:spacing w:before="120" w:after="120" w:line="276" w:lineRule="auto"/>
        <w:ind w:left="360"/>
        <w:jc w:val="both"/>
        <w:rPr>
          <w:rFonts w:ascii="Tahoma" w:eastAsia="Calibri" w:hAnsi="Tahoma" w:cs="Tahoma"/>
          <w:sz w:val="20"/>
          <w:szCs w:val="20"/>
          <w:lang w:val="es-BO" w:eastAsia="en-US"/>
        </w:rPr>
      </w:pPr>
      <w:r w:rsidRPr="00BE663B">
        <w:rPr>
          <w:rFonts w:ascii="Tahoma" w:eastAsia="Calibri" w:hAnsi="Tahoma" w:cs="Tahoma"/>
          <w:sz w:val="20"/>
          <w:szCs w:val="20"/>
          <w:lang w:val="es-BO" w:eastAsia="en-US"/>
        </w:rPr>
        <w:t>Todo vehículo debe ser habilitado, para ello debe contar con los requisitos como conductor con categoría profesional o T (en caso de maquinaria pesada), SOAT del vehículo, certificado de emisión de gases dentro de los límites permisibles y registro aprobado de inspección por parte del SUPERVISOR.</w:t>
      </w:r>
    </w:p>
    <w:p w:rsidR="00BE663B" w:rsidRPr="00BE663B" w:rsidRDefault="00BE663B" w:rsidP="00E2250A">
      <w:pPr>
        <w:numPr>
          <w:ilvl w:val="0"/>
          <w:numId w:val="130"/>
        </w:numPr>
        <w:spacing w:before="120" w:after="120" w:line="276" w:lineRule="auto"/>
        <w:ind w:left="360"/>
        <w:jc w:val="both"/>
        <w:rPr>
          <w:rFonts w:ascii="Tahoma" w:eastAsia="Calibri" w:hAnsi="Tahoma" w:cs="Tahoma"/>
          <w:sz w:val="20"/>
          <w:szCs w:val="20"/>
          <w:lang w:val="es-BO" w:eastAsia="en-US"/>
        </w:rPr>
      </w:pPr>
      <w:r w:rsidRPr="00BE663B">
        <w:rPr>
          <w:rFonts w:ascii="Tahoma" w:eastAsia="Calibri" w:hAnsi="Tahoma" w:cs="Tahoma"/>
          <w:sz w:val="20"/>
          <w:szCs w:val="20"/>
          <w:lang w:val="es-BO" w:eastAsia="en-US"/>
        </w:rPr>
        <w:t xml:space="preserve">El CONTRATISTA deberá garantizar el control del acceso a las obras, solo del personal autorizado. </w:t>
      </w:r>
    </w:p>
    <w:p w:rsidR="00BE663B" w:rsidRPr="00BE663B" w:rsidRDefault="00BE663B" w:rsidP="00E2250A">
      <w:pPr>
        <w:numPr>
          <w:ilvl w:val="2"/>
          <w:numId w:val="129"/>
        </w:numPr>
        <w:tabs>
          <w:tab w:val="left" w:pos="851"/>
        </w:tabs>
        <w:spacing w:before="240" w:after="240" w:line="276" w:lineRule="auto"/>
        <w:ind w:left="851" w:hanging="851"/>
        <w:jc w:val="both"/>
        <w:outlineLvl w:val="2"/>
        <w:rPr>
          <w:rFonts w:ascii="Tahoma" w:eastAsia="Calibri" w:hAnsi="Tahoma" w:cs="Tahoma"/>
          <w:b/>
          <w:i/>
          <w:sz w:val="20"/>
          <w:szCs w:val="20"/>
          <w:lang w:val="es-BO" w:eastAsia="en-US"/>
        </w:rPr>
      </w:pPr>
      <w:bookmarkStart w:id="33" w:name="_Toc14711923"/>
      <w:r w:rsidRPr="00BE663B">
        <w:rPr>
          <w:rFonts w:ascii="Tahoma" w:eastAsia="Calibri" w:hAnsi="Tahoma" w:cs="Tahoma"/>
          <w:b/>
          <w:i/>
          <w:sz w:val="20"/>
          <w:szCs w:val="20"/>
          <w:lang w:val="es-BO" w:eastAsia="en-US"/>
        </w:rPr>
        <w:t>Seguridad física y control de personal en áreas de trabajo</w:t>
      </w:r>
      <w:bookmarkEnd w:id="33"/>
    </w:p>
    <w:p w:rsidR="00BE663B" w:rsidRPr="00BE663B" w:rsidRDefault="00BE663B" w:rsidP="00BE663B">
      <w:pPr>
        <w:spacing w:before="120" w:after="120"/>
        <w:jc w:val="both"/>
        <w:rPr>
          <w:rFonts w:ascii="Tahoma" w:eastAsia="Calibri" w:hAnsi="Tahoma" w:cs="Tahoma"/>
          <w:sz w:val="20"/>
          <w:szCs w:val="20"/>
          <w:lang w:val="es-BO" w:eastAsia="en-US"/>
        </w:rPr>
      </w:pPr>
      <w:r w:rsidRPr="00BE663B">
        <w:rPr>
          <w:rFonts w:ascii="Tahoma" w:eastAsia="Calibri" w:hAnsi="Tahoma" w:cs="Tahoma"/>
          <w:sz w:val="20"/>
          <w:szCs w:val="20"/>
          <w:lang w:val="es-BO" w:eastAsia="en-US"/>
        </w:rPr>
        <w:t>Debe existir un control de personal y de seguridad física apropiado para el control del ingreso autorizado de la AOP del proyecto.</w:t>
      </w:r>
    </w:p>
    <w:p w:rsidR="00BE663B" w:rsidRPr="00BE663B" w:rsidRDefault="00BE663B" w:rsidP="00E2250A">
      <w:pPr>
        <w:numPr>
          <w:ilvl w:val="2"/>
          <w:numId w:val="129"/>
        </w:numPr>
        <w:tabs>
          <w:tab w:val="left" w:pos="851"/>
        </w:tabs>
        <w:spacing w:before="240" w:after="240" w:line="276" w:lineRule="auto"/>
        <w:ind w:left="851" w:hanging="851"/>
        <w:jc w:val="both"/>
        <w:outlineLvl w:val="2"/>
        <w:rPr>
          <w:rFonts w:ascii="Tahoma" w:eastAsia="Calibri" w:hAnsi="Tahoma" w:cs="Tahoma"/>
          <w:b/>
          <w:i/>
          <w:sz w:val="20"/>
          <w:szCs w:val="20"/>
          <w:lang w:val="es-BO" w:eastAsia="en-US"/>
        </w:rPr>
      </w:pPr>
      <w:bookmarkStart w:id="34" w:name="_Toc14711924"/>
      <w:r w:rsidRPr="00BE663B">
        <w:rPr>
          <w:rFonts w:ascii="Tahoma" w:eastAsia="Calibri" w:hAnsi="Tahoma" w:cs="Tahoma"/>
          <w:b/>
          <w:i/>
          <w:sz w:val="20"/>
          <w:szCs w:val="20"/>
          <w:lang w:val="es-BO" w:eastAsia="en-US"/>
        </w:rPr>
        <w:lastRenderedPageBreak/>
        <w:t>Requerimientos mínimos de salud, incluyendo descripción de primeros auxilios y del centro de primeros auxilios en el sitio</w:t>
      </w:r>
      <w:bookmarkEnd w:id="34"/>
    </w:p>
    <w:p w:rsidR="00BE663B" w:rsidRPr="00BE663B" w:rsidRDefault="00BE663B" w:rsidP="00E2250A">
      <w:pPr>
        <w:numPr>
          <w:ilvl w:val="0"/>
          <w:numId w:val="130"/>
        </w:numPr>
        <w:spacing w:before="120" w:after="120" w:line="276" w:lineRule="auto"/>
        <w:ind w:left="360"/>
        <w:jc w:val="both"/>
        <w:rPr>
          <w:rFonts w:ascii="Tahoma" w:eastAsia="Calibri" w:hAnsi="Tahoma" w:cs="Tahoma"/>
          <w:sz w:val="20"/>
          <w:szCs w:val="20"/>
          <w:lang w:val="es-BO" w:eastAsia="en-US"/>
        </w:rPr>
      </w:pPr>
      <w:r w:rsidRPr="00BE663B">
        <w:rPr>
          <w:rFonts w:ascii="Tahoma" w:eastAsia="Calibri" w:hAnsi="Tahoma" w:cs="Tahoma"/>
          <w:sz w:val="20"/>
          <w:szCs w:val="20"/>
          <w:lang w:val="es-BO" w:eastAsia="en-US"/>
        </w:rPr>
        <w:t>El CONTRATISTA debe garantizar la habilitación del personal, para lo cual debe cumplir mínimamente los siguientes requisitos de salud: exámenes ocupacionales y esquema de vacunas.</w:t>
      </w:r>
    </w:p>
    <w:p w:rsidR="00BE663B" w:rsidRPr="00BE663B" w:rsidRDefault="00BE663B" w:rsidP="00E2250A">
      <w:pPr>
        <w:numPr>
          <w:ilvl w:val="0"/>
          <w:numId w:val="130"/>
        </w:numPr>
        <w:spacing w:before="120" w:after="120" w:line="276" w:lineRule="auto"/>
        <w:ind w:left="360"/>
        <w:jc w:val="both"/>
        <w:rPr>
          <w:rFonts w:ascii="Tahoma" w:eastAsia="Calibri" w:hAnsi="Tahoma" w:cs="Tahoma"/>
          <w:sz w:val="20"/>
          <w:szCs w:val="20"/>
          <w:lang w:val="es-BO" w:eastAsia="en-US"/>
        </w:rPr>
      </w:pPr>
      <w:r w:rsidRPr="00BE663B">
        <w:rPr>
          <w:rFonts w:ascii="Tahoma" w:eastAsia="Calibri" w:hAnsi="Tahoma" w:cs="Tahoma"/>
          <w:sz w:val="20"/>
          <w:szCs w:val="20"/>
          <w:lang w:val="es-BO" w:eastAsia="en-US"/>
        </w:rPr>
        <w:t>El CONTRATISTA debe tener una política y un programa de control de alcohol y drogas prohibidas (Ley No. 1008, del Régimen de la Coca y Sustancias Controladas), con el propósito de mantener un ambiente de trabajo seguro y productivo para todos los trabajadores y personas involucradas, administrada por el personal de salud de forma diaria.</w:t>
      </w:r>
    </w:p>
    <w:p w:rsidR="00BE663B" w:rsidRPr="00BE663B" w:rsidRDefault="00BE663B" w:rsidP="00E2250A">
      <w:pPr>
        <w:numPr>
          <w:ilvl w:val="0"/>
          <w:numId w:val="130"/>
        </w:numPr>
        <w:spacing w:before="120" w:after="120" w:line="276" w:lineRule="auto"/>
        <w:ind w:left="360"/>
        <w:jc w:val="both"/>
        <w:rPr>
          <w:rFonts w:ascii="Tahoma" w:eastAsia="Calibri" w:hAnsi="Tahoma" w:cs="Tahoma"/>
          <w:sz w:val="20"/>
          <w:szCs w:val="20"/>
          <w:lang w:val="es-BO" w:eastAsia="en-US"/>
        </w:rPr>
      </w:pPr>
      <w:r w:rsidRPr="00BE663B">
        <w:rPr>
          <w:rFonts w:ascii="Tahoma" w:eastAsia="Calibri" w:hAnsi="Tahoma" w:cs="Tahoma"/>
          <w:sz w:val="20"/>
          <w:szCs w:val="20"/>
          <w:lang w:val="es-BO" w:eastAsia="en-US"/>
        </w:rPr>
        <w:t>El CONTRATISTA debe contar con botiquines de primeros auxilios en todas las áreas de trabajo y en los vehículos.</w:t>
      </w:r>
    </w:p>
    <w:p w:rsidR="00BE663B" w:rsidRPr="00BE663B" w:rsidRDefault="00BE663B" w:rsidP="00E2250A">
      <w:pPr>
        <w:numPr>
          <w:ilvl w:val="0"/>
          <w:numId w:val="130"/>
        </w:numPr>
        <w:spacing w:before="120" w:after="120" w:line="276" w:lineRule="auto"/>
        <w:ind w:left="360"/>
        <w:jc w:val="both"/>
        <w:rPr>
          <w:rFonts w:ascii="Tahoma" w:eastAsia="Calibri" w:hAnsi="Tahoma" w:cs="Tahoma"/>
          <w:sz w:val="20"/>
          <w:szCs w:val="20"/>
          <w:lang w:val="es-BO" w:eastAsia="en-US"/>
        </w:rPr>
      </w:pPr>
      <w:r w:rsidRPr="00BE663B">
        <w:rPr>
          <w:rFonts w:ascii="Tahoma" w:eastAsia="Calibri" w:hAnsi="Tahoma" w:cs="Tahoma"/>
          <w:sz w:val="20"/>
          <w:szCs w:val="20"/>
          <w:lang w:val="es-BO" w:eastAsia="en-US"/>
        </w:rPr>
        <w:t>Las inspecciones a los botiquines de primeros auxilios, tanto estacionarios como móviles se deben realizar con una frecuencia mensual en su equipamiento y fechas de caducidad de los medicamentos. Los medicamentos faltantes deben ser reemplazados.</w:t>
      </w:r>
    </w:p>
    <w:p w:rsidR="00BE663B" w:rsidRPr="00BE663B" w:rsidRDefault="00BE663B" w:rsidP="00E2250A">
      <w:pPr>
        <w:numPr>
          <w:ilvl w:val="0"/>
          <w:numId w:val="130"/>
        </w:numPr>
        <w:spacing w:before="120" w:after="120" w:line="276" w:lineRule="auto"/>
        <w:ind w:left="360"/>
        <w:jc w:val="both"/>
        <w:rPr>
          <w:rFonts w:ascii="Tahoma" w:eastAsia="Calibri" w:hAnsi="Tahoma" w:cs="Tahoma"/>
          <w:sz w:val="20"/>
          <w:szCs w:val="20"/>
          <w:lang w:val="es-BO" w:eastAsia="en-US"/>
        </w:rPr>
      </w:pPr>
      <w:r w:rsidRPr="00BE663B">
        <w:rPr>
          <w:rFonts w:ascii="Tahoma" w:eastAsia="Calibri" w:hAnsi="Tahoma" w:cs="Tahoma"/>
          <w:sz w:val="20"/>
          <w:szCs w:val="20"/>
          <w:lang w:val="es-BO" w:eastAsia="en-US"/>
        </w:rPr>
        <w:t>El CONTRATISTA debe cubrir todos los gastos médicos incluidas enfermedades como resfríos, gastrointestinales, accidentes laborales, hasta la finalización de su tratamiento, de todo su personal bajo su responsabilidad (incluido sub – contratistas o trabajadores temporales).</w:t>
      </w:r>
    </w:p>
    <w:p w:rsidR="00BE663B" w:rsidRPr="00BE663B" w:rsidRDefault="00BE663B" w:rsidP="00E2250A">
      <w:pPr>
        <w:numPr>
          <w:ilvl w:val="0"/>
          <w:numId w:val="130"/>
        </w:numPr>
        <w:spacing w:before="120" w:after="120" w:line="276" w:lineRule="auto"/>
        <w:ind w:left="360"/>
        <w:jc w:val="both"/>
        <w:rPr>
          <w:rFonts w:ascii="Tahoma" w:eastAsia="Calibri" w:hAnsi="Tahoma" w:cs="Tahoma"/>
          <w:sz w:val="20"/>
          <w:szCs w:val="20"/>
          <w:lang w:val="es-BO" w:eastAsia="en-US"/>
        </w:rPr>
      </w:pPr>
      <w:r w:rsidRPr="00BE663B">
        <w:rPr>
          <w:rFonts w:ascii="Tahoma" w:eastAsia="Calibri" w:hAnsi="Tahoma" w:cs="Tahoma"/>
          <w:sz w:val="20"/>
          <w:szCs w:val="20"/>
          <w:lang w:val="es-BO" w:eastAsia="en-US"/>
        </w:rPr>
        <w:t>Todo trabajador del proyecto debe contar con su póliza de seguro contra accidentes y muerte accidental, adicionales a los seguros a corto y largo plazo solicitados por ley.</w:t>
      </w:r>
    </w:p>
    <w:p w:rsidR="00BE663B" w:rsidRPr="00BE663B" w:rsidRDefault="00BE663B" w:rsidP="00E2250A">
      <w:pPr>
        <w:numPr>
          <w:ilvl w:val="0"/>
          <w:numId w:val="130"/>
        </w:numPr>
        <w:spacing w:before="120" w:after="120" w:line="276" w:lineRule="auto"/>
        <w:ind w:left="360"/>
        <w:jc w:val="both"/>
        <w:rPr>
          <w:rFonts w:ascii="Tahoma" w:eastAsia="Calibri" w:hAnsi="Tahoma" w:cs="Tahoma"/>
          <w:sz w:val="20"/>
          <w:szCs w:val="20"/>
          <w:lang w:val="es-BO" w:eastAsia="en-US"/>
        </w:rPr>
      </w:pPr>
      <w:r w:rsidRPr="00BE663B">
        <w:rPr>
          <w:rFonts w:ascii="Tahoma" w:eastAsia="Calibri" w:hAnsi="Tahoma" w:cs="Tahoma"/>
          <w:sz w:val="20"/>
          <w:szCs w:val="20"/>
          <w:lang w:val="es-BO" w:eastAsia="en-US"/>
        </w:rPr>
        <w:t>En caso de incidentes y/o accidentes, El CONTRATISTA será responsable de brindar los primeros auxilios necesarios y de los elementos para la evacuación.</w:t>
      </w:r>
    </w:p>
    <w:p w:rsidR="00BE663B" w:rsidRPr="00BE663B" w:rsidRDefault="00BE663B" w:rsidP="00E2250A">
      <w:pPr>
        <w:numPr>
          <w:ilvl w:val="2"/>
          <w:numId w:val="129"/>
        </w:numPr>
        <w:tabs>
          <w:tab w:val="left" w:pos="851"/>
        </w:tabs>
        <w:spacing w:before="240" w:after="240" w:line="276" w:lineRule="auto"/>
        <w:ind w:left="851" w:hanging="851"/>
        <w:jc w:val="both"/>
        <w:outlineLvl w:val="2"/>
        <w:rPr>
          <w:rFonts w:ascii="Tahoma" w:eastAsia="Calibri" w:hAnsi="Tahoma" w:cs="Tahoma"/>
          <w:b/>
          <w:i/>
          <w:sz w:val="20"/>
          <w:szCs w:val="20"/>
          <w:lang w:val="es-BO" w:eastAsia="en-US"/>
        </w:rPr>
      </w:pPr>
      <w:bookmarkStart w:id="35" w:name="_Toc14711925"/>
      <w:r w:rsidRPr="00BE663B">
        <w:rPr>
          <w:rFonts w:ascii="Tahoma" w:eastAsia="Calibri" w:hAnsi="Tahoma" w:cs="Tahoma"/>
          <w:b/>
          <w:i/>
          <w:sz w:val="20"/>
          <w:szCs w:val="20"/>
          <w:lang w:val="es-BO" w:eastAsia="en-US"/>
        </w:rPr>
        <w:t>Plan de mantenimiento de maquinaria, equipos, y vehículos, infraestructura, instalaciones y otros pertinentes</w:t>
      </w:r>
      <w:bookmarkEnd w:id="35"/>
    </w:p>
    <w:p w:rsidR="00BE663B" w:rsidRPr="00BE663B" w:rsidRDefault="00BE663B" w:rsidP="00BE663B">
      <w:pPr>
        <w:spacing w:before="120" w:after="120"/>
        <w:jc w:val="both"/>
        <w:rPr>
          <w:rFonts w:ascii="Tahoma" w:eastAsia="Calibri" w:hAnsi="Tahoma" w:cs="Tahoma"/>
          <w:sz w:val="20"/>
          <w:szCs w:val="20"/>
          <w:lang w:val="es-BO" w:eastAsia="en-US"/>
        </w:rPr>
      </w:pPr>
      <w:r w:rsidRPr="00BE663B">
        <w:rPr>
          <w:rFonts w:ascii="Tahoma" w:eastAsia="Calibri" w:hAnsi="Tahoma" w:cs="Tahoma"/>
          <w:sz w:val="20"/>
          <w:szCs w:val="20"/>
          <w:lang w:val="es-BO" w:eastAsia="en-US"/>
        </w:rPr>
        <w:t>El CONTRATISTA debe habilitar para el ingreso a la AOP a todos los equipos, maquinarias, vehículos, infraestructura, instalaciones y otros componentes pertinentes, debiendo cumplir los requisitos mínimos de inspección definidos por el CONTRATANTE; además de certificaciones correspondientes tales como certificados de emisiones de gases, registros de mantenimiento, debiendo ser presentados a la SUPERVISIÓN, para su aprobación.</w:t>
      </w:r>
    </w:p>
    <w:p w:rsidR="00BE663B" w:rsidRPr="00BE663B" w:rsidRDefault="00BE663B" w:rsidP="00BE663B">
      <w:pPr>
        <w:spacing w:before="120" w:after="120"/>
        <w:jc w:val="both"/>
        <w:rPr>
          <w:rFonts w:ascii="Tahoma" w:eastAsia="Calibri" w:hAnsi="Tahoma" w:cs="Tahoma"/>
          <w:sz w:val="20"/>
          <w:szCs w:val="20"/>
          <w:lang w:val="es-BO" w:eastAsia="en-US"/>
        </w:rPr>
      </w:pPr>
      <w:r w:rsidRPr="00BE663B">
        <w:rPr>
          <w:rFonts w:ascii="Tahoma" w:eastAsia="Calibri" w:hAnsi="Tahoma" w:cs="Tahoma"/>
          <w:sz w:val="20"/>
          <w:szCs w:val="20"/>
          <w:lang w:val="es-BO" w:eastAsia="en-US"/>
        </w:rPr>
        <w:t>Asimismo, el CONTRATISTA debe presentar un cronograma de mantenimiento preventivo para todos los componentes para la aprobación de la SUPERVISIÓN.</w:t>
      </w:r>
    </w:p>
    <w:p w:rsidR="00BE663B" w:rsidRPr="00BE663B" w:rsidRDefault="00BE663B" w:rsidP="00E2250A">
      <w:pPr>
        <w:numPr>
          <w:ilvl w:val="3"/>
          <w:numId w:val="129"/>
        </w:numPr>
        <w:tabs>
          <w:tab w:val="left" w:pos="851"/>
        </w:tabs>
        <w:spacing w:before="240" w:after="240" w:line="276" w:lineRule="auto"/>
        <w:ind w:hanging="1728"/>
        <w:jc w:val="both"/>
        <w:outlineLvl w:val="3"/>
        <w:rPr>
          <w:rFonts w:ascii="Tahoma" w:eastAsia="Calibri" w:hAnsi="Tahoma" w:cs="Tahoma"/>
          <w:i/>
          <w:sz w:val="20"/>
          <w:szCs w:val="20"/>
          <w:lang w:val="es-BO" w:eastAsia="en-US"/>
        </w:rPr>
      </w:pPr>
      <w:r w:rsidRPr="00BE663B">
        <w:rPr>
          <w:rFonts w:ascii="Tahoma" w:eastAsia="Calibri" w:hAnsi="Tahoma" w:cs="Tahoma"/>
          <w:i/>
          <w:sz w:val="20"/>
          <w:szCs w:val="20"/>
          <w:lang w:val="es-BO" w:eastAsia="en-US"/>
        </w:rPr>
        <w:t xml:space="preserve">Herramientas / Maquinas / Equipos </w:t>
      </w:r>
    </w:p>
    <w:p w:rsidR="00BE663B" w:rsidRPr="00BE663B" w:rsidRDefault="00BE663B" w:rsidP="00BE663B">
      <w:pPr>
        <w:spacing w:before="120" w:after="120"/>
        <w:jc w:val="both"/>
        <w:rPr>
          <w:rFonts w:ascii="Tahoma" w:eastAsia="Calibri" w:hAnsi="Tahoma" w:cs="Tahoma"/>
          <w:sz w:val="20"/>
          <w:szCs w:val="20"/>
          <w:lang w:val="es-BO" w:eastAsia="en-US"/>
        </w:rPr>
      </w:pPr>
      <w:r w:rsidRPr="00BE663B">
        <w:rPr>
          <w:rFonts w:ascii="Tahoma" w:eastAsia="Calibri" w:hAnsi="Tahoma" w:cs="Tahoma"/>
          <w:sz w:val="20"/>
          <w:szCs w:val="20"/>
          <w:lang w:val="es-BO" w:eastAsia="en-US"/>
        </w:rPr>
        <w:t>El CONTRATISTA debe reportar actividades de inspección de Herramientas / Maquinas / Equipos, debiendo ser aprobados por la SUPERVISIÓN.</w:t>
      </w:r>
    </w:p>
    <w:p w:rsidR="00BE663B" w:rsidRPr="00BE663B" w:rsidRDefault="00BE663B" w:rsidP="00E2250A">
      <w:pPr>
        <w:numPr>
          <w:ilvl w:val="2"/>
          <w:numId w:val="129"/>
        </w:numPr>
        <w:tabs>
          <w:tab w:val="left" w:pos="851"/>
        </w:tabs>
        <w:spacing w:before="240" w:after="240" w:line="276" w:lineRule="auto"/>
        <w:ind w:left="851" w:hanging="851"/>
        <w:jc w:val="both"/>
        <w:outlineLvl w:val="2"/>
        <w:rPr>
          <w:rFonts w:ascii="Tahoma" w:eastAsia="Calibri" w:hAnsi="Tahoma" w:cs="Tahoma"/>
          <w:i/>
          <w:sz w:val="20"/>
          <w:szCs w:val="20"/>
          <w:lang w:val="es-BO" w:eastAsia="en-US"/>
        </w:rPr>
      </w:pPr>
      <w:bookmarkStart w:id="36" w:name="_Toc14711926"/>
      <w:r w:rsidRPr="00BE663B">
        <w:rPr>
          <w:rFonts w:ascii="Tahoma" w:eastAsia="Calibri" w:hAnsi="Tahoma" w:cs="Tahoma"/>
          <w:b/>
          <w:i/>
          <w:sz w:val="20"/>
          <w:szCs w:val="20"/>
          <w:lang w:val="es-BO" w:eastAsia="en-US"/>
        </w:rPr>
        <w:t>Sistemas de detección y protección contra incendios</w:t>
      </w:r>
      <w:bookmarkEnd w:id="36"/>
    </w:p>
    <w:p w:rsidR="00BE663B" w:rsidRPr="00BE663B" w:rsidRDefault="00BE663B" w:rsidP="00E2250A">
      <w:pPr>
        <w:numPr>
          <w:ilvl w:val="0"/>
          <w:numId w:val="130"/>
        </w:numPr>
        <w:spacing w:before="120" w:after="120" w:line="276" w:lineRule="auto"/>
        <w:ind w:left="360"/>
        <w:jc w:val="both"/>
        <w:rPr>
          <w:rFonts w:ascii="Tahoma" w:eastAsia="Calibri" w:hAnsi="Tahoma" w:cs="Tahoma"/>
          <w:sz w:val="20"/>
          <w:szCs w:val="20"/>
          <w:lang w:val="es-BO" w:eastAsia="en-US"/>
        </w:rPr>
      </w:pPr>
      <w:r w:rsidRPr="00BE663B">
        <w:rPr>
          <w:rFonts w:ascii="Tahoma" w:eastAsia="Calibri" w:hAnsi="Tahoma" w:cs="Tahoma"/>
          <w:sz w:val="20"/>
          <w:szCs w:val="20"/>
          <w:lang w:val="es-BO" w:eastAsia="en-US"/>
        </w:rPr>
        <w:t>El CONTRATISTA antes del inicio de las actividades de construcción (principalmente trabajos en caliente), deberá elaborar un Plan Contra Incendios y Análisis de Riesgo, este Plan deberá ser aprobado por la SUPERVISIÓN.</w:t>
      </w:r>
    </w:p>
    <w:p w:rsidR="00BE663B" w:rsidRPr="00BE663B" w:rsidRDefault="00BE663B" w:rsidP="00E2250A">
      <w:pPr>
        <w:numPr>
          <w:ilvl w:val="0"/>
          <w:numId w:val="130"/>
        </w:numPr>
        <w:spacing w:before="120" w:after="120" w:line="276" w:lineRule="auto"/>
        <w:ind w:left="360"/>
        <w:jc w:val="both"/>
        <w:rPr>
          <w:rFonts w:ascii="Tahoma" w:eastAsia="Calibri" w:hAnsi="Tahoma" w:cs="Tahoma"/>
          <w:sz w:val="20"/>
          <w:szCs w:val="20"/>
          <w:lang w:val="es-BO" w:eastAsia="en-US"/>
        </w:rPr>
      </w:pPr>
      <w:r w:rsidRPr="00BE663B">
        <w:rPr>
          <w:rFonts w:ascii="Tahoma" w:eastAsia="Calibri" w:hAnsi="Tahoma" w:cs="Tahoma"/>
          <w:sz w:val="20"/>
          <w:szCs w:val="20"/>
          <w:lang w:val="es-BO" w:eastAsia="en-US"/>
        </w:rPr>
        <w:lastRenderedPageBreak/>
        <w:t>El CONTRATISTA deberá conformar una brigada capacitada para la respuesta y contención de incendios, que pudieran producirse en el área de la obra, como ser almacenes, dormitorios, comedor y otros.</w:t>
      </w:r>
    </w:p>
    <w:p w:rsidR="00BE663B" w:rsidRPr="00BE663B" w:rsidRDefault="00BE663B" w:rsidP="00E2250A">
      <w:pPr>
        <w:numPr>
          <w:ilvl w:val="0"/>
          <w:numId w:val="130"/>
        </w:numPr>
        <w:spacing w:before="120" w:after="120" w:line="276" w:lineRule="auto"/>
        <w:ind w:left="360"/>
        <w:jc w:val="both"/>
        <w:rPr>
          <w:rFonts w:ascii="Tahoma" w:eastAsia="Calibri" w:hAnsi="Tahoma" w:cs="Tahoma"/>
          <w:sz w:val="20"/>
          <w:szCs w:val="20"/>
          <w:lang w:val="es-BO" w:eastAsia="en-US"/>
        </w:rPr>
      </w:pPr>
      <w:r w:rsidRPr="00BE663B">
        <w:rPr>
          <w:rFonts w:ascii="Tahoma" w:eastAsia="Calibri" w:hAnsi="Tahoma" w:cs="Tahoma"/>
          <w:sz w:val="20"/>
          <w:szCs w:val="20"/>
          <w:lang w:val="es-BO" w:eastAsia="en-US"/>
        </w:rPr>
        <w:t xml:space="preserve">El CONTRATISTA es responsable de la implementación de las medidas de prevención necesarias, orientadas a la prevención de incendios, de acuerdo al plan aprobado. </w:t>
      </w:r>
    </w:p>
    <w:p w:rsidR="00BE663B" w:rsidRPr="00BE663B" w:rsidRDefault="00BE663B" w:rsidP="00E2250A">
      <w:pPr>
        <w:numPr>
          <w:ilvl w:val="0"/>
          <w:numId w:val="130"/>
        </w:numPr>
        <w:spacing w:before="120" w:after="120" w:line="276" w:lineRule="auto"/>
        <w:ind w:left="360"/>
        <w:jc w:val="both"/>
        <w:rPr>
          <w:rFonts w:ascii="Tahoma" w:eastAsia="Calibri" w:hAnsi="Tahoma" w:cs="Tahoma"/>
          <w:sz w:val="20"/>
          <w:szCs w:val="20"/>
          <w:lang w:val="es-BO" w:eastAsia="en-US"/>
        </w:rPr>
      </w:pPr>
      <w:r w:rsidRPr="00BE663B">
        <w:rPr>
          <w:rFonts w:ascii="Tahoma" w:eastAsia="Calibri" w:hAnsi="Tahoma" w:cs="Tahoma"/>
          <w:sz w:val="20"/>
          <w:szCs w:val="20"/>
          <w:lang w:val="es-BO" w:eastAsia="en-US"/>
        </w:rPr>
        <w:t>El CONTRATISTA deberá instalar sistemas de detección y protección de incendios tales como: extintores u otros elementos adecuados, en función a la carga de fuego, a los tipos de fuego y en cantidades necesarias, según los requerimientos de las siguientes áreas: centro de operaciones, frentes de obras, áreas industriales, obradores, almacenes, vehículos y otros.</w:t>
      </w:r>
    </w:p>
    <w:p w:rsidR="00BE663B" w:rsidRPr="00BE663B" w:rsidRDefault="00BE663B" w:rsidP="00E2250A">
      <w:pPr>
        <w:numPr>
          <w:ilvl w:val="1"/>
          <w:numId w:val="129"/>
        </w:numPr>
        <w:tabs>
          <w:tab w:val="left" w:pos="851"/>
        </w:tabs>
        <w:spacing w:before="240" w:after="240" w:line="276" w:lineRule="auto"/>
        <w:ind w:hanging="792"/>
        <w:jc w:val="both"/>
        <w:outlineLvl w:val="1"/>
        <w:rPr>
          <w:rFonts w:ascii="Tahoma" w:eastAsia="Calibri" w:hAnsi="Tahoma" w:cs="Tahoma"/>
          <w:b/>
          <w:sz w:val="20"/>
          <w:szCs w:val="20"/>
          <w:lang w:val="es-BO" w:eastAsia="en-US"/>
        </w:rPr>
      </w:pPr>
      <w:bookmarkStart w:id="37" w:name="_Toc14711927"/>
      <w:r w:rsidRPr="00BE663B">
        <w:rPr>
          <w:rFonts w:ascii="Tahoma" w:eastAsia="Calibri" w:hAnsi="Tahoma" w:cs="Tahoma"/>
          <w:b/>
          <w:sz w:val="20"/>
          <w:szCs w:val="20"/>
          <w:lang w:val="es-BO" w:eastAsia="en-US"/>
        </w:rPr>
        <w:t>Especificaciones técnicas de gestión social</w:t>
      </w:r>
      <w:bookmarkEnd w:id="37"/>
    </w:p>
    <w:p w:rsidR="00BE663B" w:rsidRPr="00BE663B" w:rsidRDefault="00BE663B" w:rsidP="00E2250A">
      <w:pPr>
        <w:numPr>
          <w:ilvl w:val="2"/>
          <w:numId w:val="129"/>
        </w:numPr>
        <w:tabs>
          <w:tab w:val="left" w:pos="851"/>
        </w:tabs>
        <w:spacing w:before="240" w:after="240" w:line="276" w:lineRule="auto"/>
        <w:ind w:left="851" w:hanging="851"/>
        <w:jc w:val="both"/>
        <w:outlineLvl w:val="2"/>
        <w:rPr>
          <w:rFonts w:ascii="Tahoma" w:eastAsia="Calibri" w:hAnsi="Tahoma" w:cs="Tahoma"/>
          <w:b/>
          <w:i/>
          <w:sz w:val="20"/>
          <w:szCs w:val="20"/>
          <w:lang w:val="es-BO" w:eastAsia="en-US"/>
        </w:rPr>
      </w:pPr>
      <w:bookmarkStart w:id="38" w:name="_Toc14711928"/>
      <w:r w:rsidRPr="00BE663B">
        <w:rPr>
          <w:rFonts w:ascii="Tahoma" w:eastAsia="Calibri" w:hAnsi="Tahoma" w:cs="Tahoma"/>
          <w:b/>
          <w:i/>
          <w:sz w:val="20"/>
          <w:szCs w:val="20"/>
          <w:lang w:val="es-BO" w:eastAsia="en-US"/>
        </w:rPr>
        <w:t>Implementación de código de conducta, incluyendo prohibición de productos ilícitos</w:t>
      </w:r>
      <w:bookmarkEnd w:id="38"/>
    </w:p>
    <w:p w:rsidR="00BE663B" w:rsidRPr="00BE663B" w:rsidRDefault="00BE663B" w:rsidP="00E2250A">
      <w:pPr>
        <w:numPr>
          <w:ilvl w:val="0"/>
          <w:numId w:val="131"/>
        </w:numPr>
        <w:spacing w:before="120" w:after="120" w:line="276" w:lineRule="auto"/>
        <w:contextualSpacing/>
        <w:jc w:val="both"/>
        <w:rPr>
          <w:rFonts w:ascii="Tahoma" w:eastAsia="Calibri" w:hAnsi="Tahoma" w:cs="Tahoma"/>
          <w:sz w:val="20"/>
          <w:szCs w:val="20"/>
          <w:lang w:val="es-BO" w:eastAsia="en-US"/>
        </w:rPr>
      </w:pPr>
      <w:r w:rsidRPr="00BE663B">
        <w:rPr>
          <w:rFonts w:ascii="Tahoma" w:eastAsia="Calibri" w:hAnsi="Tahoma" w:cs="Tahoma"/>
          <w:sz w:val="20"/>
          <w:szCs w:val="20"/>
          <w:lang w:val="es-BO" w:eastAsia="en-US"/>
        </w:rPr>
        <w:t>El CONTRATISTA, deberá dar cumplimiento al Código de Conducta (CDC) de ENDE.</w:t>
      </w:r>
    </w:p>
    <w:p w:rsidR="00BE663B" w:rsidRPr="00BE663B" w:rsidRDefault="00BE663B" w:rsidP="00E2250A">
      <w:pPr>
        <w:numPr>
          <w:ilvl w:val="0"/>
          <w:numId w:val="131"/>
        </w:numPr>
        <w:spacing w:before="120" w:after="120" w:line="276" w:lineRule="auto"/>
        <w:contextualSpacing/>
        <w:jc w:val="both"/>
        <w:rPr>
          <w:rFonts w:ascii="Tahoma" w:eastAsia="Calibri" w:hAnsi="Tahoma" w:cs="Tahoma"/>
          <w:sz w:val="20"/>
          <w:szCs w:val="20"/>
          <w:lang w:val="es-BO" w:eastAsia="en-US"/>
        </w:rPr>
      </w:pPr>
      <w:r w:rsidRPr="00BE663B">
        <w:rPr>
          <w:rFonts w:ascii="Tahoma" w:eastAsia="Calibri" w:hAnsi="Tahoma" w:cs="Tahoma"/>
          <w:sz w:val="20"/>
          <w:szCs w:val="20"/>
          <w:lang w:val="es-BO" w:eastAsia="en-US"/>
        </w:rPr>
        <w:t>El personal del CONTRATISTA deberá recibir sesiones de capacitación en relación a las normas del CDC, con el propósito de mantener buenas relaciones con los habitantes de las poblaciones vecinas.</w:t>
      </w:r>
    </w:p>
    <w:p w:rsidR="00BE663B" w:rsidRPr="00BE663B" w:rsidRDefault="00BE663B" w:rsidP="00E2250A">
      <w:pPr>
        <w:numPr>
          <w:ilvl w:val="0"/>
          <w:numId w:val="131"/>
        </w:numPr>
        <w:spacing w:before="120" w:after="120" w:line="276" w:lineRule="auto"/>
        <w:contextualSpacing/>
        <w:jc w:val="both"/>
        <w:rPr>
          <w:rFonts w:ascii="Tahoma" w:eastAsia="Calibri" w:hAnsi="Tahoma" w:cs="Tahoma"/>
          <w:sz w:val="20"/>
          <w:szCs w:val="20"/>
          <w:lang w:val="es-BO" w:eastAsia="en-US"/>
        </w:rPr>
      </w:pPr>
      <w:r w:rsidRPr="00BE663B">
        <w:rPr>
          <w:rFonts w:ascii="Tahoma" w:eastAsia="Calibri" w:hAnsi="Tahoma" w:cs="Tahoma"/>
          <w:sz w:val="20"/>
          <w:szCs w:val="20"/>
          <w:lang w:val="es-BO" w:eastAsia="en-US"/>
        </w:rPr>
        <w:t>El personal del CONTRATISTA en todo momento deberá mantener conductas respetuosas con los pobladores, uso apropiado del lenguaje, formas de saludo y relación cortes.</w:t>
      </w:r>
    </w:p>
    <w:p w:rsidR="00BE663B" w:rsidRPr="00BE663B" w:rsidRDefault="00BE663B" w:rsidP="00E2250A">
      <w:pPr>
        <w:numPr>
          <w:ilvl w:val="0"/>
          <w:numId w:val="131"/>
        </w:numPr>
        <w:spacing w:before="120" w:after="120" w:line="276" w:lineRule="auto"/>
        <w:contextualSpacing/>
        <w:jc w:val="both"/>
        <w:rPr>
          <w:rFonts w:ascii="Tahoma" w:eastAsia="Calibri" w:hAnsi="Tahoma" w:cs="Tahoma"/>
          <w:sz w:val="20"/>
          <w:szCs w:val="20"/>
          <w:lang w:val="es-BO" w:eastAsia="en-US"/>
        </w:rPr>
      </w:pPr>
      <w:r w:rsidRPr="00BE663B">
        <w:rPr>
          <w:rFonts w:ascii="Tahoma" w:eastAsia="Calibri" w:hAnsi="Tahoma" w:cs="Tahoma"/>
          <w:sz w:val="20"/>
          <w:szCs w:val="20"/>
          <w:lang w:val="es-BO" w:eastAsia="en-US"/>
        </w:rPr>
        <w:t>El incumplimiento a las normas del CDC por parte del personal del CONTRATISTA, será objeto de sanciones según la gravedad de los casos.</w:t>
      </w:r>
    </w:p>
    <w:p w:rsidR="00BE663B" w:rsidRPr="00BE663B" w:rsidRDefault="00BE663B" w:rsidP="00E2250A">
      <w:pPr>
        <w:numPr>
          <w:ilvl w:val="2"/>
          <w:numId w:val="129"/>
        </w:numPr>
        <w:tabs>
          <w:tab w:val="left" w:pos="851"/>
        </w:tabs>
        <w:spacing w:before="240" w:after="240" w:line="276" w:lineRule="auto"/>
        <w:ind w:left="851" w:hanging="851"/>
        <w:jc w:val="both"/>
        <w:outlineLvl w:val="2"/>
        <w:rPr>
          <w:rFonts w:ascii="Tahoma" w:eastAsia="Calibri" w:hAnsi="Tahoma" w:cs="Tahoma"/>
          <w:b/>
          <w:i/>
          <w:sz w:val="20"/>
          <w:szCs w:val="20"/>
          <w:lang w:val="es-BO" w:eastAsia="en-US"/>
        </w:rPr>
      </w:pPr>
      <w:bookmarkStart w:id="39" w:name="_Toc14711929"/>
      <w:r w:rsidRPr="00BE663B">
        <w:rPr>
          <w:rFonts w:ascii="Tahoma" w:eastAsia="Calibri" w:hAnsi="Tahoma" w:cs="Tahoma"/>
          <w:b/>
          <w:i/>
          <w:sz w:val="20"/>
          <w:szCs w:val="20"/>
          <w:lang w:val="es-BO" w:eastAsia="en-US"/>
        </w:rPr>
        <w:t>Procedimiento de intervención y de cierre de áreas privadas</w:t>
      </w:r>
      <w:bookmarkEnd w:id="39"/>
    </w:p>
    <w:p w:rsidR="00BE663B" w:rsidRPr="00BE663B" w:rsidRDefault="00BE663B" w:rsidP="00E2250A">
      <w:pPr>
        <w:numPr>
          <w:ilvl w:val="0"/>
          <w:numId w:val="131"/>
        </w:numPr>
        <w:spacing w:before="120" w:after="120" w:line="276" w:lineRule="auto"/>
        <w:contextualSpacing/>
        <w:jc w:val="both"/>
        <w:rPr>
          <w:rFonts w:ascii="Tahoma" w:eastAsia="Calibri" w:hAnsi="Tahoma" w:cs="Tahoma"/>
          <w:sz w:val="20"/>
          <w:szCs w:val="20"/>
          <w:lang w:val="es-BO" w:eastAsia="en-US"/>
        </w:rPr>
      </w:pPr>
      <w:r w:rsidRPr="00BE663B">
        <w:rPr>
          <w:rFonts w:ascii="Tahoma" w:eastAsia="Calibri" w:hAnsi="Tahoma" w:cs="Tahoma"/>
          <w:sz w:val="20"/>
          <w:szCs w:val="20"/>
          <w:lang w:val="es-BO" w:eastAsia="en-US"/>
        </w:rPr>
        <w:t>Las áreas de trabajo fuera de la AOP o donde exista infraestructura comunal, deben tener autorización de propietarios o de las comunidades y la aprobación de la SUPERVISIÓN.</w:t>
      </w:r>
    </w:p>
    <w:p w:rsidR="00BE663B" w:rsidRPr="00BE663B" w:rsidRDefault="00BE663B" w:rsidP="00E2250A">
      <w:pPr>
        <w:numPr>
          <w:ilvl w:val="0"/>
          <w:numId w:val="131"/>
        </w:numPr>
        <w:spacing w:before="120" w:after="120" w:line="276" w:lineRule="auto"/>
        <w:contextualSpacing/>
        <w:jc w:val="both"/>
        <w:rPr>
          <w:rFonts w:ascii="Tahoma" w:eastAsia="Calibri" w:hAnsi="Tahoma" w:cs="Tahoma"/>
          <w:sz w:val="20"/>
          <w:szCs w:val="20"/>
          <w:lang w:val="es-BO" w:eastAsia="en-US"/>
        </w:rPr>
      </w:pPr>
      <w:r w:rsidRPr="00BE663B">
        <w:rPr>
          <w:rFonts w:ascii="Tahoma" w:eastAsia="Calibri" w:hAnsi="Tahoma" w:cs="Tahoma"/>
          <w:sz w:val="20"/>
          <w:szCs w:val="20"/>
          <w:lang w:val="es-BO" w:eastAsia="en-US"/>
        </w:rPr>
        <w:t>Será responsabilidad del CONTRATISTA gestionar y elaborar una línea base de la situación inicial de las infraestructuras y mejoras (viviendas, sistemas de riego, sistemas de agua potable, cultivos, otros) colindantes al proyecto y actualizarla periódicamente hasta la finalización de construcción del proyecto.</w:t>
      </w:r>
    </w:p>
    <w:p w:rsidR="00BE663B" w:rsidRPr="00BE663B" w:rsidRDefault="00BE663B" w:rsidP="00E2250A">
      <w:pPr>
        <w:numPr>
          <w:ilvl w:val="0"/>
          <w:numId w:val="131"/>
        </w:numPr>
        <w:spacing w:before="120" w:after="120" w:line="276" w:lineRule="auto"/>
        <w:contextualSpacing/>
        <w:jc w:val="both"/>
        <w:rPr>
          <w:rFonts w:ascii="Tahoma" w:eastAsia="Calibri" w:hAnsi="Tahoma" w:cs="Tahoma"/>
          <w:sz w:val="20"/>
          <w:szCs w:val="20"/>
          <w:lang w:val="es-BO" w:eastAsia="en-US"/>
        </w:rPr>
      </w:pPr>
      <w:r w:rsidRPr="00BE663B">
        <w:rPr>
          <w:rFonts w:ascii="Tahoma" w:eastAsia="Calibri" w:hAnsi="Tahoma" w:cs="Tahoma"/>
          <w:sz w:val="20"/>
          <w:szCs w:val="20"/>
          <w:lang w:val="es-BO" w:eastAsia="en-US"/>
        </w:rPr>
        <w:t xml:space="preserve">El CONTRATISTA deberá adoptar todas las precauciones necesarias para prevenir y minimizar cualquier daño a la propiedad privada (viviendas, tranqueras, alambrados, canales de riego, etc.) y a los servicios públicos (líneas eléctricas, líneas de telecomunicaciones, caminos peatonales y de transporte público, entre otros). </w:t>
      </w:r>
    </w:p>
    <w:p w:rsidR="00BE663B" w:rsidRPr="00BE663B" w:rsidRDefault="00BE663B" w:rsidP="00E2250A">
      <w:pPr>
        <w:numPr>
          <w:ilvl w:val="0"/>
          <w:numId w:val="131"/>
        </w:numPr>
        <w:spacing w:before="120" w:after="120" w:line="276" w:lineRule="auto"/>
        <w:contextualSpacing/>
        <w:jc w:val="both"/>
        <w:rPr>
          <w:rFonts w:ascii="Tahoma" w:eastAsia="Calibri" w:hAnsi="Tahoma" w:cs="Tahoma"/>
          <w:sz w:val="20"/>
          <w:szCs w:val="20"/>
          <w:lang w:val="es-BO" w:eastAsia="en-US"/>
        </w:rPr>
      </w:pPr>
      <w:r w:rsidRPr="00BE663B">
        <w:rPr>
          <w:rFonts w:ascii="Tahoma" w:eastAsia="Calibri" w:hAnsi="Tahoma" w:cs="Tahoma"/>
          <w:sz w:val="20"/>
          <w:szCs w:val="20"/>
          <w:lang w:val="es-BO" w:eastAsia="en-US"/>
        </w:rPr>
        <w:t>Durante la ejecución el CONTRATISTA será responsable por los daños que se produzcan en las propiedades públicas y privadas. Los elementos afectados deberán ser reemplazados o reconstruidos sin demora, debiendo restituir los daños a la infraestructura caminos, canales de riego, daños a predios agrícolas y cualquier afectación a la comunidad.</w:t>
      </w:r>
    </w:p>
    <w:p w:rsidR="00BE663B" w:rsidRPr="00BE663B" w:rsidRDefault="00BE663B" w:rsidP="00E2250A">
      <w:pPr>
        <w:numPr>
          <w:ilvl w:val="0"/>
          <w:numId w:val="131"/>
        </w:numPr>
        <w:spacing w:before="120" w:after="120" w:line="276" w:lineRule="auto"/>
        <w:contextualSpacing/>
        <w:jc w:val="both"/>
        <w:rPr>
          <w:rFonts w:ascii="Tahoma" w:eastAsia="Calibri" w:hAnsi="Tahoma" w:cs="Tahoma"/>
          <w:sz w:val="20"/>
          <w:szCs w:val="20"/>
          <w:lang w:val="es-BO" w:eastAsia="en-US"/>
        </w:rPr>
      </w:pPr>
      <w:r w:rsidRPr="00BE663B">
        <w:rPr>
          <w:rFonts w:ascii="Tahoma" w:eastAsia="Calibri" w:hAnsi="Tahoma" w:cs="Tahoma"/>
          <w:sz w:val="20"/>
          <w:szCs w:val="20"/>
          <w:lang w:val="es-BO" w:eastAsia="en-US"/>
        </w:rPr>
        <w:t>Cuando la ejecución de las obras del Proyecto requiera la remoción o relocalización temporal o permanente de un servicio existente, quedará a cargo del CONTRATISTA la responsabilidad de coordinar todas las actividades con los prestatarios de dicho servicio y efectuar todos los trabajos a su entera satisfacción. De producirse daños o deterioro de las instalaciones de los servicios por negligencia del CONTRATISTA, los costos de las reparaciones serán por su cuenta.</w:t>
      </w:r>
    </w:p>
    <w:p w:rsidR="00BE663B" w:rsidRPr="00BE663B" w:rsidRDefault="00BE663B" w:rsidP="00E2250A">
      <w:pPr>
        <w:numPr>
          <w:ilvl w:val="0"/>
          <w:numId w:val="131"/>
        </w:numPr>
        <w:spacing w:before="120" w:after="120" w:line="276" w:lineRule="auto"/>
        <w:contextualSpacing/>
        <w:jc w:val="both"/>
        <w:rPr>
          <w:rFonts w:ascii="Tahoma" w:eastAsia="Calibri" w:hAnsi="Tahoma" w:cs="Tahoma"/>
          <w:sz w:val="20"/>
          <w:szCs w:val="20"/>
          <w:lang w:val="es-BO" w:eastAsia="en-US"/>
        </w:rPr>
      </w:pPr>
      <w:r w:rsidRPr="00BE663B">
        <w:rPr>
          <w:rFonts w:ascii="Tahoma" w:eastAsia="Calibri" w:hAnsi="Tahoma" w:cs="Tahoma"/>
          <w:sz w:val="20"/>
          <w:szCs w:val="20"/>
          <w:lang w:val="es-BO" w:eastAsia="en-US"/>
        </w:rPr>
        <w:t>Si el CONTRATISTA, antes del ingreso a la zona del Proyecto, no realizara la línea base, deberá solucionar todos los reclamos verbales y escritos por afección a terceros, en el plazo que establezca el SUPERVISOR; sin derecho a reclamo alguno.</w:t>
      </w:r>
    </w:p>
    <w:p w:rsidR="00BE663B" w:rsidRPr="00BE663B" w:rsidRDefault="00BE663B" w:rsidP="00E2250A">
      <w:pPr>
        <w:numPr>
          <w:ilvl w:val="0"/>
          <w:numId w:val="131"/>
        </w:numPr>
        <w:spacing w:before="120" w:after="120" w:line="276" w:lineRule="auto"/>
        <w:contextualSpacing/>
        <w:jc w:val="both"/>
        <w:rPr>
          <w:rFonts w:ascii="Tahoma" w:eastAsia="Calibri" w:hAnsi="Tahoma" w:cs="Tahoma"/>
          <w:sz w:val="20"/>
          <w:szCs w:val="20"/>
          <w:lang w:val="es-BO" w:eastAsia="en-US"/>
        </w:rPr>
      </w:pPr>
      <w:r w:rsidRPr="00BE663B">
        <w:rPr>
          <w:rFonts w:ascii="Tahoma" w:eastAsia="Calibri" w:hAnsi="Tahoma" w:cs="Tahoma"/>
          <w:sz w:val="20"/>
          <w:szCs w:val="20"/>
          <w:lang w:val="es-BO" w:eastAsia="en-US"/>
        </w:rPr>
        <w:lastRenderedPageBreak/>
        <w:t>Las áreas intervenidas, aún estas sean alquiladas, deben adecuarse de acuerdo a los requisitos, además de contar con contratos y del levantamiento de las condiciones iniciales del área.</w:t>
      </w:r>
    </w:p>
    <w:p w:rsidR="00BE663B" w:rsidRPr="00BE663B" w:rsidRDefault="00BE663B" w:rsidP="00E2250A">
      <w:pPr>
        <w:numPr>
          <w:ilvl w:val="0"/>
          <w:numId w:val="131"/>
        </w:numPr>
        <w:spacing w:before="120" w:after="120" w:line="276" w:lineRule="auto"/>
        <w:contextualSpacing/>
        <w:jc w:val="both"/>
        <w:rPr>
          <w:rFonts w:ascii="Tahoma" w:eastAsia="Calibri" w:hAnsi="Tahoma" w:cs="Tahoma"/>
          <w:sz w:val="20"/>
          <w:szCs w:val="20"/>
          <w:lang w:val="es-BO" w:eastAsia="en-US"/>
        </w:rPr>
      </w:pPr>
      <w:r w:rsidRPr="00BE663B">
        <w:rPr>
          <w:rFonts w:ascii="Tahoma" w:eastAsia="Calibri" w:hAnsi="Tahoma" w:cs="Tahoma"/>
          <w:sz w:val="20"/>
          <w:szCs w:val="20"/>
          <w:lang w:val="es-BO" w:eastAsia="en-US"/>
        </w:rPr>
        <w:t>Todo abandono de áreas públicas y privadas, deberán ser dejadas en iguales o mejores condiciones a las encontradas, contando con la aprobación del SUPERVISOR y CONTRATANTE.</w:t>
      </w:r>
    </w:p>
    <w:p w:rsidR="00BE663B" w:rsidRPr="00BE663B" w:rsidRDefault="00BE663B" w:rsidP="00E2250A">
      <w:pPr>
        <w:numPr>
          <w:ilvl w:val="0"/>
          <w:numId w:val="131"/>
        </w:numPr>
        <w:spacing w:before="120" w:after="120" w:line="276" w:lineRule="auto"/>
        <w:contextualSpacing/>
        <w:jc w:val="both"/>
        <w:rPr>
          <w:rFonts w:ascii="Tahoma" w:eastAsia="Calibri" w:hAnsi="Tahoma" w:cs="Tahoma"/>
          <w:sz w:val="20"/>
          <w:szCs w:val="20"/>
          <w:lang w:val="es-BO" w:eastAsia="en-US"/>
        </w:rPr>
      </w:pPr>
      <w:r w:rsidRPr="00BE663B">
        <w:rPr>
          <w:rFonts w:ascii="Tahoma" w:eastAsia="Calibri" w:hAnsi="Tahoma" w:cs="Tahoma"/>
          <w:sz w:val="20"/>
          <w:szCs w:val="20"/>
          <w:lang w:val="es-BO" w:eastAsia="en-US"/>
        </w:rPr>
        <w:t>La CONTRATISTA, para el acceso y tránsito en áreas comunales, debe solicitar la autorización de las comunidades y presentar los acuerdos al SUPERVISOR, además del respaldo de los compromisos cumplidos.</w:t>
      </w:r>
    </w:p>
    <w:p w:rsidR="00BE663B" w:rsidRPr="00BE663B" w:rsidRDefault="00BE663B" w:rsidP="00E2250A">
      <w:pPr>
        <w:numPr>
          <w:ilvl w:val="0"/>
          <w:numId w:val="131"/>
        </w:numPr>
        <w:spacing w:before="120" w:after="120" w:line="276" w:lineRule="auto"/>
        <w:contextualSpacing/>
        <w:jc w:val="both"/>
        <w:rPr>
          <w:rFonts w:ascii="Tahoma" w:eastAsia="Calibri" w:hAnsi="Tahoma" w:cs="Tahoma"/>
          <w:sz w:val="20"/>
          <w:szCs w:val="20"/>
          <w:lang w:val="es-BO" w:eastAsia="en-US"/>
        </w:rPr>
      </w:pPr>
      <w:r w:rsidRPr="00BE663B">
        <w:rPr>
          <w:rFonts w:ascii="Tahoma" w:eastAsia="Calibri" w:hAnsi="Tahoma" w:cs="Tahoma"/>
          <w:sz w:val="20"/>
          <w:szCs w:val="20"/>
          <w:lang w:val="es-BO" w:eastAsia="en-US"/>
        </w:rPr>
        <w:t>El CONTRATISTA debe realizar el riego de accesos para evitar la emisión de material particulado y perjuicios a la comunidad, la fuente de agua debe cumplir todos los requisitos normativos y estar autorizada por la comunidad.</w:t>
      </w:r>
    </w:p>
    <w:p w:rsidR="00BE663B" w:rsidRPr="00BE663B" w:rsidRDefault="00BE663B" w:rsidP="00E2250A">
      <w:pPr>
        <w:numPr>
          <w:ilvl w:val="0"/>
          <w:numId w:val="131"/>
        </w:numPr>
        <w:spacing w:before="120" w:after="120" w:line="276" w:lineRule="auto"/>
        <w:contextualSpacing/>
        <w:jc w:val="both"/>
        <w:rPr>
          <w:rFonts w:ascii="Tahoma" w:eastAsia="Calibri" w:hAnsi="Tahoma" w:cs="Tahoma"/>
          <w:sz w:val="20"/>
          <w:szCs w:val="20"/>
          <w:lang w:val="es-BO" w:eastAsia="en-US"/>
        </w:rPr>
      </w:pPr>
      <w:r w:rsidRPr="00BE663B">
        <w:rPr>
          <w:rFonts w:ascii="Tahoma" w:eastAsia="Calibri" w:hAnsi="Tahoma" w:cs="Tahoma"/>
          <w:sz w:val="20"/>
          <w:szCs w:val="20"/>
          <w:lang w:val="es-BO" w:eastAsia="en-US"/>
        </w:rPr>
        <w:t xml:space="preserve">La explotación de bancos de préstamos debe realizarlo en el marco de la Ley y con previa autorización de los dueños de los predios y/o de la comunidad. </w:t>
      </w:r>
    </w:p>
    <w:p w:rsidR="00BE663B" w:rsidRPr="00BE663B" w:rsidRDefault="00BE663B" w:rsidP="00E2250A">
      <w:pPr>
        <w:numPr>
          <w:ilvl w:val="0"/>
          <w:numId w:val="131"/>
        </w:numPr>
        <w:spacing w:before="120" w:after="120" w:line="276" w:lineRule="auto"/>
        <w:contextualSpacing/>
        <w:jc w:val="both"/>
        <w:rPr>
          <w:rFonts w:ascii="Tahoma" w:eastAsia="Calibri" w:hAnsi="Tahoma" w:cs="Tahoma"/>
          <w:sz w:val="20"/>
          <w:szCs w:val="20"/>
          <w:lang w:val="es-BO" w:eastAsia="en-US"/>
        </w:rPr>
      </w:pPr>
      <w:r w:rsidRPr="00BE663B">
        <w:rPr>
          <w:rFonts w:ascii="Tahoma" w:eastAsia="Calibri" w:hAnsi="Tahoma" w:cs="Tahoma"/>
          <w:sz w:val="20"/>
          <w:szCs w:val="20"/>
          <w:lang w:val="es-BO" w:eastAsia="en-US"/>
        </w:rPr>
        <w:t xml:space="preserve">Toda afección a áreas no autorizadas, será de responsabilidad del CONTRATISTA, quien deberá realizar los trabajos de restauración de las mismas, debiendo presentar toda la documentación asociada hasta el cierre y pagos por daños a los propietarios, en el plazo establecido por el SUPERVISOR; liberando a ENDE de cualquier responsabilidad, en caso de tener impactos o conflictos sociales sin cerrar ENDE descontará al CONTRATISTA todo el costo relacionado referente a daños a terceros y multas por llamadas de atención, de acuerdo a contrato. </w:t>
      </w:r>
    </w:p>
    <w:p w:rsidR="00BE663B" w:rsidRPr="00BE663B" w:rsidRDefault="00BE663B" w:rsidP="00E2250A">
      <w:pPr>
        <w:numPr>
          <w:ilvl w:val="0"/>
          <w:numId w:val="131"/>
        </w:numPr>
        <w:spacing w:before="120" w:after="120" w:line="276" w:lineRule="auto"/>
        <w:contextualSpacing/>
        <w:jc w:val="both"/>
        <w:rPr>
          <w:rFonts w:ascii="Tahoma" w:eastAsia="Calibri" w:hAnsi="Tahoma" w:cs="Tahoma"/>
          <w:sz w:val="20"/>
          <w:szCs w:val="20"/>
          <w:lang w:val="es-BO" w:eastAsia="en-US"/>
        </w:rPr>
      </w:pPr>
      <w:r w:rsidRPr="00BE663B">
        <w:rPr>
          <w:rFonts w:ascii="Tahoma" w:eastAsia="Calibri" w:hAnsi="Tahoma" w:cs="Tahoma"/>
          <w:sz w:val="20"/>
          <w:szCs w:val="20"/>
          <w:lang w:val="es-BO" w:eastAsia="en-US"/>
        </w:rPr>
        <w:t>En esta etapa el SUPERVISOR verificará el cumplimiento de todos los compromisos con la comunidad, en caso de incumplimiento el contratante pagará los montos comprometidos, con cargo al CONTRATISTA, junto con las multas por incumplimiento, sin posibilidad a reclamo alguno.</w:t>
      </w:r>
    </w:p>
    <w:p w:rsidR="00BE663B" w:rsidRPr="00BE663B" w:rsidRDefault="00BE663B" w:rsidP="00E2250A">
      <w:pPr>
        <w:numPr>
          <w:ilvl w:val="2"/>
          <w:numId w:val="129"/>
        </w:numPr>
        <w:tabs>
          <w:tab w:val="left" w:pos="851"/>
        </w:tabs>
        <w:spacing w:before="240" w:after="240" w:line="276" w:lineRule="auto"/>
        <w:ind w:left="851" w:hanging="851"/>
        <w:jc w:val="both"/>
        <w:outlineLvl w:val="2"/>
        <w:rPr>
          <w:rFonts w:ascii="Tahoma" w:eastAsia="Calibri" w:hAnsi="Tahoma" w:cs="Tahoma"/>
          <w:b/>
          <w:i/>
          <w:sz w:val="20"/>
          <w:szCs w:val="20"/>
          <w:lang w:val="es-BO" w:eastAsia="en-US"/>
        </w:rPr>
      </w:pPr>
      <w:bookmarkStart w:id="40" w:name="_Toc14711930"/>
      <w:r w:rsidRPr="00BE663B">
        <w:rPr>
          <w:rFonts w:ascii="Tahoma" w:eastAsia="Calibri" w:hAnsi="Tahoma" w:cs="Tahoma"/>
          <w:b/>
          <w:i/>
          <w:sz w:val="20"/>
          <w:szCs w:val="20"/>
          <w:lang w:val="es-BO" w:eastAsia="en-US"/>
        </w:rPr>
        <w:t>Plan de comunicación, relacionamiento y solución de conflictos con la comunidad del proyecto</w:t>
      </w:r>
      <w:bookmarkEnd w:id="40"/>
    </w:p>
    <w:p w:rsidR="00BE663B" w:rsidRPr="00BE663B" w:rsidRDefault="00BE663B" w:rsidP="00E2250A">
      <w:pPr>
        <w:numPr>
          <w:ilvl w:val="0"/>
          <w:numId w:val="131"/>
        </w:numPr>
        <w:spacing w:before="120" w:after="120" w:line="276" w:lineRule="auto"/>
        <w:contextualSpacing/>
        <w:jc w:val="both"/>
        <w:rPr>
          <w:rFonts w:ascii="Tahoma" w:eastAsia="Calibri" w:hAnsi="Tahoma" w:cs="Tahoma"/>
          <w:sz w:val="20"/>
          <w:szCs w:val="20"/>
          <w:lang w:val="es-BO" w:eastAsia="en-US"/>
        </w:rPr>
      </w:pPr>
      <w:r w:rsidRPr="00BE663B">
        <w:rPr>
          <w:rFonts w:ascii="Tahoma" w:eastAsia="Calibri" w:hAnsi="Tahoma" w:cs="Tahoma"/>
          <w:sz w:val="20"/>
          <w:szCs w:val="20"/>
          <w:lang w:val="es-BO" w:eastAsia="en-US"/>
        </w:rPr>
        <w:t>El CONTRATISTA, en caso de requerir una comunicación extraordinaria por una causa o tema especial, requerirá la presencia del SUPERVISOR o el CONTRATANTE. Para este caso solicitará una reunión en forma escrita o verbal indicando el motivo.</w:t>
      </w:r>
    </w:p>
    <w:p w:rsidR="00BE663B" w:rsidRPr="00BE663B" w:rsidRDefault="00BE663B" w:rsidP="00E2250A">
      <w:pPr>
        <w:numPr>
          <w:ilvl w:val="2"/>
          <w:numId w:val="129"/>
        </w:numPr>
        <w:tabs>
          <w:tab w:val="left" w:pos="851"/>
        </w:tabs>
        <w:spacing w:before="240" w:after="240" w:line="276" w:lineRule="auto"/>
        <w:ind w:left="851" w:hanging="851"/>
        <w:jc w:val="both"/>
        <w:outlineLvl w:val="2"/>
        <w:rPr>
          <w:rFonts w:ascii="Tahoma" w:eastAsia="Calibri" w:hAnsi="Tahoma" w:cs="Tahoma"/>
          <w:b/>
          <w:i/>
          <w:sz w:val="20"/>
          <w:szCs w:val="20"/>
          <w:lang w:val="es-BO" w:eastAsia="en-US"/>
        </w:rPr>
      </w:pPr>
      <w:bookmarkStart w:id="41" w:name="_Toc14711931"/>
      <w:r w:rsidRPr="00BE663B">
        <w:rPr>
          <w:rFonts w:ascii="Tahoma" w:eastAsia="Calibri" w:hAnsi="Tahoma" w:cs="Tahoma"/>
          <w:b/>
          <w:i/>
          <w:sz w:val="20"/>
          <w:szCs w:val="20"/>
          <w:lang w:val="es-BO" w:eastAsia="en-US"/>
        </w:rPr>
        <w:t>Control de mecanismo de quejas y reclamos</w:t>
      </w:r>
      <w:bookmarkEnd w:id="41"/>
      <w:r w:rsidRPr="00BE663B">
        <w:rPr>
          <w:rFonts w:ascii="Tahoma" w:eastAsia="Calibri" w:hAnsi="Tahoma" w:cs="Tahoma"/>
          <w:b/>
          <w:i/>
          <w:sz w:val="20"/>
          <w:szCs w:val="20"/>
          <w:lang w:val="es-BO" w:eastAsia="en-US"/>
        </w:rPr>
        <w:t> </w:t>
      </w:r>
    </w:p>
    <w:p w:rsidR="00BE663B" w:rsidRPr="00BE663B" w:rsidRDefault="00BE663B" w:rsidP="00E2250A">
      <w:pPr>
        <w:numPr>
          <w:ilvl w:val="0"/>
          <w:numId w:val="131"/>
        </w:numPr>
        <w:spacing w:before="120" w:after="120" w:line="276" w:lineRule="auto"/>
        <w:contextualSpacing/>
        <w:jc w:val="both"/>
        <w:rPr>
          <w:rFonts w:ascii="Tahoma" w:eastAsia="Calibri" w:hAnsi="Tahoma" w:cs="Tahoma"/>
          <w:sz w:val="20"/>
          <w:szCs w:val="20"/>
          <w:lang w:val="es-BO" w:eastAsia="en-US"/>
        </w:rPr>
      </w:pPr>
      <w:r w:rsidRPr="00BE663B">
        <w:rPr>
          <w:rFonts w:ascii="Tahoma" w:eastAsia="Calibri" w:hAnsi="Tahoma" w:cs="Tahoma"/>
          <w:sz w:val="20"/>
          <w:szCs w:val="20"/>
          <w:lang w:val="es-BO" w:eastAsia="en-US"/>
        </w:rPr>
        <w:t>El CONTRATISTA deberá presentar al SUPERVISOR, el mecanismo de recepción y resolución de quejas y reclamos, el cual deberá ser aplicado en lo que corresponda durante la etapa de construcción del Proyecto.</w:t>
      </w:r>
    </w:p>
    <w:p w:rsidR="00BE663B" w:rsidRPr="00BE663B" w:rsidRDefault="00BE663B" w:rsidP="00E2250A">
      <w:pPr>
        <w:numPr>
          <w:ilvl w:val="0"/>
          <w:numId w:val="131"/>
        </w:numPr>
        <w:spacing w:before="120" w:after="120" w:line="276" w:lineRule="auto"/>
        <w:contextualSpacing/>
        <w:jc w:val="both"/>
        <w:rPr>
          <w:rFonts w:ascii="Tahoma" w:eastAsia="Calibri" w:hAnsi="Tahoma" w:cs="Tahoma"/>
          <w:sz w:val="20"/>
          <w:szCs w:val="20"/>
          <w:lang w:val="es-BO" w:eastAsia="en-US"/>
        </w:rPr>
      </w:pPr>
      <w:r w:rsidRPr="00BE663B">
        <w:rPr>
          <w:rFonts w:ascii="Tahoma" w:eastAsia="Calibri" w:hAnsi="Tahoma" w:cs="Tahoma"/>
          <w:sz w:val="20"/>
          <w:szCs w:val="20"/>
          <w:lang w:val="es-BO" w:eastAsia="en-US"/>
        </w:rPr>
        <w:t>La recepción y resolución de quejas y reclamos durante la etapa de ejecución del Proyecto, deberán ser coordinadas en todo momento entre el CONTRATISTA, el SUPERVISOR y el CONTRATANTE.</w:t>
      </w:r>
    </w:p>
    <w:p w:rsidR="00BE663B" w:rsidRPr="00BE663B" w:rsidRDefault="00BE663B" w:rsidP="00E2250A">
      <w:pPr>
        <w:numPr>
          <w:ilvl w:val="0"/>
          <w:numId w:val="131"/>
        </w:numPr>
        <w:spacing w:before="120" w:after="120" w:line="276" w:lineRule="auto"/>
        <w:contextualSpacing/>
        <w:jc w:val="both"/>
        <w:rPr>
          <w:rFonts w:ascii="Tahoma" w:eastAsia="Calibri" w:hAnsi="Tahoma" w:cs="Tahoma"/>
          <w:sz w:val="20"/>
          <w:szCs w:val="20"/>
          <w:lang w:val="es-BO" w:eastAsia="en-US"/>
        </w:rPr>
      </w:pPr>
      <w:r w:rsidRPr="00BE663B">
        <w:rPr>
          <w:rFonts w:ascii="Tahoma" w:eastAsia="Calibri" w:hAnsi="Tahoma" w:cs="Tahoma"/>
          <w:sz w:val="20"/>
          <w:szCs w:val="20"/>
          <w:lang w:val="es-BO" w:eastAsia="en-US"/>
        </w:rPr>
        <w:t>El CONTRATISTA deberá responder y dar resolución a todos los reclamos verbales y escritos a la brevedad posible. En caso de no dar solución, el conflicto que se genere será de responsabilidad de El CONTRATISTA, sin que signifique modificación del contrato.</w:t>
      </w:r>
    </w:p>
    <w:p w:rsidR="00BE663B" w:rsidRPr="00BE663B" w:rsidRDefault="00BE663B" w:rsidP="00E2250A">
      <w:pPr>
        <w:numPr>
          <w:ilvl w:val="2"/>
          <w:numId w:val="129"/>
        </w:numPr>
        <w:tabs>
          <w:tab w:val="left" w:pos="851"/>
        </w:tabs>
        <w:spacing w:before="240" w:after="240" w:line="276" w:lineRule="auto"/>
        <w:ind w:left="851" w:hanging="851"/>
        <w:jc w:val="both"/>
        <w:outlineLvl w:val="2"/>
        <w:rPr>
          <w:rFonts w:ascii="Tahoma" w:eastAsia="Calibri" w:hAnsi="Tahoma" w:cs="Tahoma"/>
          <w:sz w:val="20"/>
          <w:szCs w:val="20"/>
          <w:u w:val="single"/>
          <w:lang w:eastAsia="en-US"/>
        </w:rPr>
      </w:pPr>
      <w:bookmarkStart w:id="42" w:name="_Toc14711932"/>
      <w:r w:rsidRPr="00BE663B">
        <w:rPr>
          <w:rFonts w:ascii="Tahoma" w:eastAsia="Calibri" w:hAnsi="Tahoma" w:cs="Tahoma"/>
          <w:b/>
          <w:i/>
          <w:sz w:val="20"/>
          <w:szCs w:val="20"/>
          <w:lang w:val="es-BO" w:eastAsia="en-US"/>
        </w:rPr>
        <w:t>Protección recursos culturales, arqueológica y paleontológicos</w:t>
      </w:r>
      <w:bookmarkEnd w:id="42"/>
      <w:r w:rsidRPr="00BE663B">
        <w:rPr>
          <w:rFonts w:ascii="Tahoma" w:eastAsia="Calibri" w:hAnsi="Tahoma" w:cs="Tahoma"/>
          <w:b/>
          <w:i/>
          <w:sz w:val="20"/>
          <w:szCs w:val="20"/>
          <w:lang w:val="es-BO" w:eastAsia="en-US"/>
        </w:rPr>
        <w:t> </w:t>
      </w:r>
    </w:p>
    <w:p w:rsidR="00BE663B" w:rsidRPr="00BE663B" w:rsidRDefault="00BE663B" w:rsidP="00E2250A">
      <w:pPr>
        <w:numPr>
          <w:ilvl w:val="0"/>
          <w:numId w:val="131"/>
        </w:numPr>
        <w:spacing w:before="120" w:after="120" w:line="276" w:lineRule="auto"/>
        <w:contextualSpacing/>
        <w:jc w:val="both"/>
        <w:rPr>
          <w:rFonts w:ascii="Tahoma" w:eastAsia="Calibri" w:hAnsi="Tahoma" w:cs="Tahoma"/>
          <w:sz w:val="20"/>
          <w:szCs w:val="20"/>
          <w:lang w:val="es-BO" w:eastAsia="en-US"/>
        </w:rPr>
      </w:pPr>
      <w:r w:rsidRPr="00BE663B">
        <w:rPr>
          <w:rFonts w:ascii="Tahoma" w:eastAsia="Calibri" w:hAnsi="Tahoma" w:cs="Tahoma"/>
          <w:sz w:val="20"/>
          <w:szCs w:val="20"/>
          <w:lang w:val="es-BO" w:eastAsia="en-US"/>
        </w:rPr>
        <w:t>El CONTRATISTA debe aplicar la Ley 530 y todos los reglamentos establecidos para la Protección de Patrimonio, en caso de encontrar algún hallazgo debe señalizar el área y proceder de acuerdo a los lineamientos establecidos por el contratante.</w:t>
      </w:r>
    </w:p>
    <w:p w:rsidR="00BE663B" w:rsidRPr="00BE663B" w:rsidRDefault="00BE663B" w:rsidP="00E2250A">
      <w:pPr>
        <w:numPr>
          <w:ilvl w:val="0"/>
          <w:numId w:val="131"/>
        </w:numPr>
        <w:spacing w:before="120" w:after="120" w:line="276" w:lineRule="auto"/>
        <w:contextualSpacing/>
        <w:jc w:val="both"/>
        <w:rPr>
          <w:rFonts w:ascii="Tahoma" w:eastAsia="Calibri" w:hAnsi="Tahoma" w:cs="Tahoma"/>
          <w:sz w:val="20"/>
          <w:szCs w:val="20"/>
          <w:lang w:val="es-BO" w:eastAsia="en-US"/>
        </w:rPr>
      </w:pPr>
      <w:r w:rsidRPr="00BE663B">
        <w:rPr>
          <w:rFonts w:ascii="Tahoma" w:eastAsia="Calibri" w:hAnsi="Tahoma" w:cs="Tahoma"/>
          <w:sz w:val="20"/>
          <w:szCs w:val="20"/>
          <w:lang w:val="es-BO" w:eastAsia="en-US"/>
        </w:rPr>
        <w:t>No se permitirán actividades de excavación fuera del área de Campamento Estefanía.</w:t>
      </w:r>
    </w:p>
    <w:p w:rsidR="00BE663B" w:rsidRPr="00BE663B" w:rsidRDefault="00BE663B" w:rsidP="00E2250A">
      <w:pPr>
        <w:numPr>
          <w:ilvl w:val="2"/>
          <w:numId w:val="129"/>
        </w:numPr>
        <w:tabs>
          <w:tab w:val="left" w:pos="851"/>
        </w:tabs>
        <w:spacing w:before="240" w:after="240" w:line="276" w:lineRule="auto"/>
        <w:ind w:left="851" w:hanging="851"/>
        <w:jc w:val="both"/>
        <w:outlineLvl w:val="2"/>
        <w:rPr>
          <w:rFonts w:ascii="Tahoma" w:eastAsia="Calibri" w:hAnsi="Tahoma" w:cs="Tahoma"/>
          <w:b/>
          <w:i/>
          <w:sz w:val="20"/>
          <w:szCs w:val="20"/>
          <w:lang w:val="es-BO" w:eastAsia="en-US"/>
        </w:rPr>
      </w:pPr>
      <w:bookmarkStart w:id="43" w:name="_Toc14711933"/>
      <w:r w:rsidRPr="00BE663B">
        <w:rPr>
          <w:rFonts w:ascii="Tahoma" w:eastAsia="Calibri" w:hAnsi="Tahoma" w:cs="Tahoma"/>
          <w:b/>
          <w:i/>
          <w:sz w:val="20"/>
          <w:szCs w:val="20"/>
          <w:lang w:val="es-BO" w:eastAsia="en-US"/>
        </w:rPr>
        <w:t>Control de contrataciones de personal</w:t>
      </w:r>
      <w:bookmarkEnd w:id="43"/>
    </w:p>
    <w:p w:rsidR="00BE663B" w:rsidRPr="00BE663B" w:rsidRDefault="00BE663B" w:rsidP="00E2250A">
      <w:pPr>
        <w:numPr>
          <w:ilvl w:val="0"/>
          <w:numId w:val="131"/>
        </w:numPr>
        <w:spacing w:before="120" w:after="120" w:line="276" w:lineRule="auto"/>
        <w:contextualSpacing/>
        <w:jc w:val="both"/>
        <w:rPr>
          <w:rFonts w:ascii="Tahoma" w:eastAsia="Calibri" w:hAnsi="Tahoma" w:cs="Tahoma"/>
          <w:sz w:val="20"/>
          <w:szCs w:val="20"/>
          <w:lang w:val="es-BO" w:eastAsia="en-US"/>
        </w:rPr>
      </w:pPr>
      <w:r w:rsidRPr="00BE663B">
        <w:rPr>
          <w:rFonts w:ascii="Tahoma" w:eastAsia="Calibri" w:hAnsi="Tahoma" w:cs="Tahoma"/>
          <w:sz w:val="20"/>
          <w:szCs w:val="20"/>
          <w:lang w:val="es-BO" w:eastAsia="en-US"/>
        </w:rPr>
        <w:lastRenderedPageBreak/>
        <w:t>Debe presentar un procedimiento donde se incluya procesos de habilitación, incluyendo las revisiones médicas pre ocupacionales y de egreso, inducción inicial, capacitación en el puesto de trabajo y SMAGS.</w:t>
      </w:r>
    </w:p>
    <w:p w:rsidR="00BE663B" w:rsidRPr="00BE663B" w:rsidRDefault="00BE663B" w:rsidP="00E2250A">
      <w:pPr>
        <w:numPr>
          <w:ilvl w:val="0"/>
          <w:numId w:val="131"/>
        </w:numPr>
        <w:spacing w:before="120" w:after="120" w:line="276" w:lineRule="auto"/>
        <w:contextualSpacing/>
        <w:jc w:val="both"/>
        <w:rPr>
          <w:rFonts w:ascii="Tahoma" w:eastAsia="Calibri" w:hAnsi="Tahoma" w:cs="Tahoma"/>
          <w:sz w:val="20"/>
          <w:szCs w:val="20"/>
          <w:lang w:val="es-BO" w:eastAsia="en-US"/>
        </w:rPr>
      </w:pPr>
      <w:r w:rsidRPr="00BE663B">
        <w:rPr>
          <w:rFonts w:ascii="Tahoma" w:eastAsia="Calibri" w:hAnsi="Tahoma" w:cs="Tahoma"/>
          <w:sz w:val="20"/>
          <w:szCs w:val="20"/>
          <w:lang w:val="es-BO" w:eastAsia="en-US"/>
        </w:rPr>
        <w:t>En el informe final debe presentar un descargo de todo el proceso de contrataciones evidenciando el cumplimiento de pagos de salarios y obligaciones.</w:t>
      </w:r>
    </w:p>
    <w:p w:rsidR="00BE663B" w:rsidRPr="00BE663B" w:rsidRDefault="00BE663B" w:rsidP="00BE663B">
      <w:pPr>
        <w:spacing w:before="120" w:after="120"/>
        <w:contextualSpacing/>
        <w:jc w:val="both"/>
        <w:rPr>
          <w:rFonts w:ascii="Tahoma" w:eastAsia="Calibri" w:hAnsi="Tahoma" w:cs="Tahoma"/>
          <w:sz w:val="20"/>
          <w:szCs w:val="20"/>
          <w:lang w:val="es-BO" w:eastAsia="en-US"/>
        </w:rPr>
      </w:pPr>
    </w:p>
    <w:p w:rsidR="00BE663B" w:rsidRPr="00BE663B" w:rsidRDefault="00BE663B" w:rsidP="00E2250A">
      <w:pPr>
        <w:numPr>
          <w:ilvl w:val="1"/>
          <w:numId w:val="129"/>
        </w:numPr>
        <w:tabs>
          <w:tab w:val="left" w:pos="851"/>
        </w:tabs>
        <w:spacing w:before="240" w:after="240" w:line="276" w:lineRule="auto"/>
        <w:ind w:hanging="792"/>
        <w:jc w:val="both"/>
        <w:outlineLvl w:val="1"/>
        <w:rPr>
          <w:rFonts w:ascii="Tahoma" w:eastAsia="Calibri" w:hAnsi="Tahoma" w:cs="Tahoma"/>
          <w:b/>
          <w:sz w:val="20"/>
          <w:szCs w:val="20"/>
          <w:lang w:val="es-BO" w:eastAsia="en-US"/>
        </w:rPr>
      </w:pPr>
      <w:bookmarkStart w:id="44" w:name="_Toc14711934"/>
      <w:r w:rsidRPr="00BE663B">
        <w:rPr>
          <w:rFonts w:ascii="Tahoma" w:eastAsia="Calibri" w:hAnsi="Tahoma" w:cs="Tahoma"/>
          <w:b/>
          <w:sz w:val="20"/>
          <w:szCs w:val="20"/>
          <w:lang w:val="es-BO" w:eastAsia="en-US"/>
        </w:rPr>
        <w:t>Programa de gestión integrada SMAGS</w:t>
      </w:r>
      <w:bookmarkEnd w:id="44"/>
    </w:p>
    <w:p w:rsidR="00BE663B" w:rsidRPr="00BE663B" w:rsidRDefault="00BE663B" w:rsidP="00BE663B">
      <w:pPr>
        <w:spacing w:before="120" w:after="120"/>
        <w:jc w:val="both"/>
        <w:rPr>
          <w:rFonts w:ascii="Tahoma" w:eastAsia="Calibri" w:hAnsi="Tahoma" w:cs="Tahoma"/>
          <w:sz w:val="20"/>
          <w:szCs w:val="20"/>
          <w:lang w:eastAsia="en-US"/>
        </w:rPr>
      </w:pPr>
      <w:r w:rsidRPr="00BE663B">
        <w:rPr>
          <w:rFonts w:ascii="Tahoma" w:eastAsia="Calibri" w:hAnsi="Tahoma" w:cs="Tahoma"/>
          <w:sz w:val="20"/>
          <w:szCs w:val="20"/>
          <w:lang w:eastAsia="en-US"/>
        </w:rPr>
        <w:t>Los planes que involucran aspectos de Seguridad y Salud Ocupacional, Medio Ambiente y Gestión Social, de forma integrada, que el CONTRATISTA debe presentar y aplicar son los siguientes:</w:t>
      </w:r>
    </w:p>
    <w:p w:rsidR="00BE663B" w:rsidRPr="00BE663B" w:rsidRDefault="00BE663B" w:rsidP="00E2250A">
      <w:pPr>
        <w:numPr>
          <w:ilvl w:val="2"/>
          <w:numId w:val="129"/>
        </w:numPr>
        <w:tabs>
          <w:tab w:val="left" w:pos="851"/>
        </w:tabs>
        <w:spacing w:before="240" w:after="240" w:line="276" w:lineRule="auto"/>
        <w:ind w:hanging="1224"/>
        <w:jc w:val="both"/>
        <w:outlineLvl w:val="2"/>
        <w:rPr>
          <w:rFonts w:ascii="Tahoma" w:eastAsia="Calibri" w:hAnsi="Tahoma" w:cs="Tahoma"/>
          <w:b/>
          <w:sz w:val="20"/>
          <w:szCs w:val="20"/>
          <w:lang w:val="es-BO" w:eastAsia="en-US"/>
        </w:rPr>
      </w:pPr>
      <w:bookmarkStart w:id="45" w:name="_Toc14711935"/>
      <w:r w:rsidRPr="00BE663B">
        <w:rPr>
          <w:rFonts w:ascii="Tahoma" w:eastAsia="Calibri" w:hAnsi="Tahoma" w:cs="Tahoma"/>
          <w:b/>
          <w:sz w:val="20"/>
          <w:szCs w:val="20"/>
          <w:lang w:val="es-BO" w:eastAsia="en-US"/>
        </w:rPr>
        <w:t>Reportes de accidentes e incidentes</w:t>
      </w:r>
      <w:bookmarkEnd w:id="45"/>
    </w:p>
    <w:p w:rsidR="00BE663B" w:rsidRPr="00BE663B" w:rsidRDefault="00BE663B" w:rsidP="00E2250A">
      <w:pPr>
        <w:numPr>
          <w:ilvl w:val="0"/>
          <w:numId w:val="125"/>
        </w:numPr>
        <w:spacing w:before="120" w:after="120" w:line="276" w:lineRule="auto"/>
        <w:jc w:val="both"/>
        <w:rPr>
          <w:rFonts w:ascii="Tahoma" w:eastAsia="Calibri" w:hAnsi="Tahoma" w:cs="Tahoma"/>
          <w:sz w:val="20"/>
          <w:szCs w:val="20"/>
          <w:lang w:val="es-BO" w:eastAsia="en-US"/>
        </w:rPr>
      </w:pPr>
      <w:r w:rsidRPr="00BE663B">
        <w:rPr>
          <w:rFonts w:ascii="Tahoma" w:eastAsia="Calibri" w:hAnsi="Tahoma" w:cs="Tahoma"/>
          <w:sz w:val="20"/>
          <w:szCs w:val="20"/>
          <w:lang w:val="es-BO" w:eastAsia="en-US"/>
        </w:rPr>
        <w:t>En caso de producirse un incidente SMAGS, el CONTRATISTA tiene la obligación de reportarlo a la SUPERVISIÓN de forma inmediata; además debe presentar un informe de investigación del incidente, la ejecución de medidas de respuesta y remediación.</w:t>
      </w:r>
    </w:p>
    <w:p w:rsidR="00BE663B" w:rsidRPr="00BE663B" w:rsidRDefault="00BE663B" w:rsidP="00E2250A">
      <w:pPr>
        <w:numPr>
          <w:ilvl w:val="0"/>
          <w:numId w:val="125"/>
        </w:numPr>
        <w:spacing w:before="120" w:after="120" w:line="276" w:lineRule="auto"/>
        <w:jc w:val="both"/>
        <w:rPr>
          <w:rFonts w:ascii="Tahoma" w:eastAsia="Calibri" w:hAnsi="Tahoma" w:cs="Tahoma"/>
          <w:sz w:val="20"/>
          <w:szCs w:val="20"/>
          <w:lang w:val="es-BO" w:eastAsia="en-US"/>
        </w:rPr>
      </w:pPr>
      <w:r w:rsidRPr="00BE663B">
        <w:rPr>
          <w:rFonts w:ascii="Tahoma" w:eastAsia="Calibri" w:hAnsi="Tahoma" w:cs="Tahoma"/>
          <w:sz w:val="20"/>
          <w:szCs w:val="20"/>
          <w:lang w:val="es-BO" w:eastAsia="en-US"/>
        </w:rPr>
        <w:t>Todas las áreas afectadas por los incidentes generados por el CONTRATISTA, deberán ser restauradas inmediatamente.</w:t>
      </w:r>
    </w:p>
    <w:p w:rsidR="00BE663B" w:rsidRPr="00BE663B" w:rsidRDefault="00BE663B" w:rsidP="00E2250A">
      <w:pPr>
        <w:numPr>
          <w:ilvl w:val="0"/>
          <w:numId w:val="125"/>
        </w:numPr>
        <w:spacing w:before="120" w:after="120" w:line="276" w:lineRule="auto"/>
        <w:jc w:val="both"/>
        <w:rPr>
          <w:rFonts w:ascii="Tahoma" w:eastAsia="Calibri" w:hAnsi="Tahoma" w:cs="Tahoma"/>
          <w:sz w:val="20"/>
          <w:szCs w:val="20"/>
          <w:lang w:eastAsia="en-US"/>
        </w:rPr>
      </w:pPr>
      <w:r w:rsidRPr="00BE663B">
        <w:rPr>
          <w:rFonts w:ascii="Tahoma" w:eastAsia="Calibri" w:hAnsi="Tahoma" w:cs="Tahoma"/>
          <w:sz w:val="20"/>
          <w:szCs w:val="20"/>
          <w:lang w:eastAsia="en-US"/>
        </w:rPr>
        <w:t>En caso de accidentes laborales el CONTRATISTA es el único responsable de los procesos y pagos facultados por ley, debiendo presentar a la SUPERVISIÓN el cumplimiento de todos los pasos y las medidas de respuesta y remediación aplicables. El CONTRATISTA deberá realizar las gestiones ante el Ministerio de Trabajo y otras instancias pertinentes y presentar a la SUPERVISIÓN y al CONTRATANTE la documentación de cierre de todos los procesos.</w:t>
      </w:r>
    </w:p>
    <w:p w:rsidR="00BE663B" w:rsidRPr="00BE663B" w:rsidRDefault="00BE663B" w:rsidP="00E2250A">
      <w:pPr>
        <w:numPr>
          <w:ilvl w:val="0"/>
          <w:numId w:val="125"/>
        </w:numPr>
        <w:spacing w:before="120" w:after="120" w:line="276" w:lineRule="auto"/>
        <w:jc w:val="both"/>
        <w:rPr>
          <w:rFonts w:ascii="Tahoma" w:eastAsia="Calibri" w:hAnsi="Tahoma" w:cs="Tahoma"/>
          <w:sz w:val="20"/>
          <w:szCs w:val="20"/>
          <w:lang w:val="es-BO" w:eastAsia="en-US"/>
        </w:rPr>
      </w:pPr>
      <w:r w:rsidRPr="00BE663B">
        <w:rPr>
          <w:rFonts w:ascii="Tahoma" w:eastAsia="Calibri" w:hAnsi="Tahoma" w:cs="Tahoma"/>
          <w:sz w:val="20"/>
          <w:szCs w:val="20"/>
          <w:lang w:val="es-BO" w:eastAsia="en-US"/>
        </w:rPr>
        <w:t>El CONTRATISTA presentará mensualmente un informe completo de los incidentes y accidentes producidos.</w:t>
      </w:r>
    </w:p>
    <w:p w:rsidR="00BE663B" w:rsidRPr="00BE663B" w:rsidRDefault="00BE663B" w:rsidP="00E2250A">
      <w:pPr>
        <w:numPr>
          <w:ilvl w:val="0"/>
          <w:numId w:val="125"/>
        </w:numPr>
        <w:spacing w:before="120" w:after="120" w:line="276" w:lineRule="auto"/>
        <w:jc w:val="both"/>
        <w:rPr>
          <w:rFonts w:ascii="Tahoma" w:eastAsia="Calibri" w:hAnsi="Tahoma" w:cs="Tahoma"/>
          <w:sz w:val="20"/>
          <w:szCs w:val="20"/>
          <w:lang w:val="es-BO" w:eastAsia="en-US"/>
        </w:rPr>
      </w:pPr>
      <w:r w:rsidRPr="00BE663B">
        <w:rPr>
          <w:rFonts w:ascii="Tahoma" w:eastAsia="Calibri" w:hAnsi="Tahoma" w:cs="Tahoma"/>
          <w:sz w:val="20"/>
          <w:szCs w:val="20"/>
          <w:lang w:val="es-BO" w:eastAsia="en-US"/>
        </w:rPr>
        <w:t>Se consideran incidentes ambientales la disposición inadecuada de residuos sólidos, líquidos, la falta de orden y limpieza, condiciones de higiene inadecuadas, inundaciones, derrames pequeños y generación de áreas de inestabilidad de taludes.</w:t>
      </w:r>
    </w:p>
    <w:p w:rsidR="00BE663B" w:rsidRPr="00BE663B" w:rsidRDefault="00BE663B" w:rsidP="00E2250A">
      <w:pPr>
        <w:numPr>
          <w:ilvl w:val="0"/>
          <w:numId w:val="125"/>
        </w:numPr>
        <w:spacing w:before="120" w:after="120" w:line="276" w:lineRule="auto"/>
        <w:jc w:val="both"/>
        <w:rPr>
          <w:rFonts w:ascii="Tahoma" w:eastAsia="Calibri" w:hAnsi="Tahoma" w:cs="Tahoma"/>
          <w:sz w:val="20"/>
          <w:szCs w:val="20"/>
          <w:lang w:val="es-BO" w:eastAsia="en-US"/>
        </w:rPr>
      </w:pPr>
      <w:r w:rsidRPr="00BE663B">
        <w:rPr>
          <w:rFonts w:ascii="Tahoma" w:eastAsia="Calibri" w:hAnsi="Tahoma" w:cs="Tahoma"/>
          <w:sz w:val="20"/>
          <w:szCs w:val="20"/>
          <w:lang w:val="es-BO" w:eastAsia="en-US"/>
        </w:rPr>
        <w:t>En caso de presentarse derrames de mayor tamaño, quemas no controladas, explosiones, generación de erosión o la generación de impactos ambientales no remediables; estos serán considerados accidentes ambientales, los mismos deben acompañarse de medidas de mitigación, en este caso el CONTRATISTA es responsable del pago de los costos del pasivo ambiental y pagos de multas por incumplimiento al Plan SMAGS.</w:t>
      </w:r>
    </w:p>
    <w:p w:rsidR="00BE663B" w:rsidRPr="00BE663B" w:rsidRDefault="00BE663B" w:rsidP="00E2250A">
      <w:pPr>
        <w:numPr>
          <w:ilvl w:val="0"/>
          <w:numId w:val="125"/>
        </w:numPr>
        <w:spacing w:before="120" w:after="120" w:line="276" w:lineRule="auto"/>
        <w:jc w:val="both"/>
        <w:rPr>
          <w:rFonts w:ascii="Tahoma" w:eastAsia="Calibri" w:hAnsi="Tahoma" w:cs="Tahoma"/>
          <w:sz w:val="20"/>
          <w:szCs w:val="20"/>
          <w:lang w:eastAsia="en-US"/>
        </w:rPr>
      </w:pPr>
      <w:r w:rsidRPr="00BE663B">
        <w:rPr>
          <w:rFonts w:ascii="Tahoma" w:eastAsia="Calibri" w:hAnsi="Tahoma" w:cs="Tahoma"/>
          <w:sz w:val="20"/>
          <w:szCs w:val="20"/>
          <w:lang w:eastAsia="en-US"/>
        </w:rPr>
        <w:t>En caso de derrames debe seguirse los siguientes pasos de forma mínima:</w:t>
      </w:r>
    </w:p>
    <w:p w:rsidR="00BE663B" w:rsidRPr="00BE663B" w:rsidRDefault="00BE663B" w:rsidP="00E2250A">
      <w:pPr>
        <w:numPr>
          <w:ilvl w:val="1"/>
          <w:numId w:val="125"/>
        </w:numPr>
        <w:spacing w:before="120" w:after="120" w:line="276" w:lineRule="auto"/>
        <w:ind w:left="709" w:hanging="425"/>
        <w:jc w:val="both"/>
        <w:rPr>
          <w:rFonts w:ascii="Tahoma" w:eastAsia="Calibri" w:hAnsi="Tahoma" w:cs="Tahoma"/>
          <w:sz w:val="20"/>
          <w:szCs w:val="20"/>
          <w:lang w:eastAsia="en-US"/>
        </w:rPr>
      </w:pPr>
      <w:r w:rsidRPr="00BE663B">
        <w:rPr>
          <w:rFonts w:ascii="Tahoma" w:eastAsia="Calibri" w:hAnsi="Tahoma" w:cs="Tahoma"/>
          <w:sz w:val="20"/>
          <w:szCs w:val="20"/>
          <w:lang w:eastAsia="en-US"/>
        </w:rPr>
        <w:t>El CONTRATISTA deberá proceder a la remoción del suelo contaminado en el área del derrame y en la profundidad que sea visible la típica mancha contaminante.</w:t>
      </w:r>
    </w:p>
    <w:p w:rsidR="00BE663B" w:rsidRPr="00BE663B" w:rsidRDefault="00BE663B" w:rsidP="00E2250A">
      <w:pPr>
        <w:numPr>
          <w:ilvl w:val="1"/>
          <w:numId w:val="125"/>
        </w:numPr>
        <w:spacing w:before="120" w:after="120" w:line="276" w:lineRule="auto"/>
        <w:ind w:left="709" w:hanging="425"/>
        <w:jc w:val="both"/>
        <w:rPr>
          <w:rFonts w:ascii="Tahoma" w:eastAsia="Calibri" w:hAnsi="Tahoma" w:cs="Tahoma"/>
          <w:sz w:val="20"/>
          <w:szCs w:val="20"/>
          <w:lang w:eastAsia="en-US"/>
        </w:rPr>
      </w:pPr>
      <w:r w:rsidRPr="00BE663B">
        <w:rPr>
          <w:rFonts w:ascii="Tahoma" w:eastAsia="Calibri" w:hAnsi="Tahoma" w:cs="Tahoma"/>
          <w:sz w:val="20"/>
          <w:szCs w:val="20"/>
          <w:lang w:eastAsia="en-US"/>
        </w:rPr>
        <w:t>Entre los materiales y herramientas que deberá contar el Contratista son: arena, palas, guantes, paño absorbente, contenedores o turriles vacíos para la recolección herméticamente cerrado para la disposición temporal del producto derramado.</w:t>
      </w:r>
    </w:p>
    <w:p w:rsidR="00BE663B" w:rsidRPr="00BE663B" w:rsidRDefault="00BE663B" w:rsidP="00E2250A">
      <w:pPr>
        <w:numPr>
          <w:ilvl w:val="1"/>
          <w:numId w:val="125"/>
        </w:numPr>
        <w:spacing w:before="120" w:after="120" w:line="276" w:lineRule="auto"/>
        <w:ind w:left="709" w:hanging="425"/>
        <w:jc w:val="both"/>
        <w:rPr>
          <w:rFonts w:ascii="Tahoma" w:eastAsia="Calibri" w:hAnsi="Tahoma" w:cs="Tahoma"/>
          <w:sz w:val="20"/>
          <w:szCs w:val="20"/>
          <w:lang w:eastAsia="en-US"/>
        </w:rPr>
      </w:pPr>
      <w:r w:rsidRPr="00BE663B">
        <w:rPr>
          <w:rFonts w:ascii="Tahoma" w:eastAsia="Calibri" w:hAnsi="Tahoma" w:cs="Tahoma"/>
          <w:sz w:val="20"/>
          <w:szCs w:val="20"/>
          <w:lang w:val="es-BO" w:eastAsia="en-US"/>
        </w:rPr>
        <w:t xml:space="preserve">El material removido debe ser almacenado en recipientes específicos para suelos contaminados (señalizados y con tapa), para su posterior tratamiento y disposición final en Centros Autorizados, los costos de remediación y tratamiento de suelos por derrames, deben ser </w:t>
      </w:r>
      <w:r w:rsidRPr="00BE663B">
        <w:rPr>
          <w:rFonts w:ascii="Tahoma" w:eastAsia="Calibri" w:hAnsi="Tahoma" w:cs="Tahoma"/>
          <w:sz w:val="20"/>
          <w:szCs w:val="20"/>
          <w:lang w:val="es-BO" w:eastAsia="en-US"/>
        </w:rPr>
        <w:lastRenderedPageBreak/>
        <w:t>asumidos por el CONTRATISTA, presentando los certificados como evidencia de cumplimiento de la actividad.</w:t>
      </w:r>
    </w:p>
    <w:p w:rsidR="00BE663B" w:rsidRPr="00BE663B" w:rsidRDefault="00BE663B" w:rsidP="00E2250A">
      <w:pPr>
        <w:numPr>
          <w:ilvl w:val="1"/>
          <w:numId w:val="125"/>
        </w:numPr>
        <w:spacing w:before="120" w:after="120" w:line="276" w:lineRule="auto"/>
        <w:ind w:left="709" w:hanging="425"/>
        <w:jc w:val="both"/>
        <w:rPr>
          <w:rFonts w:ascii="Tahoma" w:eastAsia="Calibri" w:hAnsi="Tahoma" w:cs="Tahoma"/>
          <w:sz w:val="20"/>
          <w:szCs w:val="20"/>
          <w:lang w:eastAsia="en-US"/>
        </w:rPr>
      </w:pPr>
      <w:r w:rsidRPr="00BE663B">
        <w:rPr>
          <w:rFonts w:ascii="Tahoma" w:eastAsia="Calibri" w:hAnsi="Tahoma" w:cs="Tahoma"/>
          <w:sz w:val="20"/>
          <w:szCs w:val="20"/>
          <w:lang w:eastAsia="en-US"/>
        </w:rPr>
        <w:t>Está prohibido el vertimiento de materiales líquidos u hormigón directamente en áreas de suelos no autorizadas, estos también son considerados como un tipo de derrame.</w:t>
      </w:r>
    </w:p>
    <w:p w:rsidR="00BE663B" w:rsidRPr="00BE663B" w:rsidRDefault="00BE663B" w:rsidP="00E2250A">
      <w:pPr>
        <w:numPr>
          <w:ilvl w:val="1"/>
          <w:numId w:val="125"/>
        </w:numPr>
        <w:spacing w:before="120" w:after="120" w:line="276" w:lineRule="auto"/>
        <w:ind w:left="709" w:hanging="425"/>
        <w:jc w:val="both"/>
        <w:rPr>
          <w:rFonts w:ascii="Tahoma" w:eastAsia="Calibri" w:hAnsi="Tahoma" w:cs="Tahoma"/>
          <w:sz w:val="20"/>
          <w:szCs w:val="20"/>
          <w:lang w:eastAsia="en-US"/>
        </w:rPr>
      </w:pPr>
      <w:r w:rsidRPr="00BE663B">
        <w:rPr>
          <w:rFonts w:ascii="Tahoma" w:eastAsia="Calibri" w:hAnsi="Tahoma" w:cs="Tahoma"/>
          <w:sz w:val="20"/>
          <w:szCs w:val="20"/>
          <w:lang w:eastAsia="en-US"/>
        </w:rPr>
        <w:t xml:space="preserve">El área del derrame debe ser restituida y restaurada a sus condiciones originales. </w:t>
      </w:r>
    </w:p>
    <w:p w:rsidR="00BE663B" w:rsidRPr="00BE663B" w:rsidRDefault="00BE663B" w:rsidP="00E2250A">
      <w:pPr>
        <w:numPr>
          <w:ilvl w:val="1"/>
          <w:numId w:val="125"/>
        </w:numPr>
        <w:spacing w:before="120" w:after="120" w:line="276" w:lineRule="auto"/>
        <w:ind w:left="709" w:hanging="425"/>
        <w:jc w:val="both"/>
        <w:rPr>
          <w:rFonts w:ascii="Tahoma" w:eastAsia="Calibri" w:hAnsi="Tahoma" w:cs="Tahoma"/>
          <w:sz w:val="20"/>
          <w:szCs w:val="20"/>
          <w:lang w:eastAsia="en-US"/>
        </w:rPr>
      </w:pPr>
      <w:r w:rsidRPr="00BE663B">
        <w:rPr>
          <w:rFonts w:ascii="Tahoma" w:eastAsia="Calibri" w:hAnsi="Tahoma" w:cs="Tahoma"/>
          <w:sz w:val="20"/>
          <w:szCs w:val="20"/>
          <w:lang w:eastAsia="en-US"/>
        </w:rPr>
        <w:t>Todo incidente referido a derrames debe ser comunicado a ENDE de forma inmediata debiendo el CONTRATANTE elevar los informes para su comunicación a la AAC.</w:t>
      </w:r>
    </w:p>
    <w:p w:rsidR="00BE663B" w:rsidRPr="00BE663B" w:rsidRDefault="00BE663B" w:rsidP="00E2250A">
      <w:pPr>
        <w:numPr>
          <w:ilvl w:val="0"/>
          <w:numId w:val="125"/>
        </w:numPr>
        <w:spacing w:before="120" w:after="120" w:line="276" w:lineRule="auto"/>
        <w:jc w:val="both"/>
        <w:rPr>
          <w:rFonts w:ascii="Tahoma" w:eastAsia="Calibri" w:hAnsi="Tahoma" w:cs="Tahoma"/>
          <w:sz w:val="20"/>
          <w:szCs w:val="20"/>
          <w:lang w:eastAsia="en-US"/>
        </w:rPr>
      </w:pPr>
      <w:r w:rsidRPr="00BE663B">
        <w:rPr>
          <w:rFonts w:ascii="Tahoma" w:eastAsia="Calibri" w:hAnsi="Tahoma" w:cs="Tahoma"/>
          <w:sz w:val="20"/>
          <w:szCs w:val="20"/>
          <w:lang w:eastAsia="en-US"/>
        </w:rPr>
        <w:t>En caso de existir incidentes del tipo social, el CONTRATISTA debe reportar de forma inmediata a la SUPERVISIÓN, para resolver el conflicto social; todo incidente social generado por incumplimiento al Plan SMAGS o el CDC debe ser resuelto por el CONTRATISTA sin opción a reclamo alguno, junto con el pago por daños y perjuicios a la comunidad, multas asociadas, sin opción a incremento de costos o plazos.</w:t>
      </w:r>
    </w:p>
    <w:p w:rsidR="00BE663B" w:rsidRPr="00BE663B" w:rsidRDefault="00BE663B" w:rsidP="00E2250A">
      <w:pPr>
        <w:numPr>
          <w:ilvl w:val="2"/>
          <w:numId w:val="129"/>
        </w:numPr>
        <w:tabs>
          <w:tab w:val="left" w:pos="851"/>
        </w:tabs>
        <w:spacing w:before="240" w:after="240" w:line="276" w:lineRule="auto"/>
        <w:ind w:left="851" w:hanging="851"/>
        <w:jc w:val="both"/>
        <w:outlineLvl w:val="2"/>
        <w:rPr>
          <w:rFonts w:ascii="Tahoma" w:eastAsia="Calibri" w:hAnsi="Tahoma" w:cs="Tahoma"/>
          <w:b/>
          <w:i/>
          <w:sz w:val="20"/>
          <w:szCs w:val="20"/>
          <w:lang w:eastAsia="en-US"/>
        </w:rPr>
      </w:pPr>
      <w:bookmarkStart w:id="46" w:name="_Toc14711936"/>
      <w:r w:rsidRPr="00BE663B">
        <w:rPr>
          <w:rFonts w:ascii="Tahoma" w:eastAsia="Calibri" w:hAnsi="Tahoma" w:cs="Tahoma"/>
          <w:b/>
          <w:i/>
          <w:sz w:val="20"/>
          <w:szCs w:val="20"/>
          <w:lang w:eastAsia="en-US"/>
        </w:rPr>
        <w:t>Descripción de la organización de reuniones cotidianas y/o semanales sobre los asuntos SMAGS de (seguridad y salud ocupacional, medio ambiente y gestión social)</w:t>
      </w:r>
      <w:bookmarkEnd w:id="46"/>
    </w:p>
    <w:p w:rsidR="00BE663B" w:rsidRPr="00BE663B" w:rsidRDefault="00BE663B" w:rsidP="00BE663B">
      <w:pPr>
        <w:spacing w:before="120" w:after="120"/>
        <w:jc w:val="both"/>
        <w:rPr>
          <w:rFonts w:ascii="Tahoma" w:eastAsia="Calibri" w:hAnsi="Tahoma" w:cs="Tahoma"/>
          <w:sz w:val="20"/>
          <w:szCs w:val="20"/>
          <w:lang w:val="es-BO" w:eastAsia="en-US"/>
        </w:rPr>
      </w:pPr>
      <w:r w:rsidRPr="00BE663B">
        <w:rPr>
          <w:rFonts w:ascii="Tahoma" w:eastAsia="Calibri" w:hAnsi="Tahoma" w:cs="Tahoma"/>
          <w:sz w:val="20"/>
          <w:szCs w:val="20"/>
          <w:lang w:val="es-BO" w:eastAsia="en-US"/>
        </w:rPr>
        <w:t>El CONTRATISTA debe presentar un cronograma de reuniones para realizar el seguimiento de las actividades SMAGS durante todo el proyecto, debe tomar en cuenta en frecuencias mayores la participación de la SUPERVISIÓN y también del CONTRATANTE.</w:t>
      </w:r>
    </w:p>
    <w:p w:rsidR="00BE663B" w:rsidRPr="00BE663B" w:rsidRDefault="00BE663B" w:rsidP="00E2250A">
      <w:pPr>
        <w:numPr>
          <w:ilvl w:val="2"/>
          <w:numId w:val="129"/>
        </w:numPr>
        <w:tabs>
          <w:tab w:val="left" w:pos="851"/>
        </w:tabs>
        <w:spacing w:before="240" w:after="240" w:line="276" w:lineRule="auto"/>
        <w:ind w:left="851" w:hanging="851"/>
        <w:jc w:val="both"/>
        <w:outlineLvl w:val="2"/>
        <w:rPr>
          <w:rFonts w:ascii="Tahoma" w:eastAsia="Calibri" w:hAnsi="Tahoma" w:cs="Tahoma"/>
          <w:b/>
          <w:i/>
          <w:sz w:val="20"/>
          <w:szCs w:val="20"/>
          <w:lang w:eastAsia="en-US"/>
        </w:rPr>
      </w:pPr>
      <w:bookmarkStart w:id="47" w:name="_Toc14711937"/>
      <w:r w:rsidRPr="00BE663B">
        <w:rPr>
          <w:rFonts w:ascii="Tahoma" w:eastAsia="Calibri" w:hAnsi="Tahoma" w:cs="Tahoma"/>
          <w:b/>
          <w:i/>
          <w:sz w:val="20"/>
          <w:szCs w:val="20"/>
          <w:lang w:eastAsia="en-US"/>
        </w:rPr>
        <w:t>Plan de formación, sensibilización, capacitación y entrenamiento SMAGS</w:t>
      </w:r>
      <w:bookmarkEnd w:id="47"/>
    </w:p>
    <w:p w:rsidR="00BE663B" w:rsidRPr="00BE663B" w:rsidRDefault="00BE663B" w:rsidP="00BE663B">
      <w:pPr>
        <w:spacing w:before="120" w:after="120"/>
        <w:jc w:val="both"/>
        <w:rPr>
          <w:rFonts w:ascii="Tahoma" w:eastAsia="Calibri" w:hAnsi="Tahoma" w:cs="Tahoma"/>
          <w:sz w:val="20"/>
          <w:szCs w:val="20"/>
          <w:lang w:val="es-BO" w:eastAsia="en-US"/>
        </w:rPr>
      </w:pPr>
      <w:r w:rsidRPr="00BE663B">
        <w:rPr>
          <w:rFonts w:ascii="Tahoma" w:eastAsia="Calibri" w:hAnsi="Tahoma" w:cs="Tahoma"/>
          <w:sz w:val="20"/>
          <w:szCs w:val="20"/>
          <w:lang w:val="es-BO" w:eastAsia="en-US"/>
        </w:rPr>
        <w:t>El CONTRATISTA debe incluir dentro del plan de formación, la sensibilización, capacitación y entrenamiento de su Plan SMAGS, todos los puntos planteados deben contemplar un programa de sensibilización, capacitación y entrenamiento de su personal, incluyendo de forma mínima los siguientes puntos:</w:t>
      </w:r>
    </w:p>
    <w:p w:rsidR="00BE663B" w:rsidRPr="00BE663B" w:rsidRDefault="00BE663B" w:rsidP="00E2250A">
      <w:pPr>
        <w:numPr>
          <w:ilvl w:val="0"/>
          <w:numId w:val="131"/>
        </w:numPr>
        <w:spacing w:before="120" w:after="120" w:line="276" w:lineRule="auto"/>
        <w:contextualSpacing/>
        <w:jc w:val="both"/>
        <w:rPr>
          <w:rFonts w:ascii="Tahoma" w:eastAsia="Calibri" w:hAnsi="Tahoma" w:cs="Tahoma"/>
          <w:sz w:val="20"/>
          <w:szCs w:val="20"/>
          <w:lang w:val="es-BO" w:eastAsia="en-US"/>
        </w:rPr>
      </w:pPr>
      <w:r w:rsidRPr="00BE663B">
        <w:rPr>
          <w:rFonts w:ascii="Tahoma" w:eastAsia="Calibri" w:hAnsi="Tahoma" w:cs="Tahoma"/>
          <w:sz w:val="20"/>
          <w:szCs w:val="20"/>
          <w:lang w:val="es-BO" w:eastAsia="en-US"/>
        </w:rPr>
        <w:t>Inducción inicial de personal, donde se presente todo el Plan SMAGS a todo el personal que trabaje dentro del proyecto.</w:t>
      </w:r>
    </w:p>
    <w:p w:rsidR="00BE663B" w:rsidRPr="00BE663B" w:rsidRDefault="00BE663B" w:rsidP="00E2250A">
      <w:pPr>
        <w:numPr>
          <w:ilvl w:val="0"/>
          <w:numId w:val="131"/>
        </w:numPr>
        <w:spacing w:before="120" w:after="120" w:line="276" w:lineRule="auto"/>
        <w:contextualSpacing/>
        <w:jc w:val="both"/>
        <w:rPr>
          <w:rFonts w:ascii="Tahoma" w:eastAsia="Calibri" w:hAnsi="Tahoma" w:cs="Tahoma"/>
          <w:sz w:val="20"/>
          <w:szCs w:val="20"/>
          <w:lang w:val="es-BO" w:eastAsia="en-US"/>
        </w:rPr>
      </w:pPr>
      <w:r w:rsidRPr="00BE663B">
        <w:rPr>
          <w:rFonts w:ascii="Tahoma" w:eastAsia="Calibri" w:hAnsi="Tahoma" w:cs="Tahoma"/>
          <w:sz w:val="20"/>
          <w:szCs w:val="20"/>
          <w:lang w:val="es-BO" w:eastAsia="en-US"/>
        </w:rPr>
        <w:t>Comunicación y sensibilización del código de conducta.</w:t>
      </w:r>
    </w:p>
    <w:p w:rsidR="00BE663B" w:rsidRPr="00BE663B" w:rsidRDefault="00BE663B" w:rsidP="00E2250A">
      <w:pPr>
        <w:numPr>
          <w:ilvl w:val="0"/>
          <w:numId w:val="131"/>
        </w:numPr>
        <w:spacing w:before="120" w:after="120" w:line="276" w:lineRule="auto"/>
        <w:contextualSpacing/>
        <w:jc w:val="both"/>
        <w:rPr>
          <w:rFonts w:ascii="Tahoma" w:eastAsia="Calibri" w:hAnsi="Tahoma" w:cs="Tahoma"/>
          <w:sz w:val="20"/>
          <w:szCs w:val="20"/>
          <w:lang w:val="es-BO" w:eastAsia="en-US"/>
        </w:rPr>
      </w:pPr>
      <w:r w:rsidRPr="00BE663B">
        <w:rPr>
          <w:rFonts w:ascii="Tahoma" w:eastAsia="Calibri" w:hAnsi="Tahoma" w:cs="Tahoma"/>
          <w:sz w:val="20"/>
          <w:szCs w:val="20"/>
          <w:lang w:val="es-BO" w:eastAsia="en-US"/>
        </w:rPr>
        <w:t>Debe sensibilizar sobre la conservación de flora y fauna del lugar.</w:t>
      </w:r>
    </w:p>
    <w:p w:rsidR="00BE663B" w:rsidRPr="00BE663B" w:rsidRDefault="00BE663B" w:rsidP="00E2250A">
      <w:pPr>
        <w:numPr>
          <w:ilvl w:val="0"/>
          <w:numId w:val="131"/>
        </w:numPr>
        <w:spacing w:before="120" w:after="120" w:line="276" w:lineRule="auto"/>
        <w:contextualSpacing/>
        <w:jc w:val="both"/>
        <w:rPr>
          <w:rFonts w:ascii="Tahoma" w:eastAsia="Calibri" w:hAnsi="Tahoma" w:cs="Tahoma"/>
          <w:sz w:val="20"/>
          <w:szCs w:val="20"/>
          <w:lang w:val="es-BO" w:eastAsia="en-US"/>
        </w:rPr>
      </w:pPr>
      <w:r w:rsidRPr="00BE663B">
        <w:rPr>
          <w:rFonts w:ascii="Tahoma" w:eastAsia="Calibri" w:hAnsi="Tahoma" w:cs="Tahoma"/>
          <w:sz w:val="20"/>
          <w:szCs w:val="20"/>
          <w:lang w:val="es-BO" w:eastAsia="en-US"/>
        </w:rPr>
        <w:t>Debe capacitar y entrenar en las buenas prácticas ambientales, seguridad y salud ocupacional y relacionamiento comunitario.</w:t>
      </w:r>
    </w:p>
    <w:p w:rsidR="00BE663B" w:rsidRPr="00BE663B" w:rsidRDefault="00BE663B" w:rsidP="00E2250A">
      <w:pPr>
        <w:numPr>
          <w:ilvl w:val="0"/>
          <w:numId w:val="131"/>
        </w:numPr>
        <w:spacing w:before="120" w:after="120" w:line="276" w:lineRule="auto"/>
        <w:contextualSpacing/>
        <w:jc w:val="both"/>
        <w:rPr>
          <w:rFonts w:ascii="Tahoma" w:eastAsia="Calibri" w:hAnsi="Tahoma" w:cs="Tahoma"/>
          <w:sz w:val="20"/>
          <w:szCs w:val="20"/>
          <w:lang w:val="es-BO" w:eastAsia="en-US"/>
        </w:rPr>
      </w:pPr>
      <w:r w:rsidRPr="00BE663B">
        <w:rPr>
          <w:rFonts w:ascii="Tahoma" w:eastAsia="Calibri" w:hAnsi="Tahoma" w:cs="Tahoma"/>
          <w:sz w:val="20"/>
          <w:szCs w:val="20"/>
          <w:lang w:val="es-BO" w:eastAsia="en-US"/>
        </w:rPr>
        <w:t>Debe entrenar al personal en el Plan de contingencia completo.</w:t>
      </w:r>
    </w:p>
    <w:p w:rsidR="00BE663B" w:rsidRPr="00BE663B" w:rsidRDefault="00BE663B" w:rsidP="00E2250A">
      <w:pPr>
        <w:numPr>
          <w:ilvl w:val="0"/>
          <w:numId w:val="131"/>
        </w:numPr>
        <w:spacing w:before="120" w:after="120" w:line="276" w:lineRule="auto"/>
        <w:contextualSpacing/>
        <w:jc w:val="both"/>
        <w:rPr>
          <w:rFonts w:ascii="Tahoma" w:eastAsia="Calibri" w:hAnsi="Tahoma" w:cs="Tahoma"/>
          <w:sz w:val="20"/>
          <w:szCs w:val="20"/>
          <w:lang w:val="es-BO" w:eastAsia="en-US"/>
        </w:rPr>
      </w:pPr>
      <w:r w:rsidRPr="00BE663B">
        <w:rPr>
          <w:rFonts w:ascii="Tahoma" w:eastAsia="Calibri" w:hAnsi="Tahoma" w:cs="Tahoma"/>
          <w:sz w:val="20"/>
          <w:szCs w:val="20"/>
          <w:lang w:val="es-BO" w:eastAsia="en-US"/>
        </w:rPr>
        <w:t>El personal debe recibir capacitación y entrenamiento en actividades de alto riesgo, debiendo usarse personal debidamente entrenado y habilitado (eliminando condiciones prevalentes) en actividades críticas, en caso de actividades especiales el personal debe acreditar autorizaciones especiales de acuerdo a normativo (p. ej.: detonación de explosivos).</w:t>
      </w:r>
    </w:p>
    <w:p w:rsidR="00BE663B" w:rsidRPr="00BE663B" w:rsidRDefault="00BE663B" w:rsidP="00E2250A">
      <w:pPr>
        <w:numPr>
          <w:ilvl w:val="0"/>
          <w:numId w:val="131"/>
        </w:numPr>
        <w:spacing w:before="120" w:after="120" w:line="276" w:lineRule="auto"/>
        <w:contextualSpacing/>
        <w:jc w:val="both"/>
        <w:rPr>
          <w:rFonts w:ascii="Tahoma" w:eastAsia="Calibri" w:hAnsi="Tahoma" w:cs="Tahoma"/>
          <w:sz w:val="20"/>
          <w:szCs w:val="20"/>
          <w:lang w:val="es-BO" w:eastAsia="en-US"/>
        </w:rPr>
      </w:pPr>
      <w:r w:rsidRPr="00BE663B">
        <w:rPr>
          <w:rFonts w:ascii="Tahoma" w:eastAsia="Calibri" w:hAnsi="Tahoma" w:cs="Tahoma"/>
          <w:sz w:val="20"/>
          <w:szCs w:val="20"/>
          <w:lang w:val="es-BO" w:eastAsia="en-US"/>
        </w:rPr>
        <w:t>El programa de sensibilización, capacitación y entrenamiento debe ser continuo durante todo el proyecto.</w:t>
      </w:r>
    </w:p>
    <w:p w:rsidR="00BE663B" w:rsidRPr="00BE663B" w:rsidRDefault="00BE663B" w:rsidP="00BE663B">
      <w:pPr>
        <w:spacing w:before="120" w:after="120"/>
        <w:jc w:val="both"/>
        <w:rPr>
          <w:rFonts w:ascii="Tahoma" w:eastAsia="Calibri" w:hAnsi="Tahoma" w:cs="Tahoma"/>
          <w:sz w:val="20"/>
          <w:szCs w:val="20"/>
          <w:lang w:val="es-BO" w:eastAsia="en-US"/>
        </w:rPr>
      </w:pPr>
      <w:r w:rsidRPr="00BE663B">
        <w:rPr>
          <w:rFonts w:ascii="Tahoma" w:eastAsia="Calibri" w:hAnsi="Tahoma" w:cs="Tahoma"/>
          <w:sz w:val="20"/>
          <w:szCs w:val="20"/>
          <w:lang w:val="es-BO" w:eastAsia="en-US"/>
        </w:rPr>
        <w:t>El Programa de capacitación deberá estar debidamente respaldado con toda la documentación pertinente, con los registros de asistencia debidamente firmados, memoria fotográfica y aprobada por el SUPERVISOR, también tendrá que contemplar el cronograma de implementación.</w:t>
      </w:r>
    </w:p>
    <w:p w:rsidR="00BE663B" w:rsidRPr="00BE663B" w:rsidRDefault="00BE663B" w:rsidP="00BE663B">
      <w:pPr>
        <w:spacing w:before="120" w:after="120"/>
        <w:jc w:val="both"/>
        <w:rPr>
          <w:rFonts w:ascii="Tahoma" w:eastAsia="Calibri" w:hAnsi="Tahoma" w:cs="Tahoma"/>
          <w:sz w:val="20"/>
          <w:szCs w:val="20"/>
          <w:lang w:val="es-BO" w:eastAsia="en-US"/>
        </w:rPr>
      </w:pPr>
      <w:r w:rsidRPr="00BE663B">
        <w:rPr>
          <w:rFonts w:ascii="Tahoma" w:eastAsia="Calibri" w:hAnsi="Tahoma" w:cs="Tahoma"/>
          <w:sz w:val="20"/>
          <w:szCs w:val="20"/>
          <w:lang w:val="es-BO" w:eastAsia="en-US"/>
        </w:rPr>
        <w:t>De acuerdo al avance constructivo el SUPERVISOR podrá solicitar al CONTRATISTA charlas o eventos de sensibilización que no estén incluidos en el programa.</w:t>
      </w:r>
    </w:p>
    <w:p w:rsidR="00BE663B" w:rsidRPr="00BE663B" w:rsidRDefault="00BE663B" w:rsidP="00E2250A">
      <w:pPr>
        <w:numPr>
          <w:ilvl w:val="2"/>
          <w:numId w:val="129"/>
        </w:numPr>
        <w:tabs>
          <w:tab w:val="left" w:pos="851"/>
        </w:tabs>
        <w:spacing w:before="240" w:after="240" w:line="276" w:lineRule="auto"/>
        <w:ind w:left="851" w:hanging="851"/>
        <w:jc w:val="both"/>
        <w:outlineLvl w:val="2"/>
        <w:rPr>
          <w:rFonts w:ascii="Tahoma" w:eastAsia="Calibri" w:hAnsi="Tahoma" w:cs="Tahoma"/>
          <w:b/>
          <w:i/>
          <w:sz w:val="20"/>
          <w:szCs w:val="20"/>
          <w:lang w:eastAsia="en-US"/>
        </w:rPr>
      </w:pPr>
      <w:bookmarkStart w:id="48" w:name="_Toc14711938"/>
      <w:r w:rsidRPr="00BE663B">
        <w:rPr>
          <w:rFonts w:ascii="Tahoma" w:eastAsia="Calibri" w:hAnsi="Tahoma" w:cs="Tahoma"/>
          <w:b/>
          <w:i/>
          <w:sz w:val="20"/>
          <w:szCs w:val="20"/>
          <w:lang w:eastAsia="en-US"/>
        </w:rPr>
        <w:lastRenderedPageBreak/>
        <w:t>Plan de monitoreo ambiental, higiene ocupacional y control de calibración de equipos</w:t>
      </w:r>
      <w:bookmarkEnd w:id="48"/>
    </w:p>
    <w:p w:rsidR="00BE663B" w:rsidRPr="00BE663B" w:rsidRDefault="00BE663B" w:rsidP="00E2250A">
      <w:pPr>
        <w:numPr>
          <w:ilvl w:val="0"/>
          <w:numId w:val="130"/>
        </w:numPr>
        <w:spacing w:before="120" w:after="120" w:line="276" w:lineRule="auto"/>
        <w:ind w:left="360"/>
        <w:jc w:val="both"/>
        <w:rPr>
          <w:rFonts w:ascii="Tahoma" w:eastAsia="Calibri" w:hAnsi="Tahoma" w:cs="Tahoma"/>
          <w:sz w:val="20"/>
          <w:szCs w:val="20"/>
          <w:lang w:val="es-BO" w:eastAsia="en-US"/>
        </w:rPr>
      </w:pPr>
      <w:r w:rsidRPr="00BE663B">
        <w:rPr>
          <w:rFonts w:ascii="Tahoma" w:eastAsia="Calibri" w:hAnsi="Tahoma" w:cs="Tahoma"/>
          <w:sz w:val="20"/>
          <w:szCs w:val="20"/>
          <w:lang w:val="es-BO" w:eastAsia="en-US"/>
        </w:rPr>
        <w:t>Debe realizar el monitoreo de ruido ambiental y ocupacional, de acuerdo a normativa.</w:t>
      </w:r>
    </w:p>
    <w:p w:rsidR="00BE663B" w:rsidRPr="00BE663B" w:rsidRDefault="00BE663B" w:rsidP="00E2250A">
      <w:pPr>
        <w:numPr>
          <w:ilvl w:val="0"/>
          <w:numId w:val="130"/>
        </w:numPr>
        <w:spacing w:before="120" w:after="120" w:line="276" w:lineRule="auto"/>
        <w:ind w:left="360"/>
        <w:jc w:val="both"/>
        <w:rPr>
          <w:rFonts w:ascii="Tahoma" w:eastAsia="Calibri" w:hAnsi="Tahoma" w:cs="Tahoma"/>
          <w:sz w:val="20"/>
          <w:szCs w:val="20"/>
          <w:lang w:val="es-BO" w:eastAsia="en-US"/>
        </w:rPr>
      </w:pPr>
      <w:r w:rsidRPr="00BE663B">
        <w:rPr>
          <w:rFonts w:ascii="Tahoma" w:eastAsia="Calibri" w:hAnsi="Tahoma" w:cs="Tahoma"/>
          <w:sz w:val="20"/>
          <w:szCs w:val="20"/>
          <w:lang w:val="es-BO" w:eastAsia="en-US"/>
        </w:rPr>
        <w:t>Monitoreo de suelos (en caso de existir derrames).</w:t>
      </w:r>
    </w:p>
    <w:p w:rsidR="00BE663B" w:rsidRPr="00BE663B" w:rsidRDefault="00BE663B" w:rsidP="00E2250A">
      <w:pPr>
        <w:numPr>
          <w:ilvl w:val="0"/>
          <w:numId w:val="130"/>
        </w:numPr>
        <w:spacing w:before="120" w:after="120" w:line="276" w:lineRule="auto"/>
        <w:ind w:left="360"/>
        <w:jc w:val="both"/>
        <w:rPr>
          <w:rFonts w:ascii="Tahoma" w:eastAsia="Calibri" w:hAnsi="Tahoma" w:cs="Tahoma"/>
          <w:sz w:val="20"/>
          <w:szCs w:val="20"/>
          <w:lang w:val="es-BO" w:eastAsia="en-US"/>
        </w:rPr>
      </w:pPr>
      <w:r w:rsidRPr="00BE663B">
        <w:rPr>
          <w:rFonts w:ascii="Tahoma" w:eastAsia="Calibri" w:hAnsi="Tahoma" w:cs="Tahoma"/>
          <w:sz w:val="20"/>
          <w:szCs w:val="20"/>
          <w:lang w:val="es-BO" w:eastAsia="en-US"/>
        </w:rPr>
        <w:t>Otros que se detecten como impacto ambiental u otros asociados a higiene ocupacional.</w:t>
      </w:r>
    </w:p>
    <w:p w:rsidR="00BE663B" w:rsidRPr="00BE663B" w:rsidRDefault="00BE663B" w:rsidP="00E2250A">
      <w:pPr>
        <w:numPr>
          <w:ilvl w:val="2"/>
          <w:numId w:val="129"/>
        </w:numPr>
        <w:tabs>
          <w:tab w:val="left" w:pos="851"/>
        </w:tabs>
        <w:spacing w:before="240" w:after="240" w:line="276" w:lineRule="auto"/>
        <w:ind w:left="851" w:hanging="851"/>
        <w:jc w:val="both"/>
        <w:outlineLvl w:val="2"/>
        <w:rPr>
          <w:rFonts w:ascii="Tahoma" w:eastAsia="Calibri" w:hAnsi="Tahoma" w:cs="Tahoma"/>
          <w:b/>
          <w:i/>
          <w:sz w:val="20"/>
          <w:szCs w:val="20"/>
          <w:lang w:val="es-BO" w:eastAsia="en-US"/>
        </w:rPr>
      </w:pPr>
      <w:bookmarkStart w:id="49" w:name="_Toc14711939"/>
      <w:r w:rsidRPr="00BE663B">
        <w:rPr>
          <w:rFonts w:ascii="Tahoma" w:eastAsia="Calibri" w:hAnsi="Tahoma" w:cs="Tahoma"/>
          <w:b/>
          <w:i/>
          <w:sz w:val="20"/>
          <w:szCs w:val="20"/>
          <w:lang w:val="es-BO" w:eastAsia="en-US"/>
        </w:rPr>
        <w:t>Planes de contingencias, industriales y socio - ambientales, incluyendo plan de gestión de emergencias</w:t>
      </w:r>
      <w:bookmarkEnd w:id="49"/>
    </w:p>
    <w:p w:rsidR="00BE663B" w:rsidRPr="00BE663B" w:rsidRDefault="00BE663B" w:rsidP="00E2250A">
      <w:pPr>
        <w:numPr>
          <w:ilvl w:val="0"/>
          <w:numId w:val="130"/>
        </w:numPr>
        <w:spacing w:before="120" w:after="120" w:line="276" w:lineRule="auto"/>
        <w:ind w:left="360"/>
        <w:jc w:val="both"/>
        <w:rPr>
          <w:rFonts w:ascii="Tahoma" w:eastAsia="Calibri" w:hAnsi="Tahoma" w:cs="Tahoma"/>
          <w:sz w:val="20"/>
          <w:szCs w:val="20"/>
          <w:lang w:val="es-BO" w:eastAsia="en-US"/>
        </w:rPr>
      </w:pPr>
      <w:r w:rsidRPr="00BE663B">
        <w:rPr>
          <w:rFonts w:ascii="Tahoma" w:eastAsia="Calibri" w:hAnsi="Tahoma" w:cs="Tahoma"/>
          <w:sz w:val="20"/>
          <w:szCs w:val="20"/>
          <w:lang w:val="es-BO" w:eastAsia="en-US"/>
        </w:rPr>
        <w:t>El CONTRATISTA debe elaborar el Plan de Emergencia y evacuación para riesgos naturales e industriales, de acuerdo a lo establecido en la normativa y la documentación de la licencia ambiental del proyecto Geotérmico Laguna; el Plan de Emergencias debe contener información actualizada de los centros de emergencia más cercanos en caso de incidentes.</w:t>
      </w:r>
    </w:p>
    <w:p w:rsidR="00BE663B" w:rsidRPr="00BE663B" w:rsidRDefault="00BE663B" w:rsidP="00E2250A">
      <w:pPr>
        <w:numPr>
          <w:ilvl w:val="0"/>
          <w:numId w:val="130"/>
        </w:numPr>
        <w:spacing w:before="120" w:after="120" w:line="276" w:lineRule="auto"/>
        <w:ind w:left="360"/>
        <w:jc w:val="both"/>
        <w:rPr>
          <w:rFonts w:ascii="Tahoma" w:eastAsia="Calibri" w:hAnsi="Tahoma" w:cs="Tahoma"/>
          <w:sz w:val="20"/>
          <w:szCs w:val="20"/>
          <w:lang w:val="es-BO" w:eastAsia="en-US"/>
        </w:rPr>
      </w:pPr>
      <w:r w:rsidRPr="00BE663B">
        <w:rPr>
          <w:rFonts w:ascii="Tahoma" w:eastAsia="Calibri" w:hAnsi="Tahoma" w:cs="Tahoma"/>
          <w:sz w:val="20"/>
          <w:szCs w:val="20"/>
          <w:lang w:val="es-BO" w:eastAsia="en-US"/>
        </w:rPr>
        <w:t>El CONTRATISTA debe organizar de forma permanente su Brigada de Salvamento, tomando en cuenta mínimamente los siguientes puntos:</w:t>
      </w:r>
    </w:p>
    <w:p w:rsidR="00BE663B" w:rsidRPr="00BE663B" w:rsidRDefault="00BE663B" w:rsidP="00E2250A">
      <w:pPr>
        <w:numPr>
          <w:ilvl w:val="0"/>
          <w:numId w:val="134"/>
        </w:numPr>
        <w:spacing w:before="120" w:after="120" w:line="276" w:lineRule="auto"/>
        <w:jc w:val="both"/>
        <w:rPr>
          <w:rFonts w:ascii="Tahoma" w:eastAsia="Calibri" w:hAnsi="Tahoma" w:cs="Tahoma"/>
          <w:sz w:val="20"/>
          <w:szCs w:val="20"/>
          <w:lang w:val="es-BO" w:eastAsia="en-US"/>
        </w:rPr>
      </w:pPr>
      <w:r w:rsidRPr="00BE663B">
        <w:rPr>
          <w:rFonts w:ascii="Tahoma" w:eastAsia="Calibri" w:hAnsi="Tahoma" w:cs="Tahoma"/>
          <w:sz w:val="20"/>
          <w:szCs w:val="20"/>
          <w:lang w:val="es-BO" w:eastAsia="en-US"/>
        </w:rPr>
        <w:t>Antes de iniciar las actividades de construcción, El CONTRATISTA organizará y entrenará una brigada de salvamento, compuesta por su personal, la misma que será capaz de prestar ayuda y socorro cuando ocurran accidentes causados por fuego, gases, explosiones, deslizamientos, etc.</w:t>
      </w:r>
    </w:p>
    <w:p w:rsidR="00BE663B" w:rsidRPr="00BE663B" w:rsidRDefault="00BE663B" w:rsidP="00E2250A">
      <w:pPr>
        <w:numPr>
          <w:ilvl w:val="0"/>
          <w:numId w:val="134"/>
        </w:numPr>
        <w:spacing w:before="120" w:after="120" w:line="276" w:lineRule="auto"/>
        <w:jc w:val="both"/>
        <w:rPr>
          <w:rFonts w:ascii="Tahoma" w:eastAsia="Calibri" w:hAnsi="Tahoma" w:cs="Tahoma"/>
          <w:sz w:val="20"/>
          <w:szCs w:val="20"/>
          <w:lang w:val="es-BO" w:eastAsia="en-US"/>
        </w:rPr>
      </w:pPr>
      <w:r w:rsidRPr="00BE663B">
        <w:rPr>
          <w:rFonts w:ascii="Tahoma" w:eastAsia="Calibri" w:hAnsi="Tahoma" w:cs="Tahoma"/>
          <w:sz w:val="20"/>
          <w:szCs w:val="20"/>
          <w:lang w:val="es-BO" w:eastAsia="en-US"/>
        </w:rPr>
        <w:t>Las personas integrantes de la brigada de salvamento, serán instruidas y entrenadas para estas funciones por personal debidamente calificado y con experiencia. Por lo menos una vez al mes, se deberá hacer un nuevo entrenamiento de repaso para todos los miembros de la brigada de salvamento y el personal que trabaje en las obras.</w:t>
      </w:r>
    </w:p>
    <w:p w:rsidR="00BE663B" w:rsidRPr="00BE663B" w:rsidRDefault="00BE663B" w:rsidP="00E2250A">
      <w:pPr>
        <w:numPr>
          <w:ilvl w:val="0"/>
          <w:numId w:val="134"/>
        </w:numPr>
        <w:spacing w:before="120" w:after="120" w:line="276" w:lineRule="auto"/>
        <w:jc w:val="both"/>
        <w:rPr>
          <w:rFonts w:ascii="Tahoma" w:eastAsia="Calibri" w:hAnsi="Tahoma" w:cs="Tahoma"/>
          <w:sz w:val="20"/>
          <w:szCs w:val="20"/>
          <w:lang w:val="es-BO" w:eastAsia="en-US"/>
        </w:rPr>
      </w:pPr>
      <w:r w:rsidRPr="00BE663B">
        <w:rPr>
          <w:rFonts w:ascii="Tahoma" w:eastAsia="Calibri" w:hAnsi="Tahoma" w:cs="Tahoma"/>
          <w:sz w:val="20"/>
          <w:szCs w:val="20"/>
          <w:lang w:val="es-BO" w:eastAsia="en-US"/>
        </w:rPr>
        <w:t>Cada uno de los componentes de la brigada de salvamento deberá recibir instrucción en la prestación de primeros auxilios, manejo de los equipos de respiración artificial, manejo de equipo de extinción de incendios, etc.</w:t>
      </w:r>
    </w:p>
    <w:p w:rsidR="00BE663B" w:rsidRPr="00BE663B" w:rsidRDefault="00BE663B" w:rsidP="00E2250A">
      <w:pPr>
        <w:numPr>
          <w:ilvl w:val="0"/>
          <w:numId w:val="134"/>
        </w:numPr>
        <w:spacing w:before="120" w:after="120" w:line="276" w:lineRule="auto"/>
        <w:jc w:val="both"/>
        <w:rPr>
          <w:rFonts w:ascii="Tahoma" w:eastAsia="Calibri" w:hAnsi="Tahoma" w:cs="Tahoma"/>
          <w:sz w:val="20"/>
          <w:szCs w:val="20"/>
          <w:lang w:val="es-BO" w:eastAsia="en-US"/>
        </w:rPr>
      </w:pPr>
      <w:r w:rsidRPr="00BE663B">
        <w:rPr>
          <w:rFonts w:ascii="Tahoma" w:eastAsia="Calibri" w:hAnsi="Tahoma" w:cs="Tahoma"/>
          <w:sz w:val="20"/>
          <w:szCs w:val="20"/>
          <w:lang w:val="es-BO" w:eastAsia="en-US"/>
        </w:rPr>
        <w:t>El CONTRATISTA presentará al SUPERVISOR, los detalles de la composición y entrenamiento de la Brigada de Salvamento.</w:t>
      </w:r>
    </w:p>
    <w:p w:rsidR="00BE663B" w:rsidRPr="00BE663B" w:rsidRDefault="00BE663B" w:rsidP="00E2250A">
      <w:pPr>
        <w:numPr>
          <w:ilvl w:val="0"/>
          <w:numId w:val="130"/>
        </w:numPr>
        <w:spacing w:before="120" w:after="120" w:line="276" w:lineRule="auto"/>
        <w:ind w:left="360"/>
        <w:jc w:val="both"/>
        <w:rPr>
          <w:rFonts w:ascii="Tahoma" w:eastAsia="Calibri" w:hAnsi="Tahoma" w:cs="Tahoma"/>
          <w:sz w:val="20"/>
          <w:szCs w:val="20"/>
          <w:lang w:val="es-BO" w:eastAsia="en-US"/>
        </w:rPr>
      </w:pPr>
      <w:r w:rsidRPr="00BE663B">
        <w:rPr>
          <w:rFonts w:ascii="Tahoma" w:eastAsia="Calibri" w:hAnsi="Tahoma" w:cs="Tahoma"/>
          <w:sz w:val="20"/>
          <w:szCs w:val="20"/>
          <w:lang w:val="es-BO" w:eastAsia="en-US"/>
        </w:rPr>
        <w:t>El CONTRATISTA debe implementar en todas las áreas de trabajo y almacenes el plan de manejo de sustancias peligrosas, este deberá está físicamente en todas las áreas donde se manipule, almacene y transporte estas sustancias además de contemplar las bermas de contención, bandejas anti – derrames y kit’s para derrames.</w:t>
      </w:r>
    </w:p>
    <w:p w:rsidR="00BE663B" w:rsidRPr="00BE663B" w:rsidRDefault="00BE663B" w:rsidP="00E2250A">
      <w:pPr>
        <w:numPr>
          <w:ilvl w:val="0"/>
          <w:numId w:val="130"/>
        </w:numPr>
        <w:spacing w:before="120" w:after="120" w:line="276" w:lineRule="auto"/>
        <w:ind w:left="360"/>
        <w:jc w:val="both"/>
        <w:rPr>
          <w:rFonts w:ascii="Tahoma" w:eastAsia="Calibri" w:hAnsi="Tahoma" w:cs="Tahoma"/>
          <w:sz w:val="20"/>
          <w:szCs w:val="20"/>
          <w:lang w:val="es-BO" w:eastAsia="en-US"/>
        </w:rPr>
      </w:pPr>
      <w:r w:rsidRPr="00BE663B">
        <w:rPr>
          <w:rFonts w:ascii="Tahoma" w:eastAsia="Calibri" w:hAnsi="Tahoma" w:cs="Tahoma"/>
          <w:sz w:val="20"/>
          <w:szCs w:val="20"/>
          <w:lang w:val="es-BO" w:eastAsia="en-US"/>
        </w:rPr>
        <w:t>El CONTRATISTA debe controlar que todas las áreas de trabajo cuenten con sus equipos para emergencias como los extintores, dispositivos de alarmas, botiquines, y otros elementos identificados en su Plan de Emergencias.</w:t>
      </w:r>
    </w:p>
    <w:p w:rsidR="00BE663B" w:rsidRPr="00BE663B" w:rsidRDefault="00BE663B" w:rsidP="00E2250A">
      <w:pPr>
        <w:numPr>
          <w:ilvl w:val="0"/>
          <w:numId w:val="130"/>
        </w:numPr>
        <w:spacing w:before="120" w:after="120" w:line="276" w:lineRule="auto"/>
        <w:ind w:left="360"/>
        <w:jc w:val="both"/>
        <w:rPr>
          <w:rFonts w:ascii="Tahoma" w:eastAsia="Calibri" w:hAnsi="Tahoma" w:cs="Tahoma"/>
          <w:sz w:val="20"/>
          <w:szCs w:val="20"/>
          <w:lang w:val="es-BO" w:eastAsia="en-US"/>
        </w:rPr>
      </w:pPr>
      <w:r w:rsidRPr="00BE663B">
        <w:rPr>
          <w:rFonts w:ascii="Tahoma" w:eastAsia="Calibri" w:hAnsi="Tahoma" w:cs="Tahoma"/>
          <w:sz w:val="20"/>
          <w:szCs w:val="20"/>
          <w:lang w:val="es-BO" w:eastAsia="en-US"/>
        </w:rPr>
        <w:t>Debe contemplar contingencias relacionadas a eventos ambientales como inundaciones, tormentas eléctricas, terremotos y otros de origen natural.</w:t>
      </w:r>
    </w:p>
    <w:p w:rsidR="00BE663B" w:rsidRPr="00BE663B" w:rsidRDefault="00BE663B" w:rsidP="00E2250A">
      <w:pPr>
        <w:numPr>
          <w:ilvl w:val="0"/>
          <w:numId w:val="130"/>
        </w:numPr>
        <w:spacing w:before="120" w:after="120" w:line="276" w:lineRule="auto"/>
        <w:ind w:left="360"/>
        <w:jc w:val="both"/>
        <w:rPr>
          <w:rFonts w:ascii="Tahoma" w:eastAsia="Calibri" w:hAnsi="Tahoma" w:cs="Tahoma"/>
          <w:sz w:val="20"/>
          <w:szCs w:val="20"/>
          <w:lang w:val="es-BO" w:eastAsia="en-US"/>
        </w:rPr>
      </w:pPr>
      <w:r w:rsidRPr="00BE663B">
        <w:rPr>
          <w:rFonts w:ascii="Tahoma" w:eastAsia="Calibri" w:hAnsi="Tahoma" w:cs="Tahoma"/>
          <w:sz w:val="20"/>
          <w:szCs w:val="20"/>
          <w:lang w:val="es-BO" w:eastAsia="en-US"/>
        </w:rPr>
        <w:t>El CONTRATISTA deberá proveer la seguridad y protecciones adecuadas para el personal, también deberá proveer servicio de vigilancia.</w:t>
      </w:r>
    </w:p>
    <w:p w:rsidR="00BE663B" w:rsidRPr="00BE663B" w:rsidRDefault="00BE663B" w:rsidP="00E2250A">
      <w:pPr>
        <w:numPr>
          <w:ilvl w:val="0"/>
          <w:numId w:val="130"/>
        </w:numPr>
        <w:spacing w:before="120" w:after="120" w:line="276" w:lineRule="auto"/>
        <w:ind w:left="360"/>
        <w:jc w:val="both"/>
        <w:rPr>
          <w:rFonts w:ascii="Tahoma" w:eastAsia="Calibri" w:hAnsi="Tahoma" w:cs="Tahoma"/>
          <w:sz w:val="20"/>
          <w:szCs w:val="20"/>
          <w:lang w:val="es-BO" w:eastAsia="en-US"/>
        </w:rPr>
      </w:pPr>
      <w:r w:rsidRPr="00BE663B">
        <w:rPr>
          <w:rFonts w:ascii="Tahoma" w:eastAsia="Calibri" w:hAnsi="Tahoma" w:cs="Tahoma"/>
          <w:sz w:val="20"/>
          <w:szCs w:val="20"/>
          <w:lang w:val="es-BO" w:eastAsia="en-US"/>
        </w:rPr>
        <w:t>El CONTRATISTA debe incluir en su Plan de Emergencias el protocolo de actuación ante contingencias sociales.</w:t>
      </w:r>
    </w:p>
    <w:p w:rsidR="00BE663B" w:rsidRPr="00BE663B" w:rsidRDefault="00BE663B" w:rsidP="00E2250A">
      <w:pPr>
        <w:numPr>
          <w:ilvl w:val="0"/>
          <w:numId w:val="130"/>
        </w:numPr>
        <w:spacing w:before="120" w:after="120" w:line="276" w:lineRule="auto"/>
        <w:ind w:left="360"/>
        <w:jc w:val="both"/>
        <w:rPr>
          <w:rFonts w:ascii="Tahoma" w:eastAsia="Calibri" w:hAnsi="Tahoma" w:cs="Tahoma"/>
          <w:sz w:val="20"/>
          <w:szCs w:val="20"/>
          <w:lang w:val="es-BO" w:eastAsia="en-US"/>
        </w:rPr>
      </w:pPr>
      <w:r w:rsidRPr="00BE663B">
        <w:rPr>
          <w:rFonts w:ascii="Tahoma" w:eastAsia="Calibri" w:hAnsi="Tahoma" w:cs="Tahoma"/>
          <w:sz w:val="20"/>
          <w:szCs w:val="20"/>
          <w:lang w:val="es-BO" w:eastAsia="en-US"/>
        </w:rPr>
        <w:lastRenderedPageBreak/>
        <w:t>Todo el personal debe estar entrenado en la aplicación del plan de emergencia por parte del CONTRATISTA.</w:t>
      </w:r>
    </w:p>
    <w:p w:rsidR="00BE663B" w:rsidRPr="00BE663B" w:rsidRDefault="00BE663B" w:rsidP="00E2250A">
      <w:pPr>
        <w:numPr>
          <w:ilvl w:val="0"/>
          <w:numId w:val="130"/>
        </w:numPr>
        <w:spacing w:before="120" w:after="120" w:line="276" w:lineRule="auto"/>
        <w:ind w:left="360"/>
        <w:jc w:val="both"/>
        <w:rPr>
          <w:rFonts w:ascii="Tahoma" w:eastAsia="Calibri" w:hAnsi="Tahoma" w:cs="Tahoma"/>
          <w:sz w:val="20"/>
          <w:szCs w:val="20"/>
          <w:lang w:val="es-BO" w:eastAsia="en-US"/>
        </w:rPr>
      </w:pPr>
      <w:r w:rsidRPr="00BE663B">
        <w:rPr>
          <w:rFonts w:ascii="Tahoma" w:eastAsia="Calibri" w:hAnsi="Tahoma" w:cs="Tahoma"/>
          <w:sz w:val="20"/>
          <w:szCs w:val="20"/>
          <w:lang w:val="es-BO" w:eastAsia="en-US"/>
        </w:rPr>
        <w:t>El CONTRATISTA debe ejecutar durante las inspecciones la revisión de todos los elementos de emergencias, estos deben estar establecidos en su cronograma de inspecciones y aprobado por la SUPERVISIÓN.</w:t>
      </w:r>
    </w:p>
    <w:p w:rsidR="00BE663B" w:rsidRPr="00BE663B" w:rsidRDefault="00BE663B" w:rsidP="00BE663B">
      <w:pPr>
        <w:spacing w:before="120" w:after="120"/>
        <w:jc w:val="both"/>
        <w:rPr>
          <w:rFonts w:ascii="Tahoma" w:eastAsia="Calibri" w:hAnsi="Tahoma" w:cs="Tahoma"/>
          <w:sz w:val="2"/>
          <w:szCs w:val="20"/>
          <w:lang w:val="es-BO" w:eastAsia="en-US"/>
        </w:rPr>
      </w:pPr>
    </w:p>
    <w:p w:rsidR="00BE663B" w:rsidRPr="00BE663B" w:rsidRDefault="00BE663B" w:rsidP="00E2250A">
      <w:pPr>
        <w:numPr>
          <w:ilvl w:val="0"/>
          <w:numId w:val="129"/>
        </w:numPr>
        <w:tabs>
          <w:tab w:val="left" w:pos="851"/>
        </w:tabs>
        <w:spacing w:before="120" w:after="120" w:line="276" w:lineRule="auto"/>
        <w:jc w:val="both"/>
        <w:outlineLvl w:val="0"/>
        <w:rPr>
          <w:rFonts w:ascii="Tahoma" w:eastAsia="Calibri" w:hAnsi="Tahoma" w:cs="Tahoma"/>
          <w:b/>
          <w:sz w:val="20"/>
          <w:szCs w:val="20"/>
          <w:lang w:val="es-BO" w:eastAsia="en-US"/>
        </w:rPr>
      </w:pPr>
      <w:bookmarkStart w:id="50" w:name="_Toc14711940"/>
      <w:r w:rsidRPr="00BE663B">
        <w:rPr>
          <w:rFonts w:ascii="Tahoma" w:eastAsia="Calibri" w:hAnsi="Tahoma" w:cs="Tahoma"/>
          <w:b/>
          <w:sz w:val="20"/>
          <w:szCs w:val="20"/>
          <w:lang w:val="es-BO" w:eastAsia="en-US"/>
        </w:rPr>
        <w:t>INFORMES MENSUALES SMAGS</w:t>
      </w:r>
      <w:bookmarkEnd w:id="50"/>
    </w:p>
    <w:p w:rsidR="00BE663B" w:rsidRPr="00BE663B" w:rsidRDefault="00BE663B" w:rsidP="00BE663B">
      <w:pPr>
        <w:spacing w:before="120" w:after="120"/>
        <w:jc w:val="both"/>
        <w:rPr>
          <w:rFonts w:ascii="Tahoma" w:eastAsia="Calibri" w:hAnsi="Tahoma" w:cs="Tahoma"/>
          <w:sz w:val="20"/>
          <w:szCs w:val="20"/>
          <w:lang w:val="es-BO" w:eastAsia="en-US"/>
        </w:rPr>
      </w:pPr>
      <w:r w:rsidRPr="00BE663B">
        <w:rPr>
          <w:rFonts w:ascii="Tahoma" w:eastAsia="Calibri" w:hAnsi="Tahoma" w:cs="Tahoma"/>
          <w:sz w:val="20"/>
          <w:szCs w:val="20"/>
          <w:lang w:val="es-BO" w:eastAsia="en-US"/>
        </w:rPr>
        <w:t>El CONTRATISTA debe presentar Informes mensuales SMAGS, de acuerdo al formato de ENDE, a partir de la orden de proceder, reflejando el cumplimiento del Plan SMAGS y todos los compromisos de la licencia ambiental de ENDE, con todos los respaldos originales.</w:t>
      </w:r>
    </w:p>
    <w:p w:rsidR="00BE663B" w:rsidRPr="00BE663B" w:rsidRDefault="00BE663B" w:rsidP="00BE663B">
      <w:pPr>
        <w:spacing w:before="120" w:after="120"/>
        <w:jc w:val="both"/>
        <w:rPr>
          <w:rFonts w:ascii="Tahoma" w:eastAsia="Calibri" w:hAnsi="Tahoma" w:cs="Tahoma"/>
          <w:sz w:val="20"/>
          <w:szCs w:val="20"/>
          <w:lang w:val="es-BO" w:eastAsia="en-US"/>
        </w:rPr>
      </w:pPr>
      <w:r w:rsidRPr="00BE663B">
        <w:rPr>
          <w:rFonts w:ascii="Tahoma" w:eastAsia="Calibri" w:hAnsi="Tahoma" w:cs="Tahoma"/>
          <w:sz w:val="20"/>
          <w:szCs w:val="20"/>
          <w:lang w:val="es-BO" w:eastAsia="en-US"/>
        </w:rPr>
        <w:t>El informe mensual SMAGS</w:t>
      </w:r>
      <w:r w:rsidRPr="00BE663B" w:rsidDel="006C0122">
        <w:rPr>
          <w:rFonts w:ascii="Tahoma" w:eastAsia="Calibri" w:hAnsi="Tahoma" w:cs="Tahoma"/>
          <w:sz w:val="20"/>
          <w:szCs w:val="20"/>
          <w:lang w:val="es-BO" w:eastAsia="en-US"/>
        </w:rPr>
        <w:t xml:space="preserve"> </w:t>
      </w:r>
      <w:r w:rsidRPr="00BE663B">
        <w:rPr>
          <w:rFonts w:ascii="Tahoma" w:eastAsia="Calibri" w:hAnsi="Tahoma" w:cs="Tahoma"/>
          <w:sz w:val="20"/>
          <w:szCs w:val="20"/>
          <w:lang w:val="es-BO" w:eastAsia="en-US"/>
        </w:rPr>
        <w:t>aprobado es un requisito para la presentación de las planillas de cobro, el mismo debe reflejar un cumplimiento satisfactorio y contar con todas las desviaciones cerradas para ser aprobado por la SUPERVISIÓN y validado por el CONTRATANTE (ENDE), además de ser presentado el PRIMERO de cada mes a la SUPERVISIÓN, los retrasos en su presentación son considerados como un incumplimiento al Plan SMAGS.</w:t>
      </w:r>
    </w:p>
    <w:p w:rsidR="00BE663B" w:rsidRPr="00BE663B" w:rsidRDefault="00BE663B" w:rsidP="00BE663B">
      <w:pPr>
        <w:spacing w:before="120" w:after="120"/>
        <w:jc w:val="both"/>
        <w:rPr>
          <w:rFonts w:ascii="Tahoma" w:eastAsia="Calibri" w:hAnsi="Tahoma" w:cs="Tahoma"/>
          <w:sz w:val="4"/>
          <w:szCs w:val="20"/>
          <w:lang w:val="es-BO" w:eastAsia="en-US"/>
        </w:rPr>
      </w:pPr>
    </w:p>
    <w:p w:rsidR="00BE663B" w:rsidRPr="00BE663B" w:rsidRDefault="00BE663B" w:rsidP="00E2250A">
      <w:pPr>
        <w:numPr>
          <w:ilvl w:val="0"/>
          <w:numId w:val="129"/>
        </w:numPr>
        <w:tabs>
          <w:tab w:val="left" w:pos="851"/>
        </w:tabs>
        <w:spacing w:before="120" w:after="120" w:line="276" w:lineRule="auto"/>
        <w:jc w:val="both"/>
        <w:outlineLvl w:val="0"/>
        <w:rPr>
          <w:rFonts w:ascii="Tahoma" w:eastAsia="Calibri" w:hAnsi="Tahoma" w:cs="Tahoma"/>
          <w:b/>
          <w:sz w:val="20"/>
          <w:szCs w:val="20"/>
          <w:lang w:val="es-BO" w:eastAsia="en-US"/>
        </w:rPr>
      </w:pPr>
      <w:bookmarkStart w:id="51" w:name="_Toc14711941"/>
      <w:r w:rsidRPr="00BE663B">
        <w:rPr>
          <w:rFonts w:ascii="Tahoma" w:eastAsia="Calibri" w:hAnsi="Tahoma" w:cs="Tahoma"/>
          <w:b/>
          <w:sz w:val="20"/>
          <w:szCs w:val="20"/>
          <w:lang w:val="es-BO" w:eastAsia="en-US"/>
        </w:rPr>
        <w:t>INFORME CIERRE SMAGS</w:t>
      </w:r>
      <w:bookmarkEnd w:id="51"/>
    </w:p>
    <w:p w:rsidR="00BE663B" w:rsidRPr="00BE663B" w:rsidRDefault="00BE663B" w:rsidP="00BE663B">
      <w:pPr>
        <w:spacing w:before="120" w:after="120"/>
        <w:jc w:val="both"/>
        <w:rPr>
          <w:rFonts w:ascii="Tahoma" w:eastAsia="Calibri" w:hAnsi="Tahoma" w:cs="Tahoma"/>
          <w:sz w:val="20"/>
          <w:szCs w:val="20"/>
          <w:lang w:val="es-BO" w:eastAsia="en-US"/>
        </w:rPr>
      </w:pPr>
      <w:r w:rsidRPr="00BE663B">
        <w:rPr>
          <w:rFonts w:ascii="Tahoma" w:eastAsia="Calibri" w:hAnsi="Tahoma" w:cs="Tahoma"/>
          <w:sz w:val="20"/>
          <w:szCs w:val="20"/>
          <w:lang w:val="es-BO" w:eastAsia="en-US"/>
        </w:rPr>
        <w:t>El informe de cierre SMAGS</w:t>
      </w:r>
      <w:r w:rsidRPr="00BE663B" w:rsidDel="006C0122">
        <w:rPr>
          <w:rFonts w:ascii="Tahoma" w:eastAsia="Calibri" w:hAnsi="Tahoma" w:cs="Tahoma"/>
          <w:sz w:val="20"/>
          <w:szCs w:val="20"/>
          <w:lang w:val="es-BO" w:eastAsia="en-US"/>
        </w:rPr>
        <w:t xml:space="preserve"> </w:t>
      </w:r>
      <w:r w:rsidRPr="00BE663B">
        <w:rPr>
          <w:rFonts w:ascii="Tahoma" w:eastAsia="Calibri" w:hAnsi="Tahoma" w:cs="Tahoma"/>
          <w:sz w:val="20"/>
          <w:szCs w:val="20"/>
          <w:lang w:val="es-BO" w:eastAsia="en-US"/>
        </w:rPr>
        <w:t>debe contener el cierre de todas las áreas de intervención, para proceder a la Recepción definitiva; además de todos los compromisos, quejas y reclamos de la comunidad cerrados; debe reportarse todas las desviaciones cerradas, el cierre y entrega de conformidad de los trabajos de restauración; los respaldos de pago a todos sus trabajadores, pagos de servicios, pago daños y perjuicios de la comunidad. El proyecto no puede ser cerrado hasta la aprobación de este informe por parte del CONTRATANTE.</w:t>
      </w:r>
    </w:p>
    <w:p w:rsidR="00BE663B" w:rsidRPr="00BE663B" w:rsidRDefault="00BE663B" w:rsidP="00BE663B">
      <w:pPr>
        <w:spacing w:before="120" w:after="120"/>
        <w:jc w:val="both"/>
        <w:rPr>
          <w:rFonts w:ascii="Tahoma" w:eastAsia="Calibri" w:hAnsi="Tahoma" w:cs="Tahoma"/>
          <w:sz w:val="20"/>
          <w:szCs w:val="20"/>
          <w:lang w:val="es-BO" w:eastAsia="en-US"/>
        </w:rPr>
      </w:pPr>
    </w:p>
    <w:p w:rsidR="00BE663B" w:rsidRPr="00BE663B" w:rsidRDefault="00BE663B" w:rsidP="00E2250A">
      <w:pPr>
        <w:numPr>
          <w:ilvl w:val="0"/>
          <w:numId w:val="129"/>
        </w:numPr>
        <w:tabs>
          <w:tab w:val="left" w:pos="851"/>
        </w:tabs>
        <w:spacing w:before="120" w:after="120" w:line="276" w:lineRule="auto"/>
        <w:jc w:val="both"/>
        <w:outlineLvl w:val="0"/>
        <w:rPr>
          <w:rFonts w:ascii="Tahoma" w:eastAsia="Calibri" w:hAnsi="Tahoma" w:cs="Tahoma"/>
          <w:b/>
          <w:sz w:val="20"/>
          <w:szCs w:val="20"/>
          <w:lang w:val="es-BO" w:eastAsia="en-US"/>
        </w:rPr>
      </w:pPr>
      <w:bookmarkStart w:id="52" w:name="_Toc14711942"/>
      <w:r w:rsidRPr="00BE663B">
        <w:rPr>
          <w:rFonts w:ascii="Tahoma" w:eastAsia="Calibri" w:hAnsi="Tahoma" w:cs="Tahoma"/>
          <w:b/>
          <w:sz w:val="20"/>
          <w:szCs w:val="20"/>
          <w:lang w:val="es-BO" w:eastAsia="en-US"/>
        </w:rPr>
        <w:t>RESPONSABILIDAD LEGAL Y ECONÓMICA POR INCUMPLIMIENTO</w:t>
      </w:r>
      <w:bookmarkEnd w:id="52"/>
    </w:p>
    <w:p w:rsidR="00BE663B" w:rsidRPr="00BE663B" w:rsidRDefault="00BE663B" w:rsidP="00BE663B">
      <w:pPr>
        <w:spacing w:before="120" w:after="120"/>
        <w:jc w:val="both"/>
        <w:rPr>
          <w:rFonts w:ascii="Tahoma" w:eastAsia="Calibri" w:hAnsi="Tahoma" w:cs="Tahoma"/>
          <w:sz w:val="20"/>
          <w:szCs w:val="20"/>
          <w:lang w:val="es-BO" w:eastAsia="en-US"/>
        </w:rPr>
      </w:pPr>
      <w:r w:rsidRPr="00BE663B">
        <w:rPr>
          <w:rFonts w:ascii="Tahoma" w:eastAsia="Calibri" w:hAnsi="Tahoma" w:cs="Tahoma"/>
          <w:sz w:val="20"/>
          <w:szCs w:val="20"/>
          <w:lang w:val="es-BO" w:eastAsia="en-US"/>
        </w:rPr>
        <w:t>El CONTRATISTA será el responsable por los retrasos o la suspensión ocasional y temporal de los trabajos, cuando sean resultado del incumplimiento de las Disposiciones Socio ambientales, Seguridad y Salud Ocupacional y de las medidas establecidas en los documentos de las licencias ambientales del proyecto y asociados, así como de aquellas contenidas en las normas ambientales y de seguridad e higiene industrial vigentes. El CONTRATISTA asumirá las consecuencias económicas, técnicas, laborales y contractuales que deriven de estos incumplimientos.</w:t>
      </w:r>
    </w:p>
    <w:p w:rsidR="00BE663B" w:rsidRPr="00BE663B" w:rsidRDefault="00BE663B" w:rsidP="00BE663B">
      <w:pPr>
        <w:spacing w:before="120" w:after="120"/>
        <w:jc w:val="both"/>
        <w:rPr>
          <w:rFonts w:ascii="Tahoma" w:eastAsia="Calibri" w:hAnsi="Tahoma" w:cs="Tahoma"/>
          <w:sz w:val="20"/>
          <w:szCs w:val="20"/>
          <w:lang w:val="es-BO" w:eastAsia="en-US"/>
        </w:rPr>
      </w:pPr>
      <w:r w:rsidRPr="00BE663B">
        <w:rPr>
          <w:rFonts w:ascii="Tahoma" w:eastAsia="Calibri" w:hAnsi="Tahoma" w:cs="Tahoma"/>
          <w:sz w:val="20"/>
          <w:szCs w:val="20"/>
          <w:lang w:val="es-BO" w:eastAsia="en-US"/>
        </w:rPr>
        <w:t>Durante la vigencia del contrato de construcción, el CONTRATISTA será responsable de todas las acciones del personal a su cargo, ya sea durante el tiempo de trabajo o de descanso, el cual pueda causar daño a terceros o deterioro ambiental y social, sea en frentes de trabajo o comunidades vecinas.</w:t>
      </w:r>
    </w:p>
    <w:p w:rsidR="00BE663B" w:rsidRPr="00BE663B" w:rsidRDefault="00BE663B" w:rsidP="00BE663B">
      <w:pPr>
        <w:spacing w:before="120" w:after="120"/>
        <w:jc w:val="both"/>
        <w:rPr>
          <w:rFonts w:ascii="Tahoma" w:eastAsia="Calibri" w:hAnsi="Tahoma" w:cs="Tahoma"/>
          <w:sz w:val="20"/>
          <w:szCs w:val="20"/>
          <w:lang w:val="es-BO" w:eastAsia="en-US"/>
        </w:rPr>
      </w:pPr>
      <w:r w:rsidRPr="00BE663B">
        <w:rPr>
          <w:rFonts w:ascii="Tahoma" w:eastAsia="Calibri" w:hAnsi="Tahoma" w:cs="Tahoma"/>
          <w:sz w:val="20"/>
          <w:szCs w:val="20"/>
          <w:lang w:val="es-BO" w:eastAsia="en-US"/>
        </w:rPr>
        <w:t>El costo de las acciones correctivas por daños ambientales o sociales causados, así como los que conlleven todo acto sancionatorio, multas o daños a terceros producidos por el incumplimiento de estas Disposiciones, las medidas establecidas en los documentos de las licencias ambientales, así como aquellas contenidas en la normativa ambiental social y seguridad y salud ocupacional vigentes y otras normativas pertinentes, correrán a cargo del CONTRATISTA. Dichas acciones correctivas serán de inmediata reparación o compensación, en el plazo que determine el SUPERVISOR, en conjunto a la Autoridad Ambiental Competente y/o Ministerio de Trabajo.</w:t>
      </w:r>
    </w:p>
    <w:p w:rsidR="00BE663B" w:rsidRPr="00BE663B" w:rsidRDefault="00BE663B" w:rsidP="00BE663B">
      <w:pPr>
        <w:spacing w:before="120" w:after="120"/>
        <w:jc w:val="both"/>
        <w:rPr>
          <w:rFonts w:ascii="Tahoma" w:eastAsia="Calibri" w:hAnsi="Tahoma" w:cs="Tahoma"/>
          <w:sz w:val="20"/>
          <w:szCs w:val="20"/>
          <w:lang w:val="es-BO" w:eastAsia="en-US"/>
        </w:rPr>
      </w:pPr>
      <w:r w:rsidRPr="00BE663B">
        <w:rPr>
          <w:rFonts w:ascii="Tahoma" w:eastAsia="Calibri" w:hAnsi="Tahoma" w:cs="Tahoma"/>
          <w:sz w:val="20"/>
          <w:szCs w:val="20"/>
          <w:lang w:val="es-BO" w:eastAsia="en-US"/>
        </w:rPr>
        <w:t>El CONTRATISTA deberá liberar al CONTRATANTE de cualquier acción o sanción que se inicie con motivo del incumplimiento en materia de Medio Ambiente, Gestión Social, Seguridad y Salud Ocupacional.</w:t>
      </w:r>
    </w:p>
    <w:p w:rsidR="00BE663B" w:rsidRPr="00BE663B" w:rsidRDefault="00BE663B" w:rsidP="00BE663B">
      <w:pPr>
        <w:spacing w:before="120" w:after="120"/>
        <w:jc w:val="both"/>
        <w:rPr>
          <w:rFonts w:ascii="Tahoma" w:eastAsia="Calibri" w:hAnsi="Tahoma" w:cs="Tahoma"/>
          <w:sz w:val="20"/>
          <w:szCs w:val="20"/>
          <w:lang w:val="es-BO" w:eastAsia="en-US"/>
        </w:rPr>
      </w:pPr>
    </w:p>
    <w:p w:rsidR="00BE663B" w:rsidRPr="00BE663B" w:rsidRDefault="00BE663B" w:rsidP="00BE663B">
      <w:pPr>
        <w:spacing w:before="120" w:after="120"/>
        <w:jc w:val="both"/>
        <w:rPr>
          <w:rFonts w:ascii="Tahoma" w:eastAsia="Calibri" w:hAnsi="Tahoma" w:cs="Tahoma"/>
          <w:sz w:val="20"/>
          <w:szCs w:val="20"/>
          <w:lang w:val="es-BO" w:eastAsia="en-US"/>
        </w:rPr>
      </w:pPr>
    </w:p>
    <w:p w:rsidR="00BE663B" w:rsidRPr="00BE663B" w:rsidRDefault="00BE663B" w:rsidP="00E2250A">
      <w:pPr>
        <w:numPr>
          <w:ilvl w:val="0"/>
          <w:numId w:val="129"/>
        </w:numPr>
        <w:tabs>
          <w:tab w:val="left" w:pos="851"/>
        </w:tabs>
        <w:spacing w:before="120" w:after="120" w:line="276" w:lineRule="auto"/>
        <w:jc w:val="both"/>
        <w:outlineLvl w:val="0"/>
        <w:rPr>
          <w:rFonts w:ascii="Tahoma" w:eastAsia="Calibri" w:hAnsi="Tahoma" w:cs="Tahoma"/>
          <w:b/>
          <w:sz w:val="20"/>
          <w:szCs w:val="20"/>
          <w:lang w:val="es-BO" w:eastAsia="en-US"/>
        </w:rPr>
      </w:pPr>
      <w:bookmarkStart w:id="53" w:name="_Toc14711943"/>
      <w:r w:rsidRPr="00BE663B">
        <w:rPr>
          <w:rFonts w:ascii="Tahoma" w:eastAsia="Calibri" w:hAnsi="Tahoma" w:cs="Tahoma"/>
          <w:b/>
          <w:sz w:val="20"/>
          <w:szCs w:val="20"/>
          <w:lang w:val="es-BO" w:eastAsia="en-US"/>
        </w:rPr>
        <w:lastRenderedPageBreak/>
        <w:t>PENALIDADES</w:t>
      </w:r>
      <w:bookmarkEnd w:id="53"/>
    </w:p>
    <w:p w:rsidR="00BE663B" w:rsidRPr="00BE663B" w:rsidRDefault="00BE663B" w:rsidP="00BE663B">
      <w:pPr>
        <w:spacing w:before="120" w:after="120"/>
        <w:jc w:val="both"/>
        <w:rPr>
          <w:rFonts w:ascii="Tahoma" w:eastAsia="Calibri" w:hAnsi="Tahoma" w:cs="Tahoma"/>
          <w:sz w:val="20"/>
          <w:szCs w:val="20"/>
          <w:lang w:val="es-BO" w:eastAsia="en-US"/>
        </w:rPr>
      </w:pPr>
      <w:r w:rsidRPr="00BE663B">
        <w:rPr>
          <w:rFonts w:ascii="Tahoma" w:eastAsia="Calibri" w:hAnsi="Tahoma" w:cs="Tahoma"/>
          <w:sz w:val="20"/>
          <w:szCs w:val="20"/>
          <w:lang w:val="es-BO" w:eastAsia="en-US"/>
        </w:rPr>
        <w:t>La SUPERVISIÓN del proyecto realizará la verificación del cumplimiento del CONTRATISTA sobre las medidas de Medio Ambiente, Salud y Seguridad Ocupacional y Gestión Social, cuyo desempeño debe ser positivo, en caso de existir incumplimiento se tendrán plazos de adecuación, en caso de no cumplirse serán causales de multas por incumplimiento.</w:t>
      </w:r>
    </w:p>
    <w:p w:rsidR="00BE663B" w:rsidRPr="00BE663B" w:rsidRDefault="00BE663B" w:rsidP="00BE663B">
      <w:pPr>
        <w:spacing w:before="120" w:after="120"/>
        <w:jc w:val="both"/>
        <w:rPr>
          <w:rFonts w:ascii="Tahoma" w:eastAsia="Calibri" w:hAnsi="Tahoma" w:cs="Tahoma"/>
          <w:sz w:val="20"/>
          <w:szCs w:val="20"/>
          <w:lang w:val="es-BO" w:eastAsia="en-US"/>
        </w:rPr>
      </w:pPr>
      <w:r w:rsidRPr="00BE663B">
        <w:rPr>
          <w:rFonts w:ascii="Tahoma" w:eastAsia="Calibri" w:hAnsi="Tahoma" w:cs="Tahoma"/>
          <w:sz w:val="20"/>
          <w:szCs w:val="20"/>
          <w:lang w:val="es-BO" w:eastAsia="en-US"/>
        </w:rPr>
        <w:t>Si durante el proceso constructivo el CONTRATISTA no cumple con los requisitos SMAGS, se procederá a la adecuación de las actividades hasta levantar los incumplimientos al Plan SMAGS, estos tiempos adicionales de actividades por incumplimiento contractual, no significarán en ningún caso el incremento en tiempos o costos del contrato.</w:t>
      </w:r>
    </w:p>
    <w:p w:rsidR="00BE663B" w:rsidRPr="00BE663B" w:rsidRDefault="00BE663B" w:rsidP="00BE663B">
      <w:pPr>
        <w:spacing w:before="120" w:after="120"/>
        <w:jc w:val="both"/>
        <w:rPr>
          <w:rFonts w:ascii="Tahoma" w:eastAsia="Calibri" w:hAnsi="Tahoma" w:cs="Tahoma"/>
          <w:sz w:val="20"/>
          <w:szCs w:val="20"/>
          <w:lang w:val="es-BO" w:eastAsia="en-US"/>
        </w:rPr>
      </w:pPr>
      <w:r w:rsidRPr="00BE663B">
        <w:rPr>
          <w:rFonts w:ascii="Tahoma" w:eastAsia="Calibri" w:hAnsi="Tahoma" w:cs="Tahoma"/>
          <w:sz w:val="20"/>
          <w:szCs w:val="20"/>
          <w:lang w:val="es-BO" w:eastAsia="en-US"/>
        </w:rPr>
        <w:t>Si el CONTRATISTA, dentro del plazo antes señalado no cumpliera con lo solicitado, el SUPERVISOR procederá a realizar una llamada de atención de incumplimiento de contrato, no pudiendo ser las mismas más de tres; toda llamada de atención está asociada a multas económicas.</w:t>
      </w:r>
    </w:p>
    <w:p w:rsidR="00BE663B" w:rsidRPr="00BE663B" w:rsidRDefault="00BE663B" w:rsidP="00BE663B">
      <w:pPr>
        <w:spacing w:before="120" w:after="120"/>
        <w:jc w:val="both"/>
        <w:rPr>
          <w:rFonts w:ascii="Tahoma" w:eastAsia="Calibri" w:hAnsi="Tahoma" w:cs="Tahoma"/>
          <w:sz w:val="20"/>
          <w:szCs w:val="20"/>
          <w:lang w:val="es-BO" w:eastAsia="en-US"/>
        </w:rPr>
      </w:pPr>
      <w:r w:rsidRPr="00BE663B">
        <w:rPr>
          <w:rFonts w:ascii="Tahoma" w:eastAsia="Calibri" w:hAnsi="Tahoma" w:cs="Tahoma"/>
          <w:sz w:val="20"/>
          <w:szCs w:val="20"/>
          <w:lang w:val="es-BO" w:eastAsia="en-US"/>
        </w:rPr>
        <w:t>De igual forma, se retendrá el costo presupuestado para la actividad SMAGS incumplida, hasta la verificación del cumplimiento de la misma.</w:t>
      </w:r>
    </w:p>
    <w:p w:rsidR="00BE663B" w:rsidRPr="00BE663B" w:rsidRDefault="00BE663B" w:rsidP="00BE663B">
      <w:pPr>
        <w:spacing w:before="120" w:after="120"/>
        <w:jc w:val="both"/>
        <w:rPr>
          <w:rFonts w:ascii="Tahoma" w:eastAsia="Calibri" w:hAnsi="Tahoma" w:cs="Tahoma"/>
          <w:sz w:val="20"/>
          <w:szCs w:val="20"/>
          <w:lang w:val="es-BO" w:eastAsia="en-US"/>
        </w:rPr>
      </w:pPr>
      <w:r w:rsidRPr="00BE663B">
        <w:rPr>
          <w:rFonts w:ascii="Tahoma" w:eastAsia="Calibri" w:hAnsi="Tahoma" w:cs="Tahoma"/>
          <w:sz w:val="20"/>
          <w:szCs w:val="20"/>
          <w:lang w:val="es-BO" w:eastAsia="en-US"/>
        </w:rPr>
        <w:t>Finalmente, el CONTRATISTA solo podrá cobrar la planilla de pago de su contrato, con el 100% de las medidas ambientales, del Plan SMAGS cumplidas y desviaciones cerradas.</w:t>
      </w:r>
    </w:p>
    <w:p w:rsidR="00BE663B" w:rsidRPr="00BE663B" w:rsidRDefault="00BE663B" w:rsidP="00BE663B">
      <w:pPr>
        <w:spacing w:before="120" w:after="120"/>
        <w:jc w:val="both"/>
        <w:rPr>
          <w:rFonts w:ascii="Tahoma" w:eastAsia="Calibri" w:hAnsi="Tahoma" w:cs="Tahoma"/>
          <w:sz w:val="20"/>
          <w:szCs w:val="20"/>
          <w:lang w:val="es-BO" w:eastAsia="en-US"/>
        </w:rPr>
        <w:sectPr w:rsidR="00BE663B" w:rsidRPr="00BE663B" w:rsidSect="003C184A">
          <w:footerReference w:type="default" r:id="rId14"/>
          <w:pgSz w:w="12242" w:h="15842" w:code="1"/>
          <w:pgMar w:top="1418" w:right="1418" w:bottom="1418" w:left="1701" w:header="1191" w:footer="1021" w:gutter="0"/>
          <w:cols w:space="708"/>
          <w:docGrid w:linePitch="360"/>
        </w:sectPr>
      </w:pPr>
    </w:p>
    <w:p w:rsidR="00FE37A6" w:rsidRDefault="00252038" w:rsidP="00BE663B">
      <w:pPr>
        <w:tabs>
          <w:tab w:val="left" w:pos="851"/>
        </w:tabs>
        <w:spacing w:before="120" w:after="120"/>
        <w:jc w:val="center"/>
        <w:outlineLvl w:val="0"/>
        <w:rPr>
          <w:rFonts w:ascii="Tahoma" w:eastAsia="Calibri" w:hAnsi="Tahoma" w:cs="Tahoma"/>
          <w:b/>
          <w:sz w:val="18"/>
          <w:szCs w:val="20"/>
          <w:lang w:val="es-BO" w:eastAsia="en-US"/>
        </w:rPr>
      </w:pPr>
      <w:bookmarkStart w:id="54" w:name="_Toc519178539"/>
      <w:bookmarkStart w:id="55" w:name="_Toc14711944"/>
      <w:r>
        <w:rPr>
          <w:rFonts w:ascii="Tahoma" w:eastAsia="Calibri" w:hAnsi="Tahoma" w:cs="Tahoma"/>
          <w:b/>
          <w:sz w:val="18"/>
          <w:szCs w:val="20"/>
          <w:lang w:val="es-BO" w:eastAsia="en-US"/>
        </w:rPr>
        <w:lastRenderedPageBreak/>
        <w:t xml:space="preserve">ANEXO </w:t>
      </w:r>
      <w:r w:rsidR="00BE663B" w:rsidRPr="00BE663B">
        <w:rPr>
          <w:rFonts w:ascii="Tahoma" w:eastAsia="Calibri" w:hAnsi="Tahoma" w:cs="Tahoma"/>
          <w:b/>
          <w:sz w:val="18"/>
          <w:szCs w:val="20"/>
          <w:lang w:val="es-BO" w:eastAsia="en-US"/>
        </w:rPr>
        <w:t>A</w:t>
      </w:r>
      <w:r>
        <w:rPr>
          <w:rFonts w:ascii="Tahoma" w:eastAsia="Calibri" w:hAnsi="Tahoma" w:cs="Tahoma"/>
          <w:b/>
          <w:sz w:val="18"/>
          <w:szCs w:val="20"/>
          <w:lang w:val="es-BO" w:eastAsia="en-US"/>
        </w:rPr>
        <w:t>-1</w:t>
      </w:r>
    </w:p>
    <w:p w:rsidR="00BE663B" w:rsidRPr="00BE663B" w:rsidRDefault="00BE663B" w:rsidP="00BE663B">
      <w:pPr>
        <w:tabs>
          <w:tab w:val="left" w:pos="851"/>
        </w:tabs>
        <w:spacing w:before="120" w:after="120"/>
        <w:jc w:val="center"/>
        <w:outlineLvl w:val="0"/>
        <w:rPr>
          <w:rFonts w:ascii="Tahoma" w:eastAsia="Calibri" w:hAnsi="Tahoma" w:cs="Tahoma"/>
          <w:b/>
          <w:sz w:val="18"/>
          <w:szCs w:val="20"/>
          <w:lang w:val="es-BO" w:eastAsia="en-US"/>
        </w:rPr>
      </w:pPr>
      <w:r w:rsidRPr="00BE663B">
        <w:rPr>
          <w:rFonts w:ascii="Tahoma" w:eastAsia="Calibri" w:hAnsi="Tahoma" w:cs="Tahoma"/>
          <w:b/>
          <w:sz w:val="18"/>
          <w:szCs w:val="20"/>
          <w:lang w:val="es-BO" w:eastAsia="en-US"/>
        </w:rPr>
        <w:t xml:space="preserve"> Planillas de Seguimiento a la Implementación de las Medidas de Prevención y Mitigación (Documentos Licencias ambientales)</w:t>
      </w:r>
      <w:bookmarkEnd w:id="54"/>
      <w:bookmarkEnd w:id="55"/>
    </w:p>
    <w:tbl>
      <w:tblPr>
        <w:tblW w:w="0" w:type="auto"/>
        <w:jc w:val="center"/>
        <w:tblCellMar>
          <w:left w:w="70" w:type="dxa"/>
          <w:right w:w="70" w:type="dxa"/>
        </w:tblCellMar>
        <w:tblLook w:val="04A0" w:firstRow="1" w:lastRow="0" w:firstColumn="1" w:lastColumn="0" w:noHBand="0" w:noVBand="1"/>
      </w:tblPr>
      <w:tblGrid>
        <w:gridCol w:w="960"/>
        <w:gridCol w:w="345"/>
        <w:gridCol w:w="1416"/>
        <w:gridCol w:w="1580"/>
        <w:gridCol w:w="1204"/>
        <w:gridCol w:w="1212"/>
        <w:gridCol w:w="1409"/>
        <w:gridCol w:w="987"/>
      </w:tblGrid>
      <w:tr w:rsidR="00BE663B" w:rsidRPr="00BE663B" w:rsidTr="003C184A">
        <w:trPr>
          <w:cantSplit/>
          <w:trHeight w:val="820"/>
          <w:tblHeader/>
          <w:jc w:val="center"/>
        </w:trPr>
        <w:tc>
          <w:tcPr>
            <w:tcW w:w="960" w:type="dxa"/>
            <w:tcBorders>
              <w:top w:val="single" w:sz="4" w:space="0" w:color="auto"/>
              <w:left w:val="single" w:sz="4" w:space="0" w:color="auto"/>
              <w:bottom w:val="single" w:sz="4" w:space="0" w:color="auto"/>
              <w:right w:val="single" w:sz="4" w:space="0" w:color="auto"/>
            </w:tcBorders>
            <w:shd w:val="clear" w:color="000000" w:fill="00B050"/>
            <w:vAlign w:val="center"/>
          </w:tcPr>
          <w:p w:rsidR="00BE663B" w:rsidRPr="00BE663B" w:rsidRDefault="00BE663B" w:rsidP="00BE663B">
            <w:pPr>
              <w:jc w:val="center"/>
              <w:rPr>
                <w:rFonts w:ascii="Tahoma" w:hAnsi="Tahoma" w:cs="Tahoma"/>
                <w:b/>
                <w:bCs/>
                <w:color w:val="FFFFFF"/>
              </w:rPr>
            </w:pPr>
            <w:r w:rsidRPr="00BE663B">
              <w:rPr>
                <w:rFonts w:ascii="Tahoma" w:hAnsi="Tahoma" w:cs="Tahoma"/>
                <w:b/>
                <w:bCs/>
                <w:color w:val="FFFFFF"/>
              </w:rPr>
              <w:t>Factor Ambiental</w:t>
            </w:r>
          </w:p>
        </w:tc>
        <w:tc>
          <w:tcPr>
            <w:tcW w:w="345" w:type="dxa"/>
            <w:tcBorders>
              <w:top w:val="single" w:sz="4" w:space="0" w:color="auto"/>
              <w:left w:val="single" w:sz="4" w:space="0" w:color="auto"/>
              <w:bottom w:val="single" w:sz="4" w:space="0" w:color="auto"/>
              <w:right w:val="single" w:sz="4" w:space="0" w:color="auto"/>
            </w:tcBorders>
            <w:shd w:val="clear" w:color="000000" w:fill="00B050"/>
            <w:textDirection w:val="btLr"/>
            <w:vAlign w:val="center"/>
            <w:hideMark/>
          </w:tcPr>
          <w:p w:rsidR="00BE663B" w:rsidRPr="00BE663B" w:rsidRDefault="00BE663B" w:rsidP="00BE663B">
            <w:pPr>
              <w:ind w:left="113" w:right="113"/>
              <w:jc w:val="center"/>
              <w:rPr>
                <w:rFonts w:ascii="Tahoma" w:hAnsi="Tahoma" w:cs="Tahoma"/>
                <w:b/>
                <w:bCs/>
                <w:color w:val="FFFFFF"/>
              </w:rPr>
            </w:pPr>
            <w:r w:rsidRPr="00BE663B">
              <w:rPr>
                <w:rFonts w:ascii="Tahoma" w:hAnsi="Tahoma" w:cs="Tahoma"/>
                <w:b/>
                <w:bCs/>
                <w:color w:val="FFFFFF"/>
              </w:rPr>
              <w:t>Código</w:t>
            </w:r>
          </w:p>
        </w:tc>
        <w:tc>
          <w:tcPr>
            <w:tcW w:w="2376" w:type="dxa"/>
            <w:tcBorders>
              <w:top w:val="single" w:sz="4" w:space="0" w:color="auto"/>
              <w:left w:val="nil"/>
              <w:bottom w:val="single" w:sz="4" w:space="0" w:color="auto"/>
              <w:right w:val="single" w:sz="4" w:space="0" w:color="auto"/>
            </w:tcBorders>
            <w:shd w:val="clear" w:color="000000" w:fill="00B050"/>
            <w:vAlign w:val="center"/>
            <w:hideMark/>
          </w:tcPr>
          <w:p w:rsidR="00BE663B" w:rsidRPr="00BE663B" w:rsidRDefault="00BE663B" w:rsidP="00BE663B">
            <w:pPr>
              <w:jc w:val="center"/>
              <w:rPr>
                <w:rFonts w:ascii="Tahoma" w:hAnsi="Tahoma" w:cs="Tahoma"/>
                <w:b/>
                <w:bCs/>
                <w:color w:val="FFFFFF"/>
              </w:rPr>
            </w:pPr>
            <w:r w:rsidRPr="00BE663B">
              <w:rPr>
                <w:rFonts w:ascii="Tahoma" w:hAnsi="Tahoma" w:cs="Tahoma"/>
                <w:b/>
                <w:bCs/>
                <w:color w:val="FFFFFF"/>
              </w:rPr>
              <w:t>Impacto Ambiental</w:t>
            </w:r>
          </w:p>
        </w:tc>
        <w:tc>
          <w:tcPr>
            <w:tcW w:w="2693" w:type="dxa"/>
            <w:tcBorders>
              <w:top w:val="single" w:sz="4" w:space="0" w:color="auto"/>
              <w:left w:val="nil"/>
              <w:bottom w:val="single" w:sz="4" w:space="0" w:color="auto"/>
              <w:right w:val="single" w:sz="4" w:space="0" w:color="auto"/>
            </w:tcBorders>
            <w:shd w:val="clear" w:color="000000" w:fill="00B050"/>
            <w:vAlign w:val="center"/>
            <w:hideMark/>
          </w:tcPr>
          <w:p w:rsidR="00BE663B" w:rsidRPr="00BE663B" w:rsidRDefault="00BE663B" w:rsidP="00BE663B">
            <w:pPr>
              <w:jc w:val="center"/>
              <w:rPr>
                <w:rFonts w:ascii="Tahoma" w:hAnsi="Tahoma" w:cs="Tahoma"/>
                <w:b/>
                <w:bCs/>
                <w:color w:val="FFFFFF"/>
              </w:rPr>
            </w:pPr>
            <w:r w:rsidRPr="00BE663B">
              <w:rPr>
                <w:rFonts w:ascii="Tahoma" w:hAnsi="Tahoma" w:cs="Tahoma"/>
                <w:b/>
                <w:bCs/>
                <w:color w:val="FFFFFF"/>
              </w:rPr>
              <w:t>Medidas de Prevención y Mitigación</w:t>
            </w:r>
          </w:p>
        </w:tc>
        <w:tc>
          <w:tcPr>
            <w:tcW w:w="1701" w:type="dxa"/>
            <w:tcBorders>
              <w:top w:val="single" w:sz="4" w:space="0" w:color="auto"/>
              <w:left w:val="single" w:sz="4" w:space="0" w:color="auto"/>
              <w:bottom w:val="single" w:sz="4" w:space="0" w:color="auto"/>
              <w:right w:val="single" w:sz="4" w:space="0" w:color="auto"/>
            </w:tcBorders>
            <w:shd w:val="clear" w:color="000000" w:fill="00B050"/>
            <w:vAlign w:val="center"/>
          </w:tcPr>
          <w:p w:rsidR="00BE663B" w:rsidRPr="00BE663B" w:rsidRDefault="00BE663B" w:rsidP="00BE663B">
            <w:pPr>
              <w:jc w:val="center"/>
              <w:rPr>
                <w:rFonts w:ascii="Tahoma" w:hAnsi="Tahoma" w:cs="Tahoma"/>
                <w:b/>
                <w:bCs/>
                <w:color w:val="FFFFFF"/>
              </w:rPr>
            </w:pPr>
            <w:r w:rsidRPr="00BE663B">
              <w:rPr>
                <w:rFonts w:ascii="Tahoma" w:hAnsi="Tahoma" w:cs="Tahoma"/>
                <w:b/>
                <w:bCs/>
                <w:color w:val="FFFFFF"/>
              </w:rPr>
              <w:t>Punto de Muestreo</w:t>
            </w:r>
          </w:p>
        </w:tc>
        <w:tc>
          <w:tcPr>
            <w:tcW w:w="1559" w:type="dxa"/>
            <w:tcBorders>
              <w:top w:val="single" w:sz="4" w:space="0" w:color="auto"/>
              <w:left w:val="single" w:sz="4" w:space="0" w:color="auto"/>
              <w:bottom w:val="single" w:sz="4" w:space="0" w:color="auto"/>
              <w:right w:val="single" w:sz="4" w:space="0" w:color="auto"/>
            </w:tcBorders>
            <w:shd w:val="clear" w:color="000000" w:fill="00B050"/>
            <w:vAlign w:val="center"/>
          </w:tcPr>
          <w:p w:rsidR="00BE663B" w:rsidRPr="00BE663B" w:rsidRDefault="00BE663B" w:rsidP="00BE663B">
            <w:pPr>
              <w:jc w:val="center"/>
              <w:rPr>
                <w:rFonts w:ascii="Tahoma" w:hAnsi="Tahoma" w:cs="Tahoma"/>
                <w:b/>
                <w:bCs/>
                <w:color w:val="FFFFFF"/>
              </w:rPr>
            </w:pPr>
            <w:r w:rsidRPr="00BE663B">
              <w:rPr>
                <w:rFonts w:ascii="Tahoma" w:hAnsi="Tahoma" w:cs="Tahoma"/>
                <w:b/>
                <w:bCs/>
                <w:color w:val="FFFFFF"/>
              </w:rPr>
              <w:t>Frecuencia de Muestreo</w:t>
            </w:r>
          </w:p>
        </w:tc>
        <w:tc>
          <w:tcPr>
            <w:tcW w:w="1927" w:type="dxa"/>
            <w:tcBorders>
              <w:top w:val="single" w:sz="4" w:space="0" w:color="auto"/>
              <w:left w:val="single" w:sz="4" w:space="0" w:color="auto"/>
              <w:bottom w:val="single" w:sz="4" w:space="0" w:color="auto"/>
              <w:right w:val="single" w:sz="4" w:space="0" w:color="auto"/>
            </w:tcBorders>
            <w:shd w:val="clear" w:color="000000" w:fill="00B050"/>
            <w:vAlign w:val="center"/>
            <w:hideMark/>
          </w:tcPr>
          <w:p w:rsidR="00BE663B" w:rsidRPr="00BE663B" w:rsidRDefault="00BE663B" w:rsidP="00BE663B">
            <w:pPr>
              <w:jc w:val="center"/>
              <w:rPr>
                <w:rFonts w:ascii="Tahoma" w:hAnsi="Tahoma" w:cs="Tahoma"/>
                <w:b/>
                <w:bCs/>
                <w:color w:val="FFFFFF"/>
              </w:rPr>
            </w:pPr>
            <w:r w:rsidRPr="00BE663B">
              <w:rPr>
                <w:rFonts w:ascii="Tahoma" w:hAnsi="Tahoma" w:cs="Tahoma"/>
                <w:b/>
                <w:bCs/>
                <w:color w:val="FFFFFF"/>
              </w:rPr>
              <w:t>Medio de Verificación</w:t>
            </w:r>
          </w:p>
        </w:tc>
        <w:tc>
          <w:tcPr>
            <w:tcW w:w="1435" w:type="dxa"/>
            <w:tcBorders>
              <w:top w:val="single" w:sz="4" w:space="0" w:color="auto"/>
              <w:left w:val="nil"/>
              <w:bottom w:val="single" w:sz="4" w:space="0" w:color="auto"/>
              <w:right w:val="single" w:sz="4" w:space="0" w:color="auto"/>
            </w:tcBorders>
            <w:shd w:val="clear" w:color="000000" w:fill="00B050"/>
            <w:vAlign w:val="center"/>
            <w:hideMark/>
          </w:tcPr>
          <w:p w:rsidR="00BE663B" w:rsidRPr="00BE663B" w:rsidRDefault="00BE663B" w:rsidP="00BE663B">
            <w:pPr>
              <w:jc w:val="center"/>
              <w:rPr>
                <w:rFonts w:ascii="Tahoma" w:hAnsi="Tahoma" w:cs="Tahoma"/>
                <w:b/>
                <w:bCs/>
                <w:color w:val="FFFFFF"/>
              </w:rPr>
            </w:pPr>
            <w:r w:rsidRPr="00BE663B">
              <w:rPr>
                <w:rFonts w:ascii="Tahoma" w:hAnsi="Tahoma" w:cs="Tahoma"/>
                <w:b/>
                <w:bCs/>
                <w:color w:val="FFFFFF"/>
              </w:rPr>
              <w:t>Norma Aplicable</w:t>
            </w:r>
          </w:p>
        </w:tc>
      </w:tr>
      <w:tr w:rsidR="00BE663B" w:rsidRPr="00BE663B" w:rsidTr="003C184A">
        <w:trPr>
          <w:cantSplit/>
          <w:trHeight w:val="689"/>
          <w:jc w:val="center"/>
        </w:trPr>
        <w:tc>
          <w:tcPr>
            <w:tcW w:w="960" w:type="dxa"/>
            <w:vMerge w:val="restart"/>
            <w:tcBorders>
              <w:top w:val="nil"/>
              <w:left w:val="single" w:sz="4" w:space="0" w:color="auto"/>
              <w:right w:val="single" w:sz="4" w:space="0" w:color="auto"/>
            </w:tcBorders>
            <w:vAlign w:val="center"/>
          </w:tcPr>
          <w:p w:rsidR="00BE663B" w:rsidRPr="00BE663B" w:rsidRDefault="00BE663B" w:rsidP="00BE663B">
            <w:pPr>
              <w:ind w:left="113" w:right="113"/>
              <w:rPr>
                <w:rFonts w:ascii="Tahoma" w:hAnsi="Tahoma" w:cs="Tahoma"/>
                <w:color w:val="000000"/>
              </w:rPr>
            </w:pPr>
            <w:r w:rsidRPr="00BE663B">
              <w:rPr>
                <w:rFonts w:ascii="Tahoma" w:hAnsi="Tahoma" w:cs="Tahoma"/>
                <w:color w:val="000000"/>
              </w:rPr>
              <w:t>Suelo</w:t>
            </w:r>
            <w:r w:rsidRPr="00BE663B">
              <w:rPr>
                <w:rFonts w:ascii="Tahoma" w:hAnsi="Tahoma" w:cs="Tahoma"/>
                <w:color w:val="000000"/>
                <w:vertAlign w:val="superscript"/>
              </w:rPr>
              <w:footnoteReference w:id="1"/>
            </w:r>
          </w:p>
        </w:tc>
        <w:tc>
          <w:tcPr>
            <w:tcW w:w="345" w:type="dxa"/>
            <w:tcBorders>
              <w:top w:val="nil"/>
              <w:left w:val="single" w:sz="4" w:space="0" w:color="auto"/>
              <w:bottom w:val="single" w:sz="4" w:space="0" w:color="auto"/>
              <w:right w:val="single" w:sz="4" w:space="0" w:color="auto"/>
            </w:tcBorders>
            <w:shd w:val="clear" w:color="auto" w:fill="auto"/>
            <w:noWrap/>
            <w:textDirection w:val="btLr"/>
            <w:vAlign w:val="bottom"/>
          </w:tcPr>
          <w:p w:rsidR="00BE663B" w:rsidRPr="00BE663B" w:rsidRDefault="00BE663B" w:rsidP="00BE663B">
            <w:pPr>
              <w:ind w:left="113" w:right="113"/>
              <w:rPr>
                <w:rFonts w:ascii="Tahoma" w:hAnsi="Tahoma" w:cs="Tahoma"/>
                <w:color w:val="000000"/>
              </w:rPr>
            </w:pPr>
            <w:r w:rsidRPr="00BE663B">
              <w:rPr>
                <w:rFonts w:ascii="Tahoma" w:hAnsi="Tahoma" w:cs="Tahoma"/>
                <w:color w:val="000000"/>
              </w:rPr>
              <w:t>SU-01</w:t>
            </w:r>
          </w:p>
        </w:tc>
        <w:tc>
          <w:tcPr>
            <w:tcW w:w="2376" w:type="dxa"/>
            <w:vMerge w:val="restart"/>
            <w:tcBorders>
              <w:top w:val="single" w:sz="4" w:space="0" w:color="auto"/>
              <w:left w:val="nil"/>
              <w:right w:val="single" w:sz="4" w:space="0" w:color="auto"/>
            </w:tcBorders>
            <w:shd w:val="clear" w:color="auto" w:fill="auto"/>
            <w:vAlign w:val="center"/>
          </w:tcPr>
          <w:p w:rsidR="00BE663B" w:rsidRPr="00BE663B" w:rsidRDefault="00BE663B" w:rsidP="00BE663B">
            <w:pPr>
              <w:rPr>
                <w:rFonts w:ascii="Tahoma" w:hAnsi="Tahoma" w:cs="Tahoma"/>
                <w:color w:val="000000"/>
              </w:rPr>
            </w:pPr>
            <w:r w:rsidRPr="00BE663B">
              <w:rPr>
                <w:rFonts w:ascii="Tahoma" w:hAnsi="Tahoma" w:cs="Tahoma"/>
                <w:color w:val="000000"/>
              </w:rPr>
              <w:t>Riesgo de contaminación de suelos por inadecuado manejo y disposición de residuos sólidos.</w:t>
            </w:r>
          </w:p>
        </w:tc>
        <w:tc>
          <w:tcPr>
            <w:tcW w:w="2693" w:type="dxa"/>
            <w:tcBorders>
              <w:top w:val="single" w:sz="4" w:space="0" w:color="auto"/>
              <w:left w:val="nil"/>
              <w:bottom w:val="single" w:sz="4" w:space="0" w:color="auto"/>
              <w:right w:val="single" w:sz="4" w:space="0" w:color="auto"/>
            </w:tcBorders>
            <w:shd w:val="clear" w:color="auto" w:fill="auto"/>
            <w:vAlign w:val="center"/>
          </w:tcPr>
          <w:p w:rsidR="00BE663B" w:rsidRPr="00BE663B" w:rsidRDefault="00BE663B" w:rsidP="00BE663B">
            <w:pPr>
              <w:rPr>
                <w:rFonts w:ascii="Tahoma" w:hAnsi="Tahoma" w:cs="Tahoma"/>
                <w:color w:val="000000"/>
              </w:rPr>
            </w:pPr>
            <w:r w:rsidRPr="00BE663B">
              <w:rPr>
                <w:rFonts w:ascii="Tahoma" w:hAnsi="Tahoma" w:cs="Tahoma"/>
                <w:color w:val="000000"/>
              </w:rPr>
              <w:t>Implementación de contenedores diferenciados de acuerdo a la cantidad generada.</w:t>
            </w:r>
          </w:p>
        </w:tc>
        <w:tc>
          <w:tcPr>
            <w:tcW w:w="1701" w:type="dxa"/>
            <w:tcBorders>
              <w:top w:val="single" w:sz="4" w:space="0" w:color="auto"/>
              <w:left w:val="single" w:sz="4" w:space="0" w:color="auto"/>
              <w:bottom w:val="single" w:sz="4" w:space="0" w:color="auto"/>
              <w:right w:val="single" w:sz="4" w:space="0" w:color="auto"/>
            </w:tcBorders>
            <w:vAlign w:val="center"/>
          </w:tcPr>
          <w:p w:rsidR="00BE663B" w:rsidRPr="00BE663B" w:rsidRDefault="00BE663B" w:rsidP="00BE663B">
            <w:pPr>
              <w:rPr>
                <w:rFonts w:ascii="Tahoma" w:hAnsi="Tahoma" w:cs="Tahoma"/>
                <w:color w:val="000000"/>
              </w:rPr>
            </w:pPr>
            <w:r w:rsidRPr="00BE663B">
              <w:rPr>
                <w:rFonts w:ascii="Tahoma" w:hAnsi="Tahoma" w:cs="Tahoma"/>
                <w:color w:val="000000"/>
              </w:rPr>
              <w:t>Área de trabajo -Campamento Estefanía</w:t>
            </w:r>
          </w:p>
          <w:p w:rsidR="00BE663B" w:rsidRPr="00BE663B" w:rsidRDefault="00BE663B" w:rsidP="00BE663B">
            <w:pPr>
              <w:rPr>
                <w:rFonts w:ascii="Tahoma" w:hAnsi="Tahoma" w:cs="Tahoma"/>
                <w:color w:val="000000"/>
              </w:rPr>
            </w:pPr>
            <w:r w:rsidRPr="00BE663B">
              <w:rPr>
                <w:rFonts w:ascii="Tahoma" w:hAnsi="Tahoma" w:cs="Tahoma"/>
                <w:color w:val="000000"/>
              </w:rPr>
              <w:t>Ambientes de pernocte.</w:t>
            </w:r>
          </w:p>
        </w:tc>
        <w:tc>
          <w:tcPr>
            <w:tcW w:w="1559" w:type="dxa"/>
            <w:tcBorders>
              <w:top w:val="single" w:sz="4" w:space="0" w:color="auto"/>
              <w:left w:val="single" w:sz="4" w:space="0" w:color="auto"/>
              <w:bottom w:val="single" w:sz="4" w:space="0" w:color="auto"/>
              <w:right w:val="single" w:sz="4" w:space="0" w:color="auto"/>
            </w:tcBorders>
            <w:vAlign w:val="center"/>
          </w:tcPr>
          <w:p w:rsidR="00BE663B" w:rsidRPr="00BE663B" w:rsidRDefault="00BE663B" w:rsidP="00BE663B">
            <w:pPr>
              <w:rPr>
                <w:rFonts w:ascii="Tahoma" w:hAnsi="Tahoma" w:cs="Tahoma"/>
                <w:color w:val="000000"/>
              </w:rPr>
            </w:pPr>
            <w:r w:rsidRPr="00BE663B">
              <w:rPr>
                <w:rFonts w:ascii="Tahoma" w:hAnsi="Tahoma" w:cs="Tahoma"/>
                <w:color w:val="000000"/>
              </w:rPr>
              <w:t>Mensual</w:t>
            </w:r>
          </w:p>
        </w:tc>
        <w:tc>
          <w:tcPr>
            <w:tcW w:w="1927" w:type="dxa"/>
            <w:tcBorders>
              <w:top w:val="single" w:sz="4" w:space="0" w:color="auto"/>
              <w:left w:val="single" w:sz="4" w:space="0" w:color="auto"/>
              <w:bottom w:val="single" w:sz="4" w:space="0" w:color="auto"/>
              <w:right w:val="single" w:sz="4" w:space="0" w:color="auto"/>
            </w:tcBorders>
            <w:shd w:val="clear" w:color="auto" w:fill="auto"/>
            <w:vAlign w:val="center"/>
          </w:tcPr>
          <w:p w:rsidR="00BE663B" w:rsidRPr="00BE663B" w:rsidRDefault="00BE663B" w:rsidP="00BE663B">
            <w:pPr>
              <w:rPr>
                <w:rFonts w:ascii="Tahoma" w:hAnsi="Tahoma" w:cs="Tahoma"/>
                <w:color w:val="000000"/>
              </w:rPr>
            </w:pPr>
            <w:r w:rsidRPr="00BE663B">
              <w:rPr>
                <w:rFonts w:ascii="Tahoma" w:hAnsi="Tahoma" w:cs="Tahoma"/>
                <w:color w:val="000000"/>
              </w:rPr>
              <w:t>Implementación de contenedores diferenciados</w:t>
            </w:r>
          </w:p>
        </w:tc>
        <w:tc>
          <w:tcPr>
            <w:tcW w:w="1435" w:type="dxa"/>
            <w:tcBorders>
              <w:top w:val="nil"/>
              <w:left w:val="nil"/>
              <w:bottom w:val="single" w:sz="4" w:space="0" w:color="auto"/>
              <w:right w:val="single" w:sz="4" w:space="0" w:color="auto"/>
            </w:tcBorders>
            <w:shd w:val="clear" w:color="auto" w:fill="auto"/>
            <w:vAlign w:val="center"/>
          </w:tcPr>
          <w:p w:rsidR="00BE663B" w:rsidRPr="00BE663B" w:rsidRDefault="00BE663B" w:rsidP="00BE663B">
            <w:pPr>
              <w:jc w:val="both"/>
              <w:rPr>
                <w:rFonts w:ascii="Tahoma" w:hAnsi="Tahoma" w:cs="Tahoma"/>
                <w:color w:val="000000"/>
              </w:rPr>
            </w:pPr>
            <w:r w:rsidRPr="00BE663B">
              <w:rPr>
                <w:rFonts w:ascii="Tahoma" w:hAnsi="Tahoma" w:cs="Tahoma"/>
                <w:color w:val="000000"/>
              </w:rPr>
              <w:t>Ley N°755</w:t>
            </w:r>
          </w:p>
        </w:tc>
      </w:tr>
      <w:tr w:rsidR="00BE663B" w:rsidRPr="00BE663B" w:rsidTr="003C184A">
        <w:trPr>
          <w:cantSplit/>
          <w:trHeight w:val="698"/>
          <w:jc w:val="center"/>
        </w:trPr>
        <w:tc>
          <w:tcPr>
            <w:tcW w:w="960" w:type="dxa"/>
            <w:vMerge/>
            <w:tcBorders>
              <w:left w:val="single" w:sz="4" w:space="0" w:color="auto"/>
              <w:right w:val="single" w:sz="4" w:space="0" w:color="auto"/>
            </w:tcBorders>
            <w:textDirection w:val="btLr"/>
          </w:tcPr>
          <w:p w:rsidR="00BE663B" w:rsidRPr="00BE663B" w:rsidRDefault="00BE663B" w:rsidP="00BE663B">
            <w:pPr>
              <w:ind w:left="113" w:right="113"/>
              <w:rPr>
                <w:rFonts w:ascii="Tahoma" w:hAnsi="Tahoma" w:cs="Tahoma"/>
                <w:color w:val="000000"/>
              </w:rPr>
            </w:pPr>
          </w:p>
        </w:tc>
        <w:tc>
          <w:tcPr>
            <w:tcW w:w="345" w:type="dxa"/>
            <w:tcBorders>
              <w:top w:val="nil"/>
              <w:left w:val="single" w:sz="4" w:space="0" w:color="auto"/>
              <w:bottom w:val="single" w:sz="4" w:space="0" w:color="auto"/>
              <w:right w:val="single" w:sz="4" w:space="0" w:color="auto"/>
            </w:tcBorders>
            <w:shd w:val="clear" w:color="auto" w:fill="auto"/>
            <w:noWrap/>
            <w:textDirection w:val="btLr"/>
            <w:vAlign w:val="bottom"/>
          </w:tcPr>
          <w:p w:rsidR="00BE663B" w:rsidRPr="00BE663B" w:rsidRDefault="00BE663B" w:rsidP="00BE663B">
            <w:pPr>
              <w:ind w:left="113" w:right="113"/>
              <w:rPr>
                <w:rFonts w:ascii="Tahoma" w:hAnsi="Tahoma" w:cs="Tahoma"/>
                <w:color w:val="000000"/>
              </w:rPr>
            </w:pPr>
            <w:r w:rsidRPr="00BE663B">
              <w:rPr>
                <w:rFonts w:ascii="Tahoma" w:hAnsi="Tahoma" w:cs="Tahoma"/>
                <w:color w:val="000000"/>
              </w:rPr>
              <w:t>SU-02</w:t>
            </w:r>
          </w:p>
        </w:tc>
        <w:tc>
          <w:tcPr>
            <w:tcW w:w="2376" w:type="dxa"/>
            <w:vMerge/>
            <w:tcBorders>
              <w:left w:val="nil"/>
              <w:right w:val="single" w:sz="4" w:space="0" w:color="auto"/>
            </w:tcBorders>
            <w:shd w:val="clear" w:color="auto" w:fill="auto"/>
            <w:vAlign w:val="center"/>
          </w:tcPr>
          <w:p w:rsidR="00BE663B" w:rsidRPr="00BE663B" w:rsidRDefault="00BE663B" w:rsidP="00BE663B">
            <w:pPr>
              <w:jc w:val="both"/>
              <w:rPr>
                <w:rFonts w:ascii="Tahoma" w:hAnsi="Tahoma" w:cs="Tahoma"/>
                <w:color w:val="000000"/>
              </w:rPr>
            </w:pPr>
          </w:p>
        </w:tc>
        <w:tc>
          <w:tcPr>
            <w:tcW w:w="2693" w:type="dxa"/>
            <w:tcBorders>
              <w:top w:val="single" w:sz="4" w:space="0" w:color="auto"/>
              <w:left w:val="nil"/>
              <w:bottom w:val="single" w:sz="4" w:space="0" w:color="auto"/>
              <w:right w:val="single" w:sz="4" w:space="0" w:color="auto"/>
            </w:tcBorders>
            <w:shd w:val="clear" w:color="auto" w:fill="auto"/>
            <w:vAlign w:val="center"/>
          </w:tcPr>
          <w:p w:rsidR="00BE663B" w:rsidRPr="00BE663B" w:rsidRDefault="00BE663B" w:rsidP="00BE663B">
            <w:pPr>
              <w:rPr>
                <w:rFonts w:ascii="Tahoma" w:hAnsi="Tahoma" w:cs="Tahoma"/>
                <w:color w:val="000000"/>
              </w:rPr>
            </w:pPr>
            <w:r w:rsidRPr="00BE663B">
              <w:rPr>
                <w:rFonts w:ascii="Tahoma" w:hAnsi="Tahoma" w:cs="Tahoma"/>
                <w:color w:val="000000"/>
              </w:rPr>
              <w:t>Disposición final de residuos sólidos en áreas autorizadas y fuera del Área Protegida.</w:t>
            </w:r>
          </w:p>
        </w:tc>
        <w:tc>
          <w:tcPr>
            <w:tcW w:w="1701" w:type="dxa"/>
            <w:tcBorders>
              <w:top w:val="single" w:sz="4" w:space="0" w:color="auto"/>
              <w:left w:val="single" w:sz="4" w:space="0" w:color="auto"/>
              <w:bottom w:val="single" w:sz="4" w:space="0" w:color="auto"/>
              <w:right w:val="single" w:sz="4" w:space="0" w:color="auto"/>
            </w:tcBorders>
            <w:vAlign w:val="center"/>
          </w:tcPr>
          <w:p w:rsidR="00BE663B" w:rsidRPr="00BE663B" w:rsidRDefault="00BE663B" w:rsidP="00BE663B">
            <w:pPr>
              <w:rPr>
                <w:rFonts w:ascii="Tahoma" w:hAnsi="Tahoma" w:cs="Tahoma"/>
                <w:color w:val="000000"/>
              </w:rPr>
            </w:pPr>
            <w:r w:rsidRPr="00BE663B">
              <w:rPr>
                <w:rFonts w:ascii="Tahoma" w:hAnsi="Tahoma" w:cs="Tahoma"/>
                <w:color w:val="000000"/>
              </w:rPr>
              <w:t>Área de disposición final.</w:t>
            </w:r>
          </w:p>
        </w:tc>
        <w:tc>
          <w:tcPr>
            <w:tcW w:w="1559" w:type="dxa"/>
            <w:tcBorders>
              <w:top w:val="single" w:sz="4" w:space="0" w:color="auto"/>
              <w:left w:val="single" w:sz="4" w:space="0" w:color="auto"/>
              <w:bottom w:val="single" w:sz="4" w:space="0" w:color="auto"/>
              <w:right w:val="single" w:sz="4" w:space="0" w:color="auto"/>
            </w:tcBorders>
            <w:vAlign w:val="center"/>
          </w:tcPr>
          <w:p w:rsidR="00BE663B" w:rsidRPr="00BE663B" w:rsidRDefault="00BE663B" w:rsidP="00BE663B">
            <w:pPr>
              <w:rPr>
                <w:rFonts w:ascii="Tahoma" w:hAnsi="Tahoma" w:cs="Tahoma"/>
                <w:color w:val="000000"/>
              </w:rPr>
            </w:pPr>
            <w:r w:rsidRPr="00BE663B">
              <w:rPr>
                <w:rFonts w:ascii="Tahoma" w:hAnsi="Tahoma" w:cs="Tahoma"/>
                <w:color w:val="000000"/>
              </w:rPr>
              <w:t>Mensual</w:t>
            </w:r>
          </w:p>
        </w:tc>
        <w:tc>
          <w:tcPr>
            <w:tcW w:w="1927" w:type="dxa"/>
            <w:tcBorders>
              <w:top w:val="single" w:sz="4" w:space="0" w:color="auto"/>
              <w:left w:val="single" w:sz="4" w:space="0" w:color="auto"/>
              <w:bottom w:val="single" w:sz="4" w:space="0" w:color="auto"/>
              <w:right w:val="single" w:sz="4" w:space="0" w:color="auto"/>
            </w:tcBorders>
            <w:shd w:val="clear" w:color="auto" w:fill="auto"/>
            <w:vAlign w:val="center"/>
          </w:tcPr>
          <w:p w:rsidR="00BE663B" w:rsidRPr="00BE663B" w:rsidRDefault="00BE663B" w:rsidP="00BE663B">
            <w:pPr>
              <w:rPr>
                <w:rFonts w:ascii="Tahoma" w:hAnsi="Tahoma" w:cs="Tahoma"/>
                <w:color w:val="000000"/>
              </w:rPr>
            </w:pPr>
            <w:r w:rsidRPr="00BE663B">
              <w:rPr>
                <w:rFonts w:ascii="Tahoma" w:hAnsi="Tahoma" w:cs="Tahoma"/>
                <w:color w:val="000000"/>
              </w:rPr>
              <w:t>Registro de disposición final.</w:t>
            </w:r>
          </w:p>
        </w:tc>
        <w:tc>
          <w:tcPr>
            <w:tcW w:w="1435" w:type="dxa"/>
            <w:tcBorders>
              <w:top w:val="nil"/>
              <w:left w:val="nil"/>
              <w:bottom w:val="single" w:sz="4" w:space="0" w:color="auto"/>
              <w:right w:val="single" w:sz="4" w:space="0" w:color="auto"/>
            </w:tcBorders>
            <w:shd w:val="clear" w:color="auto" w:fill="auto"/>
            <w:vAlign w:val="center"/>
          </w:tcPr>
          <w:p w:rsidR="00BE663B" w:rsidRPr="00BE663B" w:rsidRDefault="00BE663B" w:rsidP="00BE663B">
            <w:pPr>
              <w:jc w:val="both"/>
              <w:rPr>
                <w:rFonts w:ascii="Tahoma" w:hAnsi="Tahoma" w:cs="Tahoma"/>
                <w:color w:val="000000"/>
              </w:rPr>
            </w:pPr>
            <w:r w:rsidRPr="00BE663B">
              <w:rPr>
                <w:rFonts w:ascii="Tahoma" w:hAnsi="Tahoma" w:cs="Tahoma"/>
                <w:color w:val="000000"/>
              </w:rPr>
              <w:t>Ley N°755</w:t>
            </w:r>
          </w:p>
        </w:tc>
      </w:tr>
      <w:tr w:rsidR="00BE663B" w:rsidRPr="00BE663B" w:rsidTr="003C184A">
        <w:trPr>
          <w:cantSplit/>
          <w:trHeight w:val="708"/>
          <w:jc w:val="center"/>
        </w:trPr>
        <w:tc>
          <w:tcPr>
            <w:tcW w:w="960" w:type="dxa"/>
            <w:vMerge/>
            <w:tcBorders>
              <w:left w:val="single" w:sz="4" w:space="0" w:color="auto"/>
              <w:right w:val="single" w:sz="4" w:space="0" w:color="auto"/>
            </w:tcBorders>
            <w:textDirection w:val="btLr"/>
          </w:tcPr>
          <w:p w:rsidR="00BE663B" w:rsidRPr="00BE663B" w:rsidRDefault="00BE663B" w:rsidP="00BE663B">
            <w:pPr>
              <w:ind w:left="113" w:right="113"/>
              <w:rPr>
                <w:rFonts w:ascii="Tahoma" w:hAnsi="Tahoma" w:cs="Tahoma"/>
                <w:color w:val="000000"/>
              </w:rPr>
            </w:pPr>
          </w:p>
        </w:tc>
        <w:tc>
          <w:tcPr>
            <w:tcW w:w="345" w:type="dxa"/>
            <w:tcBorders>
              <w:top w:val="nil"/>
              <w:left w:val="single" w:sz="4" w:space="0" w:color="auto"/>
              <w:bottom w:val="single" w:sz="4" w:space="0" w:color="auto"/>
              <w:right w:val="single" w:sz="4" w:space="0" w:color="auto"/>
            </w:tcBorders>
            <w:shd w:val="clear" w:color="auto" w:fill="auto"/>
            <w:noWrap/>
            <w:textDirection w:val="btLr"/>
            <w:vAlign w:val="bottom"/>
          </w:tcPr>
          <w:p w:rsidR="00BE663B" w:rsidRPr="00BE663B" w:rsidRDefault="00BE663B" w:rsidP="00BE663B">
            <w:pPr>
              <w:ind w:left="113" w:right="113"/>
              <w:rPr>
                <w:rFonts w:ascii="Tahoma" w:hAnsi="Tahoma" w:cs="Tahoma"/>
                <w:color w:val="000000"/>
              </w:rPr>
            </w:pPr>
            <w:r w:rsidRPr="00BE663B">
              <w:rPr>
                <w:rFonts w:ascii="Tahoma" w:hAnsi="Tahoma" w:cs="Tahoma"/>
                <w:color w:val="000000"/>
              </w:rPr>
              <w:t>SU-03</w:t>
            </w:r>
          </w:p>
        </w:tc>
        <w:tc>
          <w:tcPr>
            <w:tcW w:w="2376" w:type="dxa"/>
            <w:vMerge/>
            <w:tcBorders>
              <w:left w:val="nil"/>
              <w:right w:val="single" w:sz="4" w:space="0" w:color="auto"/>
            </w:tcBorders>
            <w:shd w:val="clear" w:color="auto" w:fill="auto"/>
            <w:vAlign w:val="center"/>
          </w:tcPr>
          <w:p w:rsidR="00BE663B" w:rsidRPr="00BE663B" w:rsidRDefault="00BE663B" w:rsidP="00BE663B">
            <w:pPr>
              <w:jc w:val="both"/>
              <w:rPr>
                <w:rFonts w:ascii="Tahoma" w:hAnsi="Tahoma" w:cs="Tahoma"/>
                <w:color w:val="000000"/>
              </w:rPr>
            </w:pPr>
          </w:p>
        </w:tc>
        <w:tc>
          <w:tcPr>
            <w:tcW w:w="2693" w:type="dxa"/>
            <w:tcBorders>
              <w:top w:val="single" w:sz="4" w:space="0" w:color="auto"/>
              <w:left w:val="nil"/>
              <w:bottom w:val="single" w:sz="4" w:space="0" w:color="auto"/>
              <w:right w:val="single" w:sz="4" w:space="0" w:color="auto"/>
            </w:tcBorders>
            <w:shd w:val="clear" w:color="auto" w:fill="auto"/>
            <w:vAlign w:val="center"/>
          </w:tcPr>
          <w:p w:rsidR="00BE663B" w:rsidRPr="00BE663B" w:rsidRDefault="00BE663B" w:rsidP="00BE663B">
            <w:pPr>
              <w:rPr>
                <w:rFonts w:ascii="Tahoma" w:hAnsi="Tahoma" w:cs="Tahoma"/>
                <w:color w:val="000000"/>
              </w:rPr>
            </w:pPr>
            <w:r w:rsidRPr="00BE663B">
              <w:rPr>
                <w:rFonts w:ascii="Tahoma" w:hAnsi="Tahoma" w:cs="Tahoma"/>
                <w:color w:val="000000"/>
              </w:rPr>
              <w:t>Reducción (minimización) en la generación de residuos sólidos.</w:t>
            </w:r>
          </w:p>
        </w:tc>
        <w:tc>
          <w:tcPr>
            <w:tcW w:w="1701" w:type="dxa"/>
            <w:tcBorders>
              <w:top w:val="single" w:sz="4" w:space="0" w:color="auto"/>
              <w:left w:val="single" w:sz="4" w:space="0" w:color="auto"/>
              <w:bottom w:val="single" w:sz="4" w:space="0" w:color="auto"/>
              <w:right w:val="single" w:sz="4" w:space="0" w:color="auto"/>
            </w:tcBorders>
            <w:vAlign w:val="center"/>
          </w:tcPr>
          <w:p w:rsidR="00BE663B" w:rsidRPr="00BE663B" w:rsidRDefault="00BE663B" w:rsidP="00BE663B">
            <w:pPr>
              <w:rPr>
                <w:rFonts w:ascii="Tahoma" w:hAnsi="Tahoma" w:cs="Tahoma"/>
                <w:color w:val="000000"/>
              </w:rPr>
            </w:pPr>
            <w:r w:rsidRPr="00BE663B">
              <w:rPr>
                <w:rFonts w:ascii="Tahoma" w:hAnsi="Tahoma" w:cs="Tahoma"/>
                <w:color w:val="000000"/>
              </w:rPr>
              <w:t>Área de trabajo -Campamento Estefanía</w:t>
            </w:r>
          </w:p>
          <w:p w:rsidR="00BE663B" w:rsidRPr="00BE663B" w:rsidRDefault="00BE663B" w:rsidP="00BE663B">
            <w:pPr>
              <w:rPr>
                <w:rFonts w:ascii="Tahoma" w:hAnsi="Tahoma" w:cs="Tahoma"/>
                <w:color w:val="000000"/>
              </w:rPr>
            </w:pPr>
            <w:r w:rsidRPr="00BE663B">
              <w:rPr>
                <w:rFonts w:ascii="Tahoma" w:hAnsi="Tahoma" w:cs="Tahoma"/>
                <w:color w:val="000000"/>
              </w:rPr>
              <w:t>Ambientes de pernocte.</w:t>
            </w:r>
          </w:p>
        </w:tc>
        <w:tc>
          <w:tcPr>
            <w:tcW w:w="1559" w:type="dxa"/>
            <w:tcBorders>
              <w:top w:val="single" w:sz="4" w:space="0" w:color="auto"/>
              <w:left w:val="single" w:sz="4" w:space="0" w:color="auto"/>
              <w:bottom w:val="single" w:sz="4" w:space="0" w:color="auto"/>
              <w:right w:val="single" w:sz="4" w:space="0" w:color="auto"/>
            </w:tcBorders>
            <w:vAlign w:val="center"/>
          </w:tcPr>
          <w:p w:rsidR="00BE663B" w:rsidRPr="00BE663B" w:rsidRDefault="00BE663B" w:rsidP="00BE663B">
            <w:pPr>
              <w:rPr>
                <w:rFonts w:ascii="Tahoma" w:hAnsi="Tahoma" w:cs="Tahoma"/>
                <w:color w:val="000000"/>
              </w:rPr>
            </w:pPr>
            <w:r w:rsidRPr="00BE663B">
              <w:rPr>
                <w:rFonts w:ascii="Tahoma" w:hAnsi="Tahoma" w:cs="Tahoma"/>
                <w:color w:val="000000"/>
              </w:rPr>
              <w:t>Mensual</w:t>
            </w:r>
          </w:p>
        </w:tc>
        <w:tc>
          <w:tcPr>
            <w:tcW w:w="1927" w:type="dxa"/>
            <w:tcBorders>
              <w:top w:val="single" w:sz="4" w:space="0" w:color="auto"/>
              <w:left w:val="single" w:sz="4" w:space="0" w:color="auto"/>
              <w:bottom w:val="single" w:sz="4" w:space="0" w:color="auto"/>
              <w:right w:val="single" w:sz="4" w:space="0" w:color="auto"/>
            </w:tcBorders>
            <w:shd w:val="clear" w:color="auto" w:fill="auto"/>
            <w:vAlign w:val="center"/>
          </w:tcPr>
          <w:p w:rsidR="00BE663B" w:rsidRPr="00BE663B" w:rsidRDefault="00BE663B" w:rsidP="00BE663B">
            <w:pPr>
              <w:rPr>
                <w:rFonts w:ascii="Tahoma" w:hAnsi="Tahoma" w:cs="Tahoma"/>
                <w:color w:val="000000"/>
              </w:rPr>
            </w:pPr>
            <w:r w:rsidRPr="00BE663B">
              <w:rPr>
                <w:rFonts w:ascii="Tahoma" w:hAnsi="Tahoma" w:cs="Tahoma"/>
                <w:color w:val="000000"/>
              </w:rPr>
              <w:t>Planilla de reducción de residuos sólidos.</w:t>
            </w:r>
          </w:p>
        </w:tc>
        <w:tc>
          <w:tcPr>
            <w:tcW w:w="1435" w:type="dxa"/>
            <w:tcBorders>
              <w:top w:val="nil"/>
              <w:left w:val="nil"/>
              <w:bottom w:val="single" w:sz="4" w:space="0" w:color="auto"/>
              <w:right w:val="single" w:sz="4" w:space="0" w:color="auto"/>
            </w:tcBorders>
            <w:shd w:val="clear" w:color="auto" w:fill="auto"/>
            <w:vAlign w:val="center"/>
          </w:tcPr>
          <w:p w:rsidR="00BE663B" w:rsidRPr="00BE663B" w:rsidRDefault="00BE663B" w:rsidP="00BE663B">
            <w:pPr>
              <w:jc w:val="both"/>
              <w:rPr>
                <w:rFonts w:ascii="Tahoma" w:hAnsi="Tahoma" w:cs="Tahoma"/>
                <w:color w:val="000000"/>
              </w:rPr>
            </w:pPr>
            <w:r w:rsidRPr="00BE663B">
              <w:rPr>
                <w:rFonts w:ascii="Tahoma" w:hAnsi="Tahoma" w:cs="Tahoma"/>
                <w:color w:val="000000"/>
              </w:rPr>
              <w:t>Ley N°755</w:t>
            </w:r>
          </w:p>
        </w:tc>
      </w:tr>
      <w:tr w:rsidR="00BE663B" w:rsidRPr="00BE663B" w:rsidTr="003C184A">
        <w:trPr>
          <w:cantSplit/>
          <w:trHeight w:val="835"/>
          <w:jc w:val="center"/>
        </w:trPr>
        <w:tc>
          <w:tcPr>
            <w:tcW w:w="960" w:type="dxa"/>
            <w:vMerge/>
            <w:tcBorders>
              <w:left w:val="single" w:sz="4" w:space="0" w:color="auto"/>
              <w:right w:val="single" w:sz="4" w:space="0" w:color="auto"/>
            </w:tcBorders>
            <w:textDirection w:val="btLr"/>
          </w:tcPr>
          <w:p w:rsidR="00BE663B" w:rsidRPr="00BE663B" w:rsidRDefault="00BE663B" w:rsidP="00BE663B">
            <w:pPr>
              <w:ind w:left="113" w:right="113"/>
              <w:rPr>
                <w:rFonts w:ascii="Tahoma" w:hAnsi="Tahoma" w:cs="Tahoma"/>
                <w:color w:val="000000"/>
              </w:rPr>
            </w:pPr>
          </w:p>
        </w:tc>
        <w:tc>
          <w:tcPr>
            <w:tcW w:w="345" w:type="dxa"/>
            <w:tcBorders>
              <w:top w:val="nil"/>
              <w:left w:val="single" w:sz="4" w:space="0" w:color="auto"/>
              <w:bottom w:val="single" w:sz="4" w:space="0" w:color="auto"/>
              <w:right w:val="single" w:sz="4" w:space="0" w:color="auto"/>
            </w:tcBorders>
            <w:shd w:val="clear" w:color="auto" w:fill="auto"/>
            <w:noWrap/>
            <w:textDirection w:val="btLr"/>
            <w:vAlign w:val="bottom"/>
          </w:tcPr>
          <w:p w:rsidR="00BE663B" w:rsidRPr="00BE663B" w:rsidRDefault="00BE663B" w:rsidP="00BE663B">
            <w:pPr>
              <w:ind w:left="113" w:right="113"/>
              <w:rPr>
                <w:rFonts w:ascii="Tahoma" w:hAnsi="Tahoma" w:cs="Tahoma"/>
                <w:color w:val="000000"/>
              </w:rPr>
            </w:pPr>
            <w:r w:rsidRPr="00BE663B">
              <w:rPr>
                <w:rFonts w:ascii="Tahoma" w:hAnsi="Tahoma" w:cs="Tahoma"/>
                <w:color w:val="000000"/>
              </w:rPr>
              <w:t>SU-04</w:t>
            </w:r>
          </w:p>
        </w:tc>
        <w:tc>
          <w:tcPr>
            <w:tcW w:w="2376" w:type="dxa"/>
            <w:vMerge/>
            <w:tcBorders>
              <w:left w:val="nil"/>
              <w:bottom w:val="single" w:sz="4" w:space="0" w:color="auto"/>
              <w:right w:val="single" w:sz="4" w:space="0" w:color="auto"/>
            </w:tcBorders>
            <w:shd w:val="clear" w:color="auto" w:fill="auto"/>
            <w:vAlign w:val="center"/>
          </w:tcPr>
          <w:p w:rsidR="00BE663B" w:rsidRPr="00BE663B" w:rsidRDefault="00BE663B" w:rsidP="00BE663B">
            <w:pPr>
              <w:jc w:val="both"/>
              <w:rPr>
                <w:rFonts w:ascii="Tahoma" w:hAnsi="Tahoma" w:cs="Tahoma"/>
                <w:color w:val="000000"/>
              </w:rPr>
            </w:pPr>
          </w:p>
        </w:tc>
        <w:tc>
          <w:tcPr>
            <w:tcW w:w="2693" w:type="dxa"/>
            <w:tcBorders>
              <w:top w:val="single" w:sz="4" w:space="0" w:color="auto"/>
              <w:left w:val="nil"/>
              <w:bottom w:val="single" w:sz="4" w:space="0" w:color="auto"/>
              <w:right w:val="single" w:sz="4" w:space="0" w:color="auto"/>
            </w:tcBorders>
            <w:shd w:val="clear" w:color="auto" w:fill="auto"/>
            <w:vAlign w:val="center"/>
          </w:tcPr>
          <w:p w:rsidR="00BE663B" w:rsidRPr="00BE663B" w:rsidRDefault="00BE663B" w:rsidP="00BE663B">
            <w:pPr>
              <w:rPr>
                <w:rFonts w:ascii="Tahoma" w:hAnsi="Tahoma" w:cs="Tahoma"/>
                <w:color w:val="000000"/>
              </w:rPr>
            </w:pPr>
            <w:r w:rsidRPr="00BE663B">
              <w:rPr>
                <w:rFonts w:ascii="Tahoma" w:hAnsi="Tahoma" w:cs="Tahoma"/>
                <w:color w:val="000000"/>
              </w:rPr>
              <w:t>Actividades de capacitación al personal sobre la gestión de residuos sólidos</w:t>
            </w:r>
          </w:p>
        </w:tc>
        <w:tc>
          <w:tcPr>
            <w:tcW w:w="1701" w:type="dxa"/>
            <w:tcBorders>
              <w:top w:val="single" w:sz="4" w:space="0" w:color="auto"/>
              <w:left w:val="single" w:sz="4" w:space="0" w:color="auto"/>
              <w:bottom w:val="single" w:sz="4" w:space="0" w:color="auto"/>
              <w:right w:val="single" w:sz="4" w:space="0" w:color="auto"/>
            </w:tcBorders>
            <w:vAlign w:val="center"/>
          </w:tcPr>
          <w:p w:rsidR="00BE663B" w:rsidRPr="00BE663B" w:rsidRDefault="00BE663B" w:rsidP="00BE663B">
            <w:pPr>
              <w:rPr>
                <w:rFonts w:ascii="Tahoma" w:hAnsi="Tahoma" w:cs="Tahoma"/>
                <w:color w:val="000000"/>
              </w:rPr>
            </w:pPr>
            <w:r w:rsidRPr="00BE663B">
              <w:rPr>
                <w:rFonts w:ascii="Tahoma" w:hAnsi="Tahoma" w:cs="Tahoma"/>
                <w:color w:val="000000"/>
              </w:rPr>
              <w:t>Área de trabajo -Campamento Estefanía</w:t>
            </w:r>
          </w:p>
        </w:tc>
        <w:tc>
          <w:tcPr>
            <w:tcW w:w="1559" w:type="dxa"/>
            <w:tcBorders>
              <w:top w:val="single" w:sz="4" w:space="0" w:color="auto"/>
              <w:left w:val="single" w:sz="4" w:space="0" w:color="auto"/>
              <w:bottom w:val="single" w:sz="4" w:space="0" w:color="auto"/>
              <w:right w:val="single" w:sz="4" w:space="0" w:color="auto"/>
            </w:tcBorders>
            <w:vAlign w:val="center"/>
          </w:tcPr>
          <w:p w:rsidR="00BE663B" w:rsidRPr="00BE663B" w:rsidRDefault="00BE663B" w:rsidP="00BE663B">
            <w:pPr>
              <w:rPr>
                <w:rFonts w:ascii="Tahoma" w:hAnsi="Tahoma" w:cs="Tahoma"/>
                <w:color w:val="000000"/>
              </w:rPr>
            </w:pPr>
            <w:r w:rsidRPr="00BE663B">
              <w:rPr>
                <w:rFonts w:ascii="Tahoma" w:hAnsi="Tahoma" w:cs="Tahoma"/>
                <w:color w:val="000000"/>
              </w:rPr>
              <w:t>Mensual</w:t>
            </w:r>
          </w:p>
        </w:tc>
        <w:tc>
          <w:tcPr>
            <w:tcW w:w="1927" w:type="dxa"/>
            <w:tcBorders>
              <w:top w:val="single" w:sz="4" w:space="0" w:color="auto"/>
              <w:left w:val="single" w:sz="4" w:space="0" w:color="auto"/>
              <w:bottom w:val="single" w:sz="4" w:space="0" w:color="auto"/>
              <w:right w:val="single" w:sz="4" w:space="0" w:color="auto"/>
            </w:tcBorders>
            <w:shd w:val="clear" w:color="auto" w:fill="auto"/>
            <w:vAlign w:val="center"/>
          </w:tcPr>
          <w:p w:rsidR="00BE663B" w:rsidRPr="00BE663B" w:rsidRDefault="00BE663B" w:rsidP="00BE663B">
            <w:pPr>
              <w:rPr>
                <w:rFonts w:ascii="Tahoma" w:hAnsi="Tahoma" w:cs="Tahoma"/>
                <w:color w:val="000000"/>
              </w:rPr>
            </w:pPr>
            <w:r w:rsidRPr="00BE663B">
              <w:rPr>
                <w:rFonts w:ascii="Tahoma" w:hAnsi="Tahoma" w:cs="Tahoma"/>
                <w:color w:val="000000"/>
              </w:rPr>
              <w:t>Planilla de asistencia</w:t>
            </w:r>
          </w:p>
          <w:p w:rsidR="00BE663B" w:rsidRPr="00BE663B" w:rsidRDefault="00BE663B" w:rsidP="00BE663B">
            <w:pPr>
              <w:rPr>
                <w:rFonts w:ascii="Tahoma" w:hAnsi="Tahoma" w:cs="Tahoma"/>
                <w:color w:val="000000"/>
              </w:rPr>
            </w:pPr>
            <w:r w:rsidRPr="00BE663B">
              <w:rPr>
                <w:rFonts w:ascii="Tahoma" w:hAnsi="Tahoma" w:cs="Tahoma"/>
                <w:color w:val="000000"/>
              </w:rPr>
              <w:t>Registro fotográfico</w:t>
            </w:r>
          </w:p>
        </w:tc>
        <w:tc>
          <w:tcPr>
            <w:tcW w:w="1435" w:type="dxa"/>
            <w:tcBorders>
              <w:top w:val="nil"/>
              <w:left w:val="nil"/>
              <w:bottom w:val="single" w:sz="4" w:space="0" w:color="auto"/>
              <w:right w:val="single" w:sz="4" w:space="0" w:color="auto"/>
            </w:tcBorders>
            <w:shd w:val="clear" w:color="auto" w:fill="auto"/>
            <w:vAlign w:val="center"/>
          </w:tcPr>
          <w:p w:rsidR="00BE663B" w:rsidRPr="00BE663B" w:rsidRDefault="00BE663B" w:rsidP="00BE663B">
            <w:pPr>
              <w:jc w:val="both"/>
              <w:rPr>
                <w:rFonts w:ascii="Tahoma" w:hAnsi="Tahoma" w:cs="Tahoma"/>
                <w:color w:val="000000"/>
              </w:rPr>
            </w:pPr>
            <w:r w:rsidRPr="00BE663B">
              <w:rPr>
                <w:rFonts w:ascii="Tahoma" w:hAnsi="Tahoma" w:cs="Tahoma"/>
                <w:color w:val="000000"/>
              </w:rPr>
              <w:t>Ley N°755</w:t>
            </w:r>
          </w:p>
        </w:tc>
      </w:tr>
      <w:tr w:rsidR="00BE663B" w:rsidRPr="00BE663B" w:rsidTr="003C184A">
        <w:trPr>
          <w:cantSplit/>
          <w:trHeight w:val="846"/>
          <w:jc w:val="center"/>
        </w:trPr>
        <w:tc>
          <w:tcPr>
            <w:tcW w:w="960" w:type="dxa"/>
            <w:vMerge/>
            <w:tcBorders>
              <w:left w:val="single" w:sz="4" w:space="0" w:color="auto"/>
              <w:right w:val="single" w:sz="4" w:space="0" w:color="auto"/>
            </w:tcBorders>
            <w:textDirection w:val="btLr"/>
          </w:tcPr>
          <w:p w:rsidR="00BE663B" w:rsidRPr="00BE663B" w:rsidRDefault="00BE663B" w:rsidP="00BE663B">
            <w:pPr>
              <w:ind w:left="113" w:right="113"/>
              <w:rPr>
                <w:rFonts w:ascii="Tahoma" w:hAnsi="Tahoma" w:cs="Tahoma"/>
                <w:color w:val="000000"/>
              </w:rPr>
            </w:pPr>
          </w:p>
        </w:tc>
        <w:tc>
          <w:tcPr>
            <w:tcW w:w="345" w:type="dxa"/>
            <w:tcBorders>
              <w:top w:val="nil"/>
              <w:left w:val="single" w:sz="4" w:space="0" w:color="auto"/>
              <w:bottom w:val="single" w:sz="4" w:space="0" w:color="auto"/>
              <w:right w:val="single" w:sz="4" w:space="0" w:color="auto"/>
            </w:tcBorders>
            <w:shd w:val="clear" w:color="auto" w:fill="auto"/>
            <w:noWrap/>
            <w:textDirection w:val="btLr"/>
            <w:vAlign w:val="bottom"/>
          </w:tcPr>
          <w:p w:rsidR="00BE663B" w:rsidRPr="00BE663B" w:rsidRDefault="00BE663B" w:rsidP="00BE663B">
            <w:pPr>
              <w:ind w:left="113" w:right="113"/>
              <w:rPr>
                <w:rFonts w:ascii="Tahoma" w:hAnsi="Tahoma" w:cs="Tahoma"/>
                <w:color w:val="000000"/>
              </w:rPr>
            </w:pPr>
            <w:r w:rsidRPr="00BE663B">
              <w:rPr>
                <w:rFonts w:ascii="Tahoma" w:hAnsi="Tahoma" w:cs="Tahoma"/>
                <w:color w:val="000000"/>
              </w:rPr>
              <w:t>SU-05</w:t>
            </w:r>
          </w:p>
        </w:tc>
        <w:tc>
          <w:tcPr>
            <w:tcW w:w="2376" w:type="dxa"/>
            <w:vMerge w:val="restart"/>
            <w:tcBorders>
              <w:top w:val="single" w:sz="4" w:space="0" w:color="auto"/>
              <w:left w:val="nil"/>
              <w:right w:val="single" w:sz="4" w:space="0" w:color="auto"/>
            </w:tcBorders>
            <w:shd w:val="clear" w:color="auto" w:fill="auto"/>
            <w:vAlign w:val="center"/>
          </w:tcPr>
          <w:p w:rsidR="00BE663B" w:rsidRPr="00BE663B" w:rsidRDefault="00BE663B" w:rsidP="00BE663B">
            <w:pPr>
              <w:rPr>
                <w:rFonts w:ascii="Tahoma" w:hAnsi="Tahoma" w:cs="Tahoma"/>
                <w:color w:val="000000"/>
              </w:rPr>
            </w:pPr>
            <w:r w:rsidRPr="00BE663B">
              <w:rPr>
                <w:rFonts w:ascii="Tahoma" w:hAnsi="Tahoma" w:cs="Tahoma"/>
                <w:color w:val="000000"/>
              </w:rPr>
              <w:t>Riesgo de contaminación por derrames de hidrocarburos.</w:t>
            </w:r>
          </w:p>
        </w:tc>
        <w:tc>
          <w:tcPr>
            <w:tcW w:w="2693" w:type="dxa"/>
            <w:tcBorders>
              <w:top w:val="single" w:sz="4" w:space="0" w:color="auto"/>
              <w:left w:val="nil"/>
              <w:bottom w:val="single" w:sz="4" w:space="0" w:color="auto"/>
              <w:right w:val="single" w:sz="4" w:space="0" w:color="auto"/>
            </w:tcBorders>
            <w:shd w:val="clear" w:color="auto" w:fill="auto"/>
            <w:vAlign w:val="center"/>
          </w:tcPr>
          <w:p w:rsidR="00BE663B" w:rsidRPr="00BE663B" w:rsidRDefault="00BE663B" w:rsidP="00BE663B">
            <w:pPr>
              <w:rPr>
                <w:rFonts w:ascii="Tahoma" w:hAnsi="Tahoma" w:cs="Tahoma"/>
                <w:color w:val="000000"/>
              </w:rPr>
            </w:pPr>
            <w:r w:rsidRPr="00BE663B">
              <w:rPr>
                <w:rFonts w:ascii="Tahoma" w:hAnsi="Tahoma" w:cs="Tahoma"/>
                <w:color w:val="000000"/>
              </w:rPr>
              <w:t>Control y seguimiento al transporte, manejo y almacenamiento adecuado de este tipo de sustancias peligrosas (si corresponde)</w:t>
            </w:r>
          </w:p>
        </w:tc>
        <w:tc>
          <w:tcPr>
            <w:tcW w:w="1701" w:type="dxa"/>
            <w:tcBorders>
              <w:top w:val="single" w:sz="4" w:space="0" w:color="auto"/>
              <w:left w:val="single" w:sz="4" w:space="0" w:color="auto"/>
              <w:bottom w:val="single" w:sz="4" w:space="0" w:color="auto"/>
              <w:right w:val="single" w:sz="4" w:space="0" w:color="auto"/>
            </w:tcBorders>
            <w:vAlign w:val="center"/>
          </w:tcPr>
          <w:p w:rsidR="00BE663B" w:rsidRPr="00BE663B" w:rsidRDefault="00BE663B" w:rsidP="00BE663B">
            <w:pPr>
              <w:rPr>
                <w:rFonts w:ascii="Tahoma" w:hAnsi="Tahoma" w:cs="Tahoma"/>
                <w:color w:val="000000"/>
              </w:rPr>
            </w:pPr>
            <w:r w:rsidRPr="00BE663B">
              <w:rPr>
                <w:rFonts w:ascii="Tahoma" w:hAnsi="Tahoma" w:cs="Tahoma"/>
                <w:color w:val="000000"/>
              </w:rPr>
              <w:t>Área de trabajo -Campamento Estefanía</w:t>
            </w:r>
          </w:p>
        </w:tc>
        <w:tc>
          <w:tcPr>
            <w:tcW w:w="1559" w:type="dxa"/>
            <w:tcBorders>
              <w:top w:val="single" w:sz="4" w:space="0" w:color="auto"/>
              <w:left w:val="single" w:sz="4" w:space="0" w:color="auto"/>
              <w:bottom w:val="single" w:sz="4" w:space="0" w:color="auto"/>
              <w:right w:val="single" w:sz="4" w:space="0" w:color="auto"/>
            </w:tcBorders>
            <w:vAlign w:val="center"/>
          </w:tcPr>
          <w:p w:rsidR="00BE663B" w:rsidRPr="00BE663B" w:rsidRDefault="00BE663B" w:rsidP="00BE663B">
            <w:pPr>
              <w:rPr>
                <w:rFonts w:ascii="Tahoma" w:hAnsi="Tahoma" w:cs="Tahoma"/>
                <w:color w:val="000000"/>
              </w:rPr>
            </w:pPr>
            <w:r w:rsidRPr="00BE663B">
              <w:rPr>
                <w:rFonts w:ascii="Tahoma" w:hAnsi="Tahoma" w:cs="Tahoma"/>
                <w:color w:val="000000"/>
              </w:rPr>
              <w:t>Mensual</w:t>
            </w:r>
          </w:p>
        </w:tc>
        <w:tc>
          <w:tcPr>
            <w:tcW w:w="1927" w:type="dxa"/>
            <w:tcBorders>
              <w:top w:val="single" w:sz="4" w:space="0" w:color="auto"/>
              <w:left w:val="single" w:sz="4" w:space="0" w:color="auto"/>
              <w:bottom w:val="single" w:sz="4" w:space="0" w:color="auto"/>
              <w:right w:val="single" w:sz="4" w:space="0" w:color="auto"/>
            </w:tcBorders>
            <w:shd w:val="clear" w:color="auto" w:fill="auto"/>
            <w:vAlign w:val="center"/>
          </w:tcPr>
          <w:p w:rsidR="00BE663B" w:rsidRPr="00BE663B" w:rsidRDefault="00BE663B" w:rsidP="00BE663B">
            <w:pPr>
              <w:rPr>
                <w:rFonts w:ascii="Tahoma" w:hAnsi="Tahoma" w:cs="Tahoma"/>
                <w:color w:val="000000"/>
              </w:rPr>
            </w:pPr>
            <w:r w:rsidRPr="00BE663B">
              <w:rPr>
                <w:rFonts w:ascii="Tahoma" w:hAnsi="Tahoma" w:cs="Tahoma"/>
                <w:color w:val="000000"/>
              </w:rPr>
              <w:t>Planilla de generación, transporte y disposición final.</w:t>
            </w:r>
          </w:p>
        </w:tc>
        <w:tc>
          <w:tcPr>
            <w:tcW w:w="1435" w:type="dxa"/>
            <w:tcBorders>
              <w:top w:val="nil"/>
              <w:left w:val="nil"/>
              <w:bottom w:val="single" w:sz="4" w:space="0" w:color="auto"/>
              <w:right w:val="single" w:sz="4" w:space="0" w:color="auto"/>
            </w:tcBorders>
            <w:shd w:val="clear" w:color="auto" w:fill="auto"/>
            <w:vAlign w:val="center"/>
          </w:tcPr>
          <w:p w:rsidR="00BE663B" w:rsidRPr="00BE663B" w:rsidRDefault="00BE663B" w:rsidP="00BE663B">
            <w:pPr>
              <w:jc w:val="center"/>
              <w:rPr>
                <w:rFonts w:ascii="Tahoma" w:hAnsi="Tahoma" w:cs="Tahoma"/>
                <w:color w:val="000000"/>
              </w:rPr>
            </w:pPr>
            <w:r w:rsidRPr="00BE663B">
              <w:rPr>
                <w:rFonts w:ascii="Tahoma" w:hAnsi="Tahoma" w:cs="Tahoma"/>
                <w:color w:val="000000"/>
              </w:rPr>
              <w:t>RASP – Ley N°1333</w:t>
            </w:r>
          </w:p>
        </w:tc>
      </w:tr>
      <w:tr w:rsidR="00BE663B" w:rsidRPr="00BE663B" w:rsidTr="003C184A">
        <w:trPr>
          <w:cantSplit/>
          <w:trHeight w:val="831"/>
          <w:jc w:val="center"/>
        </w:trPr>
        <w:tc>
          <w:tcPr>
            <w:tcW w:w="960" w:type="dxa"/>
            <w:vMerge/>
            <w:tcBorders>
              <w:left w:val="single" w:sz="4" w:space="0" w:color="auto"/>
              <w:bottom w:val="single" w:sz="4" w:space="0" w:color="auto"/>
              <w:right w:val="single" w:sz="4" w:space="0" w:color="auto"/>
            </w:tcBorders>
            <w:textDirection w:val="btLr"/>
          </w:tcPr>
          <w:p w:rsidR="00BE663B" w:rsidRPr="00BE663B" w:rsidRDefault="00BE663B" w:rsidP="00BE663B">
            <w:pPr>
              <w:ind w:left="113" w:right="113"/>
              <w:rPr>
                <w:rFonts w:ascii="Tahoma" w:hAnsi="Tahoma" w:cs="Tahoma"/>
                <w:color w:val="000000"/>
              </w:rPr>
            </w:pPr>
          </w:p>
        </w:tc>
        <w:tc>
          <w:tcPr>
            <w:tcW w:w="345" w:type="dxa"/>
            <w:tcBorders>
              <w:top w:val="nil"/>
              <w:left w:val="single" w:sz="4" w:space="0" w:color="auto"/>
              <w:bottom w:val="single" w:sz="4" w:space="0" w:color="auto"/>
              <w:right w:val="single" w:sz="4" w:space="0" w:color="auto"/>
            </w:tcBorders>
            <w:shd w:val="clear" w:color="auto" w:fill="auto"/>
            <w:noWrap/>
            <w:textDirection w:val="btLr"/>
            <w:vAlign w:val="bottom"/>
          </w:tcPr>
          <w:p w:rsidR="00BE663B" w:rsidRPr="00BE663B" w:rsidRDefault="00BE663B" w:rsidP="00BE663B">
            <w:pPr>
              <w:ind w:left="113" w:right="113"/>
              <w:rPr>
                <w:rFonts w:ascii="Tahoma" w:hAnsi="Tahoma" w:cs="Tahoma"/>
                <w:color w:val="000000"/>
              </w:rPr>
            </w:pPr>
            <w:r w:rsidRPr="00BE663B">
              <w:rPr>
                <w:rFonts w:ascii="Tahoma" w:hAnsi="Tahoma" w:cs="Tahoma"/>
                <w:color w:val="000000"/>
              </w:rPr>
              <w:t>SU-06</w:t>
            </w:r>
          </w:p>
        </w:tc>
        <w:tc>
          <w:tcPr>
            <w:tcW w:w="2376" w:type="dxa"/>
            <w:vMerge/>
            <w:tcBorders>
              <w:left w:val="nil"/>
              <w:bottom w:val="single" w:sz="4" w:space="0" w:color="auto"/>
              <w:right w:val="single" w:sz="4" w:space="0" w:color="auto"/>
            </w:tcBorders>
            <w:shd w:val="clear" w:color="auto" w:fill="auto"/>
            <w:vAlign w:val="center"/>
          </w:tcPr>
          <w:p w:rsidR="00BE663B" w:rsidRPr="00BE663B" w:rsidRDefault="00BE663B" w:rsidP="00BE663B">
            <w:pPr>
              <w:jc w:val="both"/>
              <w:rPr>
                <w:rFonts w:ascii="Tahoma" w:hAnsi="Tahoma" w:cs="Tahoma"/>
                <w:color w:val="000000"/>
              </w:rPr>
            </w:pPr>
          </w:p>
        </w:tc>
        <w:tc>
          <w:tcPr>
            <w:tcW w:w="2693" w:type="dxa"/>
            <w:tcBorders>
              <w:top w:val="single" w:sz="4" w:space="0" w:color="auto"/>
              <w:left w:val="nil"/>
              <w:bottom w:val="single" w:sz="4" w:space="0" w:color="auto"/>
              <w:right w:val="single" w:sz="4" w:space="0" w:color="auto"/>
            </w:tcBorders>
            <w:shd w:val="clear" w:color="auto" w:fill="auto"/>
            <w:vAlign w:val="center"/>
          </w:tcPr>
          <w:p w:rsidR="00BE663B" w:rsidRPr="00BE663B" w:rsidRDefault="00BE663B" w:rsidP="00BE663B">
            <w:pPr>
              <w:rPr>
                <w:rFonts w:ascii="Tahoma" w:hAnsi="Tahoma" w:cs="Tahoma"/>
                <w:color w:val="000000"/>
              </w:rPr>
            </w:pPr>
            <w:r w:rsidRPr="00BE663B">
              <w:rPr>
                <w:rFonts w:ascii="Tahoma" w:hAnsi="Tahoma" w:cs="Tahoma"/>
                <w:color w:val="000000"/>
              </w:rPr>
              <w:t>Análisis de suelo en áreas impactadas (si corresponde)</w:t>
            </w:r>
          </w:p>
        </w:tc>
        <w:tc>
          <w:tcPr>
            <w:tcW w:w="1701" w:type="dxa"/>
            <w:tcBorders>
              <w:top w:val="single" w:sz="4" w:space="0" w:color="auto"/>
              <w:left w:val="single" w:sz="4" w:space="0" w:color="auto"/>
              <w:bottom w:val="single" w:sz="4" w:space="0" w:color="auto"/>
              <w:right w:val="single" w:sz="4" w:space="0" w:color="auto"/>
            </w:tcBorders>
            <w:vAlign w:val="center"/>
          </w:tcPr>
          <w:p w:rsidR="00BE663B" w:rsidRPr="00BE663B" w:rsidRDefault="00BE663B" w:rsidP="00BE663B">
            <w:pPr>
              <w:rPr>
                <w:rFonts w:ascii="Tahoma" w:hAnsi="Tahoma" w:cs="Tahoma"/>
                <w:color w:val="000000"/>
              </w:rPr>
            </w:pPr>
            <w:r w:rsidRPr="00BE663B">
              <w:rPr>
                <w:rFonts w:ascii="Tahoma" w:hAnsi="Tahoma" w:cs="Tahoma"/>
                <w:color w:val="000000"/>
              </w:rPr>
              <w:t>Área de trabajo-Campamento Estefanía</w:t>
            </w:r>
          </w:p>
        </w:tc>
        <w:tc>
          <w:tcPr>
            <w:tcW w:w="1559" w:type="dxa"/>
            <w:tcBorders>
              <w:top w:val="single" w:sz="4" w:space="0" w:color="auto"/>
              <w:left w:val="single" w:sz="4" w:space="0" w:color="auto"/>
              <w:bottom w:val="single" w:sz="4" w:space="0" w:color="auto"/>
              <w:right w:val="single" w:sz="4" w:space="0" w:color="auto"/>
            </w:tcBorders>
            <w:vAlign w:val="center"/>
          </w:tcPr>
          <w:p w:rsidR="00BE663B" w:rsidRPr="00BE663B" w:rsidRDefault="00BE663B" w:rsidP="00BE663B">
            <w:pPr>
              <w:rPr>
                <w:rFonts w:ascii="Tahoma" w:hAnsi="Tahoma" w:cs="Tahoma"/>
                <w:color w:val="000000"/>
              </w:rPr>
            </w:pPr>
            <w:r w:rsidRPr="00BE663B">
              <w:rPr>
                <w:rFonts w:ascii="Tahoma" w:hAnsi="Tahoma" w:cs="Tahoma"/>
                <w:color w:val="000000"/>
              </w:rPr>
              <w:t>Evento</w:t>
            </w:r>
          </w:p>
        </w:tc>
        <w:tc>
          <w:tcPr>
            <w:tcW w:w="1927" w:type="dxa"/>
            <w:tcBorders>
              <w:top w:val="single" w:sz="4" w:space="0" w:color="auto"/>
              <w:left w:val="single" w:sz="4" w:space="0" w:color="auto"/>
              <w:bottom w:val="single" w:sz="4" w:space="0" w:color="auto"/>
              <w:right w:val="single" w:sz="4" w:space="0" w:color="auto"/>
            </w:tcBorders>
            <w:shd w:val="clear" w:color="auto" w:fill="auto"/>
            <w:vAlign w:val="center"/>
          </w:tcPr>
          <w:p w:rsidR="00BE663B" w:rsidRPr="00BE663B" w:rsidRDefault="00BE663B" w:rsidP="00BE663B">
            <w:pPr>
              <w:rPr>
                <w:rFonts w:ascii="Tahoma" w:hAnsi="Tahoma" w:cs="Tahoma"/>
                <w:color w:val="000000"/>
              </w:rPr>
            </w:pPr>
            <w:r w:rsidRPr="00BE663B">
              <w:rPr>
                <w:rFonts w:ascii="Tahoma" w:hAnsi="Tahoma" w:cs="Tahoma"/>
                <w:color w:val="000000"/>
              </w:rPr>
              <w:t>TPH, aceites y grasas, BTEX, PCB´s</w:t>
            </w:r>
          </w:p>
        </w:tc>
        <w:tc>
          <w:tcPr>
            <w:tcW w:w="1435" w:type="dxa"/>
            <w:tcBorders>
              <w:top w:val="nil"/>
              <w:left w:val="nil"/>
              <w:bottom w:val="single" w:sz="4" w:space="0" w:color="auto"/>
              <w:right w:val="single" w:sz="4" w:space="0" w:color="auto"/>
            </w:tcBorders>
            <w:shd w:val="clear" w:color="auto" w:fill="auto"/>
            <w:vAlign w:val="center"/>
          </w:tcPr>
          <w:p w:rsidR="00BE663B" w:rsidRPr="00BE663B" w:rsidRDefault="00BE663B" w:rsidP="00BE663B">
            <w:pPr>
              <w:jc w:val="center"/>
              <w:rPr>
                <w:rFonts w:ascii="Tahoma" w:hAnsi="Tahoma" w:cs="Tahoma"/>
                <w:color w:val="000000"/>
              </w:rPr>
            </w:pPr>
            <w:r w:rsidRPr="00BE663B">
              <w:rPr>
                <w:rFonts w:ascii="Tahoma" w:hAnsi="Tahoma" w:cs="Tahoma"/>
                <w:color w:val="000000"/>
              </w:rPr>
              <w:t>RASP – Ley N°1333</w:t>
            </w:r>
          </w:p>
        </w:tc>
      </w:tr>
      <w:tr w:rsidR="00BE663B" w:rsidRPr="00BE663B" w:rsidTr="003C184A">
        <w:trPr>
          <w:cantSplit/>
          <w:trHeight w:val="1134"/>
          <w:jc w:val="center"/>
        </w:trPr>
        <w:tc>
          <w:tcPr>
            <w:tcW w:w="960" w:type="dxa"/>
            <w:tcBorders>
              <w:top w:val="single" w:sz="4" w:space="0" w:color="auto"/>
              <w:left w:val="single" w:sz="4" w:space="0" w:color="auto"/>
              <w:bottom w:val="single" w:sz="4" w:space="0" w:color="auto"/>
              <w:right w:val="single" w:sz="4" w:space="0" w:color="auto"/>
            </w:tcBorders>
            <w:vAlign w:val="center"/>
          </w:tcPr>
          <w:p w:rsidR="00BE663B" w:rsidRPr="00BE663B" w:rsidRDefault="00BE663B" w:rsidP="00BE663B">
            <w:pPr>
              <w:jc w:val="center"/>
              <w:rPr>
                <w:rFonts w:ascii="Tahoma" w:hAnsi="Tahoma" w:cs="Tahoma"/>
                <w:color w:val="000000"/>
              </w:rPr>
            </w:pPr>
            <w:r w:rsidRPr="00BE663B">
              <w:rPr>
                <w:rFonts w:ascii="Tahoma" w:hAnsi="Tahoma" w:cs="Tahoma"/>
                <w:color w:val="000000"/>
              </w:rPr>
              <w:t>Agua</w:t>
            </w:r>
            <w:r w:rsidRPr="00BE663B">
              <w:rPr>
                <w:rFonts w:ascii="Tahoma" w:hAnsi="Tahoma" w:cs="Tahoma"/>
                <w:color w:val="000000"/>
                <w:vertAlign w:val="superscript"/>
              </w:rPr>
              <w:footnoteReference w:id="2"/>
            </w:r>
          </w:p>
        </w:tc>
        <w:tc>
          <w:tcPr>
            <w:tcW w:w="345"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tcPr>
          <w:p w:rsidR="00BE663B" w:rsidRPr="00BE663B" w:rsidRDefault="00BE663B" w:rsidP="00BE663B">
            <w:pPr>
              <w:ind w:left="113" w:right="113"/>
              <w:jc w:val="center"/>
              <w:rPr>
                <w:rFonts w:ascii="Tahoma" w:hAnsi="Tahoma" w:cs="Tahoma"/>
                <w:color w:val="000000"/>
              </w:rPr>
            </w:pPr>
            <w:r w:rsidRPr="00BE663B">
              <w:rPr>
                <w:rFonts w:ascii="Tahoma" w:hAnsi="Tahoma" w:cs="Tahoma"/>
                <w:color w:val="000000"/>
              </w:rPr>
              <w:t>AG-01</w:t>
            </w:r>
          </w:p>
        </w:tc>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BE663B" w:rsidRPr="00BE663B" w:rsidRDefault="00BE663B" w:rsidP="00BE663B">
            <w:pPr>
              <w:rPr>
                <w:rFonts w:ascii="Tahoma" w:hAnsi="Tahoma" w:cs="Tahoma"/>
                <w:color w:val="000000"/>
              </w:rPr>
            </w:pPr>
            <w:r w:rsidRPr="00BE663B">
              <w:rPr>
                <w:rFonts w:ascii="Tahoma" w:hAnsi="Tahoma" w:cs="Tahoma"/>
                <w:color w:val="000000"/>
              </w:rPr>
              <w:t>Afectación al acuífero</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BE663B" w:rsidRPr="00BE663B" w:rsidRDefault="00BE663B" w:rsidP="00BE663B">
            <w:pPr>
              <w:rPr>
                <w:rFonts w:ascii="Tahoma" w:hAnsi="Tahoma" w:cs="Tahoma"/>
                <w:color w:val="000000"/>
              </w:rPr>
            </w:pPr>
            <w:r w:rsidRPr="00BE663B">
              <w:rPr>
                <w:rFonts w:ascii="Tahoma" w:hAnsi="Tahoma" w:cs="Tahoma"/>
                <w:color w:val="000000"/>
              </w:rPr>
              <w:t>Uso racional y eficiente de las aguas captadas y cuyo uso haya sido autorizado</w:t>
            </w:r>
          </w:p>
        </w:tc>
        <w:tc>
          <w:tcPr>
            <w:tcW w:w="1701" w:type="dxa"/>
            <w:tcBorders>
              <w:top w:val="single" w:sz="4" w:space="0" w:color="auto"/>
              <w:left w:val="single" w:sz="4" w:space="0" w:color="auto"/>
              <w:bottom w:val="single" w:sz="4" w:space="0" w:color="auto"/>
              <w:right w:val="single" w:sz="4" w:space="0" w:color="auto"/>
            </w:tcBorders>
          </w:tcPr>
          <w:p w:rsidR="00BE663B" w:rsidRPr="00BE663B" w:rsidRDefault="00BE663B" w:rsidP="00BE663B">
            <w:pPr>
              <w:rPr>
                <w:rFonts w:ascii="Tahoma" w:hAnsi="Tahoma" w:cs="Tahoma"/>
                <w:color w:val="000000"/>
              </w:rPr>
            </w:pPr>
            <w:r w:rsidRPr="00BE663B">
              <w:rPr>
                <w:rFonts w:ascii="Tahoma" w:hAnsi="Tahoma" w:cs="Tahoma"/>
                <w:color w:val="000000"/>
              </w:rPr>
              <w:t>Área de trabajo -Campamento Estefanía</w:t>
            </w:r>
          </w:p>
          <w:p w:rsidR="00BE663B" w:rsidRPr="00BE663B" w:rsidRDefault="00BE663B" w:rsidP="00BE663B">
            <w:pPr>
              <w:rPr>
                <w:rFonts w:ascii="Tahoma" w:hAnsi="Tahoma" w:cs="Tahoma"/>
                <w:color w:val="000000"/>
              </w:rPr>
            </w:pPr>
            <w:r w:rsidRPr="00BE663B">
              <w:rPr>
                <w:rFonts w:ascii="Tahoma" w:hAnsi="Tahoma" w:cs="Tahoma"/>
                <w:color w:val="000000"/>
              </w:rPr>
              <w:t>Ambientes de pernocte.</w:t>
            </w:r>
          </w:p>
        </w:tc>
        <w:tc>
          <w:tcPr>
            <w:tcW w:w="1559" w:type="dxa"/>
            <w:tcBorders>
              <w:top w:val="single" w:sz="4" w:space="0" w:color="auto"/>
              <w:left w:val="single" w:sz="4" w:space="0" w:color="auto"/>
              <w:bottom w:val="single" w:sz="4" w:space="0" w:color="auto"/>
              <w:right w:val="single" w:sz="4" w:space="0" w:color="auto"/>
            </w:tcBorders>
            <w:vAlign w:val="center"/>
          </w:tcPr>
          <w:p w:rsidR="00BE663B" w:rsidRPr="00BE663B" w:rsidRDefault="00BE663B" w:rsidP="00BE663B">
            <w:pPr>
              <w:rPr>
                <w:rFonts w:ascii="Tahoma" w:hAnsi="Tahoma" w:cs="Tahoma"/>
                <w:color w:val="000000"/>
              </w:rPr>
            </w:pPr>
            <w:r w:rsidRPr="00BE663B">
              <w:rPr>
                <w:rFonts w:ascii="Tahoma" w:hAnsi="Tahoma" w:cs="Tahoma"/>
                <w:color w:val="000000"/>
              </w:rPr>
              <w:t>Mensual</w:t>
            </w:r>
          </w:p>
        </w:tc>
        <w:tc>
          <w:tcPr>
            <w:tcW w:w="1927" w:type="dxa"/>
            <w:tcBorders>
              <w:top w:val="single" w:sz="4" w:space="0" w:color="auto"/>
              <w:left w:val="single" w:sz="4" w:space="0" w:color="auto"/>
              <w:bottom w:val="single" w:sz="4" w:space="0" w:color="auto"/>
              <w:right w:val="single" w:sz="4" w:space="0" w:color="auto"/>
            </w:tcBorders>
            <w:shd w:val="clear" w:color="auto" w:fill="auto"/>
            <w:vAlign w:val="center"/>
          </w:tcPr>
          <w:p w:rsidR="00BE663B" w:rsidRPr="00BE663B" w:rsidRDefault="00BE663B" w:rsidP="00BE663B">
            <w:pPr>
              <w:rPr>
                <w:rFonts w:ascii="Tahoma" w:hAnsi="Tahoma" w:cs="Tahoma"/>
                <w:color w:val="000000"/>
              </w:rPr>
            </w:pPr>
            <w:r w:rsidRPr="00BE663B">
              <w:rPr>
                <w:rFonts w:ascii="Tahoma" w:hAnsi="Tahoma" w:cs="Tahoma"/>
                <w:color w:val="000000"/>
              </w:rPr>
              <w:t>Planilla de asistencia a actividades de capacitación.</w:t>
            </w:r>
          </w:p>
        </w:tc>
        <w:tc>
          <w:tcPr>
            <w:tcW w:w="1435" w:type="dxa"/>
            <w:tcBorders>
              <w:top w:val="single" w:sz="4" w:space="0" w:color="auto"/>
              <w:left w:val="single" w:sz="4" w:space="0" w:color="auto"/>
              <w:bottom w:val="single" w:sz="4" w:space="0" w:color="auto"/>
              <w:right w:val="single" w:sz="4" w:space="0" w:color="auto"/>
            </w:tcBorders>
            <w:shd w:val="clear" w:color="auto" w:fill="auto"/>
            <w:vAlign w:val="center"/>
          </w:tcPr>
          <w:p w:rsidR="00BE663B" w:rsidRPr="00BE663B" w:rsidRDefault="00BE663B" w:rsidP="00BE663B">
            <w:pPr>
              <w:jc w:val="center"/>
              <w:rPr>
                <w:rFonts w:ascii="Tahoma" w:hAnsi="Tahoma" w:cs="Tahoma"/>
                <w:color w:val="000000"/>
              </w:rPr>
            </w:pPr>
            <w:r w:rsidRPr="00BE663B">
              <w:rPr>
                <w:rFonts w:ascii="Tahoma" w:hAnsi="Tahoma" w:cs="Tahoma"/>
                <w:color w:val="000000"/>
              </w:rPr>
              <w:t>No Aplica.</w:t>
            </w:r>
          </w:p>
        </w:tc>
      </w:tr>
      <w:tr w:rsidR="00BE663B" w:rsidRPr="00BE663B" w:rsidTr="003C184A">
        <w:trPr>
          <w:cantSplit/>
          <w:trHeight w:val="1134"/>
          <w:jc w:val="center"/>
        </w:trPr>
        <w:tc>
          <w:tcPr>
            <w:tcW w:w="960" w:type="dxa"/>
            <w:vMerge w:val="restart"/>
            <w:tcBorders>
              <w:top w:val="single" w:sz="4" w:space="0" w:color="auto"/>
              <w:left w:val="single" w:sz="4" w:space="0" w:color="auto"/>
              <w:right w:val="single" w:sz="4" w:space="0" w:color="auto"/>
            </w:tcBorders>
            <w:vAlign w:val="center"/>
          </w:tcPr>
          <w:p w:rsidR="00BE663B" w:rsidRPr="00BE663B" w:rsidRDefault="00BE663B" w:rsidP="00BE663B">
            <w:pPr>
              <w:rPr>
                <w:rFonts w:ascii="Tahoma" w:hAnsi="Tahoma" w:cs="Tahoma"/>
                <w:color w:val="000000"/>
              </w:rPr>
            </w:pPr>
            <w:r w:rsidRPr="00BE663B">
              <w:rPr>
                <w:rFonts w:ascii="Tahoma" w:hAnsi="Tahoma" w:cs="Tahoma"/>
                <w:color w:val="000000"/>
              </w:rPr>
              <w:lastRenderedPageBreak/>
              <w:t>Aire</w:t>
            </w:r>
            <w:r w:rsidRPr="00BE663B">
              <w:rPr>
                <w:rFonts w:ascii="Tahoma" w:hAnsi="Tahoma" w:cs="Tahoma"/>
                <w:color w:val="000000"/>
                <w:vertAlign w:val="superscript"/>
              </w:rPr>
              <w:footnoteReference w:id="3"/>
            </w:r>
          </w:p>
        </w:tc>
        <w:tc>
          <w:tcPr>
            <w:tcW w:w="345"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rsidR="00BE663B" w:rsidRPr="00BE663B" w:rsidRDefault="00BE663B" w:rsidP="00BE663B">
            <w:pPr>
              <w:ind w:left="113" w:right="113"/>
              <w:rPr>
                <w:rFonts w:ascii="Tahoma" w:hAnsi="Tahoma" w:cs="Tahoma"/>
                <w:color w:val="000000"/>
              </w:rPr>
            </w:pPr>
            <w:r w:rsidRPr="00BE663B">
              <w:rPr>
                <w:rFonts w:ascii="Tahoma" w:hAnsi="Tahoma" w:cs="Tahoma"/>
                <w:color w:val="000000"/>
              </w:rPr>
              <w:t>AI-01</w:t>
            </w:r>
          </w:p>
        </w:tc>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BE663B" w:rsidRPr="00BE663B" w:rsidRDefault="00BE663B" w:rsidP="00BE663B">
            <w:pPr>
              <w:rPr>
                <w:rFonts w:ascii="Tahoma" w:hAnsi="Tahoma" w:cs="Tahoma"/>
                <w:color w:val="000000"/>
              </w:rPr>
            </w:pPr>
            <w:r w:rsidRPr="00BE663B">
              <w:rPr>
                <w:rFonts w:ascii="Tahoma" w:hAnsi="Tahoma" w:cs="Tahoma"/>
                <w:color w:val="000000"/>
              </w:rPr>
              <w:t>Generación de contaminantes atmosféricos (partículas suspendidas totales, partículas menores de 10 micras, emisión de gases de combustión, etc)</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BE663B" w:rsidRPr="00BE663B" w:rsidRDefault="00BE663B" w:rsidP="00BE663B">
            <w:pPr>
              <w:rPr>
                <w:rFonts w:ascii="Tahoma" w:hAnsi="Tahoma" w:cs="Tahoma"/>
                <w:color w:val="000000"/>
              </w:rPr>
            </w:pPr>
            <w:r w:rsidRPr="00BE663B">
              <w:rPr>
                <w:rFonts w:ascii="Tahoma" w:hAnsi="Tahoma" w:cs="Tahoma"/>
                <w:color w:val="000000"/>
              </w:rPr>
              <w:t>Cronograma de actividades eficientes para completar cada actividad en el menor tiempo posible</w:t>
            </w:r>
          </w:p>
        </w:tc>
        <w:tc>
          <w:tcPr>
            <w:tcW w:w="1701" w:type="dxa"/>
            <w:tcBorders>
              <w:top w:val="single" w:sz="4" w:space="0" w:color="auto"/>
              <w:left w:val="single" w:sz="4" w:space="0" w:color="auto"/>
              <w:bottom w:val="single" w:sz="4" w:space="0" w:color="auto"/>
              <w:right w:val="single" w:sz="4" w:space="0" w:color="auto"/>
            </w:tcBorders>
            <w:vAlign w:val="center"/>
          </w:tcPr>
          <w:p w:rsidR="00BE663B" w:rsidRPr="00BE663B" w:rsidRDefault="00BE663B" w:rsidP="00BE663B">
            <w:pPr>
              <w:rPr>
                <w:rFonts w:ascii="Tahoma" w:hAnsi="Tahoma" w:cs="Tahoma"/>
                <w:color w:val="000000"/>
              </w:rPr>
            </w:pPr>
            <w:r w:rsidRPr="00BE663B">
              <w:rPr>
                <w:rFonts w:ascii="Tahoma" w:hAnsi="Tahoma" w:cs="Tahoma"/>
                <w:color w:val="000000"/>
              </w:rPr>
              <w:t>Área de trabajo-Campamento Estefanía.</w:t>
            </w:r>
          </w:p>
          <w:p w:rsidR="00BE663B" w:rsidRPr="00BE663B" w:rsidRDefault="00BE663B" w:rsidP="00BE663B">
            <w:pPr>
              <w:rPr>
                <w:rFonts w:ascii="Tahoma" w:hAnsi="Tahoma" w:cs="Tahoma"/>
                <w:color w:val="000000"/>
              </w:rPr>
            </w:pPr>
            <w:r w:rsidRPr="00BE663B">
              <w:rPr>
                <w:rFonts w:ascii="Tahoma" w:hAnsi="Tahoma" w:cs="Tahoma"/>
                <w:color w:val="000000"/>
              </w:rPr>
              <w:t>Caminos de acceso</w:t>
            </w:r>
          </w:p>
        </w:tc>
        <w:tc>
          <w:tcPr>
            <w:tcW w:w="1559" w:type="dxa"/>
            <w:tcBorders>
              <w:top w:val="single" w:sz="4" w:space="0" w:color="auto"/>
              <w:left w:val="single" w:sz="4" w:space="0" w:color="auto"/>
              <w:bottom w:val="single" w:sz="4" w:space="0" w:color="auto"/>
              <w:right w:val="single" w:sz="4" w:space="0" w:color="auto"/>
            </w:tcBorders>
            <w:vAlign w:val="center"/>
          </w:tcPr>
          <w:p w:rsidR="00BE663B" w:rsidRPr="00BE663B" w:rsidRDefault="00BE663B" w:rsidP="00BE663B">
            <w:pPr>
              <w:rPr>
                <w:rFonts w:ascii="Tahoma" w:hAnsi="Tahoma" w:cs="Tahoma"/>
                <w:color w:val="000000"/>
              </w:rPr>
            </w:pPr>
            <w:r w:rsidRPr="00BE663B">
              <w:rPr>
                <w:rFonts w:ascii="Tahoma" w:hAnsi="Tahoma" w:cs="Tahoma"/>
                <w:color w:val="000000"/>
              </w:rPr>
              <w:t>Mensual</w:t>
            </w:r>
          </w:p>
        </w:tc>
        <w:tc>
          <w:tcPr>
            <w:tcW w:w="1927" w:type="dxa"/>
            <w:tcBorders>
              <w:top w:val="single" w:sz="4" w:space="0" w:color="auto"/>
              <w:left w:val="single" w:sz="4" w:space="0" w:color="auto"/>
              <w:bottom w:val="single" w:sz="4" w:space="0" w:color="auto"/>
              <w:right w:val="single" w:sz="4" w:space="0" w:color="auto"/>
            </w:tcBorders>
            <w:shd w:val="clear" w:color="auto" w:fill="auto"/>
            <w:vAlign w:val="center"/>
          </w:tcPr>
          <w:p w:rsidR="00BE663B" w:rsidRPr="00BE663B" w:rsidRDefault="00BE663B" w:rsidP="00BE663B">
            <w:pPr>
              <w:rPr>
                <w:rFonts w:ascii="Tahoma" w:hAnsi="Tahoma" w:cs="Tahoma"/>
                <w:color w:val="000000"/>
              </w:rPr>
            </w:pPr>
            <w:r w:rsidRPr="00BE663B">
              <w:rPr>
                <w:rFonts w:ascii="Tahoma" w:hAnsi="Tahoma" w:cs="Tahoma"/>
                <w:color w:val="000000"/>
              </w:rPr>
              <w:t>Cronograma de actividades</w:t>
            </w:r>
          </w:p>
        </w:tc>
        <w:tc>
          <w:tcPr>
            <w:tcW w:w="1435" w:type="dxa"/>
            <w:tcBorders>
              <w:top w:val="single" w:sz="4" w:space="0" w:color="auto"/>
              <w:left w:val="single" w:sz="4" w:space="0" w:color="auto"/>
              <w:bottom w:val="single" w:sz="4" w:space="0" w:color="auto"/>
              <w:right w:val="single" w:sz="4" w:space="0" w:color="auto"/>
            </w:tcBorders>
            <w:shd w:val="clear" w:color="auto" w:fill="auto"/>
            <w:vAlign w:val="center"/>
          </w:tcPr>
          <w:p w:rsidR="00BE663B" w:rsidRPr="00BE663B" w:rsidRDefault="00BE663B" w:rsidP="00BE663B">
            <w:pPr>
              <w:jc w:val="center"/>
              <w:rPr>
                <w:rFonts w:ascii="Tahoma" w:hAnsi="Tahoma" w:cs="Tahoma"/>
                <w:color w:val="000000"/>
              </w:rPr>
            </w:pPr>
            <w:r w:rsidRPr="00BE663B">
              <w:rPr>
                <w:rFonts w:ascii="Tahoma" w:hAnsi="Tahoma" w:cs="Tahoma"/>
                <w:color w:val="000000"/>
              </w:rPr>
              <w:t>No Aplica.</w:t>
            </w:r>
          </w:p>
        </w:tc>
      </w:tr>
      <w:tr w:rsidR="00BE663B" w:rsidRPr="00BE663B" w:rsidTr="003C184A">
        <w:trPr>
          <w:cantSplit/>
          <w:trHeight w:val="1028"/>
          <w:jc w:val="center"/>
        </w:trPr>
        <w:tc>
          <w:tcPr>
            <w:tcW w:w="960" w:type="dxa"/>
            <w:vMerge/>
            <w:tcBorders>
              <w:left w:val="single" w:sz="4" w:space="0" w:color="auto"/>
              <w:bottom w:val="single" w:sz="4" w:space="0" w:color="auto"/>
              <w:right w:val="single" w:sz="4" w:space="0" w:color="auto"/>
            </w:tcBorders>
            <w:textDirection w:val="btLr"/>
          </w:tcPr>
          <w:p w:rsidR="00BE663B" w:rsidRPr="00BE663B" w:rsidRDefault="00BE663B" w:rsidP="00BE663B">
            <w:pPr>
              <w:ind w:left="113" w:right="113"/>
              <w:jc w:val="center"/>
              <w:rPr>
                <w:rFonts w:ascii="Tahoma" w:hAnsi="Tahoma" w:cs="Tahoma"/>
                <w:color w:val="000000"/>
              </w:rPr>
            </w:pPr>
          </w:p>
        </w:tc>
        <w:tc>
          <w:tcPr>
            <w:tcW w:w="345"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tcPr>
          <w:p w:rsidR="00BE663B" w:rsidRPr="00BE663B" w:rsidRDefault="00BE663B" w:rsidP="00BE663B">
            <w:pPr>
              <w:ind w:left="113" w:right="113"/>
              <w:jc w:val="center"/>
              <w:rPr>
                <w:rFonts w:ascii="Tahoma" w:hAnsi="Tahoma" w:cs="Tahoma"/>
                <w:color w:val="000000"/>
              </w:rPr>
            </w:pPr>
            <w:r w:rsidRPr="00BE663B">
              <w:rPr>
                <w:rFonts w:ascii="Tahoma" w:hAnsi="Tahoma" w:cs="Tahoma"/>
                <w:color w:val="000000"/>
              </w:rPr>
              <w:t>AI-02</w:t>
            </w:r>
          </w:p>
        </w:tc>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BE663B" w:rsidRPr="00BE663B" w:rsidDel="008F6F39" w:rsidRDefault="00BE663B" w:rsidP="00BE663B">
            <w:pPr>
              <w:rPr>
                <w:rFonts w:ascii="Tahoma" w:hAnsi="Tahoma" w:cs="Tahoma"/>
                <w:color w:val="000000"/>
              </w:rPr>
            </w:pPr>
            <w:r w:rsidRPr="00BE663B">
              <w:rPr>
                <w:rFonts w:ascii="Tahoma" w:hAnsi="Tahoma" w:cs="Tahoma"/>
                <w:color w:val="000000"/>
              </w:rPr>
              <w:t>Generación de gases de combustión.</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BE663B" w:rsidRPr="00BE663B" w:rsidRDefault="00BE663B" w:rsidP="00BE663B">
            <w:pPr>
              <w:rPr>
                <w:rFonts w:ascii="Tahoma" w:hAnsi="Tahoma" w:cs="Tahoma"/>
                <w:color w:val="000000"/>
              </w:rPr>
            </w:pPr>
            <w:r w:rsidRPr="00BE663B">
              <w:rPr>
                <w:rFonts w:ascii="Tahoma" w:hAnsi="Tahoma" w:cs="Tahoma"/>
                <w:color w:val="000000"/>
              </w:rPr>
              <w:t>Mantenimiento adecuado y periódico de todos los vehículos, maquinaria y equipos.</w:t>
            </w:r>
          </w:p>
        </w:tc>
        <w:tc>
          <w:tcPr>
            <w:tcW w:w="1701" w:type="dxa"/>
            <w:tcBorders>
              <w:top w:val="single" w:sz="4" w:space="0" w:color="auto"/>
              <w:left w:val="single" w:sz="4" w:space="0" w:color="auto"/>
              <w:bottom w:val="single" w:sz="4" w:space="0" w:color="auto"/>
              <w:right w:val="single" w:sz="4" w:space="0" w:color="auto"/>
            </w:tcBorders>
            <w:vAlign w:val="center"/>
          </w:tcPr>
          <w:p w:rsidR="00BE663B" w:rsidRPr="00BE663B" w:rsidRDefault="00BE663B" w:rsidP="00BE663B">
            <w:pPr>
              <w:rPr>
                <w:rFonts w:ascii="Tahoma" w:hAnsi="Tahoma" w:cs="Tahoma"/>
                <w:color w:val="000000"/>
              </w:rPr>
            </w:pPr>
            <w:r w:rsidRPr="00BE663B">
              <w:rPr>
                <w:rFonts w:ascii="Tahoma" w:hAnsi="Tahoma" w:cs="Tahoma"/>
                <w:color w:val="000000"/>
              </w:rPr>
              <w:t>Área de trabajo-Campamento Estefanía.</w:t>
            </w:r>
          </w:p>
          <w:p w:rsidR="00BE663B" w:rsidRPr="00BE663B" w:rsidDel="008F6F39" w:rsidRDefault="00BE663B" w:rsidP="00BE663B">
            <w:pPr>
              <w:jc w:val="both"/>
              <w:rPr>
                <w:rFonts w:ascii="Tahoma" w:hAnsi="Tahoma" w:cs="Tahoma"/>
                <w:color w:val="000000"/>
              </w:rPr>
            </w:pPr>
            <w:r w:rsidRPr="00BE663B">
              <w:rPr>
                <w:rFonts w:ascii="Tahoma" w:hAnsi="Tahoma" w:cs="Tahoma"/>
                <w:color w:val="000000"/>
              </w:rPr>
              <w:t>Caminos de acceso</w:t>
            </w:r>
          </w:p>
        </w:tc>
        <w:tc>
          <w:tcPr>
            <w:tcW w:w="1559" w:type="dxa"/>
            <w:tcBorders>
              <w:top w:val="single" w:sz="4" w:space="0" w:color="auto"/>
              <w:left w:val="single" w:sz="4" w:space="0" w:color="auto"/>
              <w:right w:val="single" w:sz="4" w:space="0" w:color="auto"/>
            </w:tcBorders>
            <w:vAlign w:val="center"/>
          </w:tcPr>
          <w:p w:rsidR="00BE663B" w:rsidRPr="00BE663B" w:rsidDel="008F6F39" w:rsidRDefault="00BE663B" w:rsidP="00BE663B">
            <w:pPr>
              <w:jc w:val="both"/>
              <w:rPr>
                <w:rFonts w:ascii="Tahoma" w:hAnsi="Tahoma" w:cs="Tahoma"/>
                <w:color w:val="000000"/>
              </w:rPr>
            </w:pPr>
            <w:r w:rsidRPr="00BE663B">
              <w:rPr>
                <w:rFonts w:ascii="Tahoma" w:hAnsi="Tahoma" w:cs="Tahoma"/>
                <w:color w:val="000000"/>
              </w:rPr>
              <w:t>Conforme requerimiento inicial.</w:t>
            </w:r>
          </w:p>
        </w:tc>
        <w:tc>
          <w:tcPr>
            <w:tcW w:w="1927" w:type="dxa"/>
            <w:tcBorders>
              <w:top w:val="single" w:sz="4" w:space="0" w:color="auto"/>
              <w:left w:val="single" w:sz="4" w:space="0" w:color="auto"/>
              <w:right w:val="single" w:sz="4" w:space="0" w:color="auto"/>
            </w:tcBorders>
            <w:shd w:val="clear" w:color="auto" w:fill="auto"/>
            <w:vAlign w:val="center"/>
          </w:tcPr>
          <w:p w:rsidR="00BE663B" w:rsidRPr="00BE663B" w:rsidDel="008F6F39" w:rsidRDefault="00BE663B" w:rsidP="00BE663B">
            <w:pPr>
              <w:rPr>
                <w:rFonts w:ascii="Tahoma" w:hAnsi="Tahoma" w:cs="Tahoma"/>
                <w:color w:val="000000"/>
              </w:rPr>
            </w:pPr>
            <w:r w:rsidRPr="00BE663B">
              <w:rPr>
                <w:rFonts w:ascii="Tahoma" w:hAnsi="Tahoma" w:cs="Tahoma"/>
                <w:color w:val="000000"/>
              </w:rPr>
              <w:t>Registro de Mantenimiento.</w:t>
            </w:r>
          </w:p>
        </w:tc>
        <w:tc>
          <w:tcPr>
            <w:tcW w:w="1435" w:type="dxa"/>
            <w:tcBorders>
              <w:top w:val="single" w:sz="4" w:space="0" w:color="auto"/>
              <w:left w:val="single" w:sz="4" w:space="0" w:color="auto"/>
              <w:right w:val="single" w:sz="4" w:space="0" w:color="auto"/>
            </w:tcBorders>
            <w:shd w:val="clear" w:color="auto" w:fill="auto"/>
            <w:vAlign w:val="center"/>
          </w:tcPr>
          <w:p w:rsidR="00BE663B" w:rsidRPr="00BE663B" w:rsidDel="008F6F39" w:rsidRDefault="00BE663B" w:rsidP="00BE663B">
            <w:pPr>
              <w:jc w:val="center"/>
              <w:rPr>
                <w:rFonts w:ascii="Tahoma" w:hAnsi="Tahoma" w:cs="Tahoma"/>
                <w:color w:val="000000"/>
              </w:rPr>
            </w:pPr>
            <w:r w:rsidRPr="00BE663B">
              <w:rPr>
                <w:rFonts w:ascii="Tahoma" w:hAnsi="Tahoma" w:cs="Tahoma"/>
                <w:color w:val="000000"/>
              </w:rPr>
              <w:t>No Aplica</w:t>
            </w:r>
          </w:p>
        </w:tc>
      </w:tr>
      <w:tr w:rsidR="00BE663B" w:rsidRPr="00BE663B" w:rsidTr="003C184A">
        <w:trPr>
          <w:cantSplit/>
          <w:trHeight w:val="755"/>
          <w:jc w:val="center"/>
        </w:trPr>
        <w:tc>
          <w:tcPr>
            <w:tcW w:w="960" w:type="dxa"/>
            <w:vMerge w:val="restart"/>
            <w:tcBorders>
              <w:top w:val="single" w:sz="4" w:space="0" w:color="auto"/>
              <w:left w:val="single" w:sz="4" w:space="0" w:color="auto"/>
              <w:bottom w:val="single" w:sz="4" w:space="0" w:color="auto"/>
              <w:right w:val="single" w:sz="4" w:space="0" w:color="auto"/>
            </w:tcBorders>
            <w:vAlign w:val="center"/>
          </w:tcPr>
          <w:p w:rsidR="00BE663B" w:rsidRPr="00BE663B" w:rsidRDefault="00BE663B" w:rsidP="00BE663B">
            <w:pPr>
              <w:rPr>
                <w:rFonts w:ascii="Tahoma" w:hAnsi="Tahoma" w:cs="Tahoma"/>
                <w:color w:val="000000"/>
              </w:rPr>
            </w:pPr>
            <w:r w:rsidRPr="00BE663B">
              <w:rPr>
                <w:rFonts w:ascii="Tahoma" w:hAnsi="Tahoma" w:cs="Tahoma"/>
                <w:color w:val="000000"/>
              </w:rPr>
              <w:t>Ruido</w:t>
            </w:r>
          </w:p>
        </w:tc>
        <w:tc>
          <w:tcPr>
            <w:tcW w:w="345"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tcPr>
          <w:p w:rsidR="00BE663B" w:rsidRPr="00BE663B" w:rsidRDefault="00BE663B" w:rsidP="00BE663B">
            <w:pPr>
              <w:ind w:left="113" w:right="113"/>
              <w:jc w:val="center"/>
              <w:rPr>
                <w:rFonts w:ascii="Tahoma" w:hAnsi="Tahoma" w:cs="Tahoma"/>
                <w:color w:val="000000"/>
              </w:rPr>
            </w:pPr>
            <w:r w:rsidRPr="00BE663B">
              <w:rPr>
                <w:rFonts w:ascii="Tahoma" w:hAnsi="Tahoma" w:cs="Tahoma"/>
                <w:color w:val="000000"/>
              </w:rPr>
              <w:t>RU-01</w:t>
            </w:r>
          </w:p>
        </w:tc>
        <w:tc>
          <w:tcPr>
            <w:tcW w:w="23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E663B" w:rsidRPr="00BE663B" w:rsidRDefault="00BE663B" w:rsidP="00BE663B">
            <w:pPr>
              <w:jc w:val="both"/>
              <w:rPr>
                <w:rFonts w:ascii="Tahoma" w:hAnsi="Tahoma" w:cs="Tahoma"/>
                <w:color w:val="000000"/>
              </w:rPr>
            </w:pPr>
            <w:r w:rsidRPr="00BE663B">
              <w:rPr>
                <w:rFonts w:ascii="Tahoma" w:hAnsi="Tahoma" w:cs="Tahoma"/>
                <w:color w:val="000000"/>
              </w:rPr>
              <w:t>Incremento de ruido y dB en el predio del proyecto.</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BE663B" w:rsidRPr="00BE663B" w:rsidRDefault="00BE663B" w:rsidP="00BE663B">
            <w:pPr>
              <w:rPr>
                <w:rFonts w:ascii="Tahoma" w:hAnsi="Tahoma" w:cs="Tahoma"/>
                <w:color w:val="000000"/>
              </w:rPr>
            </w:pPr>
            <w:r w:rsidRPr="00BE663B">
              <w:rPr>
                <w:rFonts w:ascii="Tahoma" w:hAnsi="Tahoma" w:cs="Tahoma"/>
                <w:color w:val="000000"/>
              </w:rPr>
              <w:t>Mantenimiento adecuado y periódico de todos los vehículos, maquinaria y equipo.</w:t>
            </w:r>
          </w:p>
        </w:tc>
        <w:tc>
          <w:tcPr>
            <w:tcW w:w="1701" w:type="dxa"/>
            <w:tcBorders>
              <w:top w:val="single" w:sz="4" w:space="0" w:color="auto"/>
              <w:left w:val="single" w:sz="4" w:space="0" w:color="auto"/>
              <w:bottom w:val="single" w:sz="4" w:space="0" w:color="auto"/>
              <w:right w:val="single" w:sz="4" w:space="0" w:color="auto"/>
            </w:tcBorders>
            <w:vAlign w:val="center"/>
          </w:tcPr>
          <w:p w:rsidR="00BE663B" w:rsidRPr="00BE663B" w:rsidRDefault="00BE663B" w:rsidP="00BE663B">
            <w:pPr>
              <w:rPr>
                <w:rFonts w:ascii="Tahoma" w:hAnsi="Tahoma" w:cs="Tahoma"/>
                <w:color w:val="000000"/>
              </w:rPr>
            </w:pPr>
            <w:r w:rsidRPr="00BE663B">
              <w:rPr>
                <w:rFonts w:ascii="Tahoma" w:hAnsi="Tahoma" w:cs="Tahoma"/>
                <w:color w:val="000000"/>
              </w:rPr>
              <w:t>Área de trabajo-Campamento Estefanía</w:t>
            </w:r>
          </w:p>
        </w:tc>
        <w:tc>
          <w:tcPr>
            <w:tcW w:w="1559" w:type="dxa"/>
            <w:tcBorders>
              <w:top w:val="single" w:sz="4" w:space="0" w:color="auto"/>
              <w:left w:val="single" w:sz="4" w:space="0" w:color="auto"/>
              <w:bottom w:val="single" w:sz="4" w:space="0" w:color="auto"/>
              <w:right w:val="single" w:sz="4" w:space="0" w:color="auto"/>
            </w:tcBorders>
            <w:vAlign w:val="center"/>
          </w:tcPr>
          <w:p w:rsidR="00BE663B" w:rsidRPr="00BE663B" w:rsidRDefault="00BE663B" w:rsidP="00BE663B">
            <w:pPr>
              <w:jc w:val="both"/>
              <w:rPr>
                <w:rFonts w:ascii="Tahoma" w:hAnsi="Tahoma" w:cs="Tahoma"/>
                <w:color w:val="000000"/>
              </w:rPr>
            </w:pPr>
            <w:r w:rsidRPr="00BE663B">
              <w:rPr>
                <w:rFonts w:ascii="Tahoma" w:hAnsi="Tahoma" w:cs="Tahoma"/>
                <w:color w:val="000000"/>
              </w:rPr>
              <w:t>Conforme requerimiento inicial.</w:t>
            </w:r>
          </w:p>
        </w:tc>
        <w:tc>
          <w:tcPr>
            <w:tcW w:w="1927" w:type="dxa"/>
            <w:tcBorders>
              <w:top w:val="single" w:sz="4" w:space="0" w:color="auto"/>
              <w:left w:val="single" w:sz="4" w:space="0" w:color="auto"/>
              <w:bottom w:val="single" w:sz="4" w:space="0" w:color="auto"/>
              <w:right w:val="single" w:sz="4" w:space="0" w:color="auto"/>
            </w:tcBorders>
            <w:shd w:val="clear" w:color="auto" w:fill="auto"/>
            <w:vAlign w:val="center"/>
          </w:tcPr>
          <w:p w:rsidR="00BE663B" w:rsidRPr="00BE663B" w:rsidRDefault="00BE663B" w:rsidP="00BE663B">
            <w:pPr>
              <w:rPr>
                <w:rFonts w:ascii="Tahoma" w:hAnsi="Tahoma" w:cs="Tahoma"/>
                <w:color w:val="000000"/>
              </w:rPr>
            </w:pPr>
            <w:r w:rsidRPr="00BE663B">
              <w:rPr>
                <w:rFonts w:ascii="Tahoma" w:hAnsi="Tahoma" w:cs="Tahoma"/>
                <w:color w:val="000000"/>
              </w:rPr>
              <w:t>Reporte de mantenimiento</w:t>
            </w:r>
          </w:p>
        </w:tc>
        <w:tc>
          <w:tcPr>
            <w:tcW w:w="1435" w:type="dxa"/>
            <w:tcBorders>
              <w:top w:val="single" w:sz="4" w:space="0" w:color="auto"/>
              <w:left w:val="single" w:sz="4" w:space="0" w:color="auto"/>
              <w:bottom w:val="single" w:sz="4" w:space="0" w:color="auto"/>
              <w:right w:val="single" w:sz="4" w:space="0" w:color="auto"/>
            </w:tcBorders>
            <w:shd w:val="clear" w:color="auto" w:fill="auto"/>
            <w:vAlign w:val="center"/>
          </w:tcPr>
          <w:p w:rsidR="00BE663B" w:rsidRPr="00BE663B" w:rsidRDefault="00BE663B" w:rsidP="00BE663B">
            <w:pPr>
              <w:jc w:val="center"/>
              <w:rPr>
                <w:rFonts w:ascii="Tahoma" w:hAnsi="Tahoma" w:cs="Tahoma"/>
                <w:color w:val="000000"/>
              </w:rPr>
            </w:pPr>
            <w:r w:rsidRPr="00BE663B">
              <w:rPr>
                <w:rFonts w:ascii="Tahoma" w:hAnsi="Tahoma" w:cs="Tahoma"/>
                <w:color w:val="000000"/>
              </w:rPr>
              <w:t>RMCA – Ley N°1333</w:t>
            </w:r>
          </w:p>
        </w:tc>
      </w:tr>
      <w:tr w:rsidR="00BE663B" w:rsidRPr="00BE663B" w:rsidTr="003C184A">
        <w:trPr>
          <w:cantSplit/>
          <w:trHeight w:val="860"/>
          <w:jc w:val="center"/>
        </w:trPr>
        <w:tc>
          <w:tcPr>
            <w:tcW w:w="960" w:type="dxa"/>
            <w:vMerge/>
            <w:tcBorders>
              <w:top w:val="single" w:sz="4" w:space="0" w:color="auto"/>
              <w:left w:val="single" w:sz="4" w:space="0" w:color="auto"/>
              <w:bottom w:val="single" w:sz="4" w:space="0" w:color="auto"/>
              <w:right w:val="single" w:sz="4" w:space="0" w:color="auto"/>
            </w:tcBorders>
            <w:textDirection w:val="btLr"/>
          </w:tcPr>
          <w:p w:rsidR="00BE663B" w:rsidRPr="00BE663B" w:rsidRDefault="00BE663B" w:rsidP="00BE663B">
            <w:pPr>
              <w:ind w:left="113" w:right="113"/>
              <w:rPr>
                <w:rFonts w:ascii="Tahoma" w:hAnsi="Tahoma" w:cs="Tahoma"/>
                <w:color w:val="000000"/>
              </w:rPr>
            </w:pPr>
          </w:p>
        </w:tc>
        <w:tc>
          <w:tcPr>
            <w:tcW w:w="345"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tcPr>
          <w:p w:rsidR="00BE663B" w:rsidRPr="00BE663B" w:rsidRDefault="00BE663B" w:rsidP="00BE663B">
            <w:pPr>
              <w:ind w:left="113" w:right="113"/>
              <w:jc w:val="center"/>
              <w:rPr>
                <w:rFonts w:ascii="Tahoma" w:hAnsi="Tahoma" w:cs="Tahoma"/>
                <w:color w:val="000000"/>
              </w:rPr>
            </w:pPr>
            <w:r w:rsidRPr="00BE663B">
              <w:rPr>
                <w:rFonts w:ascii="Tahoma" w:hAnsi="Tahoma" w:cs="Tahoma"/>
                <w:color w:val="000000"/>
              </w:rPr>
              <w:t>RU-02</w:t>
            </w:r>
          </w:p>
        </w:tc>
        <w:tc>
          <w:tcPr>
            <w:tcW w:w="23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BE663B" w:rsidRPr="00BE663B" w:rsidRDefault="00BE663B" w:rsidP="00BE663B">
            <w:pPr>
              <w:ind w:left="708" w:hanging="708"/>
              <w:jc w:val="both"/>
              <w:rPr>
                <w:rFonts w:ascii="Tahoma" w:hAnsi="Tahoma" w:cs="Tahoma"/>
                <w:color w:val="00000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BE663B" w:rsidRPr="00BE663B" w:rsidRDefault="00BE663B" w:rsidP="00BE663B">
            <w:pPr>
              <w:rPr>
                <w:rFonts w:ascii="Tahoma" w:hAnsi="Tahoma" w:cs="Tahoma"/>
                <w:color w:val="000000"/>
              </w:rPr>
            </w:pPr>
            <w:r w:rsidRPr="00BE663B">
              <w:rPr>
                <w:rFonts w:ascii="Tahoma" w:hAnsi="Tahoma" w:cs="Tahoma"/>
                <w:color w:val="000000"/>
              </w:rPr>
              <w:t>Monitoreo de ruido de fuentes móviles y fijas en las zonas de receptores sensibles.</w:t>
            </w:r>
          </w:p>
        </w:tc>
        <w:tc>
          <w:tcPr>
            <w:tcW w:w="1701" w:type="dxa"/>
            <w:tcBorders>
              <w:top w:val="single" w:sz="4" w:space="0" w:color="auto"/>
              <w:left w:val="single" w:sz="4" w:space="0" w:color="auto"/>
              <w:bottom w:val="single" w:sz="4" w:space="0" w:color="auto"/>
              <w:right w:val="single" w:sz="4" w:space="0" w:color="auto"/>
            </w:tcBorders>
            <w:vAlign w:val="center"/>
          </w:tcPr>
          <w:p w:rsidR="00BE663B" w:rsidRPr="00BE663B" w:rsidRDefault="00BE663B" w:rsidP="00BE663B">
            <w:pPr>
              <w:rPr>
                <w:rFonts w:ascii="Tahoma" w:hAnsi="Tahoma" w:cs="Tahoma"/>
                <w:color w:val="000000"/>
              </w:rPr>
            </w:pPr>
            <w:r w:rsidRPr="00BE663B">
              <w:rPr>
                <w:rFonts w:ascii="Tahoma" w:hAnsi="Tahoma" w:cs="Tahoma"/>
                <w:color w:val="000000"/>
              </w:rPr>
              <w:t>Área de trabajo-Campamento Estefanía</w:t>
            </w:r>
          </w:p>
        </w:tc>
        <w:tc>
          <w:tcPr>
            <w:tcW w:w="1559" w:type="dxa"/>
            <w:tcBorders>
              <w:top w:val="single" w:sz="4" w:space="0" w:color="auto"/>
              <w:left w:val="single" w:sz="4" w:space="0" w:color="auto"/>
              <w:bottom w:val="single" w:sz="4" w:space="0" w:color="auto"/>
              <w:right w:val="single" w:sz="4" w:space="0" w:color="auto"/>
            </w:tcBorders>
            <w:vAlign w:val="center"/>
          </w:tcPr>
          <w:p w:rsidR="00BE663B" w:rsidRPr="00BE663B" w:rsidRDefault="00BE663B" w:rsidP="00BE663B">
            <w:pPr>
              <w:jc w:val="both"/>
              <w:rPr>
                <w:rFonts w:ascii="Tahoma" w:hAnsi="Tahoma" w:cs="Tahoma"/>
                <w:color w:val="000000"/>
              </w:rPr>
            </w:pPr>
            <w:r w:rsidRPr="00BE663B">
              <w:rPr>
                <w:rFonts w:ascii="Tahoma" w:hAnsi="Tahoma" w:cs="Tahoma"/>
                <w:color w:val="000000"/>
              </w:rPr>
              <w:t>Conforme requerimiento inicial.</w:t>
            </w:r>
          </w:p>
        </w:tc>
        <w:tc>
          <w:tcPr>
            <w:tcW w:w="1927" w:type="dxa"/>
            <w:tcBorders>
              <w:top w:val="single" w:sz="4" w:space="0" w:color="auto"/>
              <w:left w:val="single" w:sz="4" w:space="0" w:color="auto"/>
              <w:bottom w:val="single" w:sz="4" w:space="0" w:color="auto"/>
              <w:right w:val="single" w:sz="4" w:space="0" w:color="auto"/>
            </w:tcBorders>
            <w:shd w:val="clear" w:color="auto" w:fill="auto"/>
            <w:vAlign w:val="center"/>
          </w:tcPr>
          <w:p w:rsidR="00BE663B" w:rsidRPr="00BE663B" w:rsidRDefault="00BE663B" w:rsidP="00BE663B">
            <w:pPr>
              <w:rPr>
                <w:rFonts w:ascii="Tahoma" w:hAnsi="Tahoma" w:cs="Tahoma"/>
                <w:color w:val="000000"/>
              </w:rPr>
            </w:pPr>
            <w:r w:rsidRPr="00BE663B">
              <w:rPr>
                <w:rFonts w:ascii="Tahoma" w:hAnsi="Tahoma" w:cs="Tahoma"/>
                <w:color w:val="000000"/>
              </w:rPr>
              <w:t>Informe de monitoreo de ruido</w:t>
            </w:r>
          </w:p>
        </w:tc>
        <w:tc>
          <w:tcPr>
            <w:tcW w:w="1435" w:type="dxa"/>
            <w:tcBorders>
              <w:top w:val="single" w:sz="4" w:space="0" w:color="auto"/>
              <w:left w:val="single" w:sz="4" w:space="0" w:color="auto"/>
              <w:bottom w:val="single" w:sz="4" w:space="0" w:color="auto"/>
              <w:right w:val="single" w:sz="4" w:space="0" w:color="auto"/>
            </w:tcBorders>
            <w:shd w:val="clear" w:color="auto" w:fill="auto"/>
            <w:vAlign w:val="center"/>
          </w:tcPr>
          <w:p w:rsidR="00BE663B" w:rsidRPr="00BE663B" w:rsidRDefault="00BE663B" w:rsidP="00BE663B">
            <w:pPr>
              <w:jc w:val="center"/>
              <w:rPr>
                <w:rFonts w:ascii="Tahoma" w:hAnsi="Tahoma" w:cs="Tahoma"/>
                <w:color w:val="000000"/>
              </w:rPr>
            </w:pPr>
            <w:r w:rsidRPr="00BE663B">
              <w:rPr>
                <w:rFonts w:ascii="Tahoma" w:hAnsi="Tahoma" w:cs="Tahoma"/>
                <w:color w:val="000000"/>
              </w:rPr>
              <w:t>RMCA – Ley N°1333</w:t>
            </w:r>
          </w:p>
        </w:tc>
      </w:tr>
      <w:tr w:rsidR="00BE663B" w:rsidRPr="00BE663B" w:rsidTr="003C184A">
        <w:trPr>
          <w:cantSplit/>
          <w:trHeight w:val="867"/>
          <w:jc w:val="center"/>
        </w:trPr>
        <w:tc>
          <w:tcPr>
            <w:tcW w:w="960" w:type="dxa"/>
            <w:vMerge/>
            <w:tcBorders>
              <w:top w:val="single" w:sz="4" w:space="0" w:color="auto"/>
              <w:left w:val="single" w:sz="4" w:space="0" w:color="auto"/>
              <w:bottom w:val="single" w:sz="4" w:space="0" w:color="auto"/>
              <w:right w:val="single" w:sz="4" w:space="0" w:color="auto"/>
            </w:tcBorders>
            <w:textDirection w:val="btLr"/>
          </w:tcPr>
          <w:p w:rsidR="00BE663B" w:rsidRPr="00BE663B" w:rsidRDefault="00BE663B" w:rsidP="00BE663B">
            <w:pPr>
              <w:ind w:left="113" w:right="113"/>
              <w:rPr>
                <w:rFonts w:ascii="Tahoma" w:hAnsi="Tahoma" w:cs="Tahoma"/>
                <w:color w:val="000000"/>
              </w:rPr>
            </w:pPr>
          </w:p>
        </w:tc>
        <w:tc>
          <w:tcPr>
            <w:tcW w:w="345"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tcPr>
          <w:p w:rsidR="00BE663B" w:rsidRPr="00BE663B" w:rsidRDefault="00BE663B" w:rsidP="00BE663B">
            <w:pPr>
              <w:ind w:left="113" w:right="113"/>
              <w:jc w:val="center"/>
              <w:rPr>
                <w:rFonts w:ascii="Tahoma" w:hAnsi="Tahoma" w:cs="Tahoma"/>
                <w:color w:val="000000"/>
              </w:rPr>
            </w:pPr>
            <w:r w:rsidRPr="00BE663B">
              <w:rPr>
                <w:rFonts w:ascii="Tahoma" w:hAnsi="Tahoma" w:cs="Tahoma"/>
                <w:color w:val="000000"/>
              </w:rPr>
              <w:t>RU-03</w:t>
            </w:r>
          </w:p>
        </w:tc>
        <w:tc>
          <w:tcPr>
            <w:tcW w:w="23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BE663B" w:rsidRPr="00BE663B" w:rsidRDefault="00BE663B" w:rsidP="00BE663B">
            <w:pPr>
              <w:ind w:left="708" w:hanging="708"/>
              <w:jc w:val="both"/>
              <w:rPr>
                <w:rFonts w:ascii="Tahoma" w:hAnsi="Tahoma" w:cs="Tahoma"/>
                <w:color w:val="00000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BE663B" w:rsidRPr="00BE663B" w:rsidRDefault="00BE663B" w:rsidP="00BE663B">
            <w:pPr>
              <w:rPr>
                <w:rFonts w:ascii="Tahoma" w:hAnsi="Tahoma" w:cs="Tahoma"/>
                <w:color w:val="000000"/>
              </w:rPr>
            </w:pPr>
            <w:r w:rsidRPr="00BE663B">
              <w:rPr>
                <w:rFonts w:ascii="Tahoma" w:hAnsi="Tahoma" w:cs="Tahoma"/>
                <w:color w:val="000000"/>
              </w:rPr>
              <w:t>Proporcionar la protección auditiva apropiada a todos los trabajadores que estén expuestos al ruido generado por el equipo y maquinaria utilizados.</w:t>
            </w:r>
          </w:p>
        </w:tc>
        <w:tc>
          <w:tcPr>
            <w:tcW w:w="1701" w:type="dxa"/>
            <w:tcBorders>
              <w:top w:val="single" w:sz="4" w:space="0" w:color="auto"/>
              <w:left w:val="single" w:sz="4" w:space="0" w:color="auto"/>
              <w:bottom w:val="single" w:sz="4" w:space="0" w:color="auto"/>
              <w:right w:val="single" w:sz="4" w:space="0" w:color="auto"/>
            </w:tcBorders>
            <w:vAlign w:val="center"/>
          </w:tcPr>
          <w:p w:rsidR="00BE663B" w:rsidRPr="00BE663B" w:rsidRDefault="00BE663B" w:rsidP="00BE663B">
            <w:pPr>
              <w:rPr>
                <w:rFonts w:ascii="Tahoma" w:hAnsi="Tahoma" w:cs="Tahoma"/>
                <w:color w:val="000000"/>
              </w:rPr>
            </w:pPr>
            <w:r w:rsidRPr="00BE663B">
              <w:rPr>
                <w:rFonts w:ascii="Tahoma" w:hAnsi="Tahoma" w:cs="Tahoma"/>
                <w:color w:val="000000"/>
              </w:rPr>
              <w:t>Área de trabajo-Campamento Estefanía</w:t>
            </w:r>
          </w:p>
        </w:tc>
        <w:tc>
          <w:tcPr>
            <w:tcW w:w="1559" w:type="dxa"/>
            <w:tcBorders>
              <w:top w:val="single" w:sz="4" w:space="0" w:color="auto"/>
              <w:left w:val="single" w:sz="4" w:space="0" w:color="auto"/>
              <w:bottom w:val="single" w:sz="4" w:space="0" w:color="auto"/>
              <w:right w:val="single" w:sz="4" w:space="0" w:color="auto"/>
            </w:tcBorders>
            <w:vAlign w:val="center"/>
          </w:tcPr>
          <w:p w:rsidR="00BE663B" w:rsidRPr="00BE663B" w:rsidRDefault="00BE663B" w:rsidP="00BE663B">
            <w:pPr>
              <w:jc w:val="both"/>
              <w:rPr>
                <w:rFonts w:ascii="Tahoma" w:hAnsi="Tahoma" w:cs="Tahoma"/>
                <w:color w:val="000000"/>
              </w:rPr>
            </w:pPr>
            <w:r w:rsidRPr="00BE663B">
              <w:rPr>
                <w:rFonts w:ascii="Tahoma" w:hAnsi="Tahoma" w:cs="Tahoma"/>
                <w:color w:val="000000"/>
              </w:rPr>
              <w:t>Conforme requerimiento inicial.</w:t>
            </w:r>
          </w:p>
        </w:tc>
        <w:tc>
          <w:tcPr>
            <w:tcW w:w="1927" w:type="dxa"/>
            <w:tcBorders>
              <w:top w:val="single" w:sz="4" w:space="0" w:color="auto"/>
              <w:left w:val="single" w:sz="4" w:space="0" w:color="auto"/>
              <w:bottom w:val="single" w:sz="4" w:space="0" w:color="auto"/>
              <w:right w:val="single" w:sz="4" w:space="0" w:color="auto"/>
            </w:tcBorders>
            <w:shd w:val="clear" w:color="auto" w:fill="auto"/>
            <w:vAlign w:val="center"/>
          </w:tcPr>
          <w:p w:rsidR="00BE663B" w:rsidRPr="00BE663B" w:rsidRDefault="00BE663B" w:rsidP="00BE663B">
            <w:pPr>
              <w:rPr>
                <w:rFonts w:ascii="Tahoma" w:hAnsi="Tahoma" w:cs="Tahoma"/>
                <w:color w:val="000000"/>
              </w:rPr>
            </w:pPr>
            <w:r w:rsidRPr="00BE663B">
              <w:rPr>
                <w:rFonts w:ascii="Tahoma" w:hAnsi="Tahoma" w:cs="Tahoma"/>
                <w:color w:val="000000"/>
              </w:rPr>
              <w:t>Planilla de dotación de EPP</w:t>
            </w:r>
          </w:p>
        </w:tc>
        <w:tc>
          <w:tcPr>
            <w:tcW w:w="1435" w:type="dxa"/>
            <w:tcBorders>
              <w:top w:val="single" w:sz="4" w:space="0" w:color="auto"/>
              <w:left w:val="single" w:sz="4" w:space="0" w:color="auto"/>
              <w:bottom w:val="single" w:sz="4" w:space="0" w:color="auto"/>
              <w:right w:val="single" w:sz="4" w:space="0" w:color="auto"/>
            </w:tcBorders>
            <w:shd w:val="clear" w:color="auto" w:fill="auto"/>
            <w:vAlign w:val="center"/>
          </w:tcPr>
          <w:p w:rsidR="00BE663B" w:rsidRPr="00BE663B" w:rsidRDefault="00BE663B" w:rsidP="00BE663B">
            <w:pPr>
              <w:jc w:val="center"/>
              <w:rPr>
                <w:rFonts w:ascii="Tahoma" w:hAnsi="Tahoma" w:cs="Tahoma"/>
                <w:color w:val="000000"/>
              </w:rPr>
            </w:pPr>
            <w:r w:rsidRPr="00BE663B">
              <w:rPr>
                <w:rFonts w:ascii="Tahoma" w:hAnsi="Tahoma" w:cs="Tahoma"/>
                <w:color w:val="000000"/>
              </w:rPr>
              <w:t>NTS-009/18</w:t>
            </w:r>
          </w:p>
        </w:tc>
      </w:tr>
      <w:tr w:rsidR="00BE663B" w:rsidRPr="00BE663B" w:rsidTr="003C184A">
        <w:trPr>
          <w:cantSplit/>
          <w:trHeight w:val="837"/>
          <w:jc w:val="center"/>
        </w:trPr>
        <w:tc>
          <w:tcPr>
            <w:tcW w:w="960" w:type="dxa"/>
            <w:vMerge w:val="restart"/>
            <w:tcBorders>
              <w:top w:val="single" w:sz="4" w:space="0" w:color="auto"/>
              <w:left w:val="single" w:sz="4" w:space="0" w:color="auto"/>
              <w:right w:val="single" w:sz="4" w:space="0" w:color="auto"/>
            </w:tcBorders>
            <w:vAlign w:val="center"/>
          </w:tcPr>
          <w:p w:rsidR="00BE663B" w:rsidRPr="00BE663B" w:rsidRDefault="00BE663B" w:rsidP="00BE663B">
            <w:pPr>
              <w:rPr>
                <w:rFonts w:ascii="Tahoma" w:hAnsi="Tahoma" w:cs="Tahoma"/>
                <w:color w:val="000000"/>
              </w:rPr>
            </w:pPr>
            <w:r w:rsidRPr="00BE663B">
              <w:rPr>
                <w:rFonts w:ascii="Tahoma" w:hAnsi="Tahoma" w:cs="Tahoma"/>
                <w:color w:val="000000"/>
              </w:rPr>
              <w:t>Fauna-flora</w:t>
            </w:r>
          </w:p>
        </w:tc>
        <w:tc>
          <w:tcPr>
            <w:tcW w:w="345"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tcPr>
          <w:p w:rsidR="00BE663B" w:rsidRPr="00BE663B" w:rsidRDefault="00BE663B" w:rsidP="00BE663B">
            <w:pPr>
              <w:ind w:left="113" w:right="113"/>
              <w:jc w:val="center"/>
              <w:rPr>
                <w:rFonts w:ascii="Tahoma" w:hAnsi="Tahoma" w:cs="Tahoma"/>
                <w:color w:val="000000"/>
              </w:rPr>
            </w:pPr>
            <w:r w:rsidRPr="00BE663B">
              <w:rPr>
                <w:rFonts w:ascii="Tahoma" w:hAnsi="Tahoma" w:cs="Tahoma"/>
                <w:color w:val="000000"/>
              </w:rPr>
              <w:t>CL-01</w:t>
            </w:r>
          </w:p>
        </w:tc>
        <w:tc>
          <w:tcPr>
            <w:tcW w:w="2376" w:type="dxa"/>
            <w:vMerge w:val="restart"/>
            <w:tcBorders>
              <w:top w:val="single" w:sz="4" w:space="0" w:color="auto"/>
              <w:left w:val="single" w:sz="4" w:space="0" w:color="auto"/>
              <w:right w:val="single" w:sz="4" w:space="0" w:color="auto"/>
            </w:tcBorders>
            <w:shd w:val="clear" w:color="auto" w:fill="auto"/>
            <w:vAlign w:val="center"/>
          </w:tcPr>
          <w:p w:rsidR="00BE663B" w:rsidRPr="00BE663B" w:rsidRDefault="00BE663B" w:rsidP="00BE663B">
            <w:pPr>
              <w:rPr>
                <w:rFonts w:ascii="Tahoma" w:hAnsi="Tahoma" w:cs="Tahoma"/>
                <w:color w:val="000000"/>
              </w:rPr>
            </w:pPr>
            <w:r w:rsidRPr="00BE663B">
              <w:rPr>
                <w:rFonts w:ascii="Tahoma" w:hAnsi="Tahoma" w:cs="Tahoma"/>
                <w:color w:val="000000"/>
              </w:rPr>
              <w:t>Riesgo de afectación sobre la fauna y flora existente.</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BE663B" w:rsidRPr="00BE663B" w:rsidRDefault="00BE663B" w:rsidP="00BE663B">
            <w:pPr>
              <w:rPr>
                <w:rFonts w:ascii="Tahoma" w:hAnsi="Tahoma" w:cs="Tahoma"/>
                <w:color w:val="000000"/>
              </w:rPr>
            </w:pPr>
            <w:r w:rsidRPr="00BE663B">
              <w:rPr>
                <w:rFonts w:ascii="Tahoma" w:hAnsi="Tahoma" w:cs="Tahoma"/>
                <w:color w:val="000000"/>
              </w:rPr>
              <w:t>Informar y capacitar a los trabajadores sobre el estado y nivel de protección de la flora y fauna</w:t>
            </w:r>
          </w:p>
        </w:tc>
        <w:tc>
          <w:tcPr>
            <w:tcW w:w="1701" w:type="dxa"/>
            <w:tcBorders>
              <w:top w:val="single" w:sz="4" w:space="0" w:color="auto"/>
              <w:left w:val="single" w:sz="4" w:space="0" w:color="auto"/>
              <w:bottom w:val="single" w:sz="4" w:space="0" w:color="auto"/>
              <w:right w:val="single" w:sz="4" w:space="0" w:color="auto"/>
            </w:tcBorders>
            <w:vAlign w:val="center"/>
          </w:tcPr>
          <w:p w:rsidR="00BE663B" w:rsidRPr="00BE663B" w:rsidRDefault="00BE663B" w:rsidP="00BE663B">
            <w:pPr>
              <w:jc w:val="both"/>
              <w:rPr>
                <w:rFonts w:ascii="Tahoma" w:hAnsi="Tahoma" w:cs="Tahoma"/>
                <w:color w:val="000000"/>
              </w:rPr>
            </w:pPr>
            <w:r w:rsidRPr="00BE663B">
              <w:rPr>
                <w:rFonts w:ascii="Tahoma" w:hAnsi="Tahoma" w:cs="Tahoma"/>
                <w:color w:val="000000"/>
              </w:rPr>
              <w:t>Área de trabajo-Campamento Estefanía</w:t>
            </w:r>
          </w:p>
        </w:tc>
        <w:tc>
          <w:tcPr>
            <w:tcW w:w="1559" w:type="dxa"/>
            <w:tcBorders>
              <w:top w:val="single" w:sz="4" w:space="0" w:color="auto"/>
              <w:left w:val="single" w:sz="4" w:space="0" w:color="auto"/>
              <w:bottom w:val="single" w:sz="4" w:space="0" w:color="auto"/>
              <w:right w:val="single" w:sz="4" w:space="0" w:color="auto"/>
            </w:tcBorders>
            <w:vAlign w:val="center"/>
          </w:tcPr>
          <w:p w:rsidR="00BE663B" w:rsidRPr="00BE663B" w:rsidRDefault="00BE663B" w:rsidP="00BE663B">
            <w:pPr>
              <w:jc w:val="both"/>
              <w:rPr>
                <w:rFonts w:ascii="Tahoma" w:hAnsi="Tahoma" w:cs="Tahoma"/>
                <w:color w:val="000000"/>
              </w:rPr>
            </w:pPr>
            <w:r w:rsidRPr="00BE663B">
              <w:rPr>
                <w:rFonts w:ascii="Tahoma" w:hAnsi="Tahoma" w:cs="Tahoma"/>
                <w:color w:val="000000"/>
              </w:rPr>
              <w:t>Mensual</w:t>
            </w:r>
          </w:p>
        </w:tc>
        <w:tc>
          <w:tcPr>
            <w:tcW w:w="1927" w:type="dxa"/>
            <w:tcBorders>
              <w:top w:val="single" w:sz="4" w:space="0" w:color="auto"/>
              <w:left w:val="single" w:sz="4" w:space="0" w:color="auto"/>
              <w:bottom w:val="single" w:sz="4" w:space="0" w:color="auto"/>
              <w:right w:val="single" w:sz="4" w:space="0" w:color="auto"/>
            </w:tcBorders>
            <w:shd w:val="clear" w:color="auto" w:fill="auto"/>
            <w:vAlign w:val="center"/>
          </w:tcPr>
          <w:p w:rsidR="00BE663B" w:rsidRPr="00BE663B" w:rsidRDefault="00BE663B" w:rsidP="00BE663B">
            <w:pPr>
              <w:rPr>
                <w:rFonts w:ascii="Tahoma" w:hAnsi="Tahoma" w:cs="Tahoma"/>
                <w:color w:val="000000"/>
              </w:rPr>
            </w:pPr>
            <w:r w:rsidRPr="00BE663B">
              <w:rPr>
                <w:rFonts w:ascii="Tahoma" w:hAnsi="Tahoma" w:cs="Tahoma"/>
                <w:color w:val="000000"/>
              </w:rPr>
              <w:t>Planilla de Asistencia.</w:t>
            </w:r>
          </w:p>
        </w:tc>
        <w:tc>
          <w:tcPr>
            <w:tcW w:w="1435" w:type="dxa"/>
            <w:tcBorders>
              <w:top w:val="single" w:sz="4" w:space="0" w:color="auto"/>
              <w:left w:val="single" w:sz="4" w:space="0" w:color="auto"/>
              <w:bottom w:val="single" w:sz="4" w:space="0" w:color="auto"/>
              <w:right w:val="single" w:sz="4" w:space="0" w:color="auto"/>
            </w:tcBorders>
            <w:shd w:val="clear" w:color="auto" w:fill="auto"/>
            <w:vAlign w:val="center"/>
          </w:tcPr>
          <w:p w:rsidR="00BE663B" w:rsidRPr="00BE663B" w:rsidRDefault="00BE663B" w:rsidP="00BE663B">
            <w:pPr>
              <w:jc w:val="center"/>
              <w:rPr>
                <w:rFonts w:ascii="Tahoma" w:hAnsi="Tahoma" w:cs="Tahoma"/>
                <w:color w:val="000000"/>
              </w:rPr>
            </w:pPr>
            <w:r w:rsidRPr="00BE663B">
              <w:rPr>
                <w:rFonts w:ascii="Tahoma" w:hAnsi="Tahoma" w:cs="Tahoma"/>
                <w:color w:val="000000"/>
              </w:rPr>
              <w:t>No Aplica</w:t>
            </w:r>
          </w:p>
        </w:tc>
      </w:tr>
      <w:tr w:rsidR="00BE663B" w:rsidRPr="00BE663B" w:rsidTr="003C184A">
        <w:trPr>
          <w:cantSplit/>
          <w:trHeight w:val="1134"/>
          <w:jc w:val="center"/>
        </w:trPr>
        <w:tc>
          <w:tcPr>
            <w:tcW w:w="960" w:type="dxa"/>
            <w:vMerge/>
            <w:tcBorders>
              <w:left w:val="single" w:sz="4" w:space="0" w:color="auto"/>
              <w:right w:val="single" w:sz="4" w:space="0" w:color="auto"/>
            </w:tcBorders>
            <w:textDirection w:val="btLr"/>
          </w:tcPr>
          <w:p w:rsidR="00BE663B" w:rsidRPr="00BE663B" w:rsidRDefault="00BE663B" w:rsidP="00BE663B">
            <w:pPr>
              <w:ind w:left="113" w:right="113"/>
              <w:contextualSpacing/>
              <w:rPr>
                <w:rFonts w:ascii="Tahoma" w:hAnsi="Tahoma" w:cs="Tahoma"/>
                <w:color w:val="000000"/>
              </w:rPr>
            </w:pPr>
          </w:p>
        </w:tc>
        <w:tc>
          <w:tcPr>
            <w:tcW w:w="345"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tcPr>
          <w:p w:rsidR="00BE663B" w:rsidRPr="00BE663B" w:rsidRDefault="00BE663B" w:rsidP="00BE663B">
            <w:pPr>
              <w:ind w:left="113" w:right="113"/>
              <w:contextualSpacing/>
              <w:jc w:val="center"/>
              <w:rPr>
                <w:rFonts w:ascii="Tahoma" w:hAnsi="Tahoma" w:cs="Tahoma"/>
                <w:color w:val="000000"/>
              </w:rPr>
            </w:pPr>
            <w:r w:rsidRPr="00BE663B">
              <w:rPr>
                <w:rFonts w:ascii="Tahoma" w:hAnsi="Tahoma" w:cs="Tahoma"/>
                <w:color w:val="000000"/>
              </w:rPr>
              <w:t>CL-02</w:t>
            </w:r>
          </w:p>
        </w:tc>
        <w:tc>
          <w:tcPr>
            <w:tcW w:w="2376" w:type="dxa"/>
            <w:vMerge/>
            <w:tcBorders>
              <w:left w:val="single" w:sz="4" w:space="0" w:color="auto"/>
              <w:right w:val="single" w:sz="4" w:space="0" w:color="auto"/>
            </w:tcBorders>
            <w:shd w:val="clear" w:color="auto" w:fill="auto"/>
            <w:vAlign w:val="center"/>
          </w:tcPr>
          <w:p w:rsidR="00BE663B" w:rsidRPr="00BE663B" w:rsidRDefault="00BE663B" w:rsidP="00BE663B">
            <w:pPr>
              <w:ind w:left="701" w:hanging="701"/>
              <w:contextualSpacing/>
              <w:rPr>
                <w:rFonts w:ascii="Tahoma" w:hAnsi="Tahoma" w:cs="Tahoma"/>
                <w:color w:val="00000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BE663B" w:rsidRPr="00BE663B" w:rsidRDefault="00BE663B" w:rsidP="00BE663B">
            <w:pPr>
              <w:contextualSpacing/>
              <w:rPr>
                <w:rFonts w:ascii="Tahoma" w:hAnsi="Tahoma" w:cs="Tahoma"/>
                <w:color w:val="000000"/>
              </w:rPr>
            </w:pPr>
            <w:r w:rsidRPr="00BE663B">
              <w:rPr>
                <w:rFonts w:ascii="Tahoma" w:hAnsi="Tahoma" w:cs="Tahoma"/>
                <w:color w:val="000000"/>
              </w:rPr>
              <w:t>Instruir a los trabajadores sobre protocolos apropiados en caso de accidentes o muerte de especies únicas, amenazadas, protegidas o en peligro de extinción.</w:t>
            </w:r>
          </w:p>
        </w:tc>
        <w:tc>
          <w:tcPr>
            <w:tcW w:w="1701" w:type="dxa"/>
            <w:tcBorders>
              <w:top w:val="single" w:sz="4" w:space="0" w:color="auto"/>
              <w:left w:val="single" w:sz="4" w:space="0" w:color="auto"/>
              <w:bottom w:val="single" w:sz="4" w:space="0" w:color="auto"/>
              <w:right w:val="single" w:sz="4" w:space="0" w:color="auto"/>
            </w:tcBorders>
            <w:vAlign w:val="center"/>
          </w:tcPr>
          <w:p w:rsidR="00BE663B" w:rsidRPr="00BE663B" w:rsidRDefault="00BE663B" w:rsidP="00BE663B">
            <w:pPr>
              <w:contextualSpacing/>
              <w:jc w:val="both"/>
              <w:rPr>
                <w:rFonts w:ascii="Tahoma" w:hAnsi="Tahoma" w:cs="Tahoma"/>
                <w:color w:val="000000"/>
              </w:rPr>
            </w:pPr>
            <w:r w:rsidRPr="00BE663B">
              <w:rPr>
                <w:rFonts w:ascii="Tahoma" w:hAnsi="Tahoma" w:cs="Tahoma"/>
                <w:color w:val="000000"/>
              </w:rPr>
              <w:t>Área de trabajo-Campamento Estefanía</w:t>
            </w:r>
          </w:p>
        </w:tc>
        <w:tc>
          <w:tcPr>
            <w:tcW w:w="1559" w:type="dxa"/>
            <w:tcBorders>
              <w:top w:val="single" w:sz="4" w:space="0" w:color="auto"/>
              <w:left w:val="single" w:sz="4" w:space="0" w:color="auto"/>
              <w:bottom w:val="single" w:sz="4" w:space="0" w:color="auto"/>
              <w:right w:val="single" w:sz="4" w:space="0" w:color="auto"/>
            </w:tcBorders>
            <w:vAlign w:val="center"/>
          </w:tcPr>
          <w:p w:rsidR="00BE663B" w:rsidRPr="00BE663B" w:rsidRDefault="00BE663B" w:rsidP="00BE663B">
            <w:pPr>
              <w:contextualSpacing/>
              <w:jc w:val="both"/>
              <w:rPr>
                <w:rFonts w:ascii="Tahoma" w:hAnsi="Tahoma" w:cs="Tahoma"/>
                <w:color w:val="000000"/>
              </w:rPr>
            </w:pPr>
            <w:r w:rsidRPr="00BE663B">
              <w:rPr>
                <w:rFonts w:ascii="Tahoma" w:hAnsi="Tahoma" w:cs="Tahoma"/>
                <w:color w:val="000000"/>
              </w:rPr>
              <w:t>Mensual</w:t>
            </w:r>
          </w:p>
        </w:tc>
        <w:tc>
          <w:tcPr>
            <w:tcW w:w="1927" w:type="dxa"/>
            <w:tcBorders>
              <w:top w:val="single" w:sz="4" w:space="0" w:color="auto"/>
              <w:left w:val="single" w:sz="4" w:space="0" w:color="auto"/>
              <w:bottom w:val="single" w:sz="4" w:space="0" w:color="auto"/>
              <w:right w:val="single" w:sz="4" w:space="0" w:color="auto"/>
            </w:tcBorders>
            <w:shd w:val="clear" w:color="auto" w:fill="auto"/>
            <w:vAlign w:val="center"/>
          </w:tcPr>
          <w:p w:rsidR="00BE663B" w:rsidRPr="00BE663B" w:rsidRDefault="00BE663B" w:rsidP="00BE663B">
            <w:pPr>
              <w:contextualSpacing/>
              <w:rPr>
                <w:rFonts w:ascii="Tahoma" w:hAnsi="Tahoma" w:cs="Tahoma"/>
                <w:color w:val="000000"/>
              </w:rPr>
            </w:pPr>
            <w:r w:rsidRPr="00BE663B">
              <w:rPr>
                <w:rFonts w:ascii="Tahoma" w:hAnsi="Tahoma" w:cs="Tahoma"/>
                <w:color w:val="000000"/>
              </w:rPr>
              <w:t>Planilla de Asistencia.</w:t>
            </w:r>
          </w:p>
        </w:tc>
        <w:tc>
          <w:tcPr>
            <w:tcW w:w="1435" w:type="dxa"/>
            <w:tcBorders>
              <w:top w:val="single" w:sz="4" w:space="0" w:color="auto"/>
              <w:left w:val="single" w:sz="4" w:space="0" w:color="auto"/>
              <w:bottom w:val="single" w:sz="4" w:space="0" w:color="auto"/>
              <w:right w:val="single" w:sz="4" w:space="0" w:color="auto"/>
            </w:tcBorders>
            <w:shd w:val="clear" w:color="auto" w:fill="auto"/>
            <w:vAlign w:val="center"/>
          </w:tcPr>
          <w:p w:rsidR="00BE663B" w:rsidRPr="00BE663B" w:rsidRDefault="00BE663B" w:rsidP="00BE663B">
            <w:pPr>
              <w:contextualSpacing/>
              <w:jc w:val="center"/>
              <w:rPr>
                <w:rFonts w:ascii="Tahoma" w:hAnsi="Tahoma" w:cs="Tahoma"/>
                <w:color w:val="000000"/>
              </w:rPr>
            </w:pPr>
            <w:r w:rsidRPr="00BE663B">
              <w:rPr>
                <w:rFonts w:ascii="Tahoma" w:hAnsi="Tahoma" w:cs="Tahoma"/>
                <w:color w:val="000000"/>
              </w:rPr>
              <w:t>No Aplica</w:t>
            </w:r>
          </w:p>
        </w:tc>
      </w:tr>
      <w:tr w:rsidR="00BE663B" w:rsidRPr="00BE663B" w:rsidTr="003C184A">
        <w:trPr>
          <w:cantSplit/>
          <w:trHeight w:val="836"/>
          <w:jc w:val="center"/>
        </w:trPr>
        <w:tc>
          <w:tcPr>
            <w:tcW w:w="960" w:type="dxa"/>
            <w:vMerge/>
            <w:tcBorders>
              <w:left w:val="single" w:sz="4" w:space="0" w:color="auto"/>
              <w:right w:val="single" w:sz="4" w:space="0" w:color="auto"/>
            </w:tcBorders>
            <w:textDirection w:val="btLr"/>
          </w:tcPr>
          <w:p w:rsidR="00BE663B" w:rsidRPr="00BE663B" w:rsidRDefault="00BE663B" w:rsidP="00BE663B">
            <w:pPr>
              <w:ind w:left="113" w:right="113"/>
              <w:contextualSpacing/>
              <w:rPr>
                <w:rFonts w:ascii="Tahoma" w:hAnsi="Tahoma" w:cs="Tahoma"/>
                <w:color w:val="000000"/>
              </w:rPr>
            </w:pPr>
          </w:p>
        </w:tc>
        <w:tc>
          <w:tcPr>
            <w:tcW w:w="345"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tcPr>
          <w:p w:rsidR="00BE663B" w:rsidRPr="00BE663B" w:rsidRDefault="00BE663B" w:rsidP="00BE663B">
            <w:pPr>
              <w:ind w:left="113" w:right="113"/>
              <w:contextualSpacing/>
              <w:jc w:val="center"/>
              <w:rPr>
                <w:rFonts w:ascii="Tahoma" w:hAnsi="Tahoma" w:cs="Tahoma"/>
                <w:color w:val="000000"/>
              </w:rPr>
            </w:pPr>
            <w:r w:rsidRPr="00BE663B">
              <w:rPr>
                <w:rFonts w:ascii="Tahoma" w:hAnsi="Tahoma" w:cs="Tahoma"/>
                <w:color w:val="000000"/>
              </w:rPr>
              <w:t>CL-03</w:t>
            </w:r>
          </w:p>
        </w:tc>
        <w:tc>
          <w:tcPr>
            <w:tcW w:w="2376" w:type="dxa"/>
            <w:vMerge/>
            <w:tcBorders>
              <w:left w:val="single" w:sz="4" w:space="0" w:color="auto"/>
              <w:right w:val="single" w:sz="4" w:space="0" w:color="auto"/>
            </w:tcBorders>
            <w:shd w:val="clear" w:color="auto" w:fill="auto"/>
            <w:vAlign w:val="center"/>
          </w:tcPr>
          <w:p w:rsidR="00BE663B" w:rsidRPr="00BE663B" w:rsidRDefault="00BE663B" w:rsidP="00BE663B">
            <w:pPr>
              <w:ind w:left="701" w:hanging="701"/>
              <w:contextualSpacing/>
              <w:rPr>
                <w:rFonts w:ascii="Tahoma" w:hAnsi="Tahoma" w:cs="Tahoma"/>
                <w:color w:val="00000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BE663B" w:rsidRPr="00BE663B" w:rsidRDefault="00BE663B" w:rsidP="00BE663B">
            <w:pPr>
              <w:contextualSpacing/>
              <w:rPr>
                <w:rFonts w:ascii="Tahoma" w:hAnsi="Tahoma" w:cs="Tahoma"/>
                <w:color w:val="000000"/>
              </w:rPr>
            </w:pPr>
            <w:r w:rsidRPr="00BE663B">
              <w:rPr>
                <w:rFonts w:ascii="Tahoma" w:hAnsi="Tahoma" w:cs="Tahoma"/>
                <w:color w:val="000000"/>
              </w:rPr>
              <w:t>Evitar perturbar las áreas que se encuentren fuera de las zonas de intervención aprobadas</w:t>
            </w:r>
          </w:p>
        </w:tc>
        <w:tc>
          <w:tcPr>
            <w:tcW w:w="1701" w:type="dxa"/>
            <w:tcBorders>
              <w:top w:val="single" w:sz="4" w:space="0" w:color="auto"/>
              <w:left w:val="single" w:sz="4" w:space="0" w:color="auto"/>
              <w:bottom w:val="single" w:sz="4" w:space="0" w:color="auto"/>
              <w:right w:val="single" w:sz="4" w:space="0" w:color="auto"/>
            </w:tcBorders>
            <w:vAlign w:val="center"/>
          </w:tcPr>
          <w:p w:rsidR="00BE663B" w:rsidRPr="00BE663B" w:rsidRDefault="00BE663B" w:rsidP="00BE663B">
            <w:pPr>
              <w:contextualSpacing/>
              <w:jc w:val="both"/>
              <w:rPr>
                <w:rFonts w:ascii="Tahoma" w:hAnsi="Tahoma" w:cs="Tahoma"/>
                <w:color w:val="000000"/>
              </w:rPr>
            </w:pPr>
            <w:r w:rsidRPr="00BE663B">
              <w:rPr>
                <w:rFonts w:ascii="Tahoma" w:hAnsi="Tahoma" w:cs="Tahoma"/>
                <w:color w:val="000000"/>
              </w:rPr>
              <w:t>Área de trabajo-Campamento Estefanía</w:t>
            </w:r>
          </w:p>
        </w:tc>
        <w:tc>
          <w:tcPr>
            <w:tcW w:w="1559" w:type="dxa"/>
            <w:tcBorders>
              <w:top w:val="single" w:sz="4" w:space="0" w:color="auto"/>
              <w:left w:val="single" w:sz="4" w:space="0" w:color="auto"/>
              <w:bottom w:val="single" w:sz="4" w:space="0" w:color="auto"/>
              <w:right w:val="single" w:sz="4" w:space="0" w:color="auto"/>
            </w:tcBorders>
            <w:vAlign w:val="center"/>
          </w:tcPr>
          <w:p w:rsidR="00BE663B" w:rsidRPr="00BE663B" w:rsidRDefault="00BE663B" w:rsidP="00BE663B">
            <w:pPr>
              <w:contextualSpacing/>
              <w:jc w:val="both"/>
              <w:rPr>
                <w:rFonts w:ascii="Tahoma" w:hAnsi="Tahoma" w:cs="Tahoma"/>
                <w:color w:val="000000"/>
              </w:rPr>
            </w:pPr>
            <w:r w:rsidRPr="00BE663B">
              <w:rPr>
                <w:rFonts w:ascii="Tahoma" w:hAnsi="Tahoma" w:cs="Tahoma"/>
                <w:color w:val="000000"/>
              </w:rPr>
              <w:t>Mensual</w:t>
            </w:r>
          </w:p>
        </w:tc>
        <w:tc>
          <w:tcPr>
            <w:tcW w:w="1927" w:type="dxa"/>
            <w:tcBorders>
              <w:top w:val="single" w:sz="4" w:space="0" w:color="auto"/>
              <w:left w:val="single" w:sz="4" w:space="0" w:color="auto"/>
              <w:bottom w:val="single" w:sz="4" w:space="0" w:color="auto"/>
              <w:right w:val="single" w:sz="4" w:space="0" w:color="auto"/>
            </w:tcBorders>
            <w:shd w:val="clear" w:color="auto" w:fill="auto"/>
            <w:vAlign w:val="center"/>
          </w:tcPr>
          <w:p w:rsidR="00BE663B" w:rsidRPr="00BE663B" w:rsidRDefault="00BE663B" w:rsidP="00BE663B">
            <w:pPr>
              <w:contextualSpacing/>
              <w:jc w:val="both"/>
              <w:rPr>
                <w:rFonts w:ascii="Tahoma" w:hAnsi="Tahoma" w:cs="Tahoma"/>
                <w:color w:val="000000"/>
              </w:rPr>
            </w:pPr>
            <w:r w:rsidRPr="00BE663B">
              <w:rPr>
                <w:rFonts w:ascii="Tahoma" w:hAnsi="Tahoma" w:cs="Tahoma"/>
                <w:color w:val="000000"/>
              </w:rPr>
              <w:t>Planilla de Asistencia.</w:t>
            </w:r>
          </w:p>
        </w:tc>
        <w:tc>
          <w:tcPr>
            <w:tcW w:w="1435" w:type="dxa"/>
            <w:tcBorders>
              <w:top w:val="single" w:sz="4" w:space="0" w:color="auto"/>
              <w:left w:val="single" w:sz="4" w:space="0" w:color="auto"/>
              <w:bottom w:val="single" w:sz="4" w:space="0" w:color="auto"/>
              <w:right w:val="single" w:sz="4" w:space="0" w:color="auto"/>
            </w:tcBorders>
            <w:shd w:val="clear" w:color="auto" w:fill="auto"/>
            <w:vAlign w:val="center"/>
          </w:tcPr>
          <w:p w:rsidR="00BE663B" w:rsidRPr="00BE663B" w:rsidRDefault="00BE663B" w:rsidP="00BE663B">
            <w:pPr>
              <w:contextualSpacing/>
              <w:jc w:val="center"/>
              <w:rPr>
                <w:rFonts w:ascii="Tahoma" w:hAnsi="Tahoma" w:cs="Tahoma"/>
                <w:color w:val="000000"/>
              </w:rPr>
            </w:pPr>
            <w:r w:rsidRPr="00BE663B">
              <w:rPr>
                <w:rFonts w:ascii="Tahoma" w:hAnsi="Tahoma" w:cs="Tahoma"/>
                <w:color w:val="000000"/>
              </w:rPr>
              <w:t>No Aplica</w:t>
            </w:r>
          </w:p>
        </w:tc>
      </w:tr>
      <w:tr w:rsidR="00BE663B" w:rsidRPr="00BE663B" w:rsidTr="003C184A">
        <w:trPr>
          <w:cantSplit/>
          <w:trHeight w:val="977"/>
          <w:jc w:val="center"/>
        </w:trPr>
        <w:tc>
          <w:tcPr>
            <w:tcW w:w="960" w:type="dxa"/>
            <w:vMerge/>
            <w:tcBorders>
              <w:left w:val="single" w:sz="4" w:space="0" w:color="auto"/>
              <w:bottom w:val="single" w:sz="4" w:space="0" w:color="auto"/>
              <w:right w:val="single" w:sz="4" w:space="0" w:color="auto"/>
            </w:tcBorders>
            <w:textDirection w:val="btLr"/>
          </w:tcPr>
          <w:p w:rsidR="00BE663B" w:rsidRPr="00BE663B" w:rsidRDefault="00BE663B" w:rsidP="00BE663B">
            <w:pPr>
              <w:ind w:left="113" w:right="113"/>
              <w:contextualSpacing/>
              <w:rPr>
                <w:rFonts w:ascii="Tahoma" w:hAnsi="Tahoma" w:cs="Tahoma"/>
                <w:color w:val="000000"/>
              </w:rPr>
            </w:pPr>
          </w:p>
        </w:tc>
        <w:tc>
          <w:tcPr>
            <w:tcW w:w="345"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tcPr>
          <w:p w:rsidR="00BE663B" w:rsidRPr="00BE663B" w:rsidRDefault="00BE663B" w:rsidP="00BE663B">
            <w:pPr>
              <w:ind w:left="113" w:right="113"/>
              <w:contextualSpacing/>
              <w:jc w:val="center"/>
              <w:rPr>
                <w:rFonts w:ascii="Tahoma" w:hAnsi="Tahoma" w:cs="Tahoma"/>
                <w:color w:val="000000"/>
              </w:rPr>
            </w:pPr>
            <w:r w:rsidRPr="00BE663B">
              <w:rPr>
                <w:rFonts w:ascii="Tahoma" w:hAnsi="Tahoma" w:cs="Tahoma"/>
                <w:color w:val="000000"/>
              </w:rPr>
              <w:t>ECL-04</w:t>
            </w:r>
          </w:p>
        </w:tc>
        <w:tc>
          <w:tcPr>
            <w:tcW w:w="2376" w:type="dxa"/>
            <w:vMerge/>
            <w:tcBorders>
              <w:left w:val="single" w:sz="4" w:space="0" w:color="auto"/>
              <w:bottom w:val="single" w:sz="4" w:space="0" w:color="auto"/>
              <w:right w:val="single" w:sz="4" w:space="0" w:color="auto"/>
            </w:tcBorders>
            <w:shd w:val="clear" w:color="auto" w:fill="auto"/>
            <w:vAlign w:val="center"/>
          </w:tcPr>
          <w:p w:rsidR="00BE663B" w:rsidRPr="00BE663B" w:rsidRDefault="00BE663B" w:rsidP="00BE663B">
            <w:pPr>
              <w:ind w:left="701" w:hanging="701"/>
              <w:contextualSpacing/>
              <w:rPr>
                <w:rFonts w:ascii="Tahoma" w:hAnsi="Tahoma" w:cs="Tahoma"/>
                <w:color w:val="00000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BE663B" w:rsidRPr="00BE663B" w:rsidRDefault="00BE663B" w:rsidP="00BE663B">
            <w:pPr>
              <w:contextualSpacing/>
              <w:rPr>
                <w:rFonts w:ascii="Tahoma" w:hAnsi="Tahoma" w:cs="Tahoma"/>
                <w:color w:val="000000"/>
              </w:rPr>
            </w:pPr>
            <w:r w:rsidRPr="00BE663B">
              <w:rPr>
                <w:rFonts w:ascii="Tahoma" w:hAnsi="Tahoma" w:cs="Tahoma"/>
                <w:color w:val="000000"/>
              </w:rPr>
              <w:t>Limitar el acceso de trabajadores y vehículos sólo a las áreas de construcción o actividades e instalaciones relacionadas al proyecto.</w:t>
            </w:r>
          </w:p>
        </w:tc>
        <w:tc>
          <w:tcPr>
            <w:tcW w:w="1701" w:type="dxa"/>
            <w:tcBorders>
              <w:top w:val="single" w:sz="4" w:space="0" w:color="auto"/>
              <w:left w:val="single" w:sz="4" w:space="0" w:color="auto"/>
              <w:bottom w:val="single" w:sz="4" w:space="0" w:color="auto"/>
              <w:right w:val="single" w:sz="4" w:space="0" w:color="auto"/>
            </w:tcBorders>
            <w:vAlign w:val="center"/>
          </w:tcPr>
          <w:p w:rsidR="00BE663B" w:rsidRPr="00BE663B" w:rsidRDefault="00BE663B" w:rsidP="00BE663B">
            <w:pPr>
              <w:contextualSpacing/>
              <w:jc w:val="both"/>
              <w:rPr>
                <w:rFonts w:ascii="Tahoma" w:hAnsi="Tahoma" w:cs="Tahoma"/>
                <w:color w:val="000000"/>
              </w:rPr>
            </w:pPr>
            <w:r w:rsidRPr="00BE663B">
              <w:rPr>
                <w:rFonts w:ascii="Tahoma" w:hAnsi="Tahoma" w:cs="Tahoma"/>
                <w:color w:val="000000"/>
              </w:rPr>
              <w:t>Todas las áreas</w:t>
            </w:r>
          </w:p>
        </w:tc>
        <w:tc>
          <w:tcPr>
            <w:tcW w:w="1559" w:type="dxa"/>
            <w:tcBorders>
              <w:top w:val="single" w:sz="4" w:space="0" w:color="auto"/>
              <w:left w:val="single" w:sz="4" w:space="0" w:color="auto"/>
              <w:bottom w:val="single" w:sz="4" w:space="0" w:color="auto"/>
              <w:right w:val="single" w:sz="4" w:space="0" w:color="auto"/>
            </w:tcBorders>
            <w:vAlign w:val="center"/>
          </w:tcPr>
          <w:p w:rsidR="00BE663B" w:rsidRPr="00BE663B" w:rsidRDefault="00BE663B" w:rsidP="00BE663B">
            <w:pPr>
              <w:contextualSpacing/>
              <w:jc w:val="both"/>
              <w:rPr>
                <w:rFonts w:ascii="Tahoma" w:hAnsi="Tahoma" w:cs="Tahoma"/>
                <w:color w:val="000000"/>
              </w:rPr>
            </w:pPr>
            <w:r w:rsidRPr="00BE663B">
              <w:rPr>
                <w:rFonts w:ascii="Tahoma" w:hAnsi="Tahoma" w:cs="Tahoma"/>
                <w:color w:val="000000"/>
              </w:rPr>
              <w:t>Mensual</w:t>
            </w:r>
          </w:p>
        </w:tc>
        <w:tc>
          <w:tcPr>
            <w:tcW w:w="1927" w:type="dxa"/>
            <w:tcBorders>
              <w:top w:val="single" w:sz="4" w:space="0" w:color="auto"/>
              <w:left w:val="single" w:sz="4" w:space="0" w:color="auto"/>
              <w:bottom w:val="single" w:sz="4" w:space="0" w:color="auto"/>
              <w:right w:val="single" w:sz="4" w:space="0" w:color="auto"/>
            </w:tcBorders>
            <w:shd w:val="clear" w:color="auto" w:fill="auto"/>
            <w:vAlign w:val="center"/>
          </w:tcPr>
          <w:p w:rsidR="00BE663B" w:rsidRPr="00BE663B" w:rsidRDefault="00BE663B" w:rsidP="00BE663B">
            <w:pPr>
              <w:contextualSpacing/>
              <w:rPr>
                <w:rFonts w:ascii="Tahoma" w:hAnsi="Tahoma" w:cs="Tahoma"/>
                <w:color w:val="000000"/>
              </w:rPr>
            </w:pPr>
            <w:r w:rsidRPr="00BE663B">
              <w:rPr>
                <w:rFonts w:ascii="Tahoma" w:hAnsi="Tahoma" w:cs="Tahoma"/>
                <w:color w:val="000000"/>
              </w:rPr>
              <w:t>Planilla de Asistencia.</w:t>
            </w:r>
          </w:p>
        </w:tc>
        <w:tc>
          <w:tcPr>
            <w:tcW w:w="1435" w:type="dxa"/>
            <w:tcBorders>
              <w:top w:val="single" w:sz="4" w:space="0" w:color="auto"/>
              <w:left w:val="single" w:sz="4" w:space="0" w:color="auto"/>
              <w:bottom w:val="single" w:sz="4" w:space="0" w:color="auto"/>
              <w:right w:val="single" w:sz="4" w:space="0" w:color="auto"/>
            </w:tcBorders>
            <w:shd w:val="clear" w:color="auto" w:fill="auto"/>
            <w:vAlign w:val="center"/>
          </w:tcPr>
          <w:p w:rsidR="00BE663B" w:rsidRPr="00BE663B" w:rsidRDefault="00BE663B" w:rsidP="00BE663B">
            <w:pPr>
              <w:contextualSpacing/>
              <w:jc w:val="both"/>
              <w:rPr>
                <w:rFonts w:ascii="Tahoma" w:hAnsi="Tahoma" w:cs="Tahoma"/>
                <w:color w:val="000000"/>
              </w:rPr>
            </w:pPr>
            <w:r w:rsidRPr="00BE663B">
              <w:rPr>
                <w:rFonts w:ascii="Tahoma" w:hAnsi="Tahoma" w:cs="Tahoma"/>
                <w:color w:val="000000"/>
              </w:rPr>
              <w:t>No Aplica</w:t>
            </w:r>
          </w:p>
        </w:tc>
      </w:tr>
      <w:tr w:rsidR="00BE663B" w:rsidRPr="00BE663B" w:rsidTr="003C184A">
        <w:trPr>
          <w:cantSplit/>
          <w:trHeight w:val="977"/>
          <w:jc w:val="center"/>
        </w:trPr>
        <w:tc>
          <w:tcPr>
            <w:tcW w:w="960" w:type="dxa"/>
            <w:vMerge w:val="restart"/>
            <w:tcBorders>
              <w:top w:val="single" w:sz="4" w:space="0" w:color="auto"/>
              <w:left w:val="single" w:sz="4" w:space="0" w:color="auto"/>
              <w:right w:val="single" w:sz="4" w:space="0" w:color="auto"/>
            </w:tcBorders>
            <w:vAlign w:val="center"/>
          </w:tcPr>
          <w:p w:rsidR="00BE663B" w:rsidRPr="00BE663B" w:rsidRDefault="00BE663B" w:rsidP="00BE663B">
            <w:pPr>
              <w:contextualSpacing/>
              <w:jc w:val="center"/>
              <w:rPr>
                <w:rFonts w:ascii="Tahoma" w:hAnsi="Tahoma" w:cs="Tahoma"/>
                <w:color w:val="000000"/>
              </w:rPr>
            </w:pPr>
            <w:r w:rsidRPr="00BE663B">
              <w:rPr>
                <w:rFonts w:ascii="Tahoma" w:hAnsi="Tahoma" w:cs="Tahoma"/>
                <w:color w:val="000000"/>
              </w:rPr>
              <w:t>Seguridad</w:t>
            </w:r>
          </w:p>
        </w:tc>
        <w:tc>
          <w:tcPr>
            <w:tcW w:w="345"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tcPr>
          <w:p w:rsidR="00BE663B" w:rsidRPr="00BE663B" w:rsidRDefault="00BE663B" w:rsidP="00BE663B">
            <w:pPr>
              <w:ind w:left="113" w:right="113"/>
              <w:contextualSpacing/>
              <w:jc w:val="center"/>
              <w:rPr>
                <w:rFonts w:ascii="Tahoma" w:hAnsi="Tahoma" w:cs="Tahoma"/>
                <w:color w:val="000000"/>
              </w:rPr>
            </w:pPr>
            <w:r w:rsidRPr="00BE663B">
              <w:rPr>
                <w:rFonts w:ascii="Tahoma" w:hAnsi="Tahoma" w:cs="Tahoma"/>
                <w:color w:val="000000"/>
              </w:rPr>
              <w:t>SEG-01</w:t>
            </w:r>
          </w:p>
        </w:tc>
        <w:tc>
          <w:tcPr>
            <w:tcW w:w="2376" w:type="dxa"/>
            <w:vMerge w:val="restart"/>
            <w:tcBorders>
              <w:top w:val="single" w:sz="4" w:space="0" w:color="auto"/>
              <w:left w:val="single" w:sz="4" w:space="0" w:color="auto"/>
              <w:right w:val="single" w:sz="4" w:space="0" w:color="auto"/>
            </w:tcBorders>
            <w:shd w:val="clear" w:color="auto" w:fill="auto"/>
            <w:vAlign w:val="center"/>
          </w:tcPr>
          <w:p w:rsidR="00BE663B" w:rsidRPr="00BE663B" w:rsidRDefault="00BE663B" w:rsidP="00BE663B">
            <w:pPr>
              <w:rPr>
                <w:rFonts w:ascii="Tahoma" w:hAnsi="Tahoma" w:cs="Tahoma"/>
                <w:color w:val="000000"/>
              </w:rPr>
            </w:pPr>
            <w:r w:rsidRPr="00BE663B">
              <w:rPr>
                <w:rFonts w:ascii="Tahoma" w:hAnsi="Tahoma" w:cs="Tahoma"/>
                <w:color w:val="000000"/>
              </w:rPr>
              <w:t>Prevención de accidentes y salud ocupacional.</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BE663B" w:rsidRPr="00BE663B" w:rsidRDefault="00BE663B" w:rsidP="00BE663B">
            <w:pPr>
              <w:contextualSpacing/>
              <w:rPr>
                <w:rFonts w:ascii="Tahoma" w:hAnsi="Tahoma" w:cs="Tahoma"/>
                <w:color w:val="000000"/>
              </w:rPr>
            </w:pPr>
            <w:r w:rsidRPr="00BE663B">
              <w:rPr>
                <w:rFonts w:ascii="Tahoma" w:hAnsi="Tahoma" w:cs="Tahoma"/>
                <w:color w:val="000000"/>
              </w:rPr>
              <w:t>Dotación de máscaras faciales cuando el polvo generado por las actividades se convierta en una incomodidad o peligro para la salud humana.</w:t>
            </w:r>
          </w:p>
        </w:tc>
        <w:tc>
          <w:tcPr>
            <w:tcW w:w="1701" w:type="dxa"/>
            <w:tcBorders>
              <w:top w:val="single" w:sz="4" w:space="0" w:color="auto"/>
              <w:left w:val="single" w:sz="4" w:space="0" w:color="auto"/>
              <w:bottom w:val="single" w:sz="4" w:space="0" w:color="auto"/>
              <w:right w:val="single" w:sz="4" w:space="0" w:color="auto"/>
            </w:tcBorders>
            <w:vAlign w:val="center"/>
          </w:tcPr>
          <w:p w:rsidR="00BE663B" w:rsidRPr="00BE663B" w:rsidRDefault="00BE663B" w:rsidP="00BE663B">
            <w:pPr>
              <w:contextualSpacing/>
              <w:jc w:val="both"/>
              <w:rPr>
                <w:rFonts w:ascii="Tahoma" w:hAnsi="Tahoma" w:cs="Tahoma"/>
                <w:color w:val="000000"/>
              </w:rPr>
            </w:pPr>
            <w:r w:rsidRPr="00BE663B">
              <w:rPr>
                <w:rFonts w:ascii="Tahoma" w:hAnsi="Tahoma" w:cs="Tahoma"/>
                <w:color w:val="000000"/>
              </w:rPr>
              <w:t>Área de trabajo-Campamento Estefanía</w:t>
            </w:r>
          </w:p>
        </w:tc>
        <w:tc>
          <w:tcPr>
            <w:tcW w:w="1559" w:type="dxa"/>
            <w:tcBorders>
              <w:top w:val="single" w:sz="4" w:space="0" w:color="auto"/>
              <w:left w:val="single" w:sz="4" w:space="0" w:color="auto"/>
              <w:bottom w:val="single" w:sz="4" w:space="0" w:color="auto"/>
              <w:right w:val="single" w:sz="4" w:space="0" w:color="auto"/>
            </w:tcBorders>
            <w:vAlign w:val="center"/>
          </w:tcPr>
          <w:p w:rsidR="00BE663B" w:rsidRPr="00BE663B" w:rsidRDefault="00BE663B" w:rsidP="00BE663B">
            <w:pPr>
              <w:contextualSpacing/>
              <w:jc w:val="both"/>
              <w:rPr>
                <w:rFonts w:ascii="Tahoma" w:hAnsi="Tahoma" w:cs="Tahoma"/>
                <w:color w:val="000000"/>
              </w:rPr>
            </w:pPr>
            <w:r w:rsidRPr="00BE663B">
              <w:rPr>
                <w:rFonts w:ascii="Tahoma" w:hAnsi="Tahoma" w:cs="Tahoma"/>
                <w:color w:val="000000"/>
              </w:rPr>
              <w:t>Mensual</w:t>
            </w:r>
          </w:p>
        </w:tc>
        <w:tc>
          <w:tcPr>
            <w:tcW w:w="1927" w:type="dxa"/>
            <w:tcBorders>
              <w:top w:val="single" w:sz="4" w:space="0" w:color="auto"/>
              <w:left w:val="single" w:sz="4" w:space="0" w:color="auto"/>
              <w:bottom w:val="single" w:sz="4" w:space="0" w:color="auto"/>
              <w:right w:val="single" w:sz="4" w:space="0" w:color="auto"/>
            </w:tcBorders>
            <w:shd w:val="clear" w:color="auto" w:fill="auto"/>
            <w:vAlign w:val="center"/>
          </w:tcPr>
          <w:p w:rsidR="00BE663B" w:rsidRPr="00BE663B" w:rsidRDefault="00BE663B" w:rsidP="00BE663B">
            <w:pPr>
              <w:contextualSpacing/>
              <w:rPr>
                <w:rFonts w:ascii="Tahoma" w:hAnsi="Tahoma" w:cs="Tahoma"/>
                <w:color w:val="000000"/>
              </w:rPr>
            </w:pPr>
            <w:r w:rsidRPr="00BE663B">
              <w:rPr>
                <w:rFonts w:ascii="Tahoma" w:hAnsi="Tahoma" w:cs="Tahoma"/>
                <w:color w:val="000000"/>
              </w:rPr>
              <w:t>Planilla de dotación de EPP</w:t>
            </w:r>
          </w:p>
        </w:tc>
        <w:tc>
          <w:tcPr>
            <w:tcW w:w="1435" w:type="dxa"/>
            <w:tcBorders>
              <w:top w:val="single" w:sz="4" w:space="0" w:color="auto"/>
              <w:left w:val="single" w:sz="4" w:space="0" w:color="auto"/>
              <w:bottom w:val="single" w:sz="4" w:space="0" w:color="auto"/>
              <w:right w:val="single" w:sz="4" w:space="0" w:color="auto"/>
            </w:tcBorders>
            <w:shd w:val="clear" w:color="auto" w:fill="auto"/>
            <w:vAlign w:val="center"/>
          </w:tcPr>
          <w:p w:rsidR="00BE663B" w:rsidRPr="00BE663B" w:rsidRDefault="00BE663B" w:rsidP="00BE663B">
            <w:pPr>
              <w:contextualSpacing/>
              <w:jc w:val="both"/>
              <w:rPr>
                <w:rFonts w:ascii="Tahoma" w:hAnsi="Tahoma" w:cs="Tahoma"/>
                <w:color w:val="000000"/>
              </w:rPr>
            </w:pPr>
            <w:r w:rsidRPr="00BE663B">
              <w:rPr>
                <w:rFonts w:ascii="Tahoma" w:hAnsi="Tahoma" w:cs="Tahoma"/>
                <w:color w:val="000000"/>
              </w:rPr>
              <w:t>NTS-009/18</w:t>
            </w:r>
          </w:p>
        </w:tc>
      </w:tr>
      <w:tr w:rsidR="00BE663B" w:rsidRPr="00BE663B" w:rsidTr="003C184A">
        <w:trPr>
          <w:cantSplit/>
          <w:trHeight w:val="977"/>
          <w:jc w:val="center"/>
        </w:trPr>
        <w:tc>
          <w:tcPr>
            <w:tcW w:w="960" w:type="dxa"/>
            <w:vMerge/>
            <w:tcBorders>
              <w:left w:val="single" w:sz="4" w:space="0" w:color="auto"/>
              <w:bottom w:val="single" w:sz="4" w:space="0" w:color="auto"/>
              <w:right w:val="single" w:sz="4" w:space="0" w:color="auto"/>
            </w:tcBorders>
            <w:textDirection w:val="btLr"/>
          </w:tcPr>
          <w:p w:rsidR="00BE663B" w:rsidRPr="00BE663B" w:rsidRDefault="00BE663B" w:rsidP="00BE663B">
            <w:pPr>
              <w:ind w:left="113" w:right="113"/>
              <w:contextualSpacing/>
              <w:rPr>
                <w:rFonts w:ascii="Tahoma" w:hAnsi="Tahoma" w:cs="Tahoma"/>
                <w:color w:val="000000"/>
              </w:rPr>
            </w:pPr>
          </w:p>
        </w:tc>
        <w:tc>
          <w:tcPr>
            <w:tcW w:w="345"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tcPr>
          <w:p w:rsidR="00BE663B" w:rsidRPr="00BE663B" w:rsidRDefault="00BE663B" w:rsidP="00BE663B">
            <w:pPr>
              <w:ind w:left="113" w:right="113"/>
              <w:contextualSpacing/>
              <w:jc w:val="center"/>
              <w:rPr>
                <w:rFonts w:ascii="Tahoma" w:hAnsi="Tahoma" w:cs="Tahoma"/>
                <w:color w:val="000000"/>
              </w:rPr>
            </w:pPr>
            <w:r w:rsidRPr="00BE663B">
              <w:rPr>
                <w:rFonts w:ascii="Tahoma" w:hAnsi="Tahoma" w:cs="Tahoma"/>
                <w:color w:val="000000"/>
              </w:rPr>
              <w:t>SEG-02</w:t>
            </w:r>
          </w:p>
        </w:tc>
        <w:tc>
          <w:tcPr>
            <w:tcW w:w="2376" w:type="dxa"/>
            <w:vMerge/>
            <w:tcBorders>
              <w:left w:val="single" w:sz="4" w:space="0" w:color="auto"/>
              <w:bottom w:val="single" w:sz="4" w:space="0" w:color="auto"/>
              <w:right w:val="single" w:sz="4" w:space="0" w:color="auto"/>
            </w:tcBorders>
            <w:shd w:val="clear" w:color="auto" w:fill="auto"/>
            <w:vAlign w:val="center"/>
          </w:tcPr>
          <w:p w:rsidR="00BE663B" w:rsidRPr="00BE663B" w:rsidRDefault="00BE663B" w:rsidP="00BE663B">
            <w:pPr>
              <w:ind w:left="701" w:hanging="701"/>
              <w:contextualSpacing/>
              <w:rPr>
                <w:rFonts w:ascii="Tahoma" w:hAnsi="Tahoma" w:cs="Tahoma"/>
                <w:color w:val="00000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BE663B" w:rsidRPr="00BE663B" w:rsidRDefault="00BE663B" w:rsidP="00BE663B">
            <w:pPr>
              <w:contextualSpacing/>
              <w:rPr>
                <w:rFonts w:ascii="Tahoma" w:hAnsi="Tahoma" w:cs="Tahoma"/>
                <w:color w:val="000000"/>
              </w:rPr>
            </w:pPr>
            <w:r w:rsidRPr="00BE663B">
              <w:rPr>
                <w:rFonts w:ascii="Tahoma" w:hAnsi="Tahoma" w:cs="Tahoma"/>
                <w:color w:val="000000"/>
              </w:rPr>
              <w:t>Instalación de letreros en todas las áreas de trabajo, indicando la obligación de uso, por parte del personal, del equipo de protección respiratoria requerido.</w:t>
            </w:r>
          </w:p>
        </w:tc>
        <w:tc>
          <w:tcPr>
            <w:tcW w:w="1701" w:type="dxa"/>
            <w:tcBorders>
              <w:top w:val="single" w:sz="4" w:space="0" w:color="auto"/>
              <w:left w:val="single" w:sz="4" w:space="0" w:color="auto"/>
              <w:bottom w:val="single" w:sz="4" w:space="0" w:color="auto"/>
              <w:right w:val="single" w:sz="4" w:space="0" w:color="auto"/>
            </w:tcBorders>
            <w:vAlign w:val="center"/>
          </w:tcPr>
          <w:p w:rsidR="00BE663B" w:rsidRPr="00BE663B" w:rsidRDefault="00BE663B" w:rsidP="00BE663B">
            <w:pPr>
              <w:contextualSpacing/>
              <w:jc w:val="both"/>
              <w:rPr>
                <w:rFonts w:ascii="Tahoma" w:hAnsi="Tahoma" w:cs="Tahoma"/>
                <w:color w:val="000000"/>
              </w:rPr>
            </w:pPr>
            <w:r w:rsidRPr="00BE663B">
              <w:rPr>
                <w:rFonts w:ascii="Tahoma" w:hAnsi="Tahoma" w:cs="Tahoma"/>
                <w:color w:val="000000"/>
              </w:rPr>
              <w:t>Área de trabajo-Campamento Estefanía</w:t>
            </w:r>
          </w:p>
        </w:tc>
        <w:tc>
          <w:tcPr>
            <w:tcW w:w="1559" w:type="dxa"/>
            <w:tcBorders>
              <w:top w:val="single" w:sz="4" w:space="0" w:color="auto"/>
              <w:left w:val="single" w:sz="4" w:space="0" w:color="auto"/>
              <w:bottom w:val="single" w:sz="4" w:space="0" w:color="auto"/>
              <w:right w:val="single" w:sz="4" w:space="0" w:color="auto"/>
            </w:tcBorders>
            <w:vAlign w:val="center"/>
          </w:tcPr>
          <w:p w:rsidR="00BE663B" w:rsidRPr="00BE663B" w:rsidRDefault="00BE663B" w:rsidP="00BE663B">
            <w:pPr>
              <w:contextualSpacing/>
              <w:jc w:val="both"/>
              <w:rPr>
                <w:rFonts w:ascii="Tahoma" w:hAnsi="Tahoma" w:cs="Tahoma"/>
                <w:color w:val="000000"/>
              </w:rPr>
            </w:pPr>
            <w:r w:rsidRPr="00BE663B">
              <w:rPr>
                <w:rFonts w:ascii="Tahoma" w:hAnsi="Tahoma" w:cs="Tahoma"/>
                <w:color w:val="000000"/>
              </w:rPr>
              <w:t>Mensual</w:t>
            </w:r>
          </w:p>
        </w:tc>
        <w:tc>
          <w:tcPr>
            <w:tcW w:w="1927" w:type="dxa"/>
            <w:tcBorders>
              <w:top w:val="single" w:sz="4" w:space="0" w:color="auto"/>
              <w:left w:val="single" w:sz="4" w:space="0" w:color="auto"/>
              <w:bottom w:val="single" w:sz="4" w:space="0" w:color="auto"/>
              <w:right w:val="single" w:sz="4" w:space="0" w:color="auto"/>
            </w:tcBorders>
            <w:shd w:val="clear" w:color="auto" w:fill="auto"/>
            <w:vAlign w:val="center"/>
          </w:tcPr>
          <w:p w:rsidR="00BE663B" w:rsidRPr="00BE663B" w:rsidRDefault="00BE663B" w:rsidP="00BE663B">
            <w:pPr>
              <w:contextualSpacing/>
              <w:rPr>
                <w:rFonts w:ascii="Tahoma" w:hAnsi="Tahoma" w:cs="Tahoma"/>
                <w:color w:val="000000"/>
              </w:rPr>
            </w:pPr>
            <w:r w:rsidRPr="00BE663B">
              <w:rPr>
                <w:rFonts w:ascii="Tahoma" w:hAnsi="Tahoma" w:cs="Tahoma"/>
                <w:color w:val="000000"/>
              </w:rPr>
              <w:t>Planilla de dotación de EPP</w:t>
            </w:r>
          </w:p>
        </w:tc>
        <w:tc>
          <w:tcPr>
            <w:tcW w:w="1435" w:type="dxa"/>
            <w:tcBorders>
              <w:top w:val="single" w:sz="4" w:space="0" w:color="auto"/>
              <w:left w:val="single" w:sz="4" w:space="0" w:color="auto"/>
              <w:bottom w:val="single" w:sz="4" w:space="0" w:color="auto"/>
              <w:right w:val="single" w:sz="4" w:space="0" w:color="auto"/>
            </w:tcBorders>
            <w:shd w:val="clear" w:color="auto" w:fill="auto"/>
            <w:vAlign w:val="center"/>
          </w:tcPr>
          <w:p w:rsidR="00BE663B" w:rsidRPr="00BE663B" w:rsidRDefault="00BE663B" w:rsidP="00BE663B">
            <w:pPr>
              <w:contextualSpacing/>
              <w:jc w:val="both"/>
              <w:rPr>
                <w:rFonts w:ascii="Tahoma" w:hAnsi="Tahoma" w:cs="Tahoma"/>
                <w:color w:val="000000"/>
              </w:rPr>
            </w:pPr>
            <w:r w:rsidRPr="00BE663B">
              <w:rPr>
                <w:rFonts w:ascii="Tahoma" w:hAnsi="Tahoma" w:cs="Tahoma"/>
                <w:color w:val="000000"/>
              </w:rPr>
              <w:t>NTS-009/18</w:t>
            </w:r>
          </w:p>
        </w:tc>
      </w:tr>
      <w:tr w:rsidR="00BE663B" w:rsidRPr="00BE663B" w:rsidTr="003C184A">
        <w:trPr>
          <w:cantSplit/>
          <w:trHeight w:val="977"/>
          <w:jc w:val="center"/>
        </w:trPr>
        <w:tc>
          <w:tcPr>
            <w:tcW w:w="960" w:type="dxa"/>
            <w:tcBorders>
              <w:top w:val="single" w:sz="4" w:space="0" w:color="auto"/>
              <w:left w:val="single" w:sz="4" w:space="0" w:color="auto"/>
              <w:bottom w:val="single" w:sz="4" w:space="0" w:color="auto"/>
              <w:right w:val="single" w:sz="4" w:space="0" w:color="auto"/>
            </w:tcBorders>
            <w:vAlign w:val="center"/>
          </w:tcPr>
          <w:p w:rsidR="00BE663B" w:rsidRPr="00BE663B" w:rsidRDefault="00BE663B" w:rsidP="00BE663B">
            <w:pPr>
              <w:contextualSpacing/>
              <w:jc w:val="center"/>
              <w:rPr>
                <w:rFonts w:ascii="Tahoma" w:hAnsi="Tahoma" w:cs="Tahoma"/>
                <w:color w:val="000000"/>
              </w:rPr>
            </w:pPr>
            <w:r w:rsidRPr="00BE663B">
              <w:rPr>
                <w:rFonts w:ascii="Tahoma" w:hAnsi="Tahoma" w:cs="Tahoma"/>
                <w:color w:val="000000"/>
              </w:rPr>
              <w:t>Social</w:t>
            </w:r>
          </w:p>
        </w:tc>
        <w:tc>
          <w:tcPr>
            <w:tcW w:w="345"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tcPr>
          <w:p w:rsidR="00BE663B" w:rsidRPr="00BE663B" w:rsidRDefault="00BE663B" w:rsidP="00BE663B">
            <w:pPr>
              <w:ind w:left="113" w:right="113"/>
              <w:contextualSpacing/>
              <w:jc w:val="center"/>
              <w:rPr>
                <w:rFonts w:ascii="Tahoma" w:hAnsi="Tahoma" w:cs="Tahoma"/>
                <w:color w:val="000000"/>
              </w:rPr>
            </w:pPr>
          </w:p>
        </w:tc>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BE663B" w:rsidRPr="00BE663B" w:rsidRDefault="00BE663B" w:rsidP="00BE663B">
            <w:pPr>
              <w:rPr>
                <w:rFonts w:ascii="Tahoma" w:hAnsi="Tahoma" w:cs="Tahoma"/>
                <w:color w:val="000000"/>
              </w:rPr>
            </w:pPr>
            <w:r w:rsidRPr="00BE663B">
              <w:rPr>
                <w:rFonts w:ascii="Tahoma" w:hAnsi="Tahoma" w:cs="Tahoma"/>
                <w:color w:val="000000"/>
              </w:rPr>
              <w:t>Riesgo de generación de vectores.</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BE663B" w:rsidRPr="00BE663B" w:rsidRDefault="00BE663B" w:rsidP="00BE663B">
            <w:pPr>
              <w:contextualSpacing/>
              <w:rPr>
                <w:rFonts w:ascii="Tahoma" w:hAnsi="Tahoma" w:cs="Tahoma"/>
                <w:color w:val="000000"/>
              </w:rPr>
            </w:pPr>
            <w:r w:rsidRPr="00BE663B">
              <w:rPr>
                <w:rFonts w:ascii="Tahoma" w:hAnsi="Tahoma" w:cs="Tahoma"/>
                <w:color w:val="000000"/>
              </w:rPr>
              <w:t>Mantenimiento de los baños utilizando desinfectantes para evitar la presencia de vectores</w:t>
            </w:r>
          </w:p>
        </w:tc>
        <w:tc>
          <w:tcPr>
            <w:tcW w:w="1701" w:type="dxa"/>
            <w:tcBorders>
              <w:top w:val="single" w:sz="4" w:space="0" w:color="auto"/>
              <w:left w:val="single" w:sz="4" w:space="0" w:color="auto"/>
              <w:bottom w:val="single" w:sz="4" w:space="0" w:color="auto"/>
              <w:right w:val="single" w:sz="4" w:space="0" w:color="auto"/>
            </w:tcBorders>
            <w:vAlign w:val="center"/>
          </w:tcPr>
          <w:p w:rsidR="00BE663B" w:rsidRPr="00BE663B" w:rsidRDefault="00BE663B" w:rsidP="00BE663B">
            <w:pPr>
              <w:contextualSpacing/>
              <w:jc w:val="both"/>
              <w:rPr>
                <w:rFonts w:ascii="Tahoma" w:hAnsi="Tahoma" w:cs="Tahoma"/>
                <w:color w:val="000000"/>
              </w:rPr>
            </w:pPr>
            <w:r w:rsidRPr="00BE663B">
              <w:rPr>
                <w:rFonts w:ascii="Tahoma" w:hAnsi="Tahoma" w:cs="Tahoma"/>
                <w:color w:val="000000"/>
              </w:rPr>
              <w:t>Viviendas de pernocte</w:t>
            </w:r>
          </w:p>
        </w:tc>
        <w:tc>
          <w:tcPr>
            <w:tcW w:w="1559" w:type="dxa"/>
            <w:tcBorders>
              <w:top w:val="single" w:sz="4" w:space="0" w:color="auto"/>
              <w:left w:val="single" w:sz="4" w:space="0" w:color="auto"/>
              <w:bottom w:val="single" w:sz="4" w:space="0" w:color="auto"/>
              <w:right w:val="single" w:sz="4" w:space="0" w:color="auto"/>
            </w:tcBorders>
            <w:vAlign w:val="center"/>
          </w:tcPr>
          <w:p w:rsidR="00BE663B" w:rsidRPr="00BE663B" w:rsidRDefault="00BE663B" w:rsidP="00BE663B">
            <w:pPr>
              <w:contextualSpacing/>
              <w:jc w:val="both"/>
              <w:rPr>
                <w:rFonts w:ascii="Tahoma" w:hAnsi="Tahoma" w:cs="Tahoma"/>
                <w:color w:val="000000"/>
              </w:rPr>
            </w:pPr>
            <w:r w:rsidRPr="00BE663B">
              <w:rPr>
                <w:rFonts w:ascii="Tahoma" w:hAnsi="Tahoma" w:cs="Tahoma"/>
                <w:color w:val="000000"/>
              </w:rPr>
              <w:t>Mensual</w:t>
            </w:r>
          </w:p>
        </w:tc>
        <w:tc>
          <w:tcPr>
            <w:tcW w:w="1927" w:type="dxa"/>
            <w:tcBorders>
              <w:top w:val="single" w:sz="4" w:space="0" w:color="auto"/>
              <w:left w:val="single" w:sz="4" w:space="0" w:color="auto"/>
              <w:bottom w:val="single" w:sz="4" w:space="0" w:color="auto"/>
              <w:right w:val="single" w:sz="4" w:space="0" w:color="auto"/>
            </w:tcBorders>
            <w:shd w:val="clear" w:color="auto" w:fill="auto"/>
            <w:vAlign w:val="center"/>
          </w:tcPr>
          <w:p w:rsidR="00BE663B" w:rsidRPr="00BE663B" w:rsidRDefault="00BE663B" w:rsidP="00BE663B">
            <w:pPr>
              <w:contextualSpacing/>
              <w:rPr>
                <w:rFonts w:ascii="Tahoma" w:hAnsi="Tahoma" w:cs="Tahoma"/>
                <w:color w:val="000000"/>
              </w:rPr>
            </w:pPr>
            <w:r w:rsidRPr="00BE663B">
              <w:rPr>
                <w:rFonts w:ascii="Tahoma" w:hAnsi="Tahoma" w:cs="Tahoma"/>
                <w:color w:val="000000"/>
              </w:rPr>
              <w:t>Registro de mantenimiento</w:t>
            </w:r>
          </w:p>
        </w:tc>
        <w:tc>
          <w:tcPr>
            <w:tcW w:w="1435" w:type="dxa"/>
            <w:tcBorders>
              <w:top w:val="single" w:sz="4" w:space="0" w:color="auto"/>
              <w:left w:val="single" w:sz="4" w:space="0" w:color="auto"/>
              <w:bottom w:val="single" w:sz="4" w:space="0" w:color="auto"/>
              <w:right w:val="single" w:sz="4" w:space="0" w:color="auto"/>
            </w:tcBorders>
            <w:shd w:val="clear" w:color="auto" w:fill="auto"/>
            <w:vAlign w:val="center"/>
          </w:tcPr>
          <w:p w:rsidR="00BE663B" w:rsidRPr="00BE663B" w:rsidRDefault="00BE663B" w:rsidP="00BE663B">
            <w:pPr>
              <w:contextualSpacing/>
              <w:jc w:val="both"/>
              <w:rPr>
                <w:rFonts w:ascii="Tahoma" w:hAnsi="Tahoma" w:cs="Tahoma"/>
                <w:color w:val="000000"/>
              </w:rPr>
            </w:pPr>
            <w:r w:rsidRPr="00BE663B">
              <w:rPr>
                <w:rFonts w:ascii="Tahoma" w:hAnsi="Tahoma" w:cs="Tahoma"/>
                <w:color w:val="000000"/>
              </w:rPr>
              <w:t>No Aplica</w:t>
            </w:r>
          </w:p>
        </w:tc>
      </w:tr>
    </w:tbl>
    <w:p w:rsidR="00FE37A6" w:rsidRPr="00FE37A6" w:rsidRDefault="00252038" w:rsidP="00FE37A6">
      <w:pPr>
        <w:keepNext/>
        <w:spacing w:before="240" w:after="60" w:line="276" w:lineRule="auto"/>
        <w:jc w:val="center"/>
        <w:outlineLvl w:val="0"/>
        <w:rPr>
          <w:rFonts w:ascii="Tahoma" w:hAnsi="Tahoma" w:cs="Tahoma"/>
          <w:b/>
          <w:bCs/>
          <w:kern w:val="32"/>
          <w:sz w:val="20"/>
          <w:szCs w:val="20"/>
          <w:lang w:val="x-none" w:eastAsia="x-none"/>
        </w:rPr>
      </w:pPr>
      <w:bookmarkStart w:id="56" w:name="_Toc5097457"/>
      <w:bookmarkStart w:id="57" w:name="_Toc5097650"/>
      <w:bookmarkStart w:id="58" w:name="_Toc14711945"/>
      <w:r>
        <w:rPr>
          <w:rFonts w:ascii="Tahoma" w:hAnsi="Tahoma" w:cs="Tahoma"/>
          <w:b/>
          <w:bCs/>
          <w:kern w:val="32"/>
          <w:sz w:val="20"/>
          <w:szCs w:val="20"/>
          <w:lang w:val="x-none" w:eastAsia="x-none"/>
        </w:rPr>
        <w:lastRenderedPageBreak/>
        <w:t xml:space="preserve">Anexo </w:t>
      </w:r>
      <w:r w:rsidR="00FE37A6">
        <w:rPr>
          <w:rFonts w:ascii="Tahoma" w:hAnsi="Tahoma" w:cs="Tahoma"/>
          <w:b/>
          <w:bCs/>
          <w:kern w:val="32"/>
          <w:sz w:val="20"/>
          <w:szCs w:val="20"/>
          <w:lang w:val="es-BO" w:eastAsia="x-none"/>
        </w:rPr>
        <w:t>A-</w:t>
      </w:r>
      <w:r w:rsidR="00BE663B" w:rsidRPr="00BE663B">
        <w:rPr>
          <w:rFonts w:ascii="Tahoma" w:hAnsi="Tahoma" w:cs="Tahoma"/>
          <w:b/>
          <w:bCs/>
          <w:kern w:val="32"/>
          <w:sz w:val="20"/>
          <w:szCs w:val="20"/>
          <w:lang w:val="x-none" w:eastAsia="x-none"/>
        </w:rPr>
        <w:t xml:space="preserve"> </w:t>
      </w:r>
      <w:r w:rsidR="00FE37A6">
        <w:rPr>
          <w:rFonts w:ascii="Tahoma" w:hAnsi="Tahoma" w:cs="Tahoma"/>
          <w:b/>
          <w:bCs/>
          <w:kern w:val="32"/>
          <w:sz w:val="20"/>
          <w:szCs w:val="20"/>
          <w:lang w:val="es-BO" w:eastAsia="x-none"/>
        </w:rPr>
        <w:t>2</w:t>
      </w:r>
    </w:p>
    <w:p w:rsidR="00BE663B" w:rsidRPr="00BE663B" w:rsidRDefault="00BE663B" w:rsidP="00FE37A6">
      <w:pPr>
        <w:keepNext/>
        <w:spacing w:before="240" w:after="60" w:line="276" w:lineRule="auto"/>
        <w:jc w:val="center"/>
        <w:outlineLvl w:val="0"/>
        <w:rPr>
          <w:rFonts w:ascii="Tahoma" w:hAnsi="Tahoma" w:cs="Tahoma"/>
          <w:b/>
          <w:bCs/>
          <w:kern w:val="32"/>
          <w:sz w:val="20"/>
          <w:szCs w:val="20"/>
          <w:lang w:val="x-none" w:eastAsia="x-none"/>
        </w:rPr>
      </w:pPr>
      <w:r w:rsidRPr="00BE663B">
        <w:rPr>
          <w:rFonts w:ascii="Tahoma" w:hAnsi="Tahoma" w:cs="Tahoma"/>
          <w:b/>
          <w:bCs/>
          <w:kern w:val="32"/>
          <w:sz w:val="20"/>
          <w:szCs w:val="20"/>
          <w:lang w:val="x-none" w:eastAsia="x-none"/>
        </w:rPr>
        <w:t>Política corporativa de Seguridad y Salud Ocupacional</w:t>
      </w:r>
      <w:bookmarkEnd w:id="56"/>
      <w:bookmarkEnd w:id="57"/>
      <w:bookmarkEnd w:id="58"/>
    </w:p>
    <w:p w:rsidR="00BE663B" w:rsidRPr="00BE663B" w:rsidRDefault="00BE663B" w:rsidP="00BE663B">
      <w:pPr>
        <w:tabs>
          <w:tab w:val="left" w:pos="11460"/>
        </w:tabs>
        <w:spacing w:before="120" w:after="120"/>
        <w:jc w:val="center"/>
        <w:rPr>
          <w:rFonts w:ascii="Tahoma" w:eastAsia="Calibri" w:hAnsi="Tahoma" w:cs="Tahoma"/>
          <w:b/>
          <w:sz w:val="20"/>
          <w:szCs w:val="20"/>
          <w:lang w:val="es-BO" w:eastAsia="en-US"/>
        </w:rPr>
        <w:sectPr w:rsidR="00BE663B" w:rsidRPr="00BE663B" w:rsidSect="003C184A">
          <w:pgSz w:w="12242" w:h="15842" w:code="1"/>
          <w:pgMar w:top="1418" w:right="1418" w:bottom="1418" w:left="1701" w:header="1191" w:footer="1021" w:gutter="0"/>
          <w:cols w:space="708"/>
          <w:docGrid w:linePitch="360"/>
        </w:sectPr>
      </w:pPr>
      <w:r w:rsidRPr="00BE663B">
        <w:rPr>
          <w:rFonts w:ascii="Calibri" w:eastAsia="Calibri" w:hAnsi="Calibri"/>
          <w:noProof/>
          <w:sz w:val="22"/>
          <w:szCs w:val="22"/>
          <w:lang w:val="es-BO" w:eastAsia="es-BO"/>
        </w:rPr>
        <w:drawing>
          <wp:inline distT="0" distB="0" distL="0" distR="0" wp14:anchorId="3F9B9FA0" wp14:editId="50479A43">
            <wp:extent cx="5384376" cy="6507387"/>
            <wp:effectExtent l="0" t="0" r="6985" b="825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14563" cy="6543870"/>
                    </a:xfrm>
                    <a:prstGeom prst="rect">
                      <a:avLst/>
                    </a:prstGeom>
                    <a:noFill/>
                    <a:ln>
                      <a:noFill/>
                    </a:ln>
                  </pic:spPr>
                </pic:pic>
              </a:graphicData>
            </a:graphic>
          </wp:inline>
        </w:drawing>
      </w:r>
    </w:p>
    <w:p w:rsidR="00FE37A6" w:rsidRPr="00FE37A6" w:rsidRDefault="00BE663B" w:rsidP="00FE37A6">
      <w:pPr>
        <w:keepNext/>
        <w:spacing w:before="240" w:after="60" w:line="276" w:lineRule="auto"/>
        <w:jc w:val="center"/>
        <w:outlineLvl w:val="0"/>
        <w:rPr>
          <w:rFonts w:ascii="Tahoma" w:hAnsi="Tahoma" w:cs="Tahoma"/>
          <w:b/>
          <w:bCs/>
          <w:kern w:val="32"/>
          <w:sz w:val="20"/>
          <w:szCs w:val="20"/>
          <w:lang w:val="x-none" w:eastAsia="x-none"/>
        </w:rPr>
      </w:pPr>
      <w:bookmarkStart w:id="59" w:name="_Toc5097651"/>
      <w:bookmarkStart w:id="60" w:name="_Toc14711946"/>
      <w:bookmarkStart w:id="61" w:name="_Toc5097458"/>
      <w:r w:rsidRPr="00BE663B">
        <w:rPr>
          <w:rFonts w:ascii="Tahoma" w:hAnsi="Tahoma" w:cs="Tahoma"/>
          <w:b/>
          <w:bCs/>
          <w:kern w:val="32"/>
          <w:sz w:val="20"/>
          <w:szCs w:val="20"/>
          <w:lang w:val="x-none" w:eastAsia="x-none"/>
        </w:rPr>
        <w:lastRenderedPageBreak/>
        <w:t xml:space="preserve">Anexo </w:t>
      </w:r>
      <w:r w:rsidR="00FE37A6">
        <w:rPr>
          <w:rFonts w:ascii="Tahoma" w:hAnsi="Tahoma" w:cs="Tahoma"/>
          <w:b/>
          <w:bCs/>
          <w:kern w:val="32"/>
          <w:sz w:val="20"/>
          <w:szCs w:val="20"/>
          <w:lang w:val="es-BO" w:eastAsia="x-none"/>
        </w:rPr>
        <w:t>A</w:t>
      </w:r>
      <w:r w:rsidR="00252038">
        <w:rPr>
          <w:rFonts w:ascii="Tahoma" w:hAnsi="Tahoma" w:cs="Tahoma"/>
          <w:b/>
          <w:bCs/>
          <w:kern w:val="32"/>
          <w:sz w:val="20"/>
          <w:szCs w:val="20"/>
          <w:lang w:val="es-BO" w:eastAsia="x-none"/>
        </w:rPr>
        <w:t>-</w:t>
      </w:r>
      <w:r w:rsidR="00FE37A6">
        <w:rPr>
          <w:rFonts w:ascii="Tahoma" w:hAnsi="Tahoma" w:cs="Tahoma"/>
          <w:b/>
          <w:bCs/>
          <w:kern w:val="32"/>
          <w:sz w:val="20"/>
          <w:szCs w:val="20"/>
          <w:lang w:val="es-BO" w:eastAsia="x-none"/>
        </w:rPr>
        <w:t>3</w:t>
      </w:r>
    </w:p>
    <w:p w:rsidR="00BE663B" w:rsidRPr="00BE663B" w:rsidRDefault="00BE663B" w:rsidP="00FE37A6">
      <w:pPr>
        <w:keepNext/>
        <w:spacing w:before="240" w:after="60" w:line="276" w:lineRule="auto"/>
        <w:jc w:val="center"/>
        <w:outlineLvl w:val="0"/>
        <w:rPr>
          <w:rFonts w:ascii="Tahoma" w:hAnsi="Tahoma" w:cs="Tahoma"/>
          <w:b/>
          <w:bCs/>
          <w:kern w:val="32"/>
          <w:sz w:val="20"/>
          <w:szCs w:val="20"/>
          <w:lang w:val="x-none" w:eastAsia="x-none"/>
        </w:rPr>
      </w:pPr>
      <w:r w:rsidRPr="00BE663B">
        <w:rPr>
          <w:rFonts w:ascii="Tahoma" w:hAnsi="Tahoma" w:cs="Tahoma"/>
          <w:b/>
          <w:bCs/>
          <w:kern w:val="32"/>
          <w:sz w:val="20"/>
          <w:szCs w:val="20"/>
          <w:lang w:val="x-none" w:eastAsia="x-none"/>
        </w:rPr>
        <w:t>Instrucciones de Seguridad Industrial de aplicación permanente, de ENDE Corporación</w:t>
      </w:r>
      <w:bookmarkEnd w:id="59"/>
      <w:bookmarkEnd w:id="60"/>
    </w:p>
    <w:p w:rsidR="00BE663B" w:rsidRPr="00BE663B" w:rsidRDefault="00BE663B" w:rsidP="00BE663B">
      <w:pPr>
        <w:spacing w:after="200" w:line="276" w:lineRule="auto"/>
        <w:rPr>
          <w:rFonts w:ascii="Tahoma" w:eastAsia="Calibri" w:hAnsi="Tahoma" w:cs="Tahoma"/>
          <w:b/>
          <w:sz w:val="20"/>
          <w:szCs w:val="20"/>
          <w:lang w:val="es-BO" w:eastAsia="en-US"/>
        </w:rPr>
      </w:pPr>
      <w:r w:rsidRPr="00BE663B">
        <w:rPr>
          <w:rFonts w:ascii="Calibri" w:eastAsia="Calibri" w:hAnsi="Calibri"/>
          <w:noProof/>
          <w:sz w:val="22"/>
          <w:szCs w:val="22"/>
          <w:lang w:val="es-BO" w:eastAsia="es-BO"/>
        </w:rPr>
        <w:drawing>
          <wp:inline distT="0" distB="0" distL="0" distR="0" wp14:anchorId="65F5CDB6" wp14:editId="21E1A300">
            <wp:extent cx="5700632" cy="6702245"/>
            <wp:effectExtent l="0" t="0" r="0" b="381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04339" cy="6706603"/>
                    </a:xfrm>
                    <a:prstGeom prst="rect">
                      <a:avLst/>
                    </a:prstGeom>
                    <a:noFill/>
                    <a:ln>
                      <a:noFill/>
                    </a:ln>
                  </pic:spPr>
                </pic:pic>
              </a:graphicData>
            </a:graphic>
          </wp:inline>
        </w:drawing>
      </w:r>
      <w:bookmarkEnd w:id="61"/>
    </w:p>
    <w:p w:rsidR="00BE663B" w:rsidRPr="00BE663B" w:rsidRDefault="00BE663B" w:rsidP="00BE663B">
      <w:pPr>
        <w:tabs>
          <w:tab w:val="left" w:pos="11460"/>
        </w:tabs>
        <w:spacing w:before="120" w:after="120"/>
        <w:rPr>
          <w:rFonts w:ascii="Tahoma" w:eastAsia="Calibri" w:hAnsi="Tahoma" w:cs="Tahoma"/>
          <w:b/>
          <w:sz w:val="20"/>
          <w:szCs w:val="20"/>
          <w:lang w:val="es-BO" w:eastAsia="en-US"/>
        </w:rPr>
        <w:sectPr w:rsidR="00BE663B" w:rsidRPr="00BE663B" w:rsidSect="003C184A">
          <w:footerReference w:type="default" r:id="rId17"/>
          <w:pgSz w:w="12242" w:h="15842" w:code="1"/>
          <w:pgMar w:top="1418" w:right="1418" w:bottom="1418" w:left="1701" w:header="1191" w:footer="1021" w:gutter="0"/>
          <w:cols w:space="708"/>
          <w:docGrid w:linePitch="360"/>
        </w:sectPr>
      </w:pPr>
      <w:r w:rsidRPr="00BE663B">
        <w:rPr>
          <w:rFonts w:ascii="Calibri" w:eastAsia="Calibri" w:hAnsi="Calibri"/>
          <w:noProof/>
          <w:sz w:val="22"/>
          <w:szCs w:val="22"/>
          <w:lang w:val="es-BO" w:eastAsia="es-BO"/>
        </w:rPr>
        <w:lastRenderedPageBreak/>
        <w:drawing>
          <wp:inline distT="0" distB="0" distL="0" distR="0" wp14:anchorId="6DB6977A" wp14:editId="10DE197C">
            <wp:extent cx="5753527" cy="5538159"/>
            <wp:effectExtent l="0" t="0" r="0" b="571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83431" cy="5566943"/>
                    </a:xfrm>
                    <a:prstGeom prst="rect">
                      <a:avLst/>
                    </a:prstGeom>
                    <a:noFill/>
                    <a:ln>
                      <a:noFill/>
                    </a:ln>
                  </pic:spPr>
                </pic:pic>
              </a:graphicData>
            </a:graphic>
          </wp:inline>
        </w:drawing>
      </w:r>
    </w:p>
    <w:p w:rsidR="00BE663B" w:rsidRDefault="00BE663B" w:rsidP="00B27FA3">
      <w:pPr>
        <w:jc w:val="center"/>
        <w:rPr>
          <w:rFonts w:ascii="Tahoma" w:hAnsi="Tahoma" w:cs="Tahoma"/>
          <w:b/>
          <w:sz w:val="44"/>
          <w:szCs w:val="44"/>
          <w:lang w:eastAsia="en-US"/>
        </w:rPr>
      </w:pPr>
      <w:r w:rsidRPr="00DB1BF7">
        <w:rPr>
          <w:rFonts w:ascii="Tahoma" w:hAnsi="Tahoma" w:cs="Tahoma"/>
          <w:b/>
          <w:sz w:val="44"/>
          <w:szCs w:val="44"/>
          <w:lang w:eastAsia="en-US"/>
        </w:rPr>
        <w:lastRenderedPageBreak/>
        <w:t xml:space="preserve">ANEXO </w:t>
      </w:r>
      <w:r w:rsidR="00252038" w:rsidRPr="00DB1BF7">
        <w:rPr>
          <w:rFonts w:ascii="Tahoma" w:hAnsi="Tahoma" w:cs="Tahoma"/>
          <w:b/>
          <w:sz w:val="44"/>
          <w:szCs w:val="44"/>
          <w:lang w:eastAsia="en-US"/>
        </w:rPr>
        <w:t>B</w:t>
      </w:r>
      <w:r w:rsidR="00FE37A6">
        <w:rPr>
          <w:rFonts w:ascii="Tahoma" w:hAnsi="Tahoma" w:cs="Tahoma"/>
          <w:b/>
          <w:sz w:val="44"/>
          <w:szCs w:val="44"/>
          <w:lang w:eastAsia="en-US"/>
        </w:rPr>
        <w:t>-PGLC</w:t>
      </w:r>
    </w:p>
    <w:p w:rsidR="00DB1BF7" w:rsidRPr="00DB1BF7" w:rsidRDefault="00DB1BF7" w:rsidP="00B27FA3">
      <w:pPr>
        <w:jc w:val="center"/>
        <w:rPr>
          <w:rFonts w:ascii="Tahoma" w:hAnsi="Tahoma" w:cs="Tahoma"/>
          <w:b/>
          <w:sz w:val="44"/>
          <w:szCs w:val="44"/>
          <w:lang w:eastAsia="en-US"/>
        </w:rPr>
      </w:pPr>
    </w:p>
    <w:tbl>
      <w:tblPr>
        <w:tblW w:w="5000" w:type="pct"/>
        <w:jc w:val="center"/>
        <w:tblLook w:val="04A0" w:firstRow="1" w:lastRow="0" w:firstColumn="1" w:lastColumn="0" w:noHBand="0" w:noVBand="1"/>
      </w:tblPr>
      <w:tblGrid>
        <w:gridCol w:w="8838"/>
      </w:tblGrid>
      <w:tr w:rsidR="00BE663B" w:rsidRPr="00DB1BF7" w:rsidTr="003C184A">
        <w:trPr>
          <w:trHeight w:val="1440"/>
          <w:jc w:val="center"/>
        </w:trPr>
        <w:tc>
          <w:tcPr>
            <w:tcW w:w="5000" w:type="pct"/>
            <w:tcBorders>
              <w:bottom w:val="single" w:sz="4" w:space="0" w:color="4F81BD"/>
            </w:tcBorders>
            <w:vAlign w:val="center"/>
          </w:tcPr>
          <w:p w:rsidR="00BE663B" w:rsidRPr="00DB1BF7" w:rsidRDefault="00BE663B" w:rsidP="00BE663B">
            <w:pPr>
              <w:jc w:val="center"/>
              <w:rPr>
                <w:rFonts w:ascii="Tahoma" w:hAnsi="Tahoma" w:cs="Tahoma"/>
                <w:b/>
                <w:sz w:val="44"/>
                <w:szCs w:val="44"/>
                <w:lang w:eastAsia="en-US"/>
              </w:rPr>
            </w:pPr>
            <w:r w:rsidRPr="00DB1BF7">
              <w:rPr>
                <w:rFonts w:ascii="Tahoma" w:hAnsi="Tahoma" w:cs="Tahoma"/>
                <w:b/>
                <w:sz w:val="44"/>
                <w:szCs w:val="44"/>
                <w:lang w:eastAsia="en-US"/>
              </w:rPr>
              <w:t xml:space="preserve">FORMATO INFORME </w:t>
            </w:r>
          </w:p>
          <w:p w:rsidR="00BE663B" w:rsidRPr="00DB1BF7" w:rsidRDefault="00BE663B" w:rsidP="00BE663B">
            <w:pPr>
              <w:jc w:val="center"/>
              <w:rPr>
                <w:rFonts w:ascii="Tahoma" w:hAnsi="Tahoma" w:cs="Tahoma"/>
                <w:sz w:val="44"/>
                <w:szCs w:val="44"/>
                <w:lang w:eastAsia="en-US"/>
              </w:rPr>
            </w:pPr>
            <w:r w:rsidRPr="00DB1BF7">
              <w:rPr>
                <w:rFonts w:ascii="Tahoma" w:hAnsi="Tahoma" w:cs="Tahoma"/>
                <w:sz w:val="44"/>
                <w:szCs w:val="44"/>
                <w:lang w:eastAsia="en-US"/>
              </w:rPr>
              <w:t xml:space="preserve"> </w:t>
            </w:r>
          </w:p>
          <w:p w:rsidR="00BE663B" w:rsidRPr="00DB1BF7" w:rsidRDefault="00BE663B" w:rsidP="00BE663B">
            <w:pPr>
              <w:jc w:val="center"/>
              <w:rPr>
                <w:rFonts w:ascii="Tahoma" w:hAnsi="Tahoma" w:cs="Tahoma"/>
                <w:sz w:val="44"/>
                <w:szCs w:val="44"/>
                <w:lang w:eastAsia="en-US"/>
              </w:rPr>
            </w:pPr>
            <w:r w:rsidRPr="00DB1BF7">
              <w:rPr>
                <w:rFonts w:ascii="Tahoma" w:hAnsi="Tahoma" w:cs="Tahoma"/>
                <w:color w:val="002060"/>
                <w:sz w:val="44"/>
                <w:szCs w:val="44"/>
                <w:lang w:eastAsia="en-US"/>
              </w:rPr>
              <w:t>Seguridad y Salud Ocupacional, Medio Ambiente y Gestión Social (SMAGS)</w:t>
            </w:r>
          </w:p>
        </w:tc>
      </w:tr>
      <w:tr w:rsidR="00BE663B" w:rsidRPr="00BE663B" w:rsidTr="003C184A">
        <w:trPr>
          <w:trHeight w:val="720"/>
          <w:jc w:val="center"/>
        </w:trPr>
        <w:tc>
          <w:tcPr>
            <w:tcW w:w="5000" w:type="pct"/>
            <w:tcBorders>
              <w:top w:val="single" w:sz="4" w:space="0" w:color="4F81BD"/>
            </w:tcBorders>
            <w:vAlign w:val="center"/>
          </w:tcPr>
          <w:p w:rsidR="00BE663B" w:rsidRPr="00BE663B" w:rsidRDefault="00BE663B" w:rsidP="00BE663B">
            <w:pPr>
              <w:jc w:val="center"/>
              <w:rPr>
                <w:rFonts w:ascii="Tahoma" w:hAnsi="Tahoma" w:cs="Tahoma"/>
                <w:b/>
                <w:sz w:val="20"/>
                <w:szCs w:val="20"/>
                <w:lang w:eastAsia="en-US"/>
              </w:rPr>
            </w:pPr>
            <w:r w:rsidRPr="00BE663B">
              <w:rPr>
                <w:rFonts w:ascii="Tahoma" w:hAnsi="Tahoma" w:cs="Tahoma"/>
                <w:b/>
                <w:sz w:val="40"/>
                <w:szCs w:val="44"/>
                <w:lang w:eastAsia="en-US"/>
              </w:rPr>
              <w:t>Proyecto “Refacción y Ampliación del Sistema Eléctrico e Hidrosanitario del Campamento Perteneciente al Proyecto Geotérmico Laguna Colorada”</w:t>
            </w:r>
          </w:p>
        </w:tc>
      </w:tr>
      <w:tr w:rsidR="00BE663B" w:rsidRPr="00BE663B" w:rsidTr="003C184A">
        <w:trPr>
          <w:trHeight w:val="360"/>
          <w:jc w:val="center"/>
        </w:trPr>
        <w:tc>
          <w:tcPr>
            <w:tcW w:w="5000" w:type="pct"/>
            <w:vAlign w:val="center"/>
          </w:tcPr>
          <w:p w:rsidR="00BE663B" w:rsidRPr="00BE663B" w:rsidRDefault="00BE663B" w:rsidP="00BE663B">
            <w:pPr>
              <w:rPr>
                <w:rFonts w:ascii="Tahoma" w:hAnsi="Tahoma" w:cs="Tahoma"/>
                <w:sz w:val="22"/>
                <w:szCs w:val="22"/>
                <w:lang w:eastAsia="en-US"/>
              </w:rPr>
            </w:pPr>
          </w:p>
          <w:p w:rsidR="00BE663B" w:rsidRPr="00BE663B" w:rsidRDefault="00BE663B" w:rsidP="00BE663B">
            <w:pPr>
              <w:jc w:val="center"/>
              <w:rPr>
                <w:rFonts w:ascii="Tahoma" w:hAnsi="Tahoma" w:cs="Tahoma"/>
                <w:sz w:val="22"/>
                <w:szCs w:val="22"/>
                <w:lang w:eastAsia="en-US"/>
              </w:rPr>
            </w:pPr>
          </w:p>
          <w:p w:rsidR="00BE663B" w:rsidRPr="00BE663B" w:rsidRDefault="00BE663B" w:rsidP="00BE663B">
            <w:pPr>
              <w:jc w:val="center"/>
              <w:rPr>
                <w:rFonts w:ascii="Tahoma" w:hAnsi="Tahoma" w:cs="Tahoma"/>
                <w:sz w:val="22"/>
                <w:szCs w:val="22"/>
                <w:lang w:eastAsia="en-US"/>
              </w:rPr>
            </w:pPr>
          </w:p>
          <w:p w:rsidR="00BE663B" w:rsidRPr="00BE663B" w:rsidRDefault="00BE663B" w:rsidP="00BE663B">
            <w:pPr>
              <w:jc w:val="center"/>
              <w:rPr>
                <w:rFonts w:ascii="Tahoma" w:hAnsi="Tahoma" w:cs="Tahoma"/>
                <w:sz w:val="22"/>
                <w:szCs w:val="22"/>
                <w:lang w:eastAsia="en-US"/>
              </w:rPr>
            </w:pPr>
          </w:p>
          <w:p w:rsidR="00BE663B" w:rsidRPr="00BE663B" w:rsidRDefault="00BE663B" w:rsidP="00BE663B">
            <w:pPr>
              <w:jc w:val="center"/>
              <w:rPr>
                <w:rFonts w:ascii="Tahoma" w:hAnsi="Tahoma" w:cs="Tahoma"/>
                <w:sz w:val="22"/>
                <w:szCs w:val="22"/>
                <w:lang w:eastAsia="en-US"/>
              </w:rPr>
            </w:pPr>
          </w:p>
          <w:p w:rsidR="00BE663B" w:rsidRPr="00BE663B" w:rsidRDefault="00BE663B" w:rsidP="00BE663B">
            <w:pPr>
              <w:jc w:val="center"/>
              <w:rPr>
                <w:rFonts w:ascii="Tahoma" w:hAnsi="Tahoma" w:cs="Tahoma"/>
                <w:sz w:val="20"/>
                <w:szCs w:val="20"/>
                <w:lang w:eastAsia="en-US"/>
              </w:rPr>
            </w:pPr>
          </w:p>
        </w:tc>
      </w:tr>
      <w:tr w:rsidR="00BE663B" w:rsidRPr="00BE663B" w:rsidTr="003C184A">
        <w:trPr>
          <w:trHeight w:val="360"/>
          <w:jc w:val="center"/>
        </w:trPr>
        <w:tc>
          <w:tcPr>
            <w:tcW w:w="5000" w:type="pct"/>
            <w:vAlign w:val="center"/>
          </w:tcPr>
          <w:p w:rsidR="00BE663B" w:rsidRPr="00BE663B" w:rsidRDefault="00BE663B" w:rsidP="00BE663B">
            <w:pPr>
              <w:ind w:firstLine="2552"/>
              <w:jc w:val="center"/>
              <w:rPr>
                <w:rFonts w:ascii="Tahoma" w:hAnsi="Tahoma" w:cs="Tahoma"/>
                <w:bCs/>
                <w:sz w:val="20"/>
                <w:szCs w:val="20"/>
                <w:lang w:val="es-NI" w:eastAsia="en-US"/>
              </w:rPr>
            </w:pPr>
          </w:p>
        </w:tc>
      </w:tr>
      <w:tr w:rsidR="00BE663B" w:rsidRPr="00BE663B" w:rsidTr="003C184A">
        <w:trPr>
          <w:trHeight w:val="80"/>
          <w:jc w:val="center"/>
        </w:trPr>
        <w:tc>
          <w:tcPr>
            <w:tcW w:w="5000" w:type="pct"/>
            <w:vAlign w:val="center"/>
          </w:tcPr>
          <w:p w:rsidR="00BE663B" w:rsidRPr="00BE663B" w:rsidRDefault="00BE663B" w:rsidP="00BE663B">
            <w:pPr>
              <w:jc w:val="center"/>
              <w:rPr>
                <w:rFonts w:ascii="Tahoma" w:hAnsi="Tahoma" w:cs="Tahoma"/>
                <w:b/>
                <w:bCs/>
                <w:sz w:val="20"/>
                <w:szCs w:val="20"/>
                <w:lang w:eastAsia="en-US"/>
              </w:rPr>
            </w:pPr>
          </w:p>
        </w:tc>
      </w:tr>
    </w:tbl>
    <w:p w:rsidR="00BE663B" w:rsidRPr="00BE663B" w:rsidRDefault="00BE663B" w:rsidP="00BE663B">
      <w:pPr>
        <w:spacing w:after="200" w:line="276" w:lineRule="auto"/>
        <w:jc w:val="both"/>
        <w:rPr>
          <w:rFonts w:ascii="Tahoma" w:eastAsia="MS Mincho" w:hAnsi="Tahoma" w:cs="Tahoma"/>
          <w:sz w:val="20"/>
          <w:szCs w:val="20"/>
          <w:lang w:val="es-BO" w:eastAsia="en-US"/>
        </w:rPr>
      </w:pPr>
    </w:p>
    <w:p w:rsidR="00BE663B" w:rsidRPr="00BE663B" w:rsidRDefault="00BE663B" w:rsidP="00BE663B">
      <w:pPr>
        <w:spacing w:after="200" w:line="276" w:lineRule="auto"/>
        <w:jc w:val="center"/>
        <w:rPr>
          <w:rFonts w:ascii="Tahoma" w:eastAsia="MS Mincho" w:hAnsi="Tahoma" w:cs="Tahoma"/>
          <w:b/>
          <w:sz w:val="20"/>
          <w:szCs w:val="20"/>
          <w:lang w:val="es-BO" w:eastAsia="en-US"/>
        </w:rPr>
      </w:pPr>
      <w:r w:rsidRPr="00BE663B">
        <w:rPr>
          <w:rFonts w:ascii="Tahoma" w:eastAsia="MS Mincho" w:hAnsi="Tahoma" w:cs="Tahoma"/>
          <w:b/>
          <w:sz w:val="20"/>
          <w:szCs w:val="20"/>
          <w:lang w:val="es-BO" w:eastAsia="en-US"/>
        </w:rPr>
        <w:t xml:space="preserve">Cochabamba – Bolivia </w:t>
      </w:r>
    </w:p>
    <w:p w:rsidR="00BE663B" w:rsidRPr="00BE663B" w:rsidRDefault="00BE663B" w:rsidP="00BE663B">
      <w:pPr>
        <w:spacing w:after="200" w:line="276" w:lineRule="auto"/>
        <w:rPr>
          <w:rFonts w:ascii="Tahoma" w:eastAsia="MS Mincho" w:hAnsi="Tahoma" w:cs="Tahoma"/>
          <w:sz w:val="20"/>
          <w:szCs w:val="20"/>
          <w:lang w:val="es-BO" w:eastAsia="en-US"/>
        </w:rPr>
      </w:pPr>
    </w:p>
    <w:p w:rsidR="00BE663B" w:rsidRPr="00BE663B" w:rsidRDefault="00BE663B" w:rsidP="00BE663B">
      <w:pPr>
        <w:spacing w:after="200" w:line="276" w:lineRule="auto"/>
        <w:jc w:val="center"/>
        <w:rPr>
          <w:rFonts w:ascii="Tahoma" w:eastAsia="MS Mincho" w:hAnsi="Tahoma" w:cs="Tahoma"/>
          <w:b/>
          <w:sz w:val="20"/>
          <w:szCs w:val="20"/>
          <w:lang w:val="es-ES_tradnl" w:eastAsia="en-US"/>
        </w:rPr>
      </w:pPr>
    </w:p>
    <w:p w:rsidR="00BE663B" w:rsidRPr="00BE663B" w:rsidRDefault="00BE663B" w:rsidP="00BE663B">
      <w:pPr>
        <w:spacing w:after="200" w:line="276" w:lineRule="auto"/>
        <w:rPr>
          <w:rFonts w:ascii="Tahoma" w:eastAsia="MS Mincho" w:hAnsi="Tahoma" w:cs="Tahoma"/>
          <w:b/>
          <w:sz w:val="20"/>
          <w:szCs w:val="20"/>
          <w:lang w:val="es-ES_tradnl" w:eastAsia="en-US"/>
        </w:rPr>
      </w:pPr>
      <w:r w:rsidRPr="00BE663B">
        <w:rPr>
          <w:rFonts w:ascii="Tahoma" w:eastAsia="MS Mincho" w:hAnsi="Tahoma" w:cs="Tahoma"/>
          <w:b/>
          <w:sz w:val="20"/>
          <w:szCs w:val="20"/>
          <w:lang w:val="es-ES_tradnl" w:eastAsia="en-US"/>
        </w:rPr>
        <w:br w:type="page"/>
      </w:r>
    </w:p>
    <w:sdt>
      <w:sdtPr>
        <w:rPr>
          <w:rFonts w:ascii="Tahoma" w:eastAsia="MS Mincho" w:hAnsi="Tahoma" w:cs="Tahoma"/>
          <w:sz w:val="20"/>
          <w:szCs w:val="20"/>
          <w:lang w:val="es-ES_tradnl" w:eastAsia="en-US"/>
        </w:rPr>
        <w:id w:val="1266194869"/>
        <w:docPartObj>
          <w:docPartGallery w:val="Table of Contents"/>
          <w:docPartUnique/>
        </w:docPartObj>
      </w:sdtPr>
      <w:sdtEndPr/>
      <w:sdtContent>
        <w:p w:rsidR="00BE663B" w:rsidRPr="00BE663B" w:rsidRDefault="00BE663B" w:rsidP="00BE663B">
          <w:pPr>
            <w:keepNext/>
            <w:keepLines/>
            <w:spacing w:before="480" w:line="276" w:lineRule="auto"/>
            <w:jc w:val="center"/>
            <w:rPr>
              <w:rFonts w:ascii="Tahoma" w:eastAsia="SimSun" w:hAnsi="Tahoma" w:cs="Tahoma"/>
              <w:b/>
              <w:bCs/>
              <w:color w:val="365F91"/>
              <w:sz w:val="20"/>
              <w:szCs w:val="20"/>
            </w:rPr>
          </w:pPr>
          <w:r w:rsidRPr="00BE663B">
            <w:rPr>
              <w:rFonts w:ascii="Tahoma" w:eastAsia="SimSun" w:hAnsi="Tahoma" w:cs="Tahoma"/>
              <w:b/>
              <w:bCs/>
              <w:color w:val="365F91"/>
              <w:sz w:val="20"/>
              <w:szCs w:val="20"/>
            </w:rPr>
            <w:t>Contenido</w:t>
          </w:r>
        </w:p>
        <w:p w:rsidR="00BE663B" w:rsidRPr="00BE663B" w:rsidRDefault="00BE663B" w:rsidP="00BE663B">
          <w:pPr>
            <w:tabs>
              <w:tab w:val="left" w:pos="440"/>
              <w:tab w:val="right" w:leader="dot" w:pos="8828"/>
            </w:tabs>
            <w:spacing w:after="100" w:line="276" w:lineRule="auto"/>
            <w:jc w:val="both"/>
            <w:rPr>
              <w:rFonts w:ascii="Calibri" w:eastAsia="SimSun" w:hAnsi="Calibri"/>
              <w:noProof/>
              <w:sz w:val="22"/>
              <w:szCs w:val="22"/>
              <w:lang w:val="en-US" w:eastAsia="en-US"/>
            </w:rPr>
          </w:pPr>
          <w:r w:rsidRPr="00BE663B">
            <w:rPr>
              <w:rFonts w:ascii="Tahoma" w:eastAsia="MS Mincho" w:hAnsi="Tahoma" w:cs="Tahoma"/>
              <w:sz w:val="20"/>
              <w:szCs w:val="20"/>
              <w:lang w:val="es-ES_tradnl" w:eastAsia="en-US"/>
            </w:rPr>
            <w:fldChar w:fldCharType="begin"/>
          </w:r>
          <w:r w:rsidRPr="00BE663B">
            <w:rPr>
              <w:rFonts w:ascii="Tahoma" w:eastAsia="MS Mincho" w:hAnsi="Tahoma" w:cs="Tahoma"/>
              <w:sz w:val="20"/>
              <w:szCs w:val="20"/>
              <w:lang w:val="es-ES_tradnl" w:eastAsia="en-US"/>
            </w:rPr>
            <w:instrText xml:space="preserve"> TOC \o "1-3" \h \z \u </w:instrText>
          </w:r>
          <w:r w:rsidRPr="00BE663B">
            <w:rPr>
              <w:rFonts w:ascii="Tahoma" w:eastAsia="MS Mincho" w:hAnsi="Tahoma" w:cs="Tahoma"/>
              <w:sz w:val="20"/>
              <w:szCs w:val="20"/>
              <w:lang w:val="es-ES_tradnl" w:eastAsia="en-US"/>
            </w:rPr>
            <w:fldChar w:fldCharType="separate"/>
          </w:r>
          <w:hyperlink w:anchor="_Toc5294320" w:history="1">
            <w:r w:rsidRPr="00BE663B">
              <w:rPr>
                <w:rFonts w:ascii="Tahoma" w:eastAsia="MS Mincho" w:hAnsi="Tahoma" w:cs="Tahoma"/>
                <w:b/>
                <w:noProof/>
                <w:color w:val="0000FF"/>
                <w:sz w:val="22"/>
                <w:szCs w:val="22"/>
                <w:u w:val="single"/>
                <w:lang w:val="es-BO" w:eastAsia="en-US"/>
              </w:rPr>
              <w:t>1.</w:t>
            </w:r>
            <w:r w:rsidRPr="00BE663B">
              <w:rPr>
                <w:rFonts w:ascii="Calibri" w:eastAsia="SimSun" w:hAnsi="Calibri"/>
                <w:noProof/>
                <w:sz w:val="22"/>
                <w:szCs w:val="22"/>
                <w:lang w:val="en-US" w:eastAsia="en-US"/>
              </w:rPr>
              <w:tab/>
            </w:r>
            <w:r w:rsidRPr="00BE663B">
              <w:rPr>
                <w:rFonts w:ascii="Tahoma" w:eastAsia="MS Mincho" w:hAnsi="Tahoma" w:cs="Tahoma"/>
                <w:b/>
                <w:noProof/>
                <w:color w:val="0000FF"/>
                <w:sz w:val="22"/>
                <w:szCs w:val="22"/>
                <w:u w:val="single"/>
                <w:lang w:val="es-BO" w:eastAsia="en-US"/>
              </w:rPr>
              <w:t>Resumen Ejecutivo</w:t>
            </w:r>
            <w:r w:rsidRPr="00BE663B">
              <w:rPr>
                <w:rFonts w:ascii="Calibri" w:eastAsia="MS Mincho" w:hAnsi="Calibri"/>
                <w:noProof/>
                <w:webHidden/>
                <w:sz w:val="22"/>
                <w:szCs w:val="22"/>
                <w:lang w:val="es-ES_tradnl" w:eastAsia="en-US"/>
              </w:rPr>
              <w:tab/>
            </w:r>
            <w:r w:rsidRPr="00BE663B">
              <w:rPr>
                <w:rFonts w:ascii="Calibri" w:eastAsia="MS Mincho" w:hAnsi="Calibri"/>
                <w:noProof/>
                <w:webHidden/>
                <w:sz w:val="22"/>
                <w:szCs w:val="22"/>
                <w:lang w:val="es-ES_tradnl" w:eastAsia="en-US"/>
              </w:rPr>
              <w:fldChar w:fldCharType="begin"/>
            </w:r>
            <w:r w:rsidRPr="00BE663B">
              <w:rPr>
                <w:rFonts w:ascii="Calibri" w:eastAsia="MS Mincho" w:hAnsi="Calibri"/>
                <w:noProof/>
                <w:webHidden/>
                <w:sz w:val="22"/>
                <w:szCs w:val="22"/>
                <w:lang w:val="es-ES_tradnl" w:eastAsia="en-US"/>
              </w:rPr>
              <w:instrText xml:space="preserve"> PAGEREF _Toc5294320 \h </w:instrText>
            </w:r>
            <w:r w:rsidRPr="00BE663B">
              <w:rPr>
                <w:rFonts w:ascii="Calibri" w:eastAsia="MS Mincho" w:hAnsi="Calibri"/>
                <w:noProof/>
                <w:webHidden/>
                <w:sz w:val="22"/>
                <w:szCs w:val="22"/>
                <w:lang w:val="es-ES_tradnl" w:eastAsia="en-US"/>
              </w:rPr>
            </w:r>
            <w:r w:rsidRPr="00BE663B">
              <w:rPr>
                <w:rFonts w:ascii="Calibri" w:eastAsia="MS Mincho" w:hAnsi="Calibri"/>
                <w:noProof/>
                <w:webHidden/>
                <w:sz w:val="22"/>
                <w:szCs w:val="22"/>
                <w:lang w:val="es-ES_tradnl" w:eastAsia="en-US"/>
              </w:rPr>
              <w:fldChar w:fldCharType="separate"/>
            </w:r>
            <w:r w:rsidRPr="00BE663B">
              <w:rPr>
                <w:rFonts w:ascii="Calibri" w:eastAsia="MS Mincho" w:hAnsi="Calibri"/>
                <w:noProof/>
                <w:webHidden/>
                <w:sz w:val="22"/>
                <w:szCs w:val="22"/>
                <w:lang w:val="es-ES_tradnl" w:eastAsia="en-US"/>
              </w:rPr>
              <w:t>3</w:t>
            </w:r>
            <w:r w:rsidRPr="00BE663B">
              <w:rPr>
                <w:rFonts w:ascii="Calibri" w:eastAsia="MS Mincho" w:hAnsi="Calibri"/>
                <w:noProof/>
                <w:webHidden/>
                <w:sz w:val="22"/>
                <w:szCs w:val="22"/>
                <w:lang w:val="es-ES_tradnl" w:eastAsia="en-US"/>
              </w:rPr>
              <w:fldChar w:fldCharType="end"/>
            </w:r>
          </w:hyperlink>
        </w:p>
        <w:p w:rsidR="00BE663B" w:rsidRPr="00BE663B" w:rsidRDefault="008A291D" w:rsidP="00BE663B">
          <w:pPr>
            <w:tabs>
              <w:tab w:val="left" w:pos="440"/>
              <w:tab w:val="right" w:leader="dot" w:pos="8828"/>
            </w:tabs>
            <w:spacing w:after="100" w:line="276" w:lineRule="auto"/>
            <w:jc w:val="both"/>
            <w:rPr>
              <w:rFonts w:ascii="Calibri" w:eastAsia="SimSun" w:hAnsi="Calibri"/>
              <w:noProof/>
              <w:sz w:val="22"/>
              <w:szCs w:val="22"/>
              <w:lang w:val="en-US" w:eastAsia="en-US"/>
            </w:rPr>
          </w:pPr>
          <w:hyperlink w:anchor="_Toc5294321" w:history="1">
            <w:r w:rsidR="00BE663B" w:rsidRPr="00BE663B">
              <w:rPr>
                <w:rFonts w:ascii="Tahoma" w:eastAsia="MS Mincho" w:hAnsi="Tahoma" w:cs="Tahoma"/>
                <w:b/>
                <w:noProof/>
                <w:color w:val="0000FF"/>
                <w:sz w:val="22"/>
                <w:szCs w:val="22"/>
                <w:u w:val="single"/>
                <w:lang w:val="es-BO" w:eastAsia="en-US"/>
              </w:rPr>
              <w:t>2.</w:t>
            </w:r>
            <w:r w:rsidR="00BE663B" w:rsidRPr="00BE663B">
              <w:rPr>
                <w:rFonts w:ascii="Calibri" w:eastAsia="SimSun" w:hAnsi="Calibri"/>
                <w:noProof/>
                <w:sz w:val="22"/>
                <w:szCs w:val="22"/>
                <w:lang w:val="en-US" w:eastAsia="en-US"/>
              </w:rPr>
              <w:tab/>
            </w:r>
            <w:r w:rsidR="00BE663B" w:rsidRPr="00BE663B">
              <w:rPr>
                <w:rFonts w:ascii="Tahoma" w:eastAsia="MS Mincho" w:hAnsi="Tahoma" w:cs="Tahoma"/>
                <w:b/>
                <w:noProof/>
                <w:color w:val="0000FF"/>
                <w:sz w:val="22"/>
                <w:szCs w:val="22"/>
                <w:u w:val="single"/>
                <w:lang w:val="es-BO" w:eastAsia="en-US"/>
              </w:rPr>
              <w:t>Descripción del proyecto</w:t>
            </w:r>
            <w:r w:rsidR="00BE663B" w:rsidRPr="00BE663B">
              <w:rPr>
                <w:rFonts w:ascii="Calibri" w:eastAsia="MS Mincho" w:hAnsi="Calibri"/>
                <w:noProof/>
                <w:webHidden/>
                <w:sz w:val="22"/>
                <w:szCs w:val="22"/>
                <w:lang w:val="es-ES_tradnl" w:eastAsia="en-US"/>
              </w:rPr>
              <w:tab/>
            </w:r>
            <w:r w:rsidR="00BE663B" w:rsidRPr="00BE663B">
              <w:rPr>
                <w:rFonts w:ascii="Calibri" w:eastAsia="MS Mincho" w:hAnsi="Calibri"/>
                <w:noProof/>
                <w:webHidden/>
                <w:sz w:val="22"/>
                <w:szCs w:val="22"/>
                <w:lang w:val="es-ES_tradnl" w:eastAsia="en-US"/>
              </w:rPr>
              <w:fldChar w:fldCharType="begin"/>
            </w:r>
            <w:r w:rsidR="00BE663B" w:rsidRPr="00BE663B">
              <w:rPr>
                <w:rFonts w:ascii="Calibri" w:eastAsia="MS Mincho" w:hAnsi="Calibri"/>
                <w:noProof/>
                <w:webHidden/>
                <w:sz w:val="22"/>
                <w:szCs w:val="22"/>
                <w:lang w:val="es-ES_tradnl" w:eastAsia="en-US"/>
              </w:rPr>
              <w:instrText xml:space="preserve"> PAGEREF _Toc5294321 \h </w:instrText>
            </w:r>
            <w:r w:rsidR="00BE663B" w:rsidRPr="00BE663B">
              <w:rPr>
                <w:rFonts w:ascii="Calibri" w:eastAsia="MS Mincho" w:hAnsi="Calibri"/>
                <w:noProof/>
                <w:webHidden/>
                <w:sz w:val="22"/>
                <w:szCs w:val="22"/>
                <w:lang w:val="es-ES_tradnl" w:eastAsia="en-US"/>
              </w:rPr>
            </w:r>
            <w:r w:rsidR="00BE663B" w:rsidRPr="00BE663B">
              <w:rPr>
                <w:rFonts w:ascii="Calibri" w:eastAsia="MS Mincho" w:hAnsi="Calibri"/>
                <w:noProof/>
                <w:webHidden/>
                <w:sz w:val="22"/>
                <w:szCs w:val="22"/>
                <w:lang w:val="es-ES_tradnl" w:eastAsia="en-US"/>
              </w:rPr>
              <w:fldChar w:fldCharType="separate"/>
            </w:r>
            <w:r w:rsidR="00BE663B" w:rsidRPr="00BE663B">
              <w:rPr>
                <w:rFonts w:ascii="Calibri" w:eastAsia="MS Mincho" w:hAnsi="Calibri"/>
                <w:noProof/>
                <w:webHidden/>
                <w:sz w:val="22"/>
                <w:szCs w:val="22"/>
                <w:lang w:val="es-ES_tradnl" w:eastAsia="en-US"/>
              </w:rPr>
              <w:t>3</w:t>
            </w:r>
            <w:r w:rsidR="00BE663B" w:rsidRPr="00BE663B">
              <w:rPr>
                <w:rFonts w:ascii="Calibri" w:eastAsia="MS Mincho" w:hAnsi="Calibri"/>
                <w:noProof/>
                <w:webHidden/>
                <w:sz w:val="22"/>
                <w:szCs w:val="22"/>
                <w:lang w:val="es-ES_tradnl" w:eastAsia="en-US"/>
              </w:rPr>
              <w:fldChar w:fldCharType="end"/>
            </w:r>
          </w:hyperlink>
        </w:p>
        <w:p w:rsidR="00BE663B" w:rsidRPr="00BE663B" w:rsidRDefault="008A291D" w:rsidP="00BE663B">
          <w:pPr>
            <w:tabs>
              <w:tab w:val="left" w:pos="440"/>
              <w:tab w:val="right" w:leader="dot" w:pos="8828"/>
            </w:tabs>
            <w:spacing w:after="100" w:line="276" w:lineRule="auto"/>
            <w:jc w:val="both"/>
            <w:rPr>
              <w:rFonts w:ascii="Calibri" w:eastAsia="SimSun" w:hAnsi="Calibri"/>
              <w:noProof/>
              <w:sz w:val="22"/>
              <w:szCs w:val="22"/>
              <w:lang w:val="en-US" w:eastAsia="en-US"/>
            </w:rPr>
          </w:pPr>
          <w:hyperlink w:anchor="_Toc5294322" w:history="1">
            <w:r w:rsidR="00BE663B" w:rsidRPr="00BE663B">
              <w:rPr>
                <w:rFonts w:ascii="Tahoma" w:eastAsia="MS Mincho" w:hAnsi="Tahoma" w:cs="Tahoma"/>
                <w:b/>
                <w:noProof/>
                <w:color w:val="0000FF"/>
                <w:sz w:val="22"/>
                <w:szCs w:val="22"/>
                <w:u w:val="single"/>
                <w:lang w:val="es-BO" w:eastAsia="en-US"/>
              </w:rPr>
              <w:t>3.</w:t>
            </w:r>
            <w:r w:rsidR="00BE663B" w:rsidRPr="00BE663B">
              <w:rPr>
                <w:rFonts w:ascii="Calibri" w:eastAsia="SimSun" w:hAnsi="Calibri"/>
                <w:noProof/>
                <w:sz w:val="22"/>
                <w:szCs w:val="22"/>
                <w:lang w:val="en-US" w:eastAsia="en-US"/>
              </w:rPr>
              <w:tab/>
            </w:r>
            <w:r w:rsidR="00BE663B" w:rsidRPr="00BE663B">
              <w:rPr>
                <w:rFonts w:ascii="Tahoma" w:eastAsia="MS Mincho" w:hAnsi="Tahoma" w:cs="Tahoma"/>
                <w:b/>
                <w:noProof/>
                <w:color w:val="0000FF"/>
                <w:sz w:val="22"/>
                <w:szCs w:val="22"/>
                <w:u w:val="single"/>
                <w:lang w:val="es-BO" w:eastAsia="en-US"/>
              </w:rPr>
              <w:t>Objetivo</w:t>
            </w:r>
            <w:r w:rsidR="00BE663B" w:rsidRPr="00BE663B">
              <w:rPr>
                <w:rFonts w:ascii="Calibri" w:eastAsia="MS Mincho" w:hAnsi="Calibri"/>
                <w:noProof/>
                <w:webHidden/>
                <w:sz w:val="22"/>
                <w:szCs w:val="22"/>
                <w:lang w:val="es-ES_tradnl" w:eastAsia="en-US"/>
              </w:rPr>
              <w:tab/>
            </w:r>
            <w:r w:rsidR="00BE663B" w:rsidRPr="00BE663B">
              <w:rPr>
                <w:rFonts w:ascii="Calibri" w:eastAsia="MS Mincho" w:hAnsi="Calibri"/>
                <w:noProof/>
                <w:webHidden/>
                <w:sz w:val="22"/>
                <w:szCs w:val="22"/>
                <w:lang w:val="es-ES_tradnl" w:eastAsia="en-US"/>
              </w:rPr>
              <w:fldChar w:fldCharType="begin"/>
            </w:r>
            <w:r w:rsidR="00BE663B" w:rsidRPr="00BE663B">
              <w:rPr>
                <w:rFonts w:ascii="Calibri" w:eastAsia="MS Mincho" w:hAnsi="Calibri"/>
                <w:noProof/>
                <w:webHidden/>
                <w:sz w:val="22"/>
                <w:szCs w:val="22"/>
                <w:lang w:val="es-ES_tradnl" w:eastAsia="en-US"/>
              </w:rPr>
              <w:instrText xml:space="preserve"> PAGEREF _Toc5294322 \h </w:instrText>
            </w:r>
            <w:r w:rsidR="00BE663B" w:rsidRPr="00BE663B">
              <w:rPr>
                <w:rFonts w:ascii="Calibri" w:eastAsia="MS Mincho" w:hAnsi="Calibri"/>
                <w:noProof/>
                <w:webHidden/>
                <w:sz w:val="22"/>
                <w:szCs w:val="22"/>
                <w:lang w:val="es-ES_tradnl" w:eastAsia="en-US"/>
              </w:rPr>
            </w:r>
            <w:r w:rsidR="00BE663B" w:rsidRPr="00BE663B">
              <w:rPr>
                <w:rFonts w:ascii="Calibri" w:eastAsia="MS Mincho" w:hAnsi="Calibri"/>
                <w:noProof/>
                <w:webHidden/>
                <w:sz w:val="22"/>
                <w:szCs w:val="22"/>
                <w:lang w:val="es-ES_tradnl" w:eastAsia="en-US"/>
              </w:rPr>
              <w:fldChar w:fldCharType="separate"/>
            </w:r>
            <w:r w:rsidR="00BE663B" w:rsidRPr="00BE663B">
              <w:rPr>
                <w:rFonts w:ascii="Calibri" w:eastAsia="MS Mincho" w:hAnsi="Calibri"/>
                <w:noProof/>
                <w:webHidden/>
                <w:sz w:val="22"/>
                <w:szCs w:val="22"/>
                <w:lang w:val="es-ES_tradnl" w:eastAsia="en-US"/>
              </w:rPr>
              <w:t>3</w:t>
            </w:r>
            <w:r w:rsidR="00BE663B" w:rsidRPr="00BE663B">
              <w:rPr>
                <w:rFonts w:ascii="Calibri" w:eastAsia="MS Mincho" w:hAnsi="Calibri"/>
                <w:noProof/>
                <w:webHidden/>
                <w:sz w:val="22"/>
                <w:szCs w:val="22"/>
                <w:lang w:val="es-ES_tradnl" w:eastAsia="en-US"/>
              </w:rPr>
              <w:fldChar w:fldCharType="end"/>
            </w:r>
          </w:hyperlink>
        </w:p>
        <w:p w:rsidR="00BE663B" w:rsidRPr="00BE663B" w:rsidRDefault="008A291D" w:rsidP="00BE663B">
          <w:pPr>
            <w:tabs>
              <w:tab w:val="left" w:pos="440"/>
              <w:tab w:val="right" w:leader="dot" w:pos="8828"/>
            </w:tabs>
            <w:spacing w:after="100" w:line="276" w:lineRule="auto"/>
            <w:jc w:val="both"/>
            <w:rPr>
              <w:rFonts w:ascii="Calibri" w:eastAsia="SimSun" w:hAnsi="Calibri"/>
              <w:noProof/>
              <w:sz w:val="22"/>
              <w:szCs w:val="22"/>
              <w:lang w:val="en-US" w:eastAsia="en-US"/>
            </w:rPr>
          </w:pPr>
          <w:hyperlink w:anchor="_Toc5294323" w:history="1">
            <w:r w:rsidR="00BE663B" w:rsidRPr="00BE663B">
              <w:rPr>
                <w:rFonts w:ascii="Tahoma" w:eastAsia="MS Mincho" w:hAnsi="Tahoma" w:cs="Tahoma"/>
                <w:b/>
                <w:noProof/>
                <w:color w:val="0000FF"/>
                <w:sz w:val="22"/>
                <w:szCs w:val="22"/>
                <w:u w:val="single"/>
                <w:lang w:val="es-BO" w:eastAsia="en-US"/>
              </w:rPr>
              <w:t>4.</w:t>
            </w:r>
            <w:r w:rsidR="00BE663B" w:rsidRPr="00BE663B">
              <w:rPr>
                <w:rFonts w:ascii="Calibri" w:eastAsia="SimSun" w:hAnsi="Calibri"/>
                <w:noProof/>
                <w:sz w:val="22"/>
                <w:szCs w:val="22"/>
                <w:lang w:val="en-US" w:eastAsia="en-US"/>
              </w:rPr>
              <w:tab/>
            </w:r>
            <w:r w:rsidR="00BE663B" w:rsidRPr="00BE663B">
              <w:rPr>
                <w:rFonts w:ascii="Tahoma" w:eastAsia="MS Mincho" w:hAnsi="Tahoma" w:cs="Tahoma"/>
                <w:b/>
                <w:noProof/>
                <w:color w:val="0000FF"/>
                <w:sz w:val="22"/>
                <w:szCs w:val="22"/>
                <w:u w:val="single"/>
                <w:lang w:val="es-BO" w:eastAsia="en-US"/>
              </w:rPr>
              <w:t>Desarrollo de Componente</w:t>
            </w:r>
            <w:r w:rsidR="00BE663B" w:rsidRPr="00BE663B">
              <w:rPr>
                <w:rFonts w:ascii="Calibri" w:eastAsia="MS Mincho" w:hAnsi="Calibri"/>
                <w:noProof/>
                <w:webHidden/>
                <w:sz w:val="22"/>
                <w:szCs w:val="22"/>
                <w:lang w:val="es-ES_tradnl" w:eastAsia="en-US"/>
              </w:rPr>
              <w:tab/>
            </w:r>
            <w:r w:rsidR="00BE663B" w:rsidRPr="00BE663B">
              <w:rPr>
                <w:rFonts w:ascii="Calibri" w:eastAsia="MS Mincho" w:hAnsi="Calibri"/>
                <w:noProof/>
                <w:webHidden/>
                <w:sz w:val="22"/>
                <w:szCs w:val="22"/>
                <w:lang w:val="es-ES_tradnl" w:eastAsia="en-US"/>
              </w:rPr>
              <w:fldChar w:fldCharType="begin"/>
            </w:r>
            <w:r w:rsidR="00BE663B" w:rsidRPr="00BE663B">
              <w:rPr>
                <w:rFonts w:ascii="Calibri" w:eastAsia="MS Mincho" w:hAnsi="Calibri"/>
                <w:noProof/>
                <w:webHidden/>
                <w:sz w:val="22"/>
                <w:szCs w:val="22"/>
                <w:lang w:val="es-ES_tradnl" w:eastAsia="en-US"/>
              </w:rPr>
              <w:instrText xml:space="preserve"> PAGEREF _Toc5294323 \h </w:instrText>
            </w:r>
            <w:r w:rsidR="00BE663B" w:rsidRPr="00BE663B">
              <w:rPr>
                <w:rFonts w:ascii="Calibri" w:eastAsia="MS Mincho" w:hAnsi="Calibri"/>
                <w:noProof/>
                <w:webHidden/>
                <w:sz w:val="22"/>
                <w:szCs w:val="22"/>
                <w:lang w:val="es-ES_tradnl" w:eastAsia="en-US"/>
              </w:rPr>
            </w:r>
            <w:r w:rsidR="00BE663B" w:rsidRPr="00BE663B">
              <w:rPr>
                <w:rFonts w:ascii="Calibri" w:eastAsia="MS Mincho" w:hAnsi="Calibri"/>
                <w:noProof/>
                <w:webHidden/>
                <w:sz w:val="22"/>
                <w:szCs w:val="22"/>
                <w:lang w:val="es-ES_tradnl" w:eastAsia="en-US"/>
              </w:rPr>
              <w:fldChar w:fldCharType="separate"/>
            </w:r>
            <w:r w:rsidR="00BE663B" w:rsidRPr="00BE663B">
              <w:rPr>
                <w:rFonts w:ascii="Calibri" w:eastAsia="MS Mincho" w:hAnsi="Calibri"/>
                <w:noProof/>
                <w:webHidden/>
                <w:sz w:val="22"/>
                <w:szCs w:val="22"/>
                <w:lang w:val="es-ES_tradnl" w:eastAsia="en-US"/>
              </w:rPr>
              <w:t>3</w:t>
            </w:r>
            <w:r w:rsidR="00BE663B" w:rsidRPr="00BE663B">
              <w:rPr>
                <w:rFonts w:ascii="Calibri" w:eastAsia="MS Mincho" w:hAnsi="Calibri"/>
                <w:noProof/>
                <w:webHidden/>
                <w:sz w:val="22"/>
                <w:szCs w:val="22"/>
                <w:lang w:val="es-ES_tradnl" w:eastAsia="en-US"/>
              </w:rPr>
              <w:fldChar w:fldCharType="end"/>
            </w:r>
          </w:hyperlink>
        </w:p>
        <w:p w:rsidR="00BE663B" w:rsidRPr="00BE663B" w:rsidRDefault="008A291D" w:rsidP="00BE663B">
          <w:pPr>
            <w:tabs>
              <w:tab w:val="left" w:pos="440"/>
              <w:tab w:val="right" w:leader="dot" w:pos="8828"/>
            </w:tabs>
            <w:spacing w:after="100" w:line="276" w:lineRule="auto"/>
            <w:jc w:val="both"/>
            <w:rPr>
              <w:rFonts w:ascii="Calibri" w:eastAsia="SimSun" w:hAnsi="Calibri"/>
              <w:noProof/>
              <w:sz w:val="22"/>
              <w:szCs w:val="22"/>
              <w:lang w:val="en-US" w:eastAsia="en-US"/>
            </w:rPr>
          </w:pPr>
          <w:hyperlink w:anchor="_Toc5294324" w:history="1">
            <w:r w:rsidR="00BE663B" w:rsidRPr="00BE663B">
              <w:rPr>
                <w:rFonts w:ascii="Tahoma" w:eastAsia="MS Mincho" w:hAnsi="Tahoma" w:cs="Tahoma"/>
                <w:b/>
                <w:noProof/>
                <w:color w:val="0000FF"/>
                <w:sz w:val="22"/>
                <w:szCs w:val="22"/>
                <w:u w:val="single"/>
                <w:lang w:val="es-BO" w:eastAsia="en-US"/>
              </w:rPr>
              <w:t>5.</w:t>
            </w:r>
            <w:r w:rsidR="00BE663B" w:rsidRPr="00BE663B">
              <w:rPr>
                <w:rFonts w:ascii="Calibri" w:eastAsia="SimSun" w:hAnsi="Calibri"/>
                <w:noProof/>
                <w:sz w:val="22"/>
                <w:szCs w:val="22"/>
                <w:lang w:val="en-US" w:eastAsia="en-US"/>
              </w:rPr>
              <w:tab/>
            </w:r>
            <w:r w:rsidR="00BE663B" w:rsidRPr="00BE663B">
              <w:rPr>
                <w:rFonts w:ascii="Tahoma" w:eastAsia="MS Mincho" w:hAnsi="Tahoma" w:cs="Tahoma"/>
                <w:b/>
                <w:noProof/>
                <w:color w:val="0000FF"/>
                <w:sz w:val="22"/>
                <w:szCs w:val="22"/>
                <w:u w:val="single"/>
                <w:lang w:val="es-BO" w:eastAsia="en-US"/>
              </w:rPr>
              <w:t>Desarrollo de las Medidas de Mitigación y Seguridad Industrial</w:t>
            </w:r>
            <w:r w:rsidR="00BE663B" w:rsidRPr="00BE663B">
              <w:rPr>
                <w:rFonts w:ascii="Calibri" w:eastAsia="MS Mincho" w:hAnsi="Calibri"/>
                <w:noProof/>
                <w:webHidden/>
                <w:sz w:val="22"/>
                <w:szCs w:val="22"/>
                <w:lang w:val="es-ES_tradnl" w:eastAsia="en-US"/>
              </w:rPr>
              <w:tab/>
            </w:r>
            <w:r w:rsidR="00BE663B" w:rsidRPr="00BE663B">
              <w:rPr>
                <w:rFonts w:ascii="Calibri" w:eastAsia="MS Mincho" w:hAnsi="Calibri"/>
                <w:noProof/>
                <w:webHidden/>
                <w:sz w:val="22"/>
                <w:szCs w:val="22"/>
                <w:lang w:val="es-ES_tradnl" w:eastAsia="en-US"/>
              </w:rPr>
              <w:fldChar w:fldCharType="begin"/>
            </w:r>
            <w:r w:rsidR="00BE663B" w:rsidRPr="00BE663B">
              <w:rPr>
                <w:rFonts w:ascii="Calibri" w:eastAsia="MS Mincho" w:hAnsi="Calibri"/>
                <w:noProof/>
                <w:webHidden/>
                <w:sz w:val="22"/>
                <w:szCs w:val="22"/>
                <w:lang w:val="es-ES_tradnl" w:eastAsia="en-US"/>
              </w:rPr>
              <w:instrText xml:space="preserve"> PAGEREF _Toc5294324 \h </w:instrText>
            </w:r>
            <w:r w:rsidR="00BE663B" w:rsidRPr="00BE663B">
              <w:rPr>
                <w:rFonts w:ascii="Calibri" w:eastAsia="MS Mincho" w:hAnsi="Calibri"/>
                <w:noProof/>
                <w:webHidden/>
                <w:sz w:val="22"/>
                <w:szCs w:val="22"/>
                <w:lang w:val="es-ES_tradnl" w:eastAsia="en-US"/>
              </w:rPr>
            </w:r>
            <w:r w:rsidR="00BE663B" w:rsidRPr="00BE663B">
              <w:rPr>
                <w:rFonts w:ascii="Calibri" w:eastAsia="MS Mincho" w:hAnsi="Calibri"/>
                <w:noProof/>
                <w:webHidden/>
                <w:sz w:val="22"/>
                <w:szCs w:val="22"/>
                <w:lang w:val="es-ES_tradnl" w:eastAsia="en-US"/>
              </w:rPr>
              <w:fldChar w:fldCharType="separate"/>
            </w:r>
            <w:r w:rsidR="00BE663B" w:rsidRPr="00BE663B">
              <w:rPr>
                <w:rFonts w:ascii="Calibri" w:eastAsia="MS Mincho" w:hAnsi="Calibri"/>
                <w:noProof/>
                <w:webHidden/>
                <w:sz w:val="22"/>
                <w:szCs w:val="22"/>
                <w:lang w:val="es-ES_tradnl" w:eastAsia="en-US"/>
              </w:rPr>
              <w:t>3</w:t>
            </w:r>
            <w:r w:rsidR="00BE663B" w:rsidRPr="00BE663B">
              <w:rPr>
                <w:rFonts w:ascii="Calibri" w:eastAsia="MS Mincho" w:hAnsi="Calibri"/>
                <w:noProof/>
                <w:webHidden/>
                <w:sz w:val="22"/>
                <w:szCs w:val="22"/>
                <w:lang w:val="es-ES_tradnl" w:eastAsia="en-US"/>
              </w:rPr>
              <w:fldChar w:fldCharType="end"/>
            </w:r>
          </w:hyperlink>
        </w:p>
        <w:p w:rsidR="00BE663B" w:rsidRPr="00BE663B" w:rsidRDefault="008A291D" w:rsidP="00BE663B">
          <w:pPr>
            <w:tabs>
              <w:tab w:val="left" w:pos="440"/>
              <w:tab w:val="right" w:leader="dot" w:pos="8828"/>
            </w:tabs>
            <w:spacing w:after="100" w:line="276" w:lineRule="auto"/>
            <w:jc w:val="both"/>
            <w:rPr>
              <w:rFonts w:ascii="Calibri" w:eastAsia="SimSun" w:hAnsi="Calibri"/>
              <w:noProof/>
              <w:sz w:val="22"/>
              <w:szCs w:val="22"/>
              <w:lang w:val="en-US" w:eastAsia="en-US"/>
            </w:rPr>
          </w:pPr>
          <w:hyperlink w:anchor="_Toc5294325" w:history="1">
            <w:r w:rsidR="00BE663B" w:rsidRPr="00BE663B">
              <w:rPr>
                <w:rFonts w:ascii="Tahoma" w:eastAsia="MS Mincho" w:hAnsi="Tahoma" w:cs="Tahoma"/>
                <w:b/>
                <w:noProof/>
                <w:color w:val="0000FF"/>
                <w:sz w:val="22"/>
                <w:szCs w:val="22"/>
                <w:u w:val="single"/>
                <w:lang w:val="es-BO" w:eastAsia="en-US"/>
              </w:rPr>
              <w:t>6.</w:t>
            </w:r>
            <w:r w:rsidR="00BE663B" w:rsidRPr="00BE663B">
              <w:rPr>
                <w:rFonts w:ascii="Calibri" w:eastAsia="SimSun" w:hAnsi="Calibri"/>
                <w:noProof/>
                <w:sz w:val="22"/>
                <w:szCs w:val="22"/>
                <w:lang w:val="en-US" w:eastAsia="en-US"/>
              </w:rPr>
              <w:tab/>
            </w:r>
            <w:r w:rsidR="00BE663B" w:rsidRPr="00BE663B">
              <w:rPr>
                <w:rFonts w:ascii="Tahoma" w:eastAsia="MS Mincho" w:hAnsi="Tahoma" w:cs="Tahoma"/>
                <w:b/>
                <w:noProof/>
                <w:color w:val="0000FF"/>
                <w:sz w:val="22"/>
                <w:szCs w:val="22"/>
                <w:u w:val="single"/>
                <w:lang w:val="es-BO" w:eastAsia="en-US"/>
              </w:rPr>
              <w:t>Actividades</w:t>
            </w:r>
            <w:r w:rsidR="00BE663B" w:rsidRPr="00BE663B">
              <w:rPr>
                <w:rFonts w:ascii="Calibri" w:eastAsia="MS Mincho" w:hAnsi="Calibri"/>
                <w:noProof/>
                <w:webHidden/>
                <w:sz w:val="22"/>
                <w:szCs w:val="22"/>
                <w:lang w:val="es-ES_tradnl" w:eastAsia="en-US"/>
              </w:rPr>
              <w:tab/>
            </w:r>
            <w:r w:rsidR="00BE663B" w:rsidRPr="00BE663B">
              <w:rPr>
                <w:rFonts w:ascii="Calibri" w:eastAsia="MS Mincho" w:hAnsi="Calibri"/>
                <w:noProof/>
                <w:webHidden/>
                <w:sz w:val="22"/>
                <w:szCs w:val="22"/>
                <w:lang w:val="es-ES_tradnl" w:eastAsia="en-US"/>
              </w:rPr>
              <w:fldChar w:fldCharType="begin"/>
            </w:r>
            <w:r w:rsidR="00BE663B" w:rsidRPr="00BE663B">
              <w:rPr>
                <w:rFonts w:ascii="Calibri" w:eastAsia="MS Mincho" w:hAnsi="Calibri"/>
                <w:noProof/>
                <w:webHidden/>
                <w:sz w:val="22"/>
                <w:szCs w:val="22"/>
                <w:lang w:val="es-ES_tradnl" w:eastAsia="en-US"/>
              </w:rPr>
              <w:instrText xml:space="preserve"> PAGEREF _Toc5294325 \h </w:instrText>
            </w:r>
            <w:r w:rsidR="00BE663B" w:rsidRPr="00BE663B">
              <w:rPr>
                <w:rFonts w:ascii="Calibri" w:eastAsia="MS Mincho" w:hAnsi="Calibri"/>
                <w:noProof/>
                <w:webHidden/>
                <w:sz w:val="22"/>
                <w:szCs w:val="22"/>
                <w:lang w:val="es-ES_tradnl" w:eastAsia="en-US"/>
              </w:rPr>
            </w:r>
            <w:r w:rsidR="00BE663B" w:rsidRPr="00BE663B">
              <w:rPr>
                <w:rFonts w:ascii="Calibri" w:eastAsia="MS Mincho" w:hAnsi="Calibri"/>
                <w:noProof/>
                <w:webHidden/>
                <w:sz w:val="22"/>
                <w:szCs w:val="22"/>
                <w:lang w:val="es-ES_tradnl" w:eastAsia="en-US"/>
              </w:rPr>
              <w:fldChar w:fldCharType="separate"/>
            </w:r>
            <w:r w:rsidR="00BE663B" w:rsidRPr="00BE663B">
              <w:rPr>
                <w:rFonts w:ascii="Calibri" w:eastAsia="MS Mincho" w:hAnsi="Calibri"/>
                <w:noProof/>
                <w:webHidden/>
                <w:sz w:val="22"/>
                <w:szCs w:val="22"/>
                <w:lang w:val="es-ES_tradnl" w:eastAsia="en-US"/>
              </w:rPr>
              <w:t>3</w:t>
            </w:r>
            <w:r w:rsidR="00BE663B" w:rsidRPr="00BE663B">
              <w:rPr>
                <w:rFonts w:ascii="Calibri" w:eastAsia="MS Mincho" w:hAnsi="Calibri"/>
                <w:noProof/>
                <w:webHidden/>
                <w:sz w:val="22"/>
                <w:szCs w:val="22"/>
                <w:lang w:val="es-ES_tradnl" w:eastAsia="en-US"/>
              </w:rPr>
              <w:fldChar w:fldCharType="end"/>
            </w:r>
          </w:hyperlink>
        </w:p>
        <w:p w:rsidR="00BE663B" w:rsidRPr="00BE663B" w:rsidRDefault="008A291D" w:rsidP="00BE663B">
          <w:pPr>
            <w:tabs>
              <w:tab w:val="left" w:pos="660"/>
              <w:tab w:val="right" w:leader="dot" w:pos="8828"/>
            </w:tabs>
            <w:spacing w:after="100" w:line="276" w:lineRule="auto"/>
            <w:jc w:val="both"/>
            <w:rPr>
              <w:rFonts w:ascii="Calibri" w:eastAsia="SimSun" w:hAnsi="Calibri"/>
              <w:noProof/>
              <w:sz w:val="22"/>
              <w:szCs w:val="22"/>
              <w:lang w:val="en-US" w:eastAsia="en-US"/>
            </w:rPr>
          </w:pPr>
          <w:hyperlink w:anchor="_Toc5294326" w:history="1">
            <w:r w:rsidR="00BE663B" w:rsidRPr="00BE663B">
              <w:rPr>
                <w:rFonts w:ascii="Tahoma" w:eastAsia="MS Mincho" w:hAnsi="Tahoma" w:cs="Tahoma"/>
                <w:b/>
                <w:noProof/>
                <w:color w:val="0000FF"/>
                <w:sz w:val="22"/>
                <w:szCs w:val="22"/>
                <w:u w:val="single"/>
                <w:lang w:val="es-BO" w:eastAsia="en-US"/>
              </w:rPr>
              <w:t>6.1.</w:t>
            </w:r>
            <w:r w:rsidR="00BE663B" w:rsidRPr="00BE663B">
              <w:rPr>
                <w:rFonts w:ascii="Calibri" w:eastAsia="SimSun" w:hAnsi="Calibri"/>
                <w:noProof/>
                <w:sz w:val="22"/>
                <w:szCs w:val="22"/>
                <w:lang w:val="en-US" w:eastAsia="en-US"/>
              </w:rPr>
              <w:tab/>
            </w:r>
            <w:r w:rsidR="00BE663B" w:rsidRPr="00BE663B">
              <w:rPr>
                <w:rFonts w:ascii="Tahoma" w:eastAsia="MS Mincho" w:hAnsi="Tahoma" w:cs="Tahoma"/>
                <w:b/>
                <w:noProof/>
                <w:color w:val="0000FF"/>
                <w:sz w:val="22"/>
                <w:szCs w:val="22"/>
                <w:u w:val="single"/>
                <w:lang w:val="es-BO" w:eastAsia="en-US"/>
              </w:rPr>
              <w:t>Programa de manejo ambiental</w:t>
            </w:r>
            <w:r w:rsidR="00BE663B" w:rsidRPr="00BE663B">
              <w:rPr>
                <w:rFonts w:ascii="Calibri" w:eastAsia="MS Mincho" w:hAnsi="Calibri"/>
                <w:noProof/>
                <w:webHidden/>
                <w:sz w:val="22"/>
                <w:szCs w:val="22"/>
                <w:lang w:val="es-ES_tradnl" w:eastAsia="en-US"/>
              </w:rPr>
              <w:tab/>
            </w:r>
            <w:r w:rsidR="00BE663B" w:rsidRPr="00BE663B">
              <w:rPr>
                <w:rFonts w:ascii="Calibri" w:eastAsia="MS Mincho" w:hAnsi="Calibri"/>
                <w:noProof/>
                <w:webHidden/>
                <w:sz w:val="22"/>
                <w:szCs w:val="22"/>
                <w:lang w:val="es-ES_tradnl" w:eastAsia="en-US"/>
              </w:rPr>
              <w:fldChar w:fldCharType="begin"/>
            </w:r>
            <w:r w:rsidR="00BE663B" w:rsidRPr="00BE663B">
              <w:rPr>
                <w:rFonts w:ascii="Calibri" w:eastAsia="MS Mincho" w:hAnsi="Calibri"/>
                <w:noProof/>
                <w:webHidden/>
                <w:sz w:val="22"/>
                <w:szCs w:val="22"/>
                <w:lang w:val="es-ES_tradnl" w:eastAsia="en-US"/>
              </w:rPr>
              <w:instrText xml:space="preserve"> PAGEREF _Toc5294326 \h </w:instrText>
            </w:r>
            <w:r w:rsidR="00BE663B" w:rsidRPr="00BE663B">
              <w:rPr>
                <w:rFonts w:ascii="Calibri" w:eastAsia="MS Mincho" w:hAnsi="Calibri"/>
                <w:noProof/>
                <w:webHidden/>
                <w:sz w:val="22"/>
                <w:szCs w:val="22"/>
                <w:lang w:val="es-ES_tradnl" w:eastAsia="en-US"/>
              </w:rPr>
            </w:r>
            <w:r w:rsidR="00BE663B" w:rsidRPr="00BE663B">
              <w:rPr>
                <w:rFonts w:ascii="Calibri" w:eastAsia="MS Mincho" w:hAnsi="Calibri"/>
                <w:noProof/>
                <w:webHidden/>
                <w:sz w:val="22"/>
                <w:szCs w:val="22"/>
                <w:lang w:val="es-ES_tradnl" w:eastAsia="en-US"/>
              </w:rPr>
              <w:fldChar w:fldCharType="separate"/>
            </w:r>
            <w:r w:rsidR="00BE663B" w:rsidRPr="00BE663B">
              <w:rPr>
                <w:rFonts w:ascii="Calibri" w:eastAsia="MS Mincho" w:hAnsi="Calibri"/>
                <w:noProof/>
                <w:webHidden/>
                <w:sz w:val="22"/>
                <w:szCs w:val="22"/>
                <w:lang w:val="es-ES_tradnl" w:eastAsia="en-US"/>
              </w:rPr>
              <w:t>4</w:t>
            </w:r>
            <w:r w:rsidR="00BE663B" w:rsidRPr="00BE663B">
              <w:rPr>
                <w:rFonts w:ascii="Calibri" w:eastAsia="MS Mincho" w:hAnsi="Calibri"/>
                <w:noProof/>
                <w:webHidden/>
                <w:sz w:val="22"/>
                <w:szCs w:val="22"/>
                <w:lang w:val="es-ES_tradnl" w:eastAsia="en-US"/>
              </w:rPr>
              <w:fldChar w:fldCharType="end"/>
            </w:r>
          </w:hyperlink>
        </w:p>
        <w:p w:rsidR="00BE663B" w:rsidRPr="00BE663B" w:rsidRDefault="008A291D" w:rsidP="00BE663B">
          <w:pPr>
            <w:tabs>
              <w:tab w:val="left" w:pos="880"/>
              <w:tab w:val="right" w:leader="dot" w:pos="8828"/>
            </w:tabs>
            <w:spacing w:after="100" w:line="276" w:lineRule="auto"/>
            <w:jc w:val="both"/>
            <w:rPr>
              <w:rFonts w:ascii="Calibri" w:eastAsia="SimSun" w:hAnsi="Calibri"/>
              <w:noProof/>
              <w:sz w:val="22"/>
              <w:szCs w:val="22"/>
              <w:lang w:val="en-US" w:eastAsia="en-US"/>
            </w:rPr>
          </w:pPr>
          <w:hyperlink w:anchor="_Toc5294327" w:history="1">
            <w:r w:rsidR="00BE663B" w:rsidRPr="00BE663B">
              <w:rPr>
                <w:rFonts w:ascii="Tahoma" w:eastAsia="MS Mincho" w:hAnsi="Tahoma" w:cs="Tahoma"/>
                <w:b/>
                <w:i/>
                <w:noProof/>
                <w:color w:val="0000FF"/>
                <w:sz w:val="22"/>
                <w:szCs w:val="22"/>
                <w:u w:val="single"/>
                <w:lang w:val="es-BO" w:eastAsia="en-US"/>
              </w:rPr>
              <w:t>6.1.1.</w:t>
            </w:r>
            <w:r w:rsidR="00BE663B" w:rsidRPr="00BE663B">
              <w:rPr>
                <w:rFonts w:ascii="Calibri" w:eastAsia="SimSun" w:hAnsi="Calibri"/>
                <w:noProof/>
                <w:sz w:val="22"/>
                <w:szCs w:val="22"/>
                <w:lang w:val="en-US" w:eastAsia="en-US"/>
              </w:rPr>
              <w:tab/>
            </w:r>
            <w:r w:rsidR="00BE663B" w:rsidRPr="00BE663B">
              <w:rPr>
                <w:rFonts w:ascii="Tahoma" w:eastAsia="MS Mincho" w:hAnsi="Tahoma" w:cs="Tahoma"/>
                <w:b/>
                <w:i/>
                <w:noProof/>
                <w:color w:val="0000FF"/>
                <w:sz w:val="22"/>
                <w:szCs w:val="22"/>
                <w:u w:val="single"/>
                <w:lang w:val="es-BO" w:eastAsia="en-US"/>
              </w:rPr>
              <w:t>Gestión de residuos sólidos</w:t>
            </w:r>
            <w:r w:rsidR="00BE663B" w:rsidRPr="00BE663B">
              <w:rPr>
                <w:rFonts w:ascii="Calibri" w:eastAsia="MS Mincho" w:hAnsi="Calibri"/>
                <w:noProof/>
                <w:webHidden/>
                <w:sz w:val="22"/>
                <w:szCs w:val="22"/>
                <w:lang w:val="es-ES_tradnl" w:eastAsia="en-US"/>
              </w:rPr>
              <w:tab/>
            </w:r>
            <w:r w:rsidR="00BE663B" w:rsidRPr="00BE663B">
              <w:rPr>
                <w:rFonts w:ascii="Calibri" w:eastAsia="MS Mincho" w:hAnsi="Calibri"/>
                <w:noProof/>
                <w:webHidden/>
                <w:sz w:val="22"/>
                <w:szCs w:val="22"/>
                <w:lang w:val="es-ES_tradnl" w:eastAsia="en-US"/>
              </w:rPr>
              <w:fldChar w:fldCharType="begin"/>
            </w:r>
            <w:r w:rsidR="00BE663B" w:rsidRPr="00BE663B">
              <w:rPr>
                <w:rFonts w:ascii="Calibri" w:eastAsia="MS Mincho" w:hAnsi="Calibri"/>
                <w:noProof/>
                <w:webHidden/>
                <w:sz w:val="22"/>
                <w:szCs w:val="22"/>
                <w:lang w:val="es-ES_tradnl" w:eastAsia="en-US"/>
              </w:rPr>
              <w:instrText xml:space="preserve"> PAGEREF _Toc5294327 \h </w:instrText>
            </w:r>
            <w:r w:rsidR="00BE663B" w:rsidRPr="00BE663B">
              <w:rPr>
                <w:rFonts w:ascii="Calibri" w:eastAsia="MS Mincho" w:hAnsi="Calibri"/>
                <w:noProof/>
                <w:webHidden/>
                <w:sz w:val="22"/>
                <w:szCs w:val="22"/>
                <w:lang w:val="es-ES_tradnl" w:eastAsia="en-US"/>
              </w:rPr>
            </w:r>
            <w:r w:rsidR="00BE663B" w:rsidRPr="00BE663B">
              <w:rPr>
                <w:rFonts w:ascii="Calibri" w:eastAsia="MS Mincho" w:hAnsi="Calibri"/>
                <w:noProof/>
                <w:webHidden/>
                <w:sz w:val="22"/>
                <w:szCs w:val="22"/>
                <w:lang w:val="es-ES_tradnl" w:eastAsia="en-US"/>
              </w:rPr>
              <w:fldChar w:fldCharType="separate"/>
            </w:r>
            <w:r w:rsidR="00BE663B" w:rsidRPr="00BE663B">
              <w:rPr>
                <w:rFonts w:ascii="Calibri" w:eastAsia="MS Mincho" w:hAnsi="Calibri"/>
                <w:noProof/>
                <w:webHidden/>
                <w:sz w:val="22"/>
                <w:szCs w:val="22"/>
                <w:lang w:val="es-ES_tradnl" w:eastAsia="en-US"/>
              </w:rPr>
              <w:t>4</w:t>
            </w:r>
            <w:r w:rsidR="00BE663B" w:rsidRPr="00BE663B">
              <w:rPr>
                <w:rFonts w:ascii="Calibri" w:eastAsia="MS Mincho" w:hAnsi="Calibri"/>
                <w:noProof/>
                <w:webHidden/>
                <w:sz w:val="22"/>
                <w:szCs w:val="22"/>
                <w:lang w:val="es-ES_tradnl" w:eastAsia="en-US"/>
              </w:rPr>
              <w:fldChar w:fldCharType="end"/>
            </w:r>
          </w:hyperlink>
        </w:p>
        <w:p w:rsidR="00BE663B" w:rsidRPr="00BE663B" w:rsidRDefault="008A291D" w:rsidP="00BE663B">
          <w:pPr>
            <w:tabs>
              <w:tab w:val="left" w:pos="880"/>
              <w:tab w:val="right" w:leader="dot" w:pos="8828"/>
            </w:tabs>
            <w:spacing w:after="100" w:line="276" w:lineRule="auto"/>
            <w:jc w:val="both"/>
            <w:rPr>
              <w:rFonts w:ascii="Calibri" w:eastAsia="SimSun" w:hAnsi="Calibri"/>
              <w:noProof/>
              <w:sz w:val="22"/>
              <w:szCs w:val="22"/>
              <w:lang w:val="en-US" w:eastAsia="en-US"/>
            </w:rPr>
          </w:pPr>
          <w:hyperlink w:anchor="_Toc5294328" w:history="1">
            <w:r w:rsidR="00BE663B" w:rsidRPr="00BE663B">
              <w:rPr>
                <w:rFonts w:ascii="Tahoma" w:eastAsia="MS Mincho" w:hAnsi="Tahoma" w:cs="Tahoma"/>
                <w:b/>
                <w:i/>
                <w:noProof/>
                <w:color w:val="0000FF"/>
                <w:sz w:val="22"/>
                <w:szCs w:val="22"/>
                <w:u w:val="single"/>
                <w:lang w:val="es-BO" w:eastAsia="en-US"/>
              </w:rPr>
              <w:t>6.1.2.</w:t>
            </w:r>
            <w:r w:rsidR="00BE663B" w:rsidRPr="00BE663B">
              <w:rPr>
                <w:rFonts w:ascii="Calibri" w:eastAsia="SimSun" w:hAnsi="Calibri"/>
                <w:noProof/>
                <w:sz w:val="22"/>
                <w:szCs w:val="22"/>
                <w:lang w:val="en-US" w:eastAsia="en-US"/>
              </w:rPr>
              <w:tab/>
            </w:r>
            <w:r w:rsidR="00BE663B" w:rsidRPr="00BE663B">
              <w:rPr>
                <w:rFonts w:ascii="Tahoma" w:eastAsia="MS Mincho" w:hAnsi="Tahoma" w:cs="Tahoma"/>
                <w:b/>
                <w:i/>
                <w:noProof/>
                <w:color w:val="0000FF"/>
                <w:sz w:val="22"/>
                <w:szCs w:val="22"/>
                <w:u w:val="single"/>
                <w:lang w:val="es-BO" w:eastAsia="en-US"/>
              </w:rPr>
              <w:t>Manipulación, transporte y almacenamiento de sustancias peligrosas (si corresponde)</w:t>
            </w:r>
            <w:r w:rsidR="00BE663B" w:rsidRPr="00BE663B">
              <w:rPr>
                <w:rFonts w:ascii="Calibri" w:eastAsia="MS Mincho" w:hAnsi="Calibri"/>
                <w:noProof/>
                <w:webHidden/>
                <w:sz w:val="22"/>
                <w:szCs w:val="22"/>
                <w:lang w:val="es-ES_tradnl" w:eastAsia="en-US"/>
              </w:rPr>
              <w:tab/>
            </w:r>
            <w:r w:rsidR="00BE663B" w:rsidRPr="00BE663B">
              <w:rPr>
                <w:rFonts w:ascii="Calibri" w:eastAsia="MS Mincho" w:hAnsi="Calibri"/>
                <w:noProof/>
                <w:webHidden/>
                <w:sz w:val="22"/>
                <w:szCs w:val="22"/>
                <w:lang w:val="es-ES_tradnl" w:eastAsia="en-US"/>
              </w:rPr>
              <w:fldChar w:fldCharType="begin"/>
            </w:r>
            <w:r w:rsidR="00BE663B" w:rsidRPr="00BE663B">
              <w:rPr>
                <w:rFonts w:ascii="Calibri" w:eastAsia="MS Mincho" w:hAnsi="Calibri"/>
                <w:noProof/>
                <w:webHidden/>
                <w:sz w:val="22"/>
                <w:szCs w:val="22"/>
                <w:lang w:val="es-ES_tradnl" w:eastAsia="en-US"/>
              </w:rPr>
              <w:instrText xml:space="preserve"> PAGEREF _Toc5294328 \h </w:instrText>
            </w:r>
            <w:r w:rsidR="00BE663B" w:rsidRPr="00BE663B">
              <w:rPr>
                <w:rFonts w:ascii="Calibri" w:eastAsia="MS Mincho" w:hAnsi="Calibri"/>
                <w:noProof/>
                <w:webHidden/>
                <w:sz w:val="22"/>
                <w:szCs w:val="22"/>
                <w:lang w:val="es-ES_tradnl" w:eastAsia="en-US"/>
              </w:rPr>
            </w:r>
            <w:r w:rsidR="00BE663B" w:rsidRPr="00BE663B">
              <w:rPr>
                <w:rFonts w:ascii="Calibri" w:eastAsia="MS Mincho" w:hAnsi="Calibri"/>
                <w:noProof/>
                <w:webHidden/>
                <w:sz w:val="22"/>
                <w:szCs w:val="22"/>
                <w:lang w:val="es-ES_tradnl" w:eastAsia="en-US"/>
              </w:rPr>
              <w:fldChar w:fldCharType="separate"/>
            </w:r>
            <w:r w:rsidR="00BE663B" w:rsidRPr="00BE663B">
              <w:rPr>
                <w:rFonts w:ascii="Calibri" w:eastAsia="MS Mincho" w:hAnsi="Calibri"/>
                <w:noProof/>
                <w:webHidden/>
                <w:sz w:val="22"/>
                <w:szCs w:val="22"/>
                <w:lang w:val="es-ES_tradnl" w:eastAsia="en-US"/>
              </w:rPr>
              <w:t>5</w:t>
            </w:r>
            <w:r w:rsidR="00BE663B" w:rsidRPr="00BE663B">
              <w:rPr>
                <w:rFonts w:ascii="Calibri" w:eastAsia="MS Mincho" w:hAnsi="Calibri"/>
                <w:noProof/>
                <w:webHidden/>
                <w:sz w:val="22"/>
                <w:szCs w:val="22"/>
                <w:lang w:val="es-ES_tradnl" w:eastAsia="en-US"/>
              </w:rPr>
              <w:fldChar w:fldCharType="end"/>
            </w:r>
          </w:hyperlink>
        </w:p>
        <w:p w:rsidR="00BE663B" w:rsidRPr="00BE663B" w:rsidRDefault="008A291D" w:rsidP="00BE663B">
          <w:pPr>
            <w:tabs>
              <w:tab w:val="left" w:pos="880"/>
              <w:tab w:val="right" w:leader="dot" w:pos="8828"/>
            </w:tabs>
            <w:spacing w:after="100" w:line="276" w:lineRule="auto"/>
            <w:jc w:val="both"/>
            <w:rPr>
              <w:rFonts w:ascii="Calibri" w:eastAsia="SimSun" w:hAnsi="Calibri"/>
              <w:noProof/>
              <w:sz w:val="22"/>
              <w:szCs w:val="22"/>
              <w:lang w:val="en-US" w:eastAsia="en-US"/>
            </w:rPr>
          </w:pPr>
          <w:hyperlink w:anchor="_Toc5294329" w:history="1">
            <w:r w:rsidR="00BE663B" w:rsidRPr="00BE663B">
              <w:rPr>
                <w:rFonts w:ascii="Tahoma" w:eastAsia="MS Mincho" w:hAnsi="Tahoma" w:cs="Tahoma"/>
                <w:b/>
                <w:i/>
                <w:noProof/>
                <w:color w:val="0000FF"/>
                <w:sz w:val="22"/>
                <w:szCs w:val="22"/>
                <w:u w:val="single"/>
                <w:lang w:val="es-BO" w:eastAsia="en-US"/>
              </w:rPr>
              <w:t>6.1.3.</w:t>
            </w:r>
            <w:r w:rsidR="00BE663B" w:rsidRPr="00BE663B">
              <w:rPr>
                <w:rFonts w:ascii="Calibri" w:eastAsia="SimSun" w:hAnsi="Calibri"/>
                <w:noProof/>
                <w:sz w:val="22"/>
                <w:szCs w:val="22"/>
                <w:lang w:val="en-US" w:eastAsia="en-US"/>
              </w:rPr>
              <w:tab/>
            </w:r>
            <w:r w:rsidR="00BE663B" w:rsidRPr="00BE663B">
              <w:rPr>
                <w:rFonts w:ascii="Tahoma" w:eastAsia="MS Mincho" w:hAnsi="Tahoma" w:cs="Tahoma"/>
                <w:b/>
                <w:i/>
                <w:noProof/>
                <w:color w:val="0000FF"/>
                <w:sz w:val="22"/>
                <w:szCs w:val="22"/>
                <w:u w:val="single"/>
                <w:lang w:val="es-BO" w:eastAsia="en-US"/>
              </w:rPr>
              <w:t>Plan de conservación, protección de la calidad de agua, cuerpos de agua y gestión de agua de consumo y de residuos líquidos</w:t>
            </w:r>
            <w:r w:rsidR="00BE663B" w:rsidRPr="00BE663B">
              <w:rPr>
                <w:rFonts w:ascii="Calibri" w:eastAsia="MS Mincho" w:hAnsi="Calibri"/>
                <w:noProof/>
                <w:webHidden/>
                <w:sz w:val="22"/>
                <w:szCs w:val="22"/>
                <w:lang w:val="es-ES_tradnl" w:eastAsia="en-US"/>
              </w:rPr>
              <w:tab/>
            </w:r>
            <w:r w:rsidR="00BE663B" w:rsidRPr="00BE663B">
              <w:rPr>
                <w:rFonts w:ascii="Calibri" w:eastAsia="MS Mincho" w:hAnsi="Calibri"/>
                <w:noProof/>
                <w:webHidden/>
                <w:sz w:val="22"/>
                <w:szCs w:val="22"/>
                <w:lang w:val="es-ES_tradnl" w:eastAsia="en-US"/>
              </w:rPr>
              <w:fldChar w:fldCharType="begin"/>
            </w:r>
            <w:r w:rsidR="00BE663B" w:rsidRPr="00BE663B">
              <w:rPr>
                <w:rFonts w:ascii="Calibri" w:eastAsia="MS Mincho" w:hAnsi="Calibri"/>
                <w:noProof/>
                <w:webHidden/>
                <w:sz w:val="22"/>
                <w:szCs w:val="22"/>
                <w:lang w:val="es-ES_tradnl" w:eastAsia="en-US"/>
              </w:rPr>
              <w:instrText xml:space="preserve"> PAGEREF _Toc5294329 \h </w:instrText>
            </w:r>
            <w:r w:rsidR="00BE663B" w:rsidRPr="00BE663B">
              <w:rPr>
                <w:rFonts w:ascii="Calibri" w:eastAsia="MS Mincho" w:hAnsi="Calibri"/>
                <w:noProof/>
                <w:webHidden/>
                <w:sz w:val="22"/>
                <w:szCs w:val="22"/>
                <w:lang w:val="es-ES_tradnl" w:eastAsia="en-US"/>
              </w:rPr>
            </w:r>
            <w:r w:rsidR="00BE663B" w:rsidRPr="00BE663B">
              <w:rPr>
                <w:rFonts w:ascii="Calibri" w:eastAsia="MS Mincho" w:hAnsi="Calibri"/>
                <w:noProof/>
                <w:webHidden/>
                <w:sz w:val="22"/>
                <w:szCs w:val="22"/>
                <w:lang w:val="es-ES_tradnl" w:eastAsia="en-US"/>
              </w:rPr>
              <w:fldChar w:fldCharType="separate"/>
            </w:r>
            <w:r w:rsidR="00BE663B" w:rsidRPr="00BE663B">
              <w:rPr>
                <w:rFonts w:ascii="Calibri" w:eastAsia="MS Mincho" w:hAnsi="Calibri"/>
                <w:noProof/>
                <w:webHidden/>
                <w:sz w:val="22"/>
                <w:szCs w:val="22"/>
                <w:lang w:val="es-ES_tradnl" w:eastAsia="en-US"/>
              </w:rPr>
              <w:t>5</w:t>
            </w:r>
            <w:r w:rsidR="00BE663B" w:rsidRPr="00BE663B">
              <w:rPr>
                <w:rFonts w:ascii="Calibri" w:eastAsia="MS Mincho" w:hAnsi="Calibri"/>
                <w:noProof/>
                <w:webHidden/>
                <w:sz w:val="22"/>
                <w:szCs w:val="22"/>
                <w:lang w:val="es-ES_tradnl" w:eastAsia="en-US"/>
              </w:rPr>
              <w:fldChar w:fldCharType="end"/>
            </w:r>
          </w:hyperlink>
        </w:p>
        <w:p w:rsidR="00BE663B" w:rsidRPr="00BE663B" w:rsidRDefault="008A291D" w:rsidP="00BE663B">
          <w:pPr>
            <w:tabs>
              <w:tab w:val="left" w:pos="1100"/>
              <w:tab w:val="right" w:leader="dot" w:pos="8828"/>
            </w:tabs>
            <w:spacing w:after="100" w:line="276" w:lineRule="auto"/>
            <w:jc w:val="both"/>
            <w:rPr>
              <w:rFonts w:ascii="Calibri" w:eastAsia="SimSun" w:hAnsi="Calibri"/>
              <w:noProof/>
              <w:sz w:val="22"/>
              <w:szCs w:val="22"/>
              <w:lang w:val="en-US" w:eastAsia="en-US"/>
            </w:rPr>
          </w:pPr>
          <w:hyperlink w:anchor="_Toc5294330" w:history="1">
            <w:r w:rsidR="00BE663B" w:rsidRPr="00BE663B">
              <w:rPr>
                <w:rFonts w:ascii="Tahoma" w:eastAsia="MS Mincho" w:hAnsi="Tahoma" w:cs="Tahoma"/>
                <w:i/>
                <w:noProof/>
                <w:color w:val="0000FF"/>
                <w:sz w:val="22"/>
                <w:szCs w:val="22"/>
                <w:u w:val="single"/>
                <w:lang w:val="es-BO" w:eastAsia="en-US"/>
              </w:rPr>
              <w:t>6.1.3.1.</w:t>
            </w:r>
            <w:r w:rsidR="00BE663B" w:rsidRPr="00BE663B">
              <w:rPr>
                <w:rFonts w:ascii="Calibri" w:eastAsia="SimSun" w:hAnsi="Calibri"/>
                <w:noProof/>
                <w:sz w:val="22"/>
                <w:szCs w:val="22"/>
                <w:lang w:val="en-US" w:eastAsia="en-US"/>
              </w:rPr>
              <w:tab/>
            </w:r>
            <w:r w:rsidR="00BE663B" w:rsidRPr="00BE663B">
              <w:rPr>
                <w:rFonts w:ascii="Tahoma" w:eastAsia="MS Mincho" w:hAnsi="Tahoma" w:cs="Tahoma"/>
                <w:i/>
                <w:noProof/>
                <w:color w:val="0000FF"/>
                <w:sz w:val="22"/>
                <w:szCs w:val="22"/>
                <w:u w:val="single"/>
                <w:lang w:val="es-BO" w:eastAsia="en-US"/>
              </w:rPr>
              <w:t>Monitoreo de generación de aguas residuales</w:t>
            </w:r>
            <w:r w:rsidR="00BE663B" w:rsidRPr="00BE663B">
              <w:rPr>
                <w:rFonts w:ascii="Calibri" w:eastAsia="MS Mincho" w:hAnsi="Calibri"/>
                <w:noProof/>
                <w:webHidden/>
                <w:sz w:val="22"/>
                <w:szCs w:val="22"/>
                <w:lang w:val="es-ES_tradnl" w:eastAsia="en-US"/>
              </w:rPr>
              <w:tab/>
            </w:r>
            <w:r w:rsidR="00BE663B" w:rsidRPr="00BE663B">
              <w:rPr>
                <w:rFonts w:ascii="Calibri" w:eastAsia="MS Mincho" w:hAnsi="Calibri"/>
                <w:noProof/>
                <w:webHidden/>
                <w:sz w:val="22"/>
                <w:szCs w:val="22"/>
                <w:lang w:val="es-ES_tradnl" w:eastAsia="en-US"/>
              </w:rPr>
              <w:fldChar w:fldCharType="begin"/>
            </w:r>
            <w:r w:rsidR="00BE663B" w:rsidRPr="00BE663B">
              <w:rPr>
                <w:rFonts w:ascii="Calibri" w:eastAsia="MS Mincho" w:hAnsi="Calibri"/>
                <w:noProof/>
                <w:webHidden/>
                <w:sz w:val="22"/>
                <w:szCs w:val="22"/>
                <w:lang w:val="es-ES_tradnl" w:eastAsia="en-US"/>
              </w:rPr>
              <w:instrText xml:space="preserve"> PAGEREF _Toc5294330 \h </w:instrText>
            </w:r>
            <w:r w:rsidR="00BE663B" w:rsidRPr="00BE663B">
              <w:rPr>
                <w:rFonts w:ascii="Calibri" w:eastAsia="MS Mincho" w:hAnsi="Calibri"/>
                <w:noProof/>
                <w:webHidden/>
                <w:sz w:val="22"/>
                <w:szCs w:val="22"/>
                <w:lang w:val="es-ES_tradnl" w:eastAsia="en-US"/>
              </w:rPr>
            </w:r>
            <w:r w:rsidR="00BE663B" w:rsidRPr="00BE663B">
              <w:rPr>
                <w:rFonts w:ascii="Calibri" w:eastAsia="MS Mincho" w:hAnsi="Calibri"/>
                <w:noProof/>
                <w:webHidden/>
                <w:sz w:val="22"/>
                <w:szCs w:val="22"/>
                <w:lang w:val="es-ES_tradnl" w:eastAsia="en-US"/>
              </w:rPr>
              <w:fldChar w:fldCharType="separate"/>
            </w:r>
            <w:r w:rsidR="00BE663B" w:rsidRPr="00BE663B">
              <w:rPr>
                <w:rFonts w:ascii="Calibri" w:eastAsia="MS Mincho" w:hAnsi="Calibri"/>
                <w:noProof/>
                <w:webHidden/>
                <w:sz w:val="22"/>
                <w:szCs w:val="22"/>
                <w:lang w:val="es-ES_tradnl" w:eastAsia="en-US"/>
              </w:rPr>
              <w:t>5</w:t>
            </w:r>
            <w:r w:rsidR="00BE663B" w:rsidRPr="00BE663B">
              <w:rPr>
                <w:rFonts w:ascii="Calibri" w:eastAsia="MS Mincho" w:hAnsi="Calibri"/>
                <w:noProof/>
                <w:webHidden/>
                <w:sz w:val="22"/>
                <w:szCs w:val="22"/>
                <w:lang w:val="es-ES_tradnl" w:eastAsia="en-US"/>
              </w:rPr>
              <w:fldChar w:fldCharType="end"/>
            </w:r>
          </w:hyperlink>
        </w:p>
        <w:p w:rsidR="00BE663B" w:rsidRPr="00BE663B" w:rsidRDefault="008A291D" w:rsidP="00BE663B">
          <w:pPr>
            <w:tabs>
              <w:tab w:val="left" w:pos="1100"/>
              <w:tab w:val="right" w:leader="dot" w:pos="8828"/>
            </w:tabs>
            <w:spacing w:after="100" w:line="276" w:lineRule="auto"/>
            <w:jc w:val="both"/>
            <w:rPr>
              <w:rFonts w:ascii="Calibri" w:eastAsia="SimSun" w:hAnsi="Calibri"/>
              <w:noProof/>
              <w:sz w:val="22"/>
              <w:szCs w:val="22"/>
              <w:lang w:val="en-US" w:eastAsia="en-US"/>
            </w:rPr>
          </w:pPr>
          <w:hyperlink w:anchor="_Toc5294331" w:history="1">
            <w:r w:rsidR="00BE663B" w:rsidRPr="00BE663B">
              <w:rPr>
                <w:rFonts w:ascii="Tahoma" w:eastAsia="MS Mincho" w:hAnsi="Tahoma" w:cs="Tahoma"/>
                <w:i/>
                <w:noProof/>
                <w:color w:val="0000FF"/>
                <w:sz w:val="22"/>
                <w:szCs w:val="22"/>
                <w:u w:val="single"/>
                <w:lang w:val="es-BO" w:eastAsia="en-US"/>
              </w:rPr>
              <w:t>6.1.3.2.</w:t>
            </w:r>
            <w:r w:rsidR="00BE663B" w:rsidRPr="00BE663B">
              <w:rPr>
                <w:rFonts w:ascii="Calibri" w:eastAsia="SimSun" w:hAnsi="Calibri"/>
                <w:noProof/>
                <w:sz w:val="22"/>
                <w:szCs w:val="22"/>
                <w:lang w:val="en-US" w:eastAsia="en-US"/>
              </w:rPr>
              <w:tab/>
            </w:r>
            <w:r w:rsidR="00BE663B" w:rsidRPr="00BE663B">
              <w:rPr>
                <w:rFonts w:ascii="Tahoma" w:eastAsia="MS Mincho" w:hAnsi="Tahoma" w:cs="Tahoma"/>
                <w:i/>
                <w:noProof/>
                <w:color w:val="0000FF"/>
                <w:sz w:val="22"/>
                <w:szCs w:val="22"/>
                <w:u w:val="single"/>
                <w:lang w:val="es-BO" w:eastAsia="en-US"/>
              </w:rPr>
              <w:t>Consumo de agua</w:t>
            </w:r>
            <w:r w:rsidR="00BE663B" w:rsidRPr="00BE663B">
              <w:rPr>
                <w:rFonts w:ascii="Calibri" w:eastAsia="MS Mincho" w:hAnsi="Calibri"/>
                <w:noProof/>
                <w:webHidden/>
                <w:sz w:val="22"/>
                <w:szCs w:val="22"/>
                <w:lang w:val="es-ES_tradnl" w:eastAsia="en-US"/>
              </w:rPr>
              <w:tab/>
            </w:r>
            <w:r w:rsidR="00BE663B" w:rsidRPr="00BE663B">
              <w:rPr>
                <w:rFonts w:ascii="Calibri" w:eastAsia="MS Mincho" w:hAnsi="Calibri"/>
                <w:noProof/>
                <w:webHidden/>
                <w:sz w:val="22"/>
                <w:szCs w:val="22"/>
                <w:lang w:val="es-ES_tradnl" w:eastAsia="en-US"/>
              </w:rPr>
              <w:fldChar w:fldCharType="begin"/>
            </w:r>
            <w:r w:rsidR="00BE663B" w:rsidRPr="00BE663B">
              <w:rPr>
                <w:rFonts w:ascii="Calibri" w:eastAsia="MS Mincho" w:hAnsi="Calibri"/>
                <w:noProof/>
                <w:webHidden/>
                <w:sz w:val="22"/>
                <w:szCs w:val="22"/>
                <w:lang w:val="es-ES_tradnl" w:eastAsia="en-US"/>
              </w:rPr>
              <w:instrText xml:space="preserve"> PAGEREF _Toc5294331 \h </w:instrText>
            </w:r>
            <w:r w:rsidR="00BE663B" w:rsidRPr="00BE663B">
              <w:rPr>
                <w:rFonts w:ascii="Calibri" w:eastAsia="MS Mincho" w:hAnsi="Calibri"/>
                <w:noProof/>
                <w:webHidden/>
                <w:sz w:val="22"/>
                <w:szCs w:val="22"/>
                <w:lang w:val="es-ES_tradnl" w:eastAsia="en-US"/>
              </w:rPr>
            </w:r>
            <w:r w:rsidR="00BE663B" w:rsidRPr="00BE663B">
              <w:rPr>
                <w:rFonts w:ascii="Calibri" w:eastAsia="MS Mincho" w:hAnsi="Calibri"/>
                <w:noProof/>
                <w:webHidden/>
                <w:sz w:val="22"/>
                <w:szCs w:val="22"/>
                <w:lang w:val="es-ES_tradnl" w:eastAsia="en-US"/>
              </w:rPr>
              <w:fldChar w:fldCharType="separate"/>
            </w:r>
            <w:r w:rsidR="00BE663B" w:rsidRPr="00BE663B">
              <w:rPr>
                <w:rFonts w:ascii="Calibri" w:eastAsia="MS Mincho" w:hAnsi="Calibri"/>
                <w:noProof/>
                <w:webHidden/>
                <w:sz w:val="22"/>
                <w:szCs w:val="22"/>
                <w:lang w:val="es-ES_tradnl" w:eastAsia="en-US"/>
              </w:rPr>
              <w:t>6</w:t>
            </w:r>
            <w:r w:rsidR="00BE663B" w:rsidRPr="00BE663B">
              <w:rPr>
                <w:rFonts w:ascii="Calibri" w:eastAsia="MS Mincho" w:hAnsi="Calibri"/>
                <w:noProof/>
                <w:webHidden/>
                <w:sz w:val="22"/>
                <w:szCs w:val="22"/>
                <w:lang w:val="es-ES_tradnl" w:eastAsia="en-US"/>
              </w:rPr>
              <w:fldChar w:fldCharType="end"/>
            </w:r>
          </w:hyperlink>
        </w:p>
        <w:p w:rsidR="00BE663B" w:rsidRPr="00BE663B" w:rsidRDefault="008A291D" w:rsidP="00BE663B">
          <w:pPr>
            <w:tabs>
              <w:tab w:val="left" w:pos="880"/>
              <w:tab w:val="right" w:leader="dot" w:pos="8828"/>
            </w:tabs>
            <w:spacing w:after="100" w:line="276" w:lineRule="auto"/>
            <w:jc w:val="both"/>
            <w:rPr>
              <w:rFonts w:ascii="Calibri" w:eastAsia="SimSun" w:hAnsi="Calibri"/>
              <w:noProof/>
              <w:sz w:val="22"/>
              <w:szCs w:val="22"/>
              <w:lang w:val="en-US" w:eastAsia="en-US"/>
            </w:rPr>
          </w:pPr>
          <w:hyperlink w:anchor="_Toc5294332" w:history="1">
            <w:r w:rsidR="00BE663B" w:rsidRPr="00BE663B">
              <w:rPr>
                <w:rFonts w:ascii="Tahoma" w:eastAsia="MS Mincho" w:hAnsi="Tahoma" w:cs="Tahoma"/>
                <w:b/>
                <w:i/>
                <w:noProof/>
                <w:color w:val="0000FF"/>
                <w:sz w:val="22"/>
                <w:szCs w:val="22"/>
                <w:u w:val="single"/>
                <w:lang w:val="es-BO" w:eastAsia="en-US"/>
              </w:rPr>
              <w:t>6.1.4.</w:t>
            </w:r>
            <w:r w:rsidR="00BE663B" w:rsidRPr="00BE663B">
              <w:rPr>
                <w:rFonts w:ascii="Calibri" w:eastAsia="SimSun" w:hAnsi="Calibri"/>
                <w:noProof/>
                <w:sz w:val="22"/>
                <w:szCs w:val="22"/>
                <w:lang w:val="en-US" w:eastAsia="en-US"/>
              </w:rPr>
              <w:tab/>
            </w:r>
            <w:r w:rsidR="00BE663B" w:rsidRPr="00BE663B">
              <w:rPr>
                <w:rFonts w:ascii="Tahoma" w:eastAsia="MS Mincho" w:hAnsi="Tahoma" w:cs="Tahoma"/>
                <w:b/>
                <w:i/>
                <w:noProof/>
                <w:color w:val="0000FF"/>
                <w:sz w:val="22"/>
                <w:szCs w:val="22"/>
                <w:u w:val="single"/>
                <w:lang w:val="es-BO" w:eastAsia="en-US"/>
              </w:rPr>
              <w:t>Control de excavación, conservación y protección de suelos</w:t>
            </w:r>
            <w:r w:rsidR="00BE663B" w:rsidRPr="00BE663B">
              <w:rPr>
                <w:rFonts w:ascii="Calibri" w:eastAsia="MS Mincho" w:hAnsi="Calibri"/>
                <w:noProof/>
                <w:webHidden/>
                <w:sz w:val="22"/>
                <w:szCs w:val="22"/>
                <w:lang w:val="es-ES_tradnl" w:eastAsia="en-US"/>
              </w:rPr>
              <w:tab/>
            </w:r>
            <w:r w:rsidR="00BE663B" w:rsidRPr="00BE663B">
              <w:rPr>
                <w:rFonts w:ascii="Calibri" w:eastAsia="MS Mincho" w:hAnsi="Calibri"/>
                <w:noProof/>
                <w:webHidden/>
                <w:sz w:val="22"/>
                <w:szCs w:val="22"/>
                <w:lang w:val="es-ES_tradnl" w:eastAsia="en-US"/>
              </w:rPr>
              <w:fldChar w:fldCharType="begin"/>
            </w:r>
            <w:r w:rsidR="00BE663B" w:rsidRPr="00BE663B">
              <w:rPr>
                <w:rFonts w:ascii="Calibri" w:eastAsia="MS Mincho" w:hAnsi="Calibri"/>
                <w:noProof/>
                <w:webHidden/>
                <w:sz w:val="22"/>
                <w:szCs w:val="22"/>
                <w:lang w:val="es-ES_tradnl" w:eastAsia="en-US"/>
              </w:rPr>
              <w:instrText xml:space="preserve"> PAGEREF _Toc5294332 \h </w:instrText>
            </w:r>
            <w:r w:rsidR="00BE663B" w:rsidRPr="00BE663B">
              <w:rPr>
                <w:rFonts w:ascii="Calibri" w:eastAsia="MS Mincho" w:hAnsi="Calibri"/>
                <w:noProof/>
                <w:webHidden/>
                <w:sz w:val="22"/>
                <w:szCs w:val="22"/>
                <w:lang w:val="es-ES_tradnl" w:eastAsia="en-US"/>
              </w:rPr>
            </w:r>
            <w:r w:rsidR="00BE663B" w:rsidRPr="00BE663B">
              <w:rPr>
                <w:rFonts w:ascii="Calibri" w:eastAsia="MS Mincho" w:hAnsi="Calibri"/>
                <w:noProof/>
                <w:webHidden/>
                <w:sz w:val="22"/>
                <w:szCs w:val="22"/>
                <w:lang w:val="es-ES_tradnl" w:eastAsia="en-US"/>
              </w:rPr>
              <w:fldChar w:fldCharType="separate"/>
            </w:r>
            <w:r w:rsidR="00BE663B" w:rsidRPr="00BE663B">
              <w:rPr>
                <w:rFonts w:ascii="Calibri" w:eastAsia="MS Mincho" w:hAnsi="Calibri"/>
                <w:noProof/>
                <w:webHidden/>
                <w:sz w:val="22"/>
                <w:szCs w:val="22"/>
                <w:lang w:val="es-ES_tradnl" w:eastAsia="en-US"/>
              </w:rPr>
              <w:t>6</w:t>
            </w:r>
            <w:r w:rsidR="00BE663B" w:rsidRPr="00BE663B">
              <w:rPr>
                <w:rFonts w:ascii="Calibri" w:eastAsia="MS Mincho" w:hAnsi="Calibri"/>
                <w:noProof/>
                <w:webHidden/>
                <w:sz w:val="22"/>
                <w:szCs w:val="22"/>
                <w:lang w:val="es-ES_tradnl" w:eastAsia="en-US"/>
              </w:rPr>
              <w:fldChar w:fldCharType="end"/>
            </w:r>
          </w:hyperlink>
        </w:p>
        <w:p w:rsidR="00BE663B" w:rsidRPr="00BE663B" w:rsidRDefault="008A291D" w:rsidP="00BE663B">
          <w:pPr>
            <w:tabs>
              <w:tab w:val="left" w:pos="880"/>
              <w:tab w:val="right" w:leader="dot" w:pos="8828"/>
            </w:tabs>
            <w:spacing w:after="100" w:line="276" w:lineRule="auto"/>
            <w:jc w:val="both"/>
            <w:rPr>
              <w:rFonts w:ascii="Calibri" w:eastAsia="SimSun" w:hAnsi="Calibri"/>
              <w:noProof/>
              <w:sz w:val="22"/>
              <w:szCs w:val="22"/>
              <w:lang w:val="en-US" w:eastAsia="en-US"/>
            </w:rPr>
          </w:pPr>
          <w:hyperlink w:anchor="_Toc5294333" w:history="1">
            <w:r w:rsidR="00BE663B" w:rsidRPr="00BE663B">
              <w:rPr>
                <w:rFonts w:ascii="Tahoma" w:eastAsia="MS Mincho" w:hAnsi="Tahoma" w:cs="Tahoma"/>
                <w:b/>
                <w:i/>
                <w:noProof/>
                <w:color w:val="0000FF"/>
                <w:sz w:val="22"/>
                <w:szCs w:val="22"/>
                <w:u w:val="single"/>
                <w:lang w:val="es-BO" w:eastAsia="en-US"/>
              </w:rPr>
              <w:t>6.1.5.</w:t>
            </w:r>
            <w:r w:rsidR="00BE663B" w:rsidRPr="00BE663B">
              <w:rPr>
                <w:rFonts w:ascii="Calibri" w:eastAsia="SimSun" w:hAnsi="Calibri"/>
                <w:noProof/>
                <w:sz w:val="22"/>
                <w:szCs w:val="22"/>
                <w:lang w:val="en-US" w:eastAsia="en-US"/>
              </w:rPr>
              <w:tab/>
            </w:r>
            <w:r w:rsidR="00BE663B" w:rsidRPr="00BE663B">
              <w:rPr>
                <w:rFonts w:ascii="Tahoma" w:eastAsia="MS Mincho" w:hAnsi="Tahoma" w:cs="Tahoma"/>
                <w:b/>
                <w:i/>
                <w:noProof/>
                <w:color w:val="0000FF"/>
                <w:sz w:val="22"/>
                <w:szCs w:val="22"/>
                <w:u w:val="single"/>
                <w:lang w:val="es-BO" w:eastAsia="en-US"/>
              </w:rPr>
              <w:t>Sensibilización ambiental</w:t>
            </w:r>
            <w:r w:rsidR="00BE663B" w:rsidRPr="00BE663B">
              <w:rPr>
                <w:rFonts w:ascii="Calibri" w:eastAsia="MS Mincho" w:hAnsi="Calibri"/>
                <w:noProof/>
                <w:webHidden/>
                <w:sz w:val="22"/>
                <w:szCs w:val="22"/>
                <w:lang w:val="es-ES_tradnl" w:eastAsia="en-US"/>
              </w:rPr>
              <w:tab/>
            </w:r>
            <w:r w:rsidR="00BE663B" w:rsidRPr="00BE663B">
              <w:rPr>
                <w:rFonts w:ascii="Calibri" w:eastAsia="MS Mincho" w:hAnsi="Calibri"/>
                <w:noProof/>
                <w:webHidden/>
                <w:sz w:val="22"/>
                <w:szCs w:val="22"/>
                <w:lang w:val="es-ES_tradnl" w:eastAsia="en-US"/>
              </w:rPr>
              <w:fldChar w:fldCharType="begin"/>
            </w:r>
            <w:r w:rsidR="00BE663B" w:rsidRPr="00BE663B">
              <w:rPr>
                <w:rFonts w:ascii="Calibri" w:eastAsia="MS Mincho" w:hAnsi="Calibri"/>
                <w:noProof/>
                <w:webHidden/>
                <w:sz w:val="22"/>
                <w:szCs w:val="22"/>
                <w:lang w:val="es-ES_tradnl" w:eastAsia="en-US"/>
              </w:rPr>
              <w:instrText xml:space="preserve"> PAGEREF _Toc5294333 \h </w:instrText>
            </w:r>
            <w:r w:rsidR="00BE663B" w:rsidRPr="00BE663B">
              <w:rPr>
                <w:rFonts w:ascii="Calibri" w:eastAsia="MS Mincho" w:hAnsi="Calibri"/>
                <w:noProof/>
                <w:webHidden/>
                <w:sz w:val="22"/>
                <w:szCs w:val="22"/>
                <w:lang w:val="es-ES_tradnl" w:eastAsia="en-US"/>
              </w:rPr>
            </w:r>
            <w:r w:rsidR="00BE663B" w:rsidRPr="00BE663B">
              <w:rPr>
                <w:rFonts w:ascii="Calibri" w:eastAsia="MS Mincho" w:hAnsi="Calibri"/>
                <w:noProof/>
                <w:webHidden/>
                <w:sz w:val="22"/>
                <w:szCs w:val="22"/>
                <w:lang w:val="es-ES_tradnl" w:eastAsia="en-US"/>
              </w:rPr>
              <w:fldChar w:fldCharType="separate"/>
            </w:r>
            <w:r w:rsidR="00BE663B" w:rsidRPr="00BE663B">
              <w:rPr>
                <w:rFonts w:ascii="Calibri" w:eastAsia="MS Mincho" w:hAnsi="Calibri"/>
                <w:noProof/>
                <w:webHidden/>
                <w:sz w:val="22"/>
                <w:szCs w:val="22"/>
                <w:lang w:val="es-ES_tradnl" w:eastAsia="en-US"/>
              </w:rPr>
              <w:t>6</w:t>
            </w:r>
            <w:r w:rsidR="00BE663B" w:rsidRPr="00BE663B">
              <w:rPr>
                <w:rFonts w:ascii="Calibri" w:eastAsia="MS Mincho" w:hAnsi="Calibri"/>
                <w:noProof/>
                <w:webHidden/>
                <w:sz w:val="22"/>
                <w:szCs w:val="22"/>
                <w:lang w:val="es-ES_tradnl" w:eastAsia="en-US"/>
              </w:rPr>
              <w:fldChar w:fldCharType="end"/>
            </w:r>
          </w:hyperlink>
        </w:p>
        <w:p w:rsidR="00BE663B" w:rsidRPr="00BE663B" w:rsidRDefault="008A291D" w:rsidP="00BE663B">
          <w:pPr>
            <w:tabs>
              <w:tab w:val="left" w:pos="660"/>
              <w:tab w:val="right" w:leader="dot" w:pos="8828"/>
            </w:tabs>
            <w:spacing w:after="100" w:line="276" w:lineRule="auto"/>
            <w:jc w:val="both"/>
            <w:rPr>
              <w:rFonts w:ascii="Calibri" w:eastAsia="SimSun" w:hAnsi="Calibri"/>
              <w:noProof/>
              <w:sz w:val="22"/>
              <w:szCs w:val="22"/>
              <w:lang w:val="en-US" w:eastAsia="en-US"/>
            </w:rPr>
          </w:pPr>
          <w:hyperlink w:anchor="_Toc5294334" w:history="1">
            <w:r w:rsidR="00BE663B" w:rsidRPr="00BE663B">
              <w:rPr>
                <w:rFonts w:ascii="Tahoma" w:eastAsia="MS Mincho" w:hAnsi="Tahoma" w:cs="Tahoma"/>
                <w:b/>
                <w:noProof/>
                <w:color w:val="0000FF"/>
                <w:sz w:val="22"/>
                <w:szCs w:val="22"/>
                <w:u w:val="single"/>
                <w:lang w:val="es-BO" w:eastAsia="en-US"/>
              </w:rPr>
              <w:t>6.2.</w:t>
            </w:r>
            <w:r w:rsidR="00BE663B" w:rsidRPr="00BE663B">
              <w:rPr>
                <w:rFonts w:ascii="Calibri" w:eastAsia="SimSun" w:hAnsi="Calibri"/>
                <w:noProof/>
                <w:sz w:val="22"/>
                <w:szCs w:val="22"/>
                <w:lang w:val="en-US" w:eastAsia="en-US"/>
              </w:rPr>
              <w:tab/>
            </w:r>
            <w:r w:rsidR="00BE663B" w:rsidRPr="00BE663B">
              <w:rPr>
                <w:rFonts w:ascii="Tahoma" w:eastAsia="MS Mincho" w:hAnsi="Tahoma" w:cs="Tahoma"/>
                <w:b/>
                <w:noProof/>
                <w:color w:val="0000FF"/>
                <w:sz w:val="22"/>
                <w:szCs w:val="22"/>
                <w:u w:val="single"/>
                <w:lang w:val="es-BO" w:eastAsia="en-US"/>
              </w:rPr>
              <w:t>Gestión de riesgos ocupacionales</w:t>
            </w:r>
            <w:r w:rsidR="00BE663B" w:rsidRPr="00BE663B">
              <w:rPr>
                <w:rFonts w:ascii="Calibri" w:eastAsia="MS Mincho" w:hAnsi="Calibri"/>
                <w:noProof/>
                <w:webHidden/>
                <w:sz w:val="22"/>
                <w:szCs w:val="22"/>
                <w:lang w:val="es-ES_tradnl" w:eastAsia="en-US"/>
              </w:rPr>
              <w:tab/>
            </w:r>
            <w:r w:rsidR="00BE663B" w:rsidRPr="00BE663B">
              <w:rPr>
                <w:rFonts w:ascii="Calibri" w:eastAsia="MS Mincho" w:hAnsi="Calibri"/>
                <w:noProof/>
                <w:webHidden/>
                <w:sz w:val="22"/>
                <w:szCs w:val="22"/>
                <w:lang w:val="es-ES_tradnl" w:eastAsia="en-US"/>
              </w:rPr>
              <w:fldChar w:fldCharType="begin"/>
            </w:r>
            <w:r w:rsidR="00BE663B" w:rsidRPr="00BE663B">
              <w:rPr>
                <w:rFonts w:ascii="Calibri" w:eastAsia="MS Mincho" w:hAnsi="Calibri"/>
                <w:noProof/>
                <w:webHidden/>
                <w:sz w:val="22"/>
                <w:szCs w:val="22"/>
                <w:lang w:val="es-ES_tradnl" w:eastAsia="en-US"/>
              </w:rPr>
              <w:instrText xml:space="preserve"> PAGEREF _Toc5294334 \h </w:instrText>
            </w:r>
            <w:r w:rsidR="00BE663B" w:rsidRPr="00BE663B">
              <w:rPr>
                <w:rFonts w:ascii="Calibri" w:eastAsia="MS Mincho" w:hAnsi="Calibri"/>
                <w:noProof/>
                <w:webHidden/>
                <w:sz w:val="22"/>
                <w:szCs w:val="22"/>
                <w:lang w:val="es-ES_tradnl" w:eastAsia="en-US"/>
              </w:rPr>
            </w:r>
            <w:r w:rsidR="00BE663B" w:rsidRPr="00BE663B">
              <w:rPr>
                <w:rFonts w:ascii="Calibri" w:eastAsia="MS Mincho" w:hAnsi="Calibri"/>
                <w:noProof/>
                <w:webHidden/>
                <w:sz w:val="22"/>
                <w:szCs w:val="22"/>
                <w:lang w:val="es-ES_tradnl" w:eastAsia="en-US"/>
              </w:rPr>
              <w:fldChar w:fldCharType="separate"/>
            </w:r>
            <w:r w:rsidR="00BE663B" w:rsidRPr="00BE663B">
              <w:rPr>
                <w:rFonts w:ascii="Calibri" w:eastAsia="MS Mincho" w:hAnsi="Calibri"/>
                <w:noProof/>
                <w:webHidden/>
                <w:sz w:val="22"/>
                <w:szCs w:val="22"/>
                <w:lang w:val="es-ES_tradnl" w:eastAsia="en-US"/>
              </w:rPr>
              <w:t>7</w:t>
            </w:r>
            <w:r w:rsidR="00BE663B" w:rsidRPr="00BE663B">
              <w:rPr>
                <w:rFonts w:ascii="Calibri" w:eastAsia="MS Mincho" w:hAnsi="Calibri"/>
                <w:noProof/>
                <w:webHidden/>
                <w:sz w:val="22"/>
                <w:szCs w:val="22"/>
                <w:lang w:val="es-ES_tradnl" w:eastAsia="en-US"/>
              </w:rPr>
              <w:fldChar w:fldCharType="end"/>
            </w:r>
          </w:hyperlink>
        </w:p>
        <w:p w:rsidR="00BE663B" w:rsidRPr="00BE663B" w:rsidRDefault="008A291D" w:rsidP="00BE663B">
          <w:pPr>
            <w:tabs>
              <w:tab w:val="left" w:pos="880"/>
              <w:tab w:val="right" w:leader="dot" w:pos="8828"/>
            </w:tabs>
            <w:spacing w:after="100" w:line="276" w:lineRule="auto"/>
            <w:jc w:val="both"/>
            <w:rPr>
              <w:rFonts w:ascii="Calibri" w:eastAsia="SimSun" w:hAnsi="Calibri"/>
              <w:noProof/>
              <w:sz w:val="22"/>
              <w:szCs w:val="22"/>
              <w:lang w:val="en-US" w:eastAsia="en-US"/>
            </w:rPr>
          </w:pPr>
          <w:hyperlink w:anchor="_Toc5294335" w:history="1">
            <w:r w:rsidR="00BE663B" w:rsidRPr="00BE663B">
              <w:rPr>
                <w:rFonts w:ascii="Tahoma" w:eastAsia="MS Mincho" w:hAnsi="Tahoma" w:cs="Tahoma"/>
                <w:b/>
                <w:i/>
                <w:noProof/>
                <w:color w:val="0000FF"/>
                <w:sz w:val="22"/>
                <w:szCs w:val="22"/>
                <w:u w:val="single"/>
                <w:lang w:val="es-BO" w:eastAsia="en-US"/>
              </w:rPr>
              <w:t>6.2.1.</w:t>
            </w:r>
            <w:r w:rsidR="00BE663B" w:rsidRPr="00BE663B">
              <w:rPr>
                <w:rFonts w:ascii="Calibri" w:eastAsia="SimSun" w:hAnsi="Calibri"/>
                <w:noProof/>
                <w:sz w:val="22"/>
                <w:szCs w:val="22"/>
                <w:lang w:val="en-US" w:eastAsia="en-US"/>
              </w:rPr>
              <w:tab/>
            </w:r>
            <w:r w:rsidR="00BE663B" w:rsidRPr="00BE663B">
              <w:rPr>
                <w:rFonts w:ascii="Tahoma" w:eastAsia="MS Mincho" w:hAnsi="Tahoma" w:cs="Tahoma"/>
                <w:b/>
                <w:i/>
                <w:noProof/>
                <w:color w:val="0000FF"/>
                <w:sz w:val="22"/>
                <w:szCs w:val="22"/>
                <w:u w:val="single"/>
                <w:lang w:val="es-BO" w:eastAsia="en-US"/>
              </w:rPr>
              <w:t>Identificación de Peligros y Evaluación de Riesgos / Análisis de Riesgo en el Trabajo</w:t>
            </w:r>
            <w:r w:rsidR="00BE663B" w:rsidRPr="00BE663B">
              <w:rPr>
                <w:rFonts w:ascii="Calibri" w:eastAsia="MS Mincho" w:hAnsi="Calibri"/>
                <w:noProof/>
                <w:webHidden/>
                <w:sz w:val="22"/>
                <w:szCs w:val="22"/>
                <w:lang w:val="es-ES_tradnl" w:eastAsia="en-US"/>
              </w:rPr>
              <w:tab/>
            </w:r>
            <w:r w:rsidR="00BE663B" w:rsidRPr="00BE663B">
              <w:rPr>
                <w:rFonts w:ascii="Calibri" w:eastAsia="MS Mincho" w:hAnsi="Calibri"/>
                <w:noProof/>
                <w:webHidden/>
                <w:sz w:val="22"/>
                <w:szCs w:val="22"/>
                <w:lang w:val="es-ES_tradnl" w:eastAsia="en-US"/>
              </w:rPr>
              <w:fldChar w:fldCharType="begin"/>
            </w:r>
            <w:r w:rsidR="00BE663B" w:rsidRPr="00BE663B">
              <w:rPr>
                <w:rFonts w:ascii="Calibri" w:eastAsia="MS Mincho" w:hAnsi="Calibri"/>
                <w:noProof/>
                <w:webHidden/>
                <w:sz w:val="22"/>
                <w:szCs w:val="22"/>
                <w:lang w:val="es-ES_tradnl" w:eastAsia="en-US"/>
              </w:rPr>
              <w:instrText xml:space="preserve"> PAGEREF _Toc5294335 \h </w:instrText>
            </w:r>
            <w:r w:rsidR="00BE663B" w:rsidRPr="00BE663B">
              <w:rPr>
                <w:rFonts w:ascii="Calibri" w:eastAsia="MS Mincho" w:hAnsi="Calibri"/>
                <w:noProof/>
                <w:webHidden/>
                <w:sz w:val="22"/>
                <w:szCs w:val="22"/>
                <w:lang w:val="es-ES_tradnl" w:eastAsia="en-US"/>
              </w:rPr>
            </w:r>
            <w:r w:rsidR="00BE663B" w:rsidRPr="00BE663B">
              <w:rPr>
                <w:rFonts w:ascii="Calibri" w:eastAsia="MS Mincho" w:hAnsi="Calibri"/>
                <w:noProof/>
                <w:webHidden/>
                <w:sz w:val="22"/>
                <w:szCs w:val="22"/>
                <w:lang w:val="es-ES_tradnl" w:eastAsia="en-US"/>
              </w:rPr>
              <w:fldChar w:fldCharType="separate"/>
            </w:r>
            <w:r w:rsidR="00BE663B" w:rsidRPr="00BE663B">
              <w:rPr>
                <w:rFonts w:ascii="Calibri" w:eastAsia="MS Mincho" w:hAnsi="Calibri"/>
                <w:noProof/>
                <w:webHidden/>
                <w:sz w:val="22"/>
                <w:szCs w:val="22"/>
                <w:lang w:val="es-ES_tradnl" w:eastAsia="en-US"/>
              </w:rPr>
              <w:t>7</w:t>
            </w:r>
            <w:r w:rsidR="00BE663B" w:rsidRPr="00BE663B">
              <w:rPr>
                <w:rFonts w:ascii="Calibri" w:eastAsia="MS Mincho" w:hAnsi="Calibri"/>
                <w:noProof/>
                <w:webHidden/>
                <w:sz w:val="22"/>
                <w:szCs w:val="22"/>
                <w:lang w:val="es-ES_tradnl" w:eastAsia="en-US"/>
              </w:rPr>
              <w:fldChar w:fldCharType="end"/>
            </w:r>
          </w:hyperlink>
        </w:p>
        <w:p w:rsidR="00BE663B" w:rsidRPr="00BE663B" w:rsidRDefault="008A291D" w:rsidP="00BE663B">
          <w:pPr>
            <w:tabs>
              <w:tab w:val="left" w:pos="880"/>
              <w:tab w:val="right" w:leader="dot" w:pos="8828"/>
            </w:tabs>
            <w:spacing w:after="100" w:line="276" w:lineRule="auto"/>
            <w:jc w:val="both"/>
            <w:rPr>
              <w:rFonts w:ascii="Calibri" w:eastAsia="SimSun" w:hAnsi="Calibri"/>
              <w:noProof/>
              <w:sz w:val="22"/>
              <w:szCs w:val="22"/>
              <w:lang w:val="en-US" w:eastAsia="en-US"/>
            </w:rPr>
          </w:pPr>
          <w:hyperlink w:anchor="_Toc5294336" w:history="1">
            <w:r w:rsidR="00BE663B" w:rsidRPr="00BE663B">
              <w:rPr>
                <w:rFonts w:ascii="Tahoma" w:eastAsia="MS Mincho" w:hAnsi="Tahoma" w:cs="Tahoma"/>
                <w:b/>
                <w:i/>
                <w:noProof/>
                <w:color w:val="0000FF"/>
                <w:sz w:val="22"/>
                <w:szCs w:val="22"/>
                <w:u w:val="single"/>
                <w:lang w:val="es-BO" w:eastAsia="en-US"/>
              </w:rPr>
              <w:t>6.2.2.</w:t>
            </w:r>
            <w:r w:rsidR="00BE663B" w:rsidRPr="00BE663B">
              <w:rPr>
                <w:rFonts w:ascii="Calibri" w:eastAsia="SimSun" w:hAnsi="Calibri"/>
                <w:noProof/>
                <w:sz w:val="22"/>
                <w:szCs w:val="22"/>
                <w:lang w:val="en-US" w:eastAsia="en-US"/>
              </w:rPr>
              <w:tab/>
            </w:r>
            <w:r w:rsidR="00BE663B" w:rsidRPr="00BE663B">
              <w:rPr>
                <w:rFonts w:ascii="Tahoma" w:eastAsia="MS Mincho" w:hAnsi="Tahoma" w:cs="Tahoma"/>
                <w:b/>
                <w:i/>
                <w:noProof/>
                <w:color w:val="0000FF"/>
                <w:sz w:val="22"/>
                <w:szCs w:val="22"/>
                <w:u w:val="single"/>
                <w:lang w:val="es-BO" w:eastAsia="en-US"/>
              </w:rPr>
              <w:t>Plan de capacitación del personal en seguridad y salud ocupacional</w:t>
            </w:r>
            <w:r w:rsidR="00BE663B" w:rsidRPr="00BE663B">
              <w:rPr>
                <w:rFonts w:ascii="Calibri" w:eastAsia="MS Mincho" w:hAnsi="Calibri"/>
                <w:noProof/>
                <w:webHidden/>
                <w:sz w:val="22"/>
                <w:szCs w:val="22"/>
                <w:lang w:val="es-ES_tradnl" w:eastAsia="en-US"/>
              </w:rPr>
              <w:tab/>
            </w:r>
            <w:r w:rsidR="00BE663B" w:rsidRPr="00BE663B">
              <w:rPr>
                <w:rFonts w:ascii="Calibri" w:eastAsia="MS Mincho" w:hAnsi="Calibri"/>
                <w:noProof/>
                <w:webHidden/>
                <w:sz w:val="22"/>
                <w:szCs w:val="22"/>
                <w:lang w:val="es-ES_tradnl" w:eastAsia="en-US"/>
              </w:rPr>
              <w:fldChar w:fldCharType="begin"/>
            </w:r>
            <w:r w:rsidR="00BE663B" w:rsidRPr="00BE663B">
              <w:rPr>
                <w:rFonts w:ascii="Calibri" w:eastAsia="MS Mincho" w:hAnsi="Calibri"/>
                <w:noProof/>
                <w:webHidden/>
                <w:sz w:val="22"/>
                <w:szCs w:val="22"/>
                <w:lang w:val="es-ES_tradnl" w:eastAsia="en-US"/>
              </w:rPr>
              <w:instrText xml:space="preserve"> PAGEREF _Toc5294336 \h </w:instrText>
            </w:r>
            <w:r w:rsidR="00BE663B" w:rsidRPr="00BE663B">
              <w:rPr>
                <w:rFonts w:ascii="Calibri" w:eastAsia="MS Mincho" w:hAnsi="Calibri"/>
                <w:noProof/>
                <w:webHidden/>
                <w:sz w:val="22"/>
                <w:szCs w:val="22"/>
                <w:lang w:val="es-ES_tradnl" w:eastAsia="en-US"/>
              </w:rPr>
            </w:r>
            <w:r w:rsidR="00BE663B" w:rsidRPr="00BE663B">
              <w:rPr>
                <w:rFonts w:ascii="Calibri" w:eastAsia="MS Mincho" w:hAnsi="Calibri"/>
                <w:noProof/>
                <w:webHidden/>
                <w:sz w:val="22"/>
                <w:szCs w:val="22"/>
                <w:lang w:val="es-ES_tradnl" w:eastAsia="en-US"/>
              </w:rPr>
              <w:fldChar w:fldCharType="separate"/>
            </w:r>
            <w:r w:rsidR="00BE663B" w:rsidRPr="00BE663B">
              <w:rPr>
                <w:rFonts w:ascii="Calibri" w:eastAsia="MS Mincho" w:hAnsi="Calibri"/>
                <w:noProof/>
                <w:webHidden/>
                <w:sz w:val="22"/>
                <w:szCs w:val="22"/>
                <w:lang w:val="es-ES_tradnl" w:eastAsia="en-US"/>
              </w:rPr>
              <w:t>7</w:t>
            </w:r>
            <w:r w:rsidR="00BE663B" w:rsidRPr="00BE663B">
              <w:rPr>
                <w:rFonts w:ascii="Calibri" w:eastAsia="MS Mincho" w:hAnsi="Calibri"/>
                <w:noProof/>
                <w:webHidden/>
                <w:sz w:val="22"/>
                <w:szCs w:val="22"/>
                <w:lang w:val="es-ES_tradnl" w:eastAsia="en-US"/>
              </w:rPr>
              <w:fldChar w:fldCharType="end"/>
            </w:r>
          </w:hyperlink>
        </w:p>
        <w:p w:rsidR="00BE663B" w:rsidRPr="00BE663B" w:rsidRDefault="008A291D" w:rsidP="00BE663B">
          <w:pPr>
            <w:tabs>
              <w:tab w:val="left" w:pos="880"/>
              <w:tab w:val="right" w:leader="dot" w:pos="8828"/>
            </w:tabs>
            <w:spacing w:after="100" w:line="276" w:lineRule="auto"/>
            <w:jc w:val="both"/>
            <w:rPr>
              <w:rFonts w:ascii="Calibri" w:eastAsia="SimSun" w:hAnsi="Calibri"/>
              <w:noProof/>
              <w:sz w:val="22"/>
              <w:szCs w:val="22"/>
              <w:lang w:val="en-US" w:eastAsia="en-US"/>
            </w:rPr>
          </w:pPr>
          <w:hyperlink w:anchor="_Toc5294337" w:history="1">
            <w:r w:rsidR="00BE663B" w:rsidRPr="00BE663B">
              <w:rPr>
                <w:rFonts w:ascii="Tahoma" w:eastAsia="MS Mincho" w:hAnsi="Tahoma" w:cs="Tahoma"/>
                <w:b/>
                <w:i/>
                <w:noProof/>
                <w:color w:val="0000FF"/>
                <w:sz w:val="22"/>
                <w:szCs w:val="22"/>
                <w:u w:val="single"/>
                <w:lang w:val="es-BO" w:eastAsia="en-US"/>
              </w:rPr>
              <w:t>6.2.3.</w:t>
            </w:r>
            <w:r w:rsidR="00BE663B" w:rsidRPr="00BE663B">
              <w:rPr>
                <w:rFonts w:ascii="Calibri" w:eastAsia="SimSun" w:hAnsi="Calibri"/>
                <w:noProof/>
                <w:sz w:val="22"/>
                <w:szCs w:val="22"/>
                <w:lang w:val="en-US" w:eastAsia="en-US"/>
              </w:rPr>
              <w:tab/>
            </w:r>
            <w:r w:rsidR="00BE663B" w:rsidRPr="00BE663B">
              <w:rPr>
                <w:rFonts w:ascii="Tahoma" w:eastAsia="MS Mincho" w:hAnsi="Tahoma" w:cs="Tahoma"/>
                <w:b/>
                <w:i/>
                <w:noProof/>
                <w:color w:val="0000FF"/>
                <w:sz w:val="22"/>
                <w:szCs w:val="22"/>
                <w:u w:val="single"/>
                <w:lang w:val="es-BO" w:eastAsia="en-US"/>
              </w:rPr>
              <w:t>T</w:t>
            </w:r>
            <w:r w:rsidR="00BE663B" w:rsidRPr="00BE663B">
              <w:rPr>
                <w:rFonts w:ascii="Tahoma" w:hAnsi="Tahoma" w:cs="Tahoma"/>
                <w:b/>
                <w:i/>
                <w:noProof/>
                <w:color w:val="0000FF"/>
                <w:sz w:val="22"/>
                <w:szCs w:val="22"/>
                <w:u w:val="single"/>
              </w:rPr>
              <w:t>rabajos especiales y/o de alto riesgo</w:t>
            </w:r>
            <w:r w:rsidR="00BE663B" w:rsidRPr="00BE663B">
              <w:rPr>
                <w:rFonts w:ascii="Calibri" w:eastAsia="MS Mincho" w:hAnsi="Calibri"/>
                <w:noProof/>
                <w:webHidden/>
                <w:sz w:val="22"/>
                <w:szCs w:val="22"/>
                <w:lang w:val="es-ES_tradnl" w:eastAsia="en-US"/>
              </w:rPr>
              <w:tab/>
            </w:r>
            <w:r w:rsidR="00BE663B" w:rsidRPr="00BE663B">
              <w:rPr>
                <w:rFonts w:ascii="Calibri" w:eastAsia="MS Mincho" w:hAnsi="Calibri"/>
                <w:noProof/>
                <w:webHidden/>
                <w:sz w:val="22"/>
                <w:szCs w:val="22"/>
                <w:lang w:val="es-ES_tradnl" w:eastAsia="en-US"/>
              </w:rPr>
              <w:fldChar w:fldCharType="begin"/>
            </w:r>
            <w:r w:rsidR="00BE663B" w:rsidRPr="00BE663B">
              <w:rPr>
                <w:rFonts w:ascii="Calibri" w:eastAsia="MS Mincho" w:hAnsi="Calibri"/>
                <w:noProof/>
                <w:webHidden/>
                <w:sz w:val="22"/>
                <w:szCs w:val="22"/>
                <w:lang w:val="es-ES_tradnl" w:eastAsia="en-US"/>
              </w:rPr>
              <w:instrText xml:space="preserve"> PAGEREF _Toc5294337 \h </w:instrText>
            </w:r>
            <w:r w:rsidR="00BE663B" w:rsidRPr="00BE663B">
              <w:rPr>
                <w:rFonts w:ascii="Calibri" w:eastAsia="MS Mincho" w:hAnsi="Calibri"/>
                <w:noProof/>
                <w:webHidden/>
                <w:sz w:val="22"/>
                <w:szCs w:val="22"/>
                <w:lang w:val="es-ES_tradnl" w:eastAsia="en-US"/>
              </w:rPr>
            </w:r>
            <w:r w:rsidR="00BE663B" w:rsidRPr="00BE663B">
              <w:rPr>
                <w:rFonts w:ascii="Calibri" w:eastAsia="MS Mincho" w:hAnsi="Calibri"/>
                <w:noProof/>
                <w:webHidden/>
                <w:sz w:val="22"/>
                <w:szCs w:val="22"/>
                <w:lang w:val="es-ES_tradnl" w:eastAsia="en-US"/>
              </w:rPr>
              <w:fldChar w:fldCharType="separate"/>
            </w:r>
            <w:r w:rsidR="00BE663B" w:rsidRPr="00BE663B">
              <w:rPr>
                <w:rFonts w:ascii="Calibri" w:eastAsia="MS Mincho" w:hAnsi="Calibri"/>
                <w:noProof/>
                <w:webHidden/>
                <w:sz w:val="22"/>
                <w:szCs w:val="22"/>
                <w:lang w:val="es-ES_tradnl" w:eastAsia="en-US"/>
              </w:rPr>
              <w:t>7</w:t>
            </w:r>
            <w:r w:rsidR="00BE663B" w:rsidRPr="00BE663B">
              <w:rPr>
                <w:rFonts w:ascii="Calibri" w:eastAsia="MS Mincho" w:hAnsi="Calibri"/>
                <w:noProof/>
                <w:webHidden/>
                <w:sz w:val="22"/>
                <w:szCs w:val="22"/>
                <w:lang w:val="es-ES_tradnl" w:eastAsia="en-US"/>
              </w:rPr>
              <w:fldChar w:fldCharType="end"/>
            </w:r>
          </w:hyperlink>
        </w:p>
        <w:p w:rsidR="00BE663B" w:rsidRPr="00BE663B" w:rsidRDefault="008A291D" w:rsidP="00BE663B">
          <w:pPr>
            <w:tabs>
              <w:tab w:val="left" w:pos="880"/>
              <w:tab w:val="right" w:leader="dot" w:pos="8828"/>
            </w:tabs>
            <w:spacing w:after="100" w:line="276" w:lineRule="auto"/>
            <w:jc w:val="both"/>
            <w:rPr>
              <w:rFonts w:ascii="Calibri" w:eastAsia="SimSun" w:hAnsi="Calibri"/>
              <w:noProof/>
              <w:sz w:val="22"/>
              <w:szCs w:val="22"/>
              <w:lang w:val="en-US" w:eastAsia="en-US"/>
            </w:rPr>
          </w:pPr>
          <w:hyperlink w:anchor="_Toc5294338" w:history="1">
            <w:r w:rsidR="00BE663B" w:rsidRPr="00BE663B">
              <w:rPr>
                <w:rFonts w:ascii="Tahoma" w:eastAsia="MS Mincho" w:hAnsi="Tahoma" w:cs="Tahoma"/>
                <w:b/>
                <w:i/>
                <w:noProof/>
                <w:color w:val="0000FF"/>
                <w:sz w:val="22"/>
                <w:szCs w:val="22"/>
                <w:u w:val="single"/>
                <w:lang w:val="es-BO" w:eastAsia="en-US"/>
              </w:rPr>
              <w:t>6.2.4.</w:t>
            </w:r>
            <w:r w:rsidR="00BE663B" w:rsidRPr="00BE663B">
              <w:rPr>
                <w:rFonts w:ascii="Calibri" w:eastAsia="SimSun" w:hAnsi="Calibri"/>
                <w:noProof/>
                <w:sz w:val="22"/>
                <w:szCs w:val="22"/>
                <w:lang w:val="en-US" w:eastAsia="en-US"/>
              </w:rPr>
              <w:tab/>
            </w:r>
            <w:r w:rsidR="00BE663B" w:rsidRPr="00BE663B">
              <w:rPr>
                <w:rFonts w:ascii="Tahoma" w:eastAsia="MS Mincho" w:hAnsi="Tahoma" w:cs="Tahoma"/>
                <w:b/>
                <w:i/>
                <w:noProof/>
                <w:color w:val="0000FF"/>
                <w:sz w:val="22"/>
                <w:szCs w:val="22"/>
                <w:u w:val="single"/>
                <w:lang w:val="es-BO" w:eastAsia="en-US"/>
              </w:rPr>
              <w:t>Ropa de Trabajo y equipos de protección personal</w:t>
            </w:r>
            <w:r w:rsidR="00BE663B" w:rsidRPr="00BE663B">
              <w:rPr>
                <w:rFonts w:ascii="Calibri" w:eastAsia="MS Mincho" w:hAnsi="Calibri"/>
                <w:noProof/>
                <w:webHidden/>
                <w:sz w:val="22"/>
                <w:szCs w:val="22"/>
                <w:lang w:val="es-ES_tradnl" w:eastAsia="en-US"/>
              </w:rPr>
              <w:tab/>
            </w:r>
            <w:r w:rsidR="00BE663B" w:rsidRPr="00BE663B">
              <w:rPr>
                <w:rFonts w:ascii="Calibri" w:eastAsia="MS Mincho" w:hAnsi="Calibri"/>
                <w:noProof/>
                <w:webHidden/>
                <w:sz w:val="22"/>
                <w:szCs w:val="22"/>
                <w:lang w:val="es-ES_tradnl" w:eastAsia="en-US"/>
              </w:rPr>
              <w:fldChar w:fldCharType="begin"/>
            </w:r>
            <w:r w:rsidR="00BE663B" w:rsidRPr="00BE663B">
              <w:rPr>
                <w:rFonts w:ascii="Calibri" w:eastAsia="MS Mincho" w:hAnsi="Calibri"/>
                <w:noProof/>
                <w:webHidden/>
                <w:sz w:val="22"/>
                <w:szCs w:val="22"/>
                <w:lang w:val="es-ES_tradnl" w:eastAsia="en-US"/>
              </w:rPr>
              <w:instrText xml:space="preserve"> PAGEREF _Toc5294338 \h </w:instrText>
            </w:r>
            <w:r w:rsidR="00BE663B" w:rsidRPr="00BE663B">
              <w:rPr>
                <w:rFonts w:ascii="Calibri" w:eastAsia="MS Mincho" w:hAnsi="Calibri"/>
                <w:noProof/>
                <w:webHidden/>
                <w:sz w:val="22"/>
                <w:szCs w:val="22"/>
                <w:lang w:val="es-ES_tradnl" w:eastAsia="en-US"/>
              </w:rPr>
            </w:r>
            <w:r w:rsidR="00BE663B" w:rsidRPr="00BE663B">
              <w:rPr>
                <w:rFonts w:ascii="Calibri" w:eastAsia="MS Mincho" w:hAnsi="Calibri"/>
                <w:noProof/>
                <w:webHidden/>
                <w:sz w:val="22"/>
                <w:szCs w:val="22"/>
                <w:lang w:val="es-ES_tradnl" w:eastAsia="en-US"/>
              </w:rPr>
              <w:fldChar w:fldCharType="separate"/>
            </w:r>
            <w:r w:rsidR="00BE663B" w:rsidRPr="00BE663B">
              <w:rPr>
                <w:rFonts w:ascii="Calibri" w:eastAsia="MS Mincho" w:hAnsi="Calibri"/>
                <w:noProof/>
                <w:webHidden/>
                <w:sz w:val="22"/>
                <w:szCs w:val="22"/>
                <w:lang w:val="es-ES_tradnl" w:eastAsia="en-US"/>
              </w:rPr>
              <w:t>7</w:t>
            </w:r>
            <w:r w:rsidR="00BE663B" w:rsidRPr="00BE663B">
              <w:rPr>
                <w:rFonts w:ascii="Calibri" w:eastAsia="MS Mincho" w:hAnsi="Calibri"/>
                <w:noProof/>
                <w:webHidden/>
                <w:sz w:val="22"/>
                <w:szCs w:val="22"/>
                <w:lang w:val="es-ES_tradnl" w:eastAsia="en-US"/>
              </w:rPr>
              <w:fldChar w:fldCharType="end"/>
            </w:r>
          </w:hyperlink>
        </w:p>
        <w:p w:rsidR="00BE663B" w:rsidRPr="00BE663B" w:rsidRDefault="008A291D" w:rsidP="00BE663B">
          <w:pPr>
            <w:tabs>
              <w:tab w:val="left" w:pos="880"/>
              <w:tab w:val="right" w:leader="dot" w:pos="8828"/>
            </w:tabs>
            <w:spacing w:after="100" w:line="276" w:lineRule="auto"/>
            <w:jc w:val="both"/>
            <w:rPr>
              <w:rFonts w:ascii="Calibri" w:eastAsia="SimSun" w:hAnsi="Calibri"/>
              <w:noProof/>
              <w:sz w:val="22"/>
              <w:szCs w:val="22"/>
              <w:lang w:val="en-US" w:eastAsia="en-US"/>
            </w:rPr>
          </w:pPr>
          <w:hyperlink w:anchor="_Toc5294339" w:history="1">
            <w:r w:rsidR="00BE663B" w:rsidRPr="00BE663B">
              <w:rPr>
                <w:rFonts w:ascii="Tahoma" w:eastAsia="MS Mincho" w:hAnsi="Tahoma" w:cs="Tahoma"/>
                <w:b/>
                <w:i/>
                <w:noProof/>
                <w:color w:val="0000FF"/>
                <w:sz w:val="22"/>
                <w:szCs w:val="22"/>
                <w:u w:val="single"/>
                <w:lang w:val="es-BO" w:eastAsia="en-US"/>
              </w:rPr>
              <w:t>6.2.5.</w:t>
            </w:r>
            <w:r w:rsidR="00BE663B" w:rsidRPr="00BE663B">
              <w:rPr>
                <w:rFonts w:ascii="Calibri" w:eastAsia="SimSun" w:hAnsi="Calibri"/>
                <w:noProof/>
                <w:sz w:val="22"/>
                <w:szCs w:val="22"/>
                <w:lang w:val="en-US" w:eastAsia="en-US"/>
              </w:rPr>
              <w:tab/>
            </w:r>
            <w:r w:rsidR="00BE663B" w:rsidRPr="00BE663B">
              <w:rPr>
                <w:rFonts w:ascii="Tahoma" w:eastAsia="MS Mincho" w:hAnsi="Tahoma" w:cs="Tahoma"/>
                <w:b/>
                <w:i/>
                <w:noProof/>
                <w:color w:val="0000FF"/>
                <w:sz w:val="22"/>
                <w:szCs w:val="22"/>
                <w:u w:val="single"/>
                <w:lang w:val="es-BO" w:eastAsia="en-US"/>
              </w:rPr>
              <w:t>S</w:t>
            </w:r>
            <w:r w:rsidR="00BE663B" w:rsidRPr="00BE663B">
              <w:rPr>
                <w:rFonts w:ascii="Tahoma" w:hAnsi="Tahoma" w:cs="Tahoma"/>
                <w:b/>
                <w:i/>
                <w:noProof/>
                <w:color w:val="0000FF"/>
                <w:sz w:val="22"/>
                <w:szCs w:val="22"/>
                <w:u w:val="single"/>
              </w:rPr>
              <w:t>eñalización SySO de áreas de trabajo, delimitación de áreas de trabajo</w:t>
            </w:r>
            <w:r w:rsidR="00BE663B" w:rsidRPr="00BE663B">
              <w:rPr>
                <w:rFonts w:ascii="Calibri" w:eastAsia="MS Mincho" w:hAnsi="Calibri"/>
                <w:noProof/>
                <w:webHidden/>
                <w:sz w:val="22"/>
                <w:szCs w:val="22"/>
                <w:lang w:val="es-ES_tradnl" w:eastAsia="en-US"/>
              </w:rPr>
              <w:tab/>
            </w:r>
            <w:r w:rsidR="00BE663B" w:rsidRPr="00BE663B">
              <w:rPr>
                <w:rFonts w:ascii="Calibri" w:eastAsia="MS Mincho" w:hAnsi="Calibri"/>
                <w:noProof/>
                <w:webHidden/>
                <w:sz w:val="22"/>
                <w:szCs w:val="22"/>
                <w:lang w:val="es-ES_tradnl" w:eastAsia="en-US"/>
              </w:rPr>
              <w:fldChar w:fldCharType="begin"/>
            </w:r>
            <w:r w:rsidR="00BE663B" w:rsidRPr="00BE663B">
              <w:rPr>
                <w:rFonts w:ascii="Calibri" w:eastAsia="MS Mincho" w:hAnsi="Calibri"/>
                <w:noProof/>
                <w:webHidden/>
                <w:sz w:val="22"/>
                <w:szCs w:val="22"/>
                <w:lang w:val="es-ES_tradnl" w:eastAsia="en-US"/>
              </w:rPr>
              <w:instrText xml:space="preserve"> PAGEREF _Toc5294339 \h </w:instrText>
            </w:r>
            <w:r w:rsidR="00BE663B" w:rsidRPr="00BE663B">
              <w:rPr>
                <w:rFonts w:ascii="Calibri" w:eastAsia="MS Mincho" w:hAnsi="Calibri"/>
                <w:noProof/>
                <w:webHidden/>
                <w:sz w:val="22"/>
                <w:szCs w:val="22"/>
                <w:lang w:val="es-ES_tradnl" w:eastAsia="en-US"/>
              </w:rPr>
            </w:r>
            <w:r w:rsidR="00BE663B" w:rsidRPr="00BE663B">
              <w:rPr>
                <w:rFonts w:ascii="Calibri" w:eastAsia="MS Mincho" w:hAnsi="Calibri"/>
                <w:noProof/>
                <w:webHidden/>
                <w:sz w:val="22"/>
                <w:szCs w:val="22"/>
                <w:lang w:val="es-ES_tradnl" w:eastAsia="en-US"/>
              </w:rPr>
              <w:fldChar w:fldCharType="separate"/>
            </w:r>
            <w:r w:rsidR="00BE663B" w:rsidRPr="00BE663B">
              <w:rPr>
                <w:rFonts w:ascii="Calibri" w:eastAsia="MS Mincho" w:hAnsi="Calibri"/>
                <w:noProof/>
                <w:webHidden/>
                <w:sz w:val="22"/>
                <w:szCs w:val="22"/>
                <w:lang w:val="es-ES_tradnl" w:eastAsia="en-US"/>
              </w:rPr>
              <w:t>8</w:t>
            </w:r>
            <w:r w:rsidR="00BE663B" w:rsidRPr="00BE663B">
              <w:rPr>
                <w:rFonts w:ascii="Calibri" w:eastAsia="MS Mincho" w:hAnsi="Calibri"/>
                <w:noProof/>
                <w:webHidden/>
                <w:sz w:val="22"/>
                <w:szCs w:val="22"/>
                <w:lang w:val="es-ES_tradnl" w:eastAsia="en-US"/>
              </w:rPr>
              <w:fldChar w:fldCharType="end"/>
            </w:r>
          </w:hyperlink>
        </w:p>
        <w:p w:rsidR="00BE663B" w:rsidRPr="00BE663B" w:rsidRDefault="008A291D" w:rsidP="00BE663B">
          <w:pPr>
            <w:tabs>
              <w:tab w:val="left" w:pos="880"/>
              <w:tab w:val="right" w:leader="dot" w:pos="8828"/>
            </w:tabs>
            <w:spacing w:after="100" w:line="276" w:lineRule="auto"/>
            <w:jc w:val="both"/>
            <w:rPr>
              <w:rFonts w:ascii="Calibri" w:eastAsia="SimSun" w:hAnsi="Calibri"/>
              <w:noProof/>
              <w:sz w:val="22"/>
              <w:szCs w:val="22"/>
              <w:lang w:val="en-US" w:eastAsia="en-US"/>
            </w:rPr>
          </w:pPr>
          <w:hyperlink w:anchor="_Toc5294340" w:history="1">
            <w:r w:rsidR="00BE663B" w:rsidRPr="00BE663B">
              <w:rPr>
                <w:rFonts w:ascii="Tahoma" w:eastAsia="MS Mincho" w:hAnsi="Tahoma" w:cs="Tahoma"/>
                <w:b/>
                <w:i/>
                <w:noProof/>
                <w:color w:val="0000FF"/>
                <w:sz w:val="22"/>
                <w:szCs w:val="22"/>
                <w:u w:val="single"/>
                <w:lang w:val="es-BO" w:eastAsia="en-US"/>
              </w:rPr>
              <w:t>6.2.6.</w:t>
            </w:r>
            <w:r w:rsidR="00BE663B" w:rsidRPr="00BE663B">
              <w:rPr>
                <w:rFonts w:ascii="Calibri" w:eastAsia="SimSun" w:hAnsi="Calibri"/>
                <w:noProof/>
                <w:sz w:val="22"/>
                <w:szCs w:val="22"/>
                <w:lang w:val="en-US" w:eastAsia="en-US"/>
              </w:rPr>
              <w:tab/>
            </w:r>
            <w:r w:rsidR="00BE663B" w:rsidRPr="00BE663B">
              <w:rPr>
                <w:rFonts w:ascii="Tahoma" w:eastAsia="MS Mincho" w:hAnsi="Tahoma" w:cs="Tahoma"/>
                <w:b/>
                <w:i/>
                <w:noProof/>
                <w:color w:val="0000FF"/>
                <w:sz w:val="22"/>
                <w:szCs w:val="22"/>
                <w:u w:val="single"/>
                <w:lang w:val="es-BO" w:eastAsia="en-US"/>
              </w:rPr>
              <w:t>Alimentación del personal y acceso al agua potable</w:t>
            </w:r>
            <w:r w:rsidR="00BE663B" w:rsidRPr="00BE663B">
              <w:rPr>
                <w:rFonts w:ascii="Calibri" w:eastAsia="MS Mincho" w:hAnsi="Calibri"/>
                <w:noProof/>
                <w:webHidden/>
                <w:sz w:val="22"/>
                <w:szCs w:val="22"/>
                <w:lang w:val="es-ES_tradnl" w:eastAsia="en-US"/>
              </w:rPr>
              <w:tab/>
            </w:r>
            <w:r w:rsidR="00BE663B" w:rsidRPr="00BE663B">
              <w:rPr>
                <w:rFonts w:ascii="Calibri" w:eastAsia="MS Mincho" w:hAnsi="Calibri"/>
                <w:noProof/>
                <w:webHidden/>
                <w:sz w:val="22"/>
                <w:szCs w:val="22"/>
                <w:lang w:val="es-ES_tradnl" w:eastAsia="en-US"/>
              </w:rPr>
              <w:fldChar w:fldCharType="begin"/>
            </w:r>
            <w:r w:rsidR="00BE663B" w:rsidRPr="00BE663B">
              <w:rPr>
                <w:rFonts w:ascii="Calibri" w:eastAsia="MS Mincho" w:hAnsi="Calibri"/>
                <w:noProof/>
                <w:webHidden/>
                <w:sz w:val="22"/>
                <w:szCs w:val="22"/>
                <w:lang w:val="es-ES_tradnl" w:eastAsia="en-US"/>
              </w:rPr>
              <w:instrText xml:space="preserve"> PAGEREF _Toc5294340 \h </w:instrText>
            </w:r>
            <w:r w:rsidR="00BE663B" w:rsidRPr="00BE663B">
              <w:rPr>
                <w:rFonts w:ascii="Calibri" w:eastAsia="MS Mincho" w:hAnsi="Calibri"/>
                <w:noProof/>
                <w:webHidden/>
                <w:sz w:val="22"/>
                <w:szCs w:val="22"/>
                <w:lang w:val="es-ES_tradnl" w:eastAsia="en-US"/>
              </w:rPr>
            </w:r>
            <w:r w:rsidR="00BE663B" w:rsidRPr="00BE663B">
              <w:rPr>
                <w:rFonts w:ascii="Calibri" w:eastAsia="MS Mincho" w:hAnsi="Calibri"/>
                <w:noProof/>
                <w:webHidden/>
                <w:sz w:val="22"/>
                <w:szCs w:val="22"/>
                <w:lang w:val="es-ES_tradnl" w:eastAsia="en-US"/>
              </w:rPr>
              <w:fldChar w:fldCharType="separate"/>
            </w:r>
            <w:r w:rsidR="00BE663B" w:rsidRPr="00BE663B">
              <w:rPr>
                <w:rFonts w:ascii="Calibri" w:eastAsia="MS Mincho" w:hAnsi="Calibri"/>
                <w:noProof/>
                <w:webHidden/>
                <w:sz w:val="22"/>
                <w:szCs w:val="22"/>
                <w:lang w:val="es-ES_tradnl" w:eastAsia="en-US"/>
              </w:rPr>
              <w:t>8</w:t>
            </w:r>
            <w:r w:rsidR="00BE663B" w:rsidRPr="00BE663B">
              <w:rPr>
                <w:rFonts w:ascii="Calibri" w:eastAsia="MS Mincho" w:hAnsi="Calibri"/>
                <w:noProof/>
                <w:webHidden/>
                <w:sz w:val="22"/>
                <w:szCs w:val="22"/>
                <w:lang w:val="es-ES_tradnl" w:eastAsia="en-US"/>
              </w:rPr>
              <w:fldChar w:fldCharType="end"/>
            </w:r>
          </w:hyperlink>
        </w:p>
        <w:p w:rsidR="00BE663B" w:rsidRPr="00BE663B" w:rsidRDefault="008A291D" w:rsidP="00BE663B">
          <w:pPr>
            <w:tabs>
              <w:tab w:val="left" w:pos="880"/>
              <w:tab w:val="right" w:leader="dot" w:pos="8828"/>
            </w:tabs>
            <w:spacing w:after="100" w:line="276" w:lineRule="auto"/>
            <w:jc w:val="both"/>
            <w:rPr>
              <w:rFonts w:ascii="Calibri" w:eastAsia="SimSun" w:hAnsi="Calibri"/>
              <w:noProof/>
              <w:sz w:val="22"/>
              <w:szCs w:val="22"/>
              <w:lang w:val="en-US" w:eastAsia="en-US"/>
            </w:rPr>
          </w:pPr>
          <w:hyperlink w:anchor="_Toc5294341" w:history="1">
            <w:r w:rsidR="00BE663B" w:rsidRPr="00BE663B">
              <w:rPr>
                <w:rFonts w:ascii="Tahoma" w:eastAsia="MS Mincho" w:hAnsi="Tahoma" w:cs="Tahoma"/>
                <w:b/>
                <w:i/>
                <w:noProof/>
                <w:color w:val="0000FF"/>
                <w:sz w:val="22"/>
                <w:szCs w:val="22"/>
                <w:u w:val="single"/>
                <w:lang w:val="es-BO" w:eastAsia="en-US"/>
              </w:rPr>
              <w:t>6.2.7.</w:t>
            </w:r>
            <w:r w:rsidR="00BE663B" w:rsidRPr="00BE663B">
              <w:rPr>
                <w:rFonts w:ascii="Calibri" w:eastAsia="SimSun" w:hAnsi="Calibri"/>
                <w:noProof/>
                <w:sz w:val="22"/>
                <w:szCs w:val="22"/>
                <w:lang w:val="en-US" w:eastAsia="en-US"/>
              </w:rPr>
              <w:tab/>
            </w:r>
            <w:r w:rsidR="00BE663B" w:rsidRPr="00BE663B">
              <w:rPr>
                <w:rFonts w:ascii="Tahoma" w:eastAsia="MS Mincho" w:hAnsi="Tahoma" w:cs="Tahoma"/>
                <w:b/>
                <w:i/>
                <w:noProof/>
                <w:color w:val="0000FF"/>
                <w:sz w:val="22"/>
                <w:szCs w:val="22"/>
                <w:u w:val="single"/>
                <w:lang w:val="es-BO" w:eastAsia="en-US"/>
              </w:rPr>
              <w:t>Orden y limpieza</w:t>
            </w:r>
            <w:r w:rsidR="00BE663B" w:rsidRPr="00BE663B">
              <w:rPr>
                <w:rFonts w:ascii="Calibri" w:eastAsia="MS Mincho" w:hAnsi="Calibri"/>
                <w:noProof/>
                <w:webHidden/>
                <w:sz w:val="22"/>
                <w:szCs w:val="22"/>
                <w:lang w:val="es-ES_tradnl" w:eastAsia="en-US"/>
              </w:rPr>
              <w:tab/>
            </w:r>
            <w:r w:rsidR="00BE663B" w:rsidRPr="00BE663B">
              <w:rPr>
                <w:rFonts w:ascii="Calibri" w:eastAsia="MS Mincho" w:hAnsi="Calibri"/>
                <w:noProof/>
                <w:webHidden/>
                <w:sz w:val="22"/>
                <w:szCs w:val="22"/>
                <w:lang w:val="es-ES_tradnl" w:eastAsia="en-US"/>
              </w:rPr>
              <w:fldChar w:fldCharType="begin"/>
            </w:r>
            <w:r w:rsidR="00BE663B" w:rsidRPr="00BE663B">
              <w:rPr>
                <w:rFonts w:ascii="Calibri" w:eastAsia="MS Mincho" w:hAnsi="Calibri"/>
                <w:noProof/>
                <w:webHidden/>
                <w:sz w:val="22"/>
                <w:szCs w:val="22"/>
                <w:lang w:val="es-ES_tradnl" w:eastAsia="en-US"/>
              </w:rPr>
              <w:instrText xml:space="preserve"> PAGEREF _Toc5294341 \h </w:instrText>
            </w:r>
            <w:r w:rsidR="00BE663B" w:rsidRPr="00BE663B">
              <w:rPr>
                <w:rFonts w:ascii="Calibri" w:eastAsia="MS Mincho" w:hAnsi="Calibri"/>
                <w:noProof/>
                <w:webHidden/>
                <w:sz w:val="22"/>
                <w:szCs w:val="22"/>
                <w:lang w:val="es-ES_tradnl" w:eastAsia="en-US"/>
              </w:rPr>
            </w:r>
            <w:r w:rsidR="00BE663B" w:rsidRPr="00BE663B">
              <w:rPr>
                <w:rFonts w:ascii="Calibri" w:eastAsia="MS Mincho" w:hAnsi="Calibri"/>
                <w:noProof/>
                <w:webHidden/>
                <w:sz w:val="22"/>
                <w:szCs w:val="22"/>
                <w:lang w:val="es-ES_tradnl" w:eastAsia="en-US"/>
              </w:rPr>
              <w:fldChar w:fldCharType="separate"/>
            </w:r>
            <w:r w:rsidR="00BE663B" w:rsidRPr="00BE663B">
              <w:rPr>
                <w:rFonts w:ascii="Calibri" w:eastAsia="MS Mincho" w:hAnsi="Calibri"/>
                <w:noProof/>
                <w:webHidden/>
                <w:sz w:val="22"/>
                <w:szCs w:val="22"/>
                <w:lang w:val="es-ES_tradnl" w:eastAsia="en-US"/>
              </w:rPr>
              <w:t>8</w:t>
            </w:r>
            <w:r w:rsidR="00BE663B" w:rsidRPr="00BE663B">
              <w:rPr>
                <w:rFonts w:ascii="Calibri" w:eastAsia="MS Mincho" w:hAnsi="Calibri"/>
                <w:noProof/>
                <w:webHidden/>
                <w:sz w:val="22"/>
                <w:szCs w:val="22"/>
                <w:lang w:val="es-ES_tradnl" w:eastAsia="en-US"/>
              </w:rPr>
              <w:fldChar w:fldCharType="end"/>
            </w:r>
          </w:hyperlink>
        </w:p>
        <w:p w:rsidR="00BE663B" w:rsidRPr="00BE663B" w:rsidRDefault="008A291D" w:rsidP="00BE663B">
          <w:pPr>
            <w:tabs>
              <w:tab w:val="left" w:pos="880"/>
              <w:tab w:val="right" w:leader="dot" w:pos="8828"/>
            </w:tabs>
            <w:spacing w:after="100" w:line="276" w:lineRule="auto"/>
            <w:jc w:val="both"/>
            <w:rPr>
              <w:rFonts w:ascii="Calibri" w:eastAsia="SimSun" w:hAnsi="Calibri"/>
              <w:noProof/>
              <w:sz w:val="22"/>
              <w:szCs w:val="22"/>
              <w:lang w:val="en-US" w:eastAsia="en-US"/>
            </w:rPr>
          </w:pPr>
          <w:hyperlink w:anchor="_Toc5294342" w:history="1">
            <w:r w:rsidR="00BE663B" w:rsidRPr="00BE663B">
              <w:rPr>
                <w:rFonts w:ascii="Tahoma" w:eastAsia="MS Mincho" w:hAnsi="Tahoma" w:cs="Tahoma"/>
                <w:b/>
                <w:noProof/>
                <w:color w:val="0000FF"/>
                <w:sz w:val="22"/>
                <w:szCs w:val="22"/>
                <w:u w:val="single"/>
                <w:lang w:val="es-BO" w:eastAsia="en-US"/>
              </w:rPr>
              <w:t>6.2.8.</w:t>
            </w:r>
            <w:r w:rsidR="00BE663B" w:rsidRPr="00BE663B">
              <w:rPr>
                <w:rFonts w:ascii="Calibri" w:eastAsia="SimSun" w:hAnsi="Calibri"/>
                <w:noProof/>
                <w:sz w:val="22"/>
                <w:szCs w:val="22"/>
                <w:lang w:val="en-US" w:eastAsia="en-US"/>
              </w:rPr>
              <w:tab/>
            </w:r>
            <w:r w:rsidR="00BE663B" w:rsidRPr="00BE663B">
              <w:rPr>
                <w:rFonts w:ascii="Tahoma" w:hAnsi="Tahoma" w:cs="Tahoma"/>
                <w:b/>
                <w:noProof/>
                <w:color w:val="0000FF"/>
                <w:sz w:val="22"/>
                <w:szCs w:val="22"/>
                <w:u w:val="single"/>
              </w:rPr>
              <w:t>Movilización y transporte, incluyendo medidas de seguridad para la comunidad en temas de acceso y tráfico vehicular</w:t>
            </w:r>
            <w:r w:rsidR="00BE663B" w:rsidRPr="00BE663B">
              <w:rPr>
                <w:rFonts w:ascii="Calibri" w:eastAsia="MS Mincho" w:hAnsi="Calibri"/>
                <w:noProof/>
                <w:webHidden/>
                <w:sz w:val="22"/>
                <w:szCs w:val="22"/>
                <w:lang w:val="es-ES_tradnl" w:eastAsia="en-US"/>
              </w:rPr>
              <w:tab/>
            </w:r>
            <w:r w:rsidR="00BE663B" w:rsidRPr="00BE663B">
              <w:rPr>
                <w:rFonts w:ascii="Calibri" w:eastAsia="MS Mincho" w:hAnsi="Calibri"/>
                <w:noProof/>
                <w:webHidden/>
                <w:sz w:val="22"/>
                <w:szCs w:val="22"/>
                <w:lang w:val="es-ES_tradnl" w:eastAsia="en-US"/>
              </w:rPr>
              <w:fldChar w:fldCharType="begin"/>
            </w:r>
            <w:r w:rsidR="00BE663B" w:rsidRPr="00BE663B">
              <w:rPr>
                <w:rFonts w:ascii="Calibri" w:eastAsia="MS Mincho" w:hAnsi="Calibri"/>
                <w:noProof/>
                <w:webHidden/>
                <w:sz w:val="22"/>
                <w:szCs w:val="22"/>
                <w:lang w:val="es-ES_tradnl" w:eastAsia="en-US"/>
              </w:rPr>
              <w:instrText xml:space="preserve"> PAGEREF _Toc5294342 \h </w:instrText>
            </w:r>
            <w:r w:rsidR="00BE663B" w:rsidRPr="00BE663B">
              <w:rPr>
                <w:rFonts w:ascii="Calibri" w:eastAsia="MS Mincho" w:hAnsi="Calibri"/>
                <w:noProof/>
                <w:webHidden/>
                <w:sz w:val="22"/>
                <w:szCs w:val="22"/>
                <w:lang w:val="es-ES_tradnl" w:eastAsia="en-US"/>
              </w:rPr>
            </w:r>
            <w:r w:rsidR="00BE663B" w:rsidRPr="00BE663B">
              <w:rPr>
                <w:rFonts w:ascii="Calibri" w:eastAsia="MS Mincho" w:hAnsi="Calibri"/>
                <w:noProof/>
                <w:webHidden/>
                <w:sz w:val="22"/>
                <w:szCs w:val="22"/>
                <w:lang w:val="es-ES_tradnl" w:eastAsia="en-US"/>
              </w:rPr>
              <w:fldChar w:fldCharType="separate"/>
            </w:r>
            <w:r w:rsidR="00BE663B" w:rsidRPr="00BE663B">
              <w:rPr>
                <w:rFonts w:ascii="Calibri" w:eastAsia="MS Mincho" w:hAnsi="Calibri"/>
                <w:noProof/>
                <w:webHidden/>
                <w:sz w:val="22"/>
                <w:szCs w:val="22"/>
                <w:lang w:val="es-ES_tradnl" w:eastAsia="en-US"/>
              </w:rPr>
              <w:t>8</w:t>
            </w:r>
            <w:r w:rsidR="00BE663B" w:rsidRPr="00BE663B">
              <w:rPr>
                <w:rFonts w:ascii="Calibri" w:eastAsia="MS Mincho" w:hAnsi="Calibri"/>
                <w:noProof/>
                <w:webHidden/>
                <w:sz w:val="22"/>
                <w:szCs w:val="22"/>
                <w:lang w:val="es-ES_tradnl" w:eastAsia="en-US"/>
              </w:rPr>
              <w:fldChar w:fldCharType="end"/>
            </w:r>
          </w:hyperlink>
        </w:p>
        <w:p w:rsidR="00BE663B" w:rsidRPr="00BE663B" w:rsidRDefault="008A291D" w:rsidP="00BE663B">
          <w:pPr>
            <w:tabs>
              <w:tab w:val="left" w:pos="880"/>
              <w:tab w:val="right" w:leader="dot" w:pos="8828"/>
            </w:tabs>
            <w:spacing w:after="100" w:line="276" w:lineRule="auto"/>
            <w:jc w:val="both"/>
            <w:rPr>
              <w:rFonts w:ascii="Calibri" w:eastAsia="SimSun" w:hAnsi="Calibri"/>
              <w:noProof/>
              <w:sz w:val="22"/>
              <w:szCs w:val="22"/>
              <w:lang w:val="en-US" w:eastAsia="en-US"/>
            </w:rPr>
          </w:pPr>
          <w:hyperlink w:anchor="_Toc5294343" w:history="1">
            <w:r w:rsidR="00BE663B" w:rsidRPr="00BE663B">
              <w:rPr>
                <w:rFonts w:ascii="Tahoma" w:hAnsi="Tahoma" w:cs="Tahoma"/>
                <w:b/>
                <w:i/>
                <w:noProof/>
                <w:color w:val="0000FF"/>
                <w:sz w:val="22"/>
                <w:szCs w:val="22"/>
                <w:u w:val="single"/>
              </w:rPr>
              <w:t>6.2.9.</w:t>
            </w:r>
            <w:r w:rsidR="00BE663B" w:rsidRPr="00BE663B">
              <w:rPr>
                <w:rFonts w:ascii="Calibri" w:eastAsia="SimSun" w:hAnsi="Calibri"/>
                <w:noProof/>
                <w:sz w:val="22"/>
                <w:szCs w:val="22"/>
                <w:lang w:val="en-US" w:eastAsia="en-US"/>
              </w:rPr>
              <w:tab/>
            </w:r>
            <w:r w:rsidR="00BE663B" w:rsidRPr="00BE663B">
              <w:rPr>
                <w:rFonts w:ascii="Tahoma" w:hAnsi="Tahoma" w:cs="Tahoma"/>
                <w:b/>
                <w:i/>
                <w:noProof/>
                <w:color w:val="0000FF"/>
                <w:sz w:val="22"/>
                <w:szCs w:val="22"/>
                <w:u w:val="single"/>
              </w:rPr>
              <w:t>Requerimientos mínimos de salud, incluyendo descripción de primeros auxilios y del centro de primeros auxilios en el sitio</w:t>
            </w:r>
            <w:r w:rsidR="00BE663B" w:rsidRPr="00BE663B">
              <w:rPr>
                <w:rFonts w:ascii="Calibri" w:eastAsia="MS Mincho" w:hAnsi="Calibri"/>
                <w:noProof/>
                <w:webHidden/>
                <w:sz w:val="22"/>
                <w:szCs w:val="22"/>
                <w:lang w:val="es-ES_tradnl" w:eastAsia="en-US"/>
              </w:rPr>
              <w:tab/>
            </w:r>
            <w:r w:rsidR="00BE663B" w:rsidRPr="00BE663B">
              <w:rPr>
                <w:rFonts w:ascii="Calibri" w:eastAsia="MS Mincho" w:hAnsi="Calibri"/>
                <w:noProof/>
                <w:webHidden/>
                <w:sz w:val="22"/>
                <w:szCs w:val="22"/>
                <w:lang w:val="es-ES_tradnl" w:eastAsia="en-US"/>
              </w:rPr>
              <w:fldChar w:fldCharType="begin"/>
            </w:r>
            <w:r w:rsidR="00BE663B" w:rsidRPr="00BE663B">
              <w:rPr>
                <w:rFonts w:ascii="Calibri" w:eastAsia="MS Mincho" w:hAnsi="Calibri"/>
                <w:noProof/>
                <w:webHidden/>
                <w:sz w:val="22"/>
                <w:szCs w:val="22"/>
                <w:lang w:val="es-ES_tradnl" w:eastAsia="en-US"/>
              </w:rPr>
              <w:instrText xml:space="preserve"> PAGEREF _Toc5294343 \h </w:instrText>
            </w:r>
            <w:r w:rsidR="00BE663B" w:rsidRPr="00BE663B">
              <w:rPr>
                <w:rFonts w:ascii="Calibri" w:eastAsia="MS Mincho" w:hAnsi="Calibri"/>
                <w:noProof/>
                <w:webHidden/>
                <w:sz w:val="22"/>
                <w:szCs w:val="22"/>
                <w:lang w:val="es-ES_tradnl" w:eastAsia="en-US"/>
              </w:rPr>
            </w:r>
            <w:r w:rsidR="00BE663B" w:rsidRPr="00BE663B">
              <w:rPr>
                <w:rFonts w:ascii="Calibri" w:eastAsia="MS Mincho" w:hAnsi="Calibri"/>
                <w:noProof/>
                <w:webHidden/>
                <w:sz w:val="22"/>
                <w:szCs w:val="22"/>
                <w:lang w:val="es-ES_tradnl" w:eastAsia="en-US"/>
              </w:rPr>
              <w:fldChar w:fldCharType="separate"/>
            </w:r>
            <w:r w:rsidR="00BE663B" w:rsidRPr="00BE663B">
              <w:rPr>
                <w:rFonts w:ascii="Calibri" w:eastAsia="MS Mincho" w:hAnsi="Calibri"/>
                <w:noProof/>
                <w:webHidden/>
                <w:sz w:val="22"/>
                <w:szCs w:val="22"/>
                <w:lang w:val="es-ES_tradnl" w:eastAsia="en-US"/>
              </w:rPr>
              <w:t>9</w:t>
            </w:r>
            <w:r w:rsidR="00BE663B" w:rsidRPr="00BE663B">
              <w:rPr>
                <w:rFonts w:ascii="Calibri" w:eastAsia="MS Mincho" w:hAnsi="Calibri"/>
                <w:noProof/>
                <w:webHidden/>
                <w:sz w:val="22"/>
                <w:szCs w:val="22"/>
                <w:lang w:val="es-ES_tradnl" w:eastAsia="en-US"/>
              </w:rPr>
              <w:fldChar w:fldCharType="end"/>
            </w:r>
          </w:hyperlink>
        </w:p>
        <w:p w:rsidR="00BE663B" w:rsidRPr="00BE663B" w:rsidRDefault="008A291D" w:rsidP="00BE663B">
          <w:pPr>
            <w:tabs>
              <w:tab w:val="left" w:pos="1100"/>
              <w:tab w:val="right" w:leader="dot" w:pos="8828"/>
            </w:tabs>
            <w:spacing w:after="100" w:line="276" w:lineRule="auto"/>
            <w:jc w:val="both"/>
            <w:rPr>
              <w:rFonts w:ascii="Calibri" w:eastAsia="SimSun" w:hAnsi="Calibri"/>
              <w:noProof/>
              <w:sz w:val="22"/>
              <w:szCs w:val="22"/>
              <w:lang w:val="en-US" w:eastAsia="en-US"/>
            </w:rPr>
          </w:pPr>
          <w:hyperlink w:anchor="_Toc5294344" w:history="1">
            <w:r w:rsidR="00BE663B" w:rsidRPr="00BE663B">
              <w:rPr>
                <w:rFonts w:ascii="Tahoma" w:hAnsi="Tahoma" w:cs="Tahoma"/>
                <w:b/>
                <w:i/>
                <w:noProof/>
                <w:color w:val="0000FF"/>
                <w:sz w:val="22"/>
                <w:szCs w:val="22"/>
                <w:u w:val="single"/>
              </w:rPr>
              <w:t>6.2.10.</w:t>
            </w:r>
            <w:r w:rsidR="00BE663B" w:rsidRPr="00BE663B">
              <w:rPr>
                <w:rFonts w:ascii="Calibri" w:eastAsia="SimSun" w:hAnsi="Calibri"/>
                <w:noProof/>
                <w:sz w:val="22"/>
                <w:szCs w:val="22"/>
                <w:lang w:val="en-US" w:eastAsia="en-US"/>
              </w:rPr>
              <w:tab/>
            </w:r>
            <w:r w:rsidR="00BE663B" w:rsidRPr="00BE663B">
              <w:rPr>
                <w:rFonts w:ascii="Tahoma" w:hAnsi="Tahoma" w:cs="Tahoma"/>
                <w:b/>
                <w:i/>
                <w:noProof/>
                <w:color w:val="0000FF"/>
                <w:sz w:val="22"/>
                <w:szCs w:val="22"/>
                <w:u w:val="single"/>
              </w:rPr>
              <w:t>Plan de mantenimiento de maquinaria, equipos, y vehículos, infraestructura, instalaciones y otros pertinentes</w:t>
            </w:r>
            <w:r w:rsidR="00BE663B" w:rsidRPr="00BE663B">
              <w:rPr>
                <w:rFonts w:ascii="Calibri" w:eastAsia="MS Mincho" w:hAnsi="Calibri"/>
                <w:noProof/>
                <w:webHidden/>
                <w:sz w:val="22"/>
                <w:szCs w:val="22"/>
                <w:lang w:val="es-ES_tradnl" w:eastAsia="en-US"/>
              </w:rPr>
              <w:tab/>
            </w:r>
            <w:r w:rsidR="00BE663B" w:rsidRPr="00BE663B">
              <w:rPr>
                <w:rFonts w:ascii="Calibri" w:eastAsia="MS Mincho" w:hAnsi="Calibri"/>
                <w:noProof/>
                <w:webHidden/>
                <w:sz w:val="22"/>
                <w:szCs w:val="22"/>
                <w:lang w:val="es-ES_tradnl" w:eastAsia="en-US"/>
              </w:rPr>
              <w:fldChar w:fldCharType="begin"/>
            </w:r>
            <w:r w:rsidR="00BE663B" w:rsidRPr="00BE663B">
              <w:rPr>
                <w:rFonts w:ascii="Calibri" w:eastAsia="MS Mincho" w:hAnsi="Calibri"/>
                <w:noProof/>
                <w:webHidden/>
                <w:sz w:val="22"/>
                <w:szCs w:val="22"/>
                <w:lang w:val="es-ES_tradnl" w:eastAsia="en-US"/>
              </w:rPr>
              <w:instrText xml:space="preserve"> PAGEREF _Toc5294344 \h </w:instrText>
            </w:r>
            <w:r w:rsidR="00BE663B" w:rsidRPr="00BE663B">
              <w:rPr>
                <w:rFonts w:ascii="Calibri" w:eastAsia="MS Mincho" w:hAnsi="Calibri"/>
                <w:noProof/>
                <w:webHidden/>
                <w:sz w:val="22"/>
                <w:szCs w:val="22"/>
                <w:lang w:val="es-ES_tradnl" w:eastAsia="en-US"/>
              </w:rPr>
            </w:r>
            <w:r w:rsidR="00BE663B" w:rsidRPr="00BE663B">
              <w:rPr>
                <w:rFonts w:ascii="Calibri" w:eastAsia="MS Mincho" w:hAnsi="Calibri"/>
                <w:noProof/>
                <w:webHidden/>
                <w:sz w:val="22"/>
                <w:szCs w:val="22"/>
                <w:lang w:val="es-ES_tradnl" w:eastAsia="en-US"/>
              </w:rPr>
              <w:fldChar w:fldCharType="separate"/>
            </w:r>
            <w:r w:rsidR="00BE663B" w:rsidRPr="00BE663B">
              <w:rPr>
                <w:rFonts w:ascii="Calibri" w:eastAsia="MS Mincho" w:hAnsi="Calibri"/>
                <w:noProof/>
                <w:webHidden/>
                <w:sz w:val="22"/>
                <w:szCs w:val="22"/>
                <w:lang w:val="es-ES_tradnl" w:eastAsia="en-US"/>
              </w:rPr>
              <w:t>9</w:t>
            </w:r>
            <w:r w:rsidR="00BE663B" w:rsidRPr="00BE663B">
              <w:rPr>
                <w:rFonts w:ascii="Calibri" w:eastAsia="MS Mincho" w:hAnsi="Calibri"/>
                <w:noProof/>
                <w:webHidden/>
                <w:sz w:val="22"/>
                <w:szCs w:val="22"/>
                <w:lang w:val="es-ES_tradnl" w:eastAsia="en-US"/>
              </w:rPr>
              <w:fldChar w:fldCharType="end"/>
            </w:r>
          </w:hyperlink>
        </w:p>
        <w:p w:rsidR="00BE663B" w:rsidRPr="00BE663B" w:rsidRDefault="008A291D" w:rsidP="00BE663B">
          <w:pPr>
            <w:tabs>
              <w:tab w:val="right" w:leader="dot" w:pos="8828"/>
            </w:tabs>
            <w:spacing w:after="100" w:line="276" w:lineRule="auto"/>
            <w:jc w:val="both"/>
            <w:rPr>
              <w:rFonts w:ascii="Calibri" w:eastAsia="SimSun" w:hAnsi="Calibri"/>
              <w:noProof/>
              <w:sz w:val="22"/>
              <w:szCs w:val="22"/>
              <w:lang w:val="en-US" w:eastAsia="en-US"/>
            </w:rPr>
          </w:pPr>
          <w:hyperlink w:anchor="_Toc5294345" w:history="1">
            <w:r w:rsidR="00BE663B" w:rsidRPr="00BE663B">
              <w:rPr>
                <w:rFonts w:ascii="Tahoma" w:hAnsi="Tahoma" w:cs="Tahoma"/>
                <w:noProof/>
                <w:color w:val="0000FF"/>
                <w:sz w:val="22"/>
                <w:szCs w:val="22"/>
                <w:u w:val="single"/>
                <w:lang w:val="es-ES_tradnl" w:eastAsia="en-US"/>
              </w:rPr>
              <w:t>Se debe reportar actividades de mantenimiento ejecutadas de acuerdo al periodo y el cronograma validado para el tiempo del contrato.</w:t>
            </w:r>
            <w:r w:rsidR="00BE663B" w:rsidRPr="00BE663B">
              <w:rPr>
                <w:rFonts w:ascii="Calibri" w:eastAsia="MS Mincho" w:hAnsi="Calibri"/>
                <w:noProof/>
                <w:webHidden/>
                <w:sz w:val="22"/>
                <w:szCs w:val="22"/>
                <w:lang w:val="es-ES_tradnl" w:eastAsia="en-US"/>
              </w:rPr>
              <w:tab/>
            </w:r>
            <w:r w:rsidR="00BE663B" w:rsidRPr="00BE663B">
              <w:rPr>
                <w:rFonts w:ascii="Calibri" w:eastAsia="MS Mincho" w:hAnsi="Calibri"/>
                <w:noProof/>
                <w:webHidden/>
                <w:sz w:val="22"/>
                <w:szCs w:val="22"/>
                <w:lang w:val="es-ES_tradnl" w:eastAsia="en-US"/>
              </w:rPr>
              <w:fldChar w:fldCharType="begin"/>
            </w:r>
            <w:r w:rsidR="00BE663B" w:rsidRPr="00BE663B">
              <w:rPr>
                <w:rFonts w:ascii="Calibri" w:eastAsia="MS Mincho" w:hAnsi="Calibri"/>
                <w:noProof/>
                <w:webHidden/>
                <w:sz w:val="22"/>
                <w:szCs w:val="22"/>
                <w:lang w:val="es-ES_tradnl" w:eastAsia="en-US"/>
              </w:rPr>
              <w:instrText xml:space="preserve"> PAGEREF _Toc5294345 \h </w:instrText>
            </w:r>
            <w:r w:rsidR="00BE663B" w:rsidRPr="00BE663B">
              <w:rPr>
                <w:rFonts w:ascii="Calibri" w:eastAsia="MS Mincho" w:hAnsi="Calibri"/>
                <w:noProof/>
                <w:webHidden/>
                <w:sz w:val="22"/>
                <w:szCs w:val="22"/>
                <w:lang w:val="es-ES_tradnl" w:eastAsia="en-US"/>
              </w:rPr>
            </w:r>
            <w:r w:rsidR="00BE663B" w:rsidRPr="00BE663B">
              <w:rPr>
                <w:rFonts w:ascii="Calibri" w:eastAsia="MS Mincho" w:hAnsi="Calibri"/>
                <w:noProof/>
                <w:webHidden/>
                <w:sz w:val="22"/>
                <w:szCs w:val="22"/>
                <w:lang w:val="es-ES_tradnl" w:eastAsia="en-US"/>
              </w:rPr>
              <w:fldChar w:fldCharType="separate"/>
            </w:r>
            <w:r w:rsidR="00BE663B" w:rsidRPr="00BE663B">
              <w:rPr>
                <w:rFonts w:ascii="Calibri" w:eastAsia="MS Mincho" w:hAnsi="Calibri"/>
                <w:noProof/>
                <w:webHidden/>
                <w:sz w:val="22"/>
                <w:szCs w:val="22"/>
                <w:lang w:val="es-ES_tradnl" w:eastAsia="en-US"/>
              </w:rPr>
              <w:t>10</w:t>
            </w:r>
            <w:r w:rsidR="00BE663B" w:rsidRPr="00BE663B">
              <w:rPr>
                <w:rFonts w:ascii="Calibri" w:eastAsia="MS Mincho" w:hAnsi="Calibri"/>
                <w:noProof/>
                <w:webHidden/>
                <w:sz w:val="22"/>
                <w:szCs w:val="22"/>
                <w:lang w:val="es-ES_tradnl" w:eastAsia="en-US"/>
              </w:rPr>
              <w:fldChar w:fldCharType="end"/>
            </w:r>
          </w:hyperlink>
        </w:p>
        <w:p w:rsidR="00BE663B" w:rsidRPr="00BE663B" w:rsidRDefault="008A291D" w:rsidP="00BE663B">
          <w:pPr>
            <w:tabs>
              <w:tab w:val="left" w:pos="1100"/>
              <w:tab w:val="right" w:leader="dot" w:pos="8828"/>
            </w:tabs>
            <w:spacing w:after="100" w:line="276" w:lineRule="auto"/>
            <w:jc w:val="both"/>
            <w:rPr>
              <w:rFonts w:ascii="Calibri" w:eastAsia="SimSun" w:hAnsi="Calibri"/>
              <w:noProof/>
              <w:sz w:val="22"/>
              <w:szCs w:val="22"/>
              <w:lang w:val="en-US" w:eastAsia="en-US"/>
            </w:rPr>
          </w:pPr>
          <w:hyperlink w:anchor="_Toc5294346" w:history="1">
            <w:r w:rsidR="00BE663B" w:rsidRPr="00BE663B">
              <w:rPr>
                <w:rFonts w:ascii="Tahoma" w:hAnsi="Tahoma" w:cs="Tahoma"/>
                <w:b/>
                <w:i/>
                <w:noProof/>
                <w:color w:val="0000FF"/>
                <w:sz w:val="22"/>
                <w:szCs w:val="22"/>
                <w:u w:val="single"/>
              </w:rPr>
              <w:t>6.2.11.</w:t>
            </w:r>
            <w:r w:rsidR="00BE663B" w:rsidRPr="00BE663B">
              <w:rPr>
                <w:rFonts w:ascii="Calibri" w:eastAsia="SimSun" w:hAnsi="Calibri"/>
                <w:noProof/>
                <w:sz w:val="22"/>
                <w:szCs w:val="22"/>
                <w:lang w:val="en-US" w:eastAsia="en-US"/>
              </w:rPr>
              <w:tab/>
            </w:r>
            <w:r w:rsidR="00BE663B" w:rsidRPr="00BE663B">
              <w:rPr>
                <w:rFonts w:ascii="Tahoma" w:hAnsi="Tahoma" w:cs="Tahoma"/>
                <w:b/>
                <w:i/>
                <w:noProof/>
                <w:color w:val="0000FF"/>
                <w:sz w:val="22"/>
                <w:szCs w:val="22"/>
                <w:u w:val="single"/>
              </w:rPr>
              <w:t>Sistemas de detección y protección contra incendios</w:t>
            </w:r>
            <w:r w:rsidR="00BE663B" w:rsidRPr="00BE663B">
              <w:rPr>
                <w:rFonts w:ascii="Calibri" w:eastAsia="MS Mincho" w:hAnsi="Calibri"/>
                <w:noProof/>
                <w:webHidden/>
                <w:sz w:val="22"/>
                <w:szCs w:val="22"/>
                <w:lang w:val="es-ES_tradnl" w:eastAsia="en-US"/>
              </w:rPr>
              <w:tab/>
            </w:r>
            <w:r w:rsidR="00BE663B" w:rsidRPr="00BE663B">
              <w:rPr>
                <w:rFonts w:ascii="Calibri" w:eastAsia="MS Mincho" w:hAnsi="Calibri"/>
                <w:noProof/>
                <w:webHidden/>
                <w:sz w:val="22"/>
                <w:szCs w:val="22"/>
                <w:lang w:val="es-ES_tradnl" w:eastAsia="en-US"/>
              </w:rPr>
              <w:fldChar w:fldCharType="begin"/>
            </w:r>
            <w:r w:rsidR="00BE663B" w:rsidRPr="00BE663B">
              <w:rPr>
                <w:rFonts w:ascii="Calibri" w:eastAsia="MS Mincho" w:hAnsi="Calibri"/>
                <w:noProof/>
                <w:webHidden/>
                <w:sz w:val="22"/>
                <w:szCs w:val="22"/>
                <w:lang w:val="es-ES_tradnl" w:eastAsia="en-US"/>
              </w:rPr>
              <w:instrText xml:space="preserve"> PAGEREF _Toc5294346 \h </w:instrText>
            </w:r>
            <w:r w:rsidR="00BE663B" w:rsidRPr="00BE663B">
              <w:rPr>
                <w:rFonts w:ascii="Calibri" w:eastAsia="MS Mincho" w:hAnsi="Calibri"/>
                <w:noProof/>
                <w:webHidden/>
                <w:sz w:val="22"/>
                <w:szCs w:val="22"/>
                <w:lang w:val="es-ES_tradnl" w:eastAsia="en-US"/>
              </w:rPr>
            </w:r>
            <w:r w:rsidR="00BE663B" w:rsidRPr="00BE663B">
              <w:rPr>
                <w:rFonts w:ascii="Calibri" w:eastAsia="MS Mincho" w:hAnsi="Calibri"/>
                <w:noProof/>
                <w:webHidden/>
                <w:sz w:val="22"/>
                <w:szCs w:val="22"/>
                <w:lang w:val="es-ES_tradnl" w:eastAsia="en-US"/>
              </w:rPr>
              <w:fldChar w:fldCharType="separate"/>
            </w:r>
            <w:r w:rsidR="00BE663B" w:rsidRPr="00BE663B">
              <w:rPr>
                <w:rFonts w:ascii="Calibri" w:eastAsia="MS Mincho" w:hAnsi="Calibri"/>
                <w:noProof/>
                <w:webHidden/>
                <w:sz w:val="22"/>
                <w:szCs w:val="22"/>
                <w:lang w:val="es-ES_tradnl" w:eastAsia="en-US"/>
              </w:rPr>
              <w:t>10</w:t>
            </w:r>
            <w:r w:rsidR="00BE663B" w:rsidRPr="00BE663B">
              <w:rPr>
                <w:rFonts w:ascii="Calibri" w:eastAsia="MS Mincho" w:hAnsi="Calibri"/>
                <w:noProof/>
                <w:webHidden/>
                <w:sz w:val="22"/>
                <w:szCs w:val="22"/>
                <w:lang w:val="es-ES_tradnl" w:eastAsia="en-US"/>
              </w:rPr>
              <w:fldChar w:fldCharType="end"/>
            </w:r>
          </w:hyperlink>
        </w:p>
        <w:p w:rsidR="00BE663B" w:rsidRPr="00BE663B" w:rsidRDefault="008A291D" w:rsidP="00BE663B">
          <w:pPr>
            <w:tabs>
              <w:tab w:val="left" w:pos="1100"/>
              <w:tab w:val="right" w:leader="dot" w:pos="8828"/>
            </w:tabs>
            <w:spacing w:after="100" w:line="276" w:lineRule="auto"/>
            <w:jc w:val="both"/>
            <w:rPr>
              <w:rFonts w:ascii="Calibri" w:eastAsia="SimSun" w:hAnsi="Calibri"/>
              <w:noProof/>
              <w:sz w:val="22"/>
              <w:szCs w:val="22"/>
              <w:lang w:val="en-US" w:eastAsia="en-US"/>
            </w:rPr>
          </w:pPr>
          <w:hyperlink w:anchor="_Toc5294347" w:history="1">
            <w:r w:rsidR="00BE663B" w:rsidRPr="00BE663B">
              <w:rPr>
                <w:rFonts w:ascii="Tahoma" w:hAnsi="Tahoma" w:cs="Tahoma"/>
                <w:b/>
                <w:i/>
                <w:noProof/>
                <w:color w:val="0000FF"/>
                <w:sz w:val="22"/>
                <w:szCs w:val="22"/>
                <w:u w:val="single"/>
              </w:rPr>
              <w:t>6.2.12.</w:t>
            </w:r>
            <w:r w:rsidR="00BE663B" w:rsidRPr="00BE663B">
              <w:rPr>
                <w:rFonts w:ascii="Calibri" w:eastAsia="SimSun" w:hAnsi="Calibri"/>
                <w:noProof/>
                <w:sz w:val="22"/>
                <w:szCs w:val="22"/>
                <w:lang w:val="en-US" w:eastAsia="en-US"/>
              </w:rPr>
              <w:tab/>
            </w:r>
            <w:r w:rsidR="00BE663B" w:rsidRPr="00BE663B">
              <w:rPr>
                <w:rFonts w:ascii="Tahoma" w:hAnsi="Tahoma" w:cs="Tahoma"/>
                <w:b/>
                <w:i/>
                <w:noProof/>
                <w:color w:val="0000FF"/>
                <w:sz w:val="22"/>
                <w:szCs w:val="22"/>
                <w:u w:val="single"/>
              </w:rPr>
              <w:t>Mediciones de ruido, iluminación, estrés térmico, vibraciones</w:t>
            </w:r>
            <w:r w:rsidR="00BE663B" w:rsidRPr="00BE663B">
              <w:rPr>
                <w:rFonts w:ascii="Calibri" w:eastAsia="MS Mincho" w:hAnsi="Calibri"/>
                <w:noProof/>
                <w:webHidden/>
                <w:sz w:val="22"/>
                <w:szCs w:val="22"/>
                <w:lang w:val="es-ES_tradnl" w:eastAsia="en-US"/>
              </w:rPr>
              <w:tab/>
            </w:r>
            <w:r w:rsidR="00BE663B" w:rsidRPr="00BE663B">
              <w:rPr>
                <w:rFonts w:ascii="Calibri" w:eastAsia="MS Mincho" w:hAnsi="Calibri"/>
                <w:noProof/>
                <w:webHidden/>
                <w:sz w:val="22"/>
                <w:szCs w:val="22"/>
                <w:lang w:val="es-ES_tradnl" w:eastAsia="en-US"/>
              </w:rPr>
              <w:fldChar w:fldCharType="begin"/>
            </w:r>
            <w:r w:rsidR="00BE663B" w:rsidRPr="00BE663B">
              <w:rPr>
                <w:rFonts w:ascii="Calibri" w:eastAsia="MS Mincho" w:hAnsi="Calibri"/>
                <w:noProof/>
                <w:webHidden/>
                <w:sz w:val="22"/>
                <w:szCs w:val="22"/>
                <w:lang w:val="es-ES_tradnl" w:eastAsia="en-US"/>
              </w:rPr>
              <w:instrText xml:space="preserve"> PAGEREF _Toc5294347 \h </w:instrText>
            </w:r>
            <w:r w:rsidR="00BE663B" w:rsidRPr="00BE663B">
              <w:rPr>
                <w:rFonts w:ascii="Calibri" w:eastAsia="MS Mincho" w:hAnsi="Calibri"/>
                <w:noProof/>
                <w:webHidden/>
                <w:sz w:val="22"/>
                <w:szCs w:val="22"/>
                <w:lang w:val="es-ES_tradnl" w:eastAsia="en-US"/>
              </w:rPr>
            </w:r>
            <w:r w:rsidR="00BE663B" w:rsidRPr="00BE663B">
              <w:rPr>
                <w:rFonts w:ascii="Calibri" w:eastAsia="MS Mincho" w:hAnsi="Calibri"/>
                <w:noProof/>
                <w:webHidden/>
                <w:sz w:val="22"/>
                <w:szCs w:val="22"/>
                <w:lang w:val="es-ES_tradnl" w:eastAsia="en-US"/>
              </w:rPr>
              <w:fldChar w:fldCharType="separate"/>
            </w:r>
            <w:r w:rsidR="00BE663B" w:rsidRPr="00BE663B">
              <w:rPr>
                <w:rFonts w:ascii="Calibri" w:eastAsia="MS Mincho" w:hAnsi="Calibri"/>
                <w:noProof/>
                <w:webHidden/>
                <w:sz w:val="22"/>
                <w:szCs w:val="22"/>
                <w:lang w:val="es-ES_tradnl" w:eastAsia="en-US"/>
              </w:rPr>
              <w:t>10</w:t>
            </w:r>
            <w:r w:rsidR="00BE663B" w:rsidRPr="00BE663B">
              <w:rPr>
                <w:rFonts w:ascii="Calibri" w:eastAsia="MS Mincho" w:hAnsi="Calibri"/>
                <w:noProof/>
                <w:webHidden/>
                <w:sz w:val="22"/>
                <w:szCs w:val="22"/>
                <w:lang w:val="es-ES_tradnl" w:eastAsia="en-US"/>
              </w:rPr>
              <w:fldChar w:fldCharType="end"/>
            </w:r>
          </w:hyperlink>
        </w:p>
        <w:p w:rsidR="00BE663B" w:rsidRPr="00BE663B" w:rsidRDefault="008A291D" w:rsidP="00BE663B">
          <w:pPr>
            <w:tabs>
              <w:tab w:val="left" w:pos="660"/>
              <w:tab w:val="right" w:leader="dot" w:pos="8828"/>
            </w:tabs>
            <w:spacing w:after="100" w:line="276" w:lineRule="auto"/>
            <w:jc w:val="both"/>
            <w:rPr>
              <w:rFonts w:ascii="Calibri" w:eastAsia="SimSun" w:hAnsi="Calibri"/>
              <w:noProof/>
              <w:sz w:val="22"/>
              <w:szCs w:val="22"/>
              <w:lang w:val="en-US" w:eastAsia="en-US"/>
            </w:rPr>
          </w:pPr>
          <w:hyperlink w:anchor="_Toc5294348" w:history="1">
            <w:r w:rsidR="00BE663B" w:rsidRPr="00BE663B">
              <w:rPr>
                <w:rFonts w:ascii="Tahoma" w:eastAsia="MS Mincho" w:hAnsi="Tahoma" w:cs="Tahoma"/>
                <w:b/>
                <w:noProof/>
                <w:color w:val="0000FF"/>
                <w:sz w:val="22"/>
                <w:szCs w:val="22"/>
                <w:u w:val="single"/>
                <w:lang w:val="es-BO" w:eastAsia="en-US"/>
              </w:rPr>
              <w:t>6.3.</w:t>
            </w:r>
            <w:r w:rsidR="00BE663B" w:rsidRPr="00BE663B">
              <w:rPr>
                <w:rFonts w:ascii="Calibri" w:eastAsia="SimSun" w:hAnsi="Calibri"/>
                <w:noProof/>
                <w:sz w:val="22"/>
                <w:szCs w:val="22"/>
                <w:lang w:val="en-US" w:eastAsia="en-US"/>
              </w:rPr>
              <w:tab/>
            </w:r>
            <w:r w:rsidR="00BE663B" w:rsidRPr="00BE663B">
              <w:rPr>
                <w:rFonts w:ascii="Tahoma" w:eastAsia="MS Mincho" w:hAnsi="Tahoma" w:cs="Tahoma"/>
                <w:b/>
                <w:noProof/>
                <w:color w:val="0000FF"/>
                <w:sz w:val="22"/>
                <w:szCs w:val="22"/>
                <w:u w:val="single"/>
                <w:lang w:val="es-BO" w:eastAsia="en-US"/>
              </w:rPr>
              <w:t>Programa de relacionamiento comunitario y gestión social</w:t>
            </w:r>
            <w:r w:rsidR="00BE663B" w:rsidRPr="00BE663B">
              <w:rPr>
                <w:rFonts w:ascii="Calibri" w:eastAsia="MS Mincho" w:hAnsi="Calibri"/>
                <w:noProof/>
                <w:webHidden/>
                <w:sz w:val="22"/>
                <w:szCs w:val="22"/>
                <w:lang w:val="es-ES_tradnl" w:eastAsia="en-US"/>
              </w:rPr>
              <w:tab/>
            </w:r>
            <w:r w:rsidR="00BE663B" w:rsidRPr="00BE663B">
              <w:rPr>
                <w:rFonts w:ascii="Calibri" w:eastAsia="MS Mincho" w:hAnsi="Calibri"/>
                <w:noProof/>
                <w:webHidden/>
                <w:sz w:val="22"/>
                <w:szCs w:val="22"/>
                <w:lang w:val="es-ES_tradnl" w:eastAsia="en-US"/>
              </w:rPr>
              <w:fldChar w:fldCharType="begin"/>
            </w:r>
            <w:r w:rsidR="00BE663B" w:rsidRPr="00BE663B">
              <w:rPr>
                <w:rFonts w:ascii="Calibri" w:eastAsia="MS Mincho" w:hAnsi="Calibri"/>
                <w:noProof/>
                <w:webHidden/>
                <w:sz w:val="22"/>
                <w:szCs w:val="22"/>
                <w:lang w:val="es-ES_tradnl" w:eastAsia="en-US"/>
              </w:rPr>
              <w:instrText xml:space="preserve"> PAGEREF _Toc5294348 \h </w:instrText>
            </w:r>
            <w:r w:rsidR="00BE663B" w:rsidRPr="00BE663B">
              <w:rPr>
                <w:rFonts w:ascii="Calibri" w:eastAsia="MS Mincho" w:hAnsi="Calibri"/>
                <w:noProof/>
                <w:webHidden/>
                <w:sz w:val="22"/>
                <w:szCs w:val="22"/>
                <w:lang w:val="es-ES_tradnl" w:eastAsia="en-US"/>
              </w:rPr>
            </w:r>
            <w:r w:rsidR="00BE663B" w:rsidRPr="00BE663B">
              <w:rPr>
                <w:rFonts w:ascii="Calibri" w:eastAsia="MS Mincho" w:hAnsi="Calibri"/>
                <w:noProof/>
                <w:webHidden/>
                <w:sz w:val="22"/>
                <w:szCs w:val="22"/>
                <w:lang w:val="es-ES_tradnl" w:eastAsia="en-US"/>
              </w:rPr>
              <w:fldChar w:fldCharType="separate"/>
            </w:r>
            <w:r w:rsidR="00BE663B" w:rsidRPr="00BE663B">
              <w:rPr>
                <w:rFonts w:ascii="Calibri" w:eastAsia="MS Mincho" w:hAnsi="Calibri"/>
                <w:noProof/>
                <w:webHidden/>
                <w:sz w:val="22"/>
                <w:szCs w:val="22"/>
                <w:lang w:val="es-ES_tradnl" w:eastAsia="en-US"/>
              </w:rPr>
              <w:t>10</w:t>
            </w:r>
            <w:r w:rsidR="00BE663B" w:rsidRPr="00BE663B">
              <w:rPr>
                <w:rFonts w:ascii="Calibri" w:eastAsia="MS Mincho" w:hAnsi="Calibri"/>
                <w:noProof/>
                <w:webHidden/>
                <w:sz w:val="22"/>
                <w:szCs w:val="22"/>
                <w:lang w:val="es-ES_tradnl" w:eastAsia="en-US"/>
              </w:rPr>
              <w:fldChar w:fldCharType="end"/>
            </w:r>
          </w:hyperlink>
        </w:p>
        <w:p w:rsidR="00BE663B" w:rsidRPr="00BE663B" w:rsidRDefault="008A291D" w:rsidP="00BE663B">
          <w:pPr>
            <w:tabs>
              <w:tab w:val="left" w:pos="880"/>
              <w:tab w:val="right" w:leader="dot" w:pos="8828"/>
            </w:tabs>
            <w:spacing w:after="100" w:line="276" w:lineRule="auto"/>
            <w:jc w:val="both"/>
            <w:rPr>
              <w:rFonts w:ascii="Calibri" w:eastAsia="SimSun" w:hAnsi="Calibri"/>
              <w:noProof/>
              <w:sz w:val="22"/>
              <w:szCs w:val="22"/>
              <w:lang w:val="en-US" w:eastAsia="en-US"/>
            </w:rPr>
          </w:pPr>
          <w:hyperlink w:anchor="_Toc5294349" w:history="1">
            <w:r w:rsidR="00BE663B" w:rsidRPr="00BE663B">
              <w:rPr>
                <w:rFonts w:ascii="Tahoma" w:eastAsia="MS Mincho" w:hAnsi="Tahoma" w:cs="Tahoma"/>
                <w:b/>
                <w:i/>
                <w:noProof/>
                <w:color w:val="0000FF"/>
                <w:sz w:val="22"/>
                <w:szCs w:val="22"/>
                <w:u w:val="single"/>
                <w:lang w:val="es-BO" w:eastAsia="en-US"/>
              </w:rPr>
              <w:t>6.3.1.</w:t>
            </w:r>
            <w:r w:rsidR="00BE663B" w:rsidRPr="00BE663B">
              <w:rPr>
                <w:rFonts w:ascii="Calibri" w:eastAsia="SimSun" w:hAnsi="Calibri"/>
                <w:noProof/>
                <w:sz w:val="22"/>
                <w:szCs w:val="22"/>
                <w:lang w:val="en-US" w:eastAsia="en-US"/>
              </w:rPr>
              <w:tab/>
            </w:r>
            <w:r w:rsidR="00BE663B" w:rsidRPr="00BE663B">
              <w:rPr>
                <w:rFonts w:ascii="Tahoma" w:hAnsi="Tahoma" w:cs="Tahoma"/>
                <w:b/>
                <w:i/>
                <w:noProof/>
                <w:color w:val="0000FF"/>
                <w:sz w:val="22"/>
                <w:szCs w:val="22"/>
                <w:u w:val="single"/>
              </w:rPr>
              <w:t>Implementación de código de conducta, incluyendo prohibición de productos ilícitos</w:t>
            </w:r>
            <w:r w:rsidR="00BE663B" w:rsidRPr="00BE663B">
              <w:rPr>
                <w:rFonts w:ascii="Calibri" w:eastAsia="MS Mincho" w:hAnsi="Calibri"/>
                <w:noProof/>
                <w:webHidden/>
                <w:sz w:val="22"/>
                <w:szCs w:val="22"/>
                <w:lang w:val="es-ES_tradnl" w:eastAsia="en-US"/>
              </w:rPr>
              <w:tab/>
            </w:r>
            <w:r w:rsidR="00BE663B" w:rsidRPr="00BE663B">
              <w:rPr>
                <w:rFonts w:ascii="Calibri" w:eastAsia="MS Mincho" w:hAnsi="Calibri"/>
                <w:noProof/>
                <w:webHidden/>
                <w:sz w:val="22"/>
                <w:szCs w:val="22"/>
                <w:lang w:val="es-ES_tradnl" w:eastAsia="en-US"/>
              </w:rPr>
              <w:fldChar w:fldCharType="begin"/>
            </w:r>
            <w:r w:rsidR="00BE663B" w:rsidRPr="00BE663B">
              <w:rPr>
                <w:rFonts w:ascii="Calibri" w:eastAsia="MS Mincho" w:hAnsi="Calibri"/>
                <w:noProof/>
                <w:webHidden/>
                <w:sz w:val="22"/>
                <w:szCs w:val="22"/>
                <w:lang w:val="es-ES_tradnl" w:eastAsia="en-US"/>
              </w:rPr>
              <w:instrText xml:space="preserve"> PAGEREF _Toc5294349 \h </w:instrText>
            </w:r>
            <w:r w:rsidR="00BE663B" w:rsidRPr="00BE663B">
              <w:rPr>
                <w:rFonts w:ascii="Calibri" w:eastAsia="MS Mincho" w:hAnsi="Calibri"/>
                <w:noProof/>
                <w:webHidden/>
                <w:sz w:val="22"/>
                <w:szCs w:val="22"/>
                <w:lang w:val="es-ES_tradnl" w:eastAsia="en-US"/>
              </w:rPr>
            </w:r>
            <w:r w:rsidR="00BE663B" w:rsidRPr="00BE663B">
              <w:rPr>
                <w:rFonts w:ascii="Calibri" w:eastAsia="MS Mincho" w:hAnsi="Calibri"/>
                <w:noProof/>
                <w:webHidden/>
                <w:sz w:val="22"/>
                <w:szCs w:val="22"/>
                <w:lang w:val="es-ES_tradnl" w:eastAsia="en-US"/>
              </w:rPr>
              <w:fldChar w:fldCharType="separate"/>
            </w:r>
            <w:r w:rsidR="00BE663B" w:rsidRPr="00BE663B">
              <w:rPr>
                <w:rFonts w:ascii="Calibri" w:eastAsia="MS Mincho" w:hAnsi="Calibri"/>
                <w:noProof/>
                <w:webHidden/>
                <w:sz w:val="22"/>
                <w:szCs w:val="22"/>
                <w:lang w:val="es-ES_tradnl" w:eastAsia="en-US"/>
              </w:rPr>
              <w:t>10</w:t>
            </w:r>
            <w:r w:rsidR="00BE663B" w:rsidRPr="00BE663B">
              <w:rPr>
                <w:rFonts w:ascii="Calibri" w:eastAsia="MS Mincho" w:hAnsi="Calibri"/>
                <w:noProof/>
                <w:webHidden/>
                <w:sz w:val="22"/>
                <w:szCs w:val="22"/>
                <w:lang w:val="es-ES_tradnl" w:eastAsia="en-US"/>
              </w:rPr>
              <w:fldChar w:fldCharType="end"/>
            </w:r>
          </w:hyperlink>
        </w:p>
        <w:p w:rsidR="00BE663B" w:rsidRPr="00BE663B" w:rsidRDefault="008A291D" w:rsidP="00BE663B">
          <w:pPr>
            <w:tabs>
              <w:tab w:val="left" w:pos="880"/>
              <w:tab w:val="right" w:leader="dot" w:pos="8828"/>
            </w:tabs>
            <w:spacing w:after="100" w:line="276" w:lineRule="auto"/>
            <w:jc w:val="both"/>
            <w:rPr>
              <w:rFonts w:ascii="Calibri" w:eastAsia="SimSun" w:hAnsi="Calibri"/>
              <w:noProof/>
              <w:sz w:val="22"/>
              <w:szCs w:val="22"/>
              <w:lang w:val="en-US" w:eastAsia="en-US"/>
            </w:rPr>
          </w:pPr>
          <w:hyperlink w:anchor="_Toc5294350" w:history="1">
            <w:r w:rsidR="00BE663B" w:rsidRPr="00BE663B">
              <w:rPr>
                <w:rFonts w:ascii="Tahoma" w:hAnsi="Tahoma" w:cs="Tahoma"/>
                <w:b/>
                <w:i/>
                <w:noProof/>
                <w:color w:val="0000FF"/>
                <w:sz w:val="22"/>
                <w:szCs w:val="22"/>
                <w:u w:val="single"/>
              </w:rPr>
              <w:t>6.3.2.</w:t>
            </w:r>
            <w:r w:rsidR="00BE663B" w:rsidRPr="00BE663B">
              <w:rPr>
                <w:rFonts w:ascii="Calibri" w:eastAsia="SimSun" w:hAnsi="Calibri"/>
                <w:noProof/>
                <w:sz w:val="22"/>
                <w:szCs w:val="22"/>
                <w:lang w:val="en-US" w:eastAsia="en-US"/>
              </w:rPr>
              <w:tab/>
            </w:r>
            <w:r w:rsidR="00BE663B" w:rsidRPr="00BE663B">
              <w:rPr>
                <w:rFonts w:ascii="Tahoma" w:hAnsi="Tahoma" w:cs="Tahoma"/>
                <w:b/>
                <w:i/>
                <w:noProof/>
                <w:color w:val="0000FF"/>
                <w:sz w:val="22"/>
                <w:szCs w:val="22"/>
                <w:u w:val="single"/>
              </w:rPr>
              <w:t>Plan de comunicación, relacionamiento y solución de conflictos con la comunidad del proyecto (si corresponde)</w:t>
            </w:r>
            <w:r w:rsidR="00BE663B" w:rsidRPr="00BE663B">
              <w:rPr>
                <w:rFonts w:ascii="Calibri" w:eastAsia="MS Mincho" w:hAnsi="Calibri"/>
                <w:noProof/>
                <w:webHidden/>
                <w:sz w:val="22"/>
                <w:szCs w:val="22"/>
                <w:lang w:val="es-ES_tradnl" w:eastAsia="en-US"/>
              </w:rPr>
              <w:tab/>
            </w:r>
            <w:r w:rsidR="00BE663B" w:rsidRPr="00BE663B">
              <w:rPr>
                <w:rFonts w:ascii="Calibri" w:eastAsia="MS Mincho" w:hAnsi="Calibri"/>
                <w:noProof/>
                <w:webHidden/>
                <w:sz w:val="22"/>
                <w:szCs w:val="22"/>
                <w:lang w:val="es-ES_tradnl" w:eastAsia="en-US"/>
              </w:rPr>
              <w:fldChar w:fldCharType="begin"/>
            </w:r>
            <w:r w:rsidR="00BE663B" w:rsidRPr="00BE663B">
              <w:rPr>
                <w:rFonts w:ascii="Calibri" w:eastAsia="MS Mincho" w:hAnsi="Calibri"/>
                <w:noProof/>
                <w:webHidden/>
                <w:sz w:val="22"/>
                <w:szCs w:val="22"/>
                <w:lang w:val="es-ES_tradnl" w:eastAsia="en-US"/>
              </w:rPr>
              <w:instrText xml:space="preserve"> PAGEREF _Toc5294350 \h </w:instrText>
            </w:r>
            <w:r w:rsidR="00BE663B" w:rsidRPr="00BE663B">
              <w:rPr>
                <w:rFonts w:ascii="Calibri" w:eastAsia="MS Mincho" w:hAnsi="Calibri"/>
                <w:noProof/>
                <w:webHidden/>
                <w:sz w:val="22"/>
                <w:szCs w:val="22"/>
                <w:lang w:val="es-ES_tradnl" w:eastAsia="en-US"/>
              </w:rPr>
            </w:r>
            <w:r w:rsidR="00BE663B" w:rsidRPr="00BE663B">
              <w:rPr>
                <w:rFonts w:ascii="Calibri" w:eastAsia="MS Mincho" w:hAnsi="Calibri"/>
                <w:noProof/>
                <w:webHidden/>
                <w:sz w:val="22"/>
                <w:szCs w:val="22"/>
                <w:lang w:val="es-ES_tradnl" w:eastAsia="en-US"/>
              </w:rPr>
              <w:fldChar w:fldCharType="separate"/>
            </w:r>
            <w:r w:rsidR="00BE663B" w:rsidRPr="00BE663B">
              <w:rPr>
                <w:rFonts w:ascii="Calibri" w:eastAsia="MS Mincho" w:hAnsi="Calibri"/>
                <w:noProof/>
                <w:webHidden/>
                <w:sz w:val="22"/>
                <w:szCs w:val="22"/>
                <w:lang w:val="es-ES_tradnl" w:eastAsia="en-US"/>
              </w:rPr>
              <w:t>10</w:t>
            </w:r>
            <w:r w:rsidR="00BE663B" w:rsidRPr="00BE663B">
              <w:rPr>
                <w:rFonts w:ascii="Calibri" w:eastAsia="MS Mincho" w:hAnsi="Calibri"/>
                <w:noProof/>
                <w:webHidden/>
                <w:sz w:val="22"/>
                <w:szCs w:val="22"/>
                <w:lang w:val="es-ES_tradnl" w:eastAsia="en-US"/>
              </w:rPr>
              <w:fldChar w:fldCharType="end"/>
            </w:r>
          </w:hyperlink>
        </w:p>
        <w:p w:rsidR="00BE663B" w:rsidRPr="00BE663B" w:rsidRDefault="008A291D" w:rsidP="00BE663B">
          <w:pPr>
            <w:tabs>
              <w:tab w:val="left" w:pos="880"/>
              <w:tab w:val="right" w:leader="dot" w:pos="8828"/>
            </w:tabs>
            <w:spacing w:after="100" w:line="276" w:lineRule="auto"/>
            <w:jc w:val="both"/>
            <w:rPr>
              <w:rFonts w:ascii="Calibri" w:eastAsia="SimSun" w:hAnsi="Calibri"/>
              <w:noProof/>
              <w:sz w:val="22"/>
              <w:szCs w:val="22"/>
              <w:lang w:val="en-US" w:eastAsia="en-US"/>
            </w:rPr>
          </w:pPr>
          <w:hyperlink w:anchor="_Toc5294351" w:history="1">
            <w:r w:rsidR="00BE663B" w:rsidRPr="00BE663B">
              <w:rPr>
                <w:rFonts w:ascii="Tahoma" w:hAnsi="Tahoma" w:cs="Tahoma"/>
                <w:b/>
                <w:i/>
                <w:noProof/>
                <w:color w:val="0000FF"/>
                <w:sz w:val="22"/>
                <w:szCs w:val="22"/>
                <w:u w:val="single"/>
              </w:rPr>
              <w:t>6.3.3.</w:t>
            </w:r>
            <w:r w:rsidR="00BE663B" w:rsidRPr="00BE663B">
              <w:rPr>
                <w:rFonts w:ascii="Calibri" w:eastAsia="SimSun" w:hAnsi="Calibri"/>
                <w:noProof/>
                <w:sz w:val="22"/>
                <w:szCs w:val="22"/>
                <w:lang w:val="en-US" w:eastAsia="en-US"/>
              </w:rPr>
              <w:tab/>
            </w:r>
            <w:r w:rsidR="00BE663B" w:rsidRPr="00BE663B">
              <w:rPr>
                <w:rFonts w:ascii="Tahoma" w:hAnsi="Tahoma" w:cs="Tahoma"/>
                <w:b/>
                <w:i/>
                <w:noProof/>
                <w:color w:val="0000FF"/>
                <w:sz w:val="22"/>
                <w:szCs w:val="22"/>
                <w:u w:val="single"/>
              </w:rPr>
              <w:t>Control de mecanismo de quejas y reclamos</w:t>
            </w:r>
            <w:r w:rsidR="00BE663B" w:rsidRPr="00BE663B">
              <w:rPr>
                <w:rFonts w:ascii="Calibri" w:eastAsia="MS Mincho" w:hAnsi="Calibri"/>
                <w:noProof/>
                <w:webHidden/>
                <w:sz w:val="22"/>
                <w:szCs w:val="22"/>
                <w:lang w:val="es-ES_tradnl" w:eastAsia="en-US"/>
              </w:rPr>
              <w:tab/>
            </w:r>
            <w:r w:rsidR="00BE663B" w:rsidRPr="00BE663B">
              <w:rPr>
                <w:rFonts w:ascii="Calibri" w:eastAsia="MS Mincho" w:hAnsi="Calibri"/>
                <w:noProof/>
                <w:webHidden/>
                <w:sz w:val="22"/>
                <w:szCs w:val="22"/>
                <w:lang w:val="es-ES_tradnl" w:eastAsia="en-US"/>
              </w:rPr>
              <w:fldChar w:fldCharType="begin"/>
            </w:r>
            <w:r w:rsidR="00BE663B" w:rsidRPr="00BE663B">
              <w:rPr>
                <w:rFonts w:ascii="Calibri" w:eastAsia="MS Mincho" w:hAnsi="Calibri"/>
                <w:noProof/>
                <w:webHidden/>
                <w:sz w:val="22"/>
                <w:szCs w:val="22"/>
                <w:lang w:val="es-ES_tradnl" w:eastAsia="en-US"/>
              </w:rPr>
              <w:instrText xml:space="preserve"> PAGEREF _Toc5294351 \h </w:instrText>
            </w:r>
            <w:r w:rsidR="00BE663B" w:rsidRPr="00BE663B">
              <w:rPr>
                <w:rFonts w:ascii="Calibri" w:eastAsia="MS Mincho" w:hAnsi="Calibri"/>
                <w:noProof/>
                <w:webHidden/>
                <w:sz w:val="22"/>
                <w:szCs w:val="22"/>
                <w:lang w:val="es-ES_tradnl" w:eastAsia="en-US"/>
              </w:rPr>
            </w:r>
            <w:r w:rsidR="00BE663B" w:rsidRPr="00BE663B">
              <w:rPr>
                <w:rFonts w:ascii="Calibri" w:eastAsia="MS Mincho" w:hAnsi="Calibri"/>
                <w:noProof/>
                <w:webHidden/>
                <w:sz w:val="22"/>
                <w:szCs w:val="22"/>
                <w:lang w:val="es-ES_tradnl" w:eastAsia="en-US"/>
              </w:rPr>
              <w:fldChar w:fldCharType="separate"/>
            </w:r>
            <w:r w:rsidR="00BE663B" w:rsidRPr="00BE663B">
              <w:rPr>
                <w:rFonts w:ascii="Calibri" w:eastAsia="MS Mincho" w:hAnsi="Calibri"/>
                <w:noProof/>
                <w:webHidden/>
                <w:sz w:val="22"/>
                <w:szCs w:val="22"/>
                <w:lang w:val="es-ES_tradnl" w:eastAsia="en-US"/>
              </w:rPr>
              <w:t>10</w:t>
            </w:r>
            <w:r w:rsidR="00BE663B" w:rsidRPr="00BE663B">
              <w:rPr>
                <w:rFonts w:ascii="Calibri" w:eastAsia="MS Mincho" w:hAnsi="Calibri"/>
                <w:noProof/>
                <w:webHidden/>
                <w:sz w:val="22"/>
                <w:szCs w:val="22"/>
                <w:lang w:val="es-ES_tradnl" w:eastAsia="en-US"/>
              </w:rPr>
              <w:fldChar w:fldCharType="end"/>
            </w:r>
          </w:hyperlink>
        </w:p>
        <w:p w:rsidR="00BE663B" w:rsidRPr="00BE663B" w:rsidRDefault="008A291D" w:rsidP="00BE663B">
          <w:pPr>
            <w:tabs>
              <w:tab w:val="left" w:pos="660"/>
              <w:tab w:val="right" w:leader="dot" w:pos="8828"/>
            </w:tabs>
            <w:spacing w:after="100" w:line="276" w:lineRule="auto"/>
            <w:jc w:val="both"/>
            <w:rPr>
              <w:rFonts w:ascii="Calibri" w:eastAsia="SimSun" w:hAnsi="Calibri"/>
              <w:noProof/>
              <w:sz w:val="22"/>
              <w:szCs w:val="22"/>
              <w:lang w:val="en-US" w:eastAsia="en-US"/>
            </w:rPr>
          </w:pPr>
          <w:hyperlink w:anchor="_Toc5294352" w:history="1">
            <w:r w:rsidR="00BE663B" w:rsidRPr="00BE663B">
              <w:rPr>
                <w:rFonts w:ascii="Tahoma" w:eastAsia="MS Mincho" w:hAnsi="Tahoma" w:cs="Tahoma"/>
                <w:b/>
                <w:noProof/>
                <w:color w:val="0000FF"/>
                <w:sz w:val="22"/>
                <w:szCs w:val="22"/>
                <w:u w:val="single"/>
                <w:lang w:val="es-BO" w:eastAsia="en-US"/>
              </w:rPr>
              <w:t>6.4.</w:t>
            </w:r>
            <w:r w:rsidR="00BE663B" w:rsidRPr="00BE663B">
              <w:rPr>
                <w:rFonts w:ascii="Calibri" w:eastAsia="SimSun" w:hAnsi="Calibri"/>
                <w:noProof/>
                <w:sz w:val="22"/>
                <w:szCs w:val="22"/>
                <w:lang w:val="en-US" w:eastAsia="en-US"/>
              </w:rPr>
              <w:tab/>
            </w:r>
            <w:r w:rsidR="00BE663B" w:rsidRPr="00BE663B">
              <w:rPr>
                <w:rFonts w:ascii="Tahoma" w:eastAsia="MS Mincho" w:hAnsi="Tahoma" w:cs="Tahoma"/>
                <w:b/>
                <w:noProof/>
                <w:color w:val="0000FF"/>
                <w:sz w:val="22"/>
                <w:szCs w:val="22"/>
                <w:u w:val="single"/>
                <w:lang w:val="es-BO" w:eastAsia="en-US"/>
              </w:rPr>
              <w:t>Programa de gestión integrada SMAGS</w:t>
            </w:r>
            <w:r w:rsidR="00BE663B" w:rsidRPr="00BE663B">
              <w:rPr>
                <w:rFonts w:ascii="Calibri" w:eastAsia="MS Mincho" w:hAnsi="Calibri"/>
                <w:noProof/>
                <w:webHidden/>
                <w:sz w:val="22"/>
                <w:szCs w:val="22"/>
                <w:lang w:val="es-ES_tradnl" w:eastAsia="en-US"/>
              </w:rPr>
              <w:tab/>
            </w:r>
            <w:r w:rsidR="00BE663B" w:rsidRPr="00BE663B">
              <w:rPr>
                <w:rFonts w:ascii="Calibri" w:eastAsia="MS Mincho" w:hAnsi="Calibri"/>
                <w:noProof/>
                <w:webHidden/>
                <w:sz w:val="22"/>
                <w:szCs w:val="22"/>
                <w:lang w:val="es-ES_tradnl" w:eastAsia="en-US"/>
              </w:rPr>
              <w:fldChar w:fldCharType="begin"/>
            </w:r>
            <w:r w:rsidR="00BE663B" w:rsidRPr="00BE663B">
              <w:rPr>
                <w:rFonts w:ascii="Calibri" w:eastAsia="MS Mincho" w:hAnsi="Calibri"/>
                <w:noProof/>
                <w:webHidden/>
                <w:sz w:val="22"/>
                <w:szCs w:val="22"/>
                <w:lang w:val="es-ES_tradnl" w:eastAsia="en-US"/>
              </w:rPr>
              <w:instrText xml:space="preserve"> PAGEREF _Toc5294352 \h </w:instrText>
            </w:r>
            <w:r w:rsidR="00BE663B" w:rsidRPr="00BE663B">
              <w:rPr>
                <w:rFonts w:ascii="Calibri" w:eastAsia="MS Mincho" w:hAnsi="Calibri"/>
                <w:noProof/>
                <w:webHidden/>
                <w:sz w:val="22"/>
                <w:szCs w:val="22"/>
                <w:lang w:val="es-ES_tradnl" w:eastAsia="en-US"/>
              </w:rPr>
            </w:r>
            <w:r w:rsidR="00BE663B" w:rsidRPr="00BE663B">
              <w:rPr>
                <w:rFonts w:ascii="Calibri" w:eastAsia="MS Mincho" w:hAnsi="Calibri"/>
                <w:noProof/>
                <w:webHidden/>
                <w:sz w:val="22"/>
                <w:szCs w:val="22"/>
                <w:lang w:val="es-ES_tradnl" w:eastAsia="en-US"/>
              </w:rPr>
              <w:fldChar w:fldCharType="separate"/>
            </w:r>
            <w:r w:rsidR="00BE663B" w:rsidRPr="00BE663B">
              <w:rPr>
                <w:rFonts w:ascii="Calibri" w:eastAsia="MS Mincho" w:hAnsi="Calibri"/>
                <w:noProof/>
                <w:webHidden/>
                <w:sz w:val="22"/>
                <w:szCs w:val="22"/>
                <w:lang w:val="es-ES_tradnl" w:eastAsia="en-US"/>
              </w:rPr>
              <w:t>11</w:t>
            </w:r>
            <w:r w:rsidR="00BE663B" w:rsidRPr="00BE663B">
              <w:rPr>
                <w:rFonts w:ascii="Calibri" w:eastAsia="MS Mincho" w:hAnsi="Calibri"/>
                <w:noProof/>
                <w:webHidden/>
                <w:sz w:val="22"/>
                <w:szCs w:val="22"/>
                <w:lang w:val="es-ES_tradnl" w:eastAsia="en-US"/>
              </w:rPr>
              <w:fldChar w:fldCharType="end"/>
            </w:r>
          </w:hyperlink>
        </w:p>
        <w:p w:rsidR="00BE663B" w:rsidRPr="00BE663B" w:rsidRDefault="008A291D" w:rsidP="00BE663B">
          <w:pPr>
            <w:tabs>
              <w:tab w:val="left" w:pos="880"/>
              <w:tab w:val="right" w:leader="dot" w:pos="8828"/>
            </w:tabs>
            <w:spacing w:after="100" w:line="276" w:lineRule="auto"/>
            <w:jc w:val="both"/>
            <w:rPr>
              <w:rFonts w:ascii="Calibri" w:eastAsia="SimSun" w:hAnsi="Calibri"/>
              <w:noProof/>
              <w:sz w:val="22"/>
              <w:szCs w:val="22"/>
              <w:lang w:val="en-US" w:eastAsia="en-US"/>
            </w:rPr>
          </w:pPr>
          <w:hyperlink w:anchor="_Toc5294353" w:history="1">
            <w:r w:rsidR="00BE663B" w:rsidRPr="00BE663B">
              <w:rPr>
                <w:rFonts w:ascii="Tahoma" w:hAnsi="Tahoma" w:cs="Tahoma"/>
                <w:b/>
                <w:i/>
                <w:noProof/>
                <w:color w:val="0000FF"/>
                <w:sz w:val="22"/>
                <w:szCs w:val="22"/>
                <w:u w:val="single"/>
              </w:rPr>
              <w:t>6.4.1.</w:t>
            </w:r>
            <w:r w:rsidR="00BE663B" w:rsidRPr="00BE663B">
              <w:rPr>
                <w:rFonts w:ascii="Calibri" w:eastAsia="SimSun" w:hAnsi="Calibri"/>
                <w:noProof/>
                <w:sz w:val="22"/>
                <w:szCs w:val="22"/>
                <w:lang w:val="en-US" w:eastAsia="en-US"/>
              </w:rPr>
              <w:tab/>
            </w:r>
            <w:r w:rsidR="00BE663B" w:rsidRPr="00BE663B">
              <w:rPr>
                <w:rFonts w:ascii="Tahoma" w:hAnsi="Tahoma" w:cs="Tahoma"/>
                <w:b/>
                <w:i/>
                <w:noProof/>
                <w:color w:val="0000FF"/>
                <w:sz w:val="22"/>
                <w:szCs w:val="22"/>
                <w:u w:val="single"/>
              </w:rPr>
              <w:t>Descripción de la comunicación en caso de accidentes o incidentes</w:t>
            </w:r>
            <w:r w:rsidR="00BE663B" w:rsidRPr="00BE663B">
              <w:rPr>
                <w:rFonts w:ascii="Calibri" w:eastAsia="MS Mincho" w:hAnsi="Calibri"/>
                <w:noProof/>
                <w:webHidden/>
                <w:sz w:val="22"/>
                <w:szCs w:val="22"/>
                <w:lang w:val="es-ES_tradnl" w:eastAsia="en-US"/>
              </w:rPr>
              <w:tab/>
            </w:r>
            <w:r w:rsidR="00BE663B" w:rsidRPr="00BE663B">
              <w:rPr>
                <w:rFonts w:ascii="Calibri" w:eastAsia="MS Mincho" w:hAnsi="Calibri"/>
                <w:noProof/>
                <w:webHidden/>
                <w:sz w:val="22"/>
                <w:szCs w:val="22"/>
                <w:lang w:val="es-ES_tradnl" w:eastAsia="en-US"/>
              </w:rPr>
              <w:fldChar w:fldCharType="begin"/>
            </w:r>
            <w:r w:rsidR="00BE663B" w:rsidRPr="00BE663B">
              <w:rPr>
                <w:rFonts w:ascii="Calibri" w:eastAsia="MS Mincho" w:hAnsi="Calibri"/>
                <w:noProof/>
                <w:webHidden/>
                <w:sz w:val="22"/>
                <w:szCs w:val="22"/>
                <w:lang w:val="es-ES_tradnl" w:eastAsia="en-US"/>
              </w:rPr>
              <w:instrText xml:space="preserve"> PAGEREF _Toc5294353 \h </w:instrText>
            </w:r>
            <w:r w:rsidR="00BE663B" w:rsidRPr="00BE663B">
              <w:rPr>
                <w:rFonts w:ascii="Calibri" w:eastAsia="MS Mincho" w:hAnsi="Calibri"/>
                <w:noProof/>
                <w:webHidden/>
                <w:sz w:val="22"/>
                <w:szCs w:val="22"/>
                <w:lang w:val="es-ES_tradnl" w:eastAsia="en-US"/>
              </w:rPr>
            </w:r>
            <w:r w:rsidR="00BE663B" w:rsidRPr="00BE663B">
              <w:rPr>
                <w:rFonts w:ascii="Calibri" w:eastAsia="MS Mincho" w:hAnsi="Calibri"/>
                <w:noProof/>
                <w:webHidden/>
                <w:sz w:val="22"/>
                <w:szCs w:val="22"/>
                <w:lang w:val="es-ES_tradnl" w:eastAsia="en-US"/>
              </w:rPr>
              <w:fldChar w:fldCharType="separate"/>
            </w:r>
            <w:r w:rsidR="00BE663B" w:rsidRPr="00BE663B">
              <w:rPr>
                <w:rFonts w:ascii="Calibri" w:eastAsia="MS Mincho" w:hAnsi="Calibri"/>
                <w:noProof/>
                <w:webHidden/>
                <w:sz w:val="22"/>
                <w:szCs w:val="22"/>
                <w:lang w:val="es-ES_tradnl" w:eastAsia="en-US"/>
              </w:rPr>
              <w:t>11</w:t>
            </w:r>
            <w:r w:rsidR="00BE663B" w:rsidRPr="00BE663B">
              <w:rPr>
                <w:rFonts w:ascii="Calibri" w:eastAsia="MS Mincho" w:hAnsi="Calibri"/>
                <w:noProof/>
                <w:webHidden/>
                <w:sz w:val="22"/>
                <w:szCs w:val="22"/>
                <w:lang w:val="es-ES_tradnl" w:eastAsia="en-US"/>
              </w:rPr>
              <w:fldChar w:fldCharType="end"/>
            </w:r>
          </w:hyperlink>
        </w:p>
        <w:p w:rsidR="00BE663B" w:rsidRPr="00BE663B" w:rsidRDefault="008A291D" w:rsidP="00BE663B">
          <w:pPr>
            <w:tabs>
              <w:tab w:val="left" w:pos="440"/>
              <w:tab w:val="right" w:leader="dot" w:pos="8828"/>
            </w:tabs>
            <w:spacing w:after="100" w:line="276" w:lineRule="auto"/>
            <w:jc w:val="both"/>
            <w:rPr>
              <w:rFonts w:ascii="Calibri" w:eastAsia="SimSun" w:hAnsi="Calibri"/>
              <w:noProof/>
              <w:sz w:val="22"/>
              <w:szCs w:val="22"/>
              <w:lang w:val="en-US" w:eastAsia="en-US"/>
            </w:rPr>
          </w:pPr>
          <w:hyperlink w:anchor="_Toc5294354" w:history="1">
            <w:r w:rsidR="00BE663B" w:rsidRPr="00BE663B">
              <w:rPr>
                <w:rFonts w:ascii="Tahoma" w:eastAsia="MS Mincho" w:hAnsi="Tahoma" w:cs="Tahoma"/>
                <w:b/>
                <w:noProof/>
                <w:color w:val="0000FF"/>
                <w:sz w:val="22"/>
                <w:szCs w:val="22"/>
                <w:u w:val="single"/>
                <w:lang w:val="es-BO" w:eastAsia="en-US"/>
              </w:rPr>
              <w:t>7.</w:t>
            </w:r>
            <w:r w:rsidR="00BE663B" w:rsidRPr="00BE663B">
              <w:rPr>
                <w:rFonts w:ascii="Calibri" w:eastAsia="SimSun" w:hAnsi="Calibri"/>
                <w:noProof/>
                <w:sz w:val="22"/>
                <w:szCs w:val="22"/>
                <w:lang w:val="en-US" w:eastAsia="en-US"/>
              </w:rPr>
              <w:tab/>
            </w:r>
            <w:r w:rsidR="00BE663B" w:rsidRPr="00BE663B">
              <w:rPr>
                <w:rFonts w:ascii="Tahoma" w:eastAsia="MS Mincho" w:hAnsi="Tahoma" w:cs="Tahoma"/>
                <w:b/>
                <w:noProof/>
                <w:color w:val="0000FF"/>
                <w:sz w:val="22"/>
                <w:szCs w:val="22"/>
                <w:u w:val="single"/>
                <w:lang w:val="es-BO" w:eastAsia="en-US"/>
              </w:rPr>
              <w:t>Conclusiones y recomendaciones</w:t>
            </w:r>
            <w:r w:rsidR="00BE663B" w:rsidRPr="00BE663B">
              <w:rPr>
                <w:rFonts w:ascii="Calibri" w:eastAsia="MS Mincho" w:hAnsi="Calibri"/>
                <w:noProof/>
                <w:webHidden/>
                <w:sz w:val="22"/>
                <w:szCs w:val="22"/>
                <w:lang w:val="es-ES_tradnl" w:eastAsia="en-US"/>
              </w:rPr>
              <w:tab/>
            </w:r>
            <w:r w:rsidR="00BE663B" w:rsidRPr="00BE663B">
              <w:rPr>
                <w:rFonts w:ascii="Calibri" w:eastAsia="MS Mincho" w:hAnsi="Calibri"/>
                <w:noProof/>
                <w:webHidden/>
                <w:sz w:val="22"/>
                <w:szCs w:val="22"/>
                <w:lang w:val="es-ES_tradnl" w:eastAsia="en-US"/>
              </w:rPr>
              <w:fldChar w:fldCharType="begin"/>
            </w:r>
            <w:r w:rsidR="00BE663B" w:rsidRPr="00BE663B">
              <w:rPr>
                <w:rFonts w:ascii="Calibri" w:eastAsia="MS Mincho" w:hAnsi="Calibri"/>
                <w:noProof/>
                <w:webHidden/>
                <w:sz w:val="22"/>
                <w:szCs w:val="22"/>
                <w:lang w:val="es-ES_tradnl" w:eastAsia="en-US"/>
              </w:rPr>
              <w:instrText xml:space="preserve"> PAGEREF _Toc5294354 \h </w:instrText>
            </w:r>
            <w:r w:rsidR="00BE663B" w:rsidRPr="00BE663B">
              <w:rPr>
                <w:rFonts w:ascii="Calibri" w:eastAsia="MS Mincho" w:hAnsi="Calibri"/>
                <w:noProof/>
                <w:webHidden/>
                <w:sz w:val="22"/>
                <w:szCs w:val="22"/>
                <w:lang w:val="es-ES_tradnl" w:eastAsia="en-US"/>
              </w:rPr>
            </w:r>
            <w:r w:rsidR="00BE663B" w:rsidRPr="00BE663B">
              <w:rPr>
                <w:rFonts w:ascii="Calibri" w:eastAsia="MS Mincho" w:hAnsi="Calibri"/>
                <w:noProof/>
                <w:webHidden/>
                <w:sz w:val="22"/>
                <w:szCs w:val="22"/>
                <w:lang w:val="es-ES_tradnl" w:eastAsia="en-US"/>
              </w:rPr>
              <w:fldChar w:fldCharType="separate"/>
            </w:r>
            <w:r w:rsidR="00BE663B" w:rsidRPr="00BE663B">
              <w:rPr>
                <w:rFonts w:ascii="Calibri" w:eastAsia="MS Mincho" w:hAnsi="Calibri"/>
                <w:noProof/>
                <w:webHidden/>
                <w:sz w:val="22"/>
                <w:szCs w:val="22"/>
                <w:lang w:val="es-ES_tradnl" w:eastAsia="en-US"/>
              </w:rPr>
              <w:t>11</w:t>
            </w:r>
            <w:r w:rsidR="00BE663B" w:rsidRPr="00BE663B">
              <w:rPr>
                <w:rFonts w:ascii="Calibri" w:eastAsia="MS Mincho" w:hAnsi="Calibri"/>
                <w:noProof/>
                <w:webHidden/>
                <w:sz w:val="22"/>
                <w:szCs w:val="22"/>
                <w:lang w:val="es-ES_tradnl" w:eastAsia="en-US"/>
              </w:rPr>
              <w:fldChar w:fldCharType="end"/>
            </w:r>
          </w:hyperlink>
        </w:p>
        <w:p w:rsidR="00BE663B" w:rsidRPr="00BE663B" w:rsidRDefault="008A291D" w:rsidP="00BE663B">
          <w:pPr>
            <w:tabs>
              <w:tab w:val="left" w:pos="440"/>
              <w:tab w:val="right" w:leader="dot" w:pos="8828"/>
            </w:tabs>
            <w:spacing w:after="100" w:line="276" w:lineRule="auto"/>
            <w:jc w:val="both"/>
            <w:rPr>
              <w:rFonts w:ascii="Calibri" w:eastAsia="SimSun" w:hAnsi="Calibri"/>
              <w:noProof/>
              <w:sz w:val="22"/>
              <w:szCs w:val="22"/>
              <w:lang w:val="en-US" w:eastAsia="en-US"/>
            </w:rPr>
          </w:pPr>
          <w:hyperlink w:anchor="_Toc5294355" w:history="1">
            <w:r w:rsidR="00BE663B" w:rsidRPr="00BE663B">
              <w:rPr>
                <w:rFonts w:ascii="Tahoma" w:eastAsia="MS Mincho" w:hAnsi="Tahoma" w:cs="Tahoma"/>
                <w:b/>
                <w:noProof/>
                <w:color w:val="0000FF"/>
                <w:sz w:val="22"/>
                <w:szCs w:val="22"/>
                <w:u w:val="single"/>
                <w:lang w:val="es-BO" w:eastAsia="en-US"/>
              </w:rPr>
              <w:t>8.</w:t>
            </w:r>
            <w:r w:rsidR="00BE663B" w:rsidRPr="00BE663B">
              <w:rPr>
                <w:rFonts w:ascii="Calibri" w:eastAsia="SimSun" w:hAnsi="Calibri"/>
                <w:noProof/>
                <w:sz w:val="22"/>
                <w:szCs w:val="22"/>
                <w:lang w:val="en-US" w:eastAsia="en-US"/>
              </w:rPr>
              <w:tab/>
            </w:r>
            <w:r w:rsidR="00BE663B" w:rsidRPr="00BE663B">
              <w:rPr>
                <w:rFonts w:ascii="Tahoma" w:eastAsia="MS Mincho" w:hAnsi="Tahoma" w:cs="Tahoma"/>
                <w:b/>
                <w:noProof/>
                <w:color w:val="0000FF"/>
                <w:sz w:val="22"/>
                <w:szCs w:val="22"/>
                <w:u w:val="single"/>
                <w:lang w:val="es-BO" w:eastAsia="en-US"/>
              </w:rPr>
              <w:t>Anexos</w:t>
            </w:r>
            <w:r w:rsidR="00BE663B" w:rsidRPr="00BE663B">
              <w:rPr>
                <w:rFonts w:ascii="Calibri" w:eastAsia="MS Mincho" w:hAnsi="Calibri"/>
                <w:noProof/>
                <w:webHidden/>
                <w:sz w:val="22"/>
                <w:szCs w:val="22"/>
                <w:lang w:val="es-ES_tradnl" w:eastAsia="en-US"/>
              </w:rPr>
              <w:tab/>
            </w:r>
            <w:r w:rsidR="00BE663B" w:rsidRPr="00BE663B">
              <w:rPr>
                <w:rFonts w:ascii="Calibri" w:eastAsia="MS Mincho" w:hAnsi="Calibri"/>
                <w:noProof/>
                <w:webHidden/>
                <w:sz w:val="22"/>
                <w:szCs w:val="22"/>
                <w:lang w:val="es-ES_tradnl" w:eastAsia="en-US"/>
              </w:rPr>
              <w:fldChar w:fldCharType="begin"/>
            </w:r>
            <w:r w:rsidR="00BE663B" w:rsidRPr="00BE663B">
              <w:rPr>
                <w:rFonts w:ascii="Calibri" w:eastAsia="MS Mincho" w:hAnsi="Calibri"/>
                <w:noProof/>
                <w:webHidden/>
                <w:sz w:val="22"/>
                <w:szCs w:val="22"/>
                <w:lang w:val="es-ES_tradnl" w:eastAsia="en-US"/>
              </w:rPr>
              <w:instrText xml:space="preserve"> PAGEREF _Toc5294355 \h </w:instrText>
            </w:r>
            <w:r w:rsidR="00BE663B" w:rsidRPr="00BE663B">
              <w:rPr>
                <w:rFonts w:ascii="Calibri" w:eastAsia="MS Mincho" w:hAnsi="Calibri"/>
                <w:noProof/>
                <w:webHidden/>
                <w:sz w:val="22"/>
                <w:szCs w:val="22"/>
                <w:lang w:val="es-ES_tradnl" w:eastAsia="en-US"/>
              </w:rPr>
            </w:r>
            <w:r w:rsidR="00BE663B" w:rsidRPr="00BE663B">
              <w:rPr>
                <w:rFonts w:ascii="Calibri" w:eastAsia="MS Mincho" w:hAnsi="Calibri"/>
                <w:noProof/>
                <w:webHidden/>
                <w:sz w:val="22"/>
                <w:szCs w:val="22"/>
                <w:lang w:val="es-ES_tradnl" w:eastAsia="en-US"/>
              </w:rPr>
              <w:fldChar w:fldCharType="separate"/>
            </w:r>
            <w:r w:rsidR="00BE663B" w:rsidRPr="00BE663B">
              <w:rPr>
                <w:rFonts w:ascii="Calibri" w:eastAsia="MS Mincho" w:hAnsi="Calibri"/>
                <w:noProof/>
                <w:webHidden/>
                <w:sz w:val="22"/>
                <w:szCs w:val="22"/>
                <w:lang w:val="es-ES_tradnl" w:eastAsia="en-US"/>
              </w:rPr>
              <w:t>11</w:t>
            </w:r>
            <w:r w:rsidR="00BE663B" w:rsidRPr="00BE663B">
              <w:rPr>
                <w:rFonts w:ascii="Calibri" w:eastAsia="MS Mincho" w:hAnsi="Calibri"/>
                <w:noProof/>
                <w:webHidden/>
                <w:sz w:val="22"/>
                <w:szCs w:val="22"/>
                <w:lang w:val="es-ES_tradnl" w:eastAsia="en-US"/>
              </w:rPr>
              <w:fldChar w:fldCharType="end"/>
            </w:r>
          </w:hyperlink>
        </w:p>
        <w:p w:rsidR="00BE663B" w:rsidRDefault="00BE663B" w:rsidP="00BE663B">
          <w:pPr>
            <w:jc w:val="center"/>
            <w:rPr>
              <w:rFonts w:cs="Arial"/>
              <w:b/>
              <w:sz w:val="18"/>
              <w:lang w:val="es-BO"/>
            </w:rPr>
          </w:pPr>
          <w:r w:rsidRPr="00BE663B">
            <w:rPr>
              <w:rFonts w:ascii="Tahoma" w:eastAsia="MS Mincho" w:hAnsi="Tahoma" w:cs="Tahoma"/>
              <w:b/>
              <w:bCs/>
              <w:sz w:val="20"/>
              <w:szCs w:val="20"/>
              <w:lang w:val="es-ES_tradnl" w:eastAsia="en-US"/>
            </w:rPr>
            <w:fldChar w:fldCharType="end"/>
          </w:r>
        </w:p>
      </w:sdtContent>
    </w:sdt>
    <w:p w:rsidR="00BE663B" w:rsidRDefault="00BE663B" w:rsidP="00B27FA3">
      <w:pPr>
        <w:jc w:val="center"/>
        <w:rPr>
          <w:rFonts w:cs="Arial"/>
          <w:b/>
          <w:sz w:val="18"/>
          <w:lang w:val="es-BO"/>
        </w:rPr>
      </w:pPr>
    </w:p>
    <w:p w:rsidR="00BE663B" w:rsidRDefault="00BE663B" w:rsidP="00B27FA3">
      <w:pPr>
        <w:jc w:val="center"/>
        <w:rPr>
          <w:rFonts w:cs="Arial"/>
          <w:b/>
          <w:sz w:val="18"/>
          <w:lang w:val="es-BO"/>
        </w:rPr>
      </w:pPr>
    </w:p>
    <w:p w:rsidR="00BE663B" w:rsidRDefault="00BE663B" w:rsidP="00B27FA3">
      <w:pPr>
        <w:jc w:val="center"/>
        <w:rPr>
          <w:rFonts w:cs="Arial"/>
          <w:b/>
          <w:sz w:val="18"/>
          <w:lang w:val="es-BO"/>
        </w:rPr>
      </w:pPr>
    </w:p>
    <w:p w:rsidR="00BE663B" w:rsidRDefault="00BE663B" w:rsidP="00B27FA3">
      <w:pPr>
        <w:jc w:val="center"/>
        <w:rPr>
          <w:rFonts w:cs="Arial"/>
          <w:b/>
          <w:sz w:val="18"/>
          <w:lang w:val="es-BO"/>
        </w:rPr>
      </w:pPr>
    </w:p>
    <w:p w:rsidR="00BE663B" w:rsidRDefault="00BE663B" w:rsidP="00B27FA3">
      <w:pPr>
        <w:jc w:val="center"/>
        <w:rPr>
          <w:rFonts w:cs="Arial"/>
          <w:b/>
          <w:sz w:val="18"/>
          <w:lang w:val="es-BO"/>
        </w:rPr>
      </w:pPr>
    </w:p>
    <w:p w:rsidR="00BE663B" w:rsidRDefault="00BE663B" w:rsidP="00B27FA3">
      <w:pPr>
        <w:jc w:val="center"/>
        <w:rPr>
          <w:rFonts w:cs="Arial"/>
          <w:b/>
          <w:sz w:val="18"/>
          <w:lang w:val="es-BO"/>
        </w:rPr>
      </w:pPr>
    </w:p>
    <w:p w:rsidR="00BE663B" w:rsidRDefault="00BE663B" w:rsidP="00B27FA3">
      <w:pPr>
        <w:jc w:val="center"/>
        <w:rPr>
          <w:rFonts w:cs="Arial"/>
          <w:b/>
          <w:sz w:val="18"/>
          <w:lang w:val="es-BO"/>
        </w:rPr>
      </w:pPr>
    </w:p>
    <w:p w:rsidR="00BE663B" w:rsidRDefault="00BE663B" w:rsidP="00B27FA3">
      <w:pPr>
        <w:jc w:val="center"/>
        <w:rPr>
          <w:rFonts w:cs="Arial"/>
          <w:b/>
          <w:sz w:val="18"/>
          <w:lang w:val="es-BO"/>
        </w:rPr>
      </w:pPr>
    </w:p>
    <w:p w:rsidR="00BE663B" w:rsidRDefault="00BE663B" w:rsidP="00B27FA3">
      <w:pPr>
        <w:jc w:val="center"/>
        <w:rPr>
          <w:rFonts w:cs="Arial"/>
          <w:b/>
          <w:sz w:val="18"/>
          <w:lang w:val="es-BO"/>
        </w:rPr>
      </w:pPr>
    </w:p>
    <w:p w:rsidR="00BE663B" w:rsidRDefault="00BE663B" w:rsidP="00B27FA3">
      <w:pPr>
        <w:jc w:val="center"/>
        <w:rPr>
          <w:rFonts w:cs="Arial"/>
          <w:b/>
          <w:sz w:val="18"/>
          <w:lang w:val="es-BO"/>
        </w:rPr>
      </w:pPr>
    </w:p>
    <w:p w:rsidR="00BE663B" w:rsidRDefault="00BE663B" w:rsidP="00B27FA3">
      <w:pPr>
        <w:jc w:val="center"/>
        <w:rPr>
          <w:rFonts w:cs="Arial"/>
          <w:b/>
          <w:sz w:val="18"/>
          <w:lang w:val="es-BO"/>
        </w:rPr>
      </w:pPr>
    </w:p>
    <w:p w:rsidR="00BE663B" w:rsidRDefault="00BE663B" w:rsidP="00B27FA3">
      <w:pPr>
        <w:jc w:val="center"/>
        <w:rPr>
          <w:rFonts w:cs="Arial"/>
          <w:b/>
          <w:sz w:val="18"/>
          <w:lang w:val="es-BO"/>
        </w:rPr>
      </w:pPr>
    </w:p>
    <w:p w:rsidR="00BE663B" w:rsidRDefault="00BE663B" w:rsidP="00B27FA3">
      <w:pPr>
        <w:jc w:val="center"/>
        <w:rPr>
          <w:rFonts w:cs="Arial"/>
          <w:b/>
          <w:sz w:val="18"/>
          <w:lang w:val="es-BO"/>
        </w:rPr>
      </w:pPr>
    </w:p>
    <w:p w:rsidR="00BE663B" w:rsidRDefault="00BE663B" w:rsidP="00B27FA3">
      <w:pPr>
        <w:jc w:val="center"/>
        <w:rPr>
          <w:rFonts w:cs="Arial"/>
          <w:b/>
          <w:sz w:val="18"/>
          <w:lang w:val="es-BO"/>
        </w:rPr>
      </w:pPr>
    </w:p>
    <w:p w:rsidR="00BE663B" w:rsidRDefault="00BE663B" w:rsidP="00B27FA3">
      <w:pPr>
        <w:jc w:val="center"/>
        <w:rPr>
          <w:rFonts w:cs="Arial"/>
          <w:b/>
          <w:sz w:val="18"/>
          <w:lang w:val="es-BO"/>
        </w:rPr>
      </w:pPr>
    </w:p>
    <w:p w:rsidR="00BE663B" w:rsidRDefault="00BE663B" w:rsidP="00B27FA3">
      <w:pPr>
        <w:jc w:val="center"/>
        <w:rPr>
          <w:rFonts w:cs="Arial"/>
          <w:b/>
          <w:sz w:val="18"/>
          <w:lang w:val="es-BO"/>
        </w:rPr>
      </w:pPr>
    </w:p>
    <w:p w:rsidR="00BE663B" w:rsidRDefault="00BE663B" w:rsidP="00B27FA3">
      <w:pPr>
        <w:jc w:val="center"/>
        <w:rPr>
          <w:rFonts w:cs="Arial"/>
          <w:b/>
          <w:sz w:val="18"/>
          <w:lang w:val="es-BO"/>
        </w:rPr>
      </w:pPr>
    </w:p>
    <w:p w:rsidR="00BE663B" w:rsidRDefault="00BE663B" w:rsidP="00B27FA3">
      <w:pPr>
        <w:jc w:val="center"/>
        <w:rPr>
          <w:rFonts w:cs="Arial"/>
          <w:b/>
          <w:sz w:val="18"/>
          <w:lang w:val="es-BO"/>
        </w:rPr>
      </w:pPr>
    </w:p>
    <w:p w:rsidR="00BE663B" w:rsidRDefault="00BE663B" w:rsidP="00B27FA3">
      <w:pPr>
        <w:jc w:val="center"/>
        <w:rPr>
          <w:rFonts w:cs="Arial"/>
          <w:b/>
          <w:sz w:val="18"/>
          <w:lang w:val="es-BO"/>
        </w:rPr>
      </w:pPr>
    </w:p>
    <w:p w:rsidR="00BE663B" w:rsidRDefault="00BE663B" w:rsidP="00B27FA3">
      <w:pPr>
        <w:jc w:val="center"/>
        <w:rPr>
          <w:rFonts w:cs="Arial"/>
          <w:b/>
          <w:sz w:val="18"/>
          <w:lang w:val="es-BO"/>
        </w:rPr>
      </w:pPr>
    </w:p>
    <w:p w:rsidR="00BE663B" w:rsidRDefault="00BE663B" w:rsidP="00B27FA3">
      <w:pPr>
        <w:jc w:val="center"/>
        <w:rPr>
          <w:rFonts w:cs="Arial"/>
          <w:b/>
          <w:sz w:val="18"/>
          <w:lang w:val="es-BO"/>
        </w:rPr>
      </w:pPr>
    </w:p>
    <w:p w:rsidR="00BE663B" w:rsidRDefault="00BE663B" w:rsidP="00B27FA3">
      <w:pPr>
        <w:jc w:val="center"/>
        <w:rPr>
          <w:rFonts w:cs="Arial"/>
          <w:b/>
          <w:sz w:val="18"/>
          <w:lang w:val="es-BO"/>
        </w:rPr>
      </w:pPr>
    </w:p>
    <w:p w:rsidR="00BE663B" w:rsidRDefault="00BE663B" w:rsidP="00B27FA3">
      <w:pPr>
        <w:jc w:val="center"/>
        <w:rPr>
          <w:rFonts w:cs="Arial"/>
          <w:b/>
          <w:sz w:val="18"/>
          <w:lang w:val="es-BO"/>
        </w:rPr>
      </w:pPr>
    </w:p>
    <w:p w:rsidR="00BE663B" w:rsidRDefault="00BE663B" w:rsidP="00B27FA3">
      <w:pPr>
        <w:jc w:val="center"/>
        <w:rPr>
          <w:rFonts w:cs="Arial"/>
          <w:b/>
          <w:sz w:val="18"/>
          <w:lang w:val="es-BO"/>
        </w:rPr>
      </w:pPr>
    </w:p>
    <w:p w:rsidR="00BE663B" w:rsidRDefault="00BE663B" w:rsidP="00B27FA3">
      <w:pPr>
        <w:jc w:val="center"/>
        <w:rPr>
          <w:rFonts w:cs="Arial"/>
          <w:b/>
          <w:sz w:val="18"/>
          <w:lang w:val="es-BO"/>
        </w:rPr>
      </w:pPr>
    </w:p>
    <w:p w:rsidR="00BE663B" w:rsidRDefault="00BE663B" w:rsidP="00B27FA3">
      <w:pPr>
        <w:jc w:val="center"/>
        <w:rPr>
          <w:rFonts w:cs="Arial"/>
          <w:b/>
          <w:sz w:val="18"/>
          <w:lang w:val="es-BO"/>
        </w:rPr>
      </w:pPr>
    </w:p>
    <w:p w:rsidR="00BE663B" w:rsidRDefault="00BE663B" w:rsidP="00B27FA3">
      <w:pPr>
        <w:jc w:val="center"/>
        <w:rPr>
          <w:rFonts w:cs="Arial"/>
          <w:b/>
          <w:sz w:val="18"/>
          <w:lang w:val="es-BO"/>
        </w:rPr>
      </w:pPr>
    </w:p>
    <w:p w:rsidR="00BE663B" w:rsidRDefault="00BE663B" w:rsidP="00B27FA3">
      <w:pPr>
        <w:jc w:val="center"/>
        <w:rPr>
          <w:rFonts w:cs="Arial"/>
          <w:b/>
          <w:sz w:val="18"/>
          <w:lang w:val="es-BO"/>
        </w:rPr>
      </w:pPr>
    </w:p>
    <w:p w:rsidR="00BE663B" w:rsidRDefault="00BE663B" w:rsidP="00B27FA3">
      <w:pPr>
        <w:jc w:val="center"/>
        <w:rPr>
          <w:rFonts w:cs="Arial"/>
          <w:b/>
          <w:sz w:val="18"/>
          <w:lang w:val="es-BO"/>
        </w:rPr>
      </w:pPr>
    </w:p>
    <w:p w:rsidR="00BE663B" w:rsidRDefault="00BE663B" w:rsidP="00B27FA3">
      <w:pPr>
        <w:jc w:val="center"/>
        <w:rPr>
          <w:rFonts w:cs="Arial"/>
          <w:b/>
          <w:sz w:val="18"/>
          <w:lang w:val="es-BO"/>
        </w:rPr>
      </w:pPr>
    </w:p>
    <w:p w:rsidR="00BE663B" w:rsidRDefault="00BE663B" w:rsidP="00B27FA3">
      <w:pPr>
        <w:jc w:val="center"/>
        <w:rPr>
          <w:rFonts w:cs="Arial"/>
          <w:b/>
          <w:sz w:val="18"/>
          <w:lang w:val="es-BO"/>
        </w:rPr>
      </w:pPr>
    </w:p>
    <w:p w:rsidR="00BE663B" w:rsidRDefault="00BE663B" w:rsidP="00B27FA3">
      <w:pPr>
        <w:jc w:val="center"/>
        <w:rPr>
          <w:rFonts w:cs="Arial"/>
          <w:b/>
          <w:sz w:val="18"/>
          <w:lang w:val="es-BO"/>
        </w:rPr>
      </w:pPr>
    </w:p>
    <w:p w:rsidR="00BE663B" w:rsidRDefault="00BE663B" w:rsidP="00B27FA3">
      <w:pPr>
        <w:jc w:val="center"/>
        <w:rPr>
          <w:rFonts w:cs="Arial"/>
          <w:b/>
          <w:sz w:val="18"/>
          <w:lang w:val="es-BO"/>
        </w:rPr>
      </w:pPr>
    </w:p>
    <w:p w:rsidR="00BE663B" w:rsidRDefault="00BE663B" w:rsidP="00B27FA3">
      <w:pPr>
        <w:jc w:val="center"/>
        <w:rPr>
          <w:rFonts w:cs="Arial"/>
          <w:b/>
          <w:sz w:val="18"/>
          <w:lang w:val="es-BO"/>
        </w:rPr>
      </w:pPr>
    </w:p>
    <w:p w:rsidR="0077593B" w:rsidRPr="0077593B" w:rsidRDefault="0077593B" w:rsidP="0077593B">
      <w:pPr>
        <w:spacing w:after="200" w:line="276" w:lineRule="auto"/>
        <w:jc w:val="center"/>
        <w:rPr>
          <w:rFonts w:ascii="Tahoma" w:eastAsia="MS Mincho" w:hAnsi="Tahoma" w:cs="Tahoma"/>
          <w:b/>
          <w:sz w:val="20"/>
          <w:szCs w:val="20"/>
          <w:lang w:val="es-ES_tradnl" w:eastAsia="en-US"/>
        </w:rPr>
      </w:pPr>
      <w:r w:rsidRPr="0077593B">
        <w:rPr>
          <w:rFonts w:ascii="Tahoma" w:eastAsia="MS Mincho" w:hAnsi="Tahoma" w:cs="Tahoma"/>
          <w:b/>
          <w:sz w:val="20"/>
          <w:szCs w:val="20"/>
          <w:lang w:val="es-ES_tradnl" w:eastAsia="en-US"/>
        </w:rPr>
        <w:lastRenderedPageBreak/>
        <w:t xml:space="preserve">Informe Mensual SMAGS </w:t>
      </w:r>
    </w:p>
    <w:p w:rsidR="0077593B" w:rsidRPr="0077593B" w:rsidRDefault="0077593B" w:rsidP="0077593B">
      <w:pPr>
        <w:spacing w:after="200" w:line="276" w:lineRule="auto"/>
        <w:jc w:val="center"/>
        <w:rPr>
          <w:rFonts w:ascii="Tahoma" w:eastAsia="MS Mincho" w:hAnsi="Tahoma" w:cs="Tahoma"/>
          <w:sz w:val="20"/>
          <w:szCs w:val="20"/>
          <w:lang w:val="es-BO" w:eastAsia="en-US"/>
        </w:rPr>
      </w:pPr>
    </w:p>
    <w:p w:rsidR="0077593B" w:rsidRPr="0077593B" w:rsidRDefault="0077593B" w:rsidP="00E2250A">
      <w:pPr>
        <w:numPr>
          <w:ilvl w:val="0"/>
          <w:numId w:val="132"/>
        </w:numPr>
        <w:spacing w:after="200" w:line="276" w:lineRule="auto"/>
        <w:contextualSpacing/>
        <w:jc w:val="both"/>
        <w:outlineLvl w:val="0"/>
        <w:rPr>
          <w:rFonts w:ascii="Tahoma" w:eastAsia="MS Mincho" w:hAnsi="Tahoma" w:cs="Tahoma"/>
          <w:b/>
          <w:sz w:val="20"/>
          <w:szCs w:val="20"/>
          <w:lang w:val="es-BO" w:eastAsia="en-US"/>
        </w:rPr>
      </w:pPr>
      <w:bookmarkStart w:id="62" w:name="_Toc5294320"/>
      <w:r w:rsidRPr="0077593B">
        <w:rPr>
          <w:rFonts w:ascii="Tahoma" w:eastAsia="MS Mincho" w:hAnsi="Tahoma" w:cs="Tahoma"/>
          <w:b/>
          <w:sz w:val="20"/>
          <w:szCs w:val="20"/>
          <w:lang w:val="es-BO" w:eastAsia="en-US"/>
        </w:rPr>
        <w:t>Resumen Ejecutivo</w:t>
      </w:r>
      <w:bookmarkEnd w:id="62"/>
    </w:p>
    <w:p w:rsidR="0077593B" w:rsidRPr="0077593B" w:rsidRDefault="0077593B" w:rsidP="00E2250A">
      <w:pPr>
        <w:numPr>
          <w:ilvl w:val="0"/>
          <w:numId w:val="132"/>
        </w:numPr>
        <w:spacing w:after="200" w:line="276" w:lineRule="auto"/>
        <w:contextualSpacing/>
        <w:jc w:val="both"/>
        <w:outlineLvl w:val="0"/>
        <w:rPr>
          <w:rFonts w:ascii="Tahoma" w:eastAsia="MS Mincho" w:hAnsi="Tahoma" w:cs="Tahoma"/>
          <w:b/>
          <w:sz w:val="20"/>
          <w:szCs w:val="20"/>
          <w:lang w:val="es-BO" w:eastAsia="en-US"/>
        </w:rPr>
      </w:pPr>
      <w:bookmarkStart w:id="63" w:name="_Toc5294321"/>
      <w:r w:rsidRPr="0077593B">
        <w:rPr>
          <w:rFonts w:ascii="Tahoma" w:eastAsia="MS Mincho" w:hAnsi="Tahoma" w:cs="Tahoma"/>
          <w:b/>
          <w:sz w:val="20"/>
          <w:szCs w:val="20"/>
          <w:lang w:val="es-BO" w:eastAsia="en-US"/>
        </w:rPr>
        <w:t>Descripción del proyecto</w:t>
      </w:r>
      <w:bookmarkEnd w:id="63"/>
    </w:p>
    <w:p w:rsidR="0077593B" w:rsidRPr="0077593B" w:rsidRDefault="0077593B" w:rsidP="00E2250A">
      <w:pPr>
        <w:numPr>
          <w:ilvl w:val="0"/>
          <w:numId w:val="132"/>
        </w:numPr>
        <w:spacing w:after="200" w:line="276" w:lineRule="auto"/>
        <w:contextualSpacing/>
        <w:jc w:val="both"/>
        <w:outlineLvl w:val="0"/>
        <w:rPr>
          <w:rFonts w:ascii="Tahoma" w:eastAsia="MS Mincho" w:hAnsi="Tahoma" w:cs="Tahoma"/>
          <w:b/>
          <w:sz w:val="20"/>
          <w:szCs w:val="20"/>
          <w:lang w:val="es-BO" w:eastAsia="en-US"/>
        </w:rPr>
      </w:pPr>
      <w:bookmarkStart w:id="64" w:name="_Toc5294322"/>
      <w:r w:rsidRPr="0077593B">
        <w:rPr>
          <w:rFonts w:ascii="Tahoma" w:eastAsia="MS Mincho" w:hAnsi="Tahoma" w:cs="Tahoma"/>
          <w:b/>
          <w:sz w:val="20"/>
          <w:szCs w:val="20"/>
          <w:lang w:val="es-BO" w:eastAsia="en-US"/>
        </w:rPr>
        <w:t>Objetivo</w:t>
      </w:r>
      <w:bookmarkEnd w:id="64"/>
    </w:p>
    <w:p w:rsidR="0077593B" w:rsidRPr="0077593B" w:rsidRDefault="0077593B" w:rsidP="00E2250A">
      <w:pPr>
        <w:numPr>
          <w:ilvl w:val="0"/>
          <w:numId w:val="132"/>
        </w:numPr>
        <w:spacing w:after="200" w:line="276" w:lineRule="auto"/>
        <w:contextualSpacing/>
        <w:jc w:val="both"/>
        <w:outlineLvl w:val="0"/>
        <w:rPr>
          <w:rFonts w:ascii="Tahoma" w:eastAsia="MS Mincho" w:hAnsi="Tahoma" w:cs="Tahoma"/>
          <w:b/>
          <w:sz w:val="20"/>
          <w:szCs w:val="20"/>
          <w:lang w:val="es-BO" w:eastAsia="en-US"/>
        </w:rPr>
      </w:pPr>
      <w:bookmarkStart w:id="65" w:name="_Toc5294323"/>
      <w:r w:rsidRPr="0077593B">
        <w:rPr>
          <w:rFonts w:ascii="Tahoma" w:eastAsia="MS Mincho" w:hAnsi="Tahoma" w:cs="Tahoma"/>
          <w:b/>
          <w:sz w:val="20"/>
          <w:szCs w:val="20"/>
          <w:lang w:val="es-BO" w:eastAsia="en-US"/>
        </w:rPr>
        <w:t>Desarrollo de Componente</w:t>
      </w:r>
      <w:bookmarkEnd w:id="65"/>
    </w:p>
    <w:p w:rsidR="0077593B" w:rsidRPr="0077593B" w:rsidRDefault="0077593B" w:rsidP="00E2250A">
      <w:pPr>
        <w:numPr>
          <w:ilvl w:val="0"/>
          <w:numId w:val="132"/>
        </w:numPr>
        <w:spacing w:after="200" w:line="276" w:lineRule="auto"/>
        <w:contextualSpacing/>
        <w:jc w:val="both"/>
        <w:outlineLvl w:val="0"/>
        <w:rPr>
          <w:rFonts w:ascii="Tahoma" w:eastAsia="MS Mincho" w:hAnsi="Tahoma" w:cs="Tahoma"/>
          <w:b/>
          <w:sz w:val="20"/>
          <w:szCs w:val="20"/>
          <w:lang w:val="es-BO" w:eastAsia="en-US"/>
        </w:rPr>
      </w:pPr>
      <w:bookmarkStart w:id="66" w:name="_Toc5294325"/>
      <w:r w:rsidRPr="0077593B">
        <w:rPr>
          <w:rFonts w:ascii="Tahoma" w:eastAsia="MS Mincho" w:hAnsi="Tahoma" w:cs="Tahoma"/>
          <w:b/>
          <w:sz w:val="20"/>
          <w:szCs w:val="20"/>
          <w:lang w:val="es-BO" w:eastAsia="en-US"/>
        </w:rPr>
        <w:t>Actividades</w:t>
      </w:r>
      <w:bookmarkEnd w:id="66"/>
    </w:p>
    <w:p w:rsidR="0077593B" w:rsidRPr="0077593B" w:rsidRDefault="0077593B" w:rsidP="0077593B">
      <w:pPr>
        <w:spacing w:after="200" w:line="276" w:lineRule="auto"/>
        <w:jc w:val="center"/>
        <w:rPr>
          <w:rFonts w:ascii="Calibri" w:eastAsia="MS Mincho" w:hAnsi="Calibri"/>
          <w:b/>
          <w:sz w:val="22"/>
          <w:szCs w:val="22"/>
          <w:lang w:val="es-ES_tradnl" w:eastAsia="en-US"/>
        </w:rPr>
      </w:pPr>
      <w:r w:rsidRPr="0077593B">
        <w:rPr>
          <w:rFonts w:ascii="Calibri" w:eastAsia="MS Mincho" w:hAnsi="Calibri"/>
          <w:b/>
          <w:sz w:val="22"/>
          <w:szCs w:val="22"/>
          <w:lang w:val="es-ES_tradnl" w:eastAsia="en-US"/>
        </w:rPr>
        <w:t>Actividades SMAGS</w:t>
      </w:r>
    </w:p>
    <w:tbl>
      <w:tblPr>
        <w:tblW w:w="8784" w:type="dxa"/>
        <w:tblCellMar>
          <w:left w:w="70" w:type="dxa"/>
          <w:right w:w="70" w:type="dxa"/>
        </w:tblCellMar>
        <w:tblLook w:val="04A0" w:firstRow="1" w:lastRow="0" w:firstColumn="1" w:lastColumn="0" w:noHBand="0" w:noVBand="1"/>
      </w:tblPr>
      <w:tblGrid>
        <w:gridCol w:w="645"/>
        <w:gridCol w:w="8139"/>
      </w:tblGrid>
      <w:tr w:rsidR="0077593B" w:rsidRPr="0077593B" w:rsidTr="003C184A">
        <w:trPr>
          <w:trHeight w:val="300"/>
          <w:tblHeader/>
        </w:trPr>
        <w:tc>
          <w:tcPr>
            <w:tcW w:w="645" w:type="dxa"/>
            <w:tcBorders>
              <w:top w:val="single" w:sz="4" w:space="0" w:color="auto"/>
              <w:left w:val="single" w:sz="4" w:space="0" w:color="auto"/>
              <w:bottom w:val="single" w:sz="4" w:space="0" w:color="auto"/>
              <w:right w:val="single" w:sz="4" w:space="0" w:color="auto"/>
            </w:tcBorders>
            <w:shd w:val="clear" w:color="000000" w:fill="1F497D"/>
            <w:vAlign w:val="center"/>
            <w:hideMark/>
          </w:tcPr>
          <w:p w:rsidR="0077593B" w:rsidRPr="0077593B" w:rsidRDefault="0077593B" w:rsidP="0077593B">
            <w:pPr>
              <w:jc w:val="center"/>
              <w:rPr>
                <w:rFonts w:ascii="Tahoma" w:hAnsi="Tahoma" w:cs="Tahoma"/>
                <w:b/>
                <w:bCs/>
                <w:color w:val="FFFFFF"/>
                <w:sz w:val="20"/>
                <w:szCs w:val="20"/>
              </w:rPr>
            </w:pPr>
            <w:r w:rsidRPr="0077593B">
              <w:rPr>
                <w:rFonts w:ascii="Tahoma" w:hAnsi="Tahoma" w:cs="Tahoma"/>
                <w:b/>
                <w:bCs/>
                <w:color w:val="FFFFFF"/>
                <w:sz w:val="20"/>
                <w:szCs w:val="20"/>
              </w:rPr>
              <w:t>COD</w:t>
            </w:r>
          </w:p>
        </w:tc>
        <w:tc>
          <w:tcPr>
            <w:tcW w:w="8139" w:type="dxa"/>
            <w:tcBorders>
              <w:top w:val="single" w:sz="4" w:space="0" w:color="auto"/>
              <w:left w:val="nil"/>
              <w:bottom w:val="single" w:sz="4" w:space="0" w:color="auto"/>
              <w:right w:val="single" w:sz="4" w:space="0" w:color="auto"/>
            </w:tcBorders>
            <w:shd w:val="clear" w:color="000000" w:fill="1F497D"/>
            <w:vAlign w:val="center"/>
            <w:hideMark/>
          </w:tcPr>
          <w:p w:rsidR="0077593B" w:rsidRPr="0077593B" w:rsidRDefault="0077593B" w:rsidP="0077593B">
            <w:pPr>
              <w:jc w:val="center"/>
              <w:rPr>
                <w:rFonts w:ascii="Tahoma" w:hAnsi="Tahoma" w:cs="Tahoma"/>
                <w:b/>
                <w:bCs/>
                <w:color w:val="FFFFFF"/>
                <w:sz w:val="20"/>
                <w:szCs w:val="20"/>
              </w:rPr>
            </w:pPr>
            <w:r w:rsidRPr="0077593B">
              <w:rPr>
                <w:rFonts w:ascii="Tahoma" w:hAnsi="Tahoma" w:cs="Tahoma"/>
                <w:b/>
                <w:bCs/>
                <w:color w:val="FFFFFF"/>
                <w:sz w:val="20"/>
                <w:szCs w:val="20"/>
              </w:rPr>
              <w:t>PLANES DE GESTIÓN SMAGS</w:t>
            </w:r>
          </w:p>
        </w:tc>
      </w:tr>
      <w:tr w:rsidR="0077593B" w:rsidRPr="0077593B" w:rsidTr="003C184A">
        <w:trPr>
          <w:trHeight w:val="300"/>
        </w:trPr>
        <w:tc>
          <w:tcPr>
            <w:tcW w:w="645" w:type="dxa"/>
            <w:tcBorders>
              <w:top w:val="nil"/>
              <w:left w:val="single" w:sz="4" w:space="0" w:color="auto"/>
              <w:bottom w:val="single" w:sz="4" w:space="0" w:color="auto"/>
              <w:right w:val="single" w:sz="4" w:space="0" w:color="auto"/>
            </w:tcBorders>
            <w:shd w:val="clear" w:color="000000" w:fill="1F497D"/>
            <w:vAlign w:val="center"/>
            <w:hideMark/>
          </w:tcPr>
          <w:p w:rsidR="0077593B" w:rsidRPr="0077593B" w:rsidRDefault="0077593B" w:rsidP="0077593B">
            <w:pPr>
              <w:jc w:val="center"/>
              <w:rPr>
                <w:rFonts w:ascii="Tahoma" w:hAnsi="Tahoma" w:cs="Tahoma"/>
                <w:b/>
                <w:bCs/>
                <w:color w:val="FFFFFF"/>
                <w:sz w:val="20"/>
                <w:szCs w:val="20"/>
              </w:rPr>
            </w:pPr>
            <w:r w:rsidRPr="0077593B">
              <w:rPr>
                <w:rFonts w:ascii="Tahoma" w:hAnsi="Tahoma" w:cs="Tahoma"/>
                <w:b/>
                <w:bCs/>
                <w:color w:val="FFFFFF"/>
                <w:sz w:val="20"/>
                <w:szCs w:val="20"/>
              </w:rPr>
              <w:t>1</w:t>
            </w:r>
          </w:p>
        </w:tc>
        <w:tc>
          <w:tcPr>
            <w:tcW w:w="8139" w:type="dxa"/>
            <w:tcBorders>
              <w:top w:val="nil"/>
              <w:left w:val="nil"/>
              <w:bottom w:val="single" w:sz="4" w:space="0" w:color="auto"/>
              <w:right w:val="single" w:sz="4" w:space="0" w:color="auto"/>
            </w:tcBorders>
            <w:shd w:val="clear" w:color="000000" w:fill="1F497D"/>
            <w:vAlign w:val="center"/>
            <w:hideMark/>
          </w:tcPr>
          <w:p w:rsidR="0077593B" w:rsidRPr="0077593B" w:rsidRDefault="0077593B" w:rsidP="0077593B">
            <w:pPr>
              <w:jc w:val="center"/>
              <w:rPr>
                <w:rFonts w:ascii="Tahoma" w:hAnsi="Tahoma" w:cs="Tahoma"/>
                <w:b/>
                <w:bCs/>
                <w:color w:val="FFFFFF"/>
                <w:sz w:val="20"/>
                <w:szCs w:val="20"/>
              </w:rPr>
            </w:pPr>
            <w:r w:rsidRPr="0077593B">
              <w:rPr>
                <w:rFonts w:ascii="Tahoma" w:hAnsi="Tahoma" w:cs="Tahoma"/>
                <w:b/>
                <w:bCs/>
                <w:color w:val="FFFFFF"/>
                <w:sz w:val="20"/>
                <w:szCs w:val="20"/>
              </w:rPr>
              <w:t>Programa de manejo ambiental</w:t>
            </w:r>
          </w:p>
        </w:tc>
      </w:tr>
      <w:tr w:rsidR="0077593B" w:rsidRPr="0077593B" w:rsidTr="003C184A">
        <w:trPr>
          <w:trHeight w:val="300"/>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77593B" w:rsidRPr="0077593B" w:rsidRDefault="0077593B" w:rsidP="0077593B">
            <w:pPr>
              <w:jc w:val="center"/>
              <w:rPr>
                <w:rFonts w:ascii="Tahoma" w:hAnsi="Tahoma" w:cs="Tahoma"/>
                <w:color w:val="000000"/>
                <w:sz w:val="20"/>
                <w:szCs w:val="20"/>
              </w:rPr>
            </w:pPr>
            <w:r w:rsidRPr="0077593B">
              <w:rPr>
                <w:rFonts w:ascii="Tahoma" w:hAnsi="Tahoma" w:cs="Tahoma"/>
                <w:color w:val="000000"/>
                <w:sz w:val="20"/>
                <w:szCs w:val="20"/>
              </w:rPr>
              <w:t>1.1</w:t>
            </w:r>
          </w:p>
        </w:tc>
        <w:tc>
          <w:tcPr>
            <w:tcW w:w="8139" w:type="dxa"/>
            <w:tcBorders>
              <w:top w:val="nil"/>
              <w:left w:val="nil"/>
              <w:bottom w:val="single" w:sz="4" w:space="0" w:color="auto"/>
              <w:right w:val="single" w:sz="4" w:space="0" w:color="auto"/>
            </w:tcBorders>
            <w:shd w:val="clear" w:color="auto" w:fill="auto"/>
            <w:vAlign w:val="center"/>
            <w:hideMark/>
          </w:tcPr>
          <w:p w:rsidR="0077593B" w:rsidRPr="0077593B" w:rsidRDefault="0077593B" w:rsidP="0077593B">
            <w:pPr>
              <w:jc w:val="both"/>
              <w:rPr>
                <w:rFonts w:ascii="Tahoma" w:hAnsi="Tahoma" w:cs="Tahoma"/>
                <w:color w:val="000000"/>
                <w:sz w:val="20"/>
                <w:szCs w:val="20"/>
              </w:rPr>
            </w:pPr>
            <w:r w:rsidRPr="0077593B">
              <w:rPr>
                <w:rFonts w:ascii="Tahoma" w:hAnsi="Tahoma" w:cs="Tahoma"/>
                <w:color w:val="000000"/>
                <w:sz w:val="20"/>
                <w:szCs w:val="20"/>
              </w:rPr>
              <w:t>Gestión de residuos sólidos</w:t>
            </w:r>
          </w:p>
        </w:tc>
      </w:tr>
      <w:tr w:rsidR="0077593B" w:rsidRPr="0077593B" w:rsidTr="003C184A">
        <w:trPr>
          <w:trHeight w:val="300"/>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77593B" w:rsidRPr="0077593B" w:rsidRDefault="0077593B" w:rsidP="0077593B">
            <w:pPr>
              <w:jc w:val="center"/>
              <w:rPr>
                <w:rFonts w:ascii="Tahoma" w:hAnsi="Tahoma" w:cs="Tahoma"/>
                <w:color w:val="000000"/>
                <w:sz w:val="20"/>
                <w:szCs w:val="20"/>
              </w:rPr>
            </w:pPr>
            <w:r w:rsidRPr="0077593B">
              <w:rPr>
                <w:rFonts w:ascii="Tahoma" w:hAnsi="Tahoma" w:cs="Tahoma"/>
                <w:color w:val="000000"/>
                <w:sz w:val="20"/>
                <w:szCs w:val="20"/>
              </w:rPr>
              <w:t>1.2</w:t>
            </w:r>
          </w:p>
        </w:tc>
        <w:tc>
          <w:tcPr>
            <w:tcW w:w="8139" w:type="dxa"/>
            <w:tcBorders>
              <w:top w:val="nil"/>
              <w:left w:val="nil"/>
              <w:bottom w:val="single" w:sz="4" w:space="0" w:color="auto"/>
              <w:right w:val="single" w:sz="4" w:space="0" w:color="auto"/>
            </w:tcBorders>
            <w:shd w:val="clear" w:color="auto" w:fill="auto"/>
            <w:vAlign w:val="center"/>
            <w:hideMark/>
          </w:tcPr>
          <w:p w:rsidR="0077593B" w:rsidRPr="0077593B" w:rsidRDefault="0077593B" w:rsidP="0077593B">
            <w:pPr>
              <w:jc w:val="both"/>
              <w:rPr>
                <w:rFonts w:ascii="Tahoma" w:hAnsi="Tahoma" w:cs="Tahoma"/>
                <w:color w:val="000000"/>
                <w:sz w:val="20"/>
                <w:szCs w:val="20"/>
              </w:rPr>
            </w:pPr>
            <w:r w:rsidRPr="0077593B">
              <w:rPr>
                <w:rFonts w:ascii="Tahoma" w:hAnsi="Tahoma" w:cs="Tahoma"/>
                <w:color w:val="000000"/>
                <w:sz w:val="20"/>
                <w:szCs w:val="20"/>
              </w:rPr>
              <w:t>Plan de manipulación, transporte y almacenamiento de sustancias peligrosas</w:t>
            </w:r>
          </w:p>
        </w:tc>
      </w:tr>
      <w:tr w:rsidR="0077593B" w:rsidRPr="0077593B" w:rsidTr="003C184A">
        <w:trPr>
          <w:trHeight w:val="510"/>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77593B" w:rsidRPr="0077593B" w:rsidRDefault="0077593B" w:rsidP="0077593B">
            <w:pPr>
              <w:jc w:val="center"/>
              <w:rPr>
                <w:rFonts w:ascii="Tahoma" w:hAnsi="Tahoma" w:cs="Tahoma"/>
                <w:color w:val="000000"/>
                <w:sz w:val="20"/>
                <w:szCs w:val="20"/>
              </w:rPr>
            </w:pPr>
            <w:r w:rsidRPr="0077593B">
              <w:rPr>
                <w:rFonts w:ascii="Tahoma" w:hAnsi="Tahoma" w:cs="Tahoma"/>
                <w:color w:val="000000"/>
                <w:sz w:val="20"/>
                <w:szCs w:val="20"/>
              </w:rPr>
              <w:t>1.3</w:t>
            </w:r>
          </w:p>
        </w:tc>
        <w:tc>
          <w:tcPr>
            <w:tcW w:w="8139" w:type="dxa"/>
            <w:tcBorders>
              <w:top w:val="nil"/>
              <w:left w:val="nil"/>
              <w:bottom w:val="single" w:sz="4" w:space="0" w:color="auto"/>
              <w:right w:val="single" w:sz="4" w:space="0" w:color="auto"/>
            </w:tcBorders>
            <w:shd w:val="clear" w:color="000000" w:fill="FFFFFF"/>
            <w:vAlign w:val="center"/>
            <w:hideMark/>
          </w:tcPr>
          <w:p w:rsidR="0077593B" w:rsidRPr="0077593B" w:rsidRDefault="0077593B" w:rsidP="0077593B">
            <w:pPr>
              <w:jc w:val="both"/>
              <w:rPr>
                <w:rFonts w:ascii="Tahoma" w:hAnsi="Tahoma" w:cs="Tahoma"/>
                <w:color w:val="000000"/>
                <w:sz w:val="20"/>
                <w:szCs w:val="20"/>
              </w:rPr>
            </w:pPr>
            <w:r w:rsidRPr="0077593B">
              <w:rPr>
                <w:rFonts w:ascii="Tahoma" w:hAnsi="Tahoma" w:cs="Tahoma"/>
                <w:color w:val="000000"/>
                <w:sz w:val="20"/>
                <w:szCs w:val="20"/>
              </w:rPr>
              <w:t>Plan de conservación, protección de la calidad de agua, cuerpos de agua y gestión de agua de consumo y de residuos líquidos</w:t>
            </w:r>
          </w:p>
        </w:tc>
      </w:tr>
      <w:tr w:rsidR="0077593B" w:rsidRPr="0077593B" w:rsidTr="003C184A">
        <w:trPr>
          <w:trHeight w:val="300"/>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77593B" w:rsidRPr="0077593B" w:rsidRDefault="0077593B" w:rsidP="0077593B">
            <w:pPr>
              <w:jc w:val="center"/>
              <w:rPr>
                <w:rFonts w:ascii="Tahoma" w:hAnsi="Tahoma" w:cs="Tahoma"/>
                <w:color w:val="000000"/>
                <w:sz w:val="20"/>
                <w:szCs w:val="20"/>
              </w:rPr>
            </w:pPr>
            <w:r w:rsidRPr="0077593B">
              <w:rPr>
                <w:rFonts w:ascii="Tahoma" w:hAnsi="Tahoma" w:cs="Tahoma"/>
                <w:color w:val="000000"/>
                <w:sz w:val="20"/>
                <w:szCs w:val="20"/>
              </w:rPr>
              <w:t>1.4</w:t>
            </w:r>
          </w:p>
        </w:tc>
        <w:tc>
          <w:tcPr>
            <w:tcW w:w="8139" w:type="dxa"/>
            <w:tcBorders>
              <w:top w:val="nil"/>
              <w:left w:val="nil"/>
              <w:bottom w:val="single" w:sz="4" w:space="0" w:color="auto"/>
              <w:right w:val="single" w:sz="4" w:space="0" w:color="auto"/>
            </w:tcBorders>
            <w:shd w:val="clear" w:color="000000" w:fill="FFFFFF"/>
            <w:vAlign w:val="center"/>
            <w:hideMark/>
          </w:tcPr>
          <w:p w:rsidR="0077593B" w:rsidRPr="0077593B" w:rsidRDefault="0077593B" w:rsidP="0077593B">
            <w:pPr>
              <w:jc w:val="both"/>
              <w:rPr>
                <w:rFonts w:ascii="Tahoma" w:hAnsi="Tahoma" w:cs="Tahoma"/>
                <w:color w:val="000000"/>
                <w:sz w:val="20"/>
                <w:szCs w:val="20"/>
              </w:rPr>
            </w:pPr>
            <w:r w:rsidRPr="0077593B">
              <w:rPr>
                <w:rFonts w:ascii="Tahoma" w:hAnsi="Tahoma" w:cs="Tahoma"/>
                <w:color w:val="000000"/>
                <w:sz w:val="20"/>
                <w:szCs w:val="20"/>
              </w:rPr>
              <w:t>Plan de conservación y protección de flora y fauna</w:t>
            </w:r>
          </w:p>
        </w:tc>
      </w:tr>
      <w:tr w:rsidR="0077593B" w:rsidRPr="0077593B" w:rsidTr="003C184A">
        <w:trPr>
          <w:trHeight w:val="300"/>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77593B" w:rsidRPr="0077593B" w:rsidRDefault="0077593B" w:rsidP="0077593B">
            <w:pPr>
              <w:jc w:val="center"/>
              <w:rPr>
                <w:rFonts w:ascii="Tahoma" w:hAnsi="Tahoma" w:cs="Tahoma"/>
                <w:color w:val="000000"/>
                <w:sz w:val="20"/>
                <w:szCs w:val="20"/>
              </w:rPr>
            </w:pPr>
            <w:r w:rsidRPr="0077593B">
              <w:rPr>
                <w:rFonts w:ascii="Tahoma" w:hAnsi="Tahoma" w:cs="Tahoma"/>
                <w:color w:val="000000"/>
                <w:sz w:val="20"/>
                <w:szCs w:val="20"/>
              </w:rPr>
              <w:t>1.5</w:t>
            </w:r>
          </w:p>
        </w:tc>
        <w:tc>
          <w:tcPr>
            <w:tcW w:w="8139" w:type="dxa"/>
            <w:tcBorders>
              <w:top w:val="nil"/>
              <w:left w:val="nil"/>
              <w:bottom w:val="single" w:sz="4" w:space="0" w:color="auto"/>
              <w:right w:val="single" w:sz="4" w:space="0" w:color="auto"/>
            </w:tcBorders>
            <w:shd w:val="clear" w:color="auto" w:fill="auto"/>
            <w:vAlign w:val="center"/>
            <w:hideMark/>
          </w:tcPr>
          <w:p w:rsidR="0077593B" w:rsidRPr="0077593B" w:rsidRDefault="0077593B" w:rsidP="0077593B">
            <w:pPr>
              <w:jc w:val="both"/>
              <w:rPr>
                <w:rFonts w:ascii="Tahoma" w:hAnsi="Tahoma" w:cs="Tahoma"/>
                <w:color w:val="000000"/>
                <w:sz w:val="20"/>
                <w:szCs w:val="20"/>
              </w:rPr>
            </w:pPr>
            <w:r w:rsidRPr="0077593B">
              <w:rPr>
                <w:rFonts w:ascii="Tahoma" w:hAnsi="Tahoma" w:cs="Tahoma"/>
                <w:color w:val="000000"/>
                <w:sz w:val="20"/>
                <w:szCs w:val="20"/>
              </w:rPr>
              <w:t>Control de excavación, conservación y protección de suelos </w:t>
            </w:r>
          </w:p>
        </w:tc>
      </w:tr>
      <w:tr w:rsidR="0077593B" w:rsidRPr="0077593B" w:rsidTr="003C184A">
        <w:trPr>
          <w:trHeight w:val="300"/>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77593B" w:rsidRPr="0077593B" w:rsidRDefault="0077593B" w:rsidP="0077593B">
            <w:pPr>
              <w:jc w:val="center"/>
              <w:rPr>
                <w:rFonts w:ascii="Tahoma" w:hAnsi="Tahoma" w:cs="Tahoma"/>
                <w:color w:val="000000"/>
                <w:sz w:val="20"/>
                <w:szCs w:val="20"/>
              </w:rPr>
            </w:pPr>
            <w:r w:rsidRPr="0077593B">
              <w:rPr>
                <w:rFonts w:ascii="Tahoma" w:hAnsi="Tahoma" w:cs="Tahoma"/>
                <w:color w:val="000000"/>
                <w:sz w:val="20"/>
                <w:szCs w:val="20"/>
              </w:rPr>
              <w:t>1.6</w:t>
            </w:r>
          </w:p>
        </w:tc>
        <w:tc>
          <w:tcPr>
            <w:tcW w:w="8139" w:type="dxa"/>
            <w:tcBorders>
              <w:top w:val="nil"/>
              <w:left w:val="nil"/>
              <w:bottom w:val="single" w:sz="4" w:space="0" w:color="auto"/>
              <w:right w:val="single" w:sz="4" w:space="0" w:color="auto"/>
            </w:tcBorders>
            <w:shd w:val="clear" w:color="auto" w:fill="auto"/>
            <w:vAlign w:val="center"/>
            <w:hideMark/>
          </w:tcPr>
          <w:p w:rsidR="0077593B" w:rsidRPr="0077593B" w:rsidRDefault="0077593B" w:rsidP="0077593B">
            <w:pPr>
              <w:jc w:val="both"/>
              <w:rPr>
                <w:rFonts w:ascii="Tahoma" w:hAnsi="Tahoma" w:cs="Tahoma"/>
                <w:color w:val="000000"/>
                <w:sz w:val="20"/>
                <w:szCs w:val="20"/>
              </w:rPr>
            </w:pPr>
            <w:r w:rsidRPr="0077593B">
              <w:rPr>
                <w:rFonts w:ascii="Tahoma" w:hAnsi="Tahoma" w:cs="Tahoma"/>
                <w:color w:val="000000"/>
                <w:sz w:val="20"/>
                <w:szCs w:val="20"/>
              </w:rPr>
              <w:t>Plan de sensibilización ambiental</w:t>
            </w:r>
          </w:p>
        </w:tc>
      </w:tr>
      <w:tr w:rsidR="0077593B" w:rsidRPr="0077593B" w:rsidTr="003C184A">
        <w:trPr>
          <w:trHeight w:val="300"/>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77593B" w:rsidRPr="0077593B" w:rsidRDefault="0077593B" w:rsidP="0077593B">
            <w:pPr>
              <w:jc w:val="center"/>
              <w:rPr>
                <w:rFonts w:ascii="Tahoma" w:hAnsi="Tahoma" w:cs="Tahoma"/>
                <w:color w:val="000000"/>
                <w:sz w:val="20"/>
                <w:szCs w:val="20"/>
              </w:rPr>
            </w:pPr>
            <w:r w:rsidRPr="0077593B">
              <w:rPr>
                <w:rFonts w:ascii="Tahoma" w:hAnsi="Tahoma" w:cs="Tahoma"/>
                <w:color w:val="000000"/>
                <w:sz w:val="20"/>
                <w:szCs w:val="20"/>
              </w:rPr>
              <w:t>1.7</w:t>
            </w:r>
          </w:p>
        </w:tc>
        <w:tc>
          <w:tcPr>
            <w:tcW w:w="8139" w:type="dxa"/>
            <w:tcBorders>
              <w:top w:val="nil"/>
              <w:left w:val="nil"/>
              <w:bottom w:val="single" w:sz="4" w:space="0" w:color="auto"/>
              <w:right w:val="single" w:sz="4" w:space="0" w:color="auto"/>
            </w:tcBorders>
            <w:shd w:val="clear" w:color="auto" w:fill="auto"/>
            <w:vAlign w:val="center"/>
            <w:hideMark/>
          </w:tcPr>
          <w:p w:rsidR="0077593B" w:rsidRPr="0077593B" w:rsidRDefault="0077593B" w:rsidP="0077593B">
            <w:pPr>
              <w:jc w:val="both"/>
              <w:rPr>
                <w:rFonts w:ascii="Tahoma" w:hAnsi="Tahoma" w:cs="Tahoma"/>
                <w:color w:val="000000"/>
                <w:sz w:val="20"/>
                <w:szCs w:val="20"/>
              </w:rPr>
            </w:pPr>
            <w:r w:rsidRPr="0077593B">
              <w:rPr>
                <w:rFonts w:ascii="Tahoma" w:hAnsi="Tahoma" w:cs="Tahoma"/>
                <w:color w:val="000000"/>
                <w:sz w:val="20"/>
                <w:szCs w:val="20"/>
              </w:rPr>
              <w:t>Gestión ambiental en áreas protegidas (si aplica)</w:t>
            </w:r>
          </w:p>
        </w:tc>
      </w:tr>
      <w:tr w:rsidR="0077593B" w:rsidRPr="0077593B" w:rsidTr="003C184A">
        <w:trPr>
          <w:trHeight w:val="300"/>
        </w:trPr>
        <w:tc>
          <w:tcPr>
            <w:tcW w:w="645" w:type="dxa"/>
            <w:tcBorders>
              <w:top w:val="nil"/>
              <w:left w:val="single" w:sz="4" w:space="0" w:color="auto"/>
              <w:bottom w:val="single" w:sz="4" w:space="0" w:color="auto"/>
              <w:right w:val="single" w:sz="4" w:space="0" w:color="auto"/>
            </w:tcBorders>
            <w:shd w:val="clear" w:color="000000" w:fill="1F497D"/>
            <w:vAlign w:val="center"/>
            <w:hideMark/>
          </w:tcPr>
          <w:p w:rsidR="0077593B" w:rsidRPr="0077593B" w:rsidRDefault="0077593B" w:rsidP="0077593B">
            <w:pPr>
              <w:jc w:val="center"/>
              <w:rPr>
                <w:rFonts w:ascii="Tahoma" w:hAnsi="Tahoma" w:cs="Tahoma"/>
                <w:b/>
                <w:bCs/>
                <w:color w:val="FFFFFF"/>
                <w:sz w:val="20"/>
                <w:szCs w:val="20"/>
              </w:rPr>
            </w:pPr>
            <w:r w:rsidRPr="0077593B">
              <w:rPr>
                <w:rFonts w:ascii="Tahoma" w:hAnsi="Tahoma" w:cs="Tahoma"/>
                <w:b/>
                <w:bCs/>
                <w:color w:val="FFFFFF"/>
                <w:sz w:val="20"/>
                <w:szCs w:val="20"/>
              </w:rPr>
              <w:t>2</w:t>
            </w:r>
          </w:p>
        </w:tc>
        <w:tc>
          <w:tcPr>
            <w:tcW w:w="8139" w:type="dxa"/>
            <w:tcBorders>
              <w:top w:val="nil"/>
              <w:left w:val="nil"/>
              <w:bottom w:val="single" w:sz="4" w:space="0" w:color="auto"/>
              <w:right w:val="single" w:sz="4" w:space="0" w:color="auto"/>
            </w:tcBorders>
            <w:shd w:val="clear" w:color="000000" w:fill="1F497D"/>
            <w:vAlign w:val="center"/>
            <w:hideMark/>
          </w:tcPr>
          <w:p w:rsidR="0077593B" w:rsidRPr="0077593B" w:rsidRDefault="0077593B" w:rsidP="0077593B">
            <w:pPr>
              <w:jc w:val="center"/>
              <w:rPr>
                <w:rFonts w:ascii="Tahoma" w:hAnsi="Tahoma" w:cs="Tahoma"/>
                <w:b/>
                <w:bCs/>
                <w:color w:val="FFFFFF"/>
                <w:sz w:val="20"/>
                <w:szCs w:val="20"/>
              </w:rPr>
            </w:pPr>
            <w:r w:rsidRPr="0077593B">
              <w:rPr>
                <w:rFonts w:ascii="Tahoma" w:hAnsi="Tahoma" w:cs="Tahoma"/>
                <w:b/>
                <w:bCs/>
                <w:color w:val="FFFFFF"/>
                <w:sz w:val="20"/>
                <w:szCs w:val="20"/>
              </w:rPr>
              <w:t xml:space="preserve">Programa de gestión de riesgos ocupacionales </w:t>
            </w:r>
          </w:p>
        </w:tc>
      </w:tr>
      <w:tr w:rsidR="0077593B" w:rsidRPr="0077593B" w:rsidTr="003C184A">
        <w:trPr>
          <w:trHeight w:val="300"/>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77593B" w:rsidRPr="0077593B" w:rsidRDefault="0077593B" w:rsidP="0077593B">
            <w:pPr>
              <w:jc w:val="center"/>
              <w:rPr>
                <w:rFonts w:ascii="Tahoma" w:hAnsi="Tahoma" w:cs="Tahoma"/>
                <w:color w:val="000000"/>
                <w:sz w:val="20"/>
                <w:szCs w:val="20"/>
              </w:rPr>
            </w:pPr>
            <w:r w:rsidRPr="0077593B">
              <w:rPr>
                <w:rFonts w:ascii="Tahoma" w:hAnsi="Tahoma" w:cs="Tahoma"/>
                <w:color w:val="000000"/>
                <w:sz w:val="20"/>
                <w:szCs w:val="20"/>
              </w:rPr>
              <w:t>2.1</w:t>
            </w:r>
          </w:p>
        </w:tc>
        <w:tc>
          <w:tcPr>
            <w:tcW w:w="8139" w:type="dxa"/>
            <w:tcBorders>
              <w:top w:val="nil"/>
              <w:left w:val="nil"/>
              <w:bottom w:val="single" w:sz="4" w:space="0" w:color="auto"/>
              <w:right w:val="single" w:sz="4" w:space="0" w:color="auto"/>
            </w:tcBorders>
            <w:shd w:val="clear" w:color="auto" w:fill="auto"/>
            <w:vAlign w:val="center"/>
            <w:hideMark/>
          </w:tcPr>
          <w:p w:rsidR="0077593B" w:rsidRPr="0077593B" w:rsidRDefault="0077593B" w:rsidP="0077593B">
            <w:pPr>
              <w:jc w:val="both"/>
              <w:rPr>
                <w:rFonts w:ascii="Tahoma" w:hAnsi="Tahoma" w:cs="Tahoma"/>
                <w:color w:val="000000"/>
                <w:sz w:val="20"/>
                <w:szCs w:val="20"/>
              </w:rPr>
            </w:pPr>
            <w:r w:rsidRPr="0077593B">
              <w:rPr>
                <w:rFonts w:ascii="Tahoma" w:hAnsi="Tahoma" w:cs="Tahoma"/>
                <w:color w:val="000000"/>
                <w:sz w:val="20"/>
                <w:szCs w:val="20"/>
              </w:rPr>
              <w:t>Plan de Gestión de Riesgos (Identificación de Peligros, Evaluación de Riesgos y Medidas de control ART / VPT)</w:t>
            </w:r>
          </w:p>
        </w:tc>
      </w:tr>
      <w:tr w:rsidR="0077593B" w:rsidRPr="0077593B" w:rsidTr="003C184A">
        <w:trPr>
          <w:trHeight w:val="300"/>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77593B" w:rsidRPr="0077593B" w:rsidRDefault="0077593B" w:rsidP="0077593B">
            <w:pPr>
              <w:jc w:val="center"/>
              <w:rPr>
                <w:rFonts w:ascii="Tahoma" w:hAnsi="Tahoma" w:cs="Tahoma"/>
                <w:color w:val="000000"/>
                <w:sz w:val="20"/>
                <w:szCs w:val="20"/>
              </w:rPr>
            </w:pPr>
            <w:r w:rsidRPr="0077593B">
              <w:rPr>
                <w:rFonts w:ascii="Tahoma" w:hAnsi="Tahoma" w:cs="Tahoma"/>
                <w:color w:val="000000"/>
                <w:sz w:val="20"/>
                <w:szCs w:val="20"/>
              </w:rPr>
              <w:t>2.2</w:t>
            </w:r>
          </w:p>
        </w:tc>
        <w:tc>
          <w:tcPr>
            <w:tcW w:w="8139" w:type="dxa"/>
            <w:tcBorders>
              <w:top w:val="nil"/>
              <w:left w:val="nil"/>
              <w:bottom w:val="single" w:sz="4" w:space="0" w:color="auto"/>
              <w:right w:val="single" w:sz="4" w:space="0" w:color="auto"/>
            </w:tcBorders>
            <w:shd w:val="clear" w:color="auto" w:fill="auto"/>
            <w:vAlign w:val="center"/>
            <w:hideMark/>
          </w:tcPr>
          <w:p w:rsidR="0077593B" w:rsidRPr="0077593B" w:rsidRDefault="0077593B" w:rsidP="0077593B">
            <w:pPr>
              <w:rPr>
                <w:rFonts w:ascii="Tahoma" w:hAnsi="Tahoma" w:cs="Tahoma"/>
                <w:color w:val="000000"/>
                <w:sz w:val="20"/>
                <w:szCs w:val="20"/>
              </w:rPr>
            </w:pPr>
            <w:r w:rsidRPr="0077593B">
              <w:rPr>
                <w:rFonts w:ascii="Tahoma" w:hAnsi="Tahoma" w:cs="Tahoma"/>
                <w:color w:val="000000"/>
                <w:sz w:val="20"/>
                <w:szCs w:val="20"/>
              </w:rPr>
              <w:t>Plan de capacitación del personal en seguridad y salud ocupacional</w:t>
            </w:r>
          </w:p>
        </w:tc>
      </w:tr>
      <w:tr w:rsidR="0077593B" w:rsidRPr="0077593B" w:rsidTr="003C184A">
        <w:trPr>
          <w:trHeight w:val="510"/>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77593B" w:rsidRPr="0077593B" w:rsidRDefault="0077593B" w:rsidP="0077593B">
            <w:pPr>
              <w:jc w:val="center"/>
              <w:rPr>
                <w:rFonts w:ascii="Tahoma" w:hAnsi="Tahoma" w:cs="Tahoma"/>
                <w:color w:val="000000"/>
                <w:sz w:val="20"/>
                <w:szCs w:val="20"/>
              </w:rPr>
            </w:pPr>
            <w:r w:rsidRPr="0077593B">
              <w:rPr>
                <w:rFonts w:ascii="Tahoma" w:hAnsi="Tahoma" w:cs="Tahoma"/>
                <w:color w:val="000000"/>
                <w:sz w:val="20"/>
                <w:szCs w:val="20"/>
              </w:rPr>
              <w:t>2.3</w:t>
            </w:r>
          </w:p>
        </w:tc>
        <w:tc>
          <w:tcPr>
            <w:tcW w:w="8139" w:type="dxa"/>
            <w:tcBorders>
              <w:top w:val="nil"/>
              <w:left w:val="nil"/>
              <w:bottom w:val="single" w:sz="4" w:space="0" w:color="auto"/>
              <w:right w:val="single" w:sz="4" w:space="0" w:color="auto"/>
            </w:tcBorders>
            <w:shd w:val="clear" w:color="auto" w:fill="auto"/>
            <w:vAlign w:val="center"/>
            <w:hideMark/>
          </w:tcPr>
          <w:p w:rsidR="0077593B" w:rsidRPr="0077593B" w:rsidRDefault="0077593B" w:rsidP="0077593B">
            <w:pPr>
              <w:jc w:val="both"/>
              <w:rPr>
                <w:rFonts w:ascii="Tahoma" w:hAnsi="Tahoma" w:cs="Tahoma"/>
                <w:color w:val="000000"/>
                <w:sz w:val="20"/>
                <w:szCs w:val="20"/>
              </w:rPr>
            </w:pPr>
            <w:r w:rsidRPr="0077593B">
              <w:rPr>
                <w:rFonts w:ascii="Tahoma" w:hAnsi="Tahoma" w:cs="Tahoma"/>
                <w:color w:val="000000"/>
                <w:sz w:val="20"/>
                <w:szCs w:val="20"/>
              </w:rPr>
              <w:t>Planes para trabajos especiales y/o de alto riesgo (Altura, Confinados, Excavaciones, con Materiales Peligrosos, Eléctricos, En Caliente y Otros identificados</w:t>
            </w:r>
          </w:p>
        </w:tc>
      </w:tr>
      <w:tr w:rsidR="0077593B" w:rsidRPr="0077593B" w:rsidTr="003C184A">
        <w:trPr>
          <w:trHeight w:val="300"/>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77593B" w:rsidRPr="0077593B" w:rsidRDefault="0077593B" w:rsidP="0077593B">
            <w:pPr>
              <w:jc w:val="center"/>
              <w:rPr>
                <w:rFonts w:ascii="Tahoma" w:hAnsi="Tahoma" w:cs="Tahoma"/>
                <w:color w:val="000000"/>
                <w:sz w:val="20"/>
                <w:szCs w:val="20"/>
              </w:rPr>
            </w:pPr>
            <w:r w:rsidRPr="0077593B">
              <w:rPr>
                <w:rFonts w:ascii="Tahoma" w:hAnsi="Tahoma" w:cs="Tahoma"/>
                <w:color w:val="000000"/>
                <w:sz w:val="20"/>
                <w:szCs w:val="20"/>
              </w:rPr>
              <w:t>2.4</w:t>
            </w:r>
          </w:p>
        </w:tc>
        <w:tc>
          <w:tcPr>
            <w:tcW w:w="8139" w:type="dxa"/>
            <w:tcBorders>
              <w:top w:val="nil"/>
              <w:left w:val="nil"/>
              <w:bottom w:val="single" w:sz="4" w:space="0" w:color="auto"/>
              <w:right w:val="single" w:sz="4" w:space="0" w:color="auto"/>
            </w:tcBorders>
            <w:shd w:val="clear" w:color="auto" w:fill="auto"/>
            <w:vAlign w:val="center"/>
            <w:hideMark/>
          </w:tcPr>
          <w:p w:rsidR="0077593B" w:rsidRPr="0077593B" w:rsidRDefault="0077593B" w:rsidP="0077593B">
            <w:pPr>
              <w:jc w:val="both"/>
              <w:rPr>
                <w:rFonts w:ascii="Tahoma" w:hAnsi="Tahoma" w:cs="Tahoma"/>
                <w:color w:val="000000"/>
                <w:sz w:val="20"/>
                <w:szCs w:val="20"/>
              </w:rPr>
            </w:pPr>
            <w:r w:rsidRPr="0077593B">
              <w:rPr>
                <w:rFonts w:ascii="Tahoma" w:hAnsi="Tahoma" w:cs="Tahoma"/>
                <w:color w:val="000000"/>
                <w:sz w:val="20"/>
                <w:szCs w:val="20"/>
              </w:rPr>
              <w:t>Plan de dotación de equipos de protección personal y ropa de trabajo</w:t>
            </w:r>
          </w:p>
        </w:tc>
      </w:tr>
      <w:tr w:rsidR="0077593B" w:rsidRPr="0077593B" w:rsidTr="003C184A">
        <w:trPr>
          <w:trHeight w:val="300"/>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77593B" w:rsidRPr="0077593B" w:rsidRDefault="0077593B" w:rsidP="0077593B">
            <w:pPr>
              <w:jc w:val="center"/>
              <w:rPr>
                <w:rFonts w:ascii="Tahoma" w:hAnsi="Tahoma" w:cs="Tahoma"/>
                <w:color w:val="000000"/>
                <w:sz w:val="20"/>
                <w:szCs w:val="20"/>
              </w:rPr>
            </w:pPr>
            <w:r w:rsidRPr="0077593B">
              <w:rPr>
                <w:rFonts w:ascii="Tahoma" w:hAnsi="Tahoma" w:cs="Tahoma"/>
                <w:color w:val="000000"/>
                <w:sz w:val="20"/>
                <w:szCs w:val="20"/>
              </w:rPr>
              <w:t>2.5</w:t>
            </w:r>
          </w:p>
        </w:tc>
        <w:tc>
          <w:tcPr>
            <w:tcW w:w="8139" w:type="dxa"/>
            <w:tcBorders>
              <w:top w:val="nil"/>
              <w:left w:val="nil"/>
              <w:bottom w:val="single" w:sz="4" w:space="0" w:color="auto"/>
              <w:right w:val="single" w:sz="4" w:space="0" w:color="auto"/>
            </w:tcBorders>
            <w:shd w:val="clear" w:color="auto" w:fill="auto"/>
            <w:vAlign w:val="center"/>
            <w:hideMark/>
          </w:tcPr>
          <w:p w:rsidR="0077593B" w:rsidRPr="0077593B" w:rsidRDefault="0077593B" w:rsidP="0077593B">
            <w:pPr>
              <w:jc w:val="both"/>
              <w:rPr>
                <w:rFonts w:ascii="Tahoma" w:hAnsi="Tahoma" w:cs="Tahoma"/>
                <w:color w:val="000000"/>
                <w:sz w:val="20"/>
                <w:szCs w:val="20"/>
              </w:rPr>
            </w:pPr>
            <w:r w:rsidRPr="0077593B">
              <w:rPr>
                <w:rFonts w:ascii="Tahoma" w:hAnsi="Tahoma" w:cs="Tahoma"/>
                <w:color w:val="000000"/>
                <w:sz w:val="20"/>
                <w:szCs w:val="20"/>
              </w:rPr>
              <w:t>Plan de señalización SySO de áreas de trabajo, delimitación de áreas de trabajo</w:t>
            </w:r>
          </w:p>
        </w:tc>
      </w:tr>
      <w:tr w:rsidR="0077593B" w:rsidRPr="0077593B" w:rsidTr="003C184A">
        <w:trPr>
          <w:trHeight w:val="300"/>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77593B" w:rsidRPr="0077593B" w:rsidRDefault="0077593B" w:rsidP="0077593B">
            <w:pPr>
              <w:jc w:val="center"/>
              <w:rPr>
                <w:rFonts w:ascii="Tahoma" w:hAnsi="Tahoma" w:cs="Tahoma"/>
                <w:color w:val="000000"/>
                <w:sz w:val="20"/>
                <w:szCs w:val="20"/>
              </w:rPr>
            </w:pPr>
            <w:r w:rsidRPr="0077593B">
              <w:rPr>
                <w:rFonts w:ascii="Tahoma" w:hAnsi="Tahoma" w:cs="Tahoma"/>
                <w:color w:val="000000"/>
                <w:sz w:val="20"/>
                <w:szCs w:val="20"/>
              </w:rPr>
              <w:t>2.6</w:t>
            </w:r>
          </w:p>
        </w:tc>
        <w:tc>
          <w:tcPr>
            <w:tcW w:w="8139" w:type="dxa"/>
            <w:tcBorders>
              <w:top w:val="nil"/>
              <w:left w:val="nil"/>
              <w:bottom w:val="single" w:sz="4" w:space="0" w:color="auto"/>
              <w:right w:val="single" w:sz="4" w:space="0" w:color="auto"/>
            </w:tcBorders>
            <w:shd w:val="clear" w:color="auto" w:fill="auto"/>
            <w:vAlign w:val="center"/>
            <w:hideMark/>
          </w:tcPr>
          <w:p w:rsidR="0077593B" w:rsidRPr="0077593B" w:rsidRDefault="0077593B" w:rsidP="0077593B">
            <w:pPr>
              <w:jc w:val="both"/>
              <w:rPr>
                <w:rFonts w:ascii="Tahoma" w:hAnsi="Tahoma" w:cs="Tahoma"/>
                <w:color w:val="000000"/>
                <w:sz w:val="20"/>
                <w:szCs w:val="20"/>
              </w:rPr>
            </w:pPr>
            <w:r w:rsidRPr="0077593B">
              <w:rPr>
                <w:rFonts w:ascii="Tahoma" w:hAnsi="Tahoma" w:cs="Tahoma"/>
                <w:color w:val="000000"/>
                <w:sz w:val="20"/>
                <w:szCs w:val="20"/>
              </w:rPr>
              <w:t>Alimentación del personal y acceso al agua potable</w:t>
            </w:r>
          </w:p>
        </w:tc>
      </w:tr>
      <w:tr w:rsidR="0077593B" w:rsidRPr="0077593B" w:rsidTr="003C184A">
        <w:trPr>
          <w:trHeight w:val="300"/>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77593B" w:rsidRPr="0077593B" w:rsidRDefault="0077593B" w:rsidP="0077593B">
            <w:pPr>
              <w:jc w:val="center"/>
              <w:rPr>
                <w:rFonts w:ascii="Tahoma" w:hAnsi="Tahoma" w:cs="Tahoma"/>
                <w:color w:val="000000"/>
                <w:sz w:val="20"/>
                <w:szCs w:val="20"/>
              </w:rPr>
            </w:pPr>
            <w:r w:rsidRPr="0077593B">
              <w:rPr>
                <w:rFonts w:ascii="Tahoma" w:hAnsi="Tahoma" w:cs="Tahoma"/>
                <w:color w:val="000000"/>
                <w:sz w:val="20"/>
                <w:szCs w:val="20"/>
              </w:rPr>
              <w:t>2.7</w:t>
            </w:r>
          </w:p>
        </w:tc>
        <w:tc>
          <w:tcPr>
            <w:tcW w:w="8139" w:type="dxa"/>
            <w:tcBorders>
              <w:top w:val="nil"/>
              <w:left w:val="nil"/>
              <w:bottom w:val="single" w:sz="4" w:space="0" w:color="auto"/>
              <w:right w:val="single" w:sz="4" w:space="0" w:color="auto"/>
            </w:tcBorders>
            <w:shd w:val="clear" w:color="auto" w:fill="auto"/>
            <w:vAlign w:val="center"/>
            <w:hideMark/>
          </w:tcPr>
          <w:p w:rsidR="0077593B" w:rsidRPr="0077593B" w:rsidRDefault="0077593B" w:rsidP="0077593B">
            <w:pPr>
              <w:jc w:val="both"/>
              <w:rPr>
                <w:rFonts w:ascii="Tahoma" w:hAnsi="Tahoma" w:cs="Tahoma"/>
                <w:color w:val="000000"/>
                <w:sz w:val="20"/>
                <w:szCs w:val="20"/>
              </w:rPr>
            </w:pPr>
            <w:r w:rsidRPr="0077593B">
              <w:rPr>
                <w:rFonts w:ascii="Tahoma" w:hAnsi="Tahoma" w:cs="Tahoma"/>
                <w:color w:val="000000"/>
                <w:sz w:val="20"/>
                <w:szCs w:val="20"/>
              </w:rPr>
              <w:t>Orden y limpieza</w:t>
            </w:r>
          </w:p>
        </w:tc>
      </w:tr>
      <w:tr w:rsidR="0077593B" w:rsidRPr="0077593B" w:rsidTr="003C184A">
        <w:trPr>
          <w:trHeight w:val="300"/>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77593B" w:rsidRPr="0077593B" w:rsidRDefault="0077593B" w:rsidP="0077593B">
            <w:pPr>
              <w:jc w:val="center"/>
              <w:rPr>
                <w:rFonts w:ascii="Tahoma" w:hAnsi="Tahoma" w:cs="Tahoma"/>
                <w:color w:val="000000"/>
                <w:sz w:val="20"/>
                <w:szCs w:val="20"/>
              </w:rPr>
            </w:pPr>
            <w:r w:rsidRPr="0077593B">
              <w:rPr>
                <w:rFonts w:ascii="Tahoma" w:hAnsi="Tahoma" w:cs="Tahoma"/>
                <w:color w:val="000000"/>
                <w:sz w:val="20"/>
                <w:szCs w:val="20"/>
              </w:rPr>
              <w:t>2.8</w:t>
            </w:r>
          </w:p>
        </w:tc>
        <w:tc>
          <w:tcPr>
            <w:tcW w:w="8139" w:type="dxa"/>
            <w:tcBorders>
              <w:top w:val="nil"/>
              <w:left w:val="nil"/>
              <w:bottom w:val="single" w:sz="4" w:space="0" w:color="auto"/>
              <w:right w:val="single" w:sz="4" w:space="0" w:color="auto"/>
            </w:tcBorders>
            <w:shd w:val="clear" w:color="auto" w:fill="auto"/>
            <w:vAlign w:val="center"/>
            <w:hideMark/>
          </w:tcPr>
          <w:p w:rsidR="0077593B" w:rsidRPr="0077593B" w:rsidRDefault="0077593B" w:rsidP="0077593B">
            <w:pPr>
              <w:jc w:val="both"/>
              <w:rPr>
                <w:rFonts w:ascii="Tahoma" w:hAnsi="Tahoma" w:cs="Tahoma"/>
                <w:color w:val="000000"/>
                <w:sz w:val="20"/>
                <w:szCs w:val="20"/>
              </w:rPr>
            </w:pPr>
            <w:r w:rsidRPr="0077593B">
              <w:rPr>
                <w:rFonts w:ascii="Tahoma" w:hAnsi="Tahoma" w:cs="Tahoma"/>
                <w:color w:val="000000"/>
                <w:sz w:val="20"/>
                <w:szCs w:val="20"/>
              </w:rPr>
              <w:t>Seguridad física y control de personal en áreas de trabajo</w:t>
            </w:r>
          </w:p>
        </w:tc>
      </w:tr>
      <w:tr w:rsidR="0077593B" w:rsidRPr="0077593B" w:rsidTr="003C184A">
        <w:trPr>
          <w:trHeight w:val="408"/>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77593B" w:rsidRPr="0077593B" w:rsidRDefault="0077593B" w:rsidP="0077593B">
            <w:pPr>
              <w:jc w:val="center"/>
              <w:rPr>
                <w:rFonts w:ascii="Tahoma" w:hAnsi="Tahoma" w:cs="Tahoma"/>
                <w:color w:val="000000"/>
                <w:sz w:val="20"/>
                <w:szCs w:val="20"/>
              </w:rPr>
            </w:pPr>
            <w:r w:rsidRPr="0077593B">
              <w:rPr>
                <w:rFonts w:ascii="Tahoma" w:hAnsi="Tahoma" w:cs="Tahoma"/>
                <w:color w:val="000000"/>
                <w:sz w:val="20"/>
                <w:szCs w:val="20"/>
              </w:rPr>
              <w:t>2.9</w:t>
            </w:r>
          </w:p>
        </w:tc>
        <w:tc>
          <w:tcPr>
            <w:tcW w:w="8139" w:type="dxa"/>
            <w:tcBorders>
              <w:top w:val="nil"/>
              <w:left w:val="nil"/>
              <w:bottom w:val="single" w:sz="4" w:space="0" w:color="auto"/>
              <w:right w:val="single" w:sz="4" w:space="0" w:color="auto"/>
            </w:tcBorders>
            <w:shd w:val="clear" w:color="auto" w:fill="auto"/>
            <w:vAlign w:val="center"/>
            <w:hideMark/>
          </w:tcPr>
          <w:p w:rsidR="0077593B" w:rsidRPr="0077593B" w:rsidRDefault="0077593B" w:rsidP="0077593B">
            <w:pPr>
              <w:jc w:val="both"/>
              <w:rPr>
                <w:rFonts w:ascii="Tahoma" w:hAnsi="Tahoma" w:cs="Tahoma"/>
                <w:color w:val="000000"/>
                <w:sz w:val="20"/>
                <w:szCs w:val="20"/>
              </w:rPr>
            </w:pPr>
            <w:r w:rsidRPr="0077593B">
              <w:rPr>
                <w:rFonts w:ascii="Tahoma" w:hAnsi="Tahoma" w:cs="Tahoma"/>
                <w:color w:val="000000"/>
                <w:sz w:val="20"/>
                <w:szCs w:val="20"/>
              </w:rPr>
              <w:t>Requerimientos mínimos de salud, incluyendo descripción de primeros auxilios</w:t>
            </w:r>
          </w:p>
        </w:tc>
      </w:tr>
      <w:tr w:rsidR="0077593B" w:rsidRPr="0077593B" w:rsidTr="003C184A">
        <w:trPr>
          <w:trHeight w:val="300"/>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77593B" w:rsidRPr="0077593B" w:rsidRDefault="0077593B" w:rsidP="0077593B">
            <w:pPr>
              <w:jc w:val="center"/>
              <w:rPr>
                <w:rFonts w:ascii="Tahoma" w:hAnsi="Tahoma" w:cs="Tahoma"/>
                <w:color w:val="000000"/>
                <w:sz w:val="20"/>
                <w:szCs w:val="20"/>
              </w:rPr>
            </w:pPr>
            <w:r w:rsidRPr="0077593B">
              <w:rPr>
                <w:rFonts w:ascii="Tahoma" w:hAnsi="Tahoma" w:cs="Tahoma"/>
                <w:color w:val="000000"/>
                <w:sz w:val="20"/>
                <w:szCs w:val="20"/>
              </w:rPr>
              <w:t>2.10</w:t>
            </w:r>
          </w:p>
        </w:tc>
        <w:tc>
          <w:tcPr>
            <w:tcW w:w="8139" w:type="dxa"/>
            <w:tcBorders>
              <w:top w:val="nil"/>
              <w:left w:val="nil"/>
              <w:bottom w:val="single" w:sz="4" w:space="0" w:color="auto"/>
              <w:right w:val="single" w:sz="4" w:space="0" w:color="auto"/>
            </w:tcBorders>
            <w:shd w:val="clear" w:color="auto" w:fill="auto"/>
            <w:vAlign w:val="center"/>
            <w:hideMark/>
          </w:tcPr>
          <w:p w:rsidR="0077593B" w:rsidRPr="0077593B" w:rsidRDefault="0077593B" w:rsidP="0077593B">
            <w:pPr>
              <w:jc w:val="both"/>
              <w:rPr>
                <w:rFonts w:ascii="Tahoma" w:hAnsi="Tahoma" w:cs="Tahoma"/>
                <w:color w:val="000000"/>
                <w:sz w:val="20"/>
                <w:szCs w:val="20"/>
              </w:rPr>
            </w:pPr>
            <w:r w:rsidRPr="0077593B">
              <w:rPr>
                <w:rFonts w:ascii="Tahoma" w:hAnsi="Tahoma" w:cs="Tahoma"/>
                <w:color w:val="000000"/>
                <w:sz w:val="20"/>
                <w:szCs w:val="20"/>
              </w:rPr>
              <w:t>Plan de mantenimiento de maquinaria, equipos, y vehículos, infraestructura, instalaciones y otros pertinentes</w:t>
            </w:r>
          </w:p>
        </w:tc>
      </w:tr>
      <w:tr w:rsidR="0077593B" w:rsidRPr="0077593B" w:rsidTr="003C184A">
        <w:trPr>
          <w:trHeight w:val="300"/>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77593B" w:rsidRPr="0077593B" w:rsidRDefault="0077593B" w:rsidP="0077593B">
            <w:pPr>
              <w:jc w:val="center"/>
              <w:rPr>
                <w:rFonts w:ascii="Tahoma" w:hAnsi="Tahoma" w:cs="Tahoma"/>
                <w:color w:val="000000"/>
                <w:sz w:val="20"/>
                <w:szCs w:val="20"/>
              </w:rPr>
            </w:pPr>
            <w:r w:rsidRPr="0077593B">
              <w:rPr>
                <w:rFonts w:ascii="Tahoma" w:hAnsi="Tahoma" w:cs="Tahoma"/>
                <w:color w:val="000000"/>
                <w:sz w:val="20"/>
                <w:szCs w:val="20"/>
              </w:rPr>
              <w:t>2.11</w:t>
            </w:r>
          </w:p>
        </w:tc>
        <w:tc>
          <w:tcPr>
            <w:tcW w:w="8139" w:type="dxa"/>
            <w:tcBorders>
              <w:top w:val="nil"/>
              <w:left w:val="nil"/>
              <w:bottom w:val="single" w:sz="4" w:space="0" w:color="auto"/>
              <w:right w:val="single" w:sz="4" w:space="0" w:color="auto"/>
            </w:tcBorders>
            <w:shd w:val="clear" w:color="auto" w:fill="auto"/>
            <w:vAlign w:val="center"/>
            <w:hideMark/>
          </w:tcPr>
          <w:p w:rsidR="0077593B" w:rsidRPr="0077593B" w:rsidRDefault="0077593B" w:rsidP="0077593B">
            <w:pPr>
              <w:jc w:val="both"/>
              <w:rPr>
                <w:rFonts w:ascii="Tahoma" w:hAnsi="Tahoma" w:cs="Tahoma"/>
                <w:color w:val="000000"/>
                <w:sz w:val="20"/>
                <w:szCs w:val="20"/>
              </w:rPr>
            </w:pPr>
            <w:r w:rsidRPr="0077593B">
              <w:rPr>
                <w:rFonts w:ascii="Tahoma" w:hAnsi="Tahoma" w:cs="Tahoma"/>
                <w:color w:val="000000"/>
                <w:sz w:val="20"/>
                <w:szCs w:val="20"/>
              </w:rPr>
              <w:t>Sistemas de detección y protección contra incendios</w:t>
            </w:r>
          </w:p>
        </w:tc>
      </w:tr>
      <w:tr w:rsidR="0077593B" w:rsidRPr="0077593B" w:rsidTr="003C184A">
        <w:trPr>
          <w:trHeight w:val="300"/>
        </w:trPr>
        <w:tc>
          <w:tcPr>
            <w:tcW w:w="645" w:type="dxa"/>
            <w:tcBorders>
              <w:top w:val="nil"/>
              <w:left w:val="single" w:sz="4" w:space="0" w:color="auto"/>
              <w:bottom w:val="single" w:sz="4" w:space="0" w:color="auto"/>
              <w:right w:val="single" w:sz="4" w:space="0" w:color="auto"/>
            </w:tcBorders>
            <w:shd w:val="clear" w:color="000000" w:fill="1F497D"/>
            <w:vAlign w:val="center"/>
            <w:hideMark/>
          </w:tcPr>
          <w:p w:rsidR="0077593B" w:rsidRPr="0077593B" w:rsidRDefault="0077593B" w:rsidP="0077593B">
            <w:pPr>
              <w:jc w:val="center"/>
              <w:rPr>
                <w:rFonts w:ascii="Tahoma" w:hAnsi="Tahoma" w:cs="Tahoma"/>
                <w:b/>
                <w:bCs/>
                <w:color w:val="FFFFFF"/>
                <w:sz w:val="20"/>
                <w:szCs w:val="20"/>
              </w:rPr>
            </w:pPr>
            <w:r w:rsidRPr="0077593B">
              <w:rPr>
                <w:rFonts w:ascii="Tahoma" w:hAnsi="Tahoma" w:cs="Tahoma"/>
                <w:b/>
                <w:bCs/>
                <w:color w:val="FFFFFF"/>
                <w:sz w:val="20"/>
                <w:szCs w:val="20"/>
              </w:rPr>
              <w:t>3</w:t>
            </w:r>
          </w:p>
        </w:tc>
        <w:tc>
          <w:tcPr>
            <w:tcW w:w="8139" w:type="dxa"/>
            <w:tcBorders>
              <w:top w:val="nil"/>
              <w:left w:val="nil"/>
              <w:bottom w:val="single" w:sz="4" w:space="0" w:color="auto"/>
              <w:right w:val="single" w:sz="4" w:space="0" w:color="auto"/>
            </w:tcBorders>
            <w:shd w:val="clear" w:color="000000" w:fill="1F497D"/>
            <w:vAlign w:val="center"/>
            <w:hideMark/>
          </w:tcPr>
          <w:p w:rsidR="0077593B" w:rsidRPr="0077593B" w:rsidRDefault="0077593B" w:rsidP="0077593B">
            <w:pPr>
              <w:jc w:val="center"/>
              <w:rPr>
                <w:rFonts w:ascii="Tahoma" w:hAnsi="Tahoma" w:cs="Tahoma"/>
                <w:b/>
                <w:bCs/>
                <w:color w:val="FFFFFF"/>
                <w:sz w:val="20"/>
                <w:szCs w:val="20"/>
              </w:rPr>
            </w:pPr>
            <w:r w:rsidRPr="0077593B">
              <w:rPr>
                <w:rFonts w:ascii="Tahoma" w:hAnsi="Tahoma" w:cs="Tahoma"/>
                <w:b/>
                <w:bCs/>
                <w:color w:val="FFFFFF"/>
                <w:sz w:val="20"/>
                <w:szCs w:val="20"/>
              </w:rPr>
              <w:t>Programa de relacionamiento comunitario y gestión social</w:t>
            </w:r>
          </w:p>
        </w:tc>
      </w:tr>
      <w:tr w:rsidR="0077593B" w:rsidRPr="0077593B" w:rsidTr="003C184A">
        <w:trPr>
          <w:trHeight w:val="300"/>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77593B" w:rsidRPr="0077593B" w:rsidRDefault="0077593B" w:rsidP="0077593B">
            <w:pPr>
              <w:jc w:val="center"/>
              <w:rPr>
                <w:rFonts w:ascii="Tahoma" w:hAnsi="Tahoma" w:cs="Tahoma"/>
                <w:color w:val="000000"/>
                <w:sz w:val="20"/>
                <w:szCs w:val="20"/>
              </w:rPr>
            </w:pPr>
            <w:r w:rsidRPr="0077593B">
              <w:rPr>
                <w:rFonts w:ascii="Tahoma" w:hAnsi="Tahoma" w:cs="Tahoma"/>
                <w:color w:val="000000"/>
                <w:sz w:val="20"/>
                <w:szCs w:val="20"/>
              </w:rPr>
              <w:t>3.1</w:t>
            </w:r>
          </w:p>
        </w:tc>
        <w:tc>
          <w:tcPr>
            <w:tcW w:w="8139" w:type="dxa"/>
            <w:tcBorders>
              <w:top w:val="nil"/>
              <w:left w:val="nil"/>
              <w:bottom w:val="single" w:sz="4" w:space="0" w:color="auto"/>
              <w:right w:val="single" w:sz="4" w:space="0" w:color="auto"/>
            </w:tcBorders>
            <w:shd w:val="clear" w:color="auto" w:fill="auto"/>
            <w:vAlign w:val="center"/>
            <w:hideMark/>
          </w:tcPr>
          <w:p w:rsidR="0077593B" w:rsidRPr="0077593B" w:rsidRDefault="0077593B" w:rsidP="0077593B">
            <w:pPr>
              <w:jc w:val="both"/>
              <w:rPr>
                <w:rFonts w:ascii="Tahoma" w:hAnsi="Tahoma" w:cs="Tahoma"/>
                <w:color w:val="000000"/>
                <w:sz w:val="20"/>
                <w:szCs w:val="20"/>
              </w:rPr>
            </w:pPr>
            <w:r w:rsidRPr="0077593B">
              <w:rPr>
                <w:rFonts w:ascii="Tahoma" w:hAnsi="Tahoma" w:cs="Tahoma"/>
                <w:color w:val="000000"/>
                <w:sz w:val="20"/>
                <w:szCs w:val="20"/>
              </w:rPr>
              <w:t>Implementación de código de conducta, incluyendo prohibición de productos ilícitos</w:t>
            </w:r>
          </w:p>
        </w:tc>
      </w:tr>
      <w:tr w:rsidR="0077593B" w:rsidRPr="0077593B" w:rsidTr="003C184A">
        <w:trPr>
          <w:trHeight w:val="300"/>
        </w:trPr>
        <w:tc>
          <w:tcPr>
            <w:tcW w:w="645" w:type="dxa"/>
            <w:tcBorders>
              <w:top w:val="nil"/>
              <w:left w:val="single" w:sz="4" w:space="0" w:color="auto"/>
              <w:bottom w:val="single" w:sz="4" w:space="0" w:color="auto"/>
              <w:right w:val="single" w:sz="4" w:space="0" w:color="auto"/>
            </w:tcBorders>
            <w:shd w:val="clear" w:color="000000" w:fill="1F497D"/>
            <w:vAlign w:val="center"/>
            <w:hideMark/>
          </w:tcPr>
          <w:p w:rsidR="0077593B" w:rsidRPr="0077593B" w:rsidRDefault="0077593B" w:rsidP="0077593B">
            <w:pPr>
              <w:jc w:val="center"/>
              <w:rPr>
                <w:rFonts w:ascii="Tahoma" w:hAnsi="Tahoma" w:cs="Tahoma"/>
                <w:b/>
                <w:bCs/>
                <w:color w:val="FFFFFF"/>
                <w:sz w:val="20"/>
                <w:szCs w:val="20"/>
              </w:rPr>
            </w:pPr>
            <w:r w:rsidRPr="0077593B">
              <w:rPr>
                <w:rFonts w:ascii="Tahoma" w:hAnsi="Tahoma" w:cs="Tahoma"/>
                <w:b/>
                <w:bCs/>
                <w:color w:val="FFFFFF"/>
                <w:sz w:val="20"/>
                <w:szCs w:val="20"/>
              </w:rPr>
              <w:t>4</w:t>
            </w:r>
          </w:p>
        </w:tc>
        <w:tc>
          <w:tcPr>
            <w:tcW w:w="8139" w:type="dxa"/>
            <w:tcBorders>
              <w:top w:val="nil"/>
              <w:left w:val="nil"/>
              <w:bottom w:val="single" w:sz="4" w:space="0" w:color="auto"/>
              <w:right w:val="single" w:sz="4" w:space="0" w:color="auto"/>
            </w:tcBorders>
            <w:shd w:val="clear" w:color="000000" w:fill="1F497D"/>
            <w:vAlign w:val="center"/>
            <w:hideMark/>
          </w:tcPr>
          <w:p w:rsidR="0077593B" w:rsidRPr="0077593B" w:rsidRDefault="0077593B" w:rsidP="0077593B">
            <w:pPr>
              <w:jc w:val="center"/>
              <w:rPr>
                <w:rFonts w:ascii="Tahoma" w:hAnsi="Tahoma" w:cs="Tahoma"/>
                <w:b/>
                <w:bCs/>
                <w:color w:val="FFFFFF"/>
                <w:sz w:val="20"/>
                <w:szCs w:val="20"/>
              </w:rPr>
            </w:pPr>
            <w:r w:rsidRPr="0077593B">
              <w:rPr>
                <w:rFonts w:ascii="Tahoma" w:hAnsi="Tahoma" w:cs="Tahoma"/>
                <w:b/>
                <w:bCs/>
                <w:color w:val="FFFFFF"/>
                <w:sz w:val="20"/>
                <w:szCs w:val="20"/>
              </w:rPr>
              <w:t>Programa de gestión integrada SMAGS</w:t>
            </w:r>
          </w:p>
        </w:tc>
      </w:tr>
      <w:tr w:rsidR="0077593B" w:rsidRPr="0077593B" w:rsidTr="003C184A">
        <w:trPr>
          <w:trHeight w:val="300"/>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77593B" w:rsidRPr="0077593B" w:rsidRDefault="0077593B" w:rsidP="0077593B">
            <w:pPr>
              <w:jc w:val="center"/>
              <w:rPr>
                <w:rFonts w:ascii="Tahoma" w:hAnsi="Tahoma" w:cs="Tahoma"/>
                <w:color w:val="000000"/>
                <w:sz w:val="20"/>
                <w:szCs w:val="20"/>
              </w:rPr>
            </w:pPr>
            <w:r w:rsidRPr="0077593B">
              <w:rPr>
                <w:rFonts w:ascii="Tahoma" w:hAnsi="Tahoma" w:cs="Tahoma"/>
                <w:color w:val="000000"/>
                <w:sz w:val="20"/>
                <w:szCs w:val="20"/>
              </w:rPr>
              <w:t>4.1</w:t>
            </w:r>
          </w:p>
        </w:tc>
        <w:tc>
          <w:tcPr>
            <w:tcW w:w="8139" w:type="dxa"/>
            <w:tcBorders>
              <w:top w:val="nil"/>
              <w:left w:val="nil"/>
              <w:bottom w:val="single" w:sz="4" w:space="0" w:color="auto"/>
              <w:right w:val="single" w:sz="4" w:space="0" w:color="auto"/>
            </w:tcBorders>
            <w:shd w:val="clear" w:color="auto" w:fill="auto"/>
            <w:vAlign w:val="center"/>
            <w:hideMark/>
          </w:tcPr>
          <w:p w:rsidR="0077593B" w:rsidRPr="0077593B" w:rsidRDefault="0077593B" w:rsidP="0077593B">
            <w:pPr>
              <w:jc w:val="both"/>
              <w:rPr>
                <w:rFonts w:ascii="Tahoma" w:hAnsi="Tahoma" w:cs="Tahoma"/>
                <w:color w:val="000000"/>
                <w:sz w:val="20"/>
                <w:szCs w:val="20"/>
              </w:rPr>
            </w:pPr>
            <w:r w:rsidRPr="0077593B">
              <w:rPr>
                <w:rFonts w:ascii="Tahoma" w:hAnsi="Tahoma" w:cs="Tahoma"/>
                <w:color w:val="000000"/>
                <w:sz w:val="20"/>
                <w:szCs w:val="20"/>
              </w:rPr>
              <w:t>Descripción de la comunicación en caso de accidentes o incidentes</w:t>
            </w:r>
          </w:p>
        </w:tc>
      </w:tr>
      <w:tr w:rsidR="0077593B" w:rsidRPr="0077593B" w:rsidTr="003C184A">
        <w:trPr>
          <w:trHeight w:val="510"/>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77593B" w:rsidRPr="0077593B" w:rsidRDefault="0077593B" w:rsidP="0077593B">
            <w:pPr>
              <w:jc w:val="center"/>
              <w:rPr>
                <w:rFonts w:ascii="Tahoma" w:hAnsi="Tahoma" w:cs="Tahoma"/>
                <w:color w:val="000000"/>
                <w:sz w:val="20"/>
                <w:szCs w:val="20"/>
              </w:rPr>
            </w:pPr>
            <w:r w:rsidRPr="0077593B">
              <w:rPr>
                <w:rFonts w:ascii="Tahoma" w:hAnsi="Tahoma" w:cs="Tahoma"/>
                <w:color w:val="000000"/>
                <w:sz w:val="20"/>
                <w:szCs w:val="20"/>
              </w:rPr>
              <w:t>4.2</w:t>
            </w:r>
          </w:p>
        </w:tc>
        <w:tc>
          <w:tcPr>
            <w:tcW w:w="8139" w:type="dxa"/>
            <w:tcBorders>
              <w:top w:val="nil"/>
              <w:left w:val="nil"/>
              <w:bottom w:val="single" w:sz="4" w:space="0" w:color="auto"/>
              <w:right w:val="single" w:sz="4" w:space="0" w:color="auto"/>
            </w:tcBorders>
            <w:shd w:val="clear" w:color="auto" w:fill="auto"/>
            <w:vAlign w:val="center"/>
            <w:hideMark/>
          </w:tcPr>
          <w:p w:rsidR="0077593B" w:rsidRPr="0077593B" w:rsidRDefault="0077593B" w:rsidP="0077593B">
            <w:pPr>
              <w:jc w:val="both"/>
              <w:rPr>
                <w:rFonts w:ascii="Tahoma" w:hAnsi="Tahoma" w:cs="Tahoma"/>
                <w:color w:val="000000"/>
                <w:sz w:val="20"/>
                <w:szCs w:val="20"/>
              </w:rPr>
            </w:pPr>
            <w:r w:rsidRPr="0077593B">
              <w:rPr>
                <w:rFonts w:ascii="Tahoma" w:hAnsi="Tahoma" w:cs="Tahoma"/>
                <w:color w:val="000000"/>
                <w:sz w:val="20"/>
                <w:szCs w:val="20"/>
              </w:rPr>
              <w:t>Descripción de la organización de reuniones cotidianas y/o semanales sobre los asuntos SMAGS de (seguridad y salud ocupacional, medio ambiente y gestión social)</w:t>
            </w:r>
          </w:p>
        </w:tc>
      </w:tr>
      <w:tr w:rsidR="0077593B" w:rsidRPr="0077593B" w:rsidTr="003C184A">
        <w:trPr>
          <w:trHeight w:val="300"/>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77593B" w:rsidRPr="0077593B" w:rsidRDefault="0077593B" w:rsidP="0077593B">
            <w:pPr>
              <w:jc w:val="center"/>
              <w:rPr>
                <w:rFonts w:ascii="Tahoma" w:hAnsi="Tahoma" w:cs="Tahoma"/>
                <w:color w:val="000000"/>
                <w:sz w:val="20"/>
                <w:szCs w:val="20"/>
              </w:rPr>
            </w:pPr>
            <w:r w:rsidRPr="0077593B">
              <w:rPr>
                <w:rFonts w:ascii="Tahoma" w:hAnsi="Tahoma" w:cs="Tahoma"/>
                <w:color w:val="000000"/>
                <w:sz w:val="20"/>
                <w:szCs w:val="20"/>
              </w:rPr>
              <w:t>4.3</w:t>
            </w:r>
          </w:p>
        </w:tc>
        <w:tc>
          <w:tcPr>
            <w:tcW w:w="8139" w:type="dxa"/>
            <w:tcBorders>
              <w:top w:val="nil"/>
              <w:left w:val="nil"/>
              <w:bottom w:val="single" w:sz="4" w:space="0" w:color="auto"/>
              <w:right w:val="single" w:sz="4" w:space="0" w:color="auto"/>
            </w:tcBorders>
            <w:shd w:val="clear" w:color="auto" w:fill="auto"/>
            <w:vAlign w:val="center"/>
            <w:hideMark/>
          </w:tcPr>
          <w:p w:rsidR="0077593B" w:rsidRPr="0077593B" w:rsidRDefault="0077593B" w:rsidP="0077593B">
            <w:pPr>
              <w:jc w:val="both"/>
              <w:rPr>
                <w:rFonts w:ascii="Tahoma" w:hAnsi="Tahoma" w:cs="Tahoma"/>
                <w:color w:val="000000"/>
                <w:sz w:val="20"/>
                <w:szCs w:val="20"/>
              </w:rPr>
            </w:pPr>
            <w:r w:rsidRPr="0077593B">
              <w:rPr>
                <w:rFonts w:ascii="Tahoma" w:hAnsi="Tahoma" w:cs="Tahoma"/>
                <w:color w:val="000000"/>
                <w:sz w:val="20"/>
                <w:szCs w:val="20"/>
              </w:rPr>
              <w:t>Plan de formación, sensibilización, capacitación y entrenamiento SMAGS</w:t>
            </w:r>
          </w:p>
        </w:tc>
      </w:tr>
    </w:tbl>
    <w:p w:rsidR="0077593B" w:rsidRPr="0077593B" w:rsidRDefault="0077593B" w:rsidP="0077593B">
      <w:pPr>
        <w:spacing w:after="200" w:line="276" w:lineRule="auto"/>
        <w:jc w:val="both"/>
        <w:rPr>
          <w:rFonts w:ascii="Tahoma" w:eastAsia="MS Mincho" w:hAnsi="Tahoma" w:cs="Tahoma"/>
          <w:sz w:val="4"/>
          <w:szCs w:val="20"/>
          <w:lang w:val="es-ES_tradnl" w:eastAsia="en-US"/>
        </w:rPr>
      </w:pPr>
    </w:p>
    <w:p w:rsidR="0077593B" w:rsidRPr="0077593B" w:rsidRDefault="0077593B" w:rsidP="00E2250A">
      <w:pPr>
        <w:numPr>
          <w:ilvl w:val="1"/>
          <w:numId w:val="132"/>
        </w:numPr>
        <w:spacing w:after="200" w:line="276" w:lineRule="auto"/>
        <w:ind w:hanging="792"/>
        <w:contextualSpacing/>
        <w:jc w:val="both"/>
        <w:outlineLvl w:val="0"/>
        <w:rPr>
          <w:rFonts w:ascii="Tahoma" w:eastAsia="MS Mincho" w:hAnsi="Tahoma" w:cs="Tahoma"/>
          <w:b/>
          <w:sz w:val="20"/>
          <w:szCs w:val="20"/>
          <w:lang w:val="es-BO" w:eastAsia="en-US"/>
        </w:rPr>
      </w:pPr>
      <w:bookmarkStart w:id="67" w:name="_Toc5294326"/>
      <w:r w:rsidRPr="0077593B">
        <w:rPr>
          <w:rFonts w:ascii="Tahoma" w:eastAsia="MS Mincho" w:hAnsi="Tahoma" w:cs="Tahoma"/>
          <w:b/>
          <w:sz w:val="20"/>
          <w:szCs w:val="20"/>
          <w:lang w:val="es-BO" w:eastAsia="en-US"/>
        </w:rPr>
        <w:t>Programa de manejo ambiental</w:t>
      </w:r>
      <w:bookmarkEnd w:id="67"/>
    </w:p>
    <w:p w:rsidR="0077593B" w:rsidRPr="0077593B" w:rsidRDefault="0077593B" w:rsidP="00E2250A">
      <w:pPr>
        <w:numPr>
          <w:ilvl w:val="2"/>
          <w:numId w:val="132"/>
        </w:numPr>
        <w:spacing w:after="200" w:line="276" w:lineRule="auto"/>
        <w:ind w:left="851" w:hanging="851"/>
        <w:contextualSpacing/>
        <w:jc w:val="both"/>
        <w:outlineLvl w:val="0"/>
        <w:rPr>
          <w:rFonts w:ascii="Tahoma" w:eastAsia="MS Mincho" w:hAnsi="Tahoma" w:cs="Tahoma"/>
          <w:b/>
          <w:i/>
          <w:sz w:val="20"/>
          <w:szCs w:val="20"/>
          <w:lang w:val="es-BO" w:eastAsia="en-US"/>
        </w:rPr>
      </w:pPr>
      <w:bookmarkStart w:id="68" w:name="_Toc5294327"/>
      <w:r w:rsidRPr="0077593B">
        <w:rPr>
          <w:rFonts w:ascii="Tahoma" w:eastAsia="MS Mincho" w:hAnsi="Tahoma" w:cs="Tahoma"/>
          <w:b/>
          <w:i/>
          <w:sz w:val="20"/>
          <w:szCs w:val="20"/>
          <w:lang w:val="es-BO" w:eastAsia="en-US"/>
        </w:rPr>
        <w:t>Gestión de residuos sólidos</w:t>
      </w:r>
      <w:bookmarkEnd w:id="68"/>
    </w:p>
    <w:p w:rsidR="0077593B" w:rsidRPr="0077593B" w:rsidRDefault="0077593B" w:rsidP="0077593B">
      <w:pPr>
        <w:spacing w:after="120" w:line="276" w:lineRule="auto"/>
        <w:jc w:val="center"/>
        <w:rPr>
          <w:rFonts w:ascii="Calibri" w:eastAsia="MS Mincho" w:hAnsi="Calibri"/>
          <w:b/>
          <w:sz w:val="22"/>
          <w:szCs w:val="22"/>
          <w:lang w:val="es-ES_tradnl" w:eastAsia="en-US"/>
        </w:rPr>
      </w:pPr>
      <w:r w:rsidRPr="0077593B">
        <w:rPr>
          <w:rFonts w:ascii="Calibri" w:eastAsia="MS Mincho" w:hAnsi="Calibri"/>
          <w:b/>
          <w:sz w:val="22"/>
          <w:szCs w:val="22"/>
          <w:lang w:val="es-ES_tradnl" w:eastAsia="en-US"/>
        </w:rPr>
        <w:lastRenderedPageBreak/>
        <w:t>Generación de residuos sólidos</w:t>
      </w:r>
    </w:p>
    <w:tbl>
      <w:tblPr>
        <w:tblW w:w="87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65"/>
        <w:gridCol w:w="4389"/>
        <w:gridCol w:w="1037"/>
        <w:gridCol w:w="1418"/>
      </w:tblGrid>
      <w:tr w:rsidR="0077593B" w:rsidRPr="0077593B" w:rsidTr="0077593B">
        <w:trPr>
          <w:trHeight w:val="293"/>
          <w:tblHeader/>
          <w:jc w:val="center"/>
        </w:trPr>
        <w:tc>
          <w:tcPr>
            <w:tcW w:w="1865" w:type="dxa"/>
            <w:shd w:val="clear" w:color="auto" w:fill="17365D"/>
            <w:vAlign w:val="center"/>
            <w:hideMark/>
          </w:tcPr>
          <w:p w:rsidR="0077593B" w:rsidRPr="0077593B" w:rsidRDefault="0077593B" w:rsidP="0077593B">
            <w:pPr>
              <w:jc w:val="center"/>
              <w:rPr>
                <w:rFonts w:ascii="Tahoma" w:eastAsia="MS Mincho" w:hAnsi="Tahoma" w:cs="Tahoma"/>
                <w:color w:val="FFFFFF"/>
                <w:szCs w:val="20"/>
                <w:lang w:val="es-ES_tradnl" w:eastAsia="en-US"/>
              </w:rPr>
            </w:pPr>
            <w:bookmarkStart w:id="69" w:name="_Toc466542939"/>
            <w:bookmarkStart w:id="70" w:name="_Toc466542850"/>
            <w:bookmarkStart w:id="71" w:name="_Toc466618893"/>
            <w:bookmarkStart w:id="72" w:name="_Toc466617125"/>
            <w:bookmarkStart w:id="73" w:name="_Toc466574688"/>
            <w:bookmarkStart w:id="74" w:name="_Toc466574466"/>
            <w:r w:rsidRPr="0077593B">
              <w:rPr>
                <w:rFonts w:ascii="Tahoma" w:eastAsia="MS Mincho" w:hAnsi="Tahoma" w:cs="Tahoma"/>
                <w:b/>
                <w:bCs/>
                <w:color w:val="FFFFFF"/>
                <w:szCs w:val="20"/>
                <w:lang w:val="es-ES_tradnl" w:eastAsia="en-US"/>
              </w:rPr>
              <w:t>Clasificación de residuos sólidos</w:t>
            </w:r>
          </w:p>
        </w:tc>
        <w:tc>
          <w:tcPr>
            <w:tcW w:w="4389" w:type="dxa"/>
            <w:shd w:val="clear" w:color="auto" w:fill="17365D"/>
            <w:vAlign w:val="center"/>
            <w:hideMark/>
          </w:tcPr>
          <w:p w:rsidR="0077593B" w:rsidRPr="0077593B" w:rsidRDefault="0077593B" w:rsidP="0077593B">
            <w:pPr>
              <w:jc w:val="center"/>
              <w:rPr>
                <w:rFonts w:ascii="Tahoma" w:eastAsia="MS Mincho" w:hAnsi="Tahoma" w:cs="Tahoma"/>
                <w:color w:val="FFFFFF"/>
                <w:szCs w:val="20"/>
                <w:lang w:val="es-ES_tradnl" w:eastAsia="en-US"/>
              </w:rPr>
            </w:pPr>
            <w:r w:rsidRPr="0077593B">
              <w:rPr>
                <w:rFonts w:ascii="Tahoma" w:eastAsia="MS Mincho" w:hAnsi="Tahoma" w:cs="Tahoma"/>
                <w:b/>
                <w:bCs/>
                <w:color w:val="FFFFFF"/>
                <w:szCs w:val="20"/>
                <w:lang w:val="es-ES_tradnl" w:eastAsia="en-US"/>
              </w:rPr>
              <w:t>Tipo</w:t>
            </w:r>
          </w:p>
        </w:tc>
        <w:tc>
          <w:tcPr>
            <w:tcW w:w="1037" w:type="dxa"/>
            <w:shd w:val="clear" w:color="auto" w:fill="17365D"/>
            <w:vAlign w:val="center"/>
            <w:hideMark/>
          </w:tcPr>
          <w:p w:rsidR="0077593B" w:rsidRPr="0077593B" w:rsidRDefault="0077593B" w:rsidP="0077593B">
            <w:pPr>
              <w:jc w:val="center"/>
              <w:rPr>
                <w:rFonts w:ascii="Tahoma" w:eastAsia="MS Mincho" w:hAnsi="Tahoma" w:cs="Tahoma"/>
                <w:color w:val="FFFFFF"/>
                <w:szCs w:val="20"/>
                <w:lang w:val="es-ES_tradnl" w:eastAsia="en-US"/>
              </w:rPr>
            </w:pPr>
            <w:r w:rsidRPr="0077593B">
              <w:rPr>
                <w:rFonts w:ascii="Tahoma" w:eastAsia="MS Mincho" w:hAnsi="Tahoma" w:cs="Tahoma"/>
                <w:b/>
                <w:bCs/>
                <w:color w:val="FFFFFF"/>
                <w:szCs w:val="20"/>
                <w:lang w:val="es-ES_tradnl" w:eastAsia="en-US"/>
              </w:rPr>
              <w:t>Cantidad</w:t>
            </w:r>
            <w:r w:rsidRPr="0077593B">
              <w:rPr>
                <w:rFonts w:ascii="Tahoma" w:eastAsia="MS Mincho" w:hAnsi="Tahoma" w:cs="Tahoma"/>
                <w:b/>
                <w:bCs/>
                <w:color w:val="FFFFFF"/>
                <w:szCs w:val="20"/>
                <w:lang w:val="es-ES_tradnl" w:eastAsia="en-US"/>
              </w:rPr>
              <w:br/>
            </w:r>
            <w:r w:rsidRPr="0077593B">
              <w:rPr>
                <w:rFonts w:ascii="Tahoma" w:eastAsia="MS Mincho" w:hAnsi="Tahoma" w:cs="Tahoma"/>
                <w:color w:val="FFFFFF"/>
                <w:szCs w:val="20"/>
                <w:lang w:val="es-ES_tradnl" w:eastAsia="en-US"/>
              </w:rPr>
              <w:t>--- kg ---</w:t>
            </w:r>
          </w:p>
        </w:tc>
        <w:tc>
          <w:tcPr>
            <w:tcW w:w="1418" w:type="dxa"/>
            <w:shd w:val="clear" w:color="auto" w:fill="17365D"/>
            <w:vAlign w:val="center"/>
            <w:hideMark/>
          </w:tcPr>
          <w:p w:rsidR="0077593B" w:rsidRPr="0077593B" w:rsidRDefault="0077593B" w:rsidP="0077593B">
            <w:pPr>
              <w:jc w:val="center"/>
              <w:rPr>
                <w:rFonts w:ascii="Tahoma" w:eastAsia="MS Mincho" w:hAnsi="Tahoma" w:cs="Tahoma"/>
                <w:color w:val="FFFFFF"/>
                <w:szCs w:val="20"/>
                <w:lang w:val="es-ES_tradnl" w:eastAsia="en-US"/>
              </w:rPr>
            </w:pPr>
            <w:r w:rsidRPr="0077593B">
              <w:rPr>
                <w:rFonts w:ascii="Tahoma" w:eastAsia="MS Mincho" w:hAnsi="Tahoma" w:cs="Tahoma"/>
                <w:b/>
                <w:bCs/>
                <w:color w:val="FFFFFF"/>
                <w:szCs w:val="20"/>
                <w:lang w:val="es-ES_tradnl" w:eastAsia="en-US"/>
              </w:rPr>
              <w:t>Composición</w:t>
            </w:r>
            <w:r w:rsidRPr="0077593B">
              <w:rPr>
                <w:rFonts w:ascii="Tahoma" w:eastAsia="MS Mincho" w:hAnsi="Tahoma" w:cs="Tahoma"/>
                <w:b/>
                <w:bCs/>
                <w:color w:val="FFFFFF"/>
                <w:szCs w:val="20"/>
                <w:lang w:val="es-ES_tradnl" w:eastAsia="en-US"/>
              </w:rPr>
              <w:br/>
              <w:t>--- % ---</w:t>
            </w:r>
          </w:p>
        </w:tc>
      </w:tr>
      <w:tr w:rsidR="0077593B" w:rsidRPr="0077593B" w:rsidTr="003C184A">
        <w:trPr>
          <w:trHeight w:val="50"/>
          <w:jc w:val="center"/>
        </w:trPr>
        <w:tc>
          <w:tcPr>
            <w:tcW w:w="1865" w:type="dxa"/>
            <w:shd w:val="clear" w:color="auto" w:fill="auto"/>
            <w:vAlign w:val="center"/>
            <w:hideMark/>
          </w:tcPr>
          <w:p w:rsidR="0077593B" w:rsidRPr="0077593B" w:rsidRDefault="0077593B" w:rsidP="0077593B">
            <w:pPr>
              <w:jc w:val="both"/>
              <w:rPr>
                <w:rFonts w:ascii="Tahoma" w:hAnsi="Tahoma" w:cs="Tahoma"/>
                <w:b/>
                <w:bCs/>
                <w:color w:val="000000"/>
                <w:szCs w:val="20"/>
                <w:lang w:val="es-ES_tradnl" w:eastAsia="en-US"/>
              </w:rPr>
            </w:pPr>
            <w:r w:rsidRPr="0077593B">
              <w:rPr>
                <w:rFonts w:ascii="Tahoma" w:hAnsi="Tahoma" w:cs="Tahoma"/>
                <w:b/>
                <w:bCs/>
                <w:color w:val="000000"/>
                <w:szCs w:val="20"/>
                <w:lang w:val="es-ES_tradnl" w:eastAsia="en-US"/>
              </w:rPr>
              <w:t>Orgánicos</w:t>
            </w:r>
          </w:p>
        </w:tc>
        <w:tc>
          <w:tcPr>
            <w:tcW w:w="4389" w:type="dxa"/>
            <w:shd w:val="clear" w:color="auto" w:fill="auto"/>
            <w:vAlign w:val="center"/>
            <w:hideMark/>
          </w:tcPr>
          <w:p w:rsidR="0077593B" w:rsidRPr="0077593B" w:rsidRDefault="0077593B" w:rsidP="0077593B">
            <w:pPr>
              <w:jc w:val="both"/>
              <w:rPr>
                <w:rFonts w:ascii="Tahoma" w:hAnsi="Tahoma" w:cs="Tahoma"/>
                <w:color w:val="000000"/>
                <w:szCs w:val="20"/>
                <w:lang w:val="es-ES_tradnl" w:eastAsia="en-US"/>
              </w:rPr>
            </w:pPr>
            <w:r w:rsidRPr="0077593B">
              <w:rPr>
                <w:rFonts w:ascii="Tahoma" w:hAnsi="Tahoma" w:cs="Tahoma"/>
                <w:color w:val="000000"/>
                <w:szCs w:val="20"/>
                <w:lang w:val="es-ES_tradnl" w:eastAsia="en-US"/>
              </w:rPr>
              <w:t>Restos de comidas, cocina, jardinería</w:t>
            </w:r>
          </w:p>
        </w:tc>
        <w:tc>
          <w:tcPr>
            <w:tcW w:w="1037" w:type="dxa"/>
            <w:shd w:val="clear" w:color="auto" w:fill="auto"/>
            <w:vAlign w:val="center"/>
          </w:tcPr>
          <w:p w:rsidR="0077593B" w:rsidRPr="0077593B" w:rsidRDefault="0077593B" w:rsidP="0077593B">
            <w:pPr>
              <w:jc w:val="center"/>
              <w:rPr>
                <w:rFonts w:ascii="Tahoma" w:hAnsi="Tahoma" w:cs="Tahoma"/>
                <w:color w:val="000000"/>
                <w:szCs w:val="20"/>
                <w:lang w:val="es-ES_tradnl" w:eastAsia="en-US"/>
              </w:rPr>
            </w:pPr>
          </w:p>
        </w:tc>
        <w:tc>
          <w:tcPr>
            <w:tcW w:w="1418" w:type="dxa"/>
            <w:shd w:val="clear" w:color="auto" w:fill="auto"/>
            <w:vAlign w:val="center"/>
          </w:tcPr>
          <w:p w:rsidR="0077593B" w:rsidRPr="0077593B" w:rsidRDefault="0077593B" w:rsidP="0077593B">
            <w:pPr>
              <w:jc w:val="center"/>
              <w:rPr>
                <w:rFonts w:ascii="Tahoma" w:hAnsi="Tahoma" w:cs="Tahoma"/>
                <w:color w:val="000000"/>
                <w:szCs w:val="20"/>
                <w:lang w:val="es-ES_tradnl" w:eastAsia="en-US"/>
              </w:rPr>
            </w:pPr>
          </w:p>
        </w:tc>
      </w:tr>
      <w:tr w:rsidR="0077593B" w:rsidRPr="0077593B" w:rsidTr="003C184A">
        <w:trPr>
          <w:trHeight w:val="64"/>
          <w:jc w:val="center"/>
        </w:trPr>
        <w:tc>
          <w:tcPr>
            <w:tcW w:w="1865" w:type="dxa"/>
            <w:shd w:val="clear" w:color="auto" w:fill="auto"/>
            <w:vAlign w:val="center"/>
            <w:hideMark/>
          </w:tcPr>
          <w:p w:rsidR="0077593B" w:rsidRPr="0077593B" w:rsidRDefault="0077593B" w:rsidP="0077593B">
            <w:pPr>
              <w:jc w:val="both"/>
              <w:rPr>
                <w:rFonts w:ascii="Tahoma" w:hAnsi="Tahoma" w:cs="Tahoma"/>
                <w:b/>
                <w:bCs/>
                <w:color w:val="000000"/>
                <w:szCs w:val="20"/>
                <w:lang w:val="es-ES_tradnl" w:eastAsia="en-US"/>
              </w:rPr>
            </w:pPr>
            <w:r w:rsidRPr="0077593B">
              <w:rPr>
                <w:rFonts w:ascii="Tahoma" w:hAnsi="Tahoma" w:cs="Tahoma"/>
                <w:b/>
                <w:bCs/>
                <w:color w:val="000000"/>
                <w:szCs w:val="20"/>
                <w:lang w:val="es-ES_tradnl" w:eastAsia="en-US"/>
              </w:rPr>
              <w:t>No aprovechables</w:t>
            </w:r>
          </w:p>
        </w:tc>
        <w:tc>
          <w:tcPr>
            <w:tcW w:w="4389" w:type="dxa"/>
            <w:shd w:val="clear" w:color="auto" w:fill="auto"/>
            <w:vAlign w:val="center"/>
            <w:hideMark/>
          </w:tcPr>
          <w:p w:rsidR="0077593B" w:rsidRPr="0077593B" w:rsidRDefault="0077593B" w:rsidP="0077593B">
            <w:pPr>
              <w:jc w:val="both"/>
              <w:rPr>
                <w:rFonts w:ascii="Tahoma" w:hAnsi="Tahoma" w:cs="Tahoma"/>
                <w:color w:val="000000"/>
                <w:szCs w:val="20"/>
                <w:lang w:val="es-ES_tradnl" w:eastAsia="en-US"/>
              </w:rPr>
            </w:pPr>
            <w:r w:rsidRPr="0077593B">
              <w:rPr>
                <w:rFonts w:ascii="Tahoma" w:hAnsi="Tahoma" w:cs="Tahoma"/>
                <w:color w:val="000000"/>
                <w:szCs w:val="20"/>
                <w:lang w:val="es-ES_tradnl" w:eastAsia="en-US"/>
              </w:rPr>
              <w:t>Papel higiénicos, gomas, latas, cables, recipientes de vidrio y otros</w:t>
            </w:r>
          </w:p>
        </w:tc>
        <w:tc>
          <w:tcPr>
            <w:tcW w:w="1037" w:type="dxa"/>
            <w:shd w:val="clear" w:color="auto" w:fill="auto"/>
            <w:vAlign w:val="center"/>
          </w:tcPr>
          <w:p w:rsidR="0077593B" w:rsidRPr="0077593B" w:rsidRDefault="0077593B" w:rsidP="0077593B">
            <w:pPr>
              <w:jc w:val="center"/>
              <w:rPr>
                <w:rFonts w:ascii="Tahoma" w:hAnsi="Tahoma" w:cs="Tahoma"/>
                <w:color w:val="000000"/>
                <w:szCs w:val="20"/>
                <w:lang w:val="es-ES_tradnl" w:eastAsia="en-US"/>
              </w:rPr>
            </w:pPr>
          </w:p>
        </w:tc>
        <w:tc>
          <w:tcPr>
            <w:tcW w:w="1418" w:type="dxa"/>
            <w:shd w:val="clear" w:color="auto" w:fill="auto"/>
            <w:vAlign w:val="center"/>
          </w:tcPr>
          <w:p w:rsidR="0077593B" w:rsidRPr="0077593B" w:rsidRDefault="0077593B" w:rsidP="0077593B">
            <w:pPr>
              <w:jc w:val="center"/>
              <w:rPr>
                <w:rFonts w:ascii="Tahoma" w:hAnsi="Tahoma" w:cs="Tahoma"/>
                <w:color w:val="000000"/>
                <w:szCs w:val="20"/>
                <w:lang w:val="es-ES_tradnl" w:eastAsia="en-US"/>
              </w:rPr>
            </w:pPr>
          </w:p>
        </w:tc>
      </w:tr>
      <w:tr w:rsidR="0077593B" w:rsidRPr="0077593B" w:rsidTr="003C184A">
        <w:trPr>
          <w:trHeight w:val="50"/>
          <w:jc w:val="center"/>
        </w:trPr>
        <w:tc>
          <w:tcPr>
            <w:tcW w:w="1865" w:type="dxa"/>
            <w:vMerge w:val="restart"/>
            <w:shd w:val="clear" w:color="auto" w:fill="auto"/>
            <w:vAlign w:val="center"/>
            <w:hideMark/>
          </w:tcPr>
          <w:p w:rsidR="0077593B" w:rsidRPr="0077593B" w:rsidRDefault="0077593B" w:rsidP="0077593B">
            <w:pPr>
              <w:rPr>
                <w:rFonts w:ascii="Tahoma" w:hAnsi="Tahoma" w:cs="Tahoma"/>
                <w:b/>
                <w:bCs/>
                <w:color w:val="000000"/>
                <w:szCs w:val="20"/>
                <w:lang w:val="es-ES_tradnl" w:eastAsia="en-US"/>
              </w:rPr>
            </w:pPr>
            <w:r w:rsidRPr="0077593B">
              <w:rPr>
                <w:rFonts w:ascii="Tahoma" w:hAnsi="Tahoma" w:cs="Tahoma"/>
                <w:b/>
                <w:bCs/>
                <w:color w:val="000000"/>
                <w:szCs w:val="20"/>
                <w:lang w:val="es-ES_tradnl" w:eastAsia="en-US"/>
              </w:rPr>
              <w:t>Especiales y peligrosos</w:t>
            </w:r>
          </w:p>
        </w:tc>
        <w:tc>
          <w:tcPr>
            <w:tcW w:w="4389" w:type="dxa"/>
            <w:shd w:val="clear" w:color="auto" w:fill="auto"/>
            <w:vAlign w:val="center"/>
            <w:hideMark/>
          </w:tcPr>
          <w:p w:rsidR="0077593B" w:rsidRPr="0077593B" w:rsidRDefault="0077593B" w:rsidP="0077593B">
            <w:pPr>
              <w:jc w:val="both"/>
              <w:rPr>
                <w:rFonts w:ascii="Tahoma" w:hAnsi="Tahoma" w:cs="Tahoma"/>
                <w:color w:val="000000"/>
                <w:szCs w:val="20"/>
                <w:lang w:val="es-ES_tradnl" w:eastAsia="en-US"/>
              </w:rPr>
            </w:pPr>
            <w:r w:rsidRPr="0077593B">
              <w:rPr>
                <w:rFonts w:ascii="Tahoma" w:hAnsi="Tahoma" w:cs="Tahoma"/>
                <w:color w:val="000000"/>
                <w:szCs w:val="20"/>
                <w:lang w:val="es-ES_tradnl" w:eastAsia="en-US"/>
              </w:rPr>
              <w:t>Pilas y baterías</w:t>
            </w:r>
          </w:p>
        </w:tc>
        <w:tc>
          <w:tcPr>
            <w:tcW w:w="1037" w:type="dxa"/>
            <w:shd w:val="clear" w:color="auto" w:fill="auto"/>
            <w:vAlign w:val="center"/>
          </w:tcPr>
          <w:p w:rsidR="0077593B" w:rsidRPr="0077593B" w:rsidRDefault="0077593B" w:rsidP="0077593B">
            <w:pPr>
              <w:jc w:val="center"/>
              <w:rPr>
                <w:rFonts w:ascii="Tahoma" w:hAnsi="Tahoma" w:cs="Tahoma"/>
                <w:color w:val="000000"/>
                <w:szCs w:val="20"/>
                <w:lang w:val="es-ES_tradnl" w:eastAsia="en-US"/>
              </w:rPr>
            </w:pPr>
          </w:p>
        </w:tc>
        <w:tc>
          <w:tcPr>
            <w:tcW w:w="1418" w:type="dxa"/>
            <w:shd w:val="clear" w:color="auto" w:fill="auto"/>
            <w:vAlign w:val="center"/>
          </w:tcPr>
          <w:p w:rsidR="0077593B" w:rsidRPr="0077593B" w:rsidRDefault="0077593B" w:rsidP="0077593B">
            <w:pPr>
              <w:jc w:val="center"/>
              <w:rPr>
                <w:rFonts w:ascii="Tahoma" w:hAnsi="Tahoma" w:cs="Tahoma"/>
                <w:color w:val="000000"/>
                <w:szCs w:val="20"/>
                <w:lang w:val="es-ES_tradnl" w:eastAsia="en-US"/>
              </w:rPr>
            </w:pPr>
          </w:p>
        </w:tc>
      </w:tr>
      <w:tr w:rsidR="0077593B" w:rsidRPr="0077593B" w:rsidTr="003C184A">
        <w:trPr>
          <w:trHeight w:val="50"/>
          <w:jc w:val="center"/>
        </w:trPr>
        <w:tc>
          <w:tcPr>
            <w:tcW w:w="1865" w:type="dxa"/>
            <w:vMerge/>
            <w:vAlign w:val="center"/>
            <w:hideMark/>
          </w:tcPr>
          <w:p w:rsidR="0077593B" w:rsidRPr="0077593B" w:rsidRDefault="0077593B" w:rsidP="0077593B">
            <w:pPr>
              <w:rPr>
                <w:rFonts w:ascii="Tahoma" w:hAnsi="Tahoma" w:cs="Tahoma"/>
                <w:b/>
                <w:bCs/>
                <w:color w:val="000000"/>
                <w:szCs w:val="20"/>
                <w:lang w:val="es-ES_tradnl" w:eastAsia="en-US"/>
              </w:rPr>
            </w:pPr>
          </w:p>
        </w:tc>
        <w:tc>
          <w:tcPr>
            <w:tcW w:w="4389" w:type="dxa"/>
            <w:shd w:val="clear" w:color="auto" w:fill="auto"/>
            <w:vAlign w:val="center"/>
            <w:hideMark/>
          </w:tcPr>
          <w:p w:rsidR="0077593B" w:rsidRPr="0077593B" w:rsidRDefault="0077593B" w:rsidP="0077593B">
            <w:pPr>
              <w:jc w:val="both"/>
              <w:rPr>
                <w:rFonts w:ascii="Tahoma" w:hAnsi="Tahoma" w:cs="Tahoma"/>
                <w:color w:val="000000"/>
                <w:szCs w:val="20"/>
                <w:lang w:val="es-ES_tradnl" w:eastAsia="en-US"/>
              </w:rPr>
            </w:pPr>
            <w:r w:rsidRPr="0077593B">
              <w:rPr>
                <w:rFonts w:ascii="Tahoma" w:hAnsi="Tahoma" w:cs="Tahoma"/>
                <w:color w:val="000000"/>
                <w:szCs w:val="20"/>
                <w:lang w:val="es-ES_tradnl" w:eastAsia="en-US"/>
              </w:rPr>
              <w:t>Cartuchos, tóner, envases impregnados con aceite y otros</w:t>
            </w:r>
          </w:p>
        </w:tc>
        <w:tc>
          <w:tcPr>
            <w:tcW w:w="1037" w:type="dxa"/>
            <w:shd w:val="clear" w:color="auto" w:fill="auto"/>
            <w:vAlign w:val="center"/>
          </w:tcPr>
          <w:p w:rsidR="0077593B" w:rsidRPr="0077593B" w:rsidRDefault="0077593B" w:rsidP="0077593B">
            <w:pPr>
              <w:jc w:val="center"/>
              <w:rPr>
                <w:rFonts w:ascii="Tahoma" w:hAnsi="Tahoma" w:cs="Tahoma"/>
                <w:color w:val="000000"/>
                <w:szCs w:val="20"/>
                <w:lang w:val="es-ES_tradnl" w:eastAsia="en-US"/>
              </w:rPr>
            </w:pPr>
          </w:p>
        </w:tc>
        <w:tc>
          <w:tcPr>
            <w:tcW w:w="1418" w:type="dxa"/>
            <w:shd w:val="clear" w:color="auto" w:fill="auto"/>
            <w:vAlign w:val="center"/>
          </w:tcPr>
          <w:p w:rsidR="0077593B" w:rsidRPr="0077593B" w:rsidRDefault="0077593B" w:rsidP="0077593B">
            <w:pPr>
              <w:jc w:val="center"/>
              <w:rPr>
                <w:rFonts w:ascii="Tahoma" w:hAnsi="Tahoma" w:cs="Tahoma"/>
                <w:color w:val="000000"/>
                <w:szCs w:val="20"/>
                <w:lang w:val="es-ES_tradnl" w:eastAsia="en-US"/>
              </w:rPr>
            </w:pPr>
          </w:p>
        </w:tc>
      </w:tr>
      <w:tr w:rsidR="0077593B" w:rsidRPr="0077593B" w:rsidTr="003C184A">
        <w:trPr>
          <w:trHeight w:val="300"/>
          <w:jc w:val="center"/>
        </w:trPr>
        <w:tc>
          <w:tcPr>
            <w:tcW w:w="1865" w:type="dxa"/>
            <w:vMerge w:val="restart"/>
            <w:shd w:val="clear" w:color="auto" w:fill="auto"/>
            <w:vAlign w:val="center"/>
            <w:hideMark/>
          </w:tcPr>
          <w:p w:rsidR="0077593B" w:rsidRPr="0077593B" w:rsidRDefault="0077593B" w:rsidP="0077593B">
            <w:pPr>
              <w:rPr>
                <w:rFonts w:ascii="Tahoma" w:hAnsi="Tahoma" w:cs="Tahoma"/>
                <w:b/>
                <w:bCs/>
                <w:color w:val="000000"/>
                <w:szCs w:val="20"/>
                <w:lang w:val="es-ES_tradnl" w:eastAsia="en-US"/>
              </w:rPr>
            </w:pPr>
            <w:r w:rsidRPr="0077593B">
              <w:rPr>
                <w:rFonts w:ascii="Tahoma" w:hAnsi="Tahoma" w:cs="Tahoma"/>
                <w:b/>
                <w:bCs/>
                <w:color w:val="000000"/>
                <w:szCs w:val="20"/>
                <w:lang w:val="es-ES_tradnl" w:eastAsia="en-US"/>
              </w:rPr>
              <w:t>Reciclables</w:t>
            </w:r>
          </w:p>
        </w:tc>
        <w:tc>
          <w:tcPr>
            <w:tcW w:w="4389" w:type="dxa"/>
            <w:shd w:val="clear" w:color="auto" w:fill="auto"/>
            <w:vAlign w:val="center"/>
            <w:hideMark/>
          </w:tcPr>
          <w:p w:rsidR="0077593B" w:rsidRPr="0077593B" w:rsidRDefault="0077593B" w:rsidP="0077593B">
            <w:pPr>
              <w:jc w:val="both"/>
              <w:rPr>
                <w:rFonts w:ascii="Tahoma" w:hAnsi="Tahoma" w:cs="Tahoma"/>
                <w:color w:val="000000"/>
                <w:szCs w:val="20"/>
                <w:lang w:val="es-ES_tradnl" w:eastAsia="en-US"/>
              </w:rPr>
            </w:pPr>
            <w:r w:rsidRPr="0077593B">
              <w:rPr>
                <w:rFonts w:ascii="Tahoma" w:hAnsi="Tahoma" w:cs="Tahoma"/>
                <w:color w:val="000000"/>
                <w:szCs w:val="20"/>
                <w:lang w:val="es-ES_tradnl" w:eastAsia="en-US"/>
              </w:rPr>
              <w:t>Papel y cartón</w:t>
            </w:r>
          </w:p>
        </w:tc>
        <w:tc>
          <w:tcPr>
            <w:tcW w:w="1037" w:type="dxa"/>
            <w:shd w:val="clear" w:color="auto" w:fill="auto"/>
            <w:vAlign w:val="center"/>
          </w:tcPr>
          <w:p w:rsidR="0077593B" w:rsidRPr="0077593B" w:rsidRDefault="0077593B" w:rsidP="0077593B">
            <w:pPr>
              <w:jc w:val="center"/>
              <w:rPr>
                <w:rFonts w:ascii="Tahoma" w:hAnsi="Tahoma" w:cs="Tahoma"/>
                <w:color w:val="000000"/>
                <w:szCs w:val="20"/>
                <w:lang w:val="es-ES_tradnl" w:eastAsia="en-US"/>
              </w:rPr>
            </w:pPr>
          </w:p>
        </w:tc>
        <w:tc>
          <w:tcPr>
            <w:tcW w:w="1418" w:type="dxa"/>
            <w:shd w:val="clear" w:color="auto" w:fill="auto"/>
            <w:vAlign w:val="center"/>
          </w:tcPr>
          <w:p w:rsidR="0077593B" w:rsidRPr="0077593B" w:rsidRDefault="0077593B" w:rsidP="0077593B">
            <w:pPr>
              <w:jc w:val="center"/>
              <w:rPr>
                <w:rFonts w:ascii="Tahoma" w:hAnsi="Tahoma" w:cs="Tahoma"/>
                <w:color w:val="000000"/>
                <w:szCs w:val="20"/>
                <w:lang w:val="es-ES_tradnl" w:eastAsia="en-US"/>
              </w:rPr>
            </w:pPr>
          </w:p>
        </w:tc>
      </w:tr>
      <w:tr w:rsidR="0077593B" w:rsidRPr="0077593B" w:rsidTr="003C184A">
        <w:trPr>
          <w:trHeight w:val="300"/>
          <w:jc w:val="center"/>
        </w:trPr>
        <w:tc>
          <w:tcPr>
            <w:tcW w:w="1865" w:type="dxa"/>
            <w:vMerge/>
            <w:vAlign w:val="center"/>
            <w:hideMark/>
          </w:tcPr>
          <w:p w:rsidR="0077593B" w:rsidRPr="0077593B" w:rsidRDefault="0077593B" w:rsidP="0077593B">
            <w:pPr>
              <w:rPr>
                <w:rFonts w:ascii="Tahoma" w:hAnsi="Tahoma" w:cs="Tahoma"/>
                <w:b/>
                <w:bCs/>
                <w:color w:val="000000"/>
                <w:szCs w:val="20"/>
                <w:lang w:val="es-ES_tradnl" w:eastAsia="en-US"/>
              </w:rPr>
            </w:pPr>
          </w:p>
        </w:tc>
        <w:tc>
          <w:tcPr>
            <w:tcW w:w="4389" w:type="dxa"/>
            <w:shd w:val="clear" w:color="auto" w:fill="auto"/>
            <w:vAlign w:val="center"/>
            <w:hideMark/>
          </w:tcPr>
          <w:p w:rsidR="0077593B" w:rsidRPr="0077593B" w:rsidRDefault="0077593B" w:rsidP="0077593B">
            <w:pPr>
              <w:jc w:val="both"/>
              <w:rPr>
                <w:rFonts w:ascii="Tahoma" w:hAnsi="Tahoma" w:cs="Tahoma"/>
                <w:color w:val="000000"/>
                <w:szCs w:val="20"/>
                <w:lang w:val="es-ES_tradnl" w:eastAsia="en-US"/>
              </w:rPr>
            </w:pPr>
            <w:r w:rsidRPr="0077593B">
              <w:rPr>
                <w:rFonts w:ascii="Tahoma" w:hAnsi="Tahoma" w:cs="Tahoma"/>
                <w:color w:val="000000"/>
                <w:szCs w:val="20"/>
                <w:lang w:val="es-ES_tradnl" w:eastAsia="en-US"/>
              </w:rPr>
              <w:t>Plástico</w:t>
            </w:r>
          </w:p>
        </w:tc>
        <w:tc>
          <w:tcPr>
            <w:tcW w:w="1037" w:type="dxa"/>
            <w:shd w:val="clear" w:color="auto" w:fill="auto"/>
            <w:vAlign w:val="center"/>
          </w:tcPr>
          <w:p w:rsidR="0077593B" w:rsidRPr="0077593B" w:rsidRDefault="0077593B" w:rsidP="0077593B">
            <w:pPr>
              <w:jc w:val="center"/>
              <w:rPr>
                <w:rFonts w:ascii="Tahoma" w:hAnsi="Tahoma" w:cs="Tahoma"/>
                <w:color w:val="000000"/>
                <w:szCs w:val="20"/>
                <w:lang w:val="es-ES_tradnl" w:eastAsia="en-US"/>
              </w:rPr>
            </w:pPr>
          </w:p>
        </w:tc>
        <w:tc>
          <w:tcPr>
            <w:tcW w:w="1418" w:type="dxa"/>
            <w:shd w:val="clear" w:color="auto" w:fill="auto"/>
            <w:vAlign w:val="center"/>
          </w:tcPr>
          <w:p w:rsidR="0077593B" w:rsidRPr="0077593B" w:rsidRDefault="0077593B" w:rsidP="0077593B">
            <w:pPr>
              <w:jc w:val="center"/>
              <w:rPr>
                <w:rFonts w:ascii="Tahoma" w:hAnsi="Tahoma" w:cs="Tahoma"/>
                <w:color w:val="000000"/>
                <w:szCs w:val="20"/>
                <w:lang w:val="es-ES_tradnl" w:eastAsia="en-US"/>
              </w:rPr>
            </w:pPr>
          </w:p>
        </w:tc>
      </w:tr>
      <w:tr w:rsidR="0077593B" w:rsidRPr="0077593B" w:rsidTr="003C184A">
        <w:trPr>
          <w:trHeight w:val="50"/>
          <w:jc w:val="center"/>
        </w:trPr>
        <w:tc>
          <w:tcPr>
            <w:tcW w:w="1865" w:type="dxa"/>
            <w:vMerge w:val="restart"/>
            <w:shd w:val="clear" w:color="auto" w:fill="auto"/>
            <w:vAlign w:val="center"/>
            <w:hideMark/>
          </w:tcPr>
          <w:p w:rsidR="0077593B" w:rsidRPr="0077593B" w:rsidRDefault="0077593B" w:rsidP="0077593B">
            <w:pPr>
              <w:rPr>
                <w:rFonts w:ascii="Tahoma" w:hAnsi="Tahoma" w:cs="Tahoma"/>
                <w:b/>
                <w:bCs/>
                <w:color w:val="000000"/>
                <w:szCs w:val="20"/>
                <w:lang w:val="es-ES_tradnl" w:eastAsia="en-US"/>
              </w:rPr>
            </w:pPr>
            <w:r w:rsidRPr="0077593B">
              <w:rPr>
                <w:rFonts w:ascii="Tahoma" w:hAnsi="Tahoma" w:cs="Tahoma"/>
                <w:b/>
                <w:bCs/>
                <w:color w:val="000000"/>
                <w:szCs w:val="20"/>
                <w:lang w:val="es-ES_tradnl" w:eastAsia="en-US"/>
              </w:rPr>
              <w:t>Otros</w:t>
            </w:r>
          </w:p>
        </w:tc>
        <w:tc>
          <w:tcPr>
            <w:tcW w:w="4389" w:type="dxa"/>
            <w:shd w:val="clear" w:color="auto" w:fill="auto"/>
            <w:vAlign w:val="center"/>
            <w:hideMark/>
          </w:tcPr>
          <w:p w:rsidR="0077593B" w:rsidRPr="0077593B" w:rsidRDefault="0077593B" w:rsidP="0077593B">
            <w:pPr>
              <w:jc w:val="both"/>
              <w:rPr>
                <w:rFonts w:ascii="Tahoma" w:hAnsi="Tahoma" w:cs="Tahoma"/>
                <w:color w:val="000000"/>
                <w:szCs w:val="20"/>
                <w:lang w:val="es-ES_tradnl" w:eastAsia="en-US"/>
              </w:rPr>
            </w:pPr>
            <w:r w:rsidRPr="0077593B">
              <w:rPr>
                <w:rFonts w:ascii="Tahoma" w:hAnsi="Tahoma" w:cs="Tahoma"/>
                <w:color w:val="000000"/>
                <w:szCs w:val="20"/>
                <w:lang w:val="es-ES_tradnl" w:eastAsia="en-US"/>
              </w:rPr>
              <w:t>Madera</w:t>
            </w:r>
          </w:p>
        </w:tc>
        <w:tc>
          <w:tcPr>
            <w:tcW w:w="1037" w:type="dxa"/>
            <w:shd w:val="clear" w:color="auto" w:fill="auto"/>
            <w:vAlign w:val="center"/>
          </w:tcPr>
          <w:p w:rsidR="0077593B" w:rsidRPr="0077593B" w:rsidRDefault="0077593B" w:rsidP="0077593B">
            <w:pPr>
              <w:jc w:val="center"/>
              <w:rPr>
                <w:rFonts w:ascii="Tahoma" w:hAnsi="Tahoma" w:cs="Tahoma"/>
                <w:color w:val="000000"/>
                <w:szCs w:val="20"/>
                <w:lang w:val="es-ES_tradnl" w:eastAsia="en-US"/>
              </w:rPr>
            </w:pPr>
          </w:p>
        </w:tc>
        <w:tc>
          <w:tcPr>
            <w:tcW w:w="1418" w:type="dxa"/>
            <w:shd w:val="clear" w:color="auto" w:fill="auto"/>
            <w:vAlign w:val="center"/>
          </w:tcPr>
          <w:p w:rsidR="0077593B" w:rsidRPr="0077593B" w:rsidRDefault="0077593B" w:rsidP="0077593B">
            <w:pPr>
              <w:jc w:val="center"/>
              <w:rPr>
                <w:rFonts w:ascii="Tahoma" w:hAnsi="Tahoma" w:cs="Tahoma"/>
                <w:color w:val="000000"/>
                <w:szCs w:val="20"/>
                <w:lang w:val="es-ES_tradnl" w:eastAsia="en-US"/>
              </w:rPr>
            </w:pPr>
          </w:p>
        </w:tc>
      </w:tr>
      <w:tr w:rsidR="0077593B" w:rsidRPr="0077593B" w:rsidTr="003C184A">
        <w:trPr>
          <w:trHeight w:val="50"/>
          <w:jc w:val="center"/>
        </w:trPr>
        <w:tc>
          <w:tcPr>
            <w:tcW w:w="1865" w:type="dxa"/>
            <w:vMerge/>
            <w:vAlign w:val="center"/>
            <w:hideMark/>
          </w:tcPr>
          <w:p w:rsidR="0077593B" w:rsidRPr="0077593B" w:rsidRDefault="0077593B" w:rsidP="0077593B">
            <w:pPr>
              <w:rPr>
                <w:rFonts w:ascii="Tahoma" w:hAnsi="Tahoma" w:cs="Tahoma"/>
                <w:b/>
                <w:bCs/>
                <w:color w:val="000000"/>
                <w:szCs w:val="20"/>
                <w:lang w:val="es-ES_tradnl" w:eastAsia="en-US"/>
              </w:rPr>
            </w:pPr>
          </w:p>
        </w:tc>
        <w:tc>
          <w:tcPr>
            <w:tcW w:w="4389" w:type="dxa"/>
            <w:shd w:val="clear" w:color="auto" w:fill="auto"/>
            <w:vAlign w:val="center"/>
            <w:hideMark/>
          </w:tcPr>
          <w:p w:rsidR="0077593B" w:rsidRPr="0077593B" w:rsidRDefault="0077593B" w:rsidP="0077593B">
            <w:pPr>
              <w:jc w:val="both"/>
              <w:rPr>
                <w:rFonts w:ascii="Tahoma" w:hAnsi="Tahoma" w:cs="Tahoma"/>
                <w:color w:val="000000"/>
                <w:szCs w:val="20"/>
                <w:lang w:val="es-ES_tradnl" w:eastAsia="en-US"/>
              </w:rPr>
            </w:pPr>
            <w:r w:rsidRPr="0077593B">
              <w:rPr>
                <w:rFonts w:ascii="Tahoma" w:hAnsi="Tahoma" w:cs="Tahoma"/>
                <w:color w:val="000000"/>
                <w:szCs w:val="20"/>
                <w:lang w:val="es-ES_tradnl" w:eastAsia="en-US"/>
              </w:rPr>
              <w:t>Metales</w:t>
            </w:r>
          </w:p>
        </w:tc>
        <w:tc>
          <w:tcPr>
            <w:tcW w:w="1037" w:type="dxa"/>
            <w:shd w:val="clear" w:color="auto" w:fill="auto"/>
            <w:vAlign w:val="center"/>
          </w:tcPr>
          <w:p w:rsidR="0077593B" w:rsidRPr="0077593B" w:rsidRDefault="0077593B" w:rsidP="0077593B">
            <w:pPr>
              <w:jc w:val="center"/>
              <w:rPr>
                <w:rFonts w:ascii="Tahoma" w:hAnsi="Tahoma" w:cs="Tahoma"/>
                <w:color w:val="000000"/>
                <w:szCs w:val="20"/>
                <w:lang w:val="es-ES_tradnl" w:eastAsia="en-US"/>
              </w:rPr>
            </w:pPr>
          </w:p>
        </w:tc>
        <w:tc>
          <w:tcPr>
            <w:tcW w:w="1418" w:type="dxa"/>
            <w:shd w:val="clear" w:color="auto" w:fill="auto"/>
            <w:vAlign w:val="center"/>
          </w:tcPr>
          <w:p w:rsidR="0077593B" w:rsidRPr="0077593B" w:rsidRDefault="0077593B" w:rsidP="0077593B">
            <w:pPr>
              <w:jc w:val="center"/>
              <w:rPr>
                <w:rFonts w:ascii="Tahoma" w:hAnsi="Tahoma" w:cs="Tahoma"/>
                <w:color w:val="000000"/>
                <w:szCs w:val="20"/>
                <w:lang w:val="es-ES_tradnl" w:eastAsia="en-US"/>
              </w:rPr>
            </w:pPr>
          </w:p>
        </w:tc>
      </w:tr>
      <w:tr w:rsidR="0077593B" w:rsidRPr="0077593B" w:rsidTr="003C184A">
        <w:trPr>
          <w:trHeight w:val="50"/>
          <w:jc w:val="center"/>
        </w:trPr>
        <w:tc>
          <w:tcPr>
            <w:tcW w:w="1865" w:type="dxa"/>
            <w:vMerge/>
            <w:vAlign w:val="center"/>
            <w:hideMark/>
          </w:tcPr>
          <w:p w:rsidR="0077593B" w:rsidRPr="0077593B" w:rsidRDefault="0077593B" w:rsidP="0077593B">
            <w:pPr>
              <w:rPr>
                <w:rFonts w:ascii="Tahoma" w:hAnsi="Tahoma" w:cs="Tahoma"/>
                <w:b/>
                <w:bCs/>
                <w:color w:val="000000"/>
                <w:szCs w:val="20"/>
                <w:lang w:val="es-ES_tradnl" w:eastAsia="en-US"/>
              </w:rPr>
            </w:pPr>
          </w:p>
        </w:tc>
        <w:tc>
          <w:tcPr>
            <w:tcW w:w="4389" w:type="dxa"/>
            <w:shd w:val="clear" w:color="auto" w:fill="auto"/>
            <w:vAlign w:val="center"/>
            <w:hideMark/>
          </w:tcPr>
          <w:p w:rsidR="0077593B" w:rsidRPr="0077593B" w:rsidRDefault="0077593B" w:rsidP="0077593B">
            <w:pPr>
              <w:jc w:val="both"/>
              <w:rPr>
                <w:rFonts w:ascii="Tahoma" w:hAnsi="Tahoma" w:cs="Tahoma"/>
                <w:color w:val="000000"/>
                <w:szCs w:val="20"/>
                <w:lang w:val="es-ES_tradnl" w:eastAsia="en-US"/>
              </w:rPr>
            </w:pPr>
            <w:r w:rsidRPr="0077593B">
              <w:rPr>
                <w:rFonts w:ascii="Tahoma" w:hAnsi="Tahoma" w:cs="Tahoma"/>
                <w:color w:val="000000"/>
                <w:szCs w:val="20"/>
                <w:lang w:val="es-ES_tradnl" w:eastAsia="en-US"/>
              </w:rPr>
              <w:t>Baterías</w:t>
            </w:r>
          </w:p>
        </w:tc>
        <w:tc>
          <w:tcPr>
            <w:tcW w:w="1037" w:type="dxa"/>
            <w:shd w:val="clear" w:color="auto" w:fill="auto"/>
            <w:vAlign w:val="center"/>
          </w:tcPr>
          <w:p w:rsidR="0077593B" w:rsidRPr="0077593B" w:rsidRDefault="0077593B" w:rsidP="0077593B">
            <w:pPr>
              <w:jc w:val="center"/>
              <w:rPr>
                <w:rFonts w:ascii="Tahoma" w:hAnsi="Tahoma" w:cs="Tahoma"/>
                <w:color w:val="000000"/>
                <w:szCs w:val="20"/>
                <w:lang w:val="es-ES_tradnl" w:eastAsia="en-US"/>
              </w:rPr>
            </w:pPr>
          </w:p>
        </w:tc>
        <w:tc>
          <w:tcPr>
            <w:tcW w:w="1418" w:type="dxa"/>
            <w:shd w:val="clear" w:color="auto" w:fill="auto"/>
            <w:vAlign w:val="center"/>
          </w:tcPr>
          <w:p w:rsidR="0077593B" w:rsidRPr="0077593B" w:rsidRDefault="0077593B" w:rsidP="0077593B">
            <w:pPr>
              <w:jc w:val="center"/>
              <w:rPr>
                <w:rFonts w:ascii="Tahoma" w:hAnsi="Tahoma" w:cs="Tahoma"/>
                <w:color w:val="000000"/>
                <w:szCs w:val="20"/>
                <w:lang w:val="es-ES_tradnl" w:eastAsia="en-US"/>
              </w:rPr>
            </w:pPr>
          </w:p>
        </w:tc>
      </w:tr>
      <w:tr w:rsidR="0077593B" w:rsidRPr="0077593B" w:rsidTr="003C184A">
        <w:trPr>
          <w:trHeight w:val="50"/>
          <w:jc w:val="center"/>
        </w:trPr>
        <w:tc>
          <w:tcPr>
            <w:tcW w:w="1865" w:type="dxa"/>
            <w:vMerge/>
            <w:vAlign w:val="center"/>
            <w:hideMark/>
          </w:tcPr>
          <w:p w:rsidR="0077593B" w:rsidRPr="0077593B" w:rsidRDefault="0077593B" w:rsidP="0077593B">
            <w:pPr>
              <w:rPr>
                <w:rFonts w:ascii="Tahoma" w:hAnsi="Tahoma" w:cs="Tahoma"/>
                <w:b/>
                <w:bCs/>
                <w:color w:val="000000"/>
                <w:szCs w:val="20"/>
                <w:lang w:val="es-ES_tradnl" w:eastAsia="en-US"/>
              </w:rPr>
            </w:pPr>
          </w:p>
        </w:tc>
        <w:tc>
          <w:tcPr>
            <w:tcW w:w="4389" w:type="dxa"/>
            <w:shd w:val="clear" w:color="auto" w:fill="auto"/>
            <w:vAlign w:val="center"/>
            <w:hideMark/>
          </w:tcPr>
          <w:p w:rsidR="0077593B" w:rsidRPr="0077593B" w:rsidRDefault="0077593B" w:rsidP="0077593B">
            <w:pPr>
              <w:jc w:val="both"/>
              <w:rPr>
                <w:rFonts w:ascii="Tahoma" w:hAnsi="Tahoma" w:cs="Tahoma"/>
                <w:color w:val="000000"/>
                <w:szCs w:val="20"/>
                <w:lang w:val="es-ES_tradnl" w:eastAsia="en-US"/>
              </w:rPr>
            </w:pPr>
            <w:r w:rsidRPr="0077593B">
              <w:rPr>
                <w:rFonts w:ascii="Tahoma" w:hAnsi="Tahoma" w:cs="Tahoma"/>
                <w:color w:val="000000"/>
                <w:szCs w:val="20"/>
                <w:lang w:val="es-ES_tradnl" w:eastAsia="en-US"/>
              </w:rPr>
              <w:t>Tubos fluorescentes</w:t>
            </w:r>
          </w:p>
        </w:tc>
        <w:tc>
          <w:tcPr>
            <w:tcW w:w="1037" w:type="dxa"/>
            <w:shd w:val="clear" w:color="auto" w:fill="auto"/>
            <w:vAlign w:val="center"/>
          </w:tcPr>
          <w:p w:rsidR="0077593B" w:rsidRPr="0077593B" w:rsidRDefault="0077593B" w:rsidP="0077593B">
            <w:pPr>
              <w:jc w:val="center"/>
              <w:rPr>
                <w:rFonts w:ascii="Tahoma" w:hAnsi="Tahoma" w:cs="Tahoma"/>
                <w:color w:val="000000"/>
                <w:szCs w:val="20"/>
                <w:lang w:val="es-ES_tradnl" w:eastAsia="en-US"/>
              </w:rPr>
            </w:pPr>
          </w:p>
        </w:tc>
        <w:tc>
          <w:tcPr>
            <w:tcW w:w="1418" w:type="dxa"/>
            <w:shd w:val="clear" w:color="auto" w:fill="auto"/>
            <w:vAlign w:val="center"/>
          </w:tcPr>
          <w:p w:rsidR="0077593B" w:rsidRPr="0077593B" w:rsidRDefault="0077593B" w:rsidP="0077593B">
            <w:pPr>
              <w:jc w:val="center"/>
              <w:rPr>
                <w:rFonts w:ascii="Tahoma" w:hAnsi="Tahoma" w:cs="Tahoma"/>
                <w:color w:val="000000"/>
                <w:szCs w:val="20"/>
                <w:lang w:val="es-ES_tradnl" w:eastAsia="en-US"/>
              </w:rPr>
            </w:pPr>
          </w:p>
        </w:tc>
      </w:tr>
      <w:tr w:rsidR="0077593B" w:rsidRPr="0077593B" w:rsidTr="003C184A">
        <w:trPr>
          <w:trHeight w:val="50"/>
          <w:jc w:val="center"/>
        </w:trPr>
        <w:tc>
          <w:tcPr>
            <w:tcW w:w="1865" w:type="dxa"/>
            <w:vMerge/>
            <w:vAlign w:val="center"/>
            <w:hideMark/>
          </w:tcPr>
          <w:p w:rsidR="0077593B" w:rsidRPr="0077593B" w:rsidRDefault="0077593B" w:rsidP="0077593B">
            <w:pPr>
              <w:rPr>
                <w:rFonts w:ascii="Tahoma" w:hAnsi="Tahoma" w:cs="Tahoma"/>
                <w:b/>
                <w:bCs/>
                <w:color w:val="000000"/>
                <w:szCs w:val="20"/>
                <w:lang w:val="es-ES_tradnl" w:eastAsia="en-US"/>
              </w:rPr>
            </w:pPr>
          </w:p>
        </w:tc>
        <w:tc>
          <w:tcPr>
            <w:tcW w:w="4389" w:type="dxa"/>
            <w:shd w:val="clear" w:color="auto" w:fill="auto"/>
            <w:vAlign w:val="center"/>
            <w:hideMark/>
          </w:tcPr>
          <w:p w:rsidR="0077593B" w:rsidRPr="0077593B" w:rsidRDefault="0077593B" w:rsidP="0077593B">
            <w:pPr>
              <w:jc w:val="both"/>
              <w:rPr>
                <w:rFonts w:ascii="Tahoma" w:hAnsi="Tahoma" w:cs="Tahoma"/>
                <w:color w:val="000000"/>
                <w:szCs w:val="20"/>
                <w:lang w:val="es-ES_tradnl" w:eastAsia="en-US"/>
              </w:rPr>
            </w:pPr>
            <w:r w:rsidRPr="0077593B">
              <w:rPr>
                <w:rFonts w:ascii="Tahoma" w:hAnsi="Tahoma" w:cs="Tahoma"/>
                <w:color w:val="000000"/>
                <w:szCs w:val="20"/>
                <w:lang w:val="es-ES_tradnl" w:eastAsia="en-US"/>
              </w:rPr>
              <w:t>Bolsas de cemento</w:t>
            </w:r>
          </w:p>
        </w:tc>
        <w:tc>
          <w:tcPr>
            <w:tcW w:w="1037" w:type="dxa"/>
            <w:shd w:val="clear" w:color="auto" w:fill="auto"/>
            <w:vAlign w:val="center"/>
          </w:tcPr>
          <w:p w:rsidR="0077593B" w:rsidRPr="0077593B" w:rsidRDefault="0077593B" w:rsidP="0077593B">
            <w:pPr>
              <w:jc w:val="center"/>
              <w:rPr>
                <w:rFonts w:ascii="Tahoma" w:hAnsi="Tahoma" w:cs="Tahoma"/>
                <w:color w:val="000000"/>
                <w:szCs w:val="20"/>
                <w:lang w:val="es-ES_tradnl" w:eastAsia="en-US"/>
              </w:rPr>
            </w:pPr>
          </w:p>
        </w:tc>
        <w:tc>
          <w:tcPr>
            <w:tcW w:w="1418" w:type="dxa"/>
            <w:shd w:val="clear" w:color="auto" w:fill="auto"/>
            <w:vAlign w:val="center"/>
          </w:tcPr>
          <w:p w:rsidR="0077593B" w:rsidRPr="0077593B" w:rsidRDefault="0077593B" w:rsidP="0077593B">
            <w:pPr>
              <w:jc w:val="center"/>
              <w:rPr>
                <w:rFonts w:ascii="Tahoma" w:hAnsi="Tahoma" w:cs="Tahoma"/>
                <w:color w:val="000000"/>
                <w:szCs w:val="20"/>
                <w:lang w:val="es-ES_tradnl" w:eastAsia="en-US"/>
              </w:rPr>
            </w:pPr>
          </w:p>
        </w:tc>
      </w:tr>
      <w:tr w:rsidR="0077593B" w:rsidRPr="0077593B" w:rsidTr="003C184A">
        <w:trPr>
          <w:trHeight w:val="50"/>
          <w:jc w:val="center"/>
        </w:trPr>
        <w:tc>
          <w:tcPr>
            <w:tcW w:w="1865" w:type="dxa"/>
            <w:vMerge/>
            <w:vAlign w:val="center"/>
            <w:hideMark/>
          </w:tcPr>
          <w:p w:rsidR="0077593B" w:rsidRPr="0077593B" w:rsidRDefault="0077593B" w:rsidP="0077593B">
            <w:pPr>
              <w:rPr>
                <w:rFonts w:ascii="Tahoma" w:hAnsi="Tahoma" w:cs="Tahoma"/>
                <w:b/>
                <w:bCs/>
                <w:color w:val="000000"/>
                <w:szCs w:val="20"/>
                <w:lang w:val="es-ES_tradnl" w:eastAsia="en-US"/>
              </w:rPr>
            </w:pPr>
          </w:p>
        </w:tc>
        <w:tc>
          <w:tcPr>
            <w:tcW w:w="4389" w:type="dxa"/>
            <w:shd w:val="clear" w:color="auto" w:fill="auto"/>
            <w:vAlign w:val="center"/>
            <w:hideMark/>
          </w:tcPr>
          <w:p w:rsidR="0077593B" w:rsidRPr="0077593B" w:rsidRDefault="0077593B" w:rsidP="0077593B">
            <w:pPr>
              <w:jc w:val="both"/>
              <w:rPr>
                <w:rFonts w:ascii="Tahoma" w:hAnsi="Tahoma" w:cs="Tahoma"/>
                <w:color w:val="000000"/>
                <w:szCs w:val="20"/>
                <w:lang w:val="es-ES_tradnl" w:eastAsia="en-US"/>
              </w:rPr>
            </w:pPr>
            <w:r w:rsidRPr="0077593B">
              <w:rPr>
                <w:rFonts w:ascii="Tahoma" w:hAnsi="Tahoma" w:cs="Tahoma"/>
                <w:color w:val="000000"/>
                <w:szCs w:val="20"/>
                <w:lang w:val="es-ES_tradnl" w:eastAsia="en-US"/>
              </w:rPr>
              <w:t>Otros</w:t>
            </w:r>
          </w:p>
        </w:tc>
        <w:tc>
          <w:tcPr>
            <w:tcW w:w="1037" w:type="dxa"/>
            <w:shd w:val="clear" w:color="auto" w:fill="auto"/>
            <w:vAlign w:val="center"/>
          </w:tcPr>
          <w:p w:rsidR="0077593B" w:rsidRPr="0077593B" w:rsidRDefault="0077593B" w:rsidP="0077593B">
            <w:pPr>
              <w:jc w:val="center"/>
              <w:rPr>
                <w:rFonts w:ascii="Tahoma" w:hAnsi="Tahoma" w:cs="Tahoma"/>
                <w:color w:val="000000"/>
                <w:szCs w:val="20"/>
                <w:lang w:val="es-ES_tradnl" w:eastAsia="en-US"/>
              </w:rPr>
            </w:pPr>
          </w:p>
        </w:tc>
        <w:tc>
          <w:tcPr>
            <w:tcW w:w="1418" w:type="dxa"/>
            <w:shd w:val="clear" w:color="auto" w:fill="auto"/>
            <w:vAlign w:val="center"/>
          </w:tcPr>
          <w:p w:rsidR="0077593B" w:rsidRPr="0077593B" w:rsidRDefault="0077593B" w:rsidP="0077593B">
            <w:pPr>
              <w:jc w:val="center"/>
              <w:rPr>
                <w:rFonts w:ascii="Tahoma" w:hAnsi="Tahoma" w:cs="Tahoma"/>
                <w:color w:val="000000"/>
                <w:szCs w:val="20"/>
                <w:lang w:val="es-ES_tradnl" w:eastAsia="en-US"/>
              </w:rPr>
            </w:pPr>
          </w:p>
        </w:tc>
      </w:tr>
      <w:tr w:rsidR="0077593B" w:rsidRPr="0077593B" w:rsidTr="003C184A">
        <w:trPr>
          <w:trHeight w:val="50"/>
          <w:jc w:val="center"/>
        </w:trPr>
        <w:tc>
          <w:tcPr>
            <w:tcW w:w="6254" w:type="dxa"/>
            <w:gridSpan w:val="2"/>
            <w:shd w:val="clear" w:color="auto" w:fill="auto"/>
            <w:vAlign w:val="center"/>
            <w:hideMark/>
          </w:tcPr>
          <w:p w:rsidR="0077593B" w:rsidRPr="0077593B" w:rsidRDefault="0077593B" w:rsidP="0077593B">
            <w:pPr>
              <w:jc w:val="center"/>
              <w:rPr>
                <w:rFonts w:ascii="Tahoma" w:hAnsi="Tahoma" w:cs="Tahoma"/>
                <w:b/>
                <w:bCs/>
                <w:color w:val="000000"/>
                <w:szCs w:val="20"/>
                <w:lang w:val="es-ES_tradnl" w:eastAsia="en-US"/>
              </w:rPr>
            </w:pPr>
            <w:r w:rsidRPr="0077593B">
              <w:rPr>
                <w:rFonts w:ascii="Tahoma" w:hAnsi="Tahoma" w:cs="Tahoma"/>
                <w:b/>
                <w:bCs/>
                <w:color w:val="000000"/>
                <w:szCs w:val="20"/>
                <w:lang w:val="es-ES_tradnl" w:eastAsia="en-US"/>
              </w:rPr>
              <w:t>TOTAL (kg)</w:t>
            </w:r>
          </w:p>
        </w:tc>
        <w:tc>
          <w:tcPr>
            <w:tcW w:w="1037" w:type="dxa"/>
            <w:shd w:val="clear" w:color="000000" w:fill="D9D9D9"/>
            <w:vAlign w:val="center"/>
          </w:tcPr>
          <w:p w:rsidR="0077593B" w:rsidRPr="0077593B" w:rsidRDefault="0077593B" w:rsidP="0077593B">
            <w:pPr>
              <w:jc w:val="center"/>
              <w:rPr>
                <w:rFonts w:ascii="Tahoma" w:hAnsi="Tahoma" w:cs="Tahoma"/>
                <w:b/>
                <w:bCs/>
                <w:color w:val="000000"/>
                <w:szCs w:val="20"/>
                <w:lang w:val="es-ES_tradnl" w:eastAsia="en-US"/>
              </w:rPr>
            </w:pPr>
          </w:p>
        </w:tc>
        <w:tc>
          <w:tcPr>
            <w:tcW w:w="1418" w:type="dxa"/>
            <w:shd w:val="clear" w:color="000000" w:fill="FFFFFF"/>
            <w:vAlign w:val="center"/>
          </w:tcPr>
          <w:p w:rsidR="0077593B" w:rsidRPr="0077593B" w:rsidRDefault="0077593B" w:rsidP="0077593B">
            <w:pPr>
              <w:jc w:val="center"/>
              <w:rPr>
                <w:rFonts w:ascii="Tahoma" w:hAnsi="Tahoma" w:cs="Tahoma"/>
                <w:b/>
                <w:bCs/>
                <w:color w:val="000000"/>
                <w:szCs w:val="20"/>
                <w:lang w:val="es-ES_tradnl" w:eastAsia="en-US"/>
              </w:rPr>
            </w:pPr>
          </w:p>
        </w:tc>
      </w:tr>
      <w:bookmarkEnd w:id="69"/>
      <w:bookmarkEnd w:id="70"/>
      <w:bookmarkEnd w:id="71"/>
      <w:bookmarkEnd w:id="72"/>
      <w:bookmarkEnd w:id="73"/>
      <w:bookmarkEnd w:id="74"/>
    </w:tbl>
    <w:p w:rsidR="0077593B" w:rsidRPr="0077593B" w:rsidRDefault="0077593B" w:rsidP="0077593B">
      <w:pPr>
        <w:spacing w:after="200" w:line="276" w:lineRule="auto"/>
        <w:jc w:val="both"/>
        <w:outlineLvl w:val="0"/>
        <w:rPr>
          <w:rFonts w:ascii="Tahoma" w:eastAsia="MS Mincho" w:hAnsi="Tahoma" w:cs="Tahoma"/>
          <w:b/>
          <w:sz w:val="4"/>
          <w:szCs w:val="20"/>
          <w:lang w:val="es-BO" w:eastAsia="en-US"/>
        </w:rPr>
      </w:pPr>
    </w:p>
    <w:p w:rsidR="0077593B" w:rsidRPr="0077593B" w:rsidRDefault="0077593B" w:rsidP="0077593B">
      <w:pPr>
        <w:spacing w:after="200" w:line="276" w:lineRule="auto"/>
        <w:jc w:val="both"/>
        <w:outlineLvl w:val="0"/>
        <w:rPr>
          <w:rFonts w:ascii="Tahoma" w:eastAsia="MS Mincho" w:hAnsi="Tahoma" w:cs="Tahoma"/>
          <w:b/>
          <w:sz w:val="4"/>
          <w:szCs w:val="20"/>
          <w:lang w:val="es-BO" w:eastAsia="en-US"/>
        </w:rPr>
      </w:pPr>
    </w:p>
    <w:p w:rsidR="0077593B" w:rsidRPr="0077593B" w:rsidRDefault="0077593B" w:rsidP="0077593B">
      <w:pPr>
        <w:spacing w:after="120" w:line="276" w:lineRule="auto"/>
        <w:jc w:val="center"/>
        <w:rPr>
          <w:rFonts w:ascii="Calibri" w:eastAsia="MS Mincho" w:hAnsi="Calibri"/>
          <w:b/>
          <w:sz w:val="22"/>
          <w:szCs w:val="22"/>
          <w:lang w:val="es-ES_tradnl" w:eastAsia="en-US"/>
        </w:rPr>
      </w:pPr>
      <w:r w:rsidRPr="0077593B">
        <w:rPr>
          <w:rFonts w:ascii="Calibri" w:eastAsia="MS Mincho" w:hAnsi="Calibri"/>
          <w:b/>
          <w:sz w:val="22"/>
          <w:szCs w:val="22"/>
          <w:lang w:val="es-ES_tradnl" w:eastAsia="en-US"/>
        </w:rPr>
        <w:t xml:space="preserve">Tratamiento y disposición final </w:t>
      </w:r>
    </w:p>
    <w:tbl>
      <w:tblPr>
        <w:tblW w:w="9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2"/>
        <w:gridCol w:w="2504"/>
        <w:gridCol w:w="1037"/>
        <w:gridCol w:w="1337"/>
        <w:gridCol w:w="1337"/>
        <w:gridCol w:w="1327"/>
        <w:gridCol w:w="1213"/>
      </w:tblGrid>
      <w:tr w:rsidR="0077593B" w:rsidRPr="0077593B" w:rsidTr="0077593B">
        <w:trPr>
          <w:trHeight w:val="288"/>
          <w:jc w:val="center"/>
        </w:trPr>
        <w:tc>
          <w:tcPr>
            <w:tcW w:w="3943" w:type="dxa"/>
            <w:gridSpan w:val="3"/>
            <w:shd w:val="clear" w:color="auto" w:fill="17365D"/>
            <w:vAlign w:val="center"/>
            <w:hideMark/>
          </w:tcPr>
          <w:p w:rsidR="0077593B" w:rsidRPr="0077593B" w:rsidRDefault="0077593B" w:rsidP="0077593B">
            <w:pPr>
              <w:jc w:val="center"/>
              <w:rPr>
                <w:rFonts w:ascii="Tahoma" w:hAnsi="Tahoma" w:cs="Tahoma"/>
                <w:b/>
                <w:bCs/>
                <w:color w:val="FFFFFF"/>
              </w:rPr>
            </w:pPr>
            <w:r w:rsidRPr="0077593B">
              <w:rPr>
                <w:rFonts w:ascii="Tahoma" w:hAnsi="Tahoma" w:cs="Tahoma"/>
                <w:b/>
                <w:bCs/>
                <w:color w:val="FFFFFF"/>
              </w:rPr>
              <w:t xml:space="preserve">RECOLECCIÓN DE RESIDUOS </w:t>
            </w:r>
          </w:p>
        </w:tc>
        <w:tc>
          <w:tcPr>
            <w:tcW w:w="2674" w:type="dxa"/>
            <w:gridSpan w:val="2"/>
            <w:shd w:val="clear" w:color="auto" w:fill="17365D"/>
            <w:vAlign w:val="center"/>
            <w:hideMark/>
          </w:tcPr>
          <w:p w:rsidR="0077593B" w:rsidRPr="0077593B" w:rsidRDefault="0077593B" w:rsidP="0077593B">
            <w:pPr>
              <w:jc w:val="center"/>
              <w:rPr>
                <w:rFonts w:ascii="Tahoma" w:hAnsi="Tahoma" w:cs="Tahoma"/>
                <w:b/>
                <w:bCs/>
                <w:color w:val="FFFFFF"/>
              </w:rPr>
            </w:pPr>
            <w:r w:rsidRPr="0077593B">
              <w:rPr>
                <w:rFonts w:ascii="Tahoma" w:hAnsi="Tahoma" w:cs="Tahoma"/>
                <w:b/>
                <w:bCs/>
                <w:color w:val="FFFFFF"/>
              </w:rPr>
              <w:t xml:space="preserve">TRATAMIENTO </w:t>
            </w:r>
          </w:p>
        </w:tc>
        <w:tc>
          <w:tcPr>
            <w:tcW w:w="2540" w:type="dxa"/>
            <w:gridSpan w:val="2"/>
            <w:shd w:val="clear" w:color="auto" w:fill="17365D"/>
            <w:vAlign w:val="center"/>
            <w:hideMark/>
          </w:tcPr>
          <w:p w:rsidR="0077593B" w:rsidRPr="0077593B" w:rsidRDefault="0077593B" w:rsidP="0077593B">
            <w:pPr>
              <w:jc w:val="center"/>
              <w:rPr>
                <w:rFonts w:ascii="Tahoma" w:hAnsi="Tahoma" w:cs="Tahoma"/>
                <w:b/>
                <w:bCs/>
                <w:color w:val="FFFFFF"/>
              </w:rPr>
            </w:pPr>
            <w:r w:rsidRPr="0077593B">
              <w:rPr>
                <w:rFonts w:ascii="Tahoma" w:hAnsi="Tahoma" w:cs="Tahoma"/>
                <w:b/>
                <w:bCs/>
                <w:color w:val="FFFFFF"/>
              </w:rPr>
              <w:t>DISPOSICIÓN FINAL</w:t>
            </w:r>
          </w:p>
        </w:tc>
      </w:tr>
      <w:tr w:rsidR="0077593B" w:rsidRPr="0077593B" w:rsidTr="0077593B">
        <w:trPr>
          <w:trHeight w:val="313"/>
          <w:jc w:val="center"/>
        </w:trPr>
        <w:tc>
          <w:tcPr>
            <w:tcW w:w="402" w:type="dxa"/>
            <w:vMerge w:val="restart"/>
            <w:shd w:val="clear" w:color="auto" w:fill="BFBFBF"/>
            <w:noWrap/>
            <w:vAlign w:val="center"/>
            <w:hideMark/>
          </w:tcPr>
          <w:p w:rsidR="0077593B" w:rsidRPr="0077593B" w:rsidRDefault="0077593B" w:rsidP="0077593B">
            <w:pPr>
              <w:jc w:val="center"/>
              <w:rPr>
                <w:rFonts w:ascii="Tahoma" w:hAnsi="Tahoma" w:cs="Tahoma"/>
                <w:b/>
                <w:bCs/>
                <w:color w:val="000000"/>
              </w:rPr>
            </w:pPr>
            <w:r w:rsidRPr="0077593B">
              <w:rPr>
                <w:rFonts w:ascii="Tahoma" w:hAnsi="Tahoma" w:cs="Tahoma"/>
                <w:b/>
                <w:bCs/>
                <w:color w:val="000000"/>
              </w:rPr>
              <w:t>Nº</w:t>
            </w:r>
          </w:p>
        </w:tc>
        <w:tc>
          <w:tcPr>
            <w:tcW w:w="2504" w:type="dxa"/>
            <w:vMerge w:val="restart"/>
            <w:shd w:val="clear" w:color="auto" w:fill="BFBFBF"/>
            <w:noWrap/>
            <w:vAlign w:val="center"/>
            <w:hideMark/>
          </w:tcPr>
          <w:p w:rsidR="0077593B" w:rsidRPr="0077593B" w:rsidRDefault="0077593B" w:rsidP="0077593B">
            <w:pPr>
              <w:jc w:val="center"/>
              <w:rPr>
                <w:rFonts w:ascii="Tahoma" w:hAnsi="Tahoma" w:cs="Tahoma"/>
                <w:b/>
                <w:bCs/>
                <w:color w:val="000000"/>
              </w:rPr>
            </w:pPr>
            <w:r w:rsidRPr="0077593B">
              <w:rPr>
                <w:rFonts w:ascii="Tahoma" w:hAnsi="Tahoma" w:cs="Tahoma"/>
                <w:b/>
                <w:bCs/>
                <w:color w:val="000000"/>
              </w:rPr>
              <w:t>TIPO DE RESIDUO</w:t>
            </w:r>
          </w:p>
        </w:tc>
        <w:tc>
          <w:tcPr>
            <w:tcW w:w="1037" w:type="dxa"/>
            <w:vMerge w:val="restart"/>
            <w:shd w:val="clear" w:color="auto" w:fill="BFBFBF"/>
            <w:noWrap/>
            <w:vAlign w:val="center"/>
            <w:hideMark/>
          </w:tcPr>
          <w:p w:rsidR="0077593B" w:rsidRPr="0077593B" w:rsidRDefault="0077593B" w:rsidP="0077593B">
            <w:pPr>
              <w:jc w:val="center"/>
              <w:rPr>
                <w:rFonts w:ascii="Tahoma" w:hAnsi="Tahoma" w:cs="Tahoma"/>
                <w:b/>
                <w:bCs/>
                <w:color w:val="000000"/>
              </w:rPr>
            </w:pPr>
            <w:r w:rsidRPr="0077593B">
              <w:rPr>
                <w:rFonts w:ascii="Tahoma" w:hAnsi="Tahoma" w:cs="Tahoma"/>
                <w:b/>
                <w:bCs/>
                <w:color w:val="000000"/>
              </w:rPr>
              <w:t>Cantidad</w:t>
            </w:r>
          </w:p>
        </w:tc>
        <w:tc>
          <w:tcPr>
            <w:tcW w:w="1337" w:type="dxa"/>
            <w:shd w:val="clear" w:color="auto" w:fill="BFBFBF"/>
            <w:vAlign w:val="center"/>
          </w:tcPr>
          <w:p w:rsidR="0077593B" w:rsidRPr="0077593B" w:rsidRDefault="0077593B" w:rsidP="0077593B">
            <w:pPr>
              <w:jc w:val="center"/>
              <w:rPr>
                <w:rFonts w:ascii="Tahoma" w:hAnsi="Tahoma" w:cs="Tahoma"/>
                <w:b/>
                <w:bCs/>
                <w:color w:val="000000"/>
              </w:rPr>
            </w:pPr>
            <w:r w:rsidRPr="0077593B">
              <w:rPr>
                <w:rFonts w:ascii="Tahoma" w:hAnsi="Tahoma" w:cs="Tahoma"/>
                <w:b/>
                <w:bCs/>
                <w:color w:val="000000"/>
              </w:rPr>
              <w:t>Centro de tratamiento 1</w:t>
            </w:r>
          </w:p>
        </w:tc>
        <w:tc>
          <w:tcPr>
            <w:tcW w:w="1337" w:type="dxa"/>
            <w:shd w:val="clear" w:color="auto" w:fill="BFBFBF"/>
            <w:vAlign w:val="center"/>
          </w:tcPr>
          <w:p w:rsidR="0077593B" w:rsidRPr="0077593B" w:rsidRDefault="0077593B" w:rsidP="0077593B">
            <w:pPr>
              <w:jc w:val="center"/>
              <w:rPr>
                <w:rFonts w:ascii="Tahoma" w:hAnsi="Tahoma" w:cs="Tahoma"/>
                <w:b/>
                <w:bCs/>
                <w:color w:val="000000"/>
              </w:rPr>
            </w:pPr>
            <w:r w:rsidRPr="0077593B">
              <w:rPr>
                <w:rFonts w:ascii="Tahoma" w:hAnsi="Tahoma" w:cs="Tahoma"/>
                <w:b/>
                <w:bCs/>
                <w:color w:val="000000"/>
              </w:rPr>
              <w:t>Centro de tratamiento n</w:t>
            </w:r>
          </w:p>
        </w:tc>
        <w:tc>
          <w:tcPr>
            <w:tcW w:w="1327" w:type="dxa"/>
            <w:shd w:val="clear" w:color="auto" w:fill="BFBFBF"/>
            <w:noWrap/>
            <w:vAlign w:val="center"/>
          </w:tcPr>
          <w:p w:rsidR="0077593B" w:rsidRPr="0077593B" w:rsidRDefault="0077593B" w:rsidP="0077593B">
            <w:pPr>
              <w:jc w:val="center"/>
              <w:rPr>
                <w:rFonts w:ascii="Tahoma" w:hAnsi="Tahoma" w:cs="Tahoma"/>
                <w:b/>
                <w:bCs/>
                <w:color w:val="000000"/>
              </w:rPr>
            </w:pPr>
            <w:r w:rsidRPr="0077593B">
              <w:rPr>
                <w:rFonts w:ascii="Tahoma" w:hAnsi="Tahoma" w:cs="Tahoma"/>
                <w:b/>
                <w:bCs/>
                <w:color w:val="000000"/>
              </w:rPr>
              <w:t>Centro de disposición final 1</w:t>
            </w:r>
          </w:p>
        </w:tc>
        <w:tc>
          <w:tcPr>
            <w:tcW w:w="1213" w:type="dxa"/>
            <w:shd w:val="clear" w:color="auto" w:fill="BFBFBF"/>
            <w:vAlign w:val="center"/>
          </w:tcPr>
          <w:p w:rsidR="0077593B" w:rsidRPr="0077593B" w:rsidRDefault="0077593B" w:rsidP="0077593B">
            <w:pPr>
              <w:jc w:val="center"/>
              <w:rPr>
                <w:rFonts w:ascii="Tahoma" w:hAnsi="Tahoma" w:cs="Tahoma"/>
                <w:b/>
                <w:bCs/>
                <w:color w:val="000000"/>
              </w:rPr>
            </w:pPr>
            <w:r w:rsidRPr="0077593B">
              <w:rPr>
                <w:rFonts w:ascii="Tahoma" w:hAnsi="Tahoma" w:cs="Tahoma"/>
                <w:b/>
                <w:bCs/>
                <w:color w:val="000000"/>
              </w:rPr>
              <w:t>Centro de disposición final n</w:t>
            </w:r>
          </w:p>
        </w:tc>
      </w:tr>
      <w:tr w:rsidR="0077593B" w:rsidRPr="0077593B" w:rsidTr="0077593B">
        <w:trPr>
          <w:trHeight w:val="312"/>
          <w:jc w:val="center"/>
        </w:trPr>
        <w:tc>
          <w:tcPr>
            <w:tcW w:w="402" w:type="dxa"/>
            <w:vMerge/>
            <w:shd w:val="clear" w:color="auto" w:fill="BFBFBF"/>
            <w:noWrap/>
            <w:vAlign w:val="center"/>
          </w:tcPr>
          <w:p w:rsidR="0077593B" w:rsidRPr="0077593B" w:rsidRDefault="0077593B" w:rsidP="0077593B">
            <w:pPr>
              <w:jc w:val="center"/>
              <w:rPr>
                <w:rFonts w:ascii="Tahoma" w:hAnsi="Tahoma" w:cs="Tahoma"/>
                <w:b/>
                <w:bCs/>
                <w:color w:val="000000"/>
              </w:rPr>
            </w:pPr>
          </w:p>
        </w:tc>
        <w:tc>
          <w:tcPr>
            <w:tcW w:w="2504" w:type="dxa"/>
            <w:vMerge/>
            <w:shd w:val="clear" w:color="auto" w:fill="BFBFBF"/>
            <w:noWrap/>
            <w:vAlign w:val="center"/>
          </w:tcPr>
          <w:p w:rsidR="0077593B" w:rsidRPr="0077593B" w:rsidRDefault="0077593B" w:rsidP="0077593B">
            <w:pPr>
              <w:jc w:val="center"/>
              <w:rPr>
                <w:rFonts w:ascii="Tahoma" w:hAnsi="Tahoma" w:cs="Tahoma"/>
                <w:b/>
                <w:bCs/>
                <w:color w:val="000000"/>
              </w:rPr>
            </w:pPr>
          </w:p>
        </w:tc>
        <w:tc>
          <w:tcPr>
            <w:tcW w:w="1037" w:type="dxa"/>
            <w:vMerge/>
            <w:shd w:val="clear" w:color="auto" w:fill="BFBFBF"/>
            <w:noWrap/>
            <w:vAlign w:val="center"/>
          </w:tcPr>
          <w:p w:rsidR="0077593B" w:rsidRPr="0077593B" w:rsidRDefault="0077593B" w:rsidP="0077593B">
            <w:pPr>
              <w:jc w:val="center"/>
              <w:rPr>
                <w:rFonts w:ascii="Tahoma" w:hAnsi="Tahoma" w:cs="Tahoma"/>
                <w:b/>
                <w:bCs/>
                <w:color w:val="000000"/>
              </w:rPr>
            </w:pPr>
          </w:p>
        </w:tc>
        <w:tc>
          <w:tcPr>
            <w:tcW w:w="1337" w:type="dxa"/>
            <w:shd w:val="clear" w:color="auto" w:fill="BFBFBF"/>
            <w:vAlign w:val="center"/>
          </w:tcPr>
          <w:p w:rsidR="0077593B" w:rsidRPr="0077593B" w:rsidRDefault="0077593B" w:rsidP="0077593B">
            <w:pPr>
              <w:jc w:val="center"/>
              <w:rPr>
                <w:rFonts w:ascii="Tahoma" w:hAnsi="Tahoma" w:cs="Tahoma"/>
                <w:b/>
                <w:bCs/>
                <w:color w:val="000000"/>
              </w:rPr>
            </w:pPr>
          </w:p>
        </w:tc>
        <w:tc>
          <w:tcPr>
            <w:tcW w:w="1337" w:type="dxa"/>
            <w:shd w:val="clear" w:color="auto" w:fill="BFBFBF"/>
            <w:vAlign w:val="center"/>
          </w:tcPr>
          <w:p w:rsidR="0077593B" w:rsidRPr="0077593B" w:rsidRDefault="0077593B" w:rsidP="0077593B">
            <w:pPr>
              <w:jc w:val="center"/>
              <w:rPr>
                <w:rFonts w:ascii="Tahoma" w:hAnsi="Tahoma" w:cs="Tahoma"/>
                <w:b/>
                <w:bCs/>
                <w:color w:val="000000"/>
              </w:rPr>
            </w:pPr>
          </w:p>
        </w:tc>
        <w:tc>
          <w:tcPr>
            <w:tcW w:w="1327" w:type="dxa"/>
            <w:shd w:val="clear" w:color="auto" w:fill="BFBFBF"/>
            <w:noWrap/>
            <w:vAlign w:val="center"/>
          </w:tcPr>
          <w:p w:rsidR="0077593B" w:rsidRPr="0077593B" w:rsidRDefault="0077593B" w:rsidP="0077593B">
            <w:pPr>
              <w:jc w:val="center"/>
              <w:rPr>
                <w:rFonts w:ascii="Tahoma" w:hAnsi="Tahoma" w:cs="Tahoma"/>
                <w:b/>
                <w:bCs/>
                <w:color w:val="000000"/>
              </w:rPr>
            </w:pPr>
          </w:p>
        </w:tc>
        <w:tc>
          <w:tcPr>
            <w:tcW w:w="1213" w:type="dxa"/>
            <w:shd w:val="clear" w:color="auto" w:fill="BFBFBF"/>
            <w:vAlign w:val="center"/>
          </w:tcPr>
          <w:p w:rsidR="0077593B" w:rsidRPr="0077593B" w:rsidRDefault="0077593B" w:rsidP="0077593B">
            <w:pPr>
              <w:jc w:val="center"/>
              <w:rPr>
                <w:rFonts w:ascii="Tahoma" w:hAnsi="Tahoma" w:cs="Tahoma"/>
                <w:b/>
                <w:bCs/>
                <w:color w:val="000000"/>
              </w:rPr>
            </w:pPr>
          </w:p>
        </w:tc>
      </w:tr>
      <w:tr w:rsidR="0077593B" w:rsidRPr="0077593B" w:rsidTr="003C184A">
        <w:trPr>
          <w:trHeight w:val="300"/>
          <w:jc w:val="center"/>
        </w:trPr>
        <w:tc>
          <w:tcPr>
            <w:tcW w:w="402" w:type="dxa"/>
            <w:shd w:val="clear" w:color="000000" w:fill="FFFFFF"/>
            <w:noWrap/>
            <w:vAlign w:val="center"/>
            <w:hideMark/>
          </w:tcPr>
          <w:p w:rsidR="0077593B" w:rsidRPr="0077593B" w:rsidRDefault="0077593B" w:rsidP="0077593B">
            <w:pPr>
              <w:jc w:val="center"/>
              <w:rPr>
                <w:rFonts w:ascii="Tahoma" w:hAnsi="Tahoma" w:cs="Tahoma"/>
                <w:b/>
                <w:bCs/>
                <w:color w:val="000000"/>
              </w:rPr>
            </w:pPr>
            <w:r w:rsidRPr="0077593B">
              <w:rPr>
                <w:rFonts w:ascii="Tahoma" w:hAnsi="Tahoma" w:cs="Tahoma"/>
                <w:b/>
                <w:bCs/>
                <w:color w:val="000000"/>
              </w:rPr>
              <w:t>1</w:t>
            </w:r>
          </w:p>
        </w:tc>
        <w:tc>
          <w:tcPr>
            <w:tcW w:w="2504" w:type="dxa"/>
            <w:shd w:val="clear" w:color="000000" w:fill="FFFFFF"/>
            <w:noWrap/>
            <w:vAlign w:val="center"/>
          </w:tcPr>
          <w:p w:rsidR="0077593B" w:rsidRPr="0077593B" w:rsidRDefault="0077593B" w:rsidP="0077593B">
            <w:pPr>
              <w:jc w:val="both"/>
              <w:rPr>
                <w:rFonts w:ascii="Tahoma" w:hAnsi="Tahoma" w:cs="Tahoma"/>
                <w:color w:val="000000"/>
              </w:rPr>
            </w:pPr>
          </w:p>
        </w:tc>
        <w:tc>
          <w:tcPr>
            <w:tcW w:w="1037" w:type="dxa"/>
            <w:shd w:val="clear" w:color="000000" w:fill="FFFFFF"/>
            <w:noWrap/>
            <w:vAlign w:val="center"/>
          </w:tcPr>
          <w:p w:rsidR="0077593B" w:rsidRPr="0077593B" w:rsidRDefault="0077593B" w:rsidP="0077593B">
            <w:pPr>
              <w:jc w:val="center"/>
              <w:rPr>
                <w:rFonts w:ascii="Tahoma" w:hAnsi="Tahoma" w:cs="Tahoma"/>
                <w:color w:val="000000"/>
              </w:rPr>
            </w:pPr>
          </w:p>
        </w:tc>
        <w:tc>
          <w:tcPr>
            <w:tcW w:w="1337" w:type="dxa"/>
            <w:shd w:val="clear" w:color="auto" w:fill="auto"/>
            <w:noWrap/>
            <w:vAlign w:val="center"/>
          </w:tcPr>
          <w:p w:rsidR="0077593B" w:rsidRPr="0077593B" w:rsidRDefault="0077593B" w:rsidP="0077593B">
            <w:pPr>
              <w:jc w:val="center"/>
              <w:rPr>
                <w:rFonts w:ascii="Tahoma" w:hAnsi="Tahoma" w:cs="Tahoma"/>
                <w:color w:val="000000"/>
                <w:highlight w:val="yellow"/>
              </w:rPr>
            </w:pPr>
          </w:p>
        </w:tc>
        <w:tc>
          <w:tcPr>
            <w:tcW w:w="1337" w:type="dxa"/>
            <w:shd w:val="clear" w:color="auto" w:fill="auto"/>
            <w:noWrap/>
            <w:vAlign w:val="center"/>
          </w:tcPr>
          <w:p w:rsidR="0077593B" w:rsidRPr="0077593B" w:rsidRDefault="0077593B" w:rsidP="0077593B">
            <w:pPr>
              <w:jc w:val="center"/>
              <w:rPr>
                <w:rFonts w:ascii="Tahoma" w:hAnsi="Tahoma" w:cs="Tahoma"/>
                <w:color w:val="000000"/>
                <w:highlight w:val="yellow"/>
              </w:rPr>
            </w:pPr>
          </w:p>
        </w:tc>
        <w:tc>
          <w:tcPr>
            <w:tcW w:w="1327" w:type="dxa"/>
            <w:shd w:val="clear" w:color="000000" w:fill="FFFFFF"/>
            <w:noWrap/>
            <w:vAlign w:val="center"/>
          </w:tcPr>
          <w:p w:rsidR="0077593B" w:rsidRPr="0077593B" w:rsidRDefault="0077593B" w:rsidP="0077593B">
            <w:pPr>
              <w:jc w:val="center"/>
              <w:rPr>
                <w:rFonts w:ascii="Tahoma" w:hAnsi="Tahoma" w:cs="Tahoma"/>
                <w:color w:val="000000"/>
              </w:rPr>
            </w:pPr>
          </w:p>
        </w:tc>
        <w:tc>
          <w:tcPr>
            <w:tcW w:w="1213" w:type="dxa"/>
            <w:shd w:val="clear" w:color="000000" w:fill="FFFFFF"/>
            <w:noWrap/>
            <w:vAlign w:val="center"/>
          </w:tcPr>
          <w:p w:rsidR="0077593B" w:rsidRPr="0077593B" w:rsidRDefault="0077593B" w:rsidP="0077593B">
            <w:pPr>
              <w:jc w:val="center"/>
              <w:rPr>
                <w:rFonts w:ascii="Tahoma" w:hAnsi="Tahoma" w:cs="Tahoma"/>
                <w:color w:val="000000"/>
              </w:rPr>
            </w:pPr>
          </w:p>
        </w:tc>
      </w:tr>
      <w:tr w:rsidR="0077593B" w:rsidRPr="0077593B" w:rsidTr="0077593B">
        <w:trPr>
          <w:trHeight w:val="300"/>
          <w:jc w:val="center"/>
        </w:trPr>
        <w:tc>
          <w:tcPr>
            <w:tcW w:w="2906" w:type="dxa"/>
            <w:gridSpan w:val="2"/>
            <w:shd w:val="clear" w:color="auto" w:fill="BFBFBF"/>
            <w:noWrap/>
            <w:vAlign w:val="center"/>
            <w:hideMark/>
          </w:tcPr>
          <w:p w:rsidR="0077593B" w:rsidRPr="0077593B" w:rsidRDefault="0077593B" w:rsidP="0077593B">
            <w:pPr>
              <w:jc w:val="center"/>
              <w:rPr>
                <w:rFonts w:ascii="Tahoma" w:hAnsi="Tahoma" w:cs="Tahoma"/>
                <w:b/>
                <w:bCs/>
                <w:color w:val="000000"/>
              </w:rPr>
            </w:pPr>
            <w:r w:rsidRPr="0077593B">
              <w:rPr>
                <w:rFonts w:ascii="Tahoma" w:hAnsi="Tahoma" w:cs="Tahoma"/>
                <w:b/>
                <w:bCs/>
                <w:color w:val="000000"/>
              </w:rPr>
              <w:t> TOTAL</w:t>
            </w:r>
          </w:p>
        </w:tc>
        <w:tc>
          <w:tcPr>
            <w:tcW w:w="1037" w:type="dxa"/>
            <w:shd w:val="clear" w:color="auto" w:fill="BFBFBF"/>
            <w:noWrap/>
            <w:vAlign w:val="center"/>
            <w:hideMark/>
          </w:tcPr>
          <w:p w:rsidR="0077593B" w:rsidRPr="0077593B" w:rsidRDefault="0077593B" w:rsidP="0077593B">
            <w:pPr>
              <w:jc w:val="center"/>
              <w:rPr>
                <w:rFonts w:ascii="Tahoma" w:hAnsi="Tahoma" w:cs="Tahoma"/>
                <w:b/>
                <w:bCs/>
                <w:color w:val="FFFFFF"/>
              </w:rPr>
            </w:pPr>
          </w:p>
        </w:tc>
        <w:tc>
          <w:tcPr>
            <w:tcW w:w="1337" w:type="dxa"/>
            <w:shd w:val="clear" w:color="auto" w:fill="BFBFBF"/>
            <w:noWrap/>
            <w:vAlign w:val="center"/>
          </w:tcPr>
          <w:p w:rsidR="0077593B" w:rsidRPr="0077593B" w:rsidRDefault="0077593B" w:rsidP="0077593B">
            <w:pPr>
              <w:jc w:val="center"/>
              <w:rPr>
                <w:rFonts w:ascii="Tahoma" w:hAnsi="Tahoma" w:cs="Tahoma"/>
                <w:b/>
                <w:bCs/>
                <w:color w:val="FFFFFF"/>
              </w:rPr>
            </w:pPr>
          </w:p>
        </w:tc>
        <w:tc>
          <w:tcPr>
            <w:tcW w:w="1337" w:type="dxa"/>
            <w:shd w:val="clear" w:color="auto" w:fill="BFBFBF"/>
            <w:noWrap/>
            <w:vAlign w:val="center"/>
          </w:tcPr>
          <w:p w:rsidR="0077593B" w:rsidRPr="0077593B" w:rsidRDefault="0077593B" w:rsidP="0077593B">
            <w:pPr>
              <w:jc w:val="center"/>
              <w:rPr>
                <w:rFonts w:ascii="Tahoma" w:hAnsi="Tahoma" w:cs="Tahoma"/>
                <w:b/>
                <w:bCs/>
                <w:color w:val="FFFFFF"/>
              </w:rPr>
            </w:pPr>
          </w:p>
        </w:tc>
        <w:tc>
          <w:tcPr>
            <w:tcW w:w="1327" w:type="dxa"/>
            <w:shd w:val="clear" w:color="auto" w:fill="BFBFBF"/>
            <w:noWrap/>
            <w:vAlign w:val="center"/>
          </w:tcPr>
          <w:p w:rsidR="0077593B" w:rsidRPr="0077593B" w:rsidRDefault="0077593B" w:rsidP="0077593B">
            <w:pPr>
              <w:jc w:val="center"/>
              <w:rPr>
                <w:rFonts w:ascii="Tahoma" w:hAnsi="Tahoma" w:cs="Tahoma"/>
                <w:b/>
                <w:bCs/>
                <w:color w:val="FFFFFF"/>
              </w:rPr>
            </w:pPr>
          </w:p>
        </w:tc>
        <w:tc>
          <w:tcPr>
            <w:tcW w:w="1213" w:type="dxa"/>
            <w:shd w:val="clear" w:color="auto" w:fill="BFBFBF"/>
            <w:noWrap/>
            <w:vAlign w:val="center"/>
          </w:tcPr>
          <w:p w:rsidR="0077593B" w:rsidRPr="0077593B" w:rsidRDefault="0077593B" w:rsidP="0077593B">
            <w:pPr>
              <w:jc w:val="center"/>
              <w:rPr>
                <w:rFonts w:ascii="Tahoma" w:hAnsi="Tahoma" w:cs="Tahoma"/>
                <w:b/>
                <w:bCs/>
                <w:color w:val="FFFFFF"/>
              </w:rPr>
            </w:pPr>
          </w:p>
        </w:tc>
      </w:tr>
    </w:tbl>
    <w:p w:rsidR="0077593B" w:rsidRPr="0077593B" w:rsidRDefault="0077593B" w:rsidP="0077593B">
      <w:pPr>
        <w:spacing w:after="200" w:line="276" w:lineRule="auto"/>
        <w:jc w:val="both"/>
        <w:rPr>
          <w:rFonts w:ascii="Tahoma" w:hAnsi="Tahoma" w:cs="Tahoma"/>
          <w:color w:val="000000"/>
          <w:sz w:val="20"/>
          <w:szCs w:val="20"/>
          <w:lang w:val="es-ES_tradnl" w:eastAsia="en-US"/>
        </w:rPr>
      </w:pPr>
    </w:p>
    <w:p w:rsidR="0077593B" w:rsidRPr="0077593B" w:rsidRDefault="0077593B" w:rsidP="0077593B">
      <w:pPr>
        <w:spacing w:line="276" w:lineRule="auto"/>
        <w:jc w:val="both"/>
        <w:rPr>
          <w:rFonts w:ascii="Tahoma" w:hAnsi="Tahoma" w:cs="Tahoma"/>
          <w:color w:val="000000"/>
          <w:sz w:val="20"/>
          <w:szCs w:val="20"/>
          <w:lang w:val="es-ES_tradnl" w:eastAsia="en-US"/>
        </w:rPr>
      </w:pPr>
      <w:r w:rsidRPr="0077593B">
        <w:rPr>
          <w:rFonts w:ascii="Tahoma" w:hAnsi="Tahoma" w:cs="Tahoma"/>
          <w:color w:val="000000"/>
          <w:sz w:val="20"/>
          <w:szCs w:val="20"/>
          <w:lang w:val="es-ES_tradnl" w:eastAsia="en-US"/>
        </w:rPr>
        <w:t>Adjuntar resumen de las actividades y anexos de:</w:t>
      </w:r>
    </w:p>
    <w:p w:rsidR="0077593B" w:rsidRPr="0077593B" w:rsidRDefault="0077593B" w:rsidP="00E2250A">
      <w:pPr>
        <w:numPr>
          <w:ilvl w:val="0"/>
          <w:numId w:val="140"/>
        </w:numPr>
        <w:spacing w:after="200" w:line="276" w:lineRule="auto"/>
        <w:contextualSpacing/>
        <w:jc w:val="both"/>
        <w:rPr>
          <w:rFonts w:ascii="Tahoma" w:hAnsi="Tahoma" w:cs="Tahoma"/>
          <w:color w:val="000000"/>
          <w:sz w:val="20"/>
          <w:szCs w:val="20"/>
          <w:lang w:val="es-ES_tradnl" w:eastAsia="en-US"/>
        </w:rPr>
      </w:pPr>
      <w:r w:rsidRPr="0077593B">
        <w:rPr>
          <w:rFonts w:ascii="Tahoma" w:hAnsi="Tahoma" w:cs="Tahoma"/>
          <w:color w:val="000000"/>
          <w:sz w:val="20"/>
          <w:szCs w:val="20"/>
          <w:lang w:val="es-ES_tradnl" w:eastAsia="en-US"/>
        </w:rPr>
        <w:t>Registro fotográfico de áreas de separación de residuos y actividades de gestión (contenedores, áreas de acopio, actividades de pesaje).</w:t>
      </w:r>
    </w:p>
    <w:p w:rsidR="0077593B" w:rsidRPr="0077593B" w:rsidRDefault="0077593B" w:rsidP="00E2250A">
      <w:pPr>
        <w:numPr>
          <w:ilvl w:val="0"/>
          <w:numId w:val="140"/>
        </w:numPr>
        <w:spacing w:after="200" w:line="276" w:lineRule="auto"/>
        <w:contextualSpacing/>
        <w:jc w:val="both"/>
        <w:rPr>
          <w:rFonts w:ascii="Tahoma" w:hAnsi="Tahoma" w:cs="Tahoma"/>
          <w:color w:val="000000"/>
          <w:sz w:val="20"/>
          <w:szCs w:val="20"/>
          <w:lang w:val="es-ES_tradnl" w:eastAsia="en-US"/>
        </w:rPr>
      </w:pPr>
      <w:r w:rsidRPr="0077593B">
        <w:rPr>
          <w:rFonts w:ascii="Tahoma" w:hAnsi="Tahoma" w:cs="Tahoma"/>
          <w:color w:val="000000"/>
          <w:sz w:val="20"/>
          <w:szCs w:val="20"/>
          <w:lang w:val="es-ES_tradnl" w:eastAsia="en-US"/>
        </w:rPr>
        <w:t xml:space="preserve"> Registro fotográfico de áreas limpias y exentas de residuos sólidos</w:t>
      </w:r>
    </w:p>
    <w:p w:rsidR="0077593B" w:rsidRPr="0077593B" w:rsidRDefault="0077593B" w:rsidP="00E2250A">
      <w:pPr>
        <w:numPr>
          <w:ilvl w:val="0"/>
          <w:numId w:val="140"/>
        </w:numPr>
        <w:spacing w:after="200" w:line="276" w:lineRule="auto"/>
        <w:contextualSpacing/>
        <w:jc w:val="both"/>
        <w:rPr>
          <w:rFonts w:ascii="Tahoma" w:hAnsi="Tahoma" w:cs="Tahoma"/>
          <w:color w:val="000000"/>
          <w:sz w:val="20"/>
          <w:szCs w:val="20"/>
          <w:lang w:val="es-ES_tradnl" w:eastAsia="en-US"/>
        </w:rPr>
      </w:pPr>
      <w:r w:rsidRPr="0077593B">
        <w:rPr>
          <w:rFonts w:ascii="Tahoma" w:hAnsi="Tahoma" w:cs="Tahoma"/>
          <w:color w:val="000000"/>
          <w:sz w:val="20"/>
          <w:szCs w:val="20"/>
          <w:lang w:val="es-ES_tradnl" w:eastAsia="en-US"/>
        </w:rPr>
        <w:t>Registro de generación de residuos sólidos</w:t>
      </w:r>
    </w:p>
    <w:p w:rsidR="0077593B" w:rsidRPr="0077593B" w:rsidRDefault="0077593B" w:rsidP="00E2250A">
      <w:pPr>
        <w:numPr>
          <w:ilvl w:val="0"/>
          <w:numId w:val="140"/>
        </w:numPr>
        <w:spacing w:after="200" w:line="276" w:lineRule="auto"/>
        <w:contextualSpacing/>
        <w:jc w:val="both"/>
        <w:rPr>
          <w:rFonts w:ascii="Tahoma" w:hAnsi="Tahoma" w:cs="Tahoma"/>
          <w:color w:val="000000"/>
          <w:sz w:val="20"/>
          <w:szCs w:val="20"/>
          <w:lang w:val="es-ES_tradnl" w:eastAsia="en-US"/>
        </w:rPr>
      </w:pPr>
      <w:r w:rsidRPr="0077593B">
        <w:rPr>
          <w:rFonts w:ascii="Tahoma" w:hAnsi="Tahoma" w:cs="Tahoma"/>
          <w:color w:val="000000"/>
          <w:sz w:val="20"/>
          <w:szCs w:val="20"/>
          <w:lang w:val="es-ES_tradnl" w:eastAsia="en-US"/>
        </w:rPr>
        <w:t>Registro de manifiesto de transporte de residuos</w:t>
      </w:r>
    </w:p>
    <w:p w:rsidR="0077593B" w:rsidRPr="0077593B" w:rsidRDefault="0077593B" w:rsidP="00E2250A">
      <w:pPr>
        <w:numPr>
          <w:ilvl w:val="0"/>
          <w:numId w:val="140"/>
        </w:numPr>
        <w:spacing w:after="200" w:line="276" w:lineRule="auto"/>
        <w:contextualSpacing/>
        <w:jc w:val="both"/>
        <w:rPr>
          <w:rFonts w:ascii="Tahoma" w:hAnsi="Tahoma" w:cs="Tahoma"/>
          <w:color w:val="000000"/>
          <w:sz w:val="20"/>
          <w:szCs w:val="20"/>
          <w:lang w:val="es-ES_tradnl" w:eastAsia="en-US"/>
        </w:rPr>
      </w:pPr>
      <w:r w:rsidRPr="0077593B">
        <w:rPr>
          <w:rFonts w:ascii="Tahoma" w:hAnsi="Tahoma" w:cs="Tahoma"/>
          <w:color w:val="000000"/>
          <w:sz w:val="20"/>
          <w:szCs w:val="20"/>
          <w:lang w:val="es-ES_tradnl" w:eastAsia="en-US"/>
        </w:rPr>
        <w:t>Documentación de Centros Autorizados (operador autorizado para recolección, reciclaje, tratamiento y/o disposición final)</w:t>
      </w:r>
    </w:p>
    <w:p w:rsidR="0077593B" w:rsidRPr="0077593B" w:rsidRDefault="0077593B" w:rsidP="00E2250A">
      <w:pPr>
        <w:numPr>
          <w:ilvl w:val="0"/>
          <w:numId w:val="140"/>
        </w:numPr>
        <w:spacing w:after="200" w:line="276" w:lineRule="auto"/>
        <w:contextualSpacing/>
        <w:jc w:val="both"/>
        <w:rPr>
          <w:rFonts w:ascii="Tahoma" w:hAnsi="Tahoma" w:cs="Tahoma"/>
          <w:color w:val="000000"/>
          <w:sz w:val="20"/>
          <w:szCs w:val="20"/>
          <w:lang w:val="es-ES_tradnl" w:eastAsia="en-US"/>
        </w:rPr>
      </w:pPr>
      <w:r w:rsidRPr="0077593B">
        <w:rPr>
          <w:rFonts w:ascii="Tahoma" w:hAnsi="Tahoma" w:cs="Tahoma"/>
          <w:color w:val="000000"/>
          <w:sz w:val="20"/>
          <w:szCs w:val="20"/>
          <w:lang w:val="es-ES_tradnl" w:eastAsia="en-US"/>
        </w:rPr>
        <w:t>Procedimientos de orden y limpieza y registros de aplicación</w:t>
      </w:r>
    </w:p>
    <w:p w:rsidR="0077593B" w:rsidRPr="0077593B" w:rsidRDefault="0077593B" w:rsidP="00E2250A">
      <w:pPr>
        <w:numPr>
          <w:ilvl w:val="0"/>
          <w:numId w:val="140"/>
        </w:numPr>
        <w:spacing w:after="200" w:line="276" w:lineRule="auto"/>
        <w:contextualSpacing/>
        <w:jc w:val="both"/>
        <w:rPr>
          <w:rFonts w:ascii="Tahoma" w:hAnsi="Tahoma" w:cs="Tahoma"/>
          <w:color w:val="000000"/>
          <w:sz w:val="20"/>
          <w:szCs w:val="20"/>
          <w:lang w:val="es-ES_tradnl" w:eastAsia="en-US"/>
        </w:rPr>
      </w:pPr>
      <w:r w:rsidRPr="0077593B">
        <w:rPr>
          <w:rFonts w:ascii="Tahoma" w:hAnsi="Tahoma" w:cs="Tahoma"/>
          <w:color w:val="000000"/>
          <w:sz w:val="20"/>
          <w:szCs w:val="20"/>
          <w:lang w:val="es-ES_tradnl" w:eastAsia="en-US"/>
        </w:rPr>
        <w:t>Otros aplicables</w:t>
      </w:r>
    </w:p>
    <w:p w:rsidR="0077593B" w:rsidRPr="0077593B" w:rsidRDefault="0077593B" w:rsidP="0077593B">
      <w:pPr>
        <w:spacing w:after="200" w:line="276" w:lineRule="auto"/>
        <w:ind w:left="360"/>
        <w:contextualSpacing/>
        <w:jc w:val="both"/>
        <w:rPr>
          <w:rFonts w:ascii="Tahoma" w:hAnsi="Tahoma" w:cs="Tahoma"/>
          <w:color w:val="000000"/>
          <w:sz w:val="20"/>
          <w:szCs w:val="20"/>
          <w:highlight w:val="yellow"/>
          <w:lang w:val="es-ES_tradnl" w:eastAsia="en-US"/>
        </w:rPr>
      </w:pPr>
    </w:p>
    <w:p w:rsidR="0077593B" w:rsidRPr="0077593B" w:rsidRDefault="0077593B" w:rsidP="00E2250A">
      <w:pPr>
        <w:numPr>
          <w:ilvl w:val="2"/>
          <w:numId w:val="132"/>
        </w:numPr>
        <w:spacing w:after="200" w:line="276" w:lineRule="auto"/>
        <w:ind w:left="851" w:hanging="851"/>
        <w:contextualSpacing/>
        <w:jc w:val="both"/>
        <w:outlineLvl w:val="0"/>
        <w:rPr>
          <w:rFonts w:ascii="Tahoma" w:eastAsia="MS Mincho" w:hAnsi="Tahoma" w:cs="Tahoma"/>
          <w:b/>
          <w:i/>
          <w:sz w:val="20"/>
          <w:szCs w:val="20"/>
          <w:lang w:val="es-BO" w:eastAsia="en-US"/>
        </w:rPr>
      </w:pPr>
      <w:bookmarkStart w:id="75" w:name="_Toc5294328"/>
      <w:r w:rsidRPr="0077593B">
        <w:rPr>
          <w:rFonts w:ascii="Tahoma" w:eastAsia="MS Mincho" w:hAnsi="Tahoma" w:cs="Tahoma"/>
          <w:b/>
          <w:i/>
          <w:sz w:val="20"/>
          <w:szCs w:val="20"/>
          <w:lang w:val="es-BO" w:eastAsia="en-US"/>
        </w:rPr>
        <w:t>Manipulación, transporte y almacenamiento de sustancias peligrosas (si corresponde)</w:t>
      </w:r>
      <w:bookmarkEnd w:id="75"/>
    </w:p>
    <w:p w:rsidR="0077593B" w:rsidRPr="0077593B" w:rsidRDefault="0077593B" w:rsidP="0077593B">
      <w:pPr>
        <w:spacing w:after="200" w:line="276" w:lineRule="auto"/>
        <w:jc w:val="both"/>
        <w:outlineLvl w:val="0"/>
        <w:rPr>
          <w:rFonts w:ascii="Tahoma" w:eastAsia="MS Mincho" w:hAnsi="Tahoma" w:cs="Tahoma"/>
          <w:b/>
          <w:i/>
          <w:sz w:val="20"/>
          <w:szCs w:val="20"/>
          <w:lang w:val="es-BO" w:eastAsia="en-US"/>
        </w:rPr>
      </w:pPr>
    </w:p>
    <w:p w:rsidR="0077593B" w:rsidRPr="0077593B" w:rsidRDefault="0077593B" w:rsidP="0077593B">
      <w:pPr>
        <w:spacing w:after="120" w:line="276" w:lineRule="auto"/>
        <w:jc w:val="center"/>
        <w:rPr>
          <w:rFonts w:ascii="Calibri" w:eastAsia="MS Mincho" w:hAnsi="Calibri"/>
          <w:b/>
          <w:sz w:val="22"/>
          <w:szCs w:val="22"/>
          <w:lang w:val="es-ES_tradnl" w:eastAsia="en-US"/>
        </w:rPr>
      </w:pPr>
      <w:bookmarkStart w:id="76" w:name="_Toc410021019"/>
      <w:bookmarkStart w:id="77" w:name="_Toc410021323"/>
      <w:bookmarkStart w:id="78" w:name="_Toc410030269"/>
      <w:bookmarkStart w:id="79" w:name="_Toc410040905"/>
      <w:bookmarkStart w:id="80" w:name="_Toc410041010"/>
      <w:r w:rsidRPr="0077593B">
        <w:rPr>
          <w:rFonts w:ascii="Calibri" w:eastAsia="MS Mincho" w:hAnsi="Calibri"/>
          <w:b/>
          <w:sz w:val="22"/>
          <w:szCs w:val="22"/>
          <w:lang w:val="es-ES_tradnl" w:eastAsia="en-US"/>
        </w:rPr>
        <w:t>Consumo de Sustancias Peligrosas</w:t>
      </w:r>
      <w:bookmarkEnd w:id="76"/>
      <w:bookmarkEnd w:id="77"/>
      <w:bookmarkEnd w:id="78"/>
      <w:bookmarkEnd w:id="79"/>
      <w:bookmarkEnd w:id="80"/>
    </w:p>
    <w:tbl>
      <w:tblPr>
        <w:tblW w:w="103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45"/>
        <w:gridCol w:w="1461"/>
        <w:gridCol w:w="1520"/>
        <w:gridCol w:w="1999"/>
        <w:gridCol w:w="3605"/>
      </w:tblGrid>
      <w:tr w:rsidR="0077593B" w:rsidRPr="0077593B" w:rsidTr="0077593B">
        <w:trPr>
          <w:trHeight w:val="690"/>
          <w:tblHeader/>
          <w:jc w:val="center"/>
        </w:trPr>
        <w:tc>
          <w:tcPr>
            <w:tcW w:w="3206" w:type="dxa"/>
            <w:gridSpan w:val="2"/>
            <w:shd w:val="clear" w:color="auto" w:fill="17365D"/>
            <w:vAlign w:val="center"/>
            <w:hideMark/>
          </w:tcPr>
          <w:p w:rsidR="0077593B" w:rsidRPr="0077593B" w:rsidRDefault="0077593B" w:rsidP="0077593B">
            <w:pPr>
              <w:spacing w:line="276" w:lineRule="auto"/>
              <w:jc w:val="center"/>
              <w:rPr>
                <w:rFonts w:ascii="Tahoma" w:eastAsia="MS Mincho" w:hAnsi="Tahoma" w:cs="Tahoma"/>
                <w:b/>
                <w:bCs/>
                <w:color w:val="FFFFFF"/>
                <w:lang w:val="es-ES_tradnl" w:eastAsia="es-BO"/>
              </w:rPr>
            </w:pPr>
            <w:r w:rsidRPr="0077593B">
              <w:rPr>
                <w:rFonts w:ascii="Tahoma" w:eastAsia="MS Mincho" w:hAnsi="Tahoma" w:cs="Tahoma"/>
                <w:b/>
                <w:bCs/>
                <w:color w:val="FFFFFF"/>
                <w:lang w:val="es-ES_tradnl" w:eastAsia="es-BO"/>
              </w:rPr>
              <w:t>Clasificación de las sustancias peligrosas</w:t>
            </w:r>
          </w:p>
        </w:tc>
        <w:tc>
          <w:tcPr>
            <w:tcW w:w="1520" w:type="dxa"/>
            <w:shd w:val="clear" w:color="auto" w:fill="17365D"/>
            <w:vAlign w:val="center"/>
            <w:hideMark/>
          </w:tcPr>
          <w:p w:rsidR="0077593B" w:rsidRPr="0077593B" w:rsidRDefault="0077593B" w:rsidP="0077593B">
            <w:pPr>
              <w:spacing w:line="276" w:lineRule="auto"/>
              <w:jc w:val="center"/>
              <w:rPr>
                <w:rFonts w:ascii="Tahoma" w:eastAsia="MS Mincho" w:hAnsi="Tahoma" w:cs="Tahoma"/>
                <w:b/>
                <w:bCs/>
                <w:color w:val="FFFFFF"/>
                <w:lang w:val="es-ES_tradnl" w:eastAsia="es-BO"/>
              </w:rPr>
            </w:pPr>
            <w:r w:rsidRPr="0077593B">
              <w:rPr>
                <w:rFonts w:ascii="Tahoma" w:eastAsia="MS Mincho" w:hAnsi="Tahoma" w:cs="Tahoma"/>
                <w:b/>
                <w:bCs/>
                <w:color w:val="FFFFFF"/>
                <w:lang w:val="es-ES_tradnl" w:eastAsia="es-BO"/>
              </w:rPr>
              <w:t xml:space="preserve">Cantidad total de uso </w:t>
            </w:r>
          </w:p>
        </w:tc>
        <w:tc>
          <w:tcPr>
            <w:tcW w:w="1999" w:type="dxa"/>
            <w:shd w:val="clear" w:color="auto" w:fill="17365D"/>
            <w:vAlign w:val="center"/>
            <w:hideMark/>
          </w:tcPr>
          <w:p w:rsidR="0077593B" w:rsidRPr="0077593B" w:rsidRDefault="0077593B" w:rsidP="0077593B">
            <w:pPr>
              <w:spacing w:line="276" w:lineRule="auto"/>
              <w:jc w:val="center"/>
              <w:rPr>
                <w:rFonts w:ascii="Tahoma" w:eastAsia="MS Mincho" w:hAnsi="Tahoma" w:cs="Tahoma"/>
                <w:b/>
                <w:bCs/>
                <w:color w:val="FFFFFF"/>
                <w:lang w:val="es-ES_tradnl" w:eastAsia="es-BO"/>
              </w:rPr>
            </w:pPr>
            <w:r w:rsidRPr="0077593B">
              <w:rPr>
                <w:rFonts w:ascii="Tahoma" w:eastAsia="MS Mincho" w:hAnsi="Tahoma" w:cs="Tahoma"/>
                <w:b/>
                <w:bCs/>
                <w:color w:val="FFFFFF"/>
                <w:lang w:val="es-ES_tradnl" w:eastAsia="es-BO"/>
              </w:rPr>
              <w:t>Unidad</w:t>
            </w:r>
          </w:p>
        </w:tc>
        <w:tc>
          <w:tcPr>
            <w:tcW w:w="3605" w:type="dxa"/>
            <w:shd w:val="clear" w:color="auto" w:fill="17365D"/>
            <w:vAlign w:val="center"/>
            <w:hideMark/>
          </w:tcPr>
          <w:p w:rsidR="0077593B" w:rsidRPr="0077593B" w:rsidRDefault="0077593B" w:rsidP="0077593B">
            <w:pPr>
              <w:spacing w:line="276" w:lineRule="auto"/>
              <w:jc w:val="center"/>
              <w:rPr>
                <w:rFonts w:ascii="Tahoma" w:eastAsia="MS Mincho" w:hAnsi="Tahoma" w:cs="Tahoma"/>
                <w:b/>
                <w:bCs/>
                <w:color w:val="FFFFFF"/>
                <w:lang w:val="es-ES_tradnl" w:eastAsia="es-BO"/>
              </w:rPr>
            </w:pPr>
            <w:r w:rsidRPr="0077593B">
              <w:rPr>
                <w:rFonts w:ascii="Tahoma" w:eastAsia="MS Mincho" w:hAnsi="Tahoma" w:cs="Tahoma"/>
                <w:b/>
                <w:bCs/>
                <w:color w:val="FFFFFF"/>
                <w:lang w:val="es-ES_tradnl" w:eastAsia="es-BO"/>
              </w:rPr>
              <w:t>Uso / Almacenamiento</w:t>
            </w:r>
          </w:p>
        </w:tc>
      </w:tr>
      <w:tr w:rsidR="0077593B" w:rsidRPr="0077593B" w:rsidTr="003C184A">
        <w:trPr>
          <w:trHeight w:val="84"/>
          <w:jc w:val="center"/>
        </w:trPr>
        <w:tc>
          <w:tcPr>
            <w:tcW w:w="1745" w:type="dxa"/>
            <w:vMerge w:val="restart"/>
            <w:shd w:val="clear" w:color="auto" w:fill="FFFF00"/>
            <w:vAlign w:val="center"/>
            <w:hideMark/>
          </w:tcPr>
          <w:p w:rsidR="0077593B" w:rsidRPr="0077593B" w:rsidRDefault="0077593B" w:rsidP="0077593B">
            <w:pPr>
              <w:spacing w:line="276" w:lineRule="auto"/>
              <w:jc w:val="center"/>
              <w:rPr>
                <w:rFonts w:ascii="Tahoma" w:eastAsia="MS Mincho" w:hAnsi="Tahoma" w:cs="Tahoma"/>
                <w:b/>
                <w:bCs/>
                <w:color w:val="000000"/>
                <w:lang w:val="es-ES_tradnl" w:eastAsia="es-BO"/>
              </w:rPr>
            </w:pPr>
            <w:r w:rsidRPr="0077593B">
              <w:rPr>
                <w:rFonts w:ascii="Tahoma" w:eastAsia="MS Mincho" w:hAnsi="Tahoma" w:cs="Tahoma"/>
                <w:b/>
                <w:bCs/>
                <w:color w:val="000000"/>
                <w:lang w:val="es-ES_tradnl" w:eastAsia="es-BO"/>
              </w:rPr>
              <w:t>Líquidos combustibles</w:t>
            </w:r>
          </w:p>
        </w:tc>
        <w:tc>
          <w:tcPr>
            <w:tcW w:w="1461" w:type="dxa"/>
            <w:shd w:val="clear" w:color="auto" w:fill="FFFF00"/>
            <w:vAlign w:val="center"/>
            <w:hideMark/>
          </w:tcPr>
          <w:p w:rsidR="0077593B" w:rsidRPr="0077593B" w:rsidRDefault="0077593B" w:rsidP="0077593B">
            <w:pPr>
              <w:spacing w:line="276" w:lineRule="auto"/>
              <w:rPr>
                <w:rFonts w:ascii="Tahoma" w:eastAsia="MS Mincho" w:hAnsi="Tahoma" w:cs="Tahoma"/>
                <w:b/>
                <w:bCs/>
                <w:color w:val="000000"/>
                <w:lang w:val="es-ES_tradnl" w:eastAsia="es-BO"/>
              </w:rPr>
            </w:pPr>
            <w:r w:rsidRPr="0077593B">
              <w:rPr>
                <w:rFonts w:ascii="Tahoma" w:eastAsia="MS Mincho" w:hAnsi="Tahoma" w:cs="Tahoma"/>
                <w:b/>
                <w:bCs/>
                <w:color w:val="000000"/>
                <w:lang w:val="es-ES_tradnl" w:eastAsia="es-BO"/>
              </w:rPr>
              <w:t>Gasolina</w:t>
            </w:r>
          </w:p>
        </w:tc>
        <w:tc>
          <w:tcPr>
            <w:tcW w:w="1520" w:type="dxa"/>
            <w:shd w:val="clear" w:color="auto" w:fill="auto"/>
            <w:vAlign w:val="center"/>
            <w:hideMark/>
          </w:tcPr>
          <w:p w:rsidR="0077593B" w:rsidRPr="0077593B" w:rsidRDefault="0077593B" w:rsidP="0077593B">
            <w:pPr>
              <w:spacing w:line="276" w:lineRule="auto"/>
              <w:jc w:val="center"/>
              <w:rPr>
                <w:rFonts w:ascii="Tahoma" w:eastAsia="MS Mincho" w:hAnsi="Tahoma" w:cs="Tahoma"/>
                <w:color w:val="000000"/>
                <w:lang w:val="es-ES_tradnl" w:eastAsia="es-BO"/>
              </w:rPr>
            </w:pPr>
            <w:r w:rsidRPr="0077593B">
              <w:rPr>
                <w:rFonts w:ascii="Tahoma" w:eastAsia="MS Mincho" w:hAnsi="Tahoma" w:cs="Tahoma"/>
                <w:color w:val="000000"/>
                <w:lang w:val="es-ES_tradnl" w:eastAsia="es-BO"/>
              </w:rPr>
              <w:t>---</w:t>
            </w:r>
          </w:p>
        </w:tc>
        <w:tc>
          <w:tcPr>
            <w:tcW w:w="1999" w:type="dxa"/>
            <w:shd w:val="clear" w:color="auto" w:fill="auto"/>
            <w:vAlign w:val="center"/>
            <w:hideMark/>
          </w:tcPr>
          <w:p w:rsidR="0077593B" w:rsidRPr="0077593B" w:rsidRDefault="0077593B" w:rsidP="0077593B">
            <w:pPr>
              <w:spacing w:line="276" w:lineRule="auto"/>
              <w:jc w:val="center"/>
              <w:rPr>
                <w:rFonts w:ascii="Tahoma" w:eastAsia="MS Mincho" w:hAnsi="Tahoma" w:cs="Tahoma"/>
                <w:color w:val="000000"/>
                <w:lang w:val="es-ES_tradnl" w:eastAsia="es-BO"/>
              </w:rPr>
            </w:pPr>
            <w:r w:rsidRPr="0077593B">
              <w:rPr>
                <w:rFonts w:ascii="Tahoma" w:eastAsia="MS Mincho" w:hAnsi="Tahoma" w:cs="Tahoma"/>
                <w:color w:val="000000"/>
                <w:lang w:val="es-ES_tradnl" w:eastAsia="es-BO"/>
              </w:rPr>
              <w:t>---</w:t>
            </w:r>
          </w:p>
        </w:tc>
        <w:tc>
          <w:tcPr>
            <w:tcW w:w="3605" w:type="dxa"/>
            <w:shd w:val="clear" w:color="auto" w:fill="auto"/>
            <w:vAlign w:val="center"/>
            <w:hideMark/>
          </w:tcPr>
          <w:p w:rsidR="0077593B" w:rsidRPr="0077593B" w:rsidRDefault="0077593B" w:rsidP="0077593B">
            <w:pPr>
              <w:spacing w:line="276" w:lineRule="auto"/>
              <w:jc w:val="center"/>
              <w:rPr>
                <w:rFonts w:ascii="Tahoma" w:eastAsia="MS Mincho" w:hAnsi="Tahoma" w:cs="Tahoma"/>
                <w:color w:val="000000"/>
                <w:lang w:val="es-ES_tradnl" w:eastAsia="es-BO"/>
              </w:rPr>
            </w:pPr>
            <w:r w:rsidRPr="0077593B">
              <w:rPr>
                <w:rFonts w:ascii="Tahoma" w:eastAsia="MS Mincho" w:hAnsi="Tahoma" w:cs="Tahoma"/>
                <w:color w:val="000000"/>
                <w:lang w:val="es-ES_tradnl" w:eastAsia="es-BO"/>
              </w:rPr>
              <w:t>---</w:t>
            </w:r>
          </w:p>
        </w:tc>
      </w:tr>
      <w:tr w:rsidR="0077593B" w:rsidRPr="0077593B" w:rsidTr="003C184A">
        <w:trPr>
          <w:trHeight w:val="50"/>
          <w:jc w:val="center"/>
        </w:trPr>
        <w:tc>
          <w:tcPr>
            <w:tcW w:w="1745" w:type="dxa"/>
            <w:vMerge/>
            <w:shd w:val="clear" w:color="auto" w:fill="FFFF00"/>
            <w:vAlign w:val="center"/>
            <w:hideMark/>
          </w:tcPr>
          <w:p w:rsidR="0077593B" w:rsidRPr="0077593B" w:rsidRDefault="0077593B" w:rsidP="0077593B">
            <w:pPr>
              <w:spacing w:line="276" w:lineRule="auto"/>
              <w:rPr>
                <w:rFonts w:ascii="Tahoma" w:eastAsia="MS Mincho" w:hAnsi="Tahoma" w:cs="Tahoma"/>
                <w:b/>
                <w:bCs/>
                <w:color w:val="000000"/>
                <w:lang w:val="es-ES_tradnl" w:eastAsia="es-BO"/>
              </w:rPr>
            </w:pPr>
          </w:p>
        </w:tc>
        <w:tc>
          <w:tcPr>
            <w:tcW w:w="1461" w:type="dxa"/>
            <w:shd w:val="clear" w:color="auto" w:fill="FFFF00"/>
            <w:vAlign w:val="center"/>
            <w:hideMark/>
          </w:tcPr>
          <w:p w:rsidR="0077593B" w:rsidRPr="0077593B" w:rsidRDefault="0077593B" w:rsidP="0077593B">
            <w:pPr>
              <w:spacing w:line="276" w:lineRule="auto"/>
              <w:rPr>
                <w:rFonts w:ascii="Tahoma" w:eastAsia="MS Mincho" w:hAnsi="Tahoma" w:cs="Tahoma"/>
                <w:b/>
                <w:bCs/>
                <w:color w:val="000000"/>
                <w:lang w:val="es-ES_tradnl" w:eastAsia="es-BO"/>
              </w:rPr>
            </w:pPr>
            <w:r w:rsidRPr="0077593B">
              <w:rPr>
                <w:rFonts w:ascii="Tahoma" w:eastAsia="MS Mincho" w:hAnsi="Tahoma" w:cs="Tahoma"/>
                <w:b/>
                <w:bCs/>
                <w:color w:val="000000"/>
                <w:lang w:val="es-ES_tradnl" w:eastAsia="es-BO"/>
              </w:rPr>
              <w:t>Diésel</w:t>
            </w:r>
          </w:p>
        </w:tc>
        <w:tc>
          <w:tcPr>
            <w:tcW w:w="1520" w:type="dxa"/>
            <w:shd w:val="clear" w:color="auto" w:fill="auto"/>
            <w:vAlign w:val="center"/>
            <w:hideMark/>
          </w:tcPr>
          <w:p w:rsidR="0077593B" w:rsidRPr="0077593B" w:rsidRDefault="0077593B" w:rsidP="0077593B">
            <w:pPr>
              <w:spacing w:line="276" w:lineRule="auto"/>
              <w:jc w:val="center"/>
              <w:rPr>
                <w:rFonts w:ascii="Tahoma" w:eastAsia="MS Mincho" w:hAnsi="Tahoma" w:cs="Tahoma"/>
                <w:color w:val="000000"/>
                <w:lang w:val="es-ES_tradnl" w:eastAsia="es-BO"/>
              </w:rPr>
            </w:pPr>
            <w:r w:rsidRPr="0077593B">
              <w:rPr>
                <w:rFonts w:ascii="Tahoma" w:eastAsia="MS Mincho" w:hAnsi="Tahoma" w:cs="Tahoma"/>
                <w:color w:val="000000"/>
                <w:lang w:val="es-ES_tradnl" w:eastAsia="es-BO"/>
              </w:rPr>
              <w:t>---</w:t>
            </w:r>
          </w:p>
        </w:tc>
        <w:tc>
          <w:tcPr>
            <w:tcW w:w="1999" w:type="dxa"/>
            <w:shd w:val="clear" w:color="auto" w:fill="auto"/>
            <w:vAlign w:val="center"/>
            <w:hideMark/>
          </w:tcPr>
          <w:p w:rsidR="0077593B" w:rsidRPr="0077593B" w:rsidRDefault="0077593B" w:rsidP="0077593B">
            <w:pPr>
              <w:spacing w:line="276" w:lineRule="auto"/>
              <w:jc w:val="center"/>
              <w:rPr>
                <w:rFonts w:ascii="Tahoma" w:eastAsia="MS Mincho" w:hAnsi="Tahoma" w:cs="Tahoma"/>
                <w:color w:val="000000"/>
                <w:lang w:val="es-ES_tradnl" w:eastAsia="es-BO"/>
              </w:rPr>
            </w:pPr>
            <w:r w:rsidRPr="0077593B">
              <w:rPr>
                <w:rFonts w:ascii="Tahoma" w:eastAsia="MS Mincho" w:hAnsi="Tahoma" w:cs="Tahoma"/>
                <w:color w:val="000000"/>
                <w:lang w:val="es-ES_tradnl" w:eastAsia="es-BO"/>
              </w:rPr>
              <w:t>---</w:t>
            </w:r>
          </w:p>
        </w:tc>
        <w:tc>
          <w:tcPr>
            <w:tcW w:w="3605" w:type="dxa"/>
            <w:shd w:val="clear" w:color="auto" w:fill="auto"/>
            <w:vAlign w:val="center"/>
            <w:hideMark/>
          </w:tcPr>
          <w:p w:rsidR="0077593B" w:rsidRPr="0077593B" w:rsidRDefault="0077593B" w:rsidP="0077593B">
            <w:pPr>
              <w:spacing w:line="276" w:lineRule="auto"/>
              <w:jc w:val="center"/>
              <w:rPr>
                <w:rFonts w:ascii="Tahoma" w:eastAsia="MS Mincho" w:hAnsi="Tahoma" w:cs="Tahoma"/>
                <w:color w:val="000000"/>
                <w:lang w:val="es-ES_tradnl" w:eastAsia="es-BO"/>
              </w:rPr>
            </w:pPr>
            <w:r w:rsidRPr="0077593B">
              <w:rPr>
                <w:rFonts w:ascii="Tahoma" w:eastAsia="MS Mincho" w:hAnsi="Tahoma" w:cs="Tahoma"/>
                <w:color w:val="000000"/>
                <w:lang w:val="es-ES_tradnl" w:eastAsia="es-BO"/>
              </w:rPr>
              <w:t>---</w:t>
            </w:r>
          </w:p>
        </w:tc>
      </w:tr>
      <w:tr w:rsidR="0077593B" w:rsidRPr="0077593B" w:rsidTr="003C184A">
        <w:trPr>
          <w:trHeight w:val="50"/>
          <w:jc w:val="center"/>
        </w:trPr>
        <w:tc>
          <w:tcPr>
            <w:tcW w:w="1745" w:type="dxa"/>
            <w:vMerge/>
            <w:shd w:val="clear" w:color="auto" w:fill="FFFF00"/>
            <w:vAlign w:val="center"/>
            <w:hideMark/>
          </w:tcPr>
          <w:p w:rsidR="0077593B" w:rsidRPr="0077593B" w:rsidRDefault="0077593B" w:rsidP="0077593B">
            <w:pPr>
              <w:spacing w:line="276" w:lineRule="auto"/>
              <w:rPr>
                <w:rFonts w:ascii="Tahoma" w:eastAsia="MS Mincho" w:hAnsi="Tahoma" w:cs="Tahoma"/>
                <w:b/>
                <w:bCs/>
                <w:color w:val="000000"/>
                <w:lang w:val="es-ES_tradnl" w:eastAsia="es-BO"/>
              </w:rPr>
            </w:pPr>
          </w:p>
        </w:tc>
        <w:tc>
          <w:tcPr>
            <w:tcW w:w="1461" w:type="dxa"/>
            <w:shd w:val="clear" w:color="auto" w:fill="FFFF00"/>
            <w:vAlign w:val="center"/>
            <w:hideMark/>
          </w:tcPr>
          <w:p w:rsidR="0077593B" w:rsidRPr="0077593B" w:rsidRDefault="0077593B" w:rsidP="0077593B">
            <w:pPr>
              <w:spacing w:line="276" w:lineRule="auto"/>
              <w:rPr>
                <w:rFonts w:ascii="Tahoma" w:eastAsia="MS Mincho" w:hAnsi="Tahoma" w:cs="Tahoma"/>
                <w:b/>
                <w:bCs/>
                <w:color w:val="000000"/>
                <w:lang w:val="es-ES_tradnl" w:eastAsia="es-BO"/>
              </w:rPr>
            </w:pPr>
            <w:r w:rsidRPr="0077593B">
              <w:rPr>
                <w:rFonts w:ascii="Tahoma" w:eastAsia="MS Mincho" w:hAnsi="Tahoma" w:cs="Tahoma"/>
                <w:b/>
                <w:bCs/>
                <w:color w:val="000000"/>
                <w:lang w:val="es-ES_tradnl" w:eastAsia="es-BO"/>
              </w:rPr>
              <w:t>Solventes</w:t>
            </w:r>
          </w:p>
        </w:tc>
        <w:tc>
          <w:tcPr>
            <w:tcW w:w="1520" w:type="dxa"/>
            <w:shd w:val="clear" w:color="auto" w:fill="auto"/>
            <w:vAlign w:val="center"/>
            <w:hideMark/>
          </w:tcPr>
          <w:p w:rsidR="0077593B" w:rsidRPr="0077593B" w:rsidRDefault="0077593B" w:rsidP="0077593B">
            <w:pPr>
              <w:spacing w:line="276" w:lineRule="auto"/>
              <w:jc w:val="center"/>
              <w:rPr>
                <w:rFonts w:ascii="Tahoma" w:eastAsia="MS Mincho" w:hAnsi="Tahoma" w:cs="Tahoma"/>
                <w:color w:val="000000"/>
                <w:lang w:val="es-ES_tradnl" w:eastAsia="es-BO"/>
              </w:rPr>
            </w:pPr>
            <w:r w:rsidRPr="0077593B">
              <w:rPr>
                <w:rFonts w:ascii="Tahoma" w:eastAsia="MS Mincho" w:hAnsi="Tahoma" w:cs="Tahoma"/>
                <w:color w:val="000000"/>
                <w:lang w:val="es-ES_tradnl" w:eastAsia="es-BO"/>
              </w:rPr>
              <w:t>---</w:t>
            </w:r>
          </w:p>
        </w:tc>
        <w:tc>
          <w:tcPr>
            <w:tcW w:w="1999" w:type="dxa"/>
            <w:shd w:val="clear" w:color="auto" w:fill="auto"/>
            <w:vAlign w:val="center"/>
            <w:hideMark/>
          </w:tcPr>
          <w:p w:rsidR="0077593B" w:rsidRPr="0077593B" w:rsidRDefault="0077593B" w:rsidP="0077593B">
            <w:pPr>
              <w:spacing w:line="276" w:lineRule="auto"/>
              <w:jc w:val="center"/>
              <w:rPr>
                <w:rFonts w:ascii="Tahoma" w:eastAsia="MS Mincho" w:hAnsi="Tahoma" w:cs="Tahoma"/>
                <w:color w:val="000000"/>
                <w:lang w:val="es-ES_tradnl" w:eastAsia="es-BO"/>
              </w:rPr>
            </w:pPr>
            <w:r w:rsidRPr="0077593B">
              <w:rPr>
                <w:rFonts w:ascii="Tahoma" w:eastAsia="MS Mincho" w:hAnsi="Tahoma" w:cs="Tahoma"/>
                <w:color w:val="000000"/>
                <w:lang w:val="es-ES_tradnl" w:eastAsia="es-BO"/>
              </w:rPr>
              <w:t>---</w:t>
            </w:r>
          </w:p>
        </w:tc>
        <w:tc>
          <w:tcPr>
            <w:tcW w:w="3605" w:type="dxa"/>
            <w:shd w:val="clear" w:color="auto" w:fill="auto"/>
            <w:vAlign w:val="center"/>
            <w:hideMark/>
          </w:tcPr>
          <w:p w:rsidR="0077593B" w:rsidRPr="0077593B" w:rsidRDefault="0077593B" w:rsidP="0077593B">
            <w:pPr>
              <w:spacing w:line="276" w:lineRule="auto"/>
              <w:jc w:val="center"/>
              <w:rPr>
                <w:rFonts w:ascii="Tahoma" w:eastAsia="MS Mincho" w:hAnsi="Tahoma" w:cs="Tahoma"/>
                <w:color w:val="000000"/>
                <w:lang w:val="es-ES_tradnl" w:eastAsia="es-BO"/>
              </w:rPr>
            </w:pPr>
            <w:r w:rsidRPr="0077593B">
              <w:rPr>
                <w:rFonts w:ascii="Tahoma" w:eastAsia="MS Mincho" w:hAnsi="Tahoma" w:cs="Tahoma"/>
                <w:color w:val="000000"/>
                <w:lang w:val="es-ES_tradnl" w:eastAsia="es-BO"/>
              </w:rPr>
              <w:t>---</w:t>
            </w:r>
          </w:p>
        </w:tc>
      </w:tr>
      <w:tr w:rsidR="0077593B" w:rsidRPr="0077593B" w:rsidTr="003C184A">
        <w:trPr>
          <w:trHeight w:val="50"/>
          <w:jc w:val="center"/>
        </w:trPr>
        <w:tc>
          <w:tcPr>
            <w:tcW w:w="1745" w:type="dxa"/>
            <w:vMerge/>
            <w:shd w:val="clear" w:color="auto" w:fill="FFFF00"/>
            <w:vAlign w:val="center"/>
            <w:hideMark/>
          </w:tcPr>
          <w:p w:rsidR="0077593B" w:rsidRPr="0077593B" w:rsidRDefault="0077593B" w:rsidP="0077593B">
            <w:pPr>
              <w:spacing w:line="276" w:lineRule="auto"/>
              <w:rPr>
                <w:rFonts w:ascii="Tahoma" w:eastAsia="MS Mincho" w:hAnsi="Tahoma" w:cs="Tahoma"/>
                <w:b/>
                <w:bCs/>
                <w:color w:val="000000"/>
                <w:lang w:val="es-ES_tradnl" w:eastAsia="es-BO"/>
              </w:rPr>
            </w:pPr>
          </w:p>
        </w:tc>
        <w:tc>
          <w:tcPr>
            <w:tcW w:w="1461" w:type="dxa"/>
            <w:vMerge w:val="restart"/>
            <w:shd w:val="clear" w:color="auto" w:fill="FFFF00"/>
            <w:vAlign w:val="center"/>
            <w:hideMark/>
          </w:tcPr>
          <w:p w:rsidR="0077593B" w:rsidRPr="0077593B" w:rsidRDefault="0077593B" w:rsidP="0077593B">
            <w:pPr>
              <w:spacing w:line="276" w:lineRule="auto"/>
              <w:rPr>
                <w:rFonts w:ascii="Tahoma" w:eastAsia="MS Mincho" w:hAnsi="Tahoma" w:cs="Tahoma"/>
                <w:b/>
                <w:bCs/>
                <w:color w:val="000000"/>
                <w:lang w:val="es-ES_tradnl" w:eastAsia="es-BO"/>
              </w:rPr>
            </w:pPr>
            <w:r w:rsidRPr="0077593B">
              <w:rPr>
                <w:rFonts w:ascii="Tahoma" w:eastAsia="MS Mincho" w:hAnsi="Tahoma" w:cs="Tahoma"/>
                <w:b/>
                <w:bCs/>
                <w:color w:val="000000"/>
                <w:lang w:val="es-ES_tradnl" w:eastAsia="es-BO"/>
              </w:rPr>
              <w:t>Otros pinturas varias</w:t>
            </w:r>
          </w:p>
        </w:tc>
        <w:tc>
          <w:tcPr>
            <w:tcW w:w="1520" w:type="dxa"/>
            <w:shd w:val="clear" w:color="auto" w:fill="auto"/>
            <w:vAlign w:val="center"/>
          </w:tcPr>
          <w:p w:rsidR="0077593B" w:rsidRPr="0077593B" w:rsidRDefault="0077593B" w:rsidP="0077593B">
            <w:pPr>
              <w:spacing w:line="276" w:lineRule="auto"/>
              <w:jc w:val="center"/>
              <w:rPr>
                <w:rFonts w:ascii="Tahoma" w:eastAsia="MS Mincho" w:hAnsi="Tahoma" w:cs="Tahoma"/>
                <w:color w:val="000000"/>
                <w:lang w:val="es-ES_tradnl" w:eastAsia="es-BO"/>
              </w:rPr>
            </w:pPr>
          </w:p>
        </w:tc>
        <w:tc>
          <w:tcPr>
            <w:tcW w:w="1999" w:type="dxa"/>
            <w:shd w:val="clear" w:color="auto" w:fill="auto"/>
            <w:vAlign w:val="center"/>
          </w:tcPr>
          <w:p w:rsidR="0077593B" w:rsidRPr="0077593B" w:rsidRDefault="0077593B" w:rsidP="0077593B">
            <w:pPr>
              <w:spacing w:line="276" w:lineRule="auto"/>
              <w:jc w:val="center"/>
              <w:rPr>
                <w:rFonts w:ascii="Tahoma" w:eastAsia="MS Mincho" w:hAnsi="Tahoma" w:cs="Tahoma"/>
                <w:color w:val="000000"/>
                <w:lang w:val="es-ES_tradnl" w:eastAsia="es-BO"/>
              </w:rPr>
            </w:pPr>
          </w:p>
        </w:tc>
        <w:tc>
          <w:tcPr>
            <w:tcW w:w="3605" w:type="dxa"/>
            <w:shd w:val="clear" w:color="auto" w:fill="auto"/>
            <w:vAlign w:val="center"/>
          </w:tcPr>
          <w:p w:rsidR="0077593B" w:rsidRPr="0077593B" w:rsidRDefault="0077593B" w:rsidP="0077593B">
            <w:pPr>
              <w:spacing w:line="276" w:lineRule="auto"/>
              <w:jc w:val="center"/>
              <w:rPr>
                <w:rFonts w:ascii="Tahoma" w:eastAsia="MS Mincho" w:hAnsi="Tahoma" w:cs="Tahoma"/>
                <w:color w:val="000000"/>
                <w:lang w:val="es-ES_tradnl" w:eastAsia="es-BO"/>
              </w:rPr>
            </w:pPr>
          </w:p>
        </w:tc>
      </w:tr>
      <w:tr w:rsidR="0077593B" w:rsidRPr="0077593B" w:rsidTr="003C184A">
        <w:trPr>
          <w:trHeight w:val="50"/>
          <w:jc w:val="center"/>
        </w:trPr>
        <w:tc>
          <w:tcPr>
            <w:tcW w:w="1745" w:type="dxa"/>
            <w:vMerge/>
            <w:shd w:val="clear" w:color="auto" w:fill="FFFF00"/>
            <w:vAlign w:val="center"/>
            <w:hideMark/>
          </w:tcPr>
          <w:p w:rsidR="0077593B" w:rsidRPr="0077593B" w:rsidRDefault="0077593B" w:rsidP="0077593B">
            <w:pPr>
              <w:spacing w:line="276" w:lineRule="auto"/>
              <w:rPr>
                <w:rFonts w:ascii="Tahoma" w:eastAsia="MS Mincho" w:hAnsi="Tahoma" w:cs="Tahoma"/>
                <w:b/>
                <w:bCs/>
                <w:color w:val="000000"/>
                <w:lang w:val="es-ES_tradnl" w:eastAsia="es-BO"/>
              </w:rPr>
            </w:pPr>
          </w:p>
        </w:tc>
        <w:tc>
          <w:tcPr>
            <w:tcW w:w="1461" w:type="dxa"/>
            <w:vMerge/>
            <w:shd w:val="clear" w:color="auto" w:fill="FFFF00"/>
            <w:vAlign w:val="center"/>
            <w:hideMark/>
          </w:tcPr>
          <w:p w:rsidR="0077593B" w:rsidRPr="0077593B" w:rsidRDefault="0077593B" w:rsidP="0077593B">
            <w:pPr>
              <w:spacing w:line="276" w:lineRule="auto"/>
              <w:rPr>
                <w:rFonts w:ascii="Tahoma" w:eastAsia="MS Mincho" w:hAnsi="Tahoma" w:cs="Tahoma"/>
                <w:b/>
                <w:bCs/>
                <w:color w:val="000000"/>
                <w:lang w:val="es-ES_tradnl" w:eastAsia="es-BO"/>
              </w:rPr>
            </w:pPr>
          </w:p>
        </w:tc>
        <w:tc>
          <w:tcPr>
            <w:tcW w:w="1520" w:type="dxa"/>
            <w:shd w:val="clear" w:color="auto" w:fill="auto"/>
            <w:vAlign w:val="center"/>
          </w:tcPr>
          <w:p w:rsidR="0077593B" w:rsidRPr="0077593B" w:rsidRDefault="0077593B" w:rsidP="0077593B">
            <w:pPr>
              <w:spacing w:line="276" w:lineRule="auto"/>
              <w:jc w:val="center"/>
              <w:rPr>
                <w:rFonts w:ascii="Tahoma" w:eastAsia="MS Mincho" w:hAnsi="Tahoma" w:cs="Tahoma"/>
                <w:color w:val="000000"/>
                <w:lang w:val="es-ES_tradnl" w:eastAsia="es-BO"/>
              </w:rPr>
            </w:pPr>
          </w:p>
        </w:tc>
        <w:tc>
          <w:tcPr>
            <w:tcW w:w="1999" w:type="dxa"/>
            <w:shd w:val="clear" w:color="auto" w:fill="auto"/>
            <w:vAlign w:val="center"/>
          </w:tcPr>
          <w:p w:rsidR="0077593B" w:rsidRPr="0077593B" w:rsidRDefault="0077593B" w:rsidP="0077593B">
            <w:pPr>
              <w:spacing w:line="276" w:lineRule="auto"/>
              <w:jc w:val="center"/>
              <w:rPr>
                <w:rFonts w:ascii="Tahoma" w:eastAsia="MS Mincho" w:hAnsi="Tahoma" w:cs="Tahoma"/>
                <w:color w:val="000000"/>
                <w:lang w:val="es-ES_tradnl" w:eastAsia="es-BO"/>
              </w:rPr>
            </w:pPr>
          </w:p>
        </w:tc>
        <w:tc>
          <w:tcPr>
            <w:tcW w:w="3605" w:type="dxa"/>
            <w:shd w:val="clear" w:color="auto" w:fill="auto"/>
            <w:vAlign w:val="center"/>
          </w:tcPr>
          <w:p w:rsidR="0077593B" w:rsidRPr="0077593B" w:rsidRDefault="0077593B" w:rsidP="0077593B">
            <w:pPr>
              <w:spacing w:line="276" w:lineRule="auto"/>
              <w:jc w:val="center"/>
              <w:rPr>
                <w:rFonts w:ascii="Tahoma" w:eastAsia="MS Mincho" w:hAnsi="Tahoma" w:cs="Tahoma"/>
                <w:color w:val="000000"/>
                <w:lang w:val="es-ES_tradnl" w:eastAsia="es-BO"/>
              </w:rPr>
            </w:pPr>
          </w:p>
        </w:tc>
      </w:tr>
      <w:tr w:rsidR="0077593B" w:rsidRPr="0077593B" w:rsidTr="003C184A">
        <w:trPr>
          <w:trHeight w:val="50"/>
          <w:jc w:val="center"/>
        </w:trPr>
        <w:tc>
          <w:tcPr>
            <w:tcW w:w="1745" w:type="dxa"/>
            <w:vMerge w:val="restart"/>
            <w:shd w:val="clear" w:color="auto" w:fill="FFC000"/>
            <w:vAlign w:val="center"/>
            <w:hideMark/>
          </w:tcPr>
          <w:p w:rsidR="0077593B" w:rsidRPr="0077593B" w:rsidRDefault="0077593B" w:rsidP="0077593B">
            <w:pPr>
              <w:spacing w:line="276" w:lineRule="auto"/>
              <w:jc w:val="center"/>
              <w:rPr>
                <w:rFonts w:ascii="Tahoma" w:eastAsia="MS Mincho" w:hAnsi="Tahoma" w:cs="Tahoma"/>
                <w:b/>
                <w:bCs/>
                <w:color w:val="000000"/>
                <w:lang w:val="es-ES_tradnl" w:eastAsia="es-BO"/>
              </w:rPr>
            </w:pPr>
            <w:r w:rsidRPr="0077593B">
              <w:rPr>
                <w:rFonts w:ascii="Tahoma" w:eastAsia="MS Mincho" w:hAnsi="Tahoma" w:cs="Tahoma"/>
                <w:b/>
                <w:bCs/>
                <w:color w:val="000000"/>
                <w:lang w:val="es-ES_tradnl" w:eastAsia="es-BO"/>
              </w:rPr>
              <w:t>Lubricantes</w:t>
            </w:r>
          </w:p>
        </w:tc>
        <w:tc>
          <w:tcPr>
            <w:tcW w:w="1461" w:type="dxa"/>
            <w:shd w:val="clear" w:color="auto" w:fill="FFC000"/>
            <w:vAlign w:val="center"/>
            <w:hideMark/>
          </w:tcPr>
          <w:p w:rsidR="0077593B" w:rsidRPr="0077593B" w:rsidRDefault="0077593B" w:rsidP="0077593B">
            <w:pPr>
              <w:spacing w:line="276" w:lineRule="auto"/>
              <w:rPr>
                <w:rFonts w:ascii="Tahoma" w:eastAsia="MS Mincho" w:hAnsi="Tahoma" w:cs="Tahoma"/>
                <w:b/>
                <w:bCs/>
                <w:color w:val="000000"/>
                <w:lang w:val="es-ES_tradnl" w:eastAsia="es-BO"/>
              </w:rPr>
            </w:pPr>
            <w:r w:rsidRPr="0077593B">
              <w:rPr>
                <w:rFonts w:ascii="Tahoma" w:eastAsia="MS Mincho" w:hAnsi="Tahoma" w:cs="Tahoma"/>
                <w:b/>
                <w:bCs/>
                <w:color w:val="000000"/>
                <w:lang w:val="es-ES_tradnl" w:eastAsia="es-BO"/>
              </w:rPr>
              <w:t>Aceite de motor</w:t>
            </w:r>
          </w:p>
        </w:tc>
        <w:tc>
          <w:tcPr>
            <w:tcW w:w="1520" w:type="dxa"/>
            <w:shd w:val="clear" w:color="auto" w:fill="auto"/>
            <w:vAlign w:val="center"/>
          </w:tcPr>
          <w:p w:rsidR="0077593B" w:rsidRPr="0077593B" w:rsidRDefault="0077593B" w:rsidP="0077593B">
            <w:pPr>
              <w:spacing w:line="276" w:lineRule="auto"/>
              <w:jc w:val="center"/>
              <w:rPr>
                <w:rFonts w:ascii="Tahoma" w:eastAsia="MS Mincho" w:hAnsi="Tahoma" w:cs="Tahoma"/>
                <w:color w:val="000000"/>
                <w:lang w:val="es-ES_tradnl" w:eastAsia="es-BO"/>
              </w:rPr>
            </w:pPr>
          </w:p>
        </w:tc>
        <w:tc>
          <w:tcPr>
            <w:tcW w:w="1999" w:type="dxa"/>
            <w:shd w:val="clear" w:color="auto" w:fill="auto"/>
            <w:vAlign w:val="center"/>
          </w:tcPr>
          <w:p w:rsidR="0077593B" w:rsidRPr="0077593B" w:rsidRDefault="0077593B" w:rsidP="0077593B">
            <w:pPr>
              <w:spacing w:line="276" w:lineRule="auto"/>
              <w:jc w:val="center"/>
              <w:rPr>
                <w:rFonts w:ascii="Tahoma" w:eastAsia="MS Mincho" w:hAnsi="Tahoma" w:cs="Tahoma"/>
                <w:color w:val="000000"/>
                <w:lang w:val="es-ES_tradnl" w:eastAsia="es-BO"/>
              </w:rPr>
            </w:pPr>
          </w:p>
        </w:tc>
        <w:tc>
          <w:tcPr>
            <w:tcW w:w="3605" w:type="dxa"/>
            <w:shd w:val="clear" w:color="auto" w:fill="auto"/>
            <w:vAlign w:val="center"/>
          </w:tcPr>
          <w:p w:rsidR="0077593B" w:rsidRPr="0077593B" w:rsidRDefault="0077593B" w:rsidP="0077593B">
            <w:pPr>
              <w:spacing w:line="276" w:lineRule="auto"/>
              <w:jc w:val="center"/>
              <w:rPr>
                <w:rFonts w:ascii="Tahoma" w:eastAsia="MS Mincho" w:hAnsi="Tahoma" w:cs="Tahoma"/>
                <w:color w:val="000000"/>
                <w:lang w:val="es-ES_tradnl" w:eastAsia="es-BO"/>
              </w:rPr>
            </w:pPr>
          </w:p>
        </w:tc>
      </w:tr>
      <w:tr w:rsidR="0077593B" w:rsidRPr="0077593B" w:rsidTr="003C184A">
        <w:trPr>
          <w:trHeight w:val="50"/>
          <w:jc w:val="center"/>
        </w:trPr>
        <w:tc>
          <w:tcPr>
            <w:tcW w:w="1745" w:type="dxa"/>
            <w:vMerge/>
            <w:shd w:val="clear" w:color="auto" w:fill="FFC000"/>
            <w:vAlign w:val="center"/>
            <w:hideMark/>
          </w:tcPr>
          <w:p w:rsidR="0077593B" w:rsidRPr="0077593B" w:rsidRDefault="0077593B" w:rsidP="0077593B">
            <w:pPr>
              <w:spacing w:line="276" w:lineRule="auto"/>
              <w:rPr>
                <w:rFonts w:ascii="Tahoma" w:eastAsia="MS Mincho" w:hAnsi="Tahoma" w:cs="Tahoma"/>
                <w:b/>
                <w:bCs/>
                <w:color w:val="000000"/>
                <w:lang w:val="es-ES_tradnl" w:eastAsia="es-BO"/>
              </w:rPr>
            </w:pPr>
          </w:p>
        </w:tc>
        <w:tc>
          <w:tcPr>
            <w:tcW w:w="1461" w:type="dxa"/>
            <w:shd w:val="clear" w:color="auto" w:fill="FFC000"/>
            <w:vAlign w:val="center"/>
            <w:hideMark/>
          </w:tcPr>
          <w:p w:rsidR="0077593B" w:rsidRPr="0077593B" w:rsidRDefault="0077593B" w:rsidP="0077593B">
            <w:pPr>
              <w:spacing w:line="276" w:lineRule="auto"/>
              <w:rPr>
                <w:rFonts w:ascii="Tahoma" w:eastAsia="MS Mincho" w:hAnsi="Tahoma" w:cs="Tahoma"/>
                <w:b/>
                <w:bCs/>
                <w:color w:val="000000"/>
                <w:lang w:val="es-ES_tradnl" w:eastAsia="es-BO"/>
              </w:rPr>
            </w:pPr>
            <w:r w:rsidRPr="0077593B">
              <w:rPr>
                <w:rFonts w:ascii="Tahoma" w:eastAsia="MS Mincho" w:hAnsi="Tahoma" w:cs="Tahoma"/>
                <w:b/>
                <w:bCs/>
                <w:color w:val="000000"/>
                <w:lang w:val="es-ES_tradnl" w:eastAsia="es-BO"/>
              </w:rPr>
              <w:t>Aceite Hidráulico</w:t>
            </w:r>
          </w:p>
        </w:tc>
        <w:tc>
          <w:tcPr>
            <w:tcW w:w="1520" w:type="dxa"/>
            <w:shd w:val="clear" w:color="auto" w:fill="auto"/>
            <w:vAlign w:val="center"/>
          </w:tcPr>
          <w:p w:rsidR="0077593B" w:rsidRPr="0077593B" w:rsidRDefault="0077593B" w:rsidP="0077593B">
            <w:pPr>
              <w:spacing w:line="276" w:lineRule="auto"/>
              <w:jc w:val="center"/>
              <w:rPr>
                <w:rFonts w:ascii="Tahoma" w:eastAsia="MS Mincho" w:hAnsi="Tahoma" w:cs="Tahoma"/>
                <w:color w:val="000000"/>
                <w:lang w:val="es-ES_tradnl" w:eastAsia="es-BO"/>
              </w:rPr>
            </w:pPr>
          </w:p>
        </w:tc>
        <w:tc>
          <w:tcPr>
            <w:tcW w:w="1999" w:type="dxa"/>
            <w:shd w:val="clear" w:color="auto" w:fill="auto"/>
            <w:vAlign w:val="center"/>
          </w:tcPr>
          <w:p w:rsidR="0077593B" w:rsidRPr="0077593B" w:rsidRDefault="0077593B" w:rsidP="0077593B">
            <w:pPr>
              <w:spacing w:line="276" w:lineRule="auto"/>
              <w:jc w:val="center"/>
              <w:rPr>
                <w:rFonts w:ascii="Tahoma" w:eastAsia="MS Mincho" w:hAnsi="Tahoma" w:cs="Tahoma"/>
                <w:color w:val="000000"/>
                <w:lang w:val="es-ES_tradnl" w:eastAsia="es-BO"/>
              </w:rPr>
            </w:pPr>
          </w:p>
        </w:tc>
        <w:tc>
          <w:tcPr>
            <w:tcW w:w="3605" w:type="dxa"/>
            <w:shd w:val="clear" w:color="auto" w:fill="auto"/>
            <w:vAlign w:val="center"/>
          </w:tcPr>
          <w:p w:rsidR="0077593B" w:rsidRPr="0077593B" w:rsidRDefault="0077593B" w:rsidP="0077593B">
            <w:pPr>
              <w:spacing w:line="276" w:lineRule="auto"/>
              <w:jc w:val="center"/>
              <w:rPr>
                <w:rFonts w:ascii="Tahoma" w:eastAsia="MS Mincho" w:hAnsi="Tahoma" w:cs="Tahoma"/>
                <w:color w:val="000000"/>
                <w:lang w:val="es-ES_tradnl" w:eastAsia="es-BO"/>
              </w:rPr>
            </w:pPr>
          </w:p>
        </w:tc>
      </w:tr>
      <w:tr w:rsidR="0077593B" w:rsidRPr="0077593B" w:rsidTr="003C184A">
        <w:trPr>
          <w:trHeight w:val="50"/>
          <w:jc w:val="center"/>
        </w:trPr>
        <w:tc>
          <w:tcPr>
            <w:tcW w:w="1745" w:type="dxa"/>
            <w:vMerge/>
            <w:shd w:val="clear" w:color="auto" w:fill="FFC000"/>
            <w:vAlign w:val="center"/>
            <w:hideMark/>
          </w:tcPr>
          <w:p w:rsidR="0077593B" w:rsidRPr="0077593B" w:rsidRDefault="0077593B" w:rsidP="0077593B">
            <w:pPr>
              <w:spacing w:line="276" w:lineRule="auto"/>
              <w:rPr>
                <w:rFonts w:ascii="Tahoma" w:eastAsia="MS Mincho" w:hAnsi="Tahoma" w:cs="Tahoma"/>
                <w:b/>
                <w:bCs/>
                <w:color w:val="000000"/>
                <w:lang w:val="es-ES_tradnl" w:eastAsia="es-BO"/>
              </w:rPr>
            </w:pPr>
          </w:p>
        </w:tc>
        <w:tc>
          <w:tcPr>
            <w:tcW w:w="1461" w:type="dxa"/>
            <w:shd w:val="clear" w:color="auto" w:fill="FFC000"/>
            <w:vAlign w:val="center"/>
            <w:hideMark/>
          </w:tcPr>
          <w:p w:rsidR="0077593B" w:rsidRPr="0077593B" w:rsidRDefault="0077593B" w:rsidP="0077593B">
            <w:pPr>
              <w:spacing w:line="276" w:lineRule="auto"/>
              <w:rPr>
                <w:rFonts w:ascii="Tahoma" w:eastAsia="MS Mincho" w:hAnsi="Tahoma" w:cs="Tahoma"/>
                <w:b/>
                <w:bCs/>
                <w:color w:val="000000"/>
                <w:lang w:val="es-ES_tradnl" w:eastAsia="es-BO"/>
              </w:rPr>
            </w:pPr>
            <w:r w:rsidRPr="0077593B">
              <w:rPr>
                <w:rFonts w:ascii="Tahoma" w:eastAsia="MS Mincho" w:hAnsi="Tahoma" w:cs="Tahoma"/>
                <w:b/>
                <w:bCs/>
                <w:color w:val="000000"/>
                <w:lang w:val="es-ES_tradnl" w:eastAsia="es-BO"/>
              </w:rPr>
              <w:t>Aceite de caja</w:t>
            </w:r>
          </w:p>
        </w:tc>
        <w:tc>
          <w:tcPr>
            <w:tcW w:w="1520" w:type="dxa"/>
            <w:shd w:val="clear" w:color="auto" w:fill="auto"/>
            <w:vAlign w:val="center"/>
          </w:tcPr>
          <w:p w:rsidR="0077593B" w:rsidRPr="0077593B" w:rsidRDefault="0077593B" w:rsidP="0077593B">
            <w:pPr>
              <w:spacing w:line="276" w:lineRule="auto"/>
              <w:jc w:val="center"/>
              <w:rPr>
                <w:rFonts w:ascii="Tahoma" w:eastAsia="MS Mincho" w:hAnsi="Tahoma" w:cs="Tahoma"/>
                <w:color w:val="000000"/>
                <w:lang w:val="es-ES_tradnl" w:eastAsia="es-BO"/>
              </w:rPr>
            </w:pPr>
          </w:p>
        </w:tc>
        <w:tc>
          <w:tcPr>
            <w:tcW w:w="1999" w:type="dxa"/>
            <w:shd w:val="clear" w:color="auto" w:fill="auto"/>
            <w:vAlign w:val="center"/>
          </w:tcPr>
          <w:p w:rsidR="0077593B" w:rsidRPr="0077593B" w:rsidRDefault="0077593B" w:rsidP="0077593B">
            <w:pPr>
              <w:spacing w:line="276" w:lineRule="auto"/>
              <w:jc w:val="center"/>
              <w:rPr>
                <w:rFonts w:ascii="Tahoma" w:eastAsia="MS Mincho" w:hAnsi="Tahoma" w:cs="Tahoma"/>
                <w:color w:val="000000"/>
                <w:lang w:val="es-ES_tradnl" w:eastAsia="es-BO"/>
              </w:rPr>
            </w:pPr>
          </w:p>
        </w:tc>
        <w:tc>
          <w:tcPr>
            <w:tcW w:w="3605" w:type="dxa"/>
            <w:shd w:val="clear" w:color="auto" w:fill="auto"/>
            <w:vAlign w:val="center"/>
          </w:tcPr>
          <w:p w:rsidR="0077593B" w:rsidRPr="0077593B" w:rsidRDefault="0077593B" w:rsidP="0077593B">
            <w:pPr>
              <w:spacing w:line="276" w:lineRule="auto"/>
              <w:jc w:val="center"/>
              <w:rPr>
                <w:rFonts w:ascii="Tahoma" w:eastAsia="MS Mincho" w:hAnsi="Tahoma" w:cs="Tahoma"/>
                <w:color w:val="000000"/>
                <w:lang w:val="es-ES_tradnl" w:eastAsia="es-BO"/>
              </w:rPr>
            </w:pPr>
          </w:p>
        </w:tc>
      </w:tr>
      <w:tr w:rsidR="0077593B" w:rsidRPr="0077593B" w:rsidTr="003C184A">
        <w:trPr>
          <w:trHeight w:val="50"/>
          <w:jc w:val="center"/>
        </w:trPr>
        <w:tc>
          <w:tcPr>
            <w:tcW w:w="1745" w:type="dxa"/>
            <w:vMerge/>
            <w:shd w:val="clear" w:color="auto" w:fill="FFC000"/>
            <w:vAlign w:val="center"/>
            <w:hideMark/>
          </w:tcPr>
          <w:p w:rsidR="0077593B" w:rsidRPr="0077593B" w:rsidRDefault="0077593B" w:rsidP="0077593B">
            <w:pPr>
              <w:spacing w:line="276" w:lineRule="auto"/>
              <w:rPr>
                <w:rFonts w:ascii="Tahoma" w:eastAsia="MS Mincho" w:hAnsi="Tahoma" w:cs="Tahoma"/>
                <w:b/>
                <w:bCs/>
                <w:color w:val="000000"/>
                <w:lang w:val="es-ES_tradnl" w:eastAsia="es-BO"/>
              </w:rPr>
            </w:pPr>
          </w:p>
        </w:tc>
        <w:tc>
          <w:tcPr>
            <w:tcW w:w="1461" w:type="dxa"/>
            <w:shd w:val="clear" w:color="auto" w:fill="FFC000"/>
            <w:vAlign w:val="center"/>
            <w:hideMark/>
          </w:tcPr>
          <w:p w:rsidR="0077593B" w:rsidRPr="0077593B" w:rsidRDefault="0077593B" w:rsidP="0077593B">
            <w:pPr>
              <w:spacing w:line="276" w:lineRule="auto"/>
              <w:rPr>
                <w:rFonts w:ascii="Tahoma" w:eastAsia="MS Mincho" w:hAnsi="Tahoma" w:cs="Tahoma"/>
                <w:b/>
                <w:bCs/>
                <w:color w:val="000000"/>
                <w:lang w:val="es-ES_tradnl" w:eastAsia="es-BO"/>
              </w:rPr>
            </w:pPr>
            <w:r w:rsidRPr="0077593B">
              <w:rPr>
                <w:rFonts w:ascii="Tahoma" w:eastAsia="MS Mincho" w:hAnsi="Tahoma" w:cs="Tahoma"/>
                <w:b/>
                <w:bCs/>
                <w:color w:val="000000"/>
                <w:lang w:val="es-ES_tradnl" w:eastAsia="es-BO"/>
              </w:rPr>
              <w:t>Grasas</w:t>
            </w:r>
          </w:p>
        </w:tc>
        <w:tc>
          <w:tcPr>
            <w:tcW w:w="1520" w:type="dxa"/>
            <w:shd w:val="clear" w:color="auto" w:fill="auto"/>
            <w:vAlign w:val="center"/>
          </w:tcPr>
          <w:p w:rsidR="0077593B" w:rsidRPr="0077593B" w:rsidRDefault="0077593B" w:rsidP="0077593B">
            <w:pPr>
              <w:spacing w:line="276" w:lineRule="auto"/>
              <w:jc w:val="center"/>
              <w:rPr>
                <w:rFonts w:ascii="Tahoma" w:eastAsia="MS Mincho" w:hAnsi="Tahoma" w:cs="Tahoma"/>
                <w:color w:val="000000"/>
                <w:lang w:val="es-ES_tradnl" w:eastAsia="es-BO"/>
              </w:rPr>
            </w:pPr>
          </w:p>
        </w:tc>
        <w:tc>
          <w:tcPr>
            <w:tcW w:w="1999" w:type="dxa"/>
            <w:shd w:val="clear" w:color="auto" w:fill="auto"/>
            <w:vAlign w:val="center"/>
          </w:tcPr>
          <w:p w:rsidR="0077593B" w:rsidRPr="0077593B" w:rsidRDefault="0077593B" w:rsidP="0077593B">
            <w:pPr>
              <w:spacing w:line="276" w:lineRule="auto"/>
              <w:jc w:val="center"/>
              <w:rPr>
                <w:rFonts w:ascii="Tahoma" w:eastAsia="MS Mincho" w:hAnsi="Tahoma" w:cs="Tahoma"/>
                <w:color w:val="000000"/>
                <w:lang w:val="es-ES_tradnl" w:eastAsia="es-BO"/>
              </w:rPr>
            </w:pPr>
          </w:p>
        </w:tc>
        <w:tc>
          <w:tcPr>
            <w:tcW w:w="3605" w:type="dxa"/>
            <w:shd w:val="clear" w:color="auto" w:fill="auto"/>
            <w:vAlign w:val="center"/>
          </w:tcPr>
          <w:p w:rsidR="0077593B" w:rsidRPr="0077593B" w:rsidRDefault="0077593B" w:rsidP="0077593B">
            <w:pPr>
              <w:spacing w:line="276" w:lineRule="auto"/>
              <w:jc w:val="center"/>
              <w:rPr>
                <w:rFonts w:ascii="Tahoma" w:eastAsia="MS Mincho" w:hAnsi="Tahoma" w:cs="Tahoma"/>
                <w:color w:val="000000"/>
                <w:lang w:val="es-ES_tradnl" w:eastAsia="es-BO"/>
              </w:rPr>
            </w:pPr>
          </w:p>
        </w:tc>
      </w:tr>
      <w:tr w:rsidR="0077593B" w:rsidRPr="0077593B" w:rsidTr="003C184A">
        <w:trPr>
          <w:trHeight w:val="50"/>
          <w:jc w:val="center"/>
        </w:trPr>
        <w:tc>
          <w:tcPr>
            <w:tcW w:w="1745" w:type="dxa"/>
            <w:vMerge/>
            <w:shd w:val="clear" w:color="auto" w:fill="FFC000"/>
            <w:vAlign w:val="center"/>
            <w:hideMark/>
          </w:tcPr>
          <w:p w:rsidR="0077593B" w:rsidRPr="0077593B" w:rsidRDefault="0077593B" w:rsidP="0077593B">
            <w:pPr>
              <w:spacing w:line="276" w:lineRule="auto"/>
              <w:rPr>
                <w:rFonts w:ascii="Tahoma" w:eastAsia="MS Mincho" w:hAnsi="Tahoma" w:cs="Tahoma"/>
                <w:b/>
                <w:bCs/>
                <w:color w:val="000000"/>
                <w:lang w:val="es-ES_tradnl" w:eastAsia="es-BO"/>
              </w:rPr>
            </w:pPr>
          </w:p>
        </w:tc>
        <w:tc>
          <w:tcPr>
            <w:tcW w:w="1461" w:type="dxa"/>
            <w:shd w:val="clear" w:color="auto" w:fill="FFC000"/>
            <w:vAlign w:val="center"/>
            <w:hideMark/>
          </w:tcPr>
          <w:p w:rsidR="0077593B" w:rsidRPr="0077593B" w:rsidRDefault="0077593B" w:rsidP="0077593B">
            <w:pPr>
              <w:spacing w:line="276" w:lineRule="auto"/>
              <w:rPr>
                <w:rFonts w:ascii="Tahoma" w:eastAsia="MS Mincho" w:hAnsi="Tahoma" w:cs="Tahoma"/>
                <w:b/>
                <w:bCs/>
                <w:color w:val="000000"/>
                <w:lang w:val="es-ES_tradnl" w:eastAsia="es-BO"/>
              </w:rPr>
            </w:pPr>
            <w:r w:rsidRPr="0077593B">
              <w:rPr>
                <w:rFonts w:ascii="Tahoma" w:eastAsia="MS Mincho" w:hAnsi="Tahoma" w:cs="Tahoma"/>
                <w:b/>
                <w:bCs/>
                <w:color w:val="000000"/>
                <w:lang w:val="es-ES_tradnl" w:eastAsia="es-BO"/>
              </w:rPr>
              <w:t>Otros</w:t>
            </w:r>
          </w:p>
        </w:tc>
        <w:tc>
          <w:tcPr>
            <w:tcW w:w="1520" w:type="dxa"/>
            <w:shd w:val="clear" w:color="auto" w:fill="auto"/>
            <w:vAlign w:val="center"/>
          </w:tcPr>
          <w:p w:rsidR="0077593B" w:rsidRPr="0077593B" w:rsidRDefault="0077593B" w:rsidP="0077593B">
            <w:pPr>
              <w:spacing w:line="276" w:lineRule="auto"/>
              <w:jc w:val="center"/>
              <w:rPr>
                <w:rFonts w:ascii="Tahoma" w:eastAsia="MS Mincho" w:hAnsi="Tahoma" w:cs="Tahoma"/>
                <w:color w:val="000000"/>
                <w:lang w:val="es-ES_tradnl" w:eastAsia="es-BO"/>
              </w:rPr>
            </w:pPr>
          </w:p>
        </w:tc>
        <w:tc>
          <w:tcPr>
            <w:tcW w:w="1999" w:type="dxa"/>
            <w:shd w:val="clear" w:color="auto" w:fill="auto"/>
            <w:vAlign w:val="center"/>
          </w:tcPr>
          <w:p w:rsidR="0077593B" w:rsidRPr="0077593B" w:rsidRDefault="0077593B" w:rsidP="0077593B">
            <w:pPr>
              <w:spacing w:line="276" w:lineRule="auto"/>
              <w:jc w:val="center"/>
              <w:rPr>
                <w:rFonts w:ascii="Tahoma" w:eastAsia="MS Mincho" w:hAnsi="Tahoma" w:cs="Tahoma"/>
                <w:color w:val="000000"/>
                <w:lang w:val="es-ES_tradnl" w:eastAsia="es-BO"/>
              </w:rPr>
            </w:pPr>
          </w:p>
        </w:tc>
        <w:tc>
          <w:tcPr>
            <w:tcW w:w="3605" w:type="dxa"/>
            <w:shd w:val="clear" w:color="auto" w:fill="auto"/>
            <w:vAlign w:val="center"/>
          </w:tcPr>
          <w:p w:rsidR="0077593B" w:rsidRPr="0077593B" w:rsidRDefault="0077593B" w:rsidP="0077593B">
            <w:pPr>
              <w:spacing w:line="276" w:lineRule="auto"/>
              <w:jc w:val="center"/>
              <w:rPr>
                <w:rFonts w:ascii="Tahoma" w:eastAsia="MS Mincho" w:hAnsi="Tahoma" w:cs="Tahoma"/>
                <w:color w:val="000000"/>
                <w:lang w:val="es-ES_tradnl" w:eastAsia="es-BO"/>
              </w:rPr>
            </w:pPr>
          </w:p>
        </w:tc>
      </w:tr>
      <w:tr w:rsidR="0077593B" w:rsidRPr="0077593B" w:rsidTr="003C184A">
        <w:trPr>
          <w:trHeight w:val="50"/>
          <w:jc w:val="center"/>
        </w:trPr>
        <w:tc>
          <w:tcPr>
            <w:tcW w:w="1745" w:type="dxa"/>
            <w:vMerge w:val="restart"/>
            <w:shd w:val="clear" w:color="auto" w:fill="0070C0"/>
            <w:vAlign w:val="center"/>
            <w:hideMark/>
          </w:tcPr>
          <w:p w:rsidR="0077593B" w:rsidRPr="0077593B" w:rsidRDefault="0077593B" w:rsidP="0077593B">
            <w:pPr>
              <w:spacing w:line="276" w:lineRule="auto"/>
              <w:jc w:val="center"/>
              <w:rPr>
                <w:rFonts w:ascii="Tahoma" w:eastAsia="MS Mincho" w:hAnsi="Tahoma" w:cs="Tahoma"/>
                <w:b/>
                <w:bCs/>
                <w:color w:val="000000"/>
                <w:lang w:val="es-ES_tradnl" w:eastAsia="es-BO"/>
              </w:rPr>
            </w:pPr>
            <w:r w:rsidRPr="0077593B">
              <w:rPr>
                <w:rFonts w:ascii="Tahoma" w:eastAsia="MS Mincho" w:hAnsi="Tahoma" w:cs="Tahoma"/>
                <w:b/>
                <w:bCs/>
                <w:color w:val="000000"/>
                <w:lang w:val="es-ES_tradnl" w:eastAsia="es-BO"/>
              </w:rPr>
              <w:t>Gases</w:t>
            </w:r>
          </w:p>
        </w:tc>
        <w:tc>
          <w:tcPr>
            <w:tcW w:w="1461" w:type="dxa"/>
            <w:shd w:val="clear" w:color="auto" w:fill="0070C0"/>
            <w:vAlign w:val="center"/>
            <w:hideMark/>
          </w:tcPr>
          <w:p w:rsidR="0077593B" w:rsidRPr="0077593B" w:rsidRDefault="0077593B" w:rsidP="0077593B">
            <w:pPr>
              <w:spacing w:line="276" w:lineRule="auto"/>
              <w:rPr>
                <w:rFonts w:ascii="Tahoma" w:eastAsia="MS Mincho" w:hAnsi="Tahoma" w:cs="Tahoma"/>
                <w:b/>
                <w:bCs/>
                <w:color w:val="000000"/>
                <w:lang w:val="es-ES_tradnl" w:eastAsia="es-BO"/>
              </w:rPr>
            </w:pPr>
            <w:r w:rsidRPr="0077593B">
              <w:rPr>
                <w:rFonts w:ascii="Tahoma" w:eastAsia="MS Mincho" w:hAnsi="Tahoma" w:cs="Tahoma"/>
                <w:b/>
                <w:bCs/>
                <w:color w:val="000000"/>
                <w:lang w:val="es-ES_tradnl" w:eastAsia="es-BO"/>
              </w:rPr>
              <w:t>GLP</w:t>
            </w:r>
          </w:p>
        </w:tc>
        <w:tc>
          <w:tcPr>
            <w:tcW w:w="1520" w:type="dxa"/>
            <w:shd w:val="clear" w:color="000000" w:fill="FFFFFF"/>
            <w:vAlign w:val="center"/>
          </w:tcPr>
          <w:p w:rsidR="0077593B" w:rsidRPr="0077593B" w:rsidRDefault="0077593B" w:rsidP="0077593B">
            <w:pPr>
              <w:spacing w:line="276" w:lineRule="auto"/>
              <w:jc w:val="center"/>
              <w:rPr>
                <w:rFonts w:ascii="Tahoma" w:eastAsia="MS Mincho" w:hAnsi="Tahoma" w:cs="Tahoma"/>
                <w:color w:val="000000"/>
                <w:lang w:val="es-ES_tradnl" w:eastAsia="es-BO"/>
              </w:rPr>
            </w:pPr>
          </w:p>
        </w:tc>
        <w:tc>
          <w:tcPr>
            <w:tcW w:w="1999" w:type="dxa"/>
            <w:shd w:val="clear" w:color="000000" w:fill="FFFFFF"/>
            <w:vAlign w:val="center"/>
          </w:tcPr>
          <w:p w:rsidR="0077593B" w:rsidRPr="0077593B" w:rsidRDefault="0077593B" w:rsidP="0077593B">
            <w:pPr>
              <w:spacing w:line="276" w:lineRule="auto"/>
              <w:jc w:val="center"/>
              <w:rPr>
                <w:rFonts w:ascii="Tahoma" w:eastAsia="MS Mincho" w:hAnsi="Tahoma" w:cs="Tahoma"/>
                <w:color w:val="000000"/>
                <w:lang w:val="es-ES_tradnl" w:eastAsia="es-BO"/>
              </w:rPr>
            </w:pPr>
          </w:p>
        </w:tc>
        <w:tc>
          <w:tcPr>
            <w:tcW w:w="3605" w:type="dxa"/>
            <w:shd w:val="clear" w:color="auto" w:fill="auto"/>
            <w:vAlign w:val="center"/>
          </w:tcPr>
          <w:p w:rsidR="0077593B" w:rsidRPr="0077593B" w:rsidRDefault="0077593B" w:rsidP="0077593B">
            <w:pPr>
              <w:spacing w:line="276" w:lineRule="auto"/>
              <w:jc w:val="center"/>
              <w:rPr>
                <w:rFonts w:ascii="Tahoma" w:eastAsia="MS Mincho" w:hAnsi="Tahoma" w:cs="Tahoma"/>
                <w:color w:val="000000"/>
                <w:lang w:val="es-ES_tradnl" w:eastAsia="es-BO"/>
              </w:rPr>
            </w:pPr>
          </w:p>
        </w:tc>
      </w:tr>
      <w:tr w:rsidR="0077593B" w:rsidRPr="0077593B" w:rsidTr="003C184A">
        <w:trPr>
          <w:trHeight w:val="50"/>
          <w:jc w:val="center"/>
        </w:trPr>
        <w:tc>
          <w:tcPr>
            <w:tcW w:w="1745" w:type="dxa"/>
            <w:vMerge/>
            <w:shd w:val="clear" w:color="auto" w:fill="0070C0"/>
            <w:vAlign w:val="center"/>
            <w:hideMark/>
          </w:tcPr>
          <w:p w:rsidR="0077593B" w:rsidRPr="0077593B" w:rsidRDefault="0077593B" w:rsidP="0077593B">
            <w:pPr>
              <w:spacing w:line="276" w:lineRule="auto"/>
              <w:rPr>
                <w:rFonts w:ascii="Tahoma" w:eastAsia="MS Mincho" w:hAnsi="Tahoma" w:cs="Tahoma"/>
                <w:b/>
                <w:bCs/>
                <w:color w:val="000000"/>
                <w:lang w:val="es-ES_tradnl" w:eastAsia="es-BO"/>
              </w:rPr>
            </w:pPr>
          </w:p>
        </w:tc>
        <w:tc>
          <w:tcPr>
            <w:tcW w:w="1461" w:type="dxa"/>
            <w:shd w:val="clear" w:color="auto" w:fill="0070C0"/>
            <w:vAlign w:val="center"/>
            <w:hideMark/>
          </w:tcPr>
          <w:p w:rsidR="0077593B" w:rsidRPr="0077593B" w:rsidRDefault="0077593B" w:rsidP="0077593B">
            <w:pPr>
              <w:spacing w:line="276" w:lineRule="auto"/>
              <w:rPr>
                <w:rFonts w:ascii="Tahoma" w:eastAsia="MS Mincho" w:hAnsi="Tahoma" w:cs="Tahoma"/>
                <w:b/>
                <w:bCs/>
                <w:color w:val="000000"/>
                <w:lang w:val="es-ES_tradnl" w:eastAsia="es-BO"/>
              </w:rPr>
            </w:pPr>
            <w:r w:rsidRPr="0077593B">
              <w:rPr>
                <w:rFonts w:ascii="Tahoma" w:eastAsia="MS Mincho" w:hAnsi="Tahoma" w:cs="Tahoma"/>
                <w:b/>
                <w:bCs/>
                <w:color w:val="000000"/>
                <w:lang w:val="es-ES_tradnl" w:eastAsia="es-BO"/>
              </w:rPr>
              <w:t>Oxígeno</w:t>
            </w:r>
          </w:p>
        </w:tc>
        <w:tc>
          <w:tcPr>
            <w:tcW w:w="1520" w:type="dxa"/>
            <w:shd w:val="clear" w:color="000000" w:fill="FFFFFF"/>
            <w:vAlign w:val="center"/>
          </w:tcPr>
          <w:p w:rsidR="0077593B" w:rsidRPr="0077593B" w:rsidRDefault="0077593B" w:rsidP="0077593B">
            <w:pPr>
              <w:spacing w:line="276" w:lineRule="auto"/>
              <w:jc w:val="center"/>
              <w:rPr>
                <w:rFonts w:ascii="Tahoma" w:eastAsia="MS Mincho" w:hAnsi="Tahoma" w:cs="Tahoma"/>
                <w:color w:val="000000"/>
                <w:lang w:val="es-ES_tradnl" w:eastAsia="es-BO"/>
              </w:rPr>
            </w:pPr>
          </w:p>
        </w:tc>
        <w:tc>
          <w:tcPr>
            <w:tcW w:w="1999" w:type="dxa"/>
            <w:shd w:val="clear" w:color="000000" w:fill="FFFFFF"/>
            <w:vAlign w:val="center"/>
          </w:tcPr>
          <w:p w:rsidR="0077593B" w:rsidRPr="0077593B" w:rsidRDefault="0077593B" w:rsidP="0077593B">
            <w:pPr>
              <w:spacing w:line="276" w:lineRule="auto"/>
              <w:jc w:val="center"/>
              <w:rPr>
                <w:rFonts w:ascii="Tahoma" w:eastAsia="MS Mincho" w:hAnsi="Tahoma" w:cs="Tahoma"/>
                <w:color w:val="000000"/>
                <w:lang w:val="es-ES_tradnl" w:eastAsia="es-BO"/>
              </w:rPr>
            </w:pPr>
          </w:p>
        </w:tc>
        <w:tc>
          <w:tcPr>
            <w:tcW w:w="3605" w:type="dxa"/>
            <w:shd w:val="clear" w:color="auto" w:fill="auto"/>
            <w:vAlign w:val="center"/>
          </w:tcPr>
          <w:p w:rsidR="0077593B" w:rsidRPr="0077593B" w:rsidRDefault="0077593B" w:rsidP="0077593B">
            <w:pPr>
              <w:spacing w:line="276" w:lineRule="auto"/>
              <w:jc w:val="center"/>
              <w:rPr>
                <w:rFonts w:ascii="Tahoma" w:eastAsia="MS Mincho" w:hAnsi="Tahoma" w:cs="Tahoma"/>
                <w:color w:val="000000"/>
                <w:lang w:val="es-ES_tradnl" w:eastAsia="es-BO"/>
              </w:rPr>
            </w:pPr>
          </w:p>
        </w:tc>
      </w:tr>
      <w:tr w:rsidR="0077593B" w:rsidRPr="0077593B" w:rsidTr="003C184A">
        <w:trPr>
          <w:trHeight w:val="315"/>
          <w:jc w:val="center"/>
        </w:trPr>
        <w:tc>
          <w:tcPr>
            <w:tcW w:w="1745" w:type="dxa"/>
            <w:vMerge/>
            <w:shd w:val="clear" w:color="auto" w:fill="0070C0"/>
            <w:vAlign w:val="center"/>
            <w:hideMark/>
          </w:tcPr>
          <w:p w:rsidR="0077593B" w:rsidRPr="0077593B" w:rsidRDefault="0077593B" w:rsidP="0077593B">
            <w:pPr>
              <w:spacing w:line="276" w:lineRule="auto"/>
              <w:rPr>
                <w:rFonts w:ascii="Tahoma" w:eastAsia="MS Mincho" w:hAnsi="Tahoma" w:cs="Tahoma"/>
                <w:b/>
                <w:bCs/>
                <w:color w:val="000000"/>
                <w:lang w:val="es-ES_tradnl" w:eastAsia="es-BO"/>
              </w:rPr>
            </w:pPr>
          </w:p>
        </w:tc>
        <w:tc>
          <w:tcPr>
            <w:tcW w:w="1461" w:type="dxa"/>
            <w:shd w:val="clear" w:color="auto" w:fill="0070C0"/>
            <w:vAlign w:val="center"/>
            <w:hideMark/>
          </w:tcPr>
          <w:p w:rsidR="0077593B" w:rsidRPr="0077593B" w:rsidRDefault="0077593B" w:rsidP="0077593B">
            <w:pPr>
              <w:spacing w:line="276" w:lineRule="auto"/>
              <w:rPr>
                <w:rFonts w:ascii="Tahoma" w:eastAsia="MS Mincho" w:hAnsi="Tahoma" w:cs="Tahoma"/>
                <w:b/>
                <w:bCs/>
                <w:color w:val="000000"/>
                <w:lang w:val="es-ES_tradnl" w:eastAsia="es-BO"/>
              </w:rPr>
            </w:pPr>
            <w:r w:rsidRPr="0077593B">
              <w:rPr>
                <w:rFonts w:ascii="Tahoma" w:eastAsia="MS Mincho" w:hAnsi="Tahoma" w:cs="Tahoma"/>
                <w:b/>
                <w:bCs/>
                <w:color w:val="000000"/>
                <w:lang w:val="es-ES_tradnl" w:eastAsia="es-BO"/>
              </w:rPr>
              <w:t>Acetileno</w:t>
            </w:r>
          </w:p>
        </w:tc>
        <w:tc>
          <w:tcPr>
            <w:tcW w:w="1520" w:type="dxa"/>
            <w:shd w:val="clear" w:color="auto" w:fill="auto"/>
            <w:vAlign w:val="center"/>
          </w:tcPr>
          <w:p w:rsidR="0077593B" w:rsidRPr="0077593B" w:rsidRDefault="0077593B" w:rsidP="0077593B">
            <w:pPr>
              <w:spacing w:line="276" w:lineRule="auto"/>
              <w:jc w:val="center"/>
              <w:rPr>
                <w:rFonts w:ascii="Tahoma" w:eastAsia="MS Mincho" w:hAnsi="Tahoma" w:cs="Tahoma"/>
                <w:color w:val="000000"/>
                <w:lang w:val="es-ES_tradnl" w:eastAsia="es-BO"/>
              </w:rPr>
            </w:pPr>
          </w:p>
        </w:tc>
        <w:tc>
          <w:tcPr>
            <w:tcW w:w="1999" w:type="dxa"/>
            <w:shd w:val="clear" w:color="auto" w:fill="auto"/>
            <w:vAlign w:val="center"/>
          </w:tcPr>
          <w:p w:rsidR="0077593B" w:rsidRPr="0077593B" w:rsidRDefault="0077593B" w:rsidP="0077593B">
            <w:pPr>
              <w:spacing w:line="276" w:lineRule="auto"/>
              <w:jc w:val="center"/>
              <w:rPr>
                <w:rFonts w:ascii="Tahoma" w:eastAsia="MS Mincho" w:hAnsi="Tahoma" w:cs="Tahoma"/>
                <w:color w:val="000000"/>
                <w:lang w:val="es-ES_tradnl" w:eastAsia="es-BO"/>
              </w:rPr>
            </w:pPr>
          </w:p>
        </w:tc>
        <w:tc>
          <w:tcPr>
            <w:tcW w:w="3605" w:type="dxa"/>
            <w:shd w:val="clear" w:color="auto" w:fill="auto"/>
            <w:vAlign w:val="center"/>
          </w:tcPr>
          <w:p w:rsidR="0077593B" w:rsidRPr="0077593B" w:rsidRDefault="0077593B" w:rsidP="0077593B">
            <w:pPr>
              <w:spacing w:line="276" w:lineRule="auto"/>
              <w:jc w:val="center"/>
              <w:rPr>
                <w:rFonts w:ascii="Tahoma" w:eastAsia="MS Mincho" w:hAnsi="Tahoma" w:cs="Tahoma"/>
                <w:color w:val="000000"/>
                <w:lang w:val="es-ES_tradnl" w:eastAsia="es-BO"/>
              </w:rPr>
            </w:pPr>
          </w:p>
        </w:tc>
      </w:tr>
      <w:tr w:rsidR="0077593B" w:rsidRPr="0077593B" w:rsidTr="003C184A">
        <w:trPr>
          <w:trHeight w:val="50"/>
          <w:jc w:val="center"/>
        </w:trPr>
        <w:tc>
          <w:tcPr>
            <w:tcW w:w="1745" w:type="dxa"/>
            <w:vMerge w:val="restart"/>
            <w:shd w:val="clear" w:color="auto" w:fill="00FF00"/>
            <w:vAlign w:val="center"/>
            <w:hideMark/>
          </w:tcPr>
          <w:p w:rsidR="0077593B" w:rsidRPr="0077593B" w:rsidRDefault="0077593B" w:rsidP="0077593B">
            <w:pPr>
              <w:spacing w:line="276" w:lineRule="auto"/>
              <w:jc w:val="center"/>
              <w:rPr>
                <w:rFonts w:ascii="Tahoma" w:eastAsia="MS Mincho" w:hAnsi="Tahoma" w:cs="Tahoma"/>
                <w:b/>
                <w:bCs/>
                <w:color w:val="000000"/>
                <w:lang w:val="es-ES_tradnl" w:eastAsia="es-BO"/>
              </w:rPr>
            </w:pPr>
            <w:r w:rsidRPr="0077593B">
              <w:rPr>
                <w:rFonts w:ascii="Tahoma" w:eastAsia="MS Mincho" w:hAnsi="Tahoma" w:cs="Tahoma"/>
                <w:b/>
                <w:bCs/>
                <w:color w:val="000000"/>
                <w:lang w:val="es-ES_tradnl" w:eastAsia="es-BO"/>
              </w:rPr>
              <w:t>Plaguicidas</w:t>
            </w:r>
          </w:p>
        </w:tc>
        <w:tc>
          <w:tcPr>
            <w:tcW w:w="1461" w:type="dxa"/>
            <w:shd w:val="clear" w:color="auto" w:fill="00FF00"/>
            <w:vAlign w:val="center"/>
            <w:hideMark/>
          </w:tcPr>
          <w:p w:rsidR="0077593B" w:rsidRPr="0077593B" w:rsidRDefault="0077593B" w:rsidP="0077593B">
            <w:pPr>
              <w:spacing w:line="276" w:lineRule="auto"/>
              <w:rPr>
                <w:rFonts w:ascii="Tahoma" w:eastAsia="MS Mincho" w:hAnsi="Tahoma" w:cs="Tahoma"/>
                <w:b/>
                <w:bCs/>
                <w:color w:val="000000"/>
                <w:lang w:val="es-ES_tradnl" w:eastAsia="es-BO"/>
              </w:rPr>
            </w:pPr>
            <w:r w:rsidRPr="0077593B">
              <w:rPr>
                <w:rFonts w:ascii="Tahoma" w:eastAsia="MS Mincho" w:hAnsi="Tahoma" w:cs="Tahoma"/>
                <w:b/>
                <w:bCs/>
                <w:color w:val="000000"/>
                <w:lang w:val="es-ES_tradnl" w:eastAsia="es-BO"/>
              </w:rPr>
              <w:t>Insecticida</w:t>
            </w:r>
          </w:p>
        </w:tc>
        <w:tc>
          <w:tcPr>
            <w:tcW w:w="1520" w:type="dxa"/>
            <w:shd w:val="clear" w:color="auto" w:fill="auto"/>
            <w:vAlign w:val="center"/>
            <w:hideMark/>
          </w:tcPr>
          <w:p w:rsidR="0077593B" w:rsidRPr="0077593B" w:rsidRDefault="0077593B" w:rsidP="0077593B">
            <w:pPr>
              <w:spacing w:line="276" w:lineRule="auto"/>
              <w:jc w:val="center"/>
              <w:rPr>
                <w:rFonts w:ascii="Tahoma" w:eastAsia="MS Mincho" w:hAnsi="Tahoma" w:cs="Tahoma"/>
                <w:color w:val="000000"/>
                <w:lang w:val="es-ES_tradnl" w:eastAsia="es-BO"/>
              </w:rPr>
            </w:pPr>
            <w:r w:rsidRPr="0077593B">
              <w:rPr>
                <w:rFonts w:ascii="Tahoma" w:eastAsia="MS Mincho" w:hAnsi="Tahoma" w:cs="Tahoma"/>
                <w:color w:val="000000"/>
                <w:lang w:val="es-ES_tradnl" w:eastAsia="es-BO"/>
              </w:rPr>
              <w:t>---</w:t>
            </w:r>
          </w:p>
        </w:tc>
        <w:tc>
          <w:tcPr>
            <w:tcW w:w="1999" w:type="dxa"/>
            <w:shd w:val="clear" w:color="auto" w:fill="auto"/>
            <w:vAlign w:val="center"/>
            <w:hideMark/>
          </w:tcPr>
          <w:p w:rsidR="0077593B" w:rsidRPr="0077593B" w:rsidRDefault="0077593B" w:rsidP="0077593B">
            <w:pPr>
              <w:spacing w:line="276" w:lineRule="auto"/>
              <w:jc w:val="center"/>
              <w:rPr>
                <w:rFonts w:ascii="Tahoma" w:eastAsia="MS Mincho" w:hAnsi="Tahoma" w:cs="Tahoma"/>
                <w:color w:val="000000"/>
                <w:lang w:val="es-ES_tradnl" w:eastAsia="es-BO"/>
              </w:rPr>
            </w:pPr>
            <w:r w:rsidRPr="0077593B">
              <w:rPr>
                <w:rFonts w:ascii="Tahoma" w:eastAsia="MS Mincho" w:hAnsi="Tahoma" w:cs="Tahoma"/>
                <w:color w:val="000000"/>
                <w:lang w:val="es-ES_tradnl" w:eastAsia="es-BO"/>
              </w:rPr>
              <w:t>---</w:t>
            </w:r>
          </w:p>
        </w:tc>
        <w:tc>
          <w:tcPr>
            <w:tcW w:w="3605" w:type="dxa"/>
            <w:shd w:val="clear" w:color="auto" w:fill="auto"/>
            <w:vAlign w:val="center"/>
            <w:hideMark/>
          </w:tcPr>
          <w:p w:rsidR="0077593B" w:rsidRPr="0077593B" w:rsidRDefault="0077593B" w:rsidP="0077593B">
            <w:pPr>
              <w:spacing w:line="276" w:lineRule="auto"/>
              <w:jc w:val="center"/>
              <w:rPr>
                <w:rFonts w:ascii="Tahoma" w:eastAsia="MS Mincho" w:hAnsi="Tahoma" w:cs="Tahoma"/>
                <w:color w:val="000000"/>
                <w:lang w:val="es-ES_tradnl" w:eastAsia="es-BO"/>
              </w:rPr>
            </w:pPr>
            <w:r w:rsidRPr="0077593B">
              <w:rPr>
                <w:rFonts w:ascii="Tahoma" w:eastAsia="MS Mincho" w:hAnsi="Tahoma" w:cs="Tahoma"/>
                <w:color w:val="000000"/>
                <w:lang w:val="es-ES_tradnl" w:eastAsia="es-BO"/>
              </w:rPr>
              <w:t>---</w:t>
            </w:r>
          </w:p>
        </w:tc>
      </w:tr>
      <w:tr w:rsidR="0077593B" w:rsidRPr="0077593B" w:rsidTr="003C184A">
        <w:trPr>
          <w:trHeight w:val="50"/>
          <w:jc w:val="center"/>
        </w:trPr>
        <w:tc>
          <w:tcPr>
            <w:tcW w:w="1745" w:type="dxa"/>
            <w:vMerge/>
            <w:shd w:val="clear" w:color="auto" w:fill="00FF00"/>
            <w:vAlign w:val="center"/>
            <w:hideMark/>
          </w:tcPr>
          <w:p w:rsidR="0077593B" w:rsidRPr="0077593B" w:rsidRDefault="0077593B" w:rsidP="0077593B">
            <w:pPr>
              <w:spacing w:line="276" w:lineRule="auto"/>
              <w:rPr>
                <w:rFonts w:ascii="Tahoma" w:eastAsia="MS Mincho" w:hAnsi="Tahoma" w:cs="Tahoma"/>
                <w:b/>
                <w:bCs/>
                <w:color w:val="000000"/>
                <w:lang w:val="es-ES_tradnl" w:eastAsia="es-BO"/>
              </w:rPr>
            </w:pPr>
          </w:p>
        </w:tc>
        <w:tc>
          <w:tcPr>
            <w:tcW w:w="1461" w:type="dxa"/>
            <w:shd w:val="clear" w:color="auto" w:fill="00FF00"/>
            <w:vAlign w:val="center"/>
            <w:hideMark/>
          </w:tcPr>
          <w:p w:rsidR="0077593B" w:rsidRPr="0077593B" w:rsidRDefault="0077593B" w:rsidP="0077593B">
            <w:pPr>
              <w:spacing w:line="276" w:lineRule="auto"/>
              <w:rPr>
                <w:rFonts w:ascii="Tahoma" w:eastAsia="MS Mincho" w:hAnsi="Tahoma" w:cs="Tahoma"/>
                <w:b/>
                <w:bCs/>
                <w:color w:val="000000"/>
                <w:lang w:val="es-ES_tradnl" w:eastAsia="es-BO"/>
              </w:rPr>
            </w:pPr>
            <w:r w:rsidRPr="0077593B">
              <w:rPr>
                <w:rFonts w:ascii="Tahoma" w:eastAsia="MS Mincho" w:hAnsi="Tahoma" w:cs="Tahoma"/>
                <w:b/>
                <w:bCs/>
                <w:color w:val="000000"/>
                <w:lang w:val="es-ES_tradnl" w:eastAsia="es-BO"/>
              </w:rPr>
              <w:t>Raticidas</w:t>
            </w:r>
          </w:p>
        </w:tc>
        <w:tc>
          <w:tcPr>
            <w:tcW w:w="1520" w:type="dxa"/>
            <w:shd w:val="clear" w:color="auto" w:fill="auto"/>
            <w:vAlign w:val="center"/>
            <w:hideMark/>
          </w:tcPr>
          <w:p w:rsidR="0077593B" w:rsidRPr="0077593B" w:rsidRDefault="0077593B" w:rsidP="0077593B">
            <w:pPr>
              <w:spacing w:line="276" w:lineRule="auto"/>
              <w:jc w:val="center"/>
              <w:rPr>
                <w:rFonts w:ascii="Tahoma" w:eastAsia="MS Mincho" w:hAnsi="Tahoma" w:cs="Tahoma"/>
                <w:color w:val="000000"/>
                <w:lang w:val="es-ES_tradnl" w:eastAsia="es-BO"/>
              </w:rPr>
            </w:pPr>
            <w:r w:rsidRPr="0077593B">
              <w:rPr>
                <w:rFonts w:ascii="Tahoma" w:eastAsia="MS Mincho" w:hAnsi="Tahoma" w:cs="Tahoma"/>
                <w:color w:val="000000"/>
                <w:lang w:val="es-ES_tradnl" w:eastAsia="es-BO"/>
              </w:rPr>
              <w:t>---</w:t>
            </w:r>
          </w:p>
        </w:tc>
        <w:tc>
          <w:tcPr>
            <w:tcW w:w="1999" w:type="dxa"/>
            <w:shd w:val="clear" w:color="auto" w:fill="auto"/>
            <w:vAlign w:val="center"/>
            <w:hideMark/>
          </w:tcPr>
          <w:p w:rsidR="0077593B" w:rsidRPr="0077593B" w:rsidRDefault="0077593B" w:rsidP="0077593B">
            <w:pPr>
              <w:spacing w:line="276" w:lineRule="auto"/>
              <w:jc w:val="center"/>
              <w:rPr>
                <w:rFonts w:ascii="Tahoma" w:eastAsia="MS Mincho" w:hAnsi="Tahoma" w:cs="Tahoma"/>
                <w:color w:val="000000"/>
                <w:lang w:val="es-ES_tradnl" w:eastAsia="es-BO"/>
              </w:rPr>
            </w:pPr>
            <w:r w:rsidRPr="0077593B">
              <w:rPr>
                <w:rFonts w:ascii="Tahoma" w:eastAsia="MS Mincho" w:hAnsi="Tahoma" w:cs="Tahoma"/>
                <w:color w:val="000000"/>
                <w:lang w:val="es-ES_tradnl" w:eastAsia="es-BO"/>
              </w:rPr>
              <w:t>---</w:t>
            </w:r>
          </w:p>
        </w:tc>
        <w:tc>
          <w:tcPr>
            <w:tcW w:w="3605" w:type="dxa"/>
            <w:shd w:val="clear" w:color="auto" w:fill="auto"/>
            <w:vAlign w:val="center"/>
            <w:hideMark/>
          </w:tcPr>
          <w:p w:rsidR="0077593B" w:rsidRPr="0077593B" w:rsidRDefault="0077593B" w:rsidP="0077593B">
            <w:pPr>
              <w:spacing w:line="276" w:lineRule="auto"/>
              <w:jc w:val="center"/>
              <w:rPr>
                <w:rFonts w:ascii="Tahoma" w:eastAsia="MS Mincho" w:hAnsi="Tahoma" w:cs="Tahoma"/>
                <w:color w:val="000000"/>
                <w:lang w:val="es-ES_tradnl" w:eastAsia="es-BO"/>
              </w:rPr>
            </w:pPr>
            <w:r w:rsidRPr="0077593B">
              <w:rPr>
                <w:rFonts w:ascii="Tahoma" w:eastAsia="MS Mincho" w:hAnsi="Tahoma" w:cs="Tahoma"/>
                <w:color w:val="000000"/>
                <w:lang w:val="es-ES_tradnl" w:eastAsia="es-BO"/>
              </w:rPr>
              <w:t>---</w:t>
            </w:r>
          </w:p>
        </w:tc>
      </w:tr>
      <w:tr w:rsidR="0077593B" w:rsidRPr="0077593B" w:rsidTr="003C184A">
        <w:trPr>
          <w:trHeight w:val="50"/>
          <w:jc w:val="center"/>
        </w:trPr>
        <w:tc>
          <w:tcPr>
            <w:tcW w:w="1745" w:type="dxa"/>
            <w:vMerge/>
            <w:tcBorders>
              <w:bottom w:val="single" w:sz="4" w:space="0" w:color="auto"/>
            </w:tcBorders>
            <w:shd w:val="clear" w:color="auto" w:fill="00FF00"/>
            <w:vAlign w:val="center"/>
            <w:hideMark/>
          </w:tcPr>
          <w:p w:rsidR="0077593B" w:rsidRPr="0077593B" w:rsidRDefault="0077593B" w:rsidP="0077593B">
            <w:pPr>
              <w:spacing w:line="276" w:lineRule="auto"/>
              <w:rPr>
                <w:rFonts w:ascii="Tahoma" w:eastAsia="MS Mincho" w:hAnsi="Tahoma" w:cs="Tahoma"/>
                <w:b/>
                <w:bCs/>
                <w:color w:val="000000"/>
                <w:lang w:val="es-ES_tradnl" w:eastAsia="es-BO"/>
              </w:rPr>
            </w:pPr>
          </w:p>
        </w:tc>
        <w:tc>
          <w:tcPr>
            <w:tcW w:w="1461" w:type="dxa"/>
            <w:tcBorders>
              <w:bottom w:val="single" w:sz="4" w:space="0" w:color="auto"/>
            </w:tcBorders>
            <w:shd w:val="clear" w:color="auto" w:fill="00FF00"/>
            <w:vAlign w:val="center"/>
            <w:hideMark/>
          </w:tcPr>
          <w:p w:rsidR="0077593B" w:rsidRPr="0077593B" w:rsidRDefault="0077593B" w:rsidP="0077593B">
            <w:pPr>
              <w:spacing w:line="276" w:lineRule="auto"/>
              <w:rPr>
                <w:rFonts w:ascii="Tahoma" w:eastAsia="MS Mincho" w:hAnsi="Tahoma" w:cs="Tahoma"/>
                <w:b/>
                <w:bCs/>
                <w:color w:val="000000"/>
                <w:lang w:val="es-ES_tradnl" w:eastAsia="es-BO"/>
              </w:rPr>
            </w:pPr>
            <w:r w:rsidRPr="0077593B">
              <w:rPr>
                <w:rFonts w:ascii="Tahoma" w:eastAsia="MS Mincho" w:hAnsi="Tahoma" w:cs="Tahoma"/>
                <w:b/>
                <w:bCs/>
                <w:color w:val="000000"/>
                <w:lang w:val="es-ES_tradnl" w:eastAsia="es-BO"/>
              </w:rPr>
              <w:t>Otros</w:t>
            </w:r>
          </w:p>
        </w:tc>
        <w:tc>
          <w:tcPr>
            <w:tcW w:w="1520" w:type="dxa"/>
            <w:shd w:val="clear" w:color="auto" w:fill="auto"/>
            <w:vAlign w:val="center"/>
            <w:hideMark/>
          </w:tcPr>
          <w:p w:rsidR="0077593B" w:rsidRPr="0077593B" w:rsidRDefault="0077593B" w:rsidP="0077593B">
            <w:pPr>
              <w:spacing w:line="276" w:lineRule="auto"/>
              <w:jc w:val="center"/>
              <w:rPr>
                <w:rFonts w:ascii="Tahoma" w:eastAsia="MS Mincho" w:hAnsi="Tahoma" w:cs="Tahoma"/>
                <w:color w:val="000000"/>
                <w:lang w:val="es-ES_tradnl" w:eastAsia="es-BO"/>
              </w:rPr>
            </w:pPr>
            <w:r w:rsidRPr="0077593B">
              <w:rPr>
                <w:rFonts w:ascii="Tahoma" w:eastAsia="MS Mincho" w:hAnsi="Tahoma" w:cs="Tahoma"/>
                <w:color w:val="000000"/>
                <w:lang w:val="es-ES_tradnl" w:eastAsia="es-BO"/>
              </w:rPr>
              <w:t>---</w:t>
            </w:r>
          </w:p>
        </w:tc>
        <w:tc>
          <w:tcPr>
            <w:tcW w:w="1999" w:type="dxa"/>
            <w:shd w:val="clear" w:color="auto" w:fill="auto"/>
            <w:vAlign w:val="center"/>
            <w:hideMark/>
          </w:tcPr>
          <w:p w:rsidR="0077593B" w:rsidRPr="0077593B" w:rsidRDefault="0077593B" w:rsidP="0077593B">
            <w:pPr>
              <w:spacing w:line="276" w:lineRule="auto"/>
              <w:jc w:val="center"/>
              <w:rPr>
                <w:rFonts w:ascii="Tahoma" w:eastAsia="MS Mincho" w:hAnsi="Tahoma" w:cs="Tahoma"/>
                <w:color w:val="000000"/>
                <w:lang w:val="es-ES_tradnl" w:eastAsia="es-BO"/>
              </w:rPr>
            </w:pPr>
            <w:r w:rsidRPr="0077593B">
              <w:rPr>
                <w:rFonts w:ascii="Tahoma" w:eastAsia="MS Mincho" w:hAnsi="Tahoma" w:cs="Tahoma"/>
                <w:color w:val="000000"/>
                <w:lang w:val="es-ES_tradnl" w:eastAsia="es-BO"/>
              </w:rPr>
              <w:t>---</w:t>
            </w:r>
          </w:p>
        </w:tc>
        <w:tc>
          <w:tcPr>
            <w:tcW w:w="3605" w:type="dxa"/>
            <w:shd w:val="clear" w:color="auto" w:fill="auto"/>
            <w:vAlign w:val="center"/>
            <w:hideMark/>
          </w:tcPr>
          <w:p w:rsidR="0077593B" w:rsidRPr="0077593B" w:rsidRDefault="0077593B" w:rsidP="0077593B">
            <w:pPr>
              <w:spacing w:line="276" w:lineRule="auto"/>
              <w:jc w:val="center"/>
              <w:rPr>
                <w:rFonts w:ascii="Tahoma" w:eastAsia="MS Mincho" w:hAnsi="Tahoma" w:cs="Tahoma"/>
                <w:color w:val="000000"/>
                <w:lang w:val="es-ES_tradnl" w:eastAsia="es-BO"/>
              </w:rPr>
            </w:pPr>
            <w:r w:rsidRPr="0077593B">
              <w:rPr>
                <w:rFonts w:ascii="Tahoma" w:eastAsia="MS Mincho" w:hAnsi="Tahoma" w:cs="Tahoma"/>
                <w:color w:val="000000"/>
                <w:lang w:val="es-ES_tradnl" w:eastAsia="es-BO"/>
              </w:rPr>
              <w:t>---</w:t>
            </w:r>
          </w:p>
        </w:tc>
      </w:tr>
      <w:tr w:rsidR="0077593B" w:rsidRPr="0077593B" w:rsidTr="003C184A">
        <w:trPr>
          <w:trHeight w:val="198"/>
          <w:jc w:val="center"/>
        </w:trPr>
        <w:tc>
          <w:tcPr>
            <w:tcW w:w="1745"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77593B" w:rsidRPr="0077593B" w:rsidRDefault="0077593B" w:rsidP="0077593B">
            <w:pPr>
              <w:spacing w:line="276" w:lineRule="auto"/>
              <w:jc w:val="center"/>
              <w:rPr>
                <w:rFonts w:ascii="Tahoma" w:eastAsia="MS Mincho" w:hAnsi="Tahoma" w:cs="Tahoma"/>
                <w:b/>
                <w:bCs/>
                <w:color w:val="FFFFFF"/>
                <w:lang w:val="es-ES_tradnl" w:eastAsia="es-BO"/>
              </w:rPr>
            </w:pPr>
            <w:r w:rsidRPr="0077593B">
              <w:rPr>
                <w:rFonts w:ascii="Tahoma" w:eastAsia="MS Mincho" w:hAnsi="Tahoma" w:cs="Tahoma"/>
                <w:b/>
                <w:bCs/>
                <w:color w:val="FFFFFF"/>
                <w:lang w:val="es-ES_tradnl" w:eastAsia="es-BO"/>
              </w:rPr>
              <w:t>Explosivos</w:t>
            </w:r>
          </w:p>
        </w:tc>
        <w:tc>
          <w:tcPr>
            <w:tcW w:w="1461"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77593B" w:rsidRPr="0077593B" w:rsidRDefault="0077593B" w:rsidP="0077593B">
            <w:pPr>
              <w:spacing w:line="276" w:lineRule="auto"/>
              <w:rPr>
                <w:rFonts w:ascii="Tahoma" w:eastAsia="MS Mincho" w:hAnsi="Tahoma" w:cs="Tahoma"/>
                <w:b/>
                <w:bCs/>
                <w:color w:val="FFFFFF"/>
                <w:lang w:val="es-ES_tradnl" w:eastAsia="es-BO"/>
              </w:rPr>
            </w:pPr>
            <w:r w:rsidRPr="0077593B">
              <w:rPr>
                <w:rFonts w:ascii="Tahoma" w:eastAsia="MS Mincho" w:hAnsi="Tahoma" w:cs="Tahoma"/>
                <w:b/>
                <w:bCs/>
                <w:color w:val="FFFFFF"/>
                <w:lang w:val="es-ES_tradnl" w:eastAsia="es-BO"/>
              </w:rPr>
              <w:t>Dinamita</w:t>
            </w:r>
          </w:p>
        </w:tc>
        <w:tc>
          <w:tcPr>
            <w:tcW w:w="1520" w:type="dxa"/>
            <w:tcBorders>
              <w:left w:val="single" w:sz="4" w:space="0" w:color="auto"/>
            </w:tcBorders>
            <w:shd w:val="clear" w:color="auto" w:fill="auto"/>
            <w:vAlign w:val="center"/>
            <w:hideMark/>
          </w:tcPr>
          <w:p w:rsidR="0077593B" w:rsidRPr="0077593B" w:rsidRDefault="0077593B" w:rsidP="0077593B">
            <w:pPr>
              <w:spacing w:line="276" w:lineRule="auto"/>
              <w:jc w:val="center"/>
              <w:rPr>
                <w:rFonts w:ascii="Tahoma" w:eastAsia="MS Mincho" w:hAnsi="Tahoma" w:cs="Tahoma"/>
                <w:color w:val="000000"/>
                <w:lang w:val="es-ES_tradnl" w:eastAsia="es-BO"/>
              </w:rPr>
            </w:pPr>
            <w:r w:rsidRPr="0077593B">
              <w:rPr>
                <w:rFonts w:ascii="Tahoma" w:eastAsia="MS Mincho" w:hAnsi="Tahoma" w:cs="Tahoma"/>
                <w:color w:val="000000"/>
                <w:lang w:val="es-ES_tradnl" w:eastAsia="es-BO"/>
              </w:rPr>
              <w:t>---</w:t>
            </w:r>
          </w:p>
        </w:tc>
        <w:tc>
          <w:tcPr>
            <w:tcW w:w="1999" w:type="dxa"/>
            <w:shd w:val="clear" w:color="auto" w:fill="auto"/>
            <w:vAlign w:val="center"/>
            <w:hideMark/>
          </w:tcPr>
          <w:p w:rsidR="0077593B" w:rsidRPr="0077593B" w:rsidRDefault="0077593B" w:rsidP="0077593B">
            <w:pPr>
              <w:spacing w:line="276" w:lineRule="auto"/>
              <w:jc w:val="center"/>
              <w:rPr>
                <w:rFonts w:ascii="Tahoma" w:eastAsia="MS Mincho" w:hAnsi="Tahoma" w:cs="Tahoma"/>
                <w:color w:val="000000"/>
                <w:lang w:val="es-ES_tradnl" w:eastAsia="es-BO"/>
              </w:rPr>
            </w:pPr>
            <w:r w:rsidRPr="0077593B">
              <w:rPr>
                <w:rFonts w:ascii="Tahoma" w:eastAsia="MS Mincho" w:hAnsi="Tahoma" w:cs="Tahoma"/>
                <w:color w:val="000000"/>
                <w:lang w:val="es-ES_tradnl" w:eastAsia="es-BO"/>
              </w:rPr>
              <w:t>---</w:t>
            </w:r>
          </w:p>
        </w:tc>
        <w:tc>
          <w:tcPr>
            <w:tcW w:w="3605" w:type="dxa"/>
            <w:shd w:val="clear" w:color="auto" w:fill="auto"/>
            <w:vAlign w:val="center"/>
            <w:hideMark/>
          </w:tcPr>
          <w:p w:rsidR="0077593B" w:rsidRPr="0077593B" w:rsidRDefault="0077593B" w:rsidP="0077593B">
            <w:pPr>
              <w:spacing w:line="276" w:lineRule="auto"/>
              <w:jc w:val="center"/>
              <w:rPr>
                <w:rFonts w:ascii="Tahoma" w:eastAsia="MS Mincho" w:hAnsi="Tahoma" w:cs="Tahoma"/>
                <w:color w:val="000000"/>
                <w:lang w:val="es-ES_tradnl" w:eastAsia="es-BO"/>
              </w:rPr>
            </w:pPr>
            <w:r w:rsidRPr="0077593B">
              <w:rPr>
                <w:rFonts w:ascii="Tahoma" w:eastAsia="MS Mincho" w:hAnsi="Tahoma" w:cs="Tahoma"/>
                <w:color w:val="000000"/>
                <w:lang w:val="es-ES_tradnl" w:eastAsia="es-BO"/>
              </w:rPr>
              <w:t>---</w:t>
            </w:r>
          </w:p>
        </w:tc>
      </w:tr>
    </w:tbl>
    <w:p w:rsidR="0077593B" w:rsidRPr="0077593B" w:rsidRDefault="0077593B" w:rsidP="0077593B">
      <w:pPr>
        <w:spacing w:before="120" w:after="120" w:line="276" w:lineRule="auto"/>
        <w:jc w:val="both"/>
        <w:outlineLvl w:val="0"/>
        <w:rPr>
          <w:rFonts w:ascii="Tahoma" w:eastAsia="MS Mincho" w:hAnsi="Tahoma" w:cs="Tahoma"/>
          <w:b/>
          <w:sz w:val="20"/>
          <w:szCs w:val="20"/>
          <w:lang w:val="es-BO" w:eastAsia="en-US"/>
        </w:rPr>
      </w:pPr>
    </w:p>
    <w:p w:rsidR="0077593B" w:rsidRPr="0077593B" w:rsidRDefault="0077593B" w:rsidP="0077593B">
      <w:pPr>
        <w:spacing w:before="120" w:after="120" w:line="276" w:lineRule="auto"/>
        <w:jc w:val="both"/>
        <w:rPr>
          <w:rFonts w:ascii="Tahoma" w:hAnsi="Tahoma" w:cs="Tahoma"/>
          <w:color w:val="000000"/>
          <w:sz w:val="20"/>
          <w:szCs w:val="20"/>
          <w:lang w:val="es-ES_tradnl" w:eastAsia="en-US"/>
        </w:rPr>
      </w:pPr>
      <w:r w:rsidRPr="0077593B">
        <w:rPr>
          <w:rFonts w:ascii="Tahoma" w:hAnsi="Tahoma" w:cs="Tahoma"/>
          <w:color w:val="000000"/>
          <w:sz w:val="20"/>
          <w:szCs w:val="20"/>
          <w:lang w:val="es-ES_tradnl" w:eastAsia="en-US"/>
        </w:rPr>
        <w:t>Adjuntar resumen de las actividades y anexos de:</w:t>
      </w:r>
    </w:p>
    <w:p w:rsidR="0077593B" w:rsidRPr="0077593B" w:rsidRDefault="0077593B" w:rsidP="00E2250A">
      <w:pPr>
        <w:numPr>
          <w:ilvl w:val="0"/>
          <w:numId w:val="140"/>
        </w:numPr>
        <w:spacing w:before="120" w:after="120" w:line="276" w:lineRule="auto"/>
        <w:contextualSpacing/>
        <w:jc w:val="both"/>
        <w:rPr>
          <w:rFonts w:ascii="Tahoma" w:hAnsi="Tahoma" w:cs="Tahoma"/>
          <w:color w:val="000000"/>
          <w:sz w:val="20"/>
          <w:szCs w:val="20"/>
        </w:rPr>
      </w:pPr>
      <w:r w:rsidRPr="0077593B">
        <w:rPr>
          <w:rFonts w:ascii="Tahoma" w:hAnsi="Tahoma" w:cs="Tahoma"/>
          <w:color w:val="000000"/>
          <w:sz w:val="20"/>
          <w:szCs w:val="20"/>
        </w:rPr>
        <w:t>Registro fotográfico de aplicación de procedimientos e instalación de áreas especiales</w:t>
      </w:r>
    </w:p>
    <w:p w:rsidR="0077593B" w:rsidRPr="0077593B" w:rsidRDefault="0077593B" w:rsidP="00E2250A">
      <w:pPr>
        <w:numPr>
          <w:ilvl w:val="0"/>
          <w:numId w:val="140"/>
        </w:numPr>
        <w:spacing w:before="120" w:after="120" w:line="276" w:lineRule="auto"/>
        <w:contextualSpacing/>
        <w:jc w:val="both"/>
        <w:rPr>
          <w:rFonts w:ascii="Tahoma" w:hAnsi="Tahoma" w:cs="Tahoma"/>
          <w:color w:val="000000"/>
          <w:sz w:val="20"/>
          <w:szCs w:val="20"/>
        </w:rPr>
      </w:pPr>
      <w:r w:rsidRPr="0077593B">
        <w:rPr>
          <w:rFonts w:ascii="Tahoma" w:hAnsi="Tahoma" w:cs="Tahoma"/>
          <w:color w:val="000000"/>
          <w:sz w:val="20"/>
          <w:szCs w:val="20"/>
        </w:rPr>
        <w:t>Procedimiento y registros de aplicación de manejo de sustancias peligrosas</w:t>
      </w:r>
    </w:p>
    <w:p w:rsidR="0077593B" w:rsidRPr="0077593B" w:rsidRDefault="0077593B" w:rsidP="00E2250A">
      <w:pPr>
        <w:numPr>
          <w:ilvl w:val="0"/>
          <w:numId w:val="140"/>
        </w:numPr>
        <w:spacing w:before="120" w:after="120" w:line="276" w:lineRule="auto"/>
        <w:contextualSpacing/>
        <w:jc w:val="both"/>
        <w:rPr>
          <w:rFonts w:ascii="Tahoma" w:hAnsi="Tahoma" w:cs="Tahoma"/>
          <w:color w:val="000000"/>
          <w:sz w:val="20"/>
          <w:szCs w:val="20"/>
        </w:rPr>
      </w:pPr>
      <w:r w:rsidRPr="0077593B">
        <w:rPr>
          <w:rFonts w:ascii="Tahoma" w:hAnsi="Tahoma" w:cs="Tahoma"/>
          <w:color w:val="000000"/>
          <w:sz w:val="20"/>
          <w:szCs w:val="20"/>
        </w:rPr>
        <w:t>Designación de personal responsable de manejo de sustancias peligrosas</w:t>
      </w:r>
    </w:p>
    <w:p w:rsidR="0077593B" w:rsidRPr="0077593B" w:rsidRDefault="0077593B" w:rsidP="00E2250A">
      <w:pPr>
        <w:numPr>
          <w:ilvl w:val="0"/>
          <w:numId w:val="140"/>
        </w:numPr>
        <w:spacing w:before="120" w:after="120" w:line="276" w:lineRule="auto"/>
        <w:contextualSpacing/>
        <w:jc w:val="both"/>
        <w:rPr>
          <w:rFonts w:ascii="Tahoma" w:hAnsi="Tahoma" w:cs="Tahoma"/>
          <w:color w:val="000000"/>
          <w:sz w:val="20"/>
          <w:szCs w:val="20"/>
        </w:rPr>
      </w:pPr>
      <w:r w:rsidRPr="0077593B">
        <w:rPr>
          <w:rFonts w:ascii="Tahoma" w:hAnsi="Tahoma" w:cs="Tahoma"/>
          <w:color w:val="000000"/>
          <w:sz w:val="20"/>
          <w:szCs w:val="20"/>
        </w:rPr>
        <w:t>Habilitación de área de almacenamiento de sustancias peligrosas</w:t>
      </w:r>
    </w:p>
    <w:p w:rsidR="0077593B" w:rsidRPr="0077593B" w:rsidRDefault="0077593B" w:rsidP="00E2250A">
      <w:pPr>
        <w:numPr>
          <w:ilvl w:val="0"/>
          <w:numId w:val="140"/>
        </w:numPr>
        <w:spacing w:before="120" w:after="120" w:line="276" w:lineRule="auto"/>
        <w:contextualSpacing/>
        <w:jc w:val="both"/>
        <w:rPr>
          <w:rFonts w:ascii="Tahoma" w:hAnsi="Tahoma" w:cs="Tahoma"/>
          <w:color w:val="000000"/>
          <w:sz w:val="20"/>
          <w:szCs w:val="20"/>
        </w:rPr>
      </w:pPr>
      <w:r w:rsidRPr="0077593B">
        <w:rPr>
          <w:rFonts w:ascii="Tahoma" w:hAnsi="Tahoma" w:cs="Tahoma"/>
          <w:color w:val="000000"/>
          <w:sz w:val="20"/>
          <w:szCs w:val="20"/>
        </w:rPr>
        <w:t>Fichas de seguridad de productos</w:t>
      </w:r>
    </w:p>
    <w:p w:rsidR="0077593B" w:rsidRPr="0077593B" w:rsidRDefault="0077593B" w:rsidP="0077593B">
      <w:pPr>
        <w:spacing w:before="120" w:after="120" w:line="276" w:lineRule="auto"/>
        <w:jc w:val="both"/>
        <w:rPr>
          <w:rFonts w:ascii="Tahoma" w:hAnsi="Tahoma" w:cs="Tahoma"/>
          <w:color w:val="000000"/>
          <w:sz w:val="20"/>
          <w:szCs w:val="20"/>
          <w:highlight w:val="yellow"/>
          <w:lang w:val="es-ES_tradnl" w:eastAsia="en-US"/>
        </w:rPr>
      </w:pPr>
    </w:p>
    <w:p w:rsidR="0077593B" w:rsidRPr="0077593B" w:rsidRDefault="0077593B" w:rsidP="00E2250A">
      <w:pPr>
        <w:numPr>
          <w:ilvl w:val="2"/>
          <w:numId w:val="132"/>
        </w:numPr>
        <w:spacing w:before="120" w:after="120" w:line="276" w:lineRule="auto"/>
        <w:ind w:left="851" w:hanging="851"/>
        <w:contextualSpacing/>
        <w:jc w:val="both"/>
        <w:outlineLvl w:val="0"/>
        <w:rPr>
          <w:rFonts w:ascii="Tahoma" w:eastAsia="MS Mincho" w:hAnsi="Tahoma" w:cs="Tahoma"/>
          <w:b/>
          <w:i/>
          <w:sz w:val="20"/>
          <w:szCs w:val="20"/>
          <w:lang w:val="es-BO" w:eastAsia="en-US"/>
        </w:rPr>
      </w:pPr>
      <w:bookmarkStart w:id="81" w:name="_Toc5294329"/>
      <w:r w:rsidRPr="0077593B">
        <w:rPr>
          <w:rFonts w:ascii="Tahoma" w:eastAsia="MS Mincho" w:hAnsi="Tahoma" w:cs="Tahoma"/>
          <w:b/>
          <w:i/>
          <w:sz w:val="20"/>
          <w:szCs w:val="20"/>
          <w:lang w:val="es-BO" w:eastAsia="en-US"/>
        </w:rPr>
        <w:t>Plan de conservación, protección de la calidad de agua, cuerpos de agua y gestión de agua de consumo y de residuos líquidos</w:t>
      </w:r>
      <w:bookmarkEnd w:id="81"/>
    </w:p>
    <w:p w:rsidR="0077593B" w:rsidRPr="0077593B" w:rsidRDefault="0077593B" w:rsidP="0077593B">
      <w:pPr>
        <w:spacing w:before="120" w:after="120" w:line="276" w:lineRule="auto"/>
        <w:ind w:left="851"/>
        <w:contextualSpacing/>
        <w:jc w:val="both"/>
        <w:outlineLvl w:val="0"/>
        <w:rPr>
          <w:rFonts w:ascii="Tahoma" w:eastAsia="MS Mincho" w:hAnsi="Tahoma" w:cs="Tahoma"/>
          <w:b/>
          <w:i/>
          <w:sz w:val="20"/>
          <w:szCs w:val="20"/>
          <w:lang w:val="es-BO" w:eastAsia="en-US"/>
        </w:rPr>
      </w:pPr>
    </w:p>
    <w:p w:rsidR="0077593B" w:rsidRPr="0077593B" w:rsidRDefault="0077593B" w:rsidP="00E2250A">
      <w:pPr>
        <w:numPr>
          <w:ilvl w:val="3"/>
          <w:numId w:val="132"/>
        </w:numPr>
        <w:spacing w:before="120" w:after="120" w:line="276" w:lineRule="auto"/>
        <w:ind w:left="851" w:hanging="851"/>
        <w:contextualSpacing/>
        <w:jc w:val="both"/>
        <w:outlineLvl w:val="0"/>
        <w:rPr>
          <w:rFonts w:ascii="Tahoma" w:eastAsia="MS Mincho" w:hAnsi="Tahoma" w:cs="Tahoma"/>
          <w:i/>
          <w:sz w:val="20"/>
          <w:szCs w:val="20"/>
          <w:lang w:val="es-BO" w:eastAsia="en-US"/>
        </w:rPr>
      </w:pPr>
      <w:bookmarkStart w:id="82" w:name="_Toc5294330"/>
      <w:r w:rsidRPr="0077593B">
        <w:rPr>
          <w:rFonts w:ascii="Tahoma" w:eastAsia="MS Mincho" w:hAnsi="Tahoma" w:cs="Tahoma"/>
          <w:i/>
          <w:sz w:val="20"/>
          <w:szCs w:val="20"/>
          <w:lang w:val="es-BO" w:eastAsia="en-US"/>
        </w:rPr>
        <w:t>Monitoreo de generación de aguas residuales</w:t>
      </w:r>
      <w:bookmarkEnd w:id="82"/>
    </w:p>
    <w:p w:rsidR="0077593B" w:rsidRPr="0077593B" w:rsidRDefault="0077593B" w:rsidP="0077593B">
      <w:pPr>
        <w:spacing w:before="120" w:after="120" w:line="276" w:lineRule="auto"/>
        <w:ind w:left="993"/>
        <w:jc w:val="both"/>
        <w:rPr>
          <w:rFonts w:ascii="Tahoma" w:hAnsi="Tahoma" w:cs="Tahoma"/>
          <w:color w:val="000000"/>
          <w:sz w:val="20"/>
          <w:szCs w:val="20"/>
          <w:lang w:val="es-ES_tradnl" w:eastAsia="en-US"/>
        </w:rPr>
      </w:pPr>
      <w:r w:rsidRPr="0077593B">
        <w:rPr>
          <w:rFonts w:ascii="Tahoma" w:hAnsi="Tahoma" w:cs="Tahoma"/>
          <w:color w:val="000000"/>
          <w:sz w:val="20"/>
          <w:szCs w:val="20"/>
          <w:lang w:val="es-ES_tradnl" w:eastAsia="en-US"/>
        </w:rPr>
        <w:t>Adjuntar resume de las actividades y anexos.</w:t>
      </w:r>
    </w:p>
    <w:p w:rsidR="0077593B" w:rsidRPr="0077593B" w:rsidRDefault="0077593B" w:rsidP="00E2250A">
      <w:pPr>
        <w:numPr>
          <w:ilvl w:val="0"/>
          <w:numId w:val="138"/>
        </w:numPr>
        <w:spacing w:before="120" w:after="120" w:line="276" w:lineRule="auto"/>
        <w:ind w:left="993"/>
        <w:contextualSpacing/>
        <w:jc w:val="both"/>
        <w:rPr>
          <w:rFonts w:ascii="Tahoma" w:hAnsi="Tahoma" w:cs="Tahoma"/>
          <w:color w:val="000000"/>
          <w:sz w:val="20"/>
          <w:szCs w:val="20"/>
          <w:lang w:val="es-ES_tradnl" w:eastAsia="en-US"/>
        </w:rPr>
      </w:pPr>
      <w:r w:rsidRPr="0077593B">
        <w:rPr>
          <w:rFonts w:ascii="Tahoma" w:hAnsi="Tahoma" w:cs="Tahoma"/>
          <w:color w:val="000000"/>
          <w:sz w:val="20"/>
          <w:szCs w:val="20"/>
          <w:lang w:val="es-ES_tradnl" w:eastAsia="en-US"/>
        </w:rPr>
        <w:t>Planilla de mantenimiento y limpieza de baños. Debe adjuntarse en el anexo.</w:t>
      </w:r>
    </w:p>
    <w:p w:rsidR="0077593B" w:rsidRPr="0077593B" w:rsidRDefault="0077593B" w:rsidP="00E2250A">
      <w:pPr>
        <w:numPr>
          <w:ilvl w:val="0"/>
          <w:numId w:val="138"/>
        </w:numPr>
        <w:spacing w:before="120" w:after="120" w:line="276" w:lineRule="auto"/>
        <w:ind w:left="993"/>
        <w:contextualSpacing/>
        <w:jc w:val="both"/>
        <w:rPr>
          <w:rFonts w:ascii="Tahoma" w:hAnsi="Tahoma" w:cs="Tahoma"/>
          <w:color w:val="000000"/>
          <w:sz w:val="20"/>
          <w:szCs w:val="20"/>
          <w:lang w:val="es-ES_tradnl" w:eastAsia="en-US"/>
        </w:rPr>
      </w:pPr>
      <w:r w:rsidRPr="0077593B">
        <w:rPr>
          <w:rFonts w:ascii="Tahoma" w:hAnsi="Tahoma" w:cs="Tahoma"/>
          <w:color w:val="000000"/>
          <w:sz w:val="20"/>
          <w:szCs w:val="20"/>
          <w:lang w:val="es-ES_tradnl" w:eastAsia="en-US"/>
        </w:rPr>
        <w:t>Registro de inspección de cámara séptica. Debe adjuntarse en el anexo.</w:t>
      </w:r>
    </w:p>
    <w:p w:rsidR="0077593B" w:rsidRPr="0077593B" w:rsidRDefault="0077593B" w:rsidP="00E2250A">
      <w:pPr>
        <w:numPr>
          <w:ilvl w:val="0"/>
          <w:numId w:val="138"/>
        </w:numPr>
        <w:spacing w:before="120" w:after="120" w:line="276" w:lineRule="auto"/>
        <w:ind w:left="993"/>
        <w:contextualSpacing/>
        <w:jc w:val="both"/>
        <w:rPr>
          <w:rFonts w:ascii="Tahoma" w:hAnsi="Tahoma" w:cs="Tahoma"/>
          <w:color w:val="000000"/>
          <w:sz w:val="20"/>
          <w:szCs w:val="20"/>
          <w:lang w:val="es-ES_tradnl" w:eastAsia="en-US"/>
        </w:rPr>
      </w:pPr>
      <w:r w:rsidRPr="0077593B">
        <w:rPr>
          <w:rFonts w:ascii="Tahoma" w:hAnsi="Tahoma" w:cs="Tahoma"/>
          <w:color w:val="000000"/>
          <w:sz w:val="20"/>
          <w:szCs w:val="20"/>
          <w:lang w:val="es-ES_tradnl" w:eastAsia="en-US"/>
        </w:rPr>
        <w:t>Otros aplicables</w:t>
      </w:r>
    </w:p>
    <w:p w:rsidR="0077593B" w:rsidRPr="0077593B" w:rsidRDefault="0077593B" w:rsidP="0077593B">
      <w:pPr>
        <w:spacing w:after="200" w:line="276" w:lineRule="auto"/>
        <w:ind w:left="993"/>
        <w:contextualSpacing/>
        <w:jc w:val="both"/>
        <w:rPr>
          <w:rFonts w:ascii="Tahoma" w:hAnsi="Tahoma" w:cs="Tahoma"/>
          <w:color w:val="000000"/>
          <w:sz w:val="20"/>
          <w:szCs w:val="20"/>
          <w:lang w:val="es-ES_tradnl" w:eastAsia="en-US"/>
        </w:rPr>
      </w:pPr>
    </w:p>
    <w:p w:rsidR="0077593B" w:rsidRPr="0077593B" w:rsidRDefault="0077593B" w:rsidP="00E2250A">
      <w:pPr>
        <w:numPr>
          <w:ilvl w:val="3"/>
          <w:numId w:val="132"/>
        </w:numPr>
        <w:spacing w:after="200" w:line="276" w:lineRule="auto"/>
        <w:ind w:left="851" w:hanging="851"/>
        <w:contextualSpacing/>
        <w:jc w:val="both"/>
        <w:outlineLvl w:val="0"/>
        <w:rPr>
          <w:rFonts w:ascii="Tahoma" w:eastAsia="MS Mincho" w:hAnsi="Tahoma" w:cs="Tahoma"/>
          <w:i/>
          <w:sz w:val="20"/>
          <w:szCs w:val="20"/>
          <w:lang w:val="es-BO" w:eastAsia="en-US"/>
        </w:rPr>
      </w:pPr>
      <w:bookmarkStart w:id="83" w:name="_Toc5294331"/>
      <w:r w:rsidRPr="0077593B">
        <w:rPr>
          <w:rFonts w:ascii="Tahoma" w:eastAsia="MS Mincho" w:hAnsi="Tahoma" w:cs="Tahoma"/>
          <w:i/>
          <w:sz w:val="20"/>
          <w:szCs w:val="20"/>
          <w:lang w:val="es-BO" w:eastAsia="en-US"/>
        </w:rPr>
        <w:t>Consumo de agua</w:t>
      </w:r>
      <w:bookmarkEnd w:id="83"/>
    </w:p>
    <w:p w:rsidR="0077593B" w:rsidRPr="0077593B" w:rsidRDefault="0077593B" w:rsidP="0077593B">
      <w:pPr>
        <w:spacing w:line="276" w:lineRule="auto"/>
        <w:jc w:val="center"/>
        <w:rPr>
          <w:rFonts w:ascii="Calibri" w:eastAsia="MS Mincho" w:hAnsi="Calibri"/>
          <w:b/>
          <w:sz w:val="22"/>
          <w:szCs w:val="22"/>
          <w:lang w:val="es-ES_tradnl" w:eastAsia="en-US"/>
        </w:rPr>
      </w:pPr>
      <w:r w:rsidRPr="0077593B">
        <w:rPr>
          <w:rFonts w:ascii="Calibri" w:eastAsia="MS Mincho" w:hAnsi="Calibri"/>
          <w:b/>
          <w:sz w:val="22"/>
          <w:szCs w:val="22"/>
          <w:lang w:val="es-ES_tradnl" w:eastAsia="en-US"/>
        </w:rPr>
        <w:t>Consumo de agua</w:t>
      </w:r>
    </w:p>
    <w:tbl>
      <w:tblPr>
        <w:tblW w:w="4080" w:type="dxa"/>
        <w:jc w:val="center"/>
        <w:tblCellMar>
          <w:left w:w="70" w:type="dxa"/>
          <w:right w:w="70" w:type="dxa"/>
        </w:tblCellMar>
        <w:tblLook w:val="04A0" w:firstRow="1" w:lastRow="0" w:firstColumn="1" w:lastColumn="0" w:noHBand="0" w:noVBand="1"/>
      </w:tblPr>
      <w:tblGrid>
        <w:gridCol w:w="3160"/>
        <w:gridCol w:w="920"/>
      </w:tblGrid>
      <w:tr w:rsidR="0077593B" w:rsidRPr="0077593B" w:rsidTr="0077593B">
        <w:trPr>
          <w:trHeight w:val="300"/>
          <w:jc w:val="center"/>
        </w:trPr>
        <w:tc>
          <w:tcPr>
            <w:tcW w:w="3160" w:type="dxa"/>
            <w:tcBorders>
              <w:top w:val="nil"/>
              <w:left w:val="nil"/>
              <w:bottom w:val="nil"/>
              <w:right w:val="nil"/>
            </w:tcBorders>
            <w:shd w:val="clear" w:color="auto" w:fill="17365D"/>
            <w:vAlign w:val="center"/>
            <w:hideMark/>
          </w:tcPr>
          <w:p w:rsidR="0077593B" w:rsidRPr="0077593B" w:rsidRDefault="0077593B" w:rsidP="0077593B">
            <w:pPr>
              <w:jc w:val="both"/>
              <w:rPr>
                <w:rFonts w:ascii="Tahoma" w:hAnsi="Tahoma" w:cs="Tahoma"/>
                <w:b/>
                <w:bCs/>
                <w:color w:val="FFFFFF"/>
                <w:szCs w:val="20"/>
              </w:rPr>
            </w:pPr>
            <w:r w:rsidRPr="0077593B">
              <w:rPr>
                <w:rFonts w:ascii="Tahoma" w:hAnsi="Tahoma" w:cs="Tahoma"/>
                <w:b/>
                <w:bCs/>
                <w:color w:val="FFFFFF"/>
                <w:szCs w:val="20"/>
              </w:rPr>
              <w:t>Consumo de agua por fuente (m</w:t>
            </w:r>
            <w:r w:rsidRPr="0077593B">
              <w:rPr>
                <w:rFonts w:ascii="Tahoma" w:hAnsi="Tahoma" w:cs="Tahoma"/>
                <w:b/>
                <w:bCs/>
                <w:color w:val="FFFFFF"/>
                <w:szCs w:val="20"/>
                <w:vertAlign w:val="superscript"/>
              </w:rPr>
              <w:t>3</w:t>
            </w:r>
            <w:r w:rsidRPr="0077593B">
              <w:rPr>
                <w:rFonts w:ascii="Tahoma" w:hAnsi="Tahoma" w:cs="Tahoma"/>
                <w:b/>
                <w:bCs/>
                <w:color w:val="FFFFFF"/>
                <w:szCs w:val="20"/>
              </w:rPr>
              <w:t>)</w:t>
            </w:r>
          </w:p>
        </w:tc>
        <w:tc>
          <w:tcPr>
            <w:tcW w:w="920" w:type="dxa"/>
            <w:tcBorders>
              <w:top w:val="nil"/>
              <w:left w:val="nil"/>
              <w:bottom w:val="nil"/>
              <w:right w:val="nil"/>
            </w:tcBorders>
            <w:shd w:val="clear" w:color="auto" w:fill="17365D"/>
            <w:noWrap/>
            <w:vAlign w:val="center"/>
          </w:tcPr>
          <w:p w:rsidR="0077593B" w:rsidRPr="0077593B" w:rsidRDefault="0077593B" w:rsidP="0077593B">
            <w:pPr>
              <w:jc w:val="center"/>
              <w:rPr>
                <w:rFonts w:ascii="Tahoma" w:hAnsi="Tahoma" w:cs="Tahoma"/>
                <w:b/>
                <w:bCs/>
                <w:color w:val="FFFFFF"/>
                <w:szCs w:val="20"/>
              </w:rPr>
            </w:pPr>
            <w:r w:rsidRPr="0077593B">
              <w:rPr>
                <w:rFonts w:ascii="Tahoma" w:hAnsi="Tahoma" w:cs="Tahoma"/>
                <w:b/>
                <w:bCs/>
                <w:color w:val="FFFFFF"/>
                <w:szCs w:val="20"/>
              </w:rPr>
              <w:t>Mes n</w:t>
            </w:r>
          </w:p>
        </w:tc>
      </w:tr>
      <w:tr w:rsidR="0077593B" w:rsidRPr="0077593B" w:rsidTr="003C184A">
        <w:trPr>
          <w:trHeight w:val="300"/>
          <w:jc w:val="center"/>
        </w:trPr>
        <w:tc>
          <w:tcPr>
            <w:tcW w:w="3160" w:type="dxa"/>
            <w:tcBorders>
              <w:top w:val="nil"/>
              <w:left w:val="nil"/>
              <w:bottom w:val="nil"/>
              <w:right w:val="nil"/>
            </w:tcBorders>
            <w:shd w:val="clear" w:color="000000" w:fill="C4D79B"/>
            <w:vAlign w:val="center"/>
            <w:hideMark/>
          </w:tcPr>
          <w:p w:rsidR="0077593B" w:rsidRPr="0077593B" w:rsidRDefault="0077593B" w:rsidP="0077593B">
            <w:pPr>
              <w:jc w:val="both"/>
              <w:rPr>
                <w:rFonts w:ascii="Tahoma" w:hAnsi="Tahoma" w:cs="Tahoma"/>
                <w:b/>
                <w:bCs/>
                <w:color w:val="000000"/>
                <w:szCs w:val="20"/>
              </w:rPr>
            </w:pPr>
            <w:r w:rsidRPr="0077593B">
              <w:rPr>
                <w:rFonts w:ascii="Tahoma" w:hAnsi="Tahoma" w:cs="Tahoma"/>
                <w:b/>
                <w:bCs/>
                <w:color w:val="000000"/>
                <w:szCs w:val="20"/>
              </w:rPr>
              <w:t>Consumo de agua total</w:t>
            </w:r>
          </w:p>
        </w:tc>
        <w:tc>
          <w:tcPr>
            <w:tcW w:w="920" w:type="dxa"/>
            <w:tcBorders>
              <w:top w:val="nil"/>
              <w:left w:val="nil"/>
              <w:bottom w:val="nil"/>
              <w:right w:val="nil"/>
            </w:tcBorders>
            <w:shd w:val="clear" w:color="000000" w:fill="C4D79B"/>
            <w:noWrap/>
            <w:vAlign w:val="center"/>
          </w:tcPr>
          <w:p w:rsidR="0077593B" w:rsidRPr="0077593B" w:rsidRDefault="0077593B" w:rsidP="0077593B">
            <w:pPr>
              <w:jc w:val="right"/>
              <w:rPr>
                <w:rFonts w:ascii="Tahoma" w:hAnsi="Tahoma" w:cs="Tahoma"/>
                <w:b/>
                <w:bCs/>
                <w:color w:val="000000"/>
                <w:szCs w:val="20"/>
              </w:rPr>
            </w:pPr>
          </w:p>
        </w:tc>
      </w:tr>
      <w:tr w:rsidR="0077593B" w:rsidRPr="0077593B" w:rsidTr="003C184A">
        <w:trPr>
          <w:trHeight w:val="300"/>
          <w:jc w:val="center"/>
        </w:trPr>
        <w:tc>
          <w:tcPr>
            <w:tcW w:w="3160" w:type="dxa"/>
            <w:tcBorders>
              <w:top w:val="nil"/>
              <w:left w:val="nil"/>
              <w:bottom w:val="nil"/>
              <w:right w:val="nil"/>
            </w:tcBorders>
            <w:shd w:val="clear" w:color="000000" w:fill="FFFFFF"/>
            <w:vAlign w:val="center"/>
          </w:tcPr>
          <w:p w:rsidR="0077593B" w:rsidRPr="0077593B" w:rsidRDefault="0077593B" w:rsidP="0077593B">
            <w:pPr>
              <w:jc w:val="both"/>
              <w:rPr>
                <w:rFonts w:ascii="Tahoma" w:hAnsi="Tahoma" w:cs="Tahoma"/>
                <w:color w:val="000000"/>
                <w:szCs w:val="20"/>
              </w:rPr>
            </w:pPr>
            <w:r w:rsidRPr="0077593B">
              <w:rPr>
                <w:rFonts w:ascii="Tahoma" w:hAnsi="Tahoma" w:cs="Tahoma"/>
                <w:color w:val="000000"/>
                <w:szCs w:val="20"/>
              </w:rPr>
              <w:t>Consumo de agua red Pública</w:t>
            </w:r>
          </w:p>
        </w:tc>
        <w:tc>
          <w:tcPr>
            <w:tcW w:w="920" w:type="dxa"/>
            <w:tcBorders>
              <w:top w:val="nil"/>
              <w:left w:val="nil"/>
              <w:bottom w:val="nil"/>
              <w:right w:val="nil"/>
            </w:tcBorders>
            <w:shd w:val="clear" w:color="000000" w:fill="FFFFFF"/>
            <w:noWrap/>
            <w:vAlign w:val="center"/>
          </w:tcPr>
          <w:p w:rsidR="0077593B" w:rsidRPr="0077593B" w:rsidRDefault="0077593B" w:rsidP="0077593B">
            <w:pPr>
              <w:jc w:val="right"/>
              <w:rPr>
                <w:rFonts w:ascii="Tahoma" w:hAnsi="Tahoma" w:cs="Tahoma"/>
                <w:color w:val="000000"/>
                <w:szCs w:val="20"/>
              </w:rPr>
            </w:pPr>
          </w:p>
        </w:tc>
      </w:tr>
      <w:tr w:rsidR="0077593B" w:rsidRPr="0077593B" w:rsidTr="003C184A">
        <w:trPr>
          <w:trHeight w:val="300"/>
          <w:jc w:val="center"/>
        </w:trPr>
        <w:tc>
          <w:tcPr>
            <w:tcW w:w="3160" w:type="dxa"/>
            <w:tcBorders>
              <w:top w:val="nil"/>
              <w:left w:val="nil"/>
              <w:bottom w:val="nil"/>
              <w:right w:val="nil"/>
            </w:tcBorders>
            <w:shd w:val="clear" w:color="000000" w:fill="FFFFFF"/>
            <w:vAlign w:val="center"/>
            <w:hideMark/>
          </w:tcPr>
          <w:p w:rsidR="0077593B" w:rsidRPr="0077593B" w:rsidRDefault="0077593B" w:rsidP="0077593B">
            <w:pPr>
              <w:jc w:val="both"/>
              <w:rPr>
                <w:rFonts w:ascii="Tahoma" w:hAnsi="Tahoma" w:cs="Tahoma"/>
                <w:color w:val="000000"/>
                <w:szCs w:val="20"/>
              </w:rPr>
            </w:pPr>
            <w:r w:rsidRPr="0077593B">
              <w:rPr>
                <w:rFonts w:ascii="Tahoma" w:hAnsi="Tahoma" w:cs="Tahoma"/>
                <w:color w:val="000000"/>
                <w:szCs w:val="20"/>
              </w:rPr>
              <w:t>Consumo de agua embotellada</w:t>
            </w:r>
          </w:p>
        </w:tc>
        <w:tc>
          <w:tcPr>
            <w:tcW w:w="920" w:type="dxa"/>
            <w:tcBorders>
              <w:top w:val="nil"/>
              <w:left w:val="nil"/>
              <w:bottom w:val="nil"/>
              <w:right w:val="nil"/>
            </w:tcBorders>
            <w:shd w:val="clear" w:color="000000" w:fill="FFFFFF"/>
            <w:noWrap/>
            <w:vAlign w:val="center"/>
          </w:tcPr>
          <w:p w:rsidR="0077593B" w:rsidRPr="0077593B" w:rsidRDefault="0077593B" w:rsidP="0077593B">
            <w:pPr>
              <w:jc w:val="right"/>
              <w:rPr>
                <w:rFonts w:ascii="Tahoma" w:hAnsi="Tahoma" w:cs="Tahoma"/>
                <w:color w:val="000000"/>
                <w:szCs w:val="20"/>
              </w:rPr>
            </w:pPr>
          </w:p>
        </w:tc>
      </w:tr>
      <w:tr w:rsidR="0077593B" w:rsidRPr="0077593B" w:rsidTr="003C184A">
        <w:trPr>
          <w:trHeight w:val="300"/>
          <w:jc w:val="center"/>
        </w:trPr>
        <w:tc>
          <w:tcPr>
            <w:tcW w:w="3160" w:type="dxa"/>
            <w:tcBorders>
              <w:top w:val="nil"/>
              <w:left w:val="nil"/>
              <w:bottom w:val="nil"/>
              <w:right w:val="nil"/>
            </w:tcBorders>
            <w:shd w:val="clear" w:color="000000" w:fill="FFFFFF"/>
            <w:vAlign w:val="center"/>
            <w:hideMark/>
          </w:tcPr>
          <w:p w:rsidR="0077593B" w:rsidRPr="0077593B" w:rsidRDefault="0077593B" w:rsidP="0077593B">
            <w:pPr>
              <w:jc w:val="both"/>
              <w:rPr>
                <w:rFonts w:ascii="Tahoma" w:hAnsi="Tahoma" w:cs="Tahoma"/>
                <w:color w:val="000000"/>
                <w:szCs w:val="20"/>
              </w:rPr>
            </w:pPr>
            <w:r w:rsidRPr="0077593B">
              <w:rPr>
                <w:rFonts w:ascii="Tahoma" w:hAnsi="Tahoma" w:cs="Tahoma"/>
                <w:color w:val="000000"/>
                <w:szCs w:val="20"/>
              </w:rPr>
              <w:t xml:space="preserve">Consumo de agua pozo </w:t>
            </w:r>
          </w:p>
        </w:tc>
        <w:tc>
          <w:tcPr>
            <w:tcW w:w="920" w:type="dxa"/>
            <w:tcBorders>
              <w:top w:val="nil"/>
              <w:left w:val="nil"/>
              <w:bottom w:val="nil"/>
              <w:right w:val="nil"/>
            </w:tcBorders>
            <w:shd w:val="clear" w:color="000000" w:fill="FFFFFF"/>
            <w:noWrap/>
            <w:vAlign w:val="center"/>
          </w:tcPr>
          <w:p w:rsidR="0077593B" w:rsidRPr="0077593B" w:rsidRDefault="0077593B" w:rsidP="0077593B">
            <w:pPr>
              <w:jc w:val="right"/>
              <w:rPr>
                <w:rFonts w:ascii="Tahoma" w:hAnsi="Tahoma" w:cs="Tahoma"/>
                <w:color w:val="000000"/>
                <w:szCs w:val="20"/>
              </w:rPr>
            </w:pPr>
          </w:p>
        </w:tc>
      </w:tr>
      <w:tr w:rsidR="0077593B" w:rsidRPr="0077593B" w:rsidTr="003C184A">
        <w:trPr>
          <w:trHeight w:val="315"/>
          <w:jc w:val="center"/>
        </w:trPr>
        <w:tc>
          <w:tcPr>
            <w:tcW w:w="3160" w:type="dxa"/>
            <w:tcBorders>
              <w:top w:val="nil"/>
              <w:left w:val="nil"/>
              <w:bottom w:val="single" w:sz="8" w:space="0" w:color="00B050"/>
              <w:right w:val="nil"/>
            </w:tcBorders>
            <w:shd w:val="clear" w:color="000000" w:fill="FFFFFF"/>
            <w:vAlign w:val="center"/>
            <w:hideMark/>
          </w:tcPr>
          <w:p w:rsidR="0077593B" w:rsidRPr="0077593B" w:rsidRDefault="0077593B" w:rsidP="0077593B">
            <w:pPr>
              <w:jc w:val="both"/>
              <w:rPr>
                <w:rFonts w:ascii="Tahoma" w:hAnsi="Tahoma" w:cs="Tahoma"/>
                <w:color w:val="000000"/>
                <w:szCs w:val="20"/>
              </w:rPr>
            </w:pPr>
            <w:r w:rsidRPr="0077593B">
              <w:rPr>
                <w:rFonts w:ascii="Tahoma" w:hAnsi="Tahoma" w:cs="Tahoma"/>
                <w:color w:val="000000"/>
                <w:szCs w:val="20"/>
              </w:rPr>
              <w:t xml:space="preserve">Consumo de agua cisterna </w:t>
            </w:r>
          </w:p>
        </w:tc>
        <w:tc>
          <w:tcPr>
            <w:tcW w:w="920" w:type="dxa"/>
            <w:tcBorders>
              <w:top w:val="nil"/>
              <w:left w:val="nil"/>
              <w:bottom w:val="single" w:sz="8" w:space="0" w:color="00B050"/>
              <w:right w:val="nil"/>
            </w:tcBorders>
            <w:shd w:val="clear" w:color="000000" w:fill="FFFFFF"/>
            <w:noWrap/>
            <w:vAlign w:val="center"/>
          </w:tcPr>
          <w:p w:rsidR="0077593B" w:rsidRPr="0077593B" w:rsidRDefault="0077593B" w:rsidP="0077593B">
            <w:pPr>
              <w:jc w:val="right"/>
              <w:rPr>
                <w:rFonts w:ascii="Tahoma" w:hAnsi="Tahoma" w:cs="Tahoma"/>
                <w:color w:val="000000"/>
                <w:szCs w:val="20"/>
              </w:rPr>
            </w:pPr>
          </w:p>
        </w:tc>
      </w:tr>
    </w:tbl>
    <w:p w:rsidR="0077593B" w:rsidRPr="0077593B" w:rsidRDefault="0077593B" w:rsidP="0077593B">
      <w:pPr>
        <w:spacing w:line="276" w:lineRule="auto"/>
        <w:jc w:val="both"/>
        <w:rPr>
          <w:rFonts w:ascii="Tahoma" w:hAnsi="Tahoma" w:cs="Tahoma"/>
          <w:color w:val="000000"/>
          <w:sz w:val="20"/>
          <w:szCs w:val="20"/>
          <w:lang w:val="es-ES_tradnl" w:eastAsia="en-US"/>
        </w:rPr>
      </w:pPr>
      <w:r w:rsidRPr="0077593B">
        <w:rPr>
          <w:rFonts w:ascii="Tahoma" w:hAnsi="Tahoma" w:cs="Tahoma"/>
          <w:color w:val="000000"/>
          <w:sz w:val="20"/>
          <w:szCs w:val="20"/>
          <w:lang w:val="es-ES_tradnl" w:eastAsia="en-US"/>
        </w:rPr>
        <w:t>Adjuntar resume de las actividades y anexos.</w:t>
      </w:r>
    </w:p>
    <w:p w:rsidR="0077593B" w:rsidRPr="0077593B" w:rsidRDefault="0077593B" w:rsidP="00E2250A">
      <w:pPr>
        <w:numPr>
          <w:ilvl w:val="0"/>
          <w:numId w:val="138"/>
        </w:numPr>
        <w:spacing w:after="200" w:line="276" w:lineRule="auto"/>
        <w:contextualSpacing/>
        <w:jc w:val="both"/>
        <w:rPr>
          <w:rFonts w:ascii="Tahoma" w:hAnsi="Tahoma" w:cs="Tahoma"/>
          <w:color w:val="000000"/>
          <w:sz w:val="20"/>
          <w:szCs w:val="20"/>
          <w:lang w:val="es-ES_tradnl" w:eastAsia="en-US"/>
        </w:rPr>
      </w:pPr>
      <w:r w:rsidRPr="0077593B">
        <w:rPr>
          <w:rFonts w:ascii="Tahoma" w:hAnsi="Tahoma" w:cs="Tahoma"/>
          <w:color w:val="000000"/>
          <w:sz w:val="20"/>
          <w:szCs w:val="20"/>
          <w:lang w:val="es-ES_tradnl" w:eastAsia="en-US"/>
        </w:rPr>
        <w:t>Planilla de uso de agua y control de cisternas. Debe adjuntarse en el anexo.</w:t>
      </w:r>
    </w:p>
    <w:p w:rsidR="0077593B" w:rsidRPr="0077593B" w:rsidRDefault="0077593B" w:rsidP="00E2250A">
      <w:pPr>
        <w:numPr>
          <w:ilvl w:val="0"/>
          <w:numId w:val="138"/>
        </w:numPr>
        <w:spacing w:after="200" w:line="276" w:lineRule="auto"/>
        <w:contextualSpacing/>
        <w:jc w:val="both"/>
        <w:rPr>
          <w:rFonts w:ascii="Tahoma" w:hAnsi="Tahoma" w:cs="Tahoma"/>
          <w:color w:val="000000"/>
          <w:sz w:val="20"/>
          <w:szCs w:val="20"/>
          <w:lang w:val="es-ES_tradnl" w:eastAsia="en-US"/>
        </w:rPr>
      </w:pPr>
      <w:r w:rsidRPr="0077593B">
        <w:rPr>
          <w:rFonts w:ascii="Tahoma" w:hAnsi="Tahoma" w:cs="Tahoma"/>
          <w:color w:val="000000"/>
          <w:sz w:val="20"/>
          <w:szCs w:val="20"/>
          <w:lang w:val="es-ES_tradnl" w:eastAsia="en-US"/>
        </w:rPr>
        <w:t>Registros de dotación de agua (con certificado SENASAG), fotografías de puntos de bebederos de agua</w:t>
      </w:r>
    </w:p>
    <w:p w:rsidR="0077593B" w:rsidRPr="0077593B" w:rsidRDefault="0077593B" w:rsidP="0077593B">
      <w:pPr>
        <w:spacing w:after="200" w:line="276" w:lineRule="auto"/>
        <w:ind w:left="360"/>
        <w:contextualSpacing/>
        <w:jc w:val="both"/>
        <w:rPr>
          <w:rFonts w:ascii="Tahoma" w:hAnsi="Tahoma" w:cs="Tahoma"/>
          <w:color w:val="000000"/>
          <w:sz w:val="20"/>
          <w:szCs w:val="20"/>
          <w:highlight w:val="yellow"/>
          <w:lang w:val="es-ES_tradnl" w:eastAsia="en-US"/>
        </w:rPr>
      </w:pPr>
    </w:p>
    <w:p w:rsidR="0077593B" w:rsidRPr="0077593B" w:rsidRDefault="0077593B" w:rsidP="00E2250A">
      <w:pPr>
        <w:numPr>
          <w:ilvl w:val="2"/>
          <w:numId w:val="132"/>
        </w:numPr>
        <w:spacing w:after="200" w:line="276" w:lineRule="auto"/>
        <w:ind w:left="851" w:hanging="851"/>
        <w:contextualSpacing/>
        <w:jc w:val="both"/>
        <w:outlineLvl w:val="0"/>
        <w:rPr>
          <w:rFonts w:ascii="Tahoma" w:eastAsia="MS Mincho" w:hAnsi="Tahoma" w:cs="Tahoma"/>
          <w:b/>
          <w:i/>
          <w:sz w:val="20"/>
          <w:szCs w:val="20"/>
          <w:lang w:val="es-BO" w:eastAsia="en-US"/>
        </w:rPr>
      </w:pPr>
      <w:bookmarkStart w:id="84" w:name="_Toc5294332"/>
      <w:r w:rsidRPr="0077593B">
        <w:rPr>
          <w:rFonts w:ascii="Tahoma" w:eastAsia="MS Mincho" w:hAnsi="Tahoma" w:cs="Tahoma"/>
          <w:b/>
          <w:i/>
          <w:sz w:val="20"/>
          <w:szCs w:val="20"/>
          <w:lang w:val="es-BO" w:eastAsia="en-US"/>
        </w:rPr>
        <w:t>Control de excavación, conservación y protección de suelos</w:t>
      </w:r>
      <w:bookmarkEnd w:id="84"/>
      <w:r w:rsidRPr="0077593B">
        <w:rPr>
          <w:rFonts w:ascii="Tahoma" w:eastAsia="MS Mincho" w:hAnsi="Tahoma" w:cs="Tahoma"/>
          <w:b/>
          <w:i/>
          <w:sz w:val="20"/>
          <w:szCs w:val="20"/>
          <w:lang w:val="es-BO" w:eastAsia="en-US"/>
        </w:rPr>
        <w:t xml:space="preserve"> </w:t>
      </w:r>
    </w:p>
    <w:p w:rsidR="0077593B" w:rsidRPr="0077593B" w:rsidRDefault="0077593B" w:rsidP="0077593B">
      <w:pPr>
        <w:spacing w:line="276" w:lineRule="auto"/>
        <w:jc w:val="center"/>
        <w:rPr>
          <w:rFonts w:ascii="Calibri" w:eastAsia="MS Mincho" w:hAnsi="Calibri"/>
          <w:b/>
          <w:sz w:val="22"/>
          <w:szCs w:val="22"/>
          <w:lang w:val="es-ES_tradnl" w:eastAsia="en-US"/>
        </w:rPr>
      </w:pPr>
      <w:r w:rsidRPr="0077593B">
        <w:rPr>
          <w:rFonts w:ascii="Calibri" w:eastAsia="MS Mincho" w:hAnsi="Calibri"/>
          <w:b/>
          <w:sz w:val="22"/>
          <w:szCs w:val="22"/>
          <w:lang w:val="es-ES_tradnl" w:eastAsia="en-US"/>
        </w:rPr>
        <w:t>Seguimiento de excavaciones</w:t>
      </w:r>
    </w:p>
    <w:tbl>
      <w:tblPr>
        <w:tblW w:w="6232" w:type="dxa"/>
        <w:jc w:val="center"/>
        <w:tblLayout w:type="fixed"/>
        <w:tblCellMar>
          <w:left w:w="70" w:type="dxa"/>
          <w:right w:w="70" w:type="dxa"/>
        </w:tblCellMar>
        <w:tblLook w:val="04A0" w:firstRow="1" w:lastRow="0" w:firstColumn="1" w:lastColumn="0" w:noHBand="0" w:noVBand="1"/>
      </w:tblPr>
      <w:tblGrid>
        <w:gridCol w:w="568"/>
        <w:gridCol w:w="1412"/>
        <w:gridCol w:w="1417"/>
        <w:gridCol w:w="1043"/>
        <w:gridCol w:w="1792"/>
      </w:tblGrid>
      <w:tr w:rsidR="0077593B" w:rsidRPr="0077593B" w:rsidTr="0077593B">
        <w:trPr>
          <w:trHeight w:val="241"/>
          <w:tblHeader/>
          <w:jc w:val="center"/>
        </w:trPr>
        <w:tc>
          <w:tcPr>
            <w:tcW w:w="568" w:type="dxa"/>
            <w:vMerge w:val="restart"/>
            <w:tcBorders>
              <w:top w:val="single" w:sz="4" w:space="0" w:color="auto"/>
              <w:left w:val="single" w:sz="4" w:space="0" w:color="auto"/>
              <w:bottom w:val="single" w:sz="4" w:space="0" w:color="000000"/>
              <w:right w:val="single" w:sz="4" w:space="0" w:color="auto"/>
            </w:tcBorders>
            <w:shd w:val="clear" w:color="auto" w:fill="17365D"/>
            <w:vAlign w:val="center"/>
          </w:tcPr>
          <w:p w:rsidR="0077593B" w:rsidRPr="0077593B" w:rsidRDefault="0077593B" w:rsidP="0077593B">
            <w:pPr>
              <w:jc w:val="center"/>
              <w:rPr>
                <w:rFonts w:ascii="Tahoma" w:eastAsia="MS Mincho" w:hAnsi="Tahoma" w:cs="Tahoma"/>
                <w:b/>
                <w:color w:val="FFFFFF"/>
                <w:szCs w:val="20"/>
                <w:lang w:val="es-ES_tradnl" w:eastAsia="en-US"/>
              </w:rPr>
            </w:pPr>
            <w:r w:rsidRPr="0077593B">
              <w:rPr>
                <w:rFonts w:ascii="Tahoma" w:eastAsia="MS Mincho" w:hAnsi="Tahoma" w:cs="Tahoma"/>
                <w:b/>
                <w:color w:val="FFFFFF"/>
                <w:szCs w:val="20"/>
                <w:lang w:val="es-ES_tradnl" w:eastAsia="en-US"/>
              </w:rPr>
              <w:t xml:space="preserve">Nº </w:t>
            </w:r>
          </w:p>
        </w:tc>
        <w:tc>
          <w:tcPr>
            <w:tcW w:w="1412" w:type="dxa"/>
            <w:vMerge w:val="restart"/>
            <w:tcBorders>
              <w:top w:val="single" w:sz="4" w:space="0" w:color="auto"/>
              <w:left w:val="single" w:sz="4" w:space="0" w:color="auto"/>
              <w:bottom w:val="single" w:sz="4" w:space="0" w:color="000000"/>
              <w:right w:val="single" w:sz="4" w:space="0" w:color="auto"/>
            </w:tcBorders>
            <w:shd w:val="clear" w:color="auto" w:fill="17365D"/>
            <w:vAlign w:val="center"/>
          </w:tcPr>
          <w:p w:rsidR="0077593B" w:rsidRPr="0077593B" w:rsidRDefault="0077593B" w:rsidP="0077593B">
            <w:pPr>
              <w:jc w:val="center"/>
              <w:rPr>
                <w:rFonts w:ascii="Tahoma" w:eastAsia="MS Mincho" w:hAnsi="Tahoma" w:cs="Tahoma"/>
                <w:b/>
                <w:color w:val="FFFFFF"/>
                <w:szCs w:val="20"/>
                <w:lang w:val="es-ES_tradnl" w:eastAsia="en-US"/>
              </w:rPr>
            </w:pPr>
            <w:r w:rsidRPr="0077593B">
              <w:rPr>
                <w:rFonts w:ascii="Tahoma" w:eastAsia="MS Mincho" w:hAnsi="Tahoma" w:cs="Tahoma"/>
                <w:b/>
                <w:color w:val="FFFFFF"/>
                <w:szCs w:val="20"/>
                <w:lang w:val="es-ES_tradnl" w:eastAsia="en-US"/>
              </w:rPr>
              <w:t>Excavaciones abiertas</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17365D"/>
            <w:vAlign w:val="center"/>
          </w:tcPr>
          <w:p w:rsidR="0077593B" w:rsidRPr="0077593B" w:rsidRDefault="0077593B" w:rsidP="0077593B">
            <w:pPr>
              <w:jc w:val="center"/>
              <w:rPr>
                <w:rFonts w:ascii="Tahoma" w:eastAsia="MS Mincho" w:hAnsi="Tahoma" w:cs="Tahoma"/>
                <w:b/>
                <w:color w:val="FFFFFF"/>
                <w:szCs w:val="20"/>
                <w:lang w:val="es-ES_tradnl" w:eastAsia="en-US"/>
              </w:rPr>
            </w:pPr>
            <w:r w:rsidRPr="0077593B">
              <w:rPr>
                <w:rFonts w:ascii="Tahoma" w:eastAsia="MS Mincho" w:hAnsi="Tahoma" w:cs="Tahoma"/>
                <w:b/>
                <w:color w:val="FFFFFF"/>
                <w:szCs w:val="20"/>
                <w:lang w:val="es-ES_tradnl" w:eastAsia="en-US"/>
              </w:rPr>
              <w:t>Excavaciones cerradas</w:t>
            </w:r>
          </w:p>
        </w:tc>
        <w:tc>
          <w:tcPr>
            <w:tcW w:w="1043" w:type="dxa"/>
            <w:vMerge w:val="restart"/>
            <w:tcBorders>
              <w:top w:val="single" w:sz="4" w:space="0" w:color="auto"/>
              <w:left w:val="single" w:sz="4" w:space="0" w:color="auto"/>
              <w:bottom w:val="single" w:sz="4" w:space="0" w:color="000000"/>
              <w:right w:val="single" w:sz="4" w:space="0" w:color="auto"/>
            </w:tcBorders>
            <w:shd w:val="clear" w:color="auto" w:fill="17365D"/>
            <w:vAlign w:val="center"/>
          </w:tcPr>
          <w:p w:rsidR="0077593B" w:rsidRPr="0077593B" w:rsidRDefault="0077593B" w:rsidP="0077593B">
            <w:pPr>
              <w:jc w:val="center"/>
              <w:rPr>
                <w:rFonts w:ascii="Tahoma" w:eastAsia="MS Mincho" w:hAnsi="Tahoma" w:cs="Tahoma"/>
                <w:b/>
                <w:color w:val="FFFFFF"/>
                <w:szCs w:val="20"/>
                <w:lang w:val="es-ES_tradnl" w:eastAsia="en-US"/>
              </w:rPr>
            </w:pPr>
            <w:r w:rsidRPr="0077593B">
              <w:rPr>
                <w:rFonts w:ascii="Tahoma" w:eastAsia="MS Mincho" w:hAnsi="Tahoma" w:cs="Tahoma"/>
                <w:b/>
                <w:color w:val="FFFFFF"/>
                <w:szCs w:val="20"/>
                <w:lang w:val="es-ES_tradnl" w:eastAsia="en-US"/>
              </w:rPr>
              <w:t>Área / Ubicación</w:t>
            </w:r>
          </w:p>
        </w:tc>
        <w:tc>
          <w:tcPr>
            <w:tcW w:w="1792" w:type="dxa"/>
            <w:vMerge w:val="restart"/>
            <w:tcBorders>
              <w:top w:val="single" w:sz="4" w:space="0" w:color="auto"/>
              <w:left w:val="single" w:sz="4" w:space="0" w:color="auto"/>
              <w:right w:val="single" w:sz="4" w:space="0" w:color="auto"/>
            </w:tcBorders>
            <w:shd w:val="clear" w:color="auto" w:fill="17365D"/>
            <w:vAlign w:val="center"/>
          </w:tcPr>
          <w:p w:rsidR="0077593B" w:rsidRPr="0077593B" w:rsidRDefault="0077593B" w:rsidP="0077593B">
            <w:pPr>
              <w:jc w:val="center"/>
              <w:rPr>
                <w:rFonts w:ascii="Tahoma" w:eastAsia="MS Mincho" w:hAnsi="Tahoma" w:cs="Tahoma"/>
                <w:b/>
                <w:color w:val="FFFFFF"/>
                <w:szCs w:val="20"/>
                <w:lang w:val="es-ES_tradnl" w:eastAsia="en-US"/>
              </w:rPr>
            </w:pPr>
            <w:r w:rsidRPr="0077593B">
              <w:rPr>
                <w:rFonts w:ascii="Tahoma" w:eastAsia="MS Mincho" w:hAnsi="Tahoma" w:cs="Tahoma"/>
                <w:b/>
                <w:color w:val="FFFFFF"/>
                <w:szCs w:val="20"/>
                <w:lang w:val="es-ES_tradnl" w:eastAsia="en-US"/>
              </w:rPr>
              <w:t>OBSERVACIONES</w:t>
            </w:r>
          </w:p>
        </w:tc>
      </w:tr>
      <w:tr w:rsidR="0077593B" w:rsidRPr="0077593B" w:rsidTr="0077593B">
        <w:trPr>
          <w:trHeight w:val="241"/>
          <w:jc w:val="center"/>
        </w:trPr>
        <w:tc>
          <w:tcPr>
            <w:tcW w:w="568" w:type="dxa"/>
            <w:vMerge/>
            <w:tcBorders>
              <w:top w:val="single" w:sz="4" w:space="0" w:color="auto"/>
              <w:left w:val="single" w:sz="4" w:space="0" w:color="auto"/>
              <w:bottom w:val="single" w:sz="4" w:space="0" w:color="000000"/>
              <w:right w:val="single" w:sz="4" w:space="0" w:color="auto"/>
            </w:tcBorders>
            <w:shd w:val="clear" w:color="auto" w:fill="17365D"/>
            <w:vAlign w:val="center"/>
          </w:tcPr>
          <w:p w:rsidR="0077593B" w:rsidRPr="0077593B" w:rsidRDefault="0077593B" w:rsidP="0077593B">
            <w:pPr>
              <w:rPr>
                <w:rFonts w:ascii="Tahoma" w:eastAsia="MS Mincho" w:hAnsi="Tahoma" w:cs="Tahoma"/>
                <w:szCs w:val="20"/>
                <w:lang w:val="es-ES_tradnl" w:eastAsia="en-US"/>
              </w:rPr>
            </w:pPr>
          </w:p>
        </w:tc>
        <w:tc>
          <w:tcPr>
            <w:tcW w:w="1412" w:type="dxa"/>
            <w:vMerge/>
            <w:tcBorders>
              <w:top w:val="single" w:sz="4" w:space="0" w:color="auto"/>
              <w:left w:val="single" w:sz="4" w:space="0" w:color="auto"/>
              <w:bottom w:val="single" w:sz="4" w:space="0" w:color="000000"/>
              <w:right w:val="single" w:sz="4" w:space="0" w:color="auto"/>
            </w:tcBorders>
            <w:shd w:val="clear" w:color="auto" w:fill="17365D"/>
            <w:vAlign w:val="center"/>
          </w:tcPr>
          <w:p w:rsidR="0077593B" w:rsidRPr="0077593B" w:rsidRDefault="0077593B" w:rsidP="0077593B">
            <w:pPr>
              <w:rPr>
                <w:rFonts w:ascii="Tahoma" w:eastAsia="MS Mincho" w:hAnsi="Tahoma" w:cs="Tahoma"/>
                <w:szCs w:val="20"/>
                <w:lang w:val="es-ES_tradnl" w:eastAsia="en-US"/>
              </w:rPr>
            </w:pPr>
          </w:p>
        </w:tc>
        <w:tc>
          <w:tcPr>
            <w:tcW w:w="1417" w:type="dxa"/>
            <w:vMerge/>
            <w:tcBorders>
              <w:top w:val="single" w:sz="4" w:space="0" w:color="auto"/>
              <w:left w:val="single" w:sz="4" w:space="0" w:color="auto"/>
              <w:bottom w:val="single" w:sz="4" w:space="0" w:color="000000"/>
              <w:right w:val="single" w:sz="4" w:space="0" w:color="auto"/>
            </w:tcBorders>
            <w:shd w:val="clear" w:color="auto" w:fill="17365D"/>
            <w:vAlign w:val="center"/>
          </w:tcPr>
          <w:p w:rsidR="0077593B" w:rsidRPr="0077593B" w:rsidRDefault="0077593B" w:rsidP="0077593B">
            <w:pPr>
              <w:rPr>
                <w:rFonts w:ascii="Tahoma" w:eastAsia="MS Mincho" w:hAnsi="Tahoma" w:cs="Tahoma"/>
                <w:szCs w:val="20"/>
                <w:lang w:val="es-ES_tradnl" w:eastAsia="en-US"/>
              </w:rPr>
            </w:pPr>
          </w:p>
        </w:tc>
        <w:tc>
          <w:tcPr>
            <w:tcW w:w="1043" w:type="dxa"/>
            <w:vMerge/>
            <w:tcBorders>
              <w:top w:val="single" w:sz="4" w:space="0" w:color="auto"/>
              <w:left w:val="single" w:sz="4" w:space="0" w:color="auto"/>
              <w:bottom w:val="single" w:sz="4" w:space="0" w:color="000000"/>
              <w:right w:val="single" w:sz="4" w:space="0" w:color="auto"/>
            </w:tcBorders>
            <w:shd w:val="clear" w:color="auto" w:fill="17365D"/>
            <w:vAlign w:val="center"/>
          </w:tcPr>
          <w:p w:rsidR="0077593B" w:rsidRPr="0077593B" w:rsidRDefault="0077593B" w:rsidP="0077593B">
            <w:pPr>
              <w:rPr>
                <w:rFonts w:ascii="Tahoma" w:eastAsia="MS Mincho" w:hAnsi="Tahoma" w:cs="Tahoma"/>
                <w:szCs w:val="20"/>
                <w:lang w:val="es-ES_tradnl" w:eastAsia="en-US"/>
              </w:rPr>
            </w:pPr>
          </w:p>
        </w:tc>
        <w:tc>
          <w:tcPr>
            <w:tcW w:w="1792" w:type="dxa"/>
            <w:vMerge/>
            <w:tcBorders>
              <w:left w:val="single" w:sz="4" w:space="0" w:color="auto"/>
              <w:bottom w:val="single" w:sz="4" w:space="0" w:color="000000"/>
              <w:right w:val="single" w:sz="4" w:space="0" w:color="auto"/>
            </w:tcBorders>
            <w:shd w:val="clear" w:color="auto" w:fill="17365D"/>
            <w:vAlign w:val="center"/>
          </w:tcPr>
          <w:p w:rsidR="0077593B" w:rsidRPr="0077593B" w:rsidRDefault="0077593B" w:rsidP="0077593B">
            <w:pPr>
              <w:rPr>
                <w:rFonts w:ascii="Tahoma" w:eastAsia="MS Mincho" w:hAnsi="Tahoma" w:cs="Tahoma"/>
                <w:szCs w:val="20"/>
                <w:lang w:val="es-ES_tradnl" w:eastAsia="en-US"/>
              </w:rPr>
            </w:pPr>
          </w:p>
        </w:tc>
      </w:tr>
      <w:tr w:rsidR="0077593B" w:rsidRPr="0077593B" w:rsidTr="003C184A">
        <w:trPr>
          <w:trHeight w:val="27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593B" w:rsidRPr="0077593B" w:rsidRDefault="0077593B" w:rsidP="0077593B">
            <w:pPr>
              <w:jc w:val="center"/>
              <w:rPr>
                <w:rFonts w:ascii="Tahoma" w:eastAsia="MS Mincho" w:hAnsi="Tahoma" w:cs="Tahoma"/>
                <w:szCs w:val="20"/>
                <w:lang w:val="es-ES_tradnl" w:eastAsia="en-US"/>
              </w:rPr>
            </w:pPr>
          </w:p>
        </w:tc>
        <w:tc>
          <w:tcPr>
            <w:tcW w:w="14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593B" w:rsidRPr="0077593B" w:rsidRDefault="0077593B" w:rsidP="0077593B">
            <w:pPr>
              <w:rPr>
                <w:rFonts w:ascii="Tahoma" w:eastAsia="MS Mincho" w:hAnsi="Tahoma" w:cs="Tahoma"/>
                <w:szCs w:val="20"/>
                <w:lang w:val="es-ES_tradnl"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593B" w:rsidRPr="0077593B" w:rsidRDefault="0077593B" w:rsidP="0077593B">
            <w:pPr>
              <w:jc w:val="center"/>
              <w:rPr>
                <w:rFonts w:ascii="Tahoma" w:eastAsia="MS Mincho" w:hAnsi="Tahoma" w:cs="Tahoma"/>
                <w:szCs w:val="20"/>
                <w:lang w:val="es-ES_tradnl" w:eastAsia="en-US"/>
              </w:rPr>
            </w:pPr>
          </w:p>
        </w:tc>
        <w:tc>
          <w:tcPr>
            <w:tcW w:w="10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593B" w:rsidRPr="0077593B" w:rsidRDefault="0077593B" w:rsidP="0077593B">
            <w:pPr>
              <w:jc w:val="center"/>
              <w:rPr>
                <w:rFonts w:ascii="Tahoma" w:eastAsia="MS Mincho" w:hAnsi="Tahoma" w:cs="Tahoma"/>
                <w:bCs/>
                <w:szCs w:val="20"/>
                <w:lang w:val="es-ES_tradnl" w:eastAsia="en-US"/>
              </w:rPr>
            </w:pPr>
          </w:p>
        </w:tc>
        <w:tc>
          <w:tcPr>
            <w:tcW w:w="1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593B" w:rsidRPr="0077593B" w:rsidRDefault="0077593B" w:rsidP="0077593B">
            <w:pPr>
              <w:jc w:val="center"/>
              <w:rPr>
                <w:rFonts w:ascii="Tahoma" w:eastAsia="MS Mincho" w:hAnsi="Tahoma" w:cs="Tahoma"/>
                <w:b/>
                <w:bCs/>
                <w:szCs w:val="20"/>
                <w:lang w:val="es-ES_tradnl" w:eastAsia="en-US"/>
              </w:rPr>
            </w:pPr>
          </w:p>
        </w:tc>
      </w:tr>
      <w:tr w:rsidR="0077593B" w:rsidRPr="0077593B" w:rsidTr="003C184A">
        <w:trPr>
          <w:trHeight w:val="27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593B" w:rsidRPr="0077593B" w:rsidRDefault="0077593B" w:rsidP="0077593B">
            <w:pPr>
              <w:jc w:val="center"/>
              <w:rPr>
                <w:rFonts w:ascii="Tahoma" w:eastAsia="MS Mincho" w:hAnsi="Tahoma" w:cs="Tahoma"/>
                <w:szCs w:val="20"/>
                <w:lang w:val="es-ES_tradnl" w:eastAsia="en-US"/>
              </w:rPr>
            </w:pPr>
          </w:p>
        </w:tc>
        <w:tc>
          <w:tcPr>
            <w:tcW w:w="14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593B" w:rsidRPr="0077593B" w:rsidRDefault="0077593B" w:rsidP="0077593B">
            <w:pPr>
              <w:rPr>
                <w:rFonts w:ascii="Tahoma" w:eastAsia="MS Mincho" w:hAnsi="Tahoma" w:cs="Tahoma"/>
                <w:szCs w:val="20"/>
                <w:lang w:val="es-ES_tradnl"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593B" w:rsidRPr="0077593B" w:rsidRDefault="0077593B" w:rsidP="0077593B">
            <w:pPr>
              <w:jc w:val="center"/>
              <w:rPr>
                <w:rFonts w:ascii="Tahoma" w:eastAsia="MS Mincho" w:hAnsi="Tahoma" w:cs="Tahoma"/>
                <w:szCs w:val="20"/>
                <w:lang w:val="es-ES_tradnl" w:eastAsia="en-US"/>
              </w:rPr>
            </w:pPr>
          </w:p>
        </w:tc>
        <w:tc>
          <w:tcPr>
            <w:tcW w:w="10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593B" w:rsidRPr="0077593B" w:rsidRDefault="0077593B" w:rsidP="0077593B">
            <w:pPr>
              <w:jc w:val="center"/>
              <w:rPr>
                <w:rFonts w:ascii="Tahoma" w:eastAsia="MS Mincho" w:hAnsi="Tahoma" w:cs="Tahoma"/>
                <w:bCs/>
                <w:szCs w:val="20"/>
                <w:lang w:val="es-ES_tradnl" w:eastAsia="en-US"/>
              </w:rPr>
            </w:pPr>
          </w:p>
        </w:tc>
        <w:tc>
          <w:tcPr>
            <w:tcW w:w="1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593B" w:rsidRPr="0077593B" w:rsidRDefault="0077593B" w:rsidP="0077593B">
            <w:pPr>
              <w:jc w:val="center"/>
              <w:rPr>
                <w:rFonts w:ascii="Tahoma" w:eastAsia="MS Mincho" w:hAnsi="Tahoma" w:cs="Tahoma"/>
                <w:b/>
                <w:bCs/>
                <w:szCs w:val="20"/>
                <w:lang w:val="es-ES_tradnl" w:eastAsia="en-US"/>
              </w:rPr>
            </w:pPr>
          </w:p>
        </w:tc>
      </w:tr>
      <w:tr w:rsidR="0077593B" w:rsidRPr="0077593B" w:rsidTr="0077593B">
        <w:trPr>
          <w:trHeight w:val="270"/>
          <w:jc w:val="center"/>
        </w:trPr>
        <w:tc>
          <w:tcPr>
            <w:tcW w:w="568" w:type="dxa"/>
            <w:tcBorders>
              <w:top w:val="single" w:sz="4" w:space="0" w:color="auto"/>
              <w:left w:val="nil"/>
              <w:bottom w:val="nil"/>
              <w:right w:val="nil"/>
            </w:tcBorders>
            <w:shd w:val="clear" w:color="auto" w:fill="auto"/>
            <w:noWrap/>
            <w:vAlign w:val="bottom"/>
          </w:tcPr>
          <w:p w:rsidR="0077593B" w:rsidRPr="0077593B" w:rsidRDefault="0077593B" w:rsidP="0077593B">
            <w:pPr>
              <w:rPr>
                <w:rFonts w:ascii="Tahoma" w:eastAsia="MS Mincho" w:hAnsi="Tahoma" w:cs="Tahoma"/>
                <w:szCs w:val="20"/>
                <w:lang w:val="es-ES_tradnl" w:eastAsia="en-US"/>
              </w:rPr>
            </w:pPr>
          </w:p>
        </w:tc>
        <w:tc>
          <w:tcPr>
            <w:tcW w:w="1412" w:type="dxa"/>
            <w:tcBorders>
              <w:top w:val="single" w:sz="4" w:space="0" w:color="auto"/>
              <w:left w:val="nil"/>
              <w:bottom w:val="nil"/>
              <w:right w:val="nil"/>
            </w:tcBorders>
            <w:shd w:val="clear" w:color="auto" w:fill="auto"/>
            <w:noWrap/>
            <w:vAlign w:val="bottom"/>
          </w:tcPr>
          <w:p w:rsidR="0077593B" w:rsidRPr="0077593B" w:rsidRDefault="0077593B" w:rsidP="0077593B">
            <w:pPr>
              <w:rPr>
                <w:rFonts w:ascii="Tahoma" w:eastAsia="MS Mincho" w:hAnsi="Tahoma" w:cs="Tahoma"/>
                <w:szCs w:val="20"/>
                <w:lang w:val="es-ES_tradnl" w:eastAsia="en-US"/>
              </w:rPr>
            </w:pPr>
          </w:p>
        </w:tc>
        <w:tc>
          <w:tcPr>
            <w:tcW w:w="1417" w:type="dxa"/>
            <w:tcBorders>
              <w:top w:val="single" w:sz="4" w:space="0" w:color="auto"/>
              <w:left w:val="nil"/>
              <w:bottom w:val="nil"/>
              <w:right w:val="nil"/>
            </w:tcBorders>
            <w:shd w:val="clear" w:color="auto" w:fill="auto"/>
            <w:noWrap/>
            <w:vAlign w:val="bottom"/>
          </w:tcPr>
          <w:p w:rsidR="0077593B" w:rsidRPr="0077593B" w:rsidRDefault="0077593B" w:rsidP="0077593B">
            <w:pPr>
              <w:rPr>
                <w:rFonts w:ascii="Tahoma" w:eastAsia="MS Mincho" w:hAnsi="Tahoma" w:cs="Tahoma"/>
                <w:szCs w:val="20"/>
                <w:lang w:val="es-ES_tradnl" w:eastAsia="en-US"/>
              </w:rPr>
            </w:pPr>
          </w:p>
        </w:tc>
        <w:tc>
          <w:tcPr>
            <w:tcW w:w="1043"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77593B" w:rsidRPr="0077593B" w:rsidRDefault="0077593B" w:rsidP="0077593B">
            <w:pPr>
              <w:jc w:val="center"/>
              <w:rPr>
                <w:rFonts w:ascii="Tahoma" w:eastAsia="MS Mincho" w:hAnsi="Tahoma" w:cs="Tahoma"/>
                <w:b/>
                <w:bCs/>
                <w:szCs w:val="20"/>
                <w:lang w:val="es-ES_tradnl" w:eastAsia="en-US"/>
              </w:rPr>
            </w:pPr>
            <w:r w:rsidRPr="0077593B">
              <w:rPr>
                <w:rFonts w:ascii="Tahoma" w:eastAsia="MS Mincho" w:hAnsi="Tahoma" w:cs="Tahoma"/>
                <w:b/>
                <w:bCs/>
                <w:szCs w:val="20"/>
                <w:lang w:val="es-ES_tradnl" w:eastAsia="en-US"/>
              </w:rPr>
              <w:t>TOTAL</w:t>
            </w:r>
          </w:p>
        </w:tc>
        <w:tc>
          <w:tcPr>
            <w:tcW w:w="179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7593B" w:rsidRPr="0077593B" w:rsidRDefault="0077593B" w:rsidP="0077593B">
            <w:pPr>
              <w:jc w:val="center"/>
              <w:rPr>
                <w:rFonts w:ascii="Tahoma" w:eastAsia="MS Mincho" w:hAnsi="Tahoma" w:cs="Tahoma"/>
                <w:b/>
                <w:bCs/>
                <w:szCs w:val="20"/>
                <w:lang w:val="es-ES_tradnl" w:eastAsia="en-US"/>
              </w:rPr>
            </w:pPr>
          </w:p>
        </w:tc>
      </w:tr>
    </w:tbl>
    <w:p w:rsidR="0077593B" w:rsidRPr="0077593B" w:rsidRDefault="0077593B" w:rsidP="0077593B">
      <w:pPr>
        <w:spacing w:after="200" w:line="276" w:lineRule="auto"/>
        <w:jc w:val="center"/>
        <w:rPr>
          <w:rFonts w:ascii="Calibri" w:eastAsia="MS Mincho" w:hAnsi="Calibri"/>
          <w:b/>
          <w:sz w:val="22"/>
          <w:szCs w:val="22"/>
          <w:lang w:val="es-ES_tradnl" w:eastAsia="en-US"/>
        </w:rPr>
      </w:pPr>
    </w:p>
    <w:p w:rsidR="0077593B" w:rsidRPr="0077593B" w:rsidRDefault="0077593B" w:rsidP="0077593B">
      <w:pPr>
        <w:spacing w:line="276" w:lineRule="auto"/>
        <w:jc w:val="center"/>
        <w:rPr>
          <w:rFonts w:ascii="Calibri" w:eastAsia="MS Mincho" w:hAnsi="Calibri"/>
          <w:b/>
          <w:sz w:val="22"/>
          <w:szCs w:val="22"/>
          <w:lang w:val="es-ES_tradnl" w:eastAsia="en-US"/>
        </w:rPr>
      </w:pPr>
      <w:r w:rsidRPr="0077593B">
        <w:rPr>
          <w:rFonts w:ascii="Calibri" w:eastAsia="MS Mincho" w:hAnsi="Calibri"/>
          <w:b/>
          <w:sz w:val="22"/>
          <w:szCs w:val="22"/>
          <w:lang w:val="es-ES_tradnl" w:eastAsia="en-US"/>
        </w:rPr>
        <w:t>Dispositivos de conservación / protección de suelo / taludes (si corresponde)</w:t>
      </w:r>
    </w:p>
    <w:tbl>
      <w:tblPr>
        <w:tblW w:w="6515" w:type="dxa"/>
        <w:jc w:val="center"/>
        <w:tblLayout w:type="fixed"/>
        <w:tblCellMar>
          <w:left w:w="70" w:type="dxa"/>
          <w:right w:w="70" w:type="dxa"/>
        </w:tblCellMar>
        <w:tblLook w:val="04A0" w:firstRow="1" w:lastRow="0" w:firstColumn="1" w:lastColumn="0" w:noHBand="0" w:noVBand="1"/>
      </w:tblPr>
      <w:tblGrid>
        <w:gridCol w:w="2263"/>
        <w:gridCol w:w="1417"/>
        <w:gridCol w:w="1043"/>
        <w:gridCol w:w="1792"/>
      </w:tblGrid>
      <w:tr w:rsidR="0077593B" w:rsidRPr="0077593B" w:rsidTr="0077593B">
        <w:trPr>
          <w:trHeight w:val="241"/>
          <w:tblHeader/>
          <w:jc w:val="center"/>
        </w:trPr>
        <w:tc>
          <w:tcPr>
            <w:tcW w:w="2263" w:type="dxa"/>
            <w:vMerge w:val="restart"/>
            <w:tcBorders>
              <w:top w:val="single" w:sz="4" w:space="0" w:color="auto"/>
              <w:left w:val="single" w:sz="4" w:space="0" w:color="auto"/>
              <w:bottom w:val="single" w:sz="4" w:space="0" w:color="000000"/>
              <w:right w:val="single" w:sz="4" w:space="0" w:color="auto"/>
            </w:tcBorders>
            <w:shd w:val="clear" w:color="auto" w:fill="17365D"/>
            <w:vAlign w:val="center"/>
          </w:tcPr>
          <w:p w:rsidR="0077593B" w:rsidRPr="0077593B" w:rsidRDefault="0077593B" w:rsidP="0077593B">
            <w:pPr>
              <w:jc w:val="center"/>
              <w:rPr>
                <w:rFonts w:ascii="Tahoma" w:eastAsia="MS Mincho" w:hAnsi="Tahoma" w:cs="Tahoma"/>
                <w:b/>
                <w:color w:val="FFFFFF"/>
                <w:sz w:val="20"/>
                <w:szCs w:val="20"/>
                <w:lang w:val="es-ES_tradnl" w:eastAsia="en-US"/>
              </w:rPr>
            </w:pPr>
            <w:r w:rsidRPr="0077593B">
              <w:rPr>
                <w:rFonts w:ascii="Tahoma" w:eastAsia="MS Mincho" w:hAnsi="Tahoma" w:cs="Tahoma"/>
                <w:b/>
                <w:color w:val="FFFFFF"/>
                <w:sz w:val="20"/>
                <w:szCs w:val="20"/>
                <w:lang w:val="es-ES_tradnl" w:eastAsia="en-US"/>
              </w:rPr>
              <w:t xml:space="preserve">Dispositivos </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17365D"/>
            <w:vAlign w:val="center"/>
          </w:tcPr>
          <w:p w:rsidR="0077593B" w:rsidRPr="0077593B" w:rsidRDefault="0077593B" w:rsidP="0077593B">
            <w:pPr>
              <w:jc w:val="center"/>
              <w:rPr>
                <w:rFonts w:ascii="Tahoma" w:eastAsia="MS Mincho" w:hAnsi="Tahoma" w:cs="Tahoma"/>
                <w:b/>
                <w:color w:val="FFFFFF"/>
                <w:sz w:val="20"/>
                <w:szCs w:val="20"/>
                <w:lang w:val="es-ES_tradnl" w:eastAsia="en-US"/>
              </w:rPr>
            </w:pPr>
            <w:r w:rsidRPr="0077593B">
              <w:rPr>
                <w:rFonts w:ascii="Tahoma" w:eastAsia="MS Mincho" w:hAnsi="Tahoma" w:cs="Tahoma"/>
                <w:b/>
                <w:color w:val="FFFFFF"/>
                <w:sz w:val="20"/>
                <w:szCs w:val="20"/>
                <w:lang w:val="es-ES_tradnl" w:eastAsia="en-US"/>
              </w:rPr>
              <w:t xml:space="preserve">Nº </w:t>
            </w:r>
          </w:p>
        </w:tc>
        <w:tc>
          <w:tcPr>
            <w:tcW w:w="1043" w:type="dxa"/>
            <w:vMerge w:val="restart"/>
            <w:tcBorders>
              <w:top w:val="single" w:sz="4" w:space="0" w:color="auto"/>
              <w:left w:val="single" w:sz="4" w:space="0" w:color="auto"/>
              <w:bottom w:val="single" w:sz="4" w:space="0" w:color="000000"/>
              <w:right w:val="single" w:sz="4" w:space="0" w:color="auto"/>
            </w:tcBorders>
            <w:shd w:val="clear" w:color="auto" w:fill="17365D"/>
            <w:vAlign w:val="center"/>
          </w:tcPr>
          <w:p w:rsidR="0077593B" w:rsidRPr="0077593B" w:rsidRDefault="0077593B" w:rsidP="0077593B">
            <w:pPr>
              <w:jc w:val="center"/>
              <w:rPr>
                <w:rFonts w:ascii="Tahoma" w:eastAsia="MS Mincho" w:hAnsi="Tahoma" w:cs="Tahoma"/>
                <w:b/>
                <w:color w:val="FFFFFF"/>
                <w:sz w:val="20"/>
                <w:szCs w:val="20"/>
                <w:lang w:val="es-ES_tradnl" w:eastAsia="en-US"/>
              </w:rPr>
            </w:pPr>
            <w:r w:rsidRPr="0077593B">
              <w:rPr>
                <w:rFonts w:ascii="Tahoma" w:eastAsia="MS Mincho" w:hAnsi="Tahoma" w:cs="Tahoma"/>
                <w:b/>
                <w:color w:val="FFFFFF"/>
                <w:sz w:val="20"/>
                <w:szCs w:val="20"/>
                <w:lang w:val="es-ES_tradnl" w:eastAsia="en-US"/>
              </w:rPr>
              <w:t>Área / Ubicación</w:t>
            </w:r>
          </w:p>
        </w:tc>
        <w:tc>
          <w:tcPr>
            <w:tcW w:w="1792" w:type="dxa"/>
            <w:vMerge w:val="restart"/>
            <w:tcBorders>
              <w:top w:val="single" w:sz="4" w:space="0" w:color="auto"/>
              <w:left w:val="single" w:sz="4" w:space="0" w:color="auto"/>
              <w:right w:val="single" w:sz="4" w:space="0" w:color="auto"/>
            </w:tcBorders>
            <w:shd w:val="clear" w:color="auto" w:fill="17365D"/>
            <w:vAlign w:val="center"/>
          </w:tcPr>
          <w:p w:rsidR="0077593B" w:rsidRPr="0077593B" w:rsidRDefault="0077593B" w:rsidP="0077593B">
            <w:pPr>
              <w:jc w:val="center"/>
              <w:rPr>
                <w:rFonts w:ascii="Tahoma" w:eastAsia="MS Mincho" w:hAnsi="Tahoma" w:cs="Tahoma"/>
                <w:b/>
                <w:color w:val="FFFFFF"/>
                <w:sz w:val="20"/>
                <w:szCs w:val="20"/>
                <w:lang w:val="es-ES_tradnl" w:eastAsia="en-US"/>
              </w:rPr>
            </w:pPr>
            <w:r w:rsidRPr="0077593B">
              <w:rPr>
                <w:rFonts w:ascii="Tahoma" w:eastAsia="MS Mincho" w:hAnsi="Tahoma" w:cs="Tahoma"/>
                <w:b/>
                <w:color w:val="FFFFFF"/>
                <w:sz w:val="20"/>
                <w:szCs w:val="20"/>
                <w:lang w:val="es-ES_tradnl" w:eastAsia="en-US"/>
              </w:rPr>
              <w:t>OBSERVACIONES</w:t>
            </w:r>
          </w:p>
        </w:tc>
      </w:tr>
      <w:tr w:rsidR="0077593B" w:rsidRPr="0077593B" w:rsidTr="0077593B">
        <w:trPr>
          <w:trHeight w:val="241"/>
          <w:jc w:val="center"/>
        </w:trPr>
        <w:tc>
          <w:tcPr>
            <w:tcW w:w="2263" w:type="dxa"/>
            <w:vMerge/>
            <w:tcBorders>
              <w:top w:val="single" w:sz="4" w:space="0" w:color="auto"/>
              <w:left w:val="single" w:sz="4" w:space="0" w:color="auto"/>
              <w:bottom w:val="single" w:sz="4" w:space="0" w:color="000000"/>
              <w:right w:val="single" w:sz="4" w:space="0" w:color="auto"/>
            </w:tcBorders>
            <w:shd w:val="clear" w:color="auto" w:fill="17365D"/>
            <w:vAlign w:val="center"/>
          </w:tcPr>
          <w:p w:rsidR="0077593B" w:rsidRPr="0077593B" w:rsidRDefault="0077593B" w:rsidP="0077593B">
            <w:pPr>
              <w:rPr>
                <w:rFonts w:ascii="Tahoma" w:eastAsia="MS Mincho" w:hAnsi="Tahoma" w:cs="Tahoma"/>
                <w:sz w:val="20"/>
                <w:szCs w:val="20"/>
                <w:lang w:val="es-ES_tradnl" w:eastAsia="en-US"/>
              </w:rPr>
            </w:pPr>
          </w:p>
        </w:tc>
        <w:tc>
          <w:tcPr>
            <w:tcW w:w="1417" w:type="dxa"/>
            <w:vMerge/>
            <w:tcBorders>
              <w:top w:val="single" w:sz="4" w:space="0" w:color="auto"/>
              <w:left w:val="single" w:sz="4" w:space="0" w:color="auto"/>
              <w:bottom w:val="single" w:sz="4" w:space="0" w:color="000000"/>
              <w:right w:val="single" w:sz="4" w:space="0" w:color="auto"/>
            </w:tcBorders>
            <w:shd w:val="clear" w:color="auto" w:fill="17365D"/>
            <w:vAlign w:val="center"/>
          </w:tcPr>
          <w:p w:rsidR="0077593B" w:rsidRPr="0077593B" w:rsidRDefault="0077593B" w:rsidP="0077593B">
            <w:pPr>
              <w:rPr>
                <w:rFonts w:ascii="Tahoma" w:eastAsia="MS Mincho" w:hAnsi="Tahoma" w:cs="Tahoma"/>
                <w:sz w:val="20"/>
                <w:szCs w:val="20"/>
                <w:lang w:val="es-ES_tradnl" w:eastAsia="en-US"/>
              </w:rPr>
            </w:pPr>
          </w:p>
        </w:tc>
        <w:tc>
          <w:tcPr>
            <w:tcW w:w="1043" w:type="dxa"/>
            <w:vMerge/>
            <w:tcBorders>
              <w:top w:val="single" w:sz="4" w:space="0" w:color="auto"/>
              <w:left w:val="single" w:sz="4" w:space="0" w:color="auto"/>
              <w:bottom w:val="single" w:sz="4" w:space="0" w:color="000000"/>
              <w:right w:val="single" w:sz="4" w:space="0" w:color="auto"/>
            </w:tcBorders>
            <w:shd w:val="clear" w:color="auto" w:fill="17365D"/>
            <w:vAlign w:val="center"/>
          </w:tcPr>
          <w:p w:rsidR="0077593B" w:rsidRPr="0077593B" w:rsidRDefault="0077593B" w:rsidP="0077593B">
            <w:pPr>
              <w:rPr>
                <w:rFonts w:ascii="Tahoma" w:eastAsia="MS Mincho" w:hAnsi="Tahoma" w:cs="Tahoma"/>
                <w:sz w:val="20"/>
                <w:szCs w:val="20"/>
                <w:lang w:val="es-ES_tradnl" w:eastAsia="en-US"/>
              </w:rPr>
            </w:pPr>
          </w:p>
        </w:tc>
        <w:tc>
          <w:tcPr>
            <w:tcW w:w="1792" w:type="dxa"/>
            <w:vMerge/>
            <w:tcBorders>
              <w:left w:val="single" w:sz="4" w:space="0" w:color="auto"/>
              <w:bottom w:val="single" w:sz="4" w:space="0" w:color="000000"/>
              <w:right w:val="single" w:sz="4" w:space="0" w:color="auto"/>
            </w:tcBorders>
            <w:shd w:val="clear" w:color="auto" w:fill="17365D"/>
            <w:vAlign w:val="center"/>
          </w:tcPr>
          <w:p w:rsidR="0077593B" w:rsidRPr="0077593B" w:rsidRDefault="0077593B" w:rsidP="0077593B">
            <w:pPr>
              <w:rPr>
                <w:rFonts w:ascii="Tahoma" w:eastAsia="MS Mincho" w:hAnsi="Tahoma" w:cs="Tahoma"/>
                <w:sz w:val="20"/>
                <w:szCs w:val="20"/>
                <w:lang w:val="es-ES_tradnl" w:eastAsia="en-US"/>
              </w:rPr>
            </w:pPr>
          </w:p>
        </w:tc>
      </w:tr>
      <w:tr w:rsidR="0077593B" w:rsidRPr="0077593B" w:rsidTr="003C184A">
        <w:trPr>
          <w:trHeight w:val="270"/>
          <w:jc w:val="center"/>
        </w:trPr>
        <w:tc>
          <w:tcPr>
            <w:tcW w:w="22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593B" w:rsidRPr="0077593B" w:rsidRDefault="0077593B" w:rsidP="0077593B">
            <w:pPr>
              <w:jc w:val="both"/>
              <w:rPr>
                <w:rFonts w:ascii="Tahoma" w:eastAsia="MS Mincho" w:hAnsi="Tahoma" w:cs="Tahoma"/>
                <w:bCs/>
                <w:color w:val="000000"/>
                <w:sz w:val="20"/>
                <w:szCs w:val="20"/>
                <w:lang w:val="es-ES_tradnl" w:eastAsia="es-BO"/>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593B" w:rsidRPr="0077593B" w:rsidRDefault="0077593B" w:rsidP="0077593B">
            <w:pPr>
              <w:jc w:val="center"/>
              <w:rPr>
                <w:rFonts w:ascii="Tahoma" w:eastAsia="MS Mincho" w:hAnsi="Tahoma" w:cs="Tahoma"/>
                <w:sz w:val="20"/>
                <w:szCs w:val="20"/>
                <w:lang w:val="es-ES_tradnl" w:eastAsia="en-US"/>
              </w:rPr>
            </w:pPr>
          </w:p>
        </w:tc>
        <w:tc>
          <w:tcPr>
            <w:tcW w:w="10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593B" w:rsidRPr="0077593B" w:rsidRDefault="0077593B" w:rsidP="0077593B">
            <w:pPr>
              <w:jc w:val="center"/>
              <w:rPr>
                <w:rFonts w:ascii="Tahoma" w:eastAsia="MS Mincho" w:hAnsi="Tahoma" w:cs="Tahoma"/>
                <w:bCs/>
                <w:sz w:val="20"/>
                <w:szCs w:val="20"/>
                <w:lang w:val="es-ES_tradnl" w:eastAsia="en-US"/>
              </w:rPr>
            </w:pPr>
          </w:p>
        </w:tc>
        <w:tc>
          <w:tcPr>
            <w:tcW w:w="1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593B" w:rsidRPr="0077593B" w:rsidRDefault="0077593B" w:rsidP="0077593B">
            <w:pPr>
              <w:jc w:val="center"/>
              <w:rPr>
                <w:rFonts w:ascii="Tahoma" w:eastAsia="MS Mincho" w:hAnsi="Tahoma" w:cs="Tahoma"/>
                <w:b/>
                <w:bCs/>
                <w:sz w:val="20"/>
                <w:szCs w:val="20"/>
                <w:lang w:val="es-ES_tradnl" w:eastAsia="en-US"/>
              </w:rPr>
            </w:pPr>
          </w:p>
        </w:tc>
      </w:tr>
      <w:tr w:rsidR="0077593B" w:rsidRPr="0077593B" w:rsidTr="003C184A">
        <w:trPr>
          <w:trHeight w:val="270"/>
          <w:jc w:val="center"/>
        </w:trPr>
        <w:tc>
          <w:tcPr>
            <w:tcW w:w="22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593B" w:rsidRPr="0077593B" w:rsidRDefault="0077593B" w:rsidP="0077593B">
            <w:pPr>
              <w:jc w:val="both"/>
              <w:rPr>
                <w:rFonts w:ascii="Tahoma" w:eastAsia="MS Mincho" w:hAnsi="Tahoma" w:cs="Tahoma"/>
                <w:bCs/>
                <w:color w:val="000000"/>
                <w:sz w:val="20"/>
                <w:szCs w:val="20"/>
                <w:lang w:val="es-ES_tradnl" w:eastAsia="es-BO"/>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593B" w:rsidRPr="0077593B" w:rsidRDefault="0077593B" w:rsidP="0077593B">
            <w:pPr>
              <w:jc w:val="center"/>
              <w:rPr>
                <w:rFonts w:ascii="Tahoma" w:eastAsia="MS Mincho" w:hAnsi="Tahoma" w:cs="Tahoma"/>
                <w:sz w:val="20"/>
                <w:szCs w:val="20"/>
                <w:lang w:val="es-ES_tradnl" w:eastAsia="en-US"/>
              </w:rPr>
            </w:pPr>
          </w:p>
        </w:tc>
        <w:tc>
          <w:tcPr>
            <w:tcW w:w="10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593B" w:rsidRPr="0077593B" w:rsidRDefault="0077593B" w:rsidP="0077593B">
            <w:pPr>
              <w:jc w:val="center"/>
              <w:rPr>
                <w:rFonts w:ascii="Tahoma" w:eastAsia="MS Mincho" w:hAnsi="Tahoma" w:cs="Tahoma"/>
                <w:bCs/>
                <w:sz w:val="20"/>
                <w:szCs w:val="20"/>
                <w:lang w:val="es-ES_tradnl" w:eastAsia="en-US"/>
              </w:rPr>
            </w:pPr>
          </w:p>
        </w:tc>
        <w:tc>
          <w:tcPr>
            <w:tcW w:w="1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593B" w:rsidRPr="0077593B" w:rsidRDefault="0077593B" w:rsidP="0077593B">
            <w:pPr>
              <w:jc w:val="center"/>
              <w:rPr>
                <w:rFonts w:ascii="Tahoma" w:eastAsia="MS Mincho" w:hAnsi="Tahoma" w:cs="Tahoma"/>
                <w:b/>
                <w:bCs/>
                <w:sz w:val="20"/>
                <w:szCs w:val="20"/>
                <w:lang w:val="es-ES_tradnl" w:eastAsia="en-US"/>
              </w:rPr>
            </w:pPr>
          </w:p>
        </w:tc>
      </w:tr>
      <w:tr w:rsidR="0077593B" w:rsidRPr="0077593B" w:rsidTr="003C184A">
        <w:trPr>
          <w:trHeight w:val="270"/>
          <w:jc w:val="center"/>
        </w:trPr>
        <w:tc>
          <w:tcPr>
            <w:tcW w:w="22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593B" w:rsidRPr="0077593B" w:rsidRDefault="0077593B" w:rsidP="0077593B">
            <w:pPr>
              <w:jc w:val="both"/>
              <w:rPr>
                <w:rFonts w:ascii="Tahoma" w:eastAsia="MS Mincho" w:hAnsi="Tahoma" w:cs="Tahoma"/>
                <w:bCs/>
                <w:color w:val="000000"/>
                <w:sz w:val="20"/>
                <w:szCs w:val="20"/>
                <w:lang w:val="es-ES_tradnl" w:eastAsia="es-BO"/>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593B" w:rsidRPr="0077593B" w:rsidRDefault="0077593B" w:rsidP="0077593B">
            <w:pPr>
              <w:jc w:val="center"/>
              <w:rPr>
                <w:rFonts w:ascii="Tahoma" w:eastAsia="MS Mincho" w:hAnsi="Tahoma" w:cs="Tahoma"/>
                <w:sz w:val="20"/>
                <w:szCs w:val="20"/>
                <w:lang w:val="es-ES_tradnl" w:eastAsia="en-US"/>
              </w:rPr>
            </w:pPr>
          </w:p>
        </w:tc>
        <w:tc>
          <w:tcPr>
            <w:tcW w:w="10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593B" w:rsidRPr="0077593B" w:rsidRDefault="0077593B" w:rsidP="0077593B">
            <w:pPr>
              <w:jc w:val="center"/>
              <w:rPr>
                <w:rFonts w:ascii="Tahoma" w:eastAsia="MS Mincho" w:hAnsi="Tahoma" w:cs="Tahoma"/>
                <w:bCs/>
                <w:sz w:val="20"/>
                <w:szCs w:val="20"/>
                <w:lang w:val="es-ES_tradnl" w:eastAsia="en-US"/>
              </w:rPr>
            </w:pPr>
          </w:p>
        </w:tc>
        <w:tc>
          <w:tcPr>
            <w:tcW w:w="1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593B" w:rsidRPr="0077593B" w:rsidRDefault="0077593B" w:rsidP="0077593B">
            <w:pPr>
              <w:jc w:val="center"/>
              <w:rPr>
                <w:rFonts w:ascii="Tahoma" w:eastAsia="MS Mincho" w:hAnsi="Tahoma" w:cs="Tahoma"/>
                <w:b/>
                <w:bCs/>
                <w:sz w:val="20"/>
                <w:szCs w:val="20"/>
                <w:lang w:val="es-ES_tradnl" w:eastAsia="en-US"/>
              </w:rPr>
            </w:pPr>
          </w:p>
        </w:tc>
      </w:tr>
      <w:tr w:rsidR="0077593B" w:rsidRPr="0077593B" w:rsidTr="0077593B">
        <w:trPr>
          <w:trHeight w:val="270"/>
          <w:jc w:val="center"/>
        </w:trPr>
        <w:tc>
          <w:tcPr>
            <w:tcW w:w="2263"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77593B" w:rsidRPr="0077593B" w:rsidRDefault="0077593B" w:rsidP="0077593B">
            <w:pPr>
              <w:jc w:val="right"/>
              <w:rPr>
                <w:rFonts w:ascii="Tahoma" w:eastAsia="MS Mincho" w:hAnsi="Tahoma" w:cs="Tahoma"/>
                <w:b/>
                <w:bCs/>
                <w:color w:val="000000"/>
                <w:sz w:val="20"/>
                <w:szCs w:val="20"/>
                <w:lang w:val="es-ES_tradnl" w:eastAsia="es-BO"/>
              </w:rPr>
            </w:pPr>
            <w:r w:rsidRPr="0077593B">
              <w:rPr>
                <w:rFonts w:ascii="Tahoma" w:eastAsia="MS Mincho" w:hAnsi="Tahoma" w:cs="Tahoma"/>
                <w:b/>
                <w:bCs/>
                <w:color w:val="000000"/>
                <w:sz w:val="20"/>
                <w:szCs w:val="20"/>
                <w:lang w:val="es-ES_tradnl" w:eastAsia="es-BO"/>
              </w:rPr>
              <w:t>TOTAL</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593B" w:rsidRPr="0077593B" w:rsidRDefault="0077593B" w:rsidP="0077593B">
            <w:pPr>
              <w:jc w:val="center"/>
              <w:rPr>
                <w:rFonts w:ascii="Tahoma" w:eastAsia="MS Mincho" w:hAnsi="Tahoma" w:cs="Tahoma"/>
                <w:sz w:val="20"/>
                <w:szCs w:val="20"/>
                <w:lang w:val="es-ES_tradnl" w:eastAsia="en-US"/>
              </w:rPr>
            </w:pPr>
          </w:p>
        </w:tc>
        <w:tc>
          <w:tcPr>
            <w:tcW w:w="1043" w:type="dxa"/>
            <w:tcBorders>
              <w:top w:val="single" w:sz="4" w:space="0" w:color="auto"/>
              <w:left w:val="single" w:sz="4" w:space="0" w:color="auto"/>
            </w:tcBorders>
            <w:shd w:val="clear" w:color="auto" w:fill="auto"/>
            <w:noWrap/>
            <w:vAlign w:val="center"/>
          </w:tcPr>
          <w:p w:rsidR="0077593B" w:rsidRPr="0077593B" w:rsidRDefault="0077593B" w:rsidP="0077593B">
            <w:pPr>
              <w:jc w:val="center"/>
              <w:rPr>
                <w:rFonts w:ascii="Tahoma" w:eastAsia="MS Mincho" w:hAnsi="Tahoma" w:cs="Tahoma"/>
                <w:bCs/>
                <w:sz w:val="20"/>
                <w:szCs w:val="20"/>
                <w:lang w:val="es-ES_tradnl" w:eastAsia="en-US"/>
              </w:rPr>
            </w:pPr>
          </w:p>
        </w:tc>
        <w:tc>
          <w:tcPr>
            <w:tcW w:w="1792" w:type="dxa"/>
            <w:tcBorders>
              <w:top w:val="single" w:sz="4" w:space="0" w:color="auto"/>
            </w:tcBorders>
            <w:shd w:val="clear" w:color="auto" w:fill="auto"/>
            <w:noWrap/>
            <w:vAlign w:val="center"/>
          </w:tcPr>
          <w:p w:rsidR="0077593B" w:rsidRPr="0077593B" w:rsidRDefault="0077593B" w:rsidP="0077593B">
            <w:pPr>
              <w:jc w:val="center"/>
              <w:rPr>
                <w:rFonts w:ascii="Tahoma" w:eastAsia="MS Mincho" w:hAnsi="Tahoma" w:cs="Tahoma"/>
                <w:b/>
                <w:bCs/>
                <w:sz w:val="20"/>
                <w:szCs w:val="20"/>
                <w:lang w:val="es-ES_tradnl" w:eastAsia="en-US"/>
              </w:rPr>
            </w:pPr>
          </w:p>
        </w:tc>
      </w:tr>
    </w:tbl>
    <w:p w:rsidR="0077593B" w:rsidRPr="0077593B" w:rsidRDefault="0077593B" w:rsidP="0077593B">
      <w:pPr>
        <w:spacing w:line="276" w:lineRule="auto"/>
        <w:jc w:val="both"/>
        <w:rPr>
          <w:rFonts w:ascii="Tahoma" w:hAnsi="Tahoma" w:cs="Tahoma"/>
          <w:color w:val="000000"/>
          <w:sz w:val="20"/>
          <w:szCs w:val="20"/>
          <w:lang w:val="es-ES_tradnl" w:eastAsia="en-US"/>
        </w:rPr>
      </w:pPr>
      <w:r w:rsidRPr="0077593B">
        <w:rPr>
          <w:rFonts w:ascii="Tahoma" w:hAnsi="Tahoma" w:cs="Tahoma"/>
          <w:color w:val="000000"/>
          <w:sz w:val="20"/>
          <w:szCs w:val="20"/>
          <w:lang w:val="es-ES_tradnl" w:eastAsia="en-US"/>
        </w:rPr>
        <w:t>Adjuntar resumen de las actividades y anexos de:</w:t>
      </w:r>
    </w:p>
    <w:p w:rsidR="0077593B" w:rsidRPr="0077593B" w:rsidRDefault="0077593B" w:rsidP="00E2250A">
      <w:pPr>
        <w:numPr>
          <w:ilvl w:val="0"/>
          <w:numId w:val="140"/>
        </w:numPr>
        <w:spacing w:after="200" w:line="276" w:lineRule="auto"/>
        <w:contextualSpacing/>
        <w:jc w:val="both"/>
        <w:rPr>
          <w:rFonts w:ascii="Tahoma" w:hAnsi="Tahoma" w:cs="Tahoma"/>
          <w:color w:val="000000"/>
          <w:sz w:val="20"/>
          <w:szCs w:val="20"/>
          <w:lang w:val="es-ES_tradnl" w:eastAsia="en-US"/>
        </w:rPr>
      </w:pPr>
      <w:r w:rsidRPr="0077593B">
        <w:rPr>
          <w:rFonts w:ascii="Tahoma" w:hAnsi="Tahoma" w:cs="Tahoma"/>
          <w:color w:val="000000"/>
          <w:sz w:val="20"/>
          <w:szCs w:val="20"/>
          <w:lang w:val="es-ES_tradnl" w:eastAsia="en-US"/>
        </w:rPr>
        <w:t xml:space="preserve">Registro fotográfico </w:t>
      </w:r>
    </w:p>
    <w:p w:rsidR="0077593B" w:rsidRPr="0077593B" w:rsidRDefault="0077593B" w:rsidP="00E2250A">
      <w:pPr>
        <w:numPr>
          <w:ilvl w:val="0"/>
          <w:numId w:val="140"/>
        </w:numPr>
        <w:spacing w:after="200" w:line="276" w:lineRule="auto"/>
        <w:contextualSpacing/>
        <w:jc w:val="both"/>
        <w:rPr>
          <w:rFonts w:ascii="Tahoma" w:hAnsi="Tahoma" w:cs="Tahoma"/>
          <w:color w:val="000000"/>
          <w:sz w:val="20"/>
          <w:szCs w:val="20"/>
          <w:lang w:val="es-ES_tradnl" w:eastAsia="en-US"/>
        </w:rPr>
      </w:pPr>
      <w:r w:rsidRPr="0077593B">
        <w:rPr>
          <w:rFonts w:ascii="Tahoma" w:hAnsi="Tahoma" w:cs="Tahoma"/>
          <w:color w:val="000000"/>
          <w:sz w:val="20"/>
          <w:szCs w:val="20"/>
          <w:lang w:val="es-ES_tradnl" w:eastAsia="en-US"/>
        </w:rPr>
        <w:t>Planos de aprobados de diseños por supervisión</w:t>
      </w:r>
    </w:p>
    <w:p w:rsidR="0077593B" w:rsidRPr="0077593B" w:rsidRDefault="0077593B" w:rsidP="00E2250A">
      <w:pPr>
        <w:numPr>
          <w:ilvl w:val="0"/>
          <w:numId w:val="140"/>
        </w:numPr>
        <w:spacing w:after="200" w:line="276" w:lineRule="auto"/>
        <w:contextualSpacing/>
        <w:jc w:val="both"/>
        <w:rPr>
          <w:rFonts w:ascii="Tahoma" w:hAnsi="Tahoma" w:cs="Tahoma"/>
          <w:color w:val="000000"/>
          <w:sz w:val="20"/>
          <w:szCs w:val="20"/>
          <w:lang w:val="es-ES_tradnl" w:eastAsia="en-US"/>
        </w:rPr>
      </w:pPr>
      <w:r w:rsidRPr="0077593B">
        <w:rPr>
          <w:rFonts w:ascii="Tahoma" w:hAnsi="Tahoma" w:cs="Tahoma"/>
          <w:color w:val="000000"/>
          <w:sz w:val="20"/>
          <w:szCs w:val="20"/>
          <w:lang w:val="es-ES_tradnl" w:eastAsia="en-US"/>
        </w:rPr>
        <w:t>Registros de conformidad de dispositivos y excavaciones</w:t>
      </w:r>
    </w:p>
    <w:p w:rsidR="0077593B" w:rsidRPr="0077593B" w:rsidRDefault="0077593B" w:rsidP="00E2250A">
      <w:pPr>
        <w:numPr>
          <w:ilvl w:val="0"/>
          <w:numId w:val="140"/>
        </w:numPr>
        <w:spacing w:after="200" w:line="276" w:lineRule="auto"/>
        <w:contextualSpacing/>
        <w:jc w:val="both"/>
        <w:rPr>
          <w:rFonts w:ascii="Tahoma" w:hAnsi="Tahoma" w:cs="Tahoma"/>
          <w:color w:val="000000"/>
          <w:sz w:val="20"/>
          <w:szCs w:val="20"/>
          <w:lang w:val="es-ES_tradnl" w:eastAsia="en-US"/>
        </w:rPr>
      </w:pPr>
      <w:r w:rsidRPr="0077593B">
        <w:rPr>
          <w:rFonts w:ascii="Tahoma" w:hAnsi="Tahoma" w:cs="Tahoma"/>
          <w:color w:val="000000"/>
          <w:sz w:val="20"/>
          <w:szCs w:val="20"/>
          <w:lang w:val="es-ES_tradnl" w:eastAsia="en-US"/>
        </w:rPr>
        <w:t xml:space="preserve">Hojas de control SySo en excavaciones (Cumplimiento </w:t>
      </w:r>
      <w:r w:rsidRPr="0077593B">
        <w:rPr>
          <w:rFonts w:ascii="Tahoma" w:eastAsia="MS Mincho" w:hAnsi="Tahoma" w:cs="Tahoma"/>
          <w:sz w:val="20"/>
          <w:szCs w:val="20"/>
          <w:lang w:val="es-BO" w:eastAsia="en-US"/>
        </w:rPr>
        <w:t>NTS-07/17-Trabajos de Excavaciones)</w:t>
      </w:r>
    </w:p>
    <w:p w:rsidR="0077593B" w:rsidRPr="0077593B" w:rsidRDefault="0077593B" w:rsidP="0077593B">
      <w:pPr>
        <w:spacing w:after="200" w:line="276" w:lineRule="auto"/>
        <w:ind w:left="360"/>
        <w:contextualSpacing/>
        <w:jc w:val="both"/>
        <w:rPr>
          <w:rFonts w:ascii="Tahoma" w:hAnsi="Tahoma" w:cs="Tahoma"/>
          <w:color w:val="000000"/>
          <w:sz w:val="20"/>
          <w:szCs w:val="20"/>
          <w:lang w:val="es-ES_tradnl" w:eastAsia="en-US"/>
        </w:rPr>
      </w:pPr>
    </w:p>
    <w:p w:rsidR="0077593B" w:rsidRPr="0077593B" w:rsidRDefault="0077593B" w:rsidP="00E2250A">
      <w:pPr>
        <w:numPr>
          <w:ilvl w:val="2"/>
          <w:numId w:val="132"/>
        </w:numPr>
        <w:spacing w:after="200" w:line="276" w:lineRule="auto"/>
        <w:ind w:left="851" w:hanging="851"/>
        <w:contextualSpacing/>
        <w:jc w:val="both"/>
        <w:outlineLvl w:val="0"/>
        <w:rPr>
          <w:rFonts w:ascii="Tahoma" w:eastAsia="MS Mincho" w:hAnsi="Tahoma" w:cs="Tahoma"/>
          <w:b/>
          <w:i/>
          <w:sz w:val="20"/>
          <w:szCs w:val="20"/>
          <w:lang w:val="es-BO" w:eastAsia="en-US"/>
        </w:rPr>
      </w:pPr>
      <w:bookmarkStart w:id="85" w:name="_Toc5294333"/>
      <w:r w:rsidRPr="0077593B">
        <w:rPr>
          <w:rFonts w:ascii="Tahoma" w:eastAsia="MS Mincho" w:hAnsi="Tahoma" w:cs="Tahoma"/>
          <w:b/>
          <w:i/>
          <w:sz w:val="20"/>
          <w:szCs w:val="20"/>
          <w:lang w:val="es-BO" w:eastAsia="en-US"/>
        </w:rPr>
        <w:t>Sensibilización ambiental</w:t>
      </w:r>
      <w:bookmarkEnd w:id="85"/>
    </w:p>
    <w:p w:rsidR="0077593B" w:rsidRPr="0077593B" w:rsidRDefault="0077593B" w:rsidP="0077593B">
      <w:pPr>
        <w:spacing w:after="200" w:line="276" w:lineRule="auto"/>
        <w:jc w:val="both"/>
        <w:rPr>
          <w:rFonts w:ascii="Tahoma" w:hAnsi="Tahoma" w:cs="Tahoma"/>
          <w:color w:val="000000"/>
          <w:sz w:val="20"/>
          <w:szCs w:val="20"/>
          <w:lang w:val="es-ES_tradnl" w:eastAsia="en-US"/>
        </w:rPr>
      </w:pPr>
      <w:r w:rsidRPr="0077593B">
        <w:rPr>
          <w:rFonts w:ascii="Tahoma" w:hAnsi="Tahoma" w:cs="Tahoma"/>
          <w:color w:val="000000"/>
          <w:sz w:val="20"/>
          <w:szCs w:val="20"/>
          <w:lang w:val="es-ES_tradnl" w:eastAsia="en-US"/>
        </w:rPr>
        <w:t>En este punto debe incluir todas las capacitaciones obligatorias establecidas en la normativa ambiental y en las licencias ambientales, junto con el material asociado, trípticos, campañas, contenedores de residuos, concursos de reciclaje y reducción de generación; fotografías.</w:t>
      </w:r>
    </w:p>
    <w:p w:rsidR="0077593B" w:rsidRPr="0077593B" w:rsidRDefault="0077593B" w:rsidP="0077593B">
      <w:pPr>
        <w:spacing w:after="200" w:line="276" w:lineRule="auto"/>
        <w:ind w:left="360"/>
        <w:contextualSpacing/>
        <w:jc w:val="both"/>
        <w:rPr>
          <w:rFonts w:ascii="Tahoma" w:hAnsi="Tahoma" w:cs="Tahoma"/>
          <w:color w:val="000000"/>
          <w:sz w:val="20"/>
          <w:szCs w:val="20"/>
          <w:highlight w:val="yellow"/>
          <w:lang w:val="es-ES_tradnl" w:eastAsia="en-US"/>
        </w:rPr>
      </w:pPr>
    </w:p>
    <w:p w:rsidR="0077593B" w:rsidRPr="0077593B" w:rsidRDefault="0077593B" w:rsidP="00E2250A">
      <w:pPr>
        <w:numPr>
          <w:ilvl w:val="1"/>
          <w:numId w:val="132"/>
        </w:numPr>
        <w:spacing w:after="200" w:line="276" w:lineRule="auto"/>
        <w:ind w:hanging="792"/>
        <w:contextualSpacing/>
        <w:jc w:val="both"/>
        <w:outlineLvl w:val="0"/>
        <w:rPr>
          <w:rFonts w:ascii="Tahoma" w:eastAsia="MS Mincho" w:hAnsi="Tahoma" w:cs="Tahoma"/>
          <w:b/>
          <w:sz w:val="20"/>
          <w:szCs w:val="20"/>
          <w:lang w:val="es-BO" w:eastAsia="en-US"/>
        </w:rPr>
      </w:pPr>
      <w:bookmarkStart w:id="86" w:name="_Toc5294334"/>
      <w:r w:rsidRPr="0077593B">
        <w:rPr>
          <w:rFonts w:ascii="Tahoma" w:eastAsia="MS Mincho" w:hAnsi="Tahoma" w:cs="Tahoma"/>
          <w:b/>
          <w:sz w:val="20"/>
          <w:szCs w:val="20"/>
          <w:lang w:val="es-BO" w:eastAsia="en-US"/>
        </w:rPr>
        <w:t>Gestión de riesgos ocupacionales</w:t>
      </w:r>
      <w:bookmarkEnd w:id="86"/>
    </w:p>
    <w:p w:rsidR="0077593B" w:rsidRPr="0077593B" w:rsidRDefault="0077593B" w:rsidP="00E2250A">
      <w:pPr>
        <w:numPr>
          <w:ilvl w:val="2"/>
          <w:numId w:val="132"/>
        </w:numPr>
        <w:spacing w:after="200" w:line="276" w:lineRule="auto"/>
        <w:ind w:left="851" w:hanging="851"/>
        <w:contextualSpacing/>
        <w:jc w:val="both"/>
        <w:outlineLvl w:val="0"/>
        <w:rPr>
          <w:rFonts w:ascii="Tahoma" w:eastAsia="MS Mincho" w:hAnsi="Tahoma" w:cs="Tahoma"/>
          <w:b/>
          <w:i/>
          <w:sz w:val="20"/>
          <w:szCs w:val="20"/>
          <w:lang w:val="es-BO" w:eastAsia="en-US"/>
        </w:rPr>
      </w:pPr>
      <w:bookmarkStart w:id="87" w:name="_Toc5294335"/>
      <w:r w:rsidRPr="0077593B">
        <w:rPr>
          <w:rFonts w:ascii="Tahoma" w:eastAsia="MS Mincho" w:hAnsi="Tahoma" w:cs="Tahoma"/>
          <w:b/>
          <w:i/>
          <w:sz w:val="20"/>
          <w:szCs w:val="20"/>
          <w:lang w:val="es-BO" w:eastAsia="en-US"/>
        </w:rPr>
        <w:t>Identificación de Peligros y Evaluación de Riesgos / Análisis de Riesgo en el Trabajo</w:t>
      </w:r>
      <w:bookmarkEnd w:id="87"/>
    </w:p>
    <w:p w:rsidR="0077593B" w:rsidRPr="0077593B" w:rsidRDefault="0077593B" w:rsidP="00E2250A">
      <w:pPr>
        <w:numPr>
          <w:ilvl w:val="0"/>
          <w:numId w:val="142"/>
        </w:numPr>
        <w:spacing w:after="200" w:line="276" w:lineRule="auto"/>
        <w:contextualSpacing/>
        <w:rPr>
          <w:rFonts w:ascii="Tahoma" w:eastAsia="MS Mincho" w:hAnsi="Tahoma" w:cs="Tahoma"/>
          <w:sz w:val="22"/>
          <w:szCs w:val="22"/>
          <w:lang w:val="es-ES_tradnl" w:eastAsia="en-US"/>
        </w:rPr>
      </w:pPr>
      <w:r w:rsidRPr="0077593B">
        <w:rPr>
          <w:rFonts w:ascii="Tahoma" w:eastAsia="MS Mincho" w:hAnsi="Tahoma" w:cs="Tahoma"/>
          <w:sz w:val="22"/>
          <w:szCs w:val="22"/>
          <w:lang w:val="es-ES_tradnl" w:eastAsia="en-US"/>
        </w:rPr>
        <w:t>Adjuntar Matrices IPER que incluyan la totalidad de actividades (rutinarias, no rutinarias, emergencia). Adjuntar protocolo de Identificación de peligros y evaluación de riesgos.</w:t>
      </w:r>
    </w:p>
    <w:p w:rsidR="0077593B" w:rsidRPr="0077593B" w:rsidRDefault="0077593B" w:rsidP="00E2250A">
      <w:pPr>
        <w:numPr>
          <w:ilvl w:val="0"/>
          <w:numId w:val="142"/>
        </w:numPr>
        <w:spacing w:after="200" w:line="276" w:lineRule="auto"/>
        <w:contextualSpacing/>
        <w:rPr>
          <w:rFonts w:ascii="Tahoma" w:eastAsia="MS Mincho" w:hAnsi="Tahoma" w:cs="Tahoma"/>
          <w:sz w:val="22"/>
          <w:szCs w:val="22"/>
          <w:lang w:val="es-ES_tradnl" w:eastAsia="en-US"/>
        </w:rPr>
      </w:pPr>
      <w:r w:rsidRPr="0077593B">
        <w:rPr>
          <w:rFonts w:ascii="Tahoma" w:eastAsia="MS Mincho" w:hAnsi="Tahoma" w:cs="Tahoma"/>
          <w:sz w:val="22"/>
          <w:szCs w:val="22"/>
          <w:lang w:val="es-ES_tradnl" w:eastAsia="en-US"/>
        </w:rPr>
        <w:t xml:space="preserve">Se debe reportar la existencia de actualizaciones durante la duración del proyecto </w:t>
      </w:r>
    </w:p>
    <w:p w:rsidR="0077593B" w:rsidRPr="0077593B" w:rsidRDefault="0077593B" w:rsidP="00E2250A">
      <w:pPr>
        <w:numPr>
          <w:ilvl w:val="0"/>
          <w:numId w:val="142"/>
        </w:numPr>
        <w:spacing w:after="200" w:line="276" w:lineRule="auto"/>
        <w:contextualSpacing/>
        <w:rPr>
          <w:rFonts w:ascii="Tahoma" w:eastAsia="MS Mincho" w:hAnsi="Tahoma" w:cs="Tahoma"/>
          <w:sz w:val="22"/>
          <w:szCs w:val="22"/>
          <w:lang w:val="es-ES_tradnl" w:eastAsia="en-US"/>
        </w:rPr>
      </w:pPr>
      <w:r w:rsidRPr="0077593B">
        <w:rPr>
          <w:rFonts w:ascii="Tahoma" w:eastAsia="MS Mincho" w:hAnsi="Tahoma" w:cs="Tahoma"/>
          <w:sz w:val="22"/>
          <w:szCs w:val="22"/>
          <w:lang w:val="es-ES_tradnl" w:eastAsia="en-US"/>
        </w:rPr>
        <w:t>Se debe reportar y adjuntar respaldos de difusión de Matrices IPER al personal</w:t>
      </w:r>
    </w:p>
    <w:p w:rsidR="0077593B" w:rsidRPr="0077593B" w:rsidRDefault="0077593B" w:rsidP="00E2250A">
      <w:pPr>
        <w:numPr>
          <w:ilvl w:val="0"/>
          <w:numId w:val="142"/>
        </w:numPr>
        <w:spacing w:after="200" w:line="276" w:lineRule="auto"/>
        <w:contextualSpacing/>
        <w:rPr>
          <w:rFonts w:ascii="Tahoma" w:eastAsia="MS Mincho" w:hAnsi="Tahoma" w:cs="Tahoma"/>
          <w:sz w:val="22"/>
          <w:szCs w:val="22"/>
          <w:lang w:val="es-ES_tradnl" w:eastAsia="en-US"/>
        </w:rPr>
      </w:pPr>
      <w:r w:rsidRPr="0077593B">
        <w:rPr>
          <w:rFonts w:ascii="Tahoma" w:eastAsia="MS Mincho" w:hAnsi="Tahoma" w:cs="Tahoma"/>
          <w:sz w:val="22"/>
          <w:szCs w:val="22"/>
          <w:lang w:val="es-ES_tradnl" w:eastAsia="en-US"/>
        </w:rPr>
        <w:t>Se debe reportar y adjuntar evidencia de ejecución de ART durante el periodo</w:t>
      </w:r>
    </w:p>
    <w:p w:rsidR="0077593B" w:rsidRPr="0077593B" w:rsidRDefault="0077593B" w:rsidP="0077593B">
      <w:pPr>
        <w:spacing w:after="200" w:line="276" w:lineRule="auto"/>
        <w:rPr>
          <w:rFonts w:ascii="Calibri" w:eastAsia="MS Mincho" w:hAnsi="Calibri"/>
          <w:sz w:val="22"/>
          <w:szCs w:val="22"/>
          <w:lang w:val="es-ES_tradnl" w:eastAsia="en-US"/>
        </w:rPr>
      </w:pPr>
    </w:p>
    <w:p w:rsidR="0077593B" w:rsidRPr="0077593B" w:rsidRDefault="0077593B" w:rsidP="00E2250A">
      <w:pPr>
        <w:numPr>
          <w:ilvl w:val="2"/>
          <w:numId w:val="132"/>
        </w:numPr>
        <w:spacing w:after="200" w:line="276" w:lineRule="auto"/>
        <w:ind w:left="851" w:hanging="851"/>
        <w:contextualSpacing/>
        <w:jc w:val="both"/>
        <w:outlineLvl w:val="0"/>
        <w:rPr>
          <w:rFonts w:ascii="Tahoma" w:eastAsia="MS Mincho" w:hAnsi="Tahoma" w:cs="Tahoma"/>
          <w:b/>
          <w:i/>
          <w:sz w:val="20"/>
          <w:szCs w:val="20"/>
          <w:lang w:val="es-BO" w:eastAsia="en-US"/>
        </w:rPr>
      </w:pPr>
      <w:bookmarkStart w:id="88" w:name="_Toc5294336"/>
      <w:r w:rsidRPr="0077593B">
        <w:rPr>
          <w:rFonts w:ascii="Tahoma" w:eastAsia="MS Mincho" w:hAnsi="Tahoma" w:cs="Tahoma"/>
          <w:b/>
          <w:i/>
          <w:sz w:val="20"/>
          <w:szCs w:val="20"/>
          <w:lang w:val="es-BO" w:eastAsia="en-US"/>
        </w:rPr>
        <w:t>Plan de capacitación del personal en seguridad y salud ocupacional</w:t>
      </w:r>
      <w:bookmarkEnd w:id="88"/>
    </w:p>
    <w:p w:rsidR="0077593B" w:rsidRPr="0077593B" w:rsidRDefault="0077593B" w:rsidP="0077593B">
      <w:pPr>
        <w:spacing w:line="276" w:lineRule="auto"/>
        <w:jc w:val="both"/>
        <w:rPr>
          <w:rFonts w:ascii="Tahoma" w:hAnsi="Tahoma" w:cs="Tahoma"/>
          <w:color w:val="000000"/>
          <w:sz w:val="20"/>
          <w:szCs w:val="20"/>
          <w:lang w:val="es-ES_tradnl" w:eastAsia="en-US"/>
        </w:rPr>
      </w:pPr>
      <w:r w:rsidRPr="0077593B">
        <w:rPr>
          <w:rFonts w:ascii="Tahoma" w:hAnsi="Tahoma" w:cs="Tahoma"/>
          <w:color w:val="000000"/>
          <w:sz w:val="20"/>
          <w:szCs w:val="20"/>
          <w:lang w:val="es-ES_tradnl" w:eastAsia="en-US"/>
        </w:rPr>
        <w:t>En este punto debe incluir todas las capacitaciones obligatorias establecidas en la normativa SySo, de acuerdo a criterios legales y de acuerdo a la IPER.</w:t>
      </w:r>
    </w:p>
    <w:p w:rsidR="0077593B" w:rsidRPr="0077593B" w:rsidRDefault="0077593B" w:rsidP="0077593B">
      <w:pPr>
        <w:spacing w:line="276" w:lineRule="auto"/>
        <w:jc w:val="both"/>
        <w:rPr>
          <w:rFonts w:ascii="Tahoma" w:hAnsi="Tahoma" w:cs="Tahoma"/>
          <w:color w:val="000000"/>
          <w:sz w:val="20"/>
          <w:szCs w:val="20"/>
          <w:lang w:val="es-ES_tradnl" w:eastAsia="en-US"/>
        </w:rPr>
      </w:pPr>
    </w:p>
    <w:p w:rsidR="0077593B" w:rsidRPr="0077593B" w:rsidRDefault="0077593B" w:rsidP="00E2250A">
      <w:pPr>
        <w:numPr>
          <w:ilvl w:val="2"/>
          <w:numId w:val="132"/>
        </w:numPr>
        <w:spacing w:after="200" w:line="276" w:lineRule="auto"/>
        <w:ind w:left="851" w:hanging="851"/>
        <w:contextualSpacing/>
        <w:jc w:val="both"/>
        <w:outlineLvl w:val="0"/>
        <w:rPr>
          <w:rFonts w:ascii="Tahoma" w:eastAsia="MS Mincho" w:hAnsi="Tahoma" w:cs="Tahoma"/>
          <w:b/>
          <w:i/>
          <w:sz w:val="20"/>
          <w:szCs w:val="20"/>
          <w:lang w:val="es-BO" w:eastAsia="en-US"/>
        </w:rPr>
      </w:pPr>
      <w:bookmarkStart w:id="89" w:name="_Toc5294337"/>
      <w:r w:rsidRPr="0077593B">
        <w:rPr>
          <w:rFonts w:ascii="Tahoma" w:eastAsia="MS Mincho" w:hAnsi="Tahoma" w:cs="Tahoma"/>
          <w:b/>
          <w:i/>
          <w:sz w:val="20"/>
          <w:szCs w:val="20"/>
          <w:lang w:val="es-BO" w:eastAsia="en-US"/>
        </w:rPr>
        <w:t>T</w:t>
      </w:r>
      <w:r w:rsidRPr="0077593B">
        <w:rPr>
          <w:rFonts w:ascii="Tahoma" w:hAnsi="Tahoma" w:cs="Tahoma"/>
          <w:b/>
          <w:i/>
          <w:color w:val="000000"/>
          <w:sz w:val="20"/>
          <w:szCs w:val="20"/>
        </w:rPr>
        <w:t>rabajos especiales y/o de alto riesgo</w:t>
      </w:r>
      <w:bookmarkEnd w:id="89"/>
    </w:p>
    <w:p w:rsidR="0077593B" w:rsidRPr="0077593B" w:rsidRDefault="0077593B" w:rsidP="0077593B">
      <w:pPr>
        <w:spacing w:line="276" w:lineRule="auto"/>
        <w:jc w:val="both"/>
        <w:rPr>
          <w:rFonts w:ascii="Tahoma" w:hAnsi="Tahoma" w:cs="Tahoma"/>
          <w:color w:val="000000"/>
          <w:sz w:val="20"/>
          <w:szCs w:val="20"/>
          <w:lang w:val="es-ES_tradnl" w:eastAsia="en-US"/>
        </w:rPr>
      </w:pPr>
      <w:r w:rsidRPr="0077593B">
        <w:rPr>
          <w:rFonts w:ascii="Tahoma" w:hAnsi="Tahoma" w:cs="Tahoma"/>
          <w:color w:val="000000"/>
          <w:sz w:val="20"/>
          <w:szCs w:val="20"/>
          <w:lang w:val="es-ES_tradnl" w:eastAsia="en-US"/>
        </w:rPr>
        <w:t>Reportar actividades de capacitación en gestión de trabajo al personal.</w:t>
      </w:r>
    </w:p>
    <w:p w:rsidR="0077593B" w:rsidRPr="0077593B" w:rsidRDefault="0077593B" w:rsidP="0077593B">
      <w:pPr>
        <w:spacing w:line="276" w:lineRule="auto"/>
        <w:jc w:val="center"/>
        <w:rPr>
          <w:rFonts w:ascii="Calibri" w:eastAsia="MS Mincho" w:hAnsi="Calibri"/>
          <w:b/>
          <w:sz w:val="22"/>
          <w:szCs w:val="22"/>
          <w:lang w:val="es-ES_tradnl" w:eastAsia="en-US"/>
        </w:rPr>
      </w:pPr>
      <w:r w:rsidRPr="0077593B">
        <w:rPr>
          <w:rFonts w:ascii="Calibri" w:eastAsia="MS Mincho" w:hAnsi="Calibri"/>
          <w:b/>
          <w:sz w:val="22"/>
          <w:szCs w:val="22"/>
          <w:lang w:val="es-ES_tradnl" w:eastAsia="en-US"/>
        </w:rPr>
        <w:t>Permisos de trabajo</w:t>
      </w:r>
    </w:p>
    <w:tbl>
      <w:tblPr>
        <w:tblStyle w:val="Tablaconcuadrcula5oscura-nfasis51"/>
        <w:tblW w:w="48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578"/>
        <w:gridCol w:w="1843"/>
      </w:tblGrid>
      <w:tr w:rsidR="0077593B" w:rsidRPr="0077593B" w:rsidTr="003C184A">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2405" w:type="dxa"/>
            <w:tcBorders>
              <w:top w:val="none" w:sz="0" w:space="0" w:color="auto"/>
              <w:left w:val="none" w:sz="0" w:space="0" w:color="auto"/>
              <w:right w:val="none" w:sz="0" w:space="0" w:color="auto"/>
            </w:tcBorders>
            <w:shd w:val="clear" w:color="auto" w:fill="0070C0"/>
            <w:vAlign w:val="center"/>
          </w:tcPr>
          <w:p w:rsidR="0077593B" w:rsidRPr="0077593B" w:rsidRDefault="0077593B" w:rsidP="0077593B">
            <w:pPr>
              <w:jc w:val="center"/>
              <w:rPr>
                <w:rFonts w:ascii="Tahoma" w:eastAsia="MS Mincho" w:hAnsi="Tahoma" w:cs="Tahoma"/>
                <w:lang w:val="es-ES_tradnl"/>
              </w:rPr>
            </w:pPr>
            <w:r w:rsidRPr="0077593B">
              <w:rPr>
                <w:rFonts w:ascii="Tahoma" w:eastAsia="MS Mincho" w:hAnsi="Tahoma" w:cs="Tahoma"/>
                <w:lang w:val="es-ES_tradnl"/>
              </w:rPr>
              <w:lastRenderedPageBreak/>
              <w:t>TIPO</w:t>
            </w:r>
          </w:p>
        </w:tc>
        <w:tc>
          <w:tcPr>
            <w:tcW w:w="578" w:type="dxa"/>
            <w:tcBorders>
              <w:top w:val="none" w:sz="0" w:space="0" w:color="auto"/>
              <w:left w:val="none" w:sz="0" w:space="0" w:color="auto"/>
              <w:right w:val="none" w:sz="0" w:space="0" w:color="auto"/>
            </w:tcBorders>
            <w:shd w:val="clear" w:color="auto" w:fill="0070C0"/>
            <w:vAlign w:val="center"/>
          </w:tcPr>
          <w:p w:rsidR="0077593B" w:rsidRPr="0077593B" w:rsidRDefault="0077593B" w:rsidP="0077593B">
            <w:pPr>
              <w:jc w:val="center"/>
              <w:cnfStyle w:val="100000000000" w:firstRow="1" w:lastRow="0" w:firstColumn="0" w:lastColumn="0" w:oddVBand="0" w:evenVBand="0" w:oddHBand="0" w:evenHBand="0" w:firstRowFirstColumn="0" w:firstRowLastColumn="0" w:lastRowFirstColumn="0" w:lastRowLastColumn="0"/>
              <w:rPr>
                <w:rFonts w:ascii="Tahoma" w:eastAsia="MS Mincho" w:hAnsi="Tahoma" w:cs="Tahoma"/>
                <w:lang w:val="es-ES_tradnl"/>
              </w:rPr>
            </w:pPr>
            <w:r w:rsidRPr="0077593B">
              <w:rPr>
                <w:rFonts w:ascii="Tahoma" w:eastAsia="MS Mincho" w:hAnsi="Tahoma" w:cs="Tahoma"/>
                <w:lang w:val="es-ES_tradnl"/>
              </w:rPr>
              <w:t>Nº</w:t>
            </w:r>
          </w:p>
        </w:tc>
        <w:tc>
          <w:tcPr>
            <w:tcW w:w="1843" w:type="dxa"/>
            <w:tcBorders>
              <w:top w:val="none" w:sz="0" w:space="0" w:color="auto"/>
              <w:left w:val="none" w:sz="0" w:space="0" w:color="auto"/>
              <w:right w:val="none" w:sz="0" w:space="0" w:color="auto"/>
            </w:tcBorders>
            <w:shd w:val="clear" w:color="auto" w:fill="0070C0"/>
            <w:vAlign w:val="center"/>
          </w:tcPr>
          <w:p w:rsidR="0077593B" w:rsidRPr="0077593B" w:rsidRDefault="0077593B" w:rsidP="0077593B">
            <w:pPr>
              <w:jc w:val="center"/>
              <w:cnfStyle w:val="100000000000" w:firstRow="1" w:lastRow="0" w:firstColumn="0" w:lastColumn="0" w:oddVBand="0" w:evenVBand="0" w:oddHBand="0" w:evenHBand="0" w:firstRowFirstColumn="0" w:firstRowLastColumn="0" w:lastRowFirstColumn="0" w:lastRowLastColumn="0"/>
              <w:rPr>
                <w:rFonts w:ascii="Tahoma" w:eastAsia="MS Mincho" w:hAnsi="Tahoma" w:cs="Tahoma"/>
                <w:lang w:val="es-ES_tradnl"/>
              </w:rPr>
            </w:pPr>
            <w:r w:rsidRPr="0077593B">
              <w:rPr>
                <w:rFonts w:ascii="Tahoma" w:eastAsia="MS Mincho" w:hAnsi="Tahoma" w:cs="Tahoma"/>
                <w:lang w:val="es-ES_tradnl"/>
              </w:rPr>
              <w:t>OBSERVACIÓN</w:t>
            </w:r>
          </w:p>
        </w:tc>
      </w:tr>
      <w:tr w:rsidR="0077593B" w:rsidRPr="0077593B" w:rsidTr="0077593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05" w:type="dxa"/>
            <w:shd w:val="clear" w:color="auto" w:fill="FFFFFF"/>
          </w:tcPr>
          <w:p w:rsidR="0077593B" w:rsidRPr="0077593B" w:rsidRDefault="0077593B" w:rsidP="0077593B">
            <w:pPr>
              <w:jc w:val="center"/>
              <w:rPr>
                <w:rFonts w:ascii="Tahoma" w:eastAsia="MS Mincho" w:hAnsi="Tahoma" w:cs="Tahoma"/>
                <w:color w:val="000000" w:themeColor="text1"/>
                <w:lang w:val="es-ES_tradnl"/>
              </w:rPr>
            </w:pPr>
            <w:r w:rsidRPr="0077593B">
              <w:rPr>
                <w:rFonts w:ascii="Tahoma" w:eastAsia="MS Mincho" w:hAnsi="Tahoma" w:cs="Tahoma"/>
                <w:color w:val="000000" w:themeColor="text1"/>
                <w:lang w:val="es-ES_tradnl"/>
              </w:rPr>
              <w:t>Altura</w:t>
            </w:r>
          </w:p>
        </w:tc>
        <w:tc>
          <w:tcPr>
            <w:tcW w:w="578" w:type="dxa"/>
            <w:shd w:val="clear" w:color="auto" w:fill="FFFFFF"/>
          </w:tcPr>
          <w:p w:rsidR="0077593B" w:rsidRPr="0077593B" w:rsidRDefault="0077593B" w:rsidP="0077593B">
            <w:pPr>
              <w:jc w:val="center"/>
              <w:cnfStyle w:val="000000100000" w:firstRow="0" w:lastRow="0" w:firstColumn="0" w:lastColumn="0" w:oddVBand="0" w:evenVBand="0" w:oddHBand="1" w:evenHBand="0" w:firstRowFirstColumn="0" w:firstRowLastColumn="0" w:lastRowFirstColumn="0" w:lastRowLastColumn="0"/>
              <w:rPr>
                <w:rFonts w:ascii="Tahoma" w:eastAsia="MS Mincho" w:hAnsi="Tahoma" w:cs="Tahoma"/>
                <w:color w:val="000000" w:themeColor="text1"/>
                <w:lang w:val="es-ES_tradnl"/>
              </w:rPr>
            </w:pPr>
          </w:p>
        </w:tc>
        <w:tc>
          <w:tcPr>
            <w:tcW w:w="1843" w:type="dxa"/>
            <w:shd w:val="clear" w:color="auto" w:fill="FFFFFF"/>
          </w:tcPr>
          <w:p w:rsidR="0077593B" w:rsidRPr="0077593B" w:rsidRDefault="0077593B" w:rsidP="0077593B">
            <w:pPr>
              <w:jc w:val="center"/>
              <w:cnfStyle w:val="000000100000" w:firstRow="0" w:lastRow="0" w:firstColumn="0" w:lastColumn="0" w:oddVBand="0" w:evenVBand="0" w:oddHBand="1" w:evenHBand="0" w:firstRowFirstColumn="0" w:firstRowLastColumn="0" w:lastRowFirstColumn="0" w:lastRowLastColumn="0"/>
              <w:rPr>
                <w:rFonts w:ascii="Tahoma" w:eastAsia="MS Mincho" w:hAnsi="Tahoma" w:cs="Tahoma"/>
                <w:color w:val="000000" w:themeColor="text1"/>
                <w:lang w:val="es-ES_tradnl"/>
              </w:rPr>
            </w:pPr>
          </w:p>
        </w:tc>
      </w:tr>
      <w:tr w:rsidR="0077593B" w:rsidRPr="0077593B" w:rsidTr="0077593B">
        <w:trPr>
          <w:jc w:val="center"/>
        </w:trPr>
        <w:tc>
          <w:tcPr>
            <w:cnfStyle w:val="001000000000" w:firstRow="0" w:lastRow="0" w:firstColumn="1" w:lastColumn="0" w:oddVBand="0" w:evenVBand="0" w:oddHBand="0" w:evenHBand="0" w:firstRowFirstColumn="0" w:firstRowLastColumn="0" w:lastRowFirstColumn="0" w:lastRowLastColumn="0"/>
            <w:tcW w:w="2405" w:type="dxa"/>
            <w:shd w:val="clear" w:color="auto" w:fill="FFFFFF"/>
          </w:tcPr>
          <w:p w:rsidR="0077593B" w:rsidRPr="0077593B" w:rsidRDefault="0077593B" w:rsidP="0077593B">
            <w:pPr>
              <w:jc w:val="center"/>
              <w:rPr>
                <w:rFonts w:ascii="Tahoma" w:eastAsia="MS Mincho" w:hAnsi="Tahoma" w:cs="Tahoma"/>
                <w:color w:val="000000" w:themeColor="text1"/>
                <w:lang w:val="es-ES_tradnl"/>
              </w:rPr>
            </w:pPr>
            <w:r w:rsidRPr="0077593B">
              <w:rPr>
                <w:rFonts w:ascii="Tahoma" w:eastAsia="MS Mincho" w:hAnsi="Tahoma" w:cs="Tahoma"/>
                <w:color w:val="000000" w:themeColor="text1"/>
                <w:lang w:val="es-ES_tradnl"/>
              </w:rPr>
              <w:t>Excavación</w:t>
            </w:r>
          </w:p>
        </w:tc>
        <w:tc>
          <w:tcPr>
            <w:tcW w:w="578" w:type="dxa"/>
            <w:shd w:val="clear" w:color="auto" w:fill="FFFFFF"/>
          </w:tcPr>
          <w:p w:rsidR="0077593B" w:rsidRPr="0077593B" w:rsidRDefault="0077593B" w:rsidP="0077593B">
            <w:pPr>
              <w:cnfStyle w:val="000000000000" w:firstRow="0" w:lastRow="0" w:firstColumn="0" w:lastColumn="0" w:oddVBand="0" w:evenVBand="0" w:oddHBand="0" w:evenHBand="0" w:firstRowFirstColumn="0" w:firstRowLastColumn="0" w:lastRowFirstColumn="0" w:lastRowLastColumn="0"/>
              <w:rPr>
                <w:rFonts w:ascii="Tahoma" w:eastAsia="MS Mincho" w:hAnsi="Tahoma" w:cs="Tahoma"/>
                <w:color w:val="000000" w:themeColor="text1"/>
                <w:lang w:val="es-ES_tradnl"/>
              </w:rPr>
            </w:pPr>
          </w:p>
        </w:tc>
        <w:tc>
          <w:tcPr>
            <w:tcW w:w="1843" w:type="dxa"/>
            <w:shd w:val="clear" w:color="auto" w:fill="FFFFFF"/>
          </w:tcPr>
          <w:p w:rsidR="0077593B" w:rsidRPr="0077593B" w:rsidRDefault="0077593B" w:rsidP="0077593B">
            <w:pPr>
              <w:cnfStyle w:val="000000000000" w:firstRow="0" w:lastRow="0" w:firstColumn="0" w:lastColumn="0" w:oddVBand="0" w:evenVBand="0" w:oddHBand="0" w:evenHBand="0" w:firstRowFirstColumn="0" w:firstRowLastColumn="0" w:lastRowFirstColumn="0" w:lastRowLastColumn="0"/>
              <w:rPr>
                <w:rFonts w:ascii="Tahoma" w:eastAsia="MS Mincho" w:hAnsi="Tahoma" w:cs="Tahoma"/>
                <w:color w:val="000000" w:themeColor="text1"/>
                <w:lang w:val="es-ES_tradnl"/>
              </w:rPr>
            </w:pPr>
          </w:p>
        </w:tc>
      </w:tr>
      <w:tr w:rsidR="0077593B" w:rsidRPr="0077593B" w:rsidTr="0077593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05" w:type="dxa"/>
            <w:shd w:val="clear" w:color="auto" w:fill="FFFFFF"/>
          </w:tcPr>
          <w:p w:rsidR="0077593B" w:rsidRPr="0077593B" w:rsidRDefault="0077593B" w:rsidP="0077593B">
            <w:pPr>
              <w:jc w:val="center"/>
              <w:rPr>
                <w:rFonts w:ascii="Tahoma" w:eastAsia="MS Mincho" w:hAnsi="Tahoma" w:cs="Tahoma"/>
                <w:color w:val="000000" w:themeColor="text1"/>
                <w:lang w:val="es-ES_tradnl"/>
              </w:rPr>
            </w:pPr>
            <w:r w:rsidRPr="0077593B">
              <w:rPr>
                <w:rFonts w:ascii="Tahoma" w:eastAsia="MS Mincho" w:hAnsi="Tahoma" w:cs="Tahoma"/>
                <w:color w:val="000000" w:themeColor="text1"/>
                <w:lang w:val="es-ES_tradnl"/>
              </w:rPr>
              <w:t>Izaje</w:t>
            </w:r>
          </w:p>
        </w:tc>
        <w:tc>
          <w:tcPr>
            <w:tcW w:w="578" w:type="dxa"/>
            <w:shd w:val="clear" w:color="auto" w:fill="FFFFFF"/>
          </w:tcPr>
          <w:p w:rsidR="0077593B" w:rsidRPr="0077593B" w:rsidRDefault="0077593B" w:rsidP="0077593B">
            <w:pPr>
              <w:cnfStyle w:val="000000100000" w:firstRow="0" w:lastRow="0" w:firstColumn="0" w:lastColumn="0" w:oddVBand="0" w:evenVBand="0" w:oddHBand="1" w:evenHBand="0" w:firstRowFirstColumn="0" w:firstRowLastColumn="0" w:lastRowFirstColumn="0" w:lastRowLastColumn="0"/>
              <w:rPr>
                <w:rFonts w:ascii="Tahoma" w:eastAsia="MS Mincho" w:hAnsi="Tahoma" w:cs="Tahoma"/>
                <w:color w:val="000000" w:themeColor="text1"/>
                <w:lang w:val="es-ES_tradnl"/>
              </w:rPr>
            </w:pPr>
          </w:p>
        </w:tc>
        <w:tc>
          <w:tcPr>
            <w:tcW w:w="1843" w:type="dxa"/>
            <w:shd w:val="clear" w:color="auto" w:fill="FFFFFF"/>
          </w:tcPr>
          <w:p w:rsidR="0077593B" w:rsidRPr="0077593B" w:rsidRDefault="0077593B" w:rsidP="0077593B">
            <w:pPr>
              <w:cnfStyle w:val="000000100000" w:firstRow="0" w:lastRow="0" w:firstColumn="0" w:lastColumn="0" w:oddVBand="0" w:evenVBand="0" w:oddHBand="1" w:evenHBand="0" w:firstRowFirstColumn="0" w:firstRowLastColumn="0" w:lastRowFirstColumn="0" w:lastRowLastColumn="0"/>
              <w:rPr>
                <w:rFonts w:ascii="Tahoma" w:eastAsia="MS Mincho" w:hAnsi="Tahoma" w:cs="Tahoma"/>
                <w:color w:val="000000" w:themeColor="text1"/>
                <w:lang w:val="es-ES_tradnl"/>
              </w:rPr>
            </w:pPr>
          </w:p>
        </w:tc>
      </w:tr>
      <w:tr w:rsidR="0077593B" w:rsidRPr="0077593B" w:rsidTr="0077593B">
        <w:trPr>
          <w:jc w:val="center"/>
        </w:trPr>
        <w:tc>
          <w:tcPr>
            <w:cnfStyle w:val="001000000000" w:firstRow="0" w:lastRow="0" w:firstColumn="1" w:lastColumn="0" w:oddVBand="0" w:evenVBand="0" w:oddHBand="0" w:evenHBand="0" w:firstRowFirstColumn="0" w:firstRowLastColumn="0" w:lastRowFirstColumn="0" w:lastRowLastColumn="0"/>
            <w:tcW w:w="2405" w:type="dxa"/>
            <w:shd w:val="clear" w:color="auto" w:fill="FFFFFF"/>
          </w:tcPr>
          <w:p w:rsidR="0077593B" w:rsidRPr="0077593B" w:rsidRDefault="0077593B" w:rsidP="0077593B">
            <w:pPr>
              <w:jc w:val="center"/>
              <w:rPr>
                <w:rFonts w:ascii="Tahoma" w:eastAsia="MS Mincho" w:hAnsi="Tahoma" w:cs="Tahoma"/>
                <w:color w:val="000000" w:themeColor="text1"/>
                <w:lang w:val="es-ES_tradnl"/>
              </w:rPr>
            </w:pPr>
            <w:r w:rsidRPr="0077593B">
              <w:rPr>
                <w:rFonts w:ascii="Tahoma" w:eastAsia="MS Mincho" w:hAnsi="Tahoma" w:cs="Tahoma"/>
                <w:color w:val="000000" w:themeColor="text1"/>
                <w:lang w:val="es-ES_tradnl"/>
              </w:rPr>
              <w:t>Espacio Confinado</w:t>
            </w:r>
          </w:p>
        </w:tc>
        <w:tc>
          <w:tcPr>
            <w:tcW w:w="578" w:type="dxa"/>
            <w:shd w:val="clear" w:color="auto" w:fill="FFFFFF"/>
          </w:tcPr>
          <w:p w:rsidR="0077593B" w:rsidRPr="0077593B" w:rsidRDefault="0077593B" w:rsidP="0077593B">
            <w:pPr>
              <w:cnfStyle w:val="000000000000" w:firstRow="0" w:lastRow="0" w:firstColumn="0" w:lastColumn="0" w:oddVBand="0" w:evenVBand="0" w:oddHBand="0" w:evenHBand="0" w:firstRowFirstColumn="0" w:firstRowLastColumn="0" w:lastRowFirstColumn="0" w:lastRowLastColumn="0"/>
              <w:rPr>
                <w:rFonts w:ascii="Tahoma" w:eastAsia="MS Mincho" w:hAnsi="Tahoma" w:cs="Tahoma"/>
                <w:color w:val="000000" w:themeColor="text1"/>
                <w:lang w:val="es-ES_tradnl"/>
              </w:rPr>
            </w:pPr>
          </w:p>
        </w:tc>
        <w:tc>
          <w:tcPr>
            <w:tcW w:w="1843" w:type="dxa"/>
            <w:shd w:val="clear" w:color="auto" w:fill="FFFFFF"/>
          </w:tcPr>
          <w:p w:rsidR="0077593B" w:rsidRPr="0077593B" w:rsidRDefault="0077593B" w:rsidP="0077593B">
            <w:pPr>
              <w:cnfStyle w:val="000000000000" w:firstRow="0" w:lastRow="0" w:firstColumn="0" w:lastColumn="0" w:oddVBand="0" w:evenVBand="0" w:oddHBand="0" w:evenHBand="0" w:firstRowFirstColumn="0" w:firstRowLastColumn="0" w:lastRowFirstColumn="0" w:lastRowLastColumn="0"/>
              <w:rPr>
                <w:rFonts w:ascii="Tahoma" w:eastAsia="MS Mincho" w:hAnsi="Tahoma" w:cs="Tahoma"/>
                <w:color w:val="000000" w:themeColor="text1"/>
                <w:lang w:val="es-ES_tradnl"/>
              </w:rPr>
            </w:pPr>
          </w:p>
        </w:tc>
      </w:tr>
      <w:tr w:rsidR="0077593B" w:rsidRPr="0077593B" w:rsidTr="0077593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05" w:type="dxa"/>
            <w:shd w:val="clear" w:color="auto" w:fill="FFFFFF"/>
          </w:tcPr>
          <w:p w:rsidR="0077593B" w:rsidRPr="0077593B" w:rsidRDefault="0077593B" w:rsidP="0077593B">
            <w:pPr>
              <w:jc w:val="center"/>
              <w:rPr>
                <w:rFonts w:ascii="Tahoma" w:eastAsia="MS Mincho" w:hAnsi="Tahoma" w:cs="Tahoma"/>
                <w:color w:val="000000" w:themeColor="text1"/>
                <w:lang w:val="es-ES_tradnl"/>
              </w:rPr>
            </w:pPr>
            <w:r w:rsidRPr="0077593B">
              <w:rPr>
                <w:rFonts w:ascii="Tahoma" w:eastAsia="MS Mincho" w:hAnsi="Tahoma" w:cs="Tahoma"/>
                <w:color w:val="000000" w:themeColor="text1"/>
                <w:lang w:val="es-ES_tradnl"/>
              </w:rPr>
              <w:t>Caliente</w:t>
            </w:r>
          </w:p>
        </w:tc>
        <w:tc>
          <w:tcPr>
            <w:tcW w:w="578" w:type="dxa"/>
            <w:shd w:val="clear" w:color="auto" w:fill="FFFFFF"/>
          </w:tcPr>
          <w:p w:rsidR="0077593B" w:rsidRPr="0077593B" w:rsidRDefault="0077593B" w:rsidP="0077593B">
            <w:pPr>
              <w:cnfStyle w:val="000000100000" w:firstRow="0" w:lastRow="0" w:firstColumn="0" w:lastColumn="0" w:oddVBand="0" w:evenVBand="0" w:oddHBand="1" w:evenHBand="0" w:firstRowFirstColumn="0" w:firstRowLastColumn="0" w:lastRowFirstColumn="0" w:lastRowLastColumn="0"/>
              <w:rPr>
                <w:rFonts w:ascii="Tahoma" w:eastAsia="MS Mincho" w:hAnsi="Tahoma" w:cs="Tahoma"/>
                <w:color w:val="000000" w:themeColor="text1"/>
                <w:lang w:val="es-ES_tradnl"/>
              </w:rPr>
            </w:pPr>
          </w:p>
        </w:tc>
        <w:tc>
          <w:tcPr>
            <w:tcW w:w="1843" w:type="dxa"/>
            <w:shd w:val="clear" w:color="auto" w:fill="FFFFFF"/>
          </w:tcPr>
          <w:p w:rsidR="0077593B" w:rsidRPr="0077593B" w:rsidRDefault="0077593B" w:rsidP="0077593B">
            <w:pPr>
              <w:cnfStyle w:val="000000100000" w:firstRow="0" w:lastRow="0" w:firstColumn="0" w:lastColumn="0" w:oddVBand="0" w:evenVBand="0" w:oddHBand="1" w:evenHBand="0" w:firstRowFirstColumn="0" w:firstRowLastColumn="0" w:lastRowFirstColumn="0" w:lastRowLastColumn="0"/>
              <w:rPr>
                <w:rFonts w:ascii="Tahoma" w:eastAsia="MS Mincho" w:hAnsi="Tahoma" w:cs="Tahoma"/>
                <w:color w:val="000000" w:themeColor="text1"/>
                <w:lang w:val="es-ES_tradnl"/>
              </w:rPr>
            </w:pPr>
          </w:p>
        </w:tc>
      </w:tr>
      <w:tr w:rsidR="0077593B" w:rsidRPr="0077593B" w:rsidTr="0077593B">
        <w:trPr>
          <w:jc w:val="center"/>
        </w:trPr>
        <w:tc>
          <w:tcPr>
            <w:cnfStyle w:val="001000000000" w:firstRow="0" w:lastRow="0" w:firstColumn="1" w:lastColumn="0" w:oddVBand="0" w:evenVBand="0" w:oddHBand="0" w:evenHBand="0" w:firstRowFirstColumn="0" w:firstRowLastColumn="0" w:lastRowFirstColumn="0" w:lastRowLastColumn="0"/>
            <w:tcW w:w="2405" w:type="dxa"/>
            <w:shd w:val="clear" w:color="auto" w:fill="FFFFFF"/>
          </w:tcPr>
          <w:p w:rsidR="0077593B" w:rsidRPr="0077593B" w:rsidRDefault="0077593B" w:rsidP="0077593B">
            <w:pPr>
              <w:jc w:val="center"/>
              <w:rPr>
                <w:rFonts w:ascii="Tahoma" w:eastAsia="MS Mincho" w:hAnsi="Tahoma" w:cs="Tahoma"/>
                <w:color w:val="000000" w:themeColor="text1"/>
                <w:lang w:val="es-ES_tradnl"/>
              </w:rPr>
            </w:pPr>
            <w:r w:rsidRPr="0077593B">
              <w:rPr>
                <w:rFonts w:ascii="Tahoma" w:eastAsia="MS Mincho" w:hAnsi="Tahoma" w:cs="Tahoma"/>
                <w:color w:val="000000" w:themeColor="text1"/>
                <w:lang w:val="es-ES_tradnl"/>
              </w:rPr>
              <w:t>Eléctrico</w:t>
            </w:r>
          </w:p>
        </w:tc>
        <w:tc>
          <w:tcPr>
            <w:tcW w:w="578" w:type="dxa"/>
            <w:shd w:val="clear" w:color="auto" w:fill="FFFFFF"/>
          </w:tcPr>
          <w:p w:rsidR="0077593B" w:rsidRPr="0077593B" w:rsidRDefault="0077593B" w:rsidP="0077593B">
            <w:pPr>
              <w:cnfStyle w:val="000000000000" w:firstRow="0" w:lastRow="0" w:firstColumn="0" w:lastColumn="0" w:oddVBand="0" w:evenVBand="0" w:oddHBand="0" w:evenHBand="0" w:firstRowFirstColumn="0" w:firstRowLastColumn="0" w:lastRowFirstColumn="0" w:lastRowLastColumn="0"/>
              <w:rPr>
                <w:rFonts w:ascii="Tahoma" w:eastAsia="MS Mincho" w:hAnsi="Tahoma" w:cs="Tahoma"/>
                <w:color w:val="000000" w:themeColor="text1"/>
                <w:lang w:val="es-ES_tradnl"/>
              </w:rPr>
            </w:pPr>
          </w:p>
        </w:tc>
        <w:tc>
          <w:tcPr>
            <w:tcW w:w="1843" w:type="dxa"/>
            <w:shd w:val="clear" w:color="auto" w:fill="FFFFFF"/>
          </w:tcPr>
          <w:p w:rsidR="0077593B" w:rsidRPr="0077593B" w:rsidRDefault="0077593B" w:rsidP="0077593B">
            <w:pPr>
              <w:cnfStyle w:val="000000000000" w:firstRow="0" w:lastRow="0" w:firstColumn="0" w:lastColumn="0" w:oddVBand="0" w:evenVBand="0" w:oddHBand="0" w:evenHBand="0" w:firstRowFirstColumn="0" w:firstRowLastColumn="0" w:lastRowFirstColumn="0" w:lastRowLastColumn="0"/>
              <w:rPr>
                <w:rFonts w:ascii="Tahoma" w:eastAsia="MS Mincho" w:hAnsi="Tahoma" w:cs="Tahoma"/>
                <w:color w:val="000000" w:themeColor="text1"/>
                <w:lang w:val="es-ES_tradnl"/>
              </w:rPr>
            </w:pPr>
          </w:p>
        </w:tc>
      </w:tr>
      <w:tr w:rsidR="0077593B" w:rsidRPr="0077593B" w:rsidTr="0077593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05" w:type="dxa"/>
            <w:shd w:val="clear" w:color="auto" w:fill="FFFFFF"/>
          </w:tcPr>
          <w:p w:rsidR="0077593B" w:rsidRPr="0077593B" w:rsidRDefault="0077593B" w:rsidP="0077593B">
            <w:pPr>
              <w:jc w:val="center"/>
              <w:rPr>
                <w:rFonts w:ascii="Tahoma" w:eastAsia="MS Mincho" w:hAnsi="Tahoma" w:cs="Tahoma"/>
                <w:color w:val="000000" w:themeColor="text1"/>
                <w:lang w:val="es-ES_tradnl"/>
              </w:rPr>
            </w:pPr>
            <w:r w:rsidRPr="0077593B">
              <w:rPr>
                <w:rFonts w:ascii="Tahoma" w:eastAsia="MS Mincho" w:hAnsi="Tahoma" w:cs="Tahoma"/>
                <w:color w:val="000000" w:themeColor="text1"/>
                <w:lang w:val="es-ES_tradnl"/>
              </w:rPr>
              <w:t>Voladura</w:t>
            </w:r>
          </w:p>
        </w:tc>
        <w:tc>
          <w:tcPr>
            <w:tcW w:w="578" w:type="dxa"/>
            <w:shd w:val="clear" w:color="auto" w:fill="FFFFFF"/>
          </w:tcPr>
          <w:p w:rsidR="0077593B" w:rsidRPr="0077593B" w:rsidRDefault="0077593B" w:rsidP="0077593B">
            <w:pPr>
              <w:cnfStyle w:val="000000100000" w:firstRow="0" w:lastRow="0" w:firstColumn="0" w:lastColumn="0" w:oddVBand="0" w:evenVBand="0" w:oddHBand="1" w:evenHBand="0" w:firstRowFirstColumn="0" w:firstRowLastColumn="0" w:lastRowFirstColumn="0" w:lastRowLastColumn="0"/>
              <w:rPr>
                <w:rFonts w:ascii="Tahoma" w:eastAsia="MS Mincho" w:hAnsi="Tahoma" w:cs="Tahoma"/>
                <w:color w:val="000000" w:themeColor="text1"/>
                <w:lang w:val="es-ES_tradnl"/>
              </w:rPr>
            </w:pPr>
          </w:p>
        </w:tc>
        <w:tc>
          <w:tcPr>
            <w:tcW w:w="1843" w:type="dxa"/>
            <w:shd w:val="clear" w:color="auto" w:fill="FFFFFF"/>
          </w:tcPr>
          <w:p w:rsidR="0077593B" w:rsidRPr="0077593B" w:rsidRDefault="0077593B" w:rsidP="0077593B">
            <w:pPr>
              <w:cnfStyle w:val="000000100000" w:firstRow="0" w:lastRow="0" w:firstColumn="0" w:lastColumn="0" w:oddVBand="0" w:evenVBand="0" w:oddHBand="1" w:evenHBand="0" w:firstRowFirstColumn="0" w:firstRowLastColumn="0" w:lastRowFirstColumn="0" w:lastRowLastColumn="0"/>
              <w:rPr>
                <w:rFonts w:ascii="Tahoma" w:eastAsia="MS Mincho" w:hAnsi="Tahoma" w:cs="Tahoma"/>
                <w:color w:val="000000" w:themeColor="text1"/>
                <w:lang w:val="es-ES_tradnl"/>
              </w:rPr>
            </w:pPr>
          </w:p>
        </w:tc>
      </w:tr>
      <w:tr w:rsidR="0077593B" w:rsidRPr="0077593B" w:rsidTr="0077593B">
        <w:trPr>
          <w:jc w:val="center"/>
        </w:trPr>
        <w:tc>
          <w:tcPr>
            <w:cnfStyle w:val="001000000000" w:firstRow="0" w:lastRow="0" w:firstColumn="1" w:lastColumn="0" w:oddVBand="0" w:evenVBand="0" w:oddHBand="0" w:evenHBand="0" w:firstRowFirstColumn="0" w:firstRowLastColumn="0" w:lastRowFirstColumn="0" w:lastRowLastColumn="0"/>
            <w:tcW w:w="2405" w:type="dxa"/>
            <w:shd w:val="clear" w:color="auto" w:fill="FFFFFF"/>
          </w:tcPr>
          <w:p w:rsidR="0077593B" w:rsidRPr="0077593B" w:rsidRDefault="0077593B" w:rsidP="0077593B">
            <w:pPr>
              <w:jc w:val="center"/>
              <w:rPr>
                <w:rFonts w:ascii="Tahoma" w:eastAsia="MS Mincho" w:hAnsi="Tahoma" w:cs="Tahoma"/>
                <w:color w:val="000000" w:themeColor="text1"/>
                <w:lang w:val="es-ES_tradnl"/>
              </w:rPr>
            </w:pPr>
            <w:r w:rsidRPr="0077593B">
              <w:rPr>
                <w:rFonts w:ascii="Tahoma" w:eastAsia="MS Mincho" w:hAnsi="Tahoma" w:cs="Tahoma"/>
                <w:color w:val="000000" w:themeColor="text1"/>
                <w:lang w:val="es-ES_tradnl"/>
              </w:rPr>
              <w:t>Materiales peligrosos</w:t>
            </w:r>
          </w:p>
        </w:tc>
        <w:tc>
          <w:tcPr>
            <w:tcW w:w="578" w:type="dxa"/>
            <w:shd w:val="clear" w:color="auto" w:fill="FFFFFF"/>
          </w:tcPr>
          <w:p w:rsidR="0077593B" w:rsidRPr="0077593B" w:rsidRDefault="0077593B" w:rsidP="0077593B">
            <w:pPr>
              <w:cnfStyle w:val="000000000000" w:firstRow="0" w:lastRow="0" w:firstColumn="0" w:lastColumn="0" w:oddVBand="0" w:evenVBand="0" w:oddHBand="0" w:evenHBand="0" w:firstRowFirstColumn="0" w:firstRowLastColumn="0" w:lastRowFirstColumn="0" w:lastRowLastColumn="0"/>
              <w:rPr>
                <w:rFonts w:ascii="Tahoma" w:eastAsia="MS Mincho" w:hAnsi="Tahoma" w:cs="Tahoma"/>
                <w:color w:val="000000" w:themeColor="text1"/>
                <w:lang w:val="es-ES_tradnl"/>
              </w:rPr>
            </w:pPr>
          </w:p>
        </w:tc>
        <w:tc>
          <w:tcPr>
            <w:tcW w:w="1843" w:type="dxa"/>
            <w:shd w:val="clear" w:color="auto" w:fill="FFFFFF"/>
          </w:tcPr>
          <w:p w:rsidR="0077593B" w:rsidRPr="0077593B" w:rsidRDefault="0077593B" w:rsidP="0077593B">
            <w:pPr>
              <w:cnfStyle w:val="000000000000" w:firstRow="0" w:lastRow="0" w:firstColumn="0" w:lastColumn="0" w:oddVBand="0" w:evenVBand="0" w:oddHBand="0" w:evenHBand="0" w:firstRowFirstColumn="0" w:firstRowLastColumn="0" w:lastRowFirstColumn="0" w:lastRowLastColumn="0"/>
              <w:rPr>
                <w:rFonts w:ascii="Tahoma" w:eastAsia="MS Mincho" w:hAnsi="Tahoma" w:cs="Tahoma"/>
                <w:color w:val="000000" w:themeColor="text1"/>
                <w:lang w:val="es-ES_tradnl"/>
              </w:rPr>
            </w:pPr>
          </w:p>
        </w:tc>
      </w:tr>
      <w:tr w:rsidR="0077593B" w:rsidRPr="0077593B" w:rsidTr="0077593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05" w:type="dxa"/>
            <w:shd w:val="clear" w:color="auto" w:fill="FFFFFF"/>
          </w:tcPr>
          <w:p w:rsidR="0077593B" w:rsidRPr="0077593B" w:rsidRDefault="0077593B" w:rsidP="0077593B">
            <w:pPr>
              <w:jc w:val="center"/>
              <w:rPr>
                <w:rFonts w:ascii="Tahoma" w:eastAsia="MS Mincho" w:hAnsi="Tahoma" w:cs="Tahoma"/>
                <w:color w:val="000000" w:themeColor="text1"/>
                <w:lang w:val="es-ES_tradnl"/>
              </w:rPr>
            </w:pPr>
            <w:r w:rsidRPr="0077593B">
              <w:rPr>
                <w:rFonts w:ascii="Tahoma" w:eastAsia="MS Mincho" w:hAnsi="Tahoma" w:cs="Tahoma"/>
                <w:color w:val="000000" w:themeColor="text1"/>
                <w:lang w:val="es-ES_tradnl"/>
              </w:rPr>
              <w:t>Túneles</w:t>
            </w:r>
          </w:p>
        </w:tc>
        <w:tc>
          <w:tcPr>
            <w:tcW w:w="578" w:type="dxa"/>
            <w:shd w:val="clear" w:color="auto" w:fill="FFFFFF"/>
          </w:tcPr>
          <w:p w:rsidR="0077593B" w:rsidRPr="0077593B" w:rsidRDefault="0077593B" w:rsidP="0077593B">
            <w:pPr>
              <w:cnfStyle w:val="000000100000" w:firstRow="0" w:lastRow="0" w:firstColumn="0" w:lastColumn="0" w:oddVBand="0" w:evenVBand="0" w:oddHBand="1" w:evenHBand="0" w:firstRowFirstColumn="0" w:firstRowLastColumn="0" w:lastRowFirstColumn="0" w:lastRowLastColumn="0"/>
              <w:rPr>
                <w:rFonts w:ascii="Tahoma" w:eastAsia="MS Mincho" w:hAnsi="Tahoma" w:cs="Tahoma"/>
                <w:color w:val="000000" w:themeColor="text1"/>
                <w:lang w:val="es-ES_tradnl"/>
              </w:rPr>
            </w:pPr>
          </w:p>
        </w:tc>
        <w:tc>
          <w:tcPr>
            <w:tcW w:w="1843" w:type="dxa"/>
            <w:shd w:val="clear" w:color="auto" w:fill="FFFFFF"/>
          </w:tcPr>
          <w:p w:rsidR="0077593B" w:rsidRPr="0077593B" w:rsidRDefault="0077593B" w:rsidP="0077593B">
            <w:pPr>
              <w:cnfStyle w:val="000000100000" w:firstRow="0" w:lastRow="0" w:firstColumn="0" w:lastColumn="0" w:oddVBand="0" w:evenVBand="0" w:oddHBand="1" w:evenHBand="0" w:firstRowFirstColumn="0" w:firstRowLastColumn="0" w:lastRowFirstColumn="0" w:lastRowLastColumn="0"/>
              <w:rPr>
                <w:rFonts w:ascii="Tahoma" w:eastAsia="MS Mincho" w:hAnsi="Tahoma" w:cs="Tahoma"/>
                <w:color w:val="000000" w:themeColor="text1"/>
                <w:lang w:val="es-ES_tradnl"/>
              </w:rPr>
            </w:pPr>
          </w:p>
        </w:tc>
      </w:tr>
      <w:tr w:rsidR="0077593B" w:rsidRPr="0077593B" w:rsidTr="0077593B">
        <w:trPr>
          <w:jc w:val="center"/>
        </w:trPr>
        <w:tc>
          <w:tcPr>
            <w:cnfStyle w:val="001000000000" w:firstRow="0" w:lastRow="0" w:firstColumn="1" w:lastColumn="0" w:oddVBand="0" w:evenVBand="0" w:oddHBand="0" w:evenHBand="0" w:firstRowFirstColumn="0" w:firstRowLastColumn="0" w:lastRowFirstColumn="0" w:lastRowLastColumn="0"/>
            <w:tcW w:w="2405" w:type="dxa"/>
            <w:shd w:val="clear" w:color="auto" w:fill="FFFFFF"/>
          </w:tcPr>
          <w:p w:rsidR="0077593B" w:rsidRPr="0077593B" w:rsidRDefault="0077593B" w:rsidP="0077593B">
            <w:pPr>
              <w:jc w:val="center"/>
              <w:rPr>
                <w:rFonts w:ascii="Tahoma" w:eastAsia="MS Mincho" w:hAnsi="Tahoma" w:cs="Tahoma"/>
                <w:color w:val="000000" w:themeColor="text1"/>
                <w:lang w:val="es-ES_tradnl"/>
              </w:rPr>
            </w:pPr>
            <w:r w:rsidRPr="0077593B">
              <w:rPr>
                <w:rFonts w:ascii="Tahoma" w:eastAsia="MS Mincho" w:hAnsi="Tahoma" w:cs="Tahoma"/>
                <w:color w:val="000000" w:themeColor="text1"/>
                <w:lang w:val="es-ES_tradnl"/>
              </w:rPr>
              <w:t>Acuático</w:t>
            </w:r>
          </w:p>
        </w:tc>
        <w:tc>
          <w:tcPr>
            <w:tcW w:w="578" w:type="dxa"/>
            <w:shd w:val="clear" w:color="auto" w:fill="FFFFFF"/>
          </w:tcPr>
          <w:p w:rsidR="0077593B" w:rsidRPr="0077593B" w:rsidRDefault="0077593B" w:rsidP="0077593B">
            <w:pPr>
              <w:cnfStyle w:val="000000000000" w:firstRow="0" w:lastRow="0" w:firstColumn="0" w:lastColumn="0" w:oddVBand="0" w:evenVBand="0" w:oddHBand="0" w:evenHBand="0" w:firstRowFirstColumn="0" w:firstRowLastColumn="0" w:lastRowFirstColumn="0" w:lastRowLastColumn="0"/>
              <w:rPr>
                <w:rFonts w:ascii="Tahoma" w:eastAsia="MS Mincho" w:hAnsi="Tahoma" w:cs="Tahoma"/>
                <w:color w:val="000000" w:themeColor="text1"/>
                <w:lang w:val="es-ES_tradnl"/>
              </w:rPr>
            </w:pPr>
          </w:p>
        </w:tc>
        <w:tc>
          <w:tcPr>
            <w:tcW w:w="1843" w:type="dxa"/>
            <w:tcBorders>
              <w:bottom w:val="single" w:sz="4" w:space="0" w:color="auto"/>
            </w:tcBorders>
            <w:shd w:val="clear" w:color="auto" w:fill="FFFFFF"/>
          </w:tcPr>
          <w:p w:rsidR="0077593B" w:rsidRPr="0077593B" w:rsidRDefault="0077593B" w:rsidP="0077593B">
            <w:pPr>
              <w:cnfStyle w:val="000000000000" w:firstRow="0" w:lastRow="0" w:firstColumn="0" w:lastColumn="0" w:oddVBand="0" w:evenVBand="0" w:oddHBand="0" w:evenHBand="0" w:firstRowFirstColumn="0" w:firstRowLastColumn="0" w:lastRowFirstColumn="0" w:lastRowLastColumn="0"/>
              <w:rPr>
                <w:rFonts w:ascii="Tahoma" w:eastAsia="MS Mincho" w:hAnsi="Tahoma" w:cs="Tahoma"/>
                <w:color w:val="000000" w:themeColor="text1"/>
                <w:lang w:val="es-ES_tradnl"/>
              </w:rPr>
            </w:pPr>
          </w:p>
        </w:tc>
      </w:tr>
      <w:tr w:rsidR="0077593B" w:rsidRPr="0077593B" w:rsidTr="0077593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05" w:type="dxa"/>
            <w:tcBorders>
              <w:bottom w:val="single" w:sz="4" w:space="0" w:color="auto"/>
            </w:tcBorders>
            <w:shd w:val="clear" w:color="auto" w:fill="FFFFFF"/>
          </w:tcPr>
          <w:p w:rsidR="0077593B" w:rsidRPr="0077593B" w:rsidRDefault="0077593B" w:rsidP="0077593B">
            <w:pPr>
              <w:jc w:val="center"/>
              <w:rPr>
                <w:rFonts w:ascii="Tahoma" w:eastAsia="MS Mincho" w:hAnsi="Tahoma" w:cs="Tahoma"/>
                <w:color w:val="000000" w:themeColor="text1"/>
                <w:lang w:val="es-ES_tradnl"/>
              </w:rPr>
            </w:pPr>
            <w:r w:rsidRPr="0077593B">
              <w:rPr>
                <w:rFonts w:ascii="Tahoma" w:eastAsia="MS Mincho" w:hAnsi="Tahoma" w:cs="Tahoma"/>
                <w:color w:val="000000" w:themeColor="text1"/>
                <w:lang w:val="es-ES_tradnl"/>
              </w:rPr>
              <w:t>Especiales</w:t>
            </w:r>
          </w:p>
        </w:tc>
        <w:tc>
          <w:tcPr>
            <w:tcW w:w="578" w:type="dxa"/>
            <w:tcBorders>
              <w:bottom w:val="single" w:sz="4" w:space="0" w:color="auto"/>
            </w:tcBorders>
            <w:shd w:val="clear" w:color="auto" w:fill="FFFFFF"/>
          </w:tcPr>
          <w:p w:rsidR="0077593B" w:rsidRPr="0077593B" w:rsidRDefault="0077593B" w:rsidP="0077593B">
            <w:pPr>
              <w:cnfStyle w:val="000000100000" w:firstRow="0" w:lastRow="0" w:firstColumn="0" w:lastColumn="0" w:oddVBand="0" w:evenVBand="0" w:oddHBand="1" w:evenHBand="0" w:firstRowFirstColumn="0" w:firstRowLastColumn="0" w:lastRowFirstColumn="0" w:lastRowLastColumn="0"/>
              <w:rPr>
                <w:rFonts w:ascii="Tahoma" w:eastAsia="MS Mincho" w:hAnsi="Tahoma" w:cs="Tahoma"/>
                <w:color w:val="000000" w:themeColor="text1"/>
                <w:lang w:val="es-ES_tradnl"/>
              </w:rPr>
            </w:pPr>
          </w:p>
        </w:tc>
        <w:tc>
          <w:tcPr>
            <w:tcW w:w="1843" w:type="dxa"/>
            <w:tcBorders>
              <w:bottom w:val="single" w:sz="4" w:space="0" w:color="auto"/>
            </w:tcBorders>
            <w:shd w:val="clear" w:color="auto" w:fill="FFFFFF"/>
          </w:tcPr>
          <w:p w:rsidR="0077593B" w:rsidRPr="0077593B" w:rsidRDefault="0077593B" w:rsidP="0077593B">
            <w:pPr>
              <w:cnfStyle w:val="000000100000" w:firstRow="0" w:lastRow="0" w:firstColumn="0" w:lastColumn="0" w:oddVBand="0" w:evenVBand="0" w:oddHBand="1" w:evenHBand="0" w:firstRowFirstColumn="0" w:firstRowLastColumn="0" w:lastRowFirstColumn="0" w:lastRowLastColumn="0"/>
              <w:rPr>
                <w:rFonts w:ascii="Tahoma" w:eastAsia="MS Mincho" w:hAnsi="Tahoma" w:cs="Tahoma"/>
                <w:color w:val="000000" w:themeColor="text1"/>
                <w:lang w:val="es-ES_tradnl"/>
              </w:rPr>
            </w:pPr>
          </w:p>
        </w:tc>
      </w:tr>
      <w:tr w:rsidR="0077593B" w:rsidRPr="0077593B" w:rsidTr="0077593B">
        <w:trPr>
          <w:jc w:val="center"/>
        </w:trPr>
        <w:tc>
          <w:tcPr>
            <w:cnfStyle w:val="001000000000" w:firstRow="0" w:lastRow="0" w:firstColumn="1" w:lastColumn="0" w:oddVBand="0" w:evenVBand="0" w:oddHBand="0" w:evenHBand="0" w:firstRowFirstColumn="0" w:firstRowLastColumn="0" w:lastRowFirstColumn="0" w:lastRowLastColumn="0"/>
            <w:tcW w:w="2405" w:type="dxa"/>
            <w:tcBorders>
              <w:left w:val="single" w:sz="4" w:space="0" w:color="auto"/>
              <w:bottom w:val="single" w:sz="4" w:space="0" w:color="auto"/>
            </w:tcBorders>
            <w:shd w:val="clear" w:color="auto" w:fill="D9D9D9"/>
          </w:tcPr>
          <w:p w:rsidR="0077593B" w:rsidRPr="0077593B" w:rsidRDefault="0077593B" w:rsidP="0077593B">
            <w:pPr>
              <w:jc w:val="right"/>
              <w:rPr>
                <w:rFonts w:ascii="Tahoma" w:eastAsia="MS Mincho" w:hAnsi="Tahoma" w:cs="Tahoma"/>
                <w:color w:val="000000" w:themeColor="text1"/>
                <w:lang w:val="es-ES_tradnl"/>
              </w:rPr>
            </w:pPr>
            <w:r w:rsidRPr="0077593B">
              <w:rPr>
                <w:rFonts w:ascii="Tahoma" w:eastAsia="MS Mincho" w:hAnsi="Tahoma" w:cs="Tahoma"/>
                <w:color w:val="000000" w:themeColor="text1"/>
                <w:lang w:val="es-ES_tradnl"/>
              </w:rPr>
              <w:t>TOTAL</w:t>
            </w:r>
          </w:p>
        </w:tc>
        <w:tc>
          <w:tcPr>
            <w:tcW w:w="578" w:type="dxa"/>
            <w:tcBorders>
              <w:right w:val="single" w:sz="4" w:space="0" w:color="auto"/>
            </w:tcBorders>
            <w:shd w:val="clear" w:color="auto" w:fill="FFFFFF"/>
          </w:tcPr>
          <w:p w:rsidR="0077593B" w:rsidRPr="0077593B" w:rsidRDefault="0077593B" w:rsidP="0077593B">
            <w:pPr>
              <w:cnfStyle w:val="000000000000" w:firstRow="0" w:lastRow="0" w:firstColumn="0" w:lastColumn="0" w:oddVBand="0" w:evenVBand="0" w:oddHBand="0" w:evenHBand="0" w:firstRowFirstColumn="0" w:firstRowLastColumn="0" w:lastRowFirstColumn="0" w:lastRowLastColumn="0"/>
              <w:rPr>
                <w:rFonts w:ascii="Tahoma" w:eastAsia="MS Mincho" w:hAnsi="Tahoma" w:cs="Tahoma"/>
                <w:color w:val="000000" w:themeColor="text1"/>
                <w:lang w:val="es-ES_tradnl"/>
              </w:rPr>
            </w:pPr>
          </w:p>
        </w:tc>
        <w:tc>
          <w:tcPr>
            <w:tcW w:w="1843" w:type="dxa"/>
            <w:tcBorders>
              <w:top w:val="single" w:sz="4" w:space="0" w:color="auto"/>
              <w:left w:val="single" w:sz="4" w:space="0" w:color="auto"/>
              <w:bottom w:val="nil"/>
              <w:right w:val="nil"/>
            </w:tcBorders>
            <w:shd w:val="clear" w:color="auto" w:fill="FFFFFF"/>
          </w:tcPr>
          <w:p w:rsidR="0077593B" w:rsidRPr="0077593B" w:rsidRDefault="0077593B" w:rsidP="0077593B">
            <w:pPr>
              <w:cnfStyle w:val="000000000000" w:firstRow="0" w:lastRow="0" w:firstColumn="0" w:lastColumn="0" w:oddVBand="0" w:evenVBand="0" w:oddHBand="0" w:evenHBand="0" w:firstRowFirstColumn="0" w:firstRowLastColumn="0" w:lastRowFirstColumn="0" w:lastRowLastColumn="0"/>
              <w:rPr>
                <w:rFonts w:ascii="Tahoma" w:eastAsia="MS Mincho" w:hAnsi="Tahoma" w:cs="Tahoma"/>
                <w:color w:val="000000" w:themeColor="text1"/>
                <w:lang w:val="es-ES_tradnl"/>
              </w:rPr>
            </w:pPr>
          </w:p>
        </w:tc>
      </w:tr>
    </w:tbl>
    <w:p w:rsidR="0077593B" w:rsidRPr="0077593B" w:rsidRDefault="0077593B" w:rsidP="0077593B">
      <w:pPr>
        <w:spacing w:line="276" w:lineRule="auto"/>
        <w:ind w:left="360"/>
        <w:jc w:val="both"/>
        <w:rPr>
          <w:rFonts w:ascii="Tahoma" w:hAnsi="Tahoma" w:cs="Tahoma"/>
          <w:color w:val="000000"/>
          <w:sz w:val="20"/>
          <w:szCs w:val="20"/>
          <w:lang w:val="es-ES_tradnl" w:eastAsia="en-US"/>
        </w:rPr>
      </w:pPr>
    </w:p>
    <w:p w:rsidR="0077593B" w:rsidRPr="0077593B" w:rsidRDefault="0077593B" w:rsidP="0077593B">
      <w:pPr>
        <w:spacing w:line="276" w:lineRule="auto"/>
        <w:ind w:left="360"/>
        <w:jc w:val="both"/>
        <w:rPr>
          <w:rFonts w:ascii="Tahoma" w:hAnsi="Tahoma" w:cs="Tahoma"/>
          <w:color w:val="000000"/>
          <w:sz w:val="20"/>
          <w:szCs w:val="20"/>
          <w:lang w:val="es-ES_tradnl" w:eastAsia="en-US"/>
        </w:rPr>
      </w:pPr>
      <w:r w:rsidRPr="0077593B">
        <w:rPr>
          <w:rFonts w:ascii="Tahoma" w:hAnsi="Tahoma" w:cs="Tahoma"/>
          <w:color w:val="000000"/>
          <w:sz w:val="20"/>
          <w:szCs w:val="20"/>
          <w:lang w:val="es-ES_tradnl" w:eastAsia="en-US"/>
        </w:rPr>
        <w:t>Adjuntar resumen de las actividades y anexos de:</w:t>
      </w:r>
    </w:p>
    <w:p w:rsidR="0077593B" w:rsidRPr="0077593B" w:rsidRDefault="0077593B" w:rsidP="00E2250A">
      <w:pPr>
        <w:numPr>
          <w:ilvl w:val="0"/>
          <w:numId w:val="139"/>
        </w:numPr>
        <w:spacing w:after="200" w:line="276" w:lineRule="auto"/>
        <w:contextualSpacing/>
        <w:jc w:val="both"/>
        <w:rPr>
          <w:rFonts w:ascii="Tahoma" w:hAnsi="Tahoma" w:cs="Tahoma"/>
          <w:color w:val="000000"/>
          <w:sz w:val="20"/>
          <w:szCs w:val="20"/>
          <w:lang w:val="es-ES_tradnl" w:eastAsia="en-US"/>
        </w:rPr>
      </w:pPr>
      <w:r w:rsidRPr="0077593B">
        <w:rPr>
          <w:rFonts w:ascii="Tahoma" w:hAnsi="Tahoma" w:cs="Tahoma"/>
          <w:color w:val="000000"/>
          <w:sz w:val="20"/>
          <w:szCs w:val="20"/>
          <w:lang w:val="es-ES_tradnl" w:eastAsia="en-US"/>
        </w:rPr>
        <w:t>Procedimiento y registros de aplicación para trabajo de alto riesgo (p. ej. Excavaciones, altura, caliente, espacios confinados, eléctricos)</w:t>
      </w:r>
    </w:p>
    <w:p w:rsidR="0077593B" w:rsidRPr="0077593B" w:rsidRDefault="0077593B" w:rsidP="00E2250A">
      <w:pPr>
        <w:numPr>
          <w:ilvl w:val="0"/>
          <w:numId w:val="139"/>
        </w:numPr>
        <w:spacing w:after="200" w:line="276" w:lineRule="auto"/>
        <w:contextualSpacing/>
        <w:jc w:val="both"/>
        <w:rPr>
          <w:rFonts w:ascii="Tahoma" w:hAnsi="Tahoma" w:cs="Tahoma"/>
          <w:color w:val="000000"/>
          <w:sz w:val="20"/>
          <w:szCs w:val="20"/>
          <w:lang w:val="es-ES_tradnl" w:eastAsia="en-US"/>
        </w:rPr>
      </w:pPr>
      <w:r w:rsidRPr="0077593B">
        <w:rPr>
          <w:rFonts w:ascii="Tahoma" w:hAnsi="Tahoma" w:cs="Tahoma"/>
          <w:color w:val="000000"/>
          <w:sz w:val="20"/>
          <w:szCs w:val="20"/>
          <w:lang w:val="es-ES_tradnl" w:eastAsia="en-US"/>
        </w:rPr>
        <w:t>Procedimiento de manipulación manual de cargas</w:t>
      </w:r>
    </w:p>
    <w:p w:rsidR="0077593B" w:rsidRPr="0077593B" w:rsidRDefault="0077593B" w:rsidP="00E2250A">
      <w:pPr>
        <w:numPr>
          <w:ilvl w:val="0"/>
          <w:numId w:val="139"/>
        </w:numPr>
        <w:spacing w:after="200" w:line="276" w:lineRule="auto"/>
        <w:contextualSpacing/>
        <w:jc w:val="both"/>
        <w:rPr>
          <w:rFonts w:ascii="Tahoma" w:hAnsi="Tahoma" w:cs="Tahoma"/>
          <w:color w:val="000000"/>
          <w:sz w:val="20"/>
          <w:szCs w:val="20"/>
          <w:lang w:val="es-ES_tradnl" w:eastAsia="en-US"/>
        </w:rPr>
      </w:pPr>
      <w:r w:rsidRPr="0077593B">
        <w:rPr>
          <w:rFonts w:ascii="Tahoma" w:hAnsi="Tahoma" w:cs="Tahoma"/>
          <w:color w:val="000000"/>
          <w:sz w:val="20"/>
          <w:szCs w:val="20"/>
          <w:lang w:val="es-ES_tradnl" w:eastAsia="en-US"/>
        </w:rPr>
        <w:t>Permisos de trabajo cerrados</w:t>
      </w:r>
    </w:p>
    <w:p w:rsidR="0077593B" w:rsidRPr="0077593B" w:rsidRDefault="0077593B" w:rsidP="00E2250A">
      <w:pPr>
        <w:numPr>
          <w:ilvl w:val="0"/>
          <w:numId w:val="139"/>
        </w:numPr>
        <w:spacing w:after="200" w:line="276" w:lineRule="auto"/>
        <w:contextualSpacing/>
        <w:jc w:val="both"/>
        <w:rPr>
          <w:rFonts w:ascii="Tahoma" w:hAnsi="Tahoma" w:cs="Tahoma"/>
          <w:color w:val="000000"/>
          <w:sz w:val="20"/>
          <w:szCs w:val="20"/>
          <w:lang w:val="es-ES_tradnl" w:eastAsia="en-US"/>
        </w:rPr>
      </w:pPr>
      <w:r w:rsidRPr="0077593B">
        <w:rPr>
          <w:rFonts w:ascii="Tahoma" w:hAnsi="Tahoma" w:cs="Tahoma"/>
          <w:color w:val="000000"/>
          <w:sz w:val="20"/>
          <w:szCs w:val="20"/>
          <w:lang w:val="es-ES_tradnl" w:eastAsia="en-US"/>
        </w:rPr>
        <w:t>Registro fotográfico</w:t>
      </w:r>
    </w:p>
    <w:p w:rsidR="0077593B" w:rsidRPr="0077593B" w:rsidRDefault="0077593B" w:rsidP="0077593B">
      <w:pPr>
        <w:spacing w:after="200" w:line="276" w:lineRule="auto"/>
        <w:ind w:left="720"/>
        <w:contextualSpacing/>
        <w:jc w:val="both"/>
        <w:rPr>
          <w:rFonts w:ascii="Tahoma" w:hAnsi="Tahoma" w:cs="Tahoma"/>
          <w:color w:val="000000"/>
          <w:sz w:val="20"/>
          <w:szCs w:val="20"/>
          <w:lang w:val="es-ES_tradnl" w:eastAsia="en-US"/>
        </w:rPr>
      </w:pPr>
    </w:p>
    <w:p w:rsidR="0077593B" w:rsidRPr="0077593B" w:rsidRDefault="0077593B" w:rsidP="00E2250A">
      <w:pPr>
        <w:numPr>
          <w:ilvl w:val="2"/>
          <w:numId w:val="132"/>
        </w:numPr>
        <w:spacing w:after="200" w:line="276" w:lineRule="auto"/>
        <w:ind w:left="851" w:hanging="851"/>
        <w:contextualSpacing/>
        <w:jc w:val="both"/>
        <w:outlineLvl w:val="0"/>
        <w:rPr>
          <w:rFonts w:ascii="Tahoma" w:eastAsia="MS Mincho" w:hAnsi="Tahoma" w:cs="Tahoma"/>
          <w:b/>
          <w:i/>
          <w:sz w:val="20"/>
          <w:szCs w:val="20"/>
          <w:lang w:val="es-BO" w:eastAsia="en-US"/>
        </w:rPr>
      </w:pPr>
      <w:bookmarkStart w:id="90" w:name="_Toc5294338"/>
      <w:r w:rsidRPr="0077593B">
        <w:rPr>
          <w:rFonts w:ascii="Tahoma" w:eastAsia="MS Mincho" w:hAnsi="Tahoma" w:cs="Tahoma"/>
          <w:b/>
          <w:i/>
          <w:sz w:val="20"/>
          <w:szCs w:val="20"/>
          <w:lang w:val="es-BO" w:eastAsia="en-US"/>
        </w:rPr>
        <w:t>Ropa de Trabajo y equipos de protección personal</w:t>
      </w:r>
      <w:bookmarkEnd w:id="90"/>
      <w:r w:rsidRPr="0077593B">
        <w:rPr>
          <w:rFonts w:ascii="Tahoma" w:eastAsia="MS Mincho" w:hAnsi="Tahoma" w:cs="Tahoma"/>
          <w:b/>
          <w:i/>
          <w:sz w:val="20"/>
          <w:szCs w:val="20"/>
          <w:lang w:val="es-BO" w:eastAsia="en-US"/>
        </w:rPr>
        <w:t xml:space="preserve"> </w:t>
      </w:r>
    </w:p>
    <w:p w:rsidR="0077593B" w:rsidRPr="0077593B" w:rsidRDefault="0077593B" w:rsidP="0077593B">
      <w:pPr>
        <w:spacing w:after="200" w:line="276" w:lineRule="auto"/>
        <w:ind w:left="851"/>
        <w:contextualSpacing/>
        <w:jc w:val="both"/>
        <w:outlineLvl w:val="0"/>
        <w:rPr>
          <w:rFonts w:ascii="Tahoma" w:eastAsia="MS Mincho" w:hAnsi="Tahoma" w:cs="Tahoma"/>
          <w:b/>
          <w:i/>
          <w:sz w:val="20"/>
          <w:szCs w:val="20"/>
          <w:lang w:val="es-BO" w:eastAsia="en-US"/>
        </w:rPr>
      </w:pPr>
    </w:p>
    <w:p w:rsidR="0077593B" w:rsidRPr="0077593B" w:rsidRDefault="0077593B" w:rsidP="00E2250A">
      <w:pPr>
        <w:numPr>
          <w:ilvl w:val="0"/>
          <w:numId w:val="139"/>
        </w:numPr>
        <w:spacing w:after="200" w:line="276" w:lineRule="auto"/>
        <w:contextualSpacing/>
        <w:jc w:val="both"/>
        <w:rPr>
          <w:rFonts w:ascii="Tahoma" w:hAnsi="Tahoma" w:cs="Tahoma"/>
          <w:color w:val="000000"/>
          <w:sz w:val="20"/>
          <w:szCs w:val="20"/>
          <w:lang w:val="es-ES_tradnl" w:eastAsia="en-US"/>
        </w:rPr>
      </w:pPr>
      <w:r w:rsidRPr="0077593B">
        <w:rPr>
          <w:rFonts w:ascii="Tahoma" w:hAnsi="Tahoma" w:cs="Tahoma"/>
          <w:color w:val="000000"/>
          <w:sz w:val="20"/>
          <w:szCs w:val="20"/>
          <w:lang w:val="es-ES_tradnl" w:eastAsia="en-US"/>
        </w:rPr>
        <w:t>Adjuntar procedimiento de asignación, dotación y reposición de ropa de trabajo y equipos de protección personal.</w:t>
      </w:r>
    </w:p>
    <w:p w:rsidR="0077593B" w:rsidRPr="0077593B" w:rsidRDefault="0077593B" w:rsidP="00E2250A">
      <w:pPr>
        <w:numPr>
          <w:ilvl w:val="0"/>
          <w:numId w:val="139"/>
        </w:numPr>
        <w:spacing w:after="200" w:line="276" w:lineRule="auto"/>
        <w:contextualSpacing/>
        <w:jc w:val="both"/>
        <w:rPr>
          <w:rFonts w:ascii="Tahoma" w:hAnsi="Tahoma" w:cs="Tahoma"/>
          <w:color w:val="000000"/>
          <w:sz w:val="20"/>
          <w:szCs w:val="20"/>
          <w:lang w:val="es-ES_tradnl" w:eastAsia="en-US"/>
        </w:rPr>
      </w:pPr>
      <w:r w:rsidRPr="0077593B">
        <w:rPr>
          <w:rFonts w:ascii="Tahoma" w:hAnsi="Tahoma" w:cs="Tahoma"/>
          <w:color w:val="000000"/>
          <w:sz w:val="20"/>
          <w:szCs w:val="20"/>
          <w:lang w:val="es-ES_tradnl" w:eastAsia="en-US"/>
        </w:rPr>
        <w:t xml:space="preserve">Se debe adjuntar las fichas técnicas de los equipos de protección personal </w:t>
      </w:r>
    </w:p>
    <w:p w:rsidR="0077593B" w:rsidRPr="0077593B" w:rsidRDefault="0077593B" w:rsidP="00E2250A">
      <w:pPr>
        <w:numPr>
          <w:ilvl w:val="0"/>
          <w:numId w:val="139"/>
        </w:numPr>
        <w:spacing w:after="200" w:line="276" w:lineRule="auto"/>
        <w:contextualSpacing/>
        <w:jc w:val="both"/>
        <w:rPr>
          <w:rFonts w:ascii="Tahoma" w:hAnsi="Tahoma" w:cs="Tahoma"/>
          <w:color w:val="000000"/>
          <w:sz w:val="20"/>
          <w:szCs w:val="20"/>
          <w:lang w:val="es-ES_tradnl" w:eastAsia="en-US"/>
        </w:rPr>
      </w:pPr>
      <w:r w:rsidRPr="0077593B">
        <w:rPr>
          <w:rFonts w:ascii="Tahoma" w:hAnsi="Tahoma" w:cs="Tahoma"/>
          <w:color w:val="000000"/>
          <w:sz w:val="20"/>
          <w:szCs w:val="20"/>
          <w:lang w:val="es-ES_tradnl" w:eastAsia="en-US"/>
        </w:rPr>
        <w:t>Adjuntar planillas de respaldo de dotación y reposición de ropa de trabajo y epp’s.</w:t>
      </w:r>
    </w:p>
    <w:p w:rsidR="0077593B" w:rsidRPr="0077593B" w:rsidRDefault="0077593B" w:rsidP="00E2250A">
      <w:pPr>
        <w:numPr>
          <w:ilvl w:val="0"/>
          <w:numId w:val="139"/>
        </w:numPr>
        <w:spacing w:after="200" w:line="276" w:lineRule="auto"/>
        <w:contextualSpacing/>
        <w:jc w:val="both"/>
        <w:rPr>
          <w:rFonts w:ascii="Tahoma" w:hAnsi="Tahoma" w:cs="Tahoma"/>
          <w:color w:val="000000"/>
          <w:sz w:val="20"/>
          <w:szCs w:val="20"/>
          <w:lang w:val="es-ES_tradnl" w:eastAsia="en-US"/>
        </w:rPr>
      </w:pPr>
      <w:r w:rsidRPr="0077593B">
        <w:rPr>
          <w:rFonts w:ascii="Tahoma" w:hAnsi="Tahoma" w:cs="Tahoma"/>
          <w:color w:val="000000"/>
          <w:sz w:val="20"/>
          <w:szCs w:val="20"/>
          <w:lang w:val="es-ES_tradnl" w:eastAsia="en-US"/>
        </w:rPr>
        <w:t>Se debe reportar actividades de inspección de ropa de trabajo y epp’s. Adjuntar planillas de inspección.</w:t>
      </w:r>
    </w:p>
    <w:p w:rsidR="0077593B" w:rsidRPr="0077593B" w:rsidRDefault="0077593B" w:rsidP="0077593B">
      <w:pPr>
        <w:spacing w:after="200" w:line="276" w:lineRule="auto"/>
        <w:ind w:left="720"/>
        <w:contextualSpacing/>
        <w:jc w:val="both"/>
        <w:rPr>
          <w:rFonts w:ascii="Tahoma" w:hAnsi="Tahoma" w:cs="Tahoma"/>
          <w:color w:val="000000"/>
          <w:sz w:val="20"/>
          <w:szCs w:val="20"/>
          <w:lang w:val="es-ES_tradnl" w:eastAsia="en-US"/>
        </w:rPr>
      </w:pPr>
    </w:p>
    <w:p w:rsidR="0077593B" w:rsidRPr="0077593B" w:rsidRDefault="0077593B" w:rsidP="00E2250A">
      <w:pPr>
        <w:numPr>
          <w:ilvl w:val="2"/>
          <w:numId w:val="132"/>
        </w:numPr>
        <w:spacing w:after="200" w:line="276" w:lineRule="auto"/>
        <w:ind w:left="851" w:hanging="851"/>
        <w:contextualSpacing/>
        <w:jc w:val="both"/>
        <w:outlineLvl w:val="0"/>
        <w:rPr>
          <w:rFonts w:ascii="Tahoma" w:eastAsia="MS Mincho" w:hAnsi="Tahoma" w:cs="Tahoma"/>
          <w:b/>
          <w:i/>
          <w:sz w:val="20"/>
          <w:szCs w:val="20"/>
          <w:lang w:val="es-BO" w:eastAsia="en-US"/>
        </w:rPr>
      </w:pPr>
      <w:bookmarkStart w:id="91" w:name="_Toc5294339"/>
      <w:r w:rsidRPr="0077593B">
        <w:rPr>
          <w:rFonts w:ascii="Tahoma" w:eastAsia="MS Mincho" w:hAnsi="Tahoma" w:cs="Tahoma"/>
          <w:b/>
          <w:i/>
          <w:sz w:val="20"/>
          <w:szCs w:val="20"/>
          <w:lang w:val="es-BO" w:eastAsia="en-US"/>
        </w:rPr>
        <w:t>S</w:t>
      </w:r>
      <w:r w:rsidRPr="0077593B">
        <w:rPr>
          <w:rFonts w:ascii="Tahoma" w:hAnsi="Tahoma" w:cs="Tahoma"/>
          <w:b/>
          <w:i/>
          <w:color w:val="000000"/>
          <w:sz w:val="20"/>
          <w:szCs w:val="20"/>
        </w:rPr>
        <w:t>eñalización SySO de áreas de trabajo, delimitación de áreas de trabajo</w:t>
      </w:r>
      <w:bookmarkEnd w:id="91"/>
    </w:p>
    <w:p w:rsidR="0077593B" w:rsidRPr="0077593B" w:rsidRDefault="0077593B" w:rsidP="0077593B">
      <w:pPr>
        <w:spacing w:after="200" w:line="276" w:lineRule="auto"/>
        <w:ind w:left="851"/>
        <w:contextualSpacing/>
        <w:jc w:val="both"/>
        <w:outlineLvl w:val="0"/>
        <w:rPr>
          <w:rFonts w:ascii="Tahoma" w:eastAsia="MS Mincho" w:hAnsi="Tahoma" w:cs="Tahoma"/>
          <w:b/>
          <w:i/>
          <w:sz w:val="20"/>
          <w:szCs w:val="20"/>
          <w:lang w:val="es-BO" w:eastAsia="en-US"/>
        </w:rPr>
      </w:pPr>
    </w:p>
    <w:p w:rsidR="0077593B" w:rsidRPr="0077593B" w:rsidRDefault="0077593B" w:rsidP="00E2250A">
      <w:pPr>
        <w:numPr>
          <w:ilvl w:val="0"/>
          <w:numId w:val="139"/>
        </w:numPr>
        <w:spacing w:after="200" w:line="276" w:lineRule="auto"/>
        <w:contextualSpacing/>
        <w:jc w:val="both"/>
        <w:rPr>
          <w:rFonts w:ascii="Tahoma" w:hAnsi="Tahoma" w:cs="Tahoma"/>
          <w:color w:val="000000"/>
          <w:sz w:val="20"/>
          <w:szCs w:val="20"/>
          <w:lang w:val="es-ES_tradnl" w:eastAsia="en-US"/>
        </w:rPr>
      </w:pPr>
      <w:r w:rsidRPr="0077593B">
        <w:rPr>
          <w:rFonts w:ascii="Tahoma" w:hAnsi="Tahoma" w:cs="Tahoma"/>
          <w:color w:val="000000"/>
          <w:sz w:val="20"/>
          <w:szCs w:val="20"/>
          <w:lang w:val="es-ES_tradnl" w:eastAsia="en-US"/>
        </w:rPr>
        <w:t>Se debe reportar la señalización SySO implementada. Adjuntar registro fotográfico de señalización SySO (obligación, prohibición, advertencia, emergencia), tanto vertical como horizontal.</w:t>
      </w:r>
    </w:p>
    <w:p w:rsidR="0077593B" w:rsidRPr="0077593B" w:rsidRDefault="0077593B" w:rsidP="00E2250A">
      <w:pPr>
        <w:numPr>
          <w:ilvl w:val="0"/>
          <w:numId w:val="139"/>
        </w:numPr>
        <w:spacing w:after="200" w:line="276" w:lineRule="auto"/>
        <w:contextualSpacing/>
        <w:jc w:val="both"/>
        <w:rPr>
          <w:rFonts w:ascii="Tahoma" w:hAnsi="Tahoma" w:cs="Tahoma"/>
          <w:color w:val="000000"/>
          <w:sz w:val="20"/>
          <w:szCs w:val="20"/>
          <w:lang w:val="es-ES_tradnl" w:eastAsia="en-US"/>
        </w:rPr>
      </w:pPr>
      <w:r w:rsidRPr="0077593B">
        <w:rPr>
          <w:rFonts w:ascii="Tahoma" w:hAnsi="Tahoma" w:cs="Tahoma"/>
          <w:color w:val="000000"/>
          <w:sz w:val="20"/>
          <w:szCs w:val="20"/>
          <w:lang w:val="es-ES_tradnl" w:eastAsia="en-US"/>
        </w:rPr>
        <w:t>Se debe reportar señalización e identificación de Sustancias Peligrosas (si corresponde). Adjuntar registro fotográfico.</w:t>
      </w:r>
    </w:p>
    <w:p w:rsidR="0077593B" w:rsidRPr="0077593B" w:rsidRDefault="0077593B" w:rsidP="00E2250A">
      <w:pPr>
        <w:numPr>
          <w:ilvl w:val="0"/>
          <w:numId w:val="139"/>
        </w:numPr>
        <w:spacing w:after="200" w:line="276" w:lineRule="auto"/>
        <w:contextualSpacing/>
        <w:jc w:val="both"/>
        <w:rPr>
          <w:rFonts w:ascii="Tahoma" w:hAnsi="Tahoma" w:cs="Tahoma"/>
          <w:color w:val="000000"/>
          <w:sz w:val="20"/>
          <w:szCs w:val="20"/>
          <w:lang w:val="es-ES_tradnl" w:eastAsia="en-US"/>
        </w:rPr>
      </w:pPr>
      <w:r w:rsidRPr="0077593B">
        <w:rPr>
          <w:rFonts w:ascii="Tahoma" w:hAnsi="Tahoma" w:cs="Tahoma"/>
          <w:color w:val="000000"/>
          <w:sz w:val="20"/>
          <w:szCs w:val="20"/>
          <w:lang w:val="es-ES_tradnl" w:eastAsia="en-US"/>
        </w:rPr>
        <w:t>Se debe reportar y adjuntar respaldos de capacitación al personal en tema referido a señalización SySO.</w:t>
      </w:r>
    </w:p>
    <w:p w:rsidR="0077593B" w:rsidRPr="0077593B" w:rsidRDefault="0077593B" w:rsidP="0077593B">
      <w:pPr>
        <w:spacing w:after="200" w:line="276" w:lineRule="auto"/>
        <w:ind w:left="720"/>
        <w:contextualSpacing/>
        <w:jc w:val="both"/>
        <w:rPr>
          <w:rFonts w:ascii="Tahoma" w:hAnsi="Tahoma" w:cs="Tahoma"/>
          <w:color w:val="000000"/>
          <w:sz w:val="20"/>
          <w:szCs w:val="20"/>
          <w:lang w:val="es-ES_tradnl" w:eastAsia="en-US"/>
        </w:rPr>
      </w:pPr>
    </w:p>
    <w:p w:rsidR="0077593B" w:rsidRPr="0077593B" w:rsidRDefault="0077593B" w:rsidP="00E2250A">
      <w:pPr>
        <w:numPr>
          <w:ilvl w:val="2"/>
          <w:numId w:val="132"/>
        </w:numPr>
        <w:spacing w:after="200" w:line="276" w:lineRule="auto"/>
        <w:ind w:left="851" w:hanging="851"/>
        <w:contextualSpacing/>
        <w:jc w:val="both"/>
        <w:outlineLvl w:val="0"/>
        <w:rPr>
          <w:rFonts w:ascii="Tahoma" w:eastAsia="MS Mincho" w:hAnsi="Tahoma" w:cs="Tahoma"/>
          <w:b/>
          <w:i/>
          <w:sz w:val="20"/>
          <w:szCs w:val="20"/>
          <w:lang w:val="es-BO" w:eastAsia="en-US"/>
        </w:rPr>
      </w:pPr>
      <w:bookmarkStart w:id="92" w:name="_Toc5294340"/>
      <w:r w:rsidRPr="0077593B">
        <w:rPr>
          <w:rFonts w:ascii="Tahoma" w:eastAsia="MS Mincho" w:hAnsi="Tahoma" w:cs="Tahoma"/>
          <w:b/>
          <w:i/>
          <w:sz w:val="20"/>
          <w:szCs w:val="20"/>
          <w:lang w:val="es-BO" w:eastAsia="en-US"/>
        </w:rPr>
        <w:t>Alimentación del personal y acceso al agua potable</w:t>
      </w:r>
      <w:bookmarkEnd w:id="92"/>
    </w:p>
    <w:p w:rsidR="0077593B" w:rsidRPr="0077593B" w:rsidRDefault="0077593B" w:rsidP="00E2250A">
      <w:pPr>
        <w:numPr>
          <w:ilvl w:val="0"/>
          <w:numId w:val="139"/>
        </w:numPr>
        <w:spacing w:after="200" w:line="276" w:lineRule="auto"/>
        <w:contextualSpacing/>
        <w:jc w:val="both"/>
        <w:rPr>
          <w:rFonts w:ascii="Tahoma" w:hAnsi="Tahoma" w:cs="Tahoma"/>
          <w:color w:val="000000"/>
          <w:sz w:val="20"/>
          <w:szCs w:val="20"/>
          <w:lang w:val="es-ES_tradnl" w:eastAsia="en-US"/>
        </w:rPr>
      </w:pPr>
      <w:r w:rsidRPr="0077593B">
        <w:rPr>
          <w:rFonts w:ascii="Tahoma" w:hAnsi="Tahoma" w:cs="Tahoma"/>
          <w:color w:val="000000"/>
          <w:sz w:val="20"/>
          <w:szCs w:val="20"/>
          <w:lang w:val="es-ES_tradnl" w:eastAsia="en-US"/>
        </w:rPr>
        <w:t>Debe reportarse información sobre el servicio de provisión de alimentos, las frecuencias, controles de inocuidad, capacitación específica al personal, habilitación de este personal.</w:t>
      </w:r>
    </w:p>
    <w:p w:rsidR="0077593B" w:rsidRPr="0077593B" w:rsidRDefault="0077593B" w:rsidP="00E2250A">
      <w:pPr>
        <w:numPr>
          <w:ilvl w:val="0"/>
          <w:numId w:val="139"/>
        </w:numPr>
        <w:spacing w:after="200" w:line="276" w:lineRule="auto"/>
        <w:contextualSpacing/>
        <w:jc w:val="both"/>
        <w:rPr>
          <w:rFonts w:ascii="Tahoma" w:hAnsi="Tahoma" w:cs="Tahoma"/>
          <w:color w:val="000000"/>
          <w:sz w:val="20"/>
          <w:szCs w:val="20"/>
          <w:lang w:val="es-ES_tradnl" w:eastAsia="en-US"/>
        </w:rPr>
      </w:pPr>
      <w:r w:rsidRPr="0077593B">
        <w:rPr>
          <w:rFonts w:ascii="Tahoma" w:hAnsi="Tahoma" w:cs="Tahoma"/>
          <w:color w:val="000000"/>
          <w:sz w:val="20"/>
          <w:szCs w:val="20"/>
          <w:lang w:val="es-ES_tradnl" w:eastAsia="en-US"/>
        </w:rPr>
        <w:t>Debe colocarse el control de puntos de agua potable para consumo del personal, la frecuencia de dotación.</w:t>
      </w:r>
    </w:p>
    <w:p w:rsidR="0077593B" w:rsidRPr="0077593B" w:rsidRDefault="0077593B" w:rsidP="0077593B">
      <w:pPr>
        <w:spacing w:after="200" w:line="276" w:lineRule="auto"/>
        <w:ind w:left="720"/>
        <w:contextualSpacing/>
        <w:jc w:val="both"/>
        <w:rPr>
          <w:rFonts w:ascii="Tahoma" w:hAnsi="Tahoma" w:cs="Tahoma"/>
          <w:color w:val="000000"/>
          <w:sz w:val="20"/>
          <w:szCs w:val="20"/>
          <w:lang w:val="es-ES_tradnl" w:eastAsia="en-US"/>
        </w:rPr>
      </w:pPr>
    </w:p>
    <w:p w:rsidR="0077593B" w:rsidRPr="0077593B" w:rsidRDefault="0077593B" w:rsidP="00E2250A">
      <w:pPr>
        <w:numPr>
          <w:ilvl w:val="2"/>
          <w:numId w:val="132"/>
        </w:numPr>
        <w:spacing w:after="200" w:line="276" w:lineRule="auto"/>
        <w:ind w:left="851" w:hanging="851"/>
        <w:contextualSpacing/>
        <w:jc w:val="both"/>
        <w:outlineLvl w:val="0"/>
        <w:rPr>
          <w:rFonts w:ascii="Tahoma" w:eastAsia="MS Mincho" w:hAnsi="Tahoma" w:cs="Tahoma"/>
          <w:b/>
          <w:i/>
          <w:sz w:val="20"/>
          <w:szCs w:val="20"/>
          <w:lang w:val="es-BO" w:eastAsia="en-US"/>
        </w:rPr>
      </w:pPr>
      <w:bookmarkStart w:id="93" w:name="_Toc5294341"/>
      <w:r w:rsidRPr="0077593B">
        <w:rPr>
          <w:rFonts w:ascii="Tahoma" w:eastAsia="MS Mincho" w:hAnsi="Tahoma" w:cs="Tahoma"/>
          <w:b/>
          <w:i/>
          <w:sz w:val="20"/>
          <w:szCs w:val="20"/>
          <w:lang w:val="es-BO" w:eastAsia="en-US"/>
        </w:rPr>
        <w:t>Orden y limpieza</w:t>
      </w:r>
      <w:bookmarkEnd w:id="93"/>
    </w:p>
    <w:p w:rsidR="0077593B" w:rsidRPr="0077593B" w:rsidRDefault="0077593B" w:rsidP="00E2250A">
      <w:pPr>
        <w:numPr>
          <w:ilvl w:val="0"/>
          <w:numId w:val="139"/>
        </w:numPr>
        <w:spacing w:after="200" w:line="276" w:lineRule="auto"/>
        <w:contextualSpacing/>
        <w:jc w:val="both"/>
        <w:rPr>
          <w:rFonts w:ascii="Tahoma" w:hAnsi="Tahoma" w:cs="Tahoma"/>
          <w:color w:val="000000"/>
          <w:sz w:val="20"/>
          <w:szCs w:val="20"/>
          <w:lang w:val="es-ES_tradnl" w:eastAsia="en-US"/>
        </w:rPr>
      </w:pPr>
      <w:r w:rsidRPr="0077593B">
        <w:rPr>
          <w:rFonts w:ascii="Tahoma" w:hAnsi="Tahoma" w:cs="Tahoma"/>
          <w:color w:val="000000"/>
          <w:sz w:val="20"/>
          <w:szCs w:val="20"/>
          <w:lang w:val="es-ES_tradnl" w:eastAsia="en-US"/>
        </w:rPr>
        <w:t>Se debe reportar actividades de inspección de áreas de trabajo. Adjuntar planillas de inspección y registro fotográfico.</w:t>
      </w:r>
    </w:p>
    <w:p w:rsidR="0077593B" w:rsidRPr="0077593B" w:rsidRDefault="0077593B" w:rsidP="0077593B">
      <w:pPr>
        <w:spacing w:after="200" w:line="276" w:lineRule="auto"/>
        <w:ind w:left="1276"/>
        <w:contextualSpacing/>
        <w:rPr>
          <w:rFonts w:ascii="Tahoma" w:hAnsi="Tahoma" w:cs="Tahoma"/>
          <w:color w:val="000000"/>
          <w:sz w:val="20"/>
          <w:szCs w:val="20"/>
          <w:lang w:val="es-ES_tradnl" w:eastAsia="en-US"/>
        </w:rPr>
      </w:pPr>
    </w:p>
    <w:p w:rsidR="0077593B" w:rsidRPr="0077593B" w:rsidRDefault="0077593B" w:rsidP="00E2250A">
      <w:pPr>
        <w:numPr>
          <w:ilvl w:val="2"/>
          <w:numId w:val="132"/>
        </w:numPr>
        <w:spacing w:after="200" w:line="276" w:lineRule="auto"/>
        <w:ind w:left="851" w:hanging="851"/>
        <w:contextualSpacing/>
        <w:jc w:val="both"/>
        <w:outlineLvl w:val="0"/>
        <w:rPr>
          <w:rFonts w:ascii="Tahoma" w:eastAsia="MS Mincho" w:hAnsi="Tahoma" w:cs="Tahoma"/>
          <w:b/>
          <w:sz w:val="20"/>
          <w:szCs w:val="20"/>
          <w:lang w:val="es-BO" w:eastAsia="en-US"/>
        </w:rPr>
      </w:pPr>
      <w:bookmarkStart w:id="94" w:name="_Toc5294342"/>
      <w:r w:rsidRPr="0077593B">
        <w:rPr>
          <w:rFonts w:ascii="Tahoma" w:hAnsi="Tahoma" w:cs="Tahoma"/>
          <w:b/>
          <w:color w:val="000000"/>
          <w:sz w:val="20"/>
          <w:szCs w:val="20"/>
        </w:rPr>
        <w:lastRenderedPageBreak/>
        <w:t>Movilización y transporte, incluyendo medidas de seguridad para la comunidad en temas de acceso y tráfico vehicular</w:t>
      </w:r>
      <w:bookmarkEnd w:id="94"/>
    </w:p>
    <w:p w:rsidR="0077593B" w:rsidRPr="0077593B" w:rsidRDefault="0077593B" w:rsidP="0077593B">
      <w:pPr>
        <w:spacing w:after="120" w:line="276" w:lineRule="auto"/>
        <w:jc w:val="center"/>
        <w:rPr>
          <w:rFonts w:ascii="Calibri" w:eastAsia="MS Mincho" w:hAnsi="Calibri"/>
          <w:b/>
          <w:sz w:val="22"/>
          <w:szCs w:val="22"/>
          <w:lang w:val="es-ES_tradnl" w:eastAsia="en-US"/>
        </w:rPr>
      </w:pPr>
      <w:bookmarkStart w:id="95" w:name="_Toc410040911"/>
      <w:bookmarkStart w:id="96" w:name="_Toc410041016"/>
      <w:r w:rsidRPr="0077593B">
        <w:rPr>
          <w:rFonts w:ascii="Calibri" w:eastAsia="MS Mincho" w:hAnsi="Calibri"/>
          <w:b/>
          <w:sz w:val="22"/>
          <w:szCs w:val="22"/>
          <w:lang w:val="es-ES_tradnl" w:eastAsia="en-US"/>
        </w:rPr>
        <w:t>Lista de Mantenimientos realizados</w:t>
      </w:r>
      <w:bookmarkEnd w:id="95"/>
      <w:bookmarkEnd w:id="96"/>
    </w:p>
    <w:tbl>
      <w:tblPr>
        <w:tblW w:w="104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00"/>
        <w:gridCol w:w="3352"/>
        <w:gridCol w:w="4394"/>
        <w:gridCol w:w="1458"/>
      </w:tblGrid>
      <w:tr w:rsidR="0077593B" w:rsidRPr="0077593B" w:rsidTr="003C184A">
        <w:trPr>
          <w:trHeight w:val="40"/>
          <w:jc w:val="center"/>
        </w:trPr>
        <w:tc>
          <w:tcPr>
            <w:tcW w:w="1200" w:type="dxa"/>
            <w:vMerge w:val="restart"/>
            <w:shd w:val="clear" w:color="auto" w:fill="0070C0"/>
            <w:vAlign w:val="center"/>
            <w:hideMark/>
          </w:tcPr>
          <w:p w:rsidR="0077593B" w:rsidRPr="0077593B" w:rsidRDefault="0077593B" w:rsidP="0077593B">
            <w:pPr>
              <w:spacing w:line="276" w:lineRule="auto"/>
              <w:jc w:val="center"/>
              <w:rPr>
                <w:rFonts w:ascii="Tahoma" w:eastAsia="MS Mincho" w:hAnsi="Tahoma" w:cs="Tahoma"/>
                <w:b/>
                <w:bCs/>
                <w:color w:val="FFFFFF"/>
                <w:sz w:val="20"/>
                <w:szCs w:val="20"/>
                <w:lang w:val="es-ES_tradnl" w:eastAsia="es-BO"/>
              </w:rPr>
            </w:pPr>
            <w:r w:rsidRPr="0077593B">
              <w:rPr>
                <w:rFonts w:ascii="Tahoma" w:eastAsia="MS Mincho" w:hAnsi="Tahoma" w:cs="Tahoma"/>
                <w:b/>
                <w:bCs/>
                <w:color w:val="FFFFFF"/>
                <w:sz w:val="20"/>
                <w:szCs w:val="20"/>
                <w:lang w:val="es-ES_tradnl" w:eastAsia="es-BO"/>
              </w:rPr>
              <w:t>Fecha</w:t>
            </w:r>
          </w:p>
        </w:tc>
        <w:tc>
          <w:tcPr>
            <w:tcW w:w="3352" w:type="dxa"/>
            <w:vMerge w:val="restart"/>
            <w:shd w:val="clear" w:color="auto" w:fill="0070C0"/>
            <w:vAlign w:val="center"/>
            <w:hideMark/>
          </w:tcPr>
          <w:p w:rsidR="0077593B" w:rsidRPr="0077593B" w:rsidRDefault="0077593B" w:rsidP="0077593B">
            <w:pPr>
              <w:spacing w:line="276" w:lineRule="auto"/>
              <w:jc w:val="center"/>
              <w:rPr>
                <w:rFonts w:ascii="Tahoma" w:eastAsia="MS Mincho" w:hAnsi="Tahoma" w:cs="Tahoma"/>
                <w:b/>
                <w:bCs/>
                <w:color w:val="FFFFFF"/>
                <w:sz w:val="20"/>
                <w:szCs w:val="20"/>
                <w:lang w:val="es-ES_tradnl" w:eastAsia="es-BO"/>
              </w:rPr>
            </w:pPr>
            <w:r w:rsidRPr="0077593B">
              <w:rPr>
                <w:rFonts w:ascii="Tahoma" w:eastAsia="MS Mincho" w:hAnsi="Tahoma" w:cs="Tahoma"/>
                <w:b/>
                <w:bCs/>
                <w:color w:val="FFFFFF"/>
                <w:sz w:val="20"/>
                <w:szCs w:val="20"/>
                <w:lang w:val="es-ES_tradnl" w:eastAsia="es-BO"/>
              </w:rPr>
              <w:t>Vehículos (livianos y pesados)</w:t>
            </w:r>
          </w:p>
        </w:tc>
        <w:tc>
          <w:tcPr>
            <w:tcW w:w="4394" w:type="dxa"/>
            <w:vMerge w:val="restart"/>
            <w:shd w:val="clear" w:color="auto" w:fill="0070C0"/>
            <w:vAlign w:val="center"/>
            <w:hideMark/>
          </w:tcPr>
          <w:p w:rsidR="0077593B" w:rsidRPr="0077593B" w:rsidRDefault="0077593B" w:rsidP="0077593B">
            <w:pPr>
              <w:spacing w:line="276" w:lineRule="auto"/>
              <w:jc w:val="center"/>
              <w:rPr>
                <w:rFonts w:ascii="Tahoma" w:eastAsia="MS Mincho" w:hAnsi="Tahoma" w:cs="Tahoma"/>
                <w:b/>
                <w:bCs/>
                <w:color w:val="FFFFFF"/>
                <w:sz w:val="20"/>
                <w:szCs w:val="20"/>
                <w:lang w:val="es-ES_tradnl" w:eastAsia="es-BO"/>
              </w:rPr>
            </w:pPr>
            <w:r w:rsidRPr="0077593B">
              <w:rPr>
                <w:rFonts w:ascii="Tahoma" w:eastAsia="MS Mincho" w:hAnsi="Tahoma" w:cs="Tahoma"/>
                <w:b/>
                <w:bCs/>
                <w:color w:val="FFFFFF"/>
                <w:sz w:val="20"/>
                <w:szCs w:val="20"/>
                <w:lang w:val="es-ES_tradnl" w:eastAsia="es-BO"/>
              </w:rPr>
              <w:t>Descripción de Trabajos</w:t>
            </w:r>
          </w:p>
        </w:tc>
        <w:tc>
          <w:tcPr>
            <w:tcW w:w="1458" w:type="dxa"/>
            <w:shd w:val="clear" w:color="auto" w:fill="0070C0"/>
            <w:vAlign w:val="center"/>
            <w:hideMark/>
          </w:tcPr>
          <w:p w:rsidR="0077593B" w:rsidRPr="0077593B" w:rsidRDefault="0077593B" w:rsidP="0077593B">
            <w:pPr>
              <w:spacing w:line="276" w:lineRule="auto"/>
              <w:jc w:val="center"/>
              <w:rPr>
                <w:rFonts w:ascii="Tahoma" w:eastAsia="MS Mincho" w:hAnsi="Tahoma" w:cs="Tahoma"/>
                <w:b/>
                <w:bCs/>
                <w:color w:val="FFFFFF"/>
                <w:sz w:val="20"/>
                <w:szCs w:val="20"/>
                <w:lang w:val="es-ES_tradnl" w:eastAsia="es-BO"/>
              </w:rPr>
            </w:pPr>
            <w:r w:rsidRPr="0077593B">
              <w:rPr>
                <w:rFonts w:ascii="Tahoma" w:eastAsia="MS Mincho" w:hAnsi="Tahoma" w:cs="Tahoma"/>
                <w:b/>
                <w:bCs/>
                <w:color w:val="FFFFFF"/>
                <w:sz w:val="20"/>
                <w:szCs w:val="20"/>
                <w:lang w:val="es-ES_tradnl" w:eastAsia="es-BO"/>
              </w:rPr>
              <w:t xml:space="preserve">Aceite Usado </w:t>
            </w:r>
          </w:p>
        </w:tc>
      </w:tr>
      <w:tr w:rsidR="0077593B" w:rsidRPr="0077593B" w:rsidTr="003C184A">
        <w:trPr>
          <w:trHeight w:val="46"/>
          <w:jc w:val="center"/>
        </w:trPr>
        <w:tc>
          <w:tcPr>
            <w:tcW w:w="1200" w:type="dxa"/>
            <w:vMerge/>
            <w:shd w:val="clear" w:color="auto" w:fill="0070C0"/>
            <w:vAlign w:val="center"/>
            <w:hideMark/>
          </w:tcPr>
          <w:p w:rsidR="0077593B" w:rsidRPr="0077593B" w:rsidRDefault="0077593B" w:rsidP="0077593B">
            <w:pPr>
              <w:spacing w:line="276" w:lineRule="auto"/>
              <w:rPr>
                <w:rFonts w:ascii="Tahoma" w:eastAsia="MS Mincho" w:hAnsi="Tahoma" w:cs="Tahoma"/>
                <w:b/>
                <w:bCs/>
                <w:color w:val="FFFFFF"/>
                <w:sz w:val="20"/>
                <w:szCs w:val="20"/>
                <w:lang w:val="es-ES_tradnl" w:eastAsia="es-BO"/>
              </w:rPr>
            </w:pPr>
          </w:p>
        </w:tc>
        <w:tc>
          <w:tcPr>
            <w:tcW w:w="3352" w:type="dxa"/>
            <w:vMerge/>
            <w:shd w:val="clear" w:color="auto" w:fill="0070C0"/>
            <w:vAlign w:val="center"/>
            <w:hideMark/>
          </w:tcPr>
          <w:p w:rsidR="0077593B" w:rsidRPr="0077593B" w:rsidRDefault="0077593B" w:rsidP="0077593B">
            <w:pPr>
              <w:spacing w:line="276" w:lineRule="auto"/>
              <w:rPr>
                <w:rFonts w:ascii="Tahoma" w:eastAsia="MS Mincho" w:hAnsi="Tahoma" w:cs="Tahoma"/>
                <w:b/>
                <w:bCs/>
                <w:color w:val="FFFFFF"/>
                <w:sz w:val="20"/>
                <w:szCs w:val="20"/>
                <w:lang w:val="es-ES_tradnl" w:eastAsia="es-BO"/>
              </w:rPr>
            </w:pPr>
          </w:p>
        </w:tc>
        <w:tc>
          <w:tcPr>
            <w:tcW w:w="4394" w:type="dxa"/>
            <w:vMerge/>
            <w:shd w:val="clear" w:color="auto" w:fill="0070C0"/>
            <w:vAlign w:val="center"/>
            <w:hideMark/>
          </w:tcPr>
          <w:p w:rsidR="0077593B" w:rsidRPr="0077593B" w:rsidRDefault="0077593B" w:rsidP="0077593B">
            <w:pPr>
              <w:spacing w:line="276" w:lineRule="auto"/>
              <w:rPr>
                <w:rFonts w:ascii="Tahoma" w:eastAsia="MS Mincho" w:hAnsi="Tahoma" w:cs="Tahoma"/>
                <w:b/>
                <w:bCs/>
                <w:color w:val="FFFFFF"/>
                <w:sz w:val="20"/>
                <w:szCs w:val="20"/>
                <w:lang w:val="es-ES_tradnl" w:eastAsia="es-BO"/>
              </w:rPr>
            </w:pPr>
          </w:p>
        </w:tc>
        <w:tc>
          <w:tcPr>
            <w:tcW w:w="1458" w:type="dxa"/>
            <w:shd w:val="clear" w:color="auto" w:fill="0070C0"/>
            <w:vAlign w:val="center"/>
            <w:hideMark/>
          </w:tcPr>
          <w:p w:rsidR="0077593B" w:rsidRPr="0077593B" w:rsidRDefault="0077593B" w:rsidP="0077593B">
            <w:pPr>
              <w:spacing w:line="276" w:lineRule="auto"/>
              <w:jc w:val="center"/>
              <w:rPr>
                <w:rFonts w:ascii="Tahoma" w:eastAsia="MS Mincho" w:hAnsi="Tahoma" w:cs="Tahoma"/>
                <w:b/>
                <w:bCs/>
                <w:color w:val="FFFFFF"/>
                <w:sz w:val="20"/>
                <w:szCs w:val="20"/>
                <w:lang w:val="es-ES_tradnl" w:eastAsia="es-BO"/>
              </w:rPr>
            </w:pPr>
            <w:r w:rsidRPr="0077593B">
              <w:rPr>
                <w:rFonts w:ascii="Tahoma" w:eastAsia="MS Mincho" w:hAnsi="Tahoma" w:cs="Tahoma"/>
                <w:b/>
                <w:bCs/>
                <w:color w:val="FFFFFF"/>
                <w:sz w:val="20"/>
                <w:szCs w:val="20"/>
                <w:lang w:val="es-ES_tradnl" w:eastAsia="es-BO"/>
              </w:rPr>
              <w:t>(Litros)</w:t>
            </w:r>
          </w:p>
        </w:tc>
      </w:tr>
      <w:tr w:rsidR="0077593B" w:rsidRPr="0077593B" w:rsidTr="003C184A">
        <w:trPr>
          <w:trHeight w:val="315"/>
          <w:jc w:val="center"/>
        </w:trPr>
        <w:tc>
          <w:tcPr>
            <w:tcW w:w="1200" w:type="dxa"/>
            <w:shd w:val="clear" w:color="auto" w:fill="auto"/>
            <w:vAlign w:val="center"/>
            <w:hideMark/>
          </w:tcPr>
          <w:p w:rsidR="0077593B" w:rsidRPr="0077593B" w:rsidRDefault="0077593B" w:rsidP="0077593B">
            <w:pPr>
              <w:spacing w:line="276" w:lineRule="auto"/>
              <w:jc w:val="center"/>
              <w:rPr>
                <w:rFonts w:ascii="Tahoma" w:eastAsia="MS Mincho" w:hAnsi="Tahoma" w:cs="Tahoma"/>
                <w:color w:val="000000"/>
                <w:sz w:val="20"/>
                <w:szCs w:val="20"/>
                <w:lang w:val="es-ES_tradnl" w:eastAsia="es-BO"/>
              </w:rPr>
            </w:pPr>
            <w:r w:rsidRPr="0077593B">
              <w:rPr>
                <w:rFonts w:ascii="Tahoma" w:eastAsia="MS Mincho" w:hAnsi="Tahoma" w:cs="Tahoma"/>
                <w:color w:val="000000"/>
                <w:sz w:val="20"/>
                <w:szCs w:val="20"/>
                <w:lang w:val="es-ES_tradnl" w:eastAsia="es-BO"/>
              </w:rPr>
              <w:t>---</w:t>
            </w:r>
          </w:p>
        </w:tc>
        <w:tc>
          <w:tcPr>
            <w:tcW w:w="3352" w:type="dxa"/>
            <w:shd w:val="clear" w:color="auto" w:fill="auto"/>
            <w:vAlign w:val="center"/>
            <w:hideMark/>
          </w:tcPr>
          <w:p w:rsidR="0077593B" w:rsidRPr="0077593B" w:rsidRDefault="0077593B" w:rsidP="0077593B">
            <w:pPr>
              <w:spacing w:line="276" w:lineRule="auto"/>
              <w:jc w:val="center"/>
              <w:rPr>
                <w:rFonts w:ascii="Tahoma" w:eastAsia="MS Mincho" w:hAnsi="Tahoma" w:cs="Tahoma"/>
                <w:color w:val="000000"/>
                <w:sz w:val="20"/>
                <w:szCs w:val="20"/>
                <w:lang w:val="es-ES_tradnl" w:eastAsia="es-BO"/>
              </w:rPr>
            </w:pPr>
            <w:r w:rsidRPr="0077593B">
              <w:rPr>
                <w:rFonts w:ascii="Tahoma" w:eastAsia="MS Mincho" w:hAnsi="Tahoma" w:cs="Tahoma"/>
                <w:color w:val="000000"/>
                <w:sz w:val="20"/>
                <w:szCs w:val="20"/>
                <w:lang w:val="es-ES_tradnl" w:eastAsia="es-BO"/>
              </w:rPr>
              <w:t>---</w:t>
            </w:r>
          </w:p>
        </w:tc>
        <w:tc>
          <w:tcPr>
            <w:tcW w:w="4394" w:type="dxa"/>
            <w:shd w:val="clear" w:color="auto" w:fill="auto"/>
            <w:vAlign w:val="center"/>
            <w:hideMark/>
          </w:tcPr>
          <w:p w:rsidR="0077593B" w:rsidRPr="0077593B" w:rsidRDefault="0077593B" w:rsidP="0077593B">
            <w:pPr>
              <w:spacing w:line="276" w:lineRule="auto"/>
              <w:jc w:val="center"/>
              <w:rPr>
                <w:rFonts w:ascii="Tahoma" w:eastAsia="MS Mincho" w:hAnsi="Tahoma" w:cs="Tahoma"/>
                <w:color w:val="000000"/>
                <w:sz w:val="20"/>
                <w:szCs w:val="20"/>
                <w:lang w:val="es-ES_tradnl" w:eastAsia="es-BO"/>
              </w:rPr>
            </w:pPr>
            <w:r w:rsidRPr="0077593B">
              <w:rPr>
                <w:rFonts w:ascii="Tahoma" w:eastAsia="MS Mincho" w:hAnsi="Tahoma" w:cs="Tahoma"/>
                <w:color w:val="000000"/>
                <w:sz w:val="20"/>
                <w:szCs w:val="20"/>
                <w:lang w:val="es-ES_tradnl" w:eastAsia="es-BO"/>
              </w:rPr>
              <w:t>---</w:t>
            </w:r>
          </w:p>
        </w:tc>
        <w:tc>
          <w:tcPr>
            <w:tcW w:w="1458" w:type="dxa"/>
            <w:shd w:val="clear" w:color="auto" w:fill="auto"/>
            <w:vAlign w:val="center"/>
            <w:hideMark/>
          </w:tcPr>
          <w:p w:rsidR="0077593B" w:rsidRPr="0077593B" w:rsidRDefault="0077593B" w:rsidP="0077593B">
            <w:pPr>
              <w:spacing w:line="276" w:lineRule="auto"/>
              <w:jc w:val="center"/>
              <w:rPr>
                <w:rFonts w:ascii="Tahoma" w:eastAsia="MS Mincho" w:hAnsi="Tahoma" w:cs="Tahoma"/>
                <w:color w:val="000000"/>
                <w:sz w:val="20"/>
                <w:szCs w:val="20"/>
                <w:lang w:val="es-ES_tradnl" w:eastAsia="es-BO"/>
              </w:rPr>
            </w:pPr>
            <w:r w:rsidRPr="0077593B">
              <w:rPr>
                <w:rFonts w:ascii="Tahoma" w:eastAsia="MS Mincho" w:hAnsi="Tahoma" w:cs="Tahoma"/>
                <w:color w:val="000000"/>
                <w:sz w:val="20"/>
                <w:szCs w:val="20"/>
                <w:lang w:val="es-ES_tradnl" w:eastAsia="es-BO"/>
              </w:rPr>
              <w:t>0</w:t>
            </w:r>
          </w:p>
        </w:tc>
      </w:tr>
      <w:tr w:rsidR="0077593B" w:rsidRPr="0077593B" w:rsidTr="003C184A">
        <w:trPr>
          <w:trHeight w:val="315"/>
          <w:jc w:val="center"/>
        </w:trPr>
        <w:tc>
          <w:tcPr>
            <w:tcW w:w="8946" w:type="dxa"/>
            <w:gridSpan w:val="3"/>
            <w:shd w:val="clear" w:color="000000" w:fill="BFBFBF"/>
            <w:noWrap/>
            <w:vAlign w:val="center"/>
            <w:hideMark/>
          </w:tcPr>
          <w:p w:rsidR="0077593B" w:rsidRPr="0077593B" w:rsidRDefault="0077593B" w:rsidP="0077593B">
            <w:pPr>
              <w:spacing w:line="276" w:lineRule="auto"/>
              <w:jc w:val="center"/>
              <w:rPr>
                <w:rFonts w:ascii="Tahoma" w:eastAsia="MS Mincho" w:hAnsi="Tahoma" w:cs="Tahoma"/>
                <w:b/>
                <w:bCs/>
                <w:color w:val="000000"/>
                <w:sz w:val="20"/>
                <w:szCs w:val="20"/>
                <w:lang w:val="es-ES_tradnl" w:eastAsia="es-BO"/>
              </w:rPr>
            </w:pPr>
            <w:r w:rsidRPr="0077593B">
              <w:rPr>
                <w:rFonts w:ascii="Tahoma" w:eastAsia="MS Mincho" w:hAnsi="Tahoma" w:cs="Tahoma"/>
                <w:b/>
                <w:bCs/>
                <w:color w:val="000000"/>
                <w:sz w:val="20"/>
                <w:szCs w:val="20"/>
                <w:lang w:val="es-ES_tradnl" w:eastAsia="es-BO"/>
              </w:rPr>
              <w:t>TOTAL</w:t>
            </w:r>
          </w:p>
        </w:tc>
        <w:tc>
          <w:tcPr>
            <w:tcW w:w="1458" w:type="dxa"/>
            <w:shd w:val="clear" w:color="auto" w:fill="auto"/>
            <w:noWrap/>
            <w:vAlign w:val="center"/>
            <w:hideMark/>
          </w:tcPr>
          <w:p w:rsidR="0077593B" w:rsidRPr="0077593B" w:rsidRDefault="0077593B" w:rsidP="0077593B">
            <w:pPr>
              <w:spacing w:line="276" w:lineRule="auto"/>
              <w:jc w:val="center"/>
              <w:rPr>
                <w:rFonts w:ascii="Tahoma" w:eastAsia="MS Mincho" w:hAnsi="Tahoma" w:cs="Tahoma"/>
                <w:color w:val="000000"/>
                <w:sz w:val="20"/>
                <w:szCs w:val="20"/>
                <w:lang w:val="es-ES_tradnl" w:eastAsia="es-BO"/>
              </w:rPr>
            </w:pPr>
            <w:r w:rsidRPr="0077593B">
              <w:rPr>
                <w:rFonts w:ascii="Tahoma" w:eastAsia="MS Mincho" w:hAnsi="Tahoma" w:cs="Tahoma"/>
                <w:color w:val="000000"/>
                <w:sz w:val="20"/>
                <w:szCs w:val="20"/>
                <w:lang w:val="es-ES_tradnl" w:eastAsia="es-BO"/>
              </w:rPr>
              <w:t>0</w:t>
            </w:r>
          </w:p>
        </w:tc>
      </w:tr>
    </w:tbl>
    <w:p w:rsidR="0077593B" w:rsidRPr="0077593B" w:rsidRDefault="0077593B" w:rsidP="0077593B">
      <w:pPr>
        <w:spacing w:line="276" w:lineRule="auto"/>
        <w:jc w:val="both"/>
        <w:outlineLvl w:val="0"/>
        <w:rPr>
          <w:rFonts w:ascii="Tahoma" w:eastAsia="MS Mincho" w:hAnsi="Tahoma" w:cs="Tahoma"/>
          <w:b/>
          <w:sz w:val="20"/>
          <w:szCs w:val="20"/>
          <w:lang w:val="es-BO" w:eastAsia="en-US"/>
        </w:rPr>
      </w:pPr>
    </w:p>
    <w:p w:rsidR="0077593B" w:rsidRPr="0077593B" w:rsidRDefault="0077593B" w:rsidP="0077593B">
      <w:pPr>
        <w:spacing w:line="276" w:lineRule="auto"/>
        <w:jc w:val="both"/>
        <w:rPr>
          <w:rFonts w:ascii="Tahoma" w:hAnsi="Tahoma" w:cs="Tahoma"/>
          <w:color w:val="000000"/>
          <w:sz w:val="20"/>
          <w:szCs w:val="20"/>
          <w:lang w:val="es-ES_tradnl" w:eastAsia="en-US"/>
        </w:rPr>
      </w:pPr>
      <w:r w:rsidRPr="0077593B">
        <w:rPr>
          <w:rFonts w:ascii="Tahoma" w:hAnsi="Tahoma" w:cs="Tahoma"/>
          <w:color w:val="000000"/>
          <w:sz w:val="20"/>
          <w:szCs w:val="20"/>
          <w:lang w:val="es-ES_tradnl" w:eastAsia="en-US"/>
        </w:rPr>
        <w:t>Adjuntar resumen de las actividades y anexos.</w:t>
      </w:r>
    </w:p>
    <w:p w:rsidR="0077593B" w:rsidRPr="0077593B" w:rsidRDefault="0077593B" w:rsidP="00E2250A">
      <w:pPr>
        <w:numPr>
          <w:ilvl w:val="0"/>
          <w:numId w:val="141"/>
        </w:numPr>
        <w:spacing w:after="200" w:line="276" w:lineRule="auto"/>
        <w:contextualSpacing/>
        <w:jc w:val="both"/>
        <w:rPr>
          <w:rFonts w:ascii="Tahoma" w:hAnsi="Tahoma" w:cs="Tahoma"/>
          <w:color w:val="000000"/>
          <w:sz w:val="20"/>
          <w:szCs w:val="20"/>
          <w:lang w:val="es-ES_tradnl" w:eastAsia="en-US"/>
        </w:rPr>
      </w:pPr>
      <w:r w:rsidRPr="0077593B">
        <w:rPr>
          <w:rFonts w:ascii="Tahoma" w:hAnsi="Tahoma" w:cs="Tahoma"/>
          <w:color w:val="000000"/>
          <w:sz w:val="20"/>
          <w:szCs w:val="20"/>
          <w:lang w:val="es-ES_tradnl" w:eastAsia="en-US"/>
        </w:rPr>
        <w:t>Registro fotográfico</w:t>
      </w:r>
    </w:p>
    <w:p w:rsidR="0077593B" w:rsidRPr="0077593B" w:rsidRDefault="0077593B" w:rsidP="00E2250A">
      <w:pPr>
        <w:numPr>
          <w:ilvl w:val="0"/>
          <w:numId w:val="141"/>
        </w:numPr>
        <w:spacing w:after="200" w:line="276" w:lineRule="auto"/>
        <w:contextualSpacing/>
        <w:jc w:val="both"/>
        <w:rPr>
          <w:rFonts w:ascii="Tahoma" w:hAnsi="Tahoma" w:cs="Tahoma"/>
          <w:color w:val="000000"/>
          <w:sz w:val="20"/>
          <w:szCs w:val="20"/>
          <w:lang w:val="es-ES_tradnl" w:eastAsia="en-US"/>
        </w:rPr>
      </w:pPr>
      <w:r w:rsidRPr="0077593B">
        <w:rPr>
          <w:rFonts w:ascii="Tahoma" w:hAnsi="Tahoma" w:cs="Tahoma"/>
          <w:color w:val="000000"/>
          <w:sz w:val="20"/>
          <w:szCs w:val="20"/>
          <w:lang w:val="es-ES_tradnl" w:eastAsia="en-US"/>
        </w:rPr>
        <w:t>Registro de mantenimiento de equipos y vehículos</w:t>
      </w:r>
    </w:p>
    <w:p w:rsidR="0077593B" w:rsidRPr="0077593B" w:rsidRDefault="0077593B" w:rsidP="00E2250A">
      <w:pPr>
        <w:numPr>
          <w:ilvl w:val="0"/>
          <w:numId w:val="141"/>
        </w:numPr>
        <w:spacing w:after="200" w:line="276" w:lineRule="auto"/>
        <w:contextualSpacing/>
        <w:jc w:val="both"/>
        <w:rPr>
          <w:rFonts w:ascii="Tahoma" w:hAnsi="Tahoma" w:cs="Tahoma"/>
          <w:color w:val="000000"/>
          <w:sz w:val="20"/>
          <w:szCs w:val="20"/>
          <w:lang w:val="es-ES_tradnl" w:eastAsia="en-US"/>
        </w:rPr>
      </w:pPr>
      <w:r w:rsidRPr="0077593B">
        <w:rPr>
          <w:rFonts w:ascii="Tahoma" w:hAnsi="Tahoma" w:cs="Tahoma"/>
          <w:color w:val="000000"/>
          <w:sz w:val="20"/>
          <w:szCs w:val="20"/>
          <w:lang w:val="es-ES_tradnl" w:eastAsia="en-US"/>
        </w:rPr>
        <w:t>Procedimiento para circulación de vehículos (señalización, uso de bocinas, control de velocidad, habilitación de conductores)</w:t>
      </w:r>
    </w:p>
    <w:p w:rsidR="0077593B" w:rsidRPr="0077593B" w:rsidRDefault="0077593B" w:rsidP="00E2250A">
      <w:pPr>
        <w:numPr>
          <w:ilvl w:val="0"/>
          <w:numId w:val="141"/>
        </w:numPr>
        <w:spacing w:after="200" w:line="276" w:lineRule="auto"/>
        <w:contextualSpacing/>
        <w:jc w:val="both"/>
        <w:rPr>
          <w:rFonts w:ascii="Tahoma" w:hAnsi="Tahoma" w:cs="Tahoma"/>
          <w:color w:val="000000"/>
          <w:sz w:val="20"/>
          <w:szCs w:val="20"/>
          <w:lang w:val="es-ES_tradnl" w:eastAsia="en-US"/>
        </w:rPr>
      </w:pPr>
      <w:r w:rsidRPr="0077593B">
        <w:rPr>
          <w:rFonts w:ascii="Tahoma" w:hAnsi="Tahoma" w:cs="Tahoma"/>
          <w:color w:val="000000"/>
          <w:sz w:val="20"/>
          <w:szCs w:val="20"/>
          <w:lang w:val="es-ES_tradnl" w:eastAsia="en-US"/>
        </w:rPr>
        <w:t>Certificaciones de equipos o vehículos</w:t>
      </w:r>
    </w:p>
    <w:p w:rsidR="0077593B" w:rsidRPr="0077593B" w:rsidRDefault="0077593B" w:rsidP="00E2250A">
      <w:pPr>
        <w:numPr>
          <w:ilvl w:val="0"/>
          <w:numId w:val="141"/>
        </w:numPr>
        <w:spacing w:after="200" w:line="276" w:lineRule="auto"/>
        <w:contextualSpacing/>
        <w:jc w:val="both"/>
        <w:rPr>
          <w:rFonts w:ascii="Tahoma" w:hAnsi="Tahoma" w:cs="Tahoma"/>
          <w:color w:val="000000"/>
          <w:sz w:val="20"/>
          <w:szCs w:val="20"/>
          <w:lang w:val="es-ES_tradnl" w:eastAsia="en-US"/>
        </w:rPr>
      </w:pPr>
      <w:r w:rsidRPr="0077593B">
        <w:rPr>
          <w:rFonts w:ascii="Tahoma" w:hAnsi="Tahoma" w:cs="Tahoma"/>
          <w:color w:val="000000"/>
          <w:sz w:val="20"/>
          <w:szCs w:val="20"/>
          <w:lang w:val="es-ES_tradnl" w:eastAsia="en-US"/>
        </w:rPr>
        <w:t>Documentación vigente de conductores, operadores, etc. (certificación, licencias, etc.)</w:t>
      </w:r>
    </w:p>
    <w:p w:rsidR="0077593B" w:rsidRPr="0077593B" w:rsidRDefault="0077593B" w:rsidP="00E2250A">
      <w:pPr>
        <w:numPr>
          <w:ilvl w:val="0"/>
          <w:numId w:val="141"/>
        </w:numPr>
        <w:spacing w:after="200" w:line="276" w:lineRule="auto"/>
        <w:contextualSpacing/>
        <w:jc w:val="both"/>
        <w:rPr>
          <w:rFonts w:ascii="Tahoma" w:hAnsi="Tahoma" w:cs="Tahoma"/>
          <w:color w:val="000000"/>
          <w:sz w:val="20"/>
          <w:szCs w:val="20"/>
          <w:lang w:val="es-ES_tradnl" w:eastAsia="en-US"/>
        </w:rPr>
      </w:pPr>
      <w:r w:rsidRPr="0077593B">
        <w:rPr>
          <w:rFonts w:ascii="Tahoma" w:hAnsi="Tahoma" w:cs="Tahoma"/>
          <w:color w:val="000000"/>
          <w:sz w:val="20"/>
          <w:szCs w:val="20"/>
          <w:lang w:val="es-ES_tradnl" w:eastAsia="en-US"/>
        </w:rPr>
        <w:t>Control de velocidades</w:t>
      </w:r>
    </w:p>
    <w:p w:rsidR="0077593B" w:rsidRPr="0077593B" w:rsidRDefault="0077593B" w:rsidP="00E2250A">
      <w:pPr>
        <w:numPr>
          <w:ilvl w:val="0"/>
          <w:numId w:val="141"/>
        </w:numPr>
        <w:spacing w:after="200" w:line="276" w:lineRule="auto"/>
        <w:contextualSpacing/>
        <w:jc w:val="both"/>
        <w:rPr>
          <w:rFonts w:ascii="Tahoma" w:hAnsi="Tahoma" w:cs="Tahoma"/>
          <w:color w:val="000000"/>
          <w:sz w:val="20"/>
          <w:szCs w:val="20"/>
          <w:lang w:val="es-ES_tradnl" w:eastAsia="en-US"/>
        </w:rPr>
      </w:pPr>
      <w:r w:rsidRPr="0077593B">
        <w:rPr>
          <w:rFonts w:ascii="Tahoma" w:hAnsi="Tahoma" w:cs="Tahoma"/>
          <w:color w:val="000000"/>
          <w:sz w:val="20"/>
          <w:szCs w:val="20"/>
          <w:lang w:val="es-ES_tradnl" w:eastAsia="en-US"/>
        </w:rPr>
        <w:t>Otros aplicables</w:t>
      </w:r>
    </w:p>
    <w:p w:rsidR="0077593B" w:rsidRPr="0077593B" w:rsidRDefault="0077593B" w:rsidP="0077593B">
      <w:pPr>
        <w:spacing w:after="200" w:line="276" w:lineRule="auto"/>
        <w:ind w:left="720"/>
        <w:contextualSpacing/>
        <w:jc w:val="both"/>
        <w:rPr>
          <w:rFonts w:ascii="Tahoma" w:hAnsi="Tahoma" w:cs="Tahoma"/>
          <w:color w:val="000000"/>
          <w:sz w:val="20"/>
          <w:szCs w:val="20"/>
          <w:lang w:val="es-ES_tradnl" w:eastAsia="en-US"/>
        </w:rPr>
      </w:pPr>
    </w:p>
    <w:p w:rsidR="0077593B" w:rsidRPr="0077593B" w:rsidRDefault="0077593B" w:rsidP="00E2250A">
      <w:pPr>
        <w:numPr>
          <w:ilvl w:val="2"/>
          <w:numId w:val="132"/>
        </w:numPr>
        <w:spacing w:after="200" w:line="276" w:lineRule="auto"/>
        <w:ind w:left="851" w:hanging="851"/>
        <w:contextualSpacing/>
        <w:jc w:val="both"/>
        <w:outlineLvl w:val="0"/>
        <w:rPr>
          <w:rFonts w:ascii="Tahoma" w:hAnsi="Tahoma" w:cs="Tahoma"/>
          <w:b/>
          <w:i/>
          <w:color w:val="000000"/>
          <w:sz w:val="20"/>
          <w:szCs w:val="20"/>
        </w:rPr>
      </w:pPr>
      <w:bookmarkStart w:id="97" w:name="_Toc5294343"/>
      <w:r w:rsidRPr="0077593B">
        <w:rPr>
          <w:rFonts w:ascii="Tahoma" w:hAnsi="Tahoma" w:cs="Tahoma"/>
          <w:b/>
          <w:i/>
          <w:color w:val="000000"/>
          <w:sz w:val="20"/>
          <w:szCs w:val="20"/>
        </w:rPr>
        <w:t>Requerimientos mínimos de salud, incluyendo descripción de primeros auxilios y del centro de primeros auxilios en el sitio</w:t>
      </w:r>
      <w:bookmarkEnd w:id="97"/>
    </w:p>
    <w:p w:rsidR="0077593B" w:rsidRPr="0077593B" w:rsidRDefault="0077593B" w:rsidP="0077593B">
      <w:pPr>
        <w:spacing w:after="120" w:line="276" w:lineRule="auto"/>
        <w:jc w:val="center"/>
        <w:rPr>
          <w:rFonts w:ascii="Calibri" w:eastAsia="MS Mincho" w:hAnsi="Calibri"/>
          <w:b/>
          <w:sz w:val="22"/>
          <w:szCs w:val="22"/>
          <w:lang w:val="es-ES_tradnl" w:eastAsia="en-US"/>
        </w:rPr>
      </w:pPr>
      <w:bookmarkStart w:id="98" w:name="_Toc410021060"/>
      <w:bookmarkStart w:id="99" w:name="_Toc410021364"/>
      <w:bookmarkStart w:id="100" w:name="_Toc410022245"/>
      <w:bookmarkStart w:id="101" w:name="_Toc410030311"/>
      <w:bookmarkStart w:id="102" w:name="_Toc410040947"/>
      <w:bookmarkStart w:id="103" w:name="_Toc410041052"/>
      <w:r w:rsidRPr="0077593B">
        <w:rPr>
          <w:rFonts w:ascii="Calibri" w:eastAsia="MS Mincho" w:hAnsi="Calibri"/>
          <w:b/>
          <w:sz w:val="22"/>
          <w:szCs w:val="22"/>
          <w:lang w:val="es-ES_tradnl" w:eastAsia="en-US"/>
        </w:rPr>
        <w:t>Seguimiento de exámenes médicos</w:t>
      </w:r>
      <w:bookmarkEnd w:id="98"/>
      <w:bookmarkEnd w:id="99"/>
      <w:bookmarkEnd w:id="100"/>
      <w:bookmarkEnd w:id="101"/>
      <w:bookmarkEnd w:id="102"/>
      <w:bookmarkEnd w:id="103"/>
    </w:p>
    <w:tbl>
      <w:tblPr>
        <w:tblW w:w="91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13"/>
        <w:gridCol w:w="2140"/>
        <w:gridCol w:w="2140"/>
        <w:gridCol w:w="1815"/>
        <w:gridCol w:w="1660"/>
      </w:tblGrid>
      <w:tr w:rsidR="0077593B" w:rsidRPr="0077593B" w:rsidTr="0077593B">
        <w:trPr>
          <w:trHeight w:val="50"/>
          <w:tblHeader/>
          <w:jc w:val="center"/>
        </w:trPr>
        <w:tc>
          <w:tcPr>
            <w:tcW w:w="1413" w:type="dxa"/>
            <w:vMerge w:val="restart"/>
            <w:shd w:val="clear" w:color="auto" w:fill="1F497D"/>
            <w:vAlign w:val="bottom"/>
            <w:hideMark/>
          </w:tcPr>
          <w:p w:rsidR="0077593B" w:rsidRPr="000F4DCF" w:rsidRDefault="0077593B" w:rsidP="0077593B">
            <w:pPr>
              <w:jc w:val="right"/>
              <w:rPr>
                <w:rFonts w:ascii="Tahoma" w:eastAsia="MS Mincho" w:hAnsi="Tahoma" w:cs="Tahoma"/>
                <w:b/>
                <w:bCs/>
                <w:color w:val="FFFFFF"/>
                <w:lang w:val="es-ES_tradnl" w:eastAsia="es-BO"/>
              </w:rPr>
            </w:pPr>
            <w:r w:rsidRPr="000F4DCF">
              <w:rPr>
                <w:rFonts w:ascii="Tahoma" w:eastAsia="MS Mincho" w:hAnsi="Tahoma" w:cs="Tahoma"/>
                <w:b/>
                <w:bCs/>
                <w:color w:val="FFFFFF"/>
                <w:lang w:val="es-ES_tradnl" w:eastAsia="es-BO"/>
              </w:rPr>
              <w:t>Exámenes pre - ocupacionales</w:t>
            </w:r>
          </w:p>
        </w:tc>
        <w:tc>
          <w:tcPr>
            <w:tcW w:w="2140" w:type="dxa"/>
            <w:shd w:val="clear" w:color="auto" w:fill="0070C0"/>
            <w:vAlign w:val="center"/>
            <w:hideMark/>
          </w:tcPr>
          <w:p w:rsidR="0077593B" w:rsidRPr="000F4DCF" w:rsidRDefault="0077593B" w:rsidP="0077593B">
            <w:pPr>
              <w:spacing w:line="276" w:lineRule="auto"/>
              <w:jc w:val="center"/>
              <w:rPr>
                <w:rFonts w:ascii="Tahoma" w:eastAsia="MS Mincho" w:hAnsi="Tahoma" w:cs="Tahoma"/>
                <w:b/>
                <w:bCs/>
                <w:color w:val="FFFFFF"/>
                <w:lang w:val="es-ES_tradnl" w:eastAsia="es-BO"/>
              </w:rPr>
            </w:pPr>
            <w:r w:rsidRPr="000F4DCF">
              <w:rPr>
                <w:rFonts w:ascii="Tahoma" w:eastAsia="MS Mincho" w:hAnsi="Tahoma" w:cs="Tahoma"/>
                <w:b/>
                <w:bCs/>
                <w:color w:val="FFFFFF"/>
                <w:lang w:val="es-ES_tradnl" w:eastAsia="es-BO"/>
              </w:rPr>
              <w:t>EXÁMENES REALIZADOS</w:t>
            </w:r>
          </w:p>
        </w:tc>
        <w:tc>
          <w:tcPr>
            <w:tcW w:w="2140" w:type="dxa"/>
            <w:shd w:val="clear" w:color="auto" w:fill="0070C0"/>
            <w:vAlign w:val="center"/>
            <w:hideMark/>
          </w:tcPr>
          <w:p w:rsidR="0077593B" w:rsidRPr="000F4DCF" w:rsidRDefault="0077593B" w:rsidP="0077593B">
            <w:pPr>
              <w:spacing w:line="276" w:lineRule="auto"/>
              <w:jc w:val="center"/>
              <w:rPr>
                <w:rFonts w:ascii="Tahoma" w:eastAsia="MS Mincho" w:hAnsi="Tahoma" w:cs="Tahoma"/>
                <w:b/>
                <w:bCs/>
                <w:color w:val="FFFFFF"/>
                <w:lang w:val="es-ES_tradnl" w:eastAsia="es-BO"/>
              </w:rPr>
            </w:pPr>
            <w:r w:rsidRPr="000F4DCF">
              <w:rPr>
                <w:rFonts w:ascii="Tahoma" w:eastAsia="MS Mincho" w:hAnsi="Tahoma" w:cs="Tahoma"/>
                <w:b/>
                <w:bCs/>
                <w:color w:val="FFFFFF"/>
                <w:lang w:val="es-ES_tradnl" w:eastAsia="es-BO"/>
              </w:rPr>
              <w:t>TRABAJADORES EN OBRA</w:t>
            </w:r>
          </w:p>
        </w:tc>
        <w:tc>
          <w:tcPr>
            <w:tcW w:w="1815" w:type="dxa"/>
            <w:shd w:val="clear" w:color="auto" w:fill="0070C0"/>
            <w:vAlign w:val="center"/>
            <w:hideMark/>
          </w:tcPr>
          <w:p w:rsidR="0077593B" w:rsidRPr="000F4DCF" w:rsidRDefault="0077593B" w:rsidP="0077593B">
            <w:pPr>
              <w:spacing w:line="276" w:lineRule="auto"/>
              <w:jc w:val="center"/>
              <w:rPr>
                <w:rFonts w:ascii="Tahoma" w:eastAsia="MS Mincho" w:hAnsi="Tahoma" w:cs="Tahoma"/>
                <w:b/>
                <w:bCs/>
                <w:color w:val="FFFFFF"/>
                <w:lang w:val="es-ES_tradnl" w:eastAsia="es-BO"/>
              </w:rPr>
            </w:pPr>
            <w:r w:rsidRPr="000F4DCF">
              <w:rPr>
                <w:rFonts w:ascii="Tahoma" w:eastAsia="MS Mincho" w:hAnsi="Tahoma" w:cs="Tahoma"/>
                <w:b/>
                <w:bCs/>
                <w:color w:val="FFFFFF"/>
                <w:lang w:val="es-ES_tradnl" w:eastAsia="es-BO"/>
              </w:rPr>
              <w:t xml:space="preserve">APTO </w:t>
            </w:r>
          </w:p>
        </w:tc>
        <w:tc>
          <w:tcPr>
            <w:tcW w:w="1660" w:type="dxa"/>
            <w:shd w:val="clear" w:color="auto" w:fill="0070C0"/>
            <w:vAlign w:val="center"/>
            <w:hideMark/>
          </w:tcPr>
          <w:p w:rsidR="0077593B" w:rsidRPr="000F4DCF" w:rsidRDefault="0077593B" w:rsidP="0077593B">
            <w:pPr>
              <w:spacing w:line="276" w:lineRule="auto"/>
              <w:jc w:val="center"/>
              <w:rPr>
                <w:rFonts w:ascii="Tahoma" w:eastAsia="MS Mincho" w:hAnsi="Tahoma" w:cs="Tahoma"/>
                <w:b/>
                <w:bCs/>
                <w:color w:val="FFFFFF"/>
                <w:lang w:val="es-ES_tradnl" w:eastAsia="es-BO"/>
              </w:rPr>
            </w:pPr>
            <w:r w:rsidRPr="000F4DCF">
              <w:rPr>
                <w:rFonts w:ascii="Tahoma" w:eastAsia="MS Mincho" w:hAnsi="Tahoma" w:cs="Tahoma"/>
                <w:b/>
                <w:bCs/>
                <w:color w:val="FFFFFF"/>
                <w:lang w:val="es-ES_tradnl" w:eastAsia="es-BO"/>
              </w:rPr>
              <w:t>NO APTO</w:t>
            </w:r>
          </w:p>
        </w:tc>
      </w:tr>
      <w:tr w:rsidR="0077593B" w:rsidRPr="0077593B" w:rsidTr="0077593B">
        <w:trPr>
          <w:trHeight w:val="300"/>
          <w:tblHeader/>
          <w:jc w:val="center"/>
        </w:trPr>
        <w:tc>
          <w:tcPr>
            <w:tcW w:w="1413" w:type="dxa"/>
            <w:vMerge/>
            <w:shd w:val="clear" w:color="auto" w:fill="1F497D"/>
            <w:vAlign w:val="center"/>
            <w:hideMark/>
          </w:tcPr>
          <w:p w:rsidR="0077593B" w:rsidRPr="000F4DCF" w:rsidRDefault="0077593B" w:rsidP="0077593B">
            <w:pPr>
              <w:spacing w:line="276" w:lineRule="auto"/>
              <w:rPr>
                <w:rFonts w:ascii="Tahoma" w:eastAsia="MS Mincho" w:hAnsi="Tahoma" w:cs="Tahoma"/>
                <w:b/>
                <w:bCs/>
                <w:color w:val="FFFFFF"/>
                <w:lang w:val="es-ES_tradnl" w:eastAsia="es-BO"/>
              </w:rPr>
            </w:pPr>
          </w:p>
        </w:tc>
        <w:tc>
          <w:tcPr>
            <w:tcW w:w="7755" w:type="dxa"/>
            <w:gridSpan w:val="4"/>
            <w:shd w:val="clear" w:color="auto" w:fill="0070C0"/>
            <w:vAlign w:val="center"/>
            <w:hideMark/>
          </w:tcPr>
          <w:p w:rsidR="0077593B" w:rsidRPr="000F4DCF" w:rsidRDefault="0077593B" w:rsidP="0077593B">
            <w:pPr>
              <w:spacing w:line="276" w:lineRule="auto"/>
              <w:jc w:val="center"/>
              <w:rPr>
                <w:rFonts w:ascii="Tahoma" w:eastAsia="MS Mincho" w:hAnsi="Tahoma" w:cs="Tahoma"/>
                <w:i/>
                <w:iCs/>
                <w:color w:val="FFFFFF"/>
                <w:lang w:val="es-ES_tradnl" w:eastAsia="es-BO"/>
              </w:rPr>
            </w:pPr>
            <w:r w:rsidRPr="000F4DCF">
              <w:rPr>
                <w:rFonts w:ascii="Tahoma" w:eastAsia="MS Mincho" w:hAnsi="Tahoma" w:cs="Tahoma"/>
                <w:i/>
                <w:iCs/>
                <w:color w:val="FFFFFF"/>
                <w:lang w:val="es-ES_tradnl" w:eastAsia="es-BO"/>
              </w:rPr>
              <w:t xml:space="preserve"> --- Nº ---</w:t>
            </w:r>
          </w:p>
        </w:tc>
      </w:tr>
      <w:tr w:rsidR="0077593B" w:rsidRPr="0077593B" w:rsidTr="0077593B">
        <w:trPr>
          <w:trHeight w:val="300"/>
          <w:jc w:val="center"/>
        </w:trPr>
        <w:tc>
          <w:tcPr>
            <w:tcW w:w="1413" w:type="dxa"/>
            <w:vMerge/>
            <w:shd w:val="clear" w:color="auto" w:fill="1F497D"/>
            <w:vAlign w:val="center"/>
            <w:hideMark/>
          </w:tcPr>
          <w:p w:rsidR="0077593B" w:rsidRPr="0077593B" w:rsidRDefault="0077593B" w:rsidP="0077593B">
            <w:pPr>
              <w:spacing w:line="276" w:lineRule="auto"/>
              <w:rPr>
                <w:rFonts w:ascii="Tahoma" w:eastAsia="MS Mincho" w:hAnsi="Tahoma" w:cs="Tahoma"/>
                <w:b/>
                <w:bCs/>
                <w:color w:val="FFFFFF"/>
                <w:sz w:val="20"/>
                <w:szCs w:val="20"/>
                <w:lang w:val="es-ES_tradnl" w:eastAsia="es-BO"/>
              </w:rPr>
            </w:pPr>
          </w:p>
        </w:tc>
        <w:tc>
          <w:tcPr>
            <w:tcW w:w="2140" w:type="dxa"/>
            <w:shd w:val="clear" w:color="auto" w:fill="auto"/>
            <w:vAlign w:val="center"/>
          </w:tcPr>
          <w:p w:rsidR="0077593B" w:rsidRPr="0077593B" w:rsidRDefault="0077593B" w:rsidP="0077593B">
            <w:pPr>
              <w:spacing w:line="276" w:lineRule="auto"/>
              <w:jc w:val="center"/>
              <w:rPr>
                <w:rFonts w:ascii="Tahoma" w:eastAsia="MS Mincho" w:hAnsi="Tahoma" w:cs="Tahoma"/>
                <w:color w:val="000000"/>
                <w:sz w:val="20"/>
                <w:szCs w:val="20"/>
                <w:lang w:val="es-ES_tradnl" w:eastAsia="es-BO"/>
              </w:rPr>
            </w:pPr>
          </w:p>
        </w:tc>
        <w:tc>
          <w:tcPr>
            <w:tcW w:w="2140" w:type="dxa"/>
            <w:shd w:val="clear" w:color="auto" w:fill="auto"/>
            <w:vAlign w:val="center"/>
          </w:tcPr>
          <w:p w:rsidR="0077593B" w:rsidRPr="0077593B" w:rsidRDefault="0077593B" w:rsidP="0077593B">
            <w:pPr>
              <w:spacing w:line="276" w:lineRule="auto"/>
              <w:jc w:val="center"/>
              <w:rPr>
                <w:rFonts w:ascii="Tahoma" w:eastAsia="MS Mincho" w:hAnsi="Tahoma" w:cs="Tahoma"/>
                <w:color w:val="000000"/>
                <w:sz w:val="20"/>
                <w:szCs w:val="20"/>
                <w:lang w:val="es-ES_tradnl" w:eastAsia="es-BO"/>
              </w:rPr>
            </w:pPr>
          </w:p>
        </w:tc>
        <w:tc>
          <w:tcPr>
            <w:tcW w:w="1815" w:type="dxa"/>
            <w:shd w:val="clear" w:color="auto" w:fill="auto"/>
            <w:vAlign w:val="center"/>
          </w:tcPr>
          <w:p w:rsidR="0077593B" w:rsidRPr="0077593B" w:rsidRDefault="0077593B" w:rsidP="0077593B">
            <w:pPr>
              <w:spacing w:line="276" w:lineRule="auto"/>
              <w:jc w:val="center"/>
              <w:rPr>
                <w:rFonts w:ascii="Tahoma" w:eastAsia="MS Mincho" w:hAnsi="Tahoma" w:cs="Tahoma"/>
                <w:color w:val="000000"/>
                <w:sz w:val="20"/>
                <w:szCs w:val="20"/>
                <w:lang w:val="es-ES_tradnl" w:eastAsia="es-BO"/>
              </w:rPr>
            </w:pPr>
          </w:p>
        </w:tc>
        <w:tc>
          <w:tcPr>
            <w:tcW w:w="1660" w:type="dxa"/>
            <w:shd w:val="clear" w:color="auto" w:fill="auto"/>
            <w:vAlign w:val="center"/>
          </w:tcPr>
          <w:p w:rsidR="0077593B" w:rsidRPr="0077593B" w:rsidRDefault="0077593B" w:rsidP="0077593B">
            <w:pPr>
              <w:spacing w:line="276" w:lineRule="auto"/>
              <w:jc w:val="center"/>
              <w:rPr>
                <w:rFonts w:ascii="Tahoma" w:eastAsia="MS Mincho" w:hAnsi="Tahoma" w:cs="Tahoma"/>
                <w:color w:val="000000"/>
                <w:sz w:val="20"/>
                <w:szCs w:val="20"/>
                <w:lang w:val="es-ES_tradnl" w:eastAsia="es-BO"/>
              </w:rPr>
            </w:pPr>
          </w:p>
        </w:tc>
      </w:tr>
    </w:tbl>
    <w:p w:rsidR="0077593B" w:rsidRPr="0077593B" w:rsidRDefault="0077593B" w:rsidP="0077593B">
      <w:pPr>
        <w:spacing w:after="200" w:line="276" w:lineRule="auto"/>
        <w:jc w:val="both"/>
        <w:outlineLvl w:val="0"/>
        <w:rPr>
          <w:rFonts w:ascii="Tahoma" w:eastAsia="MS Mincho" w:hAnsi="Tahoma" w:cs="Tahoma"/>
          <w:b/>
          <w:sz w:val="20"/>
          <w:szCs w:val="20"/>
          <w:lang w:val="es-BO" w:eastAsia="en-US"/>
        </w:rPr>
      </w:pPr>
    </w:p>
    <w:p w:rsidR="0077593B" w:rsidRPr="0077593B" w:rsidRDefault="0077593B" w:rsidP="0077593B">
      <w:pPr>
        <w:spacing w:after="120" w:line="276" w:lineRule="auto"/>
        <w:jc w:val="center"/>
        <w:rPr>
          <w:rFonts w:ascii="Calibri" w:eastAsia="MS Mincho" w:hAnsi="Calibri"/>
          <w:b/>
          <w:sz w:val="22"/>
          <w:szCs w:val="22"/>
          <w:lang w:val="es-ES_tradnl" w:eastAsia="en-US"/>
        </w:rPr>
      </w:pPr>
      <w:bookmarkStart w:id="104" w:name="_Toc410021062"/>
      <w:bookmarkStart w:id="105" w:name="_Toc410021366"/>
      <w:bookmarkStart w:id="106" w:name="_Toc410022247"/>
      <w:bookmarkStart w:id="107" w:name="_Toc410030313"/>
      <w:bookmarkStart w:id="108" w:name="_Toc410040949"/>
      <w:bookmarkStart w:id="109" w:name="_Toc410041054"/>
      <w:r w:rsidRPr="0077593B">
        <w:rPr>
          <w:rFonts w:ascii="Calibri" w:eastAsia="MS Mincho" w:hAnsi="Calibri"/>
          <w:b/>
          <w:sz w:val="22"/>
          <w:szCs w:val="22"/>
          <w:lang w:val="es-ES_tradnl" w:eastAsia="en-US"/>
        </w:rPr>
        <w:t>Informe de enfermedades prevalentes</w:t>
      </w:r>
      <w:bookmarkEnd w:id="104"/>
      <w:bookmarkEnd w:id="105"/>
      <w:bookmarkEnd w:id="106"/>
      <w:bookmarkEnd w:id="107"/>
      <w:bookmarkEnd w:id="108"/>
      <w:bookmarkEnd w:id="109"/>
    </w:p>
    <w:tbl>
      <w:tblPr>
        <w:tblW w:w="7678" w:type="dxa"/>
        <w:jc w:val="center"/>
        <w:tblCellMar>
          <w:left w:w="70" w:type="dxa"/>
          <w:right w:w="70" w:type="dxa"/>
        </w:tblCellMar>
        <w:tblLook w:val="04A0" w:firstRow="1" w:lastRow="0" w:firstColumn="1" w:lastColumn="0" w:noHBand="0" w:noVBand="1"/>
      </w:tblPr>
      <w:tblGrid>
        <w:gridCol w:w="2958"/>
        <w:gridCol w:w="1660"/>
        <w:gridCol w:w="3060"/>
      </w:tblGrid>
      <w:tr w:rsidR="0077593B" w:rsidRPr="0077593B" w:rsidTr="003C184A">
        <w:trPr>
          <w:trHeight w:val="300"/>
          <w:tblHeader/>
          <w:jc w:val="center"/>
        </w:trPr>
        <w:tc>
          <w:tcPr>
            <w:tcW w:w="2958" w:type="dxa"/>
            <w:tcBorders>
              <w:top w:val="single" w:sz="4" w:space="0" w:color="auto"/>
              <w:left w:val="single" w:sz="4" w:space="0" w:color="auto"/>
              <w:bottom w:val="single" w:sz="4" w:space="0" w:color="auto"/>
              <w:right w:val="single" w:sz="4" w:space="0" w:color="auto"/>
            </w:tcBorders>
            <w:shd w:val="clear" w:color="auto" w:fill="0070C0"/>
            <w:vAlign w:val="center"/>
            <w:hideMark/>
          </w:tcPr>
          <w:p w:rsidR="0077593B" w:rsidRPr="000F4DCF" w:rsidRDefault="0077593B" w:rsidP="0077593B">
            <w:pPr>
              <w:spacing w:line="276" w:lineRule="auto"/>
              <w:jc w:val="center"/>
              <w:rPr>
                <w:rFonts w:ascii="Tahoma" w:eastAsia="MS Mincho" w:hAnsi="Tahoma" w:cs="Tahoma"/>
                <w:b/>
                <w:bCs/>
                <w:color w:val="FFFFFF"/>
                <w:lang w:val="es-ES_tradnl" w:eastAsia="es-BO"/>
              </w:rPr>
            </w:pPr>
            <w:r w:rsidRPr="000F4DCF">
              <w:rPr>
                <w:rFonts w:ascii="Tahoma" w:eastAsia="MS Mincho" w:hAnsi="Tahoma" w:cs="Tahoma"/>
                <w:b/>
                <w:bCs/>
                <w:color w:val="FFFFFF"/>
                <w:lang w:val="es-ES_tradnl" w:eastAsia="es-BO"/>
              </w:rPr>
              <w:t>PATOLOGÍA</w:t>
            </w:r>
          </w:p>
        </w:tc>
        <w:tc>
          <w:tcPr>
            <w:tcW w:w="1660" w:type="dxa"/>
            <w:tcBorders>
              <w:top w:val="single" w:sz="4" w:space="0" w:color="auto"/>
              <w:left w:val="nil"/>
              <w:bottom w:val="single" w:sz="4" w:space="0" w:color="auto"/>
              <w:right w:val="single" w:sz="4" w:space="0" w:color="auto"/>
            </w:tcBorders>
            <w:shd w:val="clear" w:color="auto" w:fill="0070C0"/>
            <w:vAlign w:val="center"/>
            <w:hideMark/>
          </w:tcPr>
          <w:p w:rsidR="0077593B" w:rsidRPr="000F4DCF" w:rsidRDefault="0077593B" w:rsidP="0077593B">
            <w:pPr>
              <w:spacing w:line="276" w:lineRule="auto"/>
              <w:jc w:val="center"/>
              <w:rPr>
                <w:rFonts w:ascii="Tahoma" w:eastAsia="MS Mincho" w:hAnsi="Tahoma" w:cs="Tahoma"/>
                <w:b/>
                <w:bCs/>
                <w:color w:val="FFFFFF"/>
                <w:lang w:val="es-ES_tradnl" w:eastAsia="es-BO"/>
              </w:rPr>
            </w:pPr>
            <w:r w:rsidRPr="000F4DCF">
              <w:rPr>
                <w:rFonts w:ascii="Tahoma" w:eastAsia="MS Mincho" w:hAnsi="Tahoma" w:cs="Tahoma"/>
                <w:b/>
                <w:bCs/>
                <w:color w:val="FFFFFF"/>
                <w:lang w:val="es-ES_tradnl" w:eastAsia="es-BO"/>
              </w:rPr>
              <w:t>CANTIDAD</w:t>
            </w:r>
          </w:p>
        </w:tc>
        <w:tc>
          <w:tcPr>
            <w:tcW w:w="3060" w:type="dxa"/>
            <w:tcBorders>
              <w:top w:val="single" w:sz="4" w:space="0" w:color="auto"/>
              <w:left w:val="nil"/>
              <w:bottom w:val="single" w:sz="4" w:space="0" w:color="auto"/>
              <w:right w:val="single" w:sz="4" w:space="0" w:color="auto"/>
            </w:tcBorders>
            <w:shd w:val="clear" w:color="auto" w:fill="0070C0"/>
            <w:vAlign w:val="center"/>
            <w:hideMark/>
          </w:tcPr>
          <w:p w:rsidR="0077593B" w:rsidRPr="000F4DCF" w:rsidRDefault="0077593B" w:rsidP="0077593B">
            <w:pPr>
              <w:spacing w:line="276" w:lineRule="auto"/>
              <w:jc w:val="center"/>
              <w:rPr>
                <w:rFonts w:ascii="Tahoma" w:eastAsia="MS Mincho" w:hAnsi="Tahoma" w:cs="Tahoma"/>
                <w:b/>
                <w:bCs/>
                <w:color w:val="FFFFFF"/>
                <w:lang w:val="es-ES_tradnl" w:eastAsia="es-BO"/>
              </w:rPr>
            </w:pPr>
            <w:r w:rsidRPr="000F4DCF">
              <w:rPr>
                <w:rFonts w:ascii="Tahoma" w:eastAsia="MS Mincho" w:hAnsi="Tahoma" w:cs="Tahoma"/>
                <w:b/>
                <w:bCs/>
                <w:color w:val="FFFFFF"/>
                <w:lang w:val="es-ES_tradnl" w:eastAsia="es-BO"/>
              </w:rPr>
              <w:t>PORCENTAJE</w:t>
            </w:r>
          </w:p>
        </w:tc>
      </w:tr>
      <w:tr w:rsidR="0077593B" w:rsidRPr="0077593B" w:rsidTr="003C184A">
        <w:trPr>
          <w:trHeight w:val="300"/>
          <w:jc w:val="center"/>
        </w:trPr>
        <w:tc>
          <w:tcPr>
            <w:tcW w:w="29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7593B" w:rsidRPr="0077593B" w:rsidRDefault="0077593B" w:rsidP="0077593B">
            <w:pPr>
              <w:spacing w:line="276" w:lineRule="auto"/>
              <w:rPr>
                <w:rFonts w:ascii="Tahoma" w:eastAsia="MS Mincho" w:hAnsi="Tahoma" w:cs="Tahoma"/>
                <w:bCs/>
                <w:sz w:val="20"/>
                <w:szCs w:val="20"/>
                <w:lang w:val="es-ES_tradnl" w:eastAsia="es-BO"/>
              </w:rPr>
            </w:pPr>
            <w:r w:rsidRPr="0077593B">
              <w:rPr>
                <w:rFonts w:ascii="Tahoma" w:eastAsia="MS Mincho" w:hAnsi="Tahoma" w:cs="Tahoma"/>
                <w:bCs/>
                <w:sz w:val="20"/>
                <w:szCs w:val="20"/>
                <w:lang w:val="es-ES_tradnl" w:eastAsia="es-BO"/>
              </w:rPr>
              <w:t>Enfermedades respiratorias</w:t>
            </w:r>
          </w:p>
        </w:tc>
        <w:tc>
          <w:tcPr>
            <w:tcW w:w="1660" w:type="dxa"/>
            <w:tcBorders>
              <w:top w:val="nil"/>
              <w:left w:val="nil"/>
              <w:bottom w:val="single" w:sz="4" w:space="0" w:color="auto"/>
              <w:right w:val="single" w:sz="4" w:space="0" w:color="auto"/>
            </w:tcBorders>
            <w:shd w:val="clear" w:color="000000" w:fill="FFFFFF"/>
            <w:vAlign w:val="center"/>
          </w:tcPr>
          <w:p w:rsidR="0077593B" w:rsidRPr="0077593B" w:rsidRDefault="0077593B" w:rsidP="0077593B">
            <w:pPr>
              <w:spacing w:line="276" w:lineRule="auto"/>
              <w:jc w:val="center"/>
              <w:rPr>
                <w:rFonts w:ascii="Tahoma" w:eastAsia="MS Mincho" w:hAnsi="Tahoma" w:cs="Tahoma"/>
                <w:bCs/>
                <w:sz w:val="20"/>
                <w:szCs w:val="20"/>
                <w:lang w:val="es-ES_tradnl" w:eastAsia="es-BO"/>
              </w:rPr>
            </w:pPr>
          </w:p>
        </w:tc>
        <w:tc>
          <w:tcPr>
            <w:tcW w:w="3060" w:type="dxa"/>
            <w:tcBorders>
              <w:top w:val="single" w:sz="4" w:space="0" w:color="auto"/>
              <w:left w:val="nil"/>
              <w:bottom w:val="single" w:sz="4" w:space="0" w:color="auto"/>
              <w:right w:val="single" w:sz="4" w:space="0" w:color="auto"/>
            </w:tcBorders>
            <w:shd w:val="clear" w:color="000000" w:fill="FFFFFF"/>
            <w:vAlign w:val="center"/>
          </w:tcPr>
          <w:p w:rsidR="0077593B" w:rsidRPr="0077593B" w:rsidRDefault="0077593B" w:rsidP="0077593B">
            <w:pPr>
              <w:spacing w:line="276" w:lineRule="auto"/>
              <w:jc w:val="center"/>
              <w:rPr>
                <w:rFonts w:ascii="Tahoma" w:eastAsia="MS Mincho" w:hAnsi="Tahoma" w:cs="Tahoma"/>
                <w:bCs/>
                <w:sz w:val="20"/>
                <w:szCs w:val="20"/>
                <w:lang w:val="es-ES_tradnl" w:eastAsia="es-BO"/>
              </w:rPr>
            </w:pPr>
          </w:p>
        </w:tc>
      </w:tr>
      <w:tr w:rsidR="0077593B" w:rsidRPr="0077593B" w:rsidTr="003C184A">
        <w:trPr>
          <w:trHeight w:val="300"/>
          <w:jc w:val="center"/>
        </w:trPr>
        <w:tc>
          <w:tcPr>
            <w:tcW w:w="29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7593B" w:rsidRPr="0077593B" w:rsidRDefault="0077593B" w:rsidP="0077593B">
            <w:pPr>
              <w:spacing w:line="276" w:lineRule="auto"/>
              <w:rPr>
                <w:rFonts w:ascii="Tahoma" w:eastAsia="MS Mincho" w:hAnsi="Tahoma" w:cs="Tahoma"/>
                <w:bCs/>
                <w:sz w:val="20"/>
                <w:szCs w:val="20"/>
                <w:lang w:val="es-ES_tradnl" w:eastAsia="es-BO"/>
              </w:rPr>
            </w:pPr>
            <w:r w:rsidRPr="0077593B">
              <w:rPr>
                <w:rFonts w:ascii="Tahoma" w:eastAsia="MS Mincho" w:hAnsi="Tahoma" w:cs="Tahoma"/>
                <w:bCs/>
                <w:sz w:val="20"/>
                <w:szCs w:val="20"/>
                <w:lang w:val="es-ES_tradnl" w:eastAsia="es-BO"/>
              </w:rPr>
              <w:t>Enfermedades Gastrointestinales</w:t>
            </w:r>
          </w:p>
        </w:tc>
        <w:tc>
          <w:tcPr>
            <w:tcW w:w="1660" w:type="dxa"/>
            <w:tcBorders>
              <w:top w:val="nil"/>
              <w:left w:val="nil"/>
              <w:bottom w:val="single" w:sz="4" w:space="0" w:color="auto"/>
              <w:right w:val="single" w:sz="4" w:space="0" w:color="auto"/>
            </w:tcBorders>
            <w:shd w:val="clear" w:color="000000" w:fill="FFFFFF"/>
            <w:vAlign w:val="center"/>
          </w:tcPr>
          <w:p w:rsidR="0077593B" w:rsidRPr="0077593B" w:rsidRDefault="0077593B" w:rsidP="0077593B">
            <w:pPr>
              <w:spacing w:line="276" w:lineRule="auto"/>
              <w:jc w:val="center"/>
              <w:rPr>
                <w:rFonts w:ascii="Tahoma" w:eastAsia="MS Mincho" w:hAnsi="Tahoma" w:cs="Tahoma"/>
                <w:bCs/>
                <w:sz w:val="20"/>
                <w:szCs w:val="20"/>
                <w:lang w:val="es-ES_tradnl" w:eastAsia="es-BO"/>
              </w:rPr>
            </w:pPr>
          </w:p>
        </w:tc>
        <w:tc>
          <w:tcPr>
            <w:tcW w:w="3060" w:type="dxa"/>
            <w:tcBorders>
              <w:top w:val="single" w:sz="4" w:space="0" w:color="auto"/>
              <w:left w:val="nil"/>
              <w:bottom w:val="single" w:sz="4" w:space="0" w:color="auto"/>
              <w:right w:val="single" w:sz="4" w:space="0" w:color="auto"/>
            </w:tcBorders>
            <w:shd w:val="clear" w:color="000000" w:fill="FFFFFF"/>
            <w:vAlign w:val="center"/>
          </w:tcPr>
          <w:p w:rsidR="0077593B" w:rsidRPr="0077593B" w:rsidRDefault="0077593B" w:rsidP="0077593B">
            <w:pPr>
              <w:spacing w:line="276" w:lineRule="auto"/>
              <w:jc w:val="center"/>
              <w:rPr>
                <w:rFonts w:ascii="Tahoma" w:eastAsia="MS Mincho" w:hAnsi="Tahoma" w:cs="Tahoma"/>
                <w:bCs/>
                <w:sz w:val="20"/>
                <w:szCs w:val="20"/>
                <w:lang w:val="es-ES_tradnl" w:eastAsia="es-BO"/>
              </w:rPr>
            </w:pPr>
          </w:p>
        </w:tc>
      </w:tr>
      <w:tr w:rsidR="0077593B" w:rsidRPr="0077593B" w:rsidTr="003C184A">
        <w:trPr>
          <w:trHeight w:val="300"/>
          <w:jc w:val="center"/>
        </w:trPr>
        <w:tc>
          <w:tcPr>
            <w:tcW w:w="29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7593B" w:rsidRPr="0077593B" w:rsidRDefault="0077593B" w:rsidP="0077593B">
            <w:pPr>
              <w:spacing w:line="276" w:lineRule="auto"/>
              <w:rPr>
                <w:rFonts w:ascii="Tahoma" w:eastAsia="MS Mincho" w:hAnsi="Tahoma" w:cs="Tahoma"/>
                <w:bCs/>
                <w:sz w:val="20"/>
                <w:szCs w:val="20"/>
                <w:lang w:val="es-ES_tradnl" w:eastAsia="es-BO"/>
              </w:rPr>
            </w:pPr>
            <w:r w:rsidRPr="0077593B">
              <w:rPr>
                <w:rFonts w:ascii="Tahoma" w:eastAsia="MS Mincho" w:hAnsi="Tahoma" w:cs="Tahoma"/>
                <w:bCs/>
                <w:sz w:val="20"/>
                <w:szCs w:val="20"/>
                <w:lang w:val="es-ES_tradnl" w:eastAsia="es-BO"/>
              </w:rPr>
              <w:t>Enfermedades Osteomusculares</w:t>
            </w:r>
          </w:p>
        </w:tc>
        <w:tc>
          <w:tcPr>
            <w:tcW w:w="1660" w:type="dxa"/>
            <w:tcBorders>
              <w:top w:val="nil"/>
              <w:left w:val="nil"/>
              <w:bottom w:val="single" w:sz="4" w:space="0" w:color="auto"/>
              <w:right w:val="single" w:sz="4" w:space="0" w:color="auto"/>
            </w:tcBorders>
            <w:shd w:val="clear" w:color="000000" w:fill="FFFFFF"/>
            <w:vAlign w:val="center"/>
          </w:tcPr>
          <w:p w:rsidR="0077593B" w:rsidRPr="0077593B" w:rsidRDefault="0077593B" w:rsidP="0077593B">
            <w:pPr>
              <w:spacing w:line="276" w:lineRule="auto"/>
              <w:jc w:val="center"/>
              <w:rPr>
                <w:rFonts w:ascii="Tahoma" w:eastAsia="MS Mincho" w:hAnsi="Tahoma" w:cs="Tahoma"/>
                <w:bCs/>
                <w:sz w:val="20"/>
                <w:szCs w:val="20"/>
                <w:lang w:val="es-ES_tradnl" w:eastAsia="es-BO"/>
              </w:rPr>
            </w:pPr>
          </w:p>
        </w:tc>
        <w:tc>
          <w:tcPr>
            <w:tcW w:w="3060" w:type="dxa"/>
            <w:tcBorders>
              <w:top w:val="single" w:sz="4" w:space="0" w:color="auto"/>
              <w:left w:val="nil"/>
              <w:bottom w:val="single" w:sz="4" w:space="0" w:color="auto"/>
              <w:right w:val="single" w:sz="4" w:space="0" w:color="auto"/>
            </w:tcBorders>
            <w:shd w:val="clear" w:color="000000" w:fill="FFFFFF"/>
            <w:vAlign w:val="center"/>
          </w:tcPr>
          <w:p w:rsidR="0077593B" w:rsidRPr="0077593B" w:rsidRDefault="0077593B" w:rsidP="0077593B">
            <w:pPr>
              <w:spacing w:line="276" w:lineRule="auto"/>
              <w:jc w:val="center"/>
              <w:rPr>
                <w:rFonts w:ascii="Tahoma" w:eastAsia="MS Mincho" w:hAnsi="Tahoma" w:cs="Tahoma"/>
                <w:bCs/>
                <w:sz w:val="20"/>
                <w:szCs w:val="20"/>
                <w:lang w:val="es-ES_tradnl" w:eastAsia="es-BO"/>
              </w:rPr>
            </w:pPr>
          </w:p>
        </w:tc>
      </w:tr>
      <w:tr w:rsidR="0077593B" w:rsidRPr="0077593B" w:rsidTr="003C184A">
        <w:trPr>
          <w:trHeight w:val="300"/>
          <w:jc w:val="center"/>
        </w:trPr>
        <w:tc>
          <w:tcPr>
            <w:tcW w:w="29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7593B" w:rsidRPr="0077593B" w:rsidRDefault="0077593B" w:rsidP="0077593B">
            <w:pPr>
              <w:spacing w:line="276" w:lineRule="auto"/>
              <w:rPr>
                <w:rFonts w:ascii="Tahoma" w:eastAsia="MS Mincho" w:hAnsi="Tahoma" w:cs="Tahoma"/>
                <w:bCs/>
                <w:sz w:val="20"/>
                <w:szCs w:val="20"/>
                <w:lang w:val="es-ES_tradnl" w:eastAsia="es-BO"/>
              </w:rPr>
            </w:pPr>
            <w:r w:rsidRPr="0077593B">
              <w:rPr>
                <w:rFonts w:ascii="Tahoma" w:eastAsia="MS Mincho" w:hAnsi="Tahoma" w:cs="Tahoma"/>
                <w:bCs/>
                <w:sz w:val="20"/>
                <w:szCs w:val="20"/>
                <w:lang w:val="es-ES_tradnl" w:eastAsia="es-BO"/>
              </w:rPr>
              <w:t>Enfermedades cardiovasculares</w:t>
            </w:r>
          </w:p>
        </w:tc>
        <w:tc>
          <w:tcPr>
            <w:tcW w:w="1660" w:type="dxa"/>
            <w:tcBorders>
              <w:top w:val="nil"/>
              <w:left w:val="nil"/>
              <w:bottom w:val="single" w:sz="4" w:space="0" w:color="auto"/>
              <w:right w:val="single" w:sz="4" w:space="0" w:color="auto"/>
            </w:tcBorders>
            <w:shd w:val="clear" w:color="000000" w:fill="FFFFFF"/>
            <w:vAlign w:val="center"/>
          </w:tcPr>
          <w:p w:rsidR="0077593B" w:rsidRPr="0077593B" w:rsidRDefault="0077593B" w:rsidP="0077593B">
            <w:pPr>
              <w:spacing w:line="276" w:lineRule="auto"/>
              <w:jc w:val="center"/>
              <w:rPr>
                <w:rFonts w:ascii="Tahoma" w:eastAsia="MS Mincho" w:hAnsi="Tahoma" w:cs="Tahoma"/>
                <w:bCs/>
                <w:sz w:val="20"/>
                <w:szCs w:val="20"/>
                <w:lang w:val="es-ES_tradnl" w:eastAsia="es-BO"/>
              </w:rPr>
            </w:pPr>
          </w:p>
        </w:tc>
        <w:tc>
          <w:tcPr>
            <w:tcW w:w="3060" w:type="dxa"/>
            <w:tcBorders>
              <w:top w:val="single" w:sz="4" w:space="0" w:color="auto"/>
              <w:left w:val="nil"/>
              <w:bottom w:val="single" w:sz="4" w:space="0" w:color="auto"/>
              <w:right w:val="single" w:sz="4" w:space="0" w:color="auto"/>
            </w:tcBorders>
            <w:shd w:val="clear" w:color="000000" w:fill="FFFFFF"/>
            <w:vAlign w:val="center"/>
          </w:tcPr>
          <w:p w:rsidR="0077593B" w:rsidRPr="0077593B" w:rsidRDefault="0077593B" w:rsidP="0077593B">
            <w:pPr>
              <w:spacing w:line="276" w:lineRule="auto"/>
              <w:jc w:val="center"/>
              <w:rPr>
                <w:rFonts w:ascii="Tahoma" w:eastAsia="MS Mincho" w:hAnsi="Tahoma" w:cs="Tahoma"/>
                <w:bCs/>
                <w:sz w:val="20"/>
                <w:szCs w:val="20"/>
                <w:lang w:val="es-ES_tradnl" w:eastAsia="es-BO"/>
              </w:rPr>
            </w:pPr>
          </w:p>
        </w:tc>
      </w:tr>
      <w:tr w:rsidR="0077593B" w:rsidRPr="0077593B" w:rsidTr="003C184A">
        <w:trPr>
          <w:trHeight w:val="300"/>
          <w:jc w:val="center"/>
        </w:trPr>
        <w:tc>
          <w:tcPr>
            <w:tcW w:w="29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7593B" w:rsidRPr="0077593B" w:rsidRDefault="0077593B" w:rsidP="0077593B">
            <w:pPr>
              <w:spacing w:line="276" w:lineRule="auto"/>
              <w:rPr>
                <w:rFonts w:ascii="Tahoma" w:eastAsia="MS Mincho" w:hAnsi="Tahoma" w:cs="Tahoma"/>
                <w:bCs/>
                <w:sz w:val="20"/>
                <w:szCs w:val="20"/>
                <w:lang w:val="es-ES_tradnl" w:eastAsia="es-BO"/>
              </w:rPr>
            </w:pPr>
            <w:r w:rsidRPr="0077593B">
              <w:rPr>
                <w:rFonts w:ascii="Tahoma" w:eastAsia="MS Mincho" w:hAnsi="Tahoma" w:cs="Tahoma"/>
                <w:bCs/>
                <w:sz w:val="20"/>
                <w:szCs w:val="20"/>
                <w:lang w:val="es-ES_tradnl" w:eastAsia="es-BO"/>
              </w:rPr>
              <w:t>Enfermedades neurológicas</w:t>
            </w:r>
          </w:p>
        </w:tc>
        <w:tc>
          <w:tcPr>
            <w:tcW w:w="1660" w:type="dxa"/>
            <w:tcBorders>
              <w:top w:val="nil"/>
              <w:left w:val="nil"/>
              <w:bottom w:val="single" w:sz="4" w:space="0" w:color="auto"/>
              <w:right w:val="single" w:sz="4" w:space="0" w:color="auto"/>
            </w:tcBorders>
            <w:shd w:val="clear" w:color="000000" w:fill="FFFFFF"/>
            <w:vAlign w:val="center"/>
          </w:tcPr>
          <w:p w:rsidR="0077593B" w:rsidRPr="0077593B" w:rsidRDefault="0077593B" w:rsidP="0077593B">
            <w:pPr>
              <w:spacing w:line="276" w:lineRule="auto"/>
              <w:jc w:val="center"/>
              <w:rPr>
                <w:rFonts w:ascii="Tahoma" w:eastAsia="MS Mincho" w:hAnsi="Tahoma" w:cs="Tahoma"/>
                <w:bCs/>
                <w:sz w:val="20"/>
                <w:szCs w:val="20"/>
                <w:lang w:val="es-ES_tradnl" w:eastAsia="es-BO"/>
              </w:rPr>
            </w:pPr>
          </w:p>
        </w:tc>
        <w:tc>
          <w:tcPr>
            <w:tcW w:w="3060" w:type="dxa"/>
            <w:tcBorders>
              <w:top w:val="single" w:sz="4" w:space="0" w:color="auto"/>
              <w:left w:val="nil"/>
              <w:bottom w:val="single" w:sz="4" w:space="0" w:color="auto"/>
              <w:right w:val="single" w:sz="4" w:space="0" w:color="auto"/>
            </w:tcBorders>
            <w:shd w:val="clear" w:color="000000" w:fill="FFFFFF"/>
            <w:vAlign w:val="center"/>
          </w:tcPr>
          <w:p w:rsidR="0077593B" w:rsidRPr="0077593B" w:rsidRDefault="0077593B" w:rsidP="0077593B">
            <w:pPr>
              <w:spacing w:line="276" w:lineRule="auto"/>
              <w:jc w:val="center"/>
              <w:rPr>
                <w:rFonts w:ascii="Tahoma" w:eastAsia="MS Mincho" w:hAnsi="Tahoma" w:cs="Tahoma"/>
                <w:bCs/>
                <w:sz w:val="20"/>
                <w:szCs w:val="20"/>
                <w:lang w:val="es-ES_tradnl" w:eastAsia="es-BO"/>
              </w:rPr>
            </w:pPr>
          </w:p>
        </w:tc>
      </w:tr>
      <w:tr w:rsidR="0077593B" w:rsidRPr="0077593B" w:rsidTr="003C184A">
        <w:trPr>
          <w:trHeight w:val="300"/>
          <w:jc w:val="center"/>
        </w:trPr>
        <w:tc>
          <w:tcPr>
            <w:tcW w:w="29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7593B" w:rsidRPr="0077593B" w:rsidRDefault="0077593B" w:rsidP="0077593B">
            <w:pPr>
              <w:spacing w:line="276" w:lineRule="auto"/>
              <w:rPr>
                <w:rFonts w:ascii="Tahoma" w:eastAsia="MS Mincho" w:hAnsi="Tahoma" w:cs="Tahoma"/>
                <w:bCs/>
                <w:sz w:val="20"/>
                <w:szCs w:val="20"/>
                <w:lang w:val="es-ES_tradnl" w:eastAsia="es-BO"/>
              </w:rPr>
            </w:pPr>
            <w:r w:rsidRPr="0077593B">
              <w:rPr>
                <w:rFonts w:ascii="Tahoma" w:eastAsia="MS Mincho" w:hAnsi="Tahoma" w:cs="Tahoma"/>
                <w:bCs/>
                <w:sz w:val="20"/>
                <w:szCs w:val="20"/>
                <w:lang w:val="es-ES_tradnl" w:eastAsia="es-BO"/>
              </w:rPr>
              <w:t>Enfermedades de los sentidos</w:t>
            </w:r>
          </w:p>
        </w:tc>
        <w:tc>
          <w:tcPr>
            <w:tcW w:w="1660" w:type="dxa"/>
            <w:tcBorders>
              <w:top w:val="nil"/>
              <w:left w:val="nil"/>
              <w:bottom w:val="single" w:sz="4" w:space="0" w:color="auto"/>
              <w:right w:val="single" w:sz="4" w:space="0" w:color="auto"/>
            </w:tcBorders>
            <w:shd w:val="clear" w:color="000000" w:fill="FFFFFF"/>
            <w:vAlign w:val="center"/>
          </w:tcPr>
          <w:p w:rsidR="0077593B" w:rsidRPr="0077593B" w:rsidRDefault="0077593B" w:rsidP="0077593B">
            <w:pPr>
              <w:spacing w:line="276" w:lineRule="auto"/>
              <w:jc w:val="center"/>
              <w:rPr>
                <w:rFonts w:ascii="Tahoma" w:eastAsia="MS Mincho" w:hAnsi="Tahoma" w:cs="Tahoma"/>
                <w:bCs/>
                <w:sz w:val="20"/>
                <w:szCs w:val="20"/>
                <w:lang w:val="es-ES_tradnl" w:eastAsia="es-BO"/>
              </w:rPr>
            </w:pPr>
          </w:p>
        </w:tc>
        <w:tc>
          <w:tcPr>
            <w:tcW w:w="3060" w:type="dxa"/>
            <w:tcBorders>
              <w:top w:val="single" w:sz="4" w:space="0" w:color="auto"/>
              <w:left w:val="nil"/>
              <w:bottom w:val="single" w:sz="4" w:space="0" w:color="auto"/>
              <w:right w:val="single" w:sz="4" w:space="0" w:color="auto"/>
            </w:tcBorders>
            <w:shd w:val="clear" w:color="000000" w:fill="FFFFFF"/>
            <w:vAlign w:val="center"/>
          </w:tcPr>
          <w:p w:rsidR="0077593B" w:rsidRPr="0077593B" w:rsidRDefault="0077593B" w:rsidP="0077593B">
            <w:pPr>
              <w:spacing w:line="276" w:lineRule="auto"/>
              <w:jc w:val="center"/>
              <w:rPr>
                <w:rFonts w:ascii="Tahoma" w:eastAsia="MS Mincho" w:hAnsi="Tahoma" w:cs="Tahoma"/>
                <w:bCs/>
                <w:sz w:val="20"/>
                <w:szCs w:val="20"/>
                <w:lang w:val="es-ES_tradnl" w:eastAsia="es-BO"/>
              </w:rPr>
            </w:pPr>
          </w:p>
        </w:tc>
      </w:tr>
      <w:tr w:rsidR="0077593B" w:rsidRPr="0077593B" w:rsidTr="003C184A">
        <w:trPr>
          <w:trHeight w:val="300"/>
          <w:jc w:val="center"/>
        </w:trPr>
        <w:tc>
          <w:tcPr>
            <w:tcW w:w="29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7593B" w:rsidRPr="0077593B" w:rsidRDefault="0077593B" w:rsidP="0077593B">
            <w:pPr>
              <w:spacing w:line="276" w:lineRule="auto"/>
              <w:rPr>
                <w:rFonts w:ascii="Tahoma" w:eastAsia="MS Mincho" w:hAnsi="Tahoma" w:cs="Tahoma"/>
                <w:bCs/>
                <w:sz w:val="20"/>
                <w:szCs w:val="20"/>
                <w:lang w:val="es-ES_tradnl" w:eastAsia="es-BO"/>
              </w:rPr>
            </w:pPr>
            <w:r w:rsidRPr="0077593B">
              <w:rPr>
                <w:rFonts w:ascii="Tahoma" w:eastAsia="MS Mincho" w:hAnsi="Tahoma" w:cs="Tahoma"/>
                <w:bCs/>
                <w:sz w:val="20"/>
                <w:szCs w:val="20"/>
                <w:lang w:val="es-ES_tradnl" w:eastAsia="es-BO"/>
              </w:rPr>
              <w:t>Enfermedades dermatológicas</w:t>
            </w:r>
          </w:p>
        </w:tc>
        <w:tc>
          <w:tcPr>
            <w:tcW w:w="1660" w:type="dxa"/>
            <w:tcBorders>
              <w:top w:val="nil"/>
              <w:left w:val="nil"/>
              <w:bottom w:val="single" w:sz="4" w:space="0" w:color="auto"/>
              <w:right w:val="single" w:sz="4" w:space="0" w:color="auto"/>
            </w:tcBorders>
            <w:shd w:val="clear" w:color="000000" w:fill="FFFFFF"/>
            <w:vAlign w:val="center"/>
          </w:tcPr>
          <w:p w:rsidR="0077593B" w:rsidRPr="0077593B" w:rsidRDefault="0077593B" w:rsidP="0077593B">
            <w:pPr>
              <w:spacing w:line="276" w:lineRule="auto"/>
              <w:jc w:val="center"/>
              <w:rPr>
                <w:rFonts w:ascii="Tahoma" w:eastAsia="MS Mincho" w:hAnsi="Tahoma" w:cs="Tahoma"/>
                <w:bCs/>
                <w:sz w:val="20"/>
                <w:szCs w:val="20"/>
                <w:lang w:val="es-ES_tradnl" w:eastAsia="es-BO"/>
              </w:rPr>
            </w:pPr>
          </w:p>
        </w:tc>
        <w:tc>
          <w:tcPr>
            <w:tcW w:w="3060" w:type="dxa"/>
            <w:tcBorders>
              <w:top w:val="single" w:sz="4" w:space="0" w:color="auto"/>
              <w:left w:val="nil"/>
              <w:bottom w:val="single" w:sz="4" w:space="0" w:color="auto"/>
              <w:right w:val="single" w:sz="4" w:space="0" w:color="auto"/>
            </w:tcBorders>
            <w:shd w:val="clear" w:color="000000" w:fill="FFFFFF"/>
            <w:vAlign w:val="center"/>
          </w:tcPr>
          <w:p w:rsidR="0077593B" w:rsidRPr="0077593B" w:rsidRDefault="0077593B" w:rsidP="0077593B">
            <w:pPr>
              <w:spacing w:line="276" w:lineRule="auto"/>
              <w:jc w:val="center"/>
              <w:rPr>
                <w:rFonts w:ascii="Tahoma" w:eastAsia="MS Mincho" w:hAnsi="Tahoma" w:cs="Tahoma"/>
                <w:bCs/>
                <w:sz w:val="20"/>
                <w:szCs w:val="20"/>
                <w:lang w:val="es-ES_tradnl" w:eastAsia="es-BO"/>
              </w:rPr>
            </w:pPr>
          </w:p>
        </w:tc>
      </w:tr>
      <w:tr w:rsidR="0077593B" w:rsidRPr="0077593B" w:rsidTr="003C184A">
        <w:trPr>
          <w:trHeight w:val="300"/>
          <w:jc w:val="center"/>
        </w:trPr>
        <w:tc>
          <w:tcPr>
            <w:tcW w:w="29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7593B" w:rsidRPr="0077593B" w:rsidRDefault="0077593B" w:rsidP="0077593B">
            <w:pPr>
              <w:spacing w:line="276" w:lineRule="auto"/>
              <w:rPr>
                <w:rFonts w:ascii="Tahoma" w:eastAsia="MS Mincho" w:hAnsi="Tahoma" w:cs="Tahoma"/>
                <w:bCs/>
                <w:sz w:val="20"/>
                <w:szCs w:val="20"/>
                <w:lang w:val="es-ES_tradnl" w:eastAsia="es-BO"/>
              </w:rPr>
            </w:pPr>
            <w:r w:rsidRPr="0077593B">
              <w:rPr>
                <w:rFonts w:ascii="Tahoma" w:eastAsia="MS Mincho" w:hAnsi="Tahoma" w:cs="Tahoma"/>
                <w:bCs/>
                <w:sz w:val="20"/>
                <w:szCs w:val="20"/>
                <w:lang w:val="es-ES_tradnl" w:eastAsia="es-BO"/>
              </w:rPr>
              <w:t>Enfermedades genito urinarias</w:t>
            </w:r>
          </w:p>
        </w:tc>
        <w:tc>
          <w:tcPr>
            <w:tcW w:w="1660" w:type="dxa"/>
            <w:tcBorders>
              <w:top w:val="nil"/>
              <w:left w:val="nil"/>
              <w:bottom w:val="single" w:sz="4" w:space="0" w:color="auto"/>
              <w:right w:val="single" w:sz="4" w:space="0" w:color="auto"/>
            </w:tcBorders>
            <w:shd w:val="clear" w:color="000000" w:fill="FFFFFF"/>
            <w:vAlign w:val="center"/>
          </w:tcPr>
          <w:p w:rsidR="0077593B" w:rsidRPr="0077593B" w:rsidRDefault="0077593B" w:rsidP="0077593B">
            <w:pPr>
              <w:spacing w:line="276" w:lineRule="auto"/>
              <w:jc w:val="center"/>
              <w:rPr>
                <w:rFonts w:ascii="Tahoma" w:eastAsia="MS Mincho" w:hAnsi="Tahoma" w:cs="Tahoma"/>
                <w:bCs/>
                <w:sz w:val="20"/>
                <w:szCs w:val="20"/>
                <w:lang w:val="es-ES_tradnl" w:eastAsia="es-BO"/>
              </w:rPr>
            </w:pPr>
          </w:p>
        </w:tc>
        <w:tc>
          <w:tcPr>
            <w:tcW w:w="3060" w:type="dxa"/>
            <w:tcBorders>
              <w:top w:val="single" w:sz="4" w:space="0" w:color="auto"/>
              <w:left w:val="nil"/>
              <w:bottom w:val="single" w:sz="4" w:space="0" w:color="auto"/>
              <w:right w:val="single" w:sz="4" w:space="0" w:color="auto"/>
            </w:tcBorders>
            <w:shd w:val="clear" w:color="000000" w:fill="FFFFFF"/>
            <w:vAlign w:val="center"/>
          </w:tcPr>
          <w:p w:rsidR="0077593B" w:rsidRPr="0077593B" w:rsidRDefault="0077593B" w:rsidP="0077593B">
            <w:pPr>
              <w:spacing w:line="276" w:lineRule="auto"/>
              <w:jc w:val="center"/>
              <w:rPr>
                <w:rFonts w:ascii="Tahoma" w:eastAsia="MS Mincho" w:hAnsi="Tahoma" w:cs="Tahoma"/>
                <w:bCs/>
                <w:sz w:val="20"/>
                <w:szCs w:val="20"/>
                <w:lang w:val="es-ES_tradnl" w:eastAsia="es-BO"/>
              </w:rPr>
            </w:pPr>
          </w:p>
        </w:tc>
      </w:tr>
      <w:tr w:rsidR="0077593B" w:rsidRPr="0077593B" w:rsidTr="003C184A">
        <w:trPr>
          <w:trHeight w:val="300"/>
          <w:jc w:val="center"/>
        </w:trPr>
        <w:tc>
          <w:tcPr>
            <w:tcW w:w="29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7593B" w:rsidRPr="0077593B" w:rsidRDefault="0077593B" w:rsidP="0077593B">
            <w:pPr>
              <w:spacing w:line="276" w:lineRule="auto"/>
              <w:rPr>
                <w:rFonts w:ascii="Tahoma" w:eastAsia="MS Mincho" w:hAnsi="Tahoma" w:cs="Tahoma"/>
                <w:bCs/>
                <w:sz w:val="20"/>
                <w:szCs w:val="20"/>
                <w:lang w:val="es-ES_tradnl" w:eastAsia="es-BO"/>
              </w:rPr>
            </w:pPr>
            <w:r w:rsidRPr="0077593B">
              <w:rPr>
                <w:rFonts w:ascii="Tahoma" w:eastAsia="MS Mincho" w:hAnsi="Tahoma" w:cs="Tahoma"/>
                <w:bCs/>
                <w:sz w:val="20"/>
                <w:szCs w:val="20"/>
                <w:lang w:val="es-ES_tradnl" w:eastAsia="es-BO"/>
              </w:rPr>
              <w:t>Enfermedades odontológicas</w:t>
            </w:r>
          </w:p>
        </w:tc>
        <w:tc>
          <w:tcPr>
            <w:tcW w:w="1660" w:type="dxa"/>
            <w:tcBorders>
              <w:top w:val="nil"/>
              <w:left w:val="nil"/>
              <w:bottom w:val="single" w:sz="4" w:space="0" w:color="auto"/>
              <w:right w:val="single" w:sz="4" w:space="0" w:color="auto"/>
            </w:tcBorders>
            <w:shd w:val="clear" w:color="000000" w:fill="FFFFFF"/>
            <w:vAlign w:val="center"/>
          </w:tcPr>
          <w:p w:rsidR="0077593B" w:rsidRPr="0077593B" w:rsidRDefault="0077593B" w:rsidP="0077593B">
            <w:pPr>
              <w:spacing w:line="276" w:lineRule="auto"/>
              <w:jc w:val="center"/>
              <w:rPr>
                <w:rFonts w:ascii="Tahoma" w:eastAsia="MS Mincho" w:hAnsi="Tahoma" w:cs="Tahoma"/>
                <w:bCs/>
                <w:sz w:val="20"/>
                <w:szCs w:val="20"/>
                <w:lang w:val="es-ES_tradnl" w:eastAsia="es-BO"/>
              </w:rPr>
            </w:pPr>
          </w:p>
        </w:tc>
        <w:tc>
          <w:tcPr>
            <w:tcW w:w="3060" w:type="dxa"/>
            <w:tcBorders>
              <w:top w:val="single" w:sz="4" w:space="0" w:color="auto"/>
              <w:left w:val="nil"/>
              <w:bottom w:val="single" w:sz="4" w:space="0" w:color="auto"/>
              <w:right w:val="single" w:sz="4" w:space="0" w:color="auto"/>
            </w:tcBorders>
            <w:shd w:val="clear" w:color="000000" w:fill="FFFFFF"/>
            <w:vAlign w:val="center"/>
          </w:tcPr>
          <w:p w:rsidR="0077593B" w:rsidRPr="0077593B" w:rsidRDefault="0077593B" w:rsidP="0077593B">
            <w:pPr>
              <w:spacing w:line="276" w:lineRule="auto"/>
              <w:jc w:val="center"/>
              <w:rPr>
                <w:rFonts w:ascii="Tahoma" w:eastAsia="MS Mincho" w:hAnsi="Tahoma" w:cs="Tahoma"/>
                <w:bCs/>
                <w:sz w:val="20"/>
                <w:szCs w:val="20"/>
                <w:lang w:val="es-ES_tradnl" w:eastAsia="es-BO"/>
              </w:rPr>
            </w:pPr>
          </w:p>
        </w:tc>
      </w:tr>
      <w:tr w:rsidR="0077593B" w:rsidRPr="0077593B" w:rsidTr="003C184A">
        <w:trPr>
          <w:trHeight w:val="300"/>
          <w:jc w:val="center"/>
        </w:trPr>
        <w:tc>
          <w:tcPr>
            <w:tcW w:w="29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7593B" w:rsidRPr="0077593B" w:rsidRDefault="0077593B" w:rsidP="0077593B">
            <w:pPr>
              <w:spacing w:line="276" w:lineRule="auto"/>
              <w:rPr>
                <w:rFonts w:ascii="Tahoma" w:eastAsia="MS Mincho" w:hAnsi="Tahoma" w:cs="Tahoma"/>
                <w:bCs/>
                <w:sz w:val="20"/>
                <w:szCs w:val="20"/>
                <w:lang w:val="es-ES_tradnl" w:eastAsia="es-BO"/>
              </w:rPr>
            </w:pPr>
            <w:r w:rsidRPr="0077593B">
              <w:rPr>
                <w:rFonts w:ascii="Tahoma" w:eastAsia="MS Mincho" w:hAnsi="Tahoma" w:cs="Tahoma"/>
                <w:bCs/>
                <w:sz w:val="20"/>
                <w:szCs w:val="20"/>
                <w:lang w:val="es-ES_tradnl" w:eastAsia="es-BO"/>
              </w:rPr>
              <w:t>Heridas y Traumatismos</w:t>
            </w:r>
          </w:p>
        </w:tc>
        <w:tc>
          <w:tcPr>
            <w:tcW w:w="1660" w:type="dxa"/>
            <w:tcBorders>
              <w:top w:val="nil"/>
              <w:left w:val="nil"/>
              <w:bottom w:val="single" w:sz="4" w:space="0" w:color="auto"/>
              <w:right w:val="single" w:sz="4" w:space="0" w:color="auto"/>
            </w:tcBorders>
            <w:shd w:val="clear" w:color="000000" w:fill="FFFFFF"/>
            <w:vAlign w:val="center"/>
          </w:tcPr>
          <w:p w:rsidR="0077593B" w:rsidRPr="0077593B" w:rsidRDefault="0077593B" w:rsidP="0077593B">
            <w:pPr>
              <w:spacing w:line="276" w:lineRule="auto"/>
              <w:jc w:val="center"/>
              <w:rPr>
                <w:rFonts w:ascii="Tahoma" w:eastAsia="MS Mincho" w:hAnsi="Tahoma" w:cs="Tahoma"/>
                <w:bCs/>
                <w:sz w:val="20"/>
                <w:szCs w:val="20"/>
                <w:lang w:val="es-ES_tradnl" w:eastAsia="es-BO"/>
              </w:rPr>
            </w:pPr>
          </w:p>
        </w:tc>
        <w:tc>
          <w:tcPr>
            <w:tcW w:w="3060" w:type="dxa"/>
            <w:tcBorders>
              <w:top w:val="single" w:sz="4" w:space="0" w:color="auto"/>
              <w:left w:val="nil"/>
              <w:bottom w:val="single" w:sz="4" w:space="0" w:color="auto"/>
              <w:right w:val="single" w:sz="4" w:space="0" w:color="auto"/>
            </w:tcBorders>
            <w:shd w:val="clear" w:color="000000" w:fill="FFFFFF"/>
            <w:vAlign w:val="center"/>
          </w:tcPr>
          <w:p w:rsidR="0077593B" w:rsidRPr="0077593B" w:rsidRDefault="0077593B" w:rsidP="0077593B">
            <w:pPr>
              <w:spacing w:line="276" w:lineRule="auto"/>
              <w:jc w:val="center"/>
              <w:rPr>
                <w:rFonts w:ascii="Tahoma" w:eastAsia="MS Mincho" w:hAnsi="Tahoma" w:cs="Tahoma"/>
                <w:bCs/>
                <w:sz w:val="20"/>
                <w:szCs w:val="20"/>
                <w:lang w:val="es-ES_tradnl" w:eastAsia="es-BO"/>
              </w:rPr>
            </w:pPr>
          </w:p>
        </w:tc>
      </w:tr>
      <w:tr w:rsidR="0077593B" w:rsidRPr="0077593B" w:rsidTr="003C184A">
        <w:trPr>
          <w:trHeight w:val="300"/>
          <w:jc w:val="center"/>
        </w:trPr>
        <w:tc>
          <w:tcPr>
            <w:tcW w:w="29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7593B" w:rsidRPr="0077593B" w:rsidRDefault="0077593B" w:rsidP="0077593B">
            <w:pPr>
              <w:spacing w:line="276" w:lineRule="auto"/>
              <w:rPr>
                <w:rFonts w:ascii="Tahoma" w:eastAsia="MS Mincho" w:hAnsi="Tahoma" w:cs="Tahoma"/>
                <w:bCs/>
                <w:sz w:val="20"/>
                <w:szCs w:val="20"/>
                <w:lang w:val="es-ES_tradnl" w:eastAsia="es-BO"/>
              </w:rPr>
            </w:pPr>
            <w:r w:rsidRPr="0077593B">
              <w:rPr>
                <w:rFonts w:ascii="Tahoma" w:eastAsia="MS Mincho" w:hAnsi="Tahoma" w:cs="Tahoma"/>
                <w:bCs/>
                <w:sz w:val="20"/>
                <w:szCs w:val="20"/>
                <w:lang w:val="es-ES_tradnl" w:eastAsia="es-BO"/>
              </w:rPr>
              <w:t>Otros</w:t>
            </w:r>
          </w:p>
        </w:tc>
        <w:tc>
          <w:tcPr>
            <w:tcW w:w="1660" w:type="dxa"/>
            <w:tcBorders>
              <w:top w:val="nil"/>
              <w:left w:val="nil"/>
              <w:bottom w:val="single" w:sz="4" w:space="0" w:color="auto"/>
              <w:right w:val="single" w:sz="4" w:space="0" w:color="auto"/>
            </w:tcBorders>
            <w:shd w:val="clear" w:color="000000" w:fill="FFFFFF"/>
            <w:vAlign w:val="center"/>
          </w:tcPr>
          <w:p w:rsidR="0077593B" w:rsidRPr="0077593B" w:rsidRDefault="0077593B" w:rsidP="0077593B">
            <w:pPr>
              <w:spacing w:line="276" w:lineRule="auto"/>
              <w:jc w:val="center"/>
              <w:rPr>
                <w:rFonts w:ascii="Tahoma" w:eastAsia="MS Mincho" w:hAnsi="Tahoma" w:cs="Tahoma"/>
                <w:bCs/>
                <w:sz w:val="20"/>
                <w:szCs w:val="20"/>
                <w:lang w:val="es-ES_tradnl" w:eastAsia="es-BO"/>
              </w:rPr>
            </w:pPr>
          </w:p>
        </w:tc>
        <w:tc>
          <w:tcPr>
            <w:tcW w:w="3060" w:type="dxa"/>
            <w:tcBorders>
              <w:top w:val="single" w:sz="4" w:space="0" w:color="auto"/>
              <w:left w:val="nil"/>
              <w:bottom w:val="single" w:sz="4" w:space="0" w:color="auto"/>
              <w:right w:val="single" w:sz="4" w:space="0" w:color="auto"/>
            </w:tcBorders>
            <w:shd w:val="clear" w:color="000000" w:fill="FFFFFF"/>
            <w:vAlign w:val="center"/>
          </w:tcPr>
          <w:p w:rsidR="0077593B" w:rsidRPr="0077593B" w:rsidRDefault="0077593B" w:rsidP="0077593B">
            <w:pPr>
              <w:spacing w:line="276" w:lineRule="auto"/>
              <w:jc w:val="center"/>
              <w:rPr>
                <w:rFonts w:ascii="Tahoma" w:eastAsia="MS Mincho" w:hAnsi="Tahoma" w:cs="Tahoma"/>
                <w:bCs/>
                <w:sz w:val="20"/>
                <w:szCs w:val="20"/>
                <w:lang w:val="es-ES_tradnl" w:eastAsia="es-BO"/>
              </w:rPr>
            </w:pPr>
          </w:p>
        </w:tc>
      </w:tr>
      <w:tr w:rsidR="0077593B" w:rsidRPr="0077593B" w:rsidTr="003C184A">
        <w:trPr>
          <w:trHeight w:val="300"/>
          <w:jc w:val="center"/>
        </w:trPr>
        <w:tc>
          <w:tcPr>
            <w:tcW w:w="2958" w:type="dxa"/>
            <w:tcBorders>
              <w:top w:val="single" w:sz="4" w:space="0" w:color="auto"/>
              <w:left w:val="single" w:sz="4" w:space="0" w:color="auto"/>
              <w:bottom w:val="single" w:sz="4" w:space="0" w:color="auto"/>
              <w:right w:val="single" w:sz="4" w:space="0" w:color="auto"/>
            </w:tcBorders>
            <w:shd w:val="clear" w:color="000000" w:fill="C4D79B"/>
            <w:vAlign w:val="center"/>
            <w:hideMark/>
          </w:tcPr>
          <w:p w:rsidR="0077593B" w:rsidRPr="0077593B" w:rsidRDefault="0077593B" w:rsidP="0077593B">
            <w:pPr>
              <w:spacing w:line="276" w:lineRule="auto"/>
              <w:rPr>
                <w:rFonts w:ascii="Tahoma" w:eastAsia="MS Mincho" w:hAnsi="Tahoma" w:cs="Tahoma"/>
                <w:bCs/>
                <w:sz w:val="20"/>
                <w:szCs w:val="20"/>
                <w:lang w:val="es-ES_tradnl" w:eastAsia="es-BO"/>
              </w:rPr>
            </w:pPr>
            <w:r w:rsidRPr="0077593B">
              <w:rPr>
                <w:rFonts w:ascii="Tahoma" w:eastAsia="MS Mincho" w:hAnsi="Tahoma" w:cs="Tahoma"/>
                <w:bCs/>
                <w:sz w:val="20"/>
                <w:szCs w:val="20"/>
                <w:lang w:val="es-ES_tradnl" w:eastAsia="es-BO"/>
              </w:rPr>
              <w:t>TOTAL</w:t>
            </w:r>
          </w:p>
        </w:tc>
        <w:tc>
          <w:tcPr>
            <w:tcW w:w="1660" w:type="dxa"/>
            <w:tcBorders>
              <w:top w:val="single" w:sz="4" w:space="0" w:color="auto"/>
              <w:left w:val="nil"/>
              <w:bottom w:val="single" w:sz="4" w:space="0" w:color="auto"/>
              <w:right w:val="single" w:sz="4" w:space="0" w:color="auto"/>
            </w:tcBorders>
            <w:shd w:val="clear" w:color="000000" w:fill="C4D79B"/>
            <w:vAlign w:val="center"/>
          </w:tcPr>
          <w:p w:rsidR="0077593B" w:rsidRPr="0077593B" w:rsidRDefault="0077593B" w:rsidP="0077593B">
            <w:pPr>
              <w:spacing w:line="276" w:lineRule="auto"/>
              <w:jc w:val="center"/>
              <w:rPr>
                <w:rFonts w:ascii="Tahoma" w:eastAsia="MS Mincho" w:hAnsi="Tahoma" w:cs="Tahoma"/>
                <w:bCs/>
                <w:sz w:val="20"/>
                <w:szCs w:val="20"/>
                <w:lang w:val="es-ES_tradnl" w:eastAsia="es-BO"/>
              </w:rPr>
            </w:pPr>
          </w:p>
        </w:tc>
        <w:tc>
          <w:tcPr>
            <w:tcW w:w="3060" w:type="dxa"/>
            <w:tcBorders>
              <w:top w:val="single" w:sz="4" w:space="0" w:color="auto"/>
              <w:left w:val="nil"/>
              <w:bottom w:val="single" w:sz="4" w:space="0" w:color="auto"/>
              <w:right w:val="single" w:sz="4" w:space="0" w:color="auto"/>
            </w:tcBorders>
            <w:shd w:val="clear" w:color="000000" w:fill="C4D79B"/>
            <w:vAlign w:val="center"/>
          </w:tcPr>
          <w:p w:rsidR="0077593B" w:rsidRPr="0077593B" w:rsidRDefault="0077593B" w:rsidP="0077593B">
            <w:pPr>
              <w:spacing w:line="276" w:lineRule="auto"/>
              <w:jc w:val="center"/>
              <w:rPr>
                <w:rFonts w:ascii="Tahoma" w:eastAsia="MS Mincho" w:hAnsi="Tahoma" w:cs="Tahoma"/>
                <w:bCs/>
                <w:sz w:val="20"/>
                <w:szCs w:val="20"/>
                <w:lang w:val="es-ES_tradnl" w:eastAsia="es-BO"/>
              </w:rPr>
            </w:pPr>
          </w:p>
        </w:tc>
      </w:tr>
    </w:tbl>
    <w:p w:rsidR="0077593B" w:rsidRPr="0077593B" w:rsidRDefault="0077593B" w:rsidP="0077593B">
      <w:pPr>
        <w:spacing w:after="200" w:line="276" w:lineRule="auto"/>
        <w:rPr>
          <w:rFonts w:ascii="Tahoma" w:eastAsia="MS Mincho" w:hAnsi="Tahoma" w:cs="Tahoma"/>
          <w:b/>
          <w:sz w:val="20"/>
          <w:szCs w:val="20"/>
          <w:highlight w:val="yellow"/>
          <w:lang w:val="es-ES_tradnl" w:eastAsia="en-US"/>
        </w:rPr>
      </w:pPr>
    </w:p>
    <w:tbl>
      <w:tblPr>
        <w:tblW w:w="6916" w:type="dxa"/>
        <w:jc w:val="center"/>
        <w:tblCellMar>
          <w:left w:w="70" w:type="dxa"/>
          <w:right w:w="70" w:type="dxa"/>
        </w:tblCellMar>
        <w:tblLook w:val="04A0" w:firstRow="1" w:lastRow="0" w:firstColumn="1" w:lastColumn="0" w:noHBand="0" w:noVBand="1"/>
      </w:tblPr>
      <w:tblGrid>
        <w:gridCol w:w="5256"/>
        <w:gridCol w:w="1660"/>
      </w:tblGrid>
      <w:tr w:rsidR="0077593B" w:rsidRPr="0077593B" w:rsidTr="003C184A">
        <w:trPr>
          <w:trHeight w:val="300"/>
          <w:jc w:val="center"/>
        </w:trPr>
        <w:tc>
          <w:tcPr>
            <w:tcW w:w="5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593B" w:rsidRPr="0077593B" w:rsidRDefault="0077593B" w:rsidP="0077593B">
            <w:pPr>
              <w:spacing w:line="276" w:lineRule="auto"/>
              <w:rPr>
                <w:rFonts w:ascii="Tahoma" w:eastAsia="MS Mincho" w:hAnsi="Tahoma" w:cs="Tahoma"/>
                <w:b/>
                <w:bCs/>
                <w:sz w:val="20"/>
                <w:szCs w:val="20"/>
                <w:lang w:val="es-ES_tradnl" w:eastAsia="es-BO"/>
              </w:rPr>
            </w:pPr>
            <w:r w:rsidRPr="0077593B">
              <w:rPr>
                <w:rFonts w:ascii="Tahoma" w:eastAsia="MS Mincho" w:hAnsi="Tahoma" w:cs="Tahoma"/>
                <w:b/>
                <w:bCs/>
                <w:sz w:val="20"/>
                <w:szCs w:val="20"/>
                <w:lang w:val="es-ES_tradnl" w:eastAsia="es-BO"/>
              </w:rPr>
              <w:lastRenderedPageBreak/>
              <w:t>ENFERMEDADES RELACIONADAS AL TRABAJO (RT)</w:t>
            </w:r>
          </w:p>
        </w:tc>
        <w:tc>
          <w:tcPr>
            <w:tcW w:w="1660" w:type="dxa"/>
            <w:tcBorders>
              <w:top w:val="single" w:sz="4" w:space="0" w:color="auto"/>
              <w:left w:val="nil"/>
              <w:bottom w:val="single" w:sz="4" w:space="0" w:color="auto"/>
              <w:right w:val="single" w:sz="4" w:space="0" w:color="auto"/>
            </w:tcBorders>
            <w:shd w:val="clear" w:color="000000" w:fill="FFFFFF"/>
            <w:vAlign w:val="center"/>
          </w:tcPr>
          <w:p w:rsidR="0077593B" w:rsidRPr="0077593B" w:rsidRDefault="0077593B" w:rsidP="0077593B">
            <w:pPr>
              <w:spacing w:line="276" w:lineRule="auto"/>
              <w:jc w:val="center"/>
              <w:rPr>
                <w:rFonts w:ascii="Tahoma" w:eastAsia="MS Mincho" w:hAnsi="Tahoma" w:cs="Tahoma"/>
                <w:bCs/>
                <w:sz w:val="20"/>
                <w:szCs w:val="20"/>
                <w:lang w:val="es-ES_tradnl" w:eastAsia="es-BO"/>
              </w:rPr>
            </w:pPr>
          </w:p>
        </w:tc>
      </w:tr>
      <w:tr w:rsidR="0077593B" w:rsidRPr="0077593B" w:rsidTr="003C184A">
        <w:trPr>
          <w:trHeight w:val="300"/>
          <w:jc w:val="center"/>
        </w:trPr>
        <w:tc>
          <w:tcPr>
            <w:tcW w:w="5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593B" w:rsidRPr="0077593B" w:rsidRDefault="0077593B" w:rsidP="0077593B">
            <w:pPr>
              <w:spacing w:line="276" w:lineRule="auto"/>
              <w:rPr>
                <w:rFonts w:ascii="Tahoma" w:eastAsia="MS Mincho" w:hAnsi="Tahoma" w:cs="Tahoma"/>
                <w:b/>
                <w:bCs/>
                <w:sz w:val="20"/>
                <w:szCs w:val="20"/>
                <w:lang w:val="es-ES_tradnl" w:eastAsia="es-BO"/>
              </w:rPr>
            </w:pPr>
            <w:r w:rsidRPr="0077593B">
              <w:rPr>
                <w:rFonts w:ascii="Tahoma" w:eastAsia="MS Mincho" w:hAnsi="Tahoma" w:cs="Tahoma"/>
                <w:b/>
                <w:bCs/>
                <w:sz w:val="20"/>
                <w:szCs w:val="20"/>
                <w:lang w:val="es-ES_tradnl" w:eastAsia="es-BO"/>
              </w:rPr>
              <w:t>ENFERMEDADES NO RELACIONADAS AL TRABAJO (No RT)</w:t>
            </w:r>
          </w:p>
        </w:tc>
        <w:tc>
          <w:tcPr>
            <w:tcW w:w="1660" w:type="dxa"/>
            <w:tcBorders>
              <w:top w:val="single" w:sz="4" w:space="0" w:color="auto"/>
              <w:left w:val="nil"/>
              <w:bottom w:val="single" w:sz="4" w:space="0" w:color="auto"/>
              <w:right w:val="single" w:sz="4" w:space="0" w:color="auto"/>
            </w:tcBorders>
            <w:shd w:val="clear" w:color="000000" w:fill="FFFFFF"/>
            <w:vAlign w:val="center"/>
          </w:tcPr>
          <w:p w:rsidR="0077593B" w:rsidRPr="0077593B" w:rsidRDefault="0077593B" w:rsidP="0077593B">
            <w:pPr>
              <w:spacing w:line="276" w:lineRule="auto"/>
              <w:jc w:val="center"/>
              <w:rPr>
                <w:rFonts w:ascii="Tahoma" w:eastAsia="MS Mincho" w:hAnsi="Tahoma" w:cs="Tahoma"/>
                <w:bCs/>
                <w:sz w:val="20"/>
                <w:szCs w:val="20"/>
                <w:lang w:val="es-ES_tradnl" w:eastAsia="es-BO"/>
              </w:rPr>
            </w:pPr>
          </w:p>
        </w:tc>
      </w:tr>
      <w:tr w:rsidR="0077593B" w:rsidRPr="0077593B" w:rsidTr="003C184A">
        <w:trPr>
          <w:trHeight w:val="300"/>
          <w:jc w:val="center"/>
        </w:trPr>
        <w:tc>
          <w:tcPr>
            <w:tcW w:w="5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593B" w:rsidRPr="0077593B" w:rsidRDefault="0077593B" w:rsidP="0077593B">
            <w:pPr>
              <w:spacing w:line="276" w:lineRule="auto"/>
              <w:rPr>
                <w:rFonts w:ascii="Tahoma" w:eastAsia="MS Mincho" w:hAnsi="Tahoma" w:cs="Tahoma"/>
                <w:b/>
                <w:bCs/>
                <w:sz w:val="20"/>
                <w:szCs w:val="20"/>
                <w:lang w:val="es-ES_tradnl" w:eastAsia="es-BO"/>
              </w:rPr>
            </w:pPr>
            <w:r w:rsidRPr="0077593B">
              <w:rPr>
                <w:rFonts w:ascii="Tahoma" w:eastAsia="MS Mincho" w:hAnsi="Tahoma" w:cs="Tahoma"/>
                <w:b/>
                <w:bCs/>
                <w:sz w:val="20"/>
                <w:szCs w:val="20"/>
                <w:lang w:val="es-ES_tradnl" w:eastAsia="es-BO"/>
              </w:rPr>
              <w:t>PRIMEROS AUXILIOS</w:t>
            </w:r>
          </w:p>
        </w:tc>
        <w:tc>
          <w:tcPr>
            <w:tcW w:w="1660" w:type="dxa"/>
            <w:tcBorders>
              <w:top w:val="nil"/>
              <w:left w:val="nil"/>
              <w:bottom w:val="single" w:sz="4" w:space="0" w:color="auto"/>
              <w:right w:val="single" w:sz="4" w:space="0" w:color="auto"/>
            </w:tcBorders>
            <w:shd w:val="clear" w:color="000000" w:fill="FFFFFF"/>
            <w:vAlign w:val="center"/>
          </w:tcPr>
          <w:p w:rsidR="0077593B" w:rsidRPr="0077593B" w:rsidRDefault="0077593B" w:rsidP="0077593B">
            <w:pPr>
              <w:spacing w:line="276" w:lineRule="auto"/>
              <w:jc w:val="center"/>
              <w:rPr>
                <w:rFonts w:ascii="Tahoma" w:eastAsia="MS Mincho" w:hAnsi="Tahoma" w:cs="Tahoma"/>
                <w:bCs/>
                <w:sz w:val="20"/>
                <w:szCs w:val="20"/>
                <w:lang w:val="es-ES_tradnl" w:eastAsia="es-BO"/>
              </w:rPr>
            </w:pPr>
          </w:p>
        </w:tc>
      </w:tr>
      <w:tr w:rsidR="0077593B" w:rsidRPr="0077593B" w:rsidTr="003C184A">
        <w:trPr>
          <w:trHeight w:val="300"/>
          <w:jc w:val="center"/>
        </w:trPr>
        <w:tc>
          <w:tcPr>
            <w:tcW w:w="5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593B" w:rsidRPr="0077593B" w:rsidRDefault="0077593B" w:rsidP="0077593B">
            <w:pPr>
              <w:spacing w:line="276" w:lineRule="auto"/>
              <w:rPr>
                <w:rFonts w:ascii="Tahoma" w:eastAsia="MS Mincho" w:hAnsi="Tahoma" w:cs="Tahoma"/>
                <w:b/>
                <w:bCs/>
                <w:sz w:val="20"/>
                <w:szCs w:val="20"/>
                <w:lang w:val="es-ES_tradnl" w:eastAsia="es-BO"/>
              </w:rPr>
            </w:pPr>
            <w:r w:rsidRPr="0077593B">
              <w:rPr>
                <w:rFonts w:ascii="Tahoma" w:eastAsia="MS Mincho" w:hAnsi="Tahoma" w:cs="Tahoma"/>
                <w:b/>
                <w:bCs/>
                <w:sz w:val="20"/>
                <w:szCs w:val="20"/>
                <w:lang w:val="es-ES_tradnl" w:eastAsia="es-BO"/>
              </w:rPr>
              <w:t>ATENCIONES MÉDICAS</w:t>
            </w:r>
          </w:p>
        </w:tc>
        <w:tc>
          <w:tcPr>
            <w:tcW w:w="1660" w:type="dxa"/>
            <w:tcBorders>
              <w:top w:val="nil"/>
              <w:left w:val="nil"/>
              <w:bottom w:val="single" w:sz="4" w:space="0" w:color="auto"/>
              <w:right w:val="single" w:sz="4" w:space="0" w:color="auto"/>
            </w:tcBorders>
            <w:shd w:val="clear" w:color="000000" w:fill="FFFFFF"/>
            <w:vAlign w:val="center"/>
            <w:hideMark/>
          </w:tcPr>
          <w:p w:rsidR="0077593B" w:rsidRPr="0077593B" w:rsidRDefault="0077593B" w:rsidP="0077593B">
            <w:pPr>
              <w:spacing w:line="276" w:lineRule="auto"/>
              <w:jc w:val="center"/>
              <w:rPr>
                <w:rFonts w:ascii="Tahoma" w:eastAsia="MS Mincho" w:hAnsi="Tahoma" w:cs="Tahoma"/>
                <w:bCs/>
                <w:sz w:val="20"/>
                <w:szCs w:val="20"/>
                <w:lang w:val="es-ES_tradnl" w:eastAsia="es-BO"/>
              </w:rPr>
            </w:pPr>
            <w:r w:rsidRPr="0077593B">
              <w:rPr>
                <w:rFonts w:ascii="Tahoma" w:eastAsia="MS Mincho" w:hAnsi="Tahoma" w:cs="Tahoma"/>
                <w:bCs/>
                <w:sz w:val="20"/>
                <w:szCs w:val="20"/>
                <w:lang w:val="es-ES_tradnl" w:eastAsia="es-BO"/>
              </w:rPr>
              <w:t>1</w:t>
            </w:r>
          </w:p>
        </w:tc>
      </w:tr>
    </w:tbl>
    <w:p w:rsidR="0077593B" w:rsidRPr="0077593B" w:rsidRDefault="0077593B" w:rsidP="0077593B">
      <w:pPr>
        <w:spacing w:line="276" w:lineRule="auto"/>
        <w:ind w:left="1080"/>
        <w:contextualSpacing/>
        <w:rPr>
          <w:rFonts w:ascii="Tahoma" w:eastAsia="MS Mincho" w:hAnsi="Tahoma" w:cs="Tahoma"/>
          <w:noProof/>
          <w:sz w:val="20"/>
          <w:szCs w:val="20"/>
        </w:rPr>
      </w:pPr>
    </w:p>
    <w:p w:rsidR="0077593B" w:rsidRPr="0077593B" w:rsidRDefault="0077593B" w:rsidP="0077593B">
      <w:pPr>
        <w:spacing w:line="276" w:lineRule="auto"/>
        <w:jc w:val="both"/>
        <w:rPr>
          <w:rFonts w:ascii="Tahoma" w:hAnsi="Tahoma" w:cs="Tahoma"/>
          <w:color w:val="000000"/>
          <w:sz w:val="20"/>
          <w:szCs w:val="20"/>
          <w:lang w:val="es-ES_tradnl" w:eastAsia="en-US"/>
        </w:rPr>
      </w:pPr>
      <w:r w:rsidRPr="0077593B">
        <w:rPr>
          <w:rFonts w:ascii="Tahoma" w:hAnsi="Tahoma" w:cs="Tahoma"/>
          <w:color w:val="000000"/>
          <w:sz w:val="20"/>
          <w:szCs w:val="20"/>
          <w:lang w:val="es-ES_tradnl" w:eastAsia="en-US"/>
        </w:rPr>
        <w:t>Colocar resumen de las actividades y adjuntar en anexos</w:t>
      </w:r>
    </w:p>
    <w:p w:rsidR="0077593B" w:rsidRPr="0077593B" w:rsidRDefault="0077593B" w:rsidP="00E2250A">
      <w:pPr>
        <w:numPr>
          <w:ilvl w:val="0"/>
          <w:numId w:val="133"/>
        </w:numPr>
        <w:spacing w:after="200" w:line="276" w:lineRule="auto"/>
        <w:contextualSpacing/>
        <w:jc w:val="both"/>
        <w:rPr>
          <w:rFonts w:ascii="Tahoma" w:hAnsi="Tahoma" w:cs="Tahoma"/>
          <w:color w:val="000000"/>
          <w:sz w:val="20"/>
          <w:szCs w:val="20"/>
          <w:lang w:val="es-ES_tradnl" w:eastAsia="en-US"/>
        </w:rPr>
      </w:pPr>
      <w:r w:rsidRPr="0077593B">
        <w:rPr>
          <w:rFonts w:ascii="Tahoma" w:hAnsi="Tahoma" w:cs="Tahoma"/>
          <w:color w:val="000000"/>
          <w:sz w:val="20"/>
          <w:szCs w:val="20"/>
          <w:lang w:val="es-ES_tradnl" w:eastAsia="en-US"/>
        </w:rPr>
        <w:t>Control de botiquines y dispositivos de primeros auxilios</w:t>
      </w:r>
    </w:p>
    <w:p w:rsidR="0077593B" w:rsidRPr="0077593B" w:rsidRDefault="0077593B" w:rsidP="00E2250A">
      <w:pPr>
        <w:numPr>
          <w:ilvl w:val="0"/>
          <w:numId w:val="133"/>
        </w:numPr>
        <w:spacing w:after="200" w:line="276" w:lineRule="auto"/>
        <w:contextualSpacing/>
        <w:jc w:val="both"/>
        <w:rPr>
          <w:rFonts w:ascii="Tahoma" w:hAnsi="Tahoma" w:cs="Tahoma"/>
          <w:color w:val="000000"/>
          <w:sz w:val="20"/>
          <w:szCs w:val="20"/>
          <w:lang w:val="es-ES_tradnl" w:eastAsia="en-US"/>
        </w:rPr>
      </w:pPr>
      <w:r w:rsidRPr="0077593B">
        <w:rPr>
          <w:rFonts w:ascii="Tahoma" w:hAnsi="Tahoma" w:cs="Tahoma"/>
          <w:color w:val="000000"/>
          <w:sz w:val="20"/>
          <w:szCs w:val="20"/>
          <w:lang w:val="es-ES_tradnl" w:eastAsia="en-US"/>
        </w:rPr>
        <w:t>Lista de medicamentos</w:t>
      </w:r>
    </w:p>
    <w:p w:rsidR="0077593B" w:rsidRPr="0077593B" w:rsidRDefault="0077593B" w:rsidP="0077593B">
      <w:pPr>
        <w:spacing w:after="200" w:line="276" w:lineRule="auto"/>
        <w:ind w:left="360"/>
        <w:contextualSpacing/>
        <w:jc w:val="both"/>
        <w:rPr>
          <w:rFonts w:ascii="Tahoma" w:hAnsi="Tahoma" w:cs="Tahoma"/>
          <w:color w:val="000000"/>
          <w:sz w:val="20"/>
          <w:szCs w:val="20"/>
          <w:lang w:val="es-ES_tradnl" w:eastAsia="en-US"/>
        </w:rPr>
      </w:pPr>
    </w:p>
    <w:p w:rsidR="0077593B" w:rsidRPr="0077593B" w:rsidRDefault="0077593B" w:rsidP="00E2250A">
      <w:pPr>
        <w:numPr>
          <w:ilvl w:val="2"/>
          <w:numId w:val="132"/>
        </w:numPr>
        <w:spacing w:after="200" w:line="276" w:lineRule="auto"/>
        <w:ind w:left="851" w:hanging="851"/>
        <w:contextualSpacing/>
        <w:jc w:val="both"/>
        <w:outlineLvl w:val="0"/>
        <w:rPr>
          <w:rFonts w:ascii="Tahoma" w:hAnsi="Tahoma" w:cs="Tahoma"/>
          <w:b/>
          <w:i/>
          <w:color w:val="000000"/>
          <w:sz w:val="20"/>
          <w:szCs w:val="20"/>
        </w:rPr>
      </w:pPr>
      <w:bookmarkStart w:id="110" w:name="_Toc5294344"/>
      <w:r w:rsidRPr="0077593B">
        <w:rPr>
          <w:rFonts w:ascii="Tahoma" w:hAnsi="Tahoma" w:cs="Tahoma"/>
          <w:b/>
          <w:i/>
          <w:color w:val="000000"/>
          <w:sz w:val="20"/>
          <w:szCs w:val="20"/>
        </w:rPr>
        <w:t>Plan de mantenimiento de maquinaria, equipos, y vehículos, infraestructura, instalaciones y otros pertinentes</w:t>
      </w:r>
      <w:bookmarkEnd w:id="110"/>
    </w:p>
    <w:p w:rsidR="0077593B" w:rsidRPr="0077593B" w:rsidRDefault="0077593B" w:rsidP="0077593B">
      <w:pPr>
        <w:spacing w:after="200" w:line="276" w:lineRule="auto"/>
        <w:jc w:val="both"/>
        <w:outlineLvl w:val="0"/>
        <w:rPr>
          <w:rFonts w:ascii="Tahoma" w:hAnsi="Tahoma" w:cs="Tahoma"/>
          <w:b/>
          <w:i/>
          <w:color w:val="000000"/>
          <w:sz w:val="20"/>
          <w:szCs w:val="20"/>
        </w:rPr>
      </w:pPr>
      <w:bookmarkStart w:id="111" w:name="_Toc5294345"/>
      <w:r w:rsidRPr="0077593B">
        <w:rPr>
          <w:rFonts w:ascii="Tahoma" w:hAnsi="Tahoma" w:cs="Tahoma"/>
          <w:color w:val="000000"/>
          <w:sz w:val="20"/>
          <w:szCs w:val="20"/>
          <w:lang w:val="es-ES_tradnl" w:eastAsia="en-US"/>
        </w:rPr>
        <w:t>Se debe reportar actividades de mantenimiento ejecutadas de acuerdo al periodo y el cronograma validado para el tiempo del contrato.</w:t>
      </w:r>
      <w:bookmarkEnd w:id="111"/>
    </w:p>
    <w:p w:rsidR="0077593B" w:rsidRPr="0077593B" w:rsidRDefault="0077593B" w:rsidP="0077593B">
      <w:pPr>
        <w:spacing w:after="200" w:line="276" w:lineRule="auto"/>
        <w:jc w:val="both"/>
        <w:rPr>
          <w:rFonts w:ascii="Tahoma" w:hAnsi="Tahoma" w:cs="Tahoma"/>
          <w:color w:val="000000"/>
          <w:sz w:val="20"/>
          <w:szCs w:val="20"/>
          <w:lang w:val="es-ES_tradnl" w:eastAsia="en-US"/>
        </w:rPr>
      </w:pPr>
    </w:p>
    <w:p w:rsidR="0077593B" w:rsidRPr="0077593B" w:rsidRDefault="0077593B" w:rsidP="00E2250A">
      <w:pPr>
        <w:numPr>
          <w:ilvl w:val="2"/>
          <w:numId w:val="132"/>
        </w:numPr>
        <w:spacing w:after="200" w:line="276" w:lineRule="auto"/>
        <w:ind w:left="851" w:hanging="851"/>
        <w:contextualSpacing/>
        <w:jc w:val="both"/>
        <w:outlineLvl w:val="0"/>
        <w:rPr>
          <w:rFonts w:ascii="Tahoma" w:hAnsi="Tahoma" w:cs="Tahoma"/>
          <w:b/>
          <w:i/>
          <w:color w:val="000000"/>
          <w:sz w:val="20"/>
          <w:szCs w:val="20"/>
        </w:rPr>
      </w:pPr>
      <w:bookmarkStart w:id="112" w:name="_Toc5294346"/>
      <w:r w:rsidRPr="0077593B">
        <w:rPr>
          <w:rFonts w:ascii="Tahoma" w:hAnsi="Tahoma" w:cs="Tahoma"/>
          <w:b/>
          <w:i/>
          <w:color w:val="000000"/>
          <w:sz w:val="20"/>
          <w:szCs w:val="20"/>
        </w:rPr>
        <w:t>Sistemas de detección y protección contra incendios</w:t>
      </w:r>
      <w:bookmarkEnd w:id="112"/>
    </w:p>
    <w:p w:rsidR="0077593B" w:rsidRPr="0077593B" w:rsidRDefault="0077593B" w:rsidP="0077593B">
      <w:pPr>
        <w:spacing w:line="276" w:lineRule="auto"/>
        <w:jc w:val="both"/>
        <w:rPr>
          <w:rFonts w:ascii="Tahoma" w:hAnsi="Tahoma" w:cs="Tahoma"/>
          <w:color w:val="000000"/>
          <w:sz w:val="20"/>
          <w:szCs w:val="20"/>
          <w:lang w:val="es-ES_tradnl" w:eastAsia="en-US"/>
        </w:rPr>
      </w:pPr>
      <w:r w:rsidRPr="0077593B">
        <w:rPr>
          <w:rFonts w:ascii="Tahoma" w:hAnsi="Tahoma" w:cs="Tahoma"/>
          <w:color w:val="000000"/>
          <w:sz w:val="20"/>
          <w:szCs w:val="20"/>
          <w:lang w:val="es-ES_tradnl" w:eastAsia="en-US"/>
        </w:rPr>
        <w:t>Debe reportar un resumen de sus actividades referidas al control de su programa de prevención contra incendios, entre otros:</w:t>
      </w:r>
    </w:p>
    <w:p w:rsidR="0077593B" w:rsidRPr="0077593B" w:rsidRDefault="0077593B" w:rsidP="00E2250A">
      <w:pPr>
        <w:numPr>
          <w:ilvl w:val="0"/>
          <w:numId w:val="133"/>
        </w:numPr>
        <w:spacing w:after="200" w:line="276" w:lineRule="auto"/>
        <w:contextualSpacing/>
        <w:jc w:val="both"/>
        <w:rPr>
          <w:rFonts w:ascii="Tahoma" w:hAnsi="Tahoma" w:cs="Tahoma"/>
          <w:color w:val="000000"/>
          <w:sz w:val="20"/>
          <w:szCs w:val="20"/>
          <w:lang w:val="es-ES_tradnl" w:eastAsia="en-US"/>
        </w:rPr>
      </w:pPr>
      <w:r w:rsidRPr="0077593B">
        <w:rPr>
          <w:rFonts w:ascii="Tahoma" w:hAnsi="Tahoma" w:cs="Tahoma"/>
          <w:color w:val="000000"/>
          <w:sz w:val="20"/>
          <w:szCs w:val="20"/>
          <w:lang w:val="es-ES_tradnl" w:eastAsia="en-US"/>
        </w:rPr>
        <w:t>Registros de extintores (otros aplicables)</w:t>
      </w:r>
    </w:p>
    <w:p w:rsidR="0077593B" w:rsidRPr="0077593B" w:rsidRDefault="0077593B" w:rsidP="00E2250A">
      <w:pPr>
        <w:numPr>
          <w:ilvl w:val="0"/>
          <w:numId w:val="133"/>
        </w:numPr>
        <w:spacing w:after="200" w:line="276" w:lineRule="auto"/>
        <w:contextualSpacing/>
        <w:jc w:val="both"/>
        <w:rPr>
          <w:rFonts w:ascii="Tahoma" w:hAnsi="Tahoma" w:cs="Tahoma"/>
          <w:color w:val="000000"/>
          <w:sz w:val="20"/>
          <w:szCs w:val="20"/>
          <w:lang w:val="es-ES_tradnl" w:eastAsia="en-US"/>
        </w:rPr>
      </w:pPr>
      <w:r w:rsidRPr="0077593B">
        <w:rPr>
          <w:rFonts w:ascii="Tahoma" w:hAnsi="Tahoma" w:cs="Tahoma"/>
          <w:color w:val="000000"/>
          <w:sz w:val="20"/>
          <w:szCs w:val="20"/>
          <w:lang w:val="es-ES_tradnl" w:eastAsia="en-US"/>
        </w:rPr>
        <w:t>Capacitaciones al personal en uso y planes de emergencia</w:t>
      </w:r>
    </w:p>
    <w:p w:rsidR="0077593B" w:rsidRPr="0077593B" w:rsidRDefault="0077593B" w:rsidP="00E2250A">
      <w:pPr>
        <w:numPr>
          <w:ilvl w:val="0"/>
          <w:numId w:val="133"/>
        </w:numPr>
        <w:spacing w:after="200" w:line="276" w:lineRule="auto"/>
        <w:contextualSpacing/>
        <w:jc w:val="both"/>
        <w:rPr>
          <w:rFonts w:ascii="Tahoma" w:hAnsi="Tahoma" w:cs="Tahoma"/>
          <w:color w:val="000000"/>
          <w:sz w:val="20"/>
          <w:szCs w:val="20"/>
          <w:lang w:val="es-ES_tradnl" w:eastAsia="en-US"/>
        </w:rPr>
      </w:pPr>
      <w:r w:rsidRPr="0077593B">
        <w:rPr>
          <w:rFonts w:ascii="Tahoma" w:hAnsi="Tahoma" w:cs="Tahoma"/>
          <w:color w:val="000000"/>
          <w:sz w:val="20"/>
          <w:szCs w:val="20"/>
          <w:lang w:val="es-ES_tradnl" w:eastAsia="en-US"/>
        </w:rPr>
        <w:t>Otras actividades relacionadas al proyecto (ingeniería básica, otros).</w:t>
      </w:r>
    </w:p>
    <w:p w:rsidR="0077593B" w:rsidRPr="0077593B" w:rsidRDefault="0077593B" w:rsidP="0077593B">
      <w:pPr>
        <w:spacing w:after="200" w:line="276" w:lineRule="auto"/>
        <w:ind w:left="360"/>
        <w:contextualSpacing/>
        <w:jc w:val="both"/>
        <w:rPr>
          <w:rFonts w:ascii="Tahoma" w:hAnsi="Tahoma" w:cs="Tahoma"/>
          <w:color w:val="000000"/>
          <w:sz w:val="20"/>
          <w:szCs w:val="20"/>
          <w:lang w:val="es-ES_tradnl" w:eastAsia="en-US"/>
        </w:rPr>
      </w:pPr>
    </w:p>
    <w:p w:rsidR="0077593B" w:rsidRPr="0077593B" w:rsidRDefault="0077593B" w:rsidP="0077593B">
      <w:pPr>
        <w:spacing w:after="200" w:line="276" w:lineRule="auto"/>
        <w:ind w:left="360"/>
        <w:contextualSpacing/>
        <w:jc w:val="both"/>
        <w:rPr>
          <w:rFonts w:ascii="Tahoma" w:hAnsi="Tahoma" w:cs="Tahoma"/>
          <w:color w:val="000000"/>
          <w:sz w:val="20"/>
          <w:szCs w:val="20"/>
          <w:lang w:val="es-ES_tradnl" w:eastAsia="en-US"/>
        </w:rPr>
      </w:pPr>
    </w:p>
    <w:p w:rsidR="0077593B" w:rsidRPr="0077593B" w:rsidRDefault="0077593B" w:rsidP="00E2250A">
      <w:pPr>
        <w:numPr>
          <w:ilvl w:val="2"/>
          <w:numId w:val="132"/>
        </w:numPr>
        <w:spacing w:after="200" w:line="276" w:lineRule="auto"/>
        <w:ind w:left="851" w:hanging="851"/>
        <w:contextualSpacing/>
        <w:jc w:val="both"/>
        <w:outlineLvl w:val="0"/>
        <w:rPr>
          <w:rFonts w:ascii="Tahoma" w:hAnsi="Tahoma" w:cs="Tahoma"/>
          <w:b/>
          <w:i/>
          <w:color w:val="000000"/>
          <w:sz w:val="20"/>
          <w:szCs w:val="20"/>
        </w:rPr>
      </w:pPr>
      <w:bookmarkStart w:id="113" w:name="_Toc5294347"/>
      <w:r w:rsidRPr="0077593B">
        <w:rPr>
          <w:rFonts w:ascii="Tahoma" w:hAnsi="Tahoma" w:cs="Tahoma"/>
          <w:b/>
          <w:i/>
          <w:color w:val="000000"/>
          <w:sz w:val="20"/>
          <w:szCs w:val="20"/>
        </w:rPr>
        <w:t>Mediciones de ruido, iluminación, estrés térmico, vibraciones</w:t>
      </w:r>
      <w:bookmarkEnd w:id="113"/>
    </w:p>
    <w:p w:rsidR="0077593B" w:rsidRPr="0077593B" w:rsidRDefault="0077593B" w:rsidP="00E2250A">
      <w:pPr>
        <w:numPr>
          <w:ilvl w:val="0"/>
          <w:numId w:val="133"/>
        </w:numPr>
        <w:spacing w:after="200" w:line="276" w:lineRule="auto"/>
        <w:ind w:left="1276"/>
        <w:contextualSpacing/>
        <w:jc w:val="both"/>
        <w:rPr>
          <w:rFonts w:ascii="Tahoma" w:hAnsi="Tahoma" w:cs="Tahoma"/>
          <w:color w:val="000000"/>
          <w:sz w:val="20"/>
          <w:szCs w:val="20"/>
          <w:lang w:val="es-ES_tradnl" w:eastAsia="en-US"/>
        </w:rPr>
      </w:pPr>
      <w:r w:rsidRPr="0077593B">
        <w:rPr>
          <w:rFonts w:ascii="Tahoma" w:hAnsi="Tahoma" w:cs="Tahoma"/>
          <w:color w:val="000000"/>
          <w:sz w:val="20"/>
          <w:szCs w:val="20"/>
          <w:lang w:val="es-ES_tradnl" w:eastAsia="en-US"/>
        </w:rPr>
        <w:t>Adjuntar planillas de entrega de equipos de protección auditiva. Adjuntar registro fotográfico de uso.</w:t>
      </w:r>
    </w:p>
    <w:p w:rsidR="0077593B" w:rsidRPr="0077593B" w:rsidRDefault="0077593B" w:rsidP="0077593B">
      <w:pPr>
        <w:spacing w:after="200" w:line="276" w:lineRule="auto"/>
        <w:rPr>
          <w:rFonts w:ascii="Tahoma" w:hAnsi="Tahoma" w:cs="Tahoma"/>
          <w:i/>
          <w:color w:val="000000"/>
          <w:sz w:val="20"/>
          <w:szCs w:val="20"/>
          <w:lang w:val="es-ES_tradnl" w:eastAsia="en-US"/>
        </w:rPr>
      </w:pPr>
      <w:r w:rsidRPr="0077593B">
        <w:rPr>
          <w:rFonts w:ascii="Tahoma" w:hAnsi="Tahoma" w:cs="Tahoma"/>
          <w:b/>
          <w:i/>
          <w:color w:val="000000"/>
          <w:sz w:val="20"/>
          <w:szCs w:val="20"/>
          <w:lang w:val="es-ES_tradnl" w:eastAsia="en-US"/>
        </w:rPr>
        <w:t>Nota:</w:t>
      </w:r>
      <w:r w:rsidRPr="0077593B">
        <w:rPr>
          <w:rFonts w:ascii="Tahoma" w:hAnsi="Tahoma" w:cs="Tahoma"/>
          <w:i/>
          <w:color w:val="000000"/>
          <w:sz w:val="20"/>
          <w:szCs w:val="20"/>
          <w:lang w:val="es-ES_tradnl" w:eastAsia="en-US"/>
        </w:rPr>
        <w:t xml:space="preserve"> Los puntos mencionados pueden ampliarse de acuerdo a las actividades ejecutadas.</w:t>
      </w:r>
    </w:p>
    <w:p w:rsidR="0077593B" w:rsidRPr="0077593B" w:rsidRDefault="0077593B" w:rsidP="00E2250A">
      <w:pPr>
        <w:numPr>
          <w:ilvl w:val="1"/>
          <w:numId w:val="132"/>
        </w:numPr>
        <w:spacing w:after="200" w:line="276" w:lineRule="auto"/>
        <w:ind w:hanging="792"/>
        <w:contextualSpacing/>
        <w:jc w:val="both"/>
        <w:outlineLvl w:val="0"/>
        <w:rPr>
          <w:rFonts w:ascii="Tahoma" w:eastAsia="MS Mincho" w:hAnsi="Tahoma" w:cs="Tahoma"/>
          <w:b/>
          <w:sz w:val="20"/>
          <w:szCs w:val="20"/>
          <w:lang w:val="es-BO" w:eastAsia="en-US"/>
        </w:rPr>
      </w:pPr>
      <w:bookmarkStart w:id="114" w:name="_Toc5294348"/>
      <w:r w:rsidRPr="0077593B">
        <w:rPr>
          <w:rFonts w:ascii="Tahoma" w:eastAsia="MS Mincho" w:hAnsi="Tahoma" w:cs="Tahoma"/>
          <w:b/>
          <w:sz w:val="20"/>
          <w:szCs w:val="20"/>
          <w:lang w:val="es-BO" w:eastAsia="en-US"/>
        </w:rPr>
        <w:t>Programa de relacionamiento comunitario y gestión social</w:t>
      </w:r>
      <w:bookmarkEnd w:id="114"/>
    </w:p>
    <w:p w:rsidR="0077593B" w:rsidRPr="0077593B" w:rsidRDefault="0077593B" w:rsidP="00E2250A">
      <w:pPr>
        <w:numPr>
          <w:ilvl w:val="2"/>
          <w:numId w:val="132"/>
        </w:numPr>
        <w:spacing w:after="200" w:line="276" w:lineRule="auto"/>
        <w:ind w:left="851" w:hanging="851"/>
        <w:contextualSpacing/>
        <w:jc w:val="both"/>
        <w:outlineLvl w:val="0"/>
        <w:rPr>
          <w:rFonts w:ascii="Tahoma" w:eastAsia="MS Mincho" w:hAnsi="Tahoma" w:cs="Tahoma"/>
          <w:b/>
          <w:i/>
          <w:sz w:val="20"/>
          <w:szCs w:val="20"/>
          <w:lang w:val="es-BO" w:eastAsia="en-US"/>
        </w:rPr>
      </w:pPr>
      <w:bookmarkStart w:id="115" w:name="_Toc5294349"/>
      <w:r w:rsidRPr="0077593B">
        <w:rPr>
          <w:rFonts w:ascii="Tahoma" w:hAnsi="Tahoma" w:cs="Tahoma"/>
          <w:b/>
          <w:i/>
          <w:color w:val="000000"/>
          <w:sz w:val="20"/>
          <w:szCs w:val="20"/>
        </w:rPr>
        <w:t>Implementación de código de conducta, incluyendo prohibición de productos ilícitos</w:t>
      </w:r>
      <w:bookmarkEnd w:id="115"/>
    </w:p>
    <w:p w:rsidR="0077593B" w:rsidRPr="0077593B" w:rsidRDefault="0077593B" w:rsidP="00E2250A">
      <w:pPr>
        <w:numPr>
          <w:ilvl w:val="0"/>
          <w:numId w:val="133"/>
        </w:numPr>
        <w:spacing w:after="200" w:line="276" w:lineRule="auto"/>
        <w:contextualSpacing/>
        <w:jc w:val="both"/>
        <w:rPr>
          <w:rFonts w:ascii="Tahoma" w:hAnsi="Tahoma" w:cs="Tahoma"/>
          <w:color w:val="000000"/>
          <w:sz w:val="20"/>
          <w:szCs w:val="20"/>
          <w:lang w:val="es-ES_tradnl" w:eastAsia="en-US"/>
        </w:rPr>
      </w:pPr>
      <w:r w:rsidRPr="0077593B">
        <w:rPr>
          <w:rFonts w:ascii="Tahoma" w:hAnsi="Tahoma" w:cs="Tahoma"/>
          <w:color w:val="000000"/>
          <w:sz w:val="20"/>
          <w:szCs w:val="20"/>
          <w:lang w:val="es-ES_tradnl" w:eastAsia="en-US"/>
        </w:rPr>
        <w:t>Capacitación y comunicación del código de conducta al personal en obra.</w:t>
      </w:r>
    </w:p>
    <w:p w:rsidR="0077593B" w:rsidRPr="0077593B" w:rsidRDefault="0077593B" w:rsidP="00E2250A">
      <w:pPr>
        <w:numPr>
          <w:ilvl w:val="0"/>
          <w:numId w:val="133"/>
        </w:numPr>
        <w:spacing w:after="200" w:line="276" w:lineRule="auto"/>
        <w:contextualSpacing/>
        <w:jc w:val="both"/>
        <w:rPr>
          <w:rFonts w:ascii="Tahoma" w:hAnsi="Tahoma" w:cs="Tahoma"/>
          <w:color w:val="000000"/>
          <w:sz w:val="20"/>
          <w:szCs w:val="20"/>
          <w:lang w:val="es-ES_tradnl" w:eastAsia="en-US"/>
        </w:rPr>
      </w:pPr>
      <w:r w:rsidRPr="0077593B">
        <w:rPr>
          <w:rFonts w:ascii="Tahoma" w:hAnsi="Tahoma" w:cs="Tahoma"/>
          <w:color w:val="000000"/>
          <w:sz w:val="20"/>
          <w:szCs w:val="20"/>
          <w:lang w:val="es-ES_tradnl" w:eastAsia="en-US"/>
        </w:rPr>
        <w:t>Registro fotográfico de programación de horarios de trabajo y publicación de código de conducta en áreas de trabajo.</w:t>
      </w:r>
    </w:p>
    <w:p w:rsidR="0077593B" w:rsidRPr="0077593B" w:rsidRDefault="0077593B" w:rsidP="0077593B">
      <w:pPr>
        <w:spacing w:after="200" w:line="276" w:lineRule="auto"/>
        <w:ind w:left="720"/>
        <w:contextualSpacing/>
        <w:jc w:val="both"/>
        <w:rPr>
          <w:rFonts w:ascii="Tahoma" w:hAnsi="Tahoma" w:cs="Tahoma"/>
          <w:color w:val="000000"/>
          <w:sz w:val="20"/>
          <w:szCs w:val="20"/>
          <w:lang w:val="es-ES_tradnl" w:eastAsia="en-US"/>
        </w:rPr>
      </w:pPr>
    </w:p>
    <w:p w:rsidR="0077593B" w:rsidRPr="0077593B" w:rsidRDefault="0077593B" w:rsidP="00E2250A">
      <w:pPr>
        <w:numPr>
          <w:ilvl w:val="2"/>
          <w:numId w:val="132"/>
        </w:numPr>
        <w:spacing w:after="200" w:line="276" w:lineRule="auto"/>
        <w:ind w:left="851" w:hanging="851"/>
        <w:contextualSpacing/>
        <w:jc w:val="both"/>
        <w:outlineLvl w:val="0"/>
        <w:rPr>
          <w:rFonts w:ascii="Tahoma" w:hAnsi="Tahoma" w:cs="Tahoma"/>
          <w:b/>
          <w:i/>
          <w:color w:val="000000"/>
          <w:sz w:val="20"/>
          <w:szCs w:val="20"/>
        </w:rPr>
      </w:pPr>
      <w:bookmarkStart w:id="116" w:name="_Toc5294350"/>
      <w:r w:rsidRPr="0077593B">
        <w:rPr>
          <w:rFonts w:ascii="Tahoma" w:hAnsi="Tahoma" w:cs="Tahoma"/>
          <w:b/>
          <w:i/>
          <w:color w:val="000000"/>
          <w:sz w:val="20"/>
          <w:szCs w:val="20"/>
        </w:rPr>
        <w:t>Plan de comunicación, relacionamiento y solución de conflictos con la comunidad del proyecto (si corresponde)</w:t>
      </w:r>
      <w:bookmarkEnd w:id="116"/>
    </w:p>
    <w:p w:rsidR="0077593B" w:rsidRPr="0077593B" w:rsidRDefault="0077593B" w:rsidP="0077593B">
      <w:pPr>
        <w:spacing w:line="276" w:lineRule="auto"/>
        <w:jc w:val="both"/>
        <w:rPr>
          <w:rFonts w:ascii="Tahoma" w:hAnsi="Tahoma" w:cs="Tahoma"/>
          <w:color w:val="000000"/>
          <w:sz w:val="20"/>
          <w:szCs w:val="20"/>
          <w:lang w:val="es-ES_tradnl" w:eastAsia="en-US"/>
        </w:rPr>
      </w:pPr>
      <w:r w:rsidRPr="0077593B">
        <w:rPr>
          <w:rFonts w:ascii="Tahoma" w:hAnsi="Tahoma" w:cs="Tahoma"/>
          <w:color w:val="000000"/>
          <w:sz w:val="20"/>
          <w:szCs w:val="20"/>
          <w:lang w:val="es-ES_tradnl" w:eastAsia="en-US"/>
        </w:rPr>
        <w:t>Adjuntar resumen de las actividades y anexos de:</w:t>
      </w:r>
    </w:p>
    <w:p w:rsidR="0077593B" w:rsidRPr="0077593B" w:rsidRDefault="0077593B" w:rsidP="00E2250A">
      <w:pPr>
        <w:numPr>
          <w:ilvl w:val="0"/>
          <w:numId w:val="139"/>
        </w:numPr>
        <w:spacing w:after="200" w:line="276" w:lineRule="auto"/>
        <w:contextualSpacing/>
        <w:jc w:val="both"/>
        <w:rPr>
          <w:rFonts w:ascii="Tahoma" w:hAnsi="Tahoma" w:cs="Tahoma"/>
          <w:color w:val="000000"/>
          <w:sz w:val="20"/>
          <w:szCs w:val="20"/>
          <w:lang w:val="es-ES_tradnl" w:eastAsia="en-US"/>
        </w:rPr>
      </w:pPr>
      <w:r w:rsidRPr="0077593B">
        <w:rPr>
          <w:rFonts w:ascii="Tahoma" w:hAnsi="Tahoma" w:cs="Tahoma"/>
          <w:color w:val="000000"/>
          <w:sz w:val="20"/>
          <w:szCs w:val="20"/>
          <w:lang w:val="es-ES_tradnl" w:eastAsia="en-US"/>
        </w:rPr>
        <w:t>Comunicaciones de información del proyecto, campañas radiales, campañas por periódico, trípticos, otros aplicables a cada proyecto</w:t>
      </w:r>
    </w:p>
    <w:p w:rsidR="0077593B" w:rsidRPr="0077593B" w:rsidRDefault="0077593B" w:rsidP="00E2250A">
      <w:pPr>
        <w:numPr>
          <w:ilvl w:val="0"/>
          <w:numId w:val="139"/>
        </w:numPr>
        <w:spacing w:after="200" w:line="276" w:lineRule="auto"/>
        <w:contextualSpacing/>
        <w:jc w:val="both"/>
        <w:rPr>
          <w:rFonts w:ascii="Tahoma" w:hAnsi="Tahoma" w:cs="Tahoma"/>
          <w:color w:val="000000"/>
          <w:sz w:val="20"/>
          <w:szCs w:val="20"/>
          <w:lang w:val="es-ES_tradnl" w:eastAsia="en-US"/>
        </w:rPr>
      </w:pPr>
      <w:r w:rsidRPr="0077593B">
        <w:rPr>
          <w:rFonts w:ascii="Tahoma" w:hAnsi="Tahoma" w:cs="Tahoma"/>
          <w:color w:val="000000"/>
          <w:sz w:val="20"/>
          <w:szCs w:val="20"/>
          <w:lang w:val="es-ES_tradnl" w:eastAsia="en-US"/>
        </w:rPr>
        <w:t>Reuniones junto con las actas de acuerdo</w:t>
      </w:r>
    </w:p>
    <w:p w:rsidR="0077593B" w:rsidRPr="0077593B" w:rsidRDefault="0077593B" w:rsidP="00E2250A">
      <w:pPr>
        <w:numPr>
          <w:ilvl w:val="0"/>
          <w:numId w:val="139"/>
        </w:numPr>
        <w:spacing w:after="200" w:line="276" w:lineRule="auto"/>
        <w:contextualSpacing/>
        <w:jc w:val="both"/>
        <w:rPr>
          <w:rFonts w:ascii="Tahoma" w:hAnsi="Tahoma" w:cs="Tahoma"/>
          <w:color w:val="000000"/>
          <w:sz w:val="20"/>
          <w:szCs w:val="20"/>
          <w:lang w:val="es-ES_tradnl" w:eastAsia="en-US"/>
        </w:rPr>
      </w:pPr>
      <w:r w:rsidRPr="0077593B">
        <w:rPr>
          <w:rFonts w:ascii="Tahoma" w:hAnsi="Tahoma" w:cs="Tahoma"/>
          <w:color w:val="000000"/>
          <w:sz w:val="20"/>
          <w:szCs w:val="20"/>
          <w:lang w:val="es-ES_tradnl" w:eastAsia="en-US"/>
        </w:rPr>
        <w:t>Estadísticas de gestión social referentes a conflictos ambientales</w:t>
      </w:r>
    </w:p>
    <w:p w:rsidR="0077593B" w:rsidRPr="0077593B" w:rsidRDefault="0077593B" w:rsidP="0077593B">
      <w:pPr>
        <w:spacing w:after="200" w:line="276" w:lineRule="auto"/>
        <w:ind w:left="720"/>
        <w:contextualSpacing/>
        <w:jc w:val="both"/>
        <w:rPr>
          <w:rFonts w:ascii="Tahoma" w:hAnsi="Tahoma" w:cs="Tahoma"/>
          <w:color w:val="000000"/>
          <w:sz w:val="20"/>
          <w:szCs w:val="20"/>
          <w:lang w:val="es-ES_tradnl" w:eastAsia="en-US"/>
        </w:rPr>
      </w:pPr>
    </w:p>
    <w:p w:rsidR="0077593B" w:rsidRPr="0077593B" w:rsidRDefault="0077593B" w:rsidP="00E2250A">
      <w:pPr>
        <w:numPr>
          <w:ilvl w:val="2"/>
          <w:numId w:val="132"/>
        </w:numPr>
        <w:spacing w:after="200" w:line="276" w:lineRule="auto"/>
        <w:ind w:left="851" w:hanging="851"/>
        <w:contextualSpacing/>
        <w:jc w:val="both"/>
        <w:outlineLvl w:val="0"/>
        <w:rPr>
          <w:rFonts w:ascii="Tahoma" w:hAnsi="Tahoma" w:cs="Tahoma"/>
          <w:b/>
          <w:i/>
          <w:color w:val="000000"/>
          <w:sz w:val="20"/>
          <w:szCs w:val="20"/>
        </w:rPr>
      </w:pPr>
      <w:bookmarkStart w:id="117" w:name="_Toc5294351"/>
      <w:r w:rsidRPr="0077593B">
        <w:rPr>
          <w:rFonts w:ascii="Tahoma" w:hAnsi="Tahoma" w:cs="Tahoma"/>
          <w:b/>
          <w:i/>
          <w:color w:val="000000"/>
          <w:sz w:val="20"/>
          <w:szCs w:val="20"/>
        </w:rPr>
        <w:t>Control de mecanismo de quejas y reclamos</w:t>
      </w:r>
      <w:bookmarkEnd w:id="117"/>
      <w:r w:rsidRPr="0077593B">
        <w:rPr>
          <w:rFonts w:ascii="Tahoma" w:hAnsi="Tahoma" w:cs="Tahoma"/>
          <w:b/>
          <w:i/>
          <w:color w:val="000000"/>
          <w:sz w:val="20"/>
          <w:szCs w:val="20"/>
        </w:rPr>
        <w:t> </w:t>
      </w:r>
    </w:p>
    <w:p w:rsidR="0077593B" w:rsidRPr="0077593B" w:rsidRDefault="0077593B" w:rsidP="0077593B">
      <w:pPr>
        <w:spacing w:after="120" w:line="276" w:lineRule="auto"/>
        <w:jc w:val="center"/>
        <w:rPr>
          <w:rFonts w:ascii="Calibri" w:eastAsia="MS Mincho" w:hAnsi="Calibri"/>
          <w:b/>
          <w:sz w:val="22"/>
          <w:szCs w:val="22"/>
          <w:lang w:val="es-ES_tradnl" w:eastAsia="en-US"/>
        </w:rPr>
      </w:pPr>
      <w:r w:rsidRPr="0077593B">
        <w:rPr>
          <w:rFonts w:ascii="Calibri" w:eastAsia="MS Mincho" w:hAnsi="Calibri"/>
          <w:b/>
          <w:sz w:val="22"/>
          <w:szCs w:val="22"/>
          <w:lang w:val="es-ES_tradnl" w:eastAsia="en-US"/>
        </w:rPr>
        <w:t>Seguimiento de mecanismos de quejas y reclamos</w:t>
      </w:r>
    </w:p>
    <w:tbl>
      <w:tblPr>
        <w:tblStyle w:val="Tablaconcuadrcula5oscura-nfasis51"/>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
        <w:gridCol w:w="1429"/>
        <w:gridCol w:w="963"/>
        <w:gridCol w:w="992"/>
        <w:gridCol w:w="851"/>
        <w:gridCol w:w="1444"/>
        <w:gridCol w:w="1566"/>
        <w:gridCol w:w="1662"/>
      </w:tblGrid>
      <w:tr w:rsidR="0077593B" w:rsidRPr="0077593B" w:rsidTr="000F4DC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93" w:type="dxa"/>
            <w:tcBorders>
              <w:top w:val="none" w:sz="0" w:space="0" w:color="auto"/>
              <w:left w:val="none" w:sz="0" w:space="0" w:color="auto"/>
              <w:right w:val="none" w:sz="0" w:space="0" w:color="auto"/>
            </w:tcBorders>
            <w:shd w:val="clear" w:color="auto" w:fill="0070C0"/>
            <w:vAlign w:val="center"/>
          </w:tcPr>
          <w:p w:rsidR="0077593B" w:rsidRPr="000F4DCF" w:rsidRDefault="0077593B" w:rsidP="0077593B">
            <w:pPr>
              <w:jc w:val="center"/>
              <w:rPr>
                <w:rFonts w:ascii="Tahoma" w:eastAsia="MS Mincho" w:hAnsi="Tahoma" w:cs="Tahoma"/>
                <w:lang w:val="es-ES_tradnl"/>
              </w:rPr>
            </w:pPr>
            <w:r w:rsidRPr="000F4DCF">
              <w:rPr>
                <w:rFonts w:ascii="Tahoma" w:eastAsia="MS Mincho" w:hAnsi="Tahoma" w:cs="Tahoma"/>
                <w:lang w:val="es-ES_tradnl"/>
              </w:rPr>
              <w:lastRenderedPageBreak/>
              <w:t>N°</w:t>
            </w:r>
          </w:p>
        </w:tc>
        <w:tc>
          <w:tcPr>
            <w:tcW w:w="1429" w:type="dxa"/>
            <w:tcBorders>
              <w:top w:val="none" w:sz="0" w:space="0" w:color="auto"/>
              <w:left w:val="none" w:sz="0" w:space="0" w:color="auto"/>
              <w:right w:val="none" w:sz="0" w:space="0" w:color="auto"/>
            </w:tcBorders>
            <w:shd w:val="clear" w:color="auto" w:fill="0070C0"/>
            <w:vAlign w:val="center"/>
          </w:tcPr>
          <w:p w:rsidR="0077593B" w:rsidRPr="000F4DCF" w:rsidRDefault="0077593B" w:rsidP="0077593B">
            <w:pPr>
              <w:jc w:val="center"/>
              <w:cnfStyle w:val="100000000000" w:firstRow="1" w:lastRow="0" w:firstColumn="0" w:lastColumn="0" w:oddVBand="0" w:evenVBand="0" w:oddHBand="0" w:evenHBand="0" w:firstRowFirstColumn="0" w:firstRowLastColumn="0" w:lastRowFirstColumn="0" w:lastRowLastColumn="0"/>
              <w:rPr>
                <w:rFonts w:ascii="Tahoma" w:eastAsia="MS Mincho" w:hAnsi="Tahoma" w:cs="Tahoma"/>
                <w:lang w:val="es-ES_tradnl"/>
              </w:rPr>
            </w:pPr>
            <w:r w:rsidRPr="000F4DCF">
              <w:rPr>
                <w:rFonts w:ascii="Tahoma" w:eastAsia="MS Mincho" w:hAnsi="Tahoma" w:cs="Tahoma"/>
                <w:lang w:val="es-ES_tradnl"/>
              </w:rPr>
              <w:t>ACUERDO</w:t>
            </w:r>
          </w:p>
        </w:tc>
        <w:tc>
          <w:tcPr>
            <w:tcW w:w="963" w:type="dxa"/>
            <w:tcBorders>
              <w:top w:val="none" w:sz="0" w:space="0" w:color="auto"/>
              <w:left w:val="none" w:sz="0" w:space="0" w:color="auto"/>
              <w:right w:val="none" w:sz="0" w:space="0" w:color="auto"/>
            </w:tcBorders>
            <w:shd w:val="clear" w:color="auto" w:fill="0070C0"/>
            <w:vAlign w:val="center"/>
          </w:tcPr>
          <w:p w:rsidR="0077593B" w:rsidRPr="000F4DCF" w:rsidRDefault="0077593B" w:rsidP="0077593B">
            <w:pPr>
              <w:jc w:val="center"/>
              <w:cnfStyle w:val="100000000000" w:firstRow="1" w:lastRow="0" w:firstColumn="0" w:lastColumn="0" w:oddVBand="0" w:evenVBand="0" w:oddHBand="0" w:evenHBand="0" w:firstRowFirstColumn="0" w:firstRowLastColumn="0" w:lastRowFirstColumn="0" w:lastRowLastColumn="0"/>
              <w:rPr>
                <w:rFonts w:ascii="Tahoma" w:eastAsia="MS Mincho" w:hAnsi="Tahoma" w:cs="Tahoma"/>
                <w:lang w:val="es-ES_tradnl"/>
              </w:rPr>
            </w:pPr>
            <w:r w:rsidRPr="000F4DCF">
              <w:rPr>
                <w:rFonts w:ascii="Tahoma" w:eastAsia="MS Mincho" w:hAnsi="Tahoma" w:cs="Tahoma"/>
                <w:lang w:val="es-ES_tradnl"/>
              </w:rPr>
              <w:t>RESP</w:t>
            </w:r>
          </w:p>
        </w:tc>
        <w:tc>
          <w:tcPr>
            <w:tcW w:w="992" w:type="dxa"/>
            <w:tcBorders>
              <w:top w:val="none" w:sz="0" w:space="0" w:color="auto"/>
              <w:left w:val="none" w:sz="0" w:space="0" w:color="auto"/>
              <w:right w:val="none" w:sz="0" w:space="0" w:color="auto"/>
            </w:tcBorders>
            <w:shd w:val="clear" w:color="auto" w:fill="0070C0"/>
            <w:vAlign w:val="center"/>
          </w:tcPr>
          <w:p w:rsidR="0077593B" w:rsidRPr="000F4DCF" w:rsidRDefault="0077593B" w:rsidP="0077593B">
            <w:pPr>
              <w:jc w:val="center"/>
              <w:cnfStyle w:val="100000000000" w:firstRow="1" w:lastRow="0" w:firstColumn="0" w:lastColumn="0" w:oddVBand="0" w:evenVBand="0" w:oddHBand="0" w:evenHBand="0" w:firstRowFirstColumn="0" w:firstRowLastColumn="0" w:lastRowFirstColumn="0" w:lastRowLastColumn="0"/>
              <w:rPr>
                <w:rFonts w:ascii="Tahoma" w:eastAsia="MS Mincho" w:hAnsi="Tahoma" w:cs="Tahoma"/>
                <w:lang w:val="es-ES_tradnl"/>
              </w:rPr>
            </w:pPr>
            <w:r w:rsidRPr="000F4DCF">
              <w:rPr>
                <w:rFonts w:ascii="Tahoma" w:eastAsia="MS Mincho" w:hAnsi="Tahoma" w:cs="Tahoma"/>
                <w:lang w:val="es-ES_tradnl"/>
              </w:rPr>
              <w:t>FECHA</w:t>
            </w:r>
          </w:p>
          <w:p w:rsidR="0077593B" w:rsidRPr="000F4DCF" w:rsidRDefault="0077593B" w:rsidP="0077593B">
            <w:pPr>
              <w:jc w:val="center"/>
              <w:cnfStyle w:val="100000000000" w:firstRow="1" w:lastRow="0" w:firstColumn="0" w:lastColumn="0" w:oddVBand="0" w:evenVBand="0" w:oddHBand="0" w:evenHBand="0" w:firstRowFirstColumn="0" w:firstRowLastColumn="0" w:lastRowFirstColumn="0" w:lastRowLastColumn="0"/>
              <w:rPr>
                <w:rFonts w:ascii="Tahoma" w:eastAsia="MS Mincho" w:hAnsi="Tahoma" w:cs="Tahoma"/>
                <w:lang w:val="es-ES_tradnl"/>
              </w:rPr>
            </w:pPr>
            <w:r w:rsidRPr="000F4DCF">
              <w:rPr>
                <w:rFonts w:ascii="Tahoma" w:eastAsia="MS Mincho" w:hAnsi="Tahoma" w:cs="Tahoma"/>
                <w:lang w:val="es-ES_tradnl"/>
              </w:rPr>
              <w:t>INICIO</w:t>
            </w:r>
          </w:p>
        </w:tc>
        <w:tc>
          <w:tcPr>
            <w:tcW w:w="851" w:type="dxa"/>
            <w:tcBorders>
              <w:top w:val="none" w:sz="0" w:space="0" w:color="auto"/>
              <w:left w:val="none" w:sz="0" w:space="0" w:color="auto"/>
              <w:right w:val="none" w:sz="0" w:space="0" w:color="auto"/>
            </w:tcBorders>
            <w:shd w:val="clear" w:color="auto" w:fill="0070C0"/>
            <w:vAlign w:val="center"/>
          </w:tcPr>
          <w:p w:rsidR="0077593B" w:rsidRPr="000F4DCF" w:rsidRDefault="0077593B" w:rsidP="0077593B">
            <w:pPr>
              <w:jc w:val="center"/>
              <w:cnfStyle w:val="100000000000" w:firstRow="1" w:lastRow="0" w:firstColumn="0" w:lastColumn="0" w:oddVBand="0" w:evenVBand="0" w:oddHBand="0" w:evenHBand="0" w:firstRowFirstColumn="0" w:firstRowLastColumn="0" w:lastRowFirstColumn="0" w:lastRowLastColumn="0"/>
              <w:rPr>
                <w:rFonts w:ascii="Tahoma" w:eastAsia="MS Mincho" w:hAnsi="Tahoma" w:cs="Tahoma"/>
                <w:lang w:val="es-ES_tradnl"/>
              </w:rPr>
            </w:pPr>
            <w:r w:rsidRPr="000F4DCF">
              <w:rPr>
                <w:rFonts w:ascii="Tahoma" w:eastAsia="MS Mincho" w:hAnsi="Tahoma" w:cs="Tahoma"/>
                <w:lang w:val="es-ES_tradnl"/>
              </w:rPr>
              <w:t>FECHA FIN</w:t>
            </w:r>
          </w:p>
        </w:tc>
        <w:tc>
          <w:tcPr>
            <w:tcW w:w="1444" w:type="dxa"/>
            <w:tcBorders>
              <w:top w:val="none" w:sz="0" w:space="0" w:color="auto"/>
              <w:left w:val="none" w:sz="0" w:space="0" w:color="auto"/>
              <w:right w:val="none" w:sz="0" w:space="0" w:color="auto"/>
            </w:tcBorders>
            <w:shd w:val="clear" w:color="auto" w:fill="0070C0"/>
            <w:vAlign w:val="center"/>
          </w:tcPr>
          <w:p w:rsidR="0077593B" w:rsidRPr="000F4DCF" w:rsidRDefault="0077593B" w:rsidP="0077593B">
            <w:pPr>
              <w:jc w:val="center"/>
              <w:cnfStyle w:val="100000000000" w:firstRow="1" w:lastRow="0" w:firstColumn="0" w:lastColumn="0" w:oddVBand="0" w:evenVBand="0" w:oddHBand="0" w:evenHBand="0" w:firstRowFirstColumn="0" w:firstRowLastColumn="0" w:lastRowFirstColumn="0" w:lastRowLastColumn="0"/>
              <w:rPr>
                <w:rFonts w:ascii="Tahoma" w:eastAsia="MS Mincho" w:hAnsi="Tahoma" w:cs="Tahoma"/>
                <w:lang w:val="es-ES_tradnl"/>
              </w:rPr>
            </w:pPr>
            <w:r w:rsidRPr="000F4DCF">
              <w:rPr>
                <w:rFonts w:ascii="Tahoma" w:eastAsia="MS Mincho" w:hAnsi="Tahoma" w:cs="Tahoma"/>
                <w:lang w:val="es-ES_tradnl"/>
              </w:rPr>
              <w:t>VERIFICACIÓN</w:t>
            </w:r>
          </w:p>
        </w:tc>
        <w:tc>
          <w:tcPr>
            <w:tcW w:w="1566" w:type="dxa"/>
            <w:tcBorders>
              <w:top w:val="none" w:sz="0" w:space="0" w:color="auto"/>
              <w:left w:val="none" w:sz="0" w:space="0" w:color="auto"/>
              <w:right w:val="none" w:sz="0" w:space="0" w:color="auto"/>
            </w:tcBorders>
            <w:shd w:val="clear" w:color="auto" w:fill="0070C0"/>
            <w:vAlign w:val="center"/>
          </w:tcPr>
          <w:p w:rsidR="0077593B" w:rsidRPr="000F4DCF" w:rsidRDefault="0077593B" w:rsidP="0077593B">
            <w:pPr>
              <w:jc w:val="center"/>
              <w:cnfStyle w:val="100000000000" w:firstRow="1" w:lastRow="0" w:firstColumn="0" w:lastColumn="0" w:oddVBand="0" w:evenVBand="0" w:oddHBand="0" w:evenHBand="0" w:firstRowFirstColumn="0" w:firstRowLastColumn="0" w:lastRowFirstColumn="0" w:lastRowLastColumn="0"/>
              <w:rPr>
                <w:rFonts w:ascii="Tahoma" w:eastAsia="MS Mincho" w:hAnsi="Tahoma" w:cs="Tahoma"/>
                <w:lang w:val="es-ES_tradnl"/>
              </w:rPr>
            </w:pPr>
            <w:r w:rsidRPr="000F4DCF">
              <w:rPr>
                <w:rFonts w:ascii="Tahoma" w:eastAsia="MS Mincho" w:hAnsi="Tahoma" w:cs="Tahoma"/>
                <w:lang w:val="es-ES_tradnl"/>
              </w:rPr>
              <w:t>EVIDENCIA</w:t>
            </w:r>
          </w:p>
        </w:tc>
        <w:tc>
          <w:tcPr>
            <w:tcW w:w="1662" w:type="dxa"/>
            <w:tcBorders>
              <w:top w:val="none" w:sz="0" w:space="0" w:color="auto"/>
              <w:left w:val="none" w:sz="0" w:space="0" w:color="auto"/>
              <w:right w:val="none" w:sz="0" w:space="0" w:color="auto"/>
            </w:tcBorders>
            <w:shd w:val="clear" w:color="auto" w:fill="0070C0"/>
            <w:vAlign w:val="center"/>
          </w:tcPr>
          <w:p w:rsidR="0077593B" w:rsidRPr="000F4DCF" w:rsidRDefault="0077593B" w:rsidP="0077593B">
            <w:pPr>
              <w:jc w:val="center"/>
              <w:cnfStyle w:val="100000000000" w:firstRow="1" w:lastRow="0" w:firstColumn="0" w:lastColumn="0" w:oddVBand="0" w:evenVBand="0" w:oddHBand="0" w:evenHBand="0" w:firstRowFirstColumn="0" w:firstRowLastColumn="0" w:lastRowFirstColumn="0" w:lastRowLastColumn="0"/>
              <w:rPr>
                <w:rFonts w:ascii="Tahoma" w:eastAsia="MS Mincho" w:hAnsi="Tahoma" w:cs="Tahoma"/>
                <w:lang w:val="es-ES_tradnl"/>
              </w:rPr>
            </w:pPr>
            <w:r w:rsidRPr="000F4DCF">
              <w:rPr>
                <w:rFonts w:ascii="Tahoma" w:eastAsia="MS Mincho" w:hAnsi="Tahoma" w:cs="Tahoma"/>
                <w:lang w:val="es-ES_tradnl"/>
              </w:rPr>
              <w:t>OBSERVACIÓN</w:t>
            </w:r>
          </w:p>
        </w:tc>
      </w:tr>
      <w:tr w:rsidR="0077593B" w:rsidRPr="0077593B" w:rsidTr="000F4D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 w:type="dxa"/>
            <w:tcBorders>
              <w:left w:val="none" w:sz="0" w:space="0" w:color="auto"/>
            </w:tcBorders>
            <w:shd w:val="clear" w:color="auto" w:fill="FFFFFF"/>
          </w:tcPr>
          <w:p w:rsidR="0077593B" w:rsidRPr="0077593B" w:rsidRDefault="0077593B" w:rsidP="0077593B">
            <w:pPr>
              <w:jc w:val="center"/>
              <w:rPr>
                <w:rFonts w:ascii="Tahoma" w:eastAsia="MS Mincho" w:hAnsi="Tahoma" w:cs="Tahoma"/>
                <w:color w:val="FF0000"/>
                <w:sz w:val="20"/>
                <w:szCs w:val="20"/>
                <w:lang w:val="es-ES_tradnl"/>
              </w:rPr>
            </w:pPr>
          </w:p>
        </w:tc>
        <w:tc>
          <w:tcPr>
            <w:tcW w:w="1429" w:type="dxa"/>
            <w:shd w:val="clear" w:color="auto" w:fill="FFFFFF"/>
          </w:tcPr>
          <w:p w:rsidR="0077593B" w:rsidRPr="0077593B" w:rsidRDefault="0077593B" w:rsidP="0077593B">
            <w:pPr>
              <w:jc w:val="center"/>
              <w:cnfStyle w:val="000000100000" w:firstRow="0" w:lastRow="0" w:firstColumn="0" w:lastColumn="0" w:oddVBand="0" w:evenVBand="0" w:oddHBand="1" w:evenHBand="0" w:firstRowFirstColumn="0" w:firstRowLastColumn="0" w:lastRowFirstColumn="0" w:lastRowLastColumn="0"/>
              <w:rPr>
                <w:rFonts w:ascii="Tahoma" w:eastAsia="MS Mincho" w:hAnsi="Tahoma" w:cs="Tahoma"/>
                <w:color w:val="FF0000"/>
                <w:sz w:val="20"/>
                <w:szCs w:val="20"/>
                <w:lang w:val="es-ES_tradnl"/>
              </w:rPr>
            </w:pPr>
          </w:p>
        </w:tc>
        <w:tc>
          <w:tcPr>
            <w:tcW w:w="963" w:type="dxa"/>
            <w:shd w:val="clear" w:color="auto" w:fill="FFFFFF"/>
          </w:tcPr>
          <w:p w:rsidR="0077593B" w:rsidRPr="0077593B" w:rsidRDefault="0077593B" w:rsidP="0077593B">
            <w:pPr>
              <w:jc w:val="center"/>
              <w:cnfStyle w:val="000000100000" w:firstRow="0" w:lastRow="0" w:firstColumn="0" w:lastColumn="0" w:oddVBand="0" w:evenVBand="0" w:oddHBand="1" w:evenHBand="0" w:firstRowFirstColumn="0" w:firstRowLastColumn="0" w:lastRowFirstColumn="0" w:lastRowLastColumn="0"/>
              <w:rPr>
                <w:rFonts w:ascii="Tahoma" w:eastAsia="MS Mincho" w:hAnsi="Tahoma" w:cs="Tahoma"/>
                <w:color w:val="FF0000"/>
                <w:sz w:val="20"/>
                <w:szCs w:val="20"/>
                <w:lang w:val="es-ES_tradnl"/>
              </w:rPr>
            </w:pPr>
          </w:p>
        </w:tc>
        <w:tc>
          <w:tcPr>
            <w:tcW w:w="992" w:type="dxa"/>
            <w:shd w:val="clear" w:color="auto" w:fill="FFFFFF"/>
          </w:tcPr>
          <w:p w:rsidR="0077593B" w:rsidRPr="0077593B" w:rsidRDefault="0077593B" w:rsidP="0077593B">
            <w:pPr>
              <w:jc w:val="center"/>
              <w:cnfStyle w:val="000000100000" w:firstRow="0" w:lastRow="0" w:firstColumn="0" w:lastColumn="0" w:oddVBand="0" w:evenVBand="0" w:oddHBand="1" w:evenHBand="0" w:firstRowFirstColumn="0" w:firstRowLastColumn="0" w:lastRowFirstColumn="0" w:lastRowLastColumn="0"/>
              <w:rPr>
                <w:rFonts w:ascii="Tahoma" w:eastAsia="MS Mincho" w:hAnsi="Tahoma" w:cs="Tahoma"/>
                <w:color w:val="FF0000"/>
                <w:sz w:val="20"/>
                <w:szCs w:val="20"/>
                <w:lang w:val="es-ES_tradnl"/>
              </w:rPr>
            </w:pPr>
          </w:p>
        </w:tc>
        <w:tc>
          <w:tcPr>
            <w:tcW w:w="851" w:type="dxa"/>
            <w:shd w:val="clear" w:color="auto" w:fill="FFFFFF"/>
          </w:tcPr>
          <w:p w:rsidR="0077593B" w:rsidRPr="0077593B" w:rsidRDefault="0077593B" w:rsidP="0077593B">
            <w:pPr>
              <w:jc w:val="center"/>
              <w:cnfStyle w:val="000000100000" w:firstRow="0" w:lastRow="0" w:firstColumn="0" w:lastColumn="0" w:oddVBand="0" w:evenVBand="0" w:oddHBand="1" w:evenHBand="0" w:firstRowFirstColumn="0" w:firstRowLastColumn="0" w:lastRowFirstColumn="0" w:lastRowLastColumn="0"/>
              <w:rPr>
                <w:rFonts w:ascii="Tahoma" w:eastAsia="MS Mincho" w:hAnsi="Tahoma" w:cs="Tahoma"/>
                <w:color w:val="FF0000"/>
                <w:sz w:val="20"/>
                <w:szCs w:val="20"/>
                <w:lang w:val="es-ES_tradnl"/>
              </w:rPr>
            </w:pPr>
          </w:p>
        </w:tc>
        <w:tc>
          <w:tcPr>
            <w:tcW w:w="1444" w:type="dxa"/>
            <w:shd w:val="clear" w:color="auto" w:fill="FFFFFF"/>
          </w:tcPr>
          <w:p w:rsidR="0077593B" w:rsidRPr="0077593B" w:rsidRDefault="0077593B" w:rsidP="0077593B">
            <w:pPr>
              <w:jc w:val="center"/>
              <w:cnfStyle w:val="000000100000" w:firstRow="0" w:lastRow="0" w:firstColumn="0" w:lastColumn="0" w:oddVBand="0" w:evenVBand="0" w:oddHBand="1" w:evenHBand="0" w:firstRowFirstColumn="0" w:firstRowLastColumn="0" w:lastRowFirstColumn="0" w:lastRowLastColumn="0"/>
              <w:rPr>
                <w:rFonts w:ascii="Tahoma" w:eastAsia="MS Mincho" w:hAnsi="Tahoma" w:cs="Tahoma"/>
                <w:color w:val="FF0000"/>
                <w:sz w:val="20"/>
                <w:szCs w:val="20"/>
                <w:lang w:val="es-ES_tradnl"/>
              </w:rPr>
            </w:pPr>
          </w:p>
        </w:tc>
        <w:tc>
          <w:tcPr>
            <w:tcW w:w="1566" w:type="dxa"/>
            <w:shd w:val="clear" w:color="auto" w:fill="FFFFFF"/>
          </w:tcPr>
          <w:p w:rsidR="0077593B" w:rsidRPr="0077593B" w:rsidRDefault="0077593B" w:rsidP="0077593B">
            <w:pPr>
              <w:jc w:val="center"/>
              <w:cnfStyle w:val="000000100000" w:firstRow="0" w:lastRow="0" w:firstColumn="0" w:lastColumn="0" w:oddVBand="0" w:evenVBand="0" w:oddHBand="1" w:evenHBand="0" w:firstRowFirstColumn="0" w:firstRowLastColumn="0" w:lastRowFirstColumn="0" w:lastRowLastColumn="0"/>
              <w:rPr>
                <w:rFonts w:ascii="Tahoma" w:eastAsia="MS Mincho" w:hAnsi="Tahoma" w:cs="Tahoma"/>
                <w:color w:val="FF0000"/>
                <w:sz w:val="20"/>
                <w:szCs w:val="20"/>
                <w:lang w:val="es-ES_tradnl"/>
              </w:rPr>
            </w:pPr>
          </w:p>
        </w:tc>
        <w:tc>
          <w:tcPr>
            <w:tcW w:w="1662" w:type="dxa"/>
            <w:shd w:val="clear" w:color="auto" w:fill="FFFFFF"/>
          </w:tcPr>
          <w:p w:rsidR="0077593B" w:rsidRPr="0077593B" w:rsidRDefault="0077593B" w:rsidP="0077593B">
            <w:pPr>
              <w:jc w:val="center"/>
              <w:cnfStyle w:val="000000100000" w:firstRow="0" w:lastRow="0" w:firstColumn="0" w:lastColumn="0" w:oddVBand="0" w:evenVBand="0" w:oddHBand="1" w:evenHBand="0" w:firstRowFirstColumn="0" w:firstRowLastColumn="0" w:lastRowFirstColumn="0" w:lastRowLastColumn="0"/>
              <w:rPr>
                <w:rFonts w:ascii="Tahoma" w:eastAsia="MS Mincho" w:hAnsi="Tahoma" w:cs="Tahoma"/>
                <w:color w:val="FF0000"/>
                <w:sz w:val="20"/>
                <w:szCs w:val="20"/>
                <w:lang w:val="es-ES_tradnl"/>
              </w:rPr>
            </w:pPr>
          </w:p>
        </w:tc>
      </w:tr>
      <w:tr w:rsidR="0077593B" w:rsidRPr="0077593B" w:rsidTr="000F4DCF">
        <w:tc>
          <w:tcPr>
            <w:cnfStyle w:val="001000000000" w:firstRow="0" w:lastRow="0" w:firstColumn="1" w:lastColumn="0" w:oddVBand="0" w:evenVBand="0" w:oddHBand="0" w:evenHBand="0" w:firstRowFirstColumn="0" w:firstRowLastColumn="0" w:lastRowFirstColumn="0" w:lastRowLastColumn="0"/>
            <w:tcW w:w="693" w:type="dxa"/>
            <w:tcBorders>
              <w:left w:val="none" w:sz="0" w:space="0" w:color="auto"/>
            </w:tcBorders>
            <w:shd w:val="clear" w:color="auto" w:fill="FFFFFF"/>
          </w:tcPr>
          <w:p w:rsidR="0077593B" w:rsidRPr="0077593B" w:rsidRDefault="0077593B" w:rsidP="0077593B">
            <w:pPr>
              <w:rPr>
                <w:rFonts w:ascii="Tahoma" w:eastAsia="MS Mincho" w:hAnsi="Tahoma" w:cs="Tahoma"/>
                <w:sz w:val="20"/>
                <w:szCs w:val="20"/>
                <w:lang w:val="es-ES_tradnl"/>
              </w:rPr>
            </w:pPr>
          </w:p>
        </w:tc>
        <w:tc>
          <w:tcPr>
            <w:tcW w:w="1429" w:type="dxa"/>
            <w:shd w:val="clear" w:color="auto" w:fill="FFFFFF"/>
          </w:tcPr>
          <w:p w:rsidR="0077593B" w:rsidRPr="0077593B" w:rsidRDefault="0077593B" w:rsidP="0077593B">
            <w:pPr>
              <w:cnfStyle w:val="000000000000" w:firstRow="0" w:lastRow="0" w:firstColumn="0" w:lastColumn="0" w:oddVBand="0" w:evenVBand="0" w:oddHBand="0" w:evenHBand="0" w:firstRowFirstColumn="0" w:firstRowLastColumn="0" w:lastRowFirstColumn="0" w:lastRowLastColumn="0"/>
              <w:rPr>
                <w:rFonts w:ascii="Tahoma" w:eastAsia="MS Mincho" w:hAnsi="Tahoma" w:cs="Tahoma"/>
                <w:sz w:val="20"/>
                <w:szCs w:val="20"/>
                <w:lang w:val="es-ES_tradnl"/>
              </w:rPr>
            </w:pPr>
          </w:p>
        </w:tc>
        <w:tc>
          <w:tcPr>
            <w:tcW w:w="963" w:type="dxa"/>
            <w:shd w:val="clear" w:color="auto" w:fill="FFFFFF"/>
          </w:tcPr>
          <w:p w:rsidR="0077593B" w:rsidRPr="0077593B" w:rsidRDefault="0077593B" w:rsidP="0077593B">
            <w:pPr>
              <w:cnfStyle w:val="000000000000" w:firstRow="0" w:lastRow="0" w:firstColumn="0" w:lastColumn="0" w:oddVBand="0" w:evenVBand="0" w:oddHBand="0" w:evenHBand="0" w:firstRowFirstColumn="0" w:firstRowLastColumn="0" w:lastRowFirstColumn="0" w:lastRowLastColumn="0"/>
              <w:rPr>
                <w:rFonts w:ascii="Tahoma" w:eastAsia="MS Mincho" w:hAnsi="Tahoma" w:cs="Tahoma"/>
                <w:sz w:val="20"/>
                <w:szCs w:val="20"/>
                <w:lang w:val="es-ES_tradnl"/>
              </w:rPr>
            </w:pPr>
          </w:p>
        </w:tc>
        <w:tc>
          <w:tcPr>
            <w:tcW w:w="992" w:type="dxa"/>
            <w:shd w:val="clear" w:color="auto" w:fill="FFFFFF"/>
          </w:tcPr>
          <w:p w:rsidR="0077593B" w:rsidRPr="0077593B" w:rsidRDefault="0077593B" w:rsidP="0077593B">
            <w:pPr>
              <w:cnfStyle w:val="000000000000" w:firstRow="0" w:lastRow="0" w:firstColumn="0" w:lastColumn="0" w:oddVBand="0" w:evenVBand="0" w:oddHBand="0" w:evenHBand="0" w:firstRowFirstColumn="0" w:firstRowLastColumn="0" w:lastRowFirstColumn="0" w:lastRowLastColumn="0"/>
              <w:rPr>
                <w:rFonts w:ascii="Tahoma" w:eastAsia="MS Mincho" w:hAnsi="Tahoma" w:cs="Tahoma"/>
                <w:sz w:val="20"/>
                <w:szCs w:val="20"/>
                <w:lang w:val="es-ES_tradnl"/>
              </w:rPr>
            </w:pPr>
          </w:p>
        </w:tc>
        <w:tc>
          <w:tcPr>
            <w:tcW w:w="851" w:type="dxa"/>
            <w:shd w:val="clear" w:color="auto" w:fill="FFFFFF"/>
          </w:tcPr>
          <w:p w:rsidR="0077593B" w:rsidRPr="0077593B" w:rsidRDefault="0077593B" w:rsidP="0077593B">
            <w:pPr>
              <w:cnfStyle w:val="000000000000" w:firstRow="0" w:lastRow="0" w:firstColumn="0" w:lastColumn="0" w:oddVBand="0" w:evenVBand="0" w:oddHBand="0" w:evenHBand="0" w:firstRowFirstColumn="0" w:firstRowLastColumn="0" w:lastRowFirstColumn="0" w:lastRowLastColumn="0"/>
              <w:rPr>
                <w:rFonts w:ascii="Tahoma" w:eastAsia="MS Mincho" w:hAnsi="Tahoma" w:cs="Tahoma"/>
                <w:sz w:val="20"/>
                <w:szCs w:val="20"/>
                <w:lang w:val="es-ES_tradnl"/>
              </w:rPr>
            </w:pPr>
          </w:p>
        </w:tc>
        <w:tc>
          <w:tcPr>
            <w:tcW w:w="1444" w:type="dxa"/>
            <w:shd w:val="clear" w:color="auto" w:fill="FFFFFF"/>
          </w:tcPr>
          <w:p w:rsidR="0077593B" w:rsidRPr="0077593B" w:rsidRDefault="0077593B" w:rsidP="0077593B">
            <w:pPr>
              <w:cnfStyle w:val="000000000000" w:firstRow="0" w:lastRow="0" w:firstColumn="0" w:lastColumn="0" w:oddVBand="0" w:evenVBand="0" w:oddHBand="0" w:evenHBand="0" w:firstRowFirstColumn="0" w:firstRowLastColumn="0" w:lastRowFirstColumn="0" w:lastRowLastColumn="0"/>
              <w:rPr>
                <w:rFonts w:ascii="Tahoma" w:eastAsia="MS Mincho" w:hAnsi="Tahoma" w:cs="Tahoma"/>
                <w:sz w:val="20"/>
                <w:szCs w:val="20"/>
                <w:lang w:val="es-ES_tradnl"/>
              </w:rPr>
            </w:pPr>
          </w:p>
        </w:tc>
        <w:tc>
          <w:tcPr>
            <w:tcW w:w="1566" w:type="dxa"/>
            <w:shd w:val="clear" w:color="auto" w:fill="FFFFFF"/>
          </w:tcPr>
          <w:p w:rsidR="0077593B" w:rsidRPr="0077593B" w:rsidRDefault="0077593B" w:rsidP="0077593B">
            <w:pPr>
              <w:cnfStyle w:val="000000000000" w:firstRow="0" w:lastRow="0" w:firstColumn="0" w:lastColumn="0" w:oddVBand="0" w:evenVBand="0" w:oddHBand="0" w:evenHBand="0" w:firstRowFirstColumn="0" w:firstRowLastColumn="0" w:lastRowFirstColumn="0" w:lastRowLastColumn="0"/>
              <w:rPr>
                <w:rFonts w:ascii="Tahoma" w:eastAsia="MS Mincho" w:hAnsi="Tahoma" w:cs="Tahoma"/>
                <w:sz w:val="20"/>
                <w:szCs w:val="20"/>
                <w:lang w:val="es-ES_tradnl"/>
              </w:rPr>
            </w:pPr>
          </w:p>
        </w:tc>
        <w:tc>
          <w:tcPr>
            <w:tcW w:w="1662" w:type="dxa"/>
            <w:shd w:val="clear" w:color="auto" w:fill="FFFFFF"/>
          </w:tcPr>
          <w:p w:rsidR="0077593B" w:rsidRPr="0077593B" w:rsidRDefault="0077593B" w:rsidP="0077593B">
            <w:pPr>
              <w:cnfStyle w:val="000000000000" w:firstRow="0" w:lastRow="0" w:firstColumn="0" w:lastColumn="0" w:oddVBand="0" w:evenVBand="0" w:oddHBand="0" w:evenHBand="0" w:firstRowFirstColumn="0" w:firstRowLastColumn="0" w:lastRowFirstColumn="0" w:lastRowLastColumn="0"/>
              <w:rPr>
                <w:rFonts w:ascii="Tahoma" w:eastAsia="MS Mincho" w:hAnsi="Tahoma" w:cs="Tahoma"/>
                <w:sz w:val="20"/>
                <w:szCs w:val="20"/>
                <w:lang w:val="es-ES_tradnl"/>
              </w:rPr>
            </w:pPr>
          </w:p>
        </w:tc>
      </w:tr>
      <w:tr w:rsidR="0077593B" w:rsidRPr="0077593B" w:rsidTr="000F4D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 w:type="dxa"/>
            <w:tcBorders>
              <w:left w:val="none" w:sz="0" w:space="0" w:color="auto"/>
              <w:bottom w:val="none" w:sz="0" w:space="0" w:color="auto"/>
            </w:tcBorders>
            <w:shd w:val="clear" w:color="auto" w:fill="FFFFFF"/>
          </w:tcPr>
          <w:p w:rsidR="0077593B" w:rsidRPr="0077593B" w:rsidRDefault="0077593B" w:rsidP="0077593B">
            <w:pPr>
              <w:rPr>
                <w:rFonts w:ascii="Tahoma" w:eastAsia="MS Mincho" w:hAnsi="Tahoma" w:cs="Tahoma"/>
                <w:sz w:val="20"/>
                <w:szCs w:val="20"/>
                <w:lang w:val="es-ES_tradnl"/>
              </w:rPr>
            </w:pPr>
          </w:p>
        </w:tc>
        <w:tc>
          <w:tcPr>
            <w:tcW w:w="1429" w:type="dxa"/>
            <w:shd w:val="clear" w:color="auto" w:fill="FFFFFF"/>
          </w:tcPr>
          <w:p w:rsidR="0077593B" w:rsidRPr="0077593B" w:rsidRDefault="0077593B" w:rsidP="0077593B">
            <w:pPr>
              <w:cnfStyle w:val="000000100000" w:firstRow="0" w:lastRow="0" w:firstColumn="0" w:lastColumn="0" w:oddVBand="0" w:evenVBand="0" w:oddHBand="1" w:evenHBand="0" w:firstRowFirstColumn="0" w:firstRowLastColumn="0" w:lastRowFirstColumn="0" w:lastRowLastColumn="0"/>
              <w:rPr>
                <w:rFonts w:ascii="Tahoma" w:eastAsia="MS Mincho" w:hAnsi="Tahoma" w:cs="Tahoma"/>
                <w:sz w:val="20"/>
                <w:szCs w:val="20"/>
                <w:lang w:val="es-ES_tradnl"/>
              </w:rPr>
            </w:pPr>
          </w:p>
        </w:tc>
        <w:tc>
          <w:tcPr>
            <w:tcW w:w="963" w:type="dxa"/>
            <w:shd w:val="clear" w:color="auto" w:fill="FFFFFF"/>
          </w:tcPr>
          <w:p w:rsidR="0077593B" w:rsidRPr="0077593B" w:rsidRDefault="0077593B" w:rsidP="0077593B">
            <w:pPr>
              <w:cnfStyle w:val="000000100000" w:firstRow="0" w:lastRow="0" w:firstColumn="0" w:lastColumn="0" w:oddVBand="0" w:evenVBand="0" w:oddHBand="1" w:evenHBand="0" w:firstRowFirstColumn="0" w:firstRowLastColumn="0" w:lastRowFirstColumn="0" w:lastRowLastColumn="0"/>
              <w:rPr>
                <w:rFonts w:ascii="Tahoma" w:eastAsia="MS Mincho" w:hAnsi="Tahoma" w:cs="Tahoma"/>
                <w:sz w:val="20"/>
                <w:szCs w:val="20"/>
                <w:lang w:val="es-ES_tradnl"/>
              </w:rPr>
            </w:pPr>
          </w:p>
        </w:tc>
        <w:tc>
          <w:tcPr>
            <w:tcW w:w="992" w:type="dxa"/>
            <w:shd w:val="clear" w:color="auto" w:fill="FFFFFF"/>
          </w:tcPr>
          <w:p w:rsidR="0077593B" w:rsidRPr="0077593B" w:rsidRDefault="0077593B" w:rsidP="0077593B">
            <w:pPr>
              <w:cnfStyle w:val="000000100000" w:firstRow="0" w:lastRow="0" w:firstColumn="0" w:lastColumn="0" w:oddVBand="0" w:evenVBand="0" w:oddHBand="1" w:evenHBand="0" w:firstRowFirstColumn="0" w:firstRowLastColumn="0" w:lastRowFirstColumn="0" w:lastRowLastColumn="0"/>
              <w:rPr>
                <w:rFonts w:ascii="Tahoma" w:eastAsia="MS Mincho" w:hAnsi="Tahoma" w:cs="Tahoma"/>
                <w:sz w:val="20"/>
                <w:szCs w:val="20"/>
                <w:lang w:val="es-ES_tradnl"/>
              </w:rPr>
            </w:pPr>
          </w:p>
        </w:tc>
        <w:tc>
          <w:tcPr>
            <w:tcW w:w="851" w:type="dxa"/>
            <w:shd w:val="clear" w:color="auto" w:fill="FFFFFF"/>
          </w:tcPr>
          <w:p w:rsidR="0077593B" w:rsidRPr="0077593B" w:rsidRDefault="0077593B" w:rsidP="0077593B">
            <w:pPr>
              <w:cnfStyle w:val="000000100000" w:firstRow="0" w:lastRow="0" w:firstColumn="0" w:lastColumn="0" w:oddVBand="0" w:evenVBand="0" w:oddHBand="1" w:evenHBand="0" w:firstRowFirstColumn="0" w:firstRowLastColumn="0" w:lastRowFirstColumn="0" w:lastRowLastColumn="0"/>
              <w:rPr>
                <w:rFonts w:ascii="Tahoma" w:eastAsia="MS Mincho" w:hAnsi="Tahoma" w:cs="Tahoma"/>
                <w:sz w:val="20"/>
                <w:szCs w:val="20"/>
                <w:lang w:val="es-ES_tradnl"/>
              </w:rPr>
            </w:pPr>
          </w:p>
        </w:tc>
        <w:tc>
          <w:tcPr>
            <w:tcW w:w="1444" w:type="dxa"/>
            <w:shd w:val="clear" w:color="auto" w:fill="FFFFFF"/>
          </w:tcPr>
          <w:p w:rsidR="0077593B" w:rsidRPr="0077593B" w:rsidRDefault="0077593B" w:rsidP="0077593B">
            <w:pPr>
              <w:cnfStyle w:val="000000100000" w:firstRow="0" w:lastRow="0" w:firstColumn="0" w:lastColumn="0" w:oddVBand="0" w:evenVBand="0" w:oddHBand="1" w:evenHBand="0" w:firstRowFirstColumn="0" w:firstRowLastColumn="0" w:lastRowFirstColumn="0" w:lastRowLastColumn="0"/>
              <w:rPr>
                <w:rFonts w:ascii="Tahoma" w:eastAsia="MS Mincho" w:hAnsi="Tahoma" w:cs="Tahoma"/>
                <w:sz w:val="20"/>
                <w:szCs w:val="20"/>
                <w:lang w:val="es-ES_tradnl"/>
              </w:rPr>
            </w:pPr>
          </w:p>
        </w:tc>
        <w:tc>
          <w:tcPr>
            <w:tcW w:w="1566" w:type="dxa"/>
            <w:shd w:val="clear" w:color="auto" w:fill="FFFFFF"/>
          </w:tcPr>
          <w:p w:rsidR="0077593B" w:rsidRPr="0077593B" w:rsidRDefault="0077593B" w:rsidP="0077593B">
            <w:pPr>
              <w:cnfStyle w:val="000000100000" w:firstRow="0" w:lastRow="0" w:firstColumn="0" w:lastColumn="0" w:oddVBand="0" w:evenVBand="0" w:oddHBand="1" w:evenHBand="0" w:firstRowFirstColumn="0" w:firstRowLastColumn="0" w:lastRowFirstColumn="0" w:lastRowLastColumn="0"/>
              <w:rPr>
                <w:rFonts w:ascii="Tahoma" w:eastAsia="MS Mincho" w:hAnsi="Tahoma" w:cs="Tahoma"/>
                <w:sz w:val="20"/>
                <w:szCs w:val="20"/>
                <w:lang w:val="es-ES_tradnl"/>
              </w:rPr>
            </w:pPr>
          </w:p>
        </w:tc>
        <w:tc>
          <w:tcPr>
            <w:tcW w:w="1662" w:type="dxa"/>
            <w:shd w:val="clear" w:color="auto" w:fill="FFFFFF"/>
          </w:tcPr>
          <w:p w:rsidR="0077593B" w:rsidRPr="0077593B" w:rsidRDefault="0077593B" w:rsidP="0077593B">
            <w:pPr>
              <w:cnfStyle w:val="000000100000" w:firstRow="0" w:lastRow="0" w:firstColumn="0" w:lastColumn="0" w:oddVBand="0" w:evenVBand="0" w:oddHBand="1" w:evenHBand="0" w:firstRowFirstColumn="0" w:firstRowLastColumn="0" w:lastRowFirstColumn="0" w:lastRowLastColumn="0"/>
              <w:rPr>
                <w:rFonts w:ascii="Tahoma" w:eastAsia="MS Mincho" w:hAnsi="Tahoma" w:cs="Tahoma"/>
                <w:sz w:val="20"/>
                <w:szCs w:val="20"/>
                <w:lang w:val="es-ES_tradnl"/>
              </w:rPr>
            </w:pPr>
          </w:p>
        </w:tc>
      </w:tr>
    </w:tbl>
    <w:p w:rsidR="0077593B" w:rsidRPr="0077593B" w:rsidRDefault="0077593B" w:rsidP="0077593B">
      <w:pPr>
        <w:spacing w:after="120" w:line="276" w:lineRule="auto"/>
        <w:jc w:val="center"/>
        <w:rPr>
          <w:rFonts w:ascii="Calibri" w:eastAsia="MS Mincho" w:hAnsi="Calibri"/>
          <w:b/>
          <w:sz w:val="22"/>
          <w:szCs w:val="22"/>
          <w:lang w:val="es-ES_tradnl" w:eastAsia="en-US"/>
        </w:rPr>
      </w:pPr>
    </w:p>
    <w:p w:rsidR="0077593B" w:rsidRPr="0077593B" w:rsidRDefault="0077593B" w:rsidP="0077593B">
      <w:pPr>
        <w:spacing w:after="120" w:line="276" w:lineRule="auto"/>
        <w:jc w:val="center"/>
        <w:rPr>
          <w:rFonts w:ascii="Calibri" w:eastAsia="MS Mincho" w:hAnsi="Calibri"/>
          <w:b/>
          <w:sz w:val="22"/>
          <w:szCs w:val="22"/>
          <w:lang w:val="es-ES_tradnl" w:eastAsia="en-US"/>
        </w:rPr>
      </w:pPr>
      <w:r w:rsidRPr="0077593B">
        <w:rPr>
          <w:rFonts w:ascii="Calibri" w:eastAsia="MS Mincho" w:hAnsi="Calibri"/>
          <w:b/>
          <w:sz w:val="22"/>
          <w:szCs w:val="22"/>
          <w:lang w:val="es-ES_tradnl" w:eastAsia="en-US"/>
        </w:rPr>
        <w:t>Reporte de mecanismos de quejas y reclamos</w:t>
      </w:r>
    </w:p>
    <w:tbl>
      <w:tblPr>
        <w:tblW w:w="48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206"/>
        <w:gridCol w:w="1095"/>
        <w:gridCol w:w="2229"/>
        <w:gridCol w:w="1418"/>
        <w:gridCol w:w="1700"/>
      </w:tblGrid>
      <w:tr w:rsidR="0077593B" w:rsidRPr="0077593B" w:rsidTr="0077593B">
        <w:trPr>
          <w:trHeight w:val="690"/>
          <w:tblHeader/>
          <w:jc w:val="center"/>
        </w:trPr>
        <w:tc>
          <w:tcPr>
            <w:tcW w:w="1275" w:type="pct"/>
            <w:shd w:val="clear" w:color="auto" w:fill="0070C0"/>
            <w:vAlign w:val="center"/>
            <w:hideMark/>
          </w:tcPr>
          <w:p w:rsidR="0077593B" w:rsidRPr="0077593B" w:rsidRDefault="0077593B" w:rsidP="0077593B">
            <w:pPr>
              <w:jc w:val="center"/>
              <w:rPr>
                <w:rFonts w:ascii="Tahoma" w:hAnsi="Tahoma" w:cs="Tahoma"/>
                <w:color w:val="FFFFFF"/>
              </w:rPr>
            </w:pPr>
            <w:r w:rsidRPr="0077593B">
              <w:rPr>
                <w:rFonts w:ascii="Tahoma" w:hAnsi="Tahoma" w:cs="Tahoma"/>
                <w:b/>
                <w:bCs/>
                <w:color w:val="FFFFFF"/>
              </w:rPr>
              <w:t>TIPO DE REQUERIMIENTO</w:t>
            </w:r>
          </w:p>
        </w:tc>
        <w:tc>
          <w:tcPr>
            <w:tcW w:w="633" w:type="pct"/>
            <w:shd w:val="clear" w:color="auto" w:fill="0070C0"/>
            <w:vAlign w:val="center"/>
            <w:hideMark/>
          </w:tcPr>
          <w:p w:rsidR="0077593B" w:rsidRPr="0077593B" w:rsidRDefault="0077593B" w:rsidP="0077593B">
            <w:pPr>
              <w:jc w:val="center"/>
              <w:rPr>
                <w:rFonts w:ascii="Tahoma" w:hAnsi="Tahoma" w:cs="Tahoma"/>
                <w:color w:val="FFFFFF"/>
              </w:rPr>
            </w:pPr>
            <w:r w:rsidRPr="0077593B">
              <w:rPr>
                <w:rFonts w:ascii="Tahoma" w:hAnsi="Tahoma" w:cs="Tahoma"/>
                <w:b/>
                <w:bCs/>
                <w:color w:val="FFFFFF"/>
              </w:rPr>
              <w:t>CANTIDAD</w:t>
            </w:r>
          </w:p>
        </w:tc>
        <w:tc>
          <w:tcPr>
            <w:tcW w:w="1289" w:type="pct"/>
            <w:shd w:val="clear" w:color="auto" w:fill="0070C0"/>
            <w:vAlign w:val="center"/>
            <w:hideMark/>
          </w:tcPr>
          <w:p w:rsidR="0077593B" w:rsidRPr="0077593B" w:rsidRDefault="0077593B" w:rsidP="0077593B">
            <w:pPr>
              <w:jc w:val="center"/>
              <w:rPr>
                <w:rFonts w:ascii="Tahoma" w:hAnsi="Tahoma" w:cs="Tahoma"/>
                <w:color w:val="FFFFFF"/>
              </w:rPr>
            </w:pPr>
            <w:r w:rsidRPr="0077593B">
              <w:rPr>
                <w:rFonts w:ascii="Tahoma" w:hAnsi="Tahoma" w:cs="Tahoma"/>
                <w:b/>
                <w:bCs/>
                <w:color w:val="FFFFFF"/>
              </w:rPr>
              <w:t>PARTICIPACIÓN (%)</w:t>
            </w:r>
          </w:p>
        </w:tc>
        <w:tc>
          <w:tcPr>
            <w:tcW w:w="820" w:type="pct"/>
            <w:shd w:val="clear" w:color="auto" w:fill="0070C0"/>
            <w:vAlign w:val="center"/>
            <w:hideMark/>
          </w:tcPr>
          <w:p w:rsidR="0077593B" w:rsidRPr="0077593B" w:rsidRDefault="0077593B" w:rsidP="0077593B">
            <w:pPr>
              <w:jc w:val="center"/>
              <w:rPr>
                <w:rFonts w:ascii="Tahoma" w:hAnsi="Tahoma" w:cs="Tahoma"/>
                <w:color w:val="FFFFFF"/>
              </w:rPr>
            </w:pPr>
            <w:r w:rsidRPr="0077593B">
              <w:rPr>
                <w:rFonts w:ascii="Tahoma" w:hAnsi="Tahoma" w:cs="Tahoma"/>
                <w:b/>
                <w:bCs/>
                <w:color w:val="FFFFFF"/>
              </w:rPr>
              <w:t>PENDIENTES</w:t>
            </w:r>
          </w:p>
        </w:tc>
        <w:tc>
          <w:tcPr>
            <w:tcW w:w="983" w:type="pct"/>
            <w:shd w:val="clear" w:color="auto" w:fill="0070C0"/>
            <w:vAlign w:val="center"/>
            <w:hideMark/>
          </w:tcPr>
          <w:p w:rsidR="0077593B" w:rsidRPr="0077593B" w:rsidRDefault="0077593B" w:rsidP="0077593B">
            <w:pPr>
              <w:jc w:val="center"/>
              <w:rPr>
                <w:rFonts w:ascii="Tahoma" w:hAnsi="Tahoma" w:cs="Tahoma"/>
                <w:color w:val="FFFFFF"/>
              </w:rPr>
            </w:pPr>
            <w:r w:rsidRPr="0077593B">
              <w:rPr>
                <w:rFonts w:ascii="Tahoma" w:hAnsi="Tahoma" w:cs="Tahoma"/>
                <w:b/>
                <w:bCs/>
                <w:color w:val="FFFFFF"/>
              </w:rPr>
              <w:t>SOLUCIONADAS</w:t>
            </w:r>
          </w:p>
        </w:tc>
      </w:tr>
      <w:tr w:rsidR="0077593B" w:rsidRPr="0077593B" w:rsidTr="0077593B">
        <w:trPr>
          <w:trHeight w:val="300"/>
          <w:jc w:val="center"/>
        </w:trPr>
        <w:tc>
          <w:tcPr>
            <w:tcW w:w="1275" w:type="pct"/>
            <w:shd w:val="clear" w:color="auto" w:fill="FFFFFF"/>
            <w:vAlign w:val="center"/>
            <w:hideMark/>
          </w:tcPr>
          <w:p w:rsidR="0077593B" w:rsidRPr="0077593B" w:rsidRDefault="0077593B" w:rsidP="0077593B">
            <w:pPr>
              <w:rPr>
                <w:rFonts w:ascii="Tahoma" w:hAnsi="Tahoma" w:cs="Tahoma"/>
                <w:color w:val="333333"/>
              </w:rPr>
            </w:pPr>
            <w:r w:rsidRPr="0077593B">
              <w:rPr>
                <w:rFonts w:ascii="Tahoma" w:hAnsi="Tahoma" w:cs="Tahoma"/>
                <w:color w:val="333333"/>
              </w:rPr>
              <w:t>Quejas</w:t>
            </w:r>
          </w:p>
        </w:tc>
        <w:tc>
          <w:tcPr>
            <w:tcW w:w="633" w:type="pct"/>
            <w:shd w:val="clear" w:color="auto" w:fill="FFFFFF"/>
            <w:vAlign w:val="center"/>
          </w:tcPr>
          <w:p w:rsidR="0077593B" w:rsidRPr="0077593B" w:rsidRDefault="0077593B" w:rsidP="0077593B">
            <w:pPr>
              <w:rPr>
                <w:rFonts w:ascii="Tahoma" w:hAnsi="Tahoma" w:cs="Tahoma"/>
                <w:color w:val="333333"/>
              </w:rPr>
            </w:pPr>
          </w:p>
        </w:tc>
        <w:tc>
          <w:tcPr>
            <w:tcW w:w="1289" w:type="pct"/>
            <w:shd w:val="clear" w:color="auto" w:fill="FFFFFF"/>
            <w:vAlign w:val="center"/>
          </w:tcPr>
          <w:p w:rsidR="0077593B" w:rsidRPr="0077593B" w:rsidRDefault="0077593B" w:rsidP="0077593B">
            <w:pPr>
              <w:rPr>
                <w:rFonts w:ascii="Tahoma" w:hAnsi="Tahoma" w:cs="Tahoma"/>
                <w:color w:val="333333"/>
              </w:rPr>
            </w:pPr>
          </w:p>
        </w:tc>
        <w:tc>
          <w:tcPr>
            <w:tcW w:w="820" w:type="pct"/>
            <w:shd w:val="clear" w:color="auto" w:fill="FFFFFF"/>
            <w:vAlign w:val="center"/>
          </w:tcPr>
          <w:p w:rsidR="0077593B" w:rsidRPr="0077593B" w:rsidRDefault="0077593B" w:rsidP="0077593B">
            <w:pPr>
              <w:rPr>
                <w:rFonts w:ascii="Tahoma" w:hAnsi="Tahoma" w:cs="Tahoma"/>
                <w:color w:val="333333"/>
              </w:rPr>
            </w:pPr>
          </w:p>
        </w:tc>
        <w:tc>
          <w:tcPr>
            <w:tcW w:w="983" w:type="pct"/>
            <w:shd w:val="clear" w:color="auto" w:fill="FFFFFF"/>
            <w:vAlign w:val="center"/>
          </w:tcPr>
          <w:p w:rsidR="0077593B" w:rsidRPr="0077593B" w:rsidRDefault="0077593B" w:rsidP="0077593B">
            <w:pPr>
              <w:rPr>
                <w:rFonts w:ascii="Tahoma" w:hAnsi="Tahoma" w:cs="Tahoma"/>
                <w:color w:val="333333"/>
              </w:rPr>
            </w:pPr>
          </w:p>
        </w:tc>
      </w:tr>
      <w:tr w:rsidR="0077593B" w:rsidRPr="0077593B" w:rsidTr="0077593B">
        <w:trPr>
          <w:trHeight w:val="300"/>
          <w:jc w:val="center"/>
        </w:trPr>
        <w:tc>
          <w:tcPr>
            <w:tcW w:w="1275" w:type="pct"/>
            <w:shd w:val="clear" w:color="auto" w:fill="FFFFFF"/>
            <w:vAlign w:val="center"/>
            <w:hideMark/>
          </w:tcPr>
          <w:p w:rsidR="0077593B" w:rsidRPr="0077593B" w:rsidRDefault="0077593B" w:rsidP="0077593B">
            <w:pPr>
              <w:rPr>
                <w:rFonts w:ascii="Tahoma" w:hAnsi="Tahoma" w:cs="Tahoma"/>
                <w:color w:val="333333"/>
              </w:rPr>
            </w:pPr>
            <w:r w:rsidRPr="0077593B">
              <w:rPr>
                <w:rFonts w:ascii="Tahoma" w:hAnsi="Tahoma" w:cs="Tahoma"/>
                <w:color w:val="333333"/>
              </w:rPr>
              <w:t>Reclamos</w:t>
            </w:r>
          </w:p>
        </w:tc>
        <w:tc>
          <w:tcPr>
            <w:tcW w:w="633" w:type="pct"/>
            <w:shd w:val="clear" w:color="auto" w:fill="FFFFFF"/>
            <w:vAlign w:val="center"/>
          </w:tcPr>
          <w:p w:rsidR="0077593B" w:rsidRPr="0077593B" w:rsidRDefault="0077593B" w:rsidP="0077593B">
            <w:pPr>
              <w:rPr>
                <w:rFonts w:ascii="Tahoma" w:hAnsi="Tahoma" w:cs="Tahoma"/>
                <w:color w:val="333333"/>
              </w:rPr>
            </w:pPr>
          </w:p>
        </w:tc>
        <w:tc>
          <w:tcPr>
            <w:tcW w:w="1289" w:type="pct"/>
            <w:shd w:val="clear" w:color="auto" w:fill="FFFFFF"/>
            <w:vAlign w:val="center"/>
          </w:tcPr>
          <w:p w:rsidR="0077593B" w:rsidRPr="0077593B" w:rsidRDefault="0077593B" w:rsidP="0077593B">
            <w:pPr>
              <w:rPr>
                <w:rFonts w:ascii="Tahoma" w:hAnsi="Tahoma" w:cs="Tahoma"/>
                <w:color w:val="333333"/>
              </w:rPr>
            </w:pPr>
          </w:p>
        </w:tc>
        <w:tc>
          <w:tcPr>
            <w:tcW w:w="820" w:type="pct"/>
            <w:shd w:val="clear" w:color="auto" w:fill="FFFFFF"/>
            <w:vAlign w:val="center"/>
          </w:tcPr>
          <w:p w:rsidR="0077593B" w:rsidRPr="0077593B" w:rsidRDefault="0077593B" w:rsidP="0077593B">
            <w:pPr>
              <w:rPr>
                <w:rFonts w:ascii="Tahoma" w:hAnsi="Tahoma" w:cs="Tahoma"/>
                <w:color w:val="333333"/>
              </w:rPr>
            </w:pPr>
          </w:p>
        </w:tc>
        <w:tc>
          <w:tcPr>
            <w:tcW w:w="983" w:type="pct"/>
            <w:shd w:val="clear" w:color="auto" w:fill="FFFFFF"/>
            <w:vAlign w:val="center"/>
          </w:tcPr>
          <w:p w:rsidR="0077593B" w:rsidRPr="0077593B" w:rsidRDefault="0077593B" w:rsidP="0077593B">
            <w:pPr>
              <w:rPr>
                <w:rFonts w:ascii="Tahoma" w:hAnsi="Tahoma" w:cs="Tahoma"/>
                <w:color w:val="333333"/>
              </w:rPr>
            </w:pPr>
          </w:p>
        </w:tc>
      </w:tr>
      <w:tr w:rsidR="0077593B" w:rsidRPr="0077593B" w:rsidTr="0077593B">
        <w:trPr>
          <w:trHeight w:val="300"/>
          <w:jc w:val="center"/>
        </w:trPr>
        <w:tc>
          <w:tcPr>
            <w:tcW w:w="1275" w:type="pct"/>
            <w:shd w:val="clear" w:color="auto" w:fill="FFFFFF"/>
            <w:vAlign w:val="center"/>
            <w:hideMark/>
          </w:tcPr>
          <w:p w:rsidR="0077593B" w:rsidRPr="0077593B" w:rsidRDefault="0077593B" w:rsidP="0077593B">
            <w:pPr>
              <w:rPr>
                <w:rFonts w:ascii="Tahoma" w:hAnsi="Tahoma" w:cs="Tahoma"/>
                <w:color w:val="333333"/>
              </w:rPr>
            </w:pPr>
            <w:r w:rsidRPr="0077593B">
              <w:rPr>
                <w:rFonts w:ascii="Tahoma" w:hAnsi="Tahoma" w:cs="Tahoma"/>
                <w:color w:val="333333"/>
              </w:rPr>
              <w:t>Sugerencias</w:t>
            </w:r>
          </w:p>
        </w:tc>
        <w:tc>
          <w:tcPr>
            <w:tcW w:w="633" w:type="pct"/>
            <w:shd w:val="clear" w:color="auto" w:fill="FFFFFF"/>
            <w:vAlign w:val="center"/>
          </w:tcPr>
          <w:p w:rsidR="0077593B" w:rsidRPr="0077593B" w:rsidRDefault="0077593B" w:rsidP="0077593B">
            <w:pPr>
              <w:rPr>
                <w:rFonts w:ascii="Tahoma" w:hAnsi="Tahoma" w:cs="Tahoma"/>
                <w:color w:val="333333"/>
              </w:rPr>
            </w:pPr>
          </w:p>
        </w:tc>
        <w:tc>
          <w:tcPr>
            <w:tcW w:w="1289" w:type="pct"/>
            <w:shd w:val="clear" w:color="auto" w:fill="FFFFFF"/>
            <w:vAlign w:val="center"/>
          </w:tcPr>
          <w:p w:rsidR="0077593B" w:rsidRPr="0077593B" w:rsidRDefault="0077593B" w:rsidP="0077593B">
            <w:pPr>
              <w:rPr>
                <w:rFonts w:ascii="Tahoma" w:hAnsi="Tahoma" w:cs="Tahoma"/>
                <w:color w:val="333333"/>
              </w:rPr>
            </w:pPr>
          </w:p>
        </w:tc>
        <w:tc>
          <w:tcPr>
            <w:tcW w:w="820" w:type="pct"/>
            <w:shd w:val="clear" w:color="auto" w:fill="FFFFFF"/>
            <w:vAlign w:val="center"/>
          </w:tcPr>
          <w:p w:rsidR="0077593B" w:rsidRPr="0077593B" w:rsidRDefault="0077593B" w:rsidP="0077593B">
            <w:pPr>
              <w:rPr>
                <w:rFonts w:ascii="Tahoma" w:hAnsi="Tahoma" w:cs="Tahoma"/>
                <w:color w:val="333333"/>
              </w:rPr>
            </w:pPr>
          </w:p>
        </w:tc>
        <w:tc>
          <w:tcPr>
            <w:tcW w:w="983" w:type="pct"/>
            <w:shd w:val="clear" w:color="auto" w:fill="FFFFFF"/>
            <w:vAlign w:val="center"/>
          </w:tcPr>
          <w:p w:rsidR="0077593B" w:rsidRPr="0077593B" w:rsidRDefault="0077593B" w:rsidP="0077593B">
            <w:pPr>
              <w:rPr>
                <w:rFonts w:ascii="Tahoma" w:hAnsi="Tahoma" w:cs="Tahoma"/>
                <w:color w:val="333333"/>
              </w:rPr>
            </w:pPr>
          </w:p>
        </w:tc>
      </w:tr>
      <w:tr w:rsidR="0077593B" w:rsidRPr="0077593B" w:rsidTr="0077593B">
        <w:trPr>
          <w:trHeight w:val="270"/>
          <w:jc w:val="center"/>
        </w:trPr>
        <w:tc>
          <w:tcPr>
            <w:tcW w:w="1275" w:type="pct"/>
            <w:shd w:val="clear" w:color="auto" w:fill="FFFFFF"/>
            <w:vAlign w:val="center"/>
            <w:hideMark/>
          </w:tcPr>
          <w:p w:rsidR="0077593B" w:rsidRPr="0077593B" w:rsidRDefault="0077593B" w:rsidP="0077593B">
            <w:pPr>
              <w:rPr>
                <w:rFonts w:ascii="Tahoma" w:hAnsi="Tahoma" w:cs="Tahoma"/>
                <w:color w:val="333333"/>
              </w:rPr>
            </w:pPr>
            <w:r w:rsidRPr="0077593B">
              <w:rPr>
                <w:rFonts w:ascii="Tahoma" w:hAnsi="Tahoma" w:cs="Tahoma"/>
                <w:color w:val="333333"/>
              </w:rPr>
              <w:t>Solicitudes de información</w:t>
            </w:r>
          </w:p>
        </w:tc>
        <w:tc>
          <w:tcPr>
            <w:tcW w:w="633" w:type="pct"/>
            <w:shd w:val="clear" w:color="auto" w:fill="FFFFFF"/>
            <w:vAlign w:val="center"/>
          </w:tcPr>
          <w:p w:rsidR="0077593B" w:rsidRPr="0077593B" w:rsidRDefault="0077593B" w:rsidP="0077593B">
            <w:pPr>
              <w:rPr>
                <w:rFonts w:ascii="Tahoma" w:hAnsi="Tahoma" w:cs="Tahoma"/>
                <w:color w:val="333333"/>
              </w:rPr>
            </w:pPr>
          </w:p>
        </w:tc>
        <w:tc>
          <w:tcPr>
            <w:tcW w:w="1289" w:type="pct"/>
            <w:shd w:val="clear" w:color="auto" w:fill="FFFFFF"/>
            <w:vAlign w:val="center"/>
          </w:tcPr>
          <w:p w:rsidR="0077593B" w:rsidRPr="0077593B" w:rsidRDefault="0077593B" w:rsidP="0077593B">
            <w:pPr>
              <w:rPr>
                <w:rFonts w:ascii="Tahoma" w:hAnsi="Tahoma" w:cs="Tahoma"/>
                <w:color w:val="333333"/>
              </w:rPr>
            </w:pPr>
          </w:p>
        </w:tc>
        <w:tc>
          <w:tcPr>
            <w:tcW w:w="820" w:type="pct"/>
            <w:shd w:val="clear" w:color="auto" w:fill="FFFFFF"/>
            <w:vAlign w:val="center"/>
          </w:tcPr>
          <w:p w:rsidR="0077593B" w:rsidRPr="0077593B" w:rsidRDefault="0077593B" w:rsidP="0077593B">
            <w:pPr>
              <w:rPr>
                <w:rFonts w:ascii="Tahoma" w:hAnsi="Tahoma" w:cs="Tahoma"/>
                <w:color w:val="333333"/>
              </w:rPr>
            </w:pPr>
          </w:p>
        </w:tc>
        <w:tc>
          <w:tcPr>
            <w:tcW w:w="983" w:type="pct"/>
            <w:shd w:val="clear" w:color="auto" w:fill="FFFFFF"/>
            <w:vAlign w:val="center"/>
          </w:tcPr>
          <w:p w:rsidR="0077593B" w:rsidRPr="0077593B" w:rsidRDefault="0077593B" w:rsidP="0077593B">
            <w:pPr>
              <w:rPr>
                <w:rFonts w:ascii="Tahoma" w:hAnsi="Tahoma" w:cs="Tahoma"/>
                <w:color w:val="333333"/>
              </w:rPr>
            </w:pPr>
          </w:p>
        </w:tc>
      </w:tr>
      <w:tr w:rsidR="0077593B" w:rsidRPr="0077593B" w:rsidTr="0077593B">
        <w:trPr>
          <w:trHeight w:val="274"/>
          <w:jc w:val="center"/>
        </w:trPr>
        <w:tc>
          <w:tcPr>
            <w:tcW w:w="1275" w:type="pct"/>
            <w:shd w:val="clear" w:color="auto" w:fill="FFFFFF"/>
            <w:vAlign w:val="center"/>
            <w:hideMark/>
          </w:tcPr>
          <w:p w:rsidR="0077593B" w:rsidRPr="0077593B" w:rsidRDefault="0077593B" w:rsidP="0077593B">
            <w:pPr>
              <w:rPr>
                <w:rFonts w:ascii="Tahoma" w:hAnsi="Tahoma" w:cs="Tahoma"/>
                <w:color w:val="333333"/>
              </w:rPr>
            </w:pPr>
            <w:r w:rsidRPr="0077593B">
              <w:rPr>
                <w:rFonts w:ascii="Tahoma" w:hAnsi="Tahoma" w:cs="Tahoma"/>
                <w:color w:val="333333"/>
              </w:rPr>
              <w:t>Peticiones de Interés general</w:t>
            </w:r>
          </w:p>
        </w:tc>
        <w:tc>
          <w:tcPr>
            <w:tcW w:w="633" w:type="pct"/>
            <w:shd w:val="clear" w:color="auto" w:fill="FFFFFF"/>
            <w:vAlign w:val="center"/>
          </w:tcPr>
          <w:p w:rsidR="0077593B" w:rsidRPr="0077593B" w:rsidRDefault="0077593B" w:rsidP="0077593B">
            <w:pPr>
              <w:rPr>
                <w:rFonts w:ascii="Tahoma" w:hAnsi="Tahoma" w:cs="Tahoma"/>
                <w:color w:val="333333"/>
              </w:rPr>
            </w:pPr>
          </w:p>
        </w:tc>
        <w:tc>
          <w:tcPr>
            <w:tcW w:w="1289" w:type="pct"/>
            <w:shd w:val="clear" w:color="auto" w:fill="FFFFFF"/>
            <w:vAlign w:val="center"/>
          </w:tcPr>
          <w:p w:rsidR="0077593B" w:rsidRPr="0077593B" w:rsidRDefault="0077593B" w:rsidP="0077593B">
            <w:pPr>
              <w:rPr>
                <w:rFonts w:ascii="Tahoma" w:hAnsi="Tahoma" w:cs="Tahoma"/>
                <w:color w:val="333333"/>
              </w:rPr>
            </w:pPr>
          </w:p>
        </w:tc>
        <w:tc>
          <w:tcPr>
            <w:tcW w:w="820" w:type="pct"/>
            <w:shd w:val="clear" w:color="auto" w:fill="FFFFFF"/>
            <w:vAlign w:val="center"/>
          </w:tcPr>
          <w:p w:rsidR="0077593B" w:rsidRPr="0077593B" w:rsidRDefault="0077593B" w:rsidP="0077593B">
            <w:pPr>
              <w:rPr>
                <w:rFonts w:ascii="Tahoma" w:hAnsi="Tahoma" w:cs="Tahoma"/>
                <w:color w:val="333333"/>
              </w:rPr>
            </w:pPr>
          </w:p>
        </w:tc>
        <w:tc>
          <w:tcPr>
            <w:tcW w:w="983" w:type="pct"/>
            <w:shd w:val="clear" w:color="auto" w:fill="FFFFFF"/>
            <w:vAlign w:val="center"/>
          </w:tcPr>
          <w:p w:rsidR="0077593B" w:rsidRPr="0077593B" w:rsidRDefault="0077593B" w:rsidP="0077593B">
            <w:pPr>
              <w:rPr>
                <w:rFonts w:ascii="Tahoma" w:hAnsi="Tahoma" w:cs="Tahoma"/>
                <w:color w:val="333333"/>
              </w:rPr>
            </w:pPr>
          </w:p>
        </w:tc>
      </w:tr>
      <w:tr w:rsidR="0077593B" w:rsidRPr="0077593B" w:rsidTr="0077593B">
        <w:trPr>
          <w:trHeight w:val="264"/>
          <w:jc w:val="center"/>
        </w:trPr>
        <w:tc>
          <w:tcPr>
            <w:tcW w:w="1275" w:type="pct"/>
            <w:shd w:val="clear" w:color="auto" w:fill="FFFFFF"/>
            <w:vAlign w:val="center"/>
            <w:hideMark/>
          </w:tcPr>
          <w:p w:rsidR="0077593B" w:rsidRPr="0077593B" w:rsidRDefault="0077593B" w:rsidP="0077593B">
            <w:pPr>
              <w:rPr>
                <w:rFonts w:ascii="Tahoma" w:hAnsi="Tahoma" w:cs="Tahoma"/>
                <w:color w:val="333333"/>
              </w:rPr>
            </w:pPr>
            <w:r w:rsidRPr="0077593B">
              <w:rPr>
                <w:rFonts w:ascii="Tahoma" w:hAnsi="Tahoma" w:cs="Tahoma"/>
                <w:color w:val="333333"/>
              </w:rPr>
              <w:t>Peticiones de interés particular</w:t>
            </w:r>
          </w:p>
        </w:tc>
        <w:tc>
          <w:tcPr>
            <w:tcW w:w="633" w:type="pct"/>
            <w:shd w:val="clear" w:color="auto" w:fill="FFFFFF"/>
            <w:vAlign w:val="center"/>
          </w:tcPr>
          <w:p w:rsidR="0077593B" w:rsidRPr="0077593B" w:rsidRDefault="0077593B" w:rsidP="0077593B">
            <w:pPr>
              <w:rPr>
                <w:rFonts w:ascii="Tahoma" w:hAnsi="Tahoma" w:cs="Tahoma"/>
                <w:color w:val="333333"/>
              </w:rPr>
            </w:pPr>
          </w:p>
        </w:tc>
        <w:tc>
          <w:tcPr>
            <w:tcW w:w="1289" w:type="pct"/>
            <w:shd w:val="clear" w:color="auto" w:fill="FFFFFF"/>
            <w:vAlign w:val="center"/>
          </w:tcPr>
          <w:p w:rsidR="0077593B" w:rsidRPr="0077593B" w:rsidRDefault="0077593B" w:rsidP="0077593B">
            <w:pPr>
              <w:rPr>
                <w:rFonts w:ascii="Tahoma" w:hAnsi="Tahoma" w:cs="Tahoma"/>
                <w:color w:val="333333"/>
              </w:rPr>
            </w:pPr>
          </w:p>
        </w:tc>
        <w:tc>
          <w:tcPr>
            <w:tcW w:w="820" w:type="pct"/>
            <w:shd w:val="clear" w:color="auto" w:fill="FFFFFF"/>
            <w:vAlign w:val="center"/>
          </w:tcPr>
          <w:p w:rsidR="0077593B" w:rsidRPr="0077593B" w:rsidRDefault="0077593B" w:rsidP="0077593B">
            <w:pPr>
              <w:rPr>
                <w:rFonts w:ascii="Tahoma" w:hAnsi="Tahoma" w:cs="Tahoma"/>
                <w:color w:val="333333"/>
              </w:rPr>
            </w:pPr>
          </w:p>
        </w:tc>
        <w:tc>
          <w:tcPr>
            <w:tcW w:w="983" w:type="pct"/>
            <w:shd w:val="clear" w:color="auto" w:fill="FFFFFF"/>
            <w:vAlign w:val="center"/>
          </w:tcPr>
          <w:p w:rsidR="0077593B" w:rsidRPr="0077593B" w:rsidRDefault="0077593B" w:rsidP="0077593B">
            <w:pPr>
              <w:rPr>
                <w:rFonts w:ascii="Tahoma" w:hAnsi="Tahoma" w:cs="Tahoma"/>
                <w:color w:val="333333"/>
              </w:rPr>
            </w:pPr>
          </w:p>
        </w:tc>
      </w:tr>
      <w:tr w:rsidR="0077593B" w:rsidRPr="0077593B" w:rsidTr="0077593B">
        <w:trPr>
          <w:trHeight w:val="300"/>
          <w:jc w:val="center"/>
        </w:trPr>
        <w:tc>
          <w:tcPr>
            <w:tcW w:w="1275" w:type="pct"/>
            <w:shd w:val="clear" w:color="auto" w:fill="FFFFFF"/>
            <w:vAlign w:val="center"/>
            <w:hideMark/>
          </w:tcPr>
          <w:p w:rsidR="0077593B" w:rsidRPr="0077593B" w:rsidRDefault="0077593B" w:rsidP="0077593B">
            <w:pPr>
              <w:rPr>
                <w:rFonts w:ascii="Tahoma" w:hAnsi="Tahoma" w:cs="Tahoma"/>
                <w:color w:val="333333"/>
              </w:rPr>
            </w:pPr>
            <w:r w:rsidRPr="0077593B">
              <w:rPr>
                <w:rFonts w:ascii="Tahoma" w:hAnsi="Tahoma" w:cs="Tahoma"/>
                <w:color w:val="333333"/>
              </w:rPr>
              <w:t>Consultas</w:t>
            </w:r>
          </w:p>
        </w:tc>
        <w:tc>
          <w:tcPr>
            <w:tcW w:w="633" w:type="pct"/>
            <w:shd w:val="clear" w:color="auto" w:fill="FFFFFF"/>
            <w:vAlign w:val="center"/>
          </w:tcPr>
          <w:p w:rsidR="0077593B" w:rsidRPr="0077593B" w:rsidRDefault="0077593B" w:rsidP="0077593B">
            <w:pPr>
              <w:rPr>
                <w:rFonts w:ascii="Tahoma" w:hAnsi="Tahoma" w:cs="Tahoma"/>
                <w:color w:val="333333"/>
              </w:rPr>
            </w:pPr>
          </w:p>
        </w:tc>
        <w:tc>
          <w:tcPr>
            <w:tcW w:w="1289" w:type="pct"/>
            <w:shd w:val="clear" w:color="auto" w:fill="FFFFFF"/>
            <w:vAlign w:val="center"/>
          </w:tcPr>
          <w:p w:rsidR="0077593B" w:rsidRPr="0077593B" w:rsidRDefault="0077593B" w:rsidP="0077593B">
            <w:pPr>
              <w:rPr>
                <w:rFonts w:ascii="Tahoma" w:hAnsi="Tahoma" w:cs="Tahoma"/>
                <w:color w:val="333333"/>
              </w:rPr>
            </w:pPr>
          </w:p>
        </w:tc>
        <w:tc>
          <w:tcPr>
            <w:tcW w:w="820" w:type="pct"/>
            <w:shd w:val="clear" w:color="auto" w:fill="FFFFFF"/>
            <w:vAlign w:val="center"/>
          </w:tcPr>
          <w:p w:rsidR="0077593B" w:rsidRPr="0077593B" w:rsidRDefault="0077593B" w:rsidP="0077593B">
            <w:pPr>
              <w:rPr>
                <w:rFonts w:ascii="Tahoma" w:hAnsi="Tahoma" w:cs="Tahoma"/>
                <w:color w:val="333333"/>
              </w:rPr>
            </w:pPr>
          </w:p>
        </w:tc>
        <w:tc>
          <w:tcPr>
            <w:tcW w:w="983" w:type="pct"/>
            <w:shd w:val="clear" w:color="auto" w:fill="FFFFFF"/>
            <w:vAlign w:val="center"/>
          </w:tcPr>
          <w:p w:rsidR="0077593B" w:rsidRPr="0077593B" w:rsidRDefault="0077593B" w:rsidP="0077593B">
            <w:pPr>
              <w:rPr>
                <w:rFonts w:ascii="Tahoma" w:hAnsi="Tahoma" w:cs="Tahoma"/>
                <w:color w:val="333333"/>
              </w:rPr>
            </w:pPr>
          </w:p>
        </w:tc>
      </w:tr>
      <w:tr w:rsidR="0077593B" w:rsidRPr="0077593B" w:rsidTr="0077593B">
        <w:trPr>
          <w:trHeight w:val="244"/>
          <w:jc w:val="center"/>
        </w:trPr>
        <w:tc>
          <w:tcPr>
            <w:tcW w:w="1275" w:type="pct"/>
            <w:tcBorders>
              <w:bottom w:val="single" w:sz="4" w:space="0" w:color="auto"/>
            </w:tcBorders>
            <w:shd w:val="clear" w:color="auto" w:fill="FFFFFF"/>
            <w:vAlign w:val="center"/>
            <w:hideMark/>
          </w:tcPr>
          <w:p w:rsidR="0077593B" w:rsidRPr="0077593B" w:rsidRDefault="0077593B" w:rsidP="0077593B">
            <w:pPr>
              <w:rPr>
                <w:rFonts w:ascii="Tahoma" w:hAnsi="Tahoma" w:cs="Tahoma"/>
                <w:color w:val="333333"/>
              </w:rPr>
            </w:pPr>
            <w:r w:rsidRPr="0077593B">
              <w:rPr>
                <w:rFonts w:ascii="Tahoma" w:hAnsi="Tahoma" w:cs="Tahoma"/>
                <w:color w:val="333333"/>
              </w:rPr>
              <w:t>Otros</w:t>
            </w:r>
          </w:p>
        </w:tc>
        <w:tc>
          <w:tcPr>
            <w:tcW w:w="633" w:type="pct"/>
            <w:tcBorders>
              <w:bottom w:val="single" w:sz="4" w:space="0" w:color="auto"/>
            </w:tcBorders>
            <w:shd w:val="clear" w:color="auto" w:fill="FFFFFF"/>
            <w:vAlign w:val="center"/>
          </w:tcPr>
          <w:p w:rsidR="0077593B" w:rsidRPr="0077593B" w:rsidRDefault="0077593B" w:rsidP="0077593B">
            <w:pPr>
              <w:rPr>
                <w:rFonts w:ascii="Tahoma" w:hAnsi="Tahoma" w:cs="Tahoma"/>
                <w:color w:val="333333"/>
              </w:rPr>
            </w:pPr>
          </w:p>
        </w:tc>
        <w:tc>
          <w:tcPr>
            <w:tcW w:w="1289" w:type="pct"/>
            <w:tcBorders>
              <w:bottom w:val="single" w:sz="4" w:space="0" w:color="auto"/>
            </w:tcBorders>
            <w:shd w:val="clear" w:color="auto" w:fill="FFFFFF"/>
            <w:vAlign w:val="center"/>
          </w:tcPr>
          <w:p w:rsidR="0077593B" w:rsidRPr="0077593B" w:rsidRDefault="0077593B" w:rsidP="0077593B">
            <w:pPr>
              <w:rPr>
                <w:rFonts w:ascii="Tahoma" w:hAnsi="Tahoma" w:cs="Tahoma"/>
                <w:color w:val="333333"/>
              </w:rPr>
            </w:pPr>
          </w:p>
        </w:tc>
        <w:tc>
          <w:tcPr>
            <w:tcW w:w="820" w:type="pct"/>
            <w:tcBorders>
              <w:bottom w:val="single" w:sz="4" w:space="0" w:color="auto"/>
            </w:tcBorders>
            <w:shd w:val="clear" w:color="auto" w:fill="FFFFFF"/>
            <w:vAlign w:val="center"/>
          </w:tcPr>
          <w:p w:rsidR="0077593B" w:rsidRPr="0077593B" w:rsidRDefault="0077593B" w:rsidP="0077593B">
            <w:pPr>
              <w:rPr>
                <w:rFonts w:ascii="Tahoma" w:hAnsi="Tahoma" w:cs="Tahoma"/>
                <w:color w:val="333333"/>
              </w:rPr>
            </w:pPr>
          </w:p>
        </w:tc>
        <w:tc>
          <w:tcPr>
            <w:tcW w:w="983" w:type="pct"/>
            <w:tcBorders>
              <w:bottom w:val="single" w:sz="4" w:space="0" w:color="auto"/>
            </w:tcBorders>
            <w:shd w:val="clear" w:color="auto" w:fill="FFFFFF"/>
            <w:vAlign w:val="center"/>
          </w:tcPr>
          <w:p w:rsidR="0077593B" w:rsidRPr="0077593B" w:rsidRDefault="0077593B" w:rsidP="0077593B">
            <w:pPr>
              <w:rPr>
                <w:rFonts w:ascii="Tahoma" w:hAnsi="Tahoma" w:cs="Tahoma"/>
                <w:color w:val="333333"/>
              </w:rPr>
            </w:pPr>
          </w:p>
        </w:tc>
      </w:tr>
      <w:tr w:rsidR="0077593B" w:rsidRPr="0077593B" w:rsidTr="0077593B">
        <w:trPr>
          <w:trHeight w:val="300"/>
          <w:jc w:val="center"/>
        </w:trPr>
        <w:tc>
          <w:tcPr>
            <w:tcW w:w="1275" w:type="pct"/>
            <w:tcBorders>
              <w:bottom w:val="single" w:sz="4" w:space="0" w:color="auto"/>
            </w:tcBorders>
            <w:shd w:val="clear" w:color="auto" w:fill="FFFFFF"/>
            <w:vAlign w:val="center"/>
            <w:hideMark/>
          </w:tcPr>
          <w:p w:rsidR="0077593B" w:rsidRPr="0077593B" w:rsidRDefault="0077593B" w:rsidP="0077593B">
            <w:pPr>
              <w:rPr>
                <w:rFonts w:ascii="Tahoma" w:hAnsi="Tahoma" w:cs="Tahoma"/>
                <w:color w:val="333333"/>
              </w:rPr>
            </w:pPr>
            <w:r w:rsidRPr="0077593B">
              <w:rPr>
                <w:rFonts w:ascii="Tahoma" w:hAnsi="Tahoma" w:cs="Tahoma"/>
                <w:b/>
                <w:bCs/>
                <w:color w:val="333333"/>
              </w:rPr>
              <w:t>Total</w:t>
            </w:r>
          </w:p>
        </w:tc>
        <w:tc>
          <w:tcPr>
            <w:tcW w:w="633" w:type="pct"/>
            <w:tcBorders>
              <w:bottom w:val="single" w:sz="4" w:space="0" w:color="auto"/>
            </w:tcBorders>
            <w:shd w:val="clear" w:color="auto" w:fill="FFFFFF"/>
            <w:vAlign w:val="center"/>
          </w:tcPr>
          <w:p w:rsidR="0077593B" w:rsidRPr="0077593B" w:rsidRDefault="0077593B" w:rsidP="0077593B">
            <w:pPr>
              <w:rPr>
                <w:rFonts w:ascii="Tahoma" w:hAnsi="Tahoma" w:cs="Tahoma"/>
                <w:color w:val="333333"/>
              </w:rPr>
            </w:pPr>
          </w:p>
        </w:tc>
        <w:tc>
          <w:tcPr>
            <w:tcW w:w="1289" w:type="pct"/>
            <w:tcBorders>
              <w:bottom w:val="single" w:sz="4" w:space="0" w:color="auto"/>
            </w:tcBorders>
            <w:shd w:val="clear" w:color="auto" w:fill="FFFFFF"/>
            <w:vAlign w:val="center"/>
          </w:tcPr>
          <w:p w:rsidR="0077593B" w:rsidRPr="0077593B" w:rsidRDefault="0077593B" w:rsidP="0077593B">
            <w:pPr>
              <w:rPr>
                <w:rFonts w:ascii="Tahoma" w:hAnsi="Tahoma" w:cs="Tahoma"/>
                <w:color w:val="333333"/>
              </w:rPr>
            </w:pPr>
          </w:p>
        </w:tc>
        <w:tc>
          <w:tcPr>
            <w:tcW w:w="820" w:type="pct"/>
            <w:tcBorders>
              <w:bottom w:val="single" w:sz="4" w:space="0" w:color="auto"/>
            </w:tcBorders>
            <w:shd w:val="clear" w:color="auto" w:fill="FFFFFF"/>
            <w:vAlign w:val="center"/>
          </w:tcPr>
          <w:p w:rsidR="0077593B" w:rsidRPr="0077593B" w:rsidRDefault="0077593B" w:rsidP="0077593B">
            <w:pPr>
              <w:rPr>
                <w:rFonts w:ascii="Tahoma" w:hAnsi="Tahoma" w:cs="Tahoma"/>
                <w:color w:val="333333"/>
              </w:rPr>
            </w:pPr>
          </w:p>
        </w:tc>
        <w:tc>
          <w:tcPr>
            <w:tcW w:w="983" w:type="pct"/>
            <w:tcBorders>
              <w:bottom w:val="single" w:sz="4" w:space="0" w:color="auto"/>
            </w:tcBorders>
            <w:shd w:val="clear" w:color="auto" w:fill="FFFFFF"/>
            <w:vAlign w:val="center"/>
          </w:tcPr>
          <w:p w:rsidR="0077593B" w:rsidRPr="0077593B" w:rsidRDefault="0077593B" w:rsidP="0077593B">
            <w:pPr>
              <w:rPr>
                <w:rFonts w:ascii="Tahoma" w:hAnsi="Tahoma" w:cs="Tahoma"/>
                <w:color w:val="333333"/>
              </w:rPr>
            </w:pPr>
          </w:p>
        </w:tc>
      </w:tr>
    </w:tbl>
    <w:p w:rsidR="0077593B" w:rsidRPr="0077593B" w:rsidRDefault="0077593B" w:rsidP="0077593B">
      <w:pPr>
        <w:spacing w:after="200" w:line="276" w:lineRule="auto"/>
        <w:ind w:left="360"/>
        <w:contextualSpacing/>
        <w:jc w:val="both"/>
        <w:rPr>
          <w:rFonts w:ascii="Tahoma" w:hAnsi="Tahoma" w:cs="Tahoma"/>
          <w:color w:val="000000"/>
          <w:sz w:val="20"/>
          <w:szCs w:val="20"/>
          <w:lang w:val="es-ES_tradnl" w:eastAsia="en-US"/>
        </w:rPr>
      </w:pPr>
    </w:p>
    <w:p w:rsidR="0077593B" w:rsidRPr="0077593B" w:rsidRDefault="0077593B" w:rsidP="00E2250A">
      <w:pPr>
        <w:numPr>
          <w:ilvl w:val="1"/>
          <w:numId w:val="132"/>
        </w:numPr>
        <w:spacing w:after="200" w:line="276" w:lineRule="auto"/>
        <w:ind w:hanging="792"/>
        <w:contextualSpacing/>
        <w:jc w:val="both"/>
        <w:outlineLvl w:val="0"/>
        <w:rPr>
          <w:rFonts w:ascii="Tahoma" w:eastAsia="MS Mincho" w:hAnsi="Tahoma" w:cs="Tahoma"/>
          <w:b/>
          <w:sz w:val="20"/>
          <w:szCs w:val="20"/>
          <w:lang w:val="es-BO" w:eastAsia="en-US"/>
        </w:rPr>
      </w:pPr>
      <w:bookmarkStart w:id="118" w:name="_Toc5294352"/>
      <w:r w:rsidRPr="0077593B">
        <w:rPr>
          <w:rFonts w:ascii="Tahoma" w:eastAsia="MS Mincho" w:hAnsi="Tahoma" w:cs="Tahoma"/>
          <w:b/>
          <w:sz w:val="20"/>
          <w:szCs w:val="20"/>
          <w:lang w:val="es-BO" w:eastAsia="en-US"/>
        </w:rPr>
        <w:t>Programa de gestión integrada SMAGS</w:t>
      </w:r>
      <w:bookmarkEnd w:id="118"/>
    </w:p>
    <w:p w:rsidR="0077593B" w:rsidRPr="0077593B" w:rsidRDefault="0077593B" w:rsidP="00E2250A">
      <w:pPr>
        <w:numPr>
          <w:ilvl w:val="2"/>
          <w:numId w:val="132"/>
        </w:numPr>
        <w:spacing w:after="200" w:line="276" w:lineRule="auto"/>
        <w:ind w:left="851" w:hanging="851"/>
        <w:contextualSpacing/>
        <w:jc w:val="both"/>
        <w:outlineLvl w:val="0"/>
        <w:rPr>
          <w:rFonts w:ascii="Tahoma" w:hAnsi="Tahoma" w:cs="Tahoma"/>
          <w:b/>
          <w:i/>
          <w:color w:val="000000"/>
          <w:sz w:val="20"/>
          <w:szCs w:val="20"/>
        </w:rPr>
      </w:pPr>
      <w:bookmarkStart w:id="119" w:name="_Toc5294353"/>
      <w:r w:rsidRPr="0077593B">
        <w:rPr>
          <w:rFonts w:ascii="Tahoma" w:hAnsi="Tahoma" w:cs="Tahoma"/>
          <w:b/>
          <w:i/>
          <w:color w:val="000000"/>
          <w:sz w:val="20"/>
          <w:szCs w:val="20"/>
        </w:rPr>
        <w:t>Descripción de la comunicación en caso de accidentes o incidentes</w:t>
      </w:r>
      <w:bookmarkEnd w:id="119"/>
    </w:p>
    <w:p w:rsidR="0077593B" w:rsidRPr="0077593B" w:rsidRDefault="0077593B" w:rsidP="0077593B">
      <w:pPr>
        <w:spacing w:after="120" w:line="276" w:lineRule="auto"/>
        <w:jc w:val="center"/>
        <w:rPr>
          <w:rFonts w:ascii="Calibri" w:eastAsia="MS Mincho" w:hAnsi="Calibri"/>
          <w:b/>
          <w:sz w:val="22"/>
          <w:szCs w:val="22"/>
          <w:lang w:val="es-ES_tradnl" w:eastAsia="en-US"/>
        </w:rPr>
      </w:pPr>
      <w:bookmarkStart w:id="120" w:name="_Toc468443395"/>
      <w:bookmarkStart w:id="121" w:name="_Toc468443722"/>
      <w:bookmarkStart w:id="122" w:name="_Toc468443826"/>
      <w:bookmarkStart w:id="123" w:name="_Toc468443946"/>
      <w:r w:rsidRPr="0077593B">
        <w:rPr>
          <w:rFonts w:ascii="Calibri" w:eastAsia="MS Mincho" w:hAnsi="Calibri"/>
          <w:b/>
          <w:sz w:val="22"/>
          <w:szCs w:val="22"/>
          <w:lang w:val="es-ES_tradnl" w:eastAsia="en-US"/>
        </w:rPr>
        <w:t>Datos de tasas de incidencia</w:t>
      </w:r>
      <w:bookmarkEnd w:id="120"/>
      <w:bookmarkEnd w:id="121"/>
      <w:bookmarkEnd w:id="122"/>
      <w:bookmarkEnd w:id="123"/>
    </w:p>
    <w:tbl>
      <w:tblPr>
        <w:tblW w:w="7263" w:type="dxa"/>
        <w:tblInd w:w="1101" w:type="dxa"/>
        <w:tblCellMar>
          <w:left w:w="70" w:type="dxa"/>
          <w:right w:w="70" w:type="dxa"/>
        </w:tblCellMar>
        <w:tblLook w:val="04A0" w:firstRow="1" w:lastRow="0" w:firstColumn="1" w:lastColumn="0" w:noHBand="0" w:noVBand="1"/>
      </w:tblPr>
      <w:tblGrid>
        <w:gridCol w:w="1880"/>
        <w:gridCol w:w="1120"/>
        <w:gridCol w:w="1923"/>
        <w:gridCol w:w="1360"/>
        <w:gridCol w:w="1010"/>
      </w:tblGrid>
      <w:tr w:rsidR="0077593B" w:rsidRPr="0077593B" w:rsidTr="003C184A">
        <w:trPr>
          <w:trHeight w:val="373"/>
        </w:trPr>
        <w:tc>
          <w:tcPr>
            <w:tcW w:w="1880" w:type="dxa"/>
            <w:tcBorders>
              <w:top w:val="single" w:sz="8" w:space="0" w:color="auto"/>
              <w:left w:val="single" w:sz="8" w:space="0" w:color="auto"/>
              <w:bottom w:val="single" w:sz="8" w:space="0" w:color="auto"/>
              <w:right w:val="single" w:sz="8" w:space="0" w:color="auto"/>
            </w:tcBorders>
            <w:shd w:val="clear" w:color="auto" w:fill="0070C0"/>
            <w:vAlign w:val="center"/>
            <w:hideMark/>
          </w:tcPr>
          <w:p w:rsidR="0077593B" w:rsidRPr="0077593B" w:rsidRDefault="0077593B" w:rsidP="0077593B">
            <w:pPr>
              <w:jc w:val="center"/>
              <w:rPr>
                <w:rFonts w:ascii="Tahoma" w:hAnsi="Tahoma" w:cs="Tahoma"/>
                <w:b/>
                <w:bCs/>
                <w:color w:val="FFFFFF"/>
                <w:sz w:val="20"/>
                <w:szCs w:val="20"/>
                <w:lang w:val="es-ES_tradnl" w:eastAsia="en-US"/>
              </w:rPr>
            </w:pPr>
            <w:r w:rsidRPr="0077593B">
              <w:rPr>
                <w:rFonts w:ascii="Tahoma" w:hAnsi="Tahoma" w:cs="Tahoma"/>
                <w:b/>
                <w:bCs/>
                <w:color w:val="FFFFFF"/>
                <w:sz w:val="20"/>
                <w:szCs w:val="20"/>
                <w:lang w:val="es-BO" w:eastAsia="en-US"/>
              </w:rPr>
              <w:t>No. Trabajadores</w:t>
            </w:r>
          </w:p>
        </w:tc>
        <w:tc>
          <w:tcPr>
            <w:tcW w:w="1120" w:type="dxa"/>
            <w:tcBorders>
              <w:top w:val="single" w:sz="8" w:space="0" w:color="auto"/>
              <w:left w:val="nil"/>
              <w:bottom w:val="single" w:sz="8" w:space="0" w:color="auto"/>
              <w:right w:val="single" w:sz="8" w:space="0" w:color="auto"/>
            </w:tcBorders>
            <w:shd w:val="clear" w:color="auto" w:fill="0070C0"/>
            <w:vAlign w:val="center"/>
            <w:hideMark/>
          </w:tcPr>
          <w:p w:rsidR="0077593B" w:rsidRPr="0077593B" w:rsidRDefault="0077593B" w:rsidP="0077593B">
            <w:pPr>
              <w:jc w:val="center"/>
              <w:rPr>
                <w:rFonts w:ascii="Tahoma" w:hAnsi="Tahoma" w:cs="Tahoma"/>
                <w:b/>
                <w:bCs/>
                <w:color w:val="FFFFFF"/>
                <w:sz w:val="20"/>
                <w:szCs w:val="20"/>
                <w:lang w:val="es-ES_tradnl" w:eastAsia="en-US"/>
              </w:rPr>
            </w:pPr>
            <w:r w:rsidRPr="0077593B">
              <w:rPr>
                <w:rFonts w:ascii="Tahoma" w:hAnsi="Tahoma" w:cs="Tahoma"/>
                <w:b/>
                <w:bCs/>
                <w:color w:val="FFFFFF"/>
                <w:sz w:val="20"/>
                <w:szCs w:val="20"/>
                <w:lang w:val="es-BO" w:eastAsia="en-US"/>
              </w:rPr>
              <w:t>Horas Totales</w:t>
            </w:r>
          </w:p>
        </w:tc>
        <w:tc>
          <w:tcPr>
            <w:tcW w:w="1923" w:type="dxa"/>
            <w:tcBorders>
              <w:top w:val="single" w:sz="8" w:space="0" w:color="auto"/>
              <w:left w:val="nil"/>
              <w:bottom w:val="single" w:sz="8" w:space="0" w:color="auto"/>
              <w:right w:val="single" w:sz="8" w:space="0" w:color="auto"/>
            </w:tcBorders>
            <w:shd w:val="clear" w:color="auto" w:fill="0070C0"/>
            <w:vAlign w:val="center"/>
            <w:hideMark/>
          </w:tcPr>
          <w:p w:rsidR="0077593B" w:rsidRPr="0077593B" w:rsidRDefault="0077593B" w:rsidP="0077593B">
            <w:pPr>
              <w:jc w:val="center"/>
              <w:rPr>
                <w:rFonts w:ascii="Tahoma" w:hAnsi="Tahoma" w:cs="Tahoma"/>
                <w:b/>
                <w:bCs/>
                <w:color w:val="FFFFFF"/>
                <w:sz w:val="20"/>
                <w:szCs w:val="20"/>
                <w:lang w:val="es-ES_tradnl" w:eastAsia="en-US"/>
              </w:rPr>
            </w:pPr>
            <w:r w:rsidRPr="0077593B">
              <w:rPr>
                <w:rFonts w:ascii="Tahoma" w:hAnsi="Tahoma" w:cs="Tahoma"/>
                <w:b/>
                <w:bCs/>
                <w:color w:val="FFFFFF"/>
                <w:sz w:val="20"/>
                <w:szCs w:val="20"/>
                <w:lang w:val="es-BO" w:eastAsia="en-US"/>
              </w:rPr>
              <w:t>No. accidentes c/días perdidos</w:t>
            </w:r>
          </w:p>
        </w:tc>
        <w:tc>
          <w:tcPr>
            <w:tcW w:w="1360" w:type="dxa"/>
            <w:tcBorders>
              <w:top w:val="single" w:sz="8" w:space="0" w:color="auto"/>
              <w:left w:val="nil"/>
              <w:bottom w:val="single" w:sz="8" w:space="0" w:color="auto"/>
              <w:right w:val="single" w:sz="8" w:space="0" w:color="auto"/>
            </w:tcBorders>
            <w:shd w:val="clear" w:color="auto" w:fill="0070C0"/>
            <w:vAlign w:val="center"/>
            <w:hideMark/>
          </w:tcPr>
          <w:p w:rsidR="0077593B" w:rsidRPr="0077593B" w:rsidRDefault="0077593B" w:rsidP="0077593B">
            <w:pPr>
              <w:jc w:val="center"/>
              <w:rPr>
                <w:rFonts w:ascii="Tahoma" w:hAnsi="Tahoma" w:cs="Tahoma"/>
                <w:b/>
                <w:bCs/>
                <w:color w:val="FFFFFF"/>
                <w:sz w:val="20"/>
                <w:szCs w:val="20"/>
                <w:lang w:val="es-ES_tradnl" w:eastAsia="en-US"/>
              </w:rPr>
            </w:pPr>
            <w:r w:rsidRPr="0077593B">
              <w:rPr>
                <w:rFonts w:ascii="Tahoma" w:hAnsi="Tahoma" w:cs="Tahoma"/>
                <w:b/>
                <w:bCs/>
                <w:color w:val="FFFFFF"/>
                <w:sz w:val="20"/>
                <w:szCs w:val="20"/>
                <w:lang w:val="es-BO" w:eastAsia="en-US"/>
              </w:rPr>
              <w:t>No. Incidentes</w:t>
            </w:r>
          </w:p>
        </w:tc>
        <w:tc>
          <w:tcPr>
            <w:tcW w:w="980" w:type="dxa"/>
            <w:tcBorders>
              <w:top w:val="single" w:sz="8" w:space="0" w:color="auto"/>
              <w:left w:val="nil"/>
              <w:bottom w:val="single" w:sz="8" w:space="0" w:color="auto"/>
              <w:right w:val="single" w:sz="8" w:space="0" w:color="auto"/>
            </w:tcBorders>
            <w:shd w:val="clear" w:color="auto" w:fill="0070C0"/>
            <w:vAlign w:val="center"/>
            <w:hideMark/>
          </w:tcPr>
          <w:p w:rsidR="0077593B" w:rsidRPr="0077593B" w:rsidRDefault="0077593B" w:rsidP="0077593B">
            <w:pPr>
              <w:jc w:val="center"/>
              <w:rPr>
                <w:rFonts w:ascii="Tahoma" w:hAnsi="Tahoma" w:cs="Tahoma"/>
                <w:b/>
                <w:bCs/>
                <w:color w:val="FFFFFF"/>
                <w:sz w:val="20"/>
                <w:szCs w:val="20"/>
                <w:lang w:val="es-ES_tradnl" w:eastAsia="en-US"/>
              </w:rPr>
            </w:pPr>
            <w:r w:rsidRPr="0077593B">
              <w:rPr>
                <w:rFonts w:ascii="Tahoma" w:hAnsi="Tahoma" w:cs="Tahoma"/>
                <w:b/>
                <w:bCs/>
                <w:color w:val="FFFFFF"/>
                <w:sz w:val="20"/>
                <w:szCs w:val="20"/>
                <w:lang w:val="es-BO" w:eastAsia="en-US"/>
              </w:rPr>
              <w:t>Días perdidos</w:t>
            </w:r>
          </w:p>
        </w:tc>
      </w:tr>
      <w:tr w:rsidR="0077593B" w:rsidRPr="0077593B" w:rsidTr="003C184A">
        <w:trPr>
          <w:trHeight w:val="270"/>
        </w:trPr>
        <w:tc>
          <w:tcPr>
            <w:tcW w:w="1880" w:type="dxa"/>
            <w:tcBorders>
              <w:top w:val="nil"/>
              <w:left w:val="single" w:sz="8" w:space="0" w:color="auto"/>
              <w:bottom w:val="single" w:sz="8" w:space="0" w:color="auto"/>
              <w:right w:val="single" w:sz="8" w:space="0" w:color="auto"/>
            </w:tcBorders>
            <w:shd w:val="clear" w:color="auto" w:fill="auto"/>
            <w:noWrap/>
            <w:vAlign w:val="center"/>
          </w:tcPr>
          <w:p w:rsidR="0077593B" w:rsidRPr="0077593B" w:rsidRDefault="0077593B" w:rsidP="0077593B">
            <w:pPr>
              <w:jc w:val="center"/>
              <w:rPr>
                <w:rFonts w:ascii="Tahoma" w:hAnsi="Tahoma" w:cs="Tahoma"/>
                <w:color w:val="000000"/>
                <w:sz w:val="20"/>
                <w:szCs w:val="20"/>
                <w:lang w:val="es-ES_tradnl" w:eastAsia="en-US"/>
              </w:rPr>
            </w:pPr>
          </w:p>
        </w:tc>
        <w:tc>
          <w:tcPr>
            <w:tcW w:w="1120" w:type="dxa"/>
            <w:tcBorders>
              <w:top w:val="nil"/>
              <w:left w:val="nil"/>
              <w:bottom w:val="single" w:sz="8" w:space="0" w:color="auto"/>
              <w:right w:val="single" w:sz="8" w:space="0" w:color="auto"/>
            </w:tcBorders>
            <w:shd w:val="clear" w:color="auto" w:fill="auto"/>
            <w:noWrap/>
            <w:vAlign w:val="center"/>
          </w:tcPr>
          <w:p w:rsidR="0077593B" w:rsidRPr="0077593B" w:rsidRDefault="0077593B" w:rsidP="0077593B">
            <w:pPr>
              <w:jc w:val="center"/>
              <w:rPr>
                <w:rFonts w:ascii="Tahoma" w:hAnsi="Tahoma" w:cs="Tahoma"/>
                <w:color w:val="000000"/>
                <w:sz w:val="20"/>
                <w:szCs w:val="20"/>
                <w:lang w:val="es-ES_tradnl" w:eastAsia="en-US"/>
              </w:rPr>
            </w:pPr>
          </w:p>
        </w:tc>
        <w:tc>
          <w:tcPr>
            <w:tcW w:w="1923" w:type="dxa"/>
            <w:tcBorders>
              <w:top w:val="nil"/>
              <w:left w:val="nil"/>
              <w:bottom w:val="single" w:sz="8" w:space="0" w:color="auto"/>
              <w:right w:val="single" w:sz="8" w:space="0" w:color="auto"/>
            </w:tcBorders>
            <w:shd w:val="clear" w:color="auto" w:fill="auto"/>
            <w:noWrap/>
            <w:vAlign w:val="center"/>
          </w:tcPr>
          <w:p w:rsidR="0077593B" w:rsidRPr="0077593B" w:rsidRDefault="0077593B" w:rsidP="0077593B">
            <w:pPr>
              <w:jc w:val="center"/>
              <w:rPr>
                <w:rFonts w:ascii="Tahoma" w:hAnsi="Tahoma" w:cs="Tahoma"/>
                <w:color w:val="000000"/>
                <w:sz w:val="20"/>
                <w:szCs w:val="20"/>
                <w:lang w:val="es-ES_tradnl" w:eastAsia="en-US"/>
              </w:rPr>
            </w:pPr>
          </w:p>
        </w:tc>
        <w:tc>
          <w:tcPr>
            <w:tcW w:w="1360" w:type="dxa"/>
            <w:tcBorders>
              <w:top w:val="nil"/>
              <w:left w:val="nil"/>
              <w:bottom w:val="single" w:sz="8" w:space="0" w:color="auto"/>
              <w:right w:val="single" w:sz="8" w:space="0" w:color="auto"/>
            </w:tcBorders>
            <w:shd w:val="clear" w:color="auto" w:fill="auto"/>
            <w:noWrap/>
            <w:vAlign w:val="center"/>
          </w:tcPr>
          <w:p w:rsidR="0077593B" w:rsidRPr="0077593B" w:rsidRDefault="0077593B" w:rsidP="0077593B">
            <w:pPr>
              <w:jc w:val="center"/>
              <w:rPr>
                <w:rFonts w:ascii="Tahoma" w:hAnsi="Tahoma" w:cs="Tahoma"/>
                <w:color w:val="000000"/>
                <w:sz w:val="20"/>
                <w:szCs w:val="20"/>
                <w:lang w:val="es-ES_tradnl" w:eastAsia="en-US"/>
              </w:rPr>
            </w:pPr>
          </w:p>
        </w:tc>
        <w:tc>
          <w:tcPr>
            <w:tcW w:w="980" w:type="dxa"/>
            <w:tcBorders>
              <w:top w:val="nil"/>
              <w:left w:val="nil"/>
              <w:bottom w:val="single" w:sz="8" w:space="0" w:color="auto"/>
              <w:right w:val="single" w:sz="8" w:space="0" w:color="auto"/>
            </w:tcBorders>
            <w:shd w:val="clear" w:color="auto" w:fill="auto"/>
            <w:noWrap/>
            <w:vAlign w:val="center"/>
          </w:tcPr>
          <w:p w:rsidR="0077593B" w:rsidRPr="0077593B" w:rsidRDefault="0077593B" w:rsidP="0077593B">
            <w:pPr>
              <w:jc w:val="center"/>
              <w:rPr>
                <w:rFonts w:ascii="Tahoma" w:hAnsi="Tahoma" w:cs="Tahoma"/>
                <w:color w:val="000000"/>
                <w:sz w:val="20"/>
                <w:szCs w:val="20"/>
                <w:lang w:val="es-ES_tradnl" w:eastAsia="en-US"/>
              </w:rPr>
            </w:pPr>
          </w:p>
        </w:tc>
      </w:tr>
    </w:tbl>
    <w:p w:rsidR="0077593B" w:rsidRPr="0077593B" w:rsidRDefault="0077593B" w:rsidP="0077593B">
      <w:pPr>
        <w:spacing w:line="276" w:lineRule="auto"/>
        <w:jc w:val="both"/>
        <w:outlineLvl w:val="0"/>
        <w:rPr>
          <w:rFonts w:ascii="Tahoma" w:eastAsia="MS Mincho" w:hAnsi="Tahoma" w:cs="Tahoma"/>
          <w:b/>
          <w:sz w:val="20"/>
          <w:szCs w:val="20"/>
          <w:lang w:val="es-BO" w:eastAsia="en-US"/>
        </w:rPr>
      </w:pPr>
    </w:p>
    <w:p w:rsidR="0077593B" w:rsidRPr="0077593B" w:rsidRDefault="0077593B" w:rsidP="0077593B">
      <w:pPr>
        <w:spacing w:line="276" w:lineRule="auto"/>
        <w:jc w:val="both"/>
        <w:rPr>
          <w:rFonts w:ascii="Tahoma" w:hAnsi="Tahoma" w:cs="Tahoma"/>
          <w:color w:val="000000"/>
          <w:sz w:val="20"/>
          <w:szCs w:val="20"/>
          <w:lang w:val="es-ES_tradnl" w:eastAsia="en-US"/>
        </w:rPr>
      </w:pPr>
      <w:r w:rsidRPr="0077593B">
        <w:rPr>
          <w:rFonts w:ascii="Tahoma" w:hAnsi="Tahoma" w:cs="Tahoma"/>
          <w:color w:val="000000"/>
          <w:sz w:val="20"/>
          <w:szCs w:val="20"/>
          <w:lang w:val="es-ES_tradnl" w:eastAsia="en-US"/>
        </w:rPr>
        <w:t>Adjuntar resumen de las actividades y anexos de:</w:t>
      </w:r>
    </w:p>
    <w:p w:rsidR="0077593B" w:rsidRPr="0077593B" w:rsidRDefault="0077593B" w:rsidP="00E2250A">
      <w:pPr>
        <w:numPr>
          <w:ilvl w:val="0"/>
          <w:numId w:val="139"/>
        </w:numPr>
        <w:spacing w:after="200" w:line="276" w:lineRule="auto"/>
        <w:contextualSpacing/>
        <w:jc w:val="both"/>
        <w:rPr>
          <w:rFonts w:ascii="Tahoma" w:hAnsi="Tahoma" w:cs="Tahoma"/>
          <w:color w:val="000000"/>
          <w:sz w:val="20"/>
          <w:szCs w:val="20"/>
          <w:lang w:val="es-ES_tradnl" w:eastAsia="en-US"/>
        </w:rPr>
      </w:pPr>
      <w:r w:rsidRPr="0077593B">
        <w:rPr>
          <w:rFonts w:ascii="Tahoma" w:hAnsi="Tahoma" w:cs="Tahoma"/>
          <w:color w:val="000000"/>
          <w:sz w:val="20"/>
          <w:szCs w:val="20"/>
          <w:lang w:val="es-ES_tradnl" w:eastAsia="en-US"/>
        </w:rPr>
        <w:t>Registro de reporte e investigación incidentes ocupacionales y ambientales (si aplica)</w:t>
      </w:r>
    </w:p>
    <w:p w:rsidR="0077593B" w:rsidRPr="0077593B" w:rsidRDefault="0077593B" w:rsidP="00E2250A">
      <w:pPr>
        <w:numPr>
          <w:ilvl w:val="0"/>
          <w:numId w:val="139"/>
        </w:numPr>
        <w:spacing w:after="200" w:line="276" w:lineRule="auto"/>
        <w:contextualSpacing/>
        <w:jc w:val="both"/>
        <w:rPr>
          <w:rFonts w:ascii="Tahoma" w:hAnsi="Tahoma" w:cs="Tahoma"/>
          <w:color w:val="000000"/>
          <w:sz w:val="20"/>
          <w:szCs w:val="20"/>
          <w:lang w:val="es-ES_tradnl" w:eastAsia="en-US"/>
        </w:rPr>
      </w:pPr>
      <w:r w:rsidRPr="0077593B">
        <w:rPr>
          <w:rFonts w:ascii="Tahoma" w:hAnsi="Tahoma" w:cs="Tahoma"/>
          <w:color w:val="000000"/>
          <w:sz w:val="20"/>
          <w:szCs w:val="20"/>
          <w:lang w:val="es-ES_tradnl" w:eastAsia="en-US"/>
        </w:rPr>
        <w:t xml:space="preserve">Plan de emergencia para incidentes ocupacionales y ambientales </w:t>
      </w:r>
    </w:p>
    <w:p w:rsidR="0077593B" w:rsidRPr="0077593B" w:rsidRDefault="0077593B" w:rsidP="00E2250A">
      <w:pPr>
        <w:numPr>
          <w:ilvl w:val="0"/>
          <w:numId w:val="139"/>
        </w:numPr>
        <w:spacing w:after="200" w:line="276" w:lineRule="auto"/>
        <w:contextualSpacing/>
        <w:jc w:val="both"/>
        <w:rPr>
          <w:rFonts w:ascii="Tahoma" w:hAnsi="Tahoma" w:cs="Tahoma"/>
          <w:color w:val="000000"/>
          <w:sz w:val="20"/>
          <w:szCs w:val="20"/>
          <w:lang w:val="es-ES_tradnl" w:eastAsia="en-US"/>
        </w:rPr>
      </w:pPr>
      <w:r w:rsidRPr="0077593B">
        <w:rPr>
          <w:rFonts w:ascii="Tahoma" w:hAnsi="Tahoma" w:cs="Tahoma"/>
          <w:color w:val="000000"/>
          <w:sz w:val="20"/>
          <w:szCs w:val="20"/>
          <w:lang w:val="es-ES_tradnl" w:eastAsia="en-US"/>
        </w:rPr>
        <w:t>Lista de contactos de emergencias durante el proyecto</w:t>
      </w:r>
    </w:p>
    <w:p w:rsidR="0077593B" w:rsidRPr="0077593B" w:rsidRDefault="0077593B" w:rsidP="00E2250A">
      <w:pPr>
        <w:numPr>
          <w:ilvl w:val="0"/>
          <w:numId w:val="139"/>
        </w:numPr>
        <w:spacing w:after="200" w:line="276" w:lineRule="auto"/>
        <w:contextualSpacing/>
        <w:jc w:val="both"/>
        <w:rPr>
          <w:rFonts w:ascii="Tahoma" w:hAnsi="Tahoma" w:cs="Tahoma"/>
          <w:color w:val="000000"/>
          <w:sz w:val="20"/>
          <w:szCs w:val="20"/>
          <w:lang w:val="es-ES_tradnl" w:eastAsia="en-US"/>
        </w:rPr>
      </w:pPr>
      <w:r w:rsidRPr="0077593B">
        <w:rPr>
          <w:rFonts w:ascii="Tahoma" w:hAnsi="Tahoma" w:cs="Tahoma"/>
          <w:color w:val="000000"/>
          <w:sz w:val="20"/>
          <w:szCs w:val="20"/>
          <w:lang w:val="es-ES_tradnl" w:eastAsia="en-US"/>
        </w:rPr>
        <w:t>Registros de recarga y mantenimiento de extintores</w:t>
      </w:r>
    </w:p>
    <w:p w:rsidR="0077593B" w:rsidRPr="0077593B" w:rsidRDefault="0077593B" w:rsidP="00E2250A">
      <w:pPr>
        <w:numPr>
          <w:ilvl w:val="0"/>
          <w:numId w:val="139"/>
        </w:numPr>
        <w:spacing w:after="200" w:line="276" w:lineRule="auto"/>
        <w:contextualSpacing/>
        <w:jc w:val="both"/>
        <w:rPr>
          <w:rFonts w:ascii="Tahoma" w:hAnsi="Tahoma" w:cs="Tahoma"/>
          <w:color w:val="000000"/>
          <w:sz w:val="20"/>
          <w:szCs w:val="20"/>
          <w:lang w:val="es-ES_tradnl" w:eastAsia="en-US"/>
        </w:rPr>
      </w:pPr>
      <w:r w:rsidRPr="0077593B">
        <w:rPr>
          <w:rFonts w:ascii="Tahoma" w:hAnsi="Tahoma" w:cs="Tahoma"/>
          <w:color w:val="000000"/>
          <w:sz w:val="20"/>
          <w:szCs w:val="20"/>
          <w:lang w:val="es-ES_tradnl" w:eastAsia="en-US"/>
        </w:rPr>
        <w:t>Registros de inspección de extintores (u otros sistemas de extinción)</w:t>
      </w:r>
    </w:p>
    <w:p w:rsidR="0077593B" w:rsidRPr="0077593B" w:rsidRDefault="0077593B" w:rsidP="00E2250A">
      <w:pPr>
        <w:numPr>
          <w:ilvl w:val="0"/>
          <w:numId w:val="139"/>
        </w:numPr>
        <w:spacing w:after="200" w:line="276" w:lineRule="auto"/>
        <w:contextualSpacing/>
        <w:jc w:val="both"/>
        <w:rPr>
          <w:rFonts w:ascii="Tahoma" w:hAnsi="Tahoma" w:cs="Tahoma"/>
          <w:color w:val="000000"/>
          <w:sz w:val="20"/>
          <w:szCs w:val="20"/>
          <w:lang w:val="es-ES_tradnl" w:eastAsia="en-US"/>
        </w:rPr>
      </w:pPr>
      <w:r w:rsidRPr="0077593B">
        <w:rPr>
          <w:rFonts w:ascii="Tahoma" w:hAnsi="Tahoma" w:cs="Tahoma"/>
          <w:color w:val="000000"/>
          <w:sz w:val="20"/>
          <w:szCs w:val="20"/>
          <w:lang w:val="es-ES_tradnl" w:eastAsia="en-US"/>
        </w:rPr>
        <w:t>Registros de inspección de sistemas de emergencia</w:t>
      </w:r>
    </w:p>
    <w:p w:rsidR="0077593B" w:rsidRPr="0077593B" w:rsidRDefault="0077593B" w:rsidP="00E2250A">
      <w:pPr>
        <w:numPr>
          <w:ilvl w:val="0"/>
          <w:numId w:val="139"/>
        </w:numPr>
        <w:spacing w:after="200" w:line="276" w:lineRule="auto"/>
        <w:contextualSpacing/>
        <w:jc w:val="both"/>
        <w:rPr>
          <w:rFonts w:ascii="Tahoma" w:hAnsi="Tahoma" w:cs="Tahoma"/>
          <w:color w:val="000000"/>
          <w:sz w:val="20"/>
          <w:szCs w:val="20"/>
          <w:lang w:val="es-ES_tradnl" w:eastAsia="en-US"/>
        </w:rPr>
      </w:pPr>
      <w:r w:rsidRPr="0077593B">
        <w:rPr>
          <w:rFonts w:ascii="Tahoma" w:hAnsi="Tahoma" w:cs="Tahoma"/>
          <w:color w:val="000000"/>
          <w:sz w:val="20"/>
          <w:szCs w:val="20"/>
          <w:lang w:val="es-ES_tradnl" w:eastAsia="en-US"/>
        </w:rPr>
        <w:t>Otros aplicables.</w:t>
      </w:r>
    </w:p>
    <w:p w:rsidR="0077593B" w:rsidRPr="0077593B" w:rsidRDefault="0077593B" w:rsidP="0077593B">
      <w:pPr>
        <w:spacing w:after="200" w:line="276" w:lineRule="auto"/>
        <w:ind w:left="720"/>
        <w:contextualSpacing/>
        <w:jc w:val="both"/>
        <w:rPr>
          <w:rFonts w:ascii="Tahoma" w:hAnsi="Tahoma" w:cs="Tahoma"/>
          <w:color w:val="000000"/>
          <w:sz w:val="20"/>
          <w:szCs w:val="20"/>
          <w:lang w:val="es-ES_tradnl" w:eastAsia="en-US"/>
        </w:rPr>
      </w:pPr>
    </w:p>
    <w:p w:rsidR="0077593B" w:rsidRPr="0077593B" w:rsidRDefault="0077593B" w:rsidP="00E2250A">
      <w:pPr>
        <w:numPr>
          <w:ilvl w:val="0"/>
          <w:numId w:val="132"/>
        </w:numPr>
        <w:spacing w:after="200" w:line="276" w:lineRule="auto"/>
        <w:contextualSpacing/>
        <w:jc w:val="both"/>
        <w:outlineLvl w:val="0"/>
        <w:rPr>
          <w:rFonts w:ascii="Tahoma" w:eastAsia="MS Mincho" w:hAnsi="Tahoma" w:cs="Tahoma"/>
          <w:b/>
          <w:sz w:val="20"/>
          <w:szCs w:val="20"/>
          <w:lang w:val="es-BO" w:eastAsia="en-US"/>
        </w:rPr>
      </w:pPr>
      <w:bookmarkStart w:id="124" w:name="_Toc5294354"/>
      <w:r w:rsidRPr="0077593B">
        <w:rPr>
          <w:rFonts w:ascii="Tahoma" w:eastAsia="MS Mincho" w:hAnsi="Tahoma" w:cs="Tahoma"/>
          <w:b/>
          <w:sz w:val="20"/>
          <w:szCs w:val="20"/>
          <w:lang w:val="es-BO" w:eastAsia="en-US"/>
        </w:rPr>
        <w:t>Conclusiones y recomendaciones</w:t>
      </w:r>
      <w:bookmarkEnd w:id="124"/>
    </w:p>
    <w:p w:rsidR="0077593B" w:rsidRPr="0077593B" w:rsidRDefault="0077593B" w:rsidP="00E2250A">
      <w:pPr>
        <w:numPr>
          <w:ilvl w:val="0"/>
          <w:numId w:val="132"/>
        </w:numPr>
        <w:spacing w:after="200" w:line="276" w:lineRule="auto"/>
        <w:contextualSpacing/>
        <w:jc w:val="both"/>
        <w:outlineLvl w:val="0"/>
        <w:rPr>
          <w:rFonts w:ascii="Tahoma" w:eastAsia="MS Mincho" w:hAnsi="Tahoma" w:cs="Tahoma"/>
          <w:b/>
          <w:sz w:val="20"/>
          <w:szCs w:val="20"/>
          <w:lang w:val="es-BO" w:eastAsia="en-US"/>
        </w:rPr>
      </w:pPr>
      <w:bookmarkStart w:id="125" w:name="_Toc5294355"/>
      <w:r w:rsidRPr="0077593B">
        <w:rPr>
          <w:rFonts w:ascii="Tahoma" w:eastAsia="MS Mincho" w:hAnsi="Tahoma" w:cs="Tahoma"/>
          <w:b/>
          <w:sz w:val="20"/>
          <w:szCs w:val="20"/>
          <w:lang w:val="es-BO" w:eastAsia="en-US"/>
        </w:rPr>
        <w:t>Anexos</w:t>
      </w:r>
      <w:bookmarkEnd w:id="125"/>
    </w:p>
    <w:p w:rsidR="0077593B" w:rsidRPr="0077593B" w:rsidRDefault="0077593B" w:rsidP="00E2250A">
      <w:pPr>
        <w:numPr>
          <w:ilvl w:val="0"/>
          <w:numId w:val="137"/>
        </w:numPr>
        <w:spacing w:after="200" w:line="276" w:lineRule="auto"/>
        <w:contextualSpacing/>
        <w:jc w:val="both"/>
        <w:rPr>
          <w:rFonts w:ascii="Tahoma" w:hAnsi="Tahoma" w:cs="Tahoma"/>
          <w:color w:val="000000"/>
          <w:sz w:val="20"/>
          <w:szCs w:val="20"/>
          <w:lang w:val="es-ES_tradnl" w:eastAsia="en-US"/>
        </w:rPr>
      </w:pPr>
      <w:r w:rsidRPr="0077593B">
        <w:rPr>
          <w:rFonts w:ascii="Tahoma" w:hAnsi="Tahoma" w:cs="Tahoma"/>
          <w:color w:val="000000"/>
          <w:sz w:val="20"/>
          <w:szCs w:val="20"/>
          <w:lang w:val="es-ES_tradnl" w:eastAsia="en-US"/>
        </w:rPr>
        <w:t>Registro fotográfico de ejecución de actividades y de todas las actividades reportadas, antes y después, mínimo 3 por medida comprometida o tipo de monitoreo; las fotos deben contar con su fecha de toma la descripción en función a la medida y la ubicación de la foto; describiendo a las empresas contratistas.</w:t>
      </w:r>
    </w:p>
    <w:p w:rsidR="0077593B" w:rsidRPr="0077593B" w:rsidRDefault="0077593B" w:rsidP="00E2250A">
      <w:pPr>
        <w:numPr>
          <w:ilvl w:val="0"/>
          <w:numId w:val="137"/>
        </w:numPr>
        <w:spacing w:after="200" w:line="276" w:lineRule="auto"/>
        <w:contextualSpacing/>
        <w:jc w:val="both"/>
        <w:rPr>
          <w:rFonts w:ascii="Tahoma" w:hAnsi="Tahoma" w:cs="Tahoma"/>
          <w:color w:val="000000"/>
          <w:sz w:val="20"/>
          <w:szCs w:val="20"/>
          <w:lang w:val="es-ES_tradnl" w:eastAsia="en-US"/>
        </w:rPr>
      </w:pPr>
      <w:r w:rsidRPr="0077593B">
        <w:rPr>
          <w:rFonts w:ascii="Tahoma" w:hAnsi="Tahoma" w:cs="Tahoma"/>
          <w:color w:val="000000"/>
          <w:sz w:val="20"/>
          <w:szCs w:val="20"/>
          <w:lang w:val="es-ES_tradnl" w:eastAsia="en-US"/>
        </w:rPr>
        <w:t>Toda la información reportada debe contar con su respaldo correspondiente.</w:t>
      </w:r>
    </w:p>
    <w:p w:rsidR="00BE663B" w:rsidRPr="0077593B" w:rsidRDefault="00BE663B" w:rsidP="00B27FA3">
      <w:pPr>
        <w:jc w:val="center"/>
        <w:rPr>
          <w:rFonts w:cs="Arial"/>
          <w:b/>
          <w:sz w:val="18"/>
          <w:lang w:val="es-ES_tradnl"/>
        </w:rPr>
      </w:pPr>
    </w:p>
    <w:p w:rsidR="00BE663B" w:rsidRDefault="00BE663B" w:rsidP="00B27FA3">
      <w:pPr>
        <w:jc w:val="center"/>
        <w:rPr>
          <w:rFonts w:cs="Arial"/>
          <w:b/>
          <w:sz w:val="18"/>
          <w:lang w:val="es-BO"/>
        </w:rPr>
      </w:pPr>
    </w:p>
    <w:p w:rsidR="00BE663B" w:rsidRDefault="00BE663B" w:rsidP="00B27FA3">
      <w:pPr>
        <w:jc w:val="center"/>
        <w:rPr>
          <w:rFonts w:cs="Arial"/>
          <w:b/>
          <w:sz w:val="18"/>
          <w:lang w:val="es-BO"/>
        </w:rPr>
      </w:pPr>
    </w:p>
    <w:bookmarkEnd w:id="3"/>
    <w:p w:rsidR="00BE663B" w:rsidRDefault="00BE663B" w:rsidP="00F73D97">
      <w:pPr>
        <w:rPr>
          <w:rFonts w:cs="Arial"/>
          <w:b/>
          <w:sz w:val="18"/>
          <w:lang w:val="es-BO"/>
        </w:rPr>
      </w:pPr>
    </w:p>
    <w:sectPr w:rsidR="00BE663B" w:rsidSect="00E317DD">
      <w:footerReference w:type="default" r:id="rId19"/>
      <w:pgSz w:w="12240" w:h="15840" w:code="1"/>
      <w:pgMar w:top="1418" w:right="170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291D" w:rsidRDefault="008A291D">
      <w:r>
        <w:separator/>
      </w:r>
    </w:p>
  </w:endnote>
  <w:endnote w:type="continuationSeparator" w:id="0">
    <w:p w:rsidR="008A291D" w:rsidRDefault="008A2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oto Sans Symbols">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Adobe Caslon Pro Bold">
    <w:altName w:val="Times New Roman"/>
    <w:panose1 w:val="00000000000000000000"/>
    <w:charset w:val="00"/>
    <w:family w:val="roman"/>
    <w:notTrueType/>
    <w:pitch w:val="variable"/>
    <w:sig w:usb0="00000001" w:usb1="00000001" w:usb2="00000000" w:usb3="00000000" w:csb0="00000093" w:csb1="00000000"/>
  </w:font>
  <w:font w:name="Verdana-Bold">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font>
  <w:font w:name="Humanst521 BT">
    <w:altName w:val="Arial"/>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MECOND+Verdana">
    <w:altName w:val="Verdan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PPAJKH+Arial,Bold">
    <w:altName w:val="Arial"/>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Gothic720 Lt BT">
    <w:altName w:val="Swis721 Lt BT"/>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LT Std">
    <w:altName w:val="Arial"/>
    <w:panose1 w:val="00000000000000000000"/>
    <w:charset w:val="00"/>
    <w:family w:val="swiss"/>
    <w:notTrueType/>
    <w:pitch w:val="variable"/>
    <w:sig w:usb0="00000001" w:usb1="00000000" w:usb2="00000000" w:usb3="00000000" w:csb0="00000005" w:csb1="00000000"/>
  </w:font>
  <w:font w:name="Book Antiqua">
    <w:panose1 w:val="02040602050305030304"/>
    <w:charset w:val="00"/>
    <w:family w:val="roman"/>
    <w:pitch w:val="variable"/>
    <w:sig w:usb0="00000287" w:usb1="00000000" w:usb2="00000000" w:usb3="00000000" w:csb0="0000009F" w:csb1="00000000"/>
  </w:font>
  <w:font w:name="Phinster">
    <w:altName w:val="Phinster"/>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7A6" w:rsidRDefault="00FE37A6">
    <w:pPr>
      <w:pStyle w:val="Piedepgina"/>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7A6" w:rsidRPr="00C71D8E" w:rsidRDefault="00FE37A6" w:rsidP="003C184A">
    <w:pPr>
      <w:spacing w:before="120"/>
      <w:rPr>
        <w:rFonts w:ascii="Arial" w:hAnsi="Arial" w:cs="Arial"/>
        <w:sz w:val="18"/>
      </w:rPr>
    </w:pPr>
    <w:r w:rsidRPr="00DE40DC">
      <w:rPr>
        <w:rFonts w:ascii="Tahoma" w:hAnsi="Tahoma" w:cs="Tahoma"/>
        <w:szCs w:val="20"/>
        <w:lang w:val="es-ES_tradnl"/>
      </w:rPr>
      <w:t>Requerimientos mínimos SMAGS Proyecto Geotérmico Laguna Colorada y asociados</w:t>
    </w:r>
    <w:r>
      <w:rPr>
        <w:rFonts w:ascii="Tahoma" w:hAnsi="Tahoma" w:cs="Tahoma"/>
        <w:b/>
        <w:szCs w:val="20"/>
        <w:lang w:val="es-ES_tradnl"/>
      </w:rPr>
      <w:t xml:space="preserve"> </w:t>
    </w:r>
    <w:r>
      <w:rPr>
        <w:rFonts w:ascii="Tahoma" w:hAnsi="Tahoma" w:cs="Tahoma"/>
        <w:b/>
        <w:szCs w:val="20"/>
        <w:lang w:val="es-ES_tradnl"/>
      </w:rPr>
      <w:tab/>
    </w:r>
    <w:r>
      <w:rPr>
        <w:rFonts w:ascii="Tahoma" w:hAnsi="Tahoma" w:cs="Tahoma"/>
        <w:b/>
        <w:szCs w:val="20"/>
        <w:lang w:val="es-ES_tradnl"/>
      </w:rPr>
      <w:tab/>
    </w:r>
    <w:r>
      <w:rPr>
        <w:rFonts w:ascii="Tahoma" w:hAnsi="Tahoma" w:cs="Tahoma"/>
        <w:b/>
        <w:szCs w:val="20"/>
        <w:lang w:val="es-ES_tradnl"/>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7A6" w:rsidRPr="00553E5C" w:rsidRDefault="00FE37A6" w:rsidP="003C184A">
    <w:pPr>
      <w:jc w:val="right"/>
      <w:rPr>
        <w:rFonts w:ascii="Tahoma" w:hAnsi="Tahoma" w:cs="Tahoma"/>
        <w:sz w:val="14"/>
        <w:szCs w:val="20"/>
        <w:lang w:val="es-ES_tradnl"/>
      </w:rPr>
    </w:pPr>
    <w:r w:rsidRPr="005D6B25">
      <w:rPr>
        <w:rFonts w:ascii="Arial" w:hAnsi="Arial" w:cs="Arial"/>
        <w:sz w:val="18"/>
      </w:rPr>
      <w:t xml:space="preserve">Página </w:t>
    </w:r>
    <w:r w:rsidRPr="005D6B25">
      <w:rPr>
        <w:rFonts w:ascii="Arial" w:hAnsi="Arial" w:cs="Arial"/>
        <w:sz w:val="18"/>
      </w:rPr>
      <w:fldChar w:fldCharType="begin"/>
    </w:r>
    <w:r w:rsidRPr="005D6B25">
      <w:rPr>
        <w:rFonts w:ascii="Arial" w:hAnsi="Arial" w:cs="Arial"/>
        <w:sz w:val="18"/>
      </w:rPr>
      <w:instrText xml:space="preserve"> PAGE </w:instrText>
    </w:r>
    <w:r w:rsidRPr="005D6B25">
      <w:rPr>
        <w:rFonts w:ascii="Arial" w:hAnsi="Arial" w:cs="Arial"/>
        <w:sz w:val="18"/>
      </w:rPr>
      <w:fldChar w:fldCharType="separate"/>
    </w:r>
    <w:r w:rsidR="00A22D2E">
      <w:rPr>
        <w:rFonts w:ascii="Arial" w:hAnsi="Arial" w:cs="Arial"/>
        <w:noProof/>
        <w:sz w:val="18"/>
      </w:rPr>
      <w:t>45</w:t>
    </w:r>
    <w:r w:rsidRPr="005D6B25">
      <w:rPr>
        <w:rFonts w:ascii="Arial" w:hAnsi="Arial" w:cs="Arial"/>
        <w:sz w:val="18"/>
      </w:rPr>
      <w:fldChar w:fldCharType="end"/>
    </w:r>
    <w:r w:rsidRPr="005D6B25">
      <w:rPr>
        <w:rFonts w:ascii="Arial" w:hAnsi="Arial" w:cs="Arial"/>
        <w:sz w:val="18"/>
      </w:rPr>
      <w:t xml:space="preserve"> de </w:t>
    </w:r>
    <w:r w:rsidRPr="005D6B25">
      <w:rPr>
        <w:rFonts w:ascii="Arial" w:hAnsi="Arial" w:cs="Arial"/>
        <w:sz w:val="18"/>
      </w:rPr>
      <w:fldChar w:fldCharType="begin"/>
    </w:r>
    <w:r w:rsidRPr="005D6B25">
      <w:rPr>
        <w:rFonts w:ascii="Arial" w:hAnsi="Arial" w:cs="Arial"/>
        <w:sz w:val="18"/>
      </w:rPr>
      <w:instrText xml:space="preserve"> NUMPAGES  </w:instrText>
    </w:r>
    <w:r w:rsidRPr="005D6B25">
      <w:rPr>
        <w:rFonts w:ascii="Arial" w:hAnsi="Arial" w:cs="Arial"/>
        <w:sz w:val="18"/>
      </w:rPr>
      <w:fldChar w:fldCharType="separate"/>
    </w:r>
    <w:r w:rsidR="00A22D2E">
      <w:rPr>
        <w:rFonts w:ascii="Arial" w:hAnsi="Arial" w:cs="Arial"/>
        <w:noProof/>
        <w:sz w:val="18"/>
      </w:rPr>
      <w:t>56</w:t>
    </w:r>
    <w:r w:rsidRPr="005D6B25">
      <w:rPr>
        <w:rFonts w:ascii="Arial" w:hAnsi="Arial" w:cs="Arial"/>
        <w:sz w:val="18"/>
      </w:rPr>
      <w:fldChar w:fldCharType="end"/>
    </w:r>
    <w:r>
      <w:rPr>
        <w:rFonts w:ascii="Tahoma" w:hAnsi="Tahoma" w:cs="Tahoma"/>
        <w:sz w:val="14"/>
        <w:szCs w:val="20"/>
        <w:lang w:val="es-ES_tradnl"/>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7A6" w:rsidRPr="002146A2" w:rsidRDefault="00FE37A6">
    <w:pPr>
      <w:pStyle w:val="Piedepgina"/>
      <w:jc w:val="right"/>
      <w:rPr>
        <w:sz w:val="18"/>
        <w:szCs w:val="18"/>
      </w:rPr>
    </w:pPr>
    <w:r w:rsidRPr="002146A2">
      <w:rPr>
        <w:sz w:val="18"/>
        <w:szCs w:val="18"/>
      </w:rPr>
      <w:fldChar w:fldCharType="begin"/>
    </w:r>
    <w:r w:rsidRPr="002146A2">
      <w:rPr>
        <w:sz w:val="18"/>
        <w:szCs w:val="18"/>
      </w:rPr>
      <w:instrText xml:space="preserve"> PAGE   \* MERGEFORMAT </w:instrText>
    </w:r>
    <w:r w:rsidRPr="002146A2">
      <w:rPr>
        <w:sz w:val="18"/>
        <w:szCs w:val="18"/>
      </w:rPr>
      <w:fldChar w:fldCharType="separate"/>
    </w:r>
    <w:r w:rsidR="00A22D2E">
      <w:rPr>
        <w:noProof/>
        <w:sz w:val="18"/>
        <w:szCs w:val="18"/>
      </w:rPr>
      <w:t>56</w:t>
    </w:r>
    <w:r w:rsidRPr="002146A2">
      <w:rPr>
        <w:sz w:val="18"/>
        <w:szCs w:val="18"/>
      </w:rPr>
      <w:fldChar w:fldCharType="end"/>
    </w:r>
  </w:p>
  <w:p w:rsidR="00FE37A6" w:rsidRDefault="00FE37A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291D" w:rsidRDefault="008A291D">
      <w:r>
        <w:separator/>
      </w:r>
    </w:p>
  </w:footnote>
  <w:footnote w:type="continuationSeparator" w:id="0">
    <w:p w:rsidR="008A291D" w:rsidRDefault="008A291D">
      <w:r>
        <w:continuationSeparator/>
      </w:r>
    </w:p>
  </w:footnote>
  <w:footnote w:id="1">
    <w:p w:rsidR="00FE37A6" w:rsidRPr="00563933" w:rsidRDefault="00FE37A6" w:rsidP="00BE663B">
      <w:pPr>
        <w:pStyle w:val="Textonotapie"/>
        <w:jc w:val="both"/>
      </w:pPr>
      <w:r>
        <w:rPr>
          <w:rStyle w:val="Refdenotaalpie"/>
        </w:rPr>
        <w:footnoteRef/>
      </w:r>
      <w:r>
        <w:t xml:space="preserve"> </w:t>
      </w:r>
      <w:r w:rsidRPr="00AB4722">
        <w:rPr>
          <w:rFonts w:ascii="Tahoma" w:hAnsi="Tahoma" w:cs="Tahoma"/>
          <w:color w:val="000000"/>
          <w:sz w:val="16"/>
          <w:szCs w:val="16"/>
        </w:rPr>
        <w:t>Las medidas se enfocarán en la adecuada gestión de los de los residuos, la prevención de los derrames; se implementarán las medidas incluidas en el “Plan de manejo de residuos” y en el “Plan de prevención, control y contención de derrames”</w:t>
      </w:r>
      <w:r>
        <w:rPr>
          <w:rFonts w:ascii="Tahoma" w:hAnsi="Tahoma" w:cs="Tahoma"/>
          <w:color w:val="000000"/>
          <w:sz w:val="16"/>
          <w:szCs w:val="16"/>
        </w:rPr>
        <w:t xml:space="preserve"> de la licencia ambiental.</w:t>
      </w:r>
    </w:p>
  </w:footnote>
  <w:footnote w:id="2">
    <w:p w:rsidR="00FE37A6" w:rsidRPr="0099023A" w:rsidRDefault="00FE37A6" w:rsidP="00BE663B">
      <w:pPr>
        <w:pStyle w:val="Textonotapie"/>
        <w:jc w:val="both"/>
      </w:pPr>
      <w:r>
        <w:rPr>
          <w:rStyle w:val="Refdenotaalpie"/>
        </w:rPr>
        <w:footnoteRef/>
      </w:r>
      <w:r>
        <w:t xml:space="preserve"> </w:t>
      </w:r>
      <w:r w:rsidRPr="00430F3E">
        <w:rPr>
          <w:rFonts w:ascii="Tahoma" w:hAnsi="Tahoma" w:cs="Tahoma"/>
          <w:color w:val="000000"/>
          <w:sz w:val="16"/>
          <w:szCs w:val="16"/>
        </w:rPr>
        <w:t>Implementación del “Plan de Protección de los Recursos Hídricos y Calidad de Agua”</w:t>
      </w:r>
    </w:p>
  </w:footnote>
  <w:footnote w:id="3">
    <w:p w:rsidR="00FE37A6" w:rsidRPr="00F85069" w:rsidRDefault="00FE37A6" w:rsidP="00BE663B">
      <w:pPr>
        <w:pStyle w:val="Textonotapie"/>
      </w:pPr>
      <w:r>
        <w:rPr>
          <w:rStyle w:val="Refdenotaalpie"/>
        </w:rPr>
        <w:footnoteRef/>
      </w:r>
      <w:r>
        <w:t xml:space="preserve"> </w:t>
      </w:r>
      <w:r w:rsidRPr="00430F3E">
        <w:rPr>
          <w:rFonts w:ascii="Tahoma" w:hAnsi="Tahoma" w:cs="Tahoma"/>
          <w:color w:val="000000"/>
          <w:sz w:val="16"/>
          <w:szCs w:val="16"/>
        </w:rPr>
        <w:t>Minimizar el potencial de contaminación del aire en la zona de intervención del proyecto Implementar las medidas establecidas en el “Plan Protección de la Calidad del Aire y Control del Ruido”</w:t>
      </w:r>
      <w:r>
        <w:rPr>
          <w:rFonts w:ascii="Tahoma" w:hAnsi="Tahoma" w:cs="Tahoma"/>
          <w:color w:val="000000"/>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7A6" w:rsidRPr="006E23F1" w:rsidRDefault="00645673" w:rsidP="00FA0B67">
    <w:pPr>
      <w:pBdr>
        <w:bottom w:val="single" w:sz="12" w:space="1" w:color="auto"/>
      </w:pBdr>
      <w:tabs>
        <w:tab w:val="center" w:pos="4419"/>
        <w:tab w:val="right" w:pos="8838"/>
      </w:tabs>
      <w:rPr>
        <w:i/>
        <w:sz w:val="14"/>
        <w:szCs w:val="14"/>
      </w:rPr>
    </w:pPr>
    <w:r>
      <w:rPr>
        <w:i/>
        <w:sz w:val="14"/>
        <w:szCs w:val="14"/>
      </w:rPr>
      <w:t>Formularios</w:t>
    </w:r>
    <w:r w:rsidR="00FE37A6">
      <w:rPr>
        <w:i/>
        <w:sz w:val="14"/>
        <w:szCs w:val="1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4348C9C"/>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BD40C48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515EFB06"/>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248ED15C"/>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349E08E6"/>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8"/>
    <w:multiLevelType w:val="singleLevel"/>
    <w:tmpl w:val="146CD35C"/>
    <w:lvl w:ilvl="0">
      <w:start w:val="1"/>
      <w:numFmt w:val="decimal"/>
      <w:pStyle w:val="Listaconnmeros"/>
      <w:lvlText w:val="%1."/>
      <w:lvlJc w:val="left"/>
      <w:pPr>
        <w:tabs>
          <w:tab w:val="num" w:pos="360"/>
        </w:tabs>
        <w:ind w:left="360" w:hanging="360"/>
      </w:pPr>
    </w:lvl>
  </w:abstractNum>
  <w:abstractNum w:abstractNumId="6" w15:restartNumberingAfterBreak="0">
    <w:nsid w:val="FFFFFF89"/>
    <w:multiLevelType w:val="singleLevel"/>
    <w:tmpl w:val="D6C4D09A"/>
    <w:styleLink w:val="Estilo411"/>
    <w:lvl w:ilvl="0">
      <w:start w:val="1"/>
      <w:numFmt w:val="bullet"/>
      <w:pStyle w:val="Listaconvietas"/>
      <w:lvlText w:val=""/>
      <w:lvlJc w:val="left"/>
      <w:pPr>
        <w:tabs>
          <w:tab w:val="num" w:pos="360"/>
        </w:tabs>
        <w:ind w:left="360" w:hanging="360"/>
      </w:pPr>
      <w:rPr>
        <w:rFonts w:ascii="Symbol" w:hAnsi="Symbol" w:hint="default"/>
      </w:rPr>
    </w:lvl>
  </w:abstractNum>
  <w:abstractNum w:abstractNumId="7" w15:restartNumberingAfterBreak="0">
    <w:nsid w:val="01490C56"/>
    <w:multiLevelType w:val="hybridMultilevel"/>
    <w:tmpl w:val="A216D592"/>
    <w:lvl w:ilvl="0" w:tplc="C7B27B46">
      <w:numFmt w:val="bullet"/>
      <w:lvlText w:val="-"/>
      <w:lvlJc w:val="left"/>
      <w:pPr>
        <w:ind w:left="720" w:hanging="360"/>
      </w:pPr>
      <w:rPr>
        <w:rFonts w:ascii="Verdana" w:eastAsia="Times New Roman" w:hAnsi="Verdana" w:cs="Verdana" w:hint="default"/>
      </w:rPr>
    </w:lvl>
    <w:lvl w:ilvl="1" w:tplc="400A0003" w:tentative="1">
      <w:start w:val="1"/>
      <w:numFmt w:val="bullet"/>
      <w:lvlText w:val="o"/>
      <w:lvlJc w:val="left"/>
      <w:pPr>
        <w:ind w:left="1440" w:hanging="360"/>
      </w:pPr>
      <w:rPr>
        <w:rFonts w:ascii="Courier New" w:hAnsi="Courier New" w:cs="Courier New" w:hint="default"/>
      </w:rPr>
    </w:lvl>
    <w:lvl w:ilvl="2" w:tplc="400A0005">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8" w15:restartNumberingAfterBreak="0">
    <w:nsid w:val="021C1FB0"/>
    <w:multiLevelType w:val="hybridMultilevel"/>
    <w:tmpl w:val="D442984C"/>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9" w15:restartNumberingAfterBreak="0">
    <w:nsid w:val="02AC3447"/>
    <w:multiLevelType w:val="hybridMultilevel"/>
    <w:tmpl w:val="8374608C"/>
    <w:lvl w:ilvl="0" w:tplc="CE7054EE">
      <w:start w:val="1"/>
      <w:numFmt w:val="lowerLetter"/>
      <w:lvlText w:val="%1)"/>
      <w:lvlJc w:val="left"/>
      <w:pPr>
        <w:ind w:left="1974" w:hanging="705"/>
      </w:pPr>
      <w:rPr>
        <w:rFonts w:hint="default"/>
      </w:rPr>
    </w:lvl>
    <w:lvl w:ilvl="1" w:tplc="0C0A0019" w:tentative="1">
      <w:start w:val="1"/>
      <w:numFmt w:val="lowerLetter"/>
      <w:lvlText w:val="%2."/>
      <w:lvlJc w:val="left"/>
      <w:pPr>
        <w:ind w:left="2349" w:hanging="360"/>
      </w:pPr>
    </w:lvl>
    <w:lvl w:ilvl="2" w:tplc="0C0A001B" w:tentative="1">
      <w:start w:val="1"/>
      <w:numFmt w:val="lowerRoman"/>
      <w:lvlText w:val="%3."/>
      <w:lvlJc w:val="right"/>
      <w:pPr>
        <w:ind w:left="3069" w:hanging="180"/>
      </w:pPr>
    </w:lvl>
    <w:lvl w:ilvl="3" w:tplc="0C0A000F" w:tentative="1">
      <w:start w:val="1"/>
      <w:numFmt w:val="decimal"/>
      <w:lvlText w:val="%4."/>
      <w:lvlJc w:val="left"/>
      <w:pPr>
        <w:ind w:left="3789" w:hanging="360"/>
      </w:pPr>
    </w:lvl>
    <w:lvl w:ilvl="4" w:tplc="0C0A0019" w:tentative="1">
      <w:start w:val="1"/>
      <w:numFmt w:val="lowerLetter"/>
      <w:lvlText w:val="%5."/>
      <w:lvlJc w:val="left"/>
      <w:pPr>
        <w:ind w:left="4509" w:hanging="360"/>
      </w:pPr>
    </w:lvl>
    <w:lvl w:ilvl="5" w:tplc="0C0A001B" w:tentative="1">
      <w:start w:val="1"/>
      <w:numFmt w:val="lowerRoman"/>
      <w:lvlText w:val="%6."/>
      <w:lvlJc w:val="right"/>
      <w:pPr>
        <w:ind w:left="5229" w:hanging="180"/>
      </w:pPr>
    </w:lvl>
    <w:lvl w:ilvl="6" w:tplc="0C0A000F" w:tentative="1">
      <w:start w:val="1"/>
      <w:numFmt w:val="decimal"/>
      <w:lvlText w:val="%7."/>
      <w:lvlJc w:val="left"/>
      <w:pPr>
        <w:ind w:left="5949" w:hanging="360"/>
      </w:pPr>
    </w:lvl>
    <w:lvl w:ilvl="7" w:tplc="0C0A0019" w:tentative="1">
      <w:start w:val="1"/>
      <w:numFmt w:val="lowerLetter"/>
      <w:lvlText w:val="%8."/>
      <w:lvlJc w:val="left"/>
      <w:pPr>
        <w:ind w:left="6669" w:hanging="360"/>
      </w:pPr>
    </w:lvl>
    <w:lvl w:ilvl="8" w:tplc="0C0A001B" w:tentative="1">
      <w:start w:val="1"/>
      <w:numFmt w:val="lowerRoman"/>
      <w:lvlText w:val="%9."/>
      <w:lvlJc w:val="right"/>
      <w:pPr>
        <w:ind w:left="7389" w:hanging="180"/>
      </w:pPr>
    </w:lvl>
  </w:abstractNum>
  <w:abstractNum w:abstractNumId="10" w15:restartNumberingAfterBreak="0">
    <w:nsid w:val="055D5EBC"/>
    <w:multiLevelType w:val="hybridMultilevel"/>
    <w:tmpl w:val="122EE210"/>
    <w:lvl w:ilvl="0" w:tplc="7A8A743E">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05FA01DF"/>
    <w:multiLevelType w:val="multilevel"/>
    <w:tmpl w:val="571C54C6"/>
    <w:styleLink w:val="Estilo1"/>
    <w:lvl w:ilvl="0">
      <w:start w:val="17"/>
      <w:numFmt w:val="decimal"/>
      <w:lvlText w:val="%1"/>
      <w:lvlJc w:val="left"/>
      <w:pPr>
        <w:ind w:left="465" w:hanging="465"/>
      </w:pPr>
      <w:rPr>
        <w:rFonts w:hint="default"/>
      </w:rPr>
    </w:lvl>
    <w:lvl w:ilvl="1">
      <w:start w:val="1"/>
      <w:numFmt w:val="decimal"/>
      <w:lvlText w:val="%1.%2"/>
      <w:lvlJc w:val="left"/>
      <w:pPr>
        <w:ind w:left="2040" w:hanging="720"/>
      </w:pPr>
      <w:rPr>
        <w:rFonts w:ascii="Verdana" w:hAnsi="Verdana" w:cs="Verdana" w:hint="default"/>
      </w:rPr>
    </w:lvl>
    <w:lvl w:ilvl="2">
      <w:start w:val="1"/>
      <w:numFmt w:val="decimal"/>
      <w:lvlText w:val="%1.%2.%3"/>
      <w:lvlJc w:val="left"/>
      <w:pPr>
        <w:ind w:left="3360" w:hanging="720"/>
      </w:pPr>
      <w:rPr>
        <w:rFonts w:hint="default"/>
      </w:rPr>
    </w:lvl>
    <w:lvl w:ilvl="3">
      <w:start w:val="1"/>
      <w:numFmt w:val="decimal"/>
      <w:lvlText w:val="%1.%2.%3.%4"/>
      <w:lvlJc w:val="left"/>
      <w:pPr>
        <w:ind w:left="5040" w:hanging="1080"/>
      </w:pPr>
      <w:rPr>
        <w:rFonts w:hint="default"/>
      </w:rPr>
    </w:lvl>
    <w:lvl w:ilvl="4">
      <w:start w:val="1"/>
      <w:numFmt w:val="decimal"/>
      <w:lvlText w:val="%1.%2.%3.%4.%5"/>
      <w:lvlJc w:val="left"/>
      <w:pPr>
        <w:ind w:left="6360" w:hanging="1080"/>
      </w:pPr>
      <w:rPr>
        <w:rFonts w:hint="default"/>
      </w:rPr>
    </w:lvl>
    <w:lvl w:ilvl="5">
      <w:start w:val="1"/>
      <w:numFmt w:val="decimal"/>
      <w:lvlText w:val="%1.%2.%3.%4.%5.%6"/>
      <w:lvlJc w:val="left"/>
      <w:pPr>
        <w:ind w:left="8040" w:hanging="1440"/>
      </w:pPr>
      <w:rPr>
        <w:rFonts w:hint="default"/>
      </w:rPr>
    </w:lvl>
    <w:lvl w:ilvl="6">
      <w:start w:val="1"/>
      <w:numFmt w:val="decimal"/>
      <w:lvlText w:val="%1.%2.%3.%4.%5.%6.%7"/>
      <w:lvlJc w:val="left"/>
      <w:pPr>
        <w:ind w:left="9720" w:hanging="1800"/>
      </w:pPr>
      <w:rPr>
        <w:rFonts w:hint="default"/>
      </w:rPr>
    </w:lvl>
    <w:lvl w:ilvl="7">
      <w:start w:val="1"/>
      <w:numFmt w:val="decimal"/>
      <w:lvlText w:val="%1.%2.%3.%4.%5.%6.%7.%8"/>
      <w:lvlJc w:val="left"/>
      <w:pPr>
        <w:ind w:left="11040" w:hanging="1800"/>
      </w:pPr>
      <w:rPr>
        <w:rFonts w:hint="default"/>
      </w:rPr>
    </w:lvl>
    <w:lvl w:ilvl="8">
      <w:start w:val="1"/>
      <w:numFmt w:val="decimal"/>
      <w:lvlText w:val="%1.%2.%3.%4.%5.%6.%7.%8.%9"/>
      <w:lvlJc w:val="left"/>
      <w:pPr>
        <w:ind w:left="12720" w:hanging="2160"/>
      </w:pPr>
      <w:rPr>
        <w:rFonts w:hint="default"/>
      </w:rPr>
    </w:lvl>
  </w:abstractNum>
  <w:abstractNum w:abstractNumId="12" w15:restartNumberingAfterBreak="0">
    <w:nsid w:val="070B4FC2"/>
    <w:multiLevelType w:val="multilevel"/>
    <w:tmpl w:val="1244F7BC"/>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eastAsia="Courier New" w:hAnsi="Courier New" w:cs="Courier New"/>
      </w:rPr>
    </w:lvl>
    <w:lvl w:ilvl="2">
      <w:start w:val="5"/>
      <w:numFmt w:val="bullet"/>
      <w:lvlText w:val="-"/>
      <w:lvlJc w:val="left"/>
      <w:pPr>
        <w:ind w:left="2160" w:hanging="360"/>
      </w:pPr>
      <w:rPr>
        <w:rFonts w:ascii="Times New Roman" w:eastAsia="Times New Roman" w:hAnsi="Times New Roman" w:cs="Times New Roman"/>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14" w15:restartNumberingAfterBreak="0">
    <w:nsid w:val="08E01E20"/>
    <w:multiLevelType w:val="hybridMultilevel"/>
    <w:tmpl w:val="E14A97C2"/>
    <w:lvl w:ilvl="0" w:tplc="B51A13D2">
      <w:numFmt w:val="bullet"/>
      <w:lvlText w:val="-"/>
      <w:lvlJc w:val="left"/>
      <w:pPr>
        <w:ind w:left="720" w:hanging="360"/>
      </w:pPr>
      <w:rPr>
        <w:rFonts w:ascii="Tahoma" w:eastAsia="MS Mincho"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093F5E7D"/>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6" w15:restartNumberingAfterBreak="0">
    <w:nsid w:val="0A576C54"/>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0B0737E5"/>
    <w:multiLevelType w:val="hybridMultilevel"/>
    <w:tmpl w:val="FF66A4E4"/>
    <w:lvl w:ilvl="0" w:tplc="04090001">
      <w:start w:val="1"/>
      <w:numFmt w:val="bullet"/>
      <w:lvlText w:val=""/>
      <w:lvlJc w:val="left"/>
      <w:pPr>
        <w:ind w:left="1572" w:hanging="360"/>
      </w:pPr>
      <w:rPr>
        <w:rFonts w:ascii="Symbol" w:hAnsi="Symbol" w:hint="default"/>
      </w:rPr>
    </w:lvl>
    <w:lvl w:ilvl="1" w:tplc="04090003">
      <w:start w:val="1"/>
      <w:numFmt w:val="bullet"/>
      <w:lvlText w:val="o"/>
      <w:lvlJc w:val="left"/>
      <w:pPr>
        <w:ind w:left="2292" w:hanging="360"/>
      </w:pPr>
      <w:rPr>
        <w:rFonts w:ascii="Courier New" w:hAnsi="Courier New" w:cs="Courier New" w:hint="default"/>
      </w:rPr>
    </w:lvl>
    <w:lvl w:ilvl="2" w:tplc="04090005" w:tentative="1">
      <w:start w:val="1"/>
      <w:numFmt w:val="bullet"/>
      <w:lvlText w:val=""/>
      <w:lvlJc w:val="left"/>
      <w:pPr>
        <w:ind w:left="3012" w:hanging="360"/>
      </w:pPr>
      <w:rPr>
        <w:rFonts w:ascii="Wingdings" w:hAnsi="Wingdings" w:hint="default"/>
      </w:rPr>
    </w:lvl>
    <w:lvl w:ilvl="3" w:tplc="04090001" w:tentative="1">
      <w:start w:val="1"/>
      <w:numFmt w:val="bullet"/>
      <w:lvlText w:val=""/>
      <w:lvlJc w:val="left"/>
      <w:pPr>
        <w:ind w:left="3732" w:hanging="360"/>
      </w:pPr>
      <w:rPr>
        <w:rFonts w:ascii="Symbol" w:hAnsi="Symbol" w:hint="default"/>
      </w:rPr>
    </w:lvl>
    <w:lvl w:ilvl="4" w:tplc="04090003" w:tentative="1">
      <w:start w:val="1"/>
      <w:numFmt w:val="bullet"/>
      <w:lvlText w:val="o"/>
      <w:lvlJc w:val="left"/>
      <w:pPr>
        <w:ind w:left="4452" w:hanging="360"/>
      </w:pPr>
      <w:rPr>
        <w:rFonts w:ascii="Courier New" w:hAnsi="Courier New" w:cs="Courier New" w:hint="default"/>
      </w:rPr>
    </w:lvl>
    <w:lvl w:ilvl="5" w:tplc="04090005" w:tentative="1">
      <w:start w:val="1"/>
      <w:numFmt w:val="bullet"/>
      <w:lvlText w:val=""/>
      <w:lvlJc w:val="left"/>
      <w:pPr>
        <w:ind w:left="5172" w:hanging="360"/>
      </w:pPr>
      <w:rPr>
        <w:rFonts w:ascii="Wingdings" w:hAnsi="Wingdings" w:hint="default"/>
      </w:rPr>
    </w:lvl>
    <w:lvl w:ilvl="6" w:tplc="04090001" w:tentative="1">
      <w:start w:val="1"/>
      <w:numFmt w:val="bullet"/>
      <w:lvlText w:val=""/>
      <w:lvlJc w:val="left"/>
      <w:pPr>
        <w:ind w:left="5892" w:hanging="360"/>
      </w:pPr>
      <w:rPr>
        <w:rFonts w:ascii="Symbol" w:hAnsi="Symbol" w:hint="default"/>
      </w:rPr>
    </w:lvl>
    <w:lvl w:ilvl="7" w:tplc="04090003" w:tentative="1">
      <w:start w:val="1"/>
      <w:numFmt w:val="bullet"/>
      <w:lvlText w:val="o"/>
      <w:lvlJc w:val="left"/>
      <w:pPr>
        <w:ind w:left="6612" w:hanging="360"/>
      </w:pPr>
      <w:rPr>
        <w:rFonts w:ascii="Courier New" w:hAnsi="Courier New" w:cs="Courier New" w:hint="default"/>
      </w:rPr>
    </w:lvl>
    <w:lvl w:ilvl="8" w:tplc="04090005" w:tentative="1">
      <w:start w:val="1"/>
      <w:numFmt w:val="bullet"/>
      <w:lvlText w:val=""/>
      <w:lvlJc w:val="left"/>
      <w:pPr>
        <w:ind w:left="7332" w:hanging="360"/>
      </w:pPr>
      <w:rPr>
        <w:rFonts w:ascii="Wingdings" w:hAnsi="Wingdings" w:hint="default"/>
      </w:rPr>
    </w:lvl>
  </w:abstractNum>
  <w:abstractNum w:abstractNumId="18" w15:restartNumberingAfterBreak="0">
    <w:nsid w:val="0B282E34"/>
    <w:multiLevelType w:val="hybridMultilevel"/>
    <w:tmpl w:val="895E4C60"/>
    <w:lvl w:ilvl="0" w:tplc="B51A13D2">
      <w:numFmt w:val="bullet"/>
      <w:lvlText w:val="-"/>
      <w:lvlJc w:val="left"/>
      <w:pPr>
        <w:ind w:left="720" w:hanging="360"/>
      </w:pPr>
      <w:rPr>
        <w:rFonts w:ascii="Tahoma" w:eastAsia="MS Mincho"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0CB77796"/>
    <w:multiLevelType w:val="multilevel"/>
    <w:tmpl w:val="F682A37A"/>
    <w:lvl w:ilvl="0">
      <w:start w:val="15"/>
      <w:numFmt w:val="decimal"/>
      <w:lvlText w:val="%1"/>
      <w:lvlJc w:val="left"/>
      <w:pPr>
        <w:ind w:left="420" w:hanging="420"/>
      </w:pPr>
      <w:rPr>
        <w:rFonts w:hint="default"/>
      </w:rPr>
    </w:lvl>
    <w:lvl w:ilvl="1">
      <w:start w:val="1"/>
      <w:numFmt w:val="decimal"/>
      <w:lvlText w:val="%1.%2"/>
      <w:lvlJc w:val="left"/>
      <w:pPr>
        <w:ind w:left="1696" w:hanging="4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368" w:hanging="2160"/>
      </w:pPr>
      <w:rPr>
        <w:rFonts w:hint="default"/>
      </w:rPr>
    </w:lvl>
  </w:abstractNum>
  <w:abstractNum w:abstractNumId="20" w15:restartNumberingAfterBreak="0">
    <w:nsid w:val="0D5811DE"/>
    <w:multiLevelType w:val="hybridMultilevel"/>
    <w:tmpl w:val="2698F00E"/>
    <w:lvl w:ilvl="0" w:tplc="6930EEA0">
      <w:start w:val="1"/>
      <w:numFmt w:val="lowerLetter"/>
      <w:lvlText w:val="%1)"/>
      <w:lvlJc w:val="left"/>
      <w:pPr>
        <w:tabs>
          <w:tab w:val="num" w:pos="1776"/>
        </w:tabs>
        <w:ind w:left="1776" w:hanging="360"/>
      </w:pPr>
      <w:rPr>
        <w:rFonts w:hint="default"/>
        <w:b w:val="0"/>
        <w:i w:val="0"/>
      </w:rPr>
    </w:lvl>
    <w:lvl w:ilvl="1" w:tplc="0C0A0019" w:tentative="1">
      <w:start w:val="1"/>
      <w:numFmt w:val="lowerLetter"/>
      <w:lvlText w:val="%2."/>
      <w:lvlJc w:val="left"/>
      <w:pPr>
        <w:tabs>
          <w:tab w:val="num" w:pos="2496"/>
        </w:tabs>
        <w:ind w:left="2496" w:hanging="360"/>
      </w:pPr>
    </w:lvl>
    <w:lvl w:ilvl="2" w:tplc="0C0A001B" w:tentative="1">
      <w:start w:val="1"/>
      <w:numFmt w:val="lowerRoman"/>
      <w:lvlText w:val="%3."/>
      <w:lvlJc w:val="right"/>
      <w:pPr>
        <w:tabs>
          <w:tab w:val="num" w:pos="3216"/>
        </w:tabs>
        <w:ind w:left="3216" w:hanging="180"/>
      </w:pPr>
    </w:lvl>
    <w:lvl w:ilvl="3" w:tplc="0C0A000F" w:tentative="1">
      <w:start w:val="1"/>
      <w:numFmt w:val="decimal"/>
      <w:lvlText w:val="%4."/>
      <w:lvlJc w:val="left"/>
      <w:pPr>
        <w:tabs>
          <w:tab w:val="num" w:pos="3936"/>
        </w:tabs>
        <w:ind w:left="3936" w:hanging="360"/>
      </w:pPr>
    </w:lvl>
    <w:lvl w:ilvl="4" w:tplc="0C0A0019" w:tentative="1">
      <w:start w:val="1"/>
      <w:numFmt w:val="lowerLetter"/>
      <w:lvlText w:val="%5."/>
      <w:lvlJc w:val="left"/>
      <w:pPr>
        <w:tabs>
          <w:tab w:val="num" w:pos="4656"/>
        </w:tabs>
        <w:ind w:left="4656" w:hanging="360"/>
      </w:pPr>
    </w:lvl>
    <w:lvl w:ilvl="5" w:tplc="0C0A001B" w:tentative="1">
      <w:start w:val="1"/>
      <w:numFmt w:val="lowerRoman"/>
      <w:lvlText w:val="%6."/>
      <w:lvlJc w:val="right"/>
      <w:pPr>
        <w:tabs>
          <w:tab w:val="num" w:pos="5376"/>
        </w:tabs>
        <w:ind w:left="5376" w:hanging="180"/>
      </w:pPr>
    </w:lvl>
    <w:lvl w:ilvl="6" w:tplc="0C0A000F" w:tentative="1">
      <w:start w:val="1"/>
      <w:numFmt w:val="decimal"/>
      <w:lvlText w:val="%7."/>
      <w:lvlJc w:val="left"/>
      <w:pPr>
        <w:tabs>
          <w:tab w:val="num" w:pos="6096"/>
        </w:tabs>
        <w:ind w:left="6096" w:hanging="360"/>
      </w:pPr>
    </w:lvl>
    <w:lvl w:ilvl="7" w:tplc="0C0A0019" w:tentative="1">
      <w:start w:val="1"/>
      <w:numFmt w:val="lowerLetter"/>
      <w:lvlText w:val="%8."/>
      <w:lvlJc w:val="left"/>
      <w:pPr>
        <w:tabs>
          <w:tab w:val="num" w:pos="6816"/>
        </w:tabs>
        <w:ind w:left="6816" w:hanging="360"/>
      </w:pPr>
    </w:lvl>
    <w:lvl w:ilvl="8" w:tplc="0C0A001B" w:tentative="1">
      <w:start w:val="1"/>
      <w:numFmt w:val="lowerRoman"/>
      <w:lvlText w:val="%9."/>
      <w:lvlJc w:val="right"/>
      <w:pPr>
        <w:tabs>
          <w:tab w:val="num" w:pos="7536"/>
        </w:tabs>
        <w:ind w:left="7536" w:hanging="180"/>
      </w:pPr>
    </w:lvl>
  </w:abstractNum>
  <w:abstractNum w:abstractNumId="21" w15:restartNumberingAfterBreak="0">
    <w:nsid w:val="1157574B"/>
    <w:multiLevelType w:val="hybridMultilevel"/>
    <w:tmpl w:val="ECF897F0"/>
    <w:lvl w:ilvl="0" w:tplc="FE34AA9E">
      <w:start w:val="1"/>
      <w:numFmt w:val="lowerLetter"/>
      <w:lvlText w:val="%1)"/>
      <w:lvlJc w:val="left"/>
      <w:pPr>
        <w:ind w:left="1620" w:hanging="360"/>
      </w:pPr>
      <w:rPr>
        <w:rFonts w:hint="default"/>
      </w:rPr>
    </w:lvl>
    <w:lvl w:ilvl="1" w:tplc="400A0019" w:tentative="1">
      <w:start w:val="1"/>
      <w:numFmt w:val="lowerLetter"/>
      <w:lvlText w:val="%2."/>
      <w:lvlJc w:val="left"/>
      <w:pPr>
        <w:ind w:left="2340" w:hanging="360"/>
      </w:pPr>
    </w:lvl>
    <w:lvl w:ilvl="2" w:tplc="400A001B" w:tentative="1">
      <w:start w:val="1"/>
      <w:numFmt w:val="lowerRoman"/>
      <w:lvlText w:val="%3."/>
      <w:lvlJc w:val="right"/>
      <w:pPr>
        <w:ind w:left="3060" w:hanging="180"/>
      </w:pPr>
    </w:lvl>
    <w:lvl w:ilvl="3" w:tplc="400A000F" w:tentative="1">
      <w:start w:val="1"/>
      <w:numFmt w:val="decimal"/>
      <w:lvlText w:val="%4."/>
      <w:lvlJc w:val="left"/>
      <w:pPr>
        <w:ind w:left="3780" w:hanging="360"/>
      </w:pPr>
    </w:lvl>
    <w:lvl w:ilvl="4" w:tplc="400A0019" w:tentative="1">
      <w:start w:val="1"/>
      <w:numFmt w:val="lowerLetter"/>
      <w:lvlText w:val="%5."/>
      <w:lvlJc w:val="left"/>
      <w:pPr>
        <w:ind w:left="4500" w:hanging="360"/>
      </w:pPr>
    </w:lvl>
    <w:lvl w:ilvl="5" w:tplc="400A001B" w:tentative="1">
      <w:start w:val="1"/>
      <w:numFmt w:val="lowerRoman"/>
      <w:lvlText w:val="%6."/>
      <w:lvlJc w:val="right"/>
      <w:pPr>
        <w:ind w:left="5220" w:hanging="180"/>
      </w:pPr>
    </w:lvl>
    <w:lvl w:ilvl="6" w:tplc="400A000F" w:tentative="1">
      <w:start w:val="1"/>
      <w:numFmt w:val="decimal"/>
      <w:lvlText w:val="%7."/>
      <w:lvlJc w:val="left"/>
      <w:pPr>
        <w:ind w:left="5940" w:hanging="360"/>
      </w:pPr>
    </w:lvl>
    <w:lvl w:ilvl="7" w:tplc="400A0019" w:tentative="1">
      <w:start w:val="1"/>
      <w:numFmt w:val="lowerLetter"/>
      <w:lvlText w:val="%8."/>
      <w:lvlJc w:val="left"/>
      <w:pPr>
        <w:ind w:left="6660" w:hanging="360"/>
      </w:pPr>
    </w:lvl>
    <w:lvl w:ilvl="8" w:tplc="400A001B" w:tentative="1">
      <w:start w:val="1"/>
      <w:numFmt w:val="lowerRoman"/>
      <w:lvlText w:val="%9."/>
      <w:lvlJc w:val="right"/>
      <w:pPr>
        <w:ind w:left="7380" w:hanging="180"/>
      </w:pPr>
    </w:lvl>
  </w:abstractNum>
  <w:abstractNum w:abstractNumId="22" w15:restartNumberingAfterBreak="0">
    <w:nsid w:val="116E5FCA"/>
    <w:multiLevelType w:val="hybridMultilevel"/>
    <w:tmpl w:val="05027322"/>
    <w:lvl w:ilvl="0" w:tplc="FE34AA9E">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23" w15:restartNumberingAfterBreak="0">
    <w:nsid w:val="12627942"/>
    <w:multiLevelType w:val="hybridMultilevel"/>
    <w:tmpl w:val="3D4AC41A"/>
    <w:lvl w:ilvl="0" w:tplc="400A0001">
      <w:start w:val="1"/>
      <w:numFmt w:val="bullet"/>
      <w:lvlText w:val=""/>
      <w:lvlJc w:val="left"/>
      <w:pPr>
        <w:ind w:left="2421" w:hanging="360"/>
      </w:pPr>
      <w:rPr>
        <w:rFonts w:ascii="Symbol" w:hAnsi="Symbol" w:hint="default"/>
      </w:rPr>
    </w:lvl>
    <w:lvl w:ilvl="1" w:tplc="400A0003" w:tentative="1">
      <w:start w:val="1"/>
      <w:numFmt w:val="bullet"/>
      <w:lvlText w:val="o"/>
      <w:lvlJc w:val="left"/>
      <w:pPr>
        <w:ind w:left="3141" w:hanging="360"/>
      </w:pPr>
      <w:rPr>
        <w:rFonts w:ascii="Courier New" w:hAnsi="Courier New" w:cs="Courier New" w:hint="default"/>
      </w:rPr>
    </w:lvl>
    <w:lvl w:ilvl="2" w:tplc="400A0005" w:tentative="1">
      <w:start w:val="1"/>
      <w:numFmt w:val="bullet"/>
      <w:lvlText w:val=""/>
      <w:lvlJc w:val="left"/>
      <w:pPr>
        <w:ind w:left="3861" w:hanging="360"/>
      </w:pPr>
      <w:rPr>
        <w:rFonts w:ascii="Wingdings" w:hAnsi="Wingdings" w:hint="default"/>
      </w:rPr>
    </w:lvl>
    <w:lvl w:ilvl="3" w:tplc="400A0001" w:tentative="1">
      <w:start w:val="1"/>
      <w:numFmt w:val="bullet"/>
      <w:lvlText w:val=""/>
      <w:lvlJc w:val="left"/>
      <w:pPr>
        <w:ind w:left="4581" w:hanging="360"/>
      </w:pPr>
      <w:rPr>
        <w:rFonts w:ascii="Symbol" w:hAnsi="Symbol" w:hint="default"/>
      </w:rPr>
    </w:lvl>
    <w:lvl w:ilvl="4" w:tplc="400A0003" w:tentative="1">
      <w:start w:val="1"/>
      <w:numFmt w:val="bullet"/>
      <w:lvlText w:val="o"/>
      <w:lvlJc w:val="left"/>
      <w:pPr>
        <w:ind w:left="5301" w:hanging="360"/>
      </w:pPr>
      <w:rPr>
        <w:rFonts w:ascii="Courier New" w:hAnsi="Courier New" w:cs="Courier New" w:hint="default"/>
      </w:rPr>
    </w:lvl>
    <w:lvl w:ilvl="5" w:tplc="400A0005" w:tentative="1">
      <w:start w:val="1"/>
      <w:numFmt w:val="bullet"/>
      <w:lvlText w:val=""/>
      <w:lvlJc w:val="left"/>
      <w:pPr>
        <w:ind w:left="6021" w:hanging="360"/>
      </w:pPr>
      <w:rPr>
        <w:rFonts w:ascii="Wingdings" w:hAnsi="Wingdings" w:hint="default"/>
      </w:rPr>
    </w:lvl>
    <w:lvl w:ilvl="6" w:tplc="400A0001" w:tentative="1">
      <w:start w:val="1"/>
      <w:numFmt w:val="bullet"/>
      <w:lvlText w:val=""/>
      <w:lvlJc w:val="left"/>
      <w:pPr>
        <w:ind w:left="6741" w:hanging="360"/>
      </w:pPr>
      <w:rPr>
        <w:rFonts w:ascii="Symbol" w:hAnsi="Symbol" w:hint="default"/>
      </w:rPr>
    </w:lvl>
    <w:lvl w:ilvl="7" w:tplc="400A0003" w:tentative="1">
      <w:start w:val="1"/>
      <w:numFmt w:val="bullet"/>
      <w:lvlText w:val="o"/>
      <w:lvlJc w:val="left"/>
      <w:pPr>
        <w:ind w:left="7461" w:hanging="360"/>
      </w:pPr>
      <w:rPr>
        <w:rFonts w:ascii="Courier New" w:hAnsi="Courier New" w:cs="Courier New" w:hint="default"/>
      </w:rPr>
    </w:lvl>
    <w:lvl w:ilvl="8" w:tplc="400A0005" w:tentative="1">
      <w:start w:val="1"/>
      <w:numFmt w:val="bullet"/>
      <w:lvlText w:val=""/>
      <w:lvlJc w:val="left"/>
      <w:pPr>
        <w:ind w:left="8181" w:hanging="360"/>
      </w:pPr>
      <w:rPr>
        <w:rFonts w:ascii="Wingdings" w:hAnsi="Wingdings" w:hint="default"/>
      </w:rPr>
    </w:lvl>
  </w:abstractNum>
  <w:abstractNum w:abstractNumId="24"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25" w15:restartNumberingAfterBreak="0">
    <w:nsid w:val="131F2E05"/>
    <w:multiLevelType w:val="hybridMultilevel"/>
    <w:tmpl w:val="57C212A6"/>
    <w:styleLink w:val="ArtculoSeccin1"/>
    <w:lvl w:ilvl="0" w:tplc="75C8D8E0">
      <w:start w:val="1"/>
      <w:numFmt w:val="lowerLetter"/>
      <w:lvlText w:val="%1)"/>
      <w:lvlJc w:val="left"/>
      <w:pPr>
        <w:tabs>
          <w:tab w:val="num" w:pos="1418"/>
        </w:tabs>
        <w:ind w:left="1418" w:hanging="426"/>
      </w:pPr>
      <w:rPr>
        <w:rFonts w:ascii="Arial" w:hAnsi="Arial" w:hint="default"/>
        <w:b w:val="0"/>
        <w:i w:val="0"/>
        <w:sz w:val="18"/>
      </w:rPr>
    </w:lvl>
    <w:lvl w:ilvl="1" w:tplc="9872C2A8" w:tentative="1">
      <w:start w:val="1"/>
      <w:numFmt w:val="lowerLetter"/>
      <w:lvlText w:val="%2."/>
      <w:lvlJc w:val="left"/>
      <w:pPr>
        <w:tabs>
          <w:tab w:val="num" w:pos="1440"/>
        </w:tabs>
        <w:ind w:left="1440" w:hanging="360"/>
      </w:pPr>
    </w:lvl>
    <w:lvl w:ilvl="2" w:tplc="1B20F518" w:tentative="1">
      <w:start w:val="1"/>
      <w:numFmt w:val="lowerRoman"/>
      <w:lvlText w:val="%3."/>
      <w:lvlJc w:val="right"/>
      <w:pPr>
        <w:tabs>
          <w:tab w:val="num" w:pos="2160"/>
        </w:tabs>
        <w:ind w:left="2160" w:hanging="180"/>
      </w:pPr>
    </w:lvl>
    <w:lvl w:ilvl="3" w:tplc="3AFA1A86" w:tentative="1">
      <w:start w:val="1"/>
      <w:numFmt w:val="decimal"/>
      <w:lvlText w:val="%4."/>
      <w:lvlJc w:val="left"/>
      <w:pPr>
        <w:tabs>
          <w:tab w:val="num" w:pos="2880"/>
        </w:tabs>
        <w:ind w:left="2880" w:hanging="360"/>
      </w:pPr>
    </w:lvl>
    <w:lvl w:ilvl="4" w:tplc="03D2FC98" w:tentative="1">
      <w:start w:val="1"/>
      <w:numFmt w:val="lowerLetter"/>
      <w:lvlText w:val="%5."/>
      <w:lvlJc w:val="left"/>
      <w:pPr>
        <w:tabs>
          <w:tab w:val="num" w:pos="3600"/>
        </w:tabs>
        <w:ind w:left="3600" w:hanging="360"/>
      </w:pPr>
    </w:lvl>
    <w:lvl w:ilvl="5" w:tplc="FDF68ADA" w:tentative="1">
      <w:start w:val="1"/>
      <w:numFmt w:val="lowerRoman"/>
      <w:lvlText w:val="%6."/>
      <w:lvlJc w:val="right"/>
      <w:pPr>
        <w:tabs>
          <w:tab w:val="num" w:pos="4320"/>
        </w:tabs>
        <w:ind w:left="4320" w:hanging="180"/>
      </w:pPr>
    </w:lvl>
    <w:lvl w:ilvl="6" w:tplc="3DFA24D2" w:tentative="1">
      <w:start w:val="1"/>
      <w:numFmt w:val="decimal"/>
      <w:lvlText w:val="%7."/>
      <w:lvlJc w:val="left"/>
      <w:pPr>
        <w:tabs>
          <w:tab w:val="num" w:pos="5040"/>
        </w:tabs>
        <w:ind w:left="5040" w:hanging="360"/>
      </w:pPr>
    </w:lvl>
    <w:lvl w:ilvl="7" w:tplc="E0164174" w:tentative="1">
      <w:start w:val="1"/>
      <w:numFmt w:val="lowerLetter"/>
      <w:lvlText w:val="%8."/>
      <w:lvlJc w:val="left"/>
      <w:pPr>
        <w:tabs>
          <w:tab w:val="num" w:pos="5760"/>
        </w:tabs>
        <w:ind w:left="5760" w:hanging="360"/>
      </w:pPr>
    </w:lvl>
    <w:lvl w:ilvl="8" w:tplc="92066B76" w:tentative="1">
      <w:start w:val="1"/>
      <w:numFmt w:val="lowerRoman"/>
      <w:lvlText w:val="%9."/>
      <w:lvlJc w:val="right"/>
      <w:pPr>
        <w:tabs>
          <w:tab w:val="num" w:pos="6480"/>
        </w:tabs>
        <w:ind w:left="6480" w:hanging="180"/>
      </w:pPr>
    </w:lvl>
  </w:abstractNum>
  <w:abstractNum w:abstractNumId="26"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7" w15:restartNumberingAfterBreak="0">
    <w:nsid w:val="14873F14"/>
    <w:multiLevelType w:val="hybridMultilevel"/>
    <w:tmpl w:val="58FC0FB2"/>
    <w:lvl w:ilvl="0" w:tplc="0C0A0001">
      <w:start w:val="1"/>
      <w:numFmt w:val="bullet"/>
      <w:lvlText w:val=""/>
      <w:lvlJc w:val="left"/>
      <w:pPr>
        <w:ind w:left="726" w:hanging="360"/>
      </w:pPr>
      <w:rPr>
        <w:rFonts w:ascii="Symbol" w:hAnsi="Symbol" w:hint="default"/>
      </w:rPr>
    </w:lvl>
    <w:lvl w:ilvl="1" w:tplc="0C0A0003" w:tentative="1">
      <w:start w:val="1"/>
      <w:numFmt w:val="bullet"/>
      <w:lvlText w:val="o"/>
      <w:lvlJc w:val="left"/>
      <w:pPr>
        <w:ind w:left="1446" w:hanging="360"/>
      </w:pPr>
      <w:rPr>
        <w:rFonts w:ascii="Courier New" w:hAnsi="Courier New" w:cs="Courier New" w:hint="default"/>
      </w:rPr>
    </w:lvl>
    <w:lvl w:ilvl="2" w:tplc="0C0A0005" w:tentative="1">
      <w:start w:val="1"/>
      <w:numFmt w:val="bullet"/>
      <w:lvlText w:val=""/>
      <w:lvlJc w:val="left"/>
      <w:pPr>
        <w:ind w:left="2166" w:hanging="360"/>
      </w:pPr>
      <w:rPr>
        <w:rFonts w:ascii="Wingdings" w:hAnsi="Wingdings" w:hint="default"/>
      </w:rPr>
    </w:lvl>
    <w:lvl w:ilvl="3" w:tplc="0C0A0001" w:tentative="1">
      <w:start w:val="1"/>
      <w:numFmt w:val="bullet"/>
      <w:lvlText w:val=""/>
      <w:lvlJc w:val="left"/>
      <w:pPr>
        <w:ind w:left="2886" w:hanging="360"/>
      </w:pPr>
      <w:rPr>
        <w:rFonts w:ascii="Symbol" w:hAnsi="Symbol" w:hint="default"/>
      </w:rPr>
    </w:lvl>
    <w:lvl w:ilvl="4" w:tplc="0C0A0003" w:tentative="1">
      <w:start w:val="1"/>
      <w:numFmt w:val="bullet"/>
      <w:lvlText w:val="o"/>
      <w:lvlJc w:val="left"/>
      <w:pPr>
        <w:ind w:left="3606" w:hanging="360"/>
      </w:pPr>
      <w:rPr>
        <w:rFonts w:ascii="Courier New" w:hAnsi="Courier New" w:cs="Courier New" w:hint="default"/>
      </w:rPr>
    </w:lvl>
    <w:lvl w:ilvl="5" w:tplc="0C0A0005" w:tentative="1">
      <w:start w:val="1"/>
      <w:numFmt w:val="bullet"/>
      <w:lvlText w:val=""/>
      <w:lvlJc w:val="left"/>
      <w:pPr>
        <w:ind w:left="4326" w:hanging="360"/>
      </w:pPr>
      <w:rPr>
        <w:rFonts w:ascii="Wingdings" w:hAnsi="Wingdings" w:hint="default"/>
      </w:rPr>
    </w:lvl>
    <w:lvl w:ilvl="6" w:tplc="0C0A0001" w:tentative="1">
      <w:start w:val="1"/>
      <w:numFmt w:val="bullet"/>
      <w:lvlText w:val=""/>
      <w:lvlJc w:val="left"/>
      <w:pPr>
        <w:ind w:left="5046" w:hanging="360"/>
      </w:pPr>
      <w:rPr>
        <w:rFonts w:ascii="Symbol" w:hAnsi="Symbol" w:hint="default"/>
      </w:rPr>
    </w:lvl>
    <w:lvl w:ilvl="7" w:tplc="0C0A0003" w:tentative="1">
      <w:start w:val="1"/>
      <w:numFmt w:val="bullet"/>
      <w:lvlText w:val="o"/>
      <w:lvlJc w:val="left"/>
      <w:pPr>
        <w:ind w:left="5766" w:hanging="360"/>
      </w:pPr>
      <w:rPr>
        <w:rFonts w:ascii="Courier New" w:hAnsi="Courier New" w:cs="Courier New" w:hint="default"/>
      </w:rPr>
    </w:lvl>
    <w:lvl w:ilvl="8" w:tplc="0C0A0005" w:tentative="1">
      <w:start w:val="1"/>
      <w:numFmt w:val="bullet"/>
      <w:lvlText w:val=""/>
      <w:lvlJc w:val="left"/>
      <w:pPr>
        <w:ind w:left="6486" w:hanging="360"/>
      </w:pPr>
      <w:rPr>
        <w:rFonts w:ascii="Wingdings" w:hAnsi="Wingdings" w:hint="default"/>
      </w:rPr>
    </w:lvl>
  </w:abstractNum>
  <w:abstractNum w:abstractNumId="28" w15:restartNumberingAfterBreak="0">
    <w:nsid w:val="14AC34F6"/>
    <w:multiLevelType w:val="multilevel"/>
    <w:tmpl w:val="D124E826"/>
    <w:lvl w:ilvl="0">
      <w:start w:val="1"/>
      <w:numFmt w:val="decimal"/>
      <w:lvlText w:val="%1."/>
      <w:lvlJc w:val="left"/>
      <w:pPr>
        <w:ind w:left="7590" w:hanging="360"/>
      </w:pPr>
      <w:rPr>
        <w:rFonts w:ascii="Verdana" w:hAnsi="Verdana" w:hint="default"/>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17FD7C35"/>
    <w:multiLevelType w:val="hybridMultilevel"/>
    <w:tmpl w:val="2856B3DA"/>
    <w:lvl w:ilvl="0" w:tplc="BCA0B714">
      <w:start w:val="1"/>
      <w:numFmt w:val="lowerLetter"/>
      <w:lvlText w:val="%1)"/>
      <w:lvlJc w:val="left"/>
      <w:pPr>
        <w:ind w:left="5403" w:hanging="360"/>
      </w:pPr>
      <w:rPr>
        <w:rFonts w:hint="default"/>
      </w:rPr>
    </w:lvl>
    <w:lvl w:ilvl="1" w:tplc="0C0A0019" w:tentative="1">
      <w:start w:val="1"/>
      <w:numFmt w:val="lowerLetter"/>
      <w:lvlText w:val="%2."/>
      <w:lvlJc w:val="left"/>
      <w:pPr>
        <w:ind w:left="6123" w:hanging="360"/>
      </w:pPr>
    </w:lvl>
    <w:lvl w:ilvl="2" w:tplc="0C0A001B" w:tentative="1">
      <w:start w:val="1"/>
      <w:numFmt w:val="lowerRoman"/>
      <w:lvlText w:val="%3."/>
      <w:lvlJc w:val="right"/>
      <w:pPr>
        <w:ind w:left="6843" w:hanging="180"/>
      </w:pPr>
    </w:lvl>
    <w:lvl w:ilvl="3" w:tplc="0C0A000F" w:tentative="1">
      <w:start w:val="1"/>
      <w:numFmt w:val="decimal"/>
      <w:lvlText w:val="%4."/>
      <w:lvlJc w:val="left"/>
      <w:pPr>
        <w:ind w:left="7563" w:hanging="360"/>
      </w:pPr>
    </w:lvl>
    <w:lvl w:ilvl="4" w:tplc="0C0A0019" w:tentative="1">
      <w:start w:val="1"/>
      <w:numFmt w:val="lowerLetter"/>
      <w:lvlText w:val="%5."/>
      <w:lvlJc w:val="left"/>
      <w:pPr>
        <w:ind w:left="8283" w:hanging="360"/>
      </w:pPr>
    </w:lvl>
    <w:lvl w:ilvl="5" w:tplc="0C0A001B" w:tentative="1">
      <w:start w:val="1"/>
      <w:numFmt w:val="lowerRoman"/>
      <w:lvlText w:val="%6."/>
      <w:lvlJc w:val="right"/>
      <w:pPr>
        <w:ind w:left="9003" w:hanging="180"/>
      </w:pPr>
    </w:lvl>
    <w:lvl w:ilvl="6" w:tplc="0C0A000F" w:tentative="1">
      <w:start w:val="1"/>
      <w:numFmt w:val="decimal"/>
      <w:lvlText w:val="%7."/>
      <w:lvlJc w:val="left"/>
      <w:pPr>
        <w:ind w:left="9723" w:hanging="360"/>
      </w:pPr>
    </w:lvl>
    <w:lvl w:ilvl="7" w:tplc="0C0A0019" w:tentative="1">
      <w:start w:val="1"/>
      <w:numFmt w:val="lowerLetter"/>
      <w:lvlText w:val="%8."/>
      <w:lvlJc w:val="left"/>
      <w:pPr>
        <w:ind w:left="10443" w:hanging="360"/>
      </w:pPr>
    </w:lvl>
    <w:lvl w:ilvl="8" w:tplc="0C0A001B" w:tentative="1">
      <w:start w:val="1"/>
      <w:numFmt w:val="lowerRoman"/>
      <w:lvlText w:val="%9."/>
      <w:lvlJc w:val="right"/>
      <w:pPr>
        <w:ind w:left="11163" w:hanging="180"/>
      </w:pPr>
    </w:lvl>
  </w:abstractNum>
  <w:abstractNum w:abstractNumId="30" w15:restartNumberingAfterBreak="0">
    <w:nsid w:val="18743E55"/>
    <w:multiLevelType w:val="multilevel"/>
    <w:tmpl w:val="DEA8746C"/>
    <w:lvl w:ilvl="0">
      <w:numFmt w:val="bullet"/>
      <w:lvlText w:val="-"/>
      <w:lvlJc w:val="left"/>
      <w:pPr>
        <w:ind w:left="360" w:hanging="360"/>
      </w:pPr>
      <w:rPr>
        <w:rFonts w:ascii="Tahoma" w:eastAsia="MS Mincho" w:hAnsi="Tahoma" w:cs="Tahoma"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18745E2A"/>
    <w:multiLevelType w:val="hybridMultilevel"/>
    <w:tmpl w:val="AFFE49D8"/>
    <w:lvl w:ilvl="0" w:tplc="FFFFFFFF">
      <w:start w:val="1"/>
      <w:numFmt w:val="lowerLetter"/>
      <w:pStyle w:val="Vietaestilo2"/>
      <w:lvlText w:val="%1)"/>
      <w:lvlJc w:val="left"/>
      <w:pPr>
        <w:tabs>
          <w:tab w:val="num" w:pos="1570"/>
        </w:tabs>
        <w:ind w:left="1570" w:hanging="360"/>
      </w:pPr>
    </w:lvl>
    <w:lvl w:ilvl="1" w:tplc="FFFFFFFF">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32" w15:restartNumberingAfterBreak="0">
    <w:nsid w:val="195A52AC"/>
    <w:multiLevelType w:val="multilevel"/>
    <w:tmpl w:val="B7A827B2"/>
    <w:lvl w:ilvl="0">
      <w:start w:val="1"/>
      <w:numFmt w:val="lowerRoman"/>
      <w:lvlText w:val="%1."/>
      <w:lvlJc w:val="right"/>
      <w:pPr>
        <w:tabs>
          <w:tab w:val="num" w:pos="1584"/>
        </w:tabs>
        <w:ind w:left="1584" w:hanging="432"/>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33" w15:restartNumberingAfterBreak="0">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34" w15:restartNumberingAfterBreak="0">
    <w:nsid w:val="1D730050"/>
    <w:multiLevelType w:val="hybridMultilevel"/>
    <w:tmpl w:val="7BDC1932"/>
    <w:lvl w:ilvl="0" w:tplc="0C0A0001">
      <w:start w:val="1"/>
      <w:numFmt w:val="bullet"/>
      <w:lvlText w:val=""/>
      <w:lvlJc w:val="left"/>
      <w:pPr>
        <w:ind w:left="1425" w:hanging="360"/>
      </w:pPr>
      <w:rPr>
        <w:rFonts w:ascii="Symbol" w:hAnsi="Symbol"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35" w15:restartNumberingAfterBreak="0">
    <w:nsid w:val="1DAD25F4"/>
    <w:multiLevelType w:val="hybridMultilevel"/>
    <w:tmpl w:val="BA4C85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1E0C79EF"/>
    <w:multiLevelType w:val="hybridMultilevel"/>
    <w:tmpl w:val="41CEC890"/>
    <w:lvl w:ilvl="0" w:tplc="0C0A0001">
      <w:start w:val="1"/>
      <w:numFmt w:val="bullet"/>
      <w:lvlText w:val=""/>
      <w:lvlJc w:val="left"/>
      <w:pPr>
        <w:ind w:left="1068" w:hanging="360"/>
      </w:pPr>
      <w:rPr>
        <w:rFonts w:ascii="Symbol" w:hAnsi="Symbol" w:hint="default"/>
      </w:rPr>
    </w:lvl>
    <w:lvl w:ilvl="1" w:tplc="A78C2172">
      <w:numFmt w:val="bullet"/>
      <w:lvlText w:val="-"/>
      <w:lvlJc w:val="left"/>
      <w:pPr>
        <w:ind w:left="1788" w:hanging="360"/>
      </w:pPr>
      <w:rPr>
        <w:rFonts w:ascii="Arial" w:eastAsiaTheme="minorHAnsi" w:hAnsi="Arial" w:cs="Arial" w:hint="default"/>
        <w:color w:val="515152"/>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7" w15:restartNumberingAfterBreak="0">
    <w:nsid w:val="1E6666DF"/>
    <w:multiLevelType w:val="hybridMultilevel"/>
    <w:tmpl w:val="11EC1246"/>
    <w:styleLink w:val="Estilo41"/>
    <w:lvl w:ilvl="0" w:tplc="080A000F">
      <w:start w:val="1"/>
      <w:numFmt w:val="bullet"/>
      <w:lvlText w:val=""/>
      <w:lvlJc w:val="left"/>
      <w:pPr>
        <w:ind w:left="720" w:hanging="360"/>
      </w:pPr>
      <w:rPr>
        <w:rFonts w:ascii="Symbol" w:hAnsi="Symbol" w:hint="default"/>
        <w:sz w:val="16"/>
        <w:szCs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1E9E5B47"/>
    <w:multiLevelType w:val="multilevel"/>
    <w:tmpl w:val="101A1954"/>
    <w:lvl w:ilvl="0">
      <w:start w:val="6"/>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9" w15:restartNumberingAfterBreak="0">
    <w:nsid w:val="1EC81BEC"/>
    <w:multiLevelType w:val="multilevel"/>
    <w:tmpl w:val="AB30E6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1F13548E"/>
    <w:multiLevelType w:val="multilevel"/>
    <w:tmpl w:val="03ECCA10"/>
    <w:styleLink w:val="Estilo4"/>
    <w:lvl w:ilvl="0">
      <w:start w:val="28"/>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1" w15:restartNumberingAfterBreak="0">
    <w:nsid w:val="1FEE1AC7"/>
    <w:multiLevelType w:val="hybridMultilevel"/>
    <w:tmpl w:val="D99CF240"/>
    <w:lvl w:ilvl="0" w:tplc="0C0A0017">
      <w:start w:val="1"/>
      <w:numFmt w:val="lowerLetter"/>
      <w:lvlText w:val="%1)"/>
      <w:lvlJc w:val="left"/>
      <w:pPr>
        <w:tabs>
          <w:tab w:val="num" w:pos="1260"/>
        </w:tabs>
        <w:ind w:left="1260" w:hanging="360"/>
      </w:pPr>
    </w:lvl>
    <w:lvl w:ilvl="1" w:tplc="0C0A0019" w:tentative="1">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42" w15:restartNumberingAfterBreak="0">
    <w:nsid w:val="208B259D"/>
    <w:multiLevelType w:val="hybridMultilevel"/>
    <w:tmpl w:val="AB6A7C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20BA49DC"/>
    <w:multiLevelType w:val="hybridMultilevel"/>
    <w:tmpl w:val="62D278E0"/>
    <w:styleLink w:val="Estilo211"/>
    <w:lvl w:ilvl="0" w:tplc="080A0019">
      <w:start w:val="1"/>
      <w:numFmt w:val="bullet"/>
      <w:lvlText w:val="o"/>
      <w:lvlJc w:val="left"/>
      <w:pPr>
        <w:ind w:left="2120" w:hanging="360"/>
      </w:pPr>
      <w:rPr>
        <w:rFonts w:ascii="Courier New" w:hAnsi="Courier New" w:cs="Courier New" w:hint="default"/>
      </w:rPr>
    </w:lvl>
    <w:lvl w:ilvl="1" w:tplc="0C0A0003" w:tentative="1">
      <w:start w:val="1"/>
      <w:numFmt w:val="bullet"/>
      <w:lvlText w:val="o"/>
      <w:lvlJc w:val="left"/>
      <w:pPr>
        <w:ind w:left="2840" w:hanging="360"/>
      </w:pPr>
      <w:rPr>
        <w:rFonts w:ascii="Courier New" w:hAnsi="Courier New" w:cs="Courier New" w:hint="default"/>
      </w:rPr>
    </w:lvl>
    <w:lvl w:ilvl="2" w:tplc="0C0A0005" w:tentative="1">
      <w:start w:val="1"/>
      <w:numFmt w:val="bullet"/>
      <w:lvlText w:val=""/>
      <w:lvlJc w:val="left"/>
      <w:pPr>
        <w:ind w:left="3560" w:hanging="360"/>
      </w:pPr>
      <w:rPr>
        <w:rFonts w:ascii="Wingdings" w:hAnsi="Wingdings" w:hint="default"/>
      </w:rPr>
    </w:lvl>
    <w:lvl w:ilvl="3" w:tplc="0C0A0001" w:tentative="1">
      <w:start w:val="1"/>
      <w:numFmt w:val="bullet"/>
      <w:lvlText w:val=""/>
      <w:lvlJc w:val="left"/>
      <w:pPr>
        <w:ind w:left="4280" w:hanging="360"/>
      </w:pPr>
      <w:rPr>
        <w:rFonts w:ascii="Symbol" w:hAnsi="Symbol" w:hint="default"/>
      </w:rPr>
    </w:lvl>
    <w:lvl w:ilvl="4" w:tplc="0C0A0003" w:tentative="1">
      <w:start w:val="1"/>
      <w:numFmt w:val="bullet"/>
      <w:lvlText w:val="o"/>
      <w:lvlJc w:val="left"/>
      <w:pPr>
        <w:ind w:left="5000" w:hanging="360"/>
      </w:pPr>
      <w:rPr>
        <w:rFonts w:ascii="Courier New" w:hAnsi="Courier New" w:cs="Courier New" w:hint="default"/>
      </w:rPr>
    </w:lvl>
    <w:lvl w:ilvl="5" w:tplc="0C0A0005" w:tentative="1">
      <w:start w:val="1"/>
      <w:numFmt w:val="bullet"/>
      <w:lvlText w:val=""/>
      <w:lvlJc w:val="left"/>
      <w:pPr>
        <w:ind w:left="5720" w:hanging="360"/>
      </w:pPr>
      <w:rPr>
        <w:rFonts w:ascii="Wingdings" w:hAnsi="Wingdings" w:hint="default"/>
      </w:rPr>
    </w:lvl>
    <w:lvl w:ilvl="6" w:tplc="0C0A0001" w:tentative="1">
      <w:start w:val="1"/>
      <w:numFmt w:val="bullet"/>
      <w:lvlText w:val=""/>
      <w:lvlJc w:val="left"/>
      <w:pPr>
        <w:ind w:left="6440" w:hanging="360"/>
      </w:pPr>
      <w:rPr>
        <w:rFonts w:ascii="Symbol" w:hAnsi="Symbol" w:hint="default"/>
      </w:rPr>
    </w:lvl>
    <w:lvl w:ilvl="7" w:tplc="0C0A0003" w:tentative="1">
      <w:start w:val="1"/>
      <w:numFmt w:val="bullet"/>
      <w:lvlText w:val="o"/>
      <w:lvlJc w:val="left"/>
      <w:pPr>
        <w:ind w:left="7160" w:hanging="360"/>
      </w:pPr>
      <w:rPr>
        <w:rFonts w:ascii="Courier New" w:hAnsi="Courier New" w:cs="Courier New" w:hint="default"/>
      </w:rPr>
    </w:lvl>
    <w:lvl w:ilvl="8" w:tplc="0C0A0005" w:tentative="1">
      <w:start w:val="1"/>
      <w:numFmt w:val="bullet"/>
      <w:lvlText w:val=""/>
      <w:lvlJc w:val="left"/>
      <w:pPr>
        <w:ind w:left="7880" w:hanging="360"/>
      </w:pPr>
      <w:rPr>
        <w:rFonts w:ascii="Wingdings" w:hAnsi="Wingdings" w:hint="default"/>
      </w:rPr>
    </w:lvl>
  </w:abstractNum>
  <w:abstractNum w:abstractNumId="44" w15:restartNumberingAfterBreak="0">
    <w:nsid w:val="214A44C4"/>
    <w:multiLevelType w:val="hybridMultilevel"/>
    <w:tmpl w:val="8ABE430A"/>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5" w15:restartNumberingAfterBreak="0">
    <w:nsid w:val="225F3E57"/>
    <w:multiLevelType w:val="hybridMultilevel"/>
    <w:tmpl w:val="E5C2E40E"/>
    <w:lvl w:ilvl="0" w:tplc="B51A13D2">
      <w:numFmt w:val="bullet"/>
      <w:lvlText w:val="-"/>
      <w:lvlJc w:val="left"/>
      <w:pPr>
        <w:ind w:left="720" w:hanging="360"/>
      </w:pPr>
      <w:rPr>
        <w:rFonts w:ascii="Tahoma" w:eastAsia="MS Mincho"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15:restartNumberingAfterBreak="0">
    <w:nsid w:val="226D67BF"/>
    <w:multiLevelType w:val="hybridMultilevel"/>
    <w:tmpl w:val="938836FC"/>
    <w:lvl w:ilvl="0" w:tplc="7042EBEE">
      <w:start w:val="1"/>
      <w:numFmt w:val="lowerLetter"/>
      <w:lvlText w:val="%1)"/>
      <w:lvlJc w:val="left"/>
      <w:pPr>
        <w:ind w:left="1770" w:hanging="360"/>
      </w:pPr>
      <w:rPr>
        <w:rFonts w:hint="default"/>
      </w:rPr>
    </w:lvl>
    <w:lvl w:ilvl="1" w:tplc="0C0A0019" w:tentative="1">
      <w:start w:val="1"/>
      <w:numFmt w:val="lowerLetter"/>
      <w:lvlText w:val="%2."/>
      <w:lvlJc w:val="left"/>
      <w:pPr>
        <w:ind w:left="2490" w:hanging="360"/>
      </w:pPr>
    </w:lvl>
    <w:lvl w:ilvl="2" w:tplc="0C0A001B" w:tentative="1">
      <w:start w:val="1"/>
      <w:numFmt w:val="lowerRoman"/>
      <w:lvlText w:val="%3."/>
      <w:lvlJc w:val="right"/>
      <w:pPr>
        <w:ind w:left="3210" w:hanging="180"/>
      </w:pPr>
    </w:lvl>
    <w:lvl w:ilvl="3" w:tplc="0C0A000F" w:tentative="1">
      <w:start w:val="1"/>
      <w:numFmt w:val="decimal"/>
      <w:lvlText w:val="%4."/>
      <w:lvlJc w:val="left"/>
      <w:pPr>
        <w:ind w:left="3930" w:hanging="360"/>
      </w:pPr>
    </w:lvl>
    <w:lvl w:ilvl="4" w:tplc="0C0A0019" w:tentative="1">
      <w:start w:val="1"/>
      <w:numFmt w:val="lowerLetter"/>
      <w:lvlText w:val="%5."/>
      <w:lvlJc w:val="left"/>
      <w:pPr>
        <w:ind w:left="4650" w:hanging="360"/>
      </w:pPr>
    </w:lvl>
    <w:lvl w:ilvl="5" w:tplc="0C0A001B" w:tentative="1">
      <w:start w:val="1"/>
      <w:numFmt w:val="lowerRoman"/>
      <w:lvlText w:val="%6."/>
      <w:lvlJc w:val="right"/>
      <w:pPr>
        <w:ind w:left="5370" w:hanging="180"/>
      </w:pPr>
    </w:lvl>
    <w:lvl w:ilvl="6" w:tplc="0C0A000F" w:tentative="1">
      <w:start w:val="1"/>
      <w:numFmt w:val="decimal"/>
      <w:lvlText w:val="%7."/>
      <w:lvlJc w:val="left"/>
      <w:pPr>
        <w:ind w:left="6090" w:hanging="360"/>
      </w:pPr>
    </w:lvl>
    <w:lvl w:ilvl="7" w:tplc="0C0A0019" w:tentative="1">
      <w:start w:val="1"/>
      <w:numFmt w:val="lowerLetter"/>
      <w:lvlText w:val="%8."/>
      <w:lvlJc w:val="left"/>
      <w:pPr>
        <w:ind w:left="6810" w:hanging="360"/>
      </w:pPr>
    </w:lvl>
    <w:lvl w:ilvl="8" w:tplc="0C0A001B" w:tentative="1">
      <w:start w:val="1"/>
      <w:numFmt w:val="lowerRoman"/>
      <w:lvlText w:val="%9."/>
      <w:lvlJc w:val="right"/>
      <w:pPr>
        <w:ind w:left="7530" w:hanging="180"/>
      </w:pPr>
    </w:lvl>
  </w:abstractNum>
  <w:abstractNum w:abstractNumId="47" w15:restartNumberingAfterBreak="0">
    <w:nsid w:val="22751D37"/>
    <w:multiLevelType w:val="hybridMultilevel"/>
    <w:tmpl w:val="20385EB4"/>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8" w15:restartNumberingAfterBreak="0">
    <w:nsid w:val="23D13511"/>
    <w:multiLevelType w:val="hybridMultilevel"/>
    <w:tmpl w:val="FAB0CC64"/>
    <w:lvl w:ilvl="0" w:tplc="400A000D">
      <w:start w:val="1"/>
      <w:numFmt w:val="bullet"/>
      <w:lvlText w:val=""/>
      <w:lvlJc w:val="left"/>
      <w:pPr>
        <w:ind w:left="1611" w:hanging="360"/>
      </w:pPr>
      <w:rPr>
        <w:rFonts w:ascii="Wingdings" w:hAnsi="Wingdings" w:hint="default"/>
      </w:rPr>
    </w:lvl>
    <w:lvl w:ilvl="1" w:tplc="400A0019" w:tentative="1">
      <w:start w:val="1"/>
      <w:numFmt w:val="lowerLetter"/>
      <w:lvlText w:val="%2."/>
      <w:lvlJc w:val="left"/>
      <w:pPr>
        <w:ind w:left="2331" w:hanging="360"/>
      </w:pPr>
    </w:lvl>
    <w:lvl w:ilvl="2" w:tplc="400A001B" w:tentative="1">
      <w:start w:val="1"/>
      <w:numFmt w:val="lowerRoman"/>
      <w:lvlText w:val="%3."/>
      <w:lvlJc w:val="right"/>
      <w:pPr>
        <w:ind w:left="3051" w:hanging="180"/>
      </w:pPr>
    </w:lvl>
    <w:lvl w:ilvl="3" w:tplc="400A000F" w:tentative="1">
      <w:start w:val="1"/>
      <w:numFmt w:val="decimal"/>
      <w:lvlText w:val="%4."/>
      <w:lvlJc w:val="left"/>
      <w:pPr>
        <w:ind w:left="3771" w:hanging="360"/>
      </w:pPr>
    </w:lvl>
    <w:lvl w:ilvl="4" w:tplc="400A0019" w:tentative="1">
      <w:start w:val="1"/>
      <w:numFmt w:val="lowerLetter"/>
      <w:lvlText w:val="%5."/>
      <w:lvlJc w:val="left"/>
      <w:pPr>
        <w:ind w:left="4491" w:hanging="360"/>
      </w:pPr>
    </w:lvl>
    <w:lvl w:ilvl="5" w:tplc="400A001B" w:tentative="1">
      <w:start w:val="1"/>
      <w:numFmt w:val="lowerRoman"/>
      <w:lvlText w:val="%6."/>
      <w:lvlJc w:val="right"/>
      <w:pPr>
        <w:ind w:left="5211" w:hanging="180"/>
      </w:pPr>
    </w:lvl>
    <w:lvl w:ilvl="6" w:tplc="400A000F" w:tentative="1">
      <w:start w:val="1"/>
      <w:numFmt w:val="decimal"/>
      <w:lvlText w:val="%7."/>
      <w:lvlJc w:val="left"/>
      <w:pPr>
        <w:ind w:left="5931" w:hanging="360"/>
      </w:pPr>
    </w:lvl>
    <w:lvl w:ilvl="7" w:tplc="400A0019" w:tentative="1">
      <w:start w:val="1"/>
      <w:numFmt w:val="lowerLetter"/>
      <w:lvlText w:val="%8."/>
      <w:lvlJc w:val="left"/>
      <w:pPr>
        <w:ind w:left="6651" w:hanging="360"/>
      </w:pPr>
    </w:lvl>
    <w:lvl w:ilvl="8" w:tplc="400A001B" w:tentative="1">
      <w:start w:val="1"/>
      <w:numFmt w:val="lowerRoman"/>
      <w:lvlText w:val="%9."/>
      <w:lvlJc w:val="right"/>
      <w:pPr>
        <w:ind w:left="7371" w:hanging="180"/>
      </w:pPr>
    </w:lvl>
  </w:abstractNum>
  <w:abstractNum w:abstractNumId="49" w15:restartNumberingAfterBreak="0">
    <w:nsid w:val="241F67C6"/>
    <w:multiLevelType w:val="hybridMultilevel"/>
    <w:tmpl w:val="A3F45954"/>
    <w:lvl w:ilvl="0" w:tplc="4430713A">
      <w:start w:val="1"/>
      <w:numFmt w:val="lowerLetter"/>
      <w:lvlText w:val="%1)"/>
      <w:lvlJc w:val="left"/>
      <w:pPr>
        <w:tabs>
          <w:tab w:val="num" w:pos="360"/>
        </w:tabs>
        <w:ind w:left="360" w:hanging="360"/>
      </w:pPr>
      <w:rPr>
        <w:rFonts w:hint="default"/>
        <w:b w:val="0"/>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50" w15:restartNumberingAfterBreak="0">
    <w:nsid w:val="24200CFF"/>
    <w:multiLevelType w:val="hybridMultilevel"/>
    <w:tmpl w:val="ECC271F4"/>
    <w:lvl w:ilvl="0" w:tplc="0C0A000F">
      <w:start w:val="1"/>
      <w:numFmt w:val="decimal"/>
      <w:lvlText w:val="%1."/>
      <w:lvlJc w:val="left"/>
      <w:pPr>
        <w:ind w:left="1287" w:hanging="360"/>
      </w:pPr>
    </w:lvl>
    <w:lvl w:ilvl="1" w:tplc="2E20CC74">
      <w:start w:val="1"/>
      <w:numFmt w:val="upperRoman"/>
      <w:lvlText w:val="%2."/>
      <w:lvlJc w:val="left"/>
      <w:pPr>
        <w:ind w:left="2367" w:hanging="720"/>
      </w:pPr>
      <w:rPr>
        <w:rFonts w:hint="default"/>
      </w:r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51" w15:restartNumberingAfterBreak="0">
    <w:nsid w:val="246D28DC"/>
    <w:multiLevelType w:val="multilevel"/>
    <w:tmpl w:val="E7623C92"/>
    <w:styleLink w:val="Estilo7"/>
    <w:lvl w:ilvl="0">
      <w:start w:val="3"/>
      <w:numFmt w:val="decimal"/>
      <w:lvlText w:val="%1"/>
      <w:lvlJc w:val="left"/>
      <w:pPr>
        <w:tabs>
          <w:tab w:val="num" w:pos="927"/>
        </w:tabs>
        <w:ind w:left="927" w:hanging="360"/>
      </w:pPr>
      <w:rPr>
        <w:rFonts w:hint="default"/>
      </w:rPr>
    </w:lvl>
    <w:lvl w:ilvl="1">
      <w:start w:val="1"/>
      <w:numFmt w:val="decimal"/>
      <w:lvlText w:val="%1.%2"/>
      <w:lvlJc w:val="left"/>
      <w:pPr>
        <w:tabs>
          <w:tab w:val="num" w:pos="1287"/>
        </w:tabs>
        <w:ind w:left="1287" w:hanging="360"/>
      </w:pPr>
      <w:rPr>
        <w:rFonts w:hint="default"/>
      </w:rPr>
    </w:lvl>
    <w:lvl w:ilvl="2">
      <w:start w:val="1"/>
      <w:numFmt w:val="decimal"/>
      <w:lvlText w:val="%1.%2.%3"/>
      <w:lvlJc w:val="left"/>
      <w:pPr>
        <w:tabs>
          <w:tab w:val="num" w:pos="2007"/>
        </w:tabs>
        <w:ind w:left="2007" w:hanging="720"/>
      </w:pPr>
      <w:rPr>
        <w:rFonts w:hint="default"/>
      </w:rPr>
    </w:lvl>
    <w:lvl w:ilvl="3">
      <w:start w:val="1"/>
      <w:numFmt w:val="decimal"/>
      <w:lvlText w:val="%1.%2.%3.%4"/>
      <w:lvlJc w:val="left"/>
      <w:pPr>
        <w:tabs>
          <w:tab w:val="num" w:pos="2727"/>
        </w:tabs>
        <w:ind w:left="2727" w:hanging="1080"/>
      </w:pPr>
      <w:rPr>
        <w:rFonts w:hint="default"/>
      </w:rPr>
    </w:lvl>
    <w:lvl w:ilvl="4">
      <w:start w:val="1"/>
      <w:numFmt w:val="decimal"/>
      <w:lvlText w:val="%1.%2.%3.%4.%5"/>
      <w:lvlJc w:val="left"/>
      <w:pPr>
        <w:tabs>
          <w:tab w:val="num" w:pos="3087"/>
        </w:tabs>
        <w:ind w:left="3087" w:hanging="1080"/>
      </w:pPr>
      <w:rPr>
        <w:rFonts w:hint="default"/>
      </w:rPr>
    </w:lvl>
    <w:lvl w:ilvl="5">
      <w:start w:val="1"/>
      <w:numFmt w:val="decimal"/>
      <w:lvlText w:val="%1.%2.%3.%4.%5.%6"/>
      <w:lvlJc w:val="left"/>
      <w:pPr>
        <w:tabs>
          <w:tab w:val="num" w:pos="3807"/>
        </w:tabs>
        <w:ind w:left="3807" w:hanging="1440"/>
      </w:pPr>
      <w:rPr>
        <w:rFonts w:hint="default"/>
      </w:rPr>
    </w:lvl>
    <w:lvl w:ilvl="6">
      <w:start w:val="1"/>
      <w:numFmt w:val="decimal"/>
      <w:lvlText w:val="%1.%2.%3.%4.%5.%6.%7"/>
      <w:lvlJc w:val="left"/>
      <w:pPr>
        <w:tabs>
          <w:tab w:val="num" w:pos="4167"/>
        </w:tabs>
        <w:ind w:left="4167" w:hanging="1440"/>
      </w:pPr>
      <w:rPr>
        <w:rFonts w:hint="default"/>
      </w:rPr>
    </w:lvl>
    <w:lvl w:ilvl="7">
      <w:start w:val="1"/>
      <w:numFmt w:val="decimal"/>
      <w:lvlText w:val="%1.%2.%3.%4.%5.%6.%7.%8"/>
      <w:lvlJc w:val="left"/>
      <w:pPr>
        <w:tabs>
          <w:tab w:val="num" w:pos="4887"/>
        </w:tabs>
        <w:ind w:left="4887" w:hanging="1800"/>
      </w:pPr>
      <w:rPr>
        <w:rFonts w:hint="default"/>
      </w:rPr>
    </w:lvl>
    <w:lvl w:ilvl="8">
      <w:start w:val="1"/>
      <w:numFmt w:val="decimal"/>
      <w:lvlText w:val="%1.%2.%3.%4.%5.%6.%7.%8.%9"/>
      <w:lvlJc w:val="left"/>
      <w:pPr>
        <w:tabs>
          <w:tab w:val="num" w:pos="5607"/>
        </w:tabs>
        <w:ind w:left="5607" w:hanging="2160"/>
      </w:pPr>
      <w:rPr>
        <w:rFonts w:hint="default"/>
      </w:rPr>
    </w:lvl>
  </w:abstractNum>
  <w:abstractNum w:abstractNumId="52" w15:restartNumberingAfterBreak="0">
    <w:nsid w:val="25247E4B"/>
    <w:multiLevelType w:val="hybridMultilevel"/>
    <w:tmpl w:val="9916897E"/>
    <w:lvl w:ilvl="0" w:tplc="F3B4E4C8">
      <w:start w:val="1"/>
      <w:numFmt w:val="upperLetter"/>
      <w:pStyle w:val="Vietaestilo1"/>
      <w:lvlText w:val="%1."/>
      <w:lvlJc w:val="left"/>
      <w:pPr>
        <w:tabs>
          <w:tab w:val="num" w:pos="1900"/>
        </w:tabs>
        <w:ind w:left="1900" w:hanging="360"/>
      </w:pPr>
      <w:rPr>
        <w:lang w:val="es-BO"/>
      </w:rPr>
    </w:lvl>
    <w:lvl w:ilvl="1" w:tplc="5EBA6EF2" w:tentative="1">
      <w:start w:val="1"/>
      <w:numFmt w:val="lowerLetter"/>
      <w:lvlText w:val="%2."/>
      <w:lvlJc w:val="left"/>
      <w:pPr>
        <w:tabs>
          <w:tab w:val="num" w:pos="1440"/>
        </w:tabs>
        <w:ind w:left="1440" w:hanging="360"/>
      </w:pPr>
    </w:lvl>
    <w:lvl w:ilvl="2" w:tplc="99A84274" w:tentative="1">
      <w:start w:val="1"/>
      <w:numFmt w:val="lowerRoman"/>
      <w:lvlText w:val="%3."/>
      <w:lvlJc w:val="right"/>
      <w:pPr>
        <w:tabs>
          <w:tab w:val="num" w:pos="2160"/>
        </w:tabs>
        <w:ind w:left="2160" w:hanging="180"/>
      </w:pPr>
    </w:lvl>
    <w:lvl w:ilvl="3" w:tplc="DFCADC72" w:tentative="1">
      <w:start w:val="1"/>
      <w:numFmt w:val="decimal"/>
      <w:lvlText w:val="%4."/>
      <w:lvlJc w:val="left"/>
      <w:pPr>
        <w:tabs>
          <w:tab w:val="num" w:pos="2880"/>
        </w:tabs>
        <w:ind w:left="2880" w:hanging="360"/>
      </w:pPr>
    </w:lvl>
    <w:lvl w:ilvl="4" w:tplc="B5AE4242" w:tentative="1">
      <w:start w:val="1"/>
      <w:numFmt w:val="lowerLetter"/>
      <w:lvlText w:val="%5."/>
      <w:lvlJc w:val="left"/>
      <w:pPr>
        <w:tabs>
          <w:tab w:val="num" w:pos="3600"/>
        </w:tabs>
        <w:ind w:left="3600" w:hanging="360"/>
      </w:pPr>
    </w:lvl>
    <w:lvl w:ilvl="5" w:tplc="7472C352" w:tentative="1">
      <w:start w:val="1"/>
      <w:numFmt w:val="lowerRoman"/>
      <w:lvlText w:val="%6."/>
      <w:lvlJc w:val="right"/>
      <w:pPr>
        <w:tabs>
          <w:tab w:val="num" w:pos="4320"/>
        </w:tabs>
        <w:ind w:left="4320" w:hanging="180"/>
      </w:pPr>
    </w:lvl>
    <w:lvl w:ilvl="6" w:tplc="D954FBE4" w:tentative="1">
      <w:start w:val="1"/>
      <w:numFmt w:val="decimal"/>
      <w:lvlText w:val="%7."/>
      <w:lvlJc w:val="left"/>
      <w:pPr>
        <w:tabs>
          <w:tab w:val="num" w:pos="5040"/>
        </w:tabs>
        <w:ind w:left="5040" w:hanging="360"/>
      </w:pPr>
    </w:lvl>
    <w:lvl w:ilvl="7" w:tplc="EEFE3706" w:tentative="1">
      <w:start w:val="1"/>
      <w:numFmt w:val="lowerLetter"/>
      <w:lvlText w:val="%8."/>
      <w:lvlJc w:val="left"/>
      <w:pPr>
        <w:tabs>
          <w:tab w:val="num" w:pos="5760"/>
        </w:tabs>
        <w:ind w:left="5760" w:hanging="360"/>
      </w:pPr>
    </w:lvl>
    <w:lvl w:ilvl="8" w:tplc="39468AE4" w:tentative="1">
      <w:start w:val="1"/>
      <w:numFmt w:val="lowerRoman"/>
      <w:lvlText w:val="%9."/>
      <w:lvlJc w:val="right"/>
      <w:pPr>
        <w:tabs>
          <w:tab w:val="num" w:pos="6480"/>
        </w:tabs>
        <w:ind w:left="6480" w:hanging="180"/>
      </w:pPr>
    </w:lvl>
  </w:abstractNum>
  <w:abstractNum w:abstractNumId="53" w15:restartNumberingAfterBreak="0">
    <w:nsid w:val="263B6F1B"/>
    <w:multiLevelType w:val="multilevel"/>
    <w:tmpl w:val="DEA8746C"/>
    <w:lvl w:ilvl="0">
      <w:numFmt w:val="bullet"/>
      <w:lvlText w:val="-"/>
      <w:lvlJc w:val="left"/>
      <w:pPr>
        <w:ind w:left="360" w:hanging="360"/>
      </w:pPr>
      <w:rPr>
        <w:rFonts w:ascii="Tahoma" w:eastAsia="MS Mincho" w:hAnsi="Tahoma" w:cs="Tahoma"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2A2D3138"/>
    <w:multiLevelType w:val="hybridMultilevel"/>
    <w:tmpl w:val="BE488B52"/>
    <w:lvl w:ilvl="0" w:tplc="74D694F8">
      <w:start w:val="1"/>
      <w:numFmt w:val="decimal"/>
      <w:pStyle w:val="Vietanumerada"/>
      <w:lvlText w:val="%1."/>
      <w:lvlJc w:val="left"/>
      <w:pPr>
        <w:tabs>
          <w:tab w:val="num" w:pos="1800"/>
        </w:tabs>
        <w:ind w:left="1800" w:hanging="360"/>
      </w:pPr>
    </w:lvl>
    <w:lvl w:ilvl="1" w:tplc="400A0003" w:tentative="1">
      <w:start w:val="1"/>
      <w:numFmt w:val="lowerLetter"/>
      <w:lvlText w:val="%2."/>
      <w:lvlJc w:val="left"/>
      <w:pPr>
        <w:tabs>
          <w:tab w:val="num" w:pos="2520"/>
        </w:tabs>
        <w:ind w:left="2520" w:hanging="360"/>
      </w:pPr>
    </w:lvl>
    <w:lvl w:ilvl="2" w:tplc="400A0005" w:tentative="1">
      <w:start w:val="1"/>
      <w:numFmt w:val="lowerRoman"/>
      <w:lvlText w:val="%3."/>
      <w:lvlJc w:val="right"/>
      <w:pPr>
        <w:tabs>
          <w:tab w:val="num" w:pos="3240"/>
        </w:tabs>
        <w:ind w:left="3240" w:hanging="180"/>
      </w:pPr>
    </w:lvl>
    <w:lvl w:ilvl="3" w:tplc="400A0001" w:tentative="1">
      <w:start w:val="1"/>
      <w:numFmt w:val="decimal"/>
      <w:lvlText w:val="%4."/>
      <w:lvlJc w:val="left"/>
      <w:pPr>
        <w:tabs>
          <w:tab w:val="num" w:pos="3960"/>
        </w:tabs>
        <w:ind w:left="3960" w:hanging="360"/>
      </w:pPr>
    </w:lvl>
    <w:lvl w:ilvl="4" w:tplc="400A0003" w:tentative="1">
      <w:start w:val="1"/>
      <w:numFmt w:val="lowerLetter"/>
      <w:lvlText w:val="%5."/>
      <w:lvlJc w:val="left"/>
      <w:pPr>
        <w:tabs>
          <w:tab w:val="num" w:pos="4680"/>
        </w:tabs>
        <w:ind w:left="4680" w:hanging="360"/>
      </w:pPr>
    </w:lvl>
    <w:lvl w:ilvl="5" w:tplc="400A0005" w:tentative="1">
      <w:start w:val="1"/>
      <w:numFmt w:val="lowerRoman"/>
      <w:lvlText w:val="%6."/>
      <w:lvlJc w:val="right"/>
      <w:pPr>
        <w:tabs>
          <w:tab w:val="num" w:pos="5400"/>
        </w:tabs>
        <w:ind w:left="5400" w:hanging="180"/>
      </w:pPr>
    </w:lvl>
    <w:lvl w:ilvl="6" w:tplc="400A0001" w:tentative="1">
      <w:start w:val="1"/>
      <w:numFmt w:val="decimal"/>
      <w:lvlText w:val="%7."/>
      <w:lvlJc w:val="left"/>
      <w:pPr>
        <w:tabs>
          <w:tab w:val="num" w:pos="6120"/>
        </w:tabs>
        <w:ind w:left="6120" w:hanging="360"/>
      </w:pPr>
    </w:lvl>
    <w:lvl w:ilvl="7" w:tplc="400A0003" w:tentative="1">
      <w:start w:val="1"/>
      <w:numFmt w:val="lowerLetter"/>
      <w:lvlText w:val="%8."/>
      <w:lvlJc w:val="left"/>
      <w:pPr>
        <w:tabs>
          <w:tab w:val="num" w:pos="6840"/>
        </w:tabs>
        <w:ind w:left="6840" w:hanging="360"/>
      </w:pPr>
    </w:lvl>
    <w:lvl w:ilvl="8" w:tplc="400A0005" w:tentative="1">
      <w:start w:val="1"/>
      <w:numFmt w:val="lowerRoman"/>
      <w:lvlText w:val="%9."/>
      <w:lvlJc w:val="right"/>
      <w:pPr>
        <w:tabs>
          <w:tab w:val="num" w:pos="7560"/>
        </w:tabs>
        <w:ind w:left="7560" w:hanging="180"/>
      </w:pPr>
    </w:lvl>
  </w:abstractNum>
  <w:abstractNum w:abstractNumId="55" w15:restartNumberingAfterBreak="0">
    <w:nsid w:val="2AFD7863"/>
    <w:multiLevelType w:val="multilevel"/>
    <w:tmpl w:val="72604A1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6" w15:restartNumberingAfterBreak="0">
    <w:nsid w:val="2B2E4B14"/>
    <w:multiLevelType w:val="hybridMultilevel"/>
    <w:tmpl w:val="976C8698"/>
    <w:lvl w:ilvl="0" w:tplc="0C0A0017">
      <w:start w:val="1"/>
      <w:numFmt w:val="lowerLetter"/>
      <w:lvlText w:val="%1)"/>
      <w:lvlJc w:val="left"/>
      <w:pPr>
        <w:ind w:left="1713" w:hanging="360"/>
      </w:pPr>
    </w:lvl>
    <w:lvl w:ilvl="1" w:tplc="0C0A0019" w:tentative="1">
      <w:start w:val="1"/>
      <w:numFmt w:val="lowerLetter"/>
      <w:lvlText w:val="%2."/>
      <w:lvlJc w:val="left"/>
      <w:pPr>
        <w:ind w:left="2433" w:hanging="360"/>
      </w:pPr>
    </w:lvl>
    <w:lvl w:ilvl="2" w:tplc="0C0A001B">
      <w:start w:val="1"/>
      <w:numFmt w:val="lowerRoman"/>
      <w:lvlText w:val="%3."/>
      <w:lvlJc w:val="right"/>
      <w:pPr>
        <w:ind w:left="3153" w:hanging="180"/>
      </w:pPr>
    </w:lvl>
    <w:lvl w:ilvl="3" w:tplc="0C0A000F" w:tentative="1">
      <w:start w:val="1"/>
      <w:numFmt w:val="decimal"/>
      <w:lvlText w:val="%4."/>
      <w:lvlJc w:val="left"/>
      <w:pPr>
        <w:ind w:left="3873" w:hanging="360"/>
      </w:pPr>
    </w:lvl>
    <w:lvl w:ilvl="4" w:tplc="0C0A0019" w:tentative="1">
      <w:start w:val="1"/>
      <w:numFmt w:val="lowerLetter"/>
      <w:lvlText w:val="%5."/>
      <w:lvlJc w:val="left"/>
      <w:pPr>
        <w:ind w:left="4593" w:hanging="360"/>
      </w:pPr>
    </w:lvl>
    <w:lvl w:ilvl="5" w:tplc="0C0A001B" w:tentative="1">
      <w:start w:val="1"/>
      <w:numFmt w:val="lowerRoman"/>
      <w:lvlText w:val="%6."/>
      <w:lvlJc w:val="right"/>
      <w:pPr>
        <w:ind w:left="5313" w:hanging="180"/>
      </w:pPr>
    </w:lvl>
    <w:lvl w:ilvl="6" w:tplc="0C0A000F" w:tentative="1">
      <w:start w:val="1"/>
      <w:numFmt w:val="decimal"/>
      <w:lvlText w:val="%7."/>
      <w:lvlJc w:val="left"/>
      <w:pPr>
        <w:ind w:left="6033" w:hanging="360"/>
      </w:pPr>
    </w:lvl>
    <w:lvl w:ilvl="7" w:tplc="0C0A0019" w:tentative="1">
      <w:start w:val="1"/>
      <w:numFmt w:val="lowerLetter"/>
      <w:lvlText w:val="%8."/>
      <w:lvlJc w:val="left"/>
      <w:pPr>
        <w:ind w:left="6753" w:hanging="360"/>
      </w:pPr>
    </w:lvl>
    <w:lvl w:ilvl="8" w:tplc="0C0A001B" w:tentative="1">
      <w:start w:val="1"/>
      <w:numFmt w:val="lowerRoman"/>
      <w:lvlText w:val="%9."/>
      <w:lvlJc w:val="right"/>
      <w:pPr>
        <w:ind w:left="7473" w:hanging="180"/>
      </w:pPr>
    </w:lvl>
  </w:abstractNum>
  <w:abstractNum w:abstractNumId="57" w15:restartNumberingAfterBreak="0">
    <w:nsid w:val="2BD9704F"/>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58" w15:restartNumberingAfterBreak="0">
    <w:nsid w:val="2BDB1F87"/>
    <w:multiLevelType w:val="hybridMultilevel"/>
    <w:tmpl w:val="603C502A"/>
    <w:styleLink w:val="Estilo311"/>
    <w:lvl w:ilvl="0" w:tplc="74DC8F24">
      <w:start w:val="23"/>
      <w:numFmt w:val="decimal"/>
      <w:lvlText w:val="%1."/>
      <w:lvlJc w:val="left"/>
      <w:pPr>
        <w:ind w:left="720" w:hanging="360"/>
      </w:pPr>
      <w:rPr>
        <w:rFonts w:hint="default"/>
        <w:b/>
      </w:rPr>
    </w:lvl>
    <w:lvl w:ilvl="1" w:tplc="C0FE76A4">
      <w:start w:val="1"/>
      <w:numFmt w:val="lowerLetter"/>
      <w:lvlText w:val="%2."/>
      <w:lvlJc w:val="left"/>
      <w:pPr>
        <w:ind w:left="1440" w:hanging="360"/>
      </w:pPr>
      <w:rPr>
        <w:rFonts w:ascii="Verdana" w:hAnsi="Verdana" w:hint="default"/>
        <w:b w:val="0"/>
        <w:sz w:val="18"/>
        <w:szCs w:val="18"/>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9" w15:restartNumberingAfterBreak="0">
    <w:nsid w:val="2C4E7A3E"/>
    <w:multiLevelType w:val="multilevel"/>
    <w:tmpl w:val="61742CB8"/>
    <w:styleLink w:val="Estilo3"/>
    <w:lvl w:ilvl="0">
      <w:start w:val="2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0" w15:restartNumberingAfterBreak="0">
    <w:nsid w:val="2CC82D59"/>
    <w:multiLevelType w:val="hybridMultilevel"/>
    <w:tmpl w:val="ED20A2B6"/>
    <w:lvl w:ilvl="0" w:tplc="0C0A0017">
      <w:start w:val="1"/>
      <w:numFmt w:val="lowerLetter"/>
      <w:lvlText w:val="%1)"/>
      <w:lvlJc w:val="left"/>
      <w:pPr>
        <w:ind w:left="1712" w:hanging="360"/>
      </w:pPr>
    </w:lvl>
    <w:lvl w:ilvl="1" w:tplc="0C0A0019" w:tentative="1">
      <w:start w:val="1"/>
      <w:numFmt w:val="lowerLetter"/>
      <w:lvlText w:val="%2."/>
      <w:lvlJc w:val="left"/>
      <w:pPr>
        <w:ind w:left="2432" w:hanging="360"/>
      </w:pPr>
    </w:lvl>
    <w:lvl w:ilvl="2" w:tplc="0C0A001B" w:tentative="1">
      <w:start w:val="1"/>
      <w:numFmt w:val="lowerRoman"/>
      <w:lvlText w:val="%3."/>
      <w:lvlJc w:val="right"/>
      <w:pPr>
        <w:ind w:left="3152" w:hanging="180"/>
      </w:pPr>
    </w:lvl>
    <w:lvl w:ilvl="3" w:tplc="0C0A000F" w:tentative="1">
      <w:start w:val="1"/>
      <w:numFmt w:val="decimal"/>
      <w:lvlText w:val="%4."/>
      <w:lvlJc w:val="left"/>
      <w:pPr>
        <w:ind w:left="3872" w:hanging="360"/>
      </w:pPr>
    </w:lvl>
    <w:lvl w:ilvl="4" w:tplc="0C0A0019" w:tentative="1">
      <w:start w:val="1"/>
      <w:numFmt w:val="lowerLetter"/>
      <w:lvlText w:val="%5."/>
      <w:lvlJc w:val="left"/>
      <w:pPr>
        <w:ind w:left="4592" w:hanging="360"/>
      </w:pPr>
    </w:lvl>
    <w:lvl w:ilvl="5" w:tplc="0C0A001B" w:tentative="1">
      <w:start w:val="1"/>
      <w:numFmt w:val="lowerRoman"/>
      <w:lvlText w:val="%6."/>
      <w:lvlJc w:val="right"/>
      <w:pPr>
        <w:ind w:left="5312" w:hanging="180"/>
      </w:pPr>
    </w:lvl>
    <w:lvl w:ilvl="6" w:tplc="0C0A000F" w:tentative="1">
      <w:start w:val="1"/>
      <w:numFmt w:val="decimal"/>
      <w:lvlText w:val="%7."/>
      <w:lvlJc w:val="left"/>
      <w:pPr>
        <w:ind w:left="6032" w:hanging="360"/>
      </w:pPr>
    </w:lvl>
    <w:lvl w:ilvl="7" w:tplc="0C0A0019" w:tentative="1">
      <w:start w:val="1"/>
      <w:numFmt w:val="lowerLetter"/>
      <w:lvlText w:val="%8."/>
      <w:lvlJc w:val="left"/>
      <w:pPr>
        <w:ind w:left="6752" w:hanging="360"/>
      </w:pPr>
    </w:lvl>
    <w:lvl w:ilvl="8" w:tplc="0C0A001B" w:tentative="1">
      <w:start w:val="1"/>
      <w:numFmt w:val="lowerRoman"/>
      <w:lvlText w:val="%9."/>
      <w:lvlJc w:val="right"/>
      <w:pPr>
        <w:ind w:left="7472" w:hanging="180"/>
      </w:pPr>
    </w:lvl>
  </w:abstractNum>
  <w:abstractNum w:abstractNumId="61" w15:restartNumberingAfterBreak="0">
    <w:nsid w:val="2D0D0546"/>
    <w:multiLevelType w:val="hybridMultilevel"/>
    <w:tmpl w:val="72FA814E"/>
    <w:lvl w:ilvl="0" w:tplc="DBB08FC8">
      <w:start w:val="1"/>
      <w:numFmt w:val="low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2" w15:restartNumberingAfterBreak="0">
    <w:nsid w:val="2DB404DC"/>
    <w:multiLevelType w:val="multilevel"/>
    <w:tmpl w:val="DFAA0264"/>
    <w:styleLink w:val="Estilo21"/>
    <w:lvl w:ilvl="0">
      <w:start w:val="24"/>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63" w15:restartNumberingAfterBreak="0">
    <w:nsid w:val="2EF413E4"/>
    <w:multiLevelType w:val="hybridMultilevel"/>
    <w:tmpl w:val="284E9068"/>
    <w:styleLink w:val="Estilo31"/>
    <w:lvl w:ilvl="0" w:tplc="400A0001">
      <w:start w:val="1"/>
      <w:numFmt w:val="lowerLetter"/>
      <w:lvlText w:val="%1)"/>
      <w:lvlJc w:val="left"/>
      <w:pPr>
        <w:ind w:left="2136" w:hanging="360"/>
      </w:pPr>
    </w:lvl>
    <w:lvl w:ilvl="1" w:tplc="400A0003">
      <w:start w:val="1"/>
      <w:numFmt w:val="lowerLetter"/>
      <w:lvlText w:val="%2)"/>
      <w:lvlJc w:val="left"/>
      <w:pPr>
        <w:ind w:left="2856" w:hanging="360"/>
      </w:pPr>
    </w:lvl>
    <w:lvl w:ilvl="2" w:tplc="400A0005">
      <w:start w:val="1"/>
      <w:numFmt w:val="decimal"/>
      <w:lvlText w:val="%3."/>
      <w:lvlJc w:val="left"/>
      <w:pPr>
        <w:ind w:left="3756" w:hanging="360"/>
      </w:pPr>
      <w:rPr>
        <w:rFonts w:hint="default"/>
        <w:b/>
      </w:rPr>
    </w:lvl>
    <w:lvl w:ilvl="3" w:tplc="400A0001">
      <w:start w:val="1"/>
      <w:numFmt w:val="upperRoman"/>
      <w:lvlText w:val="%4."/>
      <w:lvlJc w:val="left"/>
      <w:pPr>
        <w:ind w:left="4656" w:hanging="720"/>
      </w:pPr>
      <w:rPr>
        <w:rFonts w:ascii="Verdana" w:hAnsi="Verdana" w:hint="default"/>
        <w:sz w:val="18"/>
        <w:szCs w:val="18"/>
      </w:rPr>
    </w:lvl>
    <w:lvl w:ilvl="4" w:tplc="400A0003" w:tentative="1">
      <w:start w:val="1"/>
      <w:numFmt w:val="lowerLetter"/>
      <w:lvlText w:val="%5."/>
      <w:lvlJc w:val="left"/>
      <w:pPr>
        <w:ind w:left="5016" w:hanging="360"/>
      </w:pPr>
    </w:lvl>
    <w:lvl w:ilvl="5" w:tplc="400A0005" w:tentative="1">
      <w:start w:val="1"/>
      <w:numFmt w:val="lowerRoman"/>
      <w:lvlText w:val="%6."/>
      <w:lvlJc w:val="right"/>
      <w:pPr>
        <w:ind w:left="5736" w:hanging="180"/>
      </w:pPr>
    </w:lvl>
    <w:lvl w:ilvl="6" w:tplc="400A0001" w:tentative="1">
      <w:start w:val="1"/>
      <w:numFmt w:val="decimal"/>
      <w:lvlText w:val="%7."/>
      <w:lvlJc w:val="left"/>
      <w:pPr>
        <w:ind w:left="6456" w:hanging="360"/>
      </w:pPr>
    </w:lvl>
    <w:lvl w:ilvl="7" w:tplc="400A0003" w:tentative="1">
      <w:start w:val="1"/>
      <w:numFmt w:val="lowerLetter"/>
      <w:lvlText w:val="%8."/>
      <w:lvlJc w:val="left"/>
      <w:pPr>
        <w:ind w:left="7176" w:hanging="360"/>
      </w:pPr>
    </w:lvl>
    <w:lvl w:ilvl="8" w:tplc="400A0005" w:tentative="1">
      <w:start w:val="1"/>
      <w:numFmt w:val="lowerRoman"/>
      <w:lvlText w:val="%9."/>
      <w:lvlJc w:val="right"/>
      <w:pPr>
        <w:ind w:left="7896" w:hanging="180"/>
      </w:pPr>
    </w:lvl>
  </w:abstractNum>
  <w:abstractNum w:abstractNumId="64" w15:restartNumberingAfterBreak="0">
    <w:nsid w:val="2F1F65F8"/>
    <w:multiLevelType w:val="hybridMultilevel"/>
    <w:tmpl w:val="6074DDCC"/>
    <w:lvl w:ilvl="0" w:tplc="639E0DF8">
      <w:start w:val="1"/>
      <w:numFmt w:val="lowerLetter"/>
      <w:lvlText w:val="%1)"/>
      <w:lvlJc w:val="left"/>
      <w:pPr>
        <w:tabs>
          <w:tab w:val="num" w:pos="360"/>
        </w:tabs>
        <w:ind w:left="360" w:hanging="360"/>
      </w:pPr>
      <w:rPr>
        <w:rFonts w:hint="default"/>
        <w:b/>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65" w15:restartNumberingAfterBreak="0">
    <w:nsid w:val="3122266F"/>
    <w:multiLevelType w:val="hybridMultilevel"/>
    <w:tmpl w:val="E272B41C"/>
    <w:lvl w:ilvl="0" w:tplc="90BCE218">
      <w:start w:val="1"/>
      <w:numFmt w:val="lowerLetter"/>
      <w:lvlText w:val="%1)"/>
      <w:lvlJc w:val="left"/>
      <w:pPr>
        <w:ind w:left="2487" w:hanging="360"/>
      </w:pPr>
      <w:rPr>
        <w:rFonts w:hint="default"/>
        <w:b w:val="0"/>
      </w:rPr>
    </w:lvl>
    <w:lvl w:ilvl="1" w:tplc="040A0019" w:tentative="1">
      <w:start w:val="1"/>
      <w:numFmt w:val="lowerLetter"/>
      <w:lvlText w:val="%2."/>
      <w:lvlJc w:val="left"/>
      <w:pPr>
        <w:ind w:left="3204" w:hanging="360"/>
      </w:pPr>
    </w:lvl>
    <w:lvl w:ilvl="2" w:tplc="040A001B" w:tentative="1">
      <w:start w:val="1"/>
      <w:numFmt w:val="lowerRoman"/>
      <w:lvlText w:val="%3."/>
      <w:lvlJc w:val="right"/>
      <w:pPr>
        <w:ind w:left="3924" w:hanging="180"/>
      </w:pPr>
    </w:lvl>
    <w:lvl w:ilvl="3" w:tplc="040A000F" w:tentative="1">
      <w:start w:val="1"/>
      <w:numFmt w:val="decimal"/>
      <w:lvlText w:val="%4."/>
      <w:lvlJc w:val="left"/>
      <w:pPr>
        <w:ind w:left="4644" w:hanging="360"/>
      </w:pPr>
    </w:lvl>
    <w:lvl w:ilvl="4" w:tplc="040A0019" w:tentative="1">
      <w:start w:val="1"/>
      <w:numFmt w:val="lowerLetter"/>
      <w:lvlText w:val="%5."/>
      <w:lvlJc w:val="left"/>
      <w:pPr>
        <w:ind w:left="5364" w:hanging="360"/>
      </w:pPr>
    </w:lvl>
    <w:lvl w:ilvl="5" w:tplc="040A001B" w:tentative="1">
      <w:start w:val="1"/>
      <w:numFmt w:val="lowerRoman"/>
      <w:lvlText w:val="%6."/>
      <w:lvlJc w:val="right"/>
      <w:pPr>
        <w:ind w:left="6084" w:hanging="180"/>
      </w:pPr>
    </w:lvl>
    <w:lvl w:ilvl="6" w:tplc="040A000F" w:tentative="1">
      <w:start w:val="1"/>
      <w:numFmt w:val="decimal"/>
      <w:lvlText w:val="%7."/>
      <w:lvlJc w:val="left"/>
      <w:pPr>
        <w:ind w:left="6804" w:hanging="360"/>
      </w:pPr>
    </w:lvl>
    <w:lvl w:ilvl="7" w:tplc="040A0019" w:tentative="1">
      <w:start w:val="1"/>
      <w:numFmt w:val="lowerLetter"/>
      <w:lvlText w:val="%8."/>
      <w:lvlJc w:val="left"/>
      <w:pPr>
        <w:ind w:left="7524" w:hanging="360"/>
      </w:pPr>
    </w:lvl>
    <w:lvl w:ilvl="8" w:tplc="040A001B" w:tentative="1">
      <w:start w:val="1"/>
      <w:numFmt w:val="lowerRoman"/>
      <w:lvlText w:val="%9."/>
      <w:lvlJc w:val="right"/>
      <w:pPr>
        <w:ind w:left="8244" w:hanging="180"/>
      </w:pPr>
    </w:lvl>
  </w:abstractNum>
  <w:abstractNum w:abstractNumId="66" w15:restartNumberingAfterBreak="0">
    <w:nsid w:val="31280296"/>
    <w:multiLevelType w:val="hybridMultilevel"/>
    <w:tmpl w:val="E18EBEBE"/>
    <w:lvl w:ilvl="0" w:tplc="DC3430F0">
      <w:start w:val="1"/>
      <w:numFmt w:val="decimal"/>
      <w:lvlText w:val="%1."/>
      <w:lvlJc w:val="left"/>
      <w:pPr>
        <w:ind w:left="644" w:hanging="360"/>
      </w:pPr>
      <w:rPr>
        <w:rFonts w:hint="default"/>
      </w:rPr>
    </w:lvl>
    <w:lvl w:ilvl="1" w:tplc="400A0019" w:tentative="1">
      <w:start w:val="1"/>
      <w:numFmt w:val="lowerLetter"/>
      <w:lvlText w:val="%2."/>
      <w:lvlJc w:val="left"/>
      <w:pPr>
        <w:ind w:left="1364" w:hanging="360"/>
      </w:pPr>
    </w:lvl>
    <w:lvl w:ilvl="2" w:tplc="400A001B" w:tentative="1">
      <w:start w:val="1"/>
      <w:numFmt w:val="lowerRoman"/>
      <w:lvlText w:val="%3."/>
      <w:lvlJc w:val="right"/>
      <w:pPr>
        <w:ind w:left="2084" w:hanging="180"/>
      </w:pPr>
    </w:lvl>
    <w:lvl w:ilvl="3" w:tplc="400A000F" w:tentative="1">
      <w:start w:val="1"/>
      <w:numFmt w:val="decimal"/>
      <w:lvlText w:val="%4."/>
      <w:lvlJc w:val="left"/>
      <w:pPr>
        <w:ind w:left="2804" w:hanging="360"/>
      </w:pPr>
    </w:lvl>
    <w:lvl w:ilvl="4" w:tplc="400A0019" w:tentative="1">
      <w:start w:val="1"/>
      <w:numFmt w:val="lowerLetter"/>
      <w:lvlText w:val="%5."/>
      <w:lvlJc w:val="left"/>
      <w:pPr>
        <w:ind w:left="3524" w:hanging="360"/>
      </w:pPr>
    </w:lvl>
    <w:lvl w:ilvl="5" w:tplc="400A001B" w:tentative="1">
      <w:start w:val="1"/>
      <w:numFmt w:val="lowerRoman"/>
      <w:lvlText w:val="%6."/>
      <w:lvlJc w:val="right"/>
      <w:pPr>
        <w:ind w:left="4244" w:hanging="180"/>
      </w:pPr>
    </w:lvl>
    <w:lvl w:ilvl="6" w:tplc="400A000F" w:tentative="1">
      <w:start w:val="1"/>
      <w:numFmt w:val="decimal"/>
      <w:lvlText w:val="%7."/>
      <w:lvlJc w:val="left"/>
      <w:pPr>
        <w:ind w:left="4964" w:hanging="360"/>
      </w:pPr>
    </w:lvl>
    <w:lvl w:ilvl="7" w:tplc="400A0019" w:tentative="1">
      <w:start w:val="1"/>
      <w:numFmt w:val="lowerLetter"/>
      <w:lvlText w:val="%8."/>
      <w:lvlJc w:val="left"/>
      <w:pPr>
        <w:ind w:left="5684" w:hanging="360"/>
      </w:pPr>
    </w:lvl>
    <w:lvl w:ilvl="8" w:tplc="400A001B" w:tentative="1">
      <w:start w:val="1"/>
      <w:numFmt w:val="lowerRoman"/>
      <w:lvlText w:val="%9."/>
      <w:lvlJc w:val="right"/>
      <w:pPr>
        <w:ind w:left="6404" w:hanging="180"/>
      </w:pPr>
    </w:lvl>
  </w:abstractNum>
  <w:abstractNum w:abstractNumId="67" w15:restartNumberingAfterBreak="0">
    <w:nsid w:val="321E7563"/>
    <w:multiLevelType w:val="hybridMultilevel"/>
    <w:tmpl w:val="5A0265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8" w15:restartNumberingAfterBreak="0">
    <w:nsid w:val="32D1478A"/>
    <w:multiLevelType w:val="hybridMultilevel"/>
    <w:tmpl w:val="7E3C6B9E"/>
    <w:lvl w:ilvl="0" w:tplc="FFFFFFFF">
      <w:start w:val="1"/>
      <w:numFmt w:val="bullet"/>
      <w:pStyle w:val="Vieta3"/>
      <w:lvlText w:val=""/>
      <w:lvlJc w:val="left"/>
      <w:pPr>
        <w:tabs>
          <w:tab w:val="num" w:pos="1004"/>
        </w:tabs>
        <w:ind w:left="1004" w:hanging="360"/>
      </w:pPr>
      <w:rPr>
        <w:rFonts w:ascii="Symbol" w:hAnsi="Symbol" w:hint="default"/>
      </w:rPr>
    </w:lvl>
    <w:lvl w:ilvl="1" w:tplc="FFFFFFFF" w:tentative="1">
      <w:start w:val="1"/>
      <w:numFmt w:val="bullet"/>
      <w:lvlText w:val="o"/>
      <w:lvlJc w:val="left"/>
      <w:pPr>
        <w:tabs>
          <w:tab w:val="num" w:pos="1724"/>
        </w:tabs>
        <w:ind w:left="1724" w:hanging="360"/>
      </w:pPr>
      <w:rPr>
        <w:rFonts w:ascii="Courier New" w:hAnsi="Courier New" w:cs="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cs="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cs="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69" w15:restartNumberingAfterBreak="0">
    <w:nsid w:val="32DA2500"/>
    <w:multiLevelType w:val="hybridMultilevel"/>
    <w:tmpl w:val="134213A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0" w15:restartNumberingAfterBreak="0">
    <w:nsid w:val="348C2295"/>
    <w:multiLevelType w:val="hybridMultilevel"/>
    <w:tmpl w:val="BA361B6A"/>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71" w15:restartNumberingAfterBreak="0">
    <w:nsid w:val="353E3CA1"/>
    <w:multiLevelType w:val="hybridMultilevel"/>
    <w:tmpl w:val="63F628F0"/>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72" w15:restartNumberingAfterBreak="0">
    <w:nsid w:val="35B47C2D"/>
    <w:multiLevelType w:val="multilevel"/>
    <w:tmpl w:val="A8FC5C6E"/>
    <w:lvl w:ilvl="0">
      <w:start w:val="24"/>
      <w:numFmt w:val="decimal"/>
      <w:lvlText w:val="%1."/>
      <w:lvlJc w:val="left"/>
      <w:pPr>
        <w:ind w:left="525" w:hanging="52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3" w15:restartNumberingAfterBreak="0">
    <w:nsid w:val="35EF5ABF"/>
    <w:multiLevelType w:val="hybridMultilevel"/>
    <w:tmpl w:val="0268CDD4"/>
    <w:lvl w:ilvl="0" w:tplc="40F0B4D2">
      <w:start w:val="1"/>
      <w:numFmt w:val="lowerLetter"/>
      <w:pStyle w:val="Ttulo5"/>
      <w:lvlText w:val="%1)"/>
      <w:lvlJc w:val="left"/>
      <w:pPr>
        <w:tabs>
          <w:tab w:val="num" w:pos="814"/>
        </w:tabs>
        <w:ind w:left="814" w:hanging="454"/>
      </w:pPr>
      <w:rPr>
        <w:rFonts w:hint="default"/>
        <w:sz w:val="16"/>
        <w:szCs w:val="16"/>
      </w:rPr>
    </w:lvl>
    <w:lvl w:ilvl="1" w:tplc="0C0A0019">
      <w:start w:val="3"/>
      <w:numFmt w:val="bullet"/>
      <w:lvlText w:val="-"/>
      <w:lvlJc w:val="left"/>
      <w:pPr>
        <w:tabs>
          <w:tab w:val="num" w:pos="1560"/>
        </w:tabs>
        <w:ind w:left="1560" w:hanging="360"/>
      </w:pPr>
      <w:rPr>
        <w:rFonts w:ascii="Times New Roman" w:hAnsi="Times New Roman" w:cs="Times New Roman" w:hint="default"/>
        <w:b/>
      </w:rPr>
    </w:lvl>
    <w:lvl w:ilvl="2" w:tplc="0C0A001B">
      <w:start w:val="1"/>
      <w:numFmt w:val="upperRoman"/>
      <w:lvlText w:val="%3."/>
      <w:lvlJc w:val="left"/>
      <w:pPr>
        <w:tabs>
          <w:tab w:val="num" w:pos="720"/>
        </w:tabs>
        <w:ind w:left="720" w:hanging="720"/>
      </w:pPr>
      <w:rPr>
        <w:rFonts w:hint="default"/>
      </w:rPr>
    </w:lvl>
    <w:lvl w:ilvl="3" w:tplc="0C0A000F">
      <w:numFmt w:val="bullet"/>
      <w:lvlText w:val="-"/>
      <w:lvlJc w:val="left"/>
      <w:pPr>
        <w:tabs>
          <w:tab w:val="num" w:pos="3000"/>
        </w:tabs>
        <w:ind w:left="2980" w:hanging="340"/>
      </w:pPr>
      <w:rPr>
        <w:rFonts w:ascii="Times New Roman" w:eastAsia="Times New Roman" w:hAnsi="Times New Roman" w:cs="Times New Roman" w:hint="default"/>
      </w:rPr>
    </w:lvl>
    <w:lvl w:ilvl="4" w:tplc="0C0A0019">
      <w:start w:val="1"/>
      <w:numFmt w:val="lowerLetter"/>
      <w:lvlText w:val="%5."/>
      <w:lvlJc w:val="left"/>
      <w:pPr>
        <w:tabs>
          <w:tab w:val="num" w:pos="3720"/>
        </w:tabs>
        <w:ind w:left="3720" w:hanging="360"/>
      </w:pPr>
    </w:lvl>
    <w:lvl w:ilvl="5" w:tplc="0C0A001B">
      <w:start w:val="1"/>
      <w:numFmt w:val="lowerRoman"/>
      <w:lvlText w:val="%6."/>
      <w:lvlJc w:val="right"/>
      <w:pPr>
        <w:tabs>
          <w:tab w:val="num" w:pos="4440"/>
        </w:tabs>
        <w:ind w:left="4440" w:hanging="180"/>
      </w:pPr>
    </w:lvl>
    <w:lvl w:ilvl="6" w:tplc="0C0A000F">
      <w:start w:val="1"/>
      <w:numFmt w:val="decimal"/>
      <w:lvlText w:val="%7."/>
      <w:lvlJc w:val="left"/>
      <w:pPr>
        <w:tabs>
          <w:tab w:val="num" w:pos="5160"/>
        </w:tabs>
        <w:ind w:left="5160" w:hanging="360"/>
      </w:pPr>
    </w:lvl>
    <w:lvl w:ilvl="7" w:tplc="0C0A0019">
      <w:start w:val="1"/>
      <w:numFmt w:val="lowerLetter"/>
      <w:lvlText w:val="%8."/>
      <w:lvlJc w:val="left"/>
      <w:pPr>
        <w:tabs>
          <w:tab w:val="num" w:pos="5880"/>
        </w:tabs>
        <w:ind w:left="5880" w:hanging="360"/>
      </w:pPr>
    </w:lvl>
    <w:lvl w:ilvl="8" w:tplc="0C0A001B">
      <w:start w:val="1"/>
      <w:numFmt w:val="lowerRoman"/>
      <w:lvlText w:val="%9."/>
      <w:lvlJc w:val="right"/>
      <w:pPr>
        <w:tabs>
          <w:tab w:val="num" w:pos="6600"/>
        </w:tabs>
        <w:ind w:left="6600" w:hanging="180"/>
      </w:pPr>
    </w:lvl>
  </w:abstractNum>
  <w:abstractNum w:abstractNumId="74" w15:restartNumberingAfterBreak="0">
    <w:nsid w:val="386F3B90"/>
    <w:multiLevelType w:val="multilevel"/>
    <w:tmpl w:val="080AC568"/>
    <w:styleLink w:val="Estilo615"/>
    <w:lvl w:ilvl="0">
      <w:start w:val="3"/>
      <w:numFmt w:val="decimal"/>
      <w:lvlText w:val="%1"/>
      <w:lvlJc w:val="left"/>
      <w:pPr>
        <w:ind w:left="360" w:hanging="360"/>
      </w:pPr>
      <w:rPr>
        <w:rFonts w:hint="default"/>
        <w:i/>
        <w:iCs/>
      </w:rPr>
    </w:lvl>
    <w:lvl w:ilvl="1">
      <w:start w:val="1"/>
      <w:numFmt w:val="decimal"/>
      <w:lvlText w:val="%1.%2"/>
      <w:lvlJc w:val="left"/>
      <w:pPr>
        <w:ind w:left="1996" w:hanging="720"/>
      </w:pPr>
      <w:rPr>
        <w:rFonts w:hint="default"/>
        <w:i/>
        <w:iCs/>
      </w:rPr>
    </w:lvl>
    <w:lvl w:ilvl="2">
      <w:start w:val="1"/>
      <w:numFmt w:val="decimal"/>
      <w:lvlText w:val="%1.%2.%3"/>
      <w:lvlJc w:val="left"/>
      <w:pPr>
        <w:ind w:left="3272" w:hanging="720"/>
      </w:pPr>
      <w:rPr>
        <w:rFonts w:hint="default"/>
        <w:i/>
        <w:iCs/>
      </w:rPr>
    </w:lvl>
    <w:lvl w:ilvl="3">
      <w:start w:val="1"/>
      <w:numFmt w:val="decimal"/>
      <w:lvlText w:val="%1.%2.%3.%4"/>
      <w:lvlJc w:val="left"/>
      <w:pPr>
        <w:ind w:left="4908" w:hanging="1080"/>
      </w:pPr>
      <w:rPr>
        <w:rFonts w:hint="default"/>
        <w:i/>
        <w:iCs/>
      </w:rPr>
    </w:lvl>
    <w:lvl w:ilvl="4">
      <w:start w:val="1"/>
      <w:numFmt w:val="decimal"/>
      <w:lvlText w:val="%1.%2.%3.%4.%5"/>
      <w:lvlJc w:val="left"/>
      <w:pPr>
        <w:ind w:left="6184" w:hanging="1080"/>
      </w:pPr>
      <w:rPr>
        <w:rFonts w:hint="default"/>
        <w:i/>
        <w:iCs/>
      </w:rPr>
    </w:lvl>
    <w:lvl w:ilvl="5">
      <w:start w:val="1"/>
      <w:numFmt w:val="decimal"/>
      <w:lvlText w:val="%1.%2.%3.%4.%5.%6"/>
      <w:lvlJc w:val="left"/>
      <w:pPr>
        <w:ind w:left="7820" w:hanging="1440"/>
      </w:pPr>
      <w:rPr>
        <w:rFonts w:hint="default"/>
        <w:i/>
        <w:iCs/>
      </w:rPr>
    </w:lvl>
    <w:lvl w:ilvl="6">
      <w:start w:val="1"/>
      <w:numFmt w:val="decimal"/>
      <w:lvlText w:val="%1.%2.%3.%4.%5.%6.%7"/>
      <w:lvlJc w:val="left"/>
      <w:pPr>
        <w:ind w:left="9456" w:hanging="1800"/>
      </w:pPr>
      <w:rPr>
        <w:rFonts w:hint="default"/>
        <w:i/>
        <w:iCs/>
      </w:rPr>
    </w:lvl>
    <w:lvl w:ilvl="7">
      <w:start w:val="1"/>
      <w:numFmt w:val="decimal"/>
      <w:lvlText w:val="%1.%2.%3.%4.%5.%6.%7.%8"/>
      <w:lvlJc w:val="left"/>
      <w:pPr>
        <w:ind w:left="10732" w:hanging="1800"/>
      </w:pPr>
      <w:rPr>
        <w:rFonts w:hint="default"/>
        <w:i/>
        <w:iCs/>
      </w:rPr>
    </w:lvl>
    <w:lvl w:ilvl="8">
      <w:start w:val="1"/>
      <w:numFmt w:val="decimal"/>
      <w:lvlText w:val="%1.%2.%3.%4.%5.%6.%7.%8.%9"/>
      <w:lvlJc w:val="left"/>
      <w:pPr>
        <w:ind w:left="12368" w:hanging="2160"/>
      </w:pPr>
      <w:rPr>
        <w:rFonts w:hint="default"/>
        <w:i/>
        <w:iCs/>
      </w:rPr>
    </w:lvl>
  </w:abstractNum>
  <w:abstractNum w:abstractNumId="75" w15:restartNumberingAfterBreak="0">
    <w:nsid w:val="3BB12F42"/>
    <w:multiLevelType w:val="multilevel"/>
    <w:tmpl w:val="59FEF6D2"/>
    <w:styleLink w:val="Estilo612"/>
    <w:lvl w:ilvl="0">
      <w:start w:val="1"/>
      <w:numFmt w:val="decimal"/>
      <w:lvlText w:val="%1"/>
      <w:lvlJc w:val="left"/>
      <w:pPr>
        <w:ind w:left="420" w:hanging="420"/>
      </w:pPr>
      <w:rPr>
        <w:rFonts w:hint="default"/>
        <w:b/>
        <w:bCs/>
      </w:rPr>
    </w:lvl>
    <w:lvl w:ilvl="1">
      <w:start w:val="1"/>
      <w:numFmt w:val="decimal"/>
      <w:lvlText w:val="%1.%2"/>
      <w:lvlJc w:val="left"/>
      <w:pPr>
        <w:ind w:left="780" w:hanging="4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6" w15:restartNumberingAfterBreak="0">
    <w:nsid w:val="3C276CFB"/>
    <w:multiLevelType w:val="multilevel"/>
    <w:tmpl w:val="A552ED22"/>
    <w:styleLink w:val="Estilo61"/>
    <w:lvl w:ilvl="0">
      <w:start w:val="1"/>
      <w:numFmt w:val="decimal"/>
      <w:lvlText w:val="%1"/>
      <w:lvlJc w:val="left"/>
      <w:pPr>
        <w:ind w:left="716" w:hanging="432"/>
      </w:pPr>
      <w:rPr>
        <w:b/>
      </w:rPr>
    </w:lvl>
    <w:lvl w:ilvl="1">
      <w:start w:val="1"/>
      <w:numFmt w:val="decimal"/>
      <w:lvlText w:val="%1.%2"/>
      <w:lvlJc w:val="left"/>
      <w:pPr>
        <w:ind w:left="576" w:hanging="576"/>
      </w:pPr>
      <w:rPr>
        <w:b/>
      </w:rPr>
    </w:lvl>
    <w:lvl w:ilvl="2">
      <w:start w:val="1"/>
      <w:numFmt w:val="decimal"/>
      <w:lvlText w:val="%1.%2.%3"/>
      <w:lvlJc w:val="left"/>
      <w:pPr>
        <w:ind w:left="862" w:hanging="720"/>
      </w:pPr>
      <w:rPr>
        <w:b/>
      </w:rPr>
    </w:lvl>
    <w:lvl w:ilvl="3">
      <w:start w:val="1"/>
      <w:numFmt w:val="decimal"/>
      <w:lvlText w:val="%1.%2.%3.%4"/>
      <w:lvlJc w:val="left"/>
      <w:pPr>
        <w:ind w:left="864" w:hanging="864"/>
      </w:pPr>
      <w:rPr>
        <w:b/>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7" w15:restartNumberingAfterBreak="0">
    <w:nsid w:val="3CB51A88"/>
    <w:multiLevelType w:val="hybridMultilevel"/>
    <w:tmpl w:val="9DF66B14"/>
    <w:lvl w:ilvl="0" w:tplc="400A0001">
      <w:start w:val="1"/>
      <w:numFmt w:val="bullet"/>
      <w:lvlText w:val=""/>
      <w:lvlJc w:val="left"/>
      <w:pPr>
        <w:ind w:left="1776" w:hanging="360"/>
      </w:pPr>
      <w:rPr>
        <w:rFonts w:ascii="Symbol" w:hAnsi="Symbol" w:hint="default"/>
      </w:rPr>
    </w:lvl>
    <w:lvl w:ilvl="1" w:tplc="400A0003">
      <w:start w:val="1"/>
      <w:numFmt w:val="bullet"/>
      <w:lvlText w:val="o"/>
      <w:lvlJc w:val="left"/>
      <w:pPr>
        <w:ind w:left="2496" w:hanging="360"/>
      </w:pPr>
      <w:rPr>
        <w:rFonts w:ascii="Courier New" w:hAnsi="Courier New" w:cs="Courier New" w:hint="default"/>
      </w:rPr>
    </w:lvl>
    <w:lvl w:ilvl="2" w:tplc="400A0005">
      <w:start w:val="1"/>
      <w:numFmt w:val="bullet"/>
      <w:lvlText w:val=""/>
      <w:lvlJc w:val="left"/>
      <w:pPr>
        <w:ind w:left="3216" w:hanging="360"/>
      </w:pPr>
      <w:rPr>
        <w:rFonts w:ascii="Wingdings" w:hAnsi="Wingdings" w:hint="default"/>
      </w:rPr>
    </w:lvl>
    <w:lvl w:ilvl="3" w:tplc="400A0001">
      <w:start w:val="1"/>
      <w:numFmt w:val="bullet"/>
      <w:lvlText w:val=""/>
      <w:lvlJc w:val="left"/>
      <w:pPr>
        <w:ind w:left="3936" w:hanging="360"/>
      </w:pPr>
      <w:rPr>
        <w:rFonts w:ascii="Symbol" w:hAnsi="Symbol" w:hint="default"/>
      </w:rPr>
    </w:lvl>
    <w:lvl w:ilvl="4" w:tplc="400A0003" w:tentative="1">
      <w:start w:val="1"/>
      <w:numFmt w:val="bullet"/>
      <w:lvlText w:val="o"/>
      <w:lvlJc w:val="left"/>
      <w:pPr>
        <w:ind w:left="4656" w:hanging="360"/>
      </w:pPr>
      <w:rPr>
        <w:rFonts w:ascii="Courier New" w:hAnsi="Courier New" w:cs="Courier New" w:hint="default"/>
      </w:rPr>
    </w:lvl>
    <w:lvl w:ilvl="5" w:tplc="400A0005" w:tentative="1">
      <w:start w:val="1"/>
      <w:numFmt w:val="bullet"/>
      <w:lvlText w:val=""/>
      <w:lvlJc w:val="left"/>
      <w:pPr>
        <w:ind w:left="5376" w:hanging="360"/>
      </w:pPr>
      <w:rPr>
        <w:rFonts w:ascii="Wingdings" w:hAnsi="Wingdings" w:hint="default"/>
      </w:rPr>
    </w:lvl>
    <w:lvl w:ilvl="6" w:tplc="400A0001" w:tentative="1">
      <w:start w:val="1"/>
      <w:numFmt w:val="bullet"/>
      <w:lvlText w:val=""/>
      <w:lvlJc w:val="left"/>
      <w:pPr>
        <w:ind w:left="6096" w:hanging="360"/>
      </w:pPr>
      <w:rPr>
        <w:rFonts w:ascii="Symbol" w:hAnsi="Symbol" w:hint="default"/>
      </w:rPr>
    </w:lvl>
    <w:lvl w:ilvl="7" w:tplc="400A0003" w:tentative="1">
      <w:start w:val="1"/>
      <w:numFmt w:val="bullet"/>
      <w:lvlText w:val="o"/>
      <w:lvlJc w:val="left"/>
      <w:pPr>
        <w:ind w:left="6816" w:hanging="360"/>
      </w:pPr>
      <w:rPr>
        <w:rFonts w:ascii="Courier New" w:hAnsi="Courier New" w:cs="Courier New" w:hint="default"/>
      </w:rPr>
    </w:lvl>
    <w:lvl w:ilvl="8" w:tplc="400A0005" w:tentative="1">
      <w:start w:val="1"/>
      <w:numFmt w:val="bullet"/>
      <w:lvlText w:val=""/>
      <w:lvlJc w:val="left"/>
      <w:pPr>
        <w:ind w:left="7536" w:hanging="360"/>
      </w:pPr>
      <w:rPr>
        <w:rFonts w:ascii="Wingdings" w:hAnsi="Wingdings" w:hint="default"/>
      </w:rPr>
    </w:lvl>
  </w:abstractNum>
  <w:abstractNum w:abstractNumId="78" w15:restartNumberingAfterBreak="0">
    <w:nsid w:val="3CFB379E"/>
    <w:multiLevelType w:val="hybridMultilevel"/>
    <w:tmpl w:val="F4BEAB4C"/>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79" w15:restartNumberingAfterBreak="0">
    <w:nsid w:val="3D1D434E"/>
    <w:multiLevelType w:val="hybridMultilevel"/>
    <w:tmpl w:val="8278A3BE"/>
    <w:lvl w:ilvl="0" w:tplc="400A0001">
      <w:start w:val="1"/>
      <w:numFmt w:val="lowerLetter"/>
      <w:pStyle w:val="VietaEstilo20"/>
      <w:lvlText w:val="%1)"/>
      <w:lvlJc w:val="left"/>
      <w:pPr>
        <w:tabs>
          <w:tab w:val="num" w:pos="2708"/>
        </w:tabs>
        <w:ind w:left="2708" w:hanging="360"/>
      </w:pPr>
    </w:lvl>
    <w:lvl w:ilvl="1" w:tplc="400A0003" w:tentative="1">
      <w:start w:val="1"/>
      <w:numFmt w:val="lowerLetter"/>
      <w:lvlText w:val="%2."/>
      <w:lvlJc w:val="left"/>
      <w:pPr>
        <w:tabs>
          <w:tab w:val="num" w:pos="2578"/>
        </w:tabs>
        <w:ind w:left="2578" w:hanging="360"/>
      </w:pPr>
    </w:lvl>
    <w:lvl w:ilvl="2" w:tplc="400A0005" w:tentative="1">
      <w:start w:val="1"/>
      <w:numFmt w:val="lowerRoman"/>
      <w:lvlText w:val="%3."/>
      <w:lvlJc w:val="right"/>
      <w:pPr>
        <w:tabs>
          <w:tab w:val="num" w:pos="3298"/>
        </w:tabs>
        <w:ind w:left="3298" w:hanging="180"/>
      </w:pPr>
    </w:lvl>
    <w:lvl w:ilvl="3" w:tplc="400A0001" w:tentative="1">
      <w:start w:val="1"/>
      <w:numFmt w:val="decimal"/>
      <w:lvlText w:val="%4."/>
      <w:lvlJc w:val="left"/>
      <w:pPr>
        <w:tabs>
          <w:tab w:val="num" w:pos="4018"/>
        </w:tabs>
        <w:ind w:left="4018" w:hanging="360"/>
      </w:pPr>
    </w:lvl>
    <w:lvl w:ilvl="4" w:tplc="400A0003" w:tentative="1">
      <w:start w:val="1"/>
      <w:numFmt w:val="lowerLetter"/>
      <w:lvlText w:val="%5."/>
      <w:lvlJc w:val="left"/>
      <w:pPr>
        <w:tabs>
          <w:tab w:val="num" w:pos="4738"/>
        </w:tabs>
        <w:ind w:left="4738" w:hanging="360"/>
      </w:pPr>
    </w:lvl>
    <w:lvl w:ilvl="5" w:tplc="400A0005" w:tentative="1">
      <w:start w:val="1"/>
      <w:numFmt w:val="lowerRoman"/>
      <w:lvlText w:val="%6."/>
      <w:lvlJc w:val="right"/>
      <w:pPr>
        <w:tabs>
          <w:tab w:val="num" w:pos="5458"/>
        </w:tabs>
        <w:ind w:left="5458" w:hanging="180"/>
      </w:pPr>
    </w:lvl>
    <w:lvl w:ilvl="6" w:tplc="400A0001" w:tentative="1">
      <w:start w:val="1"/>
      <w:numFmt w:val="decimal"/>
      <w:lvlText w:val="%7."/>
      <w:lvlJc w:val="left"/>
      <w:pPr>
        <w:tabs>
          <w:tab w:val="num" w:pos="6178"/>
        </w:tabs>
        <w:ind w:left="6178" w:hanging="360"/>
      </w:pPr>
    </w:lvl>
    <w:lvl w:ilvl="7" w:tplc="400A0003" w:tentative="1">
      <w:start w:val="1"/>
      <w:numFmt w:val="lowerLetter"/>
      <w:lvlText w:val="%8."/>
      <w:lvlJc w:val="left"/>
      <w:pPr>
        <w:tabs>
          <w:tab w:val="num" w:pos="6898"/>
        </w:tabs>
        <w:ind w:left="6898" w:hanging="360"/>
      </w:pPr>
    </w:lvl>
    <w:lvl w:ilvl="8" w:tplc="400A0005" w:tentative="1">
      <w:start w:val="1"/>
      <w:numFmt w:val="lowerRoman"/>
      <w:lvlText w:val="%9."/>
      <w:lvlJc w:val="right"/>
      <w:pPr>
        <w:tabs>
          <w:tab w:val="num" w:pos="7618"/>
        </w:tabs>
        <w:ind w:left="7618" w:hanging="180"/>
      </w:pPr>
    </w:lvl>
  </w:abstractNum>
  <w:abstractNum w:abstractNumId="80" w15:restartNumberingAfterBreak="0">
    <w:nsid w:val="3DE83105"/>
    <w:multiLevelType w:val="hybridMultilevel"/>
    <w:tmpl w:val="6EDC8950"/>
    <w:lvl w:ilvl="0" w:tplc="AB9AA25C">
      <w:start w:val="1"/>
      <w:numFmt w:val="bullet"/>
      <w:lvlText w:val="-"/>
      <w:lvlJc w:val="left"/>
      <w:pPr>
        <w:ind w:left="720" w:hanging="360"/>
      </w:pPr>
      <w:rPr>
        <w:rFonts w:ascii="Adobe Caslon Pro Bold" w:hAnsi="Adobe Caslon Pro Bold" w:cs="Times New Roman" w:hint="default"/>
        <w:b/>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81" w15:restartNumberingAfterBreak="0">
    <w:nsid w:val="3E4E7B9D"/>
    <w:multiLevelType w:val="multilevel"/>
    <w:tmpl w:val="22DA8B80"/>
    <w:styleLink w:val="Estilo11"/>
    <w:lvl w:ilvl="0">
      <w:start w:val="20"/>
      <w:numFmt w:val="decimal"/>
      <w:lvlText w:val="%1"/>
      <w:lvlJc w:val="left"/>
      <w:pPr>
        <w:tabs>
          <w:tab w:val="num" w:pos="465"/>
        </w:tabs>
        <w:ind w:left="465" w:hanging="465"/>
      </w:pPr>
      <w:rPr>
        <w:rFonts w:hint="default"/>
      </w:rPr>
    </w:lvl>
    <w:lvl w:ilvl="1">
      <w:start w:val="1"/>
      <w:numFmt w:val="decimal"/>
      <w:lvlText w:val="%1.%2"/>
      <w:lvlJc w:val="left"/>
      <w:pPr>
        <w:tabs>
          <w:tab w:val="num" w:pos="1430"/>
        </w:tabs>
        <w:ind w:left="143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82" w15:restartNumberingAfterBreak="0">
    <w:nsid w:val="3E85409F"/>
    <w:multiLevelType w:val="hybridMultilevel"/>
    <w:tmpl w:val="CE702B1A"/>
    <w:styleLink w:val="Estilo511"/>
    <w:lvl w:ilvl="0" w:tplc="FFFFFFFF">
      <w:start w:val="1"/>
      <w:numFmt w:val="bullet"/>
      <w:lvlText w:val=""/>
      <w:lvlJc w:val="left"/>
      <w:pPr>
        <w:tabs>
          <w:tab w:val="num" w:pos="1571"/>
        </w:tabs>
        <w:ind w:left="1571" w:hanging="360"/>
      </w:pPr>
      <w:rPr>
        <w:rFonts w:ascii="Symbol" w:hAnsi="Symbol" w:hint="default"/>
      </w:rPr>
    </w:lvl>
    <w:lvl w:ilvl="1" w:tplc="FFFFFFFF">
      <w:start w:val="1"/>
      <w:numFmt w:val="bullet"/>
      <w:lvlText w:val="o"/>
      <w:lvlJc w:val="left"/>
      <w:pPr>
        <w:tabs>
          <w:tab w:val="num" w:pos="2291"/>
        </w:tabs>
        <w:ind w:left="2291" w:hanging="360"/>
      </w:pPr>
      <w:rPr>
        <w:rFonts w:ascii="Courier New" w:hAnsi="Courier New" w:hint="default"/>
      </w:rPr>
    </w:lvl>
    <w:lvl w:ilvl="2" w:tplc="FFFFFFFF">
      <w:start w:val="1"/>
      <w:numFmt w:val="bullet"/>
      <w:lvlText w:val=""/>
      <w:lvlJc w:val="left"/>
      <w:pPr>
        <w:tabs>
          <w:tab w:val="num" w:pos="3011"/>
        </w:tabs>
        <w:ind w:left="3011" w:hanging="360"/>
      </w:pPr>
      <w:rPr>
        <w:rFonts w:ascii="Wingdings" w:hAnsi="Wingdings" w:hint="default"/>
      </w:rPr>
    </w:lvl>
    <w:lvl w:ilvl="3" w:tplc="FFFFFFFF">
      <w:start w:val="1"/>
      <w:numFmt w:val="bullet"/>
      <w:lvlText w:val=""/>
      <w:lvlJc w:val="left"/>
      <w:pPr>
        <w:tabs>
          <w:tab w:val="num" w:pos="3731"/>
        </w:tabs>
        <w:ind w:left="3731" w:hanging="360"/>
      </w:pPr>
      <w:rPr>
        <w:rFonts w:ascii="Symbol" w:hAnsi="Symbol" w:hint="default"/>
      </w:rPr>
    </w:lvl>
    <w:lvl w:ilvl="4" w:tplc="FFFFFFFF">
      <w:start w:val="1"/>
      <w:numFmt w:val="bullet"/>
      <w:lvlText w:val="o"/>
      <w:lvlJc w:val="left"/>
      <w:pPr>
        <w:tabs>
          <w:tab w:val="num" w:pos="4451"/>
        </w:tabs>
        <w:ind w:left="4451" w:hanging="360"/>
      </w:pPr>
      <w:rPr>
        <w:rFonts w:ascii="Courier New" w:hAnsi="Courier New" w:hint="default"/>
      </w:rPr>
    </w:lvl>
    <w:lvl w:ilvl="5" w:tplc="FFFFFFFF">
      <w:start w:val="1"/>
      <w:numFmt w:val="bullet"/>
      <w:lvlText w:val=""/>
      <w:lvlJc w:val="left"/>
      <w:pPr>
        <w:tabs>
          <w:tab w:val="num" w:pos="5171"/>
        </w:tabs>
        <w:ind w:left="5171" w:hanging="360"/>
      </w:pPr>
      <w:rPr>
        <w:rFonts w:ascii="Wingdings" w:hAnsi="Wingdings" w:hint="default"/>
      </w:rPr>
    </w:lvl>
    <w:lvl w:ilvl="6" w:tplc="FFFFFFFF">
      <w:start w:val="1"/>
      <w:numFmt w:val="bullet"/>
      <w:lvlText w:val=""/>
      <w:lvlJc w:val="left"/>
      <w:pPr>
        <w:tabs>
          <w:tab w:val="num" w:pos="5891"/>
        </w:tabs>
        <w:ind w:left="5891" w:hanging="360"/>
      </w:pPr>
      <w:rPr>
        <w:rFonts w:ascii="Symbol" w:hAnsi="Symbol" w:hint="default"/>
      </w:rPr>
    </w:lvl>
    <w:lvl w:ilvl="7" w:tplc="FFFFFFFF">
      <w:start w:val="1"/>
      <w:numFmt w:val="bullet"/>
      <w:lvlText w:val="o"/>
      <w:lvlJc w:val="left"/>
      <w:pPr>
        <w:tabs>
          <w:tab w:val="num" w:pos="6611"/>
        </w:tabs>
        <w:ind w:left="6611" w:hanging="360"/>
      </w:pPr>
      <w:rPr>
        <w:rFonts w:ascii="Courier New" w:hAnsi="Courier New" w:hint="default"/>
      </w:rPr>
    </w:lvl>
    <w:lvl w:ilvl="8" w:tplc="FFFFFFFF">
      <w:start w:val="1"/>
      <w:numFmt w:val="bullet"/>
      <w:lvlText w:val=""/>
      <w:lvlJc w:val="left"/>
      <w:pPr>
        <w:tabs>
          <w:tab w:val="num" w:pos="7331"/>
        </w:tabs>
        <w:ind w:left="7331" w:hanging="360"/>
      </w:pPr>
      <w:rPr>
        <w:rFonts w:ascii="Wingdings" w:hAnsi="Wingdings" w:hint="default"/>
      </w:rPr>
    </w:lvl>
  </w:abstractNum>
  <w:abstractNum w:abstractNumId="83" w15:restartNumberingAfterBreak="0">
    <w:nsid w:val="3FCD5BF5"/>
    <w:multiLevelType w:val="hybridMultilevel"/>
    <w:tmpl w:val="90463C3C"/>
    <w:lvl w:ilvl="0" w:tplc="400A0001">
      <w:start w:val="1"/>
      <w:numFmt w:val="decimal"/>
      <w:lvlText w:val="%1."/>
      <w:lvlJc w:val="left"/>
      <w:pPr>
        <w:ind w:left="360" w:hanging="360"/>
      </w:pPr>
      <w:rPr>
        <w:rFonts w:hint="default"/>
      </w:rPr>
    </w:lvl>
    <w:lvl w:ilvl="1" w:tplc="400A0003" w:tentative="1">
      <w:start w:val="1"/>
      <w:numFmt w:val="lowerLetter"/>
      <w:lvlText w:val="%2."/>
      <w:lvlJc w:val="left"/>
      <w:pPr>
        <w:ind w:left="1080" w:hanging="360"/>
      </w:pPr>
    </w:lvl>
    <w:lvl w:ilvl="2" w:tplc="400A0005" w:tentative="1">
      <w:start w:val="1"/>
      <w:numFmt w:val="lowerRoman"/>
      <w:lvlText w:val="%3."/>
      <w:lvlJc w:val="right"/>
      <w:pPr>
        <w:ind w:left="1800" w:hanging="180"/>
      </w:pPr>
    </w:lvl>
    <w:lvl w:ilvl="3" w:tplc="400A0001" w:tentative="1">
      <w:start w:val="1"/>
      <w:numFmt w:val="decimal"/>
      <w:lvlText w:val="%4."/>
      <w:lvlJc w:val="left"/>
      <w:pPr>
        <w:ind w:left="2520" w:hanging="360"/>
      </w:pPr>
    </w:lvl>
    <w:lvl w:ilvl="4" w:tplc="400A0003" w:tentative="1">
      <w:start w:val="1"/>
      <w:numFmt w:val="lowerLetter"/>
      <w:lvlText w:val="%5."/>
      <w:lvlJc w:val="left"/>
      <w:pPr>
        <w:ind w:left="3240" w:hanging="360"/>
      </w:pPr>
    </w:lvl>
    <w:lvl w:ilvl="5" w:tplc="400A0005" w:tentative="1">
      <w:start w:val="1"/>
      <w:numFmt w:val="lowerRoman"/>
      <w:lvlText w:val="%6."/>
      <w:lvlJc w:val="right"/>
      <w:pPr>
        <w:ind w:left="3960" w:hanging="180"/>
      </w:pPr>
    </w:lvl>
    <w:lvl w:ilvl="6" w:tplc="400A0001" w:tentative="1">
      <w:start w:val="1"/>
      <w:numFmt w:val="decimal"/>
      <w:lvlText w:val="%7."/>
      <w:lvlJc w:val="left"/>
      <w:pPr>
        <w:ind w:left="4680" w:hanging="360"/>
      </w:pPr>
    </w:lvl>
    <w:lvl w:ilvl="7" w:tplc="400A0003" w:tentative="1">
      <w:start w:val="1"/>
      <w:numFmt w:val="lowerLetter"/>
      <w:lvlText w:val="%8."/>
      <w:lvlJc w:val="left"/>
      <w:pPr>
        <w:ind w:left="5400" w:hanging="360"/>
      </w:pPr>
    </w:lvl>
    <w:lvl w:ilvl="8" w:tplc="400A0005" w:tentative="1">
      <w:start w:val="1"/>
      <w:numFmt w:val="lowerRoman"/>
      <w:lvlText w:val="%9."/>
      <w:lvlJc w:val="right"/>
      <w:pPr>
        <w:ind w:left="6120" w:hanging="180"/>
      </w:pPr>
    </w:lvl>
  </w:abstractNum>
  <w:abstractNum w:abstractNumId="84" w15:restartNumberingAfterBreak="0">
    <w:nsid w:val="421725A3"/>
    <w:multiLevelType w:val="multilevel"/>
    <w:tmpl w:val="E8C0B302"/>
    <w:lvl w:ilvl="0">
      <w:start w:val="1"/>
      <w:numFmt w:val="decimal"/>
      <w:lvlText w:val="%1"/>
      <w:lvlJc w:val="left"/>
      <w:pPr>
        <w:tabs>
          <w:tab w:val="num" w:pos="390"/>
        </w:tabs>
        <w:ind w:left="390" w:hanging="390"/>
      </w:pPr>
      <w:rPr>
        <w:rFonts w:hint="default"/>
        <w:b/>
        <w:sz w:val="18"/>
      </w:rPr>
    </w:lvl>
    <w:lvl w:ilvl="1">
      <w:start w:val="1"/>
      <w:numFmt w:val="lowerLetter"/>
      <w:lvlText w:val="%2)"/>
      <w:lvlJc w:val="left"/>
      <w:pPr>
        <w:tabs>
          <w:tab w:val="num" w:pos="532"/>
        </w:tabs>
        <w:ind w:left="532" w:hanging="390"/>
      </w:pPr>
      <w:rPr>
        <w:rFonts w:hint="default"/>
        <w:b w:val="0"/>
        <w:i w:val="0"/>
        <w:sz w:val="18"/>
        <w:szCs w:val="18"/>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5" w15:restartNumberingAfterBreak="0">
    <w:nsid w:val="465021FC"/>
    <w:multiLevelType w:val="multilevel"/>
    <w:tmpl w:val="0D1E8730"/>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eastAsia="Courier New" w:hAnsi="Courier New" w:cs="Courier New"/>
      </w:rPr>
    </w:lvl>
    <w:lvl w:ilvl="2">
      <w:start w:val="5"/>
      <w:numFmt w:val="bullet"/>
      <w:lvlText w:val="-"/>
      <w:lvlJc w:val="left"/>
      <w:pPr>
        <w:ind w:left="2160" w:hanging="360"/>
      </w:pPr>
      <w:rPr>
        <w:rFonts w:ascii="Times New Roman" w:eastAsia="Times New Roman" w:hAnsi="Times New Roman" w:cs="Times New Roman"/>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6" w15:restartNumberingAfterBreak="0">
    <w:nsid w:val="4A3055B0"/>
    <w:multiLevelType w:val="hybridMultilevel"/>
    <w:tmpl w:val="2AA43F1C"/>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87" w15:restartNumberingAfterBreak="0">
    <w:nsid w:val="4A3471AD"/>
    <w:multiLevelType w:val="multilevel"/>
    <w:tmpl w:val="F42CC32C"/>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8" w15:restartNumberingAfterBreak="0">
    <w:nsid w:val="4B7F07CD"/>
    <w:multiLevelType w:val="hybridMultilevel"/>
    <w:tmpl w:val="B1F2FD6E"/>
    <w:lvl w:ilvl="0" w:tplc="0C0A0017">
      <w:start w:val="1"/>
      <w:numFmt w:val="lowerLetter"/>
      <w:lvlText w:val="%1)"/>
      <w:lvlJc w:val="left"/>
      <w:pPr>
        <w:ind w:left="765" w:hanging="360"/>
      </w:pPr>
    </w:lvl>
    <w:lvl w:ilvl="1" w:tplc="0C0A0019" w:tentative="1">
      <w:start w:val="1"/>
      <w:numFmt w:val="lowerLetter"/>
      <w:lvlText w:val="%2."/>
      <w:lvlJc w:val="left"/>
      <w:pPr>
        <w:ind w:left="1485" w:hanging="360"/>
      </w:pPr>
    </w:lvl>
    <w:lvl w:ilvl="2" w:tplc="0C0A001B" w:tentative="1">
      <w:start w:val="1"/>
      <w:numFmt w:val="lowerRoman"/>
      <w:lvlText w:val="%3."/>
      <w:lvlJc w:val="right"/>
      <w:pPr>
        <w:ind w:left="2205" w:hanging="180"/>
      </w:pPr>
    </w:lvl>
    <w:lvl w:ilvl="3" w:tplc="0C0A000F" w:tentative="1">
      <w:start w:val="1"/>
      <w:numFmt w:val="decimal"/>
      <w:lvlText w:val="%4."/>
      <w:lvlJc w:val="left"/>
      <w:pPr>
        <w:ind w:left="2925" w:hanging="360"/>
      </w:pPr>
    </w:lvl>
    <w:lvl w:ilvl="4" w:tplc="0C0A0019" w:tentative="1">
      <w:start w:val="1"/>
      <w:numFmt w:val="lowerLetter"/>
      <w:lvlText w:val="%5."/>
      <w:lvlJc w:val="left"/>
      <w:pPr>
        <w:ind w:left="3645" w:hanging="360"/>
      </w:pPr>
    </w:lvl>
    <w:lvl w:ilvl="5" w:tplc="0C0A001B" w:tentative="1">
      <w:start w:val="1"/>
      <w:numFmt w:val="lowerRoman"/>
      <w:lvlText w:val="%6."/>
      <w:lvlJc w:val="right"/>
      <w:pPr>
        <w:ind w:left="4365" w:hanging="180"/>
      </w:pPr>
    </w:lvl>
    <w:lvl w:ilvl="6" w:tplc="0C0A000F" w:tentative="1">
      <w:start w:val="1"/>
      <w:numFmt w:val="decimal"/>
      <w:lvlText w:val="%7."/>
      <w:lvlJc w:val="left"/>
      <w:pPr>
        <w:ind w:left="5085" w:hanging="360"/>
      </w:pPr>
    </w:lvl>
    <w:lvl w:ilvl="7" w:tplc="0C0A0019" w:tentative="1">
      <w:start w:val="1"/>
      <w:numFmt w:val="lowerLetter"/>
      <w:lvlText w:val="%8."/>
      <w:lvlJc w:val="left"/>
      <w:pPr>
        <w:ind w:left="5805" w:hanging="360"/>
      </w:pPr>
    </w:lvl>
    <w:lvl w:ilvl="8" w:tplc="0C0A001B" w:tentative="1">
      <w:start w:val="1"/>
      <w:numFmt w:val="lowerRoman"/>
      <w:lvlText w:val="%9."/>
      <w:lvlJc w:val="right"/>
      <w:pPr>
        <w:ind w:left="6525" w:hanging="180"/>
      </w:pPr>
    </w:lvl>
  </w:abstractNum>
  <w:abstractNum w:abstractNumId="89" w15:restartNumberingAfterBreak="0">
    <w:nsid w:val="4C396DBE"/>
    <w:multiLevelType w:val="hybridMultilevel"/>
    <w:tmpl w:val="68F28E2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0" w15:restartNumberingAfterBreak="0">
    <w:nsid w:val="4D2428E3"/>
    <w:multiLevelType w:val="multilevel"/>
    <w:tmpl w:val="97CAB53C"/>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91" w15:restartNumberingAfterBreak="0">
    <w:nsid w:val="4E61124B"/>
    <w:multiLevelType w:val="multilevel"/>
    <w:tmpl w:val="0A5004F6"/>
    <w:styleLink w:val="Estilo2"/>
    <w:lvl w:ilvl="0">
      <w:start w:val="2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2" w15:restartNumberingAfterBreak="0">
    <w:nsid w:val="506338F0"/>
    <w:multiLevelType w:val="hybridMultilevel"/>
    <w:tmpl w:val="2F4A974A"/>
    <w:lvl w:ilvl="0" w:tplc="56B269B2">
      <w:start w:val="1"/>
      <w:numFmt w:val="bullet"/>
      <w:lvlText w:val="•"/>
      <w:lvlJc w:val="left"/>
      <w:pPr>
        <w:ind w:left="1710" w:hanging="360"/>
      </w:pPr>
      <w:rPr>
        <w:rFonts w:ascii="Courier New" w:hAnsi="Courier New" w:hint="default"/>
      </w:rPr>
    </w:lvl>
    <w:lvl w:ilvl="1" w:tplc="400A0003" w:tentative="1">
      <w:start w:val="1"/>
      <w:numFmt w:val="bullet"/>
      <w:lvlText w:val="o"/>
      <w:lvlJc w:val="left"/>
      <w:pPr>
        <w:ind w:left="2430" w:hanging="360"/>
      </w:pPr>
      <w:rPr>
        <w:rFonts w:ascii="Courier New" w:hAnsi="Courier New" w:cs="Courier New" w:hint="default"/>
      </w:rPr>
    </w:lvl>
    <w:lvl w:ilvl="2" w:tplc="400A0005" w:tentative="1">
      <w:start w:val="1"/>
      <w:numFmt w:val="bullet"/>
      <w:lvlText w:val=""/>
      <w:lvlJc w:val="left"/>
      <w:pPr>
        <w:ind w:left="3150" w:hanging="360"/>
      </w:pPr>
      <w:rPr>
        <w:rFonts w:ascii="Wingdings" w:hAnsi="Wingdings" w:hint="default"/>
      </w:rPr>
    </w:lvl>
    <w:lvl w:ilvl="3" w:tplc="400A0001" w:tentative="1">
      <w:start w:val="1"/>
      <w:numFmt w:val="bullet"/>
      <w:lvlText w:val=""/>
      <w:lvlJc w:val="left"/>
      <w:pPr>
        <w:ind w:left="3870" w:hanging="360"/>
      </w:pPr>
      <w:rPr>
        <w:rFonts w:ascii="Symbol" w:hAnsi="Symbol" w:hint="default"/>
      </w:rPr>
    </w:lvl>
    <w:lvl w:ilvl="4" w:tplc="400A0003" w:tentative="1">
      <w:start w:val="1"/>
      <w:numFmt w:val="bullet"/>
      <w:lvlText w:val="o"/>
      <w:lvlJc w:val="left"/>
      <w:pPr>
        <w:ind w:left="4590" w:hanging="360"/>
      </w:pPr>
      <w:rPr>
        <w:rFonts w:ascii="Courier New" w:hAnsi="Courier New" w:cs="Courier New" w:hint="default"/>
      </w:rPr>
    </w:lvl>
    <w:lvl w:ilvl="5" w:tplc="400A0005" w:tentative="1">
      <w:start w:val="1"/>
      <w:numFmt w:val="bullet"/>
      <w:lvlText w:val=""/>
      <w:lvlJc w:val="left"/>
      <w:pPr>
        <w:ind w:left="5310" w:hanging="360"/>
      </w:pPr>
      <w:rPr>
        <w:rFonts w:ascii="Wingdings" w:hAnsi="Wingdings" w:hint="default"/>
      </w:rPr>
    </w:lvl>
    <w:lvl w:ilvl="6" w:tplc="400A0001" w:tentative="1">
      <w:start w:val="1"/>
      <w:numFmt w:val="bullet"/>
      <w:lvlText w:val=""/>
      <w:lvlJc w:val="left"/>
      <w:pPr>
        <w:ind w:left="6030" w:hanging="360"/>
      </w:pPr>
      <w:rPr>
        <w:rFonts w:ascii="Symbol" w:hAnsi="Symbol" w:hint="default"/>
      </w:rPr>
    </w:lvl>
    <w:lvl w:ilvl="7" w:tplc="400A0003" w:tentative="1">
      <w:start w:val="1"/>
      <w:numFmt w:val="bullet"/>
      <w:lvlText w:val="o"/>
      <w:lvlJc w:val="left"/>
      <w:pPr>
        <w:ind w:left="6750" w:hanging="360"/>
      </w:pPr>
      <w:rPr>
        <w:rFonts w:ascii="Courier New" w:hAnsi="Courier New" w:cs="Courier New" w:hint="default"/>
      </w:rPr>
    </w:lvl>
    <w:lvl w:ilvl="8" w:tplc="400A0005" w:tentative="1">
      <w:start w:val="1"/>
      <w:numFmt w:val="bullet"/>
      <w:lvlText w:val=""/>
      <w:lvlJc w:val="left"/>
      <w:pPr>
        <w:ind w:left="7470" w:hanging="360"/>
      </w:pPr>
      <w:rPr>
        <w:rFonts w:ascii="Wingdings" w:hAnsi="Wingdings" w:hint="default"/>
      </w:rPr>
    </w:lvl>
  </w:abstractNum>
  <w:abstractNum w:abstractNumId="93" w15:restartNumberingAfterBreak="0">
    <w:nsid w:val="52B938E5"/>
    <w:multiLevelType w:val="multilevel"/>
    <w:tmpl w:val="EC96C6A6"/>
    <w:styleLink w:val="1ai1"/>
    <w:lvl w:ilvl="0">
      <w:start w:val="2"/>
      <w:numFmt w:val="decimal"/>
      <w:lvlText w:val="%1."/>
      <w:lvlJc w:val="left"/>
      <w:pPr>
        <w:tabs>
          <w:tab w:val="num" w:pos="645"/>
        </w:tabs>
        <w:ind w:left="645" w:hanging="645"/>
      </w:pPr>
      <w:rPr>
        <w:rFonts w:hint="default"/>
      </w:rPr>
    </w:lvl>
    <w:lvl w:ilvl="1">
      <w:start w:val="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94" w15:restartNumberingAfterBreak="0">
    <w:nsid w:val="53192372"/>
    <w:multiLevelType w:val="multilevel"/>
    <w:tmpl w:val="014CFE7C"/>
    <w:lvl w:ilvl="0">
      <w:start w:val="1"/>
      <w:numFmt w:val="decimal"/>
      <w:pStyle w:val="PiedeImagen"/>
      <w:suff w:val="space"/>
      <w:lvlText w:val="Imagen %1."/>
      <w:lvlJc w:val="left"/>
      <w:pPr>
        <w:ind w:left="0" w:firstLine="0"/>
      </w:pPr>
      <w:rPr>
        <w:rFonts w:ascii="Calibri" w:hAnsi="Calibri" w:hint="default"/>
        <w:b w:val="0"/>
        <w:i w:val="0"/>
      </w:rPr>
    </w:lvl>
    <w:lvl w:ilvl="1">
      <w:start w:val="1"/>
      <w:numFmt w:val="decimalZero"/>
      <w:isLgl/>
      <w:lvlText w:val="Sección %1.%2"/>
      <w:lvlJc w:val="left"/>
      <w:pPr>
        <w:tabs>
          <w:tab w:val="num" w:pos="108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95" w15:restartNumberingAfterBreak="0">
    <w:nsid w:val="548A04F1"/>
    <w:multiLevelType w:val="hybridMultilevel"/>
    <w:tmpl w:val="214CC764"/>
    <w:lvl w:ilvl="0" w:tplc="BB1C9020">
      <w:start w:val="1"/>
      <w:numFmt w:val="upperLetter"/>
      <w:lvlText w:val="%1."/>
      <w:lvlJc w:val="left"/>
      <w:pPr>
        <w:ind w:left="360" w:hanging="360"/>
      </w:pPr>
      <w:rPr>
        <w:rFonts w:cs="Times New Roman"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96" w15:restartNumberingAfterBreak="0">
    <w:nsid w:val="55D3572F"/>
    <w:multiLevelType w:val="hybridMultilevel"/>
    <w:tmpl w:val="F0941D9A"/>
    <w:lvl w:ilvl="0" w:tplc="BC3840BA">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97" w15:restartNumberingAfterBreak="0">
    <w:nsid w:val="56FC5057"/>
    <w:multiLevelType w:val="hybridMultilevel"/>
    <w:tmpl w:val="1ACEA11E"/>
    <w:styleLink w:val="Estilo71"/>
    <w:lvl w:ilvl="0" w:tplc="CF2A3640">
      <w:start w:val="1"/>
      <w:numFmt w:val="lowerLetter"/>
      <w:lvlText w:val="%1)"/>
      <w:lvlJc w:val="left"/>
      <w:pPr>
        <w:ind w:left="2136" w:hanging="360"/>
      </w:pPr>
    </w:lvl>
    <w:lvl w:ilvl="1" w:tplc="400A0003">
      <w:start w:val="1"/>
      <w:numFmt w:val="lowerLetter"/>
      <w:lvlText w:val="%2)"/>
      <w:lvlJc w:val="left"/>
      <w:pPr>
        <w:ind w:left="2856" w:hanging="360"/>
      </w:pPr>
    </w:lvl>
    <w:lvl w:ilvl="2" w:tplc="400A0005">
      <w:start w:val="1"/>
      <w:numFmt w:val="decimal"/>
      <w:lvlText w:val="%3."/>
      <w:lvlJc w:val="left"/>
      <w:pPr>
        <w:ind w:left="3756" w:hanging="360"/>
      </w:pPr>
      <w:rPr>
        <w:rFonts w:hint="default"/>
      </w:rPr>
    </w:lvl>
    <w:lvl w:ilvl="3" w:tplc="400A0001">
      <w:start w:val="1"/>
      <w:numFmt w:val="upperRoman"/>
      <w:lvlText w:val="%4."/>
      <w:lvlJc w:val="left"/>
      <w:pPr>
        <w:ind w:left="4656" w:hanging="720"/>
      </w:pPr>
      <w:rPr>
        <w:rFonts w:ascii="Verdana" w:hAnsi="Verdana" w:hint="default"/>
        <w:sz w:val="18"/>
        <w:szCs w:val="18"/>
      </w:rPr>
    </w:lvl>
    <w:lvl w:ilvl="4" w:tplc="400A0003" w:tentative="1">
      <w:start w:val="1"/>
      <w:numFmt w:val="lowerLetter"/>
      <w:lvlText w:val="%5."/>
      <w:lvlJc w:val="left"/>
      <w:pPr>
        <w:ind w:left="5016" w:hanging="360"/>
      </w:pPr>
    </w:lvl>
    <w:lvl w:ilvl="5" w:tplc="400A0005" w:tentative="1">
      <w:start w:val="1"/>
      <w:numFmt w:val="lowerRoman"/>
      <w:lvlText w:val="%6."/>
      <w:lvlJc w:val="right"/>
      <w:pPr>
        <w:ind w:left="5736" w:hanging="180"/>
      </w:pPr>
    </w:lvl>
    <w:lvl w:ilvl="6" w:tplc="400A0001" w:tentative="1">
      <w:start w:val="1"/>
      <w:numFmt w:val="decimal"/>
      <w:lvlText w:val="%7."/>
      <w:lvlJc w:val="left"/>
      <w:pPr>
        <w:ind w:left="6456" w:hanging="360"/>
      </w:pPr>
    </w:lvl>
    <w:lvl w:ilvl="7" w:tplc="400A0003" w:tentative="1">
      <w:start w:val="1"/>
      <w:numFmt w:val="lowerLetter"/>
      <w:lvlText w:val="%8."/>
      <w:lvlJc w:val="left"/>
      <w:pPr>
        <w:ind w:left="7176" w:hanging="360"/>
      </w:pPr>
    </w:lvl>
    <w:lvl w:ilvl="8" w:tplc="400A0005" w:tentative="1">
      <w:start w:val="1"/>
      <w:numFmt w:val="lowerRoman"/>
      <w:lvlText w:val="%9."/>
      <w:lvlJc w:val="right"/>
      <w:pPr>
        <w:ind w:left="7896" w:hanging="180"/>
      </w:pPr>
    </w:lvl>
  </w:abstractNum>
  <w:abstractNum w:abstractNumId="98" w15:restartNumberingAfterBreak="0">
    <w:nsid w:val="57017F81"/>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9" w15:restartNumberingAfterBreak="0">
    <w:nsid w:val="5870195F"/>
    <w:multiLevelType w:val="singleLevel"/>
    <w:tmpl w:val="38C2B268"/>
    <w:lvl w:ilvl="0">
      <w:numFmt w:val="decimal"/>
      <w:pStyle w:val="Ttulo9"/>
      <w:lvlText w:val=""/>
      <w:lvlJc w:val="left"/>
    </w:lvl>
  </w:abstractNum>
  <w:abstractNum w:abstractNumId="100" w15:restartNumberingAfterBreak="0">
    <w:nsid w:val="58D35519"/>
    <w:multiLevelType w:val="hybridMultilevel"/>
    <w:tmpl w:val="B0986E5C"/>
    <w:lvl w:ilvl="0" w:tplc="400A000D">
      <w:start w:val="1"/>
      <w:numFmt w:val="bullet"/>
      <w:lvlText w:val=""/>
      <w:lvlJc w:val="left"/>
      <w:pPr>
        <w:ind w:left="1636" w:hanging="360"/>
      </w:pPr>
      <w:rPr>
        <w:rFonts w:ascii="Wingdings" w:hAnsi="Wingdings" w:hint="default"/>
      </w:rPr>
    </w:lvl>
    <w:lvl w:ilvl="1" w:tplc="400A0003">
      <w:start w:val="1"/>
      <w:numFmt w:val="bullet"/>
      <w:lvlText w:val="o"/>
      <w:lvlJc w:val="left"/>
      <w:pPr>
        <w:ind w:left="2356" w:hanging="360"/>
      </w:pPr>
      <w:rPr>
        <w:rFonts w:ascii="Courier New" w:hAnsi="Courier New" w:cs="Courier New" w:hint="default"/>
      </w:rPr>
    </w:lvl>
    <w:lvl w:ilvl="2" w:tplc="400A0005" w:tentative="1">
      <w:start w:val="1"/>
      <w:numFmt w:val="bullet"/>
      <w:lvlText w:val=""/>
      <w:lvlJc w:val="left"/>
      <w:pPr>
        <w:ind w:left="3076" w:hanging="360"/>
      </w:pPr>
      <w:rPr>
        <w:rFonts w:ascii="Wingdings" w:hAnsi="Wingdings" w:hint="default"/>
      </w:rPr>
    </w:lvl>
    <w:lvl w:ilvl="3" w:tplc="400A0001" w:tentative="1">
      <w:start w:val="1"/>
      <w:numFmt w:val="bullet"/>
      <w:lvlText w:val=""/>
      <w:lvlJc w:val="left"/>
      <w:pPr>
        <w:ind w:left="3796" w:hanging="360"/>
      </w:pPr>
      <w:rPr>
        <w:rFonts w:ascii="Symbol" w:hAnsi="Symbol" w:hint="default"/>
      </w:rPr>
    </w:lvl>
    <w:lvl w:ilvl="4" w:tplc="400A0003" w:tentative="1">
      <w:start w:val="1"/>
      <w:numFmt w:val="bullet"/>
      <w:lvlText w:val="o"/>
      <w:lvlJc w:val="left"/>
      <w:pPr>
        <w:ind w:left="4516" w:hanging="360"/>
      </w:pPr>
      <w:rPr>
        <w:rFonts w:ascii="Courier New" w:hAnsi="Courier New" w:cs="Courier New" w:hint="default"/>
      </w:rPr>
    </w:lvl>
    <w:lvl w:ilvl="5" w:tplc="400A0005" w:tentative="1">
      <w:start w:val="1"/>
      <w:numFmt w:val="bullet"/>
      <w:lvlText w:val=""/>
      <w:lvlJc w:val="left"/>
      <w:pPr>
        <w:ind w:left="5236" w:hanging="360"/>
      </w:pPr>
      <w:rPr>
        <w:rFonts w:ascii="Wingdings" w:hAnsi="Wingdings" w:hint="default"/>
      </w:rPr>
    </w:lvl>
    <w:lvl w:ilvl="6" w:tplc="400A0001" w:tentative="1">
      <w:start w:val="1"/>
      <w:numFmt w:val="bullet"/>
      <w:lvlText w:val=""/>
      <w:lvlJc w:val="left"/>
      <w:pPr>
        <w:ind w:left="5956" w:hanging="360"/>
      </w:pPr>
      <w:rPr>
        <w:rFonts w:ascii="Symbol" w:hAnsi="Symbol" w:hint="default"/>
      </w:rPr>
    </w:lvl>
    <w:lvl w:ilvl="7" w:tplc="400A0003" w:tentative="1">
      <w:start w:val="1"/>
      <w:numFmt w:val="bullet"/>
      <w:lvlText w:val="o"/>
      <w:lvlJc w:val="left"/>
      <w:pPr>
        <w:ind w:left="6676" w:hanging="360"/>
      </w:pPr>
      <w:rPr>
        <w:rFonts w:ascii="Courier New" w:hAnsi="Courier New" w:cs="Courier New" w:hint="default"/>
      </w:rPr>
    </w:lvl>
    <w:lvl w:ilvl="8" w:tplc="400A0005" w:tentative="1">
      <w:start w:val="1"/>
      <w:numFmt w:val="bullet"/>
      <w:lvlText w:val=""/>
      <w:lvlJc w:val="left"/>
      <w:pPr>
        <w:ind w:left="7396" w:hanging="360"/>
      </w:pPr>
      <w:rPr>
        <w:rFonts w:ascii="Wingdings" w:hAnsi="Wingdings" w:hint="default"/>
      </w:rPr>
    </w:lvl>
  </w:abstractNum>
  <w:abstractNum w:abstractNumId="101" w15:restartNumberingAfterBreak="0">
    <w:nsid w:val="5A163780"/>
    <w:multiLevelType w:val="multilevel"/>
    <w:tmpl w:val="01B24DE0"/>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2" w15:restartNumberingAfterBreak="0">
    <w:nsid w:val="5A3D18A9"/>
    <w:multiLevelType w:val="hybridMultilevel"/>
    <w:tmpl w:val="5BF64722"/>
    <w:lvl w:ilvl="0" w:tplc="400A0017">
      <w:start w:val="1"/>
      <w:numFmt w:val="lowerLetter"/>
      <w:lvlText w:val="%1)"/>
      <w:lvlJc w:val="left"/>
      <w:pPr>
        <w:ind w:left="720" w:hanging="360"/>
      </w:pPr>
      <w:rPr>
        <w:rFonts w:hint="default"/>
      </w:rPr>
    </w:lvl>
    <w:lvl w:ilvl="1" w:tplc="400A0019">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03" w15:restartNumberingAfterBreak="0">
    <w:nsid w:val="5B0F20E3"/>
    <w:multiLevelType w:val="hybridMultilevel"/>
    <w:tmpl w:val="CDE682CA"/>
    <w:lvl w:ilvl="0" w:tplc="0C0A0001">
      <w:start w:val="1"/>
      <w:numFmt w:val="bullet"/>
      <w:lvlText w:val=""/>
      <w:lvlJc w:val="left"/>
      <w:pPr>
        <w:ind w:left="1713" w:hanging="360"/>
      </w:pPr>
      <w:rPr>
        <w:rFonts w:ascii="Symbol" w:hAnsi="Symbol" w:hint="default"/>
      </w:rPr>
    </w:lvl>
    <w:lvl w:ilvl="1" w:tplc="0C0A0019" w:tentative="1">
      <w:start w:val="1"/>
      <w:numFmt w:val="lowerLetter"/>
      <w:lvlText w:val="%2."/>
      <w:lvlJc w:val="left"/>
      <w:pPr>
        <w:ind w:left="2433" w:hanging="360"/>
      </w:pPr>
    </w:lvl>
    <w:lvl w:ilvl="2" w:tplc="0C0A001B">
      <w:start w:val="1"/>
      <w:numFmt w:val="lowerRoman"/>
      <w:lvlText w:val="%3."/>
      <w:lvlJc w:val="right"/>
      <w:pPr>
        <w:ind w:left="3153" w:hanging="180"/>
      </w:pPr>
    </w:lvl>
    <w:lvl w:ilvl="3" w:tplc="0C0A000F" w:tentative="1">
      <w:start w:val="1"/>
      <w:numFmt w:val="decimal"/>
      <w:lvlText w:val="%4."/>
      <w:lvlJc w:val="left"/>
      <w:pPr>
        <w:ind w:left="3873" w:hanging="360"/>
      </w:pPr>
    </w:lvl>
    <w:lvl w:ilvl="4" w:tplc="0C0A0019" w:tentative="1">
      <w:start w:val="1"/>
      <w:numFmt w:val="lowerLetter"/>
      <w:lvlText w:val="%5."/>
      <w:lvlJc w:val="left"/>
      <w:pPr>
        <w:ind w:left="4593" w:hanging="360"/>
      </w:pPr>
    </w:lvl>
    <w:lvl w:ilvl="5" w:tplc="0C0A001B" w:tentative="1">
      <w:start w:val="1"/>
      <w:numFmt w:val="lowerRoman"/>
      <w:lvlText w:val="%6."/>
      <w:lvlJc w:val="right"/>
      <w:pPr>
        <w:ind w:left="5313" w:hanging="180"/>
      </w:pPr>
    </w:lvl>
    <w:lvl w:ilvl="6" w:tplc="0C0A000F" w:tentative="1">
      <w:start w:val="1"/>
      <w:numFmt w:val="decimal"/>
      <w:lvlText w:val="%7."/>
      <w:lvlJc w:val="left"/>
      <w:pPr>
        <w:ind w:left="6033" w:hanging="360"/>
      </w:pPr>
    </w:lvl>
    <w:lvl w:ilvl="7" w:tplc="0C0A0019" w:tentative="1">
      <w:start w:val="1"/>
      <w:numFmt w:val="lowerLetter"/>
      <w:lvlText w:val="%8."/>
      <w:lvlJc w:val="left"/>
      <w:pPr>
        <w:ind w:left="6753" w:hanging="360"/>
      </w:pPr>
    </w:lvl>
    <w:lvl w:ilvl="8" w:tplc="0C0A001B" w:tentative="1">
      <w:start w:val="1"/>
      <w:numFmt w:val="lowerRoman"/>
      <w:lvlText w:val="%9."/>
      <w:lvlJc w:val="right"/>
      <w:pPr>
        <w:ind w:left="7473" w:hanging="180"/>
      </w:pPr>
    </w:lvl>
  </w:abstractNum>
  <w:abstractNum w:abstractNumId="104" w15:restartNumberingAfterBreak="0">
    <w:nsid w:val="5B4D7476"/>
    <w:multiLevelType w:val="hybridMultilevel"/>
    <w:tmpl w:val="35403F00"/>
    <w:lvl w:ilvl="0" w:tplc="1D082C68">
      <w:start w:val="1"/>
      <w:numFmt w:val="decimal"/>
      <w:lvlText w:val="%1."/>
      <w:lvlJc w:val="left"/>
      <w:pPr>
        <w:ind w:left="360" w:hanging="360"/>
      </w:pPr>
      <w:rPr>
        <w:rFonts w:hint="default"/>
      </w:rPr>
    </w:lvl>
    <w:lvl w:ilvl="1" w:tplc="06F09528" w:tentative="1">
      <w:start w:val="1"/>
      <w:numFmt w:val="lowerLetter"/>
      <w:lvlText w:val="%2."/>
      <w:lvlJc w:val="left"/>
      <w:pPr>
        <w:ind w:left="1080" w:hanging="360"/>
      </w:pPr>
    </w:lvl>
    <w:lvl w:ilvl="2" w:tplc="B994E8D0" w:tentative="1">
      <w:start w:val="1"/>
      <w:numFmt w:val="lowerRoman"/>
      <w:lvlText w:val="%3."/>
      <w:lvlJc w:val="right"/>
      <w:pPr>
        <w:ind w:left="1800" w:hanging="180"/>
      </w:pPr>
    </w:lvl>
    <w:lvl w:ilvl="3" w:tplc="158C1AE8" w:tentative="1">
      <w:start w:val="1"/>
      <w:numFmt w:val="decimal"/>
      <w:lvlText w:val="%4."/>
      <w:lvlJc w:val="left"/>
      <w:pPr>
        <w:ind w:left="2520" w:hanging="360"/>
      </w:pPr>
    </w:lvl>
    <w:lvl w:ilvl="4" w:tplc="A24CD608" w:tentative="1">
      <w:start w:val="1"/>
      <w:numFmt w:val="lowerLetter"/>
      <w:lvlText w:val="%5."/>
      <w:lvlJc w:val="left"/>
      <w:pPr>
        <w:ind w:left="3240" w:hanging="360"/>
      </w:pPr>
    </w:lvl>
    <w:lvl w:ilvl="5" w:tplc="94E45DB0" w:tentative="1">
      <w:start w:val="1"/>
      <w:numFmt w:val="lowerRoman"/>
      <w:lvlText w:val="%6."/>
      <w:lvlJc w:val="right"/>
      <w:pPr>
        <w:ind w:left="3960" w:hanging="180"/>
      </w:pPr>
    </w:lvl>
    <w:lvl w:ilvl="6" w:tplc="B26A2C92" w:tentative="1">
      <w:start w:val="1"/>
      <w:numFmt w:val="decimal"/>
      <w:lvlText w:val="%7."/>
      <w:lvlJc w:val="left"/>
      <w:pPr>
        <w:ind w:left="4680" w:hanging="360"/>
      </w:pPr>
    </w:lvl>
    <w:lvl w:ilvl="7" w:tplc="62525F7C" w:tentative="1">
      <w:start w:val="1"/>
      <w:numFmt w:val="lowerLetter"/>
      <w:lvlText w:val="%8."/>
      <w:lvlJc w:val="left"/>
      <w:pPr>
        <w:ind w:left="5400" w:hanging="360"/>
      </w:pPr>
    </w:lvl>
    <w:lvl w:ilvl="8" w:tplc="716A7E14" w:tentative="1">
      <w:start w:val="1"/>
      <w:numFmt w:val="lowerRoman"/>
      <w:lvlText w:val="%9."/>
      <w:lvlJc w:val="right"/>
      <w:pPr>
        <w:ind w:left="6120" w:hanging="180"/>
      </w:pPr>
    </w:lvl>
  </w:abstractNum>
  <w:abstractNum w:abstractNumId="105" w15:restartNumberingAfterBreak="0">
    <w:nsid w:val="5C656408"/>
    <w:multiLevelType w:val="multilevel"/>
    <w:tmpl w:val="4272807C"/>
    <w:lvl w:ilvl="0">
      <w:start w:val="1"/>
      <w:numFmt w:val="decimal"/>
      <w:pStyle w:val="Ttulo1"/>
      <w:lvlText w:val="%1."/>
      <w:lvlJc w:val="left"/>
      <w:pPr>
        <w:tabs>
          <w:tab w:val="num" w:pos="360"/>
        </w:tabs>
        <w:ind w:left="360" w:hanging="360"/>
      </w:pPr>
      <w:rPr>
        <w:rFonts w:hint="default"/>
      </w:rPr>
    </w:lvl>
    <w:lvl w:ilvl="1">
      <w:start w:val="1"/>
      <w:numFmt w:val="decimal"/>
      <w:pStyle w:val="Ttulo2"/>
      <w:lvlText w:val="%1.%2."/>
      <w:lvlJc w:val="left"/>
      <w:pPr>
        <w:tabs>
          <w:tab w:val="num" w:pos="794"/>
        </w:tabs>
        <w:ind w:left="1361" w:hanging="1077"/>
      </w:pPr>
      <w:rPr>
        <w:rFonts w:hint="default"/>
      </w:rPr>
    </w:lvl>
    <w:lvl w:ilvl="2">
      <w:start w:val="1"/>
      <w:numFmt w:val="decimal"/>
      <w:pStyle w:val="Ttulo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06" w15:restartNumberingAfterBreak="0">
    <w:nsid w:val="5CEE6527"/>
    <w:multiLevelType w:val="multilevel"/>
    <w:tmpl w:val="724E8724"/>
    <w:styleLink w:val="EstiloVieta2Esquemanumerado8pt"/>
    <w:lvl w:ilvl="0">
      <w:start w:val="1"/>
      <w:numFmt w:val="lowerLetter"/>
      <w:lvlText w:val="%1)"/>
      <w:lvlJc w:val="left"/>
      <w:pPr>
        <w:tabs>
          <w:tab w:val="num" w:pos="1068"/>
        </w:tabs>
        <w:ind w:left="1068" w:hanging="360"/>
      </w:pPr>
      <w:rPr>
        <w:rFonts w:ascii="Tahoma" w:hAnsi="Tahoma" w:hint="default"/>
        <w:sz w:val="18"/>
      </w:rPr>
    </w:lvl>
    <w:lvl w:ilvl="1">
      <w:start w:val="1"/>
      <w:numFmt w:val="bullet"/>
      <w:lvlText w:val="-"/>
      <w:lvlJc w:val="left"/>
      <w:pPr>
        <w:tabs>
          <w:tab w:val="num" w:pos="1788"/>
        </w:tabs>
        <w:ind w:left="1788" w:hanging="360"/>
      </w:pPr>
      <w:rPr>
        <w:rFonts w:ascii="Tahoma" w:hAnsi="Tahoma"/>
        <w:sz w:val="16"/>
      </w:rPr>
    </w:lvl>
    <w:lvl w:ilvl="2">
      <w:start w:val="1"/>
      <w:numFmt w:val="lowerRoman"/>
      <w:lvlText w:val="%3."/>
      <w:lvlJc w:val="right"/>
      <w:pPr>
        <w:tabs>
          <w:tab w:val="num" w:pos="2508"/>
        </w:tabs>
        <w:ind w:left="2508" w:hanging="180"/>
      </w:pPr>
    </w:lvl>
    <w:lvl w:ilvl="3">
      <w:start w:val="21"/>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107" w15:restartNumberingAfterBreak="0">
    <w:nsid w:val="61CD3A81"/>
    <w:multiLevelType w:val="hybridMultilevel"/>
    <w:tmpl w:val="EAFEDA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8" w15:restartNumberingAfterBreak="0">
    <w:nsid w:val="62B458B7"/>
    <w:multiLevelType w:val="hybridMultilevel"/>
    <w:tmpl w:val="42B0CA08"/>
    <w:lvl w:ilvl="0" w:tplc="5A003B2C">
      <w:start w:val="1"/>
      <w:numFmt w:val="bullet"/>
      <w:pStyle w:val="b"/>
      <w:lvlText w:val=""/>
      <w:lvlJc w:val="left"/>
      <w:pPr>
        <w:ind w:left="720" w:hanging="360"/>
      </w:pPr>
      <w:rPr>
        <w:rFonts w:ascii="Symbol" w:hAnsi="Symbol" w:hint="default"/>
      </w:rPr>
    </w:lvl>
    <w:lvl w:ilvl="1" w:tplc="5664BFDA" w:tentative="1">
      <w:start w:val="1"/>
      <w:numFmt w:val="bullet"/>
      <w:lvlText w:val="o"/>
      <w:lvlJc w:val="left"/>
      <w:pPr>
        <w:ind w:left="1440" w:hanging="360"/>
      </w:pPr>
      <w:rPr>
        <w:rFonts w:ascii="Courier New" w:hAnsi="Courier New" w:cs="Courier New" w:hint="default"/>
      </w:rPr>
    </w:lvl>
    <w:lvl w:ilvl="2" w:tplc="B3B6C758" w:tentative="1">
      <w:start w:val="1"/>
      <w:numFmt w:val="bullet"/>
      <w:lvlText w:val=""/>
      <w:lvlJc w:val="left"/>
      <w:pPr>
        <w:ind w:left="2160" w:hanging="360"/>
      </w:pPr>
      <w:rPr>
        <w:rFonts w:ascii="Wingdings" w:hAnsi="Wingdings" w:hint="default"/>
      </w:rPr>
    </w:lvl>
    <w:lvl w:ilvl="3" w:tplc="26EA2ACC" w:tentative="1">
      <w:start w:val="1"/>
      <w:numFmt w:val="bullet"/>
      <w:lvlText w:val=""/>
      <w:lvlJc w:val="left"/>
      <w:pPr>
        <w:ind w:left="2880" w:hanging="360"/>
      </w:pPr>
      <w:rPr>
        <w:rFonts w:ascii="Symbol" w:hAnsi="Symbol" w:hint="default"/>
      </w:rPr>
    </w:lvl>
    <w:lvl w:ilvl="4" w:tplc="4A643F16" w:tentative="1">
      <w:start w:val="1"/>
      <w:numFmt w:val="bullet"/>
      <w:lvlText w:val="o"/>
      <w:lvlJc w:val="left"/>
      <w:pPr>
        <w:ind w:left="3600" w:hanging="360"/>
      </w:pPr>
      <w:rPr>
        <w:rFonts w:ascii="Courier New" w:hAnsi="Courier New" w:cs="Courier New" w:hint="default"/>
      </w:rPr>
    </w:lvl>
    <w:lvl w:ilvl="5" w:tplc="B0043216" w:tentative="1">
      <w:start w:val="1"/>
      <w:numFmt w:val="bullet"/>
      <w:lvlText w:val=""/>
      <w:lvlJc w:val="left"/>
      <w:pPr>
        <w:ind w:left="4320" w:hanging="360"/>
      </w:pPr>
      <w:rPr>
        <w:rFonts w:ascii="Wingdings" w:hAnsi="Wingdings" w:hint="default"/>
      </w:rPr>
    </w:lvl>
    <w:lvl w:ilvl="6" w:tplc="EE8C08E4" w:tentative="1">
      <w:start w:val="1"/>
      <w:numFmt w:val="bullet"/>
      <w:lvlText w:val=""/>
      <w:lvlJc w:val="left"/>
      <w:pPr>
        <w:ind w:left="5040" w:hanging="360"/>
      </w:pPr>
      <w:rPr>
        <w:rFonts w:ascii="Symbol" w:hAnsi="Symbol" w:hint="default"/>
      </w:rPr>
    </w:lvl>
    <w:lvl w:ilvl="7" w:tplc="933E14E6" w:tentative="1">
      <w:start w:val="1"/>
      <w:numFmt w:val="bullet"/>
      <w:lvlText w:val="o"/>
      <w:lvlJc w:val="left"/>
      <w:pPr>
        <w:ind w:left="5760" w:hanging="360"/>
      </w:pPr>
      <w:rPr>
        <w:rFonts w:ascii="Courier New" w:hAnsi="Courier New" w:cs="Courier New" w:hint="default"/>
      </w:rPr>
    </w:lvl>
    <w:lvl w:ilvl="8" w:tplc="126897B8" w:tentative="1">
      <w:start w:val="1"/>
      <w:numFmt w:val="bullet"/>
      <w:lvlText w:val=""/>
      <w:lvlJc w:val="left"/>
      <w:pPr>
        <w:ind w:left="6480" w:hanging="360"/>
      </w:pPr>
      <w:rPr>
        <w:rFonts w:ascii="Wingdings" w:hAnsi="Wingdings" w:hint="default"/>
      </w:rPr>
    </w:lvl>
  </w:abstractNum>
  <w:abstractNum w:abstractNumId="109" w15:restartNumberingAfterBreak="0">
    <w:nsid w:val="62D730F9"/>
    <w:multiLevelType w:val="multilevel"/>
    <w:tmpl w:val="8A6CF82A"/>
    <w:lvl w:ilvl="0">
      <w:start w:val="1"/>
      <w:numFmt w:val="decimal"/>
      <w:pStyle w:val="Nivel1"/>
      <w:lvlText w:val="%1."/>
      <w:lvlJc w:val="left"/>
      <w:pPr>
        <w:tabs>
          <w:tab w:val="num" w:pos="360"/>
        </w:tabs>
        <w:ind w:left="360" w:hanging="360"/>
      </w:pPr>
      <w:rPr>
        <w:rFonts w:hint="default"/>
      </w:rPr>
    </w:lvl>
    <w:lvl w:ilvl="1">
      <w:start w:val="1"/>
      <w:numFmt w:val="decimal"/>
      <w:lvlText w:val="%1.%2."/>
      <w:lvlJc w:val="left"/>
      <w:pPr>
        <w:tabs>
          <w:tab w:val="num" w:pos="567"/>
        </w:tabs>
        <w:ind w:left="567" w:hanging="567"/>
      </w:pPr>
      <w:rPr>
        <w:rFonts w:hint="default"/>
        <w:b/>
        <w:bCs/>
      </w:rPr>
    </w:lvl>
    <w:lvl w:ilvl="2">
      <w:start w:val="1"/>
      <w:numFmt w:val="decimal"/>
      <w:lvlText w:val="%1.%2.%3."/>
      <w:lvlJc w:val="left"/>
      <w:pPr>
        <w:tabs>
          <w:tab w:val="num" w:pos="1134"/>
        </w:tabs>
        <w:ind w:left="1134" w:hanging="1134"/>
      </w:pPr>
      <w:rPr>
        <w:rFonts w:hint="default"/>
        <w:b/>
        <w:bCs/>
        <w:i w:val="0"/>
        <w:iCs w:val="0"/>
        <w:caps w:val="0"/>
        <w:strike w:val="0"/>
        <w:dstrike w:val="0"/>
        <w:vanish w:val="0"/>
        <w:spacing w:val="0"/>
        <w:kern w:val="0"/>
        <w:position w:val="0"/>
        <w:u w:val="none"/>
        <w:vertAlign w:val="baseline"/>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10" w15:restartNumberingAfterBreak="0">
    <w:nsid w:val="63324F1F"/>
    <w:multiLevelType w:val="multilevel"/>
    <w:tmpl w:val="4378DCBE"/>
    <w:lvl w:ilvl="0">
      <w:start w:val="22"/>
      <w:numFmt w:val="decimal"/>
      <w:lvlText w:val="%1."/>
      <w:lvlJc w:val="left"/>
      <w:pPr>
        <w:ind w:left="525" w:hanging="525"/>
      </w:pPr>
      <w:rPr>
        <w:rFonts w:cs="Verdana-Bold" w:hint="default"/>
        <w:b/>
      </w:rPr>
    </w:lvl>
    <w:lvl w:ilvl="1">
      <w:start w:val="1"/>
      <w:numFmt w:val="decimal"/>
      <w:lvlText w:val="%1.%2."/>
      <w:lvlJc w:val="left"/>
      <w:pPr>
        <w:ind w:left="720" w:hanging="720"/>
      </w:pPr>
      <w:rPr>
        <w:rFonts w:cs="Verdana-Bold" w:hint="default"/>
        <w:b/>
      </w:rPr>
    </w:lvl>
    <w:lvl w:ilvl="2">
      <w:start w:val="1"/>
      <w:numFmt w:val="decimal"/>
      <w:lvlText w:val="%1.%2.%3."/>
      <w:lvlJc w:val="left"/>
      <w:pPr>
        <w:ind w:left="720" w:hanging="720"/>
      </w:pPr>
      <w:rPr>
        <w:rFonts w:cs="Verdana-Bold" w:hint="default"/>
        <w:b/>
      </w:rPr>
    </w:lvl>
    <w:lvl w:ilvl="3">
      <w:start w:val="1"/>
      <w:numFmt w:val="decimal"/>
      <w:lvlText w:val="%1.%2.%3.%4."/>
      <w:lvlJc w:val="left"/>
      <w:pPr>
        <w:ind w:left="1080" w:hanging="1080"/>
      </w:pPr>
      <w:rPr>
        <w:rFonts w:cs="Verdana-Bold" w:hint="default"/>
        <w:b/>
      </w:rPr>
    </w:lvl>
    <w:lvl w:ilvl="4">
      <w:start w:val="1"/>
      <w:numFmt w:val="decimal"/>
      <w:lvlText w:val="%1.%2.%3.%4.%5."/>
      <w:lvlJc w:val="left"/>
      <w:pPr>
        <w:ind w:left="1080" w:hanging="1080"/>
      </w:pPr>
      <w:rPr>
        <w:rFonts w:cs="Verdana-Bold" w:hint="default"/>
        <w:b/>
      </w:rPr>
    </w:lvl>
    <w:lvl w:ilvl="5">
      <w:start w:val="1"/>
      <w:numFmt w:val="decimal"/>
      <w:lvlText w:val="%1.%2.%3.%4.%5.%6."/>
      <w:lvlJc w:val="left"/>
      <w:pPr>
        <w:ind w:left="1440" w:hanging="1440"/>
      </w:pPr>
      <w:rPr>
        <w:rFonts w:cs="Verdana-Bold" w:hint="default"/>
        <w:b/>
      </w:rPr>
    </w:lvl>
    <w:lvl w:ilvl="6">
      <w:start w:val="1"/>
      <w:numFmt w:val="decimal"/>
      <w:lvlText w:val="%1.%2.%3.%4.%5.%6.%7."/>
      <w:lvlJc w:val="left"/>
      <w:pPr>
        <w:ind w:left="1800" w:hanging="1800"/>
      </w:pPr>
      <w:rPr>
        <w:rFonts w:cs="Verdana-Bold" w:hint="default"/>
        <w:b/>
      </w:rPr>
    </w:lvl>
    <w:lvl w:ilvl="7">
      <w:start w:val="1"/>
      <w:numFmt w:val="decimal"/>
      <w:lvlText w:val="%1.%2.%3.%4.%5.%6.%7.%8."/>
      <w:lvlJc w:val="left"/>
      <w:pPr>
        <w:ind w:left="1800" w:hanging="1800"/>
      </w:pPr>
      <w:rPr>
        <w:rFonts w:cs="Verdana-Bold" w:hint="default"/>
        <w:b/>
      </w:rPr>
    </w:lvl>
    <w:lvl w:ilvl="8">
      <w:start w:val="1"/>
      <w:numFmt w:val="decimal"/>
      <w:lvlText w:val="%1.%2.%3.%4.%5.%6.%7.%8.%9."/>
      <w:lvlJc w:val="left"/>
      <w:pPr>
        <w:ind w:left="2160" w:hanging="2160"/>
      </w:pPr>
      <w:rPr>
        <w:rFonts w:cs="Verdana-Bold" w:hint="default"/>
        <w:b/>
      </w:rPr>
    </w:lvl>
  </w:abstractNum>
  <w:abstractNum w:abstractNumId="111" w15:restartNumberingAfterBreak="0">
    <w:nsid w:val="64D20E97"/>
    <w:multiLevelType w:val="hybridMultilevel"/>
    <w:tmpl w:val="B3D80AE6"/>
    <w:lvl w:ilvl="0" w:tplc="400A0001">
      <w:start w:val="1"/>
      <w:numFmt w:val="bullet"/>
      <w:lvlText w:val=""/>
      <w:lvlJc w:val="left"/>
      <w:pPr>
        <w:ind w:left="1776" w:hanging="360"/>
      </w:pPr>
      <w:rPr>
        <w:rFonts w:ascii="Symbol" w:hAnsi="Symbol" w:hint="default"/>
      </w:rPr>
    </w:lvl>
    <w:lvl w:ilvl="1" w:tplc="400A0003" w:tentative="1">
      <w:start w:val="1"/>
      <w:numFmt w:val="bullet"/>
      <w:lvlText w:val="o"/>
      <w:lvlJc w:val="left"/>
      <w:pPr>
        <w:ind w:left="2496" w:hanging="360"/>
      </w:pPr>
      <w:rPr>
        <w:rFonts w:ascii="Courier New" w:hAnsi="Courier New" w:cs="Courier New" w:hint="default"/>
      </w:rPr>
    </w:lvl>
    <w:lvl w:ilvl="2" w:tplc="400A0005" w:tentative="1">
      <w:start w:val="1"/>
      <w:numFmt w:val="bullet"/>
      <w:lvlText w:val=""/>
      <w:lvlJc w:val="left"/>
      <w:pPr>
        <w:ind w:left="3216" w:hanging="360"/>
      </w:pPr>
      <w:rPr>
        <w:rFonts w:ascii="Wingdings" w:hAnsi="Wingdings" w:hint="default"/>
      </w:rPr>
    </w:lvl>
    <w:lvl w:ilvl="3" w:tplc="400A0001" w:tentative="1">
      <w:start w:val="1"/>
      <w:numFmt w:val="bullet"/>
      <w:lvlText w:val=""/>
      <w:lvlJc w:val="left"/>
      <w:pPr>
        <w:ind w:left="3936" w:hanging="360"/>
      </w:pPr>
      <w:rPr>
        <w:rFonts w:ascii="Symbol" w:hAnsi="Symbol" w:hint="default"/>
      </w:rPr>
    </w:lvl>
    <w:lvl w:ilvl="4" w:tplc="400A0003" w:tentative="1">
      <w:start w:val="1"/>
      <w:numFmt w:val="bullet"/>
      <w:lvlText w:val="o"/>
      <w:lvlJc w:val="left"/>
      <w:pPr>
        <w:ind w:left="4656" w:hanging="360"/>
      </w:pPr>
      <w:rPr>
        <w:rFonts w:ascii="Courier New" w:hAnsi="Courier New" w:cs="Courier New" w:hint="default"/>
      </w:rPr>
    </w:lvl>
    <w:lvl w:ilvl="5" w:tplc="400A0005" w:tentative="1">
      <w:start w:val="1"/>
      <w:numFmt w:val="bullet"/>
      <w:lvlText w:val=""/>
      <w:lvlJc w:val="left"/>
      <w:pPr>
        <w:ind w:left="5376" w:hanging="360"/>
      </w:pPr>
      <w:rPr>
        <w:rFonts w:ascii="Wingdings" w:hAnsi="Wingdings" w:hint="default"/>
      </w:rPr>
    </w:lvl>
    <w:lvl w:ilvl="6" w:tplc="400A0001" w:tentative="1">
      <w:start w:val="1"/>
      <w:numFmt w:val="bullet"/>
      <w:lvlText w:val=""/>
      <w:lvlJc w:val="left"/>
      <w:pPr>
        <w:ind w:left="6096" w:hanging="360"/>
      </w:pPr>
      <w:rPr>
        <w:rFonts w:ascii="Symbol" w:hAnsi="Symbol" w:hint="default"/>
      </w:rPr>
    </w:lvl>
    <w:lvl w:ilvl="7" w:tplc="400A0003" w:tentative="1">
      <w:start w:val="1"/>
      <w:numFmt w:val="bullet"/>
      <w:lvlText w:val="o"/>
      <w:lvlJc w:val="left"/>
      <w:pPr>
        <w:ind w:left="6816" w:hanging="360"/>
      </w:pPr>
      <w:rPr>
        <w:rFonts w:ascii="Courier New" w:hAnsi="Courier New" w:cs="Courier New" w:hint="default"/>
      </w:rPr>
    </w:lvl>
    <w:lvl w:ilvl="8" w:tplc="400A0005" w:tentative="1">
      <w:start w:val="1"/>
      <w:numFmt w:val="bullet"/>
      <w:lvlText w:val=""/>
      <w:lvlJc w:val="left"/>
      <w:pPr>
        <w:ind w:left="7536" w:hanging="360"/>
      </w:pPr>
      <w:rPr>
        <w:rFonts w:ascii="Wingdings" w:hAnsi="Wingdings" w:hint="default"/>
      </w:rPr>
    </w:lvl>
  </w:abstractNum>
  <w:abstractNum w:abstractNumId="112" w15:restartNumberingAfterBreak="0">
    <w:nsid w:val="64FC5554"/>
    <w:multiLevelType w:val="multilevel"/>
    <w:tmpl w:val="CDDC289E"/>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3" w15:restartNumberingAfterBreak="0">
    <w:nsid w:val="654D0FF8"/>
    <w:multiLevelType w:val="hybridMultilevel"/>
    <w:tmpl w:val="A11E88B4"/>
    <w:styleLink w:val="EstiloVieta2Esquemanumerado8pt1"/>
    <w:lvl w:ilvl="0" w:tplc="2042F732">
      <w:start w:val="1"/>
      <w:numFmt w:val="lowerLetter"/>
      <w:lvlText w:val="%1)"/>
      <w:lvlJc w:val="left"/>
      <w:pPr>
        <w:ind w:left="2770" w:hanging="360"/>
      </w:pPr>
      <w:rPr>
        <w:rFonts w:hint="default"/>
      </w:rPr>
    </w:lvl>
    <w:lvl w:ilvl="1" w:tplc="0C0A0019">
      <w:start w:val="1"/>
      <w:numFmt w:val="lowerLetter"/>
      <w:lvlText w:val="%2."/>
      <w:lvlJc w:val="left"/>
      <w:pPr>
        <w:ind w:left="3490" w:hanging="360"/>
      </w:pPr>
    </w:lvl>
    <w:lvl w:ilvl="2" w:tplc="0C0A001B">
      <w:start w:val="1"/>
      <w:numFmt w:val="lowerRoman"/>
      <w:lvlText w:val="%3."/>
      <w:lvlJc w:val="right"/>
      <w:pPr>
        <w:ind w:left="4210" w:hanging="180"/>
      </w:pPr>
    </w:lvl>
    <w:lvl w:ilvl="3" w:tplc="0C0A000F" w:tentative="1">
      <w:start w:val="1"/>
      <w:numFmt w:val="decimal"/>
      <w:lvlText w:val="%4."/>
      <w:lvlJc w:val="left"/>
      <w:pPr>
        <w:ind w:left="4930" w:hanging="360"/>
      </w:pPr>
    </w:lvl>
    <w:lvl w:ilvl="4" w:tplc="0C0A0019" w:tentative="1">
      <w:start w:val="1"/>
      <w:numFmt w:val="lowerLetter"/>
      <w:lvlText w:val="%5."/>
      <w:lvlJc w:val="left"/>
      <w:pPr>
        <w:ind w:left="5650" w:hanging="360"/>
      </w:pPr>
    </w:lvl>
    <w:lvl w:ilvl="5" w:tplc="0C0A001B" w:tentative="1">
      <w:start w:val="1"/>
      <w:numFmt w:val="lowerRoman"/>
      <w:lvlText w:val="%6."/>
      <w:lvlJc w:val="right"/>
      <w:pPr>
        <w:ind w:left="6370" w:hanging="180"/>
      </w:pPr>
    </w:lvl>
    <w:lvl w:ilvl="6" w:tplc="0C0A000F" w:tentative="1">
      <w:start w:val="1"/>
      <w:numFmt w:val="decimal"/>
      <w:lvlText w:val="%7."/>
      <w:lvlJc w:val="left"/>
      <w:pPr>
        <w:ind w:left="7090" w:hanging="360"/>
      </w:pPr>
    </w:lvl>
    <w:lvl w:ilvl="7" w:tplc="0C0A0019" w:tentative="1">
      <w:start w:val="1"/>
      <w:numFmt w:val="lowerLetter"/>
      <w:lvlText w:val="%8."/>
      <w:lvlJc w:val="left"/>
      <w:pPr>
        <w:ind w:left="7810" w:hanging="360"/>
      </w:pPr>
    </w:lvl>
    <w:lvl w:ilvl="8" w:tplc="0C0A001B" w:tentative="1">
      <w:start w:val="1"/>
      <w:numFmt w:val="lowerRoman"/>
      <w:lvlText w:val="%9."/>
      <w:lvlJc w:val="right"/>
      <w:pPr>
        <w:ind w:left="8530" w:hanging="180"/>
      </w:pPr>
    </w:lvl>
  </w:abstractNum>
  <w:abstractNum w:abstractNumId="114" w15:restartNumberingAfterBreak="0">
    <w:nsid w:val="65E00F69"/>
    <w:multiLevelType w:val="hybridMultilevel"/>
    <w:tmpl w:val="BC76741E"/>
    <w:lvl w:ilvl="0" w:tplc="0C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15" w15:restartNumberingAfterBreak="0">
    <w:nsid w:val="66504F4B"/>
    <w:multiLevelType w:val="multilevel"/>
    <w:tmpl w:val="0A5004F6"/>
    <w:styleLink w:val="Estilo5"/>
    <w:lvl w:ilvl="0">
      <w:start w:val="3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6" w15:restartNumberingAfterBreak="0">
    <w:nsid w:val="66FD3BF6"/>
    <w:multiLevelType w:val="multilevel"/>
    <w:tmpl w:val="6062117C"/>
    <w:styleLink w:val="Estilo51"/>
    <w:lvl w:ilvl="0">
      <w:start w:val="26"/>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17" w15:restartNumberingAfterBreak="0">
    <w:nsid w:val="67BA1612"/>
    <w:multiLevelType w:val="hybridMultilevel"/>
    <w:tmpl w:val="E4A2A13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8" w15:restartNumberingAfterBreak="0">
    <w:nsid w:val="67D938BD"/>
    <w:multiLevelType w:val="multilevel"/>
    <w:tmpl w:val="96BE6F4C"/>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9" w15:restartNumberingAfterBreak="0">
    <w:nsid w:val="681C45DA"/>
    <w:multiLevelType w:val="hybridMultilevel"/>
    <w:tmpl w:val="6A769DD8"/>
    <w:lvl w:ilvl="0" w:tplc="E0629D9A">
      <w:start w:val="1"/>
      <w:numFmt w:val="lowerLetter"/>
      <w:lvlText w:val="%1)"/>
      <w:lvlJc w:val="left"/>
      <w:pPr>
        <w:ind w:left="2487" w:hanging="360"/>
      </w:pPr>
      <w:rPr>
        <w:rFonts w:hint="default"/>
      </w:rPr>
    </w:lvl>
    <w:lvl w:ilvl="1" w:tplc="BE347C4E">
      <w:start w:val="1"/>
      <w:numFmt w:val="lowerLetter"/>
      <w:lvlText w:val="%2."/>
      <w:lvlJc w:val="left"/>
      <w:pPr>
        <w:ind w:left="3204" w:hanging="360"/>
      </w:pPr>
    </w:lvl>
    <w:lvl w:ilvl="2" w:tplc="5030A446" w:tentative="1">
      <w:start w:val="1"/>
      <w:numFmt w:val="lowerRoman"/>
      <w:lvlText w:val="%3."/>
      <w:lvlJc w:val="right"/>
      <w:pPr>
        <w:ind w:left="3924" w:hanging="180"/>
      </w:pPr>
    </w:lvl>
    <w:lvl w:ilvl="3" w:tplc="B3E627CC" w:tentative="1">
      <w:start w:val="1"/>
      <w:numFmt w:val="decimal"/>
      <w:lvlText w:val="%4."/>
      <w:lvlJc w:val="left"/>
      <w:pPr>
        <w:ind w:left="4644" w:hanging="360"/>
      </w:pPr>
    </w:lvl>
    <w:lvl w:ilvl="4" w:tplc="05C0FB04" w:tentative="1">
      <w:start w:val="1"/>
      <w:numFmt w:val="lowerLetter"/>
      <w:lvlText w:val="%5."/>
      <w:lvlJc w:val="left"/>
      <w:pPr>
        <w:ind w:left="5364" w:hanging="360"/>
      </w:pPr>
    </w:lvl>
    <w:lvl w:ilvl="5" w:tplc="4E242DE0" w:tentative="1">
      <w:start w:val="1"/>
      <w:numFmt w:val="lowerRoman"/>
      <w:lvlText w:val="%6."/>
      <w:lvlJc w:val="right"/>
      <w:pPr>
        <w:ind w:left="6084" w:hanging="180"/>
      </w:pPr>
    </w:lvl>
    <w:lvl w:ilvl="6" w:tplc="5046EC30" w:tentative="1">
      <w:start w:val="1"/>
      <w:numFmt w:val="decimal"/>
      <w:lvlText w:val="%7."/>
      <w:lvlJc w:val="left"/>
      <w:pPr>
        <w:ind w:left="6804" w:hanging="360"/>
      </w:pPr>
    </w:lvl>
    <w:lvl w:ilvl="7" w:tplc="6B2E4084" w:tentative="1">
      <w:start w:val="1"/>
      <w:numFmt w:val="lowerLetter"/>
      <w:lvlText w:val="%8."/>
      <w:lvlJc w:val="left"/>
      <w:pPr>
        <w:ind w:left="7524" w:hanging="360"/>
      </w:pPr>
    </w:lvl>
    <w:lvl w:ilvl="8" w:tplc="52D62F96" w:tentative="1">
      <w:start w:val="1"/>
      <w:numFmt w:val="lowerRoman"/>
      <w:lvlText w:val="%9."/>
      <w:lvlJc w:val="right"/>
      <w:pPr>
        <w:ind w:left="8244" w:hanging="180"/>
      </w:pPr>
    </w:lvl>
  </w:abstractNum>
  <w:abstractNum w:abstractNumId="120" w15:restartNumberingAfterBreak="0">
    <w:nsid w:val="68833A2C"/>
    <w:multiLevelType w:val="multilevel"/>
    <w:tmpl w:val="6798ACF2"/>
    <w:lvl w:ilvl="0">
      <w:start w:val="1"/>
      <w:numFmt w:val="decimal"/>
      <w:lvlText w:val="%1."/>
      <w:lvlJc w:val="left"/>
      <w:pPr>
        <w:ind w:left="360" w:hanging="360"/>
      </w:pPr>
      <w:rPr>
        <w:b/>
      </w:rPr>
    </w:lvl>
    <w:lvl w:ilvl="1">
      <w:start w:val="1"/>
      <w:numFmt w:val="decimal"/>
      <w:lvlText w:val="%1.%2."/>
      <w:lvlJc w:val="left"/>
      <w:pPr>
        <w:ind w:left="792" w:hanging="432"/>
      </w:pPr>
      <w:rPr>
        <w:rFonts w:ascii="Tahoma" w:hAnsi="Tahoma" w:cs="Tahoma" w:hint="default"/>
        <w:b/>
        <w:sz w:val="18"/>
        <w:szCs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1" w15:restartNumberingAfterBreak="0">
    <w:nsid w:val="6A2F59A2"/>
    <w:multiLevelType w:val="multilevel"/>
    <w:tmpl w:val="D740466A"/>
    <w:lvl w:ilvl="0">
      <w:start w:val="20"/>
      <w:numFmt w:val="decimal"/>
      <w:lvlText w:val="%1."/>
      <w:lvlJc w:val="left"/>
      <w:pPr>
        <w:ind w:left="525" w:hanging="52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22" w15:restartNumberingAfterBreak="0">
    <w:nsid w:val="6AFB5C0B"/>
    <w:multiLevelType w:val="hybridMultilevel"/>
    <w:tmpl w:val="726E7FB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3" w15:restartNumberingAfterBreak="0">
    <w:nsid w:val="6BE62C9D"/>
    <w:multiLevelType w:val="hybridMultilevel"/>
    <w:tmpl w:val="36E662DE"/>
    <w:lvl w:ilvl="0" w:tplc="FDB8033A">
      <w:start w:val="1"/>
      <w:numFmt w:val="lowerLetter"/>
      <w:lvlText w:val="%1)"/>
      <w:lvlJc w:val="left"/>
      <w:pPr>
        <w:tabs>
          <w:tab w:val="num" w:pos="1776"/>
        </w:tabs>
        <w:ind w:left="1776" w:hanging="360"/>
      </w:pPr>
      <w:rPr>
        <w:rFonts w:hint="default"/>
      </w:rPr>
    </w:lvl>
    <w:lvl w:ilvl="1" w:tplc="0B4CC3DE" w:tentative="1">
      <w:start w:val="1"/>
      <w:numFmt w:val="lowerLetter"/>
      <w:lvlText w:val="%2."/>
      <w:lvlJc w:val="left"/>
      <w:pPr>
        <w:tabs>
          <w:tab w:val="num" w:pos="2136"/>
        </w:tabs>
        <w:ind w:left="2136" w:hanging="360"/>
      </w:pPr>
    </w:lvl>
    <w:lvl w:ilvl="2" w:tplc="9C26F0CC" w:tentative="1">
      <w:start w:val="1"/>
      <w:numFmt w:val="lowerRoman"/>
      <w:lvlText w:val="%3."/>
      <w:lvlJc w:val="right"/>
      <w:pPr>
        <w:tabs>
          <w:tab w:val="num" w:pos="2856"/>
        </w:tabs>
        <w:ind w:left="2856" w:hanging="180"/>
      </w:pPr>
    </w:lvl>
    <w:lvl w:ilvl="3" w:tplc="7EAACC76" w:tentative="1">
      <w:start w:val="1"/>
      <w:numFmt w:val="decimal"/>
      <w:lvlText w:val="%4."/>
      <w:lvlJc w:val="left"/>
      <w:pPr>
        <w:tabs>
          <w:tab w:val="num" w:pos="3576"/>
        </w:tabs>
        <w:ind w:left="3576" w:hanging="360"/>
      </w:pPr>
    </w:lvl>
    <w:lvl w:ilvl="4" w:tplc="506A48A4" w:tentative="1">
      <w:start w:val="1"/>
      <w:numFmt w:val="lowerLetter"/>
      <w:lvlText w:val="%5."/>
      <w:lvlJc w:val="left"/>
      <w:pPr>
        <w:tabs>
          <w:tab w:val="num" w:pos="4296"/>
        </w:tabs>
        <w:ind w:left="4296" w:hanging="360"/>
      </w:pPr>
    </w:lvl>
    <w:lvl w:ilvl="5" w:tplc="47AACF12" w:tentative="1">
      <w:start w:val="1"/>
      <w:numFmt w:val="lowerRoman"/>
      <w:lvlText w:val="%6."/>
      <w:lvlJc w:val="right"/>
      <w:pPr>
        <w:tabs>
          <w:tab w:val="num" w:pos="5016"/>
        </w:tabs>
        <w:ind w:left="5016" w:hanging="180"/>
      </w:pPr>
    </w:lvl>
    <w:lvl w:ilvl="6" w:tplc="6B5896DE" w:tentative="1">
      <w:start w:val="1"/>
      <w:numFmt w:val="decimal"/>
      <w:lvlText w:val="%7."/>
      <w:lvlJc w:val="left"/>
      <w:pPr>
        <w:tabs>
          <w:tab w:val="num" w:pos="5736"/>
        </w:tabs>
        <w:ind w:left="5736" w:hanging="360"/>
      </w:pPr>
    </w:lvl>
    <w:lvl w:ilvl="7" w:tplc="6F28E9B0" w:tentative="1">
      <w:start w:val="1"/>
      <w:numFmt w:val="lowerLetter"/>
      <w:lvlText w:val="%8."/>
      <w:lvlJc w:val="left"/>
      <w:pPr>
        <w:tabs>
          <w:tab w:val="num" w:pos="6456"/>
        </w:tabs>
        <w:ind w:left="6456" w:hanging="360"/>
      </w:pPr>
    </w:lvl>
    <w:lvl w:ilvl="8" w:tplc="A25E9EC8" w:tentative="1">
      <w:start w:val="1"/>
      <w:numFmt w:val="lowerRoman"/>
      <w:lvlText w:val="%9."/>
      <w:lvlJc w:val="right"/>
      <w:pPr>
        <w:tabs>
          <w:tab w:val="num" w:pos="7176"/>
        </w:tabs>
        <w:ind w:left="7176" w:hanging="180"/>
      </w:pPr>
    </w:lvl>
  </w:abstractNum>
  <w:abstractNum w:abstractNumId="124" w15:restartNumberingAfterBreak="0">
    <w:nsid w:val="6C717ECD"/>
    <w:multiLevelType w:val="hybridMultilevel"/>
    <w:tmpl w:val="3DAC6D56"/>
    <w:lvl w:ilvl="0" w:tplc="1720A40C">
      <w:start w:val="1"/>
      <w:numFmt w:val="upperRoman"/>
      <w:lvlText w:val="%1."/>
      <w:lvlJc w:val="right"/>
      <w:pPr>
        <w:ind w:left="1077" w:hanging="360"/>
      </w:pPr>
      <w:rPr>
        <w:rFonts w:ascii="Tahoma" w:hAnsi="Tahoma" w:cs="Tahoma" w:hint="default"/>
        <w:b/>
        <w:sz w:val="18"/>
        <w:szCs w:val="18"/>
      </w:rPr>
    </w:lvl>
    <w:lvl w:ilvl="1" w:tplc="400A0019">
      <w:start w:val="1"/>
      <w:numFmt w:val="lowerLetter"/>
      <w:lvlText w:val="%2."/>
      <w:lvlJc w:val="left"/>
      <w:pPr>
        <w:ind w:left="1797" w:hanging="360"/>
      </w:pPr>
    </w:lvl>
    <w:lvl w:ilvl="2" w:tplc="400A001B" w:tentative="1">
      <w:start w:val="1"/>
      <w:numFmt w:val="lowerRoman"/>
      <w:lvlText w:val="%3."/>
      <w:lvlJc w:val="right"/>
      <w:pPr>
        <w:ind w:left="2517" w:hanging="180"/>
      </w:pPr>
    </w:lvl>
    <w:lvl w:ilvl="3" w:tplc="400A000F" w:tentative="1">
      <w:start w:val="1"/>
      <w:numFmt w:val="decimal"/>
      <w:lvlText w:val="%4."/>
      <w:lvlJc w:val="left"/>
      <w:pPr>
        <w:ind w:left="3237" w:hanging="360"/>
      </w:pPr>
    </w:lvl>
    <w:lvl w:ilvl="4" w:tplc="400A0019" w:tentative="1">
      <w:start w:val="1"/>
      <w:numFmt w:val="lowerLetter"/>
      <w:lvlText w:val="%5."/>
      <w:lvlJc w:val="left"/>
      <w:pPr>
        <w:ind w:left="3957" w:hanging="360"/>
      </w:pPr>
    </w:lvl>
    <w:lvl w:ilvl="5" w:tplc="400A001B" w:tentative="1">
      <w:start w:val="1"/>
      <w:numFmt w:val="lowerRoman"/>
      <w:lvlText w:val="%6."/>
      <w:lvlJc w:val="right"/>
      <w:pPr>
        <w:ind w:left="4677" w:hanging="180"/>
      </w:pPr>
    </w:lvl>
    <w:lvl w:ilvl="6" w:tplc="400A000F" w:tentative="1">
      <w:start w:val="1"/>
      <w:numFmt w:val="decimal"/>
      <w:lvlText w:val="%7."/>
      <w:lvlJc w:val="left"/>
      <w:pPr>
        <w:ind w:left="5397" w:hanging="360"/>
      </w:pPr>
    </w:lvl>
    <w:lvl w:ilvl="7" w:tplc="400A0019" w:tentative="1">
      <w:start w:val="1"/>
      <w:numFmt w:val="lowerLetter"/>
      <w:lvlText w:val="%8."/>
      <w:lvlJc w:val="left"/>
      <w:pPr>
        <w:ind w:left="6117" w:hanging="360"/>
      </w:pPr>
    </w:lvl>
    <w:lvl w:ilvl="8" w:tplc="400A001B" w:tentative="1">
      <w:start w:val="1"/>
      <w:numFmt w:val="lowerRoman"/>
      <w:lvlText w:val="%9."/>
      <w:lvlJc w:val="right"/>
      <w:pPr>
        <w:ind w:left="6837" w:hanging="180"/>
      </w:pPr>
    </w:lvl>
  </w:abstractNum>
  <w:abstractNum w:abstractNumId="125" w15:restartNumberingAfterBreak="0">
    <w:nsid w:val="6D064A2E"/>
    <w:multiLevelType w:val="multilevel"/>
    <w:tmpl w:val="63426996"/>
    <w:styleLink w:val="Estilo111"/>
    <w:lvl w:ilvl="0">
      <w:start w:val="18"/>
      <w:numFmt w:val="none"/>
      <w:lvlText w:val="15"/>
      <w:lvlJc w:val="left"/>
      <w:pPr>
        <w:ind w:left="420" w:hanging="420"/>
      </w:pPr>
      <w:rPr>
        <w:rFonts w:hint="default"/>
      </w:rPr>
    </w:lvl>
    <w:lvl w:ilvl="1">
      <w:start w:val="1"/>
      <w:numFmt w:val="decimal"/>
      <w:lvlText w:val="15.%2"/>
      <w:lvlJc w:val="left"/>
      <w:pPr>
        <w:ind w:left="960" w:hanging="420"/>
      </w:pPr>
      <w:rPr>
        <w:rFonts w:hint="default"/>
        <w:b/>
      </w:rPr>
    </w:lvl>
    <w:lvl w:ilvl="2">
      <w:start w:val="1"/>
      <w:numFmt w:val="decimal"/>
      <w:lvlText w:val="15.%2.%3"/>
      <w:lvlJc w:val="left"/>
      <w:pPr>
        <w:ind w:left="1800" w:hanging="720"/>
      </w:pPr>
      <w:rPr>
        <w:rFonts w:hint="default"/>
        <w:b/>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26" w15:restartNumberingAfterBreak="0">
    <w:nsid w:val="6D081DA3"/>
    <w:multiLevelType w:val="hybridMultilevel"/>
    <w:tmpl w:val="3A7881A0"/>
    <w:lvl w:ilvl="0" w:tplc="FE34AA9E">
      <w:start w:val="1"/>
      <w:numFmt w:val="lowerLetter"/>
      <w:lvlText w:val="%1)"/>
      <w:lvlJc w:val="left"/>
      <w:pPr>
        <w:ind w:left="720" w:hanging="360"/>
      </w:pPr>
      <w:rPr>
        <w:rFonts w:hint="default"/>
      </w:rPr>
    </w:lvl>
    <w:lvl w:ilvl="1" w:tplc="400A0019">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27" w15:restartNumberingAfterBreak="0">
    <w:nsid w:val="6D5054C6"/>
    <w:multiLevelType w:val="multilevel"/>
    <w:tmpl w:val="CCB4ACF2"/>
    <w:styleLink w:val="Estilo81"/>
    <w:lvl w:ilvl="0">
      <w:start w:val="29"/>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8" w15:restartNumberingAfterBreak="0">
    <w:nsid w:val="6DDB4475"/>
    <w:multiLevelType w:val="hybridMultilevel"/>
    <w:tmpl w:val="C24432B6"/>
    <w:lvl w:ilvl="0" w:tplc="FFFFFFFF">
      <w:start w:val="1"/>
      <w:numFmt w:val="bullet"/>
      <w:pStyle w:val="Vieta1"/>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9" w15:restartNumberingAfterBreak="0">
    <w:nsid w:val="6F9E626F"/>
    <w:multiLevelType w:val="hybridMultilevel"/>
    <w:tmpl w:val="18D066C8"/>
    <w:lvl w:ilvl="0" w:tplc="AC782D48">
      <w:start w:val="1"/>
      <w:numFmt w:val="lowerLetter"/>
      <w:pStyle w:val="VIETANEGRITA"/>
      <w:lvlText w:val="%1)"/>
      <w:lvlJc w:val="left"/>
      <w:pPr>
        <w:tabs>
          <w:tab w:val="num" w:pos="1240"/>
        </w:tabs>
        <w:ind w:left="124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8B84DD26">
      <w:start w:val="1"/>
      <w:numFmt w:val="lowerLetter"/>
      <w:lvlText w:val="%2."/>
      <w:lvlJc w:val="left"/>
      <w:pPr>
        <w:tabs>
          <w:tab w:val="num" w:pos="2025"/>
        </w:tabs>
        <w:ind w:left="2025" w:hanging="360"/>
      </w:pPr>
    </w:lvl>
    <w:lvl w:ilvl="2" w:tplc="B704C592" w:tentative="1">
      <w:start w:val="1"/>
      <w:numFmt w:val="lowerRoman"/>
      <w:lvlText w:val="%3."/>
      <w:lvlJc w:val="right"/>
      <w:pPr>
        <w:tabs>
          <w:tab w:val="num" w:pos="2745"/>
        </w:tabs>
        <w:ind w:left="2745" w:hanging="180"/>
      </w:pPr>
    </w:lvl>
    <w:lvl w:ilvl="3" w:tplc="E45AE59E" w:tentative="1">
      <w:start w:val="1"/>
      <w:numFmt w:val="decimal"/>
      <w:lvlText w:val="%4."/>
      <w:lvlJc w:val="left"/>
      <w:pPr>
        <w:tabs>
          <w:tab w:val="num" w:pos="3465"/>
        </w:tabs>
        <w:ind w:left="3465" w:hanging="360"/>
      </w:pPr>
    </w:lvl>
    <w:lvl w:ilvl="4" w:tplc="7CBE1082" w:tentative="1">
      <w:start w:val="1"/>
      <w:numFmt w:val="lowerLetter"/>
      <w:lvlText w:val="%5."/>
      <w:lvlJc w:val="left"/>
      <w:pPr>
        <w:tabs>
          <w:tab w:val="num" w:pos="4185"/>
        </w:tabs>
        <w:ind w:left="4185" w:hanging="360"/>
      </w:pPr>
    </w:lvl>
    <w:lvl w:ilvl="5" w:tplc="A6ACC6DA" w:tentative="1">
      <w:start w:val="1"/>
      <w:numFmt w:val="lowerRoman"/>
      <w:lvlText w:val="%6."/>
      <w:lvlJc w:val="right"/>
      <w:pPr>
        <w:tabs>
          <w:tab w:val="num" w:pos="4905"/>
        </w:tabs>
        <w:ind w:left="4905" w:hanging="180"/>
      </w:pPr>
    </w:lvl>
    <w:lvl w:ilvl="6" w:tplc="3D5E982C" w:tentative="1">
      <w:start w:val="1"/>
      <w:numFmt w:val="decimal"/>
      <w:lvlText w:val="%7."/>
      <w:lvlJc w:val="left"/>
      <w:pPr>
        <w:tabs>
          <w:tab w:val="num" w:pos="5625"/>
        </w:tabs>
        <w:ind w:left="5625" w:hanging="360"/>
      </w:pPr>
    </w:lvl>
    <w:lvl w:ilvl="7" w:tplc="4B740586" w:tentative="1">
      <w:start w:val="1"/>
      <w:numFmt w:val="lowerLetter"/>
      <w:lvlText w:val="%8."/>
      <w:lvlJc w:val="left"/>
      <w:pPr>
        <w:tabs>
          <w:tab w:val="num" w:pos="6345"/>
        </w:tabs>
        <w:ind w:left="6345" w:hanging="360"/>
      </w:pPr>
    </w:lvl>
    <w:lvl w:ilvl="8" w:tplc="5BC88106" w:tentative="1">
      <w:start w:val="1"/>
      <w:numFmt w:val="lowerRoman"/>
      <w:lvlText w:val="%9."/>
      <w:lvlJc w:val="right"/>
      <w:pPr>
        <w:tabs>
          <w:tab w:val="num" w:pos="7065"/>
        </w:tabs>
        <w:ind w:left="7065" w:hanging="180"/>
      </w:pPr>
    </w:lvl>
  </w:abstractNum>
  <w:abstractNum w:abstractNumId="130" w15:restartNumberingAfterBreak="0">
    <w:nsid w:val="718D0E99"/>
    <w:multiLevelType w:val="multilevel"/>
    <w:tmpl w:val="3CD047C2"/>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1" w15:restartNumberingAfterBreak="0">
    <w:nsid w:val="71EE0511"/>
    <w:multiLevelType w:val="hybridMultilevel"/>
    <w:tmpl w:val="6A769DD8"/>
    <w:styleLink w:val="Estilo711"/>
    <w:lvl w:ilvl="0" w:tplc="FFFFFFFF">
      <w:start w:val="1"/>
      <w:numFmt w:val="lowerLetter"/>
      <w:lvlText w:val="%1)"/>
      <w:lvlJc w:val="left"/>
      <w:pPr>
        <w:ind w:left="2484" w:hanging="360"/>
      </w:pPr>
      <w:rPr>
        <w:rFonts w:hint="default"/>
      </w:rPr>
    </w:lvl>
    <w:lvl w:ilvl="1" w:tplc="FFFFFFFF" w:tentative="1">
      <w:start w:val="1"/>
      <w:numFmt w:val="lowerLetter"/>
      <w:lvlText w:val="%2."/>
      <w:lvlJc w:val="left"/>
      <w:pPr>
        <w:ind w:left="3204" w:hanging="360"/>
      </w:pPr>
    </w:lvl>
    <w:lvl w:ilvl="2" w:tplc="FFFFFFFF" w:tentative="1">
      <w:start w:val="1"/>
      <w:numFmt w:val="lowerRoman"/>
      <w:lvlText w:val="%3."/>
      <w:lvlJc w:val="right"/>
      <w:pPr>
        <w:ind w:left="3924" w:hanging="180"/>
      </w:pPr>
    </w:lvl>
    <w:lvl w:ilvl="3" w:tplc="FFFFFFFF" w:tentative="1">
      <w:start w:val="1"/>
      <w:numFmt w:val="decimal"/>
      <w:lvlText w:val="%4."/>
      <w:lvlJc w:val="left"/>
      <w:pPr>
        <w:ind w:left="4644" w:hanging="360"/>
      </w:pPr>
    </w:lvl>
    <w:lvl w:ilvl="4" w:tplc="FFFFFFFF" w:tentative="1">
      <w:start w:val="1"/>
      <w:numFmt w:val="lowerLetter"/>
      <w:lvlText w:val="%5."/>
      <w:lvlJc w:val="left"/>
      <w:pPr>
        <w:ind w:left="5364" w:hanging="360"/>
      </w:pPr>
    </w:lvl>
    <w:lvl w:ilvl="5" w:tplc="FFFFFFFF" w:tentative="1">
      <w:start w:val="1"/>
      <w:numFmt w:val="lowerRoman"/>
      <w:lvlText w:val="%6."/>
      <w:lvlJc w:val="right"/>
      <w:pPr>
        <w:ind w:left="6084" w:hanging="180"/>
      </w:pPr>
    </w:lvl>
    <w:lvl w:ilvl="6" w:tplc="FFFFFFFF" w:tentative="1">
      <w:start w:val="1"/>
      <w:numFmt w:val="decimal"/>
      <w:lvlText w:val="%7."/>
      <w:lvlJc w:val="left"/>
      <w:pPr>
        <w:ind w:left="6804" w:hanging="360"/>
      </w:pPr>
    </w:lvl>
    <w:lvl w:ilvl="7" w:tplc="FFFFFFFF" w:tentative="1">
      <w:start w:val="1"/>
      <w:numFmt w:val="lowerLetter"/>
      <w:lvlText w:val="%8."/>
      <w:lvlJc w:val="left"/>
      <w:pPr>
        <w:ind w:left="7524" w:hanging="360"/>
      </w:pPr>
    </w:lvl>
    <w:lvl w:ilvl="8" w:tplc="FFFFFFFF" w:tentative="1">
      <w:start w:val="1"/>
      <w:numFmt w:val="lowerRoman"/>
      <w:lvlText w:val="%9."/>
      <w:lvlJc w:val="right"/>
      <w:pPr>
        <w:ind w:left="8244" w:hanging="180"/>
      </w:pPr>
    </w:lvl>
  </w:abstractNum>
  <w:abstractNum w:abstractNumId="132" w15:restartNumberingAfterBreak="0">
    <w:nsid w:val="731F4175"/>
    <w:multiLevelType w:val="multilevel"/>
    <w:tmpl w:val="4352FC4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33" w15:restartNumberingAfterBreak="0">
    <w:nsid w:val="741F2383"/>
    <w:multiLevelType w:val="multilevel"/>
    <w:tmpl w:val="0A9C87F4"/>
    <w:styleLink w:val="1111111"/>
    <w:lvl w:ilvl="0">
      <w:start w:val="1"/>
      <w:numFmt w:val="decimal"/>
      <w:pStyle w:val="TITULO1"/>
      <w:lvlText w:val="%1."/>
      <w:lvlJc w:val="left"/>
      <w:pPr>
        <w:ind w:left="1134" w:hanging="1134"/>
      </w:pPr>
      <w:rPr>
        <w:rFonts w:ascii="Tahoma" w:hAnsi="Tahoma" w:hint="default"/>
        <w:b/>
        <w:i w:val="0"/>
        <w:sz w:val="20"/>
      </w:rPr>
    </w:lvl>
    <w:lvl w:ilvl="1">
      <w:start w:val="1"/>
      <w:numFmt w:val="decimal"/>
      <w:pStyle w:val="TITULO2"/>
      <w:lvlText w:val="%1.%2."/>
      <w:lvlJc w:val="left"/>
      <w:pPr>
        <w:ind w:left="1702" w:hanging="1134"/>
      </w:pPr>
      <w:rPr>
        <w:rFonts w:ascii="Tahoma" w:hAnsi="Tahoma" w:hint="default"/>
        <w:b/>
        <w:i w:val="0"/>
        <w:sz w:val="20"/>
        <w:lang w:val="es-ES"/>
      </w:rPr>
    </w:lvl>
    <w:lvl w:ilvl="2">
      <w:start w:val="1"/>
      <w:numFmt w:val="decimal"/>
      <w:pStyle w:val="TITULO3"/>
      <w:lvlText w:val="%1.%2.%3."/>
      <w:lvlJc w:val="left"/>
      <w:pPr>
        <w:ind w:left="1134" w:hanging="1134"/>
      </w:pPr>
      <w:rPr>
        <w:rFonts w:ascii="Tahoma" w:hAnsi="Tahoma" w:hint="default"/>
        <w:b/>
        <w:i w:val="0"/>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4" w15:restartNumberingAfterBreak="0">
    <w:nsid w:val="748A31C5"/>
    <w:multiLevelType w:val="hybridMultilevel"/>
    <w:tmpl w:val="35B4A46C"/>
    <w:lvl w:ilvl="0" w:tplc="0C0A0001">
      <w:start w:val="1"/>
      <w:numFmt w:val="bullet"/>
      <w:lvlText w:val=""/>
      <w:lvlJc w:val="left"/>
      <w:pPr>
        <w:ind w:left="1077" w:hanging="360"/>
      </w:pPr>
      <w:rPr>
        <w:rFonts w:ascii="Symbol" w:hAnsi="Symbol" w:hint="default"/>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135" w15:restartNumberingAfterBreak="0">
    <w:nsid w:val="75477677"/>
    <w:multiLevelType w:val="hybridMultilevel"/>
    <w:tmpl w:val="00C87324"/>
    <w:lvl w:ilvl="0" w:tplc="400A000D">
      <w:start w:val="1"/>
      <w:numFmt w:val="bullet"/>
      <w:lvlText w:val=""/>
      <w:lvlJc w:val="left"/>
      <w:pPr>
        <w:ind w:left="1611" w:hanging="360"/>
      </w:pPr>
      <w:rPr>
        <w:rFonts w:ascii="Wingdings" w:hAnsi="Wingdings" w:hint="default"/>
      </w:rPr>
    </w:lvl>
    <w:lvl w:ilvl="1" w:tplc="400A0003" w:tentative="1">
      <w:start w:val="1"/>
      <w:numFmt w:val="bullet"/>
      <w:lvlText w:val="o"/>
      <w:lvlJc w:val="left"/>
      <w:pPr>
        <w:ind w:left="2331" w:hanging="360"/>
      </w:pPr>
      <w:rPr>
        <w:rFonts w:ascii="Courier New" w:hAnsi="Courier New" w:cs="Courier New" w:hint="default"/>
      </w:rPr>
    </w:lvl>
    <w:lvl w:ilvl="2" w:tplc="400A0005" w:tentative="1">
      <w:start w:val="1"/>
      <w:numFmt w:val="bullet"/>
      <w:lvlText w:val=""/>
      <w:lvlJc w:val="left"/>
      <w:pPr>
        <w:ind w:left="3051" w:hanging="360"/>
      </w:pPr>
      <w:rPr>
        <w:rFonts w:ascii="Wingdings" w:hAnsi="Wingdings" w:hint="default"/>
      </w:rPr>
    </w:lvl>
    <w:lvl w:ilvl="3" w:tplc="400A0001" w:tentative="1">
      <w:start w:val="1"/>
      <w:numFmt w:val="bullet"/>
      <w:lvlText w:val=""/>
      <w:lvlJc w:val="left"/>
      <w:pPr>
        <w:ind w:left="3771" w:hanging="360"/>
      </w:pPr>
      <w:rPr>
        <w:rFonts w:ascii="Symbol" w:hAnsi="Symbol" w:hint="default"/>
      </w:rPr>
    </w:lvl>
    <w:lvl w:ilvl="4" w:tplc="400A0003" w:tentative="1">
      <w:start w:val="1"/>
      <w:numFmt w:val="bullet"/>
      <w:lvlText w:val="o"/>
      <w:lvlJc w:val="left"/>
      <w:pPr>
        <w:ind w:left="4491" w:hanging="360"/>
      </w:pPr>
      <w:rPr>
        <w:rFonts w:ascii="Courier New" w:hAnsi="Courier New" w:cs="Courier New" w:hint="default"/>
      </w:rPr>
    </w:lvl>
    <w:lvl w:ilvl="5" w:tplc="400A0005" w:tentative="1">
      <w:start w:val="1"/>
      <w:numFmt w:val="bullet"/>
      <w:lvlText w:val=""/>
      <w:lvlJc w:val="left"/>
      <w:pPr>
        <w:ind w:left="5211" w:hanging="360"/>
      </w:pPr>
      <w:rPr>
        <w:rFonts w:ascii="Wingdings" w:hAnsi="Wingdings" w:hint="default"/>
      </w:rPr>
    </w:lvl>
    <w:lvl w:ilvl="6" w:tplc="400A0001" w:tentative="1">
      <w:start w:val="1"/>
      <w:numFmt w:val="bullet"/>
      <w:lvlText w:val=""/>
      <w:lvlJc w:val="left"/>
      <w:pPr>
        <w:ind w:left="5931" w:hanging="360"/>
      </w:pPr>
      <w:rPr>
        <w:rFonts w:ascii="Symbol" w:hAnsi="Symbol" w:hint="default"/>
      </w:rPr>
    </w:lvl>
    <w:lvl w:ilvl="7" w:tplc="400A0003" w:tentative="1">
      <w:start w:val="1"/>
      <w:numFmt w:val="bullet"/>
      <w:lvlText w:val="o"/>
      <w:lvlJc w:val="left"/>
      <w:pPr>
        <w:ind w:left="6651" w:hanging="360"/>
      </w:pPr>
      <w:rPr>
        <w:rFonts w:ascii="Courier New" w:hAnsi="Courier New" w:cs="Courier New" w:hint="default"/>
      </w:rPr>
    </w:lvl>
    <w:lvl w:ilvl="8" w:tplc="400A0005" w:tentative="1">
      <w:start w:val="1"/>
      <w:numFmt w:val="bullet"/>
      <w:lvlText w:val=""/>
      <w:lvlJc w:val="left"/>
      <w:pPr>
        <w:ind w:left="7371" w:hanging="360"/>
      </w:pPr>
      <w:rPr>
        <w:rFonts w:ascii="Wingdings" w:hAnsi="Wingdings" w:hint="default"/>
      </w:rPr>
    </w:lvl>
  </w:abstractNum>
  <w:abstractNum w:abstractNumId="136" w15:restartNumberingAfterBreak="0">
    <w:nsid w:val="772B7BFC"/>
    <w:multiLevelType w:val="multilevel"/>
    <w:tmpl w:val="6B225320"/>
    <w:lvl w:ilvl="0">
      <w:start w:val="1"/>
      <w:numFmt w:val="decimal"/>
      <w:pStyle w:val="TITU1"/>
      <w:lvlText w:val="%1."/>
      <w:lvlJc w:val="left"/>
      <w:pPr>
        <w:ind w:left="644" w:hanging="360"/>
      </w:pPr>
    </w:lvl>
    <w:lvl w:ilvl="1">
      <w:start w:val="1"/>
      <w:numFmt w:val="decimal"/>
      <w:pStyle w:val="TITU2"/>
      <w:lvlText w:val="%1.%2."/>
      <w:lvlJc w:val="left"/>
      <w:pPr>
        <w:ind w:left="792" w:hanging="432"/>
      </w:pPr>
    </w:lvl>
    <w:lvl w:ilvl="2">
      <w:start w:val="1"/>
      <w:numFmt w:val="decimal"/>
      <w:pStyle w:val="TITU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7" w15:restartNumberingAfterBreak="0">
    <w:nsid w:val="77BE7880"/>
    <w:multiLevelType w:val="hybridMultilevel"/>
    <w:tmpl w:val="508EAA88"/>
    <w:lvl w:ilvl="0" w:tplc="400A0017">
      <w:start w:val="1"/>
      <w:numFmt w:val="lowerLetter"/>
      <w:lvlText w:val="%1)"/>
      <w:lvlJc w:val="left"/>
      <w:pPr>
        <w:ind w:left="1287" w:hanging="360"/>
      </w:pPr>
    </w:lvl>
    <w:lvl w:ilvl="1" w:tplc="400A0019">
      <w:start w:val="1"/>
      <w:numFmt w:val="lowerLetter"/>
      <w:lvlText w:val="%2."/>
      <w:lvlJc w:val="left"/>
      <w:pPr>
        <w:ind w:left="2007" w:hanging="360"/>
      </w:pPr>
    </w:lvl>
    <w:lvl w:ilvl="2" w:tplc="400A0017">
      <w:start w:val="1"/>
      <w:numFmt w:val="lowerLetter"/>
      <w:lvlText w:val="%3)"/>
      <w:lvlJc w:val="left"/>
      <w:pPr>
        <w:ind w:left="2727" w:hanging="180"/>
      </w:pPr>
    </w:lvl>
    <w:lvl w:ilvl="3" w:tplc="400A000F" w:tentative="1">
      <w:start w:val="1"/>
      <w:numFmt w:val="decimal"/>
      <w:lvlText w:val="%4."/>
      <w:lvlJc w:val="left"/>
      <w:pPr>
        <w:ind w:left="3447" w:hanging="360"/>
      </w:pPr>
    </w:lvl>
    <w:lvl w:ilvl="4" w:tplc="400A0019" w:tentative="1">
      <w:start w:val="1"/>
      <w:numFmt w:val="lowerLetter"/>
      <w:lvlText w:val="%5."/>
      <w:lvlJc w:val="left"/>
      <w:pPr>
        <w:ind w:left="4167" w:hanging="360"/>
      </w:pPr>
    </w:lvl>
    <w:lvl w:ilvl="5" w:tplc="400A001B" w:tentative="1">
      <w:start w:val="1"/>
      <w:numFmt w:val="lowerRoman"/>
      <w:lvlText w:val="%6."/>
      <w:lvlJc w:val="right"/>
      <w:pPr>
        <w:ind w:left="4887" w:hanging="180"/>
      </w:pPr>
    </w:lvl>
    <w:lvl w:ilvl="6" w:tplc="400A000F" w:tentative="1">
      <w:start w:val="1"/>
      <w:numFmt w:val="decimal"/>
      <w:lvlText w:val="%7."/>
      <w:lvlJc w:val="left"/>
      <w:pPr>
        <w:ind w:left="5607" w:hanging="360"/>
      </w:pPr>
    </w:lvl>
    <w:lvl w:ilvl="7" w:tplc="400A0019" w:tentative="1">
      <w:start w:val="1"/>
      <w:numFmt w:val="lowerLetter"/>
      <w:lvlText w:val="%8."/>
      <w:lvlJc w:val="left"/>
      <w:pPr>
        <w:ind w:left="6327" w:hanging="360"/>
      </w:pPr>
    </w:lvl>
    <w:lvl w:ilvl="8" w:tplc="400A001B" w:tentative="1">
      <w:start w:val="1"/>
      <w:numFmt w:val="lowerRoman"/>
      <w:lvlText w:val="%9."/>
      <w:lvlJc w:val="right"/>
      <w:pPr>
        <w:ind w:left="7047" w:hanging="180"/>
      </w:pPr>
    </w:lvl>
  </w:abstractNum>
  <w:abstractNum w:abstractNumId="138" w15:restartNumberingAfterBreak="0">
    <w:nsid w:val="77CB0B9F"/>
    <w:multiLevelType w:val="multilevel"/>
    <w:tmpl w:val="19DEA324"/>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800"/>
        </w:tabs>
        <w:ind w:left="1800" w:hanging="360"/>
      </w:pPr>
      <w:rPr>
        <w:rFonts w:ascii="Wingdings" w:hAnsi="Wingdings" w:hint="default"/>
      </w:rPr>
    </w:lvl>
    <w:lvl w:ilvl="2">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39" w15:restartNumberingAfterBreak="0">
    <w:nsid w:val="786B0042"/>
    <w:multiLevelType w:val="multilevel"/>
    <w:tmpl w:val="0C0A0023"/>
    <w:styleLink w:val="ArtculoSeccin"/>
    <w:lvl w:ilvl="0">
      <w:start w:val="1"/>
      <w:numFmt w:val="upperRoman"/>
      <w:lvlText w:val="Artículo %1."/>
      <w:lvlJc w:val="left"/>
      <w:pPr>
        <w:tabs>
          <w:tab w:val="num" w:pos="1800"/>
        </w:tabs>
        <w:ind w:left="0" w:firstLine="0"/>
      </w:pPr>
    </w:lvl>
    <w:lvl w:ilvl="1">
      <w:start w:val="1"/>
      <w:numFmt w:val="decimalZero"/>
      <w:isLgl/>
      <w:lvlText w:val="Secció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0" w15:restartNumberingAfterBreak="0">
    <w:nsid w:val="78831AE4"/>
    <w:multiLevelType w:val="multilevel"/>
    <w:tmpl w:val="DEA8746C"/>
    <w:lvl w:ilvl="0">
      <w:numFmt w:val="bullet"/>
      <w:lvlText w:val="-"/>
      <w:lvlJc w:val="left"/>
      <w:pPr>
        <w:ind w:left="360" w:hanging="360"/>
      </w:pPr>
      <w:rPr>
        <w:rFonts w:ascii="Tahoma" w:eastAsia="MS Mincho" w:hAnsi="Tahoma" w:cs="Tahoma"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1" w15:restartNumberingAfterBreak="0">
    <w:nsid w:val="79DA76D1"/>
    <w:multiLevelType w:val="hybridMultilevel"/>
    <w:tmpl w:val="6A769DD8"/>
    <w:styleLink w:val="Estilo811"/>
    <w:lvl w:ilvl="0" w:tplc="EE548B12">
      <w:start w:val="1"/>
      <w:numFmt w:val="lowerLetter"/>
      <w:lvlText w:val="%1)"/>
      <w:lvlJc w:val="left"/>
      <w:pPr>
        <w:ind w:left="2487" w:hanging="360"/>
      </w:pPr>
      <w:rPr>
        <w:rFonts w:hint="default"/>
      </w:rPr>
    </w:lvl>
    <w:lvl w:ilvl="1" w:tplc="AC941DC8" w:tentative="1">
      <w:start w:val="1"/>
      <w:numFmt w:val="lowerLetter"/>
      <w:lvlText w:val="%2."/>
      <w:lvlJc w:val="left"/>
      <w:pPr>
        <w:ind w:left="3204" w:hanging="360"/>
      </w:pPr>
    </w:lvl>
    <w:lvl w:ilvl="2" w:tplc="E0FA7078" w:tentative="1">
      <w:start w:val="1"/>
      <w:numFmt w:val="lowerRoman"/>
      <w:lvlText w:val="%3."/>
      <w:lvlJc w:val="right"/>
      <w:pPr>
        <w:ind w:left="3924" w:hanging="180"/>
      </w:pPr>
    </w:lvl>
    <w:lvl w:ilvl="3" w:tplc="434AD69E" w:tentative="1">
      <w:start w:val="1"/>
      <w:numFmt w:val="decimal"/>
      <w:lvlText w:val="%4."/>
      <w:lvlJc w:val="left"/>
      <w:pPr>
        <w:ind w:left="4644" w:hanging="360"/>
      </w:pPr>
    </w:lvl>
    <w:lvl w:ilvl="4" w:tplc="0852A15C" w:tentative="1">
      <w:start w:val="1"/>
      <w:numFmt w:val="lowerLetter"/>
      <w:lvlText w:val="%5."/>
      <w:lvlJc w:val="left"/>
      <w:pPr>
        <w:ind w:left="5364" w:hanging="360"/>
      </w:pPr>
    </w:lvl>
    <w:lvl w:ilvl="5" w:tplc="DC1A6A9A" w:tentative="1">
      <w:start w:val="1"/>
      <w:numFmt w:val="lowerRoman"/>
      <w:lvlText w:val="%6."/>
      <w:lvlJc w:val="right"/>
      <w:pPr>
        <w:ind w:left="6084" w:hanging="180"/>
      </w:pPr>
    </w:lvl>
    <w:lvl w:ilvl="6" w:tplc="ED4030E2" w:tentative="1">
      <w:start w:val="1"/>
      <w:numFmt w:val="decimal"/>
      <w:lvlText w:val="%7."/>
      <w:lvlJc w:val="left"/>
      <w:pPr>
        <w:ind w:left="6804" w:hanging="360"/>
      </w:pPr>
    </w:lvl>
    <w:lvl w:ilvl="7" w:tplc="CD8CFDD2" w:tentative="1">
      <w:start w:val="1"/>
      <w:numFmt w:val="lowerLetter"/>
      <w:lvlText w:val="%8."/>
      <w:lvlJc w:val="left"/>
      <w:pPr>
        <w:ind w:left="7524" w:hanging="360"/>
      </w:pPr>
    </w:lvl>
    <w:lvl w:ilvl="8" w:tplc="EA6A9078" w:tentative="1">
      <w:start w:val="1"/>
      <w:numFmt w:val="lowerRoman"/>
      <w:lvlText w:val="%9."/>
      <w:lvlJc w:val="right"/>
      <w:pPr>
        <w:ind w:left="8244" w:hanging="180"/>
      </w:pPr>
    </w:lvl>
  </w:abstractNum>
  <w:abstractNum w:abstractNumId="142" w15:restartNumberingAfterBreak="0">
    <w:nsid w:val="79E518A0"/>
    <w:multiLevelType w:val="multilevel"/>
    <w:tmpl w:val="E7343F52"/>
    <w:lvl w:ilvl="0">
      <w:start w:val="1"/>
      <w:numFmt w:val="decimal"/>
      <w:pStyle w:val="Fig1"/>
      <w:lvlText w:val="Figura %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3" w15:restartNumberingAfterBreak="0">
    <w:nsid w:val="7AC40463"/>
    <w:multiLevelType w:val="hybridMultilevel"/>
    <w:tmpl w:val="E244F50A"/>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start w:val="1"/>
      <w:numFmt w:val="bullet"/>
      <w:lvlText w:val=""/>
      <w:lvlJc w:val="left"/>
      <w:pPr>
        <w:ind w:left="2160" w:hanging="360"/>
      </w:pPr>
      <w:rPr>
        <w:rFonts w:ascii="Wingdings" w:hAnsi="Wingdings" w:hint="default"/>
      </w:rPr>
    </w:lvl>
    <w:lvl w:ilvl="3" w:tplc="400A000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44" w15:restartNumberingAfterBreak="0">
    <w:nsid w:val="7AEA24AA"/>
    <w:multiLevelType w:val="hybridMultilevel"/>
    <w:tmpl w:val="A232D462"/>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45" w15:restartNumberingAfterBreak="0">
    <w:nsid w:val="7C064B34"/>
    <w:multiLevelType w:val="multilevel"/>
    <w:tmpl w:val="5D04D128"/>
    <w:lvl w:ilvl="0">
      <w:start w:val="1"/>
      <w:numFmt w:val="decimal"/>
      <w:pStyle w:val="PiedeTabla"/>
      <w:suff w:val="space"/>
      <w:lvlText w:val="Tabla %1."/>
      <w:lvlJc w:val="left"/>
      <w:pPr>
        <w:ind w:left="0" w:firstLine="0"/>
      </w:pPr>
      <w:rPr>
        <w:rFonts w:ascii="Calibri" w:hAnsi="Calibri" w:cs="Times New Roman" w:hint="default"/>
        <w:b w:val="0"/>
        <w:i w:val="0"/>
      </w:r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bullet"/>
      <w:lvlText w:val=""/>
      <w:lvlJc w:val="left"/>
      <w:pPr>
        <w:tabs>
          <w:tab w:val="num" w:pos="1584"/>
        </w:tabs>
        <w:ind w:left="1584" w:hanging="144"/>
      </w:pPr>
      <w:rPr>
        <w:rFonts w:ascii="Wingdings" w:hAnsi="Wingdings" w:cs="Wingdings" w:hint="default"/>
        <w:sz w:val="20"/>
        <w:szCs w:val="20"/>
      </w:rPr>
    </w:lvl>
  </w:abstractNum>
  <w:num w:numId="1">
    <w:abstractNumId w:val="26"/>
  </w:num>
  <w:num w:numId="2">
    <w:abstractNumId w:val="73"/>
  </w:num>
  <w:num w:numId="3">
    <w:abstractNumId w:val="105"/>
  </w:num>
  <w:num w:numId="4">
    <w:abstractNumId w:val="99"/>
  </w:num>
  <w:num w:numId="5">
    <w:abstractNumId w:val="24"/>
  </w:num>
  <w:num w:numId="6">
    <w:abstractNumId w:val="84"/>
  </w:num>
  <w:num w:numId="7">
    <w:abstractNumId w:val="13"/>
  </w:num>
  <w:num w:numId="8">
    <w:abstractNumId w:val="118"/>
  </w:num>
  <w:num w:numId="9">
    <w:abstractNumId w:val="49"/>
  </w:num>
  <w:num w:numId="10">
    <w:abstractNumId w:val="28"/>
  </w:num>
  <w:num w:numId="11">
    <w:abstractNumId w:val="41"/>
  </w:num>
  <w:num w:numId="12">
    <w:abstractNumId w:val="10"/>
  </w:num>
  <w:num w:numId="13">
    <w:abstractNumId w:val="7"/>
  </w:num>
  <w:num w:numId="14">
    <w:abstractNumId w:val="61"/>
  </w:num>
  <w:num w:numId="15">
    <w:abstractNumId w:val="64"/>
  </w:num>
  <w:num w:numId="16">
    <w:abstractNumId w:val="121"/>
  </w:num>
  <w:num w:numId="17">
    <w:abstractNumId w:val="20"/>
  </w:num>
  <w:num w:numId="18">
    <w:abstractNumId w:val="110"/>
  </w:num>
  <w:num w:numId="19">
    <w:abstractNumId w:val="72"/>
  </w:num>
  <w:num w:numId="20">
    <w:abstractNumId w:val="60"/>
  </w:num>
  <w:num w:numId="21">
    <w:abstractNumId w:val="132"/>
  </w:num>
  <w:num w:numId="22">
    <w:abstractNumId w:val="9"/>
  </w:num>
  <w:num w:numId="23">
    <w:abstractNumId w:val="38"/>
  </w:num>
  <w:num w:numId="24">
    <w:abstractNumId w:val="15"/>
  </w:num>
  <w:num w:numId="25">
    <w:abstractNumId w:val="90"/>
  </w:num>
  <w:num w:numId="26">
    <w:abstractNumId w:val="33"/>
  </w:num>
  <w:num w:numId="27">
    <w:abstractNumId w:val="57"/>
  </w:num>
  <w:num w:numId="28">
    <w:abstractNumId w:val="131"/>
  </w:num>
  <w:num w:numId="29">
    <w:abstractNumId w:val="141"/>
  </w:num>
  <w:num w:numId="30">
    <w:abstractNumId w:val="123"/>
  </w:num>
  <w:num w:numId="31">
    <w:abstractNumId w:val="19"/>
  </w:num>
  <w:num w:numId="32">
    <w:abstractNumId w:val="65"/>
  </w:num>
  <w:num w:numId="33">
    <w:abstractNumId w:val="127"/>
  </w:num>
  <w:num w:numId="34">
    <w:abstractNumId w:val="77"/>
  </w:num>
  <w:num w:numId="35">
    <w:abstractNumId w:val="111"/>
  </w:num>
  <w:num w:numId="36">
    <w:abstractNumId w:val="143"/>
  </w:num>
  <w:num w:numId="37">
    <w:abstractNumId w:val="119"/>
  </w:num>
  <w:num w:numId="38">
    <w:abstractNumId w:val="29"/>
  </w:num>
  <w:num w:numId="39">
    <w:abstractNumId w:val="58"/>
  </w:num>
  <w:num w:numId="40">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num>
  <w:num w:numId="42">
    <w:abstractNumId w:val="11"/>
  </w:num>
  <w:num w:numId="43">
    <w:abstractNumId w:val="91"/>
  </w:num>
  <w:num w:numId="44">
    <w:abstractNumId w:val="59"/>
  </w:num>
  <w:num w:numId="45">
    <w:abstractNumId w:val="40"/>
  </w:num>
  <w:num w:numId="46">
    <w:abstractNumId w:val="115"/>
  </w:num>
  <w:num w:numId="47">
    <w:abstractNumId w:val="74"/>
  </w:num>
  <w:num w:numId="48">
    <w:abstractNumId w:val="51"/>
  </w:num>
  <w:num w:numId="49">
    <w:abstractNumId w:val="75"/>
  </w:num>
  <w:num w:numId="50">
    <w:abstractNumId w:val="6"/>
  </w:num>
  <w:num w:numId="51">
    <w:abstractNumId w:val="31"/>
  </w:num>
  <w:num w:numId="52">
    <w:abstractNumId w:val="106"/>
  </w:num>
  <w:num w:numId="53">
    <w:abstractNumId w:val="112"/>
  </w:num>
  <w:num w:numId="54">
    <w:abstractNumId w:val="128"/>
  </w:num>
  <w:num w:numId="55">
    <w:abstractNumId w:val="52"/>
  </w:num>
  <w:num w:numId="56">
    <w:abstractNumId w:val="5"/>
  </w:num>
  <w:num w:numId="57">
    <w:abstractNumId w:val="3"/>
  </w:num>
  <w:num w:numId="58">
    <w:abstractNumId w:val="2"/>
  </w:num>
  <w:num w:numId="59">
    <w:abstractNumId w:val="1"/>
  </w:num>
  <w:num w:numId="60">
    <w:abstractNumId w:val="0"/>
  </w:num>
  <w:num w:numId="61">
    <w:abstractNumId w:val="4"/>
  </w:num>
  <w:num w:numId="62">
    <w:abstractNumId w:val="139"/>
  </w:num>
  <w:num w:numId="63">
    <w:abstractNumId w:val="129"/>
  </w:num>
  <w:num w:numId="64">
    <w:abstractNumId w:val="79"/>
  </w:num>
  <w:num w:numId="65">
    <w:abstractNumId w:val="54"/>
  </w:num>
  <w:num w:numId="66">
    <w:abstractNumId w:val="68"/>
  </w:num>
  <w:num w:numId="67">
    <w:abstractNumId w:val="98"/>
  </w:num>
  <w:num w:numId="68">
    <w:abstractNumId w:val="109"/>
  </w:num>
  <w:num w:numId="69">
    <w:abstractNumId w:val="108"/>
  </w:num>
  <w:num w:numId="70">
    <w:abstractNumId w:val="87"/>
  </w:num>
  <w:num w:numId="71">
    <w:abstractNumId w:val="83"/>
  </w:num>
  <w:num w:numId="72">
    <w:abstractNumId w:val="104"/>
  </w:num>
  <w:num w:numId="73">
    <w:abstractNumId w:val="63"/>
  </w:num>
  <w:num w:numId="74">
    <w:abstractNumId w:val="37"/>
  </w:num>
  <w:num w:numId="75">
    <w:abstractNumId w:val="22"/>
  </w:num>
  <w:num w:numId="76">
    <w:abstractNumId w:val="101"/>
  </w:num>
  <w:num w:numId="77">
    <w:abstractNumId w:val="97"/>
  </w:num>
  <w:num w:numId="78">
    <w:abstractNumId w:val="82"/>
  </w:num>
  <w:num w:numId="79">
    <w:abstractNumId w:val="43"/>
  </w:num>
  <w:num w:numId="80">
    <w:abstractNumId w:val="125"/>
  </w:num>
  <w:num w:numId="81">
    <w:abstractNumId w:val="113"/>
  </w:num>
  <w:num w:numId="82">
    <w:abstractNumId w:val="133"/>
  </w:num>
  <w:num w:numId="83">
    <w:abstractNumId w:val="93"/>
  </w:num>
  <w:num w:numId="84">
    <w:abstractNumId w:val="81"/>
  </w:num>
  <w:num w:numId="85">
    <w:abstractNumId w:val="62"/>
  </w:num>
  <w:num w:numId="86">
    <w:abstractNumId w:val="116"/>
  </w:num>
  <w:num w:numId="87">
    <w:abstractNumId w:val="25"/>
  </w:num>
  <w:num w:numId="88">
    <w:abstractNumId w:val="42"/>
  </w:num>
  <w:num w:numId="89">
    <w:abstractNumId w:val="138"/>
  </w:num>
  <w:num w:numId="90">
    <w:abstractNumId w:val="21"/>
  </w:num>
  <w:num w:numId="91">
    <w:abstractNumId w:val="66"/>
  </w:num>
  <w:num w:numId="92">
    <w:abstractNumId w:val="142"/>
  </w:num>
  <w:num w:numId="93">
    <w:abstractNumId w:val="17"/>
  </w:num>
  <w:num w:numId="94">
    <w:abstractNumId w:val="136"/>
  </w:num>
  <w:num w:numId="95">
    <w:abstractNumId w:val="102"/>
  </w:num>
  <w:num w:numId="96">
    <w:abstractNumId w:val="137"/>
  </w:num>
  <w:num w:numId="97">
    <w:abstractNumId w:val="36"/>
  </w:num>
  <w:num w:numId="98">
    <w:abstractNumId w:val="120"/>
  </w:num>
  <w:num w:numId="99">
    <w:abstractNumId w:val="46"/>
  </w:num>
  <w:num w:numId="100">
    <w:abstractNumId w:val="69"/>
  </w:num>
  <w:num w:numId="101">
    <w:abstractNumId w:val="117"/>
  </w:num>
  <w:num w:numId="102">
    <w:abstractNumId w:val="126"/>
  </w:num>
  <w:num w:numId="103">
    <w:abstractNumId w:val="96"/>
  </w:num>
  <w:num w:numId="104">
    <w:abstractNumId w:val="100"/>
  </w:num>
  <w:num w:numId="105">
    <w:abstractNumId w:val="67"/>
  </w:num>
  <w:num w:numId="106">
    <w:abstractNumId w:val="50"/>
  </w:num>
  <w:num w:numId="107">
    <w:abstractNumId w:val="56"/>
  </w:num>
  <w:num w:numId="108">
    <w:abstractNumId w:val="122"/>
  </w:num>
  <w:num w:numId="109">
    <w:abstractNumId w:val="89"/>
  </w:num>
  <w:num w:numId="110">
    <w:abstractNumId w:val="135"/>
  </w:num>
  <w:num w:numId="111">
    <w:abstractNumId w:val="48"/>
  </w:num>
  <w:num w:numId="112">
    <w:abstractNumId w:val="34"/>
  </w:num>
  <w:num w:numId="113">
    <w:abstractNumId w:val="35"/>
  </w:num>
  <w:num w:numId="114">
    <w:abstractNumId w:val="88"/>
  </w:num>
  <w:num w:numId="115">
    <w:abstractNumId w:val="107"/>
  </w:num>
  <w:num w:numId="116">
    <w:abstractNumId w:val="86"/>
  </w:num>
  <w:num w:numId="117">
    <w:abstractNumId w:val="124"/>
  </w:num>
  <w:num w:numId="118">
    <w:abstractNumId w:val="27"/>
  </w:num>
  <w:num w:numId="119">
    <w:abstractNumId w:val="103"/>
  </w:num>
  <w:num w:numId="120">
    <w:abstractNumId w:val="134"/>
  </w:num>
  <w:num w:numId="121">
    <w:abstractNumId w:val="71"/>
  </w:num>
  <w:num w:numId="122">
    <w:abstractNumId w:val="76"/>
  </w:num>
  <w:num w:numId="123">
    <w:abstractNumId w:val="92"/>
  </w:num>
  <w:num w:numId="124">
    <w:abstractNumId w:val="78"/>
  </w:num>
  <w:num w:numId="125">
    <w:abstractNumId w:val="44"/>
  </w:num>
  <w:num w:numId="126">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94"/>
  </w:num>
  <w:num w:numId="128">
    <w:abstractNumId w:val="80"/>
  </w:num>
  <w:num w:numId="129">
    <w:abstractNumId w:val="130"/>
  </w:num>
  <w:num w:numId="130">
    <w:abstractNumId w:val="39"/>
  </w:num>
  <w:num w:numId="131">
    <w:abstractNumId w:val="55"/>
  </w:num>
  <w:num w:numId="132">
    <w:abstractNumId w:val="16"/>
  </w:num>
  <w:num w:numId="133">
    <w:abstractNumId w:val="140"/>
  </w:num>
  <w:num w:numId="134">
    <w:abstractNumId w:val="12"/>
  </w:num>
  <w:num w:numId="135">
    <w:abstractNumId w:val="85"/>
  </w:num>
  <w:num w:numId="136">
    <w:abstractNumId w:val="114"/>
  </w:num>
  <w:num w:numId="137">
    <w:abstractNumId w:val="45"/>
  </w:num>
  <w:num w:numId="138">
    <w:abstractNumId w:val="14"/>
  </w:num>
  <w:num w:numId="139">
    <w:abstractNumId w:val="18"/>
  </w:num>
  <w:num w:numId="140">
    <w:abstractNumId w:val="53"/>
  </w:num>
  <w:num w:numId="141">
    <w:abstractNumId w:val="30"/>
  </w:num>
  <w:num w:numId="142">
    <w:abstractNumId w:val="144"/>
  </w:num>
  <w:num w:numId="143">
    <w:abstractNumId w:val="8"/>
  </w:num>
  <w:num w:numId="144">
    <w:abstractNumId w:val="70"/>
  </w:num>
  <w:num w:numId="145">
    <w:abstractNumId w:val="23"/>
  </w:num>
  <w:num w:numId="146">
    <w:abstractNumId w:val="47"/>
  </w:num>
  <w:num w:numId="14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BO"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MX" w:vendorID="64" w:dllVersion="6" w:nlCheck="1" w:checkStyle="1"/>
  <w:activeWritingStyle w:appName="MSWord" w:lang="es-ES" w:vendorID="64" w:dllVersion="4096" w:nlCheck="1" w:checkStyle="0"/>
  <w:activeWritingStyle w:appName="MSWord" w:lang="es-ES_tradnl" w:vendorID="64" w:dllVersion="4096" w:nlCheck="1" w:checkStyle="0"/>
  <w:activeWritingStyle w:appName="MSWord" w:lang="es-BO" w:vendorID="64" w:dllVersion="4096" w:nlCheck="1" w:checkStyle="0"/>
  <w:activeWritingStyle w:appName="MSWord" w:lang="es-BO" w:vendorID="64" w:dllVersion="131078" w:nlCheck="1" w:checkStyle="1"/>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activeWritingStyle w:appName="MSWord" w:lang="en-US" w:vendorID="64" w:dllVersion="131078" w:nlCheck="1" w:checkStyle="1"/>
  <w:activeWritingStyle w:appName="MSWord" w:lang="pt-B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rawingGridHorizontalSpacing w:val="8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2CD0"/>
    <w:rsid w:val="00004A60"/>
    <w:rsid w:val="0000615E"/>
    <w:rsid w:val="000063B8"/>
    <w:rsid w:val="000063EB"/>
    <w:rsid w:val="00007591"/>
    <w:rsid w:val="0001130B"/>
    <w:rsid w:val="00011E04"/>
    <w:rsid w:val="000128EF"/>
    <w:rsid w:val="000146B8"/>
    <w:rsid w:val="00015FF6"/>
    <w:rsid w:val="000162CE"/>
    <w:rsid w:val="000236F6"/>
    <w:rsid w:val="00024606"/>
    <w:rsid w:val="00025D3A"/>
    <w:rsid w:val="0002712A"/>
    <w:rsid w:val="0003241C"/>
    <w:rsid w:val="0004069C"/>
    <w:rsid w:val="00041696"/>
    <w:rsid w:val="00042B36"/>
    <w:rsid w:val="0004312C"/>
    <w:rsid w:val="000449E9"/>
    <w:rsid w:val="00047E8D"/>
    <w:rsid w:val="0005144D"/>
    <w:rsid w:val="00054D6B"/>
    <w:rsid w:val="0005679E"/>
    <w:rsid w:val="000570B8"/>
    <w:rsid w:val="00057106"/>
    <w:rsid w:val="00061177"/>
    <w:rsid w:val="0006138A"/>
    <w:rsid w:val="00062A9B"/>
    <w:rsid w:val="000631DD"/>
    <w:rsid w:val="00064130"/>
    <w:rsid w:val="00067940"/>
    <w:rsid w:val="00070EAF"/>
    <w:rsid w:val="00071064"/>
    <w:rsid w:val="000723A5"/>
    <w:rsid w:val="000724B3"/>
    <w:rsid w:val="00072CCC"/>
    <w:rsid w:val="00075D4D"/>
    <w:rsid w:val="000776EA"/>
    <w:rsid w:val="00077E01"/>
    <w:rsid w:val="00082293"/>
    <w:rsid w:val="00082439"/>
    <w:rsid w:val="0008461C"/>
    <w:rsid w:val="00086E68"/>
    <w:rsid w:val="000906CA"/>
    <w:rsid w:val="00090D3B"/>
    <w:rsid w:val="00092DF3"/>
    <w:rsid w:val="00093467"/>
    <w:rsid w:val="000935DD"/>
    <w:rsid w:val="00094CA0"/>
    <w:rsid w:val="000951BB"/>
    <w:rsid w:val="000A1421"/>
    <w:rsid w:val="000A1F0E"/>
    <w:rsid w:val="000A7B52"/>
    <w:rsid w:val="000B17BE"/>
    <w:rsid w:val="000B469B"/>
    <w:rsid w:val="000B7B83"/>
    <w:rsid w:val="000C0069"/>
    <w:rsid w:val="000C0F7B"/>
    <w:rsid w:val="000C2447"/>
    <w:rsid w:val="000C2981"/>
    <w:rsid w:val="000C2CEC"/>
    <w:rsid w:val="000D1536"/>
    <w:rsid w:val="000D2DB8"/>
    <w:rsid w:val="000D731F"/>
    <w:rsid w:val="000D74DF"/>
    <w:rsid w:val="000E439F"/>
    <w:rsid w:val="000E5A38"/>
    <w:rsid w:val="000E6271"/>
    <w:rsid w:val="000E6E19"/>
    <w:rsid w:val="000F2208"/>
    <w:rsid w:val="000F38F2"/>
    <w:rsid w:val="000F47E4"/>
    <w:rsid w:val="000F4DCF"/>
    <w:rsid w:val="000F4FC5"/>
    <w:rsid w:val="000F5193"/>
    <w:rsid w:val="000F5DA1"/>
    <w:rsid w:val="000F7279"/>
    <w:rsid w:val="000F790D"/>
    <w:rsid w:val="000F7E12"/>
    <w:rsid w:val="00101EFD"/>
    <w:rsid w:val="0010337B"/>
    <w:rsid w:val="00105A14"/>
    <w:rsid w:val="00107600"/>
    <w:rsid w:val="00110180"/>
    <w:rsid w:val="0011024C"/>
    <w:rsid w:val="00110DD5"/>
    <w:rsid w:val="001119A5"/>
    <w:rsid w:val="00112C0E"/>
    <w:rsid w:val="00113EDD"/>
    <w:rsid w:val="001157C2"/>
    <w:rsid w:val="0011736D"/>
    <w:rsid w:val="00117868"/>
    <w:rsid w:val="00122C6D"/>
    <w:rsid w:val="00125149"/>
    <w:rsid w:val="00126117"/>
    <w:rsid w:val="00130E12"/>
    <w:rsid w:val="0013129D"/>
    <w:rsid w:val="001321D5"/>
    <w:rsid w:val="00134A61"/>
    <w:rsid w:val="00135354"/>
    <w:rsid w:val="0013536F"/>
    <w:rsid w:val="00141FB3"/>
    <w:rsid w:val="001460F9"/>
    <w:rsid w:val="00146F07"/>
    <w:rsid w:val="00147AAA"/>
    <w:rsid w:val="00147C5D"/>
    <w:rsid w:val="00151276"/>
    <w:rsid w:val="00151492"/>
    <w:rsid w:val="00152E5F"/>
    <w:rsid w:val="00152F8B"/>
    <w:rsid w:val="00154488"/>
    <w:rsid w:val="00161D71"/>
    <w:rsid w:val="0016265F"/>
    <w:rsid w:val="001643FF"/>
    <w:rsid w:val="0016534F"/>
    <w:rsid w:val="00166022"/>
    <w:rsid w:val="001705A3"/>
    <w:rsid w:val="00170B37"/>
    <w:rsid w:val="00170BDC"/>
    <w:rsid w:val="00171544"/>
    <w:rsid w:val="0017216C"/>
    <w:rsid w:val="0017279B"/>
    <w:rsid w:val="001743CB"/>
    <w:rsid w:val="00180EC2"/>
    <w:rsid w:val="00182177"/>
    <w:rsid w:val="00186F2B"/>
    <w:rsid w:val="00191CE1"/>
    <w:rsid w:val="00197C4C"/>
    <w:rsid w:val="001A4635"/>
    <w:rsid w:val="001A534B"/>
    <w:rsid w:val="001A55BD"/>
    <w:rsid w:val="001A788C"/>
    <w:rsid w:val="001B02FB"/>
    <w:rsid w:val="001B13B6"/>
    <w:rsid w:val="001B16E9"/>
    <w:rsid w:val="001B2591"/>
    <w:rsid w:val="001B4E01"/>
    <w:rsid w:val="001B5E2C"/>
    <w:rsid w:val="001B6503"/>
    <w:rsid w:val="001B681D"/>
    <w:rsid w:val="001B6CD6"/>
    <w:rsid w:val="001B6F96"/>
    <w:rsid w:val="001B7B89"/>
    <w:rsid w:val="001C1AA9"/>
    <w:rsid w:val="001C4A0B"/>
    <w:rsid w:val="001C5974"/>
    <w:rsid w:val="001C5BF1"/>
    <w:rsid w:val="001C7BFA"/>
    <w:rsid w:val="001D15FD"/>
    <w:rsid w:val="001D2DAC"/>
    <w:rsid w:val="001D3066"/>
    <w:rsid w:val="001D4835"/>
    <w:rsid w:val="001D6B1C"/>
    <w:rsid w:val="001D6F7D"/>
    <w:rsid w:val="001D778B"/>
    <w:rsid w:val="001E0405"/>
    <w:rsid w:val="001E147E"/>
    <w:rsid w:val="001E1740"/>
    <w:rsid w:val="001E1964"/>
    <w:rsid w:val="001E3F5A"/>
    <w:rsid w:val="001E4FD7"/>
    <w:rsid w:val="001E6745"/>
    <w:rsid w:val="001E6843"/>
    <w:rsid w:val="001F0EE6"/>
    <w:rsid w:val="001F1BE3"/>
    <w:rsid w:val="001F42F3"/>
    <w:rsid w:val="001F7846"/>
    <w:rsid w:val="002008B6"/>
    <w:rsid w:val="00203ECE"/>
    <w:rsid w:val="00204F33"/>
    <w:rsid w:val="00205442"/>
    <w:rsid w:val="00206F51"/>
    <w:rsid w:val="00210DEE"/>
    <w:rsid w:val="00210F2A"/>
    <w:rsid w:val="00211E94"/>
    <w:rsid w:val="00212A0A"/>
    <w:rsid w:val="00215424"/>
    <w:rsid w:val="00216B80"/>
    <w:rsid w:val="00220F24"/>
    <w:rsid w:val="002227D3"/>
    <w:rsid w:val="0022429D"/>
    <w:rsid w:val="00224726"/>
    <w:rsid w:val="00224B51"/>
    <w:rsid w:val="00226DC1"/>
    <w:rsid w:val="0023034E"/>
    <w:rsid w:val="002312A2"/>
    <w:rsid w:val="00231C20"/>
    <w:rsid w:val="002337B6"/>
    <w:rsid w:val="00235AEB"/>
    <w:rsid w:val="002403C6"/>
    <w:rsid w:val="00240A9C"/>
    <w:rsid w:val="00240B13"/>
    <w:rsid w:val="00244186"/>
    <w:rsid w:val="002463E2"/>
    <w:rsid w:val="00246D5D"/>
    <w:rsid w:val="002476A7"/>
    <w:rsid w:val="002504CE"/>
    <w:rsid w:val="00251C1D"/>
    <w:rsid w:val="00252038"/>
    <w:rsid w:val="00252D36"/>
    <w:rsid w:val="0025590F"/>
    <w:rsid w:val="00256EFD"/>
    <w:rsid w:val="002570BA"/>
    <w:rsid w:val="00257584"/>
    <w:rsid w:val="002575F1"/>
    <w:rsid w:val="00260215"/>
    <w:rsid w:val="002615FE"/>
    <w:rsid w:val="002625D1"/>
    <w:rsid w:val="00264D62"/>
    <w:rsid w:val="002676C8"/>
    <w:rsid w:val="002705DF"/>
    <w:rsid w:val="002724D2"/>
    <w:rsid w:val="002726E8"/>
    <w:rsid w:val="002730A3"/>
    <w:rsid w:val="00275465"/>
    <w:rsid w:val="00275E46"/>
    <w:rsid w:val="00277414"/>
    <w:rsid w:val="002807D3"/>
    <w:rsid w:val="00281774"/>
    <w:rsid w:val="002837F3"/>
    <w:rsid w:val="002843F8"/>
    <w:rsid w:val="00290B60"/>
    <w:rsid w:val="0029174C"/>
    <w:rsid w:val="00291BC9"/>
    <w:rsid w:val="002960B1"/>
    <w:rsid w:val="002967E8"/>
    <w:rsid w:val="00296DEB"/>
    <w:rsid w:val="00297D4C"/>
    <w:rsid w:val="002A15A6"/>
    <w:rsid w:val="002A7D62"/>
    <w:rsid w:val="002B075D"/>
    <w:rsid w:val="002B099B"/>
    <w:rsid w:val="002B40A0"/>
    <w:rsid w:val="002B5104"/>
    <w:rsid w:val="002B51D8"/>
    <w:rsid w:val="002B5678"/>
    <w:rsid w:val="002C64E2"/>
    <w:rsid w:val="002C683C"/>
    <w:rsid w:val="002D32FB"/>
    <w:rsid w:val="002D49E3"/>
    <w:rsid w:val="002D4B3B"/>
    <w:rsid w:val="002D585C"/>
    <w:rsid w:val="002D6C70"/>
    <w:rsid w:val="002D7938"/>
    <w:rsid w:val="002E16A7"/>
    <w:rsid w:val="002E2318"/>
    <w:rsid w:val="002E2A03"/>
    <w:rsid w:val="002E42FE"/>
    <w:rsid w:val="002E4444"/>
    <w:rsid w:val="002E592B"/>
    <w:rsid w:val="002E7F18"/>
    <w:rsid w:val="002F0E3E"/>
    <w:rsid w:val="002F1204"/>
    <w:rsid w:val="002F1683"/>
    <w:rsid w:val="002F1CC1"/>
    <w:rsid w:val="002F2B8C"/>
    <w:rsid w:val="002F3CA9"/>
    <w:rsid w:val="002F65AA"/>
    <w:rsid w:val="002F70D6"/>
    <w:rsid w:val="00302010"/>
    <w:rsid w:val="00302FA8"/>
    <w:rsid w:val="003061C7"/>
    <w:rsid w:val="0030689D"/>
    <w:rsid w:val="003071A1"/>
    <w:rsid w:val="0030759E"/>
    <w:rsid w:val="00310F29"/>
    <w:rsid w:val="00311596"/>
    <w:rsid w:val="00314260"/>
    <w:rsid w:val="0031673A"/>
    <w:rsid w:val="0032182A"/>
    <w:rsid w:val="00321867"/>
    <w:rsid w:val="003219E3"/>
    <w:rsid w:val="003249ED"/>
    <w:rsid w:val="00326A36"/>
    <w:rsid w:val="00327DA0"/>
    <w:rsid w:val="003304BC"/>
    <w:rsid w:val="003336C2"/>
    <w:rsid w:val="0033475D"/>
    <w:rsid w:val="00336C70"/>
    <w:rsid w:val="00341CC3"/>
    <w:rsid w:val="00343E5D"/>
    <w:rsid w:val="003453C5"/>
    <w:rsid w:val="00352C93"/>
    <w:rsid w:val="00353AD0"/>
    <w:rsid w:val="00354A19"/>
    <w:rsid w:val="00355885"/>
    <w:rsid w:val="003560AC"/>
    <w:rsid w:val="00362299"/>
    <w:rsid w:val="00362A65"/>
    <w:rsid w:val="00364040"/>
    <w:rsid w:val="00364A84"/>
    <w:rsid w:val="0036751A"/>
    <w:rsid w:val="00367763"/>
    <w:rsid w:val="00370930"/>
    <w:rsid w:val="00371544"/>
    <w:rsid w:val="00371C0F"/>
    <w:rsid w:val="003732E6"/>
    <w:rsid w:val="00374954"/>
    <w:rsid w:val="00374A18"/>
    <w:rsid w:val="0038116A"/>
    <w:rsid w:val="00381388"/>
    <w:rsid w:val="00385C9F"/>
    <w:rsid w:val="00386613"/>
    <w:rsid w:val="00387099"/>
    <w:rsid w:val="00387B28"/>
    <w:rsid w:val="00390DB9"/>
    <w:rsid w:val="00391535"/>
    <w:rsid w:val="00392908"/>
    <w:rsid w:val="00394607"/>
    <w:rsid w:val="0039532D"/>
    <w:rsid w:val="00395DE8"/>
    <w:rsid w:val="00397BB3"/>
    <w:rsid w:val="003A1112"/>
    <w:rsid w:val="003A5275"/>
    <w:rsid w:val="003A58C4"/>
    <w:rsid w:val="003A58FE"/>
    <w:rsid w:val="003A625B"/>
    <w:rsid w:val="003B0C99"/>
    <w:rsid w:val="003B11D0"/>
    <w:rsid w:val="003B2D24"/>
    <w:rsid w:val="003B4044"/>
    <w:rsid w:val="003B6ED5"/>
    <w:rsid w:val="003B7ED0"/>
    <w:rsid w:val="003C054B"/>
    <w:rsid w:val="003C184A"/>
    <w:rsid w:val="003C4319"/>
    <w:rsid w:val="003C43BF"/>
    <w:rsid w:val="003C622C"/>
    <w:rsid w:val="003C6E18"/>
    <w:rsid w:val="003C73F4"/>
    <w:rsid w:val="003C78D2"/>
    <w:rsid w:val="003C7E9A"/>
    <w:rsid w:val="003D0298"/>
    <w:rsid w:val="003D08C4"/>
    <w:rsid w:val="003D3305"/>
    <w:rsid w:val="003D4171"/>
    <w:rsid w:val="003D6CEB"/>
    <w:rsid w:val="003E0CCC"/>
    <w:rsid w:val="003E1340"/>
    <w:rsid w:val="003E202A"/>
    <w:rsid w:val="003E20E0"/>
    <w:rsid w:val="003E2EEB"/>
    <w:rsid w:val="003E4BDC"/>
    <w:rsid w:val="003E4D04"/>
    <w:rsid w:val="003E7227"/>
    <w:rsid w:val="003E7350"/>
    <w:rsid w:val="003F0010"/>
    <w:rsid w:val="003F08F4"/>
    <w:rsid w:val="003F4D67"/>
    <w:rsid w:val="003F5F0D"/>
    <w:rsid w:val="003F60CC"/>
    <w:rsid w:val="003F7E9B"/>
    <w:rsid w:val="004007F6"/>
    <w:rsid w:val="004009CE"/>
    <w:rsid w:val="004023B2"/>
    <w:rsid w:val="00402852"/>
    <w:rsid w:val="004046F6"/>
    <w:rsid w:val="00404F23"/>
    <w:rsid w:val="00405911"/>
    <w:rsid w:val="00405BC4"/>
    <w:rsid w:val="004060A2"/>
    <w:rsid w:val="00412F1C"/>
    <w:rsid w:val="00414531"/>
    <w:rsid w:val="0041522E"/>
    <w:rsid w:val="0041662D"/>
    <w:rsid w:val="00416DCE"/>
    <w:rsid w:val="00421B2D"/>
    <w:rsid w:val="004232F3"/>
    <w:rsid w:val="004238F2"/>
    <w:rsid w:val="00424144"/>
    <w:rsid w:val="004243A1"/>
    <w:rsid w:val="004253E0"/>
    <w:rsid w:val="00426D8D"/>
    <w:rsid w:val="00426E18"/>
    <w:rsid w:val="004322D5"/>
    <w:rsid w:val="00433404"/>
    <w:rsid w:val="004335B1"/>
    <w:rsid w:val="00434B49"/>
    <w:rsid w:val="0043651B"/>
    <w:rsid w:val="004366BA"/>
    <w:rsid w:val="004400A4"/>
    <w:rsid w:val="004403E8"/>
    <w:rsid w:val="00440E74"/>
    <w:rsid w:val="00442ADD"/>
    <w:rsid w:val="00451899"/>
    <w:rsid w:val="0045360E"/>
    <w:rsid w:val="00454297"/>
    <w:rsid w:val="0045556F"/>
    <w:rsid w:val="004561AC"/>
    <w:rsid w:val="004561D6"/>
    <w:rsid w:val="004571AF"/>
    <w:rsid w:val="004604D5"/>
    <w:rsid w:val="004619A6"/>
    <w:rsid w:val="004645FC"/>
    <w:rsid w:val="0046662C"/>
    <w:rsid w:val="0046781B"/>
    <w:rsid w:val="00470349"/>
    <w:rsid w:val="0047147C"/>
    <w:rsid w:val="00472310"/>
    <w:rsid w:val="00472E4D"/>
    <w:rsid w:val="00473E69"/>
    <w:rsid w:val="004756AF"/>
    <w:rsid w:val="00477BA6"/>
    <w:rsid w:val="00477C51"/>
    <w:rsid w:val="00482EEA"/>
    <w:rsid w:val="004866AA"/>
    <w:rsid w:val="004879D5"/>
    <w:rsid w:val="00490F2A"/>
    <w:rsid w:val="004918A8"/>
    <w:rsid w:val="004933D3"/>
    <w:rsid w:val="00493EB6"/>
    <w:rsid w:val="00495ABC"/>
    <w:rsid w:val="004966F1"/>
    <w:rsid w:val="004A0ACF"/>
    <w:rsid w:val="004A168B"/>
    <w:rsid w:val="004A2F99"/>
    <w:rsid w:val="004A7C62"/>
    <w:rsid w:val="004B09B4"/>
    <w:rsid w:val="004B0B59"/>
    <w:rsid w:val="004B0E8F"/>
    <w:rsid w:val="004B1B01"/>
    <w:rsid w:val="004B2377"/>
    <w:rsid w:val="004B5906"/>
    <w:rsid w:val="004C1492"/>
    <w:rsid w:val="004C2A7A"/>
    <w:rsid w:val="004C40E9"/>
    <w:rsid w:val="004C41E7"/>
    <w:rsid w:val="004C4476"/>
    <w:rsid w:val="004C4CC9"/>
    <w:rsid w:val="004C66C5"/>
    <w:rsid w:val="004C6D11"/>
    <w:rsid w:val="004C763C"/>
    <w:rsid w:val="004D14AF"/>
    <w:rsid w:val="004D26C6"/>
    <w:rsid w:val="004D2C70"/>
    <w:rsid w:val="004D63AF"/>
    <w:rsid w:val="004E2391"/>
    <w:rsid w:val="004E2D47"/>
    <w:rsid w:val="004E4EA6"/>
    <w:rsid w:val="004E62C0"/>
    <w:rsid w:val="004E6A76"/>
    <w:rsid w:val="004F1832"/>
    <w:rsid w:val="004F1F31"/>
    <w:rsid w:val="004F3261"/>
    <w:rsid w:val="004F477A"/>
    <w:rsid w:val="004F7464"/>
    <w:rsid w:val="00500785"/>
    <w:rsid w:val="00503023"/>
    <w:rsid w:val="00503DE5"/>
    <w:rsid w:val="005059F9"/>
    <w:rsid w:val="00506F73"/>
    <w:rsid w:val="005108D7"/>
    <w:rsid w:val="00510CC6"/>
    <w:rsid w:val="005113EF"/>
    <w:rsid w:val="00512C71"/>
    <w:rsid w:val="0051335C"/>
    <w:rsid w:val="00513E67"/>
    <w:rsid w:val="00515D60"/>
    <w:rsid w:val="00516393"/>
    <w:rsid w:val="00521047"/>
    <w:rsid w:val="00522850"/>
    <w:rsid w:val="00523825"/>
    <w:rsid w:val="00523FEC"/>
    <w:rsid w:val="00524A15"/>
    <w:rsid w:val="00530DFC"/>
    <w:rsid w:val="00531046"/>
    <w:rsid w:val="0053212F"/>
    <w:rsid w:val="005321F3"/>
    <w:rsid w:val="00533B8B"/>
    <w:rsid w:val="0053434D"/>
    <w:rsid w:val="00537B8B"/>
    <w:rsid w:val="005421B7"/>
    <w:rsid w:val="00542912"/>
    <w:rsid w:val="00542FD2"/>
    <w:rsid w:val="00543339"/>
    <w:rsid w:val="0054603F"/>
    <w:rsid w:val="0054684A"/>
    <w:rsid w:val="0055232A"/>
    <w:rsid w:val="00554F5E"/>
    <w:rsid w:val="0055552A"/>
    <w:rsid w:val="00561143"/>
    <w:rsid w:val="00562175"/>
    <w:rsid w:val="0056239E"/>
    <w:rsid w:val="00562D17"/>
    <w:rsid w:val="00565B62"/>
    <w:rsid w:val="005673F7"/>
    <w:rsid w:val="00567454"/>
    <w:rsid w:val="005704B4"/>
    <w:rsid w:val="005710F1"/>
    <w:rsid w:val="005729C2"/>
    <w:rsid w:val="00573B2D"/>
    <w:rsid w:val="005761C7"/>
    <w:rsid w:val="005821CD"/>
    <w:rsid w:val="005822A1"/>
    <w:rsid w:val="00582EFB"/>
    <w:rsid w:val="00586133"/>
    <w:rsid w:val="005901D9"/>
    <w:rsid w:val="00591092"/>
    <w:rsid w:val="005951D9"/>
    <w:rsid w:val="00595D21"/>
    <w:rsid w:val="00596725"/>
    <w:rsid w:val="005A08F2"/>
    <w:rsid w:val="005A1F57"/>
    <w:rsid w:val="005A2B3D"/>
    <w:rsid w:val="005A3476"/>
    <w:rsid w:val="005A4294"/>
    <w:rsid w:val="005A5146"/>
    <w:rsid w:val="005A6C7B"/>
    <w:rsid w:val="005B4B68"/>
    <w:rsid w:val="005B4C69"/>
    <w:rsid w:val="005B54FC"/>
    <w:rsid w:val="005B6346"/>
    <w:rsid w:val="005B7DDC"/>
    <w:rsid w:val="005C1576"/>
    <w:rsid w:val="005C3A5C"/>
    <w:rsid w:val="005C6630"/>
    <w:rsid w:val="005C66AD"/>
    <w:rsid w:val="005C6C36"/>
    <w:rsid w:val="005C7AFC"/>
    <w:rsid w:val="005C7B48"/>
    <w:rsid w:val="005C7D39"/>
    <w:rsid w:val="005D0A2A"/>
    <w:rsid w:val="005D19ED"/>
    <w:rsid w:val="005D3225"/>
    <w:rsid w:val="005D4766"/>
    <w:rsid w:val="005D64F2"/>
    <w:rsid w:val="005D6CD8"/>
    <w:rsid w:val="005D6D15"/>
    <w:rsid w:val="005D731A"/>
    <w:rsid w:val="005E0D13"/>
    <w:rsid w:val="005E261B"/>
    <w:rsid w:val="005E29E7"/>
    <w:rsid w:val="005E2BB0"/>
    <w:rsid w:val="005E2FD1"/>
    <w:rsid w:val="005E37F8"/>
    <w:rsid w:val="005E5A58"/>
    <w:rsid w:val="005E736F"/>
    <w:rsid w:val="005F2623"/>
    <w:rsid w:val="005F3576"/>
    <w:rsid w:val="005F3973"/>
    <w:rsid w:val="005F457B"/>
    <w:rsid w:val="005F6B21"/>
    <w:rsid w:val="0060732A"/>
    <w:rsid w:val="00611574"/>
    <w:rsid w:val="006116CD"/>
    <w:rsid w:val="00612385"/>
    <w:rsid w:val="00612F0C"/>
    <w:rsid w:val="0061300F"/>
    <w:rsid w:val="006130B8"/>
    <w:rsid w:val="00613398"/>
    <w:rsid w:val="00620245"/>
    <w:rsid w:val="00620FF1"/>
    <w:rsid w:val="00621463"/>
    <w:rsid w:val="0062166C"/>
    <w:rsid w:val="00622061"/>
    <w:rsid w:val="00624965"/>
    <w:rsid w:val="00624A28"/>
    <w:rsid w:val="00624B84"/>
    <w:rsid w:val="00630560"/>
    <w:rsid w:val="006312AD"/>
    <w:rsid w:val="00631BF7"/>
    <w:rsid w:val="006349C7"/>
    <w:rsid w:val="00634F10"/>
    <w:rsid w:val="00635167"/>
    <w:rsid w:val="00635341"/>
    <w:rsid w:val="00640BCB"/>
    <w:rsid w:val="0064150D"/>
    <w:rsid w:val="00641855"/>
    <w:rsid w:val="0064201F"/>
    <w:rsid w:val="006426DC"/>
    <w:rsid w:val="00643034"/>
    <w:rsid w:val="00645673"/>
    <w:rsid w:val="006465D2"/>
    <w:rsid w:val="006467AB"/>
    <w:rsid w:val="00646D2C"/>
    <w:rsid w:val="00647A18"/>
    <w:rsid w:val="00651020"/>
    <w:rsid w:val="0065298B"/>
    <w:rsid w:val="0065397A"/>
    <w:rsid w:val="006547F3"/>
    <w:rsid w:val="00654A91"/>
    <w:rsid w:val="00654E08"/>
    <w:rsid w:val="00655829"/>
    <w:rsid w:val="0066442C"/>
    <w:rsid w:val="006666B4"/>
    <w:rsid w:val="00666C44"/>
    <w:rsid w:val="00672AF5"/>
    <w:rsid w:val="00673278"/>
    <w:rsid w:val="006768BD"/>
    <w:rsid w:val="00680208"/>
    <w:rsid w:val="00680C0B"/>
    <w:rsid w:val="00681545"/>
    <w:rsid w:val="00681739"/>
    <w:rsid w:val="00681D19"/>
    <w:rsid w:val="00681F9A"/>
    <w:rsid w:val="0069269C"/>
    <w:rsid w:val="0069453B"/>
    <w:rsid w:val="00694C0F"/>
    <w:rsid w:val="00696041"/>
    <w:rsid w:val="0069719F"/>
    <w:rsid w:val="006974EB"/>
    <w:rsid w:val="006A0109"/>
    <w:rsid w:val="006A0614"/>
    <w:rsid w:val="006A0BB0"/>
    <w:rsid w:val="006A1166"/>
    <w:rsid w:val="006A195E"/>
    <w:rsid w:val="006A29FA"/>
    <w:rsid w:val="006A3BBE"/>
    <w:rsid w:val="006A40CA"/>
    <w:rsid w:val="006A5A8F"/>
    <w:rsid w:val="006A6C01"/>
    <w:rsid w:val="006A6FC8"/>
    <w:rsid w:val="006A70F3"/>
    <w:rsid w:val="006A75C5"/>
    <w:rsid w:val="006B0340"/>
    <w:rsid w:val="006B0A48"/>
    <w:rsid w:val="006B163E"/>
    <w:rsid w:val="006B376B"/>
    <w:rsid w:val="006B47C5"/>
    <w:rsid w:val="006B50B9"/>
    <w:rsid w:val="006B606D"/>
    <w:rsid w:val="006B6258"/>
    <w:rsid w:val="006C1842"/>
    <w:rsid w:val="006C300A"/>
    <w:rsid w:val="006C439D"/>
    <w:rsid w:val="006D1A07"/>
    <w:rsid w:val="006D20AE"/>
    <w:rsid w:val="006D39E4"/>
    <w:rsid w:val="006D5CD4"/>
    <w:rsid w:val="006D608F"/>
    <w:rsid w:val="006D7183"/>
    <w:rsid w:val="006E1ED6"/>
    <w:rsid w:val="006E4486"/>
    <w:rsid w:val="006E4644"/>
    <w:rsid w:val="006E4D3B"/>
    <w:rsid w:val="006E6F61"/>
    <w:rsid w:val="006F30EC"/>
    <w:rsid w:val="006F3A82"/>
    <w:rsid w:val="006F6500"/>
    <w:rsid w:val="006F68F7"/>
    <w:rsid w:val="00700A64"/>
    <w:rsid w:val="00703DEE"/>
    <w:rsid w:val="00704D15"/>
    <w:rsid w:val="0071086C"/>
    <w:rsid w:val="0071331B"/>
    <w:rsid w:val="00713765"/>
    <w:rsid w:val="00720B7C"/>
    <w:rsid w:val="00723FFE"/>
    <w:rsid w:val="0072604D"/>
    <w:rsid w:val="007303EF"/>
    <w:rsid w:val="007307B7"/>
    <w:rsid w:val="00732DAD"/>
    <w:rsid w:val="00733ADE"/>
    <w:rsid w:val="0073455C"/>
    <w:rsid w:val="00736B05"/>
    <w:rsid w:val="00740163"/>
    <w:rsid w:val="007403ED"/>
    <w:rsid w:val="00740D63"/>
    <w:rsid w:val="00741EA1"/>
    <w:rsid w:val="00743659"/>
    <w:rsid w:val="00743CF8"/>
    <w:rsid w:val="00747338"/>
    <w:rsid w:val="00750DAF"/>
    <w:rsid w:val="00752615"/>
    <w:rsid w:val="007535AE"/>
    <w:rsid w:val="00753655"/>
    <w:rsid w:val="00753E32"/>
    <w:rsid w:val="00755C04"/>
    <w:rsid w:val="007562BC"/>
    <w:rsid w:val="0075792B"/>
    <w:rsid w:val="00762F61"/>
    <w:rsid w:val="00763C84"/>
    <w:rsid w:val="00765181"/>
    <w:rsid w:val="00765301"/>
    <w:rsid w:val="00765E07"/>
    <w:rsid w:val="00766086"/>
    <w:rsid w:val="00770E58"/>
    <w:rsid w:val="007715DC"/>
    <w:rsid w:val="007757AE"/>
    <w:rsid w:val="0077593B"/>
    <w:rsid w:val="00780BA7"/>
    <w:rsid w:val="00780C2D"/>
    <w:rsid w:val="007816BC"/>
    <w:rsid w:val="00784C20"/>
    <w:rsid w:val="007900A6"/>
    <w:rsid w:val="00790207"/>
    <w:rsid w:val="00790690"/>
    <w:rsid w:val="00790886"/>
    <w:rsid w:val="0079447F"/>
    <w:rsid w:val="00794582"/>
    <w:rsid w:val="0079465A"/>
    <w:rsid w:val="007950AC"/>
    <w:rsid w:val="0079679B"/>
    <w:rsid w:val="007978DB"/>
    <w:rsid w:val="007A2FB7"/>
    <w:rsid w:val="007A3E4E"/>
    <w:rsid w:val="007A47DC"/>
    <w:rsid w:val="007A4A6C"/>
    <w:rsid w:val="007A6A1C"/>
    <w:rsid w:val="007A7F66"/>
    <w:rsid w:val="007B011B"/>
    <w:rsid w:val="007B0645"/>
    <w:rsid w:val="007B4673"/>
    <w:rsid w:val="007B4999"/>
    <w:rsid w:val="007B52B2"/>
    <w:rsid w:val="007B7172"/>
    <w:rsid w:val="007C05A6"/>
    <w:rsid w:val="007C1A0C"/>
    <w:rsid w:val="007C2B48"/>
    <w:rsid w:val="007C2CEC"/>
    <w:rsid w:val="007C38DA"/>
    <w:rsid w:val="007C4F54"/>
    <w:rsid w:val="007C6442"/>
    <w:rsid w:val="007C79D1"/>
    <w:rsid w:val="007D0305"/>
    <w:rsid w:val="007D4772"/>
    <w:rsid w:val="007D57AC"/>
    <w:rsid w:val="007E117A"/>
    <w:rsid w:val="007E24F4"/>
    <w:rsid w:val="007E3E4F"/>
    <w:rsid w:val="007E5113"/>
    <w:rsid w:val="007E5349"/>
    <w:rsid w:val="007E552B"/>
    <w:rsid w:val="007E5A87"/>
    <w:rsid w:val="007E6282"/>
    <w:rsid w:val="007F2CC6"/>
    <w:rsid w:val="007F5E3C"/>
    <w:rsid w:val="007F5F99"/>
    <w:rsid w:val="007F7371"/>
    <w:rsid w:val="00801A5C"/>
    <w:rsid w:val="00801B09"/>
    <w:rsid w:val="00801F0A"/>
    <w:rsid w:val="008026A5"/>
    <w:rsid w:val="0080405F"/>
    <w:rsid w:val="008063CF"/>
    <w:rsid w:val="0081060D"/>
    <w:rsid w:val="00810D08"/>
    <w:rsid w:val="008123F8"/>
    <w:rsid w:val="00812BE4"/>
    <w:rsid w:val="008133DF"/>
    <w:rsid w:val="0081384E"/>
    <w:rsid w:val="00814544"/>
    <w:rsid w:val="00817251"/>
    <w:rsid w:val="00820989"/>
    <w:rsid w:val="00825C7C"/>
    <w:rsid w:val="008276C7"/>
    <w:rsid w:val="00830B3D"/>
    <w:rsid w:val="00830EDA"/>
    <w:rsid w:val="00831EF4"/>
    <w:rsid w:val="00832CA9"/>
    <w:rsid w:val="00833AD9"/>
    <w:rsid w:val="008345A4"/>
    <w:rsid w:val="00842D7D"/>
    <w:rsid w:val="008436C0"/>
    <w:rsid w:val="00844D71"/>
    <w:rsid w:val="00845BE4"/>
    <w:rsid w:val="008463D3"/>
    <w:rsid w:val="00846A8A"/>
    <w:rsid w:val="00846CC4"/>
    <w:rsid w:val="00847F25"/>
    <w:rsid w:val="008507C5"/>
    <w:rsid w:val="00850FA4"/>
    <w:rsid w:val="008533DB"/>
    <w:rsid w:val="00853FE1"/>
    <w:rsid w:val="00855341"/>
    <w:rsid w:val="0085650E"/>
    <w:rsid w:val="00860C47"/>
    <w:rsid w:val="0086250F"/>
    <w:rsid w:val="00864520"/>
    <w:rsid w:val="0086543D"/>
    <w:rsid w:val="00866763"/>
    <w:rsid w:val="00866F6A"/>
    <w:rsid w:val="00870FB2"/>
    <w:rsid w:val="00875B00"/>
    <w:rsid w:val="00876A5C"/>
    <w:rsid w:val="00877224"/>
    <w:rsid w:val="0088196A"/>
    <w:rsid w:val="008819B4"/>
    <w:rsid w:val="00883CE1"/>
    <w:rsid w:val="008856AF"/>
    <w:rsid w:val="008857E7"/>
    <w:rsid w:val="00886AD7"/>
    <w:rsid w:val="008879ED"/>
    <w:rsid w:val="00891FDE"/>
    <w:rsid w:val="008926DB"/>
    <w:rsid w:val="008A124E"/>
    <w:rsid w:val="008A22CE"/>
    <w:rsid w:val="008A291D"/>
    <w:rsid w:val="008A46D1"/>
    <w:rsid w:val="008A70F1"/>
    <w:rsid w:val="008B43CB"/>
    <w:rsid w:val="008B536C"/>
    <w:rsid w:val="008B545F"/>
    <w:rsid w:val="008B7868"/>
    <w:rsid w:val="008C02E9"/>
    <w:rsid w:val="008C234D"/>
    <w:rsid w:val="008C2F80"/>
    <w:rsid w:val="008C3670"/>
    <w:rsid w:val="008C3852"/>
    <w:rsid w:val="008C6003"/>
    <w:rsid w:val="008C63EB"/>
    <w:rsid w:val="008C6B37"/>
    <w:rsid w:val="008C7904"/>
    <w:rsid w:val="008D04DC"/>
    <w:rsid w:val="008D15BA"/>
    <w:rsid w:val="008D1ABE"/>
    <w:rsid w:val="008D2E53"/>
    <w:rsid w:val="008D3637"/>
    <w:rsid w:val="008E04B4"/>
    <w:rsid w:val="008E376A"/>
    <w:rsid w:val="008E47FB"/>
    <w:rsid w:val="008E54DE"/>
    <w:rsid w:val="008E57ED"/>
    <w:rsid w:val="008E6FBA"/>
    <w:rsid w:val="008E7D43"/>
    <w:rsid w:val="008E7F43"/>
    <w:rsid w:val="008F0672"/>
    <w:rsid w:val="008F2CA5"/>
    <w:rsid w:val="008F3239"/>
    <w:rsid w:val="008F336D"/>
    <w:rsid w:val="008F3435"/>
    <w:rsid w:val="008F396D"/>
    <w:rsid w:val="00905C07"/>
    <w:rsid w:val="009060B3"/>
    <w:rsid w:val="009067F9"/>
    <w:rsid w:val="00907EB4"/>
    <w:rsid w:val="0091154F"/>
    <w:rsid w:val="00912421"/>
    <w:rsid w:val="00912880"/>
    <w:rsid w:val="0091291A"/>
    <w:rsid w:val="00912BDA"/>
    <w:rsid w:val="009138B1"/>
    <w:rsid w:val="009145B1"/>
    <w:rsid w:val="00920A74"/>
    <w:rsid w:val="00920BF7"/>
    <w:rsid w:val="00923EEB"/>
    <w:rsid w:val="0092571D"/>
    <w:rsid w:val="00925EE2"/>
    <w:rsid w:val="00927344"/>
    <w:rsid w:val="00931EEE"/>
    <w:rsid w:val="00934056"/>
    <w:rsid w:val="00934837"/>
    <w:rsid w:val="00935BF1"/>
    <w:rsid w:val="00936E62"/>
    <w:rsid w:val="009373FD"/>
    <w:rsid w:val="00940DB8"/>
    <w:rsid w:val="00941F68"/>
    <w:rsid w:val="0094269C"/>
    <w:rsid w:val="009446E0"/>
    <w:rsid w:val="0094470B"/>
    <w:rsid w:val="00944F79"/>
    <w:rsid w:val="009474CB"/>
    <w:rsid w:val="00950495"/>
    <w:rsid w:val="009520C7"/>
    <w:rsid w:val="00954D42"/>
    <w:rsid w:val="009558BE"/>
    <w:rsid w:val="00955E17"/>
    <w:rsid w:val="00960B96"/>
    <w:rsid w:val="00960DF5"/>
    <w:rsid w:val="00963BF2"/>
    <w:rsid w:val="00964431"/>
    <w:rsid w:val="00965CD6"/>
    <w:rsid w:val="00970E53"/>
    <w:rsid w:val="009738A6"/>
    <w:rsid w:val="00977BED"/>
    <w:rsid w:val="009829FF"/>
    <w:rsid w:val="00983EFD"/>
    <w:rsid w:val="00987107"/>
    <w:rsid w:val="00987C5F"/>
    <w:rsid w:val="009906A5"/>
    <w:rsid w:val="009909A2"/>
    <w:rsid w:val="009913BD"/>
    <w:rsid w:val="00992E3F"/>
    <w:rsid w:val="00992FB8"/>
    <w:rsid w:val="009949F2"/>
    <w:rsid w:val="009953AE"/>
    <w:rsid w:val="00997AF2"/>
    <w:rsid w:val="009A0438"/>
    <w:rsid w:val="009A06AB"/>
    <w:rsid w:val="009A0A8D"/>
    <w:rsid w:val="009A0B1D"/>
    <w:rsid w:val="009A2739"/>
    <w:rsid w:val="009A3614"/>
    <w:rsid w:val="009A4B42"/>
    <w:rsid w:val="009A72B2"/>
    <w:rsid w:val="009B0729"/>
    <w:rsid w:val="009B2B6A"/>
    <w:rsid w:val="009B3416"/>
    <w:rsid w:val="009B4339"/>
    <w:rsid w:val="009B53A4"/>
    <w:rsid w:val="009B57A4"/>
    <w:rsid w:val="009C39D2"/>
    <w:rsid w:val="009C3D3B"/>
    <w:rsid w:val="009C43E0"/>
    <w:rsid w:val="009C4EC7"/>
    <w:rsid w:val="009C5A0C"/>
    <w:rsid w:val="009C6CF6"/>
    <w:rsid w:val="009C6D5D"/>
    <w:rsid w:val="009C736B"/>
    <w:rsid w:val="009D0234"/>
    <w:rsid w:val="009D2552"/>
    <w:rsid w:val="009D2A09"/>
    <w:rsid w:val="009D4224"/>
    <w:rsid w:val="009D61AF"/>
    <w:rsid w:val="009D6C35"/>
    <w:rsid w:val="009D729D"/>
    <w:rsid w:val="009E016F"/>
    <w:rsid w:val="009E256E"/>
    <w:rsid w:val="009E2821"/>
    <w:rsid w:val="009E4BF5"/>
    <w:rsid w:val="009E6352"/>
    <w:rsid w:val="009E69F3"/>
    <w:rsid w:val="009E7108"/>
    <w:rsid w:val="009E7A7D"/>
    <w:rsid w:val="009F1338"/>
    <w:rsid w:val="009F28C0"/>
    <w:rsid w:val="009F4CD7"/>
    <w:rsid w:val="009F6074"/>
    <w:rsid w:val="009F7235"/>
    <w:rsid w:val="00A013DF"/>
    <w:rsid w:val="00A01CF8"/>
    <w:rsid w:val="00A02308"/>
    <w:rsid w:val="00A028FE"/>
    <w:rsid w:val="00A040AB"/>
    <w:rsid w:val="00A060D0"/>
    <w:rsid w:val="00A0613E"/>
    <w:rsid w:val="00A078D6"/>
    <w:rsid w:val="00A10B3E"/>
    <w:rsid w:val="00A12714"/>
    <w:rsid w:val="00A129C6"/>
    <w:rsid w:val="00A14CEA"/>
    <w:rsid w:val="00A156F1"/>
    <w:rsid w:val="00A2222D"/>
    <w:rsid w:val="00A2263C"/>
    <w:rsid w:val="00A22D2E"/>
    <w:rsid w:val="00A22D5C"/>
    <w:rsid w:val="00A23736"/>
    <w:rsid w:val="00A27802"/>
    <w:rsid w:val="00A31078"/>
    <w:rsid w:val="00A31AA5"/>
    <w:rsid w:val="00A32F57"/>
    <w:rsid w:val="00A33F61"/>
    <w:rsid w:val="00A3440C"/>
    <w:rsid w:val="00A36BA4"/>
    <w:rsid w:val="00A36C10"/>
    <w:rsid w:val="00A41E22"/>
    <w:rsid w:val="00A44FF5"/>
    <w:rsid w:val="00A46EC3"/>
    <w:rsid w:val="00A52238"/>
    <w:rsid w:val="00A54B1E"/>
    <w:rsid w:val="00A5634C"/>
    <w:rsid w:val="00A567C9"/>
    <w:rsid w:val="00A602C5"/>
    <w:rsid w:val="00A60340"/>
    <w:rsid w:val="00A6046E"/>
    <w:rsid w:val="00A6063E"/>
    <w:rsid w:val="00A64418"/>
    <w:rsid w:val="00A6464C"/>
    <w:rsid w:val="00A65B8C"/>
    <w:rsid w:val="00A65E82"/>
    <w:rsid w:val="00A71F60"/>
    <w:rsid w:val="00A72FB0"/>
    <w:rsid w:val="00A74F88"/>
    <w:rsid w:val="00A76C0B"/>
    <w:rsid w:val="00A80580"/>
    <w:rsid w:val="00A811F4"/>
    <w:rsid w:val="00A81ED4"/>
    <w:rsid w:val="00A861D5"/>
    <w:rsid w:val="00A86271"/>
    <w:rsid w:val="00A87D51"/>
    <w:rsid w:val="00A92738"/>
    <w:rsid w:val="00A94650"/>
    <w:rsid w:val="00AA07F1"/>
    <w:rsid w:val="00AA1F32"/>
    <w:rsid w:val="00AA6D21"/>
    <w:rsid w:val="00AB20A1"/>
    <w:rsid w:val="00AB382C"/>
    <w:rsid w:val="00AB3E0A"/>
    <w:rsid w:val="00AB518D"/>
    <w:rsid w:val="00AB5CD5"/>
    <w:rsid w:val="00AB7114"/>
    <w:rsid w:val="00AB7739"/>
    <w:rsid w:val="00AC1852"/>
    <w:rsid w:val="00AC3D4E"/>
    <w:rsid w:val="00AC3F5A"/>
    <w:rsid w:val="00AC4768"/>
    <w:rsid w:val="00AC49CA"/>
    <w:rsid w:val="00AC5FFD"/>
    <w:rsid w:val="00AC60F6"/>
    <w:rsid w:val="00AC6930"/>
    <w:rsid w:val="00AC7B15"/>
    <w:rsid w:val="00AC7DD0"/>
    <w:rsid w:val="00AD1D54"/>
    <w:rsid w:val="00AD1F94"/>
    <w:rsid w:val="00AD324E"/>
    <w:rsid w:val="00AD4AF1"/>
    <w:rsid w:val="00AD6BF5"/>
    <w:rsid w:val="00AD7949"/>
    <w:rsid w:val="00AE08A6"/>
    <w:rsid w:val="00AE15BA"/>
    <w:rsid w:val="00AE16EC"/>
    <w:rsid w:val="00AF404C"/>
    <w:rsid w:val="00AF41C5"/>
    <w:rsid w:val="00AF45CA"/>
    <w:rsid w:val="00AF4FE3"/>
    <w:rsid w:val="00AF5D48"/>
    <w:rsid w:val="00AF7511"/>
    <w:rsid w:val="00B01463"/>
    <w:rsid w:val="00B01A87"/>
    <w:rsid w:val="00B01AB6"/>
    <w:rsid w:val="00B03327"/>
    <w:rsid w:val="00B044D9"/>
    <w:rsid w:val="00B059AC"/>
    <w:rsid w:val="00B10A5B"/>
    <w:rsid w:val="00B11371"/>
    <w:rsid w:val="00B11C53"/>
    <w:rsid w:val="00B1242D"/>
    <w:rsid w:val="00B147B2"/>
    <w:rsid w:val="00B200B4"/>
    <w:rsid w:val="00B20ABA"/>
    <w:rsid w:val="00B21A0C"/>
    <w:rsid w:val="00B26002"/>
    <w:rsid w:val="00B26606"/>
    <w:rsid w:val="00B27FA3"/>
    <w:rsid w:val="00B3044A"/>
    <w:rsid w:val="00B3118E"/>
    <w:rsid w:val="00B31614"/>
    <w:rsid w:val="00B31968"/>
    <w:rsid w:val="00B32F0B"/>
    <w:rsid w:val="00B3632C"/>
    <w:rsid w:val="00B379BC"/>
    <w:rsid w:val="00B42706"/>
    <w:rsid w:val="00B442B6"/>
    <w:rsid w:val="00B45A9B"/>
    <w:rsid w:val="00B45D48"/>
    <w:rsid w:val="00B47332"/>
    <w:rsid w:val="00B47580"/>
    <w:rsid w:val="00B47E05"/>
    <w:rsid w:val="00B50D06"/>
    <w:rsid w:val="00B5235A"/>
    <w:rsid w:val="00B53B00"/>
    <w:rsid w:val="00B54495"/>
    <w:rsid w:val="00B5633D"/>
    <w:rsid w:val="00B56BC3"/>
    <w:rsid w:val="00B56DEB"/>
    <w:rsid w:val="00B60594"/>
    <w:rsid w:val="00B64271"/>
    <w:rsid w:val="00B70393"/>
    <w:rsid w:val="00B70722"/>
    <w:rsid w:val="00B70B1F"/>
    <w:rsid w:val="00B71CD2"/>
    <w:rsid w:val="00B72B4A"/>
    <w:rsid w:val="00B72C4B"/>
    <w:rsid w:val="00B807FA"/>
    <w:rsid w:val="00B812AD"/>
    <w:rsid w:val="00B81A81"/>
    <w:rsid w:val="00B86406"/>
    <w:rsid w:val="00B90E02"/>
    <w:rsid w:val="00B91E7C"/>
    <w:rsid w:val="00B97EDC"/>
    <w:rsid w:val="00BA0677"/>
    <w:rsid w:val="00BA1B30"/>
    <w:rsid w:val="00BA2811"/>
    <w:rsid w:val="00BA3F0E"/>
    <w:rsid w:val="00BB1937"/>
    <w:rsid w:val="00BB261B"/>
    <w:rsid w:val="00BC2008"/>
    <w:rsid w:val="00BC29FB"/>
    <w:rsid w:val="00BC47C9"/>
    <w:rsid w:val="00BC4BC0"/>
    <w:rsid w:val="00BD32B1"/>
    <w:rsid w:val="00BD559E"/>
    <w:rsid w:val="00BD6D9B"/>
    <w:rsid w:val="00BD7F57"/>
    <w:rsid w:val="00BE0018"/>
    <w:rsid w:val="00BE1931"/>
    <w:rsid w:val="00BE5851"/>
    <w:rsid w:val="00BE663B"/>
    <w:rsid w:val="00BF2064"/>
    <w:rsid w:val="00BF3095"/>
    <w:rsid w:val="00BF30D2"/>
    <w:rsid w:val="00BF5505"/>
    <w:rsid w:val="00BF68F0"/>
    <w:rsid w:val="00BF6E47"/>
    <w:rsid w:val="00BF71B6"/>
    <w:rsid w:val="00C00BB8"/>
    <w:rsid w:val="00C0143D"/>
    <w:rsid w:val="00C015F5"/>
    <w:rsid w:val="00C01932"/>
    <w:rsid w:val="00C01CE7"/>
    <w:rsid w:val="00C01D4A"/>
    <w:rsid w:val="00C028B7"/>
    <w:rsid w:val="00C0631A"/>
    <w:rsid w:val="00C07CAD"/>
    <w:rsid w:val="00C106FB"/>
    <w:rsid w:val="00C11EF4"/>
    <w:rsid w:val="00C12EEF"/>
    <w:rsid w:val="00C149AE"/>
    <w:rsid w:val="00C15A06"/>
    <w:rsid w:val="00C17E1E"/>
    <w:rsid w:val="00C20CEF"/>
    <w:rsid w:val="00C21426"/>
    <w:rsid w:val="00C2217F"/>
    <w:rsid w:val="00C26657"/>
    <w:rsid w:val="00C266D2"/>
    <w:rsid w:val="00C30073"/>
    <w:rsid w:val="00C4069E"/>
    <w:rsid w:val="00C41605"/>
    <w:rsid w:val="00C41716"/>
    <w:rsid w:val="00C41F85"/>
    <w:rsid w:val="00C43097"/>
    <w:rsid w:val="00C43B2D"/>
    <w:rsid w:val="00C4567A"/>
    <w:rsid w:val="00C46A0D"/>
    <w:rsid w:val="00C47803"/>
    <w:rsid w:val="00C505A1"/>
    <w:rsid w:val="00C52A4A"/>
    <w:rsid w:val="00C52D1D"/>
    <w:rsid w:val="00C53BF8"/>
    <w:rsid w:val="00C55ABB"/>
    <w:rsid w:val="00C55EB0"/>
    <w:rsid w:val="00C55F6A"/>
    <w:rsid w:val="00C577AF"/>
    <w:rsid w:val="00C57AC3"/>
    <w:rsid w:val="00C61988"/>
    <w:rsid w:val="00C639D6"/>
    <w:rsid w:val="00C63A53"/>
    <w:rsid w:val="00C64CB3"/>
    <w:rsid w:val="00C712C0"/>
    <w:rsid w:val="00C71A6D"/>
    <w:rsid w:val="00C7317F"/>
    <w:rsid w:val="00C753BC"/>
    <w:rsid w:val="00C77B0D"/>
    <w:rsid w:val="00C81DF6"/>
    <w:rsid w:val="00C83807"/>
    <w:rsid w:val="00C8522A"/>
    <w:rsid w:val="00C874C6"/>
    <w:rsid w:val="00C87CEE"/>
    <w:rsid w:val="00C912DA"/>
    <w:rsid w:val="00C92A3A"/>
    <w:rsid w:val="00C92C4A"/>
    <w:rsid w:val="00C94D7F"/>
    <w:rsid w:val="00C94E7F"/>
    <w:rsid w:val="00C95993"/>
    <w:rsid w:val="00C96540"/>
    <w:rsid w:val="00C97849"/>
    <w:rsid w:val="00CA143F"/>
    <w:rsid w:val="00CA2193"/>
    <w:rsid w:val="00CA2859"/>
    <w:rsid w:val="00CA3A19"/>
    <w:rsid w:val="00CA564C"/>
    <w:rsid w:val="00CB002A"/>
    <w:rsid w:val="00CB08C8"/>
    <w:rsid w:val="00CB1CF9"/>
    <w:rsid w:val="00CB428C"/>
    <w:rsid w:val="00CB4674"/>
    <w:rsid w:val="00CB52FF"/>
    <w:rsid w:val="00CB5CE8"/>
    <w:rsid w:val="00CC10DF"/>
    <w:rsid w:val="00CC1BA8"/>
    <w:rsid w:val="00CC3ADB"/>
    <w:rsid w:val="00CC53B5"/>
    <w:rsid w:val="00CC7853"/>
    <w:rsid w:val="00CD19B0"/>
    <w:rsid w:val="00CD2E8B"/>
    <w:rsid w:val="00CD3184"/>
    <w:rsid w:val="00CD4AF0"/>
    <w:rsid w:val="00CD618E"/>
    <w:rsid w:val="00CD6519"/>
    <w:rsid w:val="00CD7509"/>
    <w:rsid w:val="00CD755E"/>
    <w:rsid w:val="00CD7B30"/>
    <w:rsid w:val="00CD7C56"/>
    <w:rsid w:val="00CE15A4"/>
    <w:rsid w:val="00CE1639"/>
    <w:rsid w:val="00CE2BE8"/>
    <w:rsid w:val="00CE2DC5"/>
    <w:rsid w:val="00CE311B"/>
    <w:rsid w:val="00CE4E82"/>
    <w:rsid w:val="00CF1D56"/>
    <w:rsid w:val="00CF31B2"/>
    <w:rsid w:val="00CF34AA"/>
    <w:rsid w:val="00CF5788"/>
    <w:rsid w:val="00CF758B"/>
    <w:rsid w:val="00D036F2"/>
    <w:rsid w:val="00D0496D"/>
    <w:rsid w:val="00D049A5"/>
    <w:rsid w:val="00D04EEB"/>
    <w:rsid w:val="00D06304"/>
    <w:rsid w:val="00D07265"/>
    <w:rsid w:val="00D10016"/>
    <w:rsid w:val="00D14D97"/>
    <w:rsid w:val="00D15705"/>
    <w:rsid w:val="00D1690F"/>
    <w:rsid w:val="00D17458"/>
    <w:rsid w:val="00D23D83"/>
    <w:rsid w:val="00D24266"/>
    <w:rsid w:val="00D2606C"/>
    <w:rsid w:val="00D269C0"/>
    <w:rsid w:val="00D26B52"/>
    <w:rsid w:val="00D31127"/>
    <w:rsid w:val="00D3358C"/>
    <w:rsid w:val="00D33F2D"/>
    <w:rsid w:val="00D34409"/>
    <w:rsid w:val="00D35C2F"/>
    <w:rsid w:val="00D37681"/>
    <w:rsid w:val="00D42366"/>
    <w:rsid w:val="00D42B20"/>
    <w:rsid w:val="00D42B4F"/>
    <w:rsid w:val="00D43881"/>
    <w:rsid w:val="00D44071"/>
    <w:rsid w:val="00D452B6"/>
    <w:rsid w:val="00D47263"/>
    <w:rsid w:val="00D47D09"/>
    <w:rsid w:val="00D5176F"/>
    <w:rsid w:val="00D518A5"/>
    <w:rsid w:val="00D52126"/>
    <w:rsid w:val="00D52167"/>
    <w:rsid w:val="00D52CEB"/>
    <w:rsid w:val="00D52E40"/>
    <w:rsid w:val="00D52E63"/>
    <w:rsid w:val="00D5407E"/>
    <w:rsid w:val="00D56005"/>
    <w:rsid w:val="00D578FA"/>
    <w:rsid w:val="00D63091"/>
    <w:rsid w:val="00D63CC0"/>
    <w:rsid w:val="00D6784E"/>
    <w:rsid w:val="00D7230B"/>
    <w:rsid w:val="00D72D23"/>
    <w:rsid w:val="00D73320"/>
    <w:rsid w:val="00D73F3A"/>
    <w:rsid w:val="00D73FD0"/>
    <w:rsid w:val="00D74E59"/>
    <w:rsid w:val="00D80A71"/>
    <w:rsid w:val="00D812EF"/>
    <w:rsid w:val="00D832E2"/>
    <w:rsid w:val="00D85339"/>
    <w:rsid w:val="00D85F16"/>
    <w:rsid w:val="00D872F8"/>
    <w:rsid w:val="00D90DD5"/>
    <w:rsid w:val="00D922CB"/>
    <w:rsid w:val="00D92FBA"/>
    <w:rsid w:val="00D9546C"/>
    <w:rsid w:val="00DA012E"/>
    <w:rsid w:val="00DA0158"/>
    <w:rsid w:val="00DA34D1"/>
    <w:rsid w:val="00DA3725"/>
    <w:rsid w:val="00DA468C"/>
    <w:rsid w:val="00DA55FE"/>
    <w:rsid w:val="00DA60D3"/>
    <w:rsid w:val="00DA648E"/>
    <w:rsid w:val="00DA68E9"/>
    <w:rsid w:val="00DA7DAC"/>
    <w:rsid w:val="00DB03F8"/>
    <w:rsid w:val="00DB1BF7"/>
    <w:rsid w:val="00DB211C"/>
    <w:rsid w:val="00DB22D9"/>
    <w:rsid w:val="00DB2C18"/>
    <w:rsid w:val="00DB3E07"/>
    <w:rsid w:val="00DB3E5D"/>
    <w:rsid w:val="00DB5D6E"/>
    <w:rsid w:val="00DB76A9"/>
    <w:rsid w:val="00DC0B06"/>
    <w:rsid w:val="00DC1BA1"/>
    <w:rsid w:val="00DD098B"/>
    <w:rsid w:val="00DD228C"/>
    <w:rsid w:val="00DD5178"/>
    <w:rsid w:val="00DD5FD4"/>
    <w:rsid w:val="00DD68CF"/>
    <w:rsid w:val="00DD7841"/>
    <w:rsid w:val="00DE04E4"/>
    <w:rsid w:val="00DE0738"/>
    <w:rsid w:val="00DE1C1F"/>
    <w:rsid w:val="00DE1ED3"/>
    <w:rsid w:val="00DE4E33"/>
    <w:rsid w:val="00DE7D36"/>
    <w:rsid w:val="00DF183A"/>
    <w:rsid w:val="00DF1F4C"/>
    <w:rsid w:val="00DF3D5F"/>
    <w:rsid w:val="00DF3D68"/>
    <w:rsid w:val="00DF4286"/>
    <w:rsid w:val="00DF5871"/>
    <w:rsid w:val="00DF6BEB"/>
    <w:rsid w:val="00DF7369"/>
    <w:rsid w:val="00DF7545"/>
    <w:rsid w:val="00DF7757"/>
    <w:rsid w:val="00DF7BF4"/>
    <w:rsid w:val="00E018AC"/>
    <w:rsid w:val="00E03ED0"/>
    <w:rsid w:val="00E03FA5"/>
    <w:rsid w:val="00E06919"/>
    <w:rsid w:val="00E0760A"/>
    <w:rsid w:val="00E07B66"/>
    <w:rsid w:val="00E07CBD"/>
    <w:rsid w:val="00E07FBC"/>
    <w:rsid w:val="00E1002A"/>
    <w:rsid w:val="00E10289"/>
    <w:rsid w:val="00E1059E"/>
    <w:rsid w:val="00E130C7"/>
    <w:rsid w:val="00E15D2E"/>
    <w:rsid w:val="00E17F4D"/>
    <w:rsid w:val="00E20189"/>
    <w:rsid w:val="00E207C0"/>
    <w:rsid w:val="00E20EC1"/>
    <w:rsid w:val="00E214E3"/>
    <w:rsid w:val="00E2167F"/>
    <w:rsid w:val="00E2250A"/>
    <w:rsid w:val="00E225F7"/>
    <w:rsid w:val="00E226DD"/>
    <w:rsid w:val="00E227F0"/>
    <w:rsid w:val="00E25AA0"/>
    <w:rsid w:val="00E26538"/>
    <w:rsid w:val="00E26D1C"/>
    <w:rsid w:val="00E30D19"/>
    <w:rsid w:val="00E3162B"/>
    <w:rsid w:val="00E317DD"/>
    <w:rsid w:val="00E3183E"/>
    <w:rsid w:val="00E3191D"/>
    <w:rsid w:val="00E31C88"/>
    <w:rsid w:val="00E33B2F"/>
    <w:rsid w:val="00E3474E"/>
    <w:rsid w:val="00E34FAB"/>
    <w:rsid w:val="00E3640B"/>
    <w:rsid w:val="00E36656"/>
    <w:rsid w:val="00E40197"/>
    <w:rsid w:val="00E40AD8"/>
    <w:rsid w:val="00E40CF2"/>
    <w:rsid w:val="00E42A4D"/>
    <w:rsid w:val="00E43633"/>
    <w:rsid w:val="00E44EF0"/>
    <w:rsid w:val="00E46C2B"/>
    <w:rsid w:val="00E471B3"/>
    <w:rsid w:val="00E51242"/>
    <w:rsid w:val="00E51A65"/>
    <w:rsid w:val="00E51E8B"/>
    <w:rsid w:val="00E537D1"/>
    <w:rsid w:val="00E5422E"/>
    <w:rsid w:val="00E54320"/>
    <w:rsid w:val="00E55452"/>
    <w:rsid w:val="00E574C9"/>
    <w:rsid w:val="00E579FF"/>
    <w:rsid w:val="00E60B39"/>
    <w:rsid w:val="00E65056"/>
    <w:rsid w:val="00E652D3"/>
    <w:rsid w:val="00E6530F"/>
    <w:rsid w:val="00E67901"/>
    <w:rsid w:val="00E72EA6"/>
    <w:rsid w:val="00E7302C"/>
    <w:rsid w:val="00E73C38"/>
    <w:rsid w:val="00E74B37"/>
    <w:rsid w:val="00E8033F"/>
    <w:rsid w:val="00E81695"/>
    <w:rsid w:val="00E844CA"/>
    <w:rsid w:val="00E85221"/>
    <w:rsid w:val="00E8629F"/>
    <w:rsid w:val="00E86475"/>
    <w:rsid w:val="00E86A28"/>
    <w:rsid w:val="00E8721C"/>
    <w:rsid w:val="00E9039A"/>
    <w:rsid w:val="00E90754"/>
    <w:rsid w:val="00E919A7"/>
    <w:rsid w:val="00E92B8B"/>
    <w:rsid w:val="00E92E45"/>
    <w:rsid w:val="00E931C4"/>
    <w:rsid w:val="00E93472"/>
    <w:rsid w:val="00E93E2B"/>
    <w:rsid w:val="00E9482C"/>
    <w:rsid w:val="00E9501C"/>
    <w:rsid w:val="00E9514E"/>
    <w:rsid w:val="00E97D6F"/>
    <w:rsid w:val="00EA1917"/>
    <w:rsid w:val="00EA4C4A"/>
    <w:rsid w:val="00EA63BD"/>
    <w:rsid w:val="00EB0827"/>
    <w:rsid w:val="00EB0861"/>
    <w:rsid w:val="00EB2BE3"/>
    <w:rsid w:val="00EB3E12"/>
    <w:rsid w:val="00EB6F43"/>
    <w:rsid w:val="00EB7467"/>
    <w:rsid w:val="00EB7DBE"/>
    <w:rsid w:val="00EC197F"/>
    <w:rsid w:val="00EC375D"/>
    <w:rsid w:val="00EC4132"/>
    <w:rsid w:val="00EC43D6"/>
    <w:rsid w:val="00EC456B"/>
    <w:rsid w:val="00EC55A5"/>
    <w:rsid w:val="00EC72FD"/>
    <w:rsid w:val="00EC7517"/>
    <w:rsid w:val="00ED04F0"/>
    <w:rsid w:val="00ED31C8"/>
    <w:rsid w:val="00ED32C7"/>
    <w:rsid w:val="00ED4EB6"/>
    <w:rsid w:val="00ED580E"/>
    <w:rsid w:val="00ED5F1C"/>
    <w:rsid w:val="00ED6123"/>
    <w:rsid w:val="00ED6F79"/>
    <w:rsid w:val="00EE4673"/>
    <w:rsid w:val="00EE6559"/>
    <w:rsid w:val="00EF027C"/>
    <w:rsid w:val="00EF4744"/>
    <w:rsid w:val="00EF6D20"/>
    <w:rsid w:val="00EF6DD7"/>
    <w:rsid w:val="00F06C3F"/>
    <w:rsid w:val="00F07303"/>
    <w:rsid w:val="00F12B5D"/>
    <w:rsid w:val="00F210A6"/>
    <w:rsid w:val="00F21A79"/>
    <w:rsid w:val="00F22381"/>
    <w:rsid w:val="00F23199"/>
    <w:rsid w:val="00F244EA"/>
    <w:rsid w:val="00F253C5"/>
    <w:rsid w:val="00F25EE8"/>
    <w:rsid w:val="00F2652F"/>
    <w:rsid w:val="00F27212"/>
    <w:rsid w:val="00F33445"/>
    <w:rsid w:val="00F358DC"/>
    <w:rsid w:val="00F36808"/>
    <w:rsid w:val="00F37B9A"/>
    <w:rsid w:val="00F40EB4"/>
    <w:rsid w:val="00F41766"/>
    <w:rsid w:val="00F42177"/>
    <w:rsid w:val="00F43443"/>
    <w:rsid w:val="00F43EC9"/>
    <w:rsid w:val="00F47BE0"/>
    <w:rsid w:val="00F50D50"/>
    <w:rsid w:val="00F53BD3"/>
    <w:rsid w:val="00F55E87"/>
    <w:rsid w:val="00F60BC2"/>
    <w:rsid w:val="00F6166B"/>
    <w:rsid w:val="00F6347D"/>
    <w:rsid w:val="00F63D5F"/>
    <w:rsid w:val="00F70501"/>
    <w:rsid w:val="00F71F3D"/>
    <w:rsid w:val="00F72930"/>
    <w:rsid w:val="00F73D97"/>
    <w:rsid w:val="00F74F55"/>
    <w:rsid w:val="00F755EE"/>
    <w:rsid w:val="00F759C8"/>
    <w:rsid w:val="00F76FA4"/>
    <w:rsid w:val="00F87541"/>
    <w:rsid w:val="00F87611"/>
    <w:rsid w:val="00F877FF"/>
    <w:rsid w:val="00F90190"/>
    <w:rsid w:val="00F9059E"/>
    <w:rsid w:val="00F90AB4"/>
    <w:rsid w:val="00F90C90"/>
    <w:rsid w:val="00F931D8"/>
    <w:rsid w:val="00F95EBB"/>
    <w:rsid w:val="00F97546"/>
    <w:rsid w:val="00F977A9"/>
    <w:rsid w:val="00FA0231"/>
    <w:rsid w:val="00FA0B67"/>
    <w:rsid w:val="00FA1AF0"/>
    <w:rsid w:val="00FA306C"/>
    <w:rsid w:val="00FA327A"/>
    <w:rsid w:val="00FA32D1"/>
    <w:rsid w:val="00FA5398"/>
    <w:rsid w:val="00FA53FA"/>
    <w:rsid w:val="00FB1ADB"/>
    <w:rsid w:val="00FB1C3E"/>
    <w:rsid w:val="00FB5AC7"/>
    <w:rsid w:val="00FB6FDF"/>
    <w:rsid w:val="00FB789B"/>
    <w:rsid w:val="00FC0B42"/>
    <w:rsid w:val="00FC0BFD"/>
    <w:rsid w:val="00FC35BD"/>
    <w:rsid w:val="00FC41FC"/>
    <w:rsid w:val="00FC4BB8"/>
    <w:rsid w:val="00FC65DD"/>
    <w:rsid w:val="00FC6A7B"/>
    <w:rsid w:val="00FD149C"/>
    <w:rsid w:val="00FD721F"/>
    <w:rsid w:val="00FD760B"/>
    <w:rsid w:val="00FE1276"/>
    <w:rsid w:val="00FE25D7"/>
    <w:rsid w:val="00FE3104"/>
    <w:rsid w:val="00FE37A6"/>
    <w:rsid w:val="00FE41C6"/>
    <w:rsid w:val="00FE77C6"/>
    <w:rsid w:val="00FF19DE"/>
    <w:rsid w:val="00FF20CB"/>
    <w:rsid w:val="00FF2C30"/>
    <w:rsid w:val="00FF410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27A1544-DEBB-4F89-941F-5FD37463E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2" w:semiHidden="1" w:uiPriority="0" w:unhideWhenUsed="1"/>
    <w:lsdException w:name="List 3" w:semiHidden="1" w:uiPriority="0" w:unhideWhenUsed="1"/>
    <w:lsdException w:name="List 4" w:uiPriority="0"/>
    <w:lsdException w:name="List 5"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iPriority="0" w:unhideWhenUsed="1"/>
    <w:lsdException w:name="Subtitle" w:qFormat="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iPriority="0"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0785"/>
    <w:rPr>
      <w:rFonts w:ascii="Verdana" w:hAnsi="Verdana"/>
      <w:sz w:val="16"/>
      <w:szCs w:val="16"/>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rFonts w:cs="Arial"/>
      <w:bCs/>
      <w:iCs/>
      <w:szCs w:val="22"/>
      <w:lang w:eastAsia="en-US"/>
    </w:rPr>
  </w:style>
  <w:style w:type="paragraph" w:styleId="Ttulo5">
    <w:name w:val="heading 5"/>
    <w:aliases w:val="TITULO CENTRAL RAYADO"/>
    <w:basedOn w:val="Normal"/>
    <w:next w:val="Normal"/>
    <w:link w:val="Ttulo5Car"/>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EC43D6"/>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EC43D6"/>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A72FB0"/>
    <w:rPr>
      <w:rFonts w:ascii="Verdana" w:hAnsi="Verdana" w:cs="Arial"/>
      <w:bCs/>
      <w:iCs/>
      <w:sz w:val="16"/>
      <w:szCs w:val="22"/>
      <w:lang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aliases w:val="Encabezado1"/>
    <w:basedOn w:val="Normal"/>
    <w:link w:val="EncabezadoCar"/>
    <w:rsid w:val="00C41605"/>
    <w:pPr>
      <w:tabs>
        <w:tab w:val="center" w:pos="4419"/>
        <w:tab w:val="right" w:pos="8838"/>
      </w:tabs>
    </w:pPr>
  </w:style>
  <w:style w:type="paragraph" w:styleId="Piedepgina">
    <w:name w:val="footer"/>
    <w:basedOn w:val="Normal"/>
    <w:link w:val="PiedepginaCar"/>
    <w:uiPriority w:val="99"/>
    <w:rsid w:val="00C41605"/>
    <w:pPr>
      <w:tabs>
        <w:tab w:val="center" w:pos="4419"/>
        <w:tab w:val="right" w:pos="8838"/>
      </w:tabs>
    </w:pPr>
  </w:style>
  <w:style w:type="paragraph" w:styleId="Textoindependiente">
    <w:name w:val="Body Text"/>
    <w:aliases w:val=" Car,Car"/>
    <w:basedOn w:val="Normal"/>
    <w:link w:val="TextoindependienteCar"/>
    <w:qFormat/>
    <w:rsid w:val="00C41605"/>
    <w:pPr>
      <w:spacing w:after="120"/>
    </w:pPr>
    <w:rPr>
      <w:rFonts w:ascii="Tms Rmn" w:hAnsi="Tms Rmn"/>
      <w:sz w:val="20"/>
      <w:szCs w:val="20"/>
      <w:lang w:val="en-US" w:eastAsia="en-US"/>
    </w:rPr>
  </w:style>
  <w:style w:type="paragraph" w:styleId="Prrafodelista">
    <w:name w:val="List Paragraph"/>
    <w:aliases w:val="Number Bullets,viñeta,fuente,Capítulo,Párrafo N 1,titulo 5"/>
    <w:basedOn w:val="Normal"/>
    <w:link w:val="PrrafodelistaCar"/>
    <w:uiPriority w:val="34"/>
    <w:qFormat/>
    <w:rsid w:val="00846A8A"/>
    <w:pPr>
      <w:ind w:left="720"/>
    </w:pPr>
    <w:rPr>
      <w:rFonts w:ascii="Times New Roman" w:hAnsi="Times New Roman"/>
      <w:sz w:val="20"/>
      <w:szCs w:val="20"/>
      <w:lang w:eastAsia="en-US"/>
    </w:rPr>
  </w:style>
  <w:style w:type="paragraph" w:styleId="Textodeglobo">
    <w:name w:val="Balloon Text"/>
    <w:basedOn w:val="Normal"/>
    <w:link w:val="TextodegloboCar"/>
    <w:rsid w:val="0054603F"/>
    <w:rPr>
      <w:rFonts w:ascii="Tahoma" w:hAnsi="Tahoma" w:cs="Tahoma"/>
    </w:rPr>
  </w:style>
  <w:style w:type="character" w:customStyle="1" w:styleId="TextodegloboCar">
    <w:name w:val="Texto de globo Car"/>
    <w:basedOn w:val="Fuentedeprrafopredeter"/>
    <w:link w:val="Textodeglobo"/>
    <w:rsid w:val="0054603F"/>
    <w:rPr>
      <w:rFonts w:ascii="Tahoma" w:hAnsi="Tahoma" w:cs="Tahoma"/>
      <w:sz w:val="16"/>
      <w:szCs w:val="16"/>
    </w:rPr>
  </w:style>
  <w:style w:type="character" w:customStyle="1" w:styleId="Ttulo7Car">
    <w:name w:val="Título 7 Car"/>
    <w:basedOn w:val="Fuentedeprrafopredeter"/>
    <w:link w:val="Ttulo7"/>
    <w:rsid w:val="00EC43D6"/>
    <w:rPr>
      <w:sz w:val="24"/>
      <w:szCs w:val="24"/>
      <w:lang w:eastAsia="en-US"/>
    </w:rPr>
  </w:style>
  <w:style w:type="character" w:customStyle="1" w:styleId="Ttulo8Car">
    <w:name w:val="Título 8 Car"/>
    <w:basedOn w:val="Fuentedeprrafopredeter"/>
    <w:link w:val="Ttulo8"/>
    <w:rsid w:val="00EC43D6"/>
    <w:rPr>
      <w:rFonts w:ascii="Tahoma" w:hAnsi="Tahoma"/>
      <w:b/>
      <w:u w:val="single"/>
      <w:lang w:val="es-MX" w:eastAsia="en-US"/>
    </w:rPr>
  </w:style>
  <w:style w:type="table" w:styleId="Tablaconcuadrcula">
    <w:name w:val="Table Grid"/>
    <w:basedOn w:val="Tablanormal"/>
    <w:rsid w:val="00EC43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eldocumento">
    <w:name w:val="Document Map"/>
    <w:basedOn w:val="Normal"/>
    <w:link w:val="MapadeldocumentoCar"/>
    <w:rsid w:val="00EC43D6"/>
    <w:pPr>
      <w:shd w:val="clear" w:color="auto" w:fill="000080"/>
    </w:pPr>
    <w:rPr>
      <w:rFonts w:ascii="Tahoma" w:hAnsi="Tahoma" w:cs="Tahoma"/>
      <w:sz w:val="20"/>
      <w:szCs w:val="20"/>
    </w:rPr>
  </w:style>
  <w:style w:type="character" w:customStyle="1" w:styleId="MapadeldocumentoCar">
    <w:name w:val="Mapa del documento Car"/>
    <w:basedOn w:val="Fuentedeprrafopredeter"/>
    <w:link w:val="Mapadeldocumento"/>
    <w:rsid w:val="00EC43D6"/>
    <w:rPr>
      <w:rFonts w:ascii="Tahoma" w:hAnsi="Tahoma" w:cs="Tahoma"/>
      <w:shd w:val="clear" w:color="auto" w:fill="000080"/>
    </w:rPr>
  </w:style>
  <w:style w:type="character" w:customStyle="1" w:styleId="Ttulo1Car">
    <w:name w:val="Título 1 Car"/>
    <w:basedOn w:val="Fuentedeprrafopredeter"/>
    <w:link w:val="Ttulo1"/>
    <w:rsid w:val="00EC43D6"/>
    <w:rPr>
      <w:rFonts w:ascii="Tahoma" w:hAnsi="Tahoma"/>
      <w:b/>
      <w:caps/>
      <w:sz w:val="22"/>
      <w:szCs w:val="22"/>
      <w:u w:val="single"/>
      <w:lang w:val="es-MX"/>
    </w:rPr>
  </w:style>
  <w:style w:type="character" w:customStyle="1" w:styleId="Ttulo2Car">
    <w:name w:val="Título 2 Car"/>
    <w:basedOn w:val="Fuentedeprrafopredeter"/>
    <w:link w:val="Ttulo2"/>
    <w:rsid w:val="00EC43D6"/>
    <w:rPr>
      <w:b/>
      <w:sz w:val="22"/>
      <w:u w:val="single"/>
      <w:lang w:val="es-MX"/>
    </w:rPr>
  </w:style>
  <w:style w:type="character" w:customStyle="1" w:styleId="Ttulo3Car">
    <w:name w:val="Título 3 Car"/>
    <w:basedOn w:val="Fuentedeprrafopredeter"/>
    <w:link w:val="Ttulo3"/>
    <w:rsid w:val="00EC43D6"/>
    <w:rPr>
      <w:rFonts w:ascii="Tahoma" w:hAnsi="Tahoma"/>
      <w:sz w:val="22"/>
      <w:u w:val="single"/>
      <w:lang w:val="es-MX"/>
    </w:rPr>
  </w:style>
  <w:style w:type="character" w:customStyle="1" w:styleId="Ttulo6Car">
    <w:name w:val="Título 6 Car"/>
    <w:basedOn w:val="Fuentedeprrafopredeter"/>
    <w:link w:val="Ttulo6"/>
    <w:rsid w:val="00EC43D6"/>
    <w:rPr>
      <w:b/>
      <w:lang w:val="es-BO" w:eastAsia="en-US"/>
    </w:rPr>
  </w:style>
  <w:style w:type="character" w:customStyle="1" w:styleId="Ttulo9Car">
    <w:name w:val="Título 9 Car"/>
    <w:basedOn w:val="Fuentedeprrafopredeter"/>
    <w:link w:val="Ttulo9"/>
    <w:rsid w:val="00EC43D6"/>
    <w:rPr>
      <w:rFonts w:ascii="Tahoma" w:hAnsi="Tahoma"/>
      <w:sz w:val="28"/>
      <w:lang w:eastAsia="en-US"/>
    </w:rPr>
  </w:style>
  <w:style w:type="paragraph" w:customStyle="1" w:styleId="Sub-ClauseText">
    <w:name w:val="Sub-Clause Text"/>
    <w:basedOn w:val="Normal"/>
    <w:rsid w:val="00EC43D6"/>
    <w:pPr>
      <w:spacing w:before="120" w:after="120"/>
      <w:jc w:val="both"/>
    </w:pPr>
    <w:rPr>
      <w:rFonts w:ascii="Times New Roman" w:hAnsi="Times New Roman"/>
      <w:spacing w:val="-4"/>
      <w:sz w:val="24"/>
      <w:szCs w:val="20"/>
      <w:lang w:val="en-US" w:eastAsia="en-US"/>
    </w:rPr>
  </w:style>
  <w:style w:type="character" w:customStyle="1" w:styleId="TextoindependienteCar">
    <w:name w:val="Texto independiente Car"/>
    <w:aliases w:val=" Car Car1,Car Car"/>
    <w:basedOn w:val="Fuentedeprrafopredeter"/>
    <w:link w:val="Textoindependiente"/>
    <w:rsid w:val="00EC43D6"/>
    <w:rPr>
      <w:rFonts w:ascii="Tms Rmn" w:hAnsi="Tms Rmn"/>
      <w:lang w:val="en-US" w:eastAsia="en-US"/>
    </w:rPr>
  </w:style>
  <w:style w:type="character" w:customStyle="1" w:styleId="EncabezadoCar">
    <w:name w:val="Encabezado Car"/>
    <w:aliases w:val="Encabezado1 Car"/>
    <w:basedOn w:val="Fuentedeprrafopredeter"/>
    <w:link w:val="Encabezado"/>
    <w:rsid w:val="00EC43D6"/>
    <w:rPr>
      <w:rFonts w:ascii="Verdana" w:hAnsi="Verdana"/>
      <w:sz w:val="16"/>
      <w:szCs w:val="16"/>
    </w:rPr>
  </w:style>
  <w:style w:type="character" w:customStyle="1" w:styleId="PiedepginaCar">
    <w:name w:val="Pie de página Car"/>
    <w:basedOn w:val="Fuentedeprrafopredeter"/>
    <w:link w:val="Piedepgina"/>
    <w:uiPriority w:val="99"/>
    <w:rsid w:val="00EC43D6"/>
    <w:rPr>
      <w:rFonts w:ascii="Verdana" w:hAnsi="Verdana"/>
      <w:sz w:val="16"/>
      <w:szCs w:val="16"/>
    </w:rPr>
  </w:style>
  <w:style w:type="paragraph" w:styleId="Textonotapie">
    <w:name w:val="footnote text"/>
    <w:basedOn w:val="Normal"/>
    <w:link w:val="TextonotapieCar"/>
    <w:uiPriority w:val="99"/>
    <w:rsid w:val="00EC43D6"/>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uiPriority w:val="99"/>
    <w:rsid w:val="00EC43D6"/>
    <w:rPr>
      <w:rFonts w:ascii="Calibri" w:eastAsia="Calibri" w:hAnsi="Calibri"/>
      <w:lang w:val="es-BO" w:eastAsia="en-US"/>
    </w:rPr>
  </w:style>
  <w:style w:type="character" w:styleId="Refdenotaalpie">
    <w:name w:val="footnote reference"/>
    <w:basedOn w:val="Fuentedeprrafopredeter"/>
    <w:uiPriority w:val="99"/>
    <w:rsid w:val="00EC43D6"/>
    <w:rPr>
      <w:vertAlign w:val="superscript"/>
    </w:rPr>
  </w:style>
  <w:style w:type="character" w:styleId="Refdecomentario">
    <w:name w:val="annotation reference"/>
    <w:basedOn w:val="Fuentedeprrafopredeter"/>
    <w:unhideWhenUsed/>
    <w:rsid w:val="00EC43D6"/>
    <w:rPr>
      <w:sz w:val="16"/>
      <w:szCs w:val="16"/>
    </w:rPr>
  </w:style>
  <w:style w:type="paragraph" w:styleId="Asuntodelcomentario">
    <w:name w:val="annotation subject"/>
    <w:basedOn w:val="Textocomentario"/>
    <w:next w:val="Textocomentario"/>
    <w:link w:val="AsuntodelcomentarioCar"/>
    <w:unhideWhenUsed/>
    <w:rsid w:val="00EC43D6"/>
    <w:rPr>
      <w:b/>
      <w:bCs/>
      <w:sz w:val="20"/>
      <w:szCs w:val="20"/>
      <w:lang w:val="es-BO"/>
    </w:rPr>
  </w:style>
  <w:style w:type="character" w:customStyle="1" w:styleId="AsuntodelcomentarioCar">
    <w:name w:val="Asunto del comentario Car"/>
    <w:basedOn w:val="TextocomentarioCar"/>
    <w:link w:val="Asuntodelcomentario"/>
    <w:rsid w:val="00EC43D6"/>
    <w:rPr>
      <w:rFonts w:ascii="Century Gothic" w:hAnsi="Century Gothic"/>
      <w:b/>
      <w:bCs/>
      <w:sz w:val="16"/>
      <w:szCs w:val="16"/>
      <w:lang w:val="es-BO" w:eastAsia="es-ES" w:bidi="ar-SA"/>
    </w:rPr>
  </w:style>
  <w:style w:type="paragraph" w:customStyle="1" w:styleId="BodyText21">
    <w:name w:val="Body Text 21"/>
    <w:basedOn w:val="Normal"/>
    <w:rsid w:val="00EC43D6"/>
    <w:pPr>
      <w:widowControl w:val="0"/>
      <w:jc w:val="both"/>
    </w:pPr>
    <w:rPr>
      <w:rFonts w:ascii="Times New Roman" w:hAnsi="Times New Roman"/>
      <w:sz w:val="24"/>
      <w:szCs w:val="20"/>
      <w:lang w:eastAsia="en-US"/>
    </w:rPr>
  </w:style>
  <w:style w:type="character" w:customStyle="1" w:styleId="CarCar11">
    <w:name w:val="Car Car11"/>
    <w:basedOn w:val="Fuentedeprrafopredeter"/>
    <w:rsid w:val="00EC43D6"/>
    <w:rPr>
      <w:rFonts w:ascii="Tahoma" w:eastAsia="Times New Roman" w:hAnsi="Tahoma"/>
      <w:b/>
      <w:caps/>
      <w:sz w:val="22"/>
      <w:szCs w:val="22"/>
      <w:u w:val="single"/>
      <w:lang w:val="es-MX" w:eastAsia="es-ES"/>
    </w:rPr>
  </w:style>
  <w:style w:type="character" w:customStyle="1" w:styleId="CarCar10">
    <w:name w:val="Car Car10"/>
    <w:basedOn w:val="Fuentedeprrafopredeter"/>
    <w:rsid w:val="00EC43D6"/>
    <w:rPr>
      <w:rFonts w:ascii="Times New Roman" w:eastAsia="Times New Roman" w:hAnsi="Times New Roman"/>
      <w:b/>
      <w:sz w:val="22"/>
      <w:u w:val="single"/>
      <w:lang w:val="es-MX" w:eastAsia="es-ES"/>
    </w:rPr>
  </w:style>
  <w:style w:type="paragraph" w:customStyle="1" w:styleId="Normal2">
    <w:name w:val="Normal 2"/>
    <w:basedOn w:val="Normal"/>
    <w:link w:val="Normal2Car"/>
    <w:rsid w:val="00EC43D6"/>
    <w:pPr>
      <w:tabs>
        <w:tab w:val="left" w:pos="360"/>
        <w:tab w:val="left" w:pos="1080"/>
      </w:tabs>
      <w:jc w:val="both"/>
    </w:pPr>
    <w:rPr>
      <w:rFonts w:ascii="Times New Roman" w:hAnsi="Times New Roman"/>
      <w:sz w:val="24"/>
      <w:szCs w:val="20"/>
      <w:lang w:val="es-MX" w:eastAsia="en-US"/>
    </w:rPr>
  </w:style>
  <w:style w:type="character" w:styleId="Nmerodepgina">
    <w:name w:val="page number"/>
    <w:basedOn w:val="Fuentedeprrafopredeter"/>
    <w:rsid w:val="00EC43D6"/>
  </w:style>
  <w:style w:type="paragraph" w:customStyle="1" w:styleId="1301Autolist">
    <w:name w:val="13.01 Autolist"/>
    <w:basedOn w:val="Normal"/>
    <w:next w:val="Normal"/>
    <w:rsid w:val="00EC43D6"/>
    <w:pPr>
      <w:keepNext/>
      <w:tabs>
        <w:tab w:val="num" w:pos="720"/>
      </w:tabs>
      <w:spacing w:before="120" w:after="120"/>
      <w:ind w:left="340" w:hanging="340"/>
      <w:jc w:val="both"/>
    </w:pPr>
    <w:rPr>
      <w:rFonts w:ascii="Times New Roman" w:hAnsi="Times New Roman"/>
      <w:sz w:val="24"/>
      <w:szCs w:val="20"/>
      <w:lang w:val="es-ES_tradnl" w:eastAsia="en-US"/>
    </w:rPr>
  </w:style>
  <w:style w:type="paragraph" w:customStyle="1" w:styleId="iAutoList">
    <w:name w:val="(i) AutoList"/>
    <w:basedOn w:val="aparagraphs"/>
    <w:next w:val="Normal"/>
    <w:rsid w:val="00EC43D6"/>
  </w:style>
  <w:style w:type="paragraph" w:customStyle="1" w:styleId="aparagraphs">
    <w:name w:val="(a) paragraphs"/>
    <w:next w:val="Normal"/>
    <w:rsid w:val="00EC43D6"/>
    <w:pPr>
      <w:spacing w:before="120" w:after="120"/>
      <w:jc w:val="both"/>
    </w:pPr>
    <w:rPr>
      <w:snapToGrid w:val="0"/>
      <w:sz w:val="24"/>
      <w:lang w:val="es-ES_tradnl" w:eastAsia="en-US"/>
    </w:rPr>
  </w:style>
  <w:style w:type="paragraph" w:styleId="Sangradetextonormal">
    <w:name w:val="Body Text Indent"/>
    <w:basedOn w:val="Normal"/>
    <w:link w:val="SangradetextonormalCar"/>
    <w:rsid w:val="00EC43D6"/>
    <w:pPr>
      <w:tabs>
        <w:tab w:val="num" w:pos="360"/>
      </w:tabs>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EC43D6"/>
    <w:rPr>
      <w:lang w:eastAsia="en-US"/>
    </w:rPr>
  </w:style>
  <w:style w:type="paragraph" w:styleId="Listaconvietas2">
    <w:name w:val="List Bullet 2"/>
    <w:basedOn w:val="Normal"/>
    <w:autoRedefine/>
    <w:rsid w:val="00EC43D6"/>
    <w:rPr>
      <w:rFonts w:ascii="Times New Roman" w:hAnsi="Times New Roman"/>
      <w:sz w:val="24"/>
      <w:szCs w:val="24"/>
    </w:rPr>
  </w:style>
  <w:style w:type="paragraph" w:styleId="Listaconvietas4">
    <w:name w:val="List Bullet 4"/>
    <w:basedOn w:val="Normal"/>
    <w:autoRedefine/>
    <w:rsid w:val="00EC43D6"/>
    <w:pPr>
      <w:tabs>
        <w:tab w:val="num" w:pos="360"/>
      </w:tabs>
      <w:ind w:left="360" w:hanging="360"/>
    </w:pPr>
    <w:rPr>
      <w:rFonts w:ascii="Times New Roman" w:hAnsi="Times New Roman"/>
      <w:sz w:val="24"/>
      <w:szCs w:val="24"/>
    </w:rPr>
  </w:style>
  <w:style w:type="paragraph" w:styleId="Puesto">
    <w:name w:val="Title"/>
    <w:basedOn w:val="Normal"/>
    <w:link w:val="PuestoCar"/>
    <w:uiPriority w:val="10"/>
    <w:qFormat/>
    <w:rsid w:val="00EC43D6"/>
    <w:pPr>
      <w:jc w:val="center"/>
    </w:pPr>
    <w:rPr>
      <w:rFonts w:ascii="Times New Roman" w:hAnsi="Times New Roman"/>
      <w:b/>
      <w:caps/>
      <w:sz w:val="24"/>
      <w:szCs w:val="36"/>
      <w:u w:val="single"/>
      <w:lang w:eastAsia="en-US"/>
    </w:rPr>
  </w:style>
  <w:style w:type="character" w:customStyle="1" w:styleId="PuestoCar">
    <w:name w:val="Puesto Car"/>
    <w:basedOn w:val="Fuentedeprrafopredeter"/>
    <w:link w:val="Puesto"/>
    <w:uiPriority w:val="10"/>
    <w:rsid w:val="00EC43D6"/>
    <w:rPr>
      <w:b/>
      <w:caps/>
      <w:sz w:val="24"/>
      <w:szCs w:val="36"/>
      <w:u w:val="single"/>
      <w:lang w:eastAsia="en-US"/>
    </w:rPr>
  </w:style>
  <w:style w:type="paragraph" w:customStyle="1" w:styleId="Document1">
    <w:name w:val="Document 1"/>
    <w:rsid w:val="00EC43D6"/>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EC43D6"/>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EC43D6"/>
    <w:rPr>
      <w:lang w:eastAsia="en-US"/>
    </w:rPr>
  </w:style>
  <w:style w:type="paragraph" w:styleId="Sangra3detindependiente">
    <w:name w:val="Body Text Indent 3"/>
    <w:basedOn w:val="Normal"/>
    <w:link w:val="Sangra3detindependienteCar"/>
    <w:rsid w:val="00EC43D6"/>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uiPriority w:val="99"/>
    <w:rsid w:val="00EC43D6"/>
    <w:rPr>
      <w:sz w:val="16"/>
      <w:szCs w:val="16"/>
      <w:lang w:val="es-BO" w:eastAsia="en-US"/>
    </w:rPr>
  </w:style>
  <w:style w:type="paragraph" w:styleId="Textoindependiente3">
    <w:name w:val="Body Text 3"/>
    <w:basedOn w:val="Normal"/>
    <w:link w:val="Textoindependiente3Car"/>
    <w:rsid w:val="00EC43D6"/>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uiPriority w:val="99"/>
    <w:rsid w:val="00EC43D6"/>
    <w:rPr>
      <w:sz w:val="16"/>
      <w:szCs w:val="16"/>
      <w:lang w:eastAsia="en-US"/>
    </w:rPr>
  </w:style>
  <w:style w:type="paragraph" w:customStyle="1" w:styleId="Head1">
    <w:name w:val="Head1"/>
    <w:basedOn w:val="Normal"/>
    <w:rsid w:val="00EC43D6"/>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EC43D6"/>
    <w:pPr>
      <w:tabs>
        <w:tab w:val="num" w:pos="814"/>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EC43D6"/>
    <w:pPr>
      <w:spacing w:before="100" w:after="100"/>
    </w:pPr>
    <w:rPr>
      <w:rFonts w:ascii="Times New Roman" w:hAnsi="Times New Roman"/>
      <w:sz w:val="24"/>
      <w:szCs w:val="24"/>
      <w:lang w:val="en-US" w:eastAsia="en-US"/>
    </w:rPr>
  </w:style>
  <w:style w:type="paragraph" w:styleId="Continuarlista2">
    <w:name w:val="List Continue 2"/>
    <w:basedOn w:val="Normal"/>
    <w:rsid w:val="00EC43D6"/>
    <w:pPr>
      <w:spacing w:after="120"/>
      <w:ind w:left="720"/>
    </w:pPr>
    <w:rPr>
      <w:rFonts w:ascii="Times New Roman" w:hAnsi="Times New Roman"/>
      <w:sz w:val="20"/>
      <w:szCs w:val="20"/>
      <w:lang w:eastAsia="en-US"/>
    </w:rPr>
  </w:style>
  <w:style w:type="paragraph" w:customStyle="1" w:styleId="xl25">
    <w:name w:val="xl25"/>
    <w:basedOn w:val="Normal"/>
    <w:rsid w:val="00EC43D6"/>
    <w:pPr>
      <w:spacing w:before="100" w:beforeAutospacing="1" w:after="100" w:afterAutospacing="1"/>
    </w:pPr>
    <w:rPr>
      <w:rFonts w:ascii="Humanst521 BT" w:eastAsia="Arial Unicode MS" w:hAnsi="Humanst521 BT" w:cs="Arial Unicode MS"/>
      <w:b/>
      <w:bCs/>
      <w:sz w:val="18"/>
      <w:szCs w:val="18"/>
    </w:rPr>
  </w:style>
  <w:style w:type="paragraph" w:styleId="Textoindependiente2">
    <w:name w:val="Body Text 2"/>
    <w:basedOn w:val="Normal"/>
    <w:link w:val="Textoindependiente2Car"/>
    <w:rsid w:val="00EC43D6"/>
    <w:pPr>
      <w:spacing w:after="120" w:line="480" w:lineRule="auto"/>
    </w:pPr>
    <w:rPr>
      <w:rFonts w:ascii="Times New Roman" w:hAnsi="Times New Roman"/>
      <w:sz w:val="20"/>
      <w:szCs w:val="20"/>
      <w:lang w:eastAsia="en-US"/>
    </w:rPr>
  </w:style>
  <w:style w:type="character" w:customStyle="1" w:styleId="Textoindependiente2Car">
    <w:name w:val="Texto independiente 2 Car"/>
    <w:basedOn w:val="Fuentedeprrafopredeter"/>
    <w:link w:val="Textoindependiente2"/>
    <w:rsid w:val="00EC43D6"/>
    <w:rPr>
      <w:lang w:eastAsia="en-US"/>
    </w:rPr>
  </w:style>
  <w:style w:type="paragraph" w:customStyle="1" w:styleId="Textoindependiente31">
    <w:name w:val="Texto independiente 31"/>
    <w:basedOn w:val="Normal"/>
    <w:rsid w:val="00EC43D6"/>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EC43D6"/>
    <w:pPr>
      <w:widowControl w:val="0"/>
      <w:ind w:left="709" w:hanging="709"/>
      <w:jc w:val="both"/>
    </w:pPr>
    <w:rPr>
      <w:rFonts w:ascii="Times New Roman" w:hAnsi="Times New Roman"/>
      <w:sz w:val="24"/>
      <w:szCs w:val="20"/>
    </w:rPr>
  </w:style>
  <w:style w:type="paragraph" w:styleId="TDC1">
    <w:name w:val="toc 1"/>
    <w:basedOn w:val="Normal"/>
    <w:next w:val="Normal"/>
    <w:autoRedefine/>
    <w:uiPriority w:val="39"/>
    <w:rsid w:val="00AB7114"/>
    <w:pPr>
      <w:tabs>
        <w:tab w:val="left" w:pos="567"/>
        <w:tab w:val="left" w:pos="1100"/>
        <w:tab w:val="right" w:leader="dot" w:pos="8999"/>
      </w:tabs>
    </w:pPr>
    <w:rPr>
      <w:rFonts w:ascii="Times New Roman" w:hAnsi="Times New Roman"/>
      <w:sz w:val="18"/>
      <w:szCs w:val="20"/>
      <w:lang w:val="es-ES_tradnl"/>
    </w:rPr>
  </w:style>
  <w:style w:type="paragraph" w:styleId="Lista2">
    <w:name w:val="List 2"/>
    <w:basedOn w:val="Normal"/>
    <w:rsid w:val="00EC43D6"/>
    <w:pPr>
      <w:ind w:left="566" w:hanging="283"/>
    </w:pPr>
    <w:rPr>
      <w:rFonts w:ascii="Times New Roman" w:hAnsi="Times New Roman"/>
    </w:rPr>
  </w:style>
  <w:style w:type="paragraph" w:customStyle="1" w:styleId="CM2">
    <w:name w:val="CM2"/>
    <w:basedOn w:val="Normal"/>
    <w:next w:val="Normal"/>
    <w:rsid w:val="00EC43D6"/>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EC43D6"/>
    <w:pPr>
      <w:widowControl w:val="0"/>
      <w:autoSpaceDE w:val="0"/>
      <w:autoSpaceDN w:val="0"/>
      <w:adjustRightInd w:val="0"/>
      <w:spacing w:after="220"/>
    </w:pPr>
    <w:rPr>
      <w:rFonts w:ascii="MECOND+Verdana" w:hAnsi="MECOND+Verdana"/>
      <w:sz w:val="24"/>
      <w:szCs w:val="24"/>
    </w:rPr>
  </w:style>
  <w:style w:type="paragraph" w:styleId="Sinespaciado">
    <w:name w:val="No Spacing"/>
    <w:link w:val="SinespaciadoCar"/>
    <w:uiPriority w:val="1"/>
    <w:qFormat/>
    <w:rsid w:val="00113EDD"/>
    <w:rPr>
      <w:rFonts w:ascii="Calibri" w:hAnsi="Calibri"/>
      <w:sz w:val="22"/>
      <w:szCs w:val="22"/>
      <w:lang w:eastAsia="en-US"/>
    </w:rPr>
  </w:style>
  <w:style w:type="character" w:customStyle="1" w:styleId="SinespaciadoCar">
    <w:name w:val="Sin espaciado Car"/>
    <w:basedOn w:val="Fuentedeprrafopredeter"/>
    <w:link w:val="Sinespaciado"/>
    <w:rsid w:val="00113EDD"/>
    <w:rPr>
      <w:rFonts w:ascii="Calibri" w:hAnsi="Calibri"/>
      <w:sz w:val="22"/>
      <w:szCs w:val="22"/>
      <w:lang w:val="es-ES" w:eastAsia="en-US" w:bidi="ar-SA"/>
    </w:rPr>
  </w:style>
  <w:style w:type="paragraph" w:styleId="TtulodeTDC">
    <w:name w:val="TOC Heading"/>
    <w:basedOn w:val="Ttulo1"/>
    <w:next w:val="Normal"/>
    <w:uiPriority w:val="39"/>
    <w:unhideWhenUsed/>
    <w:qFormat/>
    <w:rsid w:val="00801F0A"/>
    <w:pPr>
      <w:keepLines/>
      <w:numPr>
        <w:numId w:val="0"/>
      </w:numPr>
      <w:spacing w:before="480" w:line="276" w:lineRule="auto"/>
      <w:outlineLvl w:val="9"/>
    </w:pPr>
    <w:rPr>
      <w:rFonts w:asciiTheme="majorHAnsi" w:eastAsiaTheme="majorEastAsia" w:hAnsiTheme="majorHAnsi" w:cstheme="majorBidi"/>
      <w:bCs/>
      <w:caps w:val="0"/>
      <w:color w:val="365F91" w:themeColor="accent1" w:themeShade="BF"/>
      <w:sz w:val="28"/>
      <w:szCs w:val="28"/>
      <w:u w:val="none"/>
      <w:lang w:val="es-ES" w:eastAsia="en-US"/>
    </w:rPr>
  </w:style>
  <w:style w:type="character" w:customStyle="1" w:styleId="PrrafodelistaCar">
    <w:name w:val="Párrafo de lista Car"/>
    <w:aliases w:val="Number Bullets Car,viñeta Car,fuente Car,Capítulo Car,Párrafo N 1 Car,titulo 5 Car"/>
    <w:link w:val="Prrafodelista"/>
    <w:uiPriority w:val="34"/>
    <w:locked/>
    <w:rsid w:val="0071331B"/>
    <w:rPr>
      <w:lang w:eastAsia="en-US"/>
    </w:rPr>
  </w:style>
  <w:style w:type="paragraph" w:styleId="TDC2">
    <w:name w:val="toc 2"/>
    <w:basedOn w:val="Normal"/>
    <w:next w:val="Normal"/>
    <w:autoRedefine/>
    <w:uiPriority w:val="39"/>
    <w:unhideWhenUsed/>
    <w:rsid w:val="00AB7114"/>
    <w:pPr>
      <w:spacing w:after="100"/>
      <w:ind w:left="160"/>
    </w:pPr>
  </w:style>
  <w:style w:type="table" w:customStyle="1" w:styleId="Tablaconcuadrcula1">
    <w:name w:val="Tabla con cuadrícula1"/>
    <w:basedOn w:val="Tablanormal"/>
    <w:next w:val="Tablaconcuadrcula"/>
    <w:rsid w:val="0041522E"/>
    <w:rPr>
      <w:rFonts w:ascii="Calibri" w:eastAsia="Calibri" w:hAnsi="Calibri"/>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rsid w:val="0041522E"/>
    <w:rPr>
      <w:rFonts w:ascii="Calibri" w:eastAsia="Calibri" w:hAnsi="Calibri"/>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n">
    <w:name w:val="Revision"/>
    <w:hidden/>
    <w:uiPriority w:val="99"/>
    <w:semiHidden/>
    <w:rsid w:val="005E2FD1"/>
    <w:rPr>
      <w:rFonts w:ascii="Verdana" w:hAnsi="Verdana"/>
      <w:sz w:val="16"/>
      <w:szCs w:val="16"/>
    </w:rPr>
  </w:style>
  <w:style w:type="paragraph" w:customStyle="1" w:styleId="a">
    <w:basedOn w:val="Normal"/>
    <w:next w:val="Puesto"/>
    <w:link w:val="TtuloCar2"/>
    <w:uiPriority w:val="10"/>
    <w:qFormat/>
    <w:rsid w:val="00A80580"/>
    <w:pPr>
      <w:spacing w:before="240" w:after="60"/>
      <w:jc w:val="center"/>
      <w:outlineLvl w:val="0"/>
    </w:pPr>
    <w:rPr>
      <w:rFonts w:ascii="Times New Roman" w:hAnsi="Times New Roman" w:cs="Arial"/>
      <w:b/>
      <w:bCs/>
      <w:kern w:val="28"/>
      <w:sz w:val="20"/>
      <w:szCs w:val="32"/>
    </w:rPr>
  </w:style>
  <w:style w:type="character" w:customStyle="1" w:styleId="TtuloCar2">
    <w:name w:val="Título Car2"/>
    <w:link w:val="a"/>
    <w:uiPriority w:val="10"/>
    <w:rsid w:val="00A80580"/>
    <w:rPr>
      <w:rFonts w:cs="Arial"/>
      <w:b/>
      <w:bCs/>
      <w:kern w:val="28"/>
      <w:szCs w:val="32"/>
    </w:rPr>
  </w:style>
  <w:style w:type="paragraph" w:customStyle="1" w:styleId="a0">
    <w:basedOn w:val="Normal"/>
    <w:next w:val="Puesto"/>
    <w:uiPriority w:val="10"/>
    <w:qFormat/>
    <w:rsid w:val="00A078D6"/>
    <w:pPr>
      <w:spacing w:before="240" w:after="60"/>
      <w:jc w:val="center"/>
      <w:outlineLvl w:val="0"/>
    </w:pPr>
    <w:rPr>
      <w:rFonts w:ascii="Times New Roman" w:hAnsi="Times New Roman" w:cs="Arial"/>
      <w:b/>
      <w:bCs/>
      <w:kern w:val="28"/>
      <w:sz w:val="20"/>
      <w:szCs w:val="32"/>
    </w:rPr>
  </w:style>
  <w:style w:type="numbering" w:customStyle="1" w:styleId="Estilo711">
    <w:name w:val="Estilo711"/>
    <w:rsid w:val="00352C93"/>
    <w:pPr>
      <w:numPr>
        <w:numId w:val="28"/>
      </w:numPr>
    </w:pPr>
  </w:style>
  <w:style w:type="numbering" w:customStyle="1" w:styleId="Estilo811">
    <w:name w:val="Estilo811"/>
    <w:rsid w:val="00352C93"/>
    <w:pPr>
      <w:numPr>
        <w:numId w:val="29"/>
      </w:numPr>
    </w:pPr>
  </w:style>
  <w:style w:type="numbering" w:customStyle="1" w:styleId="Estilo81">
    <w:name w:val="Estilo81"/>
    <w:rsid w:val="00A078D6"/>
    <w:pPr>
      <w:numPr>
        <w:numId w:val="33"/>
      </w:numPr>
    </w:pPr>
  </w:style>
  <w:style w:type="numbering" w:customStyle="1" w:styleId="Estilo61">
    <w:name w:val="Estilo61"/>
    <w:rsid w:val="009E256E"/>
    <w:pPr>
      <w:numPr>
        <w:numId w:val="122"/>
      </w:numPr>
    </w:pPr>
  </w:style>
  <w:style w:type="character" w:customStyle="1" w:styleId="Ttulo5Car">
    <w:name w:val="Título 5 Car"/>
    <w:aliases w:val="TITULO CENTRAL RAYADO Car"/>
    <w:link w:val="Ttulo5"/>
    <w:rsid w:val="00B27FA3"/>
    <w:rPr>
      <w:bCs/>
      <w:iCs/>
      <w:szCs w:val="26"/>
    </w:rPr>
  </w:style>
  <w:style w:type="paragraph" w:customStyle="1" w:styleId="a1">
    <w:basedOn w:val="Ttulo1"/>
    <w:next w:val="Normal"/>
    <w:uiPriority w:val="39"/>
    <w:qFormat/>
    <w:rsid w:val="00B27FA3"/>
    <w:pPr>
      <w:keepLines/>
      <w:numPr>
        <w:numId w:val="0"/>
      </w:numPr>
      <w:spacing w:before="480" w:line="276" w:lineRule="auto"/>
      <w:ind w:left="720" w:hanging="360"/>
      <w:outlineLvl w:val="9"/>
    </w:pPr>
    <w:rPr>
      <w:rFonts w:ascii="Cambria" w:hAnsi="Cambria"/>
      <w:bCs/>
      <w:caps w:val="0"/>
      <w:color w:val="365F91"/>
      <w:sz w:val="28"/>
      <w:szCs w:val="28"/>
      <w:u w:val="none"/>
      <w:lang w:val="es-ES" w:eastAsia="en-US"/>
    </w:rPr>
  </w:style>
  <w:style w:type="paragraph" w:customStyle="1" w:styleId="p9">
    <w:name w:val="p9"/>
    <w:basedOn w:val="Normal"/>
    <w:rsid w:val="00B27FA3"/>
    <w:pPr>
      <w:widowControl w:val="0"/>
      <w:autoSpaceDE w:val="0"/>
      <w:autoSpaceDN w:val="0"/>
      <w:adjustRightInd w:val="0"/>
      <w:spacing w:line="204" w:lineRule="atLeast"/>
      <w:jc w:val="both"/>
    </w:pPr>
    <w:rPr>
      <w:rFonts w:ascii="Times New Roman" w:hAnsi="Times New Roman"/>
      <w:sz w:val="24"/>
      <w:szCs w:val="24"/>
      <w:lang w:val="en-US"/>
    </w:rPr>
  </w:style>
  <w:style w:type="paragraph" w:customStyle="1" w:styleId="Listavistosa-nfasis11">
    <w:name w:val="Lista vistosa - Énfasis 11"/>
    <w:basedOn w:val="Normal"/>
    <w:qFormat/>
    <w:rsid w:val="00B27FA3"/>
    <w:pPr>
      <w:spacing w:after="200" w:line="276" w:lineRule="auto"/>
      <w:ind w:left="720" w:hanging="1259"/>
      <w:contextualSpacing/>
      <w:jc w:val="both"/>
    </w:pPr>
    <w:rPr>
      <w:rFonts w:ascii="Calibri" w:hAnsi="Calibri"/>
      <w:sz w:val="22"/>
      <w:szCs w:val="22"/>
    </w:rPr>
  </w:style>
  <w:style w:type="character" w:customStyle="1" w:styleId="CarCarCar">
    <w:name w:val="Car Car Car"/>
    <w:locked/>
    <w:rsid w:val="00B27FA3"/>
    <w:rPr>
      <w:rFonts w:ascii="Tms Rmn" w:hAnsi="Tms Rmn" w:cs="Tms Rmn"/>
      <w:lang w:val="en-US" w:eastAsia="en-US"/>
    </w:rPr>
  </w:style>
  <w:style w:type="paragraph" w:customStyle="1" w:styleId="Prrafodelista1">
    <w:name w:val="Párrafo de lista1"/>
    <w:basedOn w:val="Normal"/>
    <w:uiPriority w:val="99"/>
    <w:qFormat/>
    <w:rsid w:val="00B27FA3"/>
    <w:pPr>
      <w:ind w:left="720"/>
    </w:pPr>
    <w:rPr>
      <w:rFonts w:ascii="Times New Roman" w:hAnsi="Times New Roman"/>
      <w:sz w:val="20"/>
      <w:szCs w:val="20"/>
      <w:lang w:eastAsia="en-US"/>
    </w:rPr>
  </w:style>
  <w:style w:type="character" w:customStyle="1" w:styleId="CarCar7">
    <w:name w:val="Car Car7"/>
    <w:locked/>
    <w:rsid w:val="00B27FA3"/>
    <w:rPr>
      <w:lang w:eastAsia="en-US"/>
    </w:rPr>
  </w:style>
  <w:style w:type="paragraph" w:customStyle="1" w:styleId="WW-Textosinformato">
    <w:name w:val="WW-Texto sin formato"/>
    <w:basedOn w:val="Normal"/>
    <w:rsid w:val="00B27FA3"/>
    <w:pPr>
      <w:suppressAutoHyphens/>
    </w:pPr>
    <w:rPr>
      <w:rFonts w:ascii="Courier New" w:eastAsia="MS Mincho" w:hAnsi="Courier New" w:cs="Courier New"/>
      <w:sz w:val="20"/>
      <w:szCs w:val="20"/>
      <w:lang w:val="es-PE"/>
    </w:rPr>
  </w:style>
  <w:style w:type="character" w:customStyle="1" w:styleId="Textodelmarcadordeposicin1">
    <w:name w:val="Texto del marcador de posición1"/>
    <w:uiPriority w:val="99"/>
    <w:semiHidden/>
    <w:rsid w:val="00B27FA3"/>
    <w:rPr>
      <w:color w:val="808080"/>
    </w:rPr>
  </w:style>
  <w:style w:type="paragraph" w:customStyle="1" w:styleId="Sinespaciado1">
    <w:name w:val="Sin espaciado1"/>
    <w:link w:val="NoSpacingChar1"/>
    <w:uiPriority w:val="99"/>
    <w:qFormat/>
    <w:rsid w:val="00B27FA3"/>
    <w:rPr>
      <w:rFonts w:ascii="Calibri" w:hAnsi="Calibri" w:cs="Calibri"/>
      <w:sz w:val="22"/>
      <w:szCs w:val="22"/>
      <w:lang w:eastAsia="en-US"/>
    </w:rPr>
  </w:style>
  <w:style w:type="character" w:customStyle="1" w:styleId="NoSpacingChar1">
    <w:name w:val="No Spacing Char1"/>
    <w:link w:val="Sinespaciado1"/>
    <w:locked/>
    <w:rsid w:val="00B27FA3"/>
    <w:rPr>
      <w:rFonts w:ascii="Calibri" w:hAnsi="Calibri" w:cs="Calibri"/>
      <w:sz w:val="22"/>
      <w:szCs w:val="22"/>
      <w:lang w:eastAsia="en-US"/>
    </w:rPr>
  </w:style>
  <w:style w:type="paragraph" w:customStyle="1" w:styleId="Revisin1">
    <w:name w:val="Revisión1"/>
    <w:hidden/>
    <w:uiPriority w:val="99"/>
    <w:semiHidden/>
    <w:rsid w:val="00B27FA3"/>
    <w:rPr>
      <w:lang w:eastAsia="en-US"/>
    </w:rPr>
  </w:style>
  <w:style w:type="paragraph" w:styleId="Textonotaalfinal">
    <w:name w:val="endnote text"/>
    <w:basedOn w:val="Normal"/>
    <w:link w:val="TextonotaalfinalCar"/>
    <w:rsid w:val="00B27FA3"/>
    <w:rPr>
      <w:rFonts w:ascii="Times New Roman" w:hAnsi="Times New Roman"/>
      <w:sz w:val="20"/>
      <w:szCs w:val="20"/>
      <w:lang w:eastAsia="en-US"/>
    </w:rPr>
  </w:style>
  <w:style w:type="character" w:customStyle="1" w:styleId="TextonotaalfinalCar">
    <w:name w:val="Texto nota al final Car"/>
    <w:basedOn w:val="Fuentedeprrafopredeter"/>
    <w:link w:val="Textonotaalfinal"/>
    <w:rsid w:val="00B27FA3"/>
    <w:rPr>
      <w:lang w:eastAsia="en-US"/>
    </w:rPr>
  </w:style>
  <w:style w:type="character" w:styleId="Refdenotaalfinal">
    <w:name w:val="endnote reference"/>
    <w:rsid w:val="00B27FA3"/>
    <w:rPr>
      <w:vertAlign w:val="superscript"/>
    </w:rPr>
  </w:style>
  <w:style w:type="paragraph" w:styleId="ndice1">
    <w:name w:val="index 1"/>
    <w:basedOn w:val="Normal"/>
    <w:next w:val="Normal"/>
    <w:autoRedefine/>
    <w:rsid w:val="00B27FA3"/>
    <w:pPr>
      <w:ind w:left="220" w:hanging="220"/>
    </w:pPr>
    <w:rPr>
      <w:rFonts w:ascii="Times New Roman" w:hAnsi="Times New Roman"/>
      <w:b/>
      <w:bCs/>
      <w:i/>
      <w:iCs/>
      <w:sz w:val="22"/>
      <w:szCs w:val="22"/>
    </w:rPr>
  </w:style>
  <w:style w:type="paragraph" w:styleId="ndice9">
    <w:name w:val="index 9"/>
    <w:basedOn w:val="Normal"/>
    <w:next w:val="Normal"/>
    <w:autoRedefine/>
    <w:rsid w:val="00B27FA3"/>
    <w:pPr>
      <w:ind w:left="1080"/>
      <w:jc w:val="both"/>
    </w:pPr>
    <w:rPr>
      <w:rFonts w:ascii="Arial" w:hAnsi="Arial" w:cs="Arial"/>
      <w:sz w:val="22"/>
      <w:szCs w:val="22"/>
    </w:rPr>
  </w:style>
  <w:style w:type="paragraph" w:styleId="Ttulodendice">
    <w:name w:val="index heading"/>
    <w:basedOn w:val="Normal"/>
    <w:next w:val="ndice1"/>
    <w:rsid w:val="00B27FA3"/>
    <w:rPr>
      <w:rFonts w:ascii="Arial" w:hAnsi="Arial" w:cs="Arial"/>
      <w:sz w:val="22"/>
      <w:szCs w:val="22"/>
    </w:rPr>
  </w:style>
  <w:style w:type="paragraph" w:customStyle="1" w:styleId="ListParagraph1">
    <w:name w:val="List Paragraph1"/>
    <w:basedOn w:val="Normal"/>
    <w:rsid w:val="00B27FA3"/>
    <w:pPr>
      <w:ind w:left="720"/>
    </w:pPr>
    <w:rPr>
      <w:rFonts w:ascii="Times New Roman" w:eastAsia="MS Mincho" w:hAnsi="Times New Roman"/>
      <w:sz w:val="20"/>
      <w:szCs w:val="20"/>
      <w:lang w:eastAsia="en-US"/>
    </w:rPr>
  </w:style>
  <w:style w:type="paragraph" w:customStyle="1" w:styleId="NoSpacing1">
    <w:name w:val="No Spacing1"/>
    <w:link w:val="NoSpacingChar"/>
    <w:rsid w:val="00B27FA3"/>
    <w:rPr>
      <w:rFonts w:ascii="Calibri" w:eastAsia="MS Mincho" w:hAnsi="Calibri" w:cs="Calibri"/>
      <w:sz w:val="22"/>
      <w:szCs w:val="22"/>
      <w:lang w:eastAsia="en-US"/>
    </w:rPr>
  </w:style>
  <w:style w:type="character" w:customStyle="1" w:styleId="NoSpacingChar">
    <w:name w:val="No Spacing Char"/>
    <w:link w:val="NoSpacing1"/>
    <w:locked/>
    <w:rsid w:val="00B27FA3"/>
    <w:rPr>
      <w:rFonts w:ascii="Calibri" w:eastAsia="MS Mincho" w:hAnsi="Calibri" w:cs="Calibri"/>
      <w:sz w:val="22"/>
      <w:szCs w:val="22"/>
      <w:lang w:eastAsia="en-US"/>
    </w:rPr>
  </w:style>
  <w:style w:type="paragraph" w:customStyle="1" w:styleId="Textosinformato1">
    <w:name w:val="Texto sin formato1"/>
    <w:basedOn w:val="Normal"/>
    <w:rsid w:val="00B27FA3"/>
    <w:rPr>
      <w:rFonts w:ascii="Courier New" w:hAnsi="Courier New" w:cs="Courier New"/>
      <w:sz w:val="20"/>
      <w:szCs w:val="20"/>
    </w:rPr>
  </w:style>
  <w:style w:type="table" w:styleId="Tablaweb2">
    <w:name w:val="Table Web 2"/>
    <w:basedOn w:val="Tablanormal"/>
    <w:rsid w:val="00B27FA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tblPr/>
      <w:tcPr>
        <w:tcBorders>
          <w:tl2br w:val="none" w:sz="0" w:space="0" w:color="auto"/>
          <w:tr2bl w:val="none" w:sz="0" w:space="0" w:color="auto"/>
        </w:tcBorders>
      </w:tcPr>
    </w:tblStylePr>
  </w:style>
  <w:style w:type="numbering" w:customStyle="1" w:styleId="Estilo1">
    <w:name w:val="Estilo1"/>
    <w:rsid w:val="00B27FA3"/>
    <w:pPr>
      <w:numPr>
        <w:numId w:val="42"/>
      </w:numPr>
    </w:pPr>
  </w:style>
  <w:style w:type="numbering" w:customStyle="1" w:styleId="Estilo4">
    <w:name w:val="Estilo4"/>
    <w:rsid w:val="00B27FA3"/>
    <w:pPr>
      <w:numPr>
        <w:numId w:val="45"/>
      </w:numPr>
    </w:pPr>
  </w:style>
  <w:style w:type="numbering" w:customStyle="1" w:styleId="Estilo7">
    <w:name w:val="Estilo7"/>
    <w:rsid w:val="00B27FA3"/>
    <w:pPr>
      <w:numPr>
        <w:numId w:val="48"/>
      </w:numPr>
    </w:pPr>
  </w:style>
  <w:style w:type="numbering" w:customStyle="1" w:styleId="Estilo3">
    <w:name w:val="Estilo3"/>
    <w:rsid w:val="00B27FA3"/>
    <w:pPr>
      <w:numPr>
        <w:numId w:val="44"/>
      </w:numPr>
    </w:pPr>
  </w:style>
  <w:style w:type="numbering" w:customStyle="1" w:styleId="Estilo6">
    <w:name w:val="Estilo6"/>
    <w:rsid w:val="00B27FA3"/>
  </w:style>
  <w:style w:type="numbering" w:customStyle="1" w:styleId="Estilo8">
    <w:name w:val="Estilo8"/>
    <w:rsid w:val="00B27FA3"/>
  </w:style>
  <w:style w:type="numbering" w:customStyle="1" w:styleId="Estilo2">
    <w:name w:val="Estilo2"/>
    <w:rsid w:val="00B27FA3"/>
    <w:pPr>
      <w:numPr>
        <w:numId w:val="43"/>
      </w:numPr>
    </w:pPr>
  </w:style>
  <w:style w:type="numbering" w:customStyle="1" w:styleId="Estilo5">
    <w:name w:val="Estilo5"/>
    <w:rsid w:val="00B27FA3"/>
    <w:pPr>
      <w:numPr>
        <w:numId w:val="46"/>
      </w:numPr>
    </w:pPr>
  </w:style>
  <w:style w:type="paragraph" w:customStyle="1" w:styleId="Textoindependiente32">
    <w:name w:val="Texto independiente 32"/>
    <w:basedOn w:val="Normal"/>
    <w:rsid w:val="00B27FA3"/>
    <w:pPr>
      <w:widowControl w:val="0"/>
      <w:jc w:val="both"/>
    </w:pPr>
    <w:rPr>
      <w:rFonts w:ascii="Times New Roman" w:hAnsi="Times New Roman"/>
      <w:b/>
      <w:sz w:val="24"/>
      <w:szCs w:val="20"/>
    </w:rPr>
  </w:style>
  <w:style w:type="paragraph" w:customStyle="1" w:styleId="Sangra3detindependiente2">
    <w:name w:val="Sangría 3 de t. independiente2"/>
    <w:basedOn w:val="Normal"/>
    <w:rsid w:val="00B27FA3"/>
    <w:pPr>
      <w:widowControl w:val="0"/>
      <w:ind w:left="709" w:hanging="709"/>
      <w:jc w:val="both"/>
    </w:pPr>
    <w:rPr>
      <w:rFonts w:ascii="Times New Roman" w:hAnsi="Times New Roman"/>
      <w:sz w:val="24"/>
      <w:szCs w:val="20"/>
    </w:rPr>
  </w:style>
  <w:style w:type="character" w:customStyle="1" w:styleId="CarCarCarCar">
    <w:name w:val="Car Car Car Car"/>
    <w:semiHidden/>
    <w:rsid w:val="00B27FA3"/>
    <w:rPr>
      <w:rFonts w:ascii="Century Gothic" w:hAnsi="Century Gothic"/>
      <w:sz w:val="22"/>
      <w:szCs w:val="22"/>
      <w:lang w:val="es-BO" w:eastAsia="es-ES" w:bidi="ar-SA"/>
    </w:rPr>
  </w:style>
  <w:style w:type="paragraph" w:styleId="Lista3">
    <w:name w:val="List 3"/>
    <w:basedOn w:val="Normal"/>
    <w:rsid w:val="00B27FA3"/>
    <w:pPr>
      <w:ind w:left="849" w:hanging="283"/>
    </w:pPr>
    <w:rPr>
      <w:rFonts w:ascii="Century Gothic" w:hAnsi="Century Gothic"/>
      <w:sz w:val="22"/>
      <w:szCs w:val="22"/>
      <w:lang w:val="es-BO"/>
    </w:rPr>
  </w:style>
  <w:style w:type="paragraph" w:styleId="Lista4">
    <w:name w:val="List 4"/>
    <w:basedOn w:val="Normal"/>
    <w:rsid w:val="00B27FA3"/>
    <w:pPr>
      <w:ind w:left="1132" w:hanging="283"/>
    </w:pPr>
    <w:rPr>
      <w:rFonts w:ascii="Century Gothic" w:hAnsi="Century Gothic"/>
      <w:sz w:val="22"/>
      <w:szCs w:val="22"/>
      <w:lang w:val="es-BO"/>
    </w:rPr>
  </w:style>
  <w:style w:type="paragraph" w:styleId="Lista5">
    <w:name w:val="List 5"/>
    <w:basedOn w:val="Normal"/>
    <w:rsid w:val="00B27FA3"/>
    <w:pPr>
      <w:ind w:left="1415" w:hanging="283"/>
    </w:pPr>
    <w:rPr>
      <w:rFonts w:ascii="Century Gothic" w:hAnsi="Century Gothic"/>
      <w:sz w:val="22"/>
      <w:szCs w:val="22"/>
      <w:lang w:val="es-BO"/>
    </w:rPr>
  </w:style>
  <w:style w:type="paragraph" w:styleId="Continuarlista">
    <w:name w:val="List Continue"/>
    <w:basedOn w:val="Normal"/>
    <w:rsid w:val="00B27FA3"/>
    <w:pPr>
      <w:spacing w:after="120"/>
      <w:ind w:left="283"/>
    </w:pPr>
    <w:rPr>
      <w:rFonts w:ascii="Century Gothic" w:hAnsi="Century Gothic"/>
      <w:sz w:val="22"/>
      <w:szCs w:val="22"/>
      <w:lang w:val="es-BO"/>
    </w:rPr>
  </w:style>
  <w:style w:type="paragraph" w:styleId="Continuarlista3">
    <w:name w:val="List Continue 3"/>
    <w:basedOn w:val="Normal"/>
    <w:rsid w:val="00B27FA3"/>
    <w:pPr>
      <w:spacing w:after="120"/>
      <w:ind w:left="849"/>
    </w:pPr>
    <w:rPr>
      <w:rFonts w:ascii="Century Gothic" w:hAnsi="Century Gothic"/>
      <w:sz w:val="22"/>
      <w:szCs w:val="22"/>
      <w:lang w:val="es-BO"/>
    </w:rPr>
  </w:style>
  <w:style w:type="paragraph" w:styleId="Continuarlista4">
    <w:name w:val="List Continue 4"/>
    <w:basedOn w:val="Normal"/>
    <w:rsid w:val="00B27FA3"/>
    <w:pPr>
      <w:spacing w:after="120"/>
      <w:ind w:left="1132"/>
    </w:pPr>
    <w:rPr>
      <w:rFonts w:ascii="Century Gothic" w:hAnsi="Century Gothic"/>
      <w:sz w:val="22"/>
      <w:szCs w:val="22"/>
      <w:lang w:val="es-BO"/>
    </w:rPr>
  </w:style>
  <w:style w:type="paragraph" w:styleId="Listaconvietas">
    <w:name w:val="List Bullet"/>
    <w:basedOn w:val="Normal"/>
    <w:rsid w:val="00B27FA3"/>
    <w:pPr>
      <w:numPr>
        <w:numId w:val="50"/>
      </w:numPr>
    </w:pPr>
    <w:rPr>
      <w:rFonts w:ascii="Times New Roman" w:hAnsi="Times New Roman"/>
      <w:sz w:val="20"/>
      <w:szCs w:val="20"/>
      <w:lang w:eastAsia="en-US"/>
    </w:rPr>
  </w:style>
  <w:style w:type="paragraph" w:customStyle="1" w:styleId="Normal1">
    <w:name w:val="Normal 1"/>
    <w:basedOn w:val="Normal"/>
    <w:link w:val="Normal1Car"/>
    <w:autoRedefine/>
    <w:rsid w:val="00B27FA3"/>
    <w:pPr>
      <w:tabs>
        <w:tab w:val="left" w:pos="360"/>
        <w:tab w:val="left" w:pos="720"/>
        <w:tab w:val="left" w:pos="1260"/>
      </w:tabs>
      <w:jc w:val="both"/>
    </w:pPr>
    <w:rPr>
      <w:rFonts w:ascii="Times New Roman" w:hAnsi="Times New Roman"/>
      <w:spacing w:val="-3"/>
      <w:sz w:val="24"/>
      <w:szCs w:val="24"/>
    </w:rPr>
  </w:style>
  <w:style w:type="paragraph" w:styleId="Encabezadodemensaje">
    <w:name w:val="Message Header"/>
    <w:basedOn w:val="Normal"/>
    <w:link w:val="EncabezadodemensajeCar"/>
    <w:rsid w:val="00B27FA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EncabezadodemensajeCar">
    <w:name w:val="Encabezado de mensaje Car"/>
    <w:basedOn w:val="Fuentedeprrafopredeter"/>
    <w:link w:val="Encabezadodemensaje"/>
    <w:rsid w:val="00B27FA3"/>
    <w:rPr>
      <w:rFonts w:ascii="Arial" w:hAnsi="Arial" w:cs="Arial"/>
      <w:sz w:val="24"/>
      <w:szCs w:val="24"/>
      <w:shd w:val="pct20" w:color="auto" w:fill="auto"/>
    </w:rPr>
  </w:style>
  <w:style w:type="paragraph" w:customStyle="1" w:styleId="Lneadereferencia">
    <w:name w:val="Línea de referencia"/>
    <w:basedOn w:val="Textoindependiente"/>
    <w:rsid w:val="00B27F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tLeast"/>
      <w:jc w:val="both"/>
    </w:pPr>
    <w:rPr>
      <w:rFonts w:ascii="Helvetica" w:hAnsi="Helvetica" w:cs="Arial"/>
      <w:sz w:val="22"/>
      <w:szCs w:val="24"/>
      <w:lang w:val="es-ES" w:eastAsia="es-ES"/>
    </w:rPr>
  </w:style>
  <w:style w:type="paragraph" w:customStyle="1" w:styleId="xl55">
    <w:name w:val="xl55"/>
    <w:basedOn w:val="Normal"/>
    <w:rsid w:val="00B27FA3"/>
    <w:pPr>
      <w:pBdr>
        <w:top w:val="single" w:sz="4" w:space="0" w:color="auto"/>
        <w:bottom w:val="single" w:sz="4" w:space="0" w:color="auto"/>
        <w:right w:val="single" w:sz="12" w:space="0" w:color="auto"/>
      </w:pBdr>
      <w:spacing w:before="100" w:beforeAutospacing="1" w:after="100" w:afterAutospacing="1"/>
    </w:pPr>
    <w:rPr>
      <w:rFonts w:ascii="Arial" w:eastAsia="Arial Unicode MS" w:hAnsi="Arial" w:cs="Arial"/>
      <w:b/>
      <w:bCs/>
      <w:sz w:val="24"/>
      <w:szCs w:val="24"/>
    </w:rPr>
  </w:style>
  <w:style w:type="paragraph" w:customStyle="1" w:styleId="NormalArial">
    <w:name w:val="Normal + Arial"/>
    <w:aliases w:val="10 pt,Negrita,Justificado"/>
    <w:basedOn w:val="Normal"/>
    <w:rsid w:val="00B27FA3"/>
    <w:pPr>
      <w:tabs>
        <w:tab w:val="left" w:pos="-1440"/>
      </w:tabs>
      <w:jc w:val="both"/>
    </w:pPr>
    <w:rPr>
      <w:rFonts w:ascii="Arial" w:hAnsi="Arial" w:cs="Arial"/>
      <w:b/>
      <w:sz w:val="20"/>
      <w:szCs w:val="20"/>
      <w:lang w:val="es-ES_tradnl"/>
    </w:rPr>
  </w:style>
  <w:style w:type="character" w:customStyle="1" w:styleId="CarCar22">
    <w:name w:val="Car Car22"/>
    <w:rsid w:val="00B27FA3"/>
    <w:rPr>
      <w:rFonts w:ascii="Tahoma" w:hAnsi="Tahoma"/>
      <w:b/>
      <w:caps/>
      <w:sz w:val="22"/>
      <w:szCs w:val="22"/>
      <w:u w:val="single"/>
      <w:lang w:val="es-MX" w:eastAsia="es-ES" w:bidi="ar-SA"/>
    </w:rPr>
  </w:style>
  <w:style w:type="character" w:customStyle="1" w:styleId="st">
    <w:name w:val="st"/>
    <w:basedOn w:val="Fuentedeprrafopredeter"/>
    <w:rsid w:val="00B27FA3"/>
  </w:style>
  <w:style w:type="paragraph" w:customStyle="1" w:styleId="Paragraph">
    <w:name w:val="Paragraph"/>
    <w:basedOn w:val="Normal"/>
    <w:next w:val="Normal"/>
    <w:rsid w:val="00B27FA3"/>
    <w:pPr>
      <w:autoSpaceDE w:val="0"/>
      <w:autoSpaceDN w:val="0"/>
      <w:adjustRightInd w:val="0"/>
      <w:spacing w:before="120" w:after="120"/>
    </w:pPr>
    <w:rPr>
      <w:rFonts w:ascii="Arial" w:hAnsi="Arial" w:cs="Arial"/>
      <w:sz w:val="24"/>
      <w:szCs w:val="24"/>
    </w:rPr>
  </w:style>
  <w:style w:type="paragraph" w:customStyle="1" w:styleId="Prrafodelista2">
    <w:name w:val="Párrafo de lista2"/>
    <w:basedOn w:val="Normal"/>
    <w:qFormat/>
    <w:rsid w:val="00B27FA3"/>
    <w:pPr>
      <w:spacing w:after="200" w:line="276" w:lineRule="auto"/>
      <w:ind w:left="720"/>
    </w:pPr>
    <w:rPr>
      <w:rFonts w:ascii="Calibri" w:hAnsi="Calibri" w:cs="Calibri"/>
      <w:sz w:val="22"/>
      <w:szCs w:val="22"/>
      <w:lang w:val="es-ES_tradnl" w:eastAsia="en-US"/>
    </w:rPr>
  </w:style>
  <w:style w:type="paragraph" w:customStyle="1" w:styleId="Prrafodelista3">
    <w:name w:val="Párrafo de lista3"/>
    <w:basedOn w:val="Normal"/>
    <w:qFormat/>
    <w:rsid w:val="00B27FA3"/>
    <w:pPr>
      <w:ind w:left="720"/>
    </w:pPr>
    <w:rPr>
      <w:rFonts w:ascii="Times New Roman" w:eastAsia="Calibri" w:hAnsi="Times New Roman"/>
      <w:sz w:val="24"/>
      <w:szCs w:val="24"/>
      <w:lang w:val="es-ES_tradnl" w:eastAsia="pt-BR"/>
    </w:rPr>
  </w:style>
  <w:style w:type="paragraph" w:customStyle="1" w:styleId="Style3">
    <w:name w:val="Style 3"/>
    <w:rsid w:val="00B27FA3"/>
    <w:pPr>
      <w:widowControl w:val="0"/>
      <w:autoSpaceDE w:val="0"/>
      <w:autoSpaceDN w:val="0"/>
      <w:spacing w:line="273" w:lineRule="auto"/>
    </w:pPr>
    <w:rPr>
      <w:sz w:val="24"/>
      <w:szCs w:val="24"/>
    </w:rPr>
  </w:style>
  <w:style w:type="paragraph" w:styleId="Lista">
    <w:name w:val="List"/>
    <w:basedOn w:val="Normal"/>
    <w:link w:val="ListaCar"/>
    <w:unhideWhenUsed/>
    <w:rsid w:val="00B27FA3"/>
    <w:pPr>
      <w:ind w:left="283" w:hanging="283"/>
      <w:contextualSpacing/>
    </w:pPr>
    <w:rPr>
      <w:rFonts w:cs="Verdana"/>
    </w:rPr>
  </w:style>
  <w:style w:type="paragraph" w:styleId="Descripcin">
    <w:name w:val="caption"/>
    <w:aliases w:val="CUADROS"/>
    <w:basedOn w:val="Normal"/>
    <w:next w:val="Normal"/>
    <w:link w:val="DescripcinCar"/>
    <w:uiPriority w:val="35"/>
    <w:qFormat/>
    <w:rsid w:val="00B27FA3"/>
    <w:rPr>
      <w:rFonts w:cs="Verdana"/>
      <w:b/>
      <w:bCs/>
      <w:sz w:val="20"/>
      <w:szCs w:val="20"/>
    </w:rPr>
  </w:style>
  <w:style w:type="paragraph" w:styleId="Subttulo">
    <w:name w:val="Subtitle"/>
    <w:aliases w:val="Comentario tabla"/>
    <w:basedOn w:val="Normal"/>
    <w:next w:val="Normal"/>
    <w:link w:val="SubttuloCar"/>
    <w:uiPriority w:val="99"/>
    <w:qFormat/>
    <w:rsid w:val="00B27FA3"/>
    <w:pPr>
      <w:spacing w:after="60"/>
      <w:jc w:val="center"/>
      <w:outlineLvl w:val="1"/>
    </w:pPr>
    <w:rPr>
      <w:rFonts w:ascii="Cambria" w:hAnsi="Cambria"/>
      <w:sz w:val="24"/>
      <w:szCs w:val="24"/>
    </w:rPr>
  </w:style>
  <w:style w:type="character" w:customStyle="1" w:styleId="SubttuloCar">
    <w:name w:val="Subtítulo Car"/>
    <w:aliases w:val="Comentario tabla Car"/>
    <w:basedOn w:val="Fuentedeprrafopredeter"/>
    <w:link w:val="Subttulo"/>
    <w:uiPriority w:val="99"/>
    <w:rsid w:val="00B27FA3"/>
    <w:rPr>
      <w:rFonts w:ascii="Cambria" w:hAnsi="Cambria"/>
      <w:sz w:val="24"/>
      <w:szCs w:val="24"/>
    </w:rPr>
  </w:style>
  <w:style w:type="paragraph" w:styleId="Textoindependienteprimerasangra">
    <w:name w:val="Body Text First Indent"/>
    <w:basedOn w:val="Textoindependiente"/>
    <w:link w:val="TextoindependienteprimerasangraCar"/>
    <w:uiPriority w:val="99"/>
    <w:unhideWhenUsed/>
    <w:rsid w:val="00B27FA3"/>
    <w:pPr>
      <w:ind w:firstLine="210"/>
    </w:pPr>
    <w:rPr>
      <w:rFonts w:ascii="Verdana" w:hAnsi="Verdana" w:cs="Verdana"/>
      <w:sz w:val="16"/>
      <w:szCs w:val="16"/>
      <w:lang w:val="es-ES" w:eastAsia="es-ES"/>
    </w:rPr>
  </w:style>
  <w:style w:type="character" w:customStyle="1" w:styleId="TextoindependienteprimerasangraCar">
    <w:name w:val="Texto independiente primera sangría Car"/>
    <w:basedOn w:val="TextoindependienteCar"/>
    <w:link w:val="Textoindependienteprimerasangra"/>
    <w:uiPriority w:val="99"/>
    <w:rsid w:val="00B27FA3"/>
    <w:rPr>
      <w:rFonts w:ascii="Verdana" w:hAnsi="Verdana" w:cs="Verdana"/>
      <w:sz w:val="16"/>
      <w:szCs w:val="16"/>
      <w:lang w:val="en-US" w:eastAsia="en-US"/>
    </w:rPr>
  </w:style>
  <w:style w:type="paragraph" w:styleId="Textoindependienteprimerasangra2">
    <w:name w:val="Body Text First Indent 2"/>
    <w:basedOn w:val="Sangradetextonormal"/>
    <w:link w:val="Textoindependienteprimerasangra2Car"/>
    <w:uiPriority w:val="99"/>
    <w:unhideWhenUsed/>
    <w:rsid w:val="00B27FA3"/>
    <w:pPr>
      <w:tabs>
        <w:tab w:val="clear" w:pos="360"/>
      </w:tabs>
      <w:ind w:firstLine="210"/>
    </w:pPr>
    <w:rPr>
      <w:rFonts w:ascii="Verdana" w:hAnsi="Verdana" w:cs="Verdana"/>
      <w:sz w:val="16"/>
      <w:szCs w:val="16"/>
      <w:lang w:eastAsia="es-ES"/>
    </w:rPr>
  </w:style>
  <w:style w:type="character" w:customStyle="1" w:styleId="Textoindependienteprimerasangra2Car">
    <w:name w:val="Texto independiente primera sangría 2 Car"/>
    <w:basedOn w:val="SangradetextonormalCar"/>
    <w:link w:val="Textoindependienteprimerasangra2"/>
    <w:uiPriority w:val="99"/>
    <w:rsid w:val="00B27FA3"/>
    <w:rPr>
      <w:rFonts w:ascii="Verdana" w:hAnsi="Verdana" w:cs="Verdana"/>
      <w:sz w:val="16"/>
      <w:szCs w:val="16"/>
      <w:lang w:eastAsia="en-US"/>
    </w:rPr>
  </w:style>
  <w:style w:type="paragraph" w:styleId="Encabezadodenota">
    <w:name w:val="Note Heading"/>
    <w:basedOn w:val="Normal"/>
    <w:next w:val="Normal"/>
    <w:link w:val="EncabezadodenotaCar"/>
    <w:uiPriority w:val="99"/>
    <w:unhideWhenUsed/>
    <w:rsid w:val="00B27FA3"/>
    <w:rPr>
      <w:rFonts w:cs="Verdana"/>
    </w:rPr>
  </w:style>
  <w:style w:type="character" w:customStyle="1" w:styleId="EncabezadodenotaCar">
    <w:name w:val="Encabezado de nota Car"/>
    <w:basedOn w:val="Fuentedeprrafopredeter"/>
    <w:link w:val="Encabezadodenota"/>
    <w:uiPriority w:val="99"/>
    <w:rsid w:val="00B27FA3"/>
    <w:rPr>
      <w:rFonts w:ascii="Verdana" w:hAnsi="Verdana" w:cs="Verdana"/>
      <w:sz w:val="16"/>
      <w:szCs w:val="16"/>
    </w:rPr>
  </w:style>
  <w:style w:type="character" w:styleId="Hipervnculovisitado">
    <w:name w:val="FollowedHyperlink"/>
    <w:uiPriority w:val="99"/>
    <w:unhideWhenUsed/>
    <w:rsid w:val="00B27FA3"/>
    <w:rPr>
      <w:rFonts w:ascii="Times New Roman" w:hAnsi="Times New Roman" w:cs="Times New Roman" w:hint="default"/>
      <w:color w:val="800080"/>
      <w:u w:val="single"/>
    </w:rPr>
  </w:style>
  <w:style w:type="paragraph" w:styleId="Continuarlista5">
    <w:name w:val="List Continue 5"/>
    <w:basedOn w:val="Normal"/>
    <w:uiPriority w:val="99"/>
    <w:unhideWhenUsed/>
    <w:rsid w:val="00B27FA3"/>
    <w:pPr>
      <w:spacing w:after="120"/>
      <w:ind w:left="1415"/>
    </w:pPr>
    <w:rPr>
      <w:rFonts w:ascii="Times New Roman" w:hAnsi="Times New Roman"/>
      <w:sz w:val="20"/>
      <w:szCs w:val="20"/>
      <w:lang w:val="es-ES_tradnl"/>
    </w:rPr>
  </w:style>
  <w:style w:type="paragraph" w:styleId="Saludo">
    <w:name w:val="Salutation"/>
    <w:basedOn w:val="Normal"/>
    <w:link w:val="SaludoCar"/>
    <w:uiPriority w:val="99"/>
    <w:unhideWhenUsed/>
    <w:rsid w:val="00B27FA3"/>
    <w:rPr>
      <w:rFonts w:ascii="Times New Roman" w:hAnsi="Times New Roman"/>
      <w:sz w:val="20"/>
      <w:szCs w:val="20"/>
      <w:lang w:val="es-ES_tradnl"/>
    </w:rPr>
  </w:style>
  <w:style w:type="character" w:customStyle="1" w:styleId="SaludoCar">
    <w:name w:val="Saludo Car"/>
    <w:basedOn w:val="Fuentedeprrafopredeter"/>
    <w:link w:val="Saludo"/>
    <w:uiPriority w:val="99"/>
    <w:rsid w:val="00B27FA3"/>
    <w:rPr>
      <w:lang w:val="es-ES_tradnl"/>
    </w:rPr>
  </w:style>
  <w:style w:type="paragraph" w:styleId="Fecha">
    <w:name w:val="Date"/>
    <w:basedOn w:val="Normal"/>
    <w:link w:val="FechaCar"/>
    <w:uiPriority w:val="99"/>
    <w:unhideWhenUsed/>
    <w:rsid w:val="00B27FA3"/>
    <w:rPr>
      <w:rFonts w:ascii="Times New Roman" w:hAnsi="Times New Roman"/>
      <w:sz w:val="20"/>
      <w:szCs w:val="20"/>
      <w:lang w:val="es-ES_tradnl"/>
    </w:rPr>
  </w:style>
  <w:style w:type="character" w:customStyle="1" w:styleId="FechaCar">
    <w:name w:val="Fecha Car"/>
    <w:basedOn w:val="Fuentedeprrafopredeter"/>
    <w:link w:val="Fecha"/>
    <w:uiPriority w:val="99"/>
    <w:rsid w:val="00B27FA3"/>
    <w:rPr>
      <w:lang w:val="es-ES_tradnl"/>
    </w:rPr>
  </w:style>
  <w:style w:type="paragraph" w:styleId="Textosinformato">
    <w:name w:val="Plain Text"/>
    <w:basedOn w:val="Normal"/>
    <w:link w:val="TextosinformatoCar"/>
    <w:uiPriority w:val="99"/>
    <w:unhideWhenUsed/>
    <w:rsid w:val="00B27FA3"/>
    <w:pPr>
      <w:jc w:val="both"/>
    </w:pPr>
    <w:rPr>
      <w:rFonts w:ascii="Arial" w:eastAsia="MS Mincho" w:hAnsi="Arial" w:cs="Courier New"/>
      <w:sz w:val="20"/>
      <w:szCs w:val="20"/>
      <w:lang w:val="es-BO"/>
    </w:rPr>
  </w:style>
  <w:style w:type="character" w:customStyle="1" w:styleId="TextosinformatoCar">
    <w:name w:val="Texto sin formato Car"/>
    <w:basedOn w:val="Fuentedeprrafopredeter"/>
    <w:link w:val="Textosinformato"/>
    <w:uiPriority w:val="99"/>
    <w:rsid w:val="00B27FA3"/>
    <w:rPr>
      <w:rFonts w:ascii="Arial" w:eastAsia="MS Mincho" w:hAnsi="Arial" w:cs="Courier New"/>
      <w:lang w:val="es-BO"/>
    </w:rPr>
  </w:style>
  <w:style w:type="paragraph" w:customStyle="1" w:styleId="Textosinformato2">
    <w:name w:val="Texto sin formato2"/>
    <w:basedOn w:val="Normal"/>
    <w:rsid w:val="00B27FA3"/>
    <w:rPr>
      <w:rFonts w:ascii="Courier New" w:hAnsi="Courier New"/>
      <w:sz w:val="20"/>
      <w:szCs w:val="20"/>
      <w:lang w:val="es-BO"/>
    </w:rPr>
  </w:style>
  <w:style w:type="paragraph" w:customStyle="1" w:styleId="EstiloTtulo2Tahoma9ptSinCursivaAntes0ptoDespus">
    <w:name w:val="Estilo Título 2 + Tahoma 9 pt Sin Cursiva Antes:  0 pto Después:..."/>
    <w:basedOn w:val="Normal"/>
    <w:autoRedefine/>
    <w:rsid w:val="00B27FA3"/>
    <w:pPr>
      <w:ind w:left="1819" w:right="232"/>
      <w:jc w:val="both"/>
    </w:pPr>
    <w:rPr>
      <w:rFonts w:ascii="Tahoma" w:hAnsi="Tahoma"/>
      <w:sz w:val="18"/>
      <w:szCs w:val="22"/>
      <w:lang w:val="es-BO"/>
    </w:rPr>
  </w:style>
  <w:style w:type="paragraph" w:customStyle="1" w:styleId="Parrafo">
    <w:name w:val="Parrafo"/>
    <w:basedOn w:val="Normal"/>
    <w:rsid w:val="00B27FA3"/>
    <w:pPr>
      <w:spacing w:before="120" w:after="120" w:line="360" w:lineRule="auto"/>
      <w:jc w:val="both"/>
    </w:pPr>
    <w:rPr>
      <w:rFonts w:ascii="Times New Roman" w:hAnsi="Times New Roman"/>
      <w:sz w:val="22"/>
      <w:szCs w:val="22"/>
      <w:lang w:val="es-BO"/>
    </w:rPr>
  </w:style>
  <w:style w:type="character" w:customStyle="1" w:styleId="EstiloTtulo2SinMaysculasCar">
    <w:name w:val="Estilo Título 2 + Sin Mayúsculas Car"/>
    <w:link w:val="EstiloTtulo2SinMaysculas"/>
    <w:locked/>
    <w:rsid w:val="00B27FA3"/>
    <w:rPr>
      <w:b/>
      <w:bCs/>
      <w:caps/>
      <w:lang w:val="nl-NL"/>
    </w:rPr>
  </w:style>
  <w:style w:type="paragraph" w:customStyle="1" w:styleId="EstiloTtulo2SinMaysculas">
    <w:name w:val="Estilo Título 2 + Sin Mayúsculas"/>
    <w:basedOn w:val="Ttulo2"/>
    <w:link w:val="EstiloTtulo2SinMaysculasCar"/>
    <w:rsid w:val="00B27FA3"/>
    <w:pPr>
      <w:numPr>
        <w:ilvl w:val="0"/>
        <w:numId w:val="0"/>
      </w:numPr>
      <w:tabs>
        <w:tab w:val="num" w:pos="576"/>
      </w:tabs>
      <w:spacing w:before="120" w:after="120"/>
      <w:ind w:left="576" w:hanging="576"/>
      <w:jc w:val="both"/>
    </w:pPr>
    <w:rPr>
      <w:bCs/>
      <w:caps/>
      <w:sz w:val="20"/>
      <w:u w:val="none"/>
      <w:lang w:val="nl-NL"/>
    </w:rPr>
  </w:style>
  <w:style w:type="paragraph" w:customStyle="1" w:styleId="Sinespaciado2">
    <w:name w:val="Sin espaciado2"/>
    <w:qFormat/>
    <w:rsid w:val="00B27FA3"/>
    <w:rPr>
      <w:rFonts w:ascii="Calibri" w:eastAsia="Calibri" w:hAnsi="Calibri" w:cs="Calibri"/>
      <w:sz w:val="22"/>
      <w:szCs w:val="22"/>
    </w:rPr>
  </w:style>
  <w:style w:type="paragraph" w:customStyle="1" w:styleId="Revisin2">
    <w:name w:val="Revisión2"/>
    <w:semiHidden/>
    <w:rsid w:val="00B27FA3"/>
    <w:rPr>
      <w:lang w:eastAsia="en-US"/>
    </w:rPr>
  </w:style>
  <w:style w:type="paragraph" w:customStyle="1" w:styleId="Estilo">
    <w:name w:val="Estilo"/>
    <w:uiPriority w:val="99"/>
    <w:rsid w:val="00B27FA3"/>
    <w:pPr>
      <w:widowControl w:val="0"/>
      <w:autoSpaceDE w:val="0"/>
      <w:autoSpaceDN w:val="0"/>
      <w:adjustRightInd w:val="0"/>
    </w:pPr>
    <w:rPr>
      <w:sz w:val="24"/>
      <w:szCs w:val="24"/>
      <w:lang w:val="es-BO" w:eastAsia="es-BO"/>
    </w:rPr>
  </w:style>
  <w:style w:type="paragraph" w:customStyle="1" w:styleId="Default">
    <w:name w:val="Default"/>
    <w:link w:val="DefaultCar"/>
    <w:rsid w:val="00B27FA3"/>
    <w:pPr>
      <w:autoSpaceDE w:val="0"/>
      <w:autoSpaceDN w:val="0"/>
      <w:adjustRightInd w:val="0"/>
    </w:pPr>
    <w:rPr>
      <w:rFonts w:ascii="PPAJKH+Arial,Bold" w:hAnsi="PPAJKH+Arial,Bold" w:cs="PPAJKH+Arial,Bold"/>
      <w:color w:val="000000"/>
      <w:sz w:val="24"/>
      <w:szCs w:val="24"/>
    </w:rPr>
  </w:style>
  <w:style w:type="paragraph" w:customStyle="1" w:styleId="xl24">
    <w:name w:val="xl24"/>
    <w:basedOn w:val="Normal"/>
    <w:uiPriority w:val="99"/>
    <w:rsid w:val="00B27FA3"/>
    <w:pPr>
      <w:pBdr>
        <w:left w:val="single" w:sz="8" w:space="0" w:color="auto"/>
        <w:bottom w:val="single" w:sz="4" w:space="0" w:color="auto"/>
        <w:right w:val="single" w:sz="4" w:space="0" w:color="auto"/>
      </w:pBdr>
      <w:spacing w:before="100" w:beforeAutospacing="1" w:after="100" w:afterAutospacing="1"/>
      <w:jc w:val="center"/>
    </w:pPr>
    <w:rPr>
      <w:rFonts w:ascii="Tahoma" w:hAnsi="Tahoma" w:cs="Tahoma"/>
      <w:lang w:val="es-BO"/>
    </w:rPr>
  </w:style>
  <w:style w:type="paragraph" w:customStyle="1" w:styleId="xl26">
    <w:name w:val="xl26"/>
    <w:basedOn w:val="Normal"/>
    <w:uiPriority w:val="99"/>
    <w:rsid w:val="00B27FA3"/>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ahoma" w:hAnsi="Tahoma" w:cs="Tahoma"/>
      <w:lang w:val="es-BO"/>
    </w:rPr>
  </w:style>
  <w:style w:type="paragraph" w:customStyle="1" w:styleId="xl27">
    <w:name w:val="xl27"/>
    <w:basedOn w:val="Normal"/>
    <w:uiPriority w:val="99"/>
    <w:rsid w:val="00B27F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lang w:val="es-BO"/>
    </w:rPr>
  </w:style>
  <w:style w:type="paragraph" w:customStyle="1" w:styleId="xl28">
    <w:name w:val="xl28"/>
    <w:basedOn w:val="Normal"/>
    <w:uiPriority w:val="99"/>
    <w:rsid w:val="00B27FA3"/>
    <w:pPr>
      <w:pBdr>
        <w:left w:val="single" w:sz="8" w:space="0" w:color="auto"/>
      </w:pBdr>
      <w:spacing w:before="100" w:beforeAutospacing="1" w:after="100" w:afterAutospacing="1"/>
      <w:jc w:val="center"/>
    </w:pPr>
    <w:rPr>
      <w:rFonts w:ascii="Tahoma" w:hAnsi="Tahoma" w:cs="Tahoma"/>
      <w:lang w:val="es-BO"/>
    </w:rPr>
  </w:style>
  <w:style w:type="paragraph" w:customStyle="1" w:styleId="xl29">
    <w:name w:val="xl29"/>
    <w:basedOn w:val="Normal"/>
    <w:uiPriority w:val="99"/>
    <w:rsid w:val="00B27FA3"/>
    <w:pPr>
      <w:spacing w:before="100" w:beforeAutospacing="1" w:after="100" w:afterAutospacing="1"/>
      <w:jc w:val="center"/>
    </w:pPr>
    <w:rPr>
      <w:rFonts w:ascii="Tahoma" w:hAnsi="Tahoma" w:cs="Tahoma"/>
      <w:lang w:val="es-BO"/>
    </w:rPr>
  </w:style>
  <w:style w:type="paragraph" w:customStyle="1" w:styleId="xl30">
    <w:name w:val="xl30"/>
    <w:basedOn w:val="Normal"/>
    <w:uiPriority w:val="99"/>
    <w:rsid w:val="00B27FA3"/>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ahoma" w:hAnsi="Tahoma" w:cs="Tahoma"/>
      <w:lang w:val="es-BO"/>
    </w:rPr>
  </w:style>
  <w:style w:type="paragraph" w:customStyle="1" w:styleId="xl31">
    <w:name w:val="xl31"/>
    <w:basedOn w:val="Normal"/>
    <w:uiPriority w:val="99"/>
    <w:rsid w:val="00B27FA3"/>
    <w:pPr>
      <w:pBdr>
        <w:top w:val="single" w:sz="4" w:space="0" w:color="auto"/>
        <w:left w:val="single" w:sz="4" w:space="0" w:color="auto"/>
        <w:bottom w:val="single" w:sz="8" w:space="0" w:color="auto"/>
        <w:right w:val="single" w:sz="4" w:space="0" w:color="auto"/>
      </w:pBdr>
      <w:spacing w:before="100" w:beforeAutospacing="1" w:after="100" w:afterAutospacing="1"/>
    </w:pPr>
    <w:rPr>
      <w:rFonts w:ascii="Tahoma" w:hAnsi="Tahoma" w:cs="Tahoma"/>
      <w:lang w:val="es-BO"/>
    </w:rPr>
  </w:style>
  <w:style w:type="paragraph" w:customStyle="1" w:styleId="xl32">
    <w:name w:val="xl32"/>
    <w:basedOn w:val="Normal"/>
    <w:uiPriority w:val="99"/>
    <w:rsid w:val="00B27FA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ahoma" w:hAnsi="Tahoma" w:cs="Tahoma"/>
      <w:lang w:val="es-BO"/>
    </w:rPr>
  </w:style>
  <w:style w:type="paragraph" w:customStyle="1" w:styleId="xl33">
    <w:name w:val="xl33"/>
    <w:basedOn w:val="Normal"/>
    <w:uiPriority w:val="99"/>
    <w:rsid w:val="00B27FA3"/>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lang w:val="es-BO"/>
    </w:rPr>
  </w:style>
  <w:style w:type="paragraph" w:customStyle="1" w:styleId="xl34">
    <w:name w:val="xl34"/>
    <w:basedOn w:val="Normal"/>
    <w:uiPriority w:val="99"/>
    <w:rsid w:val="00B27FA3"/>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lang w:val="es-BO"/>
    </w:rPr>
  </w:style>
  <w:style w:type="paragraph" w:customStyle="1" w:styleId="xl35">
    <w:name w:val="xl35"/>
    <w:basedOn w:val="Normal"/>
    <w:uiPriority w:val="99"/>
    <w:rsid w:val="00B27FA3"/>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lang w:val="es-BO"/>
    </w:rPr>
  </w:style>
  <w:style w:type="paragraph" w:customStyle="1" w:styleId="xl36">
    <w:name w:val="xl36"/>
    <w:basedOn w:val="Normal"/>
    <w:uiPriority w:val="99"/>
    <w:rsid w:val="00B27FA3"/>
    <w:pPr>
      <w:pBdr>
        <w:bottom w:val="single" w:sz="4" w:space="0" w:color="auto"/>
      </w:pBdr>
      <w:spacing w:before="100" w:beforeAutospacing="1" w:after="100" w:afterAutospacing="1"/>
      <w:jc w:val="center"/>
    </w:pPr>
    <w:rPr>
      <w:rFonts w:ascii="Tahoma" w:hAnsi="Tahoma" w:cs="Tahoma"/>
      <w:lang w:val="es-BO"/>
    </w:rPr>
  </w:style>
  <w:style w:type="paragraph" w:customStyle="1" w:styleId="xl37">
    <w:name w:val="xl37"/>
    <w:basedOn w:val="Normal"/>
    <w:uiPriority w:val="99"/>
    <w:rsid w:val="00B27FA3"/>
    <w:pPr>
      <w:pBdr>
        <w:left w:val="single" w:sz="4" w:space="0" w:color="auto"/>
        <w:bottom w:val="single" w:sz="4" w:space="0" w:color="auto"/>
        <w:right w:val="single" w:sz="4" w:space="0" w:color="auto"/>
      </w:pBdr>
      <w:spacing w:before="100" w:beforeAutospacing="1" w:after="100" w:afterAutospacing="1"/>
    </w:pPr>
    <w:rPr>
      <w:rFonts w:ascii="Tahoma" w:hAnsi="Tahoma" w:cs="Tahoma"/>
      <w:lang w:val="es-BO"/>
    </w:rPr>
  </w:style>
  <w:style w:type="paragraph" w:customStyle="1" w:styleId="xl38">
    <w:name w:val="xl38"/>
    <w:basedOn w:val="Normal"/>
    <w:uiPriority w:val="99"/>
    <w:rsid w:val="00B27FA3"/>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lang w:val="es-BO"/>
    </w:rPr>
  </w:style>
  <w:style w:type="paragraph" w:customStyle="1" w:styleId="xl39">
    <w:name w:val="xl39"/>
    <w:basedOn w:val="Normal"/>
    <w:uiPriority w:val="99"/>
    <w:rsid w:val="00B27F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lang w:val="es-BO"/>
    </w:rPr>
  </w:style>
  <w:style w:type="paragraph" w:customStyle="1" w:styleId="xl40">
    <w:name w:val="xl40"/>
    <w:basedOn w:val="Normal"/>
    <w:uiPriority w:val="99"/>
    <w:rsid w:val="00B27F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lang w:val="es-BO"/>
    </w:rPr>
  </w:style>
  <w:style w:type="paragraph" w:customStyle="1" w:styleId="xl41">
    <w:name w:val="xl41"/>
    <w:basedOn w:val="Normal"/>
    <w:uiPriority w:val="99"/>
    <w:rsid w:val="00B27FA3"/>
    <w:pPr>
      <w:spacing w:before="100" w:beforeAutospacing="1" w:after="100" w:afterAutospacing="1"/>
    </w:pPr>
    <w:rPr>
      <w:rFonts w:ascii="Tahoma" w:hAnsi="Tahoma" w:cs="Tahoma"/>
      <w:lang w:val="es-BO"/>
    </w:rPr>
  </w:style>
  <w:style w:type="paragraph" w:customStyle="1" w:styleId="xl42">
    <w:name w:val="xl42"/>
    <w:basedOn w:val="Normal"/>
    <w:uiPriority w:val="99"/>
    <w:rsid w:val="00B27FA3"/>
    <w:pPr>
      <w:pBdr>
        <w:right w:val="single" w:sz="8" w:space="0" w:color="auto"/>
      </w:pBdr>
      <w:spacing w:before="100" w:beforeAutospacing="1" w:after="100" w:afterAutospacing="1"/>
      <w:jc w:val="center"/>
    </w:pPr>
    <w:rPr>
      <w:rFonts w:ascii="Tahoma" w:hAnsi="Tahoma" w:cs="Tahoma"/>
      <w:lang w:val="es-BO"/>
    </w:rPr>
  </w:style>
  <w:style w:type="paragraph" w:customStyle="1" w:styleId="xl43">
    <w:name w:val="xl43"/>
    <w:basedOn w:val="Normal"/>
    <w:uiPriority w:val="99"/>
    <w:rsid w:val="00B27FA3"/>
    <w:pPr>
      <w:pBdr>
        <w:bottom w:val="single" w:sz="4" w:space="0" w:color="auto"/>
        <w:right w:val="single" w:sz="8" w:space="0" w:color="auto"/>
      </w:pBdr>
      <w:spacing w:before="100" w:beforeAutospacing="1" w:after="100" w:afterAutospacing="1"/>
      <w:jc w:val="center"/>
    </w:pPr>
    <w:rPr>
      <w:rFonts w:ascii="Tahoma" w:hAnsi="Tahoma" w:cs="Tahoma"/>
      <w:lang w:val="es-BO"/>
    </w:rPr>
  </w:style>
  <w:style w:type="paragraph" w:customStyle="1" w:styleId="xl44">
    <w:name w:val="xl44"/>
    <w:basedOn w:val="Normal"/>
    <w:uiPriority w:val="99"/>
    <w:rsid w:val="00B27FA3"/>
    <w:pPr>
      <w:pBdr>
        <w:left w:val="single" w:sz="4" w:space="0" w:color="auto"/>
        <w:bottom w:val="single" w:sz="4" w:space="0" w:color="auto"/>
        <w:right w:val="single" w:sz="8" w:space="0" w:color="auto"/>
      </w:pBdr>
      <w:spacing w:before="100" w:beforeAutospacing="1" w:after="100" w:afterAutospacing="1"/>
      <w:jc w:val="center"/>
    </w:pPr>
    <w:rPr>
      <w:rFonts w:ascii="Tahoma" w:hAnsi="Tahoma" w:cs="Tahoma"/>
      <w:lang w:val="es-BO"/>
    </w:rPr>
  </w:style>
  <w:style w:type="paragraph" w:customStyle="1" w:styleId="xl45">
    <w:name w:val="xl45"/>
    <w:basedOn w:val="Normal"/>
    <w:uiPriority w:val="99"/>
    <w:rsid w:val="00B27FA3"/>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ahoma" w:hAnsi="Tahoma" w:cs="Tahoma"/>
      <w:lang w:val="es-BO"/>
    </w:rPr>
  </w:style>
  <w:style w:type="paragraph" w:customStyle="1" w:styleId="xl46">
    <w:name w:val="xl46"/>
    <w:basedOn w:val="Normal"/>
    <w:uiPriority w:val="99"/>
    <w:rsid w:val="00B27FA3"/>
    <w:pPr>
      <w:pBdr>
        <w:top w:val="single" w:sz="4" w:space="0" w:color="auto"/>
        <w:left w:val="single" w:sz="4" w:space="0" w:color="auto"/>
        <w:bottom w:val="single" w:sz="4" w:space="0" w:color="auto"/>
        <w:right w:val="single" w:sz="8" w:space="0" w:color="auto"/>
      </w:pBdr>
      <w:spacing w:before="100" w:beforeAutospacing="1" w:after="100" w:afterAutospacing="1"/>
    </w:pPr>
    <w:rPr>
      <w:rFonts w:ascii="Tahoma" w:hAnsi="Tahoma" w:cs="Tahoma"/>
      <w:lang w:val="es-BO"/>
    </w:rPr>
  </w:style>
  <w:style w:type="paragraph" w:customStyle="1" w:styleId="xl47">
    <w:name w:val="xl47"/>
    <w:basedOn w:val="Normal"/>
    <w:uiPriority w:val="99"/>
    <w:rsid w:val="00B27FA3"/>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Tahoma" w:hAnsi="Tahoma" w:cs="Tahoma"/>
      <w:lang w:val="es-BO"/>
    </w:rPr>
  </w:style>
  <w:style w:type="paragraph" w:customStyle="1" w:styleId="xl48">
    <w:name w:val="xl48"/>
    <w:basedOn w:val="Normal"/>
    <w:uiPriority w:val="99"/>
    <w:rsid w:val="00B27FA3"/>
    <w:pPr>
      <w:pBdr>
        <w:top w:val="single" w:sz="8"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lang w:val="es-BO"/>
    </w:rPr>
  </w:style>
  <w:style w:type="paragraph" w:customStyle="1" w:styleId="xl49">
    <w:name w:val="xl49"/>
    <w:basedOn w:val="Normal"/>
    <w:uiPriority w:val="99"/>
    <w:rsid w:val="00B27FA3"/>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lang w:val="es-BO"/>
    </w:rPr>
  </w:style>
  <w:style w:type="paragraph" w:customStyle="1" w:styleId="xl50">
    <w:name w:val="xl50"/>
    <w:basedOn w:val="Normal"/>
    <w:uiPriority w:val="99"/>
    <w:rsid w:val="00B27FA3"/>
    <w:pPr>
      <w:pBdr>
        <w:left w:val="single" w:sz="8" w:space="0" w:color="auto"/>
        <w:bottom w:val="single" w:sz="4" w:space="0" w:color="auto"/>
      </w:pBdr>
      <w:spacing w:before="100" w:beforeAutospacing="1" w:after="100" w:afterAutospacing="1"/>
    </w:pPr>
    <w:rPr>
      <w:rFonts w:ascii="Tahoma" w:hAnsi="Tahoma" w:cs="Tahoma"/>
      <w:b/>
      <w:bCs/>
      <w:lang w:val="es-BO"/>
    </w:rPr>
  </w:style>
  <w:style w:type="paragraph" w:customStyle="1" w:styleId="xl51">
    <w:name w:val="xl51"/>
    <w:basedOn w:val="Normal"/>
    <w:uiPriority w:val="99"/>
    <w:rsid w:val="00B27FA3"/>
    <w:pPr>
      <w:pBdr>
        <w:bottom w:val="single" w:sz="4" w:space="0" w:color="auto"/>
      </w:pBdr>
      <w:spacing w:before="100" w:beforeAutospacing="1" w:after="100" w:afterAutospacing="1"/>
    </w:pPr>
    <w:rPr>
      <w:rFonts w:ascii="Tahoma" w:hAnsi="Tahoma" w:cs="Tahoma"/>
      <w:b/>
      <w:bCs/>
      <w:lang w:val="es-BO"/>
    </w:rPr>
  </w:style>
  <w:style w:type="paragraph" w:customStyle="1" w:styleId="xl52">
    <w:name w:val="xl52"/>
    <w:basedOn w:val="Normal"/>
    <w:uiPriority w:val="99"/>
    <w:rsid w:val="00B27FA3"/>
    <w:pPr>
      <w:pBdr>
        <w:top w:val="single" w:sz="8"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lang w:val="es-BO"/>
    </w:rPr>
  </w:style>
  <w:style w:type="paragraph" w:customStyle="1" w:styleId="xl53">
    <w:name w:val="xl53"/>
    <w:basedOn w:val="Normal"/>
    <w:uiPriority w:val="99"/>
    <w:rsid w:val="00B27FA3"/>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lang w:val="es-BO"/>
    </w:rPr>
  </w:style>
  <w:style w:type="paragraph" w:customStyle="1" w:styleId="xl54">
    <w:name w:val="xl54"/>
    <w:basedOn w:val="Normal"/>
    <w:uiPriority w:val="99"/>
    <w:rsid w:val="00B27FA3"/>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lang w:val="es-BO"/>
    </w:rPr>
  </w:style>
  <w:style w:type="paragraph" w:customStyle="1" w:styleId="xl56">
    <w:name w:val="xl56"/>
    <w:basedOn w:val="Normal"/>
    <w:uiPriority w:val="99"/>
    <w:rsid w:val="00B27FA3"/>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lang w:val="es-BO"/>
    </w:rPr>
  </w:style>
  <w:style w:type="paragraph" w:customStyle="1" w:styleId="xl57">
    <w:name w:val="xl57"/>
    <w:basedOn w:val="Normal"/>
    <w:uiPriority w:val="99"/>
    <w:rsid w:val="00B27FA3"/>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lang w:val="es-BO"/>
    </w:rPr>
  </w:style>
  <w:style w:type="paragraph" w:customStyle="1" w:styleId="xl58">
    <w:name w:val="xl58"/>
    <w:basedOn w:val="Normal"/>
    <w:uiPriority w:val="99"/>
    <w:rsid w:val="00B27FA3"/>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jc w:val="center"/>
    </w:pPr>
    <w:rPr>
      <w:rFonts w:ascii="Arial" w:hAnsi="Arial" w:cs="Arial"/>
      <w:lang w:val="es-BO"/>
    </w:rPr>
  </w:style>
  <w:style w:type="paragraph" w:customStyle="1" w:styleId="xl59">
    <w:name w:val="xl59"/>
    <w:basedOn w:val="Normal"/>
    <w:uiPriority w:val="99"/>
    <w:rsid w:val="00B27FA3"/>
    <w:pPr>
      <w:pBdr>
        <w:top w:val="single" w:sz="4" w:space="0" w:color="auto"/>
        <w:left w:val="single" w:sz="8" w:space="0" w:color="auto"/>
      </w:pBdr>
      <w:spacing w:before="100" w:beforeAutospacing="1" w:after="100" w:afterAutospacing="1"/>
    </w:pPr>
    <w:rPr>
      <w:rFonts w:ascii="Tahoma" w:hAnsi="Tahoma" w:cs="Tahoma"/>
      <w:b/>
      <w:bCs/>
      <w:lang w:val="es-BO"/>
    </w:rPr>
  </w:style>
  <w:style w:type="paragraph" w:customStyle="1" w:styleId="xl60">
    <w:name w:val="xl60"/>
    <w:basedOn w:val="Normal"/>
    <w:uiPriority w:val="99"/>
    <w:rsid w:val="00B27FA3"/>
    <w:pPr>
      <w:pBdr>
        <w:top w:val="single" w:sz="4" w:space="0" w:color="auto"/>
      </w:pBdr>
      <w:spacing w:before="100" w:beforeAutospacing="1" w:after="100" w:afterAutospacing="1"/>
    </w:pPr>
    <w:rPr>
      <w:rFonts w:ascii="Tahoma" w:hAnsi="Tahoma" w:cs="Tahoma"/>
      <w:b/>
      <w:bCs/>
      <w:lang w:val="es-BO"/>
    </w:rPr>
  </w:style>
  <w:style w:type="paragraph" w:customStyle="1" w:styleId="xl61">
    <w:name w:val="xl61"/>
    <w:basedOn w:val="Normal"/>
    <w:uiPriority w:val="99"/>
    <w:rsid w:val="00B27FA3"/>
    <w:pPr>
      <w:pBdr>
        <w:left w:val="single" w:sz="8" w:space="0" w:color="auto"/>
      </w:pBdr>
      <w:spacing w:before="100" w:beforeAutospacing="1" w:after="100" w:afterAutospacing="1"/>
    </w:pPr>
    <w:rPr>
      <w:rFonts w:ascii="Tahoma" w:hAnsi="Tahoma" w:cs="Tahoma"/>
      <w:b/>
      <w:bCs/>
      <w:lang w:val="es-BO"/>
    </w:rPr>
  </w:style>
  <w:style w:type="paragraph" w:customStyle="1" w:styleId="xl62">
    <w:name w:val="xl62"/>
    <w:basedOn w:val="Normal"/>
    <w:uiPriority w:val="99"/>
    <w:rsid w:val="00B27FA3"/>
    <w:pPr>
      <w:spacing w:before="100" w:beforeAutospacing="1" w:after="100" w:afterAutospacing="1"/>
    </w:pPr>
    <w:rPr>
      <w:rFonts w:ascii="Tahoma" w:hAnsi="Tahoma" w:cs="Tahoma"/>
      <w:b/>
      <w:bCs/>
      <w:lang w:val="es-BO"/>
    </w:rPr>
  </w:style>
  <w:style w:type="paragraph" w:customStyle="1" w:styleId="Direccininterior">
    <w:name w:val="Dirección interior"/>
    <w:basedOn w:val="Normal"/>
    <w:uiPriority w:val="99"/>
    <w:rsid w:val="00B27FA3"/>
    <w:rPr>
      <w:rFonts w:ascii="Times New Roman" w:hAnsi="Times New Roman"/>
      <w:sz w:val="20"/>
      <w:szCs w:val="20"/>
      <w:lang w:val="es-ES_tradnl"/>
    </w:rPr>
  </w:style>
  <w:style w:type="paragraph" w:customStyle="1" w:styleId="ListaCc">
    <w:name w:val="Lista Cc."/>
    <w:basedOn w:val="Normal"/>
    <w:uiPriority w:val="99"/>
    <w:rsid w:val="00B27FA3"/>
    <w:rPr>
      <w:rFonts w:ascii="Times New Roman" w:hAnsi="Times New Roman"/>
      <w:sz w:val="20"/>
      <w:szCs w:val="20"/>
      <w:lang w:val="es-ES_tradnl"/>
    </w:rPr>
  </w:style>
  <w:style w:type="paragraph" w:customStyle="1" w:styleId="Textoindependiente4">
    <w:name w:val="Texto independiente 4"/>
    <w:basedOn w:val="Sangradetextonormal"/>
    <w:uiPriority w:val="99"/>
    <w:rsid w:val="00B27FA3"/>
    <w:pPr>
      <w:tabs>
        <w:tab w:val="clear" w:pos="360"/>
      </w:tabs>
    </w:pPr>
    <w:rPr>
      <w:lang w:val="es-ES_tradnl" w:eastAsia="es-ES"/>
    </w:rPr>
  </w:style>
  <w:style w:type="paragraph" w:customStyle="1" w:styleId="Textoindependiente5">
    <w:name w:val="Texto independiente 5"/>
    <w:basedOn w:val="Sangradetextonormal"/>
    <w:uiPriority w:val="99"/>
    <w:rsid w:val="00B27FA3"/>
    <w:pPr>
      <w:tabs>
        <w:tab w:val="clear" w:pos="360"/>
      </w:tabs>
    </w:pPr>
    <w:rPr>
      <w:lang w:val="es-ES_tradnl" w:eastAsia="es-ES"/>
    </w:rPr>
  </w:style>
  <w:style w:type="paragraph" w:customStyle="1" w:styleId="Documentosadjuntos">
    <w:name w:val="Documentos adjuntos"/>
    <w:basedOn w:val="Normal"/>
    <w:next w:val="Normal"/>
    <w:uiPriority w:val="99"/>
    <w:rsid w:val="00B27FA3"/>
    <w:pPr>
      <w:keepNext/>
      <w:keepLines/>
      <w:spacing w:before="120" w:after="120" w:line="240" w:lineRule="atLeast"/>
      <w:jc w:val="both"/>
    </w:pPr>
    <w:rPr>
      <w:rFonts w:ascii="Garamond" w:hAnsi="Garamond"/>
      <w:kern w:val="18"/>
      <w:sz w:val="20"/>
      <w:szCs w:val="20"/>
      <w:lang w:val="es-BO"/>
    </w:rPr>
  </w:style>
  <w:style w:type="paragraph" w:customStyle="1" w:styleId="Textoindependiente33">
    <w:name w:val="Texto independiente 33"/>
    <w:basedOn w:val="Normal"/>
    <w:rsid w:val="00B27FA3"/>
    <w:pPr>
      <w:widowControl w:val="0"/>
      <w:jc w:val="both"/>
    </w:pPr>
    <w:rPr>
      <w:rFonts w:ascii="Times New Roman" w:hAnsi="Times New Roman"/>
      <w:b/>
      <w:sz w:val="24"/>
      <w:szCs w:val="20"/>
      <w:lang w:val="es-BO"/>
    </w:rPr>
  </w:style>
  <w:style w:type="paragraph" w:customStyle="1" w:styleId="Sangra3detindependiente3">
    <w:name w:val="Sangría 3 de t. independiente3"/>
    <w:basedOn w:val="Normal"/>
    <w:rsid w:val="00B27FA3"/>
    <w:pPr>
      <w:widowControl w:val="0"/>
      <w:ind w:left="709" w:hanging="709"/>
      <w:jc w:val="both"/>
    </w:pPr>
    <w:rPr>
      <w:rFonts w:ascii="Times New Roman" w:hAnsi="Times New Roman"/>
      <w:sz w:val="24"/>
      <w:szCs w:val="20"/>
      <w:lang w:val="es-BO"/>
    </w:rPr>
  </w:style>
  <w:style w:type="character" w:styleId="Textodelmarcadordeposicin">
    <w:name w:val="Placeholder Text"/>
    <w:uiPriority w:val="99"/>
    <w:semiHidden/>
    <w:rsid w:val="00B27FA3"/>
    <w:rPr>
      <w:color w:val="808080"/>
    </w:rPr>
  </w:style>
  <w:style w:type="character" w:customStyle="1" w:styleId="TextoindependienteCar1">
    <w:name w:val="Texto independiente Car1"/>
    <w:aliases w:val="Car Car23"/>
    <w:locked/>
    <w:rsid w:val="00B27FA3"/>
    <w:rPr>
      <w:rFonts w:ascii="Tms Rmn" w:eastAsia="Times New Roman" w:hAnsi="Tms Rmn" w:cs="Times New Roman"/>
      <w:sz w:val="20"/>
      <w:szCs w:val="20"/>
      <w:lang w:val="en-US"/>
    </w:rPr>
  </w:style>
  <w:style w:type="character" w:customStyle="1" w:styleId="CarCar19">
    <w:name w:val="Car Car19"/>
    <w:rsid w:val="00B27FA3"/>
    <w:rPr>
      <w:rFonts w:ascii="Times New Roman" w:hAnsi="Times New Roman" w:cs="Times New Roman" w:hint="default"/>
      <w:b/>
      <w:bCs/>
      <w:sz w:val="24"/>
      <w:szCs w:val="24"/>
      <w:lang w:val="es-ES" w:eastAsia="en-US" w:bidi="ar-SA"/>
    </w:rPr>
  </w:style>
  <w:style w:type="character" w:customStyle="1" w:styleId="Textodelmarcadordeposicin2">
    <w:name w:val="Texto del marcador de posición2"/>
    <w:semiHidden/>
    <w:rsid w:val="00B27FA3"/>
    <w:rPr>
      <w:rFonts w:ascii="Times New Roman" w:hAnsi="Times New Roman" w:cs="Times New Roman" w:hint="default"/>
      <w:color w:val="808080"/>
    </w:rPr>
  </w:style>
  <w:style w:type="character" w:customStyle="1" w:styleId="CarCar2">
    <w:name w:val="Car Car2"/>
    <w:rsid w:val="00B27FA3"/>
    <w:rPr>
      <w:rFonts w:ascii="Arial" w:hAnsi="Arial" w:cs="Arial" w:hint="default"/>
      <w:b/>
      <w:bCs/>
      <w:kern w:val="32"/>
      <w:sz w:val="32"/>
      <w:szCs w:val="32"/>
      <w:lang w:val="es-ES" w:eastAsia="en-US"/>
    </w:rPr>
  </w:style>
  <w:style w:type="character" w:customStyle="1" w:styleId="CarCar21">
    <w:name w:val="Car Car21"/>
    <w:rsid w:val="00B27FA3"/>
    <w:rPr>
      <w:rFonts w:ascii="Arial" w:hAnsi="Arial" w:cs="Arial" w:hint="default"/>
      <w:b/>
      <w:bCs/>
      <w:i/>
      <w:iCs/>
      <w:sz w:val="28"/>
      <w:szCs w:val="28"/>
      <w:lang w:val="es-ES" w:eastAsia="en-US" w:bidi="ar-SA"/>
    </w:rPr>
  </w:style>
  <w:style w:type="character" w:customStyle="1" w:styleId="CarCar20">
    <w:name w:val="Car Car20"/>
    <w:uiPriority w:val="99"/>
    <w:rsid w:val="00B27FA3"/>
    <w:rPr>
      <w:rFonts w:ascii="Tahoma" w:hAnsi="Tahoma" w:cs="Times New Roman" w:hint="default"/>
      <w:sz w:val="22"/>
      <w:u w:val="single"/>
      <w:lang w:val="es-MX" w:eastAsia="es-ES" w:bidi="ar-SA"/>
    </w:rPr>
  </w:style>
  <w:style w:type="character" w:customStyle="1" w:styleId="CarCar18">
    <w:name w:val="Car Car18"/>
    <w:rsid w:val="00B27FA3"/>
    <w:rPr>
      <w:rFonts w:ascii="Times New Roman" w:hAnsi="Times New Roman" w:cs="Times New Roman" w:hint="default"/>
      <w:b/>
      <w:bCs w:val="0"/>
      <w:lang w:val="es-BO" w:eastAsia="en-US" w:bidi="ar-SA"/>
    </w:rPr>
  </w:style>
  <w:style w:type="character" w:customStyle="1" w:styleId="CarCar17">
    <w:name w:val="Car Car17"/>
    <w:rsid w:val="00B27FA3"/>
    <w:rPr>
      <w:rFonts w:ascii="Times New Roman" w:hAnsi="Times New Roman" w:cs="Times New Roman" w:hint="default"/>
      <w:sz w:val="24"/>
      <w:szCs w:val="24"/>
      <w:lang w:val="es-ES" w:eastAsia="en-US" w:bidi="ar-SA"/>
    </w:rPr>
  </w:style>
  <w:style w:type="character" w:customStyle="1" w:styleId="CarCar16">
    <w:name w:val="Car Car16"/>
    <w:rsid w:val="00B27FA3"/>
    <w:rPr>
      <w:rFonts w:ascii="Tahoma" w:hAnsi="Tahoma" w:cs="Times New Roman" w:hint="default"/>
      <w:b/>
      <w:bCs w:val="0"/>
      <w:u w:val="single"/>
      <w:lang w:val="es-MX" w:eastAsia="en-US" w:bidi="ar-SA"/>
    </w:rPr>
  </w:style>
  <w:style w:type="character" w:customStyle="1" w:styleId="CarCar15">
    <w:name w:val="Car Car15"/>
    <w:rsid w:val="00B27FA3"/>
    <w:rPr>
      <w:rFonts w:ascii="Tahoma" w:hAnsi="Tahoma" w:cs="Times New Roman" w:hint="default"/>
      <w:sz w:val="28"/>
      <w:lang w:val="es-ES" w:eastAsia="en-US" w:bidi="ar-SA"/>
    </w:rPr>
  </w:style>
  <w:style w:type="character" w:customStyle="1" w:styleId="CarCar5">
    <w:name w:val="Car Car5"/>
    <w:rsid w:val="00B27FA3"/>
    <w:rPr>
      <w:rFonts w:ascii="Times New Roman" w:hAnsi="Times New Roman" w:cs="Times New Roman" w:hint="default"/>
      <w:b/>
      <w:bCs w:val="0"/>
      <w:caps/>
      <w:sz w:val="36"/>
      <w:szCs w:val="36"/>
      <w:u w:val="single"/>
      <w:lang w:val="es-ES" w:eastAsia="en-US" w:bidi="ar-SA"/>
    </w:rPr>
  </w:style>
  <w:style w:type="character" w:customStyle="1" w:styleId="CarCar12">
    <w:name w:val="Car Car12"/>
    <w:rsid w:val="00B27FA3"/>
    <w:rPr>
      <w:rFonts w:ascii="Times New Roman" w:hAnsi="Times New Roman" w:cs="Times New Roman" w:hint="default"/>
      <w:lang w:val="es-ES" w:eastAsia="en-US" w:bidi="ar-SA"/>
    </w:rPr>
  </w:style>
  <w:style w:type="character" w:customStyle="1" w:styleId="CarCar9">
    <w:name w:val="Car Car9"/>
    <w:uiPriority w:val="99"/>
    <w:rsid w:val="00B27FA3"/>
    <w:rPr>
      <w:rFonts w:ascii="Times New Roman" w:hAnsi="Times New Roman" w:cs="Times New Roman" w:hint="default"/>
      <w:lang w:val="es-ES" w:eastAsia="en-US" w:bidi="ar-SA"/>
    </w:rPr>
  </w:style>
  <w:style w:type="character" w:customStyle="1" w:styleId="CarCar4">
    <w:name w:val="Car Car4"/>
    <w:rsid w:val="00B27FA3"/>
    <w:rPr>
      <w:rFonts w:ascii="Times New Roman" w:hAnsi="Times New Roman" w:cs="Times New Roman" w:hint="default"/>
      <w:lang w:val="es-ES" w:eastAsia="en-US" w:bidi="ar-SA"/>
    </w:rPr>
  </w:style>
  <w:style w:type="character" w:customStyle="1" w:styleId="CarCar3">
    <w:name w:val="Car Car3"/>
    <w:rsid w:val="00B27FA3"/>
    <w:rPr>
      <w:rFonts w:ascii="Times New Roman" w:hAnsi="Times New Roman" w:cs="Times New Roman" w:hint="default"/>
      <w:sz w:val="16"/>
      <w:szCs w:val="16"/>
      <w:lang w:val="es-BO" w:eastAsia="en-US" w:bidi="ar-SA"/>
    </w:rPr>
  </w:style>
  <w:style w:type="character" w:customStyle="1" w:styleId="CarCar6">
    <w:name w:val="Car Car6"/>
    <w:rsid w:val="00B27FA3"/>
    <w:rPr>
      <w:rFonts w:ascii="Times New Roman" w:hAnsi="Times New Roman" w:cs="Times New Roman" w:hint="default"/>
      <w:lang w:val="es-ES" w:eastAsia="en-US" w:bidi="ar-SA"/>
    </w:rPr>
  </w:style>
  <w:style w:type="character" w:customStyle="1" w:styleId="CarCar14">
    <w:name w:val="Car Car14"/>
    <w:semiHidden/>
    <w:rsid w:val="00B27FA3"/>
    <w:rPr>
      <w:rFonts w:ascii="Tahoma" w:hAnsi="Tahoma" w:cs="Tahoma" w:hint="default"/>
      <w:sz w:val="16"/>
      <w:szCs w:val="16"/>
      <w:lang w:val="es-ES" w:eastAsia="es-ES" w:bidi="ar-SA"/>
    </w:rPr>
  </w:style>
  <w:style w:type="character" w:customStyle="1" w:styleId="CarCar13">
    <w:name w:val="Car Car13"/>
    <w:rsid w:val="00B27FA3"/>
    <w:rPr>
      <w:rFonts w:ascii="Calibri" w:hAnsi="Calibri" w:cs="Times New Roman" w:hint="default"/>
      <w:sz w:val="22"/>
      <w:szCs w:val="22"/>
      <w:lang w:eastAsia="en-US"/>
    </w:rPr>
  </w:style>
  <w:style w:type="character" w:customStyle="1" w:styleId="CarCar8">
    <w:name w:val="Car Car8"/>
    <w:rsid w:val="00B27FA3"/>
    <w:rPr>
      <w:rFonts w:ascii="Calibri" w:hAnsi="Calibri" w:cs="Times New Roman" w:hint="default"/>
      <w:lang w:val="es-BO" w:eastAsia="en-US" w:bidi="ar-SA"/>
    </w:rPr>
  </w:style>
  <w:style w:type="character" w:customStyle="1" w:styleId="CarCar111">
    <w:name w:val="Car Car111"/>
    <w:uiPriority w:val="99"/>
    <w:rsid w:val="00B27FA3"/>
    <w:rPr>
      <w:rFonts w:ascii="Tahoma" w:hAnsi="Tahoma" w:cs="Times New Roman" w:hint="default"/>
      <w:b/>
      <w:bCs w:val="0"/>
      <w:caps/>
      <w:sz w:val="22"/>
      <w:szCs w:val="22"/>
      <w:u w:val="single"/>
      <w:lang w:val="es-MX" w:eastAsia="es-ES"/>
    </w:rPr>
  </w:style>
  <w:style w:type="character" w:customStyle="1" w:styleId="CarCar101">
    <w:name w:val="Car Car101"/>
    <w:uiPriority w:val="99"/>
    <w:rsid w:val="00B27FA3"/>
    <w:rPr>
      <w:rFonts w:ascii="Times New Roman" w:hAnsi="Times New Roman" w:cs="Times New Roman" w:hint="default"/>
      <w:b/>
      <w:bCs w:val="0"/>
      <w:sz w:val="22"/>
      <w:u w:val="single"/>
      <w:lang w:val="es-MX" w:eastAsia="es-ES"/>
    </w:rPr>
  </w:style>
  <w:style w:type="character" w:customStyle="1" w:styleId="blueheadline1">
    <w:name w:val="blueheadline1"/>
    <w:uiPriority w:val="99"/>
    <w:rsid w:val="00B27FA3"/>
    <w:rPr>
      <w:rFonts w:ascii="Arial" w:hAnsi="Arial" w:cs="Arial" w:hint="default"/>
      <w:b/>
      <w:bCs/>
      <w:strike w:val="0"/>
      <w:dstrike w:val="0"/>
      <w:color w:val="333399"/>
      <w:sz w:val="36"/>
      <w:szCs w:val="36"/>
      <w:u w:val="none"/>
      <w:effect w:val="none"/>
    </w:rPr>
  </w:style>
  <w:style w:type="character" w:customStyle="1" w:styleId="prdplaintext1">
    <w:name w:val="prdplaintext1"/>
    <w:uiPriority w:val="99"/>
    <w:rsid w:val="00B27FA3"/>
    <w:rPr>
      <w:rFonts w:ascii="Arial" w:hAnsi="Arial" w:cs="Arial" w:hint="default"/>
      <w:strike w:val="0"/>
      <w:dstrike w:val="0"/>
      <w:color w:val="000000"/>
      <w:sz w:val="20"/>
      <w:szCs w:val="20"/>
      <w:u w:val="none"/>
      <w:effect w:val="none"/>
    </w:rPr>
  </w:style>
  <w:style w:type="paragraph" w:customStyle="1" w:styleId="default0">
    <w:name w:val="default"/>
    <w:basedOn w:val="Normal"/>
    <w:rsid w:val="00B27FA3"/>
    <w:pPr>
      <w:spacing w:before="100" w:beforeAutospacing="1" w:after="100" w:afterAutospacing="1"/>
    </w:pPr>
    <w:rPr>
      <w:rFonts w:ascii="Times New Roman" w:hAnsi="Times New Roman"/>
      <w:sz w:val="24"/>
      <w:szCs w:val="24"/>
      <w:lang w:val="es-BO" w:eastAsia="es-BO"/>
    </w:rPr>
  </w:style>
  <w:style w:type="character" w:customStyle="1" w:styleId="contenidojus12">
    <w:name w:val="contenidojus12"/>
    <w:basedOn w:val="Fuentedeprrafopredeter"/>
    <w:rsid w:val="00B27FA3"/>
  </w:style>
  <w:style w:type="character" w:styleId="Textoennegrita">
    <w:name w:val="Strong"/>
    <w:qFormat/>
    <w:rsid w:val="00B27FA3"/>
    <w:rPr>
      <w:b/>
      <w:bCs/>
    </w:rPr>
  </w:style>
  <w:style w:type="paragraph" w:customStyle="1" w:styleId="CM3">
    <w:name w:val="CM3"/>
    <w:basedOn w:val="Default"/>
    <w:next w:val="Default"/>
    <w:uiPriority w:val="99"/>
    <w:rsid w:val="00B27FA3"/>
    <w:pPr>
      <w:spacing w:line="323" w:lineRule="atLeast"/>
    </w:pPr>
    <w:rPr>
      <w:rFonts w:ascii="Times New Roman" w:eastAsia="Calibri" w:hAnsi="Times New Roman" w:cs="Times New Roman"/>
      <w:color w:val="auto"/>
      <w:lang w:val="es-BO" w:eastAsia="en-US"/>
    </w:rPr>
  </w:style>
  <w:style w:type="paragraph" w:customStyle="1" w:styleId="CM15">
    <w:name w:val="CM15"/>
    <w:basedOn w:val="Normal"/>
    <w:next w:val="Normal"/>
    <w:semiHidden/>
    <w:rsid w:val="00B27FA3"/>
    <w:pPr>
      <w:widowControl w:val="0"/>
      <w:autoSpaceDE w:val="0"/>
      <w:autoSpaceDN w:val="0"/>
      <w:adjustRightInd w:val="0"/>
      <w:spacing w:line="273" w:lineRule="atLeast"/>
    </w:pPr>
    <w:rPr>
      <w:rFonts w:ascii="Arial" w:hAnsi="Arial"/>
      <w:sz w:val="24"/>
      <w:szCs w:val="24"/>
    </w:rPr>
  </w:style>
  <w:style w:type="character" w:styleId="nfasis">
    <w:name w:val="Emphasis"/>
    <w:qFormat/>
    <w:rsid w:val="00B27FA3"/>
    <w:rPr>
      <w:rFonts w:cs="Times New Roman"/>
      <w:i/>
      <w:iCs/>
    </w:rPr>
  </w:style>
  <w:style w:type="character" w:customStyle="1" w:styleId="apple-converted-space">
    <w:name w:val="apple-converted-space"/>
    <w:uiPriority w:val="99"/>
    <w:rsid w:val="00B27FA3"/>
    <w:rPr>
      <w:rFonts w:cs="Times New Roman"/>
    </w:rPr>
  </w:style>
  <w:style w:type="paragraph" w:styleId="TDC3">
    <w:name w:val="toc 3"/>
    <w:basedOn w:val="Normal"/>
    <w:next w:val="Normal"/>
    <w:autoRedefine/>
    <w:uiPriority w:val="39"/>
    <w:rsid w:val="00B27FA3"/>
    <w:pPr>
      <w:spacing w:after="100" w:line="276" w:lineRule="auto"/>
      <w:ind w:left="440"/>
    </w:pPr>
    <w:rPr>
      <w:rFonts w:ascii="Calibri" w:hAnsi="Calibri"/>
      <w:sz w:val="22"/>
      <w:szCs w:val="22"/>
      <w:lang w:val="es-BO" w:eastAsia="es-BO"/>
    </w:rPr>
  </w:style>
  <w:style w:type="paragraph" w:styleId="TDC4">
    <w:name w:val="toc 4"/>
    <w:basedOn w:val="Normal"/>
    <w:next w:val="Normal"/>
    <w:autoRedefine/>
    <w:uiPriority w:val="39"/>
    <w:rsid w:val="00B27FA3"/>
    <w:pPr>
      <w:spacing w:after="100" w:line="276" w:lineRule="auto"/>
      <w:ind w:left="660"/>
    </w:pPr>
    <w:rPr>
      <w:rFonts w:ascii="Calibri" w:hAnsi="Calibri"/>
      <w:sz w:val="22"/>
      <w:szCs w:val="22"/>
      <w:lang w:val="es-BO" w:eastAsia="es-BO"/>
    </w:rPr>
  </w:style>
  <w:style w:type="paragraph" w:styleId="TDC5">
    <w:name w:val="toc 5"/>
    <w:basedOn w:val="Normal"/>
    <w:next w:val="Normal"/>
    <w:autoRedefine/>
    <w:uiPriority w:val="39"/>
    <w:rsid w:val="00B27FA3"/>
    <w:pPr>
      <w:spacing w:after="100" w:line="276" w:lineRule="auto"/>
      <w:ind w:left="880"/>
    </w:pPr>
    <w:rPr>
      <w:rFonts w:ascii="Calibri" w:hAnsi="Calibri"/>
      <w:sz w:val="22"/>
      <w:szCs w:val="22"/>
      <w:lang w:val="es-BO" w:eastAsia="es-BO"/>
    </w:rPr>
  </w:style>
  <w:style w:type="paragraph" w:styleId="TDC6">
    <w:name w:val="toc 6"/>
    <w:basedOn w:val="Normal"/>
    <w:next w:val="Normal"/>
    <w:autoRedefine/>
    <w:uiPriority w:val="39"/>
    <w:rsid w:val="00B27FA3"/>
    <w:pPr>
      <w:spacing w:after="100" w:line="276" w:lineRule="auto"/>
      <w:ind w:left="1100"/>
    </w:pPr>
    <w:rPr>
      <w:rFonts w:ascii="Calibri" w:hAnsi="Calibri"/>
      <w:sz w:val="22"/>
      <w:szCs w:val="22"/>
      <w:lang w:val="es-BO" w:eastAsia="es-BO"/>
    </w:rPr>
  </w:style>
  <w:style w:type="paragraph" w:styleId="TDC7">
    <w:name w:val="toc 7"/>
    <w:basedOn w:val="Normal"/>
    <w:next w:val="Normal"/>
    <w:autoRedefine/>
    <w:uiPriority w:val="39"/>
    <w:rsid w:val="00B27FA3"/>
    <w:pPr>
      <w:spacing w:after="100" w:line="276" w:lineRule="auto"/>
      <w:ind w:left="1320"/>
    </w:pPr>
    <w:rPr>
      <w:rFonts w:ascii="Calibri" w:hAnsi="Calibri"/>
      <w:sz w:val="22"/>
      <w:szCs w:val="22"/>
      <w:lang w:val="es-BO" w:eastAsia="es-BO"/>
    </w:rPr>
  </w:style>
  <w:style w:type="paragraph" w:styleId="TDC8">
    <w:name w:val="toc 8"/>
    <w:basedOn w:val="Normal"/>
    <w:next w:val="Normal"/>
    <w:autoRedefine/>
    <w:uiPriority w:val="39"/>
    <w:rsid w:val="00B27FA3"/>
    <w:pPr>
      <w:spacing w:after="100" w:line="276" w:lineRule="auto"/>
      <w:ind w:left="1540"/>
    </w:pPr>
    <w:rPr>
      <w:rFonts w:ascii="Calibri" w:hAnsi="Calibri"/>
      <w:sz w:val="22"/>
      <w:szCs w:val="22"/>
      <w:lang w:val="es-BO" w:eastAsia="es-BO"/>
    </w:rPr>
  </w:style>
  <w:style w:type="paragraph" w:styleId="TDC9">
    <w:name w:val="toc 9"/>
    <w:basedOn w:val="Normal"/>
    <w:next w:val="Normal"/>
    <w:autoRedefine/>
    <w:uiPriority w:val="39"/>
    <w:rsid w:val="00B27FA3"/>
    <w:pPr>
      <w:spacing w:after="100" w:line="276" w:lineRule="auto"/>
      <w:ind w:left="1760"/>
    </w:pPr>
    <w:rPr>
      <w:rFonts w:ascii="Calibri" w:hAnsi="Calibri"/>
      <w:sz w:val="22"/>
      <w:szCs w:val="22"/>
      <w:lang w:val="es-BO" w:eastAsia="es-BO"/>
    </w:rPr>
  </w:style>
  <w:style w:type="paragraph" w:customStyle="1" w:styleId="Parrf">
    <w:name w:val="Parráf."/>
    <w:basedOn w:val="Normal"/>
    <w:rsid w:val="00B27FA3"/>
    <w:pPr>
      <w:overflowPunct w:val="0"/>
      <w:autoSpaceDE w:val="0"/>
      <w:autoSpaceDN w:val="0"/>
      <w:adjustRightInd w:val="0"/>
      <w:spacing w:before="120" w:after="120" w:line="360" w:lineRule="auto"/>
      <w:ind w:left="567"/>
      <w:jc w:val="both"/>
    </w:pPr>
    <w:rPr>
      <w:rFonts w:ascii="Arial" w:hAnsi="Arial"/>
      <w:sz w:val="22"/>
      <w:szCs w:val="20"/>
      <w:lang w:val="es-ES_tradnl"/>
    </w:rPr>
  </w:style>
  <w:style w:type="character" w:customStyle="1" w:styleId="Normal1Car">
    <w:name w:val="Normal 1 Car"/>
    <w:link w:val="Normal1"/>
    <w:rsid w:val="00B27FA3"/>
    <w:rPr>
      <w:spacing w:val="-3"/>
      <w:sz w:val="24"/>
      <w:szCs w:val="24"/>
    </w:rPr>
  </w:style>
  <w:style w:type="character" w:customStyle="1" w:styleId="Textodelmarcadordeposicin3">
    <w:name w:val="Texto del marcador de posición3"/>
    <w:semiHidden/>
    <w:rsid w:val="00B27FA3"/>
    <w:rPr>
      <w:color w:val="808080"/>
    </w:rPr>
  </w:style>
  <w:style w:type="paragraph" w:customStyle="1" w:styleId="Sinespaciado3">
    <w:name w:val="Sin espaciado3"/>
    <w:qFormat/>
    <w:rsid w:val="00B27FA3"/>
    <w:rPr>
      <w:rFonts w:ascii="Calibri" w:hAnsi="Calibri" w:cs="Calibri"/>
      <w:sz w:val="22"/>
      <w:szCs w:val="22"/>
      <w:lang w:eastAsia="en-US"/>
    </w:rPr>
  </w:style>
  <w:style w:type="paragraph" w:customStyle="1" w:styleId="Revisin3">
    <w:name w:val="Revisión3"/>
    <w:hidden/>
    <w:semiHidden/>
    <w:rsid w:val="00B27FA3"/>
    <w:rPr>
      <w:lang w:eastAsia="en-US"/>
    </w:rPr>
  </w:style>
  <w:style w:type="paragraph" w:customStyle="1" w:styleId="Textoindependiente34">
    <w:name w:val="Texto independiente 34"/>
    <w:basedOn w:val="Normal"/>
    <w:rsid w:val="00B27FA3"/>
    <w:pPr>
      <w:widowControl w:val="0"/>
      <w:jc w:val="both"/>
    </w:pPr>
    <w:rPr>
      <w:rFonts w:ascii="Times New Roman" w:hAnsi="Times New Roman"/>
      <w:b/>
      <w:sz w:val="24"/>
      <w:szCs w:val="20"/>
    </w:rPr>
  </w:style>
  <w:style w:type="paragraph" w:customStyle="1" w:styleId="Sangra3detindependiente4">
    <w:name w:val="Sangría 3 de t. independiente4"/>
    <w:basedOn w:val="Normal"/>
    <w:rsid w:val="00B27FA3"/>
    <w:pPr>
      <w:widowControl w:val="0"/>
      <w:ind w:left="709" w:hanging="709"/>
      <w:jc w:val="both"/>
    </w:pPr>
    <w:rPr>
      <w:rFonts w:ascii="Times New Roman" w:hAnsi="Times New Roman"/>
      <w:sz w:val="24"/>
      <w:szCs w:val="20"/>
    </w:rPr>
  </w:style>
  <w:style w:type="table" w:customStyle="1" w:styleId="Listaclara-nfasis11">
    <w:name w:val="Lista clara - Énfasis 11"/>
    <w:basedOn w:val="Tablanormal"/>
    <w:uiPriority w:val="61"/>
    <w:rsid w:val="00B27FA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lara-nfasis3">
    <w:name w:val="Light List Accent 3"/>
    <w:basedOn w:val="Tablanormal"/>
    <w:uiPriority w:val="61"/>
    <w:rsid w:val="00B27FA3"/>
    <w:rPr>
      <w:rFonts w:ascii="Calibri" w:hAnsi="Calibri"/>
      <w:lang w:eastAsia="es-B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
    <w:name w:val="Lista clara1"/>
    <w:basedOn w:val="Tablanormal"/>
    <w:uiPriority w:val="61"/>
    <w:rsid w:val="00B27FA3"/>
    <w:rPr>
      <w:rFonts w:ascii="Calibri" w:hAnsi="Calibri"/>
      <w:lang w:eastAsia="es-B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DefaultCar">
    <w:name w:val="Default Car"/>
    <w:link w:val="Default"/>
    <w:uiPriority w:val="99"/>
    <w:rsid w:val="00B27FA3"/>
    <w:rPr>
      <w:rFonts w:ascii="PPAJKH+Arial,Bold" w:hAnsi="PPAJKH+Arial,Bold" w:cs="PPAJKH+Arial,Bold"/>
      <w:color w:val="000000"/>
      <w:sz w:val="24"/>
      <w:szCs w:val="24"/>
    </w:rPr>
  </w:style>
  <w:style w:type="character" w:customStyle="1" w:styleId="SangradetextonormalCar1">
    <w:name w:val="Sangría de texto normal Car1"/>
    <w:uiPriority w:val="99"/>
    <w:rsid w:val="00B27FA3"/>
    <w:rPr>
      <w:lang w:eastAsia="en-US"/>
    </w:rPr>
  </w:style>
  <w:style w:type="paragraph" w:customStyle="1" w:styleId="1">
    <w:name w:val="1"/>
    <w:basedOn w:val="Normal"/>
    <w:uiPriority w:val="99"/>
    <w:unhideWhenUsed/>
    <w:rsid w:val="00B27FA3"/>
    <w:rPr>
      <w:rFonts w:ascii="Calibri" w:eastAsia="Calibri" w:hAnsi="Calibri"/>
      <w:sz w:val="20"/>
      <w:szCs w:val="20"/>
      <w:lang w:val="en-US" w:eastAsia="en-US"/>
    </w:rPr>
  </w:style>
  <w:style w:type="paragraph" w:customStyle="1" w:styleId="Prrafodelista4">
    <w:name w:val="Párrafo de lista4"/>
    <w:basedOn w:val="Normal"/>
    <w:qFormat/>
    <w:rsid w:val="00B27FA3"/>
    <w:pPr>
      <w:ind w:left="720"/>
    </w:pPr>
    <w:rPr>
      <w:rFonts w:ascii="Times New Roman" w:hAnsi="Times New Roman"/>
      <w:sz w:val="20"/>
      <w:szCs w:val="20"/>
      <w:lang w:eastAsia="en-US"/>
    </w:rPr>
  </w:style>
  <w:style w:type="character" w:customStyle="1" w:styleId="Textodelmarcadordeposicin4">
    <w:name w:val="Texto del marcador de posición4"/>
    <w:semiHidden/>
    <w:rsid w:val="00B27FA3"/>
    <w:rPr>
      <w:color w:val="808080"/>
    </w:rPr>
  </w:style>
  <w:style w:type="paragraph" w:customStyle="1" w:styleId="Sinespaciado4">
    <w:name w:val="Sin espaciado4"/>
    <w:qFormat/>
    <w:rsid w:val="00B27FA3"/>
    <w:rPr>
      <w:rFonts w:ascii="Calibri" w:hAnsi="Calibri" w:cs="Calibri"/>
      <w:sz w:val="22"/>
      <w:szCs w:val="22"/>
      <w:lang w:eastAsia="en-US"/>
    </w:rPr>
  </w:style>
  <w:style w:type="paragraph" w:customStyle="1" w:styleId="Revisin4">
    <w:name w:val="Revisión4"/>
    <w:hidden/>
    <w:semiHidden/>
    <w:rsid w:val="00B27FA3"/>
    <w:rPr>
      <w:lang w:eastAsia="en-US"/>
    </w:rPr>
  </w:style>
  <w:style w:type="paragraph" w:customStyle="1" w:styleId="Textoindependiente35">
    <w:name w:val="Texto independiente 35"/>
    <w:basedOn w:val="Normal"/>
    <w:rsid w:val="00B27FA3"/>
    <w:pPr>
      <w:widowControl w:val="0"/>
      <w:jc w:val="both"/>
    </w:pPr>
    <w:rPr>
      <w:rFonts w:ascii="Times New Roman" w:hAnsi="Times New Roman"/>
      <w:b/>
      <w:sz w:val="24"/>
      <w:szCs w:val="20"/>
    </w:rPr>
  </w:style>
  <w:style w:type="paragraph" w:customStyle="1" w:styleId="Sangra3detindependiente5">
    <w:name w:val="Sangría 3 de t. independiente5"/>
    <w:basedOn w:val="Normal"/>
    <w:rsid w:val="00B27FA3"/>
    <w:pPr>
      <w:widowControl w:val="0"/>
      <w:ind w:left="709" w:hanging="709"/>
      <w:jc w:val="both"/>
    </w:pPr>
    <w:rPr>
      <w:rFonts w:ascii="Times New Roman" w:hAnsi="Times New Roman"/>
      <w:sz w:val="24"/>
      <w:szCs w:val="20"/>
    </w:rPr>
  </w:style>
  <w:style w:type="character" w:customStyle="1" w:styleId="style4">
    <w:name w:val="style4"/>
    <w:rsid w:val="00B27FA3"/>
  </w:style>
  <w:style w:type="character" w:customStyle="1" w:styleId="Ttulo3Car1">
    <w:name w:val="Título 3 Car1"/>
    <w:uiPriority w:val="99"/>
    <w:rsid w:val="00B27FA3"/>
    <w:rPr>
      <w:rFonts w:ascii="Tahoma" w:hAnsi="Tahoma"/>
      <w:sz w:val="18"/>
      <w:lang w:val="es-MX" w:eastAsia="es-ES"/>
    </w:rPr>
  </w:style>
  <w:style w:type="character" w:styleId="AcrnimoHTML">
    <w:name w:val="HTML Acronym"/>
    <w:basedOn w:val="Fuentedeprrafopredeter"/>
    <w:uiPriority w:val="99"/>
    <w:rsid w:val="00B27FA3"/>
  </w:style>
  <w:style w:type="numbering" w:styleId="ArtculoSeccin">
    <w:name w:val="Outline List 3"/>
    <w:basedOn w:val="Sinlista"/>
    <w:uiPriority w:val="99"/>
    <w:rsid w:val="00B27FA3"/>
    <w:pPr>
      <w:numPr>
        <w:numId w:val="62"/>
      </w:numPr>
    </w:pPr>
  </w:style>
  <w:style w:type="paragraph" w:styleId="Cierre">
    <w:name w:val="Closing"/>
    <w:basedOn w:val="Normal"/>
    <w:link w:val="CierreCar"/>
    <w:uiPriority w:val="99"/>
    <w:rsid w:val="00B27FA3"/>
    <w:pPr>
      <w:ind w:left="4252"/>
    </w:pPr>
    <w:rPr>
      <w:rFonts w:ascii="Century Gothic" w:hAnsi="Century Gothic"/>
      <w:sz w:val="22"/>
      <w:szCs w:val="22"/>
      <w:lang w:val="es-BO" w:eastAsia="en-US"/>
    </w:rPr>
  </w:style>
  <w:style w:type="character" w:customStyle="1" w:styleId="CierreCar">
    <w:name w:val="Cierre Car"/>
    <w:basedOn w:val="Fuentedeprrafopredeter"/>
    <w:link w:val="Cierre"/>
    <w:uiPriority w:val="99"/>
    <w:rsid w:val="00B27FA3"/>
    <w:rPr>
      <w:rFonts w:ascii="Century Gothic" w:hAnsi="Century Gothic"/>
      <w:sz w:val="22"/>
      <w:szCs w:val="22"/>
      <w:lang w:val="es-BO" w:eastAsia="en-US"/>
    </w:rPr>
  </w:style>
  <w:style w:type="character" w:styleId="CitaHTML">
    <w:name w:val="HTML Cite"/>
    <w:uiPriority w:val="99"/>
    <w:rsid w:val="00B27FA3"/>
    <w:rPr>
      <w:i/>
      <w:iCs/>
    </w:rPr>
  </w:style>
  <w:style w:type="character" w:styleId="CdigoHTML">
    <w:name w:val="HTML Code"/>
    <w:uiPriority w:val="99"/>
    <w:rsid w:val="00B27FA3"/>
    <w:rPr>
      <w:rFonts w:ascii="Courier New" w:hAnsi="Courier New" w:cs="Courier New"/>
      <w:sz w:val="20"/>
      <w:szCs w:val="20"/>
    </w:rPr>
  </w:style>
  <w:style w:type="paragraph" w:customStyle="1" w:styleId="Normal3">
    <w:name w:val="Normal 3"/>
    <w:basedOn w:val="Normal2"/>
    <w:rsid w:val="00B27FA3"/>
    <w:pPr>
      <w:tabs>
        <w:tab w:val="clear" w:pos="360"/>
        <w:tab w:val="clear" w:pos="1080"/>
      </w:tabs>
      <w:spacing w:before="120" w:after="120" w:line="360" w:lineRule="auto"/>
      <w:ind w:left="1588" w:right="113"/>
    </w:pPr>
    <w:rPr>
      <w:rFonts w:ascii="Tahoma" w:eastAsia="Calibri" w:hAnsi="Tahoma"/>
      <w:sz w:val="18"/>
      <w:lang w:val="es-BO"/>
    </w:rPr>
  </w:style>
  <w:style w:type="paragraph" w:customStyle="1" w:styleId="Vieta1">
    <w:name w:val="Viñeta 1"/>
    <w:basedOn w:val="Normal"/>
    <w:link w:val="Vieta1Car"/>
    <w:rsid w:val="00B27FA3"/>
    <w:pPr>
      <w:numPr>
        <w:numId w:val="54"/>
      </w:numPr>
      <w:spacing w:before="100" w:beforeAutospacing="1" w:after="100" w:afterAutospacing="1" w:line="360" w:lineRule="auto"/>
      <w:ind w:left="2058" w:hanging="357"/>
      <w:jc w:val="both"/>
    </w:pPr>
    <w:rPr>
      <w:rFonts w:ascii="Tahoma" w:eastAsia="Arial Unicode MS" w:hAnsi="Tahoma"/>
      <w:bCs/>
      <w:sz w:val="18"/>
      <w:szCs w:val="18"/>
      <w:lang w:val="es-BO" w:eastAsia="en-US"/>
    </w:rPr>
  </w:style>
  <w:style w:type="paragraph" w:customStyle="1" w:styleId="Vietaestilo2">
    <w:name w:val="Viñeta estilo 2"/>
    <w:basedOn w:val="Normal"/>
    <w:link w:val="Vietaestilo2CarCar"/>
    <w:uiPriority w:val="99"/>
    <w:rsid w:val="00B27FA3"/>
    <w:pPr>
      <w:numPr>
        <w:numId w:val="51"/>
      </w:numPr>
      <w:spacing w:before="120" w:after="120" w:line="360" w:lineRule="auto"/>
      <w:jc w:val="both"/>
    </w:pPr>
    <w:rPr>
      <w:rFonts w:ascii="Tahoma" w:eastAsia="Calibri" w:hAnsi="Tahoma"/>
      <w:sz w:val="18"/>
      <w:szCs w:val="18"/>
      <w:lang w:val="es-BO" w:eastAsia="en-US"/>
    </w:rPr>
  </w:style>
  <w:style w:type="character" w:customStyle="1" w:styleId="Vietaestilo2CarCar">
    <w:name w:val="Viñeta estilo 2 Car Car"/>
    <w:link w:val="Vietaestilo2"/>
    <w:uiPriority w:val="99"/>
    <w:rsid w:val="00B27FA3"/>
    <w:rPr>
      <w:rFonts w:ascii="Tahoma" w:eastAsia="Calibri" w:hAnsi="Tahoma"/>
      <w:sz w:val="18"/>
      <w:szCs w:val="18"/>
      <w:lang w:val="es-BO" w:eastAsia="en-US"/>
    </w:rPr>
  </w:style>
  <w:style w:type="paragraph" w:customStyle="1" w:styleId="TTULOCENTRAL">
    <w:name w:val="TÌTULO CENTRAL"/>
    <w:basedOn w:val="Normal"/>
    <w:link w:val="TTULOCENTRALCar"/>
    <w:uiPriority w:val="99"/>
    <w:rsid w:val="00B27FA3"/>
    <w:pPr>
      <w:spacing w:before="120" w:after="120" w:line="360" w:lineRule="auto"/>
      <w:jc w:val="center"/>
    </w:pPr>
    <w:rPr>
      <w:rFonts w:ascii="Tahoma" w:eastAsia="Calibri" w:hAnsi="Tahoma"/>
      <w:b/>
      <w:caps/>
      <w:sz w:val="18"/>
      <w:szCs w:val="18"/>
      <w:lang w:val="es-BO" w:eastAsia="en-US"/>
    </w:rPr>
  </w:style>
  <w:style w:type="character" w:customStyle="1" w:styleId="TTULOCENTRALCar">
    <w:name w:val="TÌTULO CENTRAL Car"/>
    <w:link w:val="TTULOCENTRAL"/>
    <w:uiPriority w:val="99"/>
    <w:rsid w:val="00B27FA3"/>
    <w:rPr>
      <w:rFonts w:ascii="Tahoma" w:eastAsia="Calibri" w:hAnsi="Tahoma"/>
      <w:b/>
      <w:caps/>
      <w:sz w:val="18"/>
      <w:szCs w:val="18"/>
      <w:lang w:val="es-BO" w:eastAsia="en-US"/>
    </w:rPr>
  </w:style>
  <w:style w:type="paragraph" w:customStyle="1" w:styleId="11Ttulo2">
    <w:name w:val="1.1.Título 2"/>
    <w:basedOn w:val="Ttulo2"/>
    <w:uiPriority w:val="99"/>
    <w:rsid w:val="00B27FA3"/>
    <w:pPr>
      <w:numPr>
        <w:numId w:val="0"/>
      </w:numPr>
      <w:tabs>
        <w:tab w:val="num" w:pos="794"/>
        <w:tab w:val="num" w:pos="5086"/>
      </w:tabs>
      <w:spacing w:before="240" w:after="60" w:line="360" w:lineRule="auto"/>
      <w:ind w:left="5086" w:right="113" w:hanging="576"/>
      <w:jc w:val="both"/>
    </w:pPr>
    <w:rPr>
      <w:rFonts w:ascii="Tahoma" w:eastAsia="Calibri" w:hAnsi="Tahoma"/>
      <w:bCs/>
      <w:caps/>
      <w:sz w:val="18"/>
      <w:szCs w:val="18"/>
      <w:u w:val="none"/>
    </w:rPr>
  </w:style>
  <w:style w:type="paragraph" w:customStyle="1" w:styleId="CM1">
    <w:name w:val="CM1"/>
    <w:basedOn w:val="Default"/>
    <w:next w:val="Default"/>
    <w:uiPriority w:val="99"/>
    <w:semiHidden/>
    <w:rsid w:val="00B27FA3"/>
    <w:pPr>
      <w:widowControl w:val="0"/>
    </w:pPr>
    <w:rPr>
      <w:rFonts w:ascii="Arial" w:eastAsia="Calibri" w:hAnsi="Arial" w:cs="Times New Roman"/>
      <w:color w:val="auto"/>
      <w:lang w:val="es-BO" w:eastAsia="es-BO"/>
    </w:rPr>
  </w:style>
  <w:style w:type="paragraph" w:customStyle="1" w:styleId="CM111">
    <w:name w:val="CM111"/>
    <w:basedOn w:val="Default"/>
    <w:next w:val="Default"/>
    <w:uiPriority w:val="99"/>
    <w:semiHidden/>
    <w:rsid w:val="00B27FA3"/>
    <w:pPr>
      <w:widowControl w:val="0"/>
      <w:spacing w:after="828"/>
    </w:pPr>
    <w:rPr>
      <w:rFonts w:ascii="Arial" w:eastAsia="Calibri" w:hAnsi="Arial" w:cs="Times New Roman"/>
      <w:color w:val="auto"/>
      <w:lang w:val="es-BO" w:eastAsia="es-BO"/>
    </w:rPr>
  </w:style>
  <w:style w:type="paragraph" w:customStyle="1" w:styleId="CM112">
    <w:name w:val="CM112"/>
    <w:basedOn w:val="Default"/>
    <w:next w:val="Default"/>
    <w:link w:val="CM112Car"/>
    <w:uiPriority w:val="99"/>
    <w:semiHidden/>
    <w:rsid w:val="00B27FA3"/>
    <w:pPr>
      <w:widowControl w:val="0"/>
      <w:spacing w:after="235"/>
    </w:pPr>
    <w:rPr>
      <w:rFonts w:ascii="Arial" w:eastAsia="Calibri" w:hAnsi="Arial" w:cs="Times New Roman"/>
      <w:lang w:eastAsia="es-BO"/>
    </w:rPr>
  </w:style>
  <w:style w:type="paragraph" w:customStyle="1" w:styleId="CM124">
    <w:name w:val="CM124"/>
    <w:basedOn w:val="Default"/>
    <w:next w:val="Default"/>
    <w:uiPriority w:val="99"/>
    <w:semiHidden/>
    <w:rsid w:val="00B27FA3"/>
    <w:pPr>
      <w:widowControl w:val="0"/>
      <w:spacing w:after="395"/>
    </w:pPr>
    <w:rPr>
      <w:rFonts w:ascii="Arial" w:eastAsia="Calibri" w:hAnsi="Arial" w:cs="Times New Roman"/>
      <w:color w:val="auto"/>
      <w:lang w:val="es-BO" w:eastAsia="es-BO"/>
    </w:rPr>
  </w:style>
  <w:style w:type="paragraph" w:customStyle="1" w:styleId="CM114">
    <w:name w:val="CM114"/>
    <w:basedOn w:val="Default"/>
    <w:next w:val="Default"/>
    <w:uiPriority w:val="99"/>
    <w:semiHidden/>
    <w:rsid w:val="00B27FA3"/>
    <w:pPr>
      <w:widowControl w:val="0"/>
      <w:spacing w:after="473"/>
    </w:pPr>
    <w:rPr>
      <w:rFonts w:ascii="Arial" w:eastAsia="Calibri" w:hAnsi="Arial" w:cs="Times New Roman"/>
      <w:color w:val="auto"/>
      <w:lang w:val="es-BO" w:eastAsia="es-BO"/>
    </w:rPr>
  </w:style>
  <w:style w:type="paragraph" w:customStyle="1" w:styleId="CM4">
    <w:name w:val="CM4"/>
    <w:basedOn w:val="Default"/>
    <w:next w:val="Default"/>
    <w:uiPriority w:val="99"/>
    <w:semiHidden/>
    <w:rsid w:val="00B27FA3"/>
    <w:pPr>
      <w:widowControl w:val="0"/>
      <w:spacing w:line="276" w:lineRule="atLeast"/>
    </w:pPr>
    <w:rPr>
      <w:rFonts w:ascii="Arial" w:eastAsia="Calibri" w:hAnsi="Arial" w:cs="Times New Roman"/>
      <w:color w:val="auto"/>
      <w:lang w:val="es-BO" w:eastAsia="es-BO"/>
    </w:rPr>
  </w:style>
  <w:style w:type="paragraph" w:customStyle="1" w:styleId="CM115">
    <w:name w:val="CM115"/>
    <w:basedOn w:val="Default"/>
    <w:next w:val="Default"/>
    <w:uiPriority w:val="99"/>
    <w:semiHidden/>
    <w:rsid w:val="00B27FA3"/>
    <w:pPr>
      <w:widowControl w:val="0"/>
      <w:spacing w:after="560"/>
    </w:pPr>
    <w:rPr>
      <w:rFonts w:ascii="Arial" w:eastAsia="Calibri" w:hAnsi="Arial" w:cs="Times New Roman"/>
      <w:color w:val="auto"/>
      <w:lang w:val="es-BO" w:eastAsia="es-BO"/>
    </w:rPr>
  </w:style>
  <w:style w:type="paragraph" w:customStyle="1" w:styleId="CM113">
    <w:name w:val="CM113"/>
    <w:basedOn w:val="Default"/>
    <w:next w:val="Default"/>
    <w:uiPriority w:val="99"/>
    <w:semiHidden/>
    <w:rsid w:val="00B27FA3"/>
    <w:pPr>
      <w:widowControl w:val="0"/>
      <w:spacing w:after="303"/>
    </w:pPr>
    <w:rPr>
      <w:rFonts w:ascii="Arial" w:eastAsia="Calibri" w:hAnsi="Arial" w:cs="Times New Roman"/>
      <w:color w:val="auto"/>
      <w:lang w:val="es-BO" w:eastAsia="es-BO"/>
    </w:rPr>
  </w:style>
  <w:style w:type="paragraph" w:customStyle="1" w:styleId="CM117">
    <w:name w:val="CM117"/>
    <w:basedOn w:val="Default"/>
    <w:next w:val="Default"/>
    <w:uiPriority w:val="99"/>
    <w:semiHidden/>
    <w:rsid w:val="00B27FA3"/>
    <w:pPr>
      <w:widowControl w:val="0"/>
      <w:spacing w:after="93"/>
    </w:pPr>
    <w:rPr>
      <w:rFonts w:ascii="Arial" w:eastAsia="Calibri" w:hAnsi="Arial" w:cs="Times New Roman"/>
      <w:color w:val="auto"/>
      <w:lang w:val="es-BO" w:eastAsia="es-BO"/>
    </w:rPr>
  </w:style>
  <w:style w:type="paragraph" w:customStyle="1" w:styleId="CM6">
    <w:name w:val="CM6"/>
    <w:basedOn w:val="Default"/>
    <w:next w:val="Default"/>
    <w:uiPriority w:val="99"/>
    <w:semiHidden/>
    <w:rsid w:val="00B27FA3"/>
    <w:pPr>
      <w:widowControl w:val="0"/>
    </w:pPr>
    <w:rPr>
      <w:rFonts w:ascii="Arial" w:eastAsia="Calibri" w:hAnsi="Arial" w:cs="Times New Roman"/>
      <w:color w:val="auto"/>
      <w:lang w:val="es-BO" w:eastAsia="es-BO"/>
    </w:rPr>
  </w:style>
  <w:style w:type="paragraph" w:customStyle="1" w:styleId="CM5">
    <w:name w:val="CM5"/>
    <w:basedOn w:val="Default"/>
    <w:next w:val="Default"/>
    <w:uiPriority w:val="99"/>
    <w:semiHidden/>
    <w:rsid w:val="00B27FA3"/>
    <w:pPr>
      <w:widowControl w:val="0"/>
    </w:pPr>
    <w:rPr>
      <w:rFonts w:ascii="Arial" w:eastAsia="Calibri" w:hAnsi="Arial" w:cs="Times New Roman"/>
      <w:color w:val="auto"/>
      <w:lang w:val="es-BO" w:eastAsia="es-BO"/>
    </w:rPr>
  </w:style>
  <w:style w:type="paragraph" w:customStyle="1" w:styleId="CM7">
    <w:name w:val="CM7"/>
    <w:basedOn w:val="Default"/>
    <w:next w:val="Default"/>
    <w:rsid w:val="00B27FA3"/>
    <w:pPr>
      <w:widowControl w:val="0"/>
      <w:spacing w:line="231" w:lineRule="atLeast"/>
    </w:pPr>
    <w:rPr>
      <w:rFonts w:ascii="Arial" w:eastAsia="Calibri" w:hAnsi="Arial" w:cs="Times New Roman"/>
      <w:color w:val="auto"/>
      <w:lang w:val="es-BO" w:eastAsia="es-BO"/>
    </w:rPr>
  </w:style>
  <w:style w:type="paragraph" w:customStyle="1" w:styleId="CM8">
    <w:name w:val="CM8"/>
    <w:basedOn w:val="Default"/>
    <w:next w:val="Default"/>
    <w:uiPriority w:val="99"/>
    <w:semiHidden/>
    <w:rsid w:val="00B27FA3"/>
    <w:pPr>
      <w:widowControl w:val="0"/>
      <w:spacing w:line="231" w:lineRule="atLeast"/>
    </w:pPr>
    <w:rPr>
      <w:rFonts w:ascii="Arial" w:eastAsia="Calibri" w:hAnsi="Arial" w:cs="Times New Roman"/>
      <w:color w:val="auto"/>
      <w:lang w:val="es-BO" w:eastAsia="es-BO"/>
    </w:rPr>
  </w:style>
  <w:style w:type="paragraph" w:customStyle="1" w:styleId="CM10">
    <w:name w:val="CM10"/>
    <w:basedOn w:val="Default"/>
    <w:next w:val="Default"/>
    <w:uiPriority w:val="99"/>
    <w:semiHidden/>
    <w:rsid w:val="00B27FA3"/>
    <w:pPr>
      <w:widowControl w:val="0"/>
      <w:spacing w:line="231" w:lineRule="atLeast"/>
    </w:pPr>
    <w:rPr>
      <w:rFonts w:ascii="Arial" w:eastAsia="Calibri" w:hAnsi="Arial" w:cs="Times New Roman"/>
      <w:color w:val="auto"/>
      <w:lang w:val="es-BO" w:eastAsia="es-BO"/>
    </w:rPr>
  </w:style>
  <w:style w:type="paragraph" w:customStyle="1" w:styleId="CM11">
    <w:name w:val="CM11"/>
    <w:basedOn w:val="Default"/>
    <w:next w:val="Default"/>
    <w:uiPriority w:val="99"/>
    <w:semiHidden/>
    <w:rsid w:val="00B27FA3"/>
    <w:pPr>
      <w:widowControl w:val="0"/>
      <w:spacing w:line="231" w:lineRule="atLeast"/>
    </w:pPr>
    <w:rPr>
      <w:rFonts w:ascii="Arial" w:eastAsia="Calibri" w:hAnsi="Arial" w:cs="Times New Roman"/>
      <w:color w:val="auto"/>
      <w:lang w:val="es-BO" w:eastAsia="es-BO"/>
    </w:rPr>
  </w:style>
  <w:style w:type="paragraph" w:customStyle="1" w:styleId="CM12">
    <w:name w:val="CM12"/>
    <w:basedOn w:val="Default"/>
    <w:next w:val="Default"/>
    <w:uiPriority w:val="99"/>
    <w:semiHidden/>
    <w:rsid w:val="00B27FA3"/>
    <w:pPr>
      <w:widowControl w:val="0"/>
      <w:spacing w:line="231" w:lineRule="atLeast"/>
    </w:pPr>
    <w:rPr>
      <w:rFonts w:ascii="Arial" w:eastAsia="Calibri" w:hAnsi="Arial" w:cs="Times New Roman"/>
      <w:color w:val="auto"/>
      <w:lang w:val="es-BO" w:eastAsia="es-BO"/>
    </w:rPr>
  </w:style>
  <w:style w:type="paragraph" w:customStyle="1" w:styleId="CM13">
    <w:name w:val="CM13"/>
    <w:basedOn w:val="Default"/>
    <w:next w:val="Default"/>
    <w:uiPriority w:val="99"/>
    <w:semiHidden/>
    <w:rsid w:val="00B27FA3"/>
    <w:pPr>
      <w:widowControl w:val="0"/>
      <w:spacing w:line="231" w:lineRule="atLeast"/>
    </w:pPr>
    <w:rPr>
      <w:rFonts w:ascii="Arial" w:eastAsia="Calibri" w:hAnsi="Arial" w:cs="Times New Roman"/>
      <w:color w:val="auto"/>
      <w:lang w:val="es-BO" w:eastAsia="es-BO"/>
    </w:rPr>
  </w:style>
  <w:style w:type="paragraph" w:customStyle="1" w:styleId="CM119">
    <w:name w:val="CM119"/>
    <w:basedOn w:val="Default"/>
    <w:next w:val="Default"/>
    <w:uiPriority w:val="99"/>
    <w:semiHidden/>
    <w:rsid w:val="00B27FA3"/>
    <w:pPr>
      <w:widowControl w:val="0"/>
      <w:spacing w:after="115"/>
    </w:pPr>
    <w:rPr>
      <w:rFonts w:ascii="Arial" w:eastAsia="Calibri" w:hAnsi="Arial" w:cs="Times New Roman"/>
      <w:color w:val="auto"/>
      <w:lang w:val="es-BO" w:eastAsia="es-BO"/>
    </w:rPr>
  </w:style>
  <w:style w:type="paragraph" w:customStyle="1" w:styleId="CM16">
    <w:name w:val="CM16"/>
    <w:basedOn w:val="Default"/>
    <w:next w:val="Default"/>
    <w:uiPriority w:val="99"/>
    <w:semiHidden/>
    <w:rsid w:val="00B27FA3"/>
    <w:pPr>
      <w:widowControl w:val="0"/>
    </w:pPr>
    <w:rPr>
      <w:rFonts w:ascii="Arial" w:eastAsia="Calibri" w:hAnsi="Arial" w:cs="Times New Roman"/>
      <w:color w:val="auto"/>
      <w:lang w:val="es-BO" w:eastAsia="es-BO"/>
    </w:rPr>
  </w:style>
  <w:style w:type="paragraph" w:customStyle="1" w:styleId="CM17">
    <w:name w:val="CM17"/>
    <w:basedOn w:val="Default"/>
    <w:next w:val="Default"/>
    <w:uiPriority w:val="99"/>
    <w:semiHidden/>
    <w:rsid w:val="00B27FA3"/>
    <w:pPr>
      <w:widowControl w:val="0"/>
      <w:spacing w:line="368" w:lineRule="atLeast"/>
    </w:pPr>
    <w:rPr>
      <w:rFonts w:ascii="Arial" w:eastAsia="Calibri" w:hAnsi="Arial" w:cs="Times New Roman"/>
      <w:color w:val="auto"/>
      <w:lang w:val="es-BO" w:eastAsia="es-BO"/>
    </w:rPr>
  </w:style>
  <w:style w:type="paragraph" w:customStyle="1" w:styleId="CM18">
    <w:name w:val="CM18"/>
    <w:basedOn w:val="Default"/>
    <w:next w:val="Default"/>
    <w:uiPriority w:val="99"/>
    <w:semiHidden/>
    <w:rsid w:val="00B27FA3"/>
    <w:pPr>
      <w:widowControl w:val="0"/>
      <w:spacing w:line="233" w:lineRule="atLeast"/>
    </w:pPr>
    <w:rPr>
      <w:rFonts w:ascii="Arial" w:eastAsia="Calibri" w:hAnsi="Arial" w:cs="Times New Roman"/>
      <w:color w:val="auto"/>
      <w:lang w:val="es-BO" w:eastAsia="es-BO"/>
    </w:rPr>
  </w:style>
  <w:style w:type="paragraph" w:customStyle="1" w:styleId="CM19">
    <w:name w:val="CM19"/>
    <w:basedOn w:val="Default"/>
    <w:next w:val="Default"/>
    <w:uiPriority w:val="99"/>
    <w:semiHidden/>
    <w:rsid w:val="00B27FA3"/>
    <w:pPr>
      <w:widowControl w:val="0"/>
    </w:pPr>
    <w:rPr>
      <w:rFonts w:ascii="Arial" w:eastAsia="Calibri" w:hAnsi="Arial" w:cs="Times New Roman"/>
      <w:color w:val="auto"/>
      <w:lang w:val="es-BO" w:eastAsia="es-BO"/>
    </w:rPr>
  </w:style>
  <w:style w:type="paragraph" w:customStyle="1" w:styleId="CM20">
    <w:name w:val="CM20"/>
    <w:basedOn w:val="Default"/>
    <w:next w:val="Default"/>
    <w:uiPriority w:val="99"/>
    <w:semiHidden/>
    <w:rsid w:val="00B27FA3"/>
    <w:pPr>
      <w:widowControl w:val="0"/>
      <w:spacing w:line="208" w:lineRule="atLeast"/>
    </w:pPr>
    <w:rPr>
      <w:rFonts w:ascii="Arial" w:eastAsia="Calibri" w:hAnsi="Arial" w:cs="Times New Roman"/>
      <w:color w:val="auto"/>
      <w:lang w:val="es-BO" w:eastAsia="es-BO"/>
    </w:rPr>
  </w:style>
  <w:style w:type="paragraph" w:customStyle="1" w:styleId="CM21">
    <w:name w:val="CM21"/>
    <w:basedOn w:val="Default"/>
    <w:next w:val="Default"/>
    <w:uiPriority w:val="99"/>
    <w:semiHidden/>
    <w:rsid w:val="00B27FA3"/>
    <w:pPr>
      <w:widowControl w:val="0"/>
      <w:spacing w:line="208" w:lineRule="atLeast"/>
    </w:pPr>
    <w:rPr>
      <w:rFonts w:ascii="Arial" w:eastAsia="Calibri" w:hAnsi="Arial" w:cs="Times New Roman"/>
      <w:color w:val="auto"/>
      <w:lang w:val="es-BO" w:eastAsia="es-BO"/>
    </w:rPr>
  </w:style>
  <w:style w:type="paragraph" w:customStyle="1" w:styleId="CM22">
    <w:name w:val="CM22"/>
    <w:basedOn w:val="Default"/>
    <w:next w:val="Default"/>
    <w:link w:val="CM22Car"/>
    <w:uiPriority w:val="99"/>
    <w:semiHidden/>
    <w:rsid w:val="00B27FA3"/>
    <w:pPr>
      <w:widowControl w:val="0"/>
      <w:spacing w:line="231" w:lineRule="atLeast"/>
    </w:pPr>
    <w:rPr>
      <w:rFonts w:ascii="Arial" w:eastAsia="Calibri" w:hAnsi="Arial" w:cs="Times New Roman"/>
      <w:lang w:eastAsia="es-BO"/>
    </w:rPr>
  </w:style>
  <w:style w:type="paragraph" w:customStyle="1" w:styleId="CM23">
    <w:name w:val="CM23"/>
    <w:basedOn w:val="Default"/>
    <w:next w:val="Default"/>
    <w:uiPriority w:val="99"/>
    <w:semiHidden/>
    <w:rsid w:val="00B27FA3"/>
    <w:pPr>
      <w:widowControl w:val="0"/>
      <w:spacing w:line="231" w:lineRule="atLeast"/>
    </w:pPr>
    <w:rPr>
      <w:rFonts w:ascii="Arial" w:eastAsia="Calibri" w:hAnsi="Arial" w:cs="Times New Roman"/>
      <w:color w:val="auto"/>
      <w:lang w:val="es-BO" w:eastAsia="es-BO"/>
    </w:rPr>
  </w:style>
  <w:style w:type="paragraph" w:customStyle="1" w:styleId="CM24">
    <w:name w:val="CM24"/>
    <w:basedOn w:val="Default"/>
    <w:next w:val="Default"/>
    <w:uiPriority w:val="99"/>
    <w:semiHidden/>
    <w:rsid w:val="00B27FA3"/>
    <w:pPr>
      <w:widowControl w:val="0"/>
      <w:spacing w:line="231" w:lineRule="atLeast"/>
    </w:pPr>
    <w:rPr>
      <w:rFonts w:ascii="Arial" w:eastAsia="Calibri" w:hAnsi="Arial" w:cs="Times New Roman"/>
      <w:color w:val="auto"/>
      <w:lang w:val="es-BO" w:eastAsia="es-BO"/>
    </w:rPr>
  </w:style>
  <w:style w:type="paragraph" w:customStyle="1" w:styleId="CM26">
    <w:name w:val="CM26"/>
    <w:basedOn w:val="Default"/>
    <w:next w:val="Default"/>
    <w:uiPriority w:val="99"/>
    <w:semiHidden/>
    <w:rsid w:val="00B27FA3"/>
    <w:pPr>
      <w:widowControl w:val="0"/>
      <w:spacing w:line="231" w:lineRule="atLeast"/>
    </w:pPr>
    <w:rPr>
      <w:rFonts w:ascii="Arial" w:eastAsia="Calibri" w:hAnsi="Arial" w:cs="Times New Roman"/>
      <w:color w:val="auto"/>
      <w:lang w:val="es-BO" w:eastAsia="es-BO"/>
    </w:rPr>
  </w:style>
  <w:style w:type="paragraph" w:customStyle="1" w:styleId="CM27">
    <w:name w:val="CM27"/>
    <w:basedOn w:val="Default"/>
    <w:next w:val="Default"/>
    <w:uiPriority w:val="99"/>
    <w:semiHidden/>
    <w:rsid w:val="00B27FA3"/>
    <w:pPr>
      <w:widowControl w:val="0"/>
      <w:spacing w:line="231" w:lineRule="atLeast"/>
    </w:pPr>
    <w:rPr>
      <w:rFonts w:ascii="Arial" w:eastAsia="Calibri" w:hAnsi="Arial" w:cs="Times New Roman"/>
      <w:color w:val="auto"/>
      <w:lang w:val="es-BO" w:eastAsia="es-BO"/>
    </w:rPr>
  </w:style>
  <w:style w:type="paragraph" w:customStyle="1" w:styleId="CM28">
    <w:name w:val="CM28"/>
    <w:basedOn w:val="Default"/>
    <w:next w:val="Default"/>
    <w:uiPriority w:val="99"/>
    <w:semiHidden/>
    <w:rsid w:val="00B27FA3"/>
    <w:pPr>
      <w:widowControl w:val="0"/>
      <w:spacing w:line="231" w:lineRule="atLeast"/>
    </w:pPr>
    <w:rPr>
      <w:rFonts w:ascii="Arial" w:eastAsia="Calibri" w:hAnsi="Arial" w:cs="Times New Roman"/>
      <w:color w:val="auto"/>
      <w:lang w:val="es-BO" w:eastAsia="es-BO"/>
    </w:rPr>
  </w:style>
  <w:style w:type="paragraph" w:customStyle="1" w:styleId="CM29">
    <w:name w:val="CM29"/>
    <w:basedOn w:val="Default"/>
    <w:next w:val="Default"/>
    <w:uiPriority w:val="99"/>
    <w:semiHidden/>
    <w:rsid w:val="00B27FA3"/>
    <w:pPr>
      <w:widowControl w:val="0"/>
      <w:spacing w:line="231" w:lineRule="atLeast"/>
    </w:pPr>
    <w:rPr>
      <w:rFonts w:ascii="Arial" w:eastAsia="Calibri" w:hAnsi="Arial" w:cs="Times New Roman"/>
      <w:color w:val="auto"/>
      <w:lang w:val="es-BO" w:eastAsia="es-BO"/>
    </w:rPr>
  </w:style>
  <w:style w:type="paragraph" w:customStyle="1" w:styleId="CM31">
    <w:name w:val="CM31"/>
    <w:basedOn w:val="Default"/>
    <w:next w:val="Default"/>
    <w:uiPriority w:val="99"/>
    <w:semiHidden/>
    <w:rsid w:val="00B27FA3"/>
    <w:pPr>
      <w:widowControl w:val="0"/>
    </w:pPr>
    <w:rPr>
      <w:rFonts w:ascii="Arial" w:eastAsia="Calibri" w:hAnsi="Arial" w:cs="Times New Roman"/>
      <w:color w:val="auto"/>
      <w:lang w:val="es-BO" w:eastAsia="es-BO"/>
    </w:rPr>
  </w:style>
  <w:style w:type="paragraph" w:customStyle="1" w:styleId="CM32">
    <w:name w:val="CM32"/>
    <w:basedOn w:val="Default"/>
    <w:next w:val="Default"/>
    <w:uiPriority w:val="99"/>
    <w:semiHidden/>
    <w:rsid w:val="00B27FA3"/>
    <w:pPr>
      <w:widowControl w:val="0"/>
    </w:pPr>
    <w:rPr>
      <w:rFonts w:ascii="Arial" w:eastAsia="Calibri" w:hAnsi="Arial" w:cs="Times New Roman"/>
      <w:color w:val="auto"/>
      <w:lang w:val="es-BO" w:eastAsia="es-BO"/>
    </w:rPr>
  </w:style>
  <w:style w:type="paragraph" w:customStyle="1" w:styleId="CM33">
    <w:name w:val="CM33"/>
    <w:basedOn w:val="Default"/>
    <w:next w:val="Default"/>
    <w:uiPriority w:val="99"/>
    <w:semiHidden/>
    <w:rsid w:val="00B27FA3"/>
    <w:pPr>
      <w:widowControl w:val="0"/>
      <w:spacing w:line="231" w:lineRule="atLeast"/>
    </w:pPr>
    <w:rPr>
      <w:rFonts w:ascii="Arial" w:eastAsia="Calibri" w:hAnsi="Arial" w:cs="Times New Roman"/>
      <w:color w:val="auto"/>
      <w:lang w:val="es-BO" w:eastAsia="es-BO"/>
    </w:rPr>
  </w:style>
  <w:style w:type="paragraph" w:customStyle="1" w:styleId="CM25">
    <w:name w:val="CM25"/>
    <w:basedOn w:val="Default"/>
    <w:next w:val="Default"/>
    <w:uiPriority w:val="99"/>
    <w:semiHidden/>
    <w:rsid w:val="00B27FA3"/>
    <w:pPr>
      <w:widowControl w:val="0"/>
      <w:spacing w:line="231" w:lineRule="atLeast"/>
    </w:pPr>
    <w:rPr>
      <w:rFonts w:ascii="Arial" w:eastAsia="Calibri" w:hAnsi="Arial" w:cs="Times New Roman"/>
      <w:color w:val="auto"/>
      <w:lang w:val="es-BO" w:eastAsia="es-BO"/>
    </w:rPr>
  </w:style>
  <w:style w:type="paragraph" w:customStyle="1" w:styleId="CM34">
    <w:name w:val="CM34"/>
    <w:basedOn w:val="Default"/>
    <w:next w:val="Default"/>
    <w:uiPriority w:val="99"/>
    <w:semiHidden/>
    <w:rsid w:val="00B27FA3"/>
    <w:pPr>
      <w:widowControl w:val="0"/>
      <w:spacing w:line="231" w:lineRule="atLeast"/>
    </w:pPr>
    <w:rPr>
      <w:rFonts w:ascii="Arial" w:eastAsia="Calibri" w:hAnsi="Arial" w:cs="Times New Roman"/>
      <w:color w:val="auto"/>
      <w:lang w:val="es-BO" w:eastAsia="es-BO"/>
    </w:rPr>
  </w:style>
  <w:style w:type="paragraph" w:customStyle="1" w:styleId="CM35">
    <w:name w:val="CM35"/>
    <w:basedOn w:val="Default"/>
    <w:next w:val="Default"/>
    <w:uiPriority w:val="99"/>
    <w:semiHidden/>
    <w:rsid w:val="00B27FA3"/>
    <w:pPr>
      <w:widowControl w:val="0"/>
      <w:spacing w:line="231" w:lineRule="atLeast"/>
    </w:pPr>
    <w:rPr>
      <w:rFonts w:ascii="Arial" w:eastAsia="Calibri" w:hAnsi="Arial" w:cs="Times New Roman"/>
      <w:color w:val="auto"/>
      <w:lang w:val="es-BO" w:eastAsia="es-BO"/>
    </w:rPr>
  </w:style>
  <w:style w:type="paragraph" w:customStyle="1" w:styleId="CM40">
    <w:name w:val="CM40"/>
    <w:basedOn w:val="Default"/>
    <w:next w:val="Default"/>
    <w:uiPriority w:val="99"/>
    <w:semiHidden/>
    <w:rsid w:val="00B27FA3"/>
    <w:pPr>
      <w:widowControl w:val="0"/>
    </w:pPr>
    <w:rPr>
      <w:rFonts w:ascii="Arial" w:eastAsia="Calibri" w:hAnsi="Arial" w:cs="Times New Roman"/>
      <w:color w:val="auto"/>
      <w:lang w:val="es-BO" w:eastAsia="es-BO"/>
    </w:rPr>
  </w:style>
  <w:style w:type="paragraph" w:customStyle="1" w:styleId="CM41">
    <w:name w:val="CM41"/>
    <w:basedOn w:val="Default"/>
    <w:next w:val="Default"/>
    <w:uiPriority w:val="99"/>
    <w:semiHidden/>
    <w:rsid w:val="00B27FA3"/>
    <w:pPr>
      <w:widowControl w:val="0"/>
      <w:spacing w:line="460" w:lineRule="atLeast"/>
    </w:pPr>
    <w:rPr>
      <w:rFonts w:ascii="Arial" w:eastAsia="Calibri" w:hAnsi="Arial" w:cs="Times New Roman"/>
      <w:color w:val="auto"/>
      <w:lang w:val="es-BO" w:eastAsia="es-BO"/>
    </w:rPr>
  </w:style>
  <w:style w:type="paragraph" w:customStyle="1" w:styleId="CM42">
    <w:name w:val="CM42"/>
    <w:basedOn w:val="Default"/>
    <w:next w:val="Default"/>
    <w:uiPriority w:val="99"/>
    <w:semiHidden/>
    <w:rsid w:val="00B27FA3"/>
    <w:pPr>
      <w:widowControl w:val="0"/>
      <w:spacing w:line="231" w:lineRule="atLeast"/>
    </w:pPr>
    <w:rPr>
      <w:rFonts w:ascii="Arial" w:eastAsia="Calibri" w:hAnsi="Arial" w:cs="Times New Roman"/>
      <w:color w:val="auto"/>
      <w:lang w:val="es-BO" w:eastAsia="es-BO"/>
    </w:rPr>
  </w:style>
  <w:style w:type="paragraph" w:customStyle="1" w:styleId="CM123">
    <w:name w:val="CM123"/>
    <w:basedOn w:val="Default"/>
    <w:next w:val="Default"/>
    <w:uiPriority w:val="99"/>
    <w:semiHidden/>
    <w:rsid w:val="00B27FA3"/>
    <w:pPr>
      <w:widowControl w:val="0"/>
      <w:spacing w:after="235"/>
    </w:pPr>
    <w:rPr>
      <w:rFonts w:ascii="Arial" w:eastAsia="Calibri" w:hAnsi="Arial" w:cs="Times New Roman"/>
      <w:color w:val="auto"/>
      <w:lang w:val="es-BO" w:eastAsia="es-BO"/>
    </w:rPr>
  </w:style>
  <w:style w:type="paragraph" w:customStyle="1" w:styleId="CM43">
    <w:name w:val="CM43"/>
    <w:basedOn w:val="Default"/>
    <w:next w:val="Default"/>
    <w:uiPriority w:val="99"/>
    <w:semiHidden/>
    <w:rsid w:val="00B27FA3"/>
    <w:pPr>
      <w:widowControl w:val="0"/>
      <w:spacing w:line="460" w:lineRule="atLeast"/>
    </w:pPr>
    <w:rPr>
      <w:rFonts w:ascii="Arial" w:eastAsia="Calibri" w:hAnsi="Arial" w:cs="Times New Roman"/>
      <w:color w:val="auto"/>
      <w:lang w:val="es-BO" w:eastAsia="es-BO"/>
    </w:rPr>
  </w:style>
  <w:style w:type="paragraph" w:customStyle="1" w:styleId="CM44">
    <w:name w:val="CM44"/>
    <w:basedOn w:val="Default"/>
    <w:next w:val="Default"/>
    <w:uiPriority w:val="99"/>
    <w:semiHidden/>
    <w:rsid w:val="00B27FA3"/>
    <w:pPr>
      <w:widowControl w:val="0"/>
    </w:pPr>
    <w:rPr>
      <w:rFonts w:ascii="Arial" w:eastAsia="Calibri" w:hAnsi="Arial" w:cs="Times New Roman"/>
      <w:color w:val="auto"/>
      <w:lang w:val="es-BO" w:eastAsia="es-BO"/>
    </w:rPr>
  </w:style>
  <w:style w:type="paragraph" w:customStyle="1" w:styleId="CM47">
    <w:name w:val="CM47"/>
    <w:basedOn w:val="Default"/>
    <w:next w:val="Default"/>
    <w:uiPriority w:val="99"/>
    <w:semiHidden/>
    <w:rsid w:val="00B27FA3"/>
    <w:pPr>
      <w:widowControl w:val="0"/>
      <w:spacing w:line="346" w:lineRule="atLeast"/>
    </w:pPr>
    <w:rPr>
      <w:rFonts w:ascii="Arial" w:eastAsia="Calibri" w:hAnsi="Arial" w:cs="Times New Roman"/>
      <w:color w:val="auto"/>
      <w:lang w:val="es-BO" w:eastAsia="es-BO"/>
    </w:rPr>
  </w:style>
  <w:style w:type="paragraph" w:customStyle="1" w:styleId="CM48">
    <w:name w:val="CM48"/>
    <w:basedOn w:val="Default"/>
    <w:next w:val="Default"/>
    <w:uiPriority w:val="99"/>
    <w:semiHidden/>
    <w:rsid w:val="00B27FA3"/>
    <w:pPr>
      <w:widowControl w:val="0"/>
      <w:spacing w:line="460" w:lineRule="atLeast"/>
    </w:pPr>
    <w:rPr>
      <w:rFonts w:ascii="Arial" w:eastAsia="Calibri" w:hAnsi="Arial" w:cs="Times New Roman"/>
      <w:color w:val="auto"/>
      <w:lang w:val="es-BO" w:eastAsia="es-BO"/>
    </w:rPr>
  </w:style>
  <w:style w:type="paragraph" w:customStyle="1" w:styleId="CM49">
    <w:name w:val="CM49"/>
    <w:basedOn w:val="Default"/>
    <w:next w:val="Default"/>
    <w:uiPriority w:val="99"/>
    <w:semiHidden/>
    <w:rsid w:val="00B27FA3"/>
    <w:pPr>
      <w:widowControl w:val="0"/>
      <w:spacing w:line="460" w:lineRule="atLeast"/>
    </w:pPr>
    <w:rPr>
      <w:rFonts w:ascii="Arial" w:eastAsia="Calibri" w:hAnsi="Arial" w:cs="Times New Roman"/>
      <w:color w:val="auto"/>
      <w:lang w:val="es-BO" w:eastAsia="es-BO"/>
    </w:rPr>
  </w:style>
  <w:style w:type="paragraph" w:customStyle="1" w:styleId="CM50">
    <w:name w:val="CM50"/>
    <w:basedOn w:val="Default"/>
    <w:next w:val="Default"/>
    <w:uiPriority w:val="99"/>
    <w:semiHidden/>
    <w:rsid w:val="00B27FA3"/>
    <w:pPr>
      <w:widowControl w:val="0"/>
      <w:spacing w:line="231" w:lineRule="atLeast"/>
    </w:pPr>
    <w:rPr>
      <w:rFonts w:ascii="Arial" w:eastAsia="Calibri" w:hAnsi="Arial" w:cs="Times New Roman"/>
      <w:color w:val="auto"/>
      <w:lang w:val="es-BO" w:eastAsia="es-BO"/>
    </w:rPr>
  </w:style>
  <w:style w:type="paragraph" w:customStyle="1" w:styleId="CM51">
    <w:name w:val="CM51"/>
    <w:basedOn w:val="Default"/>
    <w:next w:val="Default"/>
    <w:uiPriority w:val="99"/>
    <w:semiHidden/>
    <w:rsid w:val="00B27FA3"/>
    <w:pPr>
      <w:widowControl w:val="0"/>
      <w:spacing w:line="231" w:lineRule="atLeast"/>
    </w:pPr>
    <w:rPr>
      <w:rFonts w:ascii="Arial" w:eastAsia="Calibri" w:hAnsi="Arial" w:cs="Times New Roman"/>
      <w:color w:val="auto"/>
      <w:lang w:val="es-BO" w:eastAsia="es-BO"/>
    </w:rPr>
  </w:style>
  <w:style w:type="paragraph" w:customStyle="1" w:styleId="CM52">
    <w:name w:val="CM52"/>
    <w:basedOn w:val="Default"/>
    <w:next w:val="Default"/>
    <w:uiPriority w:val="99"/>
    <w:semiHidden/>
    <w:rsid w:val="00B27FA3"/>
    <w:pPr>
      <w:widowControl w:val="0"/>
      <w:spacing w:line="231" w:lineRule="atLeast"/>
    </w:pPr>
    <w:rPr>
      <w:rFonts w:ascii="Arial" w:eastAsia="Calibri" w:hAnsi="Arial" w:cs="Times New Roman"/>
      <w:color w:val="auto"/>
      <w:lang w:val="es-BO" w:eastAsia="es-BO"/>
    </w:rPr>
  </w:style>
  <w:style w:type="paragraph" w:customStyle="1" w:styleId="CM53">
    <w:name w:val="CM53"/>
    <w:basedOn w:val="Default"/>
    <w:next w:val="Default"/>
    <w:uiPriority w:val="99"/>
    <w:semiHidden/>
    <w:rsid w:val="00B27FA3"/>
    <w:pPr>
      <w:widowControl w:val="0"/>
      <w:spacing w:line="231" w:lineRule="atLeast"/>
    </w:pPr>
    <w:rPr>
      <w:rFonts w:ascii="Arial" w:eastAsia="Calibri" w:hAnsi="Arial" w:cs="Times New Roman"/>
      <w:color w:val="auto"/>
      <w:lang w:val="es-BO" w:eastAsia="es-BO"/>
    </w:rPr>
  </w:style>
  <w:style w:type="paragraph" w:customStyle="1" w:styleId="CM54">
    <w:name w:val="CM54"/>
    <w:basedOn w:val="Default"/>
    <w:next w:val="Default"/>
    <w:uiPriority w:val="99"/>
    <w:semiHidden/>
    <w:rsid w:val="00B27FA3"/>
    <w:pPr>
      <w:widowControl w:val="0"/>
      <w:spacing w:line="231" w:lineRule="atLeast"/>
    </w:pPr>
    <w:rPr>
      <w:rFonts w:ascii="Arial" w:eastAsia="Calibri" w:hAnsi="Arial" w:cs="Times New Roman"/>
      <w:color w:val="auto"/>
      <w:lang w:val="es-BO" w:eastAsia="es-BO"/>
    </w:rPr>
  </w:style>
  <w:style w:type="paragraph" w:customStyle="1" w:styleId="CM55">
    <w:name w:val="CM55"/>
    <w:basedOn w:val="Default"/>
    <w:next w:val="Default"/>
    <w:uiPriority w:val="99"/>
    <w:semiHidden/>
    <w:rsid w:val="00B27FA3"/>
    <w:pPr>
      <w:widowControl w:val="0"/>
      <w:spacing w:line="231" w:lineRule="atLeast"/>
    </w:pPr>
    <w:rPr>
      <w:rFonts w:ascii="Arial" w:eastAsia="Calibri" w:hAnsi="Arial" w:cs="Times New Roman"/>
      <w:color w:val="auto"/>
      <w:lang w:val="es-BO" w:eastAsia="es-BO"/>
    </w:rPr>
  </w:style>
  <w:style w:type="paragraph" w:customStyle="1" w:styleId="CM56">
    <w:name w:val="CM56"/>
    <w:basedOn w:val="Default"/>
    <w:next w:val="Default"/>
    <w:uiPriority w:val="99"/>
    <w:semiHidden/>
    <w:rsid w:val="00B27FA3"/>
    <w:pPr>
      <w:widowControl w:val="0"/>
      <w:spacing w:line="231" w:lineRule="atLeast"/>
    </w:pPr>
    <w:rPr>
      <w:rFonts w:ascii="Arial" w:eastAsia="Calibri" w:hAnsi="Arial" w:cs="Times New Roman"/>
      <w:color w:val="auto"/>
      <w:lang w:val="es-BO" w:eastAsia="es-BO"/>
    </w:rPr>
  </w:style>
  <w:style w:type="paragraph" w:customStyle="1" w:styleId="CM118">
    <w:name w:val="CM118"/>
    <w:basedOn w:val="Default"/>
    <w:next w:val="Default"/>
    <w:uiPriority w:val="99"/>
    <w:semiHidden/>
    <w:rsid w:val="00B27FA3"/>
    <w:pPr>
      <w:widowControl w:val="0"/>
      <w:spacing w:after="698"/>
    </w:pPr>
    <w:rPr>
      <w:rFonts w:ascii="Arial" w:eastAsia="Calibri" w:hAnsi="Arial" w:cs="Times New Roman"/>
      <w:color w:val="auto"/>
      <w:lang w:val="es-BO" w:eastAsia="es-BO"/>
    </w:rPr>
  </w:style>
  <w:style w:type="paragraph" w:customStyle="1" w:styleId="CM58">
    <w:name w:val="CM58"/>
    <w:basedOn w:val="Default"/>
    <w:next w:val="Default"/>
    <w:uiPriority w:val="99"/>
    <w:semiHidden/>
    <w:rsid w:val="00B27FA3"/>
    <w:pPr>
      <w:widowControl w:val="0"/>
    </w:pPr>
    <w:rPr>
      <w:rFonts w:ascii="Arial" w:eastAsia="Calibri" w:hAnsi="Arial" w:cs="Times New Roman"/>
      <w:color w:val="auto"/>
      <w:lang w:val="es-BO" w:eastAsia="es-BO"/>
    </w:rPr>
  </w:style>
  <w:style w:type="paragraph" w:customStyle="1" w:styleId="CM59">
    <w:name w:val="CM59"/>
    <w:basedOn w:val="Default"/>
    <w:next w:val="Default"/>
    <w:uiPriority w:val="99"/>
    <w:semiHidden/>
    <w:rsid w:val="00B27FA3"/>
    <w:pPr>
      <w:widowControl w:val="0"/>
    </w:pPr>
    <w:rPr>
      <w:rFonts w:ascii="Arial" w:eastAsia="Calibri" w:hAnsi="Arial" w:cs="Times New Roman"/>
      <w:color w:val="auto"/>
      <w:lang w:val="es-BO" w:eastAsia="es-BO"/>
    </w:rPr>
  </w:style>
  <w:style w:type="paragraph" w:customStyle="1" w:styleId="CM61">
    <w:name w:val="CM61"/>
    <w:basedOn w:val="Default"/>
    <w:next w:val="Default"/>
    <w:uiPriority w:val="99"/>
    <w:semiHidden/>
    <w:rsid w:val="00B27FA3"/>
    <w:pPr>
      <w:widowControl w:val="0"/>
      <w:spacing w:line="231" w:lineRule="atLeast"/>
    </w:pPr>
    <w:rPr>
      <w:rFonts w:ascii="Arial" w:eastAsia="Calibri" w:hAnsi="Arial" w:cs="Times New Roman"/>
      <w:color w:val="auto"/>
      <w:lang w:val="es-BO" w:eastAsia="es-BO"/>
    </w:rPr>
  </w:style>
  <w:style w:type="paragraph" w:customStyle="1" w:styleId="CM63">
    <w:name w:val="CM63"/>
    <w:basedOn w:val="Default"/>
    <w:next w:val="Default"/>
    <w:uiPriority w:val="99"/>
    <w:semiHidden/>
    <w:rsid w:val="00B27FA3"/>
    <w:pPr>
      <w:widowControl w:val="0"/>
    </w:pPr>
    <w:rPr>
      <w:rFonts w:ascii="Arial" w:eastAsia="Calibri" w:hAnsi="Arial" w:cs="Times New Roman"/>
      <w:color w:val="auto"/>
      <w:lang w:val="es-BO" w:eastAsia="es-BO"/>
    </w:rPr>
  </w:style>
  <w:style w:type="paragraph" w:customStyle="1" w:styleId="CM64">
    <w:name w:val="CM64"/>
    <w:basedOn w:val="Default"/>
    <w:next w:val="Default"/>
    <w:uiPriority w:val="99"/>
    <w:semiHidden/>
    <w:rsid w:val="00B27FA3"/>
    <w:pPr>
      <w:widowControl w:val="0"/>
    </w:pPr>
    <w:rPr>
      <w:rFonts w:ascii="Arial" w:eastAsia="Calibri" w:hAnsi="Arial" w:cs="Times New Roman"/>
      <w:color w:val="auto"/>
      <w:lang w:val="es-BO" w:eastAsia="es-BO"/>
    </w:rPr>
  </w:style>
  <w:style w:type="paragraph" w:customStyle="1" w:styleId="CM65">
    <w:name w:val="CM65"/>
    <w:basedOn w:val="Default"/>
    <w:next w:val="Default"/>
    <w:uiPriority w:val="99"/>
    <w:semiHidden/>
    <w:rsid w:val="00B27FA3"/>
    <w:pPr>
      <w:widowControl w:val="0"/>
      <w:spacing w:line="231" w:lineRule="atLeast"/>
    </w:pPr>
    <w:rPr>
      <w:rFonts w:ascii="Arial" w:eastAsia="Calibri" w:hAnsi="Arial" w:cs="Times New Roman"/>
      <w:color w:val="auto"/>
      <w:lang w:val="es-BO" w:eastAsia="es-BO"/>
    </w:rPr>
  </w:style>
  <w:style w:type="paragraph" w:customStyle="1" w:styleId="CM79">
    <w:name w:val="CM79"/>
    <w:basedOn w:val="Default"/>
    <w:next w:val="Default"/>
    <w:uiPriority w:val="99"/>
    <w:semiHidden/>
    <w:rsid w:val="00B27FA3"/>
    <w:pPr>
      <w:widowControl w:val="0"/>
      <w:spacing w:line="496" w:lineRule="atLeast"/>
    </w:pPr>
    <w:rPr>
      <w:rFonts w:ascii="Arial" w:eastAsia="Calibri" w:hAnsi="Arial" w:cs="Times New Roman"/>
      <w:color w:val="auto"/>
      <w:lang w:val="es-BO" w:eastAsia="es-BO"/>
    </w:rPr>
  </w:style>
  <w:style w:type="paragraph" w:customStyle="1" w:styleId="CM127">
    <w:name w:val="CM127"/>
    <w:basedOn w:val="Default"/>
    <w:next w:val="Default"/>
    <w:uiPriority w:val="99"/>
    <w:semiHidden/>
    <w:rsid w:val="00B27FA3"/>
    <w:pPr>
      <w:widowControl w:val="0"/>
      <w:spacing w:after="908"/>
    </w:pPr>
    <w:rPr>
      <w:rFonts w:ascii="Arial" w:eastAsia="Calibri" w:hAnsi="Arial" w:cs="Times New Roman"/>
      <w:color w:val="auto"/>
      <w:lang w:val="es-BO" w:eastAsia="es-BO"/>
    </w:rPr>
  </w:style>
  <w:style w:type="paragraph" w:customStyle="1" w:styleId="CM80">
    <w:name w:val="CM80"/>
    <w:basedOn w:val="Default"/>
    <w:next w:val="Default"/>
    <w:uiPriority w:val="99"/>
    <w:semiHidden/>
    <w:rsid w:val="00B27FA3"/>
    <w:pPr>
      <w:widowControl w:val="0"/>
    </w:pPr>
    <w:rPr>
      <w:rFonts w:ascii="Arial" w:eastAsia="Calibri" w:hAnsi="Arial" w:cs="Times New Roman"/>
      <w:color w:val="auto"/>
      <w:lang w:val="es-BO" w:eastAsia="es-BO"/>
    </w:rPr>
  </w:style>
  <w:style w:type="paragraph" w:customStyle="1" w:styleId="CM81">
    <w:name w:val="CM81"/>
    <w:basedOn w:val="Default"/>
    <w:next w:val="Default"/>
    <w:uiPriority w:val="99"/>
    <w:semiHidden/>
    <w:rsid w:val="00B27FA3"/>
    <w:pPr>
      <w:widowControl w:val="0"/>
    </w:pPr>
    <w:rPr>
      <w:rFonts w:ascii="Arial" w:eastAsia="Calibri" w:hAnsi="Arial" w:cs="Times New Roman"/>
      <w:color w:val="auto"/>
      <w:lang w:val="es-BO" w:eastAsia="es-BO"/>
    </w:rPr>
  </w:style>
  <w:style w:type="paragraph" w:customStyle="1" w:styleId="CM82">
    <w:name w:val="CM82"/>
    <w:basedOn w:val="Default"/>
    <w:next w:val="Default"/>
    <w:uiPriority w:val="99"/>
    <w:semiHidden/>
    <w:rsid w:val="00B27FA3"/>
    <w:pPr>
      <w:widowControl w:val="0"/>
    </w:pPr>
    <w:rPr>
      <w:rFonts w:ascii="Arial" w:eastAsia="Calibri" w:hAnsi="Arial" w:cs="Times New Roman"/>
      <w:color w:val="auto"/>
      <w:lang w:val="es-BO" w:eastAsia="es-BO"/>
    </w:rPr>
  </w:style>
  <w:style w:type="paragraph" w:customStyle="1" w:styleId="CM121">
    <w:name w:val="CM121"/>
    <w:basedOn w:val="Default"/>
    <w:next w:val="Default"/>
    <w:uiPriority w:val="99"/>
    <w:semiHidden/>
    <w:rsid w:val="00B27FA3"/>
    <w:pPr>
      <w:widowControl w:val="0"/>
      <w:spacing w:after="630"/>
    </w:pPr>
    <w:rPr>
      <w:rFonts w:ascii="Arial" w:eastAsia="Calibri" w:hAnsi="Arial" w:cs="Times New Roman"/>
      <w:color w:val="auto"/>
      <w:lang w:val="es-BO" w:eastAsia="es-BO"/>
    </w:rPr>
  </w:style>
  <w:style w:type="paragraph" w:customStyle="1" w:styleId="CM83">
    <w:name w:val="CM83"/>
    <w:basedOn w:val="Default"/>
    <w:next w:val="Default"/>
    <w:uiPriority w:val="99"/>
    <w:semiHidden/>
    <w:rsid w:val="00B27FA3"/>
    <w:pPr>
      <w:widowControl w:val="0"/>
      <w:spacing w:line="231" w:lineRule="atLeast"/>
    </w:pPr>
    <w:rPr>
      <w:rFonts w:ascii="Arial" w:eastAsia="Calibri" w:hAnsi="Arial" w:cs="Times New Roman"/>
      <w:color w:val="auto"/>
      <w:lang w:val="es-BO" w:eastAsia="es-BO"/>
    </w:rPr>
  </w:style>
  <w:style w:type="paragraph" w:customStyle="1" w:styleId="CM84">
    <w:name w:val="CM84"/>
    <w:basedOn w:val="Default"/>
    <w:next w:val="Default"/>
    <w:uiPriority w:val="99"/>
    <w:semiHidden/>
    <w:rsid w:val="00B27FA3"/>
    <w:pPr>
      <w:widowControl w:val="0"/>
    </w:pPr>
    <w:rPr>
      <w:rFonts w:ascii="Arial" w:eastAsia="Calibri" w:hAnsi="Arial" w:cs="Times New Roman"/>
      <w:color w:val="auto"/>
      <w:lang w:val="es-BO" w:eastAsia="es-BO"/>
    </w:rPr>
  </w:style>
  <w:style w:type="paragraph" w:customStyle="1" w:styleId="CM85">
    <w:name w:val="CM85"/>
    <w:basedOn w:val="Default"/>
    <w:next w:val="Default"/>
    <w:uiPriority w:val="99"/>
    <w:semiHidden/>
    <w:rsid w:val="00B27FA3"/>
    <w:pPr>
      <w:widowControl w:val="0"/>
    </w:pPr>
    <w:rPr>
      <w:rFonts w:ascii="Arial" w:eastAsia="Calibri" w:hAnsi="Arial" w:cs="Times New Roman"/>
      <w:color w:val="auto"/>
      <w:lang w:val="es-BO" w:eastAsia="es-BO"/>
    </w:rPr>
  </w:style>
  <w:style w:type="paragraph" w:customStyle="1" w:styleId="CM128">
    <w:name w:val="CM128"/>
    <w:basedOn w:val="Default"/>
    <w:next w:val="Default"/>
    <w:uiPriority w:val="99"/>
    <w:semiHidden/>
    <w:rsid w:val="00B27FA3"/>
    <w:pPr>
      <w:widowControl w:val="0"/>
      <w:spacing w:after="182"/>
    </w:pPr>
    <w:rPr>
      <w:rFonts w:ascii="Arial" w:eastAsia="Calibri" w:hAnsi="Arial" w:cs="Times New Roman"/>
      <w:color w:val="auto"/>
      <w:lang w:val="es-BO" w:eastAsia="es-BO"/>
    </w:rPr>
  </w:style>
  <w:style w:type="paragraph" w:customStyle="1" w:styleId="CM88">
    <w:name w:val="CM88"/>
    <w:basedOn w:val="Default"/>
    <w:next w:val="Default"/>
    <w:uiPriority w:val="99"/>
    <w:semiHidden/>
    <w:rsid w:val="00B27FA3"/>
    <w:pPr>
      <w:widowControl w:val="0"/>
      <w:spacing w:line="420" w:lineRule="atLeast"/>
    </w:pPr>
    <w:rPr>
      <w:rFonts w:ascii="Arial" w:eastAsia="Calibri" w:hAnsi="Arial" w:cs="Times New Roman"/>
      <w:color w:val="auto"/>
      <w:lang w:val="es-BO" w:eastAsia="es-BO"/>
    </w:rPr>
  </w:style>
  <w:style w:type="paragraph" w:customStyle="1" w:styleId="CM125">
    <w:name w:val="CM125"/>
    <w:basedOn w:val="Default"/>
    <w:next w:val="Default"/>
    <w:uiPriority w:val="99"/>
    <w:semiHidden/>
    <w:rsid w:val="00B27FA3"/>
    <w:pPr>
      <w:widowControl w:val="0"/>
      <w:spacing w:after="155"/>
    </w:pPr>
    <w:rPr>
      <w:rFonts w:ascii="Arial" w:eastAsia="Calibri" w:hAnsi="Arial" w:cs="Times New Roman"/>
      <w:color w:val="auto"/>
      <w:lang w:val="es-BO" w:eastAsia="es-BO"/>
    </w:rPr>
  </w:style>
  <w:style w:type="paragraph" w:customStyle="1" w:styleId="CM89">
    <w:name w:val="CM89"/>
    <w:basedOn w:val="Default"/>
    <w:next w:val="Default"/>
    <w:uiPriority w:val="99"/>
    <w:semiHidden/>
    <w:rsid w:val="00B27FA3"/>
    <w:pPr>
      <w:widowControl w:val="0"/>
      <w:spacing w:line="308" w:lineRule="atLeast"/>
    </w:pPr>
    <w:rPr>
      <w:rFonts w:ascii="Arial" w:eastAsia="Calibri" w:hAnsi="Arial" w:cs="Times New Roman"/>
      <w:color w:val="auto"/>
      <w:lang w:val="es-BO" w:eastAsia="es-BO"/>
    </w:rPr>
  </w:style>
  <w:style w:type="paragraph" w:customStyle="1" w:styleId="CM91">
    <w:name w:val="CM91"/>
    <w:basedOn w:val="Default"/>
    <w:next w:val="Default"/>
    <w:uiPriority w:val="99"/>
    <w:semiHidden/>
    <w:rsid w:val="00B27FA3"/>
    <w:pPr>
      <w:widowControl w:val="0"/>
      <w:spacing w:line="231" w:lineRule="atLeast"/>
    </w:pPr>
    <w:rPr>
      <w:rFonts w:ascii="Arial" w:eastAsia="Calibri" w:hAnsi="Arial" w:cs="Times New Roman"/>
      <w:color w:val="auto"/>
      <w:lang w:val="es-BO" w:eastAsia="es-BO"/>
    </w:rPr>
  </w:style>
  <w:style w:type="paragraph" w:customStyle="1" w:styleId="CM60">
    <w:name w:val="CM60"/>
    <w:basedOn w:val="Default"/>
    <w:next w:val="Default"/>
    <w:uiPriority w:val="99"/>
    <w:semiHidden/>
    <w:rsid w:val="00B27FA3"/>
    <w:pPr>
      <w:widowControl w:val="0"/>
      <w:spacing w:line="231" w:lineRule="atLeast"/>
    </w:pPr>
    <w:rPr>
      <w:rFonts w:ascii="Arial" w:eastAsia="Calibri" w:hAnsi="Arial" w:cs="Times New Roman"/>
      <w:color w:val="auto"/>
      <w:lang w:val="es-BO" w:eastAsia="es-BO"/>
    </w:rPr>
  </w:style>
  <w:style w:type="paragraph" w:customStyle="1" w:styleId="CM92">
    <w:name w:val="CM92"/>
    <w:basedOn w:val="Default"/>
    <w:next w:val="Default"/>
    <w:uiPriority w:val="99"/>
    <w:semiHidden/>
    <w:rsid w:val="00B27FA3"/>
    <w:pPr>
      <w:widowControl w:val="0"/>
    </w:pPr>
    <w:rPr>
      <w:rFonts w:ascii="Arial" w:eastAsia="Calibri" w:hAnsi="Arial" w:cs="Times New Roman"/>
      <w:color w:val="auto"/>
      <w:lang w:val="es-BO" w:eastAsia="es-BO"/>
    </w:rPr>
  </w:style>
  <w:style w:type="paragraph" w:customStyle="1" w:styleId="CM93">
    <w:name w:val="CM93"/>
    <w:basedOn w:val="Default"/>
    <w:next w:val="Default"/>
    <w:uiPriority w:val="99"/>
    <w:semiHidden/>
    <w:rsid w:val="00B27FA3"/>
    <w:pPr>
      <w:widowControl w:val="0"/>
      <w:spacing w:line="231" w:lineRule="atLeast"/>
    </w:pPr>
    <w:rPr>
      <w:rFonts w:ascii="Arial" w:eastAsia="Calibri" w:hAnsi="Arial" w:cs="Times New Roman"/>
      <w:color w:val="auto"/>
      <w:lang w:val="es-BO" w:eastAsia="es-BO"/>
    </w:rPr>
  </w:style>
  <w:style w:type="paragraph" w:customStyle="1" w:styleId="CM94">
    <w:name w:val="CM94"/>
    <w:basedOn w:val="Default"/>
    <w:next w:val="Default"/>
    <w:uiPriority w:val="99"/>
    <w:semiHidden/>
    <w:rsid w:val="00B27FA3"/>
    <w:pPr>
      <w:widowControl w:val="0"/>
    </w:pPr>
    <w:rPr>
      <w:rFonts w:ascii="Arial" w:eastAsia="Calibri" w:hAnsi="Arial" w:cs="Times New Roman"/>
      <w:color w:val="auto"/>
      <w:lang w:val="es-BO" w:eastAsia="es-BO"/>
    </w:rPr>
  </w:style>
  <w:style w:type="paragraph" w:customStyle="1" w:styleId="CM95">
    <w:name w:val="CM95"/>
    <w:basedOn w:val="Default"/>
    <w:next w:val="Default"/>
    <w:uiPriority w:val="99"/>
    <w:semiHidden/>
    <w:rsid w:val="00B27FA3"/>
    <w:pPr>
      <w:widowControl w:val="0"/>
      <w:spacing w:line="231" w:lineRule="atLeast"/>
    </w:pPr>
    <w:rPr>
      <w:rFonts w:ascii="Arial" w:eastAsia="Calibri" w:hAnsi="Arial" w:cs="Times New Roman"/>
      <w:color w:val="auto"/>
      <w:lang w:val="es-BO" w:eastAsia="es-BO"/>
    </w:rPr>
  </w:style>
  <w:style w:type="paragraph" w:customStyle="1" w:styleId="CM96">
    <w:name w:val="CM96"/>
    <w:basedOn w:val="Default"/>
    <w:next w:val="Default"/>
    <w:uiPriority w:val="99"/>
    <w:semiHidden/>
    <w:rsid w:val="00B27FA3"/>
    <w:pPr>
      <w:widowControl w:val="0"/>
      <w:spacing w:line="231" w:lineRule="atLeast"/>
    </w:pPr>
    <w:rPr>
      <w:rFonts w:ascii="Arial" w:eastAsia="Calibri" w:hAnsi="Arial" w:cs="Times New Roman"/>
      <w:color w:val="auto"/>
      <w:lang w:val="es-BO" w:eastAsia="es-BO"/>
    </w:rPr>
  </w:style>
  <w:style w:type="paragraph" w:customStyle="1" w:styleId="CM98">
    <w:name w:val="CM98"/>
    <w:basedOn w:val="Default"/>
    <w:next w:val="Default"/>
    <w:uiPriority w:val="99"/>
    <w:semiHidden/>
    <w:rsid w:val="00B27FA3"/>
    <w:pPr>
      <w:widowControl w:val="0"/>
    </w:pPr>
    <w:rPr>
      <w:rFonts w:ascii="Arial" w:eastAsia="Calibri" w:hAnsi="Arial" w:cs="Times New Roman"/>
      <w:color w:val="auto"/>
      <w:lang w:val="es-BO" w:eastAsia="es-BO"/>
    </w:rPr>
  </w:style>
  <w:style w:type="paragraph" w:customStyle="1" w:styleId="CM97">
    <w:name w:val="CM97"/>
    <w:basedOn w:val="Default"/>
    <w:next w:val="Default"/>
    <w:uiPriority w:val="99"/>
    <w:semiHidden/>
    <w:rsid w:val="00B27FA3"/>
    <w:pPr>
      <w:widowControl w:val="0"/>
      <w:spacing w:line="231" w:lineRule="atLeast"/>
    </w:pPr>
    <w:rPr>
      <w:rFonts w:ascii="Arial" w:eastAsia="Calibri" w:hAnsi="Arial" w:cs="Times New Roman"/>
      <w:color w:val="auto"/>
      <w:lang w:val="es-BO" w:eastAsia="es-BO"/>
    </w:rPr>
  </w:style>
  <w:style w:type="paragraph" w:customStyle="1" w:styleId="CM100">
    <w:name w:val="CM100"/>
    <w:basedOn w:val="Default"/>
    <w:next w:val="Default"/>
    <w:uiPriority w:val="99"/>
    <w:semiHidden/>
    <w:rsid w:val="00B27FA3"/>
    <w:pPr>
      <w:widowControl w:val="0"/>
      <w:spacing w:line="231" w:lineRule="atLeast"/>
    </w:pPr>
    <w:rPr>
      <w:rFonts w:ascii="Arial" w:eastAsia="Calibri" w:hAnsi="Arial" w:cs="Times New Roman"/>
      <w:color w:val="auto"/>
      <w:lang w:val="es-BO" w:eastAsia="es-BO"/>
    </w:rPr>
  </w:style>
  <w:style w:type="paragraph" w:customStyle="1" w:styleId="CM103">
    <w:name w:val="CM103"/>
    <w:basedOn w:val="Default"/>
    <w:next w:val="Default"/>
    <w:uiPriority w:val="99"/>
    <w:semiHidden/>
    <w:rsid w:val="00B27FA3"/>
    <w:pPr>
      <w:widowControl w:val="0"/>
    </w:pPr>
    <w:rPr>
      <w:rFonts w:ascii="Arial" w:eastAsia="Calibri" w:hAnsi="Arial" w:cs="Times New Roman"/>
      <w:color w:val="auto"/>
      <w:lang w:val="es-BO" w:eastAsia="es-BO"/>
    </w:rPr>
  </w:style>
  <w:style w:type="paragraph" w:customStyle="1" w:styleId="CM105">
    <w:name w:val="CM105"/>
    <w:basedOn w:val="Default"/>
    <w:next w:val="Default"/>
    <w:uiPriority w:val="99"/>
    <w:semiHidden/>
    <w:rsid w:val="00B27FA3"/>
    <w:pPr>
      <w:widowControl w:val="0"/>
      <w:spacing w:line="231" w:lineRule="atLeast"/>
    </w:pPr>
    <w:rPr>
      <w:rFonts w:ascii="Arial" w:eastAsia="Calibri" w:hAnsi="Arial" w:cs="Times New Roman"/>
      <w:color w:val="auto"/>
      <w:lang w:val="es-BO" w:eastAsia="es-BO"/>
    </w:rPr>
  </w:style>
  <w:style w:type="paragraph" w:customStyle="1" w:styleId="CM116">
    <w:name w:val="CM116"/>
    <w:basedOn w:val="Default"/>
    <w:next w:val="Default"/>
    <w:uiPriority w:val="99"/>
    <w:semiHidden/>
    <w:rsid w:val="00B27FA3"/>
    <w:pPr>
      <w:widowControl w:val="0"/>
      <w:spacing w:after="203"/>
    </w:pPr>
    <w:rPr>
      <w:rFonts w:ascii="Arial" w:eastAsia="Calibri" w:hAnsi="Arial" w:cs="Times New Roman"/>
      <w:color w:val="auto"/>
      <w:lang w:val="es-BO" w:eastAsia="es-BO"/>
    </w:rPr>
  </w:style>
  <w:style w:type="paragraph" w:customStyle="1" w:styleId="CM106">
    <w:name w:val="CM106"/>
    <w:basedOn w:val="Default"/>
    <w:next w:val="Default"/>
    <w:uiPriority w:val="99"/>
    <w:semiHidden/>
    <w:rsid w:val="00B27FA3"/>
    <w:pPr>
      <w:widowControl w:val="0"/>
      <w:spacing w:line="231" w:lineRule="atLeast"/>
    </w:pPr>
    <w:rPr>
      <w:rFonts w:ascii="Arial" w:eastAsia="Calibri" w:hAnsi="Arial" w:cs="Times New Roman"/>
      <w:color w:val="auto"/>
      <w:lang w:val="es-BO" w:eastAsia="es-BO"/>
    </w:rPr>
  </w:style>
  <w:style w:type="paragraph" w:customStyle="1" w:styleId="CM101">
    <w:name w:val="CM101"/>
    <w:basedOn w:val="Default"/>
    <w:next w:val="Default"/>
    <w:uiPriority w:val="99"/>
    <w:semiHidden/>
    <w:rsid w:val="00B27FA3"/>
    <w:pPr>
      <w:widowControl w:val="0"/>
      <w:spacing w:line="231" w:lineRule="atLeast"/>
    </w:pPr>
    <w:rPr>
      <w:rFonts w:ascii="Arial" w:eastAsia="Calibri" w:hAnsi="Arial" w:cs="Times New Roman"/>
      <w:color w:val="auto"/>
      <w:lang w:val="es-BO" w:eastAsia="es-BO"/>
    </w:rPr>
  </w:style>
  <w:style w:type="paragraph" w:customStyle="1" w:styleId="CM107">
    <w:name w:val="CM107"/>
    <w:basedOn w:val="Default"/>
    <w:next w:val="Default"/>
    <w:uiPriority w:val="99"/>
    <w:semiHidden/>
    <w:rsid w:val="00B27FA3"/>
    <w:pPr>
      <w:widowControl w:val="0"/>
      <w:spacing w:line="231" w:lineRule="atLeast"/>
    </w:pPr>
    <w:rPr>
      <w:rFonts w:ascii="Arial" w:eastAsia="Calibri" w:hAnsi="Arial" w:cs="Times New Roman"/>
      <w:color w:val="auto"/>
      <w:lang w:val="es-BO" w:eastAsia="es-BO"/>
    </w:rPr>
  </w:style>
  <w:style w:type="paragraph" w:customStyle="1" w:styleId="CM108">
    <w:name w:val="CM108"/>
    <w:basedOn w:val="Default"/>
    <w:next w:val="Default"/>
    <w:uiPriority w:val="99"/>
    <w:semiHidden/>
    <w:rsid w:val="00B27FA3"/>
    <w:pPr>
      <w:widowControl w:val="0"/>
      <w:spacing w:line="231" w:lineRule="atLeast"/>
    </w:pPr>
    <w:rPr>
      <w:rFonts w:ascii="Arial" w:eastAsia="Calibri" w:hAnsi="Arial" w:cs="Times New Roman"/>
      <w:color w:val="auto"/>
      <w:lang w:val="es-BO" w:eastAsia="es-BO"/>
    </w:rPr>
  </w:style>
  <w:style w:type="paragraph" w:customStyle="1" w:styleId="CM126">
    <w:name w:val="CM126"/>
    <w:basedOn w:val="Default"/>
    <w:next w:val="Default"/>
    <w:uiPriority w:val="99"/>
    <w:semiHidden/>
    <w:rsid w:val="00B27FA3"/>
    <w:pPr>
      <w:widowControl w:val="0"/>
      <w:spacing w:after="765"/>
    </w:pPr>
    <w:rPr>
      <w:rFonts w:ascii="Arial" w:eastAsia="Calibri" w:hAnsi="Arial" w:cs="Times New Roman"/>
      <w:color w:val="auto"/>
      <w:lang w:val="es-BO" w:eastAsia="es-BO"/>
    </w:rPr>
  </w:style>
  <w:style w:type="paragraph" w:customStyle="1" w:styleId="CM109">
    <w:name w:val="CM109"/>
    <w:basedOn w:val="Default"/>
    <w:next w:val="Default"/>
    <w:uiPriority w:val="99"/>
    <w:semiHidden/>
    <w:rsid w:val="00B27FA3"/>
    <w:pPr>
      <w:widowControl w:val="0"/>
      <w:spacing w:line="460" w:lineRule="atLeast"/>
    </w:pPr>
    <w:rPr>
      <w:rFonts w:ascii="Arial" w:eastAsia="Calibri" w:hAnsi="Arial" w:cs="Times New Roman"/>
      <w:color w:val="auto"/>
      <w:lang w:val="es-BO" w:eastAsia="es-BO"/>
    </w:rPr>
  </w:style>
  <w:style w:type="paragraph" w:customStyle="1" w:styleId="CM110">
    <w:name w:val="CM110"/>
    <w:basedOn w:val="Default"/>
    <w:next w:val="Default"/>
    <w:uiPriority w:val="99"/>
    <w:semiHidden/>
    <w:rsid w:val="00B27FA3"/>
    <w:pPr>
      <w:widowControl w:val="0"/>
    </w:pPr>
    <w:rPr>
      <w:rFonts w:ascii="Arial" w:eastAsia="Calibri" w:hAnsi="Arial" w:cs="Times New Roman"/>
      <w:color w:val="auto"/>
      <w:lang w:val="es-BO" w:eastAsia="es-BO"/>
    </w:rPr>
  </w:style>
  <w:style w:type="paragraph" w:customStyle="1" w:styleId="CM68">
    <w:name w:val="CM68"/>
    <w:basedOn w:val="Default"/>
    <w:next w:val="Default"/>
    <w:uiPriority w:val="99"/>
    <w:semiHidden/>
    <w:rsid w:val="00B27FA3"/>
    <w:pPr>
      <w:widowControl w:val="0"/>
      <w:spacing w:line="231" w:lineRule="atLeast"/>
    </w:pPr>
    <w:rPr>
      <w:rFonts w:ascii="Arial" w:eastAsia="Calibri" w:hAnsi="Arial" w:cs="Times New Roman"/>
      <w:color w:val="auto"/>
      <w:lang w:val="es-BO" w:eastAsia="es-BO"/>
    </w:rPr>
  </w:style>
  <w:style w:type="character" w:customStyle="1" w:styleId="Normal2Car">
    <w:name w:val="Normal 2 Car"/>
    <w:link w:val="Normal2"/>
    <w:uiPriority w:val="99"/>
    <w:rsid w:val="00B27FA3"/>
    <w:rPr>
      <w:sz w:val="24"/>
      <w:lang w:val="es-MX" w:eastAsia="en-US"/>
    </w:rPr>
  </w:style>
  <w:style w:type="numbering" w:customStyle="1" w:styleId="EstiloVieta2Esquemanumerado8pt">
    <w:name w:val="Estilo Viñeta 2 + Esquema numerado 8 pt"/>
    <w:basedOn w:val="Sinlista"/>
    <w:rsid w:val="00B27FA3"/>
    <w:pPr>
      <w:numPr>
        <w:numId w:val="52"/>
      </w:numPr>
    </w:pPr>
  </w:style>
  <w:style w:type="paragraph" w:customStyle="1" w:styleId="Vietaestilo1">
    <w:name w:val="Viñeta estilo1"/>
    <w:basedOn w:val="CM22"/>
    <w:link w:val="Vietaestilo1CarCar"/>
    <w:uiPriority w:val="99"/>
    <w:rsid w:val="00B27FA3"/>
    <w:pPr>
      <w:numPr>
        <w:numId w:val="55"/>
      </w:numPr>
      <w:spacing w:before="120" w:after="120" w:line="360" w:lineRule="auto"/>
      <w:ind w:left="1775" w:hanging="357"/>
    </w:pPr>
    <w:rPr>
      <w:rFonts w:ascii="Tahoma" w:hAnsi="Tahoma"/>
      <w:sz w:val="18"/>
    </w:rPr>
  </w:style>
  <w:style w:type="character" w:customStyle="1" w:styleId="CM22Car">
    <w:name w:val="CM22 Car"/>
    <w:link w:val="CM22"/>
    <w:uiPriority w:val="99"/>
    <w:semiHidden/>
    <w:rsid w:val="00B27FA3"/>
    <w:rPr>
      <w:rFonts w:ascii="Arial" w:eastAsia="Calibri" w:hAnsi="Arial"/>
      <w:color w:val="000000"/>
      <w:sz w:val="24"/>
      <w:szCs w:val="24"/>
      <w:lang w:eastAsia="es-BO"/>
    </w:rPr>
  </w:style>
  <w:style w:type="character" w:customStyle="1" w:styleId="Vietaestilo1CarCar">
    <w:name w:val="Viñeta estilo1 Car Car"/>
    <w:link w:val="Vietaestilo1"/>
    <w:uiPriority w:val="99"/>
    <w:rsid w:val="00B27FA3"/>
    <w:rPr>
      <w:rFonts w:ascii="Tahoma" w:eastAsia="Calibri" w:hAnsi="Tahoma"/>
      <w:color w:val="000000"/>
      <w:sz w:val="18"/>
      <w:szCs w:val="24"/>
      <w:lang w:eastAsia="es-BO"/>
    </w:rPr>
  </w:style>
  <w:style w:type="paragraph" w:customStyle="1" w:styleId="Figura">
    <w:name w:val="Figura"/>
    <w:basedOn w:val="Normal1"/>
    <w:link w:val="FiguraCar"/>
    <w:uiPriority w:val="99"/>
    <w:semiHidden/>
    <w:rsid w:val="00B27FA3"/>
    <w:pPr>
      <w:tabs>
        <w:tab w:val="clear" w:pos="360"/>
        <w:tab w:val="clear" w:pos="720"/>
        <w:tab w:val="clear" w:pos="1260"/>
      </w:tabs>
      <w:jc w:val="left"/>
    </w:pPr>
    <w:rPr>
      <w:rFonts w:ascii="Calibri" w:hAnsi="Calibri"/>
      <w:spacing w:val="0"/>
      <w:sz w:val="22"/>
      <w:szCs w:val="22"/>
      <w:lang w:eastAsia="en-US"/>
    </w:rPr>
  </w:style>
  <w:style w:type="character" w:customStyle="1" w:styleId="FiguraCar">
    <w:name w:val="Figura Car"/>
    <w:link w:val="Figura"/>
    <w:uiPriority w:val="99"/>
    <w:semiHidden/>
    <w:rsid w:val="00B27FA3"/>
    <w:rPr>
      <w:rFonts w:ascii="Calibri" w:hAnsi="Calibri"/>
      <w:sz w:val="22"/>
      <w:szCs w:val="22"/>
      <w:lang w:eastAsia="en-US"/>
    </w:rPr>
  </w:style>
  <w:style w:type="numbering" w:styleId="111111">
    <w:name w:val="Outline List 2"/>
    <w:basedOn w:val="Sinlista"/>
    <w:uiPriority w:val="99"/>
    <w:rsid w:val="00B27FA3"/>
    <w:pPr>
      <w:numPr>
        <w:numId w:val="53"/>
      </w:numPr>
    </w:pPr>
  </w:style>
  <w:style w:type="paragraph" w:customStyle="1" w:styleId="COMENTARIOTABLA">
    <w:name w:val="COMENTARIO TABLA"/>
    <w:basedOn w:val="Normal2"/>
    <w:uiPriority w:val="99"/>
    <w:semiHidden/>
    <w:rsid w:val="00B27FA3"/>
    <w:pPr>
      <w:tabs>
        <w:tab w:val="clear" w:pos="360"/>
        <w:tab w:val="clear" w:pos="1080"/>
      </w:tabs>
      <w:spacing w:before="120" w:after="120" w:line="360" w:lineRule="auto"/>
      <w:ind w:left="1111" w:right="113"/>
      <w:jc w:val="center"/>
    </w:pPr>
    <w:rPr>
      <w:rFonts w:ascii="Tahoma" w:eastAsia="Calibri" w:hAnsi="Tahoma"/>
      <w:caps/>
      <w:sz w:val="18"/>
      <w:szCs w:val="18"/>
      <w:lang w:val="es-BO"/>
    </w:rPr>
  </w:style>
  <w:style w:type="character" w:styleId="DefinicinHTML">
    <w:name w:val="HTML Definition"/>
    <w:uiPriority w:val="99"/>
    <w:rsid w:val="00B27FA3"/>
    <w:rPr>
      <w:i/>
      <w:iCs/>
    </w:rPr>
  </w:style>
  <w:style w:type="paragraph" w:styleId="DireccinHTML">
    <w:name w:val="HTML Address"/>
    <w:basedOn w:val="Normal"/>
    <w:link w:val="DireccinHTMLCar"/>
    <w:uiPriority w:val="99"/>
    <w:rsid w:val="00B27FA3"/>
    <w:rPr>
      <w:rFonts w:ascii="Century Gothic" w:hAnsi="Century Gothic"/>
      <w:i/>
      <w:iCs/>
      <w:sz w:val="22"/>
      <w:szCs w:val="22"/>
      <w:lang w:val="es-BO" w:eastAsia="en-US"/>
    </w:rPr>
  </w:style>
  <w:style w:type="character" w:customStyle="1" w:styleId="DireccinHTMLCar">
    <w:name w:val="Dirección HTML Car"/>
    <w:basedOn w:val="Fuentedeprrafopredeter"/>
    <w:link w:val="DireccinHTML"/>
    <w:uiPriority w:val="99"/>
    <w:rsid w:val="00B27FA3"/>
    <w:rPr>
      <w:rFonts w:ascii="Century Gothic" w:hAnsi="Century Gothic"/>
      <w:i/>
      <w:iCs/>
      <w:sz w:val="22"/>
      <w:szCs w:val="22"/>
      <w:lang w:val="es-BO" w:eastAsia="en-US"/>
    </w:rPr>
  </w:style>
  <w:style w:type="paragraph" w:styleId="Direccinsobre">
    <w:name w:val="envelope address"/>
    <w:basedOn w:val="Normal"/>
    <w:uiPriority w:val="99"/>
    <w:rsid w:val="00B27FA3"/>
    <w:pPr>
      <w:framePr w:w="7920" w:h="1980" w:hRule="exact" w:hSpace="141" w:wrap="auto" w:hAnchor="page" w:xAlign="center" w:yAlign="bottom"/>
      <w:ind w:left="2880"/>
    </w:pPr>
    <w:rPr>
      <w:rFonts w:ascii="Arial" w:hAnsi="Arial" w:cs="Arial"/>
      <w:sz w:val="24"/>
      <w:szCs w:val="24"/>
      <w:lang w:val="es-BO"/>
    </w:rPr>
  </w:style>
  <w:style w:type="character" w:styleId="EjemplodeHTML">
    <w:name w:val="HTML Sample"/>
    <w:uiPriority w:val="99"/>
    <w:rsid w:val="00B27FA3"/>
    <w:rPr>
      <w:rFonts w:ascii="Courier New" w:hAnsi="Courier New" w:cs="Courier New"/>
    </w:rPr>
  </w:style>
  <w:style w:type="paragraph" w:styleId="Firma">
    <w:name w:val="Signature"/>
    <w:basedOn w:val="Normal"/>
    <w:link w:val="FirmaCar"/>
    <w:uiPriority w:val="99"/>
    <w:rsid w:val="00B27FA3"/>
    <w:pPr>
      <w:ind w:left="4252"/>
    </w:pPr>
    <w:rPr>
      <w:rFonts w:ascii="Century Gothic" w:hAnsi="Century Gothic"/>
      <w:sz w:val="22"/>
      <w:szCs w:val="22"/>
      <w:lang w:val="es-BO" w:eastAsia="en-US"/>
    </w:rPr>
  </w:style>
  <w:style w:type="character" w:customStyle="1" w:styleId="FirmaCar">
    <w:name w:val="Firma Car"/>
    <w:basedOn w:val="Fuentedeprrafopredeter"/>
    <w:link w:val="Firma"/>
    <w:uiPriority w:val="99"/>
    <w:rsid w:val="00B27FA3"/>
    <w:rPr>
      <w:rFonts w:ascii="Century Gothic" w:hAnsi="Century Gothic"/>
      <w:sz w:val="22"/>
      <w:szCs w:val="22"/>
      <w:lang w:val="es-BO" w:eastAsia="en-US"/>
    </w:rPr>
  </w:style>
  <w:style w:type="paragraph" w:styleId="Firmadecorreoelectrnico">
    <w:name w:val="E-mail Signature"/>
    <w:basedOn w:val="Normal"/>
    <w:link w:val="FirmadecorreoelectrnicoCar"/>
    <w:uiPriority w:val="99"/>
    <w:rsid w:val="00B27FA3"/>
    <w:rPr>
      <w:rFonts w:ascii="Century Gothic" w:hAnsi="Century Gothic"/>
      <w:sz w:val="22"/>
      <w:szCs w:val="22"/>
      <w:lang w:val="es-BO" w:eastAsia="en-US"/>
    </w:rPr>
  </w:style>
  <w:style w:type="character" w:customStyle="1" w:styleId="FirmadecorreoelectrnicoCar">
    <w:name w:val="Firma de correo electrónico Car"/>
    <w:basedOn w:val="Fuentedeprrafopredeter"/>
    <w:link w:val="Firmadecorreoelectrnico"/>
    <w:uiPriority w:val="99"/>
    <w:rsid w:val="00B27FA3"/>
    <w:rPr>
      <w:rFonts w:ascii="Century Gothic" w:hAnsi="Century Gothic"/>
      <w:sz w:val="22"/>
      <w:szCs w:val="22"/>
      <w:lang w:val="es-BO" w:eastAsia="en-US"/>
    </w:rPr>
  </w:style>
  <w:style w:type="paragraph" w:styleId="HTMLconformatoprevio">
    <w:name w:val="HTML Preformatted"/>
    <w:basedOn w:val="Normal"/>
    <w:link w:val="HTMLconformatoprevioCar"/>
    <w:uiPriority w:val="99"/>
    <w:rsid w:val="00B27FA3"/>
    <w:rPr>
      <w:rFonts w:ascii="Courier New" w:hAnsi="Courier New"/>
      <w:sz w:val="20"/>
      <w:szCs w:val="20"/>
      <w:lang w:val="es-BO" w:eastAsia="en-US"/>
    </w:rPr>
  </w:style>
  <w:style w:type="character" w:customStyle="1" w:styleId="HTMLconformatoprevioCar">
    <w:name w:val="HTML con formato previo Car"/>
    <w:basedOn w:val="Fuentedeprrafopredeter"/>
    <w:link w:val="HTMLconformatoprevio"/>
    <w:uiPriority w:val="99"/>
    <w:rsid w:val="00B27FA3"/>
    <w:rPr>
      <w:rFonts w:ascii="Courier New" w:hAnsi="Courier New"/>
      <w:lang w:val="es-BO" w:eastAsia="en-US"/>
    </w:rPr>
  </w:style>
  <w:style w:type="paragraph" w:styleId="Listaconnmeros">
    <w:name w:val="List Number"/>
    <w:basedOn w:val="Normal"/>
    <w:uiPriority w:val="99"/>
    <w:rsid w:val="00B27FA3"/>
    <w:pPr>
      <w:numPr>
        <w:numId w:val="56"/>
      </w:numPr>
    </w:pPr>
    <w:rPr>
      <w:rFonts w:ascii="Century Gothic" w:hAnsi="Century Gothic"/>
      <w:sz w:val="22"/>
      <w:szCs w:val="22"/>
      <w:lang w:val="es-BO"/>
    </w:rPr>
  </w:style>
  <w:style w:type="paragraph" w:styleId="Listaconnmeros2">
    <w:name w:val="List Number 2"/>
    <w:basedOn w:val="Normal"/>
    <w:uiPriority w:val="99"/>
    <w:rsid w:val="00B27FA3"/>
    <w:pPr>
      <w:numPr>
        <w:numId w:val="57"/>
      </w:numPr>
    </w:pPr>
    <w:rPr>
      <w:rFonts w:ascii="Century Gothic" w:hAnsi="Century Gothic"/>
      <w:sz w:val="22"/>
      <w:szCs w:val="22"/>
      <w:lang w:val="es-BO"/>
    </w:rPr>
  </w:style>
  <w:style w:type="paragraph" w:styleId="Listaconnmeros3">
    <w:name w:val="List Number 3"/>
    <w:basedOn w:val="Normal"/>
    <w:uiPriority w:val="99"/>
    <w:rsid w:val="00B27FA3"/>
    <w:pPr>
      <w:numPr>
        <w:numId w:val="58"/>
      </w:numPr>
    </w:pPr>
    <w:rPr>
      <w:rFonts w:ascii="Century Gothic" w:hAnsi="Century Gothic"/>
      <w:sz w:val="22"/>
      <w:szCs w:val="22"/>
      <w:lang w:val="es-BO"/>
    </w:rPr>
  </w:style>
  <w:style w:type="paragraph" w:styleId="Listaconnmeros4">
    <w:name w:val="List Number 4"/>
    <w:basedOn w:val="Normal"/>
    <w:uiPriority w:val="99"/>
    <w:rsid w:val="00B27FA3"/>
    <w:pPr>
      <w:numPr>
        <w:numId w:val="59"/>
      </w:numPr>
    </w:pPr>
    <w:rPr>
      <w:rFonts w:ascii="Century Gothic" w:hAnsi="Century Gothic"/>
      <w:sz w:val="22"/>
      <w:szCs w:val="22"/>
      <w:lang w:val="es-BO"/>
    </w:rPr>
  </w:style>
  <w:style w:type="paragraph" w:styleId="Listaconnmeros5">
    <w:name w:val="List Number 5"/>
    <w:basedOn w:val="Normal"/>
    <w:uiPriority w:val="99"/>
    <w:rsid w:val="00B27FA3"/>
    <w:pPr>
      <w:numPr>
        <w:numId w:val="60"/>
      </w:numPr>
    </w:pPr>
    <w:rPr>
      <w:rFonts w:ascii="Century Gothic" w:hAnsi="Century Gothic"/>
      <w:sz w:val="22"/>
      <w:szCs w:val="22"/>
      <w:lang w:val="es-BO"/>
    </w:rPr>
  </w:style>
  <w:style w:type="paragraph" w:styleId="Listaconvietas5">
    <w:name w:val="List Bullet 5"/>
    <w:basedOn w:val="Normal"/>
    <w:uiPriority w:val="99"/>
    <w:rsid w:val="00B27FA3"/>
    <w:pPr>
      <w:numPr>
        <w:numId w:val="61"/>
      </w:numPr>
    </w:pPr>
    <w:rPr>
      <w:rFonts w:ascii="Century Gothic" w:hAnsi="Century Gothic"/>
      <w:sz w:val="22"/>
      <w:szCs w:val="22"/>
      <w:lang w:val="es-BO"/>
    </w:rPr>
  </w:style>
  <w:style w:type="character" w:styleId="MquinadeescribirHTML">
    <w:name w:val="HTML Typewriter"/>
    <w:uiPriority w:val="99"/>
    <w:rsid w:val="00B27FA3"/>
    <w:rPr>
      <w:rFonts w:ascii="Courier New" w:hAnsi="Courier New" w:cs="Courier New"/>
      <w:sz w:val="20"/>
      <w:szCs w:val="20"/>
    </w:rPr>
  </w:style>
  <w:style w:type="character" w:styleId="Nmerodelnea">
    <w:name w:val="line number"/>
    <w:basedOn w:val="Fuentedeprrafopredeter"/>
    <w:uiPriority w:val="99"/>
    <w:rsid w:val="00B27FA3"/>
  </w:style>
  <w:style w:type="paragraph" w:styleId="Remitedesobre">
    <w:name w:val="envelope return"/>
    <w:basedOn w:val="Normal"/>
    <w:uiPriority w:val="99"/>
    <w:rsid w:val="00B27FA3"/>
    <w:rPr>
      <w:rFonts w:ascii="Arial" w:hAnsi="Arial" w:cs="Arial"/>
      <w:sz w:val="20"/>
      <w:szCs w:val="20"/>
      <w:lang w:val="es-BO"/>
    </w:rPr>
  </w:style>
  <w:style w:type="paragraph" w:styleId="Sangranormal">
    <w:name w:val="Normal Indent"/>
    <w:basedOn w:val="Normal"/>
    <w:uiPriority w:val="99"/>
    <w:rsid w:val="00B27FA3"/>
    <w:pPr>
      <w:ind w:left="708"/>
    </w:pPr>
    <w:rPr>
      <w:rFonts w:ascii="Century Gothic" w:hAnsi="Century Gothic"/>
      <w:sz w:val="22"/>
      <w:szCs w:val="22"/>
      <w:lang w:val="es-BO"/>
    </w:rPr>
  </w:style>
  <w:style w:type="table" w:styleId="Tablabsica1">
    <w:name w:val="Table Simple 1"/>
    <w:basedOn w:val="Tablanormal"/>
    <w:uiPriority w:val="99"/>
    <w:rsid w:val="00B27FA3"/>
    <w:rPr>
      <w:rFonts w:ascii="Calibri" w:eastAsia="Calibri" w:hAnsi="Calibri"/>
      <w:lang w:val="es-BO" w:eastAsia="es-B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rsid w:val="00B27FA3"/>
    <w:rPr>
      <w:rFonts w:ascii="Calibri" w:eastAsia="Calibri" w:hAnsi="Calibri"/>
      <w:lang w:val="es-BO" w:eastAsia="es-B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rsid w:val="00B27FA3"/>
    <w:rPr>
      <w:rFonts w:ascii="Calibri" w:eastAsia="Calibri" w:hAnsi="Calibri"/>
      <w:lang w:val="es-BO" w:eastAsia="es-B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uiPriority w:val="99"/>
    <w:rsid w:val="00B27FA3"/>
    <w:rPr>
      <w:rFonts w:ascii="Calibri" w:eastAsia="Calibri" w:hAnsi="Calibri"/>
      <w:lang w:val="es-BO" w:eastAsia="es-B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rsid w:val="00B27FA3"/>
    <w:rPr>
      <w:rFonts w:ascii="Calibri" w:eastAsia="Calibri" w:hAnsi="Calibri"/>
      <w:lang w:val="es-BO" w:eastAsia="es-B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rsid w:val="00B27FA3"/>
    <w:rPr>
      <w:rFonts w:ascii="Calibri" w:eastAsia="Calibri" w:hAnsi="Calibri"/>
      <w:color w:val="000080"/>
      <w:lang w:val="es-BO" w:eastAsia="es-BO"/>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rsid w:val="00B27FA3"/>
    <w:rPr>
      <w:rFonts w:ascii="Calibri" w:eastAsia="Calibri" w:hAnsi="Calibri"/>
      <w:lang w:val="es-BO" w:eastAsia="es-B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uiPriority w:val="99"/>
    <w:rsid w:val="00B27FA3"/>
    <w:rPr>
      <w:rFonts w:ascii="Calibri" w:eastAsia="Calibri" w:hAnsi="Calibri"/>
      <w:b/>
      <w:bCs/>
      <w:lang w:val="es-BO" w:eastAsia="es-B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rsid w:val="00B27FA3"/>
    <w:rPr>
      <w:rFonts w:ascii="Calibri" w:eastAsia="Calibri" w:hAnsi="Calibri"/>
      <w:b/>
      <w:bCs/>
      <w:lang w:val="es-BO" w:eastAsia="es-B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rsid w:val="00B27FA3"/>
    <w:rPr>
      <w:rFonts w:ascii="Calibri" w:eastAsia="Calibri" w:hAnsi="Calibri"/>
      <w:b/>
      <w:bCs/>
      <w:lang w:val="es-BO" w:eastAsia="es-B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rsid w:val="00B27FA3"/>
    <w:rPr>
      <w:rFonts w:ascii="Calibri" w:eastAsia="Calibri" w:hAnsi="Calibri"/>
      <w:lang w:val="es-BO" w:eastAsia="es-B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rsid w:val="00B27FA3"/>
    <w:rPr>
      <w:rFonts w:ascii="Calibri" w:eastAsia="Calibri" w:hAnsi="Calibri"/>
      <w:lang w:val="es-BO" w:eastAsia="es-B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0">
    <w:name w:val="Table Grid 1"/>
    <w:basedOn w:val="Tablanormal"/>
    <w:uiPriority w:val="99"/>
    <w:rsid w:val="00B27FA3"/>
    <w:rPr>
      <w:rFonts w:ascii="Calibri" w:eastAsia="Calibri" w:hAnsi="Calibri"/>
      <w:lang w:val="es-BO"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0">
    <w:name w:val="Table Grid 2"/>
    <w:basedOn w:val="Tablanormal"/>
    <w:uiPriority w:val="99"/>
    <w:rsid w:val="00B27FA3"/>
    <w:rPr>
      <w:rFonts w:ascii="Calibri" w:eastAsia="Calibri" w:hAnsi="Calibri"/>
      <w:lang w:val="es-BO" w:eastAsia="es-B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uiPriority w:val="99"/>
    <w:rsid w:val="00B27FA3"/>
    <w:rPr>
      <w:rFonts w:ascii="Calibri" w:eastAsia="Calibri" w:hAnsi="Calibri"/>
      <w:lang w:val="es-BO" w:eastAsia="es-B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uiPriority w:val="99"/>
    <w:rsid w:val="00B27FA3"/>
    <w:rPr>
      <w:rFonts w:ascii="Calibri" w:eastAsia="Calibri" w:hAnsi="Calibri"/>
      <w:lang w:val="es-BO" w:eastAsia="es-B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rsid w:val="00B27FA3"/>
    <w:rPr>
      <w:rFonts w:ascii="Calibri" w:eastAsia="Calibri" w:hAnsi="Calibri"/>
      <w:lang w:val="es-BO" w:eastAsia="es-B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rsid w:val="00B27FA3"/>
    <w:rPr>
      <w:rFonts w:ascii="Calibri" w:eastAsia="Calibri" w:hAnsi="Calibri"/>
      <w:lang w:val="es-BO" w:eastAsia="es-B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rsid w:val="00B27FA3"/>
    <w:rPr>
      <w:rFonts w:ascii="Calibri" w:eastAsia="Calibri" w:hAnsi="Calibri"/>
      <w:b/>
      <w:bCs/>
      <w:lang w:val="es-BO" w:eastAsia="es-B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rsid w:val="00B27FA3"/>
    <w:rPr>
      <w:rFonts w:ascii="Calibri" w:eastAsia="Calibri" w:hAnsi="Calibri"/>
      <w:lang w:val="es-BO" w:eastAsia="es-B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uiPriority w:val="99"/>
    <w:rsid w:val="00B27FA3"/>
    <w:rPr>
      <w:rFonts w:ascii="Calibri" w:eastAsia="Calibri" w:hAnsi="Calibri"/>
      <w:lang w:val="es-BO" w:eastAsia="es-B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rsid w:val="00B27FA3"/>
    <w:rPr>
      <w:rFonts w:ascii="Calibri" w:eastAsia="Calibri" w:hAnsi="Calibri"/>
      <w:lang w:val="es-BO" w:eastAsia="es-B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rsid w:val="00B27FA3"/>
    <w:rPr>
      <w:rFonts w:ascii="Calibri" w:eastAsia="Calibri" w:hAnsi="Calibri"/>
      <w:lang w:val="es-BO" w:eastAsia="es-B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uiPriority w:val="99"/>
    <w:rsid w:val="00B27FA3"/>
    <w:rPr>
      <w:rFonts w:ascii="Calibri" w:eastAsia="Calibri" w:hAnsi="Calibri"/>
      <w:lang w:val="es-BO" w:eastAsia="es-BO"/>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rsid w:val="00B27FA3"/>
    <w:rPr>
      <w:rFonts w:ascii="Calibri" w:eastAsia="Calibri" w:hAnsi="Calibri"/>
      <w:lang w:val="es-BO" w:eastAsia="es-BO"/>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rsid w:val="00B27FA3"/>
    <w:rPr>
      <w:rFonts w:ascii="Calibri" w:eastAsia="Calibri" w:hAnsi="Calibri"/>
      <w:lang w:val="es-BO" w:eastAsia="es-B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rsid w:val="00B27FA3"/>
    <w:rPr>
      <w:rFonts w:ascii="Calibri" w:eastAsia="Calibri" w:hAnsi="Calibri"/>
      <w:lang w:val="es-BO" w:eastAsia="es-B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rsid w:val="00B27FA3"/>
    <w:rPr>
      <w:rFonts w:ascii="Calibri" w:eastAsia="Calibri" w:hAnsi="Calibri"/>
      <w:lang w:val="es-BO" w:eastAsia="es-B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rsid w:val="00B27FA3"/>
    <w:rPr>
      <w:rFonts w:ascii="Calibri" w:eastAsia="Calibri" w:hAnsi="Calibri"/>
      <w:lang w:val="es-BO" w:eastAsia="es-B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rsid w:val="00B27FA3"/>
    <w:rPr>
      <w:rFonts w:ascii="Calibri" w:eastAsia="Calibri" w:hAnsi="Calibri"/>
      <w:lang w:val="es-BO" w:eastAsia="es-BO"/>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rsid w:val="00B27FA3"/>
    <w:rPr>
      <w:rFonts w:ascii="Calibri" w:eastAsia="Calibri" w:hAnsi="Calibri"/>
      <w:lang w:val="es-BO" w:eastAsia="es-BO"/>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uiPriority w:val="99"/>
    <w:rsid w:val="00B27FA3"/>
    <w:rPr>
      <w:rFonts w:ascii="Calibri" w:eastAsia="Calibri" w:hAnsi="Calibri"/>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uiPriority w:val="99"/>
    <w:rsid w:val="00B27FA3"/>
    <w:rPr>
      <w:rFonts w:ascii="Calibri" w:eastAsia="Calibri" w:hAnsi="Calibri"/>
      <w:lang w:val="es-BO" w:eastAsia="es-B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uiPriority w:val="99"/>
    <w:rsid w:val="00B27FA3"/>
    <w:rPr>
      <w:rFonts w:ascii="Calibri" w:eastAsia="Calibri" w:hAnsi="Calibri"/>
      <w:lang w:val="es-BO" w:eastAsia="es-BO"/>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uiPriority w:val="99"/>
    <w:rsid w:val="00B27FA3"/>
    <w:rPr>
      <w:rFonts w:ascii="Calibri" w:eastAsia="Calibri" w:hAnsi="Calibri"/>
      <w:lang w:val="es-BO"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rsid w:val="00B27FA3"/>
    <w:rPr>
      <w:rFonts w:ascii="Calibri" w:eastAsia="Calibri" w:hAnsi="Calibri"/>
      <w:lang w:val="es-BO" w:eastAsia="es-BO"/>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rsid w:val="00B27FA3"/>
    <w:rPr>
      <w:rFonts w:ascii="Calibri" w:eastAsia="Calibri" w:hAnsi="Calibri"/>
      <w:lang w:val="es-BO" w:eastAsia="es-B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uiPriority w:val="99"/>
    <w:rsid w:val="00B27FA3"/>
    <w:rPr>
      <w:rFonts w:ascii="Calibri" w:eastAsia="Calibri" w:hAnsi="Calibri"/>
      <w:color w:val="FFFFFF"/>
      <w:lang w:val="es-BO" w:eastAsia="es-BO"/>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rsid w:val="00B27FA3"/>
    <w:rPr>
      <w:rFonts w:ascii="Calibri" w:eastAsia="Calibri" w:hAnsi="Calibri"/>
      <w:lang w:val="es-BO" w:eastAsia="es-B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rsid w:val="00B27FA3"/>
    <w:rPr>
      <w:rFonts w:ascii="Calibri" w:eastAsia="Calibri" w:hAnsi="Calibri"/>
      <w:lang w:val="es-BO" w:eastAsia="es-B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aweb11">
    <w:name w:val="Tabla web 11"/>
    <w:basedOn w:val="Tablanormal"/>
    <w:uiPriority w:val="99"/>
    <w:rsid w:val="00B27FA3"/>
    <w:rPr>
      <w:rFonts w:ascii="Calibri" w:eastAsia="Calibri" w:hAnsi="Calibri"/>
      <w:lang w:val="es-BO" w:eastAsia="es-B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21">
    <w:name w:val="Tabla web 21"/>
    <w:basedOn w:val="Tablanormal"/>
    <w:uiPriority w:val="99"/>
    <w:rsid w:val="00B27FA3"/>
    <w:rPr>
      <w:rFonts w:ascii="Calibri" w:eastAsia="Calibri" w:hAnsi="Calibri"/>
      <w:lang w:val="es-BO" w:eastAsia="es-B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31">
    <w:name w:val="Tabla web 31"/>
    <w:basedOn w:val="Tablanormal"/>
    <w:uiPriority w:val="99"/>
    <w:rsid w:val="00B27FA3"/>
    <w:rPr>
      <w:rFonts w:ascii="Calibri" w:eastAsia="Calibri" w:hAnsi="Calibri"/>
      <w:lang w:val="es-BO" w:eastAsia="es-B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uiPriority w:val="99"/>
    <w:rsid w:val="00B27FA3"/>
    <w:rPr>
      <w:rFonts w:ascii="Courier New" w:hAnsi="Courier New" w:cs="Courier New"/>
      <w:sz w:val="20"/>
      <w:szCs w:val="20"/>
    </w:rPr>
  </w:style>
  <w:style w:type="character" w:styleId="VariableHTML">
    <w:name w:val="HTML Variable"/>
    <w:uiPriority w:val="99"/>
    <w:rsid w:val="00B27FA3"/>
    <w:rPr>
      <w:i/>
      <w:iCs/>
    </w:rPr>
  </w:style>
  <w:style w:type="paragraph" w:customStyle="1" w:styleId="TTULOCENTRALCARTULA">
    <w:name w:val="TÍTULO CENTRAL CARÁTULA"/>
    <w:basedOn w:val="Normal"/>
    <w:rsid w:val="00B27FA3"/>
    <w:pPr>
      <w:jc w:val="center"/>
    </w:pPr>
    <w:rPr>
      <w:rFonts w:ascii="Tahoma" w:hAnsi="Tahoma" w:cs="Tahoma"/>
      <w:b/>
      <w:caps/>
      <w:color w:val="000080"/>
      <w:sz w:val="32"/>
      <w:szCs w:val="32"/>
      <w:lang w:val="es-BO"/>
    </w:rPr>
  </w:style>
  <w:style w:type="paragraph" w:customStyle="1" w:styleId="TTULOCENTRALRAYADO">
    <w:name w:val="TÍTULO CENTRAL RAYADO"/>
    <w:basedOn w:val="Normal"/>
    <w:uiPriority w:val="99"/>
    <w:rsid w:val="00B27FA3"/>
    <w:pPr>
      <w:spacing w:line="360" w:lineRule="auto"/>
      <w:ind w:hanging="567"/>
      <w:jc w:val="center"/>
      <w:outlineLvl w:val="0"/>
    </w:pPr>
    <w:rPr>
      <w:rFonts w:ascii="Tahoma" w:hAnsi="Tahoma" w:cs="Tahoma"/>
      <w:b/>
      <w:sz w:val="28"/>
      <w:szCs w:val="18"/>
      <w:u w:val="single"/>
    </w:rPr>
  </w:style>
  <w:style w:type="paragraph" w:styleId="Tabladeilustraciones">
    <w:name w:val="table of figures"/>
    <w:basedOn w:val="Normal"/>
    <w:next w:val="Normal"/>
    <w:uiPriority w:val="99"/>
    <w:rsid w:val="00B27FA3"/>
    <w:rPr>
      <w:rFonts w:ascii="Tahoma" w:hAnsi="Tahoma"/>
      <w:sz w:val="18"/>
      <w:szCs w:val="22"/>
      <w:lang w:val="es-BO"/>
    </w:rPr>
  </w:style>
  <w:style w:type="paragraph" w:customStyle="1" w:styleId="VIETANEGRITA">
    <w:name w:val="VIÑETA NEGRITA"/>
    <w:basedOn w:val="CM112"/>
    <w:link w:val="VIETANEGRITACar"/>
    <w:rsid w:val="00B27FA3"/>
    <w:pPr>
      <w:numPr>
        <w:numId w:val="63"/>
      </w:numPr>
      <w:spacing w:before="120" w:after="355"/>
      <w:ind w:left="641" w:hanging="357"/>
      <w:jc w:val="both"/>
    </w:pPr>
    <w:rPr>
      <w:rFonts w:ascii="Tahoma" w:hAnsi="Tahoma"/>
      <w:b/>
      <w:sz w:val="18"/>
      <w:lang w:val="es-BO"/>
    </w:rPr>
  </w:style>
  <w:style w:type="character" w:customStyle="1" w:styleId="CM112Car">
    <w:name w:val="CM112 Car"/>
    <w:link w:val="CM112"/>
    <w:uiPriority w:val="99"/>
    <w:semiHidden/>
    <w:rsid w:val="00B27FA3"/>
    <w:rPr>
      <w:rFonts w:ascii="Arial" w:eastAsia="Calibri" w:hAnsi="Arial"/>
      <w:color w:val="000000"/>
      <w:sz w:val="24"/>
      <w:szCs w:val="24"/>
      <w:lang w:eastAsia="es-BO"/>
    </w:rPr>
  </w:style>
  <w:style w:type="character" w:customStyle="1" w:styleId="VIETANEGRITACar">
    <w:name w:val="VIÑETA NEGRITA Car"/>
    <w:link w:val="VIETANEGRITA"/>
    <w:rsid w:val="00B27FA3"/>
    <w:rPr>
      <w:rFonts w:ascii="Tahoma" w:eastAsia="Calibri" w:hAnsi="Tahoma"/>
      <w:b/>
      <w:color w:val="000000"/>
      <w:sz w:val="18"/>
      <w:szCs w:val="24"/>
      <w:lang w:val="es-BO" w:eastAsia="es-BO"/>
    </w:rPr>
  </w:style>
  <w:style w:type="paragraph" w:customStyle="1" w:styleId="Vieta2">
    <w:name w:val="Viñeta 2"/>
    <w:basedOn w:val="Normal"/>
    <w:link w:val="Vieta2Car"/>
    <w:uiPriority w:val="99"/>
    <w:rsid w:val="00B27FA3"/>
    <w:pPr>
      <w:tabs>
        <w:tab w:val="num" w:pos="1570"/>
      </w:tabs>
      <w:spacing w:line="360" w:lineRule="auto"/>
      <w:ind w:left="1570" w:hanging="360"/>
    </w:pPr>
    <w:rPr>
      <w:rFonts w:ascii="Tahoma" w:eastAsia="Calibri" w:hAnsi="Tahoma"/>
      <w:sz w:val="18"/>
      <w:szCs w:val="18"/>
      <w:lang w:eastAsia="en-US"/>
    </w:rPr>
  </w:style>
  <w:style w:type="character" w:customStyle="1" w:styleId="Vieta2Car">
    <w:name w:val="Viñeta 2 Car"/>
    <w:link w:val="Vieta2"/>
    <w:uiPriority w:val="99"/>
    <w:rsid w:val="00B27FA3"/>
    <w:rPr>
      <w:rFonts w:ascii="Tahoma" w:eastAsia="Calibri" w:hAnsi="Tahoma"/>
      <w:sz w:val="18"/>
      <w:szCs w:val="18"/>
      <w:lang w:eastAsia="en-US"/>
    </w:rPr>
  </w:style>
  <w:style w:type="character" w:customStyle="1" w:styleId="Vieta1Car">
    <w:name w:val="Viñeta 1 Car"/>
    <w:link w:val="Vieta1"/>
    <w:rsid w:val="00B27FA3"/>
    <w:rPr>
      <w:rFonts w:ascii="Tahoma" w:eastAsia="Arial Unicode MS" w:hAnsi="Tahoma"/>
      <w:bCs/>
      <w:sz w:val="18"/>
      <w:szCs w:val="18"/>
      <w:lang w:val="es-BO" w:eastAsia="en-US"/>
    </w:rPr>
  </w:style>
  <w:style w:type="paragraph" w:customStyle="1" w:styleId="VietaEstilo20">
    <w:name w:val="Viñeta Estilo 2"/>
    <w:basedOn w:val="CM112"/>
    <w:uiPriority w:val="99"/>
    <w:rsid w:val="00B27FA3"/>
    <w:pPr>
      <w:widowControl/>
      <w:numPr>
        <w:numId w:val="64"/>
      </w:numPr>
      <w:tabs>
        <w:tab w:val="clear" w:pos="2708"/>
      </w:tabs>
      <w:spacing w:line="360" w:lineRule="auto"/>
      <w:ind w:left="360" w:hanging="525"/>
      <w:jc w:val="both"/>
    </w:pPr>
    <w:rPr>
      <w:rFonts w:ascii="Tahoma" w:hAnsi="Tahoma"/>
      <w:sz w:val="18"/>
      <w:szCs w:val="18"/>
    </w:rPr>
  </w:style>
  <w:style w:type="paragraph" w:customStyle="1" w:styleId="TABLA">
    <w:name w:val="TABLA"/>
    <w:basedOn w:val="Normal1"/>
    <w:rsid w:val="00B27FA3"/>
    <w:pPr>
      <w:tabs>
        <w:tab w:val="clear" w:pos="360"/>
        <w:tab w:val="clear" w:pos="720"/>
        <w:tab w:val="clear" w:pos="1260"/>
      </w:tabs>
      <w:spacing w:before="120" w:after="120" w:line="360" w:lineRule="auto"/>
      <w:ind w:left="567" w:right="113" w:firstLine="6"/>
      <w:jc w:val="center"/>
    </w:pPr>
    <w:rPr>
      <w:rFonts w:ascii="Tahoma" w:eastAsia="Calibri" w:hAnsi="Tahoma"/>
      <w:spacing w:val="0"/>
      <w:sz w:val="18"/>
      <w:szCs w:val="18"/>
      <w:lang w:val="es-BO"/>
    </w:rPr>
  </w:style>
  <w:style w:type="paragraph" w:customStyle="1" w:styleId="EPGRAFE-LUGAR">
    <w:name w:val="EPÍGRAFE-LUGAR"/>
    <w:aliases w:val="FECHA"/>
    <w:basedOn w:val="Normal"/>
    <w:uiPriority w:val="99"/>
    <w:semiHidden/>
    <w:rsid w:val="00B27FA3"/>
    <w:pPr>
      <w:spacing w:line="360" w:lineRule="auto"/>
      <w:jc w:val="center"/>
    </w:pPr>
    <w:rPr>
      <w:rFonts w:ascii="Tahoma" w:hAnsi="Tahoma"/>
      <w:b/>
      <w:sz w:val="22"/>
      <w:szCs w:val="24"/>
      <w:lang w:val="en-US" w:eastAsia="en-US"/>
    </w:rPr>
  </w:style>
  <w:style w:type="character" w:customStyle="1" w:styleId="Vieta2CarCar">
    <w:name w:val="Viñeta 2 Car Car"/>
    <w:rsid w:val="00B27FA3"/>
    <w:rPr>
      <w:rFonts w:ascii="Tahoma" w:hAnsi="Tahoma"/>
      <w:sz w:val="18"/>
      <w:szCs w:val="18"/>
      <w:lang w:val="es-ES" w:eastAsia="es-ES" w:bidi="ar-SA"/>
    </w:rPr>
  </w:style>
  <w:style w:type="paragraph" w:customStyle="1" w:styleId="CM129">
    <w:name w:val="CM129"/>
    <w:basedOn w:val="Default"/>
    <w:next w:val="Default"/>
    <w:semiHidden/>
    <w:rsid w:val="00B27FA3"/>
    <w:pPr>
      <w:widowControl w:val="0"/>
      <w:spacing w:after="460"/>
    </w:pPr>
    <w:rPr>
      <w:rFonts w:ascii="Arial" w:hAnsi="Arial" w:cs="Arial"/>
      <w:color w:val="auto"/>
      <w:lang w:val="es-BO" w:eastAsia="es-BO"/>
    </w:rPr>
  </w:style>
  <w:style w:type="paragraph" w:customStyle="1" w:styleId="CM130">
    <w:name w:val="CM130"/>
    <w:basedOn w:val="Default"/>
    <w:next w:val="Default"/>
    <w:semiHidden/>
    <w:rsid w:val="00B27FA3"/>
    <w:pPr>
      <w:widowControl w:val="0"/>
      <w:spacing w:after="558"/>
    </w:pPr>
    <w:rPr>
      <w:rFonts w:ascii="Arial" w:hAnsi="Arial" w:cs="Arial"/>
      <w:color w:val="auto"/>
      <w:lang w:val="es-BO" w:eastAsia="es-BO"/>
    </w:rPr>
  </w:style>
  <w:style w:type="paragraph" w:customStyle="1" w:styleId="CM131">
    <w:name w:val="CM131"/>
    <w:basedOn w:val="Default"/>
    <w:next w:val="Default"/>
    <w:semiHidden/>
    <w:rsid w:val="00B27FA3"/>
    <w:pPr>
      <w:widowControl w:val="0"/>
      <w:spacing w:after="725"/>
    </w:pPr>
    <w:rPr>
      <w:rFonts w:ascii="Arial" w:hAnsi="Arial" w:cs="Arial"/>
      <w:color w:val="auto"/>
      <w:lang w:val="es-BO" w:eastAsia="es-BO"/>
    </w:rPr>
  </w:style>
  <w:style w:type="paragraph" w:customStyle="1" w:styleId="CM14">
    <w:name w:val="CM14"/>
    <w:basedOn w:val="Default"/>
    <w:next w:val="Default"/>
    <w:semiHidden/>
    <w:rsid w:val="00B27FA3"/>
    <w:pPr>
      <w:widowControl w:val="0"/>
      <w:spacing w:line="231" w:lineRule="atLeast"/>
    </w:pPr>
    <w:rPr>
      <w:rFonts w:ascii="Arial" w:hAnsi="Arial" w:cs="Arial"/>
      <w:color w:val="auto"/>
      <w:lang w:val="es-BO" w:eastAsia="es-BO"/>
    </w:rPr>
  </w:style>
  <w:style w:type="paragraph" w:customStyle="1" w:styleId="CM134">
    <w:name w:val="CM134"/>
    <w:basedOn w:val="Default"/>
    <w:next w:val="Default"/>
    <w:semiHidden/>
    <w:rsid w:val="00B27FA3"/>
    <w:pPr>
      <w:widowControl w:val="0"/>
      <w:spacing w:after="103"/>
    </w:pPr>
    <w:rPr>
      <w:rFonts w:ascii="Arial" w:hAnsi="Arial" w:cs="Arial"/>
      <w:color w:val="auto"/>
      <w:lang w:val="es-BO" w:eastAsia="es-BO"/>
    </w:rPr>
  </w:style>
  <w:style w:type="paragraph" w:customStyle="1" w:styleId="CM137">
    <w:name w:val="CM137"/>
    <w:basedOn w:val="Default"/>
    <w:next w:val="Default"/>
    <w:semiHidden/>
    <w:rsid w:val="00B27FA3"/>
    <w:pPr>
      <w:widowControl w:val="0"/>
      <w:spacing w:after="217"/>
    </w:pPr>
    <w:rPr>
      <w:rFonts w:ascii="Arial" w:hAnsi="Arial" w:cs="Arial"/>
      <w:color w:val="auto"/>
      <w:lang w:val="es-BO" w:eastAsia="es-BO"/>
    </w:rPr>
  </w:style>
  <w:style w:type="paragraph" w:customStyle="1" w:styleId="CM138">
    <w:name w:val="CM138"/>
    <w:basedOn w:val="Default"/>
    <w:next w:val="Default"/>
    <w:semiHidden/>
    <w:rsid w:val="00B27FA3"/>
    <w:pPr>
      <w:widowControl w:val="0"/>
      <w:spacing w:after="120"/>
    </w:pPr>
    <w:rPr>
      <w:rFonts w:ascii="Arial" w:hAnsi="Arial" w:cs="Arial"/>
      <w:color w:val="auto"/>
      <w:lang w:val="es-BO" w:eastAsia="es-BO"/>
    </w:rPr>
  </w:style>
  <w:style w:type="paragraph" w:customStyle="1" w:styleId="CM133">
    <w:name w:val="CM133"/>
    <w:basedOn w:val="Default"/>
    <w:next w:val="Default"/>
    <w:semiHidden/>
    <w:rsid w:val="00B27FA3"/>
    <w:pPr>
      <w:widowControl w:val="0"/>
      <w:spacing w:after="188"/>
    </w:pPr>
    <w:rPr>
      <w:rFonts w:ascii="Arial" w:hAnsi="Arial" w:cs="Arial"/>
      <w:color w:val="auto"/>
      <w:lang w:val="es-BO" w:eastAsia="es-BO"/>
    </w:rPr>
  </w:style>
  <w:style w:type="paragraph" w:customStyle="1" w:styleId="CM30">
    <w:name w:val="CM30"/>
    <w:basedOn w:val="Default"/>
    <w:next w:val="Default"/>
    <w:semiHidden/>
    <w:rsid w:val="00B27FA3"/>
    <w:pPr>
      <w:widowControl w:val="0"/>
      <w:spacing w:line="231" w:lineRule="atLeast"/>
    </w:pPr>
    <w:rPr>
      <w:rFonts w:ascii="Arial" w:hAnsi="Arial" w:cs="Arial"/>
      <w:color w:val="auto"/>
      <w:lang w:val="es-BO" w:eastAsia="es-BO"/>
    </w:rPr>
  </w:style>
  <w:style w:type="paragraph" w:customStyle="1" w:styleId="CM36">
    <w:name w:val="CM36"/>
    <w:basedOn w:val="Default"/>
    <w:next w:val="Default"/>
    <w:semiHidden/>
    <w:rsid w:val="00B27FA3"/>
    <w:pPr>
      <w:widowControl w:val="0"/>
    </w:pPr>
    <w:rPr>
      <w:rFonts w:ascii="Arial" w:hAnsi="Arial" w:cs="Arial"/>
      <w:color w:val="auto"/>
      <w:lang w:val="es-BO" w:eastAsia="es-BO"/>
    </w:rPr>
  </w:style>
  <w:style w:type="paragraph" w:customStyle="1" w:styleId="CM38">
    <w:name w:val="CM38"/>
    <w:basedOn w:val="Default"/>
    <w:next w:val="Default"/>
    <w:semiHidden/>
    <w:rsid w:val="00B27FA3"/>
    <w:pPr>
      <w:widowControl w:val="0"/>
    </w:pPr>
    <w:rPr>
      <w:rFonts w:ascii="Arial" w:hAnsi="Arial" w:cs="Arial"/>
      <w:color w:val="auto"/>
      <w:lang w:val="es-BO" w:eastAsia="es-BO"/>
    </w:rPr>
  </w:style>
  <w:style w:type="paragraph" w:customStyle="1" w:styleId="CM39">
    <w:name w:val="CM39"/>
    <w:basedOn w:val="Default"/>
    <w:next w:val="Default"/>
    <w:semiHidden/>
    <w:rsid w:val="00B27FA3"/>
    <w:pPr>
      <w:widowControl w:val="0"/>
      <w:spacing w:line="231" w:lineRule="atLeast"/>
    </w:pPr>
    <w:rPr>
      <w:rFonts w:ascii="Arial" w:hAnsi="Arial" w:cs="Arial"/>
      <w:color w:val="auto"/>
      <w:lang w:val="es-BO" w:eastAsia="es-BO"/>
    </w:rPr>
  </w:style>
  <w:style w:type="paragraph" w:customStyle="1" w:styleId="CM143">
    <w:name w:val="CM143"/>
    <w:basedOn w:val="Default"/>
    <w:next w:val="Default"/>
    <w:semiHidden/>
    <w:rsid w:val="00B27FA3"/>
    <w:pPr>
      <w:widowControl w:val="0"/>
      <w:spacing w:after="1598"/>
    </w:pPr>
    <w:rPr>
      <w:rFonts w:ascii="Arial" w:hAnsi="Arial" w:cs="Arial"/>
      <w:color w:val="auto"/>
      <w:lang w:val="es-BO" w:eastAsia="es-BO"/>
    </w:rPr>
  </w:style>
  <w:style w:type="paragraph" w:customStyle="1" w:styleId="CM46">
    <w:name w:val="CM46"/>
    <w:basedOn w:val="Default"/>
    <w:next w:val="Default"/>
    <w:semiHidden/>
    <w:rsid w:val="00B27FA3"/>
    <w:pPr>
      <w:widowControl w:val="0"/>
      <w:spacing w:line="231" w:lineRule="atLeast"/>
    </w:pPr>
    <w:rPr>
      <w:rFonts w:ascii="Arial" w:hAnsi="Arial" w:cs="Arial"/>
      <w:color w:val="auto"/>
      <w:lang w:val="es-BO" w:eastAsia="es-BO"/>
    </w:rPr>
  </w:style>
  <w:style w:type="paragraph" w:customStyle="1" w:styleId="CM144">
    <w:name w:val="CM144"/>
    <w:basedOn w:val="Default"/>
    <w:next w:val="Default"/>
    <w:semiHidden/>
    <w:rsid w:val="00B27FA3"/>
    <w:pPr>
      <w:widowControl w:val="0"/>
      <w:spacing w:after="2233"/>
    </w:pPr>
    <w:rPr>
      <w:rFonts w:ascii="Arial" w:hAnsi="Arial" w:cs="Arial"/>
      <w:color w:val="auto"/>
      <w:lang w:val="es-BO" w:eastAsia="es-BO"/>
    </w:rPr>
  </w:style>
  <w:style w:type="paragraph" w:customStyle="1" w:styleId="CM146">
    <w:name w:val="CM146"/>
    <w:basedOn w:val="Default"/>
    <w:next w:val="Default"/>
    <w:semiHidden/>
    <w:rsid w:val="00B27FA3"/>
    <w:pPr>
      <w:widowControl w:val="0"/>
      <w:spacing w:after="302"/>
    </w:pPr>
    <w:rPr>
      <w:rFonts w:ascii="Arial" w:hAnsi="Arial" w:cs="Arial"/>
      <w:color w:val="auto"/>
      <w:lang w:val="es-BO" w:eastAsia="es-BO"/>
    </w:rPr>
  </w:style>
  <w:style w:type="paragraph" w:customStyle="1" w:styleId="CM57">
    <w:name w:val="CM57"/>
    <w:basedOn w:val="Default"/>
    <w:next w:val="Default"/>
    <w:semiHidden/>
    <w:rsid w:val="00B27FA3"/>
    <w:pPr>
      <w:widowControl w:val="0"/>
      <w:spacing w:line="306" w:lineRule="atLeast"/>
    </w:pPr>
    <w:rPr>
      <w:rFonts w:ascii="Arial" w:hAnsi="Arial" w:cs="Arial"/>
      <w:color w:val="auto"/>
      <w:lang w:val="es-BO" w:eastAsia="es-BO"/>
    </w:rPr>
  </w:style>
  <w:style w:type="paragraph" w:customStyle="1" w:styleId="CM147">
    <w:name w:val="CM147"/>
    <w:basedOn w:val="Default"/>
    <w:next w:val="Default"/>
    <w:semiHidden/>
    <w:rsid w:val="00B27FA3"/>
    <w:pPr>
      <w:widowControl w:val="0"/>
      <w:spacing w:after="55"/>
    </w:pPr>
    <w:rPr>
      <w:rFonts w:ascii="Arial" w:hAnsi="Arial" w:cs="Arial"/>
      <w:color w:val="auto"/>
      <w:lang w:val="es-BO" w:eastAsia="es-BO"/>
    </w:rPr>
  </w:style>
  <w:style w:type="paragraph" w:customStyle="1" w:styleId="CM62">
    <w:name w:val="CM62"/>
    <w:basedOn w:val="Default"/>
    <w:next w:val="Default"/>
    <w:uiPriority w:val="99"/>
    <w:rsid w:val="00B27FA3"/>
    <w:pPr>
      <w:widowControl w:val="0"/>
      <w:spacing w:line="238" w:lineRule="atLeast"/>
    </w:pPr>
    <w:rPr>
      <w:rFonts w:ascii="Arial" w:hAnsi="Arial" w:cs="Arial"/>
      <w:color w:val="auto"/>
      <w:lang w:val="es-BO" w:eastAsia="es-BO"/>
    </w:rPr>
  </w:style>
  <w:style w:type="paragraph" w:customStyle="1" w:styleId="CM66">
    <w:name w:val="CM66"/>
    <w:basedOn w:val="Default"/>
    <w:next w:val="Default"/>
    <w:semiHidden/>
    <w:rsid w:val="00B27FA3"/>
    <w:pPr>
      <w:widowControl w:val="0"/>
      <w:spacing w:line="231" w:lineRule="atLeast"/>
    </w:pPr>
    <w:rPr>
      <w:rFonts w:ascii="Arial" w:hAnsi="Arial" w:cs="Arial"/>
      <w:color w:val="auto"/>
      <w:lang w:val="es-BO" w:eastAsia="es-BO"/>
    </w:rPr>
  </w:style>
  <w:style w:type="paragraph" w:customStyle="1" w:styleId="CM150">
    <w:name w:val="CM150"/>
    <w:basedOn w:val="Default"/>
    <w:next w:val="Default"/>
    <w:semiHidden/>
    <w:rsid w:val="00B27FA3"/>
    <w:pPr>
      <w:widowControl w:val="0"/>
      <w:spacing w:after="398"/>
    </w:pPr>
    <w:rPr>
      <w:rFonts w:ascii="Arial" w:hAnsi="Arial" w:cs="Arial"/>
      <w:color w:val="auto"/>
      <w:lang w:val="es-BO" w:eastAsia="es-BO"/>
    </w:rPr>
  </w:style>
  <w:style w:type="paragraph" w:customStyle="1" w:styleId="CM151">
    <w:name w:val="CM151"/>
    <w:basedOn w:val="Default"/>
    <w:next w:val="Default"/>
    <w:semiHidden/>
    <w:rsid w:val="00B27FA3"/>
    <w:pPr>
      <w:widowControl w:val="0"/>
      <w:spacing w:after="1853"/>
    </w:pPr>
    <w:rPr>
      <w:rFonts w:ascii="Arial" w:hAnsi="Arial" w:cs="Arial"/>
      <w:color w:val="auto"/>
      <w:lang w:val="es-BO" w:eastAsia="es-BO"/>
    </w:rPr>
  </w:style>
  <w:style w:type="paragraph" w:customStyle="1" w:styleId="CM136">
    <w:name w:val="CM136"/>
    <w:basedOn w:val="Default"/>
    <w:next w:val="Default"/>
    <w:semiHidden/>
    <w:rsid w:val="00B27FA3"/>
    <w:pPr>
      <w:widowControl w:val="0"/>
      <w:spacing w:after="1158"/>
    </w:pPr>
    <w:rPr>
      <w:rFonts w:ascii="Arial" w:hAnsi="Arial" w:cs="Arial"/>
      <w:color w:val="auto"/>
      <w:lang w:val="es-BO" w:eastAsia="es-BO"/>
    </w:rPr>
  </w:style>
  <w:style w:type="paragraph" w:customStyle="1" w:styleId="CM135">
    <w:name w:val="CM135"/>
    <w:basedOn w:val="Default"/>
    <w:next w:val="Default"/>
    <w:semiHidden/>
    <w:rsid w:val="00B27FA3"/>
    <w:pPr>
      <w:widowControl w:val="0"/>
      <w:spacing w:after="923"/>
    </w:pPr>
    <w:rPr>
      <w:rFonts w:ascii="Arial" w:hAnsi="Arial" w:cs="Arial"/>
      <w:color w:val="auto"/>
      <w:lang w:val="es-BO" w:eastAsia="es-BO"/>
    </w:rPr>
  </w:style>
  <w:style w:type="paragraph" w:customStyle="1" w:styleId="CM67">
    <w:name w:val="CM67"/>
    <w:basedOn w:val="Default"/>
    <w:next w:val="Default"/>
    <w:semiHidden/>
    <w:rsid w:val="00B27FA3"/>
    <w:pPr>
      <w:widowControl w:val="0"/>
      <w:spacing w:line="460" w:lineRule="atLeast"/>
    </w:pPr>
    <w:rPr>
      <w:rFonts w:ascii="Arial" w:hAnsi="Arial" w:cs="Arial"/>
      <w:color w:val="auto"/>
      <w:lang w:val="es-BO" w:eastAsia="es-BO"/>
    </w:rPr>
  </w:style>
  <w:style w:type="paragraph" w:customStyle="1" w:styleId="CM155">
    <w:name w:val="CM155"/>
    <w:basedOn w:val="Default"/>
    <w:next w:val="Default"/>
    <w:semiHidden/>
    <w:rsid w:val="00B27FA3"/>
    <w:pPr>
      <w:widowControl w:val="0"/>
      <w:spacing w:after="1013"/>
    </w:pPr>
    <w:rPr>
      <w:rFonts w:ascii="Arial" w:hAnsi="Arial" w:cs="Arial"/>
      <w:color w:val="auto"/>
      <w:lang w:val="es-BO" w:eastAsia="es-BO"/>
    </w:rPr>
  </w:style>
  <w:style w:type="paragraph" w:customStyle="1" w:styleId="CM158">
    <w:name w:val="CM158"/>
    <w:basedOn w:val="Default"/>
    <w:next w:val="Default"/>
    <w:semiHidden/>
    <w:rsid w:val="00B27FA3"/>
    <w:pPr>
      <w:widowControl w:val="0"/>
      <w:spacing w:after="4065"/>
    </w:pPr>
    <w:rPr>
      <w:rFonts w:ascii="Arial" w:hAnsi="Arial" w:cs="Arial"/>
      <w:color w:val="auto"/>
      <w:lang w:val="es-BO" w:eastAsia="es-BO"/>
    </w:rPr>
  </w:style>
  <w:style w:type="paragraph" w:customStyle="1" w:styleId="CM142">
    <w:name w:val="CM142"/>
    <w:basedOn w:val="Default"/>
    <w:next w:val="Default"/>
    <w:semiHidden/>
    <w:rsid w:val="00B27FA3"/>
    <w:pPr>
      <w:widowControl w:val="0"/>
      <w:spacing w:after="5760"/>
    </w:pPr>
    <w:rPr>
      <w:rFonts w:ascii="Arial" w:hAnsi="Arial" w:cs="Arial"/>
      <w:color w:val="auto"/>
      <w:lang w:val="es-BO" w:eastAsia="es-BO"/>
    </w:rPr>
  </w:style>
  <w:style w:type="paragraph" w:customStyle="1" w:styleId="CM160">
    <w:name w:val="CM160"/>
    <w:basedOn w:val="Default"/>
    <w:next w:val="Default"/>
    <w:semiHidden/>
    <w:rsid w:val="00B27FA3"/>
    <w:pPr>
      <w:widowControl w:val="0"/>
      <w:spacing w:after="5513"/>
    </w:pPr>
    <w:rPr>
      <w:rFonts w:ascii="Arial" w:hAnsi="Arial" w:cs="Arial"/>
      <w:color w:val="auto"/>
      <w:lang w:val="es-BO" w:eastAsia="es-BO"/>
    </w:rPr>
  </w:style>
  <w:style w:type="paragraph" w:customStyle="1" w:styleId="CM70">
    <w:name w:val="CM70"/>
    <w:basedOn w:val="Default"/>
    <w:next w:val="Default"/>
    <w:semiHidden/>
    <w:rsid w:val="00B27FA3"/>
    <w:pPr>
      <w:widowControl w:val="0"/>
      <w:spacing w:line="691" w:lineRule="atLeast"/>
    </w:pPr>
    <w:rPr>
      <w:rFonts w:ascii="Arial" w:hAnsi="Arial" w:cs="Arial"/>
      <w:color w:val="auto"/>
      <w:lang w:val="es-BO" w:eastAsia="es-BO"/>
    </w:rPr>
  </w:style>
  <w:style w:type="paragraph" w:customStyle="1" w:styleId="CM156">
    <w:name w:val="CM156"/>
    <w:basedOn w:val="Default"/>
    <w:next w:val="Default"/>
    <w:semiHidden/>
    <w:rsid w:val="00B27FA3"/>
    <w:pPr>
      <w:widowControl w:val="0"/>
      <w:spacing w:after="4595"/>
    </w:pPr>
    <w:rPr>
      <w:rFonts w:ascii="Arial" w:hAnsi="Arial" w:cs="Arial"/>
      <w:color w:val="auto"/>
      <w:lang w:val="es-BO" w:eastAsia="es-BO"/>
    </w:rPr>
  </w:style>
  <w:style w:type="paragraph" w:customStyle="1" w:styleId="CM162">
    <w:name w:val="CM162"/>
    <w:basedOn w:val="Default"/>
    <w:next w:val="Default"/>
    <w:semiHidden/>
    <w:rsid w:val="00B27FA3"/>
    <w:pPr>
      <w:widowControl w:val="0"/>
      <w:spacing w:after="7735"/>
    </w:pPr>
    <w:rPr>
      <w:rFonts w:ascii="Arial" w:hAnsi="Arial" w:cs="Arial"/>
      <w:color w:val="auto"/>
      <w:lang w:val="es-BO" w:eastAsia="es-BO"/>
    </w:rPr>
  </w:style>
  <w:style w:type="paragraph" w:customStyle="1" w:styleId="CM71">
    <w:name w:val="CM71"/>
    <w:basedOn w:val="Default"/>
    <w:next w:val="Default"/>
    <w:semiHidden/>
    <w:rsid w:val="00B27FA3"/>
    <w:pPr>
      <w:widowControl w:val="0"/>
      <w:spacing w:line="571" w:lineRule="atLeast"/>
    </w:pPr>
    <w:rPr>
      <w:rFonts w:ascii="Arial" w:hAnsi="Arial" w:cs="Arial"/>
      <w:color w:val="auto"/>
      <w:lang w:val="es-BO" w:eastAsia="es-BO"/>
    </w:rPr>
  </w:style>
  <w:style w:type="paragraph" w:customStyle="1" w:styleId="CM72">
    <w:name w:val="CM72"/>
    <w:basedOn w:val="Default"/>
    <w:next w:val="Default"/>
    <w:semiHidden/>
    <w:rsid w:val="00B27FA3"/>
    <w:pPr>
      <w:widowControl w:val="0"/>
    </w:pPr>
    <w:rPr>
      <w:rFonts w:ascii="Arial" w:hAnsi="Arial" w:cs="Arial"/>
      <w:color w:val="auto"/>
      <w:lang w:val="es-BO" w:eastAsia="es-BO"/>
    </w:rPr>
  </w:style>
  <w:style w:type="paragraph" w:customStyle="1" w:styleId="CM73">
    <w:name w:val="CM73"/>
    <w:basedOn w:val="Default"/>
    <w:next w:val="Default"/>
    <w:semiHidden/>
    <w:rsid w:val="00B27FA3"/>
    <w:pPr>
      <w:widowControl w:val="0"/>
    </w:pPr>
    <w:rPr>
      <w:rFonts w:ascii="Arial" w:hAnsi="Arial" w:cs="Arial"/>
      <w:color w:val="auto"/>
      <w:lang w:val="es-BO" w:eastAsia="es-BO"/>
    </w:rPr>
  </w:style>
  <w:style w:type="paragraph" w:customStyle="1" w:styleId="CM74">
    <w:name w:val="CM74"/>
    <w:basedOn w:val="Default"/>
    <w:next w:val="Default"/>
    <w:semiHidden/>
    <w:rsid w:val="00B27FA3"/>
    <w:pPr>
      <w:widowControl w:val="0"/>
      <w:spacing w:line="571" w:lineRule="atLeast"/>
    </w:pPr>
    <w:rPr>
      <w:rFonts w:ascii="Arial" w:hAnsi="Arial" w:cs="Arial"/>
      <w:color w:val="auto"/>
      <w:lang w:val="es-BO" w:eastAsia="es-BO"/>
    </w:rPr>
  </w:style>
  <w:style w:type="paragraph" w:customStyle="1" w:styleId="CM76">
    <w:name w:val="CM76"/>
    <w:basedOn w:val="Default"/>
    <w:next w:val="Default"/>
    <w:semiHidden/>
    <w:rsid w:val="00B27FA3"/>
    <w:pPr>
      <w:widowControl w:val="0"/>
      <w:spacing w:line="263" w:lineRule="atLeast"/>
    </w:pPr>
    <w:rPr>
      <w:rFonts w:ascii="Arial" w:hAnsi="Arial" w:cs="Arial"/>
      <w:color w:val="auto"/>
      <w:lang w:val="es-BO" w:eastAsia="es-BO"/>
    </w:rPr>
  </w:style>
  <w:style w:type="paragraph" w:customStyle="1" w:styleId="CM77">
    <w:name w:val="CM77"/>
    <w:basedOn w:val="Default"/>
    <w:next w:val="Default"/>
    <w:semiHidden/>
    <w:rsid w:val="00B27FA3"/>
    <w:pPr>
      <w:widowControl w:val="0"/>
      <w:spacing w:line="256" w:lineRule="atLeast"/>
    </w:pPr>
    <w:rPr>
      <w:rFonts w:ascii="Arial" w:hAnsi="Arial" w:cs="Arial"/>
      <w:color w:val="auto"/>
      <w:lang w:val="es-BO" w:eastAsia="es-BO"/>
    </w:rPr>
  </w:style>
  <w:style w:type="paragraph" w:customStyle="1" w:styleId="CM78">
    <w:name w:val="CM78"/>
    <w:basedOn w:val="Default"/>
    <w:next w:val="Default"/>
    <w:semiHidden/>
    <w:rsid w:val="00B27FA3"/>
    <w:pPr>
      <w:widowControl w:val="0"/>
      <w:spacing w:line="256" w:lineRule="atLeast"/>
    </w:pPr>
    <w:rPr>
      <w:rFonts w:ascii="Arial" w:hAnsi="Arial" w:cs="Arial"/>
      <w:color w:val="auto"/>
      <w:lang w:val="es-BO" w:eastAsia="es-BO"/>
    </w:rPr>
  </w:style>
  <w:style w:type="paragraph" w:customStyle="1" w:styleId="CM86">
    <w:name w:val="CM86"/>
    <w:basedOn w:val="Default"/>
    <w:next w:val="Default"/>
    <w:semiHidden/>
    <w:rsid w:val="00B27FA3"/>
    <w:pPr>
      <w:widowControl w:val="0"/>
      <w:spacing w:line="231" w:lineRule="atLeast"/>
    </w:pPr>
    <w:rPr>
      <w:rFonts w:ascii="Arial" w:hAnsi="Arial" w:cs="Arial"/>
      <w:color w:val="auto"/>
      <w:lang w:val="es-BO" w:eastAsia="es-BO"/>
    </w:rPr>
  </w:style>
  <w:style w:type="paragraph" w:customStyle="1" w:styleId="CM87">
    <w:name w:val="CM87"/>
    <w:basedOn w:val="Default"/>
    <w:next w:val="Default"/>
    <w:semiHidden/>
    <w:rsid w:val="00B27FA3"/>
    <w:pPr>
      <w:widowControl w:val="0"/>
      <w:spacing w:line="256" w:lineRule="atLeast"/>
    </w:pPr>
    <w:rPr>
      <w:rFonts w:ascii="Arial" w:hAnsi="Arial" w:cs="Arial"/>
      <w:color w:val="auto"/>
      <w:lang w:val="es-BO" w:eastAsia="es-BO"/>
    </w:rPr>
  </w:style>
  <w:style w:type="paragraph" w:customStyle="1" w:styleId="CM90">
    <w:name w:val="CM90"/>
    <w:basedOn w:val="Default"/>
    <w:next w:val="Default"/>
    <w:semiHidden/>
    <w:rsid w:val="00B27FA3"/>
    <w:pPr>
      <w:widowControl w:val="0"/>
      <w:spacing w:line="256" w:lineRule="atLeast"/>
    </w:pPr>
    <w:rPr>
      <w:rFonts w:ascii="Arial" w:hAnsi="Arial" w:cs="Arial"/>
      <w:color w:val="auto"/>
      <w:lang w:val="es-BO" w:eastAsia="es-BO"/>
    </w:rPr>
  </w:style>
  <w:style w:type="paragraph" w:customStyle="1" w:styleId="CM145">
    <w:name w:val="CM145"/>
    <w:basedOn w:val="Default"/>
    <w:next w:val="Default"/>
    <w:semiHidden/>
    <w:rsid w:val="00B27FA3"/>
    <w:pPr>
      <w:widowControl w:val="0"/>
      <w:spacing w:after="630"/>
    </w:pPr>
    <w:rPr>
      <w:rFonts w:ascii="Arial" w:hAnsi="Arial" w:cs="Arial"/>
      <w:color w:val="auto"/>
      <w:lang w:val="es-BO" w:eastAsia="es-BO"/>
    </w:rPr>
  </w:style>
  <w:style w:type="paragraph" w:customStyle="1" w:styleId="CM99">
    <w:name w:val="CM99"/>
    <w:basedOn w:val="Default"/>
    <w:next w:val="Default"/>
    <w:semiHidden/>
    <w:rsid w:val="00B27FA3"/>
    <w:pPr>
      <w:widowControl w:val="0"/>
      <w:spacing w:line="400" w:lineRule="atLeast"/>
    </w:pPr>
    <w:rPr>
      <w:rFonts w:ascii="Arial" w:hAnsi="Arial" w:cs="Arial"/>
      <w:color w:val="auto"/>
      <w:lang w:val="es-BO" w:eastAsia="es-BO"/>
    </w:rPr>
  </w:style>
  <w:style w:type="paragraph" w:customStyle="1" w:styleId="CM102">
    <w:name w:val="CM102"/>
    <w:basedOn w:val="Default"/>
    <w:next w:val="Default"/>
    <w:semiHidden/>
    <w:rsid w:val="00B27FA3"/>
    <w:pPr>
      <w:widowControl w:val="0"/>
      <w:spacing w:line="231" w:lineRule="atLeast"/>
    </w:pPr>
    <w:rPr>
      <w:rFonts w:ascii="Arial" w:hAnsi="Arial" w:cs="Arial"/>
      <w:color w:val="auto"/>
      <w:lang w:val="es-BO" w:eastAsia="es-BO"/>
    </w:rPr>
  </w:style>
  <w:style w:type="paragraph" w:customStyle="1" w:styleId="CM104">
    <w:name w:val="CM104"/>
    <w:basedOn w:val="Default"/>
    <w:next w:val="Default"/>
    <w:semiHidden/>
    <w:rsid w:val="00B27FA3"/>
    <w:pPr>
      <w:widowControl w:val="0"/>
      <w:spacing w:line="231" w:lineRule="atLeast"/>
    </w:pPr>
    <w:rPr>
      <w:rFonts w:ascii="Arial" w:hAnsi="Arial" w:cs="Arial"/>
      <w:color w:val="auto"/>
      <w:lang w:val="es-BO" w:eastAsia="es-BO"/>
    </w:rPr>
  </w:style>
  <w:style w:type="paragraph" w:customStyle="1" w:styleId="CM165">
    <w:name w:val="CM165"/>
    <w:basedOn w:val="Default"/>
    <w:next w:val="Default"/>
    <w:semiHidden/>
    <w:rsid w:val="00B27FA3"/>
    <w:pPr>
      <w:widowControl w:val="0"/>
      <w:spacing w:after="510"/>
    </w:pPr>
    <w:rPr>
      <w:rFonts w:ascii="Arial" w:hAnsi="Arial" w:cs="Arial"/>
      <w:color w:val="auto"/>
      <w:lang w:val="es-BO" w:eastAsia="es-BO"/>
    </w:rPr>
  </w:style>
  <w:style w:type="paragraph" w:customStyle="1" w:styleId="CM120">
    <w:name w:val="CM120"/>
    <w:basedOn w:val="Default"/>
    <w:next w:val="Default"/>
    <w:semiHidden/>
    <w:rsid w:val="00B27FA3"/>
    <w:pPr>
      <w:widowControl w:val="0"/>
      <w:spacing w:line="253" w:lineRule="atLeast"/>
    </w:pPr>
    <w:rPr>
      <w:rFonts w:ascii="Arial" w:hAnsi="Arial" w:cs="Arial"/>
      <w:color w:val="auto"/>
      <w:lang w:val="es-BO" w:eastAsia="es-BO"/>
    </w:rPr>
  </w:style>
  <w:style w:type="paragraph" w:customStyle="1" w:styleId="Vietanumerada">
    <w:name w:val="Viñeta numerada"/>
    <w:basedOn w:val="CM126"/>
    <w:uiPriority w:val="99"/>
    <w:rsid w:val="00B27FA3"/>
    <w:pPr>
      <w:numPr>
        <w:numId w:val="65"/>
      </w:numPr>
      <w:tabs>
        <w:tab w:val="clear" w:pos="1800"/>
      </w:tabs>
      <w:spacing w:after="120" w:line="360" w:lineRule="auto"/>
      <w:ind w:left="1775" w:hanging="357"/>
      <w:jc w:val="both"/>
    </w:pPr>
    <w:rPr>
      <w:rFonts w:ascii="Tahoma" w:hAnsi="Tahoma" w:cs="Tahoma"/>
      <w:bCs/>
      <w:sz w:val="18"/>
      <w:szCs w:val="18"/>
    </w:rPr>
  </w:style>
  <w:style w:type="paragraph" w:customStyle="1" w:styleId="Vieta3">
    <w:name w:val="Viñeta 3"/>
    <w:basedOn w:val="CM12"/>
    <w:rsid w:val="00B27FA3"/>
    <w:pPr>
      <w:numPr>
        <w:numId w:val="66"/>
      </w:numPr>
      <w:tabs>
        <w:tab w:val="clear" w:pos="1004"/>
      </w:tabs>
      <w:spacing w:before="120" w:after="120" w:line="240" w:lineRule="auto"/>
      <w:ind w:left="1712"/>
      <w:jc w:val="both"/>
    </w:pPr>
    <w:rPr>
      <w:rFonts w:ascii="Tahoma" w:hAnsi="Tahoma" w:cs="Tahoma"/>
      <w:color w:val="000000"/>
      <w:sz w:val="18"/>
      <w:szCs w:val="18"/>
    </w:rPr>
  </w:style>
  <w:style w:type="paragraph" w:customStyle="1" w:styleId="EstiloTahoma9ptJustificadoAntes6ptoDespus6ptoIn">
    <w:name w:val="Estilo Tahoma 9 pt Justificado Antes:  6 pto Después:  6 pto In..."/>
    <w:basedOn w:val="Normal"/>
    <w:rsid w:val="00B27FA3"/>
    <w:pPr>
      <w:spacing w:before="120" w:after="120" w:line="360" w:lineRule="auto"/>
      <w:jc w:val="both"/>
    </w:pPr>
    <w:rPr>
      <w:rFonts w:ascii="Tahoma" w:hAnsi="Tahoma"/>
      <w:sz w:val="18"/>
      <w:szCs w:val="20"/>
      <w:lang w:val="es-BO"/>
    </w:rPr>
  </w:style>
  <w:style w:type="paragraph" w:customStyle="1" w:styleId="xl71">
    <w:name w:val="xl71"/>
    <w:basedOn w:val="Normal"/>
    <w:rsid w:val="00B27FA3"/>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ahoma" w:hAnsi="Tahoma" w:cs="Century Gothic"/>
    </w:rPr>
  </w:style>
  <w:style w:type="character" w:customStyle="1" w:styleId="Ttulo1Car1">
    <w:name w:val="Título 1 Car1"/>
    <w:uiPriority w:val="99"/>
    <w:locked/>
    <w:rsid w:val="00B27FA3"/>
    <w:rPr>
      <w:rFonts w:ascii="Tahoma" w:hAnsi="Tahoma" w:cs="Tahoma"/>
      <w:b/>
      <w:bCs/>
      <w:caps/>
      <w:sz w:val="18"/>
      <w:szCs w:val="18"/>
      <w:lang w:val="es-MX"/>
    </w:rPr>
  </w:style>
  <w:style w:type="character" w:customStyle="1" w:styleId="Ttulo2Car1">
    <w:name w:val="Título 2 Car1"/>
    <w:uiPriority w:val="99"/>
    <w:locked/>
    <w:rsid w:val="00B27FA3"/>
    <w:rPr>
      <w:rFonts w:ascii="Tahoma" w:hAnsi="Tahoma" w:cs="Tahoma"/>
      <w:b/>
      <w:bCs/>
      <w:caps/>
      <w:sz w:val="18"/>
      <w:szCs w:val="18"/>
      <w:lang w:val="es-MX"/>
    </w:rPr>
  </w:style>
  <w:style w:type="character" w:customStyle="1" w:styleId="Ttulo4Car1">
    <w:name w:val="Título 4 Car1"/>
    <w:uiPriority w:val="99"/>
    <w:locked/>
    <w:rsid w:val="00B27FA3"/>
    <w:rPr>
      <w:rFonts w:ascii="Tahoma" w:hAnsi="Tahoma" w:cs="Tahoma"/>
      <w:sz w:val="28"/>
      <w:szCs w:val="28"/>
      <w:lang w:val="es-BO"/>
    </w:rPr>
  </w:style>
  <w:style w:type="character" w:customStyle="1" w:styleId="Ttulo6Car1">
    <w:name w:val="Título 6 Car1"/>
    <w:uiPriority w:val="99"/>
    <w:locked/>
    <w:rsid w:val="00B27FA3"/>
    <w:rPr>
      <w:rFonts w:ascii="Tahoma" w:hAnsi="Tahoma" w:cs="Tahoma"/>
      <w:b/>
      <w:bCs/>
      <w:sz w:val="18"/>
      <w:szCs w:val="18"/>
      <w:lang w:val="es-BO" w:eastAsia="en-US"/>
    </w:rPr>
  </w:style>
  <w:style w:type="character" w:customStyle="1" w:styleId="Ttulo7Car1">
    <w:name w:val="Título 7 Car1"/>
    <w:uiPriority w:val="99"/>
    <w:locked/>
    <w:rsid w:val="00B27FA3"/>
    <w:rPr>
      <w:rFonts w:ascii="Times New Roman" w:hAnsi="Times New Roman" w:cs="Times New Roman"/>
      <w:sz w:val="24"/>
      <w:szCs w:val="24"/>
      <w:lang w:val="es-ES"/>
    </w:rPr>
  </w:style>
  <w:style w:type="character" w:customStyle="1" w:styleId="Ttulo8Car1">
    <w:name w:val="Título 8 Car1"/>
    <w:uiPriority w:val="99"/>
    <w:locked/>
    <w:rsid w:val="00B27FA3"/>
    <w:rPr>
      <w:rFonts w:ascii="Tahoma" w:hAnsi="Tahoma" w:cs="Tahoma"/>
      <w:b/>
      <w:bCs/>
      <w:sz w:val="20"/>
      <w:szCs w:val="20"/>
      <w:u w:val="single"/>
      <w:lang w:val="es-MX"/>
    </w:rPr>
  </w:style>
  <w:style w:type="character" w:customStyle="1" w:styleId="Ttulo9Car1">
    <w:name w:val="Título 9 Car1"/>
    <w:uiPriority w:val="99"/>
    <w:locked/>
    <w:rsid w:val="00B27FA3"/>
    <w:rPr>
      <w:rFonts w:ascii="Tahoma" w:eastAsia="Times New Roman" w:hAnsi="Tahoma"/>
      <w:sz w:val="28"/>
      <w:szCs w:val="28"/>
      <w:lang w:val="es-BO" w:eastAsia="en-US"/>
    </w:rPr>
  </w:style>
  <w:style w:type="character" w:customStyle="1" w:styleId="TextonotapieCar1">
    <w:name w:val="Texto nota pie Car1"/>
    <w:uiPriority w:val="99"/>
    <w:semiHidden/>
    <w:locked/>
    <w:rsid w:val="00B27FA3"/>
    <w:rPr>
      <w:rFonts w:ascii="Calibri" w:hAnsi="Calibri" w:cs="Calibri"/>
      <w:sz w:val="20"/>
      <w:szCs w:val="20"/>
      <w:lang w:val="es-BO"/>
    </w:rPr>
  </w:style>
  <w:style w:type="character" w:customStyle="1" w:styleId="TextocomentarioCar1">
    <w:name w:val="Texto comentario Car1"/>
    <w:aliases w:val="Texto independiente Car1 Car,Car Car1 Car,Car Car2 Car"/>
    <w:uiPriority w:val="99"/>
    <w:semiHidden/>
    <w:locked/>
    <w:rsid w:val="00B27FA3"/>
    <w:rPr>
      <w:rFonts w:ascii="Century Gothic" w:hAnsi="Century Gothic" w:cs="Century Gothic"/>
      <w:lang w:val="es-BO" w:eastAsia="es-ES"/>
    </w:rPr>
  </w:style>
  <w:style w:type="character" w:customStyle="1" w:styleId="CommentTextChar">
    <w:name w:val="Comment Text Char"/>
    <w:aliases w:val="Texto independiente Car1 Char1,Car Car1 Char1,Car Car2 Char"/>
    <w:uiPriority w:val="99"/>
    <w:semiHidden/>
    <w:locked/>
    <w:rsid w:val="00B27FA3"/>
    <w:rPr>
      <w:rFonts w:ascii="Century Gothic" w:hAnsi="Century Gothic" w:cs="Century Gothic"/>
      <w:sz w:val="20"/>
      <w:szCs w:val="20"/>
      <w:lang w:val="es-BO" w:eastAsia="en-US"/>
    </w:rPr>
  </w:style>
  <w:style w:type="character" w:customStyle="1" w:styleId="CommentTextChar3">
    <w:name w:val="Comment Text Char3"/>
    <w:aliases w:val="Texto independiente Car Char,Car Car Char,Car Car2 Char2"/>
    <w:uiPriority w:val="99"/>
    <w:semiHidden/>
    <w:locked/>
    <w:rsid w:val="00B27FA3"/>
    <w:rPr>
      <w:rFonts w:ascii="Century Gothic" w:hAnsi="Century Gothic" w:cs="Century Gothic"/>
      <w:sz w:val="20"/>
      <w:szCs w:val="20"/>
      <w:lang w:val="es-BO" w:eastAsia="en-US"/>
    </w:rPr>
  </w:style>
  <w:style w:type="character" w:customStyle="1" w:styleId="CommentTextChar1">
    <w:name w:val="Comment Text Char1"/>
    <w:aliases w:val="Car Car Char1"/>
    <w:uiPriority w:val="99"/>
    <w:semiHidden/>
    <w:rsid w:val="00B27FA3"/>
    <w:rPr>
      <w:rFonts w:ascii="Century Gothic" w:hAnsi="Century Gothic" w:cs="Century Gothic"/>
      <w:sz w:val="20"/>
      <w:szCs w:val="20"/>
      <w:lang w:val="es-BO"/>
    </w:rPr>
  </w:style>
  <w:style w:type="character" w:customStyle="1" w:styleId="EncabezadoCar1">
    <w:name w:val="Encabezado Car1"/>
    <w:uiPriority w:val="99"/>
    <w:locked/>
    <w:rsid w:val="00B27FA3"/>
    <w:rPr>
      <w:rFonts w:ascii="Century Gothic" w:hAnsi="Century Gothic" w:cs="Century Gothic"/>
      <w:lang w:val="es-BO"/>
    </w:rPr>
  </w:style>
  <w:style w:type="character" w:customStyle="1" w:styleId="PiedepginaCar1">
    <w:name w:val="Pie de página Car1"/>
    <w:uiPriority w:val="99"/>
    <w:locked/>
    <w:rsid w:val="00B27FA3"/>
    <w:rPr>
      <w:rFonts w:ascii="Century Gothic" w:hAnsi="Century Gothic" w:cs="Century Gothic"/>
      <w:lang w:val="es-BO"/>
    </w:rPr>
  </w:style>
  <w:style w:type="character" w:customStyle="1" w:styleId="TtuloCar1">
    <w:name w:val="Título Car1"/>
    <w:uiPriority w:val="99"/>
    <w:locked/>
    <w:rsid w:val="00B27FA3"/>
    <w:rPr>
      <w:rFonts w:ascii="Times New Roman" w:hAnsi="Times New Roman" w:cs="Times New Roman"/>
      <w:b/>
      <w:bCs/>
      <w:caps/>
      <w:sz w:val="36"/>
      <w:szCs w:val="36"/>
      <w:u w:val="single"/>
      <w:lang w:val="es-ES"/>
    </w:rPr>
  </w:style>
  <w:style w:type="character" w:customStyle="1" w:styleId="Textoindependiente2Car1">
    <w:name w:val="Texto independiente 2 Car1"/>
    <w:uiPriority w:val="99"/>
    <w:locked/>
    <w:rsid w:val="00B27FA3"/>
    <w:rPr>
      <w:rFonts w:ascii="Times New Roman" w:hAnsi="Times New Roman" w:cs="Times New Roman"/>
      <w:sz w:val="20"/>
      <w:szCs w:val="20"/>
      <w:lang w:val="es-ES"/>
    </w:rPr>
  </w:style>
  <w:style w:type="character" w:customStyle="1" w:styleId="Textoindependiente3Car1">
    <w:name w:val="Texto independiente 3 Car1"/>
    <w:uiPriority w:val="99"/>
    <w:locked/>
    <w:rsid w:val="00B27FA3"/>
    <w:rPr>
      <w:rFonts w:ascii="Times New Roman" w:hAnsi="Times New Roman" w:cs="Times New Roman"/>
      <w:sz w:val="16"/>
      <w:szCs w:val="16"/>
      <w:lang w:val="es-ES"/>
    </w:rPr>
  </w:style>
  <w:style w:type="character" w:customStyle="1" w:styleId="Sangra2detindependienteCar1">
    <w:name w:val="Sangría 2 de t. independiente Car1"/>
    <w:uiPriority w:val="99"/>
    <w:locked/>
    <w:rsid w:val="00B27FA3"/>
    <w:rPr>
      <w:rFonts w:ascii="Times New Roman" w:hAnsi="Times New Roman" w:cs="Times New Roman"/>
      <w:sz w:val="20"/>
      <w:szCs w:val="20"/>
      <w:lang w:val="es-ES"/>
    </w:rPr>
  </w:style>
  <w:style w:type="character" w:customStyle="1" w:styleId="Sangra3detindependienteCar1">
    <w:name w:val="Sangría 3 de t. independiente Car1"/>
    <w:uiPriority w:val="99"/>
    <w:locked/>
    <w:rsid w:val="00B27FA3"/>
    <w:rPr>
      <w:rFonts w:ascii="Times New Roman" w:hAnsi="Times New Roman" w:cs="Times New Roman"/>
      <w:sz w:val="16"/>
      <w:szCs w:val="16"/>
      <w:lang w:val="es-BO"/>
    </w:rPr>
  </w:style>
  <w:style w:type="character" w:customStyle="1" w:styleId="AsuntodelcomentarioCar1">
    <w:name w:val="Asunto del comentario Car1"/>
    <w:uiPriority w:val="99"/>
    <w:semiHidden/>
    <w:locked/>
    <w:rsid w:val="00B27FA3"/>
    <w:rPr>
      <w:rFonts w:ascii="Century Gothic" w:hAnsi="Century Gothic" w:cs="Century Gothic"/>
      <w:b/>
      <w:bCs/>
      <w:lang w:val="es-BO" w:eastAsia="es-ES"/>
    </w:rPr>
  </w:style>
  <w:style w:type="character" w:customStyle="1" w:styleId="TextodegloboCar1">
    <w:name w:val="Texto de globo Car1"/>
    <w:uiPriority w:val="99"/>
    <w:semiHidden/>
    <w:locked/>
    <w:rsid w:val="00B27FA3"/>
    <w:rPr>
      <w:rFonts w:ascii="Tahoma" w:hAnsi="Tahoma" w:cs="Tahoma"/>
      <w:sz w:val="16"/>
      <w:szCs w:val="16"/>
      <w:lang w:val="es-BO"/>
    </w:rPr>
  </w:style>
  <w:style w:type="character" w:customStyle="1" w:styleId="VIETANEGRITACarCar">
    <w:name w:val="VIÑETA NEGRITA Car Car"/>
    <w:uiPriority w:val="99"/>
    <w:locked/>
    <w:rsid w:val="00B27FA3"/>
    <w:rPr>
      <w:rFonts w:ascii="Tahoma" w:hAnsi="Tahoma"/>
      <w:b/>
      <w:bCs/>
      <w:color w:val="000000"/>
      <w:sz w:val="18"/>
      <w:szCs w:val="18"/>
      <w:lang w:val="es-BO"/>
    </w:rPr>
  </w:style>
  <w:style w:type="paragraph" w:customStyle="1" w:styleId="FRMULA">
    <w:name w:val="FÓRMULA"/>
    <w:basedOn w:val="CM112"/>
    <w:uiPriority w:val="99"/>
    <w:rsid w:val="00B27FA3"/>
    <w:pPr>
      <w:ind w:left="1588"/>
    </w:pPr>
    <w:rPr>
      <w:rFonts w:ascii="Tahoma" w:hAnsi="Tahoma" w:cs="Tahoma"/>
      <w:sz w:val="18"/>
      <w:szCs w:val="18"/>
      <w:lang w:val="en-GB"/>
    </w:rPr>
  </w:style>
  <w:style w:type="character" w:customStyle="1" w:styleId="NORMAL1NEGRITACar">
    <w:name w:val="NORMAL1 +NEGRITA Car"/>
    <w:link w:val="NORMAL1NEGRITA"/>
    <w:uiPriority w:val="99"/>
    <w:locked/>
    <w:rsid w:val="00B27FA3"/>
    <w:rPr>
      <w:rFonts w:ascii="Tahoma" w:hAnsi="Tahoma" w:cs="Tahoma"/>
      <w:b/>
      <w:bCs/>
      <w:sz w:val="18"/>
      <w:szCs w:val="18"/>
    </w:rPr>
  </w:style>
  <w:style w:type="paragraph" w:customStyle="1" w:styleId="NORMAL1NEGRITA">
    <w:name w:val="NORMAL1 +NEGRITA"/>
    <w:basedOn w:val="Normal1"/>
    <w:link w:val="NORMAL1NEGRITACar"/>
    <w:uiPriority w:val="99"/>
    <w:rsid w:val="00B27FA3"/>
    <w:pPr>
      <w:tabs>
        <w:tab w:val="clear" w:pos="360"/>
        <w:tab w:val="clear" w:pos="720"/>
        <w:tab w:val="clear" w:pos="1260"/>
      </w:tabs>
      <w:spacing w:before="120" w:after="120" w:line="360" w:lineRule="auto"/>
      <w:ind w:left="397" w:right="113" w:firstLine="6"/>
    </w:pPr>
    <w:rPr>
      <w:rFonts w:ascii="Tahoma" w:hAnsi="Tahoma" w:cs="Tahoma"/>
      <w:b/>
      <w:bCs/>
      <w:spacing w:val="0"/>
      <w:sz w:val="18"/>
      <w:szCs w:val="18"/>
    </w:rPr>
  </w:style>
  <w:style w:type="character" w:customStyle="1" w:styleId="TextonotaalfinalCar1">
    <w:name w:val="Texto nota al final Car1"/>
    <w:uiPriority w:val="99"/>
    <w:semiHidden/>
    <w:locked/>
    <w:rsid w:val="00B27FA3"/>
    <w:rPr>
      <w:rFonts w:ascii="Times New Roman" w:hAnsi="Times New Roman"/>
      <w:lang w:eastAsia="en-US"/>
    </w:rPr>
  </w:style>
  <w:style w:type="paragraph" w:customStyle="1" w:styleId="font5">
    <w:name w:val="font5"/>
    <w:basedOn w:val="Normal"/>
    <w:rsid w:val="00B27FA3"/>
    <w:pPr>
      <w:spacing w:before="100" w:beforeAutospacing="1" w:after="100" w:afterAutospacing="1"/>
    </w:pPr>
    <w:rPr>
      <w:rFonts w:ascii="Arial" w:hAnsi="Arial" w:cs="Arial"/>
    </w:rPr>
  </w:style>
  <w:style w:type="paragraph" w:customStyle="1" w:styleId="font6">
    <w:name w:val="font6"/>
    <w:basedOn w:val="Normal"/>
    <w:rsid w:val="00B27FA3"/>
    <w:pPr>
      <w:spacing w:before="100" w:beforeAutospacing="1" w:after="100" w:afterAutospacing="1"/>
    </w:pPr>
    <w:rPr>
      <w:rFonts w:ascii="Arial" w:hAnsi="Arial" w:cs="Arial"/>
      <w:color w:val="000000"/>
    </w:rPr>
  </w:style>
  <w:style w:type="paragraph" w:customStyle="1" w:styleId="xl65">
    <w:name w:val="xl65"/>
    <w:basedOn w:val="Normal"/>
    <w:rsid w:val="00B27FA3"/>
    <w:pPr>
      <w:spacing w:before="100" w:beforeAutospacing="1" w:after="100" w:afterAutospacing="1"/>
    </w:pPr>
    <w:rPr>
      <w:rFonts w:ascii="Tahoma" w:hAnsi="Tahoma" w:cs="Century Gothic"/>
    </w:rPr>
  </w:style>
  <w:style w:type="paragraph" w:customStyle="1" w:styleId="xl66">
    <w:name w:val="xl66"/>
    <w:basedOn w:val="Normal"/>
    <w:rsid w:val="00B27FA3"/>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jc w:val="center"/>
    </w:pPr>
    <w:rPr>
      <w:rFonts w:ascii="Tahoma" w:hAnsi="Tahoma" w:cs="Century Gothic"/>
    </w:rPr>
  </w:style>
  <w:style w:type="paragraph" w:customStyle="1" w:styleId="xl67">
    <w:name w:val="xl67"/>
    <w:basedOn w:val="Normal"/>
    <w:rsid w:val="00B27FA3"/>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jc w:val="center"/>
    </w:pPr>
    <w:rPr>
      <w:rFonts w:ascii="Tahoma" w:hAnsi="Tahoma" w:cs="Century Gothic"/>
    </w:rPr>
  </w:style>
  <w:style w:type="paragraph" w:customStyle="1" w:styleId="xl68">
    <w:name w:val="xl68"/>
    <w:basedOn w:val="Normal"/>
    <w:rsid w:val="00B27FA3"/>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jc w:val="center"/>
    </w:pPr>
    <w:rPr>
      <w:rFonts w:ascii="Tahoma" w:hAnsi="Tahoma" w:cs="Century Gothic"/>
    </w:rPr>
  </w:style>
  <w:style w:type="paragraph" w:customStyle="1" w:styleId="xl69">
    <w:name w:val="xl69"/>
    <w:basedOn w:val="Normal"/>
    <w:rsid w:val="00B27FA3"/>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ahoma" w:hAnsi="Tahoma" w:cs="Century Gothic"/>
    </w:rPr>
  </w:style>
  <w:style w:type="paragraph" w:customStyle="1" w:styleId="xl70">
    <w:name w:val="xl70"/>
    <w:basedOn w:val="Normal"/>
    <w:rsid w:val="00B27FA3"/>
    <w:pPr>
      <w:pBdr>
        <w:top w:val="single" w:sz="8"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18"/>
      <w:szCs w:val="18"/>
    </w:rPr>
  </w:style>
  <w:style w:type="paragraph" w:customStyle="1" w:styleId="xl72">
    <w:name w:val="xl72"/>
    <w:basedOn w:val="Normal"/>
    <w:rsid w:val="00B27FA3"/>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sz w:val="18"/>
      <w:szCs w:val="18"/>
    </w:rPr>
  </w:style>
  <w:style w:type="paragraph" w:customStyle="1" w:styleId="xl73">
    <w:name w:val="xl73"/>
    <w:basedOn w:val="Normal"/>
    <w:rsid w:val="00B27FA3"/>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sz w:val="18"/>
      <w:szCs w:val="18"/>
    </w:rPr>
  </w:style>
  <w:style w:type="paragraph" w:customStyle="1" w:styleId="xl74">
    <w:name w:val="xl74"/>
    <w:basedOn w:val="Normal"/>
    <w:rsid w:val="00B27F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5">
    <w:name w:val="xl75"/>
    <w:basedOn w:val="Normal"/>
    <w:rsid w:val="00B27FA3"/>
    <w:pPr>
      <w:pBdr>
        <w:left w:val="single" w:sz="8" w:space="0" w:color="auto"/>
        <w:bottom w:val="single" w:sz="8" w:space="0" w:color="auto"/>
        <w:right w:val="single" w:sz="4" w:space="0" w:color="auto"/>
      </w:pBdr>
      <w:shd w:val="clear" w:color="auto" w:fill="808080"/>
      <w:spacing w:before="100" w:beforeAutospacing="1" w:after="100" w:afterAutospacing="1"/>
    </w:pPr>
    <w:rPr>
      <w:rFonts w:ascii="Tahoma" w:hAnsi="Tahoma" w:cs="Century Gothic"/>
      <w:b/>
      <w:bCs/>
      <w:color w:val="FFFFFF"/>
      <w:u w:val="single"/>
    </w:rPr>
  </w:style>
  <w:style w:type="paragraph" w:customStyle="1" w:styleId="xl76">
    <w:name w:val="xl76"/>
    <w:basedOn w:val="Normal"/>
    <w:rsid w:val="00B27FA3"/>
    <w:pPr>
      <w:pBdr>
        <w:left w:val="single" w:sz="4" w:space="0" w:color="auto"/>
        <w:bottom w:val="single" w:sz="8" w:space="0" w:color="auto"/>
        <w:right w:val="single" w:sz="4" w:space="0" w:color="auto"/>
      </w:pBdr>
      <w:shd w:val="clear" w:color="auto" w:fill="808080"/>
      <w:spacing w:before="100" w:beforeAutospacing="1" w:after="100" w:afterAutospacing="1"/>
    </w:pPr>
    <w:rPr>
      <w:rFonts w:ascii="Tahoma" w:hAnsi="Tahoma" w:cs="Century Gothic"/>
      <w:b/>
      <w:bCs/>
      <w:color w:val="FFFFFF"/>
      <w:u w:val="single"/>
    </w:rPr>
  </w:style>
  <w:style w:type="paragraph" w:customStyle="1" w:styleId="xl77">
    <w:name w:val="xl77"/>
    <w:basedOn w:val="Normal"/>
    <w:rsid w:val="00B27FA3"/>
    <w:pPr>
      <w:pBdr>
        <w:left w:val="single" w:sz="4" w:space="0" w:color="auto"/>
        <w:bottom w:val="single" w:sz="8" w:space="0" w:color="auto"/>
        <w:right w:val="single" w:sz="8" w:space="0" w:color="auto"/>
      </w:pBdr>
      <w:shd w:val="clear" w:color="auto" w:fill="808080"/>
      <w:spacing w:before="100" w:beforeAutospacing="1" w:after="100" w:afterAutospacing="1"/>
    </w:pPr>
    <w:rPr>
      <w:rFonts w:ascii="Tahoma" w:hAnsi="Tahoma" w:cs="Century Gothic"/>
      <w:b/>
      <w:bCs/>
      <w:color w:val="FFFFFF"/>
      <w:u w:val="single"/>
    </w:rPr>
  </w:style>
  <w:style w:type="paragraph" w:customStyle="1" w:styleId="xl78">
    <w:name w:val="xl78"/>
    <w:basedOn w:val="Normal"/>
    <w:rsid w:val="00B27FA3"/>
    <w:pPr>
      <w:pBdr>
        <w:top w:val="single" w:sz="8" w:space="0" w:color="auto"/>
        <w:left w:val="single" w:sz="8" w:space="0" w:color="auto"/>
        <w:bottom w:val="single" w:sz="4" w:space="0" w:color="auto"/>
      </w:pBdr>
      <w:spacing w:before="100" w:beforeAutospacing="1" w:after="100" w:afterAutospacing="1"/>
      <w:jc w:val="both"/>
    </w:pPr>
    <w:rPr>
      <w:rFonts w:ascii="Tahoma" w:hAnsi="Tahoma" w:cs="Century Gothic"/>
      <w:b/>
      <w:bCs/>
    </w:rPr>
  </w:style>
  <w:style w:type="paragraph" w:customStyle="1" w:styleId="xl79">
    <w:name w:val="xl79"/>
    <w:basedOn w:val="Normal"/>
    <w:rsid w:val="00B27FA3"/>
    <w:pPr>
      <w:pBdr>
        <w:top w:val="single" w:sz="8" w:space="0" w:color="auto"/>
        <w:bottom w:val="single" w:sz="4" w:space="0" w:color="auto"/>
      </w:pBdr>
      <w:spacing w:before="100" w:beforeAutospacing="1" w:after="100" w:afterAutospacing="1"/>
      <w:jc w:val="both"/>
    </w:pPr>
    <w:rPr>
      <w:rFonts w:ascii="Tahoma" w:hAnsi="Tahoma" w:cs="Century Gothic"/>
      <w:b/>
      <w:bCs/>
    </w:rPr>
  </w:style>
  <w:style w:type="paragraph" w:customStyle="1" w:styleId="xl80">
    <w:name w:val="xl80"/>
    <w:basedOn w:val="Normal"/>
    <w:rsid w:val="00B27FA3"/>
    <w:pPr>
      <w:pBdr>
        <w:top w:val="single" w:sz="8" w:space="0" w:color="auto"/>
        <w:bottom w:val="single" w:sz="4" w:space="0" w:color="auto"/>
        <w:right w:val="single" w:sz="8" w:space="0" w:color="auto"/>
      </w:pBdr>
      <w:spacing w:before="100" w:beforeAutospacing="1" w:after="100" w:afterAutospacing="1"/>
      <w:jc w:val="both"/>
    </w:pPr>
    <w:rPr>
      <w:rFonts w:ascii="Tahoma" w:hAnsi="Tahoma" w:cs="Century Gothic"/>
      <w:b/>
      <w:bCs/>
    </w:rPr>
  </w:style>
  <w:style w:type="paragraph" w:customStyle="1" w:styleId="xl81">
    <w:name w:val="xl81"/>
    <w:basedOn w:val="Normal"/>
    <w:rsid w:val="00B27FA3"/>
    <w:pPr>
      <w:pBdr>
        <w:top w:val="single" w:sz="4" w:space="0" w:color="auto"/>
        <w:left w:val="single" w:sz="8" w:space="0" w:color="auto"/>
        <w:bottom w:val="single" w:sz="4" w:space="0" w:color="auto"/>
      </w:pBdr>
      <w:spacing w:before="100" w:beforeAutospacing="1" w:after="100" w:afterAutospacing="1"/>
      <w:jc w:val="both"/>
    </w:pPr>
    <w:rPr>
      <w:rFonts w:ascii="Tahoma" w:hAnsi="Tahoma" w:cs="Century Gothic"/>
      <w:b/>
      <w:bCs/>
    </w:rPr>
  </w:style>
  <w:style w:type="paragraph" w:customStyle="1" w:styleId="xl82">
    <w:name w:val="xl82"/>
    <w:basedOn w:val="Normal"/>
    <w:rsid w:val="00B27FA3"/>
    <w:pPr>
      <w:pBdr>
        <w:top w:val="single" w:sz="4" w:space="0" w:color="auto"/>
        <w:bottom w:val="single" w:sz="4" w:space="0" w:color="auto"/>
      </w:pBdr>
      <w:spacing w:before="100" w:beforeAutospacing="1" w:after="100" w:afterAutospacing="1"/>
      <w:jc w:val="both"/>
    </w:pPr>
    <w:rPr>
      <w:rFonts w:ascii="Tahoma" w:hAnsi="Tahoma" w:cs="Century Gothic"/>
      <w:b/>
      <w:bCs/>
    </w:rPr>
  </w:style>
  <w:style w:type="paragraph" w:customStyle="1" w:styleId="xl83">
    <w:name w:val="xl83"/>
    <w:basedOn w:val="Normal"/>
    <w:rsid w:val="00B27FA3"/>
    <w:pPr>
      <w:pBdr>
        <w:top w:val="single" w:sz="4" w:space="0" w:color="auto"/>
        <w:bottom w:val="single" w:sz="4" w:space="0" w:color="auto"/>
        <w:right w:val="single" w:sz="8" w:space="0" w:color="auto"/>
      </w:pBdr>
      <w:spacing w:before="100" w:beforeAutospacing="1" w:after="100" w:afterAutospacing="1"/>
      <w:jc w:val="both"/>
    </w:pPr>
    <w:rPr>
      <w:rFonts w:ascii="Tahoma" w:hAnsi="Tahoma" w:cs="Century Gothic"/>
      <w:b/>
      <w:bCs/>
    </w:rPr>
  </w:style>
  <w:style w:type="paragraph" w:customStyle="1" w:styleId="xl84">
    <w:name w:val="xl84"/>
    <w:basedOn w:val="Normal"/>
    <w:rsid w:val="00B27FA3"/>
    <w:pPr>
      <w:pBdr>
        <w:top w:val="single" w:sz="8"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Tahoma" w:hAnsi="Tahoma" w:cs="Century Gothic"/>
      <w:b/>
      <w:bCs/>
    </w:rPr>
  </w:style>
  <w:style w:type="paragraph" w:customStyle="1" w:styleId="xl85">
    <w:name w:val="xl85"/>
    <w:basedOn w:val="Normal"/>
    <w:rsid w:val="00B27FA3"/>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ahoma" w:hAnsi="Tahoma" w:cs="Century Gothic"/>
      <w:b/>
      <w:bCs/>
    </w:rPr>
  </w:style>
  <w:style w:type="paragraph" w:customStyle="1" w:styleId="xl86">
    <w:name w:val="xl86"/>
    <w:basedOn w:val="Normal"/>
    <w:rsid w:val="00B27FA3"/>
    <w:pPr>
      <w:pBdr>
        <w:top w:val="single" w:sz="8"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Tahoma" w:hAnsi="Tahoma" w:cs="Century Gothic"/>
      <w:b/>
      <w:bCs/>
    </w:rPr>
  </w:style>
  <w:style w:type="paragraph" w:customStyle="1" w:styleId="xl87">
    <w:name w:val="xl87"/>
    <w:basedOn w:val="Normal"/>
    <w:rsid w:val="00B27FA3"/>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Tahoma" w:hAnsi="Tahoma" w:cs="Century Gothic"/>
      <w:b/>
      <w:bCs/>
    </w:rPr>
  </w:style>
  <w:style w:type="paragraph" w:customStyle="1" w:styleId="xl88">
    <w:name w:val="xl88"/>
    <w:basedOn w:val="Normal"/>
    <w:rsid w:val="00B27FA3"/>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ahoma" w:hAnsi="Tahoma" w:cs="Century Gothic"/>
      <w:b/>
      <w:bCs/>
    </w:rPr>
  </w:style>
  <w:style w:type="paragraph" w:customStyle="1" w:styleId="xl89">
    <w:name w:val="xl89"/>
    <w:basedOn w:val="Normal"/>
    <w:rsid w:val="00B27FA3"/>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Tahoma" w:hAnsi="Tahoma" w:cs="Century Gothic"/>
      <w:b/>
      <w:bCs/>
    </w:rPr>
  </w:style>
  <w:style w:type="paragraph" w:customStyle="1" w:styleId="xl90">
    <w:name w:val="xl90"/>
    <w:basedOn w:val="Normal"/>
    <w:rsid w:val="00B27F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91">
    <w:name w:val="xl91"/>
    <w:basedOn w:val="Normal"/>
    <w:rsid w:val="00B27FA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u w:val="single"/>
    </w:rPr>
  </w:style>
  <w:style w:type="paragraph" w:customStyle="1" w:styleId="xl92">
    <w:name w:val="xl92"/>
    <w:basedOn w:val="Normal"/>
    <w:rsid w:val="00B27F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93">
    <w:name w:val="xl93"/>
    <w:basedOn w:val="Normal"/>
    <w:rsid w:val="00B27FA3"/>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rPr>
  </w:style>
  <w:style w:type="paragraph" w:customStyle="1" w:styleId="xl94">
    <w:name w:val="xl94"/>
    <w:basedOn w:val="Normal"/>
    <w:rsid w:val="00B27FA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ahoma" w:hAnsi="Tahoma" w:cs="Century Gothic"/>
    </w:rPr>
  </w:style>
  <w:style w:type="paragraph" w:customStyle="1" w:styleId="xl95">
    <w:name w:val="xl95"/>
    <w:basedOn w:val="Normal"/>
    <w:rsid w:val="00B27FA3"/>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Tahoma" w:hAnsi="Tahoma" w:cs="Century Gothic"/>
    </w:rPr>
  </w:style>
  <w:style w:type="paragraph" w:customStyle="1" w:styleId="xl96">
    <w:name w:val="xl96"/>
    <w:basedOn w:val="Normal"/>
    <w:rsid w:val="00B27FA3"/>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b/>
      <w:bCs/>
    </w:rPr>
  </w:style>
  <w:style w:type="paragraph" w:customStyle="1" w:styleId="xl97">
    <w:name w:val="xl97"/>
    <w:basedOn w:val="Normal"/>
    <w:rsid w:val="00B27FA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ahoma" w:hAnsi="Tahoma" w:cs="Century Gothic"/>
      <w:b/>
      <w:bCs/>
    </w:rPr>
  </w:style>
  <w:style w:type="paragraph" w:customStyle="1" w:styleId="xl98">
    <w:name w:val="xl98"/>
    <w:basedOn w:val="Normal"/>
    <w:rsid w:val="00B27FA3"/>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Tahoma" w:hAnsi="Tahoma" w:cs="Century Gothic"/>
      <w:b/>
      <w:bCs/>
    </w:rPr>
  </w:style>
  <w:style w:type="paragraph" w:customStyle="1" w:styleId="xl99">
    <w:name w:val="xl99"/>
    <w:basedOn w:val="Normal"/>
    <w:rsid w:val="00B27FA3"/>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b/>
      <w:bCs/>
    </w:rPr>
  </w:style>
  <w:style w:type="paragraph" w:customStyle="1" w:styleId="xl100">
    <w:name w:val="xl100"/>
    <w:basedOn w:val="Normal"/>
    <w:rsid w:val="00B27FA3"/>
    <w:pPr>
      <w:pBdr>
        <w:top w:val="single" w:sz="4" w:space="0" w:color="auto"/>
        <w:left w:val="single" w:sz="8" w:space="0" w:color="auto"/>
        <w:bottom w:val="single" w:sz="8" w:space="0" w:color="auto"/>
        <w:right w:val="single" w:sz="4" w:space="0" w:color="auto"/>
      </w:pBdr>
      <w:spacing w:before="100" w:beforeAutospacing="1" w:after="100" w:afterAutospacing="1"/>
      <w:jc w:val="both"/>
    </w:pPr>
    <w:rPr>
      <w:rFonts w:ascii="Tahoma" w:hAnsi="Tahoma" w:cs="Century Gothic"/>
    </w:rPr>
  </w:style>
  <w:style w:type="paragraph" w:customStyle="1" w:styleId="xl101">
    <w:name w:val="xl101"/>
    <w:basedOn w:val="Normal"/>
    <w:rsid w:val="00B27FA3"/>
    <w:pPr>
      <w:pBdr>
        <w:top w:val="single" w:sz="4" w:space="0" w:color="auto"/>
        <w:left w:val="single" w:sz="4" w:space="0" w:color="auto"/>
        <w:bottom w:val="single" w:sz="8" w:space="0" w:color="auto"/>
        <w:right w:val="single" w:sz="4" w:space="0" w:color="auto"/>
      </w:pBdr>
      <w:spacing w:before="100" w:beforeAutospacing="1" w:after="100" w:afterAutospacing="1"/>
      <w:jc w:val="both"/>
    </w:pPr>
    <w:rPr>
      <w:rFonts w:ascii="Tahoma" w:hAnsi="Tahoma" w:cs="Century Gothic"/>
    </w:rPr>
  </w:style>
  <w:style w:type="paragraph" w:customStyle="1" w:styleId="xl102">
    <w:name w:val="xl102"/>
    <w:basedOn w:val="Normal"/>
    <w:rsid w:val="00B27FA3"/>
    <w:pPr>
      <w:pBdr>
        <w:top w:val="single" w:sz="4" w:space="0" w:color="auto"/>
        <w:left w:val="single" w:sz="4" w:space="0" w:color="auto"/>
        <w:bottom w:val="single" w:sz="8" w:space="0" w:color="auto"/>
        <w:right w:val="single" w:sz="8" w:space="0" w:color="auto"/>
      </w:pBdr>
      <w:spacing w:before="100" w:beforeAutospacing="1" w:after="100" w:afterAutospacing="1"/>
      <w:jc w:val="both"/>
    </w:pPr>
    <w:rPr>
      <w:rFonts w:ascii="Tahoma" w:hAnsi="Tahoma" w:cs="Century Gothic"/>
    </w:rPr>
  </w:style>
  <w:style w:type="paragraph" w:customStyle="1" w:styleId="xl103">
    <w:name w:val="xl103"/>
    <w:basedOn w:val="Normal"/>
    <w:rsid w:val="00B27FA3"/>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u w:val="single"/>
    </w:rPr>
  </w:style>
  <w:style w:type="paragraph" w:customStyle="1" w:styleId="xl104">
    <w:name w:val="xl104"/>
    <w:basedOn w:val="Normal"/>
    <w:rsid w:val="00B27FA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05">
    <w:name w:val="xl105"/>
    <w:basedOn w:val="Normal"/>
    <w:rsid w:val="00B27FA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u w:val="single"/>
    </w:rPr>
  </w:style>
  <w:style w:type="paragraph" w:customStyle="1" w:styleId="xl106">
    <w:name w:val="xl106"/>
    <w:basedOn w:val="Normal"/>
    <w:rsid w:val="00B27FA3"/>
    <w:pPr>
      <w:pBdr>
        <w:top w:val="single" w:sz="4" w:space="0" w:color="auto"/>
        <w:left w:val="single" w:sz="4" w:space="0" w:color="auto"/>
        <w:bottom w:val="single" w:sz="4" w:space="0" w:color="auto"/>
        <w:right w:val="single" w:sz="4" w:space="0" w:color="auto"/>
      </w:pBdr>
      <w:spacing w:before="100" w:beforeAutospacing="1" w:after="100" w:afterAutospacing="1"/>
    </w:pPr>
    <w:rPr>
      <w:rFonts w:cs="Verdana"/>
    </w:rPr>
  </w:style>
  <w:style w:type="paragraph" w:customStyle="1" w:styleId="xl107">
    <w:name w:val="xl107"/>
    <w:basedOn w:val="Normal"/>
    <w:rsid w:val="00B27F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Verdana"/>
    </w:rPr>
  </w:style>
  <w:style w:type="paragraph" w:customStyle="1" w:styleId="xl108">
    <w:name w:val="xl108"/>
    <w:basedOn w:val="Normal"/>
    <w:rsid w:val="00B27FA3"/>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09">
    <w:name w:val="xl109"/>
    <w:basedOn w:val="Normal"/>
    <w:rsid w:val="00B27FA3"/>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10">
    <w:name w:val="xl110"/>
    <w:basedOn w:val="Normal"/>
    <w:rsid w:val="00B27FA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u w:val="single"/>
    </w:rPr>
  </w:style>
  <w:style w:type="paragraph" w:customStyle="1" w:styleId="xl111">
    <w:name w:val="xl111"/>
    <w:basedOn w:val="Normal"/>
    <w:rsid w:val="00B27F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112">
    <w:name w:val="xl112"/>
    <w:basedOn w:val="Normal"/>
    <w:rsid w:val="00B27FA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113">
    <w:name w:val="xl113"/>
    <w:basedOn w:val="Normal"/>
    <w:rsid w:val="00B27FA3"/>
    <w:pPr>
      <w:pBdr>
        <w:left w:val="single" w:sz="4" w:space="0" w:color="auto"/>
        <w:bottom w:val="single" w:sz="4" w:space="0" w:color="auto"/>
        <w:right w:val="single" w:sz="8" w:space="0" w:color="auto"/>
      </w:pBdr>
      <w:shd w:val="clear" w:color="auto" w:fill="FFFF00"/>
      <w:spacing w:before="100" w:beforeAutospacing="1" w:after="100" w:afterAutospacing="1"/>
    </w:pPr>
    <w:rPr>
      <w:rFonts w:ascii="Arial" w:hAnsi="Arial" w:cs="Arial"/>
      <w:sz w:val="14"/>
      <w:szCs w:val="14"/>
    </w:rPr>
  </w:style>
  <w:style w:type="paragraph" w:customStyle="1" w:styleId="xl114">
    <w:name w:val="xl114"/>
    <w:basedOn w:val="Normal"/>
    <w:rsid w:val="00B27FA3"/>
    <w:pPr>
      <w:spacing w:before="100" w:beforeAutospacing="1" w:after="100" w:afterAutospacing="1"/>
    </w:pPr>
    <w:rPr>
      <w:rFonts w:ascii="Arial" w:hAnsi="Arial" w:cs="Arial"/>
      <w:sz w:val="14"/>
      <w:szCs w:val="14"/>
    </w:rPr>
  </w:style>
  <w:style w:type="paragraph" w:customStyle="1" w:styleId="xl115">
    <w:name w:val="xl115"/>
    <w:basedOn w:val="Normal"/>
    <w:rsid w:val="00B27FA3"/>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pPr>
    <w:rPr>
      <w:rFonts w:ascii="Arial" w:hAnsi="Arial" w:cs="Arial"/>
      <w:b/>
      <w:bCs/>
      <w:sz w:val="14"/>
      <w:szCs w:val="14"/>
    </w:rPr>
  </w:style>
  <w:style w:type="paragraph" w:customStyle="1" w:styleId="xl116">
    <w:name w:val="xl116"/>
    <w:basedOn w:val="Normal"/>
    <w:rsid w:val="00B27FA3"/>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4"/>
      <w:szCs w:val="14"/>
    </w:rPr>
  </w:style>
  <w:style w:type="paragraph" w:customStyle="1" w:styleId="xl117">
    <w:name w:val="xl117"/>
    <w:basedOn w:val="Normal"/>
    <w:rsid w:val="00B27FA3"/>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pPr>
    <w:rPr>
      <w:rFonts w:ascii="Arial" w:hAnsi="Arial" w:cs="Arial"/>
      <w:sz w:val="14"/>
      <w:szCs w:val="14"/>
    </w:rPr>
  </w:style>
  <w:style w:type="paragraph" w:customStyle="1" w:styleId="xl118">
    <w:name w:val="xl118"/>
    <w:basedOn w:val="Normal"/>
    <w:rsid w:val="00B27FA3"/>
    <w:pPr>
      <w:spacing w:before="100" w:beforeAutospacing="1" w:after="100" w:afterAutospacing="1"/>
    </w:pPr>
    <w:rPr>
      <w:rFonts w:ascii="Times New Roman" w:hAnsi="Times New Roman"/>
    </w:rPr>
  </w:style>
  <w:style w:type="paragraph" w:customStyle="1" w:styleId="xl119">
    <w:name w:val="xl119"/>
    <w:basedOn w:val="Normal"/>
    <w:rsid w:val="00B27FA3"/>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20">
    <w:name w:val="xl120"/>
    <w:basedOn w:val="Normal"/>
    <w:rsid w:val="00B27FA3"/>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21">
    <w:name w:val="xl121"/>
    <w:basedOn w:val="Normal"/>
    <w:rsid w:val="00B27FA3"/>
    <w:pPr>
      <w:pBdr>
        <w:bottom w:val="single" w:sz="4" w:space="0" w:color="auto"/>
        <w:right w:val="single" w:sz="8" w:space="0" w:color="auto"/>
      </w:pBdr>
      <w:spacing w:before="100" w:beforeAutospacing="1" w:after="100" w:afterAutospacing="1"/>
      <w:jc w:val="both"/>
    </w:pPr>
    <w:rPr>
      <w:rFonts w:ascii="Tahoma" w:hAnsi="Tahoma" w:cs="Century Gothic"/>
      <w:b/>
      <w:bCs/>
    </w:rPr>
  </w:style>
  <w:style w:type="paragraph" w:customStyle="1" w:styleId="xl122">
    <w:name w:val="xl122"/>
    <w:basedOn w:val="Normal"/>
    <w:rsid w:val="00B27FA3"/>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u w:val="single"/>
    </w:rPr>
  </w:style>
  <w:style w:type="paragraph" w:customStyle="1" w:styleId="xl123">
    <w:name w:val="xl123"/>
    <w:basedOn w:val="Normal"/>
    <w:rsid w:val="00B27FA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24">
    <w:name w:val="xl124"/>
    <w:basedOn w:val="Normal"/>
    <w:rsid w:val="00B27F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125">
    <w:name w:val="xl125"/>
    <w:basedOn w:val="Normal"/>
    <w:rsid w:val="00B27FA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u w:val="single"/>
    </w:rPr>
  </w:style>
  <w:style w:type="paragraph" w:customStyle="1" w:styleId="xl126">
    <w:name w:val="xl126"/>
    <w:basedOn w:val="Normal"/>
    <w:rsid w:val="00B27F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127">
    <w:name w:val="xl127"/>
    <w:basedOn w:val="Normal"/>
    <w:rsid w:val="00B27FA3"/>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rPr>
  </w:style>
  <w:style w:type="paragraph" w:customStyle="1" w:styleId="xl128">
    <w:name w:val="xl128"/>
    <w:basedOn w:val="Normal"/>
    <w:rsid w:val="00B27FA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ahoma" w:hAnsi="Tahoma" w:cs="Century Gothic"/>
    </w:rPr>
  </w:style>
  <w:style w:type="paragraph" w:customStyle="1" w:styleId="xl129">
    <w:name w:val="xl129"/>
    <w:basedOn w:val="Normal"/>
    <w:rsid w:val="00B27FA3"/>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Tahoma" w:hAnsi="Tahoma" w:cs="Century Gothic"/>
    </w:rPr>
  </w:style>
  <w:style w:type="paragraph" w:customStyle="1" w:styleId="xl130">
    <w:name w:val="xl130"/>
    <w:basedOn w:val="Normal"/>
    <w:rsid w:val="00B27FA3"/>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b/>
      <w:bCs/>
    </w:rPr>
  </w:style>
  <w:style w:type="paragraph" w:customStyle="1" w:styleId="xl131">
    <w:name w:val="xl131"/>
    <w:basedOn w:val="Normal"/>
    <w:rsid w:val="00B27FA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ahoma" w:hAnsi="Tahoma" w:cs="Century Gothic"/>
      <w:b/>
      <w:bCs/>
    </w:rPr>
  </w:style>
  <w:style w:type="paragraph" w:customStyle="1" w:styleId="xl132">
    <w:name w:val="xl132"/>
    <w:basedOn w:val="Normal"/>
    <w:rsid w:val="00B27FA3"/>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Tahoma" w:hAnsi="Tahoma" w:cs="Century Gothic"/>
      <w:b/>
      <w:bCs/>
    </w:rPr>
  </w:style>
  <w:style w:type="paragraph" w:customStyle="1" w:styleId="xl133">
    <w:name w:val="xl133"/>
    <w:basedOn w:val="Normal"/>
    <w:rsid w:val="00B27FA3"/>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b/>
      <w:bCs/>
    </w:rPr>
  </w:style>
  <w:style w:type="paragraph" w:customStyle="1" w:styleId="xl134">
    <w:name w:val="xl134"/>
    <w:basedOn w:val="Normal"/>
    <w:rsid w:val="00B27FA3"/>
    <w:pPr>
      <w:pBdr>
        <w:top w:val="single" w:sz="4" w:space="0" w:color="auto"/>
        <w:left w:val="single" w:sz="8" w:space="0" w:color="auto"/>
        <w:bottom w:val="single" w:sz="8" w:space="0" w:color="auto"/>
        <w:right w:val="single" w:sz="4" w:space="0" w:color="auto"/>
      </w:pBdr>
      <w:spacing w:before="100" w:beforeAutospacing="1" w:after="100" w:afterAutospacing="1"/>
      <w:jc w:val="both"/>
    </w:pPr>
    <w:rPr>
      <w:rFonts w:ascii="Tahoma" w:hAnsi="Tahoma" w:cs="Century Gothic"/>
    </w:rPr>
  </w:style>
  <w:style w:type="paragraph" w:customStyle="1" w:styleId="xl135">
    <w:name w:val="xl135"/>
    <w:basedOn w:val="Normal"/>
    <w:rsid w:val="00B27FA3"/>
    <w:pPr>
      <w:pBdr>
        <w:top w:val="single" w:sz="4" w:space="0" w:color="auto"/>
        <w:left w:val="single" w:sz="4" w:space="0" w:color="auto"/>
        <w:bottom w:val="single" w:sz="8" w:space="0" w:color="auto"/>
        <w:right w:val="single" w:sz="4" w:space="0" w:color="auto"/>
      </w:pBdr>
      <w:spacing w:before="100" w:beforeAutospacing="1" w:after="100" w:afterAutospacing="1"/>
      <w:jc w:val="both"/>
    </w:pPr>
    <w:rPr>
      <w:rFonts w:ascii="Tahoma" w:hAnsi="Tahoma" w:cs="Century Gothic"/>
    </w:rPr>
  </w:style>
  <w:style w:type="paragraph" w:customStyle="1" w:styleId="xl136">
    <w:name w:val="xl136"/>
    <w:basedOn w:val="Normal"/>
    <w:rsid w:val="00B27FA3"/>
    <w:pPr>
      <w:pBdr>
        <w:top w:val="single" w:sz="4" w:space="0" w:color="auto"/>
        <w:left w:val="single" w:sz="4" w:space="0" w:color="auto"/>
        <w:bottom w:val="single" w:sz="8" w:space="0" w:color="auto"/>
        <w:right w:val="single" w:sz="8" w:space="0" w:color="auto"/>
      </w:pBdr>
      <w:spacing w:before="100" w:beforeAutospacing="1" w:after="100" w:afterAutospacing="1"/>
      <w:jc w:val="both"/>
    </w:pPr>
    <w:rPr>
      <w:rFonts w:ascii="Tahoma" w:hAnsi="Tahoma" w:cs="Century Gothic"/>
    </w:rPr>
  </w:style>
  <w:style w:type="paragraph" w:customStyle="1" w:styleId="xl137">
    <w:name w:val="xl137"/>
    <w:basedOn w:val="Normal"/>
    <w:rsid w:val="00B27FA3"/>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38">
    <w:name w:val="xl138"/>
    <w:basedOn w:val="Normal"/>
    <w:rsid w:val="00B27FA3"/>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Nivel1">
    <w:name w:val="Nivel 1"/>
    <w:basedOn w:val="Ttulo1"/>
    <w:next w:val="Normal"/>
    <w:uiPriority w:val="99"/>
    <w:rsid w:val="00B27FA3"/>
    <w:pPr>
      <w:numPr>
        <w:numId w:val="68"/>
      </w:numPr>
      <w:tabs>
        <w:tab w:val="clear" w:pos="360"/>
        <w:tab w:val="num" w:pos="720"/>
      </w:tabs>
      <w:spacing w:before="600" w:after="120"/>
      <w:ind w:left="720"/>
      <w:jc w:val="both"/>
    </w:pPr>
    <w:rPr>
      <w:rFonts w:ascii="Arial" w:eastAsia="SimSun" w:hAnsi="Arial" w:cs="Arial"/>
      <w:bCs/>
      <w:caps w:val="0"/>
      <w:kern w:val="32"/>
      <w:sz w:val="32"/>
      <w:szCs w:val="32"/>
      <w:u w:val="none"/>
      <w:lang w:val="pt-BR" w:eastAsia="pt-BR"/>
    </w:rPr>
  </w:style>
  <w:style w:type="paragraph" w:customStyle="1" w:styleId="Nivel2">
    <w:name w:val="Nivel 2"/>
    <w:basedOn w:val="Ttulo2"/>
    <w:next w:val="Normal"/>
    <w:uiPriority w:val="99"/>
    <w:rsid w:val="00B27FA3"/>
    <w:pPr>
      <w:numPr>
        <w:ilvl w:val="0"/>
        <w:numId w:val="0"/>
      </w:numPr>
      <w:tabs>
        <w:tab w:val="num" w:pos="360"/>
      </w:tabs>
      <w:spacing w:before="240" w:after="60"/>
      <w:ind w:left="360" w:hanging="360"/>
      <w:jc w:val="both"/>
    </w:pPr>
    <w:rPr>
      <w:rFonts w:ascii="Arial" w:eastAsia="SimSun" w:hAnsi="Arial" w:cs="Arial"/>
      <w:b w:val="0"/>
      <w:szCs w:val="22"/>
      <w:u w:val="none"/>
      <w:lang w:val="pt-BR" w:eastAsia="pt-BR"/>
    </w:rPr>
  </w:style>
  <w:style w:type="paragraph" w:customStyle="1" w:styleId="Nivel3">
    <w:name w:val="Nivel 3"/>
    <w:basedOn w:val="Nivel2"/>
    <w:uiPriority w:val="99"/>
    <w:rsid w:val="00B27FA3"/>
    <w:pPr>
      <w:numPr>
        <w:ilvl w:val="2"/>
      </w:numPr>
      <w:tabs>
        <w:tab w:val="num" w:pos="360"/>
        <w:tab w:val="num" w:pos="720"/>
        <w:tab w:val="num" w:pos="2160"/>
      </w:tabs>
      <w:ind w:left="720" w:hanging="720"/>
    </w:pPr>
  </w:style>
  <w:style w:type="paragraph" w:customStyle="1" w:styleId="p187">
    <w:name w:val="p187"/>
    <w:basedOn w:val="Normal"/>
    <w:uiPriority w:val="99"/>
    <w:rsid w:val="00B27FA3"/>
    <w:pPr>
      <w:widowControl w:val="0"/>
      <w:tabs>
        <w:tab w:val="left" w:pos="204"/>
      </w:tabs>
      <w:autoSpaceDE w:val="0"/>
      <w:autoSpaceDN w:val="0"/>
      <w:adjustRightInd w:val="0"/>
      <w:spacing w:line="209" w:lineRule="atLeast"/>
      <w:jc w:val="both"/>
    </w:pPr>
    <w:rPr>
      <w:rFonts w:ascii="Times New Roman" w:hAnsi="Times New Roman"/>
      <w:sz w:val="24"/>
      <w:szCs w:val="24"/>
      <w:lang w:val="en-US"/>
    </w:rPr>
  </w:style>
  <w:style w:type="paragraph" w:customStyle="1" w:styleId="TEXTO1">
    <w:name w:val="TEXTO1"/>
    <w:basedOn w:val="Normal"/>
    <w:link w:val="TEXTO1CarCar"/>
    <w:uiPriority w:val="99"/>
    <w:rsid w:val="00B27FA3"/>
    <w:pPr>
      <w:spacing w:before="100" w:beforeAutospacing="1" w:after="100" w:afterAutospacing="1"/>
      <w:ind w:left="284"/>
      <w:jc w:val="both"/>
    </w:pPr>
    <w:rPr>
      <w:rFonts w:eastAsia="Calibri"/>
      <w:sz w:val="18"/>
      <w:szCs w:val="22"/>
      <w:lang w:val="es-BO" w:eastAsia="en-US"/>
    </w:rPr>
  </w:style>
  <w:style w:type="character" w:customStyle="1" w:styleId="TEXTO1CarCar">
    <w:name w:val="TEXTO1 Car Car"/>
    <w:link w:val="TEXTO1"/>
    <w:uiPriority w:val="99"/>
    <w:locked/>
    <w:rsid w:val="00B27FA3"/>
    <w:rPr>
      <w:rFonts w:ascii="Verdana" w:eastAsia="Calibri" w:hAnsi="Verdana"/>
      <w:sz w:val="18"/>
      <w:szCs w:val="22"/>
      <w:lang w:val="es-BO" w:eastAsia="en-US"/>
    </w:rPr>
  </w:style>
  <w:style w:type="paragraph" w:customStyle="1" w:styleId="titulo4">
    <w:name w:val="titulo 4"/>
    <w:basedOn w:val="Normal"/>
    <w:autoRedefine/>
    <w:uiPriority w:val="99"/>
    <w:rsid w:val="00B27FA3"/>
    <w:pPr>
      <w:outlineLvl w:val="3"/>
    </w:pPr>
    <w:rPr>
      <w:rFonts w:ascii="Arial" w:hAnsi="Arial" w:cs="Arial"/>
      <w:b/>
      <w:bCs/>
      <w:caps/>
      <w:sz w:val="24"/>
      <w:szCs w:val="24"/>
    </w:rPr>
  </w:style>
  <w:style w:type="paragraph" w:customStyle="1" w:styleId="TEXTO2">
    <w:name w:val="TEXTO2"/>
    <w:basedOn w:val="Normal"/>
    <w:uiPriority w:val="99"/>
    <w:rsid w:val="00B27FA3"/>
    <w:pPr>
      <w:ind w:left="300" w:right="100"/>
    </w:pPr>
    <w:rPr>
      <w:rFonts w:cs="Verdana"/>
      <w:sz w:val="20"/>
      <w:szCs w:val="20"/>
    </w:rPr>
  </w:style>
  <w:style w:type="numbering" w:styleId="1ai">
    <w:name w:val="Outline List 1"/>
    <w:basedOn w:val="Sinlista"/>
    <w:uiPriority w:val="99"/>
    <w:unhideWhenUsed/>
    <w:rsid w:val="00B27FA3"/>
    <w:pPr>
      <w:numPr>
        <w:numId w:val="67"/>
      </w:numPr>
    </w:pPr>
  </w:style>
  <w:style w:type="character" w:customStyle="1" w:styleId="Vieta2CarCar1">
    <w:name w:val="Viñeta 2 Car Car1"/>
    <w:rsid w:val="00B27FA3"/>
    <w:rPr>
      <w:rFonts w:ascii="Tahoma" w:hAnsi="Tahoma"/>
      <w:sz w:val="18"/>
      <w:szCs w:val="18"/>
      <w:lang w:val="es-ES" w:eastAsia="es-ES" w:bidi="ar-SA"/>
    </w:rPr>
  </w:style>
  <w:style w:type="paragraph" w:customStyle="1" w:styleId="texto">
    <w:name w:val="texto"/>
    <w:basedOn w:val="Normal"/>
    <w:autoRedefine/>
    <w:rsid w:val="00B27FA3"/>
    <w:pPr>
      <w:spacing w:before="240" w:after="20"/>
      <w:jc w:val="both"/>
    </w:pPr>
    <w:rPr>
      <w:rFonts w:ascii="Tahoma" w:hAnsi="Tahoma" w:cs="Tahoma"/>
      <w:sz w:val="18"/>
      <w:szCs w:val="18"/>
    </w:rPr>
  </w:style>
  <w:style w:type="paragraph" w:customStyle="1" w:styleId="b">
    <w:name w:val="b"/>
    <w:basedOn w:val="Normal"/>
    <w:autoRedefine/>
    <w:rsid w:val="00B27FA3"/>
    <w:pPr>
      <w:numPr>
        <w:numId w:val="69"/>
      </w:numPr>
    </w:pPr>
    <w:rPr>
      <w:rFonts w:ascii="Arial" w:hAnsi="Arial" w:cs="Arial"/>
      <w:sz w:val="20"/>
      <w:szCs w:val="24"/>
      <w:lang w:val="es-ES_tradnl"/>
    </w:rPr>
  </w:style>
  <w:style w:type="paragraph" w:customStyle="1" w:styleId="a2">
    <w:name w:val="a"/>
    <w:basedOn w:val="texto"/>
    <w:autoRedefine/>
    <w:rsid w:val="00B27FA3"/>
    <w:pPr>
      <w:spacing w:before="0" w:after="0"/>
      <w:ind w:left="567"/>
      <w:jc w:val="left"/>
    </w:pPr>
  </w:style>
  <w:style w:type="paragraph" w:customStyle="1" w:styleId="xl63">
    <w:name w:val="xl63"/>
    <w:basedOn w:val="Normal"/>
    <w:rsid w:val="00B27F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4"/>
      <w:szCs w:val="14"/>
    </w:rPr>
  </w:style>
  <w:style w:type="paragraph" w:customStyle="1" w:styleId="xl64">
    <w:name w:val="xl64"/>
    <w:basedOn w:val="Normal"/>
    <w:rsid w:val="00B27F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font7">
    <w:name w:val="font7"/>
    <w:basedOn w:val="Normal"/>
    <w:rsid w:val="00B27FA3"/>
    <w:pPr>
      <w:spacing w:before="100" w:beforeAutospacing="1" w:after="100" w:afterAutospacing="1"/>
    </w:pPr>
    <w:rPr>
      <w:rFonts w:ascii="Tahoma" w:hAnsi="Tahoma" w:cs="Tahoma"/>
      <w:color w:val="000000"/>
    </w:rPr>
  </w:style>
  <w:style w:type="paragraph" w:customStyle="1" w:styleId="xl139">
    <w:name w:val="xl139"/>
    <w:basedOn w:val="Normal"/>
    <w:rsid w:val="00B27FA3"/>
    <w:pPr>
      <w:pBdr>
        <w:bottom w:val="single" w:sz="4"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0">
    <w:name w:val="xl140"/>
    <w:basedOn w:val="Normal"/>
    <w:rsid w:val="00B27FA3"/>
    <w:pPr>
      <w:pBdr>
        <w:top w:val="double" w:sz="6" w:space="0" w:color="auto"/>
        <w:left w:val="double" w:sz="6"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1">
    <w:name w:val="xl141"/>
    <w:basedOn w:val="Normal"/>
    <w:rsid w:val="00B27FA3"/>
    <w:pPr>
      <w:pBdr>
        <w:left w:val="double" w:sz="6"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2">
    <w:name w:val="xl142"/>
    <w:basedOn w:val="Normal"/>
    <w:rsid w:val="00B27FA3"/>
    <w:pPr>
      <w:pBdr>
        <w:left w:val="double" w:sz="6" w:space="0" w:color="auto"/>
        <w:bottom w:val="single" w:sz="4"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3">
    <w:name w:val="xl143"/>
    <w:basedOn w:val="Normal"/>
    <w:rsid w:val="00B27FA3"/>
    <w:pPr>
      <w:pBdr>
        <w:top w:val="double" w:sz="6"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4">
    <w:name w:val="xl144"/>
    <w:basedOn w:val="Normal"/>
    <w:rsid w:val="00B27FA3"/>
    <w:pPr>
      <w:pBdr>
        <w:top w:val="double" w:sz="6" w:space="0" w:color="auto"/>
        <w:bottom w:val="single" w:sz="4"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5">
    <w:name w:val="xl145"/>
    <w:basedOn w:val="Normal"/>
    <w:rsid w:val="00B27FA3"/>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6">
    <w:name w:val="xl146"/>
    <w:basedOn w:val="Normal"/>
    <w:rsid w:val="00B27FA3"/>
    <w:pPr>
      <w:pBdr>
        <w:top w:val="single" w:sz="4" w:space="0" w:color="auto"/>
        <w:left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147">
    <w:name w:val="xl147"/>
    <w:basedOn w:val="Normal"/>
    <w:rsid w:val="00B27FA3"/>
    <w:pPr>
      <w:pBdr>
        <w:top w:val="single" w:sz="4" w:space="0" w:color="auto"/>
        <w:left w:val="single" w:sz="4" w:space="0" w:color="auto"/>
        <w:bottom w:val="single" w:sz="4"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148">
    <w:name w:val="xl148"/>
    <w:basedOn w:val="Normal"/>
    <w:rsid w:val="00B27FA3"/>
    <w:pPr>
      <w:pBdr>
        <w:top w:val="single" w:sz="4" w:space="0" w:color="auto"/>
        <w:left w:val="double" w:sz="6"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149">
    <w:name w:val="xl149"/>
    <w:basedOn w:val="Normal"/>
    <w:rsid w:val="00B27FA3"/>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s-ES_tradnl" w:eastAsia="es-ES_tradnl"/>
    </w:rPr>
  </w:style>
  <w:style w:type="paragraph" w:customStyle="1" w:styleId="xl150">
    <w:name w:val="xl150"/>
    <w:basedOn w:val="Normal"/>
    <w:rsid w:val="00B27FA3"/>
    <w:pPr>
      <w:pBdr>
        <w:top w:val="single" w:sz="4" w:space="0" w:color="000000"/>
        <w:bottom w:val="single" w:sz="4" w:space="0" w:color="auto"/>
      </w:pBdr>
      <w:spacing w:before="100" w:beforeAutospacing="1" w:after="100" w:afterAutospacing="1"/>
      <w:jc w:val="center"/>
      <w:textAlignment w:val="center"/>
    </w:pPr>
    <w:rPr>
      <w:rFonts w:ascii="Tahoma" w:hAnsi="Tahoma" w:cs="Tahoma"/>
      <w:lang w:val="es-ES_tradnl" w:eastAsia="es-ES_tradnl"/>
    </w:rPr>
  </w:style>
  <w:style w:type="paragraph" w:customStyle="1" w:styleId="xl151">
    <w:name w:val="xl151"/>
    <w:basedOn w:val="Normal"/>
    <w:rsid w:val="00B27FA3"/>
    <w:pPr>
      <w:pBdr>
        <w:top w:val="single" w:sz="4" w:space="0" w:color="auto"/>
        <w:left w:val="single" w:sz="4" w:space="0" w:color="auto"/>
        <w:bottom w:val="single" w:sz="4" w:space="0" w:color="auto"/>
        <w:right w:val="double" w:sz="6" w:space="0" w:color="auto"/>
      </w:pBdr>
      <w:spacing w:before="100" w:beforeAutospacing="1" w:after="100" w:afterAutospacing="1"/>
      <w:jc w:val="center"/>
      <w:textAlignment w:val="center"/>
    </w:pPr>
    <w:rPr>
      <w:rFonts w:ascii="Arial" w:hAnsi="Arial" w:cs="Arial"/>
      <w:lang w:val="es-ES_tradnl" w:eastAsia="es-ES_tradnl"/>
    </w:rPr>
  </w:style>
  <w:style w:type="paragraph" w:customStyle="1" w:styleId="xl152">
    <w:name w:val="xl152"/>
    <w:basedOn w:val="Normal"/>
    <w:rsid w:val="00B27FA3"/>
    <w:pPr>
      <w:pBdr>
        <w:top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val="es-ES_tradnl" w:eastAsia="es-ES_tradnl"/>
    </w:rPr>
  </w:style>
  <w:style w:type="paragraph" w:customStyle="1" w:styleId="xl153">
    <w:name w:val="xl153"/>
    <w:basedOn w:val="Normal"/>
    <w:rsid w:val="00B27FA3"/>
    <w:pPr>
      <w:pBdr>
        <w:bottom w:val="single" w:sz="4" w:space="0" w:color="auto"/>
        <w:right w:val="single" w:sz="4" w:space="0" w:color="auto"/>
      </w:pBdr>
      <w:spacing w:before="100" w:beforeAutospacing="1" w:after="100" w:afterAutospacing="1"/>
      <w:jc w:val="center"/>
      <w:textAlignment w:val="center"/>
    </w:pPr>
    <w:rPr>
      <w:rFonts w:ascii="Arial" w:hAnsi="Arial" w:cs="Arial"/>
      <w:lang w:val="es-ES_tradnl" w:eastAsia="es-ES_tradnl"/>
    </w:rPr>
  </w:style>
  <w:style w:type="paragraph" w:customStyle="1" w:styleId="xl154">
    <w:name w:val="xl154"/>
    <w:basedOn w:val="Normal"/>
    <w:rsid w:val="00B27FA3"/>
    <w:pPr>
      <w:pBdr>
        <w:bottom w:val="double" w:sz="6" w:space="0" w:color="auto"/>
      </w:pBdr>
      <w:shd w:val="clear" w:color="000000" w:fill="DCE6F1"/>
      <w:spacing w:before="100" w:beforeAutospacing="1" w:after="100" w:afterAutospacing="1"/>
      <w:textAlignment w:val="center"/>
    </w:pPr>
    <w:rPr>
      <w:rFonts w:ascii="Arial" w:hAnsi="Arial" w:cs="Arial"/>
      <w:b/>
      <w:bCs/>
      <w:lang w:val="es-ES_tradnl" w:eastAsia="es-ES_tradnl"/>
    </w:rPr>
  </w:style>
  <w:style w:type="paragraph" w:customStyle="1" w:styleId="xl155">
    <w:name w:val="xl155"/>
    <w:basedOn w:val="Normal"/>
    <w:rsid w:val="00B27FA3"/>
    <w:pPr>
      <w:pBdr>
        <w:top w:val="double" w:sz="6" w:space="0" w:color="auto"/>
        <w:bottom w:val="double" w:sz="6" w:space="0" w:color="auto"/>
      </w:pBdr>
      <w:shd w:val="clear" w:color="000000" w:fill="DCE6F1"/>
      <w:spacing w:before="100" w:beforeAutospacing="1" w:after="100" w:afterAutospacing="1"/>
      <w:jc w:val="center"/>
      <w:textAlignment w:val="center"/>
    </w:pPr>
    <w:rPr>
      <w:rFonts w:ascii="Arial" w:hAnsi="Arial" w:cs="Arial"/>
      <w:b/>
      <w:bCs/>
      <w:lang w:val="es-ES_tradnl" w:eastAsia="es-ES_tradnl"/>
    </w:rPr>
  </w:style>
  <w:style w:type="paragraph" w:customStyle="1" w:styleId="xl156">
    <w:name w:val="xl156"/>
    <w:basedOn w:val="Normal"/>
    <w:rsid w:val="00B27FA3"/>
    <w:pPr>
      <w:pBdr>
        <w:top w:val="double" w:sz="6" w:space="0" w:color="auto"/>
        <w:bottom w:val="double" w:sz="6" w:space="0" w:color="auto"/>
      </w:pBdr>
      <w:shd w:val="clear" w:color="000000" w:fill="DCE6F1"/>
      <w:spacing w:before="100" w:beforeAutospacing="1" w:after="100" w:afterAutospacing="1"/>
      <w:textAlignment w:val="center"/>
    </w:pPr>
    <w:rPr>
      <w:rFonts w:ascii="Arial" w:hAnsi="Arial" w:cs="Arial"/>
      <w:b/>
      <w:bCs/>
      <w:lang w:val="es-ES_tradnl" w:eastAsia="es-ES_tradnl"/>
    </w:rPr>
  </w:style>
  <w:style w:type="paragraph" w:customStyle="1" w:styleId="xl157">
    <w:name w:val="xl157"/>
    <w:basedOn w:val="Normal"/>
    <w:rsid w:val="00B27FA3"/>
    <w:pPr>
      <w:pBdr>
        <w:top w:val="double" w:sz="6" w:space="0" w:color="auto"/>
        <w:bottom w:val="double" w:sz="6" w:space="0" w:color="auto"/>
        <w:right w:val="double" w:sz="6" w:space="0" w:color="auto"/>
      </w:pBdr>
      <w:shd w:val="clear" w:color="000000" w:fill="DCE6F1"/>
      <w:spacing w:before="100" w:beforeAutospacing="1" w:after="100" w:afterAutospacing="1"/>
      <w:jc w:val="center"/>
      <w:textAlignment w:val="center"/>
    </w:pPr>
    <w:rPr>
      <w:rFonts w:ascii="Arial" w:hAnsi="Arial" w:cs="Arial"/>
      <w:b/>
      <w:bCs/>
      <w:lang w:val="es-ES_tradnl" w:eastAsia="es-ES_tradnl"/>
    </w:rPr>
  </w:style>
  <w:style w:type="paragraph" w:customStyle="1" w:styleId="xl158">
    <w:name w:val="xl158"/>
    <w:basedOn w:val="Normal"/>
    <w:rsid w:val="00B27FA3"/>
    <w:pPr>
      <w:pBdr>
        <w:top w:val="single" w:sz="4" w:space="0" w:color="auto"/>
        <w:left w:val="double" w:sz="6" w:space="0" w:color="auto"/>
        <w:bottom w:val="double" w:sz="6" w:space="0" w:color="auto"/>
      </w:pBdr>
      <w:shd w:val="clear" w:color="000000" w:fill="DCE6F1"/>
      <w:spacing w:before="100" w:beforeAutospacing="1" w:after="100" w:afterAutospacing="1"/>
      <w:textAlignment w:val="center"/>
    </w:pPr>
    <w:rPr>
      <w:rFonts w:ascii="Arial" w:hAnsi="Arial" w:cs="Arial"/>
      <w:b/>
      <w:bCs/>
      <w:lang w:val="es-ES_tradnl" w:eastAsia="es-ES_tradnl"/>
    </w:rPr>
  </w:style>
  <w:style w:type="paragraph" w:customStyle="1" w:styleId="xl159">
    <w:name w:val="xl159"/>
    <w:basedOn w:val="Normal"/>
    <w:rsid w:val="00B27FA3"/>
    <w:pPr>
      <w:pBdr>
        <w:bottom w:val="double" w:sz="6" w:space="0" w:color="auto"/>
        <w:right w:val="double" w:sz="6" w:space="0" w:color="auto"/>
      </w:pBdr>
      <w:shd w:val="clear" w:color="000000" w:fill="DCE6F1"/>
      <w:spacing w:before="100" w:beforeAutospacing="1" w:after="100" w:afterAutospacing="1"/>
      <w:jc w:val="center"/>
      <w:textAlignment w:val="center"/>
    </w:pPr>
    <w:rPr>
      <w:rFonts w:ascii="Arial" w:hAnsi="Arial" w:cs="Arial"/>
      <w:b/>
      <w:bCs/>
      <w:lang w:val="es-ES_tradnl" w:eastAsia="es-ES_tradnl"/>
    </w:rPr>
  </w:style>
  <w:style w:type="paragraph" w:customStyle="1" w:styleId="xl160">
    <w:name w:val="xl160"/>
    <w:basedOn w:val="Normal"/>
    <w:rsid w:val="00B27FA3"/>
    <w:pPr>
      <w:pBdr>
        <w:top w:val="double" w:sz="6" w:space="0" w:color="auto"/>
        <w:left w:val="double" w:sz="6" w:space="0" w:color="auto"/>
        <w:bottom w:val="double" w:sz="6" w:space="0" w:color="auto"/>
      </w:pBdr>
      <w:shd w:val="clear" w:color="000000" w:fill="DCE6F1"/>
      <w:spacing w:before="100" w:beforeAutospacing="1" w:after="100" w:afterAutospacing="1"/>
      <w:textAlignment w:val="center"/>
    </w:pPr>
    <w:rPr>
      <w:rFonts w:ascii="Arial" w:hAnsi="Arial" w:cs="Arial"/>
      <w:b/>
      <w:bCs/>
      <w:lang w:val="es-ES_tradnl" w:eastAsia="es-ES_tradnl"/>
    </w:rPr>
  </w:style>
  <w:style w:type="paragraph" w:customStyle="1" w:styleId="xl161">
    <w:name w:val="xl161"/>
    <w:basedOn w:val="Normal"/>
    <w:rsid w:val="00B27FA3"/>
    <w:pPr>
      <w:pBdr>
        <w:top w:val="single" w:sz="4" w:space="0" w:color="auto"/>
        <w:left w:val="double" w:sz="6" w:space="0" w:color="auto"/>
        <w:bottom w:val="single" w:sz="4" w:space="0" w:color="auto"/>
      </w:pBdr>
      <w:shd w:val="clear" w:color="000000" w:fill="DCE6F1"/>
      <w:spacing w:before="100" w:beforeAutospacing="1" w:after="100" w:afterAutospacing="1"/>
      <w:textAlignment w:val="center"/>
    </w:pPr>
    <w:rPr>
      <w:rFonts w:ascii="Tahoma" w:hAnsi="Tahoma" w:cs="Tahoma"/>
      <w:b/>
      <w:bCs/>
      <w:lang w:val="es-ES_tradnl" w:eastAsia="es-ES_tradnl"/>
    </w:rPr>
  </w:style>
  <w:style w:type="paragraph" w:customStyle="1" w:styleId="xl162">
    <w:name w:val="xl162"/>
    <w:basedOn w:val="Normal"/>
    <w:rsid w:val="00B27FA3"/>
    <w:pPr>
      <w:pBdr>
        <w:top w:val="single" w:sz="4" w:space="0" w:color="auto"/>
        <w:bottom w:val="single" w:sz="4" w:space="0" w:color="auto"/>
        <w:right w:val="double" w:sz="6" w:space="0" w:color="auto"/>
      </w:pBdr>
      <w:shd w:val="clear" w:color="000000" w:fill="DCE6F1"/>
      <w:spacing w:before="100" w:beforeAutospacing="1" w:after="100" w:afterAutospacing="1"/>
      <w:jc w:val="center"/>
      <w:textAlignment w:val="center"/>
    </w:pPr>
    <w:rPr>
      <w:rFonts w:ascii="Arial" w:hAnsi="Arial" w:cs="Arial"/>
      <w:b/>
      <w:bCs/>
      <w:lang w:val="es-ES_tradnl" w:eastAsia="es-ES_tradnl"/>
    </w:rPr>
  </w:style>
  <w:style w:type="paragraph" w:customStyle="1" w:styleId="xl163">
    <w:name w:val="xl163"/>
    <w:basedOn w:val="Normal"/>
    <w:rsid w:val="00B27FA3"/>
    <w:pPr>
      <w:pBdr>
        <w:top w:val="single" w:sz="4" w:space="0" w:color="auto"/>
        <w:bottom w:val="single" w:sz="4" w:space="0" w:color="auto"/>
        <w:right w:val="double" w:sz="6" w:space="0" w:color="000000"/>
      </w:pBdr>
      <w:shd w:val="clear" w:color="000000" w:fill="DCE6F1"/>
      <w:spacing w:before="100" w:beforeAutospacing="1" w:after="100" w:afterAutospacing="1"/>
      <w:jc w:val="center"/>
      <w:textAlignment w:val="center"/>
    </w:pPr>
    <w:rPr>
      <w:rFonts w:ascii="Arial" w:hAnsi="Arial" w:cs="Arial"/>
      <w:b/>
      <w:bCs/>
      <w:lang w:val="es-ES_tradnl" w:eastAsia="es-ES_tradnl"/>
    </w:rPr>
  </w:style>
  <w:style w:type="paragraph" w:customStyle="1" w:styleId="xl164">
    <w:name w:val="xl164"/>
    <w:basedOn w:val="Normal"/>
    <w:rsid w:val="00B27FA3"/>
    <w:pPr>
      <w:pBdr>
        <w:top w:val="single" w:sz="4" w:space="0" w:color="auto"/>
        <w:left w:val="double" w:sz="6" w:space="0" w:color="auto"/>
      </w:pBdr>
      <w:shd w:val="clear" w:color="000000" w:fill="DCE6F1"/>
      <w:spacing w:before="100" w:beforeAutospacing="1" w:after="100" w:afterAutospacing="1"/>
      <w:textAlignment w:val="center"/>
    </w:pPr>
    <w:rPr>
      <w:rFonts w:ascii="Arial" w:hAnsi="Arial" w:cs="Arial"/>
      <w:b/>
      <w:bCs/>
      <w:lang w:val="es-ES_tradnl" w:eastAsia="es-ES_tradnl"/>
    </w:rPr>
  </w:style>
  <w:style w:type="paragraph" w:customStyle="1" w:styleId="xl165">
    <w:name w:val="xl165"/>
    <w:basedOn w:val="Normal"/>
    <w:rsid w:val="00B27FA3"/>
    <w:pPr>
      <w:pBdr>
        <w:top w:val="single" w:sz="4" w:space="0" w:color="auto"/>
        <w:right w:val="double" w:sz="6" w:space="0" w:color="000000"/>
      </w:pBdr>
      <w:shd w:val="clear" w:color="000000" w:fill="DCE6F1"/>
      <w:spacing w:before="100" w:beforeAutospacing="1" w:after="100" w:afterAutospacing="1"/>
      <w:jc w:val="center"/>
      <w:textAlignment w:val="center"/>
    </w:pPr>
    <w:rPr>
      <w:rFonts w:ascii="Arial" w:hAnsi="Arial" w:cs="Arial"/>
      <w:b/>
      <w:bCs/>
      <w:lang w:val="es-ES_tradnl" w:eastAsia="es-ES_tradnl"/>
    </w:rPr>
  </w:style>
  <w:style w:type="paragraph" w:customStyle="1" w:styleId="xl166">
    <w:name w:val="xl166"/>
    <w:basedOn w:val="Normal"/>
    <w:rsid w:val="00B27FA3"/>
    <w:pPr>
      <w:pBdr>
        <w:top w:val="single" w:sz="4" w:space="0" w:color="000000"/>
        <w:left w:val="double" w:sz="6"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167">
    <w:name w:val="xl167"/>
    <w:basedOn w:val="Normal"/>
    <w:rsid w:val="00B27FA3"/>
    <w:pPr>
      <w:pBdr>
        <w:top w:val="single" w:sz="4"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168">
    <w:name w:val="xl168"/>
    <w:basedOn w:val="Normal"/>
    <w:rsid w:val="00B27FA3"/>
    <w:pPr>
      <w:pBdr>
        <w:top w:val="single" w:sz="4" w:space="0" w:color="auto"/>
        <w:left w:val="double" w:sz="6"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169">
    <w:name w:val="xl169"/>
    <w:basedOn w:val="Normal"/>
    <w:rsid w:val="00B27FA3"/>
    <w:pPr>
      <w:pBdr>
        <w:top w:val="single" w:sz="4" w:space="0" w:color="auto"/>
        <w:left w:val="double" w:sz="6" w:space="0" w:color="000000"/>
        <w:bottom w:val="single" w:sz="4" w:space="0" w:color="auto"/>
      </w:pBdr>
      <w:shd w:val="clear" w:color="000000" w:fill="DCE6F1"/>
      <w:spacing w:before="100" w:beforeAutospacing="1" w:after="100" w:afterAutospacing="1"/>
      <w:jc w:val="center"/>
      <w:textAlignment w:val="center"/>
    </w:pPr>
    <w:rPr>
      <w:rFonts w:ascii="Arial" w:hAnsi="Arial" w:cs="Arial"/>
      <w:b/>
      <w:bCs/>
      <w:lang w:val="es-ES_tradnl" w:eastAsia="es-ES_tradnl"/>
    </w:rPr>
  </w:style>
  <w:style w:type="paragraph" w:customStyle="1" w:styleId="xl170">
    <w:name w:val="xl170"/>
    <w:basedOn w:val="Normal"/>
    <w:rsid w:val="00B27FA3"/>
    <w:pPr>
      <w:pBdr>
        <w:top w:val="single" w:sz="4" w:space="0" w:color="auto"/>
        <w:bottom w:val="single" w:sz="4" w:space="0" w:color="auto"/>
      </w:pBdr>
      <w:shd w:val="clear" w:color="000000" w:fill="DCE6F1"/>
      <w:spacing w:before="100" w:beforeAutospacing="1" w:after="100" w:afterAutospacing="1"/>
      <w:jc w:val="center"/>
      <w:textAlignment w:val="center"/>
    </w:pPr>
    <w:rPr>
      <w:rFonts w:ascii="Arial" w:hAnsi="Arial" w:cs="Arial"/>
      <w:b/>
      <w:bCs/>
      <w:lang w:val="es-ES_tradnl" w:eastAsia="es-ES_tradnl"/>
    </w:rPr>
  </w:style>
  <w:style w:type="paragraph" w:customStyle="1" w:styleId="xl171">
    <w:name w:val="xl171"/>
    <w:basedOn w:val="Normal"/>
    <w:rsid w:val="00B27FA3"/>
    <w:pPr>
      <w:pBdr>
        <w:top w:val="single" w:sz="4" w:space="0" w:color="auto"/>
        <w:left w:val="double" w:sz="6" w:space="0" w:color="000000"/>
        <w:bottom w:val="double" w:sz="6" w:space="0" w:color="auto"/>
      </w:pBdr>
      <w:shd w:val="clear" w:color="000000" w:fill="DCE6F1"/>
      <w:spacing w:before="100" w:beforeAutospacing="1" w:after="100" w:afterAutospacing="1"/>
      <w:jc w:val="center"/>
      <w:textAlignment w:val="center"/>
    </w:pPr>
    <w:rPr>
      <w:rFonts w:ascii="Arial" w:hAnsi="Arial" w:cs="Arial"/>
      <w:b/>
      <w:bCs/>
      <w:lang w:val="es-ES_tradnl" w:eastAsia="es-ES_tradnl"/>
    </w:rPr>
  </w:style>
  <w:style w:type="paragraph" w:customStyle="1" w:styleId="xl172">
    <w:name w:val="xl172"/>
    <w:basedOn w:val="Normal"/>
    <w:rsid w:val="00B27FA3"/>
    <w:pPr>
      <w:pBdr>
        <w:top w:val="single" w:sz="4" w:space="0" w:color="auto"/>
        <w:bottom w:val="double" w:sz="6" w:space="0" w:color="auto"/>
      </w:pBdr>
      <w:shd w:val="clear" w:color="000000" w:fill="DCE6F1"/>
      <w:spacing w:before="100" w:beforeAutospacing="1" w:after="100" w:afterAutospacing="1"/>
      <w:jc w:val="center"/>
      <w:textAlignment w:val="center"/>
    </w:pPr>
    <w:rPr>
      <w:rFonts w:ascii="Arial" w:hAnsi="Arial" w:cs="Arial"/>
      <w:b/>
      <w:bCs/>
      <w:lang w:val="es-ES_tradnl" w:eastAsia="es-ES_tradnl"/>
    </w:rPr>
  </w:style>
  <w:style w:type="paragraph" w:customStyle="1" w:styleId="xl173">
    <w:name w:val="xl173"/>
    <w:basedOn w:val="Normal"/>
    <w:rsid w:val="00B27FA3"/>
    <w:pPr>
      <w:pBdr>
        <w:top w:val="double" w:sz="6" w:space="0" w:color="auto"/>
        <w:left w:val="double" w:sz="6" w:space="0" w:color="auto"/>
        <w:bottom w:val="double" w:sz="6" w:space="0" w:color="auto"/>
      </w:pBdr>
      <w:shd w:val="clear" w:color="000000" w:fill="DCE6F1"/>
      <w:spacing w:before="100" w:beforeAutospacing="1" w:after="100" w:afterAutospacing="1"/>
      <w:jc w:val="center"/>
      <w:textAlignment w:val="center"/>
    </w:pPr>
    <w:rPr>
      <w:rFonts w:ascii="Arial" w:hAnsi="Arial" w:cs="Arial"/>
      <w:b/>
      <w:bCs/>
      <w:lang w:val="es-ES_tradnl" w:eastAsia="es-ES_tradnl"/>
    </w:rPr>
  </w:style>
  <w:style w:type="paragraph" w:customStyle="1" w:styleId="xl174">
    <w:name w:val="xl174"/>
    <w:basedOn w:val="Normal"/>
    <w:rsid w:val="00B27FA3"/>
    <w:pPr>
      <w:pBdr>
        <w:top w:val="single" w:sz="4" w:space="0" w:color="auto"/>
        <w:left w:val="double" w:sz="6" w:space="0" w:color="000000"/>
      </w:pBdr>
      <w:shd w:val="clear" w:color="000000" w:fill="DCE6F1"/>
      <w:spacing w:before="100" w:beforeAutospacing="1" w:after="100" w:afterAutospacing="1"/>
      <w:jc w:val="center"/>
      <w:textAlignment w:val="center"/>
    </w:pPr>
    <w:rPr>
      <w:rFonts w:ascii="Arial" w:hAnsi="Arial" w:cs="Arial"/>
      <w:b/>
      <w:bCs/>
      <w:lang w:val="es-ES_tradnl" w:eastAsia="es-ES_tradnl"/>
    </w:rPr>
  </w:style>
  <w:style w:type="paragraph" w:customStyle="1" w:styleId="xl175">
    <w:name w:val="xl175"/>
    <w:basedOn w:val="Normal"/>
    <w:rsid w:val="00B27FA3"/>
    <w:pPr>
      <w:pBdr>
        <w:top w:val="double" w:sz="6" w:space="0" w:color="000000"/>
        <w:left w:val="double" w:sz="6" w:space="0" w:color="000000"/>
        <w:bottom w:val="double" w:sz="6" w:space="0" w:color="000000"/>
      </w:pBdr>
      <w:shd w:val="clear" w:color="000000" w:fill="DCE6F1"/>
      <w:spacing w:before="100" w:beforeAutospacing="1" w:after="100" w:afterAutospacing="1"/>
      <w:jc w:val="center"/>
      <w:textAlignment w:val="center"/>
    </w:pPr>
    <w:rPr>
      <w:rFonts w:ascii="Arial" w:hAnsi="Arial" w:cs="Arial"/>
      <w:b/>
      <w:bCs/>
      <w:lang w:val="es-ES_tradnl" w:eastAsia="es-ES_tradnl"/>
    </w:rPr>
  </w:style>
  <w:style w:type="paragraph" w:customStyle="1" w:styleId="xl176">
    <w:name w:val="xl176"/>
    <w:basedOn w:val="Normal"/>
    <w:rsid w:val="00B27FA3"/>
    <w:pPr>
      <w:pBdr>
        <w:top w:val="double" w:sz="6" w:space="0" w:color="000000"/>
        <w:bottom w:val="double" w:sz="6" w:space="0" w:color="000000"/>
      </w:pBdr>
      <w:shd w:val="clear" w:color="000000" w:fill="DCE6F1"/>
      <w:spacing w:before="100" w:beforeAutospacing="1" w:after="100" w:afterAutospacing="1"/>
      <w:jc w:val="center"/>
      <w:textAlignment w:val="center"/>
    </w:pPr>
    <w:rPr>
      <w:rFonts w:ascii="Arial" w:hAnsi="Arial" w:cs="Arial"/>
      <w:b/>
      <w:bCs/>
      <w:lang w:val="es-ES_tradnl" w:eastAsia="es-ES_tradnl"/>
    </w:rPr>
  </w:style>
  <w:style w:type="paragraph" w:customStyle="1" w:styleId="xl177">
    <w:name w:val="xl177"/>
    <w:basedOn w:val="Normal"/>
    <w:rsid w:val="00B27FA3"/>
    <w:pPr>
      <w:pBdr>
        <w:top w:val="double" w:sz="6" w:space="0" w:color="000000"/>
        <w:left w:val="double" w:sz="6" w:space="0" w:color="000000"/>
        <w:bottom w:val="single" w:sz="4" w:space="0" w:color="000000"/>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178">
    <w:name w:val="xl178"/>
    <w:basedOn w:val="Normal"/>
    <w:rsid w:val="00B27FA3"/>
    <w:pPr>
      <w:pBdr>
        <w:top w:val="double" w:sz="6" w:space="0" w:color="000000"/>
        <w:bottom w:val="single" w:sz="4" w:space="0" w:color="000000"/>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179">
    <w:name w:val="xl179"/>
    <w:basedOn w:val="Normal"/>
    <w:rsid w:val="00B27FA3"/>
    <w:pPr>
      <w:pBdr>
        <w:top w:val="double" w:sz="6" w:space="0" w:color="000000"/>
        <w:bottom w:val="single" w:sz="4" w:space="0" w:color="000000"/>
        <w:right w:val="double" w:sz="6" w:space="0" w:color="000000"/>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180">
    <w:name w:val="xl180"/>
    <w:basedOn w:val="Normal"/>
    <w:rsid w:val="00B27FA3"/>
    <w:pPr>
      <w:pBdr>
        <w:top w:val="single" w:sz="4" w:space="0" w:color="000000"/>
        <w:left w:val="double" w:sz="6" w:space="0" w:color="000000"/>
        <w:bottom w:val="single" w:sz="4" w:space="0" w:color="000000"/>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181">
    <w:name w:val="xl181"/>
    <w:basedOn w:val="Normal"/>
    <w:rsid w:val="00B27FA3"/>
    <w:pPr>
      <w:pBdr>
        <w:top w:val="single" w:sz="4" w:space="0" w:color="000000"/>
        <w:bottom w:val="single" w:sz="4" w:space="0" w:color="000000"/>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182">
    <w:name w:val="xl182"/>
    <w:basedOn w:val="Normal"/>
    <w:rsid w:val="00B27FA3"/>
    <w:pPr>
      <w:pBdr>
        <w:top w:val="single" w:sz="4" w:space="0" w:color="000000"/>
        <w:bottom w:val="single" w:sz="4" w:space="0" w:color="000000"/>
        <w:right w:val="double" w:sz="6" w:space="0" w:color="000000"/>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183">
    <w:name w:val="xl183"/>
    <w:basedOn w:val="Normal"/>
    <w:rsid w:val="00B27FA3"/>
    <w:pPr>
      <w:spacing w:before="100" w:beforeAutospacing="1" w:after="100" w:afterAutospacing="1"/>
      <w:textAlignment w:val="center"/>
    </w:pPr>
    <w:rPr>
      <w:rFonts w:ascii="Tahoma" w:hAnsi="Tahoma" w:cs="Tahoma"/>
      <w:b/>
      <w:bCs/>
      <w:sz w:val="18"/>
      <w:szCs w:val="18"/>
      <w:lang w:val="es-ES_tradnl" w:eastAsia="es-ES_tradnl"/>
    </w:rPr>
  </w:style>
  <w:style w:type="paragraph" w:customStyle="1" w:styleId="xl184">
    <w:name w:val="xl184"/>
    <w:basedOn w:val="Normal"/>
    <w:rsid w:val="00B27FA3"/>
    <w:pPr>
      <w:pBdr>
        <w:top w:val="single" w:sz="4" w:space="0" w:color="auto"/>
        <w:left w:val="double" w:sz="6" w:space="7" w:color="000000"/>
        <w:bottom w:val="single" w:sz="4" w:space="0" w:color="auto"/>
      </w:pBdr>
      <w:spacing w:before="100" w:beforeAutospacing="1" w:after="100" w:afterAutospacing="1"/>
      <w:ind w:firstLineChars="100" w:firstLine="100"/>
      <w:textAlignment w:val="center"/>
    </w:pPr>
    <w:rPr>
      <w:rFonts w:ascii="Tahoma" w:hAnsi="Tahoma" w:cs="Tahoma"/>
      <w:lang w:val="es-ES_tradnl" w:eastAsia="es-ES_tradnl"/>
    </w:rPr>
  </w:style>
  <w:style w:type="paragraph" w:customStyle="1" w:styleId="xl185">
    <w:name w:val="xl185"/>
    <w:basedOn w:val="Normal"/>
    <w:rsid w:val="00B27FA3"/>
    <w:pPr>
      <w:pBdr>
        <w:top w:val="single" w:sz="4" w:space="0" w:color="auto"/>
        <w:bottom w:val="single" w:sz="4" w:space="0" w:color="auto"/>
      </w:pBdr>
      <w:spacing w:before="100" w:beforeAutospacing="1" w:after="100" w:afterAutospacing="1"/>
      <w:ind w:firstLineChars="100" w:firstLine="100"/>
      <w:textAlignment w:val="center"/>
    </w:pPr>
    <w:rPr>
      <w:rFonts w:ascii="Tahoma" w:hAnsi="Tahoma" w:cs="Tahoma"/>
      <w:lang w:val="es-ES_tradnl" w:eastAsia="es-ES_tradnl"/>
    </w:rPr>
  </w:style>
  <w:style w:type="paragraph" w:customStyle="1" w:styleId="xl186">
    <w:name w:val="xl186"/>
    <w:basedOn w:val="Normal"/>
    <w:rsid w:val="00B27FA3"/>
    <w:pPr>
      <w:pBdr>
        <w:top w:val="single" w:sz="4" w:space="0" w:color="auto"/>
        <w:left w:val="double" w:sz="6" w:space="0" w:color="000000"/>
        <w:bottom w:val="single" w:sz="4" w:space="0" w:color="auto"/>
      </w:pBdr>
      <w:spacing w:before="100" w:beforeAutospacing="1" w:after="100" w:afterAutospacing="1"/>
      <w:jc w:val="center"/>
      <w:textAlignment w:val="center"/>
    </w:pPr>
    <w:rPr>
      <w:rFonts w:ascii="Tahoma" w:hAnsi="Tahoma" w:cs="Tahoma"/>
      <w:lang w:val="es-ES_tradnl" w:eastAsia="es-ES_tradnl"/>
    </w:rPr>
  </w:style>
  <w:style w:type="paragraph" w:customStyle="1" w:styleId="xl187">
    <w:name w:val="xl187"/>
    <w:basedOn w:val="Normal"/>
    <w:rsid w:val="00B27FA3"/>
    <w:pPr>
      <w:pBdr>
        <w:top w:val="single" w:sz="4" w:space="0" w:color="auto"/>
        <w:bottom w:val="single" w:sz="4" w:space="0" w:color="auto"/>
      </w:pBdr>
      <w:spacing w:before="100" w:beforeAutospacing="1" w:after="100" w:afterAutospacing="1"/>
      <w:jc w:val="center"/>
      <w:textAlignment w:val="center"/>
    </w:pPr>
    <w:rPr>
      <w:rFonts w:ascii="Tahoma" w:hAnsi="Tahoma" w:cs="Tahoma"/>
      <w:lang w:val="es-ES_tradnl" w:eastAsia="es-ES_tradnl"/>
    </w:rPr>
  </w:style>
  <w:style w:type="paragraph" w:customStyle="1" w:styleId="xl188">
    <w:name w:val="xl188"/>
    <w:basedOn w:val="Normal"/>
    <w:rsid w:val="00B27FA3"/>
    <w:pPr>
      <w:pBdr>
        <w:top w:val="single" w:sz="4" w:space="0" w:color="auto"/>
        <w:bottom w:val="single" w:sz="4" w:space="0" w:color="auto"/>
        <w:right w:val="double" w:sz="6" w:space="0" w:color="000000"/>
      </w:pBdr>
      <w:spacing w:before="100" w:beforeAutospacing="1" w:after="100" w:afterAutospacing="1"/>
      <w:jc w:val="center"/>
      <w:textAlignment w:val="center"/>
    </w:pPr>
    <w:rPr>
      <w:rFonts w:ascii="Tahoma" w:hAnsi="Tahoma" w:cs="Tahoma"/>
      <w:lang w:val="es-ES_tradnl" w:eastAsia="es-ES_tradnl"/>
    </w:rPr>
  </w:style>
  <w:style w:type="paragraph" w:customStyle="1" w:styleId="xl189">
    <w:name w:val="xl189"/>
    <w:basedOn w:val="Normal"/>
    <w:rsid w:val="00B27FA3"/>
    <w:pPr>
      <w:pBdr>
        <w:top w:val="single" w:sz="4" w:space="0" w:color="auto"/>
        <w:left w:val="double" w:sz="6" w:space="0" w:color="000000"/>
        <w:bottom w:val="double" w:sz="6" w:space="0" w:color="000000"/>
      </w:pBdr>
      <w:spacing w:before="100" w:beforeAutospacing="1" w:after="100" w:afterAutospacing="1"/>
      <w:jc w:val="center"/>
      <w:textAlignment w:val="center"/>
    </w:pPr>
    <w:rPr>
      <w:rFonts w:ascii="Tahoma" w:hAnsi="Tahoma" w:cs="Tahoma"/>
      <w:lang w:val="es-ES_tradnl" w:eastAsia="es-ES_tradnl"/>
    </w:rPr>
  </w:style>
  <w:style w:type="paragraph" w:customStyle="1" w:styleId="xl190">
    <w:name w:val="xl190"/>
    <w:basedOn w:val="Normal"/>
    <w:rsid w:val="00B27FA3"/>
    <w:pPr>
      <w:pBdr>
        <w:top w:val="single" w:sz="4" w:space="0" w:color="auto"/>
        <w:bottom w:val="double" w:sz="6" w:space="0" w:color="000000"/>
      </w:pBdr>
      <w:spacing w:before="100" w:beforeAutospacing="1" w:after="100" w:afterAutospacing="1"/>
      <w:jc w:val="center"/>
      <w:textAlignment w:val="center"/>
    </w:pPr>
    <w:rPr>
      <w:rFonts w:ascii="Tahoma" w:hAnsi="Tahoma" w:cs="Tahoma"/>
      <w:lang w:val="es-ES_tradnl" w:eastAsia="es-ES_tradnl"/>
    </w:rPr>
  </w:style>
  <w:style w:type="paragraph" w:customStyle="1" w:styleId="xl191">
    <w:name w:val="xl191"/>
    <w:basedOn w:val="Normal"/>
    <w:rsid w:val="00B27FA3"/>
    <w:pPr>
      <w:pBdr>
        <w:top w:val="single" w:sz="4" w:space="0" w:color="auto"/>
        <w:bottom w:val="double" w:sz="6" w:space="0" w:color="000000"/>
        <w:right w:val="double" w:sz="6" w:space="0" w:color="000000"/>
      </w:pBdr>
      <w:spacing w:before="100" w:beforeAutospacing="1" w:after="100" w:afterAutospacing="1"/>
      <w:jc w:val="center"/>
      <w:textAlignment w:val="center"/>
    </w:pPr>
    <w:rPr>
      <w:rFonts w:ascii="Tahoma" w:hAnsi="Tahoma" w:cs="Tahoma"/>
      <w:lang w:val="es-ES_tradnl" w:eastAsia="es-ES_tradnl"/>
    </w:rPr>
  </w:style>
  <w:style w:type="paragraph" w:customStyle="1" w:styleId="xl192">
    <w:name w:val="xl192"/>
    <w:basedOn w:val="Normal"/>
    <w:rsid w:val="00B27FA3"/>
    <w:pPr>
      <w:pBdr>
        <w:top w:val="double" w:sz="6" w:space="0" w:color="000000"/>
        <w:left w:val="double" w:sz="6" w:space="0" w:color="000000"/>
        <w:bottom w:val="double" w:sz="6" w:space="0" w:color="000000"/>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193">
    <w:name w:val="xl193"/>
    <w:basedOn w:val="Normal"/>
    <w:rsid w:val="00B27FA3"/>
    <w:pPr>
      <w:pBdr>
        <w:top w:val="double" w:sz="6" w:space="0" w:color="000000"/>
        <w:bottom w:val="double" w:sz="6" w:space="0" w:color="000000"/>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194">
    <w:name w:val="xl194"/>
    <w:basedOn w:val="Normal"/>
    <w:rsid w:val="00B27FA3"/>
    <w:pPr>
      <w:pBdr>
        <w:top w:val="double" w:sz="6" w:space="0" w:color="000000"/>
        <w:left w:val="double" w:sz="6" w:space="0" w:color="000000"/>
        <w:bottom w:val="double" w:sz="6" w:space="0" w:color="000000"/>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195">
    <w:name w:val="xl195"/>
    <w:basedOn w:val="Normal"/>
    <w:rsid w:val="00B27FA3"/>
    <w:pPr>
      <w:pBdr>
        <w:top w:val="double" w:sz="6" w:space="0" w:color="000000"/>
        <w:bottom w:val="double" w:sz="6" w:space="0" w:color="000000"/>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196">
    <w:name w:val="xl196"/>
    <w:basedOn w:val="Normal"/>
    <w:rsid w:val="00B27FA3"/>
    <w:pPr>
      <w:pBdr>
        <w:top w:val="double" w:sz="6" w:space="0" w:color="000000"/>
        <w:bottom w:val="double" w:sz="6" w:space="0" w:color="000000"/>
        <w:right w:val="double" w:sz="6" w:space="0" w:color="000000"/>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197">
    <w:name w:val="xl197"/>
    <w:basedOn w:val="Normal"/>
    <w:rsid w:val="00B27FA3"/>
    <w:pPr>
      <w:pBdr>
        <w:top w:val="double" w:sz="6" w:space="0" w:color="000000"/>
        <w:left w:val="double" w:sz="6" w:space="0" w:color="000000"/>
        <w:right w:val="single" w:sz="4" w:space="0" w:color="000000"/>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198">
    <w:name w:val="xl198"/>
    <w:basedOn w:val="Normal"/>
    <w:rsid w:val="00B27FA3"/>
    <w:pPr>
      <w:pBdr>
        <w:top w:val="double" w:sz="6" w:space="0" w:color="000000"/>
        <w:left w:val="single" w:sz="4" w:space="0" w:color="000000"/>
        <w:right w:val="single" w:sz="4" w:space="0" w:color="000000"/>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199">
    <w:name w:val="xl199"/>
    <w:basedOn w:val="Normal"/>
    <w:rsid w:val="00B27FA3"/>
    <w:pPr>
      <w:pBdr>
        <w:top w:val="double" w:sz="6" w:space="0" w:color="000000"/>
        <w:left w:val="single" w:sz="4" w:space="0" w:color="000000"/>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200">
    <w:name w:val="xl200"/>
    <w:basedOn w:val="Normal"/>
    <w:rsid w:val="00B27FA3"/>
    <w:pPr>
      <w:pBdr>
        <w:top w:val="double" w:sz="6" w:space="0" w:color="000000"/>
        <w:left w:val="double" w:sz="6"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201">
    <w:name w:val="xl201"/>
    <w:basedOn w:val="Normal"/>
    <w:rsid w:val="00B27FA3"/>
    <w:pPr>
      <w:pBdr>
        <w:top w:val="double" w:sz="6"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202">
    <w:name w:val="xl202"/>
    <w:basedOn w:val="Normal"/>
    <w:rsid w:val="00B27FA3"/>
    <w:pPr>
      <w:pBdr>
        <w:top w:val="double" w:sz="6" w:space="0" w:color="000000"/>
        <w:bottom w:val="single" w:sz="4" w:space="0" w:color="auto"/>
        <w:right w:val="double" w:sz="6" w:space="0" w:color="000000"/>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203">
    <w:name w:val="xl203"/>
    <w:basedOn w:val="Normal"/>
    <w:rsid w:val="00B27FA3"/>
    <w:pPr>
      <w:spacing w:before="100" w:beforeAutospacing="1" w:after="100" w:afterAutospacing="1"/>
      <w:jc w:val="center"/>
    </w:pPr>
    <w:rPr>
      <w:rFonts w:ascii="Tahoma" w:hAnsi="Tahoma" w:cs="Tahoma"/>
      <w:b/>
      <w:bCs/>
      <w:sz w:val="20"/>
      <w:szCs w:val="20"/>
      <w:lang w:val="es-ES_tradnl" w:eastAsia="es-ES_tradnl"/>
    </w:rPr>
  </w:style>
  <w:style w:type="paragraph" w:customStyle="1" w:styleId="xl204">
    <w:name w:val="xl204"/>
    <w:basedOn w:val="Normal"/>
    <w:rsid w:val="00B27FA3"/>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205">
    <w:name w:val="xl205"/>
    <w:basedOn w:val="Normal"/>
    <w:rsid w:val="00B27FA3"/>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206">
    <w:name w:val="xl206"/>
    <w:basedOn w:val="Normal"/>
    <w:rsid w:val="00B27FA3"/>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lang w:val="es-ES_tradnl" w:eastAsia="es-ES_tradnl"/>
    </w:rPr>
  </w:style>
  <w:style w:type="paragraph" w:customStyle="1" w:styleId="xl207">
    <w:name w:val="xl207"/>
    <w:basedOn w:val="Normal"/>
    <w:rsid w:val="00B27FA3"/>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lang w:val="es-ES_tradnl" w:eastAsia="es-ES_tradnl"/>
    </w:rPr>
  </w:style>
  <w:style w:type="paragraph" w:customStyle="1" w:styleId="xl208">
    <w:name w:val="xl208"/>
    <w:basedOn w:val="Normal"/>
    <w:rsid w:val="00B27FA3"/>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lang w:val="es-ES_tradnl" w:eastAsia="es-ES_tradnl"/>
    </w:rPr>
  </w:style>
  <w:style w:type="numbering" w:customStyle="1" w:styleId="Sinlista1">
    <w:name w:val="Sin lista1"/>
    <w:next w:val="Sinlista"/>
    <w:uiPriority w:val="99"/>
    <w:semiHidden/>
    <w:unhideWhenUsed/>
    <w:rsid w:val="00B27FA3"/>
  </w:style>
  <w:style w:type="paragraph" w:customStyle="1" w:styleId="font8">
    <w:name w:val="font8"/>
    <w:basedOn w:val="Normal"/>
    <w:rsid w:val="00B27FA3"/>
    <w:pPr>
      <w:spacing w:before="100" w:beforeAutospacing="1" w:after="100" w:afterAutospacing="1"/>
    </w:pPr>
    <w:rPr>
      <w:rFonts w:ascii="Tahoma" w:hAnsi="Tahoma" w:cs="Tahoma"/>
      <w:sz w:val="14"/>
      <w:szCs w:val="14"/>
      <w:lang w:val="es-BO"/>
    </w:rPr>
  </w:style>
  <w:style w:type="paragraph" w:customStyle="1" w:styleId="font9">
    <w:name w:val="font9"/>
    <w:basedOn w:val="Normal"/>
    <w:rsid w:val="00B27FA3"/>
    <w:pPr>
      <w:spacing w:before="100" w:beforeAutospacing="1" w:after="100" w:afterAutospacing="1"/>
    </w:pPr>
    <w:rPr>
      <w:rFonts w:ascii="Tahoma" w:hAnsi="Tahoma" w:cs="Tahoma"/>
      <w:lang w:val="es-BO"/>
    </w:rPr>
  </w:style>
  <w:style w:type="paragraph" w:customStyle="1" w:styleId="BodyText31">
    <w:name w:val="Body Text 31"/>
    <w:basedOn w:val="Normal"/>
    <w:uiPriority w:val="99"/>
    <w:rsid w:val="00B27FA3"/>
    <w:pPr>
      <w:widowControl w:val="0"/>
      <w:jc w:val="both"/>
    </w:pPr>
    <w:rPr>
      <w:rFonts w:ascii="Times New Roman" w:hAnsi="Times New Roman"/>
      <w:b/>
      <w:sz w:val="24"/>
      <w:szCs w:val="20"/>
    </w:rPr>
  </w:style>
  <w:style w:type="paragraph" w:customStyle="1" w:styleId="BodyTextIndent31">
    <w:name w:val="Body Text Indent 31"/>
    <w:basedOn w:val="Normal"/>
    <w:uiPriority w:val="99"/>
    <w:rsid w:val="00B27FA3"/>
    <w:pPr>
      <w:widowControl w:val="0"/>
      <w:ind w:left="709" w:hanging="709"/>
      <w:jc w:val="both"/>
    </w:pPr>
    <w:rPr>
      <w:rFonts w:ascii="Times New Roman" w:hAnsi="Times New Roman"/>
      <w:sz w:val="24"/>
      <w:szCs w:val="20"/>
    </w:rPr>
  </w:style>
  <w:style w:type="paragraph" w:customStyle="1" w:styleId="BodyText22">
    <w:name w:val="Body Text 22"/>
    <w:basedOn w:val="Normal"/>
    <w:uiPriority w:val="99"/>
    <w:rsid w:val="00B27FA3"/>
    <w:pPr>
      <w:overflowPunct w:val="0"/>
      <w:autoSpaceDE w:val="0"/>
      <w:autoSpaceDN w:val="0"/>
      <w:adjustRightInd w:val="0"/>
      <w:jc w:val="both"/>
      <w:textAlignment w:val="baseline"/>
    </w:pPr>
    <w:rPr>
      <w:rFonts w:ascii="Tahoma" w:hAnsi="Tahoma"/>
      <w:sz w:val="20"/>
      <w:szCs w:val="20"/>
      <w:lang w:val="es-ES_tradnl"/>
    </w:rPr>
  </w:style>
  <w:style w:type="paragraph" w:customStyle="1" w:styleId="font10">
    <w:name w:val="font10"/>
    <w:basedOn w:val="Normal"/>
    <w:rsid w:val="00B27FA3"/>
    <w:pPr>
      <w:spacing w:before="100" w:beforeAutospacing="1" w:after="100" w:afterAutospacing="1"/>
    </w:pPr>
    <w:rPr>
      <w:rFonts w:ascii="Tahoma" w:hAnsi="Tahoma" w:cs="Tahoma"/>
      <w:color w:val="008000"/>
      <w:sz w:val="12"/>
      <w:szCs w:val="12"/>
      <w:lang w:val="es-BO" w:eastAsia="es-BO"/>
    </w:rPr>
  </w:style>
  <w:style w:type="paragraph" w:customStyle="1" w:styleId="font11">
    <w:name w:val="font11"/>
    <w:basedOn w:val="Normal"/>
    <w:rsid w:val="00B27FA3"/>
    <w:pPr>
      <w:spacing w:before="100" w:beforeAutospacing="1" w:after="100" w:afterAutospacing="1"/>
    </w:pPr>
    <w:rPr>
      <w:rFonts w:ascii="Tahoma" w:hAnsi="Tahoma" w:cs="Tahoma"/>
      <w:color w:val="000000"/>
      <w:sz w:val="18"/>
      <w:szCs w:val="18"/>
      <w:lang w:val="es-BO" w:eastAsia="es-BO"/>
    </w:rPr>
  </w:style>
  <w:style w:type="character" w:styleId="nfasissutil">
    <w:name w:val="Subtle Emphasis"/>
    <w:uiPriority w:val="19"/>
    <w:qFormat/>
    <w:rsid w:val="00B27FA3"/>
    <w:rPr>
      <w:i/>
      <w:iCs/>
      <w:color w:val="808080"/>
    </w:rPr>
  </w:style>
  <w:style w:type="table" w:styleId="Tablaweb3">
    <w:name w:val="Table Web 3"/>
    <w:basedOn w:val="Tablanormal"/>
    <w:uiPriority w:val="99"/>
    <w:semiHidden/>
    <w:unhideWhenUsed/>
    <w:rsid w:val="00B27FA3"/>
    <w:rPr>
      <w:rFonts w:ascii="Calibri" w:eastAsia="Calibri" w:hAnsi="Calibri"/>
      <w:lang w:val="es-BO" w:eastAsia="es-B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Prrafodelista5">
    <w:name w:val="Párrafo de lista5"/>
    <w:basedOn w:val="Normal"/>
    <w:qFormat/>
    <w:rsid w:val="00B27FA3"/>
    <w:pPr>
      <w:ind w:left="720"/>
    </w:pPr>
    <w:rPr>
      <w:rFonts w:ascii="Times New Roman" w:hAnsi="Times New Roman"/>
      <w:sz w:val="20"/>
      <w:szCs w:val="20"/>
      <w:lang w:eastAsia="en-US"/>
    </w:rPr>
  </w:style>
  <w:style w:type="character" w:customStyle="1" w:styleId="Textodelmarcadordeposicin5">
    <w:name w:val="Texto del marcador de posición5"/>
    <w:semiHidden/>
    <w:rsid w:val="00B27FA3"/>
    <w:rPr>
      <w:color w:val="808080"/>
    </w:rPr>
  </w:style>
  <w:style w:type="paragraph" w:customStyle="1" w:styleId="Sinespaciado5">
    <w:name w:val="Sin espaciado5"/>
    <w:qFormat/>
    <w:rsid w:val="00B27FA3"/>
    <w:rPr>
      <w:rFonts w:ascii="Calibri" w:hAnsi="Calibri" w:cs="Calibri"/>
      <w:sz w:val="22"/>
      <w:szCs w:val="22"/>
      <w:lang w:eastAsia="en-US"/>
    </w:rPr>
  </w:style>
  <w:style w:type="paragraph" w:customStyle="1" w:styleId="Revisin5">
    <w:name w:val="Revisión5"/>
    <w:hidden/>
    <w:semiHidden/>
    <w:rsid w:val="00B27FA3"/>
    <w:rPr>
      <w:lang w:eastAsia="en-US"/>
    </w:rPr>
  </w:style>
  <w:style w:type="paragraph" w:customStyle="1" w:styleId="Textoindependiente36">
    <w:name w:val="Texto independiente 36"/>
    <w:basedOn w:val="Normal"/>
    <w:rsid w:val="00B27FA3"/>
    <w:pPr>
      <w:widowControl w:val="0"/>
      <w:jc w:val="both"/>
    </w:pPr>
    <w:rPr>
      <w:rFonts w:ascii="Times New Roman" w:hAnsi="Times New Roman"/>
      <w:b/>
      <w:sz w:val="24"/>
      <w:szCs w:val="20"/>
    </w:rPr>
  </w:style>
  <w:style w:type="paragraph" w:customStyle="1" w:styleId="Sangra3detindependiente6">
    <w:name w:val="Sangría 3 de t. independiente6"/>
    <w:basedOn w:val="Normal"/>
    <w:rsid w:val="00B27FA3"/>
    <w:pPr>
      <w:widowControl w:val="0"/>
      <w:ind w:left="709" w:hanging="709"/>
      <w:jc w:val="both"/>
    </w:pPr>
    <w:rPr>
      <w:rFonts w:ascii="Times New Roman" w:hAnsi="Times New Roman"/>
      <w:sz w:val="24"/>
      <w:szCs w:val="20"/>
    </w:rPr>
  </w:style>
  <w:style w:type="paragraph" w:customStyle="1" w:styleId="Textosinformato3">
    <w:name w:val="Texto sin formato3"/>
    <w:basedOn w:val="Normal"/>
    <w:rsid w:val="00B27FA3"/>
    <w:rPr>
      <w:rFonts w:ascii="Courier New" w:hAnsi="Courier New"/>
      <w:sz w:val="20"/>
      <w:szCs w:val="20"/>
    </w:rPr>
  </w:style>
  <w:style w:type="paragraph" w:customStyle="1" w:styleId="Prrafodelista6">
    <w:name w:val="Párrafo de lista6"/>
    <w:basedOn w:val="Normal"/>
    <w:qFormat/>
    <w:rsid w:val="00B27FA3"/>
    <w:pPr>
      <w:ind w:left="720"/>
    </w:pPr>
    <w:rPr>
      <w:rFonts w:ascii="Times New Roman" w:hAnsi="Times New Roman"/>
      <w:sz w:val="20"/>
      <w:szCs w:val="20"/>
      <w:lang w:eastAsia="en-US"/>
    </w:rPr>
  </w:style>
  <w:style w:type="paragraph" w:customStyle="1" w:styleId="Sinespaciado6">
    <w:name w:val="Sin espaciado6"/>
    <w:qFormat/>
    <w:rsid w:val="00B27FA3"/>
    <w:rPr>
      <w:rFonts w:ascii="Calibri" w:eastAsia="Calibri" w:hAnsi="Calibri" w:cs="Calibri"/>
      <w:sz w:val="22"/>
      <w:szCs w:val="22"/>
      <w:lang w:eastAsia="en-US"/>
    </w:rPr>
  </w:style>
  <w:style w:type="paragraph" w:customStyle="1" w:styleId="Revisin6">
    <w:name w:val="Revisión6"/>
    <w:semiHidden/>
    <w:rsid w:val="00B27FA3"/>
    <w:rPr>
      <w:lang w:eastAsia="en-US"/>
    </w:rPr>
  </w:style>
  <w:style w:type="paragraph" w:customStyle="1" w:styleId="Textoindependiente37">
    <w:name w:val="Texto independiente 37"/>
    <w:basedOn w:val="Normal"/>
    <w:rsid w:val="00B27FA3"/>
    <w:pPr>
      <w:widowControl w:val="0"/>
      <w:jc w:val="both"/>
    </w:pPr>
    <w:rPr>
      <w:rFonts w:ascii="Times New Roman" w:hAnsi="Times New Roman"/>
      <w:b/>
      <w:sz w:val="24"/>
      <w:szCs w:val="20"/>
    </w:rPr>
  </w:style>
  <w:style w:type="paragraph" w:customStyle="1" w:styleId="Sangra3detindependiente7">
    <w:name w:val="Sangría 3 de t. independiente7"/>
    <w:basedOn w:val="Normal"/>
    <w:rsid w:val="00B27FA3"/>
    <w:pPr>
      <w:widowControl w:val="0"/>
      <w:ind w:left="709" w:hanging="709"/>
      <w:jc w:val="both"/>
    </w:pPr>
    <w:rPr>
      <w:rFonts w:ascii="Times New Roman" w:hAnsi="Times New Roman"/>
      <w:sz w:val="24"/>
      <w:szCs w:val="20"/>
    </w:rPr>
  </w:style>
  <w:style w:type="character" w:customStyle="1" w:styleId="Textodelmarcadordeposicin6">
    <w:name w:val="Texto del marcador de posición6"/>
    <w:semiHidden/>
    <w:rsid w:val="00B27FA3"/>
    <w:rPr>
      <w:rFonts w:ascii="Times New Roman" w:hAnsi="Times New Roman" w:cs="Times New Roman" w:hint="default"/>
      <w:color w:val="808080"/>
    </w:rPr>
  </w:style>
  <w:style w:type="numbering" w:customStyle="1" w:styleId="Sinlista2">
    <w:name w:val="Sin lista2"/>
    <w:next w:val="Sinlista"/>
    <w:uiPriority w:val="99"/>
    <w:semiHidden/>
    <w:unhideWhenUsed/>
    <w:rsid w:val="00B27FA3"/>
  </w:style>
  <w:style w:type="paragraph" w:customStyle="1" w:styleId="TITULO1">
    <w:name w:val="TITULO_1"/>
    <w:basedOn w:val="Prrafodelista"/>
    <w:qFormat/>
    <w:rsid w:val="00B27FA3"/>
    <w:pPr>
      <w:numPr>
        <w:numId w:val="82"/>
      </w:numPr>
      <w:spacing w:after="200"/>
      <w:ind w:left="2136" w:hanging="360"/>
      <w:contextualSpacing/>
      <w:jc w:val="both"/>
    </w:pPr>
    <w:rPr>
      <w:rFonts w:ascii="Tahoma" w:eastAsia="Calibri" w:hAnsi="Tahoma" w:cs="Tahoma"/>
      <w:b/>
      <w:lang w:val="es-MX"/>
    </w:rPr>
  </w:style>
  <w:style w:type="paragraph" w:customStyle="1" w:styleId="TITULO2">
    <w:name w:val="TITULO_2"/>
    <w:basedOn w:val="Prrafodelista"/>
    <w:qFormat/>
    <w:rsid w:val="00B27FA3"/>
    <w:pPr>
      <w:numPr>
        <w:ilvl w:val="1"/>
        <w:numId w:val="82"/>
      </w:numPr>
      <w:spacing w:after="200"/>
      <w:ind w:left="2856" w:hanging="360"/>
      <w:contextualSpacing/>
    </w:pPr>
    <w:rPr>
      <w:rFonts w:ascii="Tahoma" w:eastAsia="Calibri" w:hAnsi="Tahoma"/>
      <w:b/>
      <w:szCs w:val="22"/>
      <w:lang w:val="es-BO"/>
    </w:rPr>
  </w:style>
  <w:style w:type="paragraph" w:customStyle="1" w:styleId="TITULO3">
    <w:name w:val="TITULO_3"/>
    <w:basedOn w:val="Normal"/>
    <w:qFormat/>
    <w:rsid w:val="00B27FA3"/>
    <w:pPr>
      <w:numPr>
        <w:ilvl w:val="2"/>
        <w:numId w:val="82"/>
      </w:numPr>
      <w:spacing w:after="200"/>
      <w:ind w:left="3576" w:hanging="180"/>
      <w:jc w:val="both"/>
    </w:pPr>
    <w:rPr>
      <w:rFonts w:ascii="Tahoma" w:eastAsia="Calibri" w:hAnsi="Tahoma" w:cs="Tahoma"/>
      <w:b/>
      <w:sz w:val="20"/>
      <w:szCs w:val="20"/>
      <w:lang w:val="es-MX" w:eastAsia="en-US"/>
    </w:rPr>
  </w:style>
  <w:style w:type="paragraph" w:customStyle="1" w:styleId="Sangra2detindependiente6">
    <w:name w:val="Sangría 2 de t. independiente6"/>
    <w:basedOn w:val="Normal"/>
    <w:rsid w:val="00B27FA3"/>
    <w:pPr>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spacing w:line="286" w:lineRule="auto"/>
      <w:ind w:left="340"/>
      <w:jc w:val="both"/>
      <w:textAlignment w:val="baseline"/>
    </w:pPr>
    <w:rPr>
      <w:rFonts w:ascii="Gothic720 Lt BT" w:hAnsi="Gothic720 Lt BT"/>
      <w:sz w:val="22"/>
      <w:szCs w:val="24"/>
      <w:lang w:val="es-ES_tradnl"/>
    </w:rPr>
  </w:style>
  <w:style w:type="table" w:customStyle="1" w:styleId="Listaclara-nfasis111">
    <w:name w:val="Lista clara - Énfasis 111"/>
    <w:basedOn w:val="Tablanormal"/>
    <w:uiPriority w:val="61"/>
    <w:rsid w:val="00B27FA3"/>
    <w:rPr>
      <w:lang w:val="es-BO" w:eastAsia="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1">
    <w:name w:val="Lista clara - Énfasis 31"/>
    <w:basedOn w:val="Tablanormal"/>
    <w:next w:val="Listaclara-nfasis3"/>
    <w:uiPriority w:val="61"/>
    <w:rsid w:val="00B27FA3"/>
    <w:rPr>
      <w:rFonts w:ascii="Calibri" w:hAnsi="Calibri"/>
      <w:lang w:val="es-BO" w:eastAsia="es-B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
    <w:name w:val="Lista clara11"/>
    <w:basedOn w:val="Tablanormal"/>
    <w:uiPriority w:val="61"/>
    <w:rsid w:val="00B27FA3"/>
    <w:rPr>
      <w:rFonts w:ascii="Calibri" w:hAnsi="Calibri"/>
      <w:lang w:val="es-BO" w:eastAsia="es-B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Estilo41">
    <w:name w:val="Estilo41"/>
    <w:rsid w:val="00B27FA3"/>
    <w:pPr>
      <w:numPr>
        <w:numId w:val="74"/>
      </w:numPr>
    </w:pPr>
  </w:style>
  <w:style w:type="numbering" w:customStyle="1" w:styleId="Estilo31">
    <w:name w:val="Estilo31"/>
    <w:rsid w:val="00B27FA3"/>
    <w:pPr>
      <w:numPr>
        <w:numId w:val="73"/>
      </w:numPr>
    </w:pPr>
  </w:style>
  <w:style w:type="numbering" w:customStyle="1" w:styleId="Estilo21">
    <w:name w:val="Estilo21"/>
    <w:rsid w:val="00B27FA3"/>
    <w:pPr>
      <w:numPr>
        <w:numId w:val="85"/>
      </w:numPr>
    </w:pPr>
  </w:style>
  <w:style w:type="numbering" w:customStyle="1" w:styleId="Estilo11">
    <w:name w:val="Estilo11"/>
    <w:rsid w:val="00B27FA3"/>
    <w:pPr>
      <w:numPr>
        <w:numId w:val="84"/>
      </w:numPr>
    </w:pPr>
  </w:style>
  <w:style w:type="numbering" w:customStyle="1" w:styleId="Estilo51">
    <w:name w:val="Estilo51"/>
    <w:rsid w:val="00B27FA3"/>
    <w:pPr>
      <w:numPr>
        <w:numId w:val="86"/>
      </w:numPr>
    </w:pPr>
  </w:style>
  <w:style w:type="numbering" w:customStyle="1" w:styleId="Estilo71">
    <w:name w:val="Estilo71"/>
    <w:rsid w:val="00B27FA3"/>
    <w:pPr>
      <w:numPr>
        <w:numId w:val="77"/>
      </w:numPr>
    </w:pPr>
  </w:style>
  <w:style w:type="table" w:customStyle="1" w:styleId="Tablaweb22">
    <w:name w:val="Tabla web 22"/>
    <w:basedOn w:val="Tablanormal"/>
    <w:next w:val="Tablaweb2"/>
    <w:rsid w:val="00B27FA3"/>
    <w:rPr>
      <w:lang w:val="es-BO" w:eastAsia="es-B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CarCar102">
    <w:name w:val="Car Car102"/>
    <w:locked/>
    <w:rsid w:val="00B27FA3"/>
    <w:rPr>
      <w:rFonts w:ascii="Tms Rmn" w:hAnsi="Tms Rmn" w:cs="Tms Rmn"/>
      <w:lang w:val="en-US" w:eastAsia="es-BO"/>
    </w:rPr>
  </w:style>
  <w:style w:type="character" w:customStyle="1" w:styleId="CarCar71">
    <w:name w:val="Car Car71"/>
    <w:locked/>
    <w:rsid w:val="00B27FA3"/>
    <w:rPr>
      <w:lang w:val="x-none" w:eastAsia="en-US"/>
    </w:rPr>
  </w:style>
  <w:style w:type="character" w:customStyle="1" w:styleId="CarCarCarCar1">
    <w:name w:val="Car Car Car Car1"/>
    <w:semiHidden/>
    <w:rsid w:val="00B27FA3"/>
    <w:rPr>
      <w:rFonts w:ascii="Century Gothic" w:hAnsi="Century Gothic"/>
      <w:sz w:val="22"/>
      <w:szCs w:val="22"/>
      <w:lang w:val="es-BO" w:eastAsia="es-ES" w:bidi="ar-SA"/>
    </w:rPr>
  </w:style>
  <w:style w:type="character" w:customStyle="1" w:styleId="CarCar221">
    <w:name w:val="Car Car221"/>
    <w:rsid w:val="00B27FA3"/>
    <w:rPr>
      <w:rFonts w:ascii="Tahoma" w:hAnsi="Tahoma"/>
      <w:b/>
      <w:caps/>
      <w:sz w:val="22"/>
      <w:szCs w:val="22"/>
      <w:u w:val="single"/>
      <w:lang w:val="es-MX" w:eastAsia="es-ES" w:bidi="ar-SA"/>
    </w:rPr>
  </w:style>
  <w:style w:type="numbering" w:customStyle="1" w:styleId="Sinlista11">
    <w:name w:val="Sin lista11"/>
    <w:next w:val="Sinlista"/>
    <w:uiPriority w:val="99"/>
    <w:semiHidden/>
    <w:unhideWhenUsed/>
    <w:rsid w:val="00B27FA3"/>
  </w:style>
  <w:style w:type="table" w:customStyle="1" w:styleId="Tablaconcuadrcula11">
    <w:name w:val="Tabla con cuadrícula11"/>
    <w:basedOn w:val="Tablanormal"/>
    <w:next w:val="Tablaconcuadrcula"/>
    <w:uiPriority w:val="99"/>
    <w:rsid w:val="00B27F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web211">
    <w:name w:val="Tabla web 211"/>
    <w:basedOn w:val="Tablanormal"/>
    <w:next w:val="Tablaweb2"/>
    <w:rsid w:val="00B27FA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tblPr/>
      <w:tcPr>
        <w:tcBorders>
          <w:tl2br w:val="none" w:sz="0" w:space="0" w:color="auto"/>
          <w:tr2bl w:val="none" w:sz="0" w:space="0" w:color="auto"/>
        </w:tcBorders>
      </w:tcPr>
    </w:tblStylePr>
  </w:style>
  <w:style w:type="numbering" w:customStyle="1" w:styleId="Estilo111">
    <w:name w:val="Estilo111"/>
    <w:rsid w:val="00B27FA3"/>
    <w:pPr>
      <w:numPr>
        <w:numId w:val="80"/>
      </w:numPr>
    </w:pPr>
  </w:style>
  <w:style w:type="numbering" w:customStyle="1" w:styleId="Estilo411">
    <w:name w:val="Estilo411"/>
    <w:rsid w:val="00B27FA3"/>
    <w:pPr>
      <w:numPr>
        <w:numId w:val="50"/>
      </w:numPr>
    </w:pPr>
  </w:style>
  <w:style w:type="numbering" w:customStyle="1" w:styleId="Estilo311">
    <w:name w:val="Estilo311"/>
    <w:rsid w:val="00B27FA3"/>
    <w:pPr>
      <w:numPr>
        <w:numId w:val="39"/>
      </w:numPr>
    </w:pPr>
  </w:style>
  <w:style w:type="numbering" w:customStyle="1" w:styleId="Estilo611">
    <w:name w:val="Estilo611"/>
    <w:rsid w:val="00B27FA3"/>
  </w:style>
  <w:style w:type="numbering" w:customStyle="1" w:styleId="Estilo211">
    <w:name w:val="Estilo211"/>
    <w:rsid w:val="00B27FA3"/>
    <w:pPr>
      <w:numPr>
        <w:numId w:val="79"/>
      </w:numPr>
    </w:pPr>
  </w:style>
  <w:style w:type="numbering" w:customStyle="1" w:styleId="Estilo511">
    <w:name w:val="Estilo511"/>
    <w:rsid w:val="00B27FA3"/>
    <w:pPr>
      <w:numPr>
        <w:numId w:val="78"/>
      </w:numPr>
    </w:pPr>
  </w:style>
  <w:style w:type="table" w:customStyle="1" w:styleId="Listaclara-nfasis311">
    <w:name w:val="Lista clara - Énfasis 311"/>
    <w:basedOn w:val="Tablanormal"/>
    <w:next w:val="Listaclara-nfasis3"/>
    <w:uiPriority w:val="61"/>
    <w:rsid w:val="00B27FA3"/>
    <w:rPr>
      <w:rFonts w:ascii="Calibri" w:hAnsi="Calibri"/>
      <w:lang w:eastAsia="es-B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1">
    <w:name w:val="Lista clara111"/>
    <w:basedOn w:val="Tablanormal"/>
    <w:uiPriority w:val="61"/>
    <w:rsid w:val="00B27FA3"/>
    <w:rPr>
      <w:rFonts w:ascii="Calibri" w:hAnsi="Calibri"/>
      <w:lang w:eastAsia="es-B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ArtculoSeccin1">
    <w:name w:val="Artículo / Sección1"/>
    <w:basedOn w:val="Sinlista"/>
    <w:next w:val="ArtculoSeccin"/>
    <w:uiPriority w:val="99"/>
    <w:rsid w:val="00B27FA3"/>
    <w:pPr>
      <w:numPr>
        <w:numId w:val="87"/>
      </w:numPr>
    </w:pPr>
  </w:style>
  <w:style w:type="numbering" w:customStyle="1" w:styleId="EstiloVieta2Esquemanumerado8pt1">
    <w:name w:val="Estilo Viñeta 2 + Esquema numerado 8 pt1"/>
    <w:basedOn w:val="Sinlista"/>
    <w:rsid w:val="00B27FA3"/>
    <w:pPr>
      <w:numPr>
        <w:numId w:val="81"/>
      </w:numPr>
    </w:pPr>
  </w:style>
  <w:style w:type="numbering" w:customStyle="1" w:styleId="1111111">
    <w:name w:val="1 / 1.1 / 1.1.11"/>
    <w:basedOn w:val="Sinlista"/>
    <w:next w:val="111111"/>
    <w:uiPriority w:val="99"/>
    <w:rsid w:val="00B27FA3"/>
    <w:pPr>
      <w:numPr>
        <w:numId w:val="82"/>
      </w:numPr>
    </w:pPr>
  </w:style>
  <w:style w:type="table" w:customStyle="1" w:styleId="Tablabsica11">
    <w:name w:val="Tabla básica 11"/>
    <w:basedOn w:val="Tablanormal"/>
    <w:next w:val="Tablabsica1"/>
    <w:uiPriority w:val="99"/>
    <w:rsid w:val="00B27FA3"/>
    <w:rPr>
      <w:rFonts w:ascii="Calibri" w:eastAsia="Calibri" w:hAnsi="Calibri"/>
      <w:lang w:val="es-BO" w:eastAsia="es-B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absica21">
    <w:name w:val="Tabla básica 21"/>
    <w:basedOn w:val="Tablanormal"/>
    <w:next w:val="Tablabsica2"/>
    <w:uiPriority w:val="99"/>
    <w:rsid w:val="00B27FA3"/>
    <w:rPr>
      <w:rFonts w:ascii="Calibri" w:eastAsia="Calibri" w:hAnsi="Calibri"/>
      <w:lang w:val="es-BO" w:eastAsia="es-B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absica31">
    <w:name w:val="Tabla básica 31"/>
    <w:basedOn w:val="Tablanormal"/>
    <w:next w:val="Tablabsica3"/>
    <w:uiPriority w:val="99"/>
    <w:rsid w:val="00B27FA3"/>
    <w:rPr>
      <w:rFonts w:ascii="Calibri" w:eastAsia="Calibri" w:hAnsi="Calibri"/>
      <w:lang w:val="es-BO" w:eastAsia="es-B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clsica11">
    <w:name w:val="Tabla clásica 11"/>
    <w:basedOn w:val="Tablanormal"/>
    <w:next w:val="Tablaclsica1"/>
    <w:uiPriority w:val="99"/>
    <w:rsid w:val="00B27FA3"/>
    <w:rPr>
      <w:rFonts w:ascii="Calibri" w:eastAsia="Calibri" w:hAnsi="Calibri"/>
      <w:lang w:val="es-BO" w:eastAsia="es-B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lsica21">
    <w:name w:val="Tabla clásica 21"/>
    <w:basedOn w:val="Tablanormal"/>
    <w:next w:val="Tablaclsica2"/>
    <w:uiPriority w:val="99"/>
    <w:rsid w:val="00B27FA3"/>
    <w:rPr>
      <w:rFonts w:ascii="Calibri" w:eastAsia="Calibri" w:hAnsi="Calibri"/>
      <w:lang w:val="es-BO" w:eastAsia="es-B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aclsica31">
    <w:name w:val="Tabla clásica 31"/>
    <w:basedOn w:val="Tablanormal"/>
    <w:next w:val="Tablaclsica3"/>
    <w:uiPriority w:val="99"/>
    <w:rsid w:val="00B27FA3"/>
    <w:rPr>
      <w:rFonts w:ascii="Calibri" w:eastAsia="Calibri" w:hAnsi="Calibri"/>
      <w:color w:val="000080"/>
      <w:lang w:val="es-BO" w:eastAsia="es-BO"/>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aclsica41">
    <w:name w:val="Tabla clásica 41"/>
    <w:basedOn w:val="Tablanormal"/>
    <w:next w:val="Tablaclsica4"/>
    <w:uiPriority w:val="99"/>
    <w:rsid w:val="00B27FA3"/>
    <w:rPr>
      <w:rFonts w:ascii="Calibri" w:eastAsia="Calibri" w:hAnsi="Calibri"/>
      <w:lang w:val="es-BO" w:eastAsia="es-B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aconcolumnas11">
    <w:name w:val="Tabla con columnas 11"/>
    <w:basedOn w:val="Tablanormal"/>
    <w:next w:val="Tablaconcolumnas1"/>
    <w:uiPriority w:val="99"/>
    <w:rsid w:val="00B27FA3"/>
    <w:rPr>
      <w:rFonts w:ascii="Calibri" w:eastAsia="Calibri" w:hAnsi="Calibri"/>
      <w:b/>
      <w:bCs/>
      <w:lang w:val="es-BO" w:eastAsia="es-B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21">
    <w:name w:val="Tabla con columnas 21"/>
    <w:basedOn w:val="Tablanormal"/>
    <w:next w:val="Tablaconcolumnas2"/>
    <w:uiPriority w:val="99"/>
    <w:rsid w:val="00B27FA3"/>
    <w:rPr>
      <w:rFonts w:ascii="Calibri" w:eastAsia="Calibri" w:hAnsi="Calibri"/>
      <w:b/>
      <w:bCs/>
      <w:lang w:val="es-BO" w:eastAsia="es-B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31">
    <w:name w:val="Tabla con columnas 31"/>
    <w:basedOn w:val="Tablanormal"/>
    <w:next w:val="Tablaconcolumnas3"/>
    <w:uiPriority w:val="99"/>
    <w:rsid w:val="00B27FA3"/>
    <w:rPr>
      <w:rFonts w:ascii="Calibri" w:eastAsia="Calibri" w:hAnsi="Calibri"/>
      <w:b/>
      <w:bCs/>
      <w:lang w:val="es-BO" w:eastAsia="es-B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aconcolumnas41">
    <w:name w:val="Tabla con columnas 41"/>
    <w:basedOn w:val="Tablanormal"/>
    <w:next w:val="Tablaconcolumnas4"/>
    <w:uiPriority w:val="99"/>
    <w:rsid w:val="00B27FA3"/>
    <w:rPr>
      <w:rFonts w:ascii="Calibri" w:eastAsia="Calibri" w:hAnsi="Calibri"/>
      <w:lang w:val="es-BO" w:eastAsia="es-B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concolumnas51">
    <w:name w:val="Tabla con columnas 51"/>
    <w:basedOn w:val="Tablanormal"/>
    <w:next w:val="Tablaconcolumnas5"/>
    <w:uiPriority w:val="99"/>
    <w:rsid w:val="00B27FA3"/>
    <w:rPr>
      <w:rFonts w:ascii="Calibri" w:eastAsia="Calibri" w:hAnsi="Calibri"/>
      <w:lang w:val="es-BO" w:eastAsia="es-B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aconcuadrcula110">
    <w:name w:val="Tabla con cuadrícula 11"/>
    <w:basedOn w:val="Tablanormal"/>
    <w:next w:val="Tablaconcuadrcula10"/>
    <w:uiPriority w:val="99"/>
    <w:rsid w:val="00B27FA3"/>
    <w:rPr>
      <w:rFonts w:ascii="Calibri" w:eastAsia="Calibri" w:hAnsi="Calibri"/>
      <w:lang w:val="es-BO"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aconcuadrcula21">
    <w:name w:val="Tabla con cuadrícula 21"/>
    <w:basedOn w:val="Tablanormal"/>
    <w:next w:val="Tablaconcuadrcula20"/>
    <w:uiPriority w:val="99"/>
    <w:rsid w:val="00B27FA3"/>
    <w:rPr>
      <w:rFonts w:ascii="Calibri" w:eastAsia="Calibri" w:hAnsi="Calibri"/>
      <w:lang w:val="es-BO" w:eastAsia="es-B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31">
    <w:name w:val="Tabla con cuadrícula 31"/>
    <w:basedOn w:val="Tablanormal"/>
    <w:next w:val="Tablaconcuadrcula3"/>
    <w:uiPriority w:val="99"/>
    <w:rsid w:val="00B27FA3"/>
    <w:rPr>
      <w:rFonts w:ascii="Calibri" w:eastAsia="Calibri" w:hAnsi="Calibri"/>
      <w:lang w:val="es-BO" w:eastAsia="es-B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41">
    <w:name w:val="Tabla con cuadrícula 41"/>
    <w:basedOn w:val="Tablanormal"/>
    <w:next w:val="Tablaconcuadrcula4"/>
    <w:uiPriority w:val="99"/>
    <w:rsid w:val="00B27FA3"/>
    <w:rPr>
      <w:rFonts w:ascii="Calibri" w:eastAsia="Calibri" w:hAnsi="Calibri"/>
      <w:lang w:val="es-BO" w:eastAsia="es-B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aconcuadrcula51">
    <w:name w:val="Tabla con cuadrícula 51"/>
    <w:basedOn w:val="Tablanormal"/>
    <w:next w:val="Tablaconcuadrcula5"/>
    <w:uiPriority w:val="99"/>
    <w:rsid w:val="00B27FA3"/>
    <w:rPr>
      <w:rFonts w:ascii="Calibri" w:eastAsia="Calibri" w:hAnsi="Calibri"/>
      <w:lang w:val="es-BO" w:eastAsia="es-B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61">
    <w:name w:val="Tabla con cuadrícula 61"/>
    <w:basedOn w:val="Tablanormal"/>
    <w:next w:val="Tablaconcuadrcula6"/>
    <w:uiPriority w:val="99"/>
    <w:rsid w:val="00B27FA3"/>
    <w:rPr>
      <w:rFonts w:ascii="Calibri" w:eastAsia="Calibri" w:hAnsi="Calibri"/>
      <w:lang w:val="es-BO" w:eastAsia="es-B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71">
    <w:name w:val="Tabla con cuadrícula 71"/>
    <w:basedOn w:val="Tablanormal"/>
    <w:next w:val="Tablaconcuadrcula7"/>
    <w:uiPriority w:val="99"/>
    <w:rsid w:val="00B27FA3"/>
    <w:rPr>
      <w:rFonts w:ascii="Calibri" w:eastAsia="Calibri" w:hAnsi="Calibri"/>
      <w:b/>
      <w:bCs/>
      <w:lang w:val="es-BO" w:eastAsia="es-B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81">
    <w:name w:val="Tabla con cuadrícula 81"/>
    <w:basedOn w:val="Tablanormal"/>
    <w:next w:val="Tablaconcuadrcula8"/>
    <w:uiPriority w:val="99"/>
    <w:rsid w:val="00B27FA3"/>
    <w:rPr>
      <w:rFonts w:ascii="Calibri" w:eastAsia="Calibri" w:hAnsi="Calibri"/>
      <w:lang w:val="es-BO" w:eastAsia="es-B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aconefectos3D11">
    <w:name w:val="Tabla con efectos 3D 11"/>
    <w:basedOn w:val="Tablanormal"/>
    <w:next w:val="Tablaconefectos3D1"/>
    <w:uiPriority w:val="99"/>
    <w:rsid w:val="00B27FA3"/>
    <w:rPr>
      <w:rFonts w:ascii="Calibri" w:eastAsia="Calibri" w:hAnsi="Calibri"/>
      <w:lang w:val="es-BO" w:eastAsia="es-B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aconefectos3D21">
    <w:name w:val="Tabla con efectos 3D 21"/>
    <w:basedOn w:val="Tablanormal"/>
    <w:next w:val="Tablaconefectos3D2"/>
    <w:uiPriority w:val="99"/>
    <w:rsid w:val="00B27FA3"/>
    <w:rPr>
      <w:rFonts w:ascii="Calibri" w:eastAsia="Calibri" w:hAnsi="Calibri"/>
      <w:lang w:val="es-BO" w:eastAsia="es-B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efectos3D31">
    <w:name w:val="Tabla con efectos 3D 31"/>
    <w:basedOn w:val="Tablanormal"/>
    <w:next w:val="Tablaconefectos3D3"/>
    <w:uiPriority w:val="99"/>
    <w:rsid w:val="00B27FA3"/>
    <w:rPr>
      <w:rFonts w:ascii="Calibri" w:eastAsia="Calibri" w:hAnsi="Calibri"/>
      <w:lang w:val="es-BO" w:eastAsia="es-B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11">
    <w:name w:val="Tabla con lista 11"/>
    <w:basedOn w:val="Tablanormal"/>
    <w:next w:val="Tablaconlista1"/>
    <w:uiPriority w:val="99"/>
    <w:rsid w:val="00B27FA3"/>
    <w:rPr>
      <w:rFonts w:ascii="Calibri" w:eastAsia="Calibri" w:hAnsi="Calibri"/>
      <w:lang w:val="es-BO" w:eastAsia="es-BO"/>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21">
    <w:name w:val="Tabla con lista 21"/>
    <w:basedOn w:val="Tablanormal"/>
    <w:next w:val="Tablaconlista2"/>
    <w:uiPriority w:val="99"/>
    <w:rsid w:val="00B27FA3"/>
    <w:rPr>
      <w:rFonts w:ascii="Calibri" w:eastAsia="Calibri" w:hAnsi="Calibri"/>
      <w:lang w:val="es-BO" w:eastAsia="es-BO"/>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31">
    <w:name w:val="Tabla con lista 31"/>
    <w:basedOn w:val="Tablanormal"/>
    <w:next w:val="Tablaconlista3"/>
    <w:uiPriority w:val="99"/>
    <w:rsid w:val="00B27FA3"/>
    <w:rPr>
      <w:rFonts w:ascii="Calibri" w:eastAsia="Calibri" w:hAnsi="Calibri"/>
      <w:lang w:val="es-BO" w:eastAsia="es-B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aconlista41">
    <w:name w:val="Tabla con lista 41"/>
    <w:basedOn w:val="Tablanormal"/>
    <w:next w:val="Tablaconlista4"/>
    <w:uiPriority w:val="99"/>
    <w:rsid w:val="00B27FA3"/>
    <w:rPr>
      <w:rFonts w:ascii="Calibri" w:eastAsia="Calibri" w:hAnsi="Calibri"/>
      <w:lang w:val="es-BO" w:eastAsia="es-B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aconlista51">
    <w:name w:val="Tabla con lista 51"/>
    <w:basedOn w:val="Tablanormal"/>
    <w:next w:val="Tablaconlista5"/>
    <w:uiPriority w:val="99"/>
    <w:rsid w:val="00B27FA3"/>
    <w:rPr>
      <w:rFonts w:ascii="Calibri" w:eastAsia="Calibri" w:hAnsi="Calibri"/>
      <w:lang w:val="es-BO" w:eastAsia="es-B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aconlista61">
    <w:name w:val="Tabla con lista 61"/>
    <w:basedOn w:val="Tablanormal"/>
    <w:next w:val="Tablaconlista6"/>
    <w:uiPriority w:val="99"/>
    <w:rsid w:val="00B27FA3"/>
    <w:rPr>
      <w:rFonts w:ascii="Calibri" w:eastAsia="Calibri" w:hAnsi="Calibri"/>
      <w:lang w:val="es-BO" w:eastAsia="es-B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aconlista71">
    <w:name w:val="Tabla con lista 71"/>
    <w:basedOn w:val="Tablanormal"/>
    <w:next w:val="Tablaconlista7"/>
    <w:uiPriority w:val="99"/>
    <w:rsid w:val="00B27FA3"/>
    <w:rPr>
      <w:rFonts w:ascii="Calibri" w:eastAsia="Calibri" w:hAnsi="Calibri"/>
      <w:lang w:val="es-BO" w:eastAsia="es-BO"/>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aconlista81">
    <w:name w:val="Tabla con lista 81"/>
    <w:basedOn w:val="Tablanormal"/>
    <w:next w:val="Tablaconlista8"/>
    <w:uiPriority w:val="99"/>
    <w:rsid w:val="00B27FA3"/>
    <w:rPr>
      <w:rFonts w:ascii="Calibri" w:eastAsia="Calibri" w:hAnsi="Calibri"/>
      <w:lang w:val="es-BO" w:eastAsia="es-BO"/>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acontema1">
    <w:name w:val="Tabla con tema1"/>
    <w:basedOn w:val="Tablanormal"/>
    <w:next w:val="Tablacontema"/>
    <w:uiPriority w:val="99"/>
    <w:rsid w:val="00B27FA3"/>
    <w:rPr>
      <w:rFonts w:ascii="Calibri" w:eastAsia="Calibri" w:hAnsi="Calibri"/>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elegante1">
    <w:name w:val="Tabla elegante1"/>
    <w:basedOn w:val="Tablanormal"/>
    <w:next w:val="Tablaelegante"/>
    <w:uiPriority w:val="99"/>
    <w:rsid w:val="00B27FA3"/>
    <w:rPr>
      <w:rFonts w:ascii="Calibri" w:eastAsia="Calibri" w:hAnsi="Calibri"/>
      <w:lang w:val="es-BO" w:eastAsia="es-B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moderna1">
    <w:name w:val="Tabla moderna1"/>
    <w:basedOn w:val="Tablanormal"/>
    <w:next w:val="Tablamoderna"/>
    <w:uiPriority w:val="99"/>
    <w:rsid w:val="00B27FA3"/>
    <w:rPr>
      <w:rFonts w:ascii="Calibri" w:eastAsia="Calibri" w:hAnsi="Calibri"/>
      <w:lang w:val="es-BO" w:eastAsia="es-BO"/>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aprofesional1">
    <w:name w:val="Tabla profesional1"/>
    <w:basedOn w:val="Tablanormal"/>
    <w:next w:val="Tablaprofesional"/>
    <w:uiPriority w:val="99"/>
    <w:rsid w:val="00B27FA3"/>
    <w:rPr>
      <w:rFonts w:ascii="Calibri" w:eastAsia="Calibri" w:hAnsi="Calibri"/>
      <w:lang w:val="es-BO"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asutil11">
    <w:name w:val="Tabla sutil 11"/>
    <w:basedOn w:val="Tablanormal"/>
    <w:next w:val="Tablasutil1"/>
    <w:uiPriority w:val="99"/>
    <w:rsid w:val="00B27FA3"/>
    <w:rPr>
      <w:rFonts w:ascii="Calibri" w:eastAsia="Calibri" w:hAnsi="Calibri"/>
      <w:lang w:val="es-BO" w:eastAsia="es-BO"/>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sutil21">
    <w:name w:val="Tabla sutil 21"/>
    <w:basedOn w:val="Tablanormal"/>
    <w:next w:val="Tablasutil2"/>
    <w:uiPriority w:val="99"/>
    <w:rsid w:val="00B27FA3"/>
    <w:rPr>
      <w:rFonts w:ascii="Calibri" w:eastAsia="Calibri" w:hAnsi="Calibri"/>
      <w:lang w:val="es-BO" w:eastAsia="es-B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vistosa11">
    <w:name w:val="Tabla vistosa 11"/>
    <w:basedOn w:val="Tablanormal"/>
    <w:next w:val="Tablavistosa1"/>
    <w:uiPriority w:val="99"/>
    <w:rsid w:val="00B27FA3"/>
    <w:rPr>
      <w:rFonts w:ascii="Calibri" w:eastAsia="Calibri" w:hAnsi="Calibri"/>
      <w:color w:val="FFFFFF"/>
      <w:lang w:val="es-BO" w:eastAsia="es-BO"/>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avistosa21">
    <w:name w:val="Tabla vistosa 21"/>
    <w:basedOn w:val="Tablanormal"/>
    <w:next w:val="Tablavistosa2"/>
    <w:uiPriority w:val="99"/>
    <w:rsid w:val="00B27FA3"/>
    <w:rPr>
      <w:rFonts w:ascii="Calibri" w:eastAsia="Calibri" w:hAnsi="Calibri"/>
      <w:lang w:val="es-BO" w:eastAsia="es-B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avistosa31">
    <w:name w:val="Tabla vistosa 31"/>
    <w:basedOn w:val="Tablanormal"/>
    <w:next w:val="Tablavistosa3"/>
    <w:uiPriority w:val="99"/>
    <w:rsid w:val="00B27FA3"/>
    <w:rPr>
      <w:rFonts w:ascii="Calibri" w:eastAsia="Calibri" w:hAnsi="Calibri"/>
      <w:lang w:val="es-BO" w:eastAsia="es-B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aweb111">
    <w:name w:val="Tabla web 111"/>
    <w:basedOn w:val="Tablanormal"/>
    <w:uiPriority w:val="99"/>
    <w:rsid w:val="00B27FA3"/>
    <w:rPr>
      <w:rFonts w:ascii="Calibri" w:eastAsia="Calibri" w:hAnsi="Calibri"/>
      <w:lang w:val="es-BO" w:eastAsia="es-B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2111">
    <w:name w:val="Tabla web 2111"/>
    <w:basedOn w:val="Tablanormal"/>
    <w:uiPriority w:val="99"/>
    <w:rsid w:val="00B27FA3"/>
    <w:rPr>
      <w:rFonts w:ascii="Calibri" w:eastAsia="Calibri" w:hAnsi="Calibri"/>
      <w:lang w:val="es-BO" w:eastAsia="es-B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311">
    <w:name w:val="Tabla web 311"/>
    <w:basedOn w:val="Tablanormal"/>
    <w:uiPriority w:val="99"/>
    <w:rsid w:val="00B27FA3"/>
    <w:rPr>
      <w:rFonts w:ascii="Calibri" w:eastAsia="Calibri" w:hAnsi="Calibri"/>
      <w:lang w:val="es-BO" w:eastAsia="es-B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ai1">
    <w:name w:val="1 / a / i1"/>
    <w:basedOn w:val="Sinlista"/>
    <w:next w:val="1ai"/>
    <w:uiPriority w:val="99"/>
    <w:unhideWhenUsed/>
    <w:rsid w:val="00B27FA3"/>
    <w:pPr>
      <w:numPr>
        <w:numId w:val="83"/>
      </w:numPr>
    </w:pPr>
  </w:style>
  <w:style w:type="numbering" w:customStyle="1" w:styleId="Sinlista111">
    <w:name w:val="Sin lista111"/>
    <w:next w:val="Sinlista"/>
    <w:uiPriority w:val="99"/>
    <w:semiHidden/>
    <w:unhideWhenUsed/>
    <w:rsid w:val="00B27FA3"/>
  </w:style>
  <w:style w:type="table" w:customStyle="1" w:styleId="Tablaconcuadrcula111">
    <w:name w:val="Tabla con cuadrícula111"/>
    <w:basedOn w:val="Tablanormal"/>
    <w:next w:val="Tablaconcuadrcula"/>
    <w:rsid w:val="00B27FA3"/>
    <w:pPr>
      <w:jc w:val="both"/>
    </w:pPr>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web32">
    <w:name w:val="Tabla web 32"/>
    <w:basedOn w:val="Tablanormal"/>
    <w:next w:val="Tablaweb3"/>
    <w:uiPriority w:val="99"/>
    <w:semiHidden/>
    <w:unhideWhenUsed/>
    <w:rsid w:val="00B27FA3"/>
    <w:rPr>
      <w:rFonts w:ascii="Calibri" w:eastAsia="Calibri" w:hAnsi="Calibri"/>
      <w:lang w:val="es-BO" w:eastAsia="es-B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object">
    <w:name w:val="object"/>
    <w:basedOn w:val="Fuentedeprrafopredeter"/>
    <w:rsid w:val="00B27FA3"/>
  </w:style>
  <w:style w:type="character" w:customStyle="1" w:styleId="TtuloCar">
    <w:name w:val="Título Car"/>
    <w:uiPriority w:val="10"/>
    <w:rsid w:val="00B27FA3"/>
    <w:rPr>
      <w:rFonts w:cs="Arial"/>
      <w:b/>
      <w:bCs/>
      <w:kern w:val="28"/>
      <w:szCs w:val="32"/>
    </w:rPr>
  </w:style>
  <w:style w:type="numbering" w:customStyle="1" w:styleId="Sinlista3">
    <w:name w:val="Sin lista3"/>
    <w:next w:val="Sinlista"/>
    <w:uiPriority w:val="99"/>
    <w:semiHidden/>
    <w:unhideWhenUsed/>
    <w:rsid w:val="00B27FA3"/>
  </w:style>
  <w:style w:type="table" w:customStyle="1" w:styleId="Tablaconcuadrcula30">
    <w:name w:val="Tabla con cuadrícula3"/>
    <w:basedOn w:val="Tablanormal"/>
    <w:next w:val="Tablaconcuadrcula"/>
    <w:uiPriority w:val="99"/>
    <w:rsid w:val="00B27F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web23">
    <w:name w:val="Tabla web 23"/>
    <w:basedOn w:val="Tablanormal"/>
    <w:next w:val="Tablaweb2"/>
    <w:rsid w:val="00B27FA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tblPr/>
      <w:tcPr>
        <w:tcBorders>
          <w:tl2br w:val="none" w:sz="0" w:space="0" w:color="auto"/>
          <w:tr2bl w:val="none" w:sz="0" w:space="0" w:color="auto"/>
        </w:tcBorders>
      </w:tcPr>
    </w:tblStylePr>
  </w:style>
  <w:style w:type="table" w:customStyle="1" w:styleId="Listaclara-nfasis112">
    <w:name w:val="Lista clara - Énfasis 112"/>
    <w:basedOn w:val="Tablanormal"/>
    <w:uiPriority w:val="61"/>
    <w:rsid w:val="00B27FA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2">
    <w:name w:val="Lista clara - Énfasis 32"/>
    <w:basedOn w:val="Tablanormal"/>
    <w:next w:val="Listaclara-nfasis3"/>
    <w:uiPriority w:val="61"/>
    <w:rsid w:val="00B27FA3"/>
    <w:rPr>
      <w:rFonts w:ascii="Calibri" w:hAnsi="Calibri"/>
      <w:lang w:eastAsia="es-B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2">
    <w:name w:val="Lista clara12"/>
    <w:basedOn w:val="Tablanormal"/>
    <w:uiPriority w:val="61"/>
    <w:rsid w:val="00B27FA3"/>
    <w:rPr>
      <w:rFonts w:ascii="Calibri" w:hAnsi="Calibri"/>
      <w:lang w:eastAsia="es-B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bsica12">
    <w:name w:val="Tabla básica 12"/>
    <w:basedOn w:val="Tablanormal"/>
    <w:next w:val="Tablabsica1"/>
    <w:uiPriority w:val="99"/>
    <w:rsid w:val="00B27FA3"/>
    <w:rPr>
      <w:rFonts w:ascii="Calibri" w:eastAsia="Calibri" w:hAnsi="Calibri"/>
      <w:lang w:val="es-BO" w:eastAsia="es-B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absica22">
    <w:name w:val="Tabla básica 22"/>
    <w:basedOn w:val="Tablanormal"/>
    <w:next w:val="Tablabsica2"/>
    <w:uiPriority w:val="99"/>
    <w:rsid w:val="00B27FA3"/>
    <w:rPr>
      <w:rFonts w:ascii="Calibri" w:eastAsia="Calibri" w:hAnsi="Calibri"/>
      <w:lang w:val="es-BO" w:eastAsia="es-B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absica32">
    <w:name w:val="Tabla básica 32"/>
    <w:basedOn w:val="Tablanormal"/>
    <w:next w:val="Tablabsica3"/>
    <w:uiPriority w:val="99"/>
    <w:rsid w:val="00B27FA3"/>
    <w:rPr>
      <w:rFonts w:ascii="Calibri" w:eastAsia="Calibri" w:hAnsi="Calibri"/>
      <w:lang w:val="es-BO" w:eastAsia="es-B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clsica12">
    <w:name w:val="Tabla clásica 12"/>
    <w:basedOn w:val="Tablanormal"/>
    <w:next w:val="Tablaclsica1"/>
    <w:uiPriority w:val="99"/>
    <w:rsid w:val="00B27FA3"/>
    <w:rPr>
      <w:rFonts w:ascii="Calibri" w:eastAsia="Calibri" w:hAnsi="Calibri"/>
      <w:lang w:val="es-BO" w:eastAsia="es-B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lsica22">
    <w:name w:val="Tabla clásica 22"/>
    <w:basedOn w:val="Tablanormal"/>
    <w:next w:val="Tablaclsica2"/>
    <w:uiPriority w:val="99"/>
    <w:rsid w:val="00B27FA3"/>
    <w:rPr>
      <w:rFonts w:ascii="Calibri" w:eastAsia="Calibri" w:hAnsi="Calibri"/>
      <w:lang w:val="es-BO" w:eastAsia="es-B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aclsica32">
    <w:name w:val="Tabla clásica 32"/>
    <w:basedOn w:val="Tablanormal"/>
    <w:next w:val="Tablaclsica3"/>
    <w:uiPriority w:val="99"/>
    <w:rsid w:val="00B27FA3"/>
    <w:rPr>
      <w:rFonts w:ascii="Calibri" w:eastAsia="Calibri" w:hAnsi="Calibri"/>
      <w:color w:val="000080"/>
      <w:lang w:val="es-BO" w:eastAsia="es-BO"/>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aclsica42">
    <w:name w:val="Tabla clásica 42"/>
    <w:basedOn w:val="Tablanormal"/>
    <w:next w:val="Tablaclsica4"/>
    <w:uiPriority w:val="99"/>
    <w:rsid w:val="00B27FA3"/>
    <w:rPr>
      <w:rFonts w:ascii="Calibri" w:eastAsia="Calibri" w:hAnsi="Calibri"/>
      <w:lang w:val="es-BO" w:eastAsia="es-B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aconcolumnas12">
    <w:name w:val="Tabla con columnas 12"/>
    <w:basedOn w:val="Tablanormal"/>
    <w:next w:val="Tablaconcolumnas1"/>
    <w:uiPriority w:val="99"/>
    <w:rsid w:val="00B27FA3"/>
    <w:rPr>
      <w:rFonts w:ascii="Calibri" w:eastAsia="Calibri" w:hAnsi="Calibri"/>
      <w:b/>
      <w:bCs/>
      <w:lang w:val="es-BO" w:eastAsia="es-B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22">
    <w:name w:val="Tabla con columnas 22"/>
    <w:basedOn w:val="Tablanormal"/>
    <w:next w:val="Tablaconcolumnas2"/>
    <w:uiPriority w:val="99"/>
    <w:rsid w:val="00B27FA3"/>
    <w:rPr>
      <w:rFonts w:ascii="Calibri" w:eastAsia="Calibri" w:hAnsi="Calibri"/>
      <w:b/>
      <w:bCs/>
      <w:lang w:val="es-BO" w:eastAsia="es-B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32">
    <w:name w:val="Tabla con columnas 32"/>
    <w:basedOn w:val="Tablanormal"/>
    <w:next w:val="Tablaconcolumnas3"/>
    <w:uiPriority w:val="99"/>
    <w:rsid w:val="00B27FA3"/>
    <w:rPr>
      <w:rFonts w:ascii="Calibri" w:eastAsia="Calibri" w:hAnsi="Calibri"/>
      <w:b/>
      <w:bCs/>
      <w:lang w:val="es-BO" w:eastAsia="es-B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aconcolumnas42">
    <w:name w:val="Tabla con columnas 42"/>
    <w:basedOn w:val="Tablanormal"/>
    <w:next w:val="Tablaconcolumnas4"/>
    <w:uiPriority w:val="99"/>
    <w:rsid w:val="00B27FA3"/>
    <w:rPr>
      <w:rFonts w:ascii="Calibri" w:eastAsia="Calibri" w:hAnsi="Calibri"/>
      <w:lang w:val="es-BO" w:eastAsia="es-B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concolumnas52">
    <w:name w:val="Tabla con columnas 52"/>
    <w:basedOn w:val="Tablanormal"/>
    <w:next w:val="Tablaconcolumnas5"/>
    <w:uiPriority w:val="99"/>
    <w:rsid w:val="00B27FA3"/>
    <w:rPr>
      <w:rFonts w:ascii="Calibri" w:eastAsia="Calibri" w:hAnsi="Calibri"/>
      <w:lang w:val="es-BO" w:eastAsia="es-B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aconcuadrcula12">
    <w:name w:val="Tabla con cuadrícula 12"/>
    <w:basedOn w:val="Tablanormal"/>
    <w:next w:val="Tablaconcuadrcula10"/>
    <w:uiPriority w:val="99"/>
    <w:rsid w:val="00B27FA3"/>
    <w:rPr>
      <w:rFonts w:ascii="Calibri" w:eastAsia="Calibri" w:hAnsi="Calibri"/>
      <w:lang w:val="es-BO"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aconcuadrcula22">
    <w:name w:val="Tabla con cuadrícula 22"/>
    <w:basedOn w:val="Tablanormal"/>
    <w:next w:val="Tablaconcuadrcula20"/>
    <w:uiPriority w:val="99"/>
    <w:rsid w:val="00B27FA3"/>
    <w:rPr>
      <w:rFonts w:ascii="Calibri" w:eastAsia="Calibri" w:hAnsi="Calibri"/>
      <w:lang w:val="es-BO" w:eastAsia="es-B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32">
    <w:name w:val="Tabla con cuadrícula 32"/>
    <w:basedOn w:val="Tablanormal"/>
    <w:next w:val="Tablaconcuadrcula3"/>
    <w:uiPriority w:val="99"/>
    <w:rsid w:val="00B27FA3"/>
    <w:rPr>
      <w:rFonts w:ascii="Calibri" w:eastAsia="Calibri" w:hAnsi="Calibri"/>
      <w:lang w:val="es-BO" w:eastAsia="es-B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42">
    <w:name w:val="Tabla con cuadrícula 42"/>
    <w:basedOn w:val="Tablanormal"/>
    <w:next w:val="Tablaconcuadrcula4"/>
    <w:uiPriority w:val="99"/>
    <w:rsid w:val="00B27FA3"/>
    <w:rPr>
      <w:rFonts w:ascii="Calibri" w:eastAsia="Calibri" w:hAnsi="Calibri"/>
      <w:lang w:val="es-BO" w:eastAsia="es-B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aconcuadrcula52">
    <w:name w:val="Tabla con cuadrícula 52"/>
    <w:basedOn w:val="Tablanormal"/>
    <w:next w:val="Tablaconcuadrcula5"/>
    <w:uiPriority w:val="99"/>
    <w:rsid w:val="00B27FA3"/>
    <w:rPr>
      <w:rFonts w:ascii="Calibri" w:eastAsia="Calibri" w:hAnsi="Calibri"/>
      <w:lang w:val="es-BO" w:eastAsia="es-B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62">
    <w:name w:val="Tabla con cuadrícula 62"/>
    <w:basedOn w:val="Tablanormal"/>
    <w:next w:val="Tablaconcuadrcula6"/>
    <w:uiPriority w:val="99"/>
    <w:rsid w:val="00B27FA3"/>
    <w:rPr>
      <w:rFonts w:ascii="Calibri" w:eastAsia="Calibri" w:hAnsi="Calibri"/>
      <w:lang w:val="es-BO" w:eastAsia="es-B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72">
    <w:name w:val="Tabla con cuadrícula 72"/>
    <w:basedOn w:val="Tablanormal"/>
    <w:next w:val="Tablaconcuadrcula7"/>
    <w:uiPriority w:val="99"/>
    <w:rsid w:val="00B27FA3"/>
    <w:rPr>
      <w:rFonts w:ascii="Calibri" w:eastAsia="Calibri" w:hAnsi="Calibri"/>
      <w:b/>
      <w:bCs/>
      <w:lang w:val="es-BO" w:eastAsia="es-B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82">
    <w:name w:val="Tabla con cuadrícula 82"/>
    <w:basedOn w:val="Tablanormal"/>
    <w:next w:val="Tablaconcuadrcula8"/>
    <w:uiPriority w:val="99"/>
    <w:rsid w:val="00B27FA3"/>
    <w:rPr>
      <w:rFonts w:ascii="Calibri" w:eastAsia="Calibri" w:hAnsi="Calibri"/>
      <w:lang w:val="es-BO" w:eastAsia="es-B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aconefectos3D12">
    <w:name w:val="Tabla con efectos 3D 12"/>
    <w:basedOn w:val="Tablanormal"/>
    <w:next w:val="Tablaconefectos3D1"/>
    <w:uiPriority w:val="99"/>
    <w:rsid w:val="00B27FA3"/>
    <w:rPr>
      <w:rFonts w:ascii="Calibri" w:eastAsia="Calibri" w:hAnsi="Calibri"/>
      <w:lang w:val="es-BO" w:eastAsia="es-B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aconefectos3D22">
    <w:name w:val="Tabla con efectos 3D 22"/>
    <w:basedOn w:val="Tablanormal"/>
    <w:next w:val="Tablaconefectos3D2"/>
    <w:uiPriority w:val="99"/>
    <w:rsid w:val="00B27FA3"/>
    <w:rPr>
      <w:rFonts w:ascii="Calibri" w:eastAsia="Calibri" w:hAnsi="Calibri"/>
      <w:lang w:val="es-BO" w:eastAsia="es-B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efectos3D32">
    <w:name w:val="Tabla con efectos 3D 32"/>
    <w:basedOn w:val="Tablanormal"/>
    <w:next w:val="Tablaconefectos3D3"/>
    <w:uiPriority w:val="99"/>
    <w:rsid w:val="00B27FA3"/>
    <w:rPr>
      <w:rFonts w:ascii="Calibri" w:eastAsia="Calibri" w:hAnsi="Calibri"/>
      <w:lang w:val="es-BO" w:eastAsia="es-B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12">
    <w:name w:val="Tabla con lista 12"/>
    <w:basedOn w:val="Tablanormal"/>
    <w:next w:val="Tablaconlista1"/>
    <w:uiPriority w:val="99"/>
    <w:rsid w:val="00B27FA3"/>
    <w:rPr>
      <w:rFonts w:ascii="Calibri" w:eastAsia="Calibri" w:hAnsi="Calibri"/>
      <w:lang w:val="es-BO" w:eastAsia="es-BO"/>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22">
    <w:name w:val="Tabla con lista 22"/>
    <w:basedOn w:val="Tablanormal"/>
    <w:next w:val="Tablaconlista2"/>
    <w:uiPriority w:val="99"/>
    <w:rsid w:val="00B27FA3"/>
    <w:rPr>
      <w:rFonts w:ascii="Calibri" w:eastAsia="Calibri" w:hAnsi="Calibri"/>
      <w:lang w:val="es-BO" w:eastAsia="es-BO"/>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32">
    <w:name w:val="Tabla con lista 32"/>
    <w:basedOn w:val="Tablanormal"/>
    <w:next w:val="Tablaconlista3"/>
    <w:uiPriority w:val="99"/>
    <w:rsid w:val="00B27FA3"/>
    <w:rPr>
      <w:rFonts w:ascii="Calibri" w:eastAsia="Calibri" w:hAnsi="Calibri"/>
      <w:lang w:val="es-BO" w:eastAsia="es-B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aconlista42">
    <w:name w:val="Tabla con lista 42"/>
    <w:basedOn w:val="Tablanormal"/>
    <w:next w:val="Tablaconlista4"/>
    <w:uiPriority w:val="99"/>
    <w:rsid w:val="00B27FA3"/>
    <w:rPr>
      <w:rFonts w:ascii="Calibri" w:eastAsia="Calibri" w:hAnsi="Calibri"/>
      <w:lang w:val="es-BO" w:eastAsia="es-B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aconlista52">
    <w:name w:val="Tabla con lista 52"/>
    <w:basedOn w:val="Tablanormal"/>
    <w:next w:val="Tablaconlista5"/>
    <w:uiPriority w:val="99"/>
    <w:rsid w:val="00B27FA3"/>
    <w:rPr>
      <w:rFonts w:ascii="Calibri" w:eastAsia="Calibri" w:hAnsi="Calibri"/>
      <w:lang w:val="es-BO" w:eastAsia="es-B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aconlista62">
    <w:name w:val="Tabla con lista 62"/>
    <w:basedOn w:val="Tablanormal"/>
    <w:next w:val="Tablaconlista6"/>
    <w:uiPriority w:val="99"/>
    <w:rsid w:val="00B27FA3"/>
    <w:rPr>
      <w:rFonts w:ascii="Calibri" w:eastAsia="Calibri" w:hAnsi="Calibri"/>
      <w:lang w:val="es-BO" w:eastAsia="es-B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aconlista72">
    <w:name w:val="Tabla con lista 72"/>
    <w:basedOn w:val="Tablanormal"/>
    <w:next w:val="Tablaconlista7"/>
    <w:uiPriority w:val="99"/>
    <w:rsid w:val="00B27FA3"/>
    <w:rPr>
      <w:rFonts w:ascii="Calibri" w:eastAsia="Calibri" w:hAnsi="Calibri"/>
      <w:lang w:val="es-BO" w:eastAsia="es-BO"/>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aconlista82">
    <w:name w:val="Tabla con lista 82"/>
    <w:basedOn w:val="Tablanormal"/>
    <w:next w:val="Tablaconlista8"/>
    <w:uiPriority w:val="99"/>
    <w:rsid w:val="00B27FA3"/>
    <w:rPr>
      <w:rFonts w:ascii="Calibri" w:eastAsia="Calibri" w:hAnsi="Calibri"/>
      <w:lang w:val="es-BO" w:eastAsia="es-BO"/>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acontema2">
    <w:name w:val="Tabla con tema2"/>
    <w:basedOn w:val="Tablanormal"/>
    <w:next w:val="Tablacontema"/>
    <w:uiPriority w:val="99"/>
    <w:rsid w:val="00B27FA3"/>
    <w:rPr>
      <w:rFonts w:ascii="Calibri" w:eastAsia="Calibri" w:hAnsi="Calibri"/>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elegante2">
    <w:name w:val="Tabla elegante2"/>
    <w:basedOn w:val="Tablanormal"/>
    <w:next w:val="Tablaelegante"/>
    <w:uiPriority w:val="99"/>
    <w:rsid w:val="00B27FA3"/>
    <w:rPr>
      <w:rFonts w:ascii="Calibri" w:eastAsia="Calibri" w:hAnsi="Calibri"/>
      <w:lang w:val="es-BO" w:eastAsia="es-B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moderna2">
    <w:name w:val="Tabla moderna2"/>
    <w:basedOn w:val="Tablanormal"/>
    <w:next w:val="Tablamoderna"/>
    <w:uiPriority w:val="99"/>
    <w:rsid w:val="00B27FA3"/>
    <w:rPr>
      <w:rFonts w:ascii="Calibri" w:eastAsia="Calibri" w:hAnsi="Calibri"/>
      <w:lang w:val="es-BO" w:eastAsia="es-BO"/>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aprofesional2">
    <w:name w:val="Tabla profesional2"/>
    <w:basedOn w:val="Tablanormal"/>
    <w:next w:val="Tablaprofesional"/>
    <w:uiPriority w:val="99"/>
    <w:rsid w:val="00B27FA3"/>
    <w:rPr>
      <w:rFonts w:ascii="Calibri" w:eastAsia="Calibri" w:hAnsi="Calibri"/>
      <w:lang w:val="es-BO"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asutil12">
    <w:name w:val="Tabla sutil 12"/>
    <w:basedOn w:val="Tablanormal"/>
    <w:next w:val="Tablasutil1"/>
    <w:uiPriority w:val="99"/>
    <w:rsid w:val="00B27FA3"/>
    <w:rPr>
      <w:rFonts w:ascii="Calibri" w:eastAsia="Calibri" w:hAnsi="Calibri"/>
      <w:lang w:val="es-BO" w:eastAsia="es-BO"/>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sutil22">
    <w:name w:val="Tabla sutil 22"/>
    <w:basedOn w:val="Tablanormal"/>
    <w:next w:val="Tablasutil2"/>
    <w:uiPriority w:val="99"/>
    <w:rsid w:val="00B27FA3"/>
    <w:rPr>
      <w:rFonts w:ascii="Calibri" w:eastAsia="Calibri" w:hAnsi="Calibri"/>
      <w:lang w:val="es-BO" w:eastAsia="es-B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vistosa12">
    <w:name w:val="Tabla vistosa 12"/>
    <w:basedOn w:val="Tablanormal"/>
    <w:next w:val="Tablavistosa1"/>
    <w:uiPriority w:val="99"/>
    <w:rsid w:val="00B27FA3"/>
    <w:rPr>
      <w:rFonts w:ascii="Calibri" w:eastAsia="Calibri" w:hAnsi="Calibri"/>
      <w:color w:val="FFFFFF"/>
      <w:lang w:val="es-BO" w:eastAsia="es-BO"/>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avistosa22">
    <w:name w:val="Tabla vistosa 22"/>
    <w:basedOn w:val="Tablanormal"/>
    <w:next w:val="Tablavistosa2"/>
    <w:uiPriority w:val="99"/>
    <w:rsid w:val="00B27FA3"/>
    <w:rPr>
      <w:rFonts w:ascii="Calibri" w:eastAsia="Calibri" w:hAnsi="Calibri"/>
      <w:lang w:val="es-BO" w:eastAsia="es-B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avistosa32">
    <w:name w:val="Tabla vistosa 32"/>
    <w:basedOn w:val="Tablanormal"/>
    <w:next w:val="Tablavistosa3"/>
    <w:uiPriority w:val="99"/>
    <w:rsid w:val="00B27FA3"/>
    <w:rPr>
      <w:rFonts w:ascii="Calibri" w:eastAsia="Calibri" w:hAnsi="Calibri"/>
      <w:lang w:val="es-BO" w:eastAsia="es-B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aweb112">
    <w:name w:val="Tabla web 112"/>
    <w:basedOn w:val="Tablanormal"/>
    <w:uiPriority w:val="99"/>
    <w:rsid w:val="00B27FA3"/>
    <w:rPr>
      <w:rFonts w:ascii="Calibri" w:eastAsia="Calibri" w:hAnsi="Calibri"/>
      <w:lang w:val="es-BO" w:eastAsia="es-B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212">
    <w:name w:val="Tabla web 212"/>
    <w:basedOn w:val="Tablanormal"/>
    <w:uiPriority w:val="99"/>
    <w:rsid w:val="00B27FA3"/>
    <w:rPr>
      <w:rFonts w:ascii="Calibri" w:eastAsia="Calibri" w:hAnsi="Calibri"/>
      <w:lang w:val="es-BO" w:eastAsia="es-B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312">
    <w:name w:val="Tabla web 312"/>
    <w:basedOn w:val="Tablanormal"/>
    <w:uiPriority w:val="99"/>
    <w:rsid w:val="00B27FA3"/>
    <w:rPr>
      <w:rFonts w:ascii="Calibri" w:eastAsia="Calibri" w:hAnsi="Calibri"/>
      <w:lang w:val="es-BO" w:eastAsia="es-B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Sinlista12">
    <w:name w:val="Sin lista12"/>
    <w:next w:val="Sinlista"/>
    <w:uiPriority w:val="99"/>
    <w:semiHidden/>
    <w:unhideWhenUsed/>
    <w:rsid w:val="00B27FA3"/>
  </w:style>
  <w:style w:type="table" w:customStyle="1" w:styleId="Tablaconcuadrcula120">
    <w:name w:val="Tabla con cuadrícula12"/>
    <w:basedOn w:val="Tablanormal"/>
    <w:next w:val="Tablaconcuadrcula"/>
    <w:rsid w:val="00B27FA3"/>
    <w:pPr>
      <w:jc w:val="both"/>
    </w:pPr>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web33">
    <w:name w:val="Tabla web 33"/>
    <w:basedOn w:val="Tablanormal"/>
    <w:next w:val="Tablaweb3"/>
    <w:uiPriority w:val="99"/>
    <w:semiHidden/>
    <w:unhideWhenUsed/>
    <w:rsid w:val="00B27FA3"/>
    <w:rPr>
      <w:rFonts w:ascii="Calibri" w:eastAsia="Calibri" w:hAnsi="Calibri"/>
      <w:lang w:val="es-BO" w:eastAsia="es-B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Estilo612">
    <w:name w:val="Estilo612"/>
    <w:rsid w:val="00B27FA3"/>
    <w:pPr>
      <w:numPr>
        <w:numId w:val="49"/>
      </w:numPr>
    </w:pPr>
  </w:style>
  <w:style w:type="numbering" w:customStyle="1" w:styleId="Estilo613">
    <w:name w:val="Estilo613"/>
    <w:rsid w:val="00B27FA3"/>
  </w:style>
  <w:style w:type="numbering" w:customStyle="1" w:styleId="Estilo614">
    <w:name w:val="Estilo614"/>
    <w:rsid w:val="00B27FA3"/>
  </w:style>
  <w:style w:type="numbering" w:customStyle="1" w:styleId="Estilo615">
    <w:name w:val="Estilo615"/>
    <w:rsid w:val="00B27FA3"/>
    <w:pPr>
      <w:numPr>
        <w:numId w:val="47"/>
      </w:numPr>
    </w:pPr>
  </w:style>
  <w:style w:type="paragraph" w:customStyle="1" w:styleId="2">
    <w:name w:val="2"/>
    <w:basedOn w:val="Normal"/>
    <w:next w:val="Puesto"/>
    <w:qFormat/>
    <w:rsid w:val="00B27FA3"/>
    <w:pPr>
      <w:spacing w:before="240" w:after="60"/>
      <w:jc w:val="center"/>
      <w:outlineLvl w:val="0"/>
    </w:pPr>
    <w:rPr>
      <w:rFonts w:ascii="Times New Roman" w:hAnsi="Times New Roman" w:cs="Arial"/>
      <w:b/>
      <w:bCs/>
      <w:kern w:val="28"/>
      <w:sz w:val="20"/>
      <w:szCs w:val="32"/>
    </w:rPr>
  </w:style>
  <w:style w:type="paragraph" w:customStyle="1" w:styleId="BodyText24">
    <w:name w:val="Body Text 24"/>
    <w:basedOn w:val="Normal"/>
    <w:rsid w:val="00B27FA3"/>
    <w:pPr>
      <w:tabs>
        <w:tab w:val="left" w:pos="-142"/>
      </w:tabs>
      <w:suppressAutoHyphens/>
      <w:overflowPunct w:val="0"/>
      <w:autoSpaceDE w:val="0"/>
      <w:autoSpaceDN w:val="0"/>
      <w:adjustRightInd w:val="0"/>
      <w:ind w:left="709" w:hanging="709"/>
      <w:jc w:val="both"/>
      <w:textAlignment w:val="baseline"/>
    </w:pPr>
    <w:rPr>
      <w:rFonts w:ascii="Times New Roman" w:hAnsi="Times New Roman"/>
      <w:spacing w:val="-3"/>
      <w:sz w:val="20"/>
      <w:szCs w:val="24"/>
      <w:lang w:val="es-ES_tradnl"/>
    </w:rPr>
  </w:style>
  <w:style w:type="table" w:customStyle="1" w:styleId="TableNormal">
    <w:name w:val="Table Normal"/>
    <w:uiPriority w:val="2"/>
    <w:semiHidden/>
    <w:unhideWhenUsed/>
    <w:qFormat/>
    <w:rsid w:val="00B27FA3"/>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27FA3"/>
    <w:pPr>
      <w:widowControl w:val="0"/>
    </w:pPr>
    <w:rPr>
      <w:rFonts w:ascii="Calibri" w:eastAsia="Calibri" w:hAnsi="Calibri"/>
      <w:sz w:val="22"/>
      <w:szCs w:val="22"/>
      <w:lang w:val="en-US" w:eastAsia="en-US"/>
    </w:rPr>
  </w:style>
  <w:style w:type="paragraph" w:customStyle="1" w:styleId="CUadro">
    <w:name w:val="CU adro"/>
    <w:autoRedefine/>
    <w:rsid w:val="00B27FA3"/>
    <w:pPr>
      <w:jc w:val="center"/>
    </w:pPr>
    <w:rPr>
      <w:rFonts w:ascii="Arial Narrow" w:eastAsia="Calibri" w:hAnsi="Arial Narrow"/>
      <w:sz w:val="18"/>
      <w:szCs w:val="22"/>
      <w:lang w:eastAsia="en-US"/>
    </w:rPr>
  </w:style>
  <w:style w:type="paragraph" w:customStyle="1" w:styleId="CULiteral">
    <w:name w:val="CU Literal"/>
    <w:autoRedefine/>
    <w:rsid w:val="00B27FA3"/>
    <w:pPr>
      <w:jc w:val="center"/>
    </w:pPr>
    <w:rPr>
      <w:rFonts w:ascii="Tahoma" w:eastAsia="Calibri" w:hAnsi="Tahoma" w:cs="Tahoma"/>
      <w:szCs w:val="22"/>
      <w:lang w:eastAsia="en-US"/>
    </w:rPr>
  </w:style>
  <w:style w:type="paragraph" w:customStyle="1" w:styleId="CUCentrado">
    <w:name w:val="CU Centrado"/>
    <w:autoRedefine/>
    <w:rsid w:val="00B27FA3"/>
    <w:pPr>
      <w:jc w:val="center"/>
    </w:pPr>
    <w:rPr>
      <w:rFonts w:ascii="Arial Narrow" w:eastAsia="Calibri" w:hAnsi="Arial Narrow"/>
      <w:sz w:val="16"/>
      <w:szCs w:val="22"/>
      <w:lang w:eastAsia="en-US"/>
    </w:rPr>
  </w:style>
  <w:style w:type="paragraph" w:customStyle="1" w:styleId="CUEncabezado">
    <w:name w:val="CU Encabezado"/>
    <w:autoRedefine/>
    <w:rsid w:val="00B27FA3"/>
    <w:pPr>
      <w:jc w:val="center"/>
    </w:pPr>
    <w:rPr>
      <w:rFonts w:ascii="Arial Narrow" w:eastAsia="Calibri" w:hAnsi="Arial Narrow"/>
      <w:b/>
      <w:sz w:val="16"/>
      <w:szCs w:val="22"/>
      <w:lang w:eastAsia="en-US"/>
    </w:rPr>
  </w:style>
  <w:style w:type="character" w:customStyle="1" w:styleId="Textoenconsideracion">
    <w:name w:val="Texto en consideracion"/>
    <w:uiPriority w:val="1"/>
    <w:qFormat/>
    <w:rsid w:val="00B27FA3"/>
    <w:rPr>
      <w:color w:val="FF0000"/>
    </w:rPr>
  </w:style>
  <w:style w:type="paragraph" w:customStyle="1" w:styleId="Fuente">
    <w:name w:val="Fuente"/>
    <w:autoRedefine/>
    <w:rsid w:val="00B27FA3"/>
    <w:rPr>
      <w:rFonts w:ascii="Arial Narrow" w:eastAsia="Calibri" w:hAnsi="Arial Narrow"/>
      <w:noProof/>
      <w:sz w:val="14"/>
      <w:szCs w:val="22"/>
    </w:rPr>
  </w:style>
  <w:style w:type="character" w:styleId="Ttulodellibro">
    <w:name w:val="Book Title"/>
    <w:uiPriority w:val="33"/>
    <w:qFormat/>
    <w:rsid w:val="00B27FA3"/>
    <w:rPr>
      <w:b/>
      <w:bCs/>
      <w:i/>
      <w:iCs/>
      <w:spacing w:val="5"/>
    </w:rPr>
  </w:style>
  <w:style w:type="paragraph" w:customStyle="1" w:styleId="TITULOS">
    <w:name w:val="TITULOS"/>
    <w:basedOn w:val="Ttulo1"/>
    <w:link w:val="TITULOSCar"/>
    <w:qFormat/>
    <w:rsid w:val="00B27FA3"/>
    <w:pPr>
      <w:keepLines/>
      <w:numPr>
        <w:numId w:val="0"/>
      </w:numPr>
      <w:spacing w:before="120" w:after="120"/>
    </w:pPr>
    <w:rPr>
      <w:rFonts w:ascii="Helvetica LT Std" w:hAnsi="Helvetica LT Std"/>
      <w:bCs/>
      <w:caps w:val="0"/>
      <w:sz w:val="26"/>
      <w:szCs w:val="28"/>
      <w:lang w:val="es-ES_tradnl"/>
    </w:rPr>
  </w:style>
  <w:style w:type="character" w:customStyle="1" w:styleId="TITULOSCar">
    <w:name w:val="TITULOS Car"/>
    <w:link w:val="TITULOS"/>
    <w:rsid w:val="00B27FA3"/>
    <w:rPr>
      <w:rFonts w:ascii="Helvetica LT Std" w:hAnsi="Helvetica LT Std"/>
      <w:b/>
      <w:bCs/>
      <w:sz w:val="26"/>
      <w:szCs w:val="28"/>
      <w:u w:val="single"/>
      <w:lang w:val="es-ES_tradnl"/>
    </w:rPr>
  </w:style>
  <w:style w:type="paragraph" w:customStyle="1" w:styleId="item">
    <w:name w:val="item"/>
    <w:basedOn w:val="Normal"/>
    <w:rsid w:val="00B27FA3"/>
    <w:pPr>
      <w:widowControl w:val="0"/>
      <w:tabs>
        <w:tab w:val="left" w:pos="-720"/>
        <w:tab w:val="left" w:pos="0"/>
        <w:tab w:val="left" w:pos="2160"/>
        <w:tab w:val="center" w:pos="7513"/>
      </w:tabs>
      <w:suppressAutoHyphens/>
      <w:ind w:left="2160" w:hanging="1440"/>
    </w:pPr>
    <w:rPr>
      <w:rFonts w:ascii="Times New Roman" w:hAnsi="Times New Roman"/>
      <w:b/>
      <w:spacing w:val="-3"/>
      <w:sz w:val="22"/>
      <w:szCs w:val="20"/>
      <w:lang w:val="es-ES_tradnl"/>
    </w:rPr>
  </w:style>
  <w:style w:type="character" w:customStyle="1" w:styleId="t">
    <w:name w:val="t"/>
    <w:rsid w:val="00B27FA3"/>
  </w:style>
  <w:style w:type="paragraph" w:customStyle="1" w:styleId="msonormal0">
    <w:name w:val="msonormal"/>
    <w:basedOn w:val="Normal"/>
    <w:rsid w:val="00FA0B67"/>
    <w:pPr>
      <w:spacing w:before="100" w:beforeAutospacing="1" w:after="100" w:afterAutospacing="1"/>
    </w:pPr>
    <w:rPr>
      <w:rFonts w:ascii="Times New Roman" w:hAnsi="Times New Roman"/>
      <w:sz w:val="24"/>
      <w:szCs w:val="24"/>
      <w:lang w:val="es-BO" w:eastAsia="es-BO"/>
    </w:rPr>
  </w:style>
  <w:style w:type="paragraph" w:customStyle="1" w:styleId="Fig1">
    <w:name w:val="Fig_1"/>
    <w:basedOn w:val="Prrafodelista"/>
    <w:qFormat/>
    <w:rsid w:val="00FA0B67"/>
    <w:pPr>
      <w:widowControl w:val="0"/>
      <w:numPr>
        <w:numId w:val="92"/>
      </w:numPr>
      <w:autoSpaceDE w:val="0"/>
      <w:autoSpaceDN w:val="0"/>
      <w:adjustRightInd w:val="0"/>
      <w:contextualSpacing/>
      <w:jc w:val="center"/>
    </w:pPr>
    <w:rPr>
      <w:rFonts w:ascii="Tahoma" w:eastAsiaTheme="minorEastAsia" w:hAnsi="Tahoma" w:cs="Tahoma"/>
      <w:i/>
      <w:sz w:val="16"/>
    </w:rPr>
  </w:style>
  <w:style w:type="paragraph" w:customStyle="1" w:styleId="Tit1">
    <w:name w:val="Tit_1"/>
    <w:qFormat/>
    <w:rsid w:val="00FA0B67"/>
    <w:pPr>
      <w:tabs>
        <w:tab w:val="num" w:pos="1571"/>
      </w:tabs>
      <w:spacing w:after="160" w:line="259" w:lineRule="auto"/>
      <w:ind w:left="1571" w:hanging="360"/>
    </w:pPr>
    <w:rPr>
      <w:rFonts w:ascii="Tahoma" w:eastAsiaTheme="minorHAnsi" w:hAnsi="Tahoma" w:cstheme="minorBidi"/>
      <w:b/>
      <w:sz w:val="22"/>
      <w:szCs w:val="22"/>
      <w:lang w:val="es-BO" w:eastAsia="en-US"/>
    </w:rPr>
  </w:style>
  <w:style w:type="paragraph" w:customStyle="1" w:styleId="Tit2">
    <w:name w:val="Tit_2"/>
    <w:basedOn w:val="Tit1"/>
    <w:qFormat/>
    <w:rsid w:val="00FA0B67"/>
    <w:pPr>
      <w:tabs>
        <w:tab w:val="clear" w:pos="1571"/>
      </w:tabs>
      <w:ind w:left="792" w:hanging="432"/>
    </w:pPr>
    <w:rPr>
      <w:sz w:val="20"/>
    </w:rPr>
  </w:style>
  <w:style w:type="paragraph" w:customStyle="1" w:styleId="TITU1">
    <w:name w:val="TITU_1"/>
    <w:basedOn w:val="Prrafodelista"/>
    <w:qFormat/>
    <w:rsid w:val="00FA0B67"/>
    <w:pPr>
      <w:numPr>
        <w:numId w:val="94"/>
      </w:numPr>
      <w:contextualSpacing/>
      <w:jc w:val="both"/>
    </w:pPr>
    <w:rPr>
      <w:rFonts w:ascii="Tahoma" w:eastAsiaTheme="minorHAnsi" w:hAnsi="Tahoma" w:cs="Tahoma"/>
      <w:b/>
    </w:rPr>
  </w:style>
  <w:style w:type="paragraph" w:customStyle="1" w:styleId="TITU2">
    <w:name w:val="TITU_2"/>
    <w:basedOn w:val="Prrafodelista"/>
    <w:qFormat/>
    <w:rsid w:val="00FA0B67"/>
    <w:pPr>
      <w:numPr>
        <w:ilvl w:val="1"/>
        <w:numId w:val="94"/>
      </w:numPr>
      <w:tabs>
        <w:tab w:val="num" w:pos="360"/>
      </w:tabs>
      <w:ind w:left="720" w:firstLine="0"/>
      <w:contextualSpacing/>
      <w:jc w:val="both"/>
    </w:pPr>
    <w:rPr>
      <w:rFonts w:ascii="Tahoma" w:eastAsiaTheme="minorHAnsi" w:hAnsi="Tahoma" w:cs="Tahoma"/>
      <w:b/>
    </w:rPr>
  </w:style>
  <w:style w:type="paragraph" w:customStyle="1" w:styleId="TITU3">
    <w:name w:val="TITU_3"/>
    <w:basedOn w:val="TITU2"/>
    <w:qFormat/>
    <w:rsid w:val="00FA0B67"/>
    <w:pPr>
      <w:numPr>
        <w:ilvl w:val="2"/>
      </w:numPr>
      <w:tabs>
        <w:tab w:val="num" w:pos="360"/>
      </w:tabs>
    </w:pPr>
  </w:style>
  <w:style w:type="character" w:customStyle="1" w:styleId="DescripcinCar">
    <w:name w:val="Descripción Car"/>
    <w:aliases w:val="CUADROS Car"/>
    <w:link w:val="Descripcin"/>
    <w:uiPriority w:val="35"/>
    <w:rsid w:val="00FA0B67"/>
    <w:rPr>
      <w:rFonts w:ascii="Verdana" w:hAnsi="Verdana" w:cs="Verdana"/>
      <w:b/>
      <w:bCs/>
    </w:rPr>
  </w:style>
  <w:style w:type="table" w:customStyle="1" w:styleId="Tablaconcuadrcula50">
    <w:name w:val="Tabla con cuadrícula5"/>
    <w:basedOn w:val="Tablanormal"/>
    <w:next w:val="Tablaconcuadrcula"/>
    <w:uiPriority w:val="39"/>
    <w:rsid w:val="004C4CC9"/>
    <w:pPr>
      <w:jc w:val="both"/>
    </w:pPr>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
    <w:name w:val="Sin lista4"/>
    <w:next w:val="Sinlista"/>
    <w:uiPriority w:val="99"/>
    <w:semiHidden/>
    <w:unhideWhenUsed/>
    <w:rsid w:val="00BE663B"/>
  </w:style>
  <w:style w:type="paragraph" w:customStyle="1" w:styleId="Quick">
    <w:name w:val="Quick _"/>
    <w:basedOn w:val="Normal"/>
    <w:uiPriority w:val="99"/>
    <w:rsid w:val="00BE663B"/>
    <w:pPr>
      <w:widowControl w:val="0"/>
      <w:ind w:left="720" w:hanging="720"/>
    </w:pPr>
    <w:rPr>
      <w:rFonts w:ascii="Times New Roman" w:hAnsi="Times New Roman"/>
      <w:sz w:val="24"/>
      <w:szCs w:val="24"/>
      <w:lang w:val="en-US"/>
    </w:rPr>
  </w:style>
  <w:style w:type="table" w:customStyle="1" w:styleId="Tablaconcuadrcula40">
    <w:name w:val="Tabla con cuadrícula4"/>
    <w:basedOn w:val="Tablanormal"/>
    <w:next w:val="Tablaconcuadrcula"/>
    <w:rsid w:val="00BE663B"/>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2">
    <w:name w:val="p2"/>
    <w:basedOn w:val="Normal"/>
    <w:rsid w:val="00BE663B"/>
    <w:pPr>
      <w:widowControl w:val="0"/>
      <w:tabs>
        <w:tab w:val="left" w:pos="204"/>
      </w:tabs>
      <w:autoSpaceDE w:val="0"/>
      <w:autoSpaceDN w:val="0"/>
      <w:adjustRightInd w:val="0"/>
      <w:spacing w:line="413" w:lineRule="atLeast"/>
      <w:jc w:val="both"/>
    </w:pPr>
    <w:rPr>
      <w:rFonts w:ascii="Times New Roman" w:hAnsi="Times New Roman"/>
      <w:sz w:val="24"/>
      <w:szCs w:val="24"/>
      <w:lang w:val="en-US"/>
    </w:rPr>
  </w:style>
  <w:style w:type="paragraph" w:customStyle="1" w:styleId="p5">
    <w:name w:val="p5"/>
    <w:basedOn w:val="Normal"/>
    <w:rsid w:val="00BE663B"/>
    <w:pPr>
      <w:widowControl w:val="0"/>
      <w:tabs>
        <w:tab w:val="left" w:pos="204"/>
      </w:tabs>
      <w:autoSpaceDE w:val="0"/>
      <w:autoSpaceDN w:val="0"/>
      <w:adjustRightInd w:val="0"/>
      <w:spacing w:line="413" w:lineRule="atLeast"/>
    </w:pPr>
    <w:rPr>
      <w:rFonts w:ascii="Times New Roman" w:hAnsi="Times New Roman"/>
      <w:sz w:val="24"/>
      <w:szCs w:val="24"/>
      <w:lang w:val="en-US"/>
    </w:rPr>
  </w:style>
  <w:style w:type="paragraph" w:customStyle="1" w:styleId="p6">
    <w:name w:val="p6"/>
    <w:basedOn w:val="Normal"/>
    <w:rsid w:val="00BE663B"/>
    <w:pPr>
      <w:widowControl w:val="0"/>
      <w:tabs>
        <w:tab w:val="left" w:pos="204"/>
      </w:tabs>
      <w:autoSpaceDE w:val="0"/>
      <w:autoSpaceDN w:val="0"/>
      <w:adjustRightInd w:val="0"/>
      <w:spacing w:line="691" w:lineRule="atLeast"/>
    </w:pPr>
    <w:rPr>
      <w:rFonts w:ascii="Times New Roman" w:hAnsi="Times New Roman"/>
      <w:sz w:val="24"/>
      <w:szCs w:val="24"/>
      <w:lang w:val="en-US"/>
    </w:rPr>
  </w:style>
  <w:style w:type="paragraph" w:customStyle="1" w:styleId="p8">
    <w:name w:val="p8"/>
    <w:basedOn w:val="Normal"/>
    <w:rsid w:val="00BE663B"/>
    <w:pPr>
      <w:widowControl w:val="0"/>
      <w:tabs>
        <w:tab w:val="left" w:pos="6173"/>
      </w:tabs>
      <w:autoSpaceDE w:val="0"/>
      <w:autoSpaceDN w:val="0"/>
      <w:adjustRightInd w:val="0"/>
      <w:spacing w:line="240" w:lineRule="atLeast"/>
      <w:ind w:left="5007"/>
      <w:jc w:val="both"/>
    </w:pPr>
    <w:rPr>
      <w:rFonts w:ascii="Times New Roman" w:hAnsi="Times New Roman"/>
      <w:sz w:val="24"/>
      <w:szCs w:val="24"/>
      <w:lang w:val="en-US"/>
    </w:rPr>
  </w:style>
  <w:style w:type="paragraph" w:customStyle="1" w:styleId="p10">
    <w:name w:val="p10"/>
    <w:basedOn w:val="Normal"/>
    <w:rsid w:val="00BE663B"/>
    <w:pPr>
      <w:widowControl w:val="0"/>
      <w:tabs>
        <w:tab w:val="left" w:pos="3804"/>
      </w:tabs>
      <w:autoSpaceDE w:val="0"/>
      <w:autoSpaceDN w:val="0"/>
      <w:adjustRightInd w:val="0"/>
      <w:spacing w:line="240" w:lineRule="atLeast"/>
      <w:ind w:left="2637"/>
    </w:pPr>
    <w:rPr>
      <w:rFonts w:ascii="Times New Roman" w:hAnsi="Times New Roman"/>
      <w:sz w:val="24"/>
      <w:szCs w:val="24"/>
      <w:lang w:val="en-US"/>
    </w:rPr>
  </w:style>
  <w:style w:type="paragraph" w:customStyle="1" w:styleId="p12">
    <w:name w:val="p12"/>
    <w:basedOn w:val="Normal"/>
    <w:rsid w:val="00BE663B"/>
    <w:pPr>
      <w:widowControl w:val="0"/>
      <w:tabs>
        <w:tab w:val="left" w:pos="204"/>
      </w:tabs>
      <w:autoSpaceDE w:val="0"/>
      <w:autoSpaceDN w:val="0"/>
      <w:adjustRightInd w:val="0"/>
      <w:spacing w:line="147" w:lineRule="atLeast"/>
    </w:pPr>
    <w:rPr>
      <w:rFonts w:ascii="Times New Roman" w:hAnsi="Times New Roman"/>
      <w:sz w:val="24"/>
      <w:szCs w:val="24"/>
      <w:lang w:val="en-US"/>
    </w:rPr>
  </w:style>
  <w:style w:type="paragraph" w:customStyle="1" w:styleId="p16">
    <w:name w:val="p16"/>
    <w:basedOn w:val="Normal"/>
    <w:rsid w:val="00BE663B"/>
    <w:pPr>
      <w:widowControl w:val="0"/>
      <w:tabs>
        <w:tab w:val="left" w:pos="3775"/>
        <w:tab w:val="left" w:pos="4042"/>
      </w:tabs>
      <w:autoSpaceDE w:val="0"/>
      <w:autoSpaceDN w:val="0"/>
      <w:adjustRightInd w:val="0"/>
      <w:spacing w:line="240" w:lineRule="atLeast"/>
      <w:ind w:left="4043" w:hanging="267"/>
      <w:jc w:val="both"/>
    </w:pPr>
    <w:rPr>
      <w:rFonts w:ascii="Times New Roman" w:hAnsi="Times New Roman"/>
      <w:sz w:val="24"/>
      <w:szCs w:val="24"/>
      <w:lang w:val="en-US"/>
    </w:rPr>
  </w:style>
  <w:style w:type="paragraph" w:customStyle="1" w:styleId="p19">
    <w:name w:val="p19"/>
    <w:basedOn w:val="Normal"/>
    <w:rsid w:val="00BE663B"/>
    <w:pPr>
      <w:widowControl w:val="0"/>
      <w:tabs>
        <w:tab w:val="left" w:pos="147"/>
      </w:tabs>
      <w:autoSpaceDE w:val="0"/>
      <w:autoSpaceDN w:val="0"/>
      <w:adjustRightInd w:val="0"/>
      <w:spacing w:line="240" w:lineRule="atLeast"/>
      <w:ind w:left="1019"/>
    </w:pPr>
    <w:rPr>
      <w:rFonts w:ascii="Times New Roman" w:hAnsi="Times New Roman"/>
      <w:sz w:val="24"/>
      <w:szCs w:val="24"/>
      <w:lang w:val="en-US"/>
    </w:rPr>
  </w:style>
  <w:style w:type="paragraph" w:customStyle="1" w:styleId="p20">
    <w:name w:val="p20"/>
    <w:basedOn w:val="Normal"/>
    <w:rsid w:val="00BE663B"/>
    <w:pPr>
      <w:widowControl w:val="0"/>
      <w:tabs>
        <w:tab w:val="left" w:pos="481"/>
      </w:tabs>
      <w:autoSpaceDE w:val="0"/>
      <w:autoSpaceDN w:val="0"/>
      <w:adjustRightInd w:val="0"/>
      <w:spacing w:line="147" w:lineRule="atLeast"/>
      <w:ind w:left="685"/>
    </w:pPr>
    <w:rPr>
      <w:rFonts w:ascii="Times New Roman" w:hAnsi="Times New Roman"/>
      <w:sz w:val="24"/>
      <w:szCs w:val="24"/>
      <w:lang w:val="en-US"/>
    </w:rPr>
  </w:style>
  <w:style w:type="paragraph" w:customStyle="1" w:styleId="p21">
    <w:name w:val="p21"/>
    <w:basedOn w:val="Normal"/>
    <w:rsid w:val="00BE663B"/>
    <w:pPr>
      <w:widowControl w:val="0"/>
      <w:tabs>
        <w:tab w:val="left" w:pos="555"/>
      </w:tabs>
      <w:autoSpaceDE w:val="0"/>
      <w:autoSpaceDN w:val="0"/>
      <w:adjustRightInd w:val="0"/>
      <w:spacing w:line="240" w:lineRule="atLeast"/>
      <w:ind w:left="611"/>
    </w:pPr>
    <w:rPr>
      <w:rFonts w:ascii="Times New Roman" w:hAnsi="Times New Roman"/>
      <w:sz w:val="24"/>
      <w:szCs w:val="24"/>
      <w:lang w:val="en-US"/>
    </w:rPr>
  </w:style>
  <w:style w:type="paragraph" w:customStyle="1" w:styleId="p22">
    <w:name w:val="p22"/>
    <w:basedOn w:val="Normal"/>
    <w:rsid w:val="00BE663B"/>
    <w:pPr>
      <w:widowControl w:val="0"/>
      <w:tabs>
        <w:tab w:val="left" w:pos="204"/>
      </w:tabs>
      <w:autoSpaceDE w:val="0"/>
      <w:autoSpaceDN w:val="0"/>
      <w:adjustRightInd w:val="0"/>
      <w:spacing w:line="240" w:lineRule="atLeast"/>
    </w:pPr>
    <w:rPr>
      <w:rFonts w:ascii="Times New Roman" w:hAnsi="Times New Roman"/>
      <w:sz w:val="24"/>
      <w:szCs w:val="24"/>
      <w:lang w:val="en-US"/>
    </w:rPr>
  </w:style>
  <w:style w:type="character" w:customStyle="1" w:styleId="apple-style-span">
    <w:name w:val="apple-style-span"/>
    <w:basedOn w:val="Fuentedeprrafopredeter"/>
    <w:rsid w:val="00BE663B"/>
  </w:style>
  <w:style w:type="character" w:customStyle="1" w:styleId="PiedeTablaCarCar">
    <w:name w:val="Pie de Tabla Car Car"/>
    <w:link w:val="PiedeTabla"/>
    <w:locked/>
    <w:rsid w:val="00BE663B"/>
    <w:rPr>
      <w:rFonts w:ascii="Calibri" w:hAnsi="Calibri"/>
      <w:color w:val="000000"/>
      <w:kern w:val="23"/>
      <w:lang w:val="es-ES_tradnl"/>
    </w:rPr>
  </w:style>
  <w:style w:type="paragraph" w:customStyle="1" w:styleId="PiedeTabla">
    <w:name w:val="Pie de Tabla"/>
    <w:basedOn w:val="Normal"/>
    <w:next w:val="Normal"/>
    <w:link w:val="PiedeTablaCarCar"/>
    <w:rsid w:val="00BE663B"/>
    <w:pPr>
      <w:numPr>
        <w:numId w:val="126"/>
      </w:numPr>
      <w:suppressAutoHyphens/>
      <w:spacing w:before="60" w:after="60" w:line="264" w:lineRule="auto"/>
      <w:jc w:val="center"/>
    </w:pPr>
    <w:rPr>
      <w:rFonts w:ascii="Calibri" w:hAnsi="Calibri"/>
      <w:color w:val="000000"/>
      <w:kern w:val="23"/>
      <w:sz w:val="20"/>
      <w:szCs w:val="20"/>
      <w:lang w:val="es-ES_tradnl"/>
    </w:rPr>
  </w:style>
  <w:style w:type="character" w:customStyle="1" w:styleId="ListaCar">
    <w:name w:val="Lista Car"/>
    <w:link w:val="Lista"/>
    <w:rsid w:val="00BE663B"/>
    <w:rPr>
      <w:rFonts w:ascii="Verdana" w:hAnsi="Verdana" w:cs="Verdana"/>
      <w:sz w:val="16"/>
      <w:szCs w:val="16"/>
    </w:rPr>
  </w:style>
  <w:style w:type="paragraph" w:customStyle="1" w:styleId="Imagen">
    <w:name w:val="Imagen"/>
    <w:basedOn w:val="Normal"/>
    <w:next w:val="PiedeImagen"/>
    <w:link w:val="ImagenCar"/>
    <w:rsid w:val="00BE663B"/>
    <w:pPr>
      <w:pBdr>
        <w:top w:val="single" w:sz="8" w:space="1" w:color="FFCC00"/>
        <w:left w:val="single" w:sz="8" w:space="1" w:color="FFCC00"/>
        <w:bottom w:val="single" w:sz="8" w:space="1" w:color="FFCC00"/>
        <w:right w:val="single" w:sz="8" w:space="1" w:color="FFCC00"/>
      </w:pBdr>
      <w:suppressAutoHyphens/>
      <w:spacing w:before="120" w:after="60" w:line="264" w:lineRule="auto"/>
      <w:ind w:left="1134" w:right="1134"/>
      <w:jc w:val="center"/>
    </w:pPr>
    <w:rPr>
      <w:rFonts w:ascii="Calibri" w:hAnsi="Calibri"/>
      <w:color w:val="000000"/>
      <w:kern w:val="23"/>
      <w:sz w:val="24"/>
      <w:lang w:val="x-none" w:eastAsia="en-US"/>
    </w:rPr>
  </w:style>
  <w:style w:type="paragraph" w:customStyle="1" w:styleId="PiedeImagen">
    <w:name w:val="Pie de Imagen"/>
    <w:basedOn w:val="Normal"/>
    <w:next w:val="Normal"/>
    <w:link w:val="PiedeImagenCar"/>
    <w:rsid w:val="00BE663B"/>
    <w:pPr>
      <w:numPr>
        <w:numId w:val="127"/>
      </w:numPr>
      <w:suppressAutoHyphens/>
      <w:spacing w:before="60" w:after="60" w:line="264" w:lineRule="auto"/>
      <w:jc w:val="center"/>
    </w:pPr>
    <w:rPr>
      <w:rFonts w:ascii="Calibri" w:hAnsi="Calibri"/>
      <w:color w:val="000000"/>
      <w:kern w:val="23"/>
      <w:sz w:val="20"/>
      <w:szCs w:val="20"/>
      <w:lang w:val="x-none" w:eastAsia="en-US"/>
    </w:rPr>
  </w:style>
  <w:style w:type="character" w:customStyle="1" w:styleId="PiedeImagenCar">
    <w:name w:val="Pie de Imagen Car"/>
    <w:link w:val="PiedeImagen"/>
    <w:rsid w:val="00BE663B"/>
    <w:rPr>
      <w:rFonts w:ascii="Calibri" w:hAnsi="Calibri"/>
      <w:color w:val="000000"/>
      <w:kern w:val="23"/>
      <w:lang w:val="x-none" w:eastAsia="en-US"/>
    </w:rPr>
  </w:style>
  <w:style w:type="character" w:customStyle="1" w:styleId="ImagenCar">
    <w:name w:val="Imagen Car"/>
    <w:link w:val="Imagen"/>
    <w:rsid w:val="00BE663B"/>
    <w:rPr>
      <w:rFonts w:ascii="Calibri" w:hAnsi="Calibri"/>
      <w:color w:val="000000"/>
      <w:kern w:val="23"/>
      <w:sz w:val="24"/>
      <w:szCs w:val="16"/>
      <w:lang w:val="x-none" w:eastAsia="en-US"/>
    </w:rPr>
  </w:style>
  <w:style w:type="paragraph" w:customStyle="1" w:styleId="EstiloPiedeTablaAutomtico">
    <w:name w:val="Estilo Pie de Tabla + Automático"/>
    <w:basedOn w:val="PiedeTabla"/>
    <w:rsid w:val="00BE663B"/>
    <w:pPr>
      <w:numPr>
        <w:numId w:val="0"/>
      </w:numPr>
    </w:pPr>
    <w:rPr>
      <w:rFonts w:eastAsia="Calibri"/>
      <w:color w:val="auto"/>
    </w:rPr>
  </w:style>
  <w:style w:type="paragraph" w:customStyle="1" w:styleId="Tabla0">
    <w:name w:val="Tabla"/>
    <w:basedOn w:val="Normal"/>
    <w:link w:val="TablaCar"/>
    <w:rsid w:val="00BE663B"/>
    <w:pPr>
      <w:suppressAutoHyphens/>
      <w:spacing w:before="60" w:after="60"/>
      <w:jc w:val="both"/>
    </w:pPr>
    <w:rPr>
      <w:rFonts w:ascii="Calibri" w:hAnsi="Calibri"/>
      <w:color w:val="000000"/>
      <w:kern w:val="23"/>
      <w:sz w:val="20"/>
      <w:lang w:val="x-none" w:eastAsia="en-US"/>
    </w:rPr>
  </w:style>
  <w:style w:type="character" w:customStyle="1" w:styleId="TablaCar">
    <w:name w:val="Tabla Car"/>
    <w:link w:val="Tabla0"/>
    <w:rsid w:val="00BE663B"/>
    <w:rPr>
      <w:rFonts w:ascii="Calibri" w:hAnsi="Calibri"/>
      <w:color w:val="000000"/>
      <w:kern w:val="23"/>
      <w:szCs w:val="16"/>
      <w:lang w:val="x-none" w:eastAsia="en-US"/>
    </w:rPr>
  </w:style>
  <w:style w:type="paragraph" w:customStyle="1" w:styleId="TablaTxt">
    <w:name w:val="Tabla_Txt"/>
    <w:basedOn w:val="Normal"/>
    <w:rsid w:val="00BE663B"/>
    <w:pPr>
      <w:spacing w:before="40" w:after="40"/>
      <w:jc w:val="center"/>
    </w:pPr>
    <w:rPr>
      <w:rFonts w:ascii="Calibri" w:hAnsi="Calibri"/>
      <w:color w:val="000000"/>
      <w:kern w:val="23"/>
      <w:sz w:val="22"/>
    </w:rPr>
  </w:style>
  <w:style w:type="character" w:customStyle="1" w:styleId="a3">
    <w:name w:val="À&quot;À"/>
    <w:rsid w:val="00BE663B"/>
    <w:rPr>
      <w:rFonts w:cs="Times New Roman"/>
    </w:rPr>
  </w:style>
  <w:style w:type="paragraph" w:customStyle="1" w:styleId="EpgrafeCar1">
    <w:name w:val="Epígrafe Car1"/>
    <w:aliases w:val="Epígrafe Car2,Epígrafe Car3,Epígrafe Car4,Epígrafe Car5,Epígrafe Car6,Epígrafe Car7,Epígrafe Car8,Epígrafe Car9,Epígrafe Car11,Epígrafe Car21,Epígrafe Car31,Epígrafe Car41,Epígrafe Car51,Epígrafe Car61,Epígrafe Car71"/>
    <w:basedOn w:val="Normal"/>
    <w:next w:val="Descripcin"/>
    <w:link w:val="EpgrafeCar"/>
    <w:uiPriority w:val="35"/>
    <w:qFormat/>
    <w:rsid w:val="00BE663B"/>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pPr>
    <w:rPr>
      <w:rFonts w:ascii="Book Antiqua" w:hAnsi="Book Antiqua"/>
      <w:sz w:val="24"/>
      <w:szCs w:val="20"/>
      <w:lang w:val="en-US" w:eastAsia="en-US"/>
    </w:rPr>
  </w:style>
  <w:style w:type="character" w:customStyle="1" w:styleId="EpgrafeCar">
    <w:name w:val="Epígrafe Car"/>
    <w:aliases w:val="Epígrafe Car1 Car,Epígrafe Car2 Car,Epígrafe Car3 Car,Epígrafe Car4 Car,Epígrafe Car5 Car,Epígrafe Car6 Car,Epígrafe Car7 Car,Epígrafe Car8 Car,Epígrafe Car9 Car,Epígrafe Car11 Car,Epígrafe Car21 Car,Epígrafe Car31 Car,Epígrafe Car41 Car"/>
    <w:link w:val="EpgrafeCar1"/>
    <w:uiPriority w:val="35"/>
    <w:rsid w:val="00BE663B"/>
    <w:rPr>
      <w:rFonts w:ascii="Book Antiqua" w:hAnsi="Book Antiqua"/>
      <w:sz w:val="24"/>
      <w:lang w:val="en-US" w:eastAsia="en-US"/>
    </w:rPr>
  </w:style>
  <w:style w:type="paragraph" w:customStyle="1" w:styleId="1Paragraph">
    <w:name w:val="1Paragraph"/>
    <w:uiPriority w:val="99"/>
    <w:rsid w:val="00BE663B"/>
    <w:pPr>
      <w:tabs>
        <w:tab w:val="left" w:pos="720"/>
      </w:tabs>
      <w:ind w:left="720" w:hanging="720"/>
    </w:pPr>
    <w:rPr>
      <w:sz w:val="24"/>
      <w:szCs w:val="24"/>
      <w:lang w:val="es-MX"/>
    </w:rPr>
  </w:style>
  <w:style w:type="character" w:customStyle="1" w:styleId="CharacterStyle2">
    <w:name w:val="Character Style 2"/>
    <w:uiPriority w:val="99"/>
    <w:rsid w:val="00BE663B"/>
    <w:rPr>
      <w:rFonts w:ascii="Tahoma" w:hAnsi="Tahoma"/>
      <w:sz w:val="12"/>
    </w:rPr>
  </w:style>
  <w:style w:type="paragraph" w:customStyle="1" w:styleId="CM9">
    <w:name w:val="CM9"/>
    <w:basedOn w:val="Default"/>
    <w:next w:val="Default"/>
    <w:rsid w:val="00BE663B"/>
    <w:pPr>
      <w:widowControl w:val="0"/>
      <w:spacing w:line="311" w:lineRule="atLeast"/>
    </w:pPr>
    <w:rPr>
      <w:rFonts w:ascii="Arial" w:hAnsi="Arial" w:cs="Arial"/>
      <w:color w:val="auto"/>
    </w:rPr>
  </w:style>
  <w:style w:type="paragraph" w:customStyle="1" w:styleId="Ttulo10">
    <w:name w:val="Título1"/>
    <w:basedOn w:val="Normal"/>
    <w:uiPriority w:val="99"/>
    <w:qFormat/>
    <w:rsid w:val="00BE663B"/>
    <w:pPr>
      <w:jc w:val="center"/>
    </w:pPr>
    <w:rPr>
      <w:rFonts w:ascii="Times New Roman" w:hAnsi="Times New Roman"/>
      <w:b/>
      <w:bCs/>
      <w:sz w:val="28"/>
      <w:szCs w:val="28"/>
      <w:lang w:val="en-US" w:eastAsia="x-none"/>
    </w:rPr>
  </w:style>
  <w:style w:type="paragraph" w:customStyle="1" w:styleId="Pa10">
    <w:name w:val="Pa10"/>
    <w:basedOn w:val="Default"/>
    <w:next w:val="Default"/>
    <w:uiPriority w:val="99"/>
    <w:rsid w:val="00BE663B"/>
    <w:pPr>
      <w:spacing w:line="241" w:lineRule="atLeast"/>
    </w:pPr>
    <w:rPr>
      <w:rFonts w:ascii="Phinster" w:hAnsi="Phinster" w:cs="Times New Roman"/>
      <w:color w:val="auto"/>
    </w:rPr>
  </w:style>
  <w:style w:type="character" w:customStyle="1" w:styleId="A30">
    <w:name w:val="A3"/>
    <w:uiPriority w:val="99"/>
    <w:rsid w:val="00BE663B"/>
    <w:rPr>
      <w:rFonts w:cs="Phinster"/>
      <w:color w:val="000809"/>
      <w:sz w:val="18"/>
      <w:szCs w:val="18"/>
    </w:rPr>
  </w:style>
  <w:style w:type="paragraph" w:customStyle="1" w:styleId="Pa4">
    <w:name w:val="Pa4"/>
    <w:basedOn w:val="Default"/>
    <w:next w:val="Default"/>
    <w:uiPriority w:val="99"/>
    <w:rsid w:val="00BE663B"/>
    <w:pPr>
      <w:spacing w:line="241" w:lineRule="atLeast"/>
    </w:pPr>
    <w:rPr>
      <w:rFonts w:ascii="Phinster" w:hAnsi="Phinster" w:cs="Times New Roman"/>
      <w:color w:val="auto"/>
    </w:rPr>
  </w:style>
  <w:style w:type="table" w:customStyle="1" w:styleId="Tablaconcuadrcula13">
    <w:name w:val="Tabla con cuadrícula13"/>
    <w:basedOn w:val="Tablanormal"/>
    <w:next w:val="Tablaconcuadrcula"/>
    <w:uiPriority w:val="39"/>
    <w:rsid w:val="00BE663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oscura-nfasis51">
    <w:name w:val="Tabla con cuadrícula 5 oscura - Énfasis 51"/>
    <w:basedOn w:val="Tablanormal"/>
    <w:uiPriority w:val="50"/>
    <w:rsid w:val="0077593B"/>
    <w:rPr>
      <w:rFonts w:ascii="Calibri" w:eastAsia="Calibri" w:hAnsi="Calibri"/>
      <w:sz w:val="22"/>
      <w:szCs w:val="22"/>
      <w:lang w:val="es-BO"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537660">
      <w:bodyDiv w:val="1"/>
      <w:marLeft w:val="0"/>
      <w:marRight w:val="0"/>
      <w:marTop w:val="0"/>
      <w:marBottom w:val="0"/>
      <w:divBdr>
        <w:top w:val="none" w:sz="0" w:space="0" w:color="auto"/>
        <w:left w:val="none" w:sz="0" w:space="0" w:color="auto"/>
        <w:bottom w:val="none" w:sz="0" w:space="0" w:color="auto"/>
        <w:right w:val="none" w:sz="0" w:space="0" w:color="auto"/>
      </w:divBdr>
    </w:div>
    <w:div w:id="472874342">
      <w:bodyDiv w:val="1"/>
      <w:marLeft w:val="0"/>
      <w:marRight w:val="0"/>
      <w:marTop w:val="0"/>
      <w:marBottom w:val="0"/>
      <w:divBdr>
        <w:top w:val="none" w:sz="0" w:space="0" w:color="auto"/>
        <w:left w:val="none" w:sz="0" w:space="0" w:color="auto"/>
        <w:bottom w:val="none" w:sz="0" w:space="0" w:color="auto"/>
        <w:right w:val="none" w:sz="0" w:space="0" w:color="auto"/>
      </w:divBdr>
    </w:div>
    <w:div w:id="983655951">
      <w:bodyDiv w:val="1"/>
      <w:marLeft w:val="0"/>
      <w:marRight w:val="0"/>
      <w:marTop w:val="0"/>
      <w:marBottom w:val="0"/>
      <w:divBdr>
        <w:top w:val="none" w:sz="0" w:space="0" w:color="auto"/>
        <w:left w:val="none" w:sz="0" w:space="0" w:color="auto"/>
        <w:bottom w:val="none" w:sz="0" w:space="0" w:color="auto"/>
        <w:right w:val="none" w:sz="0" w:space="0" w:color="auto"/>
      </w:divBdr>
    </w:div>
    <w:div w:id="995256909">
      <w:bodyDiv w:val="1"/>
      <w:marLeft w:val="0"/>
      <w:marRight w:val="0"/>
      <w:marTop w:val="0"/>
      <w:marBottom w:val="0"/>
      <w:divBdr>
        <w:top w:val="none" w:sz="0" w:space="0" w:color="auto"/>
        <w:left w:val="none" w:sz="0" w:space="0" w:color="auto"/>
        <w:bottom w:val="none" w:sz="0" w:space="0" w:color="auto"/>
        <w:right w:val="none" w:sz="0" w:space="0" w:color="auto"/>
      </w:divBdr>
    </w:div>
    <w:div w:id="1426925388">
      <w:bodyDiv w:val="1"/>
      <w:marLeft w:val="0"/>
      <w:marRight w:val="0"/>
      <w:marTop w:val="0"/>
      <w:marBottom w:val="0"/>
      <w:divBdr>
        <w:top w:val="none" w:sz="0" w:space="0" w:color="auto"/>
        <w:left w:val="none" w:sz="0" w:space="0" w:color="auto"/>
        <w:bottom w:val="none" w:sz="0" w:space="0" w:color="auto"/>
        <w:right w:val="none" w:sz="0" w:space="0" w:color="auto"/>
      </w:divBdr>
    </w:div>
    <w:div w:id="1450469518">
      <w:bodyDiv w:val="1"/>
      <w:marLeft w:val="0"/>
      <w:marRight w:val="0"/>
      <w:marTop w:val="0"/>
      <w:marBottom w:val="0"/>
      <w:divBdr>
        <w:top w:val="none" w:sz="0" w:space="0" w:color="auto"/>
        <w:left w:val="none" w:sz="0" w:space="0" w:color="auto"/>
        <w:bottom w:val="none" w:sz="0" w:space="0" w:color="auto"/>
        <w:right w:val="none" w:sz="0" w:space="0" w:color="auto"/>
      </w:divBdr>
    </w:div>
    <w:div w:id="1495490095">
      <w:bodyDiv w:val="1"/>
      <w:marLeft w:val="0"/>
      <w:marRight w:val="0"/>
      <w:marTop w:val="0"/>
      <w:marBottom w:val="0"/>
      <w:divBdr>
        <w:top w:val="none" w:sz="0" w:space="0" w:color="auto"/>
        <w:left w:val="none" w:sz="0" w:space="0" w:color="auto"/>
        <w:bottom w:val="none" w:sz="0" w:space="0" w:color="auto"/>
        <w:right w:val="none" w:sz="0" w:space="0" w:color="auto"/>
      </w:divBdr>
    </w:div>
    <w:div w:id="1830822180">
      <w:bodyDiv w:val="1"/>
      <w:marLeft w:val="0"/>
      <w:marRight w:val="0"/>
      <w:marTop w:val="0"/>
      <w:marBottom w:val="0"/>
      <w:divBdr>
        <w:top w:val="none" w:sz="0" w:space="0" w:color="auto"/>
        <w:left w:val="none" w:sz="0" w:space="0" w:color="auto"/>
        <w:bottom w:val="none" w:sz="0" w:space="0" w:color="auto"/>
        <w:right w:val="none" w:sz="0" w:space="0" w:color="auto"/>
      </w:divBdr>
    </w:div>
    <w:div w:id="208865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fc.org/wps/wcm/connect/b44dae8048855a5585ccd76a6515bb18/General%2BEHS%2B-%2BSpanish%2B-%2BFinal%2Brev%2Bcc.pdf?MOD=AJPERES" TargetMode="External"/><Relationship Id="rId18" Type="http://schemas.openxmlformats.org/officeDocument/2006/relationships/image" Target="media/image5.emf"/><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3.emf"/><Relationship Id="rId10" Type="http://schemas.openxmlformats.org/officeDocument/2006/relationships/image" Target="media/image2.jpeg"/><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0136A7-BB25-4FE0-802F-58EBDA3DDA53}">
  <ds:schemaRefs>
    <ds:schemaRef ds:uri="http://schemas.openxmlformats.org/officeDocument/2006/bibliography"/>
  </ds:schemaRefs>
</ds:datastoreItem>
</file>

<file path=customXml/itemProps2.xml><?xml version="1.0" encoding="utf-8"?>
<ds:datastoreItem xmlns:ds="http://schemas.openxmlformats.org/officeDocument/2006/customXml" ds:itemID="{33384BEE-F115-49C3-9772-10BA46B65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56</Pages>
  <Words>17696</Words>
  <Characters>97334</Characters>
  <Application>Microsoft Office Word</Application>
  <DocSecurity>0</DocSecurity>
  <Lines>811</Lines>
  <Paragraphs>229</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114801</CharactersWithSpaces>
  <SharedDoc>false</SharedDoc>
  <HLinks>
    <vt:vector size="6" baseType="variant">
      <vt:variant>
        <vt:i4>6160470</vt:i4>
      </vt:variant>
      <vt:variant>
        <vt:i4>54</vt:i4>
      </vt:variant>
      <vt:variant>
        <vt:i4>0</vt:i4>
      </vt:variant>
      <vt:variant>
        <vt:i4>5</vt:i4>
      </vt:variant>
      <vt:variant>
        <vt:lpwstr>http://www.sicoes.gov.bo/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 Espinoza</dc:creator>
  <cp:lastModifiedBy>Rolando Javier Vera Gonzalez</cp:lastModifiedBy>
  <cp:revision>3</cp:revision>
  <cp:lastPrinted>2019-07-23T19:08:00Z</cp:lastPrinted>
  <dcterms:created xsi:type="dcterms:W3CDTF">2019-07-24T12:57:00Z</dcterms:created>
  <dcterms:modified xsi:type="dcterms:W3CDTF">2019-07-24T12:59:00Z</dcterms:modified>
</cp:coreProperties>
</file>