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F72C" w14:textId="3A5C57B6" w:rsidR="006820F2" w:rsidRPr="002B1B72" w:rsidRDefault="009F560A" w:rsidP="006820F2">
      <w:pPr>
        <w:jc w:val="center"/>
        <w:rPr>
          <w:b/>
          <w:color w:val="244061"/>
          <w:sz w:val="28"/>
          <w:szCs w:val="36"/>
        </w:rPr>
      </w:pPr>
      <w:r>
        <w:rPr>
          <w:rFonts w:ascii="Times New Roman" w:hAnsi="Times New Roman"/>
          <w:b/>
          <w:noProof/>
          <w:sz w:val="20"/>
          <w:szCs w:val="20"/>
          <w:lang w:val="es-BO" w:eastAsia="es-BO"/>
        </w:rPr>
        <w:drawing>
          <wp:anchor distT="0" distB="0" distL="114300" distR="114300" simplePos="0" relativeHeight="251672576" behindDoc="1" locked="0" layoutInCell="1" allowOverlap="1" wp14:anchorId="039DAE99" wp14:editId="1724F8DA">
            <wp:simplePos x="0" y="0"/>
            <wp:positionH relativeFrom="column">
              <wp:posOffset>-4370</wp:posOffset>
            </wp:positionH>
            <wp:positionV relativeFrom="paragraph">
              <wp:posOffset>3212</wp:posOffset>
            </wp:positionV>
            <wp:extent cx="5701553" cy="1473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367" cy="1484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1B5E5107">
                <wp:simplePos x="0" y="0"/>
                <wp:positionH relativeFrom="margin">
                  <wp:posOffset>413684</wp:posOffset>
                </wp:positionH>
                <wp:positionV relativeFrom="paragraph">
                  <wp:posOffset>67347</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solidFill>
                          <a:srgbClr val="99CCFF"/>
                        </a:solidFill>
                        <a:ln w="9525">
                          <a:solidFill>
                            <a:srgbClr val="808080"/>
                          </a:solidFill>
                          <a:round/>
                          <a:headEnd/>
                          <a:tailEnd/>
                        </a:ln>
                        <a:effectLst/>
                        <a:extLst/>
                      </wps:spPr>
                      <wps:txbx>
                        <w:txbxContent>
                          <w:p w14:paraId="1D0ED412" w14:textId="77777777" w:rsidR="003264E3" w:rsidRDefault="003264E3"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3264E3" w:rsidRPr="002A4CA1" w:rsidRDefault="003264E3"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3264E3" w:rsidRDefault="003264E3" w:rsidP="006820F2">
                            <w:pPr>
                              <w:jc w:val="center"/>
                              <w:rPr>
                                <w:rFonts w:ascii="Arial" w:hAnsi="Arial" w:cs="Arial"/>
                                <w:b/>
                                <w:i/>
                                <w:color w:val="222A35"/>
                                <w:sz w:val="32"/>
                                <w:szCs w:val="32"/>
                                <w:lang w:val="es-MX"/>
                              </w:rPr>
                            </w:pPr>
                          </w:p>
                          <w:p w14:paraId="5499F851" w14:textId="76A9AB8A" w:rsidR="003264E3" w:rsidRDefault="003264E3"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3264E3" w:rsidRPr="002A4CA1" w:rsidRDefault="003264E3"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3264E3" w:rsidRDefault="003264E3" w:rsidP="006820F2">
                            <w:pPr>
                              <w:ind w:right="13"/>
                              <w:jc w:val="center"/>
                              <w:rPr>
                                <w:rFonts w:ascii="Century Gothic" w:hAnsi="Century Gothic"/>
                                <w:b/>
                                <w:color w:val="244061"/>
                                <w:sz w:val="24"/>
                                <w:szCs w:val="24"/>
                              </w:rPr>
                            </w:pPr>
                          </w:p>
                          <w:p w14:paraId="2E597E80" w14:textId="77777777" w:rsidR="003264E3" w:rsidRDefault="003264E3" w:rsidP="006820F2">
                            <w:pPr>
                              <w:ind w:right="931"/>
                              <w:jc w:val="center"/>
                              <w:rPr>
                                <w:rFonts w:ascii="Century Gothic" w:hAnsi="Century Gothic"/>
                                <w:sz w:val="16"/>
                                <w:szCs w:val="18"/>
                              </w:rPr>
                            </w:pPr>
                          </w:p>
                          <w:p w14:paraId="3A56CCC4" w14:textId="77777777" w:rsidR="003264E3" w:rsidRDefault="003264E3"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32.55pt;margin-top:5.3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" fillcolor="#9cf" strokecolor="gray">
                <v:textbox inset="2.23519mm,1.1176mm,2.23519mm,1.1176mm">
                  <w:txbxContent>
                    <w:p w14:paraId="1D0ED412" w14:textId="77777777" w:rsidR="003264E3" w:rsidRDefault="003264E3"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3264E3" w:rsidRPr="002A4CA1" w:rsidRDefault="003264E3"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3264E3" w:rsidRDefault="003264E3" w:rsidP="006820F2">
                      <w:pPr>
                        <w:jc w:val="center"/>
                        <w:rPr>
                          <w:rFonts w:ascii="Arial" w:hAnsi="Arial" w:cs="Arial"/>
                          <w:b/>
                          <w:i/>
                          <w:color w:val="222A35"/>
                          <w:sz w:val="32"/>
                          <w:szCs w:val="32"/>
                          <w:lang w:val="es-MX"/>
                        </w:rPr>
                      </w:pPr>
                    </w:p>
                    <w:p w14:paraId="5499F851" w14:textId="76A9AB8A" w:rsidR="003264E3" w:rsidRDefault="003264E3"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3264E3" w:rsidRPr="002A4CA1" w:rsidRDefault="003264E3"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3264E3" w:rsidRDefault="003264E3" w:rsidP="006820F2">
                      <w:pPr>
                        <w:ind w:right="13"/>
                        <w:jc w:val="center"/>
                        <w:rPr>
                          <w:rFonts w:ascii="Century Gothic" w:hAnsi="Century Gothic"/>
                          <w:b/>
                          <w:color w:val="244061"/>
                          <w:sz w:val="24"/>
                          <w:szCs w:val="24"/>
                        </w:rPr>
                      </w:pPr>
                    </w:p>
                    <w:p w14:paraId="2E597E80" w14:textId="77777777" w:rsidR="003264E3" w:rsidRDefault="003264E3" w:rsidP="006820F2">
                      <w:pPr>
                        <w:ind w:right="931"/>
                        <w:jc w:val="center"/>
                        <w:rPr>
                          <w:rFonts w:ascii="Century Gothic" w:hAnsi="Century Gothic"/>
                          <w:sz w:val="16"/>
                          <w:szCs w:val="18"/>
                        </w:rPr>
                      </w:pPr>
                    </w:p>
                    <w:p w14:paraId="3A56CCC4" w14:textId="77777777" w:rsidR="003264E3" w:rsidRDefault="003264E3"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9F560A">
      <w:pPr>
        <w:ind w:right="900"/>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240B517C" w:rsidR="006820F2" w:rsidRPr="002B1B72" w:rsidRDefault="003E6E33" w:rsidP="009F560A">
      <w:pPr>
        <w:ind w:right="900"/>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4B7E2E">
        <w:rPr>
          <w:rFonts w:cs="Arial"/>
          <w:b/>
          <w:bCs/>
          <w:sz w:val="24"/>
          <w:szCs w:val="24"/>
          <w:lang w:val="pt-BR"/>
        </w:rPr>
        <w:t>010</w:t>
      </w:r>
    </w:p>
    <w:p w14:paraId="72C18111" w14:textId="0E2E8756" w:rsidR="00EF4AE4" w:rsidRPr="002B1B72" w:rsidRDefault="001B1873" w:rsidP="009F560A">
      <w:pPr>
        <w:ind w:right="900"/>
        <w:jc w:val="center"/>
        <w:rPr>
          <w:rFonts w:cs="Arial"/>
          <w:b/>
          <w:bCs/>
          <w:sz w:val="24"/>
          <w:szCs w:val="24"/>
          <w:lang w:val="pt-BR"/>
        </w:rPr>
      </w:pPr>
      <w:r>
        <w:rPr>
          <w:rFonts w:cs="Arial"/>
          <w:b/>
          <w:bCs/>
          <w:sz w:val="24"/>
          <w:szCs w:val="24"/>
          <w:lang w:val="pt-BR"/>
        </w:rPr>
        <w:t xml:space="preserve">                        </w:t>
      </w:r>
      <w:r w:rsidR="004B2FF1">
        <w:rPr>
          <w:rFonts w:cs="Arial"/>
          <w:b/>
          <w:bCs/>
          <w:sz w:val="24"/>
          <w:szCs w:val="24"/>
          <w:lang w:val="pt-BR"/>
        </w:rPr>
        <w:t>SEGUNDA</w:t>
      </w:r>
      <w:r>
        <w:rPr>
          <w:rFonts w:cs="Arial"/>
          <w:b/>
          <w:bCs/>
          <w:sz w:val="24"/>
          <w:szCs w:val="24"/>
          <w:lang w:val="pt-BR"/>
        </w:rPr>
        <w:t xml:space="preserve"> </w:t>
      </w:r>
      <w:proofErr w:type="spellStart"/>
      <w:r>
        <w:rPr>
          <w:rFonts w:cs="Arial"/>
          <w:b/>
          <w:bCs/>
          <w:sz w:val="24"/>
          <w:szCs w:val="24"/>
          <w:lang w:val="pt-BR"/>
        </w:rPr>
        <w:t>CONVOCATORIA</w:t>
      </w:r>
      <w:proofErr w:type="spellEnd"/>
    </w:p>
    <w:p w14:paraId="7252EFD1" w14:textId="352325C4" w:rsidR="00EF4AE4" w:rsidRPr="002B1B72" w:rsidRDefault="00EF4AE4" w:rsidP="009F560A">
      <w:pPr>
        <w:ind w:right="900"/>
        <w:jc w:val="center"/>
        <w:rPr>
          <w:rFonts w:cs="Arial"/>
          <w:b/>
          <w:bCs/>
          <w:sz w:val="24"/>
          <w:szCs w:val="24"/>
          <w:lang w:val="pt-BR"/>
        </w:rPr>
      </w:pPr>
    </w:p>
    <w:p w14:paraId="585089B4" w14:textId="206CAB51" w:rsidR="00EF4AE4" w:rsidRPr="002B1B72" w:rsidRDefault="009F560A"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D517DBC">
                <wp:simplePos x="0" y="0"/>
                <wp:positionH relativeFrom="margin">
                  <wp:posOffset>619125</wp:posOffset>
                </wp:positionH>
                <wp:positionV relativeFrom="paragraph">
                  <wp:posOffset>79375</wp:posOffset>
                </wp:positionV>
                <wp:extent cx="4926255" cy="1742739"/>
                <wp:effectExtent l="95250" t="19050" r="46355" b="1054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255" cy="17427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7AB65A1" w14:textId="77777777" w:rsidR="003264E3" w:rsidRDefault="003264E3" w:rsidP="002E75E8">
                            <w:pPr>
                              <w:jc w:val="center"/>
                              <w:rPr>
                                <w:rFonts w:ascii="Arial" w:hAnsi="Arial" w:cs="Arial"/>
                                <w:b/>
                                <w:sz w:val="36"/>
                                <w:szCs w:val="36"/>
                              </w:rPr>
                            </w:pPr>
                          </w:p>
                          <w:p w14:paraId="54751A7A" w14:textId="0757E9F7" w:rsidR="003264E3" w:rsidRDefault="003264E3" w:rsidP="004B7E2E">
                            <w:pPr>
                              <w:jc w:val="center"/>
                              <w:rPr>
                                <w:rFonts w:ascii="Arial" w:hAnsi="Arial" w:cs="Arial"/>
                                <w:b/>
                                <w:sz w:val="36"/>
                                <w:szCs w:val="36"/>
                                <w:lang w:val="es-ES_tradnl"/>
                              </w:rPr>
                            </w:pPr>
                            <w:r w:rsidRPr="004B7E2E">
                              <w:rPr>
                                <w:rFonts w:ascii="Arial" w:hAnsi="Arial" w:cs="Arial"/>
                                <w:b/>
                                <w:sz w:val="36"/>
                                <w:szCs w:val="36"/>
                              </w:rPr>
                              <w:t>SERVICIO DE CONSULTORIA INDIVIDUAL DE LINEA GERENCIA DE OPERACION DE SISTEMAS ELECTRICOS - GESTION 2023 RCBJ SEN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48.75pt;margin-top:6.25pt;width:387.9pt;height:1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" strokecolor="#b4c6e7" strokeweight="5pt">
                <v:stroke linestyle="thickThin"/>
                <v:shadow on="t" color="#868686" opacity=".5" offset="-6pt,6pt"/>
                <v:textbox>
                  <w:txbxContent>
                    <w:p w14:paraId="57AB65A1" w14:textId="77777777" w:rsidR="003264E3" w:rsidRDefault="003264E3" w:rsidP="002E75E8">
                      <w:pPr>
                        <w:jc w:val="center"/>
                        <w:rPr>
                          <w:rFonts w:ascii="Arial" w:hAnsi="Arial" w:cs="Arial"/>
                          <w:b/>
                          <w:sz w:val="36"/>
                          <w:szCs w:val="36"/>
                        </w:rPr>
                      </w:pPr>
                    </w:p>
                    <w:p w14:paraId="54751A7A" w14:textId="0757E9F7" w:rsidR="003264E3" w:rsidRDefault="003264E3" w:rsidP="004B7E2E">
                      <w:pPr>
                        <w:jc w:val="center"/>
                        <w:rPr>
                          <w:rFonts w:ascii="Arial" w:hAnsi="Arial" w:cs="Arial"/>
                          <w:b/>
                          <w:sz w:val="36"/>
                          <w:szCs w:val="36"/>
                          <w:lang w:val="es-ES_tradnl"/>
                        </w:rPr>
                      </w:pPr>
                      <w:r w:rsidRPr="004B7E2E">
                        <w:rPr>
                          <w:rFonts w:ascii="Arial" w:hAnsi="Arial" w:cs="Arial"/>
                          <w:b/>
                          <w:sz w:val="36"/>
                          <w:szCs w:val="36"/>
                        </w:rPr>
                        <w:t>SERVICIO DE CONSULTORIA INDIVIDUAL DE LINEA GERENCIA DE OPERACION DE SISTEMAS ELECTRICOS - GESTION 2023 RCBJ SEN I</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50C1DF35" w:rsidR="00EF4AE4" w:rsidRPr="002B1B72" w:rsidRDefault="00EF4AE4" w:rsidP="006820F2">
      <w:pPr>
        <w:spacing w:after="160" w:line="256" w:lineRule="auto"/>
      </w:pPr>
    </w:p>
    <w:p w14:paraId="54A33269" w14:textId="2439BF1F" w:rsidR="00EF4AE4" w:rsidRPr="002B1B72" w:rsidRDefault="00EF4AE4" w:rsidP="00EF4AE4">
      <w:pPr>
        <w:spacing w:after="160" w:line="256" w:lineRule="auto"/>
      </w:pPr>
    </w:p>
    <w:p w14:paraId="4503CAC5" w14:textId="5665D789" w:rsidR="00A72FB0" w:rsidRPr="002B1B72" w:rsidRDefault="009F560A" w:rsidP="003E6E33">
      <w:pPr>
        <w:spacing w:after="160" w:line="256" w:lineRule="auto"/>
        <w:jc w:val="center"/>
        <w:rPr>
          <w:rFonts w:cs="Tahoma"/>
          <w:b/>
          <w:szCs w:val="18"/>
          <w:lang w:val="es-BO"/>
        </w:rPr>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BA673A">
                <wp:simplePos x="0" y="0"/>
                <wp:positionH relativeFrom="column">
                  <wp:posOffset>862965</wp:posOffset>
                </wp:positionH>
                <wp:positionV relativeFrom="paragraph">
                  <wp:posOffset>296433</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7904B7F1" w:rsidR="003264E3" w:rsidRPr="00D46844" w:rsidRDefault="003264E3"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67.95pt;margin-top:23.35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" filled="f" fillcolor="#eaeaea" stroked="f" strokecolor="gray">
                <v:textbox inset="2.23519mm,1.1176mm,2.23519mm,1.1176mm">
                  <w:txbxContent>
                    <w:p w14:paraId="747B6A26" w14:textId="7904B7F1" w:rsidR="003264E3" w:rsidRPr="00D46844" w:rsidRDefault="003264E3"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2023</w:t>
                      </w:r>
                    </w:p>
                  </w:txbxContent>
                </v:textbox>
              </v:rect>
            </w:pict>
          </mc:Fallback>
        </mc:AlternateContent>
      </w:r>
      <w:r w:rsidR="006820F2"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33AE9282"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w:t>
      </w:r>
      <w:r w:rsidR="001C58C0">
        <w:rPr>
          <w:rFonts w:ascii="Verdana" w:hAnsi="Verdana" w:cs="Arial"/>
          <w:bCs/>
          <w:kern w:val="28"/>
          <w:sz w:val="18"/>
          <w:szCs w:val="32"/>
          <w:lang w:val="es-BO" w:eastAsia="es-ES"/>
        </w:rPr>
        <w:t xml:space="preserve"> y/o </w:t>
      </w:r>
      <w:proofErr w:type="spellStart"/>
      <w:r w:rsidR="001C58C0">
        <w:rPr>
          <w:rFonts w:ascii="Verdana" w:hAnsi="Verdana" w:cs="Arial"/>
          <w:bCs/>
          <w:kern w:val="28"/>
          <w:sz w:val="18"/>
          <w:szCs w:val="32"/>
          <w:lang w:val="es-BO" w:eastAsia="es-ES"/>
        </w:rPr>
        <w:t>aclaracion</w:t>
      </w:r>
      <w:proofErr w:type="spellEnd"/>
      <w:r w:rsidRPr="002B1B72">
        <w:rPr>
          <w:rFonts w:ascii="Verdana" w:hAnsi="Verdana" w:cs="Arial"/>
          <w:bCs/>
          <w:kern w:val="28"/>
          <w:sz w:val="18"/>
          <w:szCs w:val="32"/>
          <w:lang w:val="es-BO" w:eastAsia="es-ES"/>
        </w:rPr>
        <w:t xml:space="preserve">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1F5E8E">
      <w:pPr>
        <w:numPr>
          <w:ilvl w:val="1"/>
          <w:numId w:val="35"/>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Ttul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Ttul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Ttul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Ttul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2C17669A" w14:textId="7C442CA7" w:rsidR="00A2360C" w:rsidRPr="002B1B72" w:rsidRDefault="003878A5" w:rsidP="003878A5">
      <w:pPr>
        <w:tabs>
          <w:tab w:val="left" w:pos="881"/>
        </w:tabs>
        <w:ind w:firstLine="360"/>
        <w:rPr>
          <w:rFonts w:cs="Arial"/>
          <w:bCs/>
          <w:sz w:val="12"/>
          <w:szCs w:val="12"/>
        </w:rPr>
      </w:pPr>
      <w:r>
        <w:rPr>
          <w:rFonts w:cs="Arial"/>
          <w:szCs w:val="18"/>
        </w:rPr>
        <w:tab/>
      </w: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0981417B" w:rsidR="00A2360C"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65A5" w:rsidRPr="002B1B72">
        <w:rPr>
          <w:rFonts w:ascii="Verdana" w:hAnsi="Verdana"/>
          <w:b w:val="0"/>
          <w:sz w:val="18"/>
          <w:szCs w:val="18"/>
          <w:lang w:val="es-BO"/>
        </w:rPr>
        <w:t>Ítems</w:t>
      </w:r>
    </w:p>
    <w:p w14:paraId="5E720B30" w14:textId="77777777" w:rsidR="003878A5" w:rsidRPr="002B1B72" w:rsidRDefault="003878A5" w:rsidP="00A2360C">
      <w:pPr>
        <w:pStyle w:val="Ttulo"/>
        <w:spacing w:before="0"/>
        <w:ind w:left="360"/>
        <w:jc w:val="both"/>
        <w:rPr>
          <w:rFonts w:ascii="Verdana" w:hAnsi="Verdana"/>
          <w:b w:val="0"/>
          <w:sz w:val="18"/>
          <w:szCs w:val="18"/>
          <w:lang w:val="es-BO"/>
        </w:rPr>
      </w:pPr>
    </w:p>
    <w:p w14:paraId="38714AD2" w14:textId="77777777" w:rsidR="00A2360C" w:rsidRPr="002B1B72" w:rsidRDefault="00A2360C"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lastRenderedPageBreak/>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 xml:space="preserve">La prestación del servicio deberá efectuarse cumpliendo con los Términos de Referencia, establecidos en el contrato suscrito y de sus partes integrantes, sujetas a la conformidad de </w:t>
      </w:r>
      <w:r w:rsidRPr="002B1B72">
        <w:rPr>
          <w:rFonts w:cs="Arial"/>
          <w:szCs w:val="18"/>
        </w:rPr>
        <w:lastRenderedPageBreak/>
        <w:t>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725C317C" w:rsidR="00395BDA" w:rsidRPr="002B1B72" w:rsidRDefault="00395BDA" w:rsidP="00D5694A">
            <w:pPr>
              <w:jc w:val="left"/>
              <w:rPr>
                <w:rFonts w:cs="Arial"/>
                <w:sz w:val="16"/>
                <w:lang w:val="es-BO" w:eastAsia="en-US"/>
              </w:rPr>
            </w:pPr>
            <w:r w:rsidRPr="002B1B72">
              <w:rPr>
                <w:rFonts w:cs="Arial"/>
                <w:sz w:val="16"/>
                <w:lang w:val="es-BO" w:eastAsia="en-US"/>
              </w:rPr>
              <w:t>ENDE-CDGE-R-</w:t>
            </w:r>
            <w:r w:rsidR="004B7E2E">
              <w:rPr>
                <w:rFonts w:cs="Arial"/>
                <w:sz w:val="16"/>
                <w:lang w:val="es-BO" w:eastAsia="en-US"/>
              </w:rPr>
              <w:t>2023-010</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4F877000" w:rsidR="00395BDA" w:rsidRPr="002B1B72" w:rsidRDefault="004B7E2E" w:rsidP="00395BDA">
            <w:pPr>
              <w:tabs>
                <w:tab w:val="left" w:pos="1634"/>
              </w:tabs>
              <w:rPr>
                <w:rFonts w:cs="Arial"/>
                <w:sz w:val="16"/>
                <w:lang w:val="es-BO" w:eastAsia="en-US"/>
              </w:rPr>
            </w:pPr>
            <w:r w:rsidRPr="004B7E2E">
              <w:rPr>
                <w:rFonts w:cs="Arial"/>
                <w:b/>
                <w:bCs/>
                <w:sz w:val="16"/>
                <w:lang w:val="es-BO"/>
              </w:rPr>
              <w:t>SERVICIO DE CONSULTORIA INDIVIDUAL DE LINEA GERENCIA DE OPERACION DE SISTEMAS ELECTRICOS - GESTION 2023 RCBJ SEN I</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val="es-BO" w:eastAsia="en-US"/>
              </w:rPr>
            </w:pPr>
            <w:r w:rsidRPr="00AD0E87">
              <w:rPr>
                <w:rFonts w:cs="Arial"/>
                <w:sz w:val="16"/>
                <w:lang w:val="es-BO" w:eastAsia="en-US"/>
              </w:rPr>
              <w:t xml:space="preserve">Por </w:t>
            </w:r>
            <w:r w:rsidR="006254BA" w:rsidRPr="00AD0E87">
              <w:rPr>
                <w:rFonts w:cs="Arial"/>
                <w:sz w:val="16"/>
                <w:lang w:val="es-BO" w:eastAsia="en-US"/>
              </w:rPr>
              <w:t>ítem</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276" w:type="dxa"/>
              <w:jc w:val="center"/>
              <w:tblLook w:val="04A0" w:firstRow="1" w:lastRow="0" w:firstColumn="1" w:lastColumn="0" w:noHBand="0" w:noVBand="1"/>
            </w:tblPr>
            <w:tblGrid>
              <w:gridCol w:w="863"/>
              <w:gridCol w:w="4990"/>
              <w:gridCol w:w="1423"/>
            </w:tblGrid>
            <w:tr w:rsidR="00D5694A" w:rsidRPr="002B1B72" w14:paraId="327DDF29" w14:textId="77777777" w:rsidTr="00AD0E87">
              <w:trPr>
                <w:trHeight w:val="217"/>
                <w:jc w:val="center"/>
              </w:trPr>
              <w:tc>
                <w:tcPr>
                  <w:tcW w:w="863" w:type="dxa"/>
                  <w:shd w:val="clear" w:color="auto" w:fill="B8CCE4" w:themeFill="accent1" w:themeFillTint="66"/>
                  <w:vAlign w:val="center"/>
                </w:tcPr>
                <w:p w14:paraId="0B889499" w14:textId="27D8C003" w:rsidR="00D5694A" w:rsidRPr="002B1B72" w:rsidRDefault="00D5694A" w:rsidP="008052CC">
                  <w:pPr>
                    <w:jc w:val="center"/>
                    <w:rPr>
                      <w:rFonts w:eastAsia="MS Mincho" w:cs="Arial"/>
                      <w:sz w:val="16"/>
                      <w:lang w:val="es-BO" w:eastAsia="en-US"/>
                    </w:rPr>
                  </w:pPr>
                  <w:r>
                    <w:rPr>
                      <w:rFonts w:cs="Arial"/>
                      <w:b/>
                      <w:sz w:val="16"/>
                      <w:lang w:val="es-BO"/>
                    </w:rPr>
                    <w:t>ITEM Nº</w:t>
                  </w:r>
                </w:p>
              </w:tc>
              <w:tc>
                <w:tcPr>
                  <w:tcW w:w="4990" w:type="dxa"/>
                  <w:shd w:val="clear" w:color="auto" w:fill="B8CCE4" w:themeFill="accent1" w:themeFillTint="66"/>
                  <w:vAlign w:val="center"/>
                </w:tcPr>
                <w:p w14:paraId="11B971B9" w14:textId="3B07EFF7" w:rsidR="00D5694A" w:rsidRPr="002B1B72" w:rsidRDefault="00D5694A" w:rsidP="008052CC">
                  <w:pPr>
                    <w:jc w:val="center"/>
                    <w:rPr>
                      <w:rFonts w:eastAsia="MS Mincho" w:cs="Arial"/>
                      <w:sz w:val="16"/>
                      <w:lang w:val="es-BO" w:eastAsia="en-US"/>
                    </w:rPr>
                  </w:pPr>
                  <w:r w:rsidRPr="002B1B72">
                    <w:rPr>
                      <w:rFonts w:cs="Arial"/>
                      <w:b/>
                      <w:sz w:val="16"/>
                      <w:lang w:val="es-BO"/>
                    </w:rPr>
                    <w:t>CARGO</w:t>
                  </w:r>
                </w:p>
              </w:tc>
              <w:tc>
                <w:tcPr>
                  <w:tcW w:w="1423" w:type="dxa"/>
                  <w:shd w:val="clear" w:color="auto" w:fill="B8CCE4" w:themeFill="accent1" w:themeFillTint="66"/>
                  <w:vAlign w:val="center"/>
                </w:tcPr>
                <w:p w14:paraId="124C8C45" w14:textId="189B6F54" w:rsidR="00D5694A" w:rsidRPr="002B1B72" w:rsidRDefault="00D5694A" w:rsidP="00901E9A">
                  <w:pPr>
                    <w:jc w:val="center"/>
                    <w:rPr>
                      <w:rFonts w:eastAsia="MS Mincho" w:cs="Arial"/>
                      <w:sz w:val="16"/>
                      <w:lang w:val="es-BO" w:eastAsia="en-US"/>
                    </w:rPr>
                  </w:pPr>
                  <w:r w:rsidRPr="002B1B72">
                    <w:rPr>
                      <w:rFonts w:cs="Arial"/>
                      <w:b/>
                      <w:sz w:val="14"/>
                      <w:szCs w:val="14"/>
                      <w:lang w:val="es-BO"/>
                    </w:rPr>
                    <w:t>PRECIO MENSUAL (BS)</w:t>
                  </w:r>
                </w:p>
              </w:tc>
            </w:tr>
            <w:tr w:rsidR="00D5694A" w:rsidRPr="002B1B72" w14:paraId="0972AEB2" w14:textId="77777777" w:rsidTr="00AD0E87">
              <w:trPr>
                <w:trHeight w:val="311"/>
                <w:jc w:val="center"/>
              </w:trPr>
              <w:tc>
                <w:tcPr>
                  <w:tcW w:w="863" w:type="dxa"/>
                  <w:vAlign w:val="center"/>
                </w:tcPr>
                <w:p w14:paraId="21E7064E" w14:textId="5C2CA51D" w:rsidR="00D5694A" w:rsidRPr="002B1B72" w:rsidRDefault="00D5694A" w:rsidP="00BC4649">
                  <w:pPr>
                    <w:jc w:val="center"/>
                    <w:rPr>
                      <w:rFonts w:eastAsia="MS Mincho" w:cs="Arial"/>
                      <w:sz w:val="16"/>
                      <w:lang w:val="es-BO" w:eastAsia="en-US"/>
                    </w:rPr>
                  </w:pPr>
                  <w:r w:rsidRPr="002B1B72">
                    <w:rPr>
                      <w:rFonts w:cs="Arial"/>
                      <w:sz w:val="16"/>
                      <w:lang w:val="es-BO"/>
                    </w:rPr>
                    <w:t>1</w:t>
                  </w:r>
                </w:p>
              </w:tc>
              <w:tc>
                <w:tcPr>
                  <w:tcW w:w="4990" w:type="dxa"/>
                  <w:vAlign w:val="center"/>
                </w:tcPr>
                <w:p w14:paraId="36E9B315" w14:textId="1E43E761" w:rsidR="00D5694A" w:rsidRPr="002B1B72" w:rsidRDefault="004B7E2E" w:rsidP="004B7E2E">
                  <w:pPr>
                    <w:rPr>
                      <w:rFonts w:eastAsia="MS Mincho" w:cs="Arial"/>
                      <w:sz w:val="16"/>
                      <w:lang w:val="es-BO" w:eastAsia="en-US"/>
                    </w:rPr>
                  </w:pPr>
                  <w:r w:rsidRPr="004B7E2E">
                    <w:rPr>
                      <w:rFonts w:eastAsia="MS Mincho" w:cs="Arial"/>
                      <w:sz w:val="16"/>
                      <w:lang w:val="es-BO" w:eastAsia="en-US"/>
                    </w:rPr>
                    <w:t xml:space="preserve">AUXILIATURA TECNICA ADMINISTRATIVA NIVEL III - GOSE RCBJ </w:t>
                  </w:r>
                  <w:r>
                    <w:rPr>
                      <w:rFonts w:eastAsia="MS Mincho" w:cs="Arial"/>
                      <w:sz w:val="16"/>
                      <w:lang w:val="es-BO" w:eastAsia="en-US"/>
                    </w:rPr>
                    <w:t>SEN 7</w:t>
                  </w:r>
                </w:p>
              </w:tc>
              <w:tc>
                <w:tcPr>
                  <w:tcW w:w="1423" w:type="dxa"/>
                  <w:vAlign w:val="center"/>
                </w:tcPr>
                <w:p w14:paraId="3E87F0D0" w14:textId="41D82F37" w:rsidR="00D5694A" w:rsidRPr="002B1B72" w:rsidRDefault="004B7E2E" w:rsidP="00BC4649">
                  <w:pPr>
                    <w:jc w:val="center"/>
                    <w:rPr>
                      <w:rFonts w:eastAsia="MS Mincho" w:cs="Arial"/>
                      <w:sz w:val="16"/>
                      <w:lang w:val="es-BO" w:eastAsia="en-US"/>
                    </w:rPr>
                  </w:pPr>
                  <w:r>
                    <w:rPr>
                      <w:rFonts w:eastAsia="MS Mincho" w:cs="Arial"/>
                      <w:sz w:val="16"/>
                      <w:lang w:val="es-BO" w:eastAsia="en-US"/>
                    </w:rPr>
                    <w:t>5.022,00 MENSUAL</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7D23396" w:rsidR="00395BDA" w:rsidRPr="002B1B72" w:rsidRDefault="00D5694A" w:rsidP="004B7E2E">
            <w:pPr>
              <w:jc w:val="left"/>
              <w:rPr>
                <w:rFonts w:cs="Arial"/>
                <w:sz w:val="16"/>
                <w:lang w:val="es-BO" w:eastAsia="en-US"/>
              </w:rPr>
            </w:pPr>
            <w:r>
              <w:rPr>
                <w:rFonts w:cs="Arial"/>
                <w:sz w:val="16"/>
                <w:lang w:val="es-BO"/>
              </w:rPr>
              <w:t>A partir</w:t>
            </w:r>
            <w:r w:rsidR="004B7E2E">
              <w:rPr>
                <w:rFonts w:cs="Arial"/>
                <w:sz w:val="16"/>
                <w:lang w:val="es-BO"/>
              </w:rPr>
              <w:t xml:space="preserve"> de la suscripción del contrato hasta el 31/12/2023</w:t>
            </w:r>
            <w:r>
              <w:rPr>
                <w:rFonts w:cs="Arial"/>
                <w:sz w:val="16"/>
                <w:lang w:val="es-BO"/>
              </w:rPr>
              <w:t>.</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8109516" w14:textId="6E486F66" w:rsidR="00395BDA" w:rsidRDefault="004B7E2E" w:rsidP="00395BDA">
            <w:pPr>
              <w:rPr>
                <w:rFonts w:cs="Arial"/>
                <w:sz w:val="16"/>
                <w:lang w:val="es-BO" w:eastAsia="en-US"/>
              </w:rPr>
            </w:pPr>
            <w:r w:rsidRPr="004B7E2E">
              <w:rPr>
                <w:rFonts w:cs="Arial"/>
                <w:sz w:val="16"/>
                <w:lang w:val="es-BO" w:eastAsia="en-US"/>
              </w:rPr>
              <w:t xml:space="preserve">El CONSULTOR </w:t>
            </w:r>
            <w:r w:rsidR="00AD0E87">
              <w:rPr>
                <w:rFonts w:cs="Arial"/>
                <w:sz w:val="16"/>
                <w:lang w:val="es-BO" w:eastAsia="en-US"/>
              </w:rPr>
              <w:t>tendrá como base de trabajo el M</w:t>
            </w:r>
            <w:r w:rsidRPr="004B7E2E">
              <w:rPr>
                <w:rFonts w:cs="Arial"/>
                <w:sz w:val="16"/>
                <w:lang w:val="es-BO" w:eastAsia="en-US"/>
              </w:rPr>
              <w:t>unicipio del Sena</w:t>
            </w:r>
          </w:p>
          <w:p w14:paraId="0114F63C" w14:textId="77777777" w:rsidR="004B7E2E" w:rsidRDefault="004B7E2E" w:rsidP="00395BDA">
            <w:pPr>
              <w:rPr>
                <w:rFonts w:cs="Arial"/>
                <w:sz w:val="16"/>
                <w:lang w:val="es-BO" w:eastAsia="en-US"/>
              </w:rPr>
            </w:pPr>
          </w:p>
          <w:p w14:paraId="5C9B5E8B" w14:textId="3A238E40" w:rsidR="004B7E2E" w:rsidRPr="002B1B72" w:rsidRDefault="004B7E2E" w:rsidP="00395BDA">
            <w:pPr>
              <w:rPr>
                <w:rFonts w:cs="Arial"/>
                <w:sz w:val="16"/>
                <w:lang w:val="es-BO" w:eastAsia="en-US"/>
              </w:rPr>
            </w:pPr>
            <w:r w:rsidRPr="004B7E2E">
              <w:rPr>
                <w:rFonts w:cs="Arial"/>
                <w:sz w:val="16"/>
                <w:lang w:val="es-BO" w:eastAsia="en-US"/>
              </w:rPr>
              <w:t>El CONSULTOR podrá realizar viajes al interior del país, según normativa vigente de ENDE.</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val="es-BO" w:eastAsia="en-US"/>
              </w:rPr>
            </w:pPr>
            <w:r>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w:t>
            </w:r>
            <w:proofErr w:type="spellStart"/>
            <w:r w:rsidRPr="002B1B72">
              <w:rPr>
                <w:rFonts w:cs="Arial"/>
                <w:sz w:val="16"/>
                <w:lang w:val="es-BO" w:eastAsia="en-US"/>
              </w:rPr>
              <w:t>N°</w:t>
            </w:r>
            <w:proofErr w:type="spellEnd"/>
            <w:r w:rsidRPr="002B1B72">
              <w:rPr>
                <w:rFonts w:cs="Arial"/>
                <w:sz w:val="16"/>
                <w:lang w:val="es-BO" w:eastAsia="en-US"/>
              </w:rPr>
              <w:t xml:space="preserve">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A103C61" w14:textId="29927503" w:rsidR="00395BDA" w:rsidRDefault="004B7E2E" w:rsidP="00395BDA">
            <w:pPr>
              <w:jc w:val="left"/>
              <w:rPr>
                <w:rFonts w:cs="Arial"/>
                <w:sz w:val="16"/>
                <w:lang w:val="es-BO" w:eastAsia="en-US"/>
              </w:rPr>
            </w:pPr>
            <w:r>
              <w:rPr>
                <w:rFonts w:cs="Arial"/>
                <w:sz w:val="16"/>
                <w:lang w:val="es-BO" w:eastAsia="en-US"/>
              </w:rPr>
              <w:t>08:</w:t>
            </w:r>
            <w:r w:rsidR="00234711">
              <w:rPr>
                <w:rFonts w:cs="Arial"/>
                <w:sz w:val="16"/>
                <w:lang w:val="es-BO" w:eastAsia="en-US"/>
              </w:rPr>
              <w:t>3</w:t>
            </w:r>
            <w:r>
              <w:rPr>
                <w:rFonts w:cs="Arial"/>
                <w:sz w:val="16"/>
                <w:lang w:val="es-BO" w:eastAsia="en-US"/>
              </w:rPr>
              <w:t xml:space="preserve">0 a </w:t>
            </w:r>
            <w:r w:rsidR="00AE3923">
              <w:rPr>
                <w:rFonts w:cs="Arial"/>
                <w:sz w:val="16"/>
                <w:lang w:val="es-BO" w:eastAsia="en-US"/>
              </w:rPr>
              <w:t xml:space="preserve">12:30 </w:t>
            </w:r>
          </w:p>
          <w:p w14:paraId="28FCB639" w14:textId="337DAF48" w:rsidR="00AE3923" w:rsidRPr="002B1B72" w:rsidRDefault="00AE3923" w:rsidP="00395BDA">
            <w:pPr>
              <w:jc w:val="left"/>
              <w:rPr>
                <w:rFonts w:cs="Arial"/>
                <w:sz w:val="16"/>
                <w:lang w:val="es-BO" w:eastAsia="en-US"/>
              </w:rPr>
            </w:pPr>
            <w:r>
              <w:rPr>
                <w:rFonts w:cs="Arial"/>
                <w:sz w:val="16"/>
                <w:lang w:val="es-BO" w:eastAsia="en-US"/>
              </w:rPr>
              <w:t>14:30 a 18:30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bookmarkStart w:id="59" w:name="_GoBack"/>
        <w:bookmarkEnd w:id="59"/>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53708C7E" w:rsidR="00395BDA" w:rsidRPr="002B1B72" w:rsidRDefault="004B7E2E" w:rsidP="008052CC">
            <w:pPr>
              <w:rPr>
                <w:rFonts w:cs="Arial"/>
                <w:sz w:val="16"/>
                <w:lang w:val="es-BO" w:eastAsia="en-US"/>
              </w:rPr>
            </w:pPr>
            <w:r w:rsidRPr="00AD0E87">
              <w:rPr>
                <w:rFonts w:cs="Arial"/>
                <w:sz w:val="16"/>
                <w:lang w:val="es-BO" w:eastAsia="en-US"/>
              </w:rPr>
              <w:t xml:space="preserve">Lic. </w:t>
            </w:r>
            <w:r w:rsidR="003B162E">
              <w:rPr>
                <w:rFonts w:cs="Arial"/>
                <w:sz w:val="16"/>
                <w:lang w:val="es-BO" w:eastAsia="en-US"/>
              </w:rPr>
              <w:t>Rocio Flores Farfan</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6A4DBFDB" w:rsidR="00395BDA" w:rsidRPr="002B1B72" w:rsidRDefault="003B162E" w:rsidP="009676C6">
            <w:pPr>
              <w:jc w:val="center"/>
              <w:rPr>
                <w:rFonts w:cs="Arial"/>
                <w:sz w:val="16"/>
                <w:lang w:val="es-BO" w:eastAsia="en-US"/>
              </w:rPr>
            </w:pPr>
            <w:r>
              <w:rPr>
                <w:rFonts w:cs="Arial"/>
                <w:sz w:val="16"/>
                <w:lang w:val="es-BO" w:eastAsia="en-US"/>
              </w:rPr>
              <w:t xml:space="preserve">Profesional Nivel V </w:t>
            </w:r>
            <w:proofErr w:type="spellStart"/>
            <w:r>
              <w:rPr>
                <w:rFonts w:cs="Arial"/>
                <w:sz w:val="16"/>
                <w:lang w:val="es-BO" w:eastAsia="en-US"/>
              </w:rPr>
              <w:t>DEPG</w:t>
            </w:r>
            <w:proofErr w:type="spellEnd"/>
            <w:r>
              <w:rPr>
                <w:rFonts w:cs="Arial"/>
                <w:sz w:val="16"/>
                <w:lang w:val="es-BO" w:eastAsia="en-US"/>
              </w:rPr>
              <w:t xml:space="preserve"> </w:t>
            </w:r>
            <w:proofErr w:type="spellStart"/>
            <w:r>
              <w:rPr>
                <w:rFonts w:cs="Arial"/>
                <w:sz w:val="16"/>
                <w:lang w:val="es-BO" w:eastAsia="en-US"/>
              </w:rPr>
              <w:t>PMIG</w:t>
            </w:r>
            <w:proofErr w:type="spellEnd"/>
            <w:r>
              <w:rPr>
                <w:rFonts w:cs="Arial"/>
                <w:sz w:val="16"/>
                <w:lang w:val="es-BO" w:eastAsia="en-US"/>
              </w:rPr>
              <w:t xml:space="preserve"> </w:t>
            </w:r>
            <w:r w:rsidR="00183A99">
              <w:rPr>
                <w:rFonts w:cs="Arial"/>
                <w:sz w:val="16"/>
                <w:lang w:val="es-BO" w:eastAsia="en-US"/>
              </w:rPr>
              <w:t>3</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5B31CEF6" w:rsidR="00395BDA" w:rsidRPr="002B1B72" w:rsidRDefault="003B162E" w:rsidP="00395BDA">
            <w:pPr>
              <w:jc w:val="center"/>
              <w:rPr>
                <w:rFonts w:cs="Arial"/>
                <w:sz w:val="16"/>
                <w:lang w:val="es-BO" w:eastAsia="en-US"/>
              </w:rPr>
            </w:pPr>
            <w:r>
              <w:rPr>
                <w:rFonts w:cs="Arial"/>
                <w:sz w:val="16"/>
                <w:lang w:val="es-BO" w:eastAsia="en-US"/>
              </w:rPr>
              <w:t>Unidad Administrativa</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33F7FA5C" w:rsidR="00395BDA" w:rsidRPr="002B1B72" w:rsidRDefault="004B7E2E" w:rsidP="00C27B37">
            <w:pPr>
              <w:jc w:val="center"/>
              <w:rPr>
                <w:rFonts w:cs="Arial"/>
                <w:sz w:val="16"/>
                <w:lang w:val="es-BO" w:eastAsia="en-US"/>
              </w:rPr>
            </w:pPr>
            <w:r>
              <w:rPr>
                <w:rFonts w:cs="Arial"/>
                <w:sz w:val="16"/>
                <w:lang w:val="es-BO" w:eastAsia="en-US"/>
              </w:rPr>
              <w:t xml:space="preserve">4520317 </w:t>
            </w:r>
            <w:proofErr w:type="gramStart"/>
            <w:r>
              <w:rPr>
                <w:rFonts w:cs="Arial"/>
                <w:sz w:val="16"/>
                <w:lang w:val="es-BO" w:eastAsia="en-US"/>
              </w:rPr>
              <w:t>Interno</w:t>
            </w:r>
            <w:proofErr w:type="gramEnd"/>
            <w:r>
              <w:rPr>
                <w:rFonts w:cs="Arial"/>
                <w:sz w:val="16"/>
                <w:lang w:val="es-BO" w:eastAsia="en-US"/>
              </w:rPr>
              <w:t xml:space="preserve"> </w:t>
            </w:r>
            <w:r w:rsidR="003B162E">
              <w:rPr>
                <w:rFonts w:cs="Arial"/>
                <w:sz w:val="16"/>
                <w:lang w:val="es-BO" w:eastAsia="en-US"/>
              </w:rPr>
              <w:t>1148</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val="es-BO" w:eastAsia="en-US"/>
              </w:rPr>
            </w:pP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5773430F" w14:textId="0535D6EF" w:rsidR="003B162E" w:rsidRDefault="00E44323" w:rsidP="00C348F4">
            <w:pPr>
              <w:rPr>
                <w:rStyle w:val="Hipervnculo"/>
                <w:rFonts w:cs="Arial"/>
                <w:sz w:val="16"/>
                <w:lang w:val="es-BO" w:eastAsia="en-US"/>
              </w:rPr>
            </w:pPr>
            <w:hyperlink r:id="rId9" w:history="1">
              <w:r w:rsidR="003B162E" w:rsidRPr="00B73491">
                <w:rPr>
                  <w:rStyle w:val="Hipervnculo"/>
                </w:rPr>
                <w:t>rocio.flores@ende.bo</w:t>
              </w:r>
            </w:hyperlink>
          </w:p>
          <w:p w14:paraId="48B9AA1C" w14:textId="12761794" w:rsidR="00395BDA" w:rsidRPr="002B1B72" w:rsidRDefault="004B7E2E" w:rsidP="00C348F4">
            <w:pPr>
              <w:rPr>
                <w:rFonts w:cs="Arial"/>
                <w:sz w:val="16"/>
                <w:lang w:val="es-BO" w:eastAsia="en-US"/>
              </w:rPr>
            </w:pPr>
            <w:r>
              <w:rPr>
                <w:rFonts w:cs="Arial"/>
                <w:sz w:val="16"/>
                <w:lang w:val="es-BO" w:eastAsia="en-US"/>
              </w:rPr>
              <w:t xml:space="preserve"> </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val="es-BO" w:eastAsia="x-none"/>
        </w:rPr>
        <w:sectPr w:rsidR="006669E9" w:rsidSect="003264E3">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0"/>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00401957" w:rsidR="006669E9" w:rsidRPr="003264E3" w:rsidRDefault="003264E3" w:rsidP="00CB684F">
            <w:pPr>
              <w:adjustRightInd w:val="0"/>
              <w:snapToGrid w:val="0"/>
              <w:jc w:val="center"/>
              <w:rPr>
                <w:rFonts w:eastAsia="MS Mincho" w:cs="Arial"/>
                <w:sz w:val="16"/>
                <w:lang w:val="es-BO" w:eastAsia="en-US"/>
              </w:rPr>
            </w:pPr>
            <w:r w:rsidRPr="003264E3">
              <w:rPr>
                <w:rFonts w:eastAsia="MS Mincho" w:cs="Arial"/>
                <w:sz w:val="16"/>
                <w:lang w:val="es-BO" w:eastAsia="en-US"/>
              </w:rPr>
              <w:t>22</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385FB45D" w:rsidR="006669E9" w:rsidRPr="003264E3" w:rsidRDefault="003264E3" w:rsidP="006669E9">
            <w:pPr>
              <w:adjustRightInd w:val="0"/>
              <w:snapToGrid w:val="0"/>
              <w:jc w:val="center"/>
              <w:rPr>
                <w:rFonts w:eastAsia="MS Mincho" w:cs="Arial"/>
                <w:sz w:val="16"/>
                <w:lang w:val="es-BO" w:eastAsia="en-US"/>
              </w:rPr>
            </w:pPr>
            <w:r w:rsidRPr="003264E3">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A27BE02" w14:textId="77777777" w:rsidR="006669E9" w:rsidRPr="003264E3"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7380F21" w14:textId="77777777" w:rsidR="006669E9" w:rsidRPr="003264E3"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3264E3"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3264E3"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3264E3"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74BB1226" w:rsidR="006669E9" w:rsidRPr="003264E3" w:rsidRDefault="003264E3" w:rsidP="00FD65A5">
            <w:pPr>
              <w:adjustRightInd w:val="0"/>
              <w:snapToGrid w:val="0"/>
              <w:jc w:val="center"/>
              <w:rPr>
                <w:rFonts w:eastAsia="MS Mincho" w:cs="Arial"/>
                <w:sz w:val="16"/>
                <w:lang w:val="es-BO" w:eastAsia="en-US"/>
              </w:rPr>
            </w:pPr>
            <w:r w:rsidRPr="003264E3">
              <w:rPr>
                <w:rFonts w:eastAsia="MS Mincho" w:cs="Arial"/>
                <w:sz w:val="16"/>
                <w:lang w:val="es-BO" w:eastAsia="en-US"/>
              </w:rPr>
              <w:t>28</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64EB3306" w:rsidR="006669E9" w:rsidRPr="003264E3" w:rsidRDefault="003F0072" w:rsidP="00CB684F">
            <w:pPr>
              <w:adjustRightInd w:val="0"/>
              <w:snapToGrid w:val="0"/>
              <w:jc w:val="center"/>
              <w:rPr>
                <w:rFonts w:eastAsia="MS Mincho" w:cs="Arial"/>
                <w:sz w:val="16"/>
                <w:lang w:val="es-BO" w:eastAsia="en-US"/>
              </w:rPr>
            </w:pPr>
            <w:r w:rsidRPr="003264E3">
              <w:rPr>
                <w:rFonts w:eastAsia="MS Mincho" w:cs="Arial"/>
                <w:sz w:val="16"/>
                <w:lang w:val="es-BO" w:eastAsia="en-US"/>
              </w:rPr>
              <w:t>0</w:t>
            </w:r>
            <w:r w:rsidR="003264E3" w:rsidRPr="003264E3">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6D78BBF4"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1</w:t>
            </w:r>
            <w:r w:rsidR="003264E3">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val="es-BO" w:eastAsia="en-US"/>
              </w:rPr>
            </w:pPr>
            <w:r w:rsidRPr="002B1B72">
              <w:rPr>
                <w:rFonts w:eastAsia="MS Mincho" w:cs="Arial"/>
                <w:sz w:val="16"/>
                <w:lang w:val="es-BO" w:eastAsia="en-US"/>
              </w:rPr>
              <w:t>Of. ENDE</w:t>
            </w:r>
            <w:r w:rsidR="001932FE">
              <w:rPr>
                <w:rFonts w:eastAsia="MS Mincho" w:cs="Arial"/>
                <w:sz w:val="16"/>
                <w:lang w:val="es-BO" w:eastAsia="en-US"/>
              </w:rPr>
              <w:t xml:space="preserve"> de la ciudad de Cochabamba en la</w:t>
            </w:r>
            <w:r w:rsidRPr="002B1B72">
              <w:rPr>
                <w:rFonts w:eastAsia="MS Mincho" w:cs="Arial"/>
                <w:sz w:val="16"/>
                <w:lang w:val="es-BO"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ABEFC1B"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BDA8847" w14:textId="77777777" w:rsidR="006669E9" w:rsidRPr="003264E3"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9AAD7EB"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2A4131" w14:textId="77777777" w:rsidR="006669E9" w:rsidRPr="003264E3"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3C115" w14:textId="77777777" w:rsidR="006669E9" w:rsidRPr="003264E3"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3264E3"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3264E3"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76A619E8" w:rsidR="006669E9" w:rsidRPr="003264E3" w:rsidRDefault="003264E3" w:rsidP="00FD65A5">
            <w:pPr>
              <w:adjustRightInd w:val="0"/>
              <w:snapToGrid w:val="0"/>
              <w:jc w:val="center"/>
              <w:rPr>
                <w:rFonts w:eastAsia="MS Mincho" w:cs="Arial"/>
                <w:sz w:val="16"/>
                <w:lang w:val="es-BO" w:eastAsia="en-US"/>
              </w:rPr>
            </w:pPr>
            <w:r w:rsidRPr="003264E3">
              <w:rPr>
                <w:rFonts w:eastAsia="MS Mincho" w:cs="Arial"/>
                <w:sz w:val="16"/>
                <w:lang w:val="es-BO" w:eastAsia="en-US"/>
              </w:rPr>
              <w:t>28</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71E35018" w:rsidR="006669E9" w:rsidRPr="003264E3" w:rsidRDefault="003264E3" w:rsidP="00CB684F">
            <w:pPr>
              <w:adjustRightInd w:val="0"/>
              <w:snapToGrid w:val="0"/>
              <w:jc w:val="center"/>
              <w:rPr>
                <w:rFonts w:eastAsia="MS Mincho" w:cs="Arial"/>
                <w:sz w:val="16"/>
                <w:lang w:val="es-BO" w:eastAsia="en-US"/>
              </w:rPr>
            </w:pPr>
            <w:r w:rsidRPr="003264E3">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52AD98C0"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1</w:t>
            </w:r>
            <w:r w:rsidR="003264E3">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55079EC1"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6222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3264E3"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3264E3"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7ABD8325" w:rsidR="006669E9" w:rsidRPr="003264E3" w:rsidRDefault="003264E3" w:rsidP="00D31FC8">
            <w:pPr>
              <w:adjustRightInd w:val="0"/>
              <w:snapToGrid w:val="0"/>
              <w:jc w:val="center"/>
              <w:rPr>
                <w:rFonts w:eastAsia="MS Mincho" w:cs="Arial"/>
                <w:sz w:val="16"/>
                <w:lang w:val="es-BO" w:eastAsia="en-US"/>
              </w:rPr>
            </w:pPr>
            <w:r w:rsidRPr="003264E3">
              <w:rPr>
                <w:rFonts w:eastAsia="MS Mincho" w:cs="Arial"/>
                <w:sz w:val="16"/>
                <w:lang w:val="es-BO" w:eastAsia="en-US"/>
              </w:rPr>
              <w:t>05</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7503917A" w:rsidR="006669E9" w:rsidRPr="003264E3" w:rsidRDefault="003F0072" w:rsidP="003E6899">
            <w:pPr>
              <w:adjustRightInd w:val="0"/>
              <w:snapToGrid w:val="0"/>
              <w:jc w:val="center"/>
              <w:rPr>
                <w:rFonts w:eastAsia="MS Mincho" w:cs="Arial"/>
                <w:sz w:val="16"/>
                <w:lang w:val="es-BO" w:eastAsia="en-US"/>
              </w:rPr>
            </w:pPr>
            <w:r w:rsidRPr="003264E3">
              <w:rPr>
                <w:rFonts w:eastAsia="MS Mincho" w:cs="Arial"/>
                <w:sz w:val="16"/>
                <w:lang w:val="es-BO" w:eastAsia="en-US"/>
              </w:rPr>
              <w:t>0</w:t>
            </w:r>
            <w:r w:rsidR="003264E3" w:rsidRPr="003264E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8F11852" w14:textId="77777777" w:rsidR="006669E9" w:rsidRPr="003264E3"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5A878C6" w14:textId="77777777" w:rsidR="006669E9" w:rsidRPr="003264E3"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3264E3"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0BC8EC45" w14:textId="77777777" w:rsidR="006669E9" w:rsidRPr="003264E3"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B74D797" w14:textId="77777777" w:rsidR="006669E9" w:rsidRPr="003264E3"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val="es-BO"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1BFFB0B3" w:rsidR="006669E9" w:rsidRPr="003264E3" w:rsidRDefault="003264E3" w:rsidP="00FD65A5">
            <w:pPr>
              <w:adjustRightInd w:val="0"/>
              <w:snapToGrid w:val="0"/>
              <w:jc w:val="center"/>
              <w:rPr>
                <w:rFonts w:eastAsia="MS Mincho" w:cs="Arial"/>
                <w:sz w:val="16"/>
                <w:lang w:val="es-BO" w:eastAsia="en-US"/>
              </w:rPr>
            </w:pPr>
            <w:r w:rsidRPr="003264E3">
              <w:rPr>
                <w:rFonts w:eastAsia="MS Mincho" w:cs="Arial"/>
                <w:sz w:val="16"/>
                <w:lang w:val="es-BO" w:eastAsia="en-US"/>
              </w:rPr>
              <w:t>17</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2803E86A" w:rsidR="006669E9" w:rsidRPr="003264E3" w:rsidRDefault="003F0072" w:rsidP="003E6899">
            <w:pPr>
              <w:adjustRightInd w:val="0"/>
              <w:snapToGrid w:val="0"/>
              <w:jc w:val="center"/>
              <w:rPr>
                <w:rFonts w:eastAsia="MS Mincho" w:cs="Arial"/>
                <w:sz w:val="16"/>
                <w:lang w:val="es-BO" w:eastAsia="en-US"/>
              </w:rPr>
            </w:pPr>
            <w:r w:rsidRPr="003264E3">
              <w:rPr>
                <w:rFonts w:eastAsia="MS Mincho" w:cs="Arial"/>
                <w:sz w:val="16"/>
                <w:lang w:val="es-BO" w:eastAsia="en-US"/>
              </w:rPr>
              <w:t>0</w:t>
            </w:r>
            <w:r w:rsidR="003264E3" w:rsidRPr="003264E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C59E52A" w14:textId="77777777" w:rsidR="006669E9" w:rsidRPr="003264E3"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88F9C23" w14:textId="77777777" w:rsidR="006669E9" w:rsidRPr="003264E3"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3264E3"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2F6E6E77"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90878C" w14:textId="77777777" w:rsidR="006669E9" w:rsidRPr="003264E3"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55ACE82A"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5537915" w14:textId="77777777" w:rsidR="006669E9" w:rsidRPr="003264E3"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4E591510" w14:textId="77777777" w:rsidR="006669E9" w:rsidRPr="003264E3"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3264E3"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3264E3"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57A90F51" w:rsidR="006669E9" w:rsidRPr="003264E3" w:rsidRDefault="003264E3" w:rsidP="00D31FC8">
            <w:pPr>
              <w:adjustRightInd w:val="0"/>
              <w:snapToGrid w:val="0"/>
              <w:jc w:val="center"/>
              <w:rPr>
                <w:rFonts w:eastAsia="MS Mincho" w:cs="Arial"/>
                <w:sz w:val="16"/>
                <w:lang w:val="es-BO" w:eastAsia="en-US"/>
              </w:rPr>
            </w:pPr>
            <w:r w:rsidRPr="003264E3">
              <w:rPr>
                <w:rFonts w:eastAsia="MS Mincho" w:cs="Arial"/>
                <w:sz w:val="16"/>
                <w:lang w:val="es-BO" w:eastAsia="en-US"/>
              </w:rPr>
              <w:t>26</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00D8AC3A" w:rsidR="006669E9" w:rsidRPr="003264E3" w:rsidRDefault="003F0072" w:rsidP="006669E9">
            <w:pPr>
              <w:adjustRightInd w:val="0"/>
              <w:snapToGrid w:val="0"/>
              <w:jc w:val="center"/>
              <w:rPr>
                <w:rFonts w:eastAsia="MS Mincho" w:cs="Arial"/>
                <w:sz w:val="16"/>
                <w:lang w:val="es-BO" w:eastAsia="en-US"/>
              </w:rPr>
            </w:pPr>
            <w:r w:rsidRPr="003264E3">
              <w:rPr>
                <w:rFonts w:eastAsia="MS Mincho" w:cs="Arial"/>
                <w:sz w:val="16"/>
                <w:lang w:val="es-BO" w:eastAsia="en-US"/>
              </w:rPr>
              <w:t>0</w:t>
            </w:r>
            <w:r w:rsidR="003264E3" w:rsidRPr="003264E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7DE26" w14:textId="77777777" w:rsidR="006669E9" w:rsidRPr="003264E3"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3264E3"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E7C1531" w14:textId="77777777" w:rsidR="006669E9" w:rsidRPr="003264E3"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3264E3"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3264E3"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3264E3"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3264E3" w:rsidRDefault="006669E9" w:rsidP="00FD65A5">
            <w:pPr>
              <w:adjustRightInd w:val="0"/>
              <w:snapToGrid w:val="0"/>
              <w:jc w:val="center"/>
              <w:rPr>
                <w:rFonts w:eastAsia="MS Mincho"/>
                <w:i/>
                <w:sz w:val="14"/>
                <w:szCs w:val="14"/>
                <w:lang w:val="es-BO" w:eastAsia="en-US"/>
              </w:rPr>
            </w:pPr>
            <w:r w:rsidRPr="003264E3">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1C008B92" w:rsidR="006669E9" w:rsidRPr="003264E3" w:rsidRDefault="003264E3" w:rsidP="00D31FC8">
            <w:pPr>
              <w:adjustRightInd w:val="0"/>
              <w:snapToGrid w:val="0"/>
              <w:jc w:val="center"/>
              <w:rPr>
                <w:rFonts w:eastAsia="MS Mincho" w:cs="Arial"/>
                <w:sz w:val="16"/>
                <w:lang w:val="es-BO" w:eastAsia="en-US"/>
              </w:rPr>
            </w:pPr>
            <w:r w:rsidRPr="003264E3">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3264E3"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770840C0" w:rsidR="006669E9" w:rsidRPr="003264E3" w:rsidRDefault="003264E3" w:rsidP="006669E9">
            <w:pPr>
              <w:adjustRightInd w:val="0"/>
              <w:snapToGrid w:val="0"/>
              <w:jc w:val="center"/>
              <w:rPr>
                <w:rFonts w:eastAsia="MS Mincho" w:cs="Arial"/>
                <w:sz w:val="16"/>
                <w:lang w:val="es-BO" w:eastAsia="en-US"/>
              </w:rPr>
            </w:pPr>
            <w:r w:rsidRPr="003264E3">
              <w:rPr>
                <w:rFonts w:eastAsia="MS Mincho" w:cs="Arial"/>
                <w:sz w:val="16"/>
                <w:lang w:val="es-BO" w:eastAsia="en-US"/>
              </w:rPr>
              <w:t>05</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3264E3"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3264E3" w:rsidRDefault="006669E9" w:rsidP="006669E9">
            <w:pPr>
              <w:adjustRightInd w:val="0"/>
              <w:snapToGrid w:val="0"/>
              <w:jc w:val="center"/>
              <w:rPr>
                <w:rFonts w:eastAsia="MS Mincho" w:cs="Arial"/>
                <w:sz w:val="16"/>
                <w:lang w:val="es-BO" w:eastAsia="en-US"/>
              </w:rPr>
            </w:pPr>
            <w:r w:rsidRPr="003264E3">
              <w:rPr>
                <w:rFonts w:eastAsia="MS Mincho" w:cs="Arial"/>
                <w:sz w:val="16"/>
                <w:lang w:val="es-BO" w:eastAsia="en-US"/>
              </w:rPr>
              <w:t>2023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val="es-BO"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val="es-BO"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60"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60"/>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254852AA" w14:textId="77777777" w:rsidR="003C6A70" w:rsidRPr="002B1B72" w:rsidRDefault="003C6A70" w:rsidP="009004E0">
      <w:pPr>
        <w:autoSpaceDE w:val="0"/>
        <w:autoSpaceDN w:val="0"/>
        <w:adjustRightInd w:val="0"/>
        <w:rPr>
          <w:rFonts w:cs="Verdana"/>
          <w:szCs w:val="18"/>
          <w:lang w:val="es-BO"/>
        </w:rPr>
      </w:pPr>
    </w:p>
    <w:p w14:paraId="23602B96"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aps/>
          <w:color w:val="000000"/>
          <w:szCs w:val="18"/>
        </w:rPr>
      </w:pPr>
      <w:r w:rsidRPr="003C6A70">
        <w:rPr>
          <w:rFonts w:cs="Tahoma"/>
          <w:b/>
          <w:color w:val="000000"/>
          <w:szCs w:val="18"/>
        </w:rPr>
        <w:t>ANTECEDENTES</w:t>
      </w:r>
    </w:p>
    <w:p w14:paraId="3B74CCAB" w14:textId="77777777" w:rsidR="003C6A70" w:rsidRPr="003C6A70" w:rsidRDefault="003C6A70" w:rsidP="003C6A70">
      <w:pPr>
        <w:spacing w:line="276" w:lineRule="auto"/>
        <w:ind w:left="709" w:right="232"/>
        <w:rPr>
          <w:rFonts w:cs="Tahoma"/>
          <w:color w:val="000000"/>
          <w:szCs w:val="18"/>
        </w:rPr>
      </w:pPr>
      <w:r w:rsidRPr="003C6A70">
        <w:rPr>
          <w:rFonts w:cs="Tahoma"/>
          <w:color w:val="000000"/>
          <w:szCs w:val="18"/>
        </w:rPr>
        <w:t xml:space="preserve">La Empresa Nacional de Electricidad (ENDE) Regional Cobija, para cumplir las actividades planificadas por la  SUB -  REGIONAL SENA, requiere contratar a un Consultor Individual que cumpla con la experiencia y formación establecidas en los presente TDR. </w:t>
      </w:r>
    </w:p>
    <w:p w14:paraId="0ADC9849" w14:textId="77777777" w:rsidR="003C6A70" w:rsidRPr="003C6A70" w:rsidRDefault="003C6A70" w:rsidP="003C6A70">
      <w:pPr>
        <w:spacing w:line="276" w:lineRule="auto"/>
        <w:ind w:left="709" w:right="232"/>
        <w:rPr>
          <w:rFonts w:cs="Tahoma"/>
          <w:color w:val="000000"/>
          <w:szCs w:val="18"/>
        </w:rPr>
      </w:pPr>
    </w:p>
    <w:p w14:paraId="4BCAEC08"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OBJETO DE LA CONSULTORIA INDIVIDUAL</w:t>
      </w:r>
    </w:p>
    <w:p w14:paraId="42CDBBA2" w14:textId="77777777" w:rsidR="003C6A70" w:rsidRPr="003C6A70" w:rsidRDefault="003C6A70" w:rsidP="003C6A70">
      <w:pPr>
        <w:spacing w:line="276" w:lineRule="auto"/>
        <w:ind w:left="709" w:right="232"/>
        <w:contextualSpacing/>
        <w:rPr>
          <w:rFonts w:cs="Tahoma"/>
          <w:szCs w:val="18"/>
        </w:rPr>
      </w:pPr>
      <w:r w:rsidRPr="003C6A70">
        <w:rPr>
          <w:rFonts w:cs="Tahoma"/>
          <w:color w:val="000000"/>
          <w:szCs w:val="18"/>
        </w:rPr>
        <w:t>La Empresa Nacional de Electricidad (</w:t>
      </w:r>
      <w:r w:rsidRPr="003C6A70">
        <w:rPr>
          <w:rFonts w:cs="Tahoma"/>
          <w:b/>
          <w:color w:val="000000"/>
          <w:szCs w:val="18"/>
        </w:rPr>
        <w:t>ENDE</w:t>
      </w:r>
      <w:r w:rsidRPr="003C6A70">
        <w:rPr>
          <w:rFonts w:cs="Tahoma"/>
          <w:color w:val="000000"/>
          <w:szCs w:val="18"/>
        </w:rPr>
        <w:t>), a través de la Regional Cobija dependiente de la Gerencia de Operaciones de Sistemas Eléctricos, requiere contratar los servicios de un (1) consultor Individual de Línea, para que desarrolle actividades de atención de usuarios y/o consumidores regulados en la oficina ODECO ubicada en el Municipio del Sena distante a 253 km de la Ciudad de Cobija.</w:t>
      </w:r>
    </w:p>
    <w:p w14:paraId="69A40FB0" w14:textId="77777777" w:rsidR="003C6A70" w:rsidRPr="003C6A70" w:rsidRDefault="003C6A70" w:rsidP="003C6A70">
      <w:pPr>
        <w:spacing w:line="276" w:lineRule="auto"/>
        <w:ind w:left="709" w:right="232"/>
        <w:contextualSpacing/>
        <w:rPr>
          <w:rFonts w:cs="Tahoma"/>
          <w:color w:val="000000"/>
          <w:szCs w:val="18"/>
        </w:rPr>
      </w:pPr>
    </w:p>
    <w:p w14:paraId="55FACAF9" w14:textId="77777777" w:rsidR="003C6A70" w:rsidRPr="003C6A70" w:rsidRDefault="003C6A70" w:rsidP="003C6A70">
      <w:pPr>
        <w:spacing w:line="276" w:lineRule="auto"/>
        <w:ind w:left="709" w:right="232"/>
        <w:contextualSpacing/>
        <w:rPr>
          <w:rFonts w:cs="Tahoma"/>
          <w:color w:val="000000"/>
          <w:szCs w:val="18"/>
        </w:rPr>
      </w:pPr>
      <w:r w:rsidRPr="003C6A70">
        <w:rPr>
          <w:rFonts w:cs="Tahoma"/>
          <w:color w:val="000000"/>
          <w:szCs w:val="18"/>
        </w:rPr>
        <w:t>Para este fin, ENDE apoyará al CONSULTOR proporcionando la información necesaria, apoyo logístico y todas las condiciones e insumos para el desarrollo de la CONSULTORÍA.</w:t>
      </w:r>
    </w:p>
    <w:p w14:paraId="11498BDA" w14:textId="77777777" w:rsidR="003C6A70" w:rsidRPr="003C6A70" w:rsidRDefault="003C6A70" w:rsidP="003C6A70">
      <w:pPr>
        <w:spacing w:line="276" w:lineRule="auto"/>
        <w:ind w:left="709" w:right="232"/>
        <w:contextualSpacing/>
        <w:rPr>
          <w:rFonts w:cs="Tahoma"/>
          <w:caps/>
          <w:color w:val="000000"/>
          <w:szCs w:val="18"/>
        </w:rPr>
      </w:pPr>
    </w:p>
    <w:p w14:paraId="4D86D20F"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ALCANCE DEL SERVICIO</w:t>
      </w:r>
    </w:p>
    <w:p w14:paraId="48355534" w14:textId="77777777" w:rsidR="003C6A70" w:rsidRPr="003C6A70" w:rsidRDefault="003C6A70" w:rsidP="003C6A70">
      <w:pPr>
        <w:spacing w:after="200" w:line="276" w:lineRule="auto"/>
        <w:ind w:left="709" w:right="232"/>
        <w:contextualSpacing/>
        <w:rPr>
          <w:rFonts w:cs="Tahoma"/>
          <w:szCs w:val="18"/>
        </w:rPr>
      </w:pPr>
      <w:r w:rsidRPr="003C6A70">
        <w:rPr>
          <w:rFonts w:cs="Tahoma"/>
          <w:szCs w:val="18"/>
        </w:rPr>
        <w:t xml:space="preserve">El Consultor Individual deberá realizar y ejecutar las tareas encomendadas en estricta aplicación a los términos de Referencia, al contrato a suscribir y a los mecanismos de coordinación establecidos por el Sistema Aislado Sena, en la oficina ODECO. Para este fin, el </w:t>
      </w:r>
      <w:r w:rsidRPr="003C6A70">
        <w:rPr>
          <w:rFonts w:cs="Tahoma"/>
          <w:b/>
          <w:szCs w:val="18"/>
        </w:rPr>
        <w:t>CONSULTOR</w:t>
      </w:r>
      <w:r w:rsidRPr="003C6A70">
        <w:rPr>
          <w:rFonts w:cs="Tahoma"/>
          <w:szCs w:val="18"/>
        </w:rPr>
        <w:t xml:space="preserve"> deberá efectuar, sin ser limitativas, las siguientes actividades:</w:t>
      </w:r>
    </w:p>
    <w:p w14:paraId="411277DE"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 xml:space="preserve">Atención en oficinas, aclarando todas sus dudas al cliente. </w:t>
      </w:r>
    </w:p>
    <w:p w14:paraId="7C8D6087"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Realizar el registro en primera instancia; de las quejas de los usuarios en los diferentes formularios como ser:</w:t>
      </w:r>
    </w:p>
    <w:p w14:paraId="56BD15ED" w14:textId="77777777" w:rsidR="003C6A70" w:rsidRPr="003C6A70" w:rsidRDefault="003C6A70" w:rsidP="003C6A70">
      <w:pPr>
        <w:spacing w:before="36" w:line="276" w:lineRule="auto"/>
        <w:ind w:left="1429" w:right="232"/>
        <w:contextualSpacing/>
        <w:rPr>
          <w:rFonts w:eastAsia="Calibri" w:cs="Tahoma"/>
          <w:szCs w:val="18"/>
          <w:lang w:val="es-BO" w:eastAsia="en-US"/>
        </w:rPr>
      </w:pPr>
    </w:p>
    <w:p w14:paraId="2EFEFABE" w14:textId="77777777" w:rsidR="003C6A70" w:rsidRPr="003C6A70" w:rsidRDefault="003C6A70" w:rsidP="003C6A70">
      <w:pPr>
        <w:numPr>
          <w:ilvl w:val="0"/>
          <w:numId w:val="53"/>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UARD-01, Formulario utilizado para registrar las infracciones y sanciones a los usuarios por cometer alguna infracción.</w:t>
      </w:r>
    </w:p>
    <w:p w14:paraId="06E6161B" w14:textId="77777777" w:rsidR="003C6A70" w:rsidRPr="003C6A70" w:rsidRDefault="003C6A70" w:rsidP="003C6A70">
      <w:pPr>
        <w:spacing w:before="36" w:line="276" w:lineRule="auto"/>
        <w:ind w:left="1429" w:right="232"/>
        <w:contextualSpacing/>
        <w:rPr>
          <w:rFonts w:eastAsia="Calibri" w:cs="Tahoma"/>
          <w:szCs w:val="18"/>
          <w:lang w:val="es-BO" w:eastAsia="en-US"/>
        </w:rPr>
      </w:pPr>
    </w:p>
    <w:p w14:paraId="43EABD6F" w14:textId="77777777" w:rsidR="003C6A70" w:rsidRPr="003C6A70" w:rsidRDefault="003C6A70" w:rsidP="003C6A70">
      <w:pPr>
        <w:numPr>
          <w:ilvl w:val="0"/>
          <w:numId w:val="53"/>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CPC-02, Formulario utilizado para la recepción de reclamos de los consumidores por algún motivo al consumo de energía, falta de servicio.</w:t>
      </w:r>
    </w:p>
    <w:p w14:paraId="1F722AEF" w14:textId="77777777" w:rsidR="003C6A70" w:rsidRPr="003C6A70" w:rsidRDefault="003C6A70" w:rsidP="003C6A70">
      <w:pPr>
        <w:spacing w:before="36" w:line="276" w:lineRule="auto"/>
        <w:ind w:left="1429" w:right="232"/>
        <w:contextualSpacing/>
        <w:rPr>
          <w:rFonts w:eastAsia="Calibri" w:cs="Tahoma"/>
          <w:szCs w:val="18"/>
          <w:lang w:val="es-BO" w:eastAsia="en-US"/>
        </w:rPr>
      </w:pPr>
    </w:p>
    <w:p w14:paraId="79E5E3F8" w14:textId="77777777" w:rsidR="003C6A70" w:rsidRPr="003C6A70" w:rsidRDefault="003C6A70" w:rsidP="003C6A70">
      <w:pPr>
        <w:numPr>
          <w:ilvl w:val="0"/>
          <w:numId w:val="53"/>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CPC-03, Formulario utilizado en la recepción de reclamaciones por daños a artefactos e instalaciones de los consumidores, como ser quema de equipos.</w:t>
      </w:r>
    </w:p>
    <w:p w14:paraId="0367966F" w14:textId="77777777" w:rsidR="003C6A70" w:rsidRPr="003C6A70" w:rsidRDefault="003C6A70" w:rsidP="003C6A70">
      <w:pPr>
        <w:spacing w:before="36" w:line="276" w:lineRule="auto"/>
        <w:ind w:left="1429" w:right="232"/>
        <w:contextualSpacing/>
        <w:rPr>
          <w:rFonts w:eastAsia="Calibri" w:cs="Tahoma"/>
          <w:szCs w:val="18"/>
          <w:lang w:val="es-BO" w:eastAsia="en-US"/>
        </w:rPr>
      </w:pPr>
    </w:p>
    <w:p w14:paraId="3802E52F"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Emitir reportes mensuales al Responsable del Área Comercial, de los reclamos de usuarios para su envío a la Autoridad de Electricidad.</w:t>
      </w:r>
    </w:p>
    <w:p w14:paraId="621F1324" w14:textId="77777777" w:rsidR="003C6A70" w:rsidRPr="003C6A70" w:rsidRDefault="003C6A70" w:rsidP="003C6A70">
      <w:pPr>
        <w:spacing w:before="36"/>
        <w:ind w:right="232"/>
        <w:contextualSpacing/>
        <w:rPr>
          <w:rFonts w:cs="Tahoma"/>
          <w:szCs w:val="18"/>
        </w:rPr>
      </w:pPr>
    </w:p>
    <w:p w14:paraId="5D2E2877"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Orientar a los usuarios sobre las normas que se deben seguir para conexiones nuevas.</w:t>
      </w:r>
    </w:p>
    <w:p w14:paraId="4ED335A5" w14:textId="77777777" w:rsidR="003C6A70" w:rsidRPr="003C6A70" w:rsidRDefault="003C6A70" w:rsidP="003C6A70">
      <w:pPr>
        <w:spacing w:before="36" w:line="276" w:lineRule="auto"/>
        <w:ind w:left="1429" w:right="232"/>
        <w:contextualSpacing/>
        <w:rPr>
          <w:rFonts w:eastAsia="Calibri" w:cs="Tahoma"/>
          <w:szCs w:val="18"/>
          <w:lang w:val="es-BO" w:eastAsia="en-US"/>
        </w:rPr>
      </w:pPr>
    </w:p>
    <w:p w14:paraId="17BDE1AC"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 xml:space="preserve">Recibir todas las solicitudes de los diferentes trámites que los usuarios necesiten realizar, registrando en el sistema y asignando su número de trámite respectivo, verificando el cumplimiento de la normativa vigente. </w:t>
      </w:r>
    </w:p>
    <w:p w14:paraId="6A873815" w14:textId="77777777" w:rsidR="003C6A70" w:rsidRPr="003C6A70" w:rsidRDefault="003C6A70" w:rsidP="003C6A70">
      <w:pPr>
        <w:spacing w:before="36"/>
        <w:ind w:right="232"/>
        <w:contextualSpacing/>
        <w:rPr>
          <w:rFonts w:cs="Tahoma"/>
          <w:szCs w:val="18"/>
        </w:rPr>
      </w:pPr>
    </w:p>
    <w:p w14:paraId="607F6B19"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lastRenderedPageBreak/>
        <w:t>Entregar al personal encargado de atender todos los trámites recibidos, para su respectiva inspección e informe, indicando si es procedente o no dicho trámite.</w:t>
      </w:r>
    </w:p>
    <w:p w14:paraId="133C8663" w14:textId="77777777" w:rsidR="003C6A70" w:rsidRPr="003C6A70" w:rsidRDefault="003C6A70" w:rsidP="003C6A70">
      <w:pPr>
        <w:spacing w:before="36" w:line="276" w:lineRule="auto"/>
        <w:ind w:left="1429" w:right="232"/>
        <w:contextualSpacing/>
        <w:rPr>
          <w:rFonts w:eastAsia="Calibri" w:cs="Tahoma"/>
          <w:szCs w:val="18"/>
          <w:lang w:val="es-BO" w:eastAsia="en-US"/>
        </w:rPr>
      </w:pPr>
    </w:p>
    <w:p w14:paraId="13FC3173" w14:textId="77777777" w:rsidR="003C6A70" w:rsidRPr="003C6A70" w:rsidRDefault="003C6A70" w:rsidP="003C6A70">
      <w:pPr>
        <w:numPr>
          <w:ilvl w:val="0"/>
          <w:numId w:val="52"/>
        </w:numPr>
        <w:spacing w:before="36" w:line="276" w:lineRule="auto"/>
        <w:ind w:right="232"/>
        <w:contextualSpacing/>
        <w:jc w:val="left"/>
        <w:rPr>
          <w:rFonts w:eastAsia="Calibri" w:cs="Tahoma"/>
          <w:szCs w:val="18"/>
          <w:lang w:val="es-BO" w:eastAsia="en-US"/>
        </w:rPr>
      </w:pPr>
      <w:r w:rsidRPr="003C6A70">
        <w:rPr>
          <w:rFonts w:eastAsia="Calibri" w:cs="Tahoma"/>
          <w:szCs w:val="18"/>
          <w:lang w:val="es-BO" w:eastAsia="en-US"/>
        </w:rPr>
        <w:t>Efectuar tareas afines a su cargo que le sean encomendados.</w:t>
      </w:r>
    </w:p>
    <w:p w14:paraId="4D01C611" w14:textId="77777777" w:rsidR="003C6A70" w:rsidRPr="003C6A70" w:rsidRDefault="003C6A70" w:rsidP="003C6A70">
      <w:pPr>
        <w:spacing w:before="36"/>
        <w:ind w:right="232"/>
        <w:contextualSpacing/>
        <w:rPr>
          <w:rFonts w:cs="Tahoma"/>
          <w:szCs w:val="18"/>
        </w:rPr>
      </w:pPr>
    </w:p>
    <w:p w14:paraId="58186A58" w14:textId="77777777" w:rsidR="003C6A70" w:rsidRPr="003C6A70" w:rsidRDefault="003C6A70" w:rsidP="003C6A70">
      <w:pPr>
        <w:ind w:left="709" w:right="153"/>
        <w:rPr>
          <w:rFonts w:cs="Tahoma"/>
          <w:b/>
          <w:color w:val="000000"/>
          <w:szCs w:val="18"/>
        </w:rPr>
      </w:pPr>
      <w:r w:rsidRPr="003C6A70">
        <w:rPr>
          <w:rFonts w:cs="Tahoma"/>
          <w:color w:val="000000"/>
          <w:szCs w:val="18"/>
        </w:rPr>
        <w:t xml:space="preserve">El presente alcance es de carácter enunciativo y no limitativo, pudiendo el </w:t>
      </w:r>
      <w:r w:rsidRPr="003C6A70">
        <w:rPr>
          <w:rFonts w:cs="Tahoma"/>
          <w:b/>
          <w:color w:val="000000"/>
          <w:szCs w:val="18"/>
        </w:rPr>
        <w:t>CONSULTOR</w:t>
      </w:r>
      <w:r w:rsidRPr="003C6A70">
        <w:rPr>
          <w:rFonts w:cs="Tahoma"/>
          <w:color w:val="000000"/>
          <w:szCs w:val="18"/>
        </w:rPr>
        <w:t xml:space="preserve"> ampliar su alcance de acuerdo a necesidad y a requerimiento de </w:t>
      </w:r>
      <w:r w:rsidRPr="003C6A70">
        <w:rPr>
          <w:rFonts w:cs="Tahoma"/>
          <w:b/>
          <w:color w:val="000000"/>
          <w:szCs w:val="18"/>
        </w:rPr>
        <w:t>ENDE.</w:t>
      </w:r>
    </w:p>
    <w:p w14:paraId="3BB48896" w14:textId="77777777" w:rsidR="003C6A70" w:rsidRPr="003C6A70" w:rsidRDefault="003C6A70" w:rsidP="003C6A70">
      <w:pPr>
        <w:tabs>
          <w:tab w:val="left" w:pos="1941"/>
        </w:tabs>
        <w:ind w:left="709" w:right="153"/>
        <w:rPr>
          <w:rFonts w:cs="Tahoma"/>
          <w:b/>
          <w:color w:val="000000"/>
          <w:szCs w:val="18"/>
        </w:rPr>
      </w:pPr>
      <w:r w:rsidRPr="003C6A70">
        <w:rPr>
          <w:rFonts w:cs="Tahoma"/>
          <w:b/>
          <w:color w:val="000000"/>
          <w:szCs w:val="18"/>
        </w:rPr>
        <w:tab/>
      </w:r>
    </w:p>
    <w:p w14:paraId="17E8BB6F" w14:textId="77777777" w:rsidR="003C6A70" w:rsidRPr="003C6A70" w:rsidRDefault="003C6A70" w:rsidP="003C6A70">
      <w:pPr>
        <w:ind w:left="709" w:right="153"/>
        <w:rPr>
          <w:rFonts w:cs="Tahoma"/>
          <w:color w:val="000000"/>
          <w:szCs w:val="18"/>
        </w:rPr>
      </w:pPr>
      <w:r w:rsidRPr="003C6A70">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566B5C1A" w14:textId="77777777" w:rsidR="003C6A70" w:rsidRPr="003C6A70" w:rsidRDefault="003C6A70" w:rsidP="003C6A70">
      <w:pPr>
        <w:ind w:left="709" w:right="153"/>
        <w:rPr>
          <w:rFonts w:cs="Tahoma"/>
          <w:color w:val="000000"/>
          <w:szCs w:val="18"/>
        </w:rPr>
      </w:pPr>
    </w:p>
    <w:p w14:paraId="6FB935EC" w14:textId="77777777" w:rsidR="003C6A70" w:rsidRPr="003C6A70" w:rsidRDefault="003C6A70" w:rsidP="003C6A70">
      <w:pPr>
        <w:ind w:left="708" w:right="153" w:hanging="424"/>
        <w:rPr>
          <w:rFonts w:cs="Tahoma"/>
          <w:color w:val="000000"/>
          <w:szCs w:val="18"/>
        </w:rPr>
      </w:pPr>
      <w:r w:rsidRPr="003C6A70">
        <w:rPr>
          <w:rFonts w:cs="Tahoma"/>
          <w:b/>
          <w:color w:val="000000"/>
          <w:szCs w:val="18"/>
        </w:rPr>
        <w:t>3.1</w:t>
      </w:r>
      <w:r w:rsidRPr="003C6A70">
        <w:rPr>
          <w:rFonts w:cs="Tahoma"/>
          <w:color w:val="000000"/>
          <w:szCs w:val="18"/>
        </w:rPr>
        <w:t xml:space="preserve"> </w:t>
      </w:r>
      <w:r w:rsidRPr="003C6A70">
        <w:rPr>
          <w:rFonts w:cs="Tahoma"/>
          <w:color w:val="000000"/>
          <w:szCs w:val="18"/>
        </w:rPr>
        <w:tab/>
      </w:r>
      <w:r w:rsidRPr="003C6A70">
        <w:rPr>
          <w:rFonts w:cs="Tahoma"/>
          <w:b/>
          <w:color w:val="000000"/>
          <w:szCs w:val="18"/>
        </w:rPr>
        <w:t>CONFIDENCIALIDAD</w:t>
      </w:r>
    </w:p>
    <w:p w14:paraId="2F568ED4" w14:textId="77777777" w:rsidR="003C6A70" w:rsidRPr="003C6A70" w:rsidRDefault="003C6A70" w:rsidP="003C6A70">
      <w:pPr>
        <w:ind w:left="708" w:right="153" w:hanging="424"/>
        <w:rPr>
          <w:rFonts w:cs="Tahoma"/>
          <w:color w:val="000000"/>
          <w:szCs w:val="18"/>
        </w:rPr>
      </w:pPr>
    </w:p>
    <w:p w14:paraId="26B22AAB" w14:textId="77777777" w:rsidR="003C6A70" w:rsidRPr="003C6A70" w:rsidRDefault="003C6A70" w:rsidP="003C6A70">
      <w:pPr>
        <w:ind w:left="708" w:right="153" w:firstLine="1"/>
        <w:rPr>
          <w:rFonts w:cs="Tahoma"/>
          <w:color w:val="000000"/>
          <w:szCs w:val="18"/>
        </w:rPr>
      </w:pPr>
      <w:r w:rsidRPr="003C6A70">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C1B98D2" w14:textId="77777777" w:rsidR="003C6A70" w:rsidRPr="003C6A70" w:rsidRDefault="003C6A70" w:rsidP="003C6A70">
      <w:pPr>
        <w:ind w:left="708" w:right="153"/>
        <w:rPr>
          <w:rFonts w:cs="Tahoma"/>
          <w:color w:val="000000"/>
          <w:szCs w:val="18"/>
        </w:rPr>
      </w:pPr>
    </w:p>
    <w:p w14:paraId="69C27AB1" w14:textId="77777777" w:rsidR="003C6A70" w:rsidRPr="003C6A70" w:rsidRDefault="003C6A70" w:rsidP="003C6A70">
      <w:pPr>
        <w:ind w:left="708" w:right="153"/>
        <w:rPr>
          <w:rFonts w:cs="Tahoma"/>
          <w:color w:val="000000"/>
          <w:szCs w:val="18"/>
        </w:rPr>
      </w:pPr>
      <w:r w:rsidRPr="003C6A70">
        <w:rPr>
          <w:rFonts w:cs="Tahoma"/>
          <w:color w:val="000000"/>
          <w:szCs w:val="18"/>
        </w:rPr>
        <w:t>Asimismo, el CONSULTOR reconoce que ENDE es el único propietario de los productos y documentos generados en la CONSULTORÍA.</w:t>
      </w:r>
    </w:p>
    <w:p w14:paraId="64E9C04D" w14:textId="77777777" w:rsidR="003C6A70" w:rsidRPr="003C6A70" w:rsidRDefault="003C6A70" w:rsidP="003C6A70">
      <w:pPr>
        <w:spacing w:after="200" w:line="276" w:lineRule="auto"/>
        <w:ind w:left="709" w:right="232"/>
        <w:contextualSpacing/>
        <w:rPr>
          <w:rFonts w:cs="Tahoma"/>
          <w:b/>
          <w:color w:val="000000"/>
          <w:szCs w:val="18"/>
        </w:rPr>
      </w:pPr>
    </w:p>
    <w:p w14:paraId="7683284E"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RESULTADOS ESPERADOS</w:t>
      </w:r>
    </w:p>
    <w:p w14:paraId="20AE2C7A" w14:textId="77777777" w:rsidR="003C6A70" w:rsidRPr="003C6A70" w:rsidRDefault="003C6A70" w:rsidP="003C6A70">
      <w:pPr>
        <w:spacing w:line="276" w:lineRule="auto"/>
        <w:ind w:left="709" w:right="153"/>
        <w:contextualSpacing/>
        <w:rPr>
          <w:rFonts w:cs="Tahoma"/>
          <w:b/>
          <w:i/>
          <w:color w:val="FF0000"/>
          <w:szCs w:val="18"/>
          <w:lang w:val="es-ES_tradnl"/>
        </w:rPr>
      </w:pPr>
      <w:r w:rsidRPr="003C6A70">
        <w:rPr>
          <w:rFonts w:cs="Tahoma"/>
          <w:color w:val="000000"/>
          <w:szCs w:val="18"/>
        </w:rPr>
        <w:t xml:space="preserve">El desempeño del </w:t>
      </w:r>
      <w:r w:rsidRPr="003C6A70">
        <w:rPr>
          <w:rFonts w:cs="Tahoma"/>
          <w:b/>
          <w:color w:val="000000"/>
          <w:szCs w:val="18"/>
        </w:rPr>
        <w:t>CONSULTOR</w:t>
      </w:r>
      <w:r w:rsidRPr="003C6A70">
        <w:rPr>
          <w:rFonts w:cs="Tahoma"/>
          <w:color w:val="000000"/>
          <w:szCs w:val="18"/>
        </w:rPr>
        <w:t xml:space="preserve"> se medirá en virtud a la ejecución del servicio prestado y el cumplimiento de los objetivos planteados.</w:t>
      </w:r>
    </w:p>
    <w:p w14:paraId="54ED0CC6" w14:textId="77777777" w:rsidR="003C6A70" w:rsidRPr="003C6A70" w:rsidRDefault="003C6A70" w:rsidP="003C6A70">
      <w:pPr>
        <w:spacing w:line="276" w:lineRule="auto"/>
        <w:ind w:left="360" w:right="153"/>
        <w:rPr>
          <w:rFonts w:cs="Tahoma"/>
          <w:color w:val="000000"/>
          <w:szCs w:val="18"/>
          <w:lang w:val="es-ES_tradnl"/>
        </w:rPr>
      </w:pPr>
    </w:p>
    <w:p w14:paraId="250FFA92"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aps/>
          <w:szCs w:val="18"/>
        </w:rPr>
      </w:pPr>
      <w:r w:rsidRPr="003C6A70">
        <w:rPr>
          <w:rFonts w:cs="Tahoma"/>
          <w:b/>
          <w:caps/>
          <w:szCs w:val="18"/>
        </w:rPr>
        <w:t>EVALUACIÓN DEL SERVICIO PRESTADO POR EL CONSULTOR INDIVIDUAL DE LINEA</w:t>
      </w:r>
    </w:p>
    <w:p w14:paraId="710C896E" w14:textId="77777777" w:rsidR="003C6A70" w:rsidRPr="003C6A70" w:rsidRDefault="003C6A70" w:rsidP="003C6A70">
      <w:pPr>
        <w:ind w:left="1065" w:right="153"/>
        <w:rPr>
          <w:rFonts w:cs="Tahoma"/>
          <w:spacing w:val="8"/>
          <w:szCs w:val="18"/>
        </w:rPr>
      </w:pPr>
    </w:p>
    <w:p w14:paraId="09012B5D" w14:textId="77777777" w:rsidR="003C6A70" w:rsidRPr="003C6A70" w:rsidRDefault="003C6A70" w:rsidP="003C6A70">
      <w:pPr>
        <w:ind w:left="709"/>
        <w:rPr>
          <w:rFonts w:cs="Tahoma"/>
          <w:spacing w:val="8"/>
          <w:szCs w:val="18"/>
        </w:rPr>
      </w:pPr>
      <w:r w:rsidRPr="003C6A70">
        <w:rPr>
          <w:rFonts w:cs="Tahoma"/>
          <w:szCs w:val="18"/>
        </w:rPr>
        <w:t xml:space="preserve">ENDE a través de la Unidad Solicitante, realizará la evaluación final del cumplimiento al alcance de las tareas establecidas en el </w:t>
      </w:r>
      <w:proofErr w:type="spellStart"/>
      <w:r w:rsidRPr="003C6A70">
        <w:rPr>
          <w:rFonts w:cs="Tahoma"/>
          <w:szCs w:val="18"/>
        </w:rPr>
        <w:t>TDR’s</w:t>
      </w:r>
      <w:proofErr w:type="spellEnd"/>
      <w:r w:rsidRPr="003C6A70">
        <w:rPr>
          <w:rFonts w:cs="Tahoma"/>
          <w:szCs w:val="18"/>
        </w:rPr>
        <w:t>, del CONSULTOR emitido por el Jefe Inmediato</w:t>
      </w:r>
    </w:p>
    <w:p w14:paraId="0CE93F91" w14:textId="77777777" w:rsidR="003C6A70" w:rsidRPr="003C6A70" w:rsidRDefault="003C6A70" w:rsidP="003C6A70">
      <w:pPr>
        <w:spacing w:line="276" w:lineRule="auto"/>
        <w:ind w:left="360" w:right="153"/>
        <w:rPr>
          <w:rFonts w:cs="Tahoma"/>
          <w:color w:val="000000"/>
          <w:szCs w:val="18"/>
          <w:lang w:val="es-ES_tradnl"/>
        </w:rPr>
      </w:pPr>
    </w:p>
    <w:p w14:paraId="6B385AAA"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INFORMES</w:t>
      </w:r>
    </w:p>
    <w:p w14:paraId="6BFB266A" w14:textId="77777777" w:rsidR="003C6A70" w:rsidRPr="003C6A70" w:rsidRDefault="003C6A70" w:rsidP="003C6A70">
      <w:pPr>
        <w:ind w:left="709"/>
        <w:rPr>
          <w:rFonts w:cs="Tahoma"/>
          <w:szCs w:val="18"/>
        </w:rPr>
      </w:pPr>
      <w:r w:rsidRPr="003C6A70">
        <w:rPr>
          <w:rFonts w:cs="Tahoma"/>
          <w:szCs w:val="18"/>
        </w:rPr>
        <w:t xml:space="preserve">El </w:t>
      </w:r>
      <w:r w:rsidRPr="003C6A70">
        <w:rPr>
          <w:rFonts w:cs="Tahoma"/>
          <w:b/>
          <w:szCs w:val="18"/>
        </w:rPr>
        <w:t>CONSULTOR</w:t>
      </w:r>
      <w:r w:rsidRPr="003C6A70">
        <w:rPr>
          <w:rFonts w:cs="Tahoma"/>
          <w:szCs w:val="18"/>
        </w:rPr>
        <w:t>, deberá presentar a su Jefe Inmediato, los informes que a continuación se detallan:</w:t>
      </w:r>
    </w:p>
    <w:p w14:paraId="1CFD97B0" w14:textId="77777777" w:rsidR="003C6A70" w:rsidRPr="003C6A70" w:rsidRDefault="003C6A70" w:rsidP="003C6A70">
      <w:pPr>
        <w:ind w:left="709"/>
        <w:rPr>
          <w:rFonts w:cs="Tahoma"/>
          <w:szCs w:val="18"/>
        </w:rPr>
      </w:pPr>
    </w:p>
    <w:p w14:paraId="47B0F30F" w14:textId="77777777" w:rsidR="003C6A70" w:rsidRPr="003C6A70" w:rsidRDefault="003C6A70" w:rsidP="003C6A70">
      <w:pPr>
        <w:ind w:leftChars="708" w:left="1274"/>
        <w:rPr>
          <w:rFonts w:cs="Tahoma"/>
          <w:szCs w:val="18"/>
          <w:lang w:val="es-ES_tradnl"/>
        </w:rPr>
      </w:pPr>
      <w:r w:rsidRPr="003C6A70">
        <w:rPr>
          <w:rFonts w:cs="Tahoma"/>
          <w:b/>
          <w:szCs w:val="18"/>
          <w:lang w:val="es-ES_tradnl"/>
        </w:rPr>
        <w:t>Informe mensual</w:t>
      </w:r>
      <w:r w:rsidRPr="003C6A70">
        <w:rPr>
          <w:rFonts w:cs="Tahoma"/>
          <w:szCs w:val="18"/>
          <w:lang w:val="es-ES_tradnl"/>
        </w:rPr>
        <w:t xml:space="preserve">, mismo que debe contener un detalle de las actividades realizadas durante el mes, de acuerdo al alcance establecido en los presentes </w:t>
      </w:r>
      <w:proofErr w:type="spellStart"/>
      <w:r w:rsidRPr="003C6A70">
        <w:rPr>
          <w:rFonts w:cs="Tahoma"/>
          <w:szCs w:val="18"/>
          <w:lang w:val="es-ES_tradnl"/>
        </w:rPr>
        <w:t>TDR’s</w:t>
      </w:r>
      <w:proofErr w:type="spellEnd"/>
      <w:r w:rsidRPr="003C6A70">
        <w:rPr>
          <w:rFonts w:cs="Tahoma"/>
          <w:szCs w:val="18"/>
          <w:lang w:val="es-ES_tradnl"/>
        </w:rPr>
        <w:t xml:space="preserve">, el cual deberá contar con la aprobación del Jefe Inmediato; </w:t>
      </w:r>
      <w:r w:rsidRPr="003C6A70">
        <w:rPr>
          <w:rFonts w:cstheme="minorHAnsi"/>
          <w:szCs w:val="18"/>
          <w:lang w:val="es-ES_tradnl"/>
        </w:rPr>
        <w:t>y c</w:t>
      </w:r>
      <w:r w:rsidRPr="003C6A70">
        <w:rPr>
          <w:rFonts w:cs="Tahoma"/>
          <w:szCs w:val="18"/>
          <w:lang w:val="es-ES_tradnl"/>
        </w:rPr>
        <w:t>ontendrá mínimamente lo siguiente:</w:t>
      </w:r>
    </w:p>
    <w:p w14:paraId="6A696229" w14:textId="77777777" w:rsidR="003C6A70" w:rsidRPr="003C6A70" w:rsidRDefault="003C6A70" w:rsidP="003C6A70">
      <w:pPr>
        <w:ind w:leftChars="708" w:left="1274"/>
        <w:rPr>
          <w:rFonts w:cs="Tahoma"/>
          <w:szCs w:val="18"/>
          <w:lang w:val="es-ES_tradnl"/>
        </w:rPr>
      </w:pPr>
    </w:p>
    <w:p w14:paraId="67E7A552" w14:textId="77777777" w:rsidR="003C6A70" w:rsidRPr="003C6A70" w:rsidRDefault="003C6A70" w:rsidP="003C6A70">
      <w:pPr>
        <w:numPr>
          <w:ilvl w:val="0"/>
          <w:numId w:val="21"/>
        </w:numPr>
        <w:jc w:val="left"/>
        <w:rPr>
          <w:rFonts w:eastAsia="Calibri" w:cs="Tahoma"/>
          <w:szCs w:val="18"/>
          <w:lang w:val="es-ES_tradnl" w:eastAsia="en-US"/>
        </w:rPr>
      </w:pPr>
      <w:r w:rsidRPr="003C6A70">
        <w:rPr>
          <w:rFonts w:eastAsia="Calibri" w:cs="Tahoma"/>
          <w:szCs w:val="18"/>
          <w:lang w:val="es-ES_tradnl" w:eastAsia="en-US"/>
        </w:rPr>
        <w:t>Asunto: Periodo de Pago, Número de Proceso, Número de Contrato</w:t>
      </w:r>
    </w:p>
    <w:p w14:paraId="3CBE203E" w14:textId="77777777" w:rsidR="003C6A70" w:rsidRPr="003C6A70" w:rsidRDefault="003C6A70" w:rsidP="003C6A70">
      <w:pPr>
        <w:numPr>
          <w:ilvl w:val="0"/>
          <w:numId w:val="21"/>
        </w:numPr>
        <w:jc w:val="left"/>
        <w:rPr>
          <w:rFonts w:eastAsia="Calibri" w:cs="Tahoma"/>
          <w:szCs w:val="18"/>
          <w:lang w:val="es-ES_tradnl" w:eastAsia="en-US"/>
        </w:rPr>
      </w:pPr>
      <w:r w:rsidRPr="003C6A70">
        <w:rPr>
          <w:rFonts w:eastAsia="Calibri" w:cs="Tahoma"/>
          <w:szCs w:val="18"/>
          <w:lang w:val="es-ES_tradnl" w:eastAsia="en-US"/>
        </w:rPr>
        <w:t>Antecedentes: Fecha de suscripción de contrato y sus modificaciones (cuando corresponda), objeto de la contratación y otros.</w:t>
      </w:r>
    </w:p>
    <w:p w14:paraId="64E7C21D" w14:textId="77777777" w:rsidR="003C6A70" w:rsidRPr="003C6A70" w:rsidRDefault="003C6A70" w:rsidP="003C6A70">
      <w:pPr>
        <w:numPr>
          <w:ilvl w:val="0"/>
          <w:numId w:val="21"/>
        </w:numPr>
        <w:jc w:val="left"/>
        <w:rPr>
          <w:rFonts w:eastAsia="Calibri" w:cs="Tahoma"/>
          <w:szCs w:val="18"/>
          <w:lang w:val="es-ES_tradnl" w:eastAsia="en-US"/>
        </w:rPr>
      </w:pPr>
      <w:r w:rsidRPr="003C6A70">
        <w:rPr>
          <w:rFonts w:eastAsia="Calibri" w:cs="Tahoma"/>
          <w:szCs w:val="18"/>
          <w:lang w:val="es-ES_tradnl" w:eastAsia="en-US"/>
        </w:rPr>
        <w:t>Actividades del mes: Detallar las actividades efectivamente realizadas en el periodo de pago, de acuerdo al alcance de servicio del proceso de contratación y otras que le fueron asignadas.</w:t>
      </w:r>
    </w:p>
    <w:p w14:paraId="2A0EB957" w14:textId="77777777" w:rsidR="003C6A70" w:rsidRPr="003C6A70" w:rsidRDefault="003C6A70" w:rsidP="003C6A70">
      <w:pPr>
        <w:numPr>
          <w:ilvl w:val="0"/>
          <w:numId w:val="21"/>
        </w:numPr>
        <w:jc w:val="left"/>
        <w:rPr>
          <w:rFonts w:eastAsia="Calibri" w:cs="Tahoma"/>
          <w:szCs w:val="18"/>
          <w:lang w:val="es-ES_tradnl" w:eastAsia="en-US"/>
        </w:rPr>
      </w:pPr>
      <w:r w:rsidRPr="003C6A70">
        <w:rPr>
          <w:rFonts w:eastAsia="Calibri" w:cs="Tahoma"/>
          <w:szCs w:val="18"/>
          <w:lang w:val="es-ES_tradnl" w:eastAsia="en-US"/>
        </w:rPr>
        <w:t>Recomendaciones: Cuando corresponda, podrán recomendar sobre actividades que permitan mejorar el cumplimiento de objetivos del área organizacional u otros temas que considere relevantes en la prestación del servicio.</w:t>
      </w:r>
    </w:p>
    <w:p w14:paraId="11E8FA2D" w14:textId="77777777" w:rsidR="003C6A70" w:rsidRPr="003C6A70" w:rsidRDefault="003C6A70" w:rsidP="003C6A70">
      <w:pPr>
        <w:ind w:leftChars="708" w:left="1274" w:right="153"/>
        <w:rPr>
          <w:rFonts w:cs="Tahoma"/>
          <w:color w:val="000000"/>
          <w:szCs w:val="18"/>
        </w:rPr>
      </w:pPr>
    </w:p>
    <w:p w14:paraId="31D25356" w14:textId="77777777" w:rsidR="003C6A70" w:rsidRPr="003C6A70" w:rsidRDefault="003C6A70" w:rsidP="003C6A70">
      <w:pPr>
        <w:ind w:leftChars="708" w:left="1274"/>
        <w:rPr>
          <w:rFonts w:cs="Tahoma"/>
          <w:szCs w:val="18"/>
          <w:lang w:val="es-ES_tradnl"/>
        </w:rPr>
      </w:pPr>
      <w:r w:rsidRPr="003C6A70">
        <w:rPr>
          <w:rFonts w:cstheme="minorHAnsi"/>
          <w:b/>
          <w:szCs w:val="18"/>
          <w:lang w:val="es-ES_tradnl"/>
        </w:rPr>
        <w:t>Informe final</w:t>
      </w:r>
      <w:r w:rsidRPr="003C6A70">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3C6A70">
        <w:rPr>
          <w:rFonts w:cs="Tahoma"/>
          <w:szCs w:val="18"/>
          <w:lang w:val="es-ES_tradnl"/>
        </w:rPr>
        <w:t>contendrá mínimamente lo siguiente:</w:t>
      </w:r>
    </w:p>
    <w:p w14:paraId="6CD3CC8D" w14:textId="77777777" w:rsidR="003C6A70" w:rsidRPr="003C6A70" w:rsidRDefault="003C6A70" w:rsidP="003C6A70">
      <w:pPr>
        <w:ind w:leftChars="708" w:left="1274"/>
        <w:rPr>
          <w:rFonts w:cs="Tahoma"/>
          <w:szCs w:val="18"/>
          <w:lang w:val="es-ES_tradnl"/>
        </w:rPr>
      </w:pPr>
    </w:p>
    <w:p w14:paraId="145B33E9" w14:textId="77777777" w:rsidR="003C6A70" w:rsidRPr="003C6A70" w:rsidRDefault="003C6A70" w:rsidP="003C6A70">
      <w:pPr>
        <w:numPr>
          <w:ilvl w:val="0"/>
          <w:numId w:val="48"/>
        </w:numPr>
        <w:jc w:val="left"/>
        <w:rPr>
          <w:rFonts w:eastAsia="Calibri" w:cs="Tahoma"/>
          <w:szCs w:val="18"/>
          <w:lang w:val="es-ES_tradnl"/>
        </w:rPr>
      </w:pPr>
      <w:r w:rsidRPr="003C6A70">
        <w:rPr>
          <w:rFonts w:eastAsia="Calibri" w:cs="Tahoma"/>
          <w:szCs w:val="18"/>
          <w:lang w:val="es-ES_tradnl"/>
        </w:rPr>
        <w:t>Detalle de las actividades realizadas de acuerdo al alcance establecido en el presente TDR</w:t>
      </w:r>
    </w:p>
    <w:p w14:paraId="09E340B3" w14:textId="77777777" w:rsidR="003C6A70" w:rsidRPr="003C6A70" w:rsidRDefault="003C6A70" w:rsidP="003C6A70">
      <w:pPr>
        <w:numPr>
          <w:ilvl w:val="0"/>
          <w:numId w:val="48"/>
        </w:numPr>
        <w:jc w:val="left"/>
        <w:rPr>
          <w:rFonts w:eastAsia="Calibri" w:cstheme="minorHAnsi"/>
          <w:szCs w:val="18"/>
          <w:lang w:val="es-ES_tradnl"/>
        </w:rPr>
      </w:pPr>
      <w:r w:rsidRPr="003C6A70">
        <w:rPr>
          <w:rFonts w:eastAsia="Calibri" w:cstheme="minorHAnsi"/>
          <w:szCs w:val="18"/>
          <w:lang w:val="es-ES_tradnl"/>
        </w:rPr>
        <w:t>Detalle de documentación, archivos, hojas de datos, planos u otros generados de manera digital, debiendo ordenar la misma de acuerdo al mes correspondiente.</w:t>
      </w:r>
    </w:p>
    <w:p w14:paraId="6E35B857" w14:textId="77777777" w:rsidR="003C6A70" w:rsidRPr="003C6A70" w:rsidRDefault="003C6A70" w:rsidP="003C6A70">
      <w:pPr>
        <w:numPr>
          <w:ilvl w:val="0"/>
          <w:numId w:val="48"/>
        </w:numPr>
        <w:ind w:left="1491"/>
        <w:jc w:val="left"/>
        <w:rPr>
          <w:rFonts w:eastAsia="Calibri" w:cstheme="minorHAnsi"/>
          <w:szCs w:val="18"/>
          <w:lang w:val="es-ES_tradnl"/>
        </w:rPr>
      </w:pPr>
      <w:r w:rsidRPr="003C6A70">
        <w:rPr>
          <w:rFonts w:eastAsia="Calibri" w:cstheme="minorHAnsi"/>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w:t>
      </w:r>
    </w:p>
    <w:p w14:paraId="1DEDCCFB" w14:textId="77777777" w:rsidR="003C6A70" w:rsidRPr="003C6A70" w:rsidRDefault="003C6A70" w:rsidP="003C6A70">
      <w:pPr>
        <w:spacing w:line="276" w:lineRule="auto"/>
        <w:ind w:left="1491"/>
        <w:rPr>
          <w:rFonts w:eastAsia="Calibri" w:cstheme="minorHAnsi"/>
          <w:szCs w:val="18"/>
          <w:lang w:val="es-ES_tradnl"/>
        </w:rPr>
      </w:pPr>
      <w:r w:rsidRPr="003C6A70">
        <w:rPr>
          <w:rFonts w:eastAsia="Calibri" w:cstheme="minorHAnsi"/>
          <w:szCs w:val="18"/>
          <w:lang w:val="es-ES_tradnl"/>
        </w:rPr>
        <w:t>cronológicamente. El Jefe Inmediato será el encargado de recibir la documentación física, se considera conformidad de esta recepción con la aprobación del informe final.</w:t>
      </w:r>
    </w:p>
    <w:p w14:paraId="46DD77E6" w14:textId="77777777" w:rsidR="003C6A70" w:rsidRPr="003C6A70" w:rsidRDefault="003C6A70" w:rsidP="003C6A70">
      <w:pPr>
        <w:numPr>
          <w:ilvl w:val="0"/>
          <w:numId w:val="48"/>
        </w:numPr>
        <w:ind w:left="1491"/>
        <w:jc w:val="left"/>
        <w:rPr>
          <w:rFonts w:eastAsia="Calibri" w:cstheme="minorHAnsi"/>
          <w:szCs w:val="18"/>
          <w:lang w:val="es-ES_tradnl"/>
        </w:rPr>
      </w:pPr>
      <w:r w:rsidRPr="003C6A70">
        <w:rPr>
          <w:rFonts w:eastAsia="Calibri" w:cstheme="minorHAnsi"/>
          <w:szCs w:val="18"/>
          <w:lang w:val="es-ES_tradnl"/>
        </w:rPr>
        <w:t>Reporte del Sistema ENDESIS – FLUDOC en el cual se confirme que toda la correspondencia interna emitida fue debidamente cargada al sistema.</w:t>
      </w:r>
    </w:p>
    <w:p w14:paraId="394D8DAB" w14:textId="77777777" w:rsidR="003C6A70" w:rsidRPr="003C6A70" w:rsidRDefault="003C6A70" w:rsidP="003C6A70">
      <w:pPr>
        <w:numPr>
          <w:ilvl w:val="0"/>
          <w:numId w:val="48"/>
        </w:numPr>
        <w:jc w:val="left"/>
        <w:rPr>
          <w:rFonts w:eastAsia="Calibri" w:cstheme="minorHAnsi"/>
          <w:szCs w:val="18"/>
          <w:lang w:val="es-ES_tradnl"/>
        </w:rPr>
      </w:pPr>
      <w:r w:rsidRPr="003C6A70">
        <w:rPr>
          <w:rFonts w:eastAsia="Calibri" w:cstheme="minorHAnsi"/>
          <w:szCs w:val="18"/>
          <w:lang w:val="es-ES_tradnl"/>
        </w:rPr>
        <w:t>Formulario de devolución de activos fijos</w:t>
      </w:r>
    </w:p>
    <w:p w14:paraId="6F40AE2A" w14:textId="77777777" w:rsidR="003C6A70" w:rsidRPr="003C6A70" w:rsidRDefault="003C6A70" w:rsidP="003C6A70">
      <w:pPr>
        <w:numPr>
          <w:ilvl w:val="0"/>
          <w:numId w:val="48"/>
        </w:numPr>
        <w:jc w:val="left"/>
        <w:rPr>
          <w:rFonts w:eastAsia="Calibri" w:cstheme="minorHAnsi"/>
          <w:szCs w:val="18"/>
          <w:lang w:val="es-ES_tradnl"/>
        </w:rPr>
      </w:pPr>
      <w:r w:rsidRPr="003C6A70">
        <w:rPr>
          <w:rFonts w:eastAsia="Calibri" w:cstheme="minorHAnsi"/>
          <w:szCs w:val="18"/>
          <w:lang w:val="es-ES_tradnl"/>
        </w:rPr>
        <w:t>Devolución de material de escritorio</w:t>
      </w:r>
    </w:p>
    <w:p w14:paraId="1F666151" w14:textId="77777777" w:rsidR="003C6A70" w:rsidRPr="003C6A70" w:rsidRDefault="003C6A70" w:rsidP="003C6A70">
      <w:pPr>
        <w:numPr>
          <w:ilvl w:val="0"/>
          <w:numId w:val="48"/>
        </w:numPr>
        <w:jc w:val="left"/>
        <w:rPr>
          <w:rFonts w:eastAsia="Calibri" w:cstheme="minorHAnsi"/>
          <w:szCs w:val="18"/>
          <w:lang w:val="es-ES_tradnl"/>
        </w:rPr>
      </w:pPr>
      <w:r w:rsidRPr="003C6A70">
        <w:rPr>
          <w:rFonts w:eastAsia="Calibri" w:cstheme="minorHAnsi"/>
          <w:szCs w:val="18"/>
          <w:lang w:val="es-ES_tradnl"/>
        </w:rPr>
        <w:t xml:space="preserve">Constancia de devolución de Credencial y Tarjeta Biométrica </w:t>
      </w:r>
    </w:p>
    <w:p w14:paraId="35B0352C" w14:textId="77777777" w:rsidR="003C6A70" w:rsidRPr="003C6A70" w:rsidRDefault="003C6A70" w:rsidP="003C6A70">
      <w:pPr>
        <w:spacing w:line="276" w:lineRule="auto"/>
        <w:rPr>
          <w:rFonts w:cstheme="minorHAnsi"/>
          <w:szCs w:val="18"/>
          <w:lang w:val="es-ES_tradnl"/>
        </w:rPr>
      </w:pPr>
    </w:p>
    <w:p w14:paraId="43F49D2B"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LUGAR</w:t>
      </w:r>
    </w:p>
    <w:p w14:paraId="1A3E5FB4" w14:textId="2F95AD0C" w:rsidR="003C6A70" w:rsidRPr="003C6A70" w:rsidRDefault="003C6A70" w:rsidP="003C6A70">
      <w:pPr>
        <w:widowControl w:val="0"/>
        <w:autoSpaceDE w:val="0"/>
        <w:autoSpaceDN w:val="0"/>
        <w:adjustRightInd w:val="0"/>
        <w:spacing w:line="276" w:lineRule="auto"/>
        <w:ind w:left="709"/>
        <w:rPr>
          <w:rFonts w:cs="Tahoma"/>
          <w:szCs w:val="18"/>
        </w:rPr>
      </w:pPr>
      <w:r w:rsidRPr="003C6A70">
        <w:rPr>
          <w:rFonts w:cs="Tahoma"/>
          <w:szCs w:val="18"/>
        </w:rPr>
        <w:t xml:space="preserve">El </w:t>
      </w:r>
      <w:r w:rsidRPr="003C6A70">
        <w:rPr>
          <w:rFonts w:cs="Tahoma"/>
          <w:b/>
          <w:szCs w:val="18"/>
        </w:rPr>
        <w:t>CONSULTOR</w:t>
      </w:r>
      <w:r w:rsidRPr="003C6A70">
        <w:rPr>
          <w:rFonts w:cs="Tahoma"/>
          <w:szCs w:val="18"/>
        </w:rPr>
        <w:t xml:space="preserve"> </w:t>
      </w:r>
      <w:r w:rsidR="00AD0E87">
        <w:rPr>
          <w:rFonts w:cs="Tahoma"/>
          <w:szCs w:val="18"/>
        </w:rPr>
        <w:t>tendrá como base de trabajo el M</w:t>
      </w:r>
      <w:r w:rsidRPr="003C6A70">
        <w:rPr>
          <w:rFonts w:cs="Tahoma"/>
          <w:szCs w:val="18"/>
        </w:rPr>
        <w:t>unicipio del Sena.</w:t>
      </w:r>
    </w:p>
    <w:p w14:paraId="65EA3123" w14:textId="77777777" w:rsidR="003C6A70" w:rsidRPr="003C6A70" w:rsidRDefault="003C6A70" w:rsidP="003C6A70">
      <w:pPr>
        <w:rPr>
          <w:sz w:val="16"/>
        </w:rPr>
      </w:pPr>
    </w:p>
    <w:p w14:paraId="646C071F" w14:textId="77777777" w:rsidR="003C6A70" w:rsidRPr="003C6A70" w:rsidRDefault="003C6A70" w:rsidP="003C6A70">
      <w:pPr>
        <w:widowControl w:val="0"/>
        <w:autoSpaceDE w:val="0"/>
        <w:autoSpaceDN w:val="0"/>
        <w:adjustRightInd w:val="0"/>
        <w:spacing w:line="276" w:lineRule="auto"/>
        <w:ind w:left="709"/>
        <w:rPr>
          <w:rFonts w:cs="Tahoma"/>
          <w:szCs w:val="18"/>
        </w:rPr>
      </w:pPr>
      <w:r w:rsidRPr="003C6A70">
        <w:rPr>
          <w:rFonts w:cs="Tahoma"/>
          <w:szCs w:val="18"/>
        </w:rPr>
        <w:t xml:space="preserve">El </w:t>
      </w:r>
      <w:r w:rsidRPr="003C6A70">
        <w:rPr>
          <w:rFonts w:cs="Tahoma"/>
          <w:b/>
          <w:szCs w:val="18"/>
        </w:rPr>
        <w:t>CONSULTOR</w:t>
      </w:r>
      <w:r w:rsidRPr="003C6A70">
        <w:rPr>
          <w:rFonts w:cs="Tahoma"/>
          <w:szCs w:val="18"/>
        </w:rPr>
        <w:t xml:space="preserve"> podrá realizar viajes al interior del país, según normativa vigente de ENDE.</w:t>
      </w:r>
    </w:p>
    <w:p w14:paraId="1F5A1052" w14:textId="77777777" w:rsidR="003C6A70" w:rsidRPr="003C6A70" w:rsidRDefault="003C6A70" w:rsidP="003C6A70">
      <w:pPr>
        <w:spacing w:line="276" w:lineRule="auto"/>
        <w:ind w:left="360" w:right="153"/>
        <w:rPr>
          <w:rFonts w:cs="Tahoma"/>
          <w:color w:val="000000"/>
          <w:szCs w:val="18"/>
        </w:rPr>
      </w:pPr>
    </w:p>
    <w:p w14:paraId="5D30EE62"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PLAZO</w:t>
      </w:r>
    </w:p>
    <w:p w14:paraId="39360237" w14:textId="77777777" w:rsidR="003C6A70" w:rsidRPr="003C6A70" w:rsidRDefault="003C6A70" w:rsidP="003C6A70">
      <w:pPr>
        <w:widowControl w:val="0"/>
        <w:autoSpaceDE w:val="0"/>
        <w:autoSpaceDN w:val="0"/>
        <w:adjustRightInd w:val="0"/>
        <w:spacing w:line="276" w:lineRule="auto"/>
        <w:ind w:left="709"/>
        <w:rPr>
          <w:rFonts w:cs="Tahoma"/>
          <w:color w:val="000000"/>
          <w:szCs w:val="18"/>
        </w:rPr>
      </w:pPr>
      <w:r w:rsidRPr="003C6A70">
        <w:rPr>
          <w:rFonts w:cs="Tahoma"/>
          <w:color w:val="000000"/>
          <w:szCs w:val="18"/>
        </w:rPr>
        <w:t>El plazo para el desarrollo de la Consultoría será computable a partir de la suscripción del contrato hasta el 31 de diciembre de 2023.</w:t>
      </w:r>
    </w:p>
    <w:p w14:paraId="67FFBEEF" w14:textId="77777777" w:rsidR="003C6A70" w:rsidRPr="003C6A70" w:rsidRDefault="003C6A70" w:rsidP="003C6A70">
      <w:pPr>
        <w:spacing w:line="276" w:lineRule="auto"/>
        <w:ind w:left="709"/>
        <w:rPr>
          <w:rFonts w:cs="Tahoma"/>
          <w:color w:val="000000"/>
          <w:szCs w:val="18"/>
        </w:rPr>
      </w:pPr>
    </w:p>
    <w:p w14:paraId="594CD78D"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RESPONSABLE DE LA SUPERVISIÓN DEL TRABAJO DEL CONSULTOR</w:t>
      </w:r>
    </w:p>
    <w:p w14:paraId="73F6184F" w14:textId="77777777" w:rsidR="003C6A70" w:rsidRPr="003C6A70" w:rsidRDefault="003C6A70" w:rsidP="003C6A70">
      <w:pPr>
        <w:widowControl w:val="0"/>
        <w:kinsoku w:val="0"/>
        <w:spacing w:before="180" w:line="276" w:lineRule="auto"/>
        <w:ind w:left="709" w:hanging="1"/>
        <w:rPr>
          <w:rFonts w:cs="Tahoma"/>
          <w:spacing w:val="1"/>
          <w:szCs w:val="18"/>
        </w:rPr>
      </w:pPr>
      <w:r w:rsidRPr="003C6A70">
        <w:rPr>
          <w:rFonts w:cs="Tahoma"/>
          <w:spacing w:val="1"/>
          <w:szCs w:val="18"/>
        </w:rPr>
        <w:t>La prestación del servicio, será supervisada por el Responsable de la Sub-Regional Sena, quien realizará el seguimiento de los trabajos asignados conforme al alcance del presente TDR para su aprobación.</w:t>
      </w:r>
    </w:p>
    <w:p w14:paraId="430F719B" w14:textId="77777777" w:rsidR="003C6A70" w:rsidRPr="003C6A70" w:rsidRDefault="003C6A70" w:rsidP="003C6A70">
      <w:pPr>
        <w:widowControl w:val="0"/>
        <w:kinsoku w:val="0"/>
        <w:spacing w:line="276" w:lineRule="auto"/>
        <w:ind w:left="709" w:hanging="1"/>
        <w:rPr>
          <w:rFonts w:cs="Tahoma"/>
          <w:spacing w:val="1"/>
          <w:szCs w:val="18"/>
        </w:rPr>
      </w:pPr>
      <w:r w:rsidRPr="003C6A70">
        <w:rPr>
          <w:rFonts w:cs="Tahoma"/>
          <w:spacing w:val="1"/>
          <w:szCs w:val="18"/>
        </w:rPr>
        <w:t xml:space="preserve"> </w:t>
      </w:r>
    </w:p>
    <w:p w14:paraId="42861828" w14:textId="77777777" w:rsidR="003C6A70" w:rsidRPr="003C6A70" w:rsidRDefault="003C6A70" w:rsidP="003C6A70">
      <w:pPr>
        <w:widowControl w:val="0"/>
        <w:kinsoku w:val="0"/>
        <w:spacing w:line="276" w:lineRule="auto"/>
        <w:ind w:left="708"/>
        <w:rPr>
          <w:rFonts w:cs="Tahoma"/>
          <w:spacing w:val="1"/>
          <w:szCs w:val="18"/>
        </w:rPr>
      </w:pPr>
      <w:r w:rsidRPr="003C6A70">
        <w:rPr>
          <w:rFonts w:cs="Tahoma"/>
          <w:spacing w:val="1"/>
          <w:szCs w:val="18"/>
        </w:rPr>
        <w:t>La Unidades Organizacionales a través de su Jefatura correspondiente, deberán asegurar el uso adecuado del equipo de protección personal y la ropa de trabajo de los Consultores Individuales de Línea, que están bajo se dependencia.</w:t>
      </w:r>
    </w:p>
    <w:p w14:paraId="2D598FFF" w14:textId="77777777" w:rsidR="003C6A70" w:rsidRPr="003C6A70" w:rsidRDefault="003C6A70" w:rsidP="003C6A70">
      <w:pPr>
        <w:spacing w:line="276" w:lineRule="auto"/>
        <w:ind w:left="400" w:right="153"/>
        <w:rPr>
          <w:rFonts w:cs="Tahoma"/>
          <w:caps/>
          <w:szCs w:val="18"/>
        </w:rPr>
      </w:pPr>
    </w:p>
    <w:p w14:paraId="5FF5FED4" w14:textId="77777777" w:rsidR="003C6A70" w:rsidRPr="003C6A70" w:rsidRDefault="003C6A70" w:rsidP="003C6A70">
      <w:pPr>
        <w:spacing w:line="276" w:lineRule="auto"/>
        <w:ind w:left="400" w:right="153"/>
        <w:rPr>
          <w:rFonts w:cs="Tahoma"/>
          <w:caps/>
          <w:szCs w:val="18"/>
        </w:rPr>
      </w:pPr>
    </w:p>
    <w:p w14:paraId="7B3DF902"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PERFIL DEL CONSULTOR INDIVIDUAL</w:t>
      </w:r>
    </w:p>
    <w:p w14:paraId="1386B472" w14:textId="77777777" w:rsidR="003C6A70" w:rsidRPr="003C6A70" w:rsidRDefault="003C6A70" w:rsidP="003C6A70">
      <w:pPr>
        <w:spacing w:line="276" w:lineRule="auto"/>
        <w:ind w:left="993" w:right="153"/>
        <w:rPr>
          <w:rFonts w:cs="Tahoma"/>
          <w:b/>
          <w:color w:val="000000"/>
          <w:szCs w:val="18"/>
        </w:rPr>
      </w:pPr>
      <w:r w:rsidRPr="003C6A70">
        <w:rPr>
          <w:rFonts w:cs="Tahoma"/>
          <w:b/>
          <w:color w:val="000000"/>
          <w:szCs w:val="18"/>
        </w:rPr>
        <w:t xml:space="preserve">FORMACIÓN </w:t>
      </w:r>
    </w:p>
    <w:p w14:paraId="31C5307D" w14:textId="77777777" w:rsidR="003C6A70" w:rsidRPr="003C6A70" w:rsidRDefault="003C6A70" w:rsidP="003C6A70">
      <w:pPr>
        <w:spacing w:line="276" w:lineRule="auto"/>
        <w:ind w:left="993" w:right="153"/>
        <w:rPr>
          <w:rFonts w:cs="Tahoma"/>
          <w:b/>
          <w:color w:val="000000"/>
          <w:szCs w:val="18"/>
        </w:rPr>
      </w:pPr>
    </w:p>
    <w:p w14:paraId="74E1F24A" w14:textId="77777777" w:rsidR="003C6A70" w:rsidRPr="003C6A70" w:rsidRDefault="003C6A70" w:rsidP="003C6A70">
      <w:pPr>
        <w:numPr>
          <w:ilvl w:val="0"/>
          <w:numId w:val="55"/>
        </w:numPr>
        <w:spacing w:line="276" w:lineRule="auto"/>
        <w:ind w:left="1843" w:right="153" w:hanging="425"/>
        <w:jc w:val="left"/>
        <w:rPr>
          <w:rFonts w:eastAsia="Calibri" w:cs="Tahoma"/>
          <w:szCs w:val="18"/>
          <w:lang w:val="es-BO" w:eastAsia="en-US"/>
        </w:rPr>
      </w:pPr>
      <w:r w:rsidRPr="003C6A70">
        <w:rPr>
          <w:rFonts w:eastAsia="Calibri" w:cs="Tahoma"/>
          <w:szCs w:val="18"/>
          <w:lang w:val="es-BO" w:eastAsia="en-US"/>
        </w:rPr>
        <w:t>Título de: Bachiller en Humanidades, este requisito es un factor de habilitación.</w:t>
      </w:r>
    </w:p>
    <w:p w14:paraId="1B18FAA5" w14:textId="77777777" w:rsidR="003C6A70" w:rsidRPr="003C6A70" w:rsidRDefault="003C6A70" w:rsidP="003C6A70">
      <w:pPr>
        <w:numPr>
          <w:ilvl w:val="0"/>
          <w:numId w:val="55"/>
        </w:numPr>
        <w:spacing w:line="276" w:lineRule="auto"/>
        <w:ind w:left="1843" w:right="153" w:hanging="425"/>
        <w:jc w:val="left"/>
        <w:rPr>
          <w:rFonts w:cs="Tahoma"/>
          <w:szCs w:val="18"/>
        </w:rPr>
      </w:pPr>
      <w:r w:rsidRPr="003C6A70">
        <w:rPr>
          <w:rFonts w:cs="Tahoma"/>
          <w:szCs w:val="18"/>
        </w:rPr>
        <w:t>Los Consultores Individuales con título profesional en Ingeniería, deberán presentar para la formalización de la contratación el Registro en la Sociedad de Ingenieros de Bolivia (SIB) vigente.</w:t>
      </w:r>
    </w:p>
    <w:p w14:paraId="285445DD" w14:textId="77777777" w:rsidR="003C6A70" w:rsidRPr="003C6A70" w:rsidRDefault="003C6A70" w:rsidP="003C6A70">
      <w:pPr>
        <w:numPr>
          <w:ilvl w:val="0"/>
          <w:numId w:val="55"/>
        </w:numPr>
        <w:spacing w:line="276" w:lineRule="auto"/>
        <w:ind w:left="1843" w:right="153" w:hanging="425"/>
        <w:jc w:val="left"/>
        <w:rPr>
          <w:rFonts w:eastAsia="Calibri" w:cs="Tahoma"/>
          <w:b/>
          <w:color w:val="000000"/>
          <w:szCs w:val="18"/>
          <w:lang w:val="es-BO" w:eastAsia="en-US"/>
        </w:rPr>
      </w:pPr>
      <w:r w:rsidRPr="003C6A70">
        <w:rPr>
          <w:rFonts w:eastAsia="Calibri" w:cs="Tahoma"/>
          <w:szCs w:val="18"/>
          <w:lang w:val="es-BO" w:eastAsia="en-US"/>
        </w:rPr>
        <w:lastRenderedPageBreak/>
        <w:t xml:space="preserve">Junto a los documentos para formalización de la contratación, el proponente seleccionado deberá presentar copia legalizada del Título en Provisión Nacional, el </w:t>
      </w:r>
      <w:r w:rsidRPr="003C6A70">
        <w:rPr>
          <w:rFonts w:eastAsia="Calibri" w:cs="Tahoma"/>
          <w:color w:val="000000" w:themeColor="text1"/>
          <w:szCs w:val="18"/>
          <w:lang w:val="es-BO" w:eastAsia="en-US"/>
        </w:rPr>
        <w:t>Certificado de No Violencia y la Declaración Jurada de Bienes y Rentas destinada al objeto de la contratación, emitidos por las entidades correspondientes, en cumplimiento a la Ley Nº 348 de 09 de marzo de 2013 y la Ley Nº 1153 de 25 de febrero de 2019 y la Resolución CGE/019/2022 de la Contraloría General del Estado.</w:t>
      </w:r>
    </w:p>
    <w:p w14:paraId="4408F26C" w14:textId="77777777" w:rsidR="003C6A70" w:rsidRPr="003C6A70" w:rsidRDefault="003C6A70" w:rsidP="003C6A70">
      <w:pPr>
        <w:spacing w:line="276" w:lineRule="auto"/>
        <w:ind w:left="1843" w:right="153"/>
        <w:rPr>
          <w:rFonts w:eastAsia="Calibri" w:cs="Tahoma"/>
          <w:szCs w:val="18"/>
          <w:lang w:val="es-BO" w:eastAsia="en-US"/>
        </w:rPr>
      </w:pPr>
    </w:p>
    <w:p w14:paraId="2648E97C" w14:textId="77777777" w:rsidR="003C6A70" w:rsidRPr="003C6A70" w:rsidRDefault="003C6A70" w:rsidP="003C6A70">
      <w:pPr>
        <w:spacing w:line="276" w:lineRule="auto"/>
        <w:ind w:left="851" w:right="153" w:firstLine="142"/>
        <w:rPr>
          <w:rFonts w:cs="Tahoma"/>
          <w:b/>
          <w:color w:val="000000"/>
          <w:szCs w:val="18"/>
        </w:rPr>
      </w:pPr>
      <w:r w:rsidRPr="003C6A70">
        <w:rPr>
          <w:rFonts w:cs="Tahoma"/>
          <w:b/>
          <w:color w:val="000000"/>
          <w:szCs w:val="18"/>
        </w:rPr>
        <w:t>EXPERIENCIA GENERAL - Años de ejercicio profesional</w:t>
      </w:r>
    </w:p>
    <w:p w14:paraId="56320220" w14:textId="77777777" w:rsidR="003C6A70" w:rsidRPr="003C6A70" w:rsidRDefault="003C6A70" w:rsidP="003C6A70">
      <w:pPr>
        <w:spacing w:line="276" w:lineRule="auto"/>
        <w:ind w:left="360" w:right="153"/>
        <w:rPr>
          <w:rFonts w:cs="Tahoma"/>
          <w:b/>
          <w:color w:val="000000"/>
          <w:szCs w:val="18"/>
        </w:rPr>
      </w:pPr>
    </w:p>
    <w:p w14:paraId="57887BC9" w14:textId="77777777" w:rsidR="003C6A70" w:rsidRPr="003C6A70" w:rsidRDefault="003C6A70" w:rsidP="003C6A70">
      <w:pPr>
        <w:numPr>
          <w:ilvl w:val="0"/>
          <w:numId w:val="55"/>
        </w:numPr>
        <w:spacing w:after="200" w:line="276" w:lineRule="auto"/>
        <w:ind w:left="1843"/>
        <w:jc w:val="left"/>
        <w:rPr>
          <w:rFonts w:eastAsia="Calibri" w:cs="Tahoma"/>
          <w:szCs w:val="18"/>
          <w:lang w:val="es-BO" w:eastAsia="en-US"/>
        </w:rPr>
      </w:pPr>
      <w:r w:rsidRPr="003C6A70">
        <w:rPr>
          <w:rFonts w:eastAsia="Calibri" w:cs="Tahoma"/>
          <w:szCs w:val="18"/>
          <w:lang w:val="es-BO" w:eastAsia="en-US"/>
        </w:rPr>
        <w:t>No requiere.</w:t>
      </w:r>
    </w:p>
    <w:p w14:paraId="2A01B905" w14:textId="77777777" w:rsidR="003C6A70" w:rsidRPr="003C6A70" w:rsidRDefault="003C6A70" w:rsidP="003C6A70">
      <w:pPr>
        <w:spacing w:line="276" w:lineRule="auto"/>
        <w:ind w:left="851" w:right="153" w:firstLine="142"/>
        <w:rPr>
          <w:rFonts w:cs="Tahoma"/>
          <w:b/>
          <w:color w:val="000000"/>
          <w:szCs w:val="18"/>
        </w:rPr>
      </w:pPr>
      <w:r w:rsidRPr="003C6A70">
        <w:rPr>
          <w:rFonts w:cs="Tahoma"/>
          <w:b/>
          <w:color w:val="000000"/>
          <w:szCs w:val="18"/>
        </w:rPr>
        <w:t>EXPERIENCIA ESPECÍFICA</w:t>
      </w:r>
    </w:p>
    <w:p w14:paraId="1F23B6FB" w14:textId="77777777" w:rsidR="003C6A70" w:rsidRPr="003C6A70" w:rsidRDefault="003C6A70" w:rsidP="003C6A70">
      <w:pPr>
        <w:spacing w:line="276" w:lineRule="auto"/>
        <w:ind w:left="360" w:right="153"/>
        <w:rPr>
          <w:rFonts w:cs="Tahoma"/>
          <w:b/>
          <w:color w:val="000000"/>
          <w:szCs w:val="18"/>
        </w:rPr>
      </w:pPr>
    </w:p>
    <w:p w14:paraId="382F7D92" w14:textId="77777777" w:rsidR="003C6A70" w:rsidRPr="003C6A70" w:rsidRDefault="003C6A70" w:rsidP="003C6A70">
      <w:pPr>
        <w:numPr>
          <w:ilvl w:val="0"/>
          <w:numId w:val="55"/>
        </w:numPr>
        <w:spacing w:after="200" w:line="276" w:lineRule="auto"/>
        <w:ind w:left="1843"/>
        <w:jc w:val="left"/>
        <w:rPr>
          <w:rFonts w:eastAsia="Calibri" w:cs="Tahoma"/>
          <w:szCs w:val="18"/>
          <w:lang w:val="es-BO" w:eastAsia="en-US"/>
        </w:rPr>
      </w:pPr>
      <w:r w:rsidRPr="003C6A70">
        <w:rPr>
          <w:rFonts w:eastAsia="Calibri" w:cs="Tahoma"/>
          <w:szCs w:val="18"/>
          <w:lang w:val="es-BO" w:eastAsia="en-US"/>
        </w:rPr>
        <w:t>No requiere.</w:t>
      </w:r>
    </w:p>
    <w:p w14:paraId="10F12155" w14:textId="77777777" w:rsidR="003C6A70" w:rsidRPr="003C6A70" w:rsidRDefault="003C6A70" w:rsidP="003C6A70">
      <w:pPr>
        <w:spacing w:line="276" w:lineRule="auto"/>
        <w:ind w:right="153"/>
        <w:rPr>
          <w:rFonts w:cs="Tahoma"/>
          <w:szCs w:val="18"/>
        </w:rPr>
      </w:pPr>
    </w:p>
    <w:p w14:paraId="0D9884D0" w14:textId="77777777" w:rsidR="003C6A70" w:rsidRPr="003C6A70" w:rsidRDefault="003C6A70" w:rsidP="003C6A70">
      <w:pPr>
        <w:ind w:left="993"/>
        <w:rPr>
          <w:rFonts w:cs="Tahoma"/>
          <w:b/>
          <w:color w:val="000000"/>
          <w:szCs w:val="18"/>
        </w:rPr>
      </w:pPr>
      <w:r w:rsidRPr="003C6A70">
        <w:rPr>
          <w:rFonts w:cs="Tahoma"/>
          <w:b/>
          <w:color w:val="000000"/>
          <w:szCs w:val="18"/>
        </w:rPr>
        <w:t xml:space="preserve">CONOCIMIENTOS ADICIONALES: </w:t>
      </w:r>
      <w:r w:rsidRPr="003C6A70">
        <w:rPr>
          <w:rFonts w:cs="Tahoma"/>
          <w:color w:val="000000"/>
          <w:szCs w:val="18"/>
        </w:rPr>
        <w:t xml:space="preserve">El consultor deberá contar con los siguientes conocimientos adicionales: </w:t>
      </w:r>
    </w:p>
    <w:p w14:paraId="2F2BC541" w14:textId="77777777" w:rsidR="003C6A70" w:rsidRPr="003C6A70" w:rsidRDefault="003C6A70" w:rsidP="003C6A70">
      <w:pPr>
        <w:ind w:left="993" w:hanging="993"/>
        <w:rPr>
          <w:rFonts w:cs="Tahoma"/>
          <w:b/>
          <w:i/>
          <w:color w:val="FF0000"/>
          <w:szCs w:val="18"/>
        </w:rPr>
      </w:pPr>
    </w:p>
    <w:p w14:paraId="3D3B101A" w14:textId="77777777" w:rsidR="003C6A70" w:rsidRPr="003C6A70" w:rsidRDefault="003C6A70" w:rsidP="003C6A70">
      <w:pPr>
        <w:widowControl w:val="0"/>
        <w:numPr>
          <w:ilvl w:val="3"/>
          <w:numId w:val="54"/>
        </w:numPr>
        <w:kinsoku w:val="0"/>
        <w:spacing w:before="36" w:line="324" w:lineRule="auto"/>
        <w:ind w:left="1843"/>
        <w:jc w:val="left"/>
        <w:rPr>
          <w:rFonts w:cs="Tahoma"/>
          <w:szCs w:val="18"/>
        </w:rPr>
      </w:pPr>
      <w:r w:rsidRPr="003C6A70">
        <w:rPr>
          <w:rFonts w:cs="Tahoma"/>
          <w:szCs w:val="18"/>
        </w:rPr>
        <w:t>Curso de Relaciones Públicas. (Deseable)</w:t>
      </w:r>
    </w:p>
    <w:p w14:paraId="1DE585D9" w14:textId="77777777" w:rsidR="003C6A70" w:rsidRPr="003C6A70" w:rsidRDefault="003C6A70" w:rsidP="003C6A70">
      <w:pPr>
        <w:widowControl w:val="0"/>
        <w:numPr>
          <w:ilvl w:val="3"/>
          <w:numId w:val="54"/>
        </w:numPr>
        <w:kinsoku w:val="0"/>
        <w:spacing w:before="36" w:line="324" w:lineRule="auto"/>
        <w:ind w:left="1843"/>
        <w:jc w:val="left"/>
        <w:rPr>
          <w:rFonts w:cs="Tahoma"/>
          <w:szCs w:val="18"/>
        </w:rPr>
      </w:pPr>
      <w:r w:rsidRPr="003C6A70">
        <w:rPr>
          <w:rFonts w:cs="Tahoma"/>
          <w:szCs w:val="18"/>
        </w:rPr>
        <w:t>Conocimiento en servicio y atención al cliente o usuario. (Deseable)</w:t>
      </w:r>
    </w:p>
    <w:p w14:paraId="094C857D" w14:textId="77777777" w:rsidR="003C6A70" w:rsidRPr="003C6A70" w:rsidRDefault="003C6A70" w:rsidP="003C6A70">
      <w:pPr>
        <w:widowControl w:val="0"/>
        <w:numPr>
          <w:ilvl w:val="3"/>
          <w:numId w:val="54"/>
        </w:numPr>
        <w:kinsoku w:val="0"/>
        <w:spacing w:before="36" w:line="324" w:lineRule="auto"/>
        <w:ind w:left="1843"/>
        <w:jc w:val="left"/>
        <w:rPr>
          <w:rFonts w:cs="Tahoma"/>
          <w:szCs w:val="18"/>
        </w:rPr>
      </w:pPr>
      <w:r w:rsidRPr="003C6A70">
        <w:rPr>
          <w:rFonts w:cs="Tahoma"/>
          <w:szCs w:val="18"/>
        </w:rPr>
        <w:t>Ley 1178 (Deseable)</w:t>
      </w:r>
    </w:p>
    <w:p w14:paraId="57A9D3F7" w14:textId="77777777" w:rsidR="003C6A70" w:rsidRPr="003C6A70" w:rsidRDefault="003C6A70" w:rsidP="003C6A70">
      <w:pPr>
        <w:widowControl w:val="0"/>
        <w:numPr>
          <w:ilvl w:val="3"/>
          <w:numId w:val="54"/>
        </w:numPr>
        <w:kinsoku w:val="0"/>
        <w:spacing w:before="36" w:line="324" w:lineRule="auto"/>
        <w:ind w:left="1843"/>
        <w:jc w:val="left"/>
        <w:rPr>
          <w:rFonts w:cs="Tahoma"/>
          <w:szCs w:val="18"/>
        </w:rPr>
      </w:pPr>
      <w:r w:rsidRPr="003C6A70">
        <w:rPr>
          <w:rFonts w:cs="Tahoma"/>
          <w:szCs w:val="18"/>
        </w:rPr>
        <w:t>Conocimiento del idioma originario de la región. (Indispensable)</w:t>
      </w:r>
    </w:p>
    <w:p w14:paraId="2935967B" w14:textId="77777777" w:rsidR="003C6A70" w:rsidRPr="003C6A70" w:rsidRDefault="003C6A70" w:rsidP="003C6A70">
      <w:pPr>
        <w:widowControl w:val="0"/>
        <w:numPr>
          <w:ilvl w:val="3"/>
          <w:numId w:val="54"/>
        </w:numPr>
        <w:kinsoku w:val="0"/>
        <w:spacing w:before="36" w:line="324" w:lineRule="auto"/>
        <w:ind w:left="1843"/>
        <w:jc w:val="left"/>
        <w:rPr>
          <w:rFonts w:cs="Tahoma"/>
          <w:szCs w:val="18"/>
        </w:rPr>
      </w:pPr>
      <w:r w:rsidRPr="003C6A70">
        <w:rPr>
          <w:rFonts w:cs="Tahoma"/>
          <w:szCs w:val="18"/>
        </w:rPr>
        <w:t>Conocimiento de contabilidad básica. (Deseable)</w:t>
      </w:r>
    </w:p>
    <w:p w14:paraId="07DAA7CE" w14:textId="77777777" w:rsidR="003C6A70" w:rsidRPr="003C6A70" w:rsidRDefault="003C6A70" w:rsidP="003C6A70">
      <w:pPr>
        <w:rPr>
          <w:rFonts w:cs="Tahoma"/>
          <w:b/>
          <w:color w:val="000000"/>
          <w:szCs w:val="18"/>
        </w:rPr>
      </w:pPr>
    </w:p>
    <w:p w14:paraId="6A64495F" w14:textId="77777777" w:rsidR="003C6A70" w:rsidRPr="003C6A70" w:rsidRDefault="003C6A70" w:rsidP="003C6A70">
      <w:pPr>
        <w:ind w:left="993"/>
        <w:rPr>
          <w:rFonts w:cs="Tahoma"/>
          <w:b/>
          <w:color w:val="000000"/>
          <w:szCs w:val="18"/>
        </w:rPr>
      </w:pPr>
      <w:r w:rsidRPr="003C6A70">
        <w:rPr>
          <w:rFonts w:cs="Tahoma"/>
          <w:b/>
          <w:color w:val="000000"/>
          <w:szCs w:val="18"/>
        </w:rPr>
        <w:t>OTRAS CONDICIONES</w:t>
      </w:r>
    </w:p>
    <w:p w14:paraId="245FC2EA" w14:textId="77777777" w:rsidR="003C6A70" w:rsidRPr="003C6A70" w:rsidRDefault="003C6A70" w:rsidP="003C6A70">
      <w:pPr>
        <w:ind w:left="993"/>
        <w:rPr>
          <w:rFonts w:cs="Tahoma"/>
          <w:szCs w:val="18"/>
        </w:rPr>
      </w:pPr>
    </w:p>
    <w:p w14:paraId="08C55916" w14:textId="77777777" w:rsidR="003C6A70" w:rsidRPr="003C6A70" w:rsidRDefault="003C6A70" w:rsidP="003C6A70">
      <w:pPr>
        <w:ind w:left="993"/>
        <w:rPr>
          <w:rFonts w:cs="Tahoma"/>
          <w:sz w:val="22"/>
          <w:szCs w:val="18"/>
        </w:rPr>
      </w:pPr>
      <w:r w:rsidRPr="003C6A70">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5F75ED0" w14:textId="77777777" w:rsidR="003C6A70" w:rsidRPr="003C6A70" w:rsidRDefault="003C6A70" w:rsidP="003C6A70">
      <w:pPr>
        <w:ind w:left="993"/>
        <w:rPr>
          <w:rFonts w:cs="Tahoma"/>
          <w:sz w:val="16"/>
          <w:szCs w:val="18"/>
        </w:rPr>
      </w:pPr>
    </w:p>
    <w:p w14:paraId="4DFCFF6B" w14:textId="77777777" w:rsidR="003C6A70" w:rsidRPr="003C6A70" w:rsidRDefault="003C6A70" w:rsidP="003C6A70">
      <w:pPr>
        <w:ind w:left="993"/>
        <w:rPr>
          <w:rFonts w:cs="Tahoma"/>
          <w:szCs w:val="18"/>
        </w:rPr>
      </w:pPr>
      <w:r w:rsidRPr="003C6A70">
        <w:rPr>
          <w:rFonts w:cs="Tahoma"/>
          <w:szCs w:val="18"/>
        </w:rPr>
        <w:t>El informe/resultado de la prueba de alguno de los tipos existentes: Reacción en cadena de la polimerasa (PCR) o Pruebas de antígenos, deberá ser emitido por Laboratorios autorizados a nivel nacional.</w:t>
      </w:r>
    </w:p>
    <w:p w14:paraId="7DDF8C00" w14:textId="77777777" w:rsidR="003C6A70" w:rsidRPr="003C6A70" w:rsidRDefault="003C6A70" w:rsidP="003C6A70">
      <w:pPr>
        <w:widowControl w:val="0"/>
        <w:kinsoku w:val="0"/>
        <w:spacing w:before="36" w:line="324" w:lineRule="auto"/>
        <w:rPr>
          <w:rFonts w:cs="Tahoma"/>
          <w:szCs w:val="18"/>
          <w:lang w:val="es-BO"/>
        </w:rPr>
      </w:pPr>
    </w:p>
    <w:p w14:paraId="040ADDEE"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APROBACIÓN DE INFORMES</w:t>
      </w:r>
    </w:p>
    <w:p w14:paraId="2FF0A5BD" w14:textId="77777777" w:rsidR="003C6A70" w:rsidRPr="003C6A70" w:rsidRDefault="003C6A70" w:rsidP="003C6A70">
      <w:pPr>
        <w:spacing w:after="200" w:line="276" w:lineRule="auto"/>
        <w:ind w:left="709" w:right="232"/>
        <w:contextualSpacing/>
        <w:rPr>
          <w:rFonts w:cs="Tahoma"/>
          <w:bCs/>
          <w:szCs w:val="18"/>
        </w:rPr>
      </w:pPr>
      <w:r w:rsidRPr="003C6A70">
        <w:rPr>
          <w:rFonts w:cs="Tahoma"/>
          <w:bCs/>
          <w:szCs w:val="18"/>
        </w:rPr>
        <w:t>El Jefe Regional Cobija de ENDE, es quien aprueba los informes mensuales y 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3E1318EE" w14:textId="77777777" w:rsidR="003C6A70" w:rsidRPr="003C6A70" w:rsidRDefault="003C6A70" w:rsidP="003C6A70">
      <w:pPr>
        <w:spacing w:line="276" w:lineRule="auto"/>
        <w:ind w:left="709"/>
        <w:rPr>
          <w:b/>
          <w:i/>
          <w:szCs w:val="18"/>
          <w:lang w:val="es-BO"/>
        </w:rPr>
      </w:pPr>
    </w:p>
    <w:p w14:paraId="7DB0310F"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FORMA DE PAGO Y FUENTE DE FINANCIAMIENTO</w:t>
      </w:r>
    </w:p>
    <w:p w14:paraId="6B56FB0B" w14:textId="77777777" w:rsidR="003C6A70" w:rsidRPr="003C6A70" w:rsidRDefault="003C6A70" w:rsidP="003C6A70">
      <w:pPr>
        <w:spacing w:after="200" w:line="276" w:lineRule="auto"/>
        <w:ind w:left="709" w:right="232"/>
        <w:contextualSpacing/>
        <w:rPr>
          <w:rFonts w:cs="Tahoma"/>
          <w:bCs/>
          <w:szCs w:val="18"/>
        </w:rPr>
      </w:pPr>
      <w:r w:rsidRPr="003C6A70">
        <w:rPr>
          <w:rFonts w:cs="Tahoma"/>
          <w:bCs/>
          <w:szCs w:val="18"/>
        </w:rPr>
        <w:t xml:space="preserve">El monto convenido para la presente </w:t>
      </w:r>
      <w:r w:rsidRPr="003C6A70">
        <w:rPr>
          <w:rFonts w:cs="Tahoma"/>
          <w:b/>
          <w:bCs/>
          <w:szCs w:val="18"/>
        </w:rPr>
        <w:t>CONSULTORIA</w:t>
      </w:r>
      <w:r w:rsidRPr="003C6A70">
        <w:rPr>
          <w:rFonts w:cs="Tahoma"/>
          <w:bCs/>
          <w:szCs w:val="18"/>
        </w:rPr>
        <w:t xml:space="preserve"> estará fijado por la escala vigente en ENDE  a la fecha de inicio de la </w:t>
      </w:r>
      <w:r w:rsidRPr="003C6A70">
        <w:rPr>
          <w:rFonts w:cs="Tahoma"/>
          <w:b/>
          <w:bCs/>
          <w:szCs w:val="18"/>
        </w:rPr>
        <w:t>CONSULTORIA</w:t>
      </w:r>
      <w:r w:rsidRPr="003C6A70">
        <w:rPr>
          <w:rFonts w:cs="Tahoma"/>
          <w:bCs/>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caso contrario </w:t>
      </w:r>
      <w:r w:rsidRPr="003C6A70">
        <w:rPr>
          <w:rFonts w:cs="Tahoma"/>
          <w:b/>
          <w:bCs/>
          <w:szCs w:val="18"/>
        </w:rPr>
        <w:t>ENDE</w:t>
      </w:r>
      <w:r w:rsidRPr="003C6A70">
        <w:rPr>
          <w:rFonts w:cs="Tahoma"/>
          <w:bCs/>
          <w:szCs w:val="18"/>
        </w:rPr>
        <w:t xml:space="preserve"> retendrá el monto </w:t>
      </w:r>
      <w:r w:rsidRPr="003C6A70">
        <w:rPr>
          <w:rFonts w:cs="Tahoma"/>
          <w:bCs/>
          <w:szCs w:val="18"/>
        </w:rPr>
        <w:lastRenderedPageBreak/>
        <w:t xml:space="preserve">correspondiente a los impuestos de ley, para su posterior pago al Servicio de Impuestos Nacionales. </w:t>
      </w:r>
      <w:r w:rsidRPr="003C6A70">
        <w:rPr>
          <w:rFonts w:cs="Tahoma"/>
          <w:b/>
          <w:bCs/>
          <w:szCs w:val="18"/>
        </w:rPr>
        <w:t>El CONSULTOR</w:t>
      </w:r>
      <w:r w:rsidRPr="003C6A70">
        <w:rPr>
          <w:rFonts w:cs="Tahoma"/>
          <w:bCs/>
          <w:szCs w:val="18"/>
        </w:rPr>
        <w:t>, deberá cumplir con las obligaciones tributarias vigentes. La fuente de financiamiento deberá estar contemplada en el COMPRO (certificación presupuestaria).</w:t>
      </w:r>
    </w:p>
    <w:p w14:paraId="02E9B2BC" w14:textId="77777777" w:rsidR="003C6A70" w:rsidRPr="003C6A70" w:rsidRDefault="003C6A70" w:rsidP="003C6A70">
      <w:pPr>
        <w:spacing w:line="276" w:lineRule="auto"/>
        <w:ind w:left="360"/>
        <w:rPr>
          <w:rFonts w:cs="Tahoma"/>
          <w:szCs w:val="18"/>
          <w:lang w:val="es-BO"/>
        </w:rPr>
      </w:pPr>
    </w:p>
    <w:p w14:paraId="5A7A92C3"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 xml:space="preserve">EQUIPOS </w:t>
      </w:r>
    </w:p>
    <w:p w14:paraId="2B5D3316" w14:textId="77777777" w:rsidR="003C6A70" w:rsidRPr="003C6A70" w:rsidRDefault="003C6A70" w:rsidP="003C6A70">
      <w:pPr>
        <w:spacing w:line="0" w:lineRule="atLeast"/>
        <w:ind w:left="709" w:right="232"/>
        <w:rPr>
          <w:rFonts w:eastAsia="Calibri" w:cs="Tahoma"/>
          <w:szCs w:val="18"/>
          <w:lang w:eastAsia="en-US"/>
        </w:rPr>
      </w:pPr>
      <w:r w:rsidRPr="003C6A70">
        <w:rPr>
          <w:rFonts w:eastAsia="Calibri" w:cs="Tahoma"/>
          <w:b/>
          <w:bCs/>
          <w:szCs w:val="18"/>
          <w:lang w:eastAsia="en-US"/>
        </w:rPr>
        <w:t>ENDE</w:t>
      </w:r>
      <w:r w:rsidRPr="003C6A70">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17DA138" w14:textId="77777777" w:rsidR="003C6A70" w:rsidRPr="003C6A70" w:rsidRDefault="003C6A70" w:rsidP="003C6A70">
      <w:pPr>
        <w:spacing w:after="200" w:line="276" w:lineRule="auto"/>
        <w:ind w:left="709" w:right="192"/>
        <w:contextualSpacing/>
        <w:rPr>
          <w:rFonts w:cs="Tahoma"/>
          <w:strike/>
          <w:szCs w:val="18"/>
        </w:rPr>
      </w:pPr>
    </w:p>
    <w:p w14:paraId="3B9EAD19"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 xml:space="preserve">SEGURIDAD INDUSTRIAL </w:t>
      </w:r>
    </w:p>
    <w:p w14:paraId="5163640F" w14:textId="77777777" w:rsidR="003C6A70" w:rsidRPr="003C6A70" w:rsidRDefault="003C6A70" w:rsidP="003C6A70">
      <w:pPr>
        <w:spacing w:after="200" w:line="276" w:lineRule="auto"/>
        <w:ind w:left="709" w:right="232"/>
        <w:contextualSpacing/>
        <w:rPr>
          <w:rFonts w:cs="Tahoma"/>
          <w:szCs w:val="18"/>
          <w:lang w:val="es-MX"/>
        </w:rPr>
      </w:pPr>
      <w:r w:rsidRPr="003C6A70">
        <w:rPr>
          <w:rFonts w:cs="Tahoma"/>
          <w:szCs w:val="18"/>
          <w:lang w:val="es-MX"/>
        </w:rPr>
        <w:t>ENDE, para mejor y correcto cumplimiento de los Términos de Referencia, podrá proporcionar al CONSULTOR INDIVIDUAL todos los elementos de Ropa de Trabajo y Equipo de Protección personal (</w:t>
      </w:r>
      <w:proofErr w:type="spellStart"/>
      <w:r w:rsidRPr="003C6A70">
        <w:rPr>
          <w:rFonts w:cs="Tahoma"/>
          <w:szCs w:val="18"/>
          <w:lang w:val="es-MX"/>
        </w:rPr>
        <w:t>EPPs</w:t>
      </w:r>
      <w:proofErr w:type="spellEnd"/>
      <w:r w:rsidRPr="003C6A70">
        <w:rPr>
          <w:rFonts w:cs="Tahoma"/>
          <w:szCs w:val="18"/>
          <w:lang w:val="es-MX"/>
        </w:rPr>
        <w:t xml:space="preserve">) necesarios para el cumplimiento del contrato, según lo establecido en </w:t>
      </w:r>
      <w:r w:rsidRPr="003C6A70">
        <w:rPr>
          <w:rFonts w:cs="Tahoma"/>
          <w:bCs/>
          <w:szCs w:val="18"/>
        </w:rPr>
        <w:t>disposiciones</w:t>
      </w:r>
      <w:r w:rsidRPr="003C6A70">
        <w:rPr>
          <w:rFonts w:cs="Tahoma"/>
          <w:szCs w:val="18"/>
          <w:lang w:val="es-MX"/>
        </w:rPr>
        <w:t xml:space="preserve"> legales en vigencia.</w:t>
      </w:r>
    </w:p>
    <w:p w14:paraId="6D027454" w14:textId="77777777" w:rsidR="003C6A70" w:rsidRPr="003C6A70" w:rsidRDefault="003C6A70" w:rsidP="003C6A70">
      <w:pPr>
        <w:spacing w:after="200" w:line="276" w:lineRule="auto"/>
        <w:ind w:left="709" w:right="232"/>
        <w:contextualSpacing/>
        <w:rPr>
          <w:rFonts w:cs="Tahoma"/>
          <w:szCs w:val="18"/>
          <w:lang w:val="es-MX"/>
        </w:rPr>
      </w:pPr>
    </w:p>
    <w:p w14:paraId="1235B567" w14:textId="77777777" w:rsidR="003C6A70" w:rsidRPr="003C6A70" w:rsidRDefault="003C6A70" w:rsidP="003C6A70">
      <w:pPr>
        <w:spacing w:after="200" w:line="276" w:lineRule="auto"/>
        <w:ind w:left="709" w:right="232"/>
        <w:contextualSpacing/>
        <w:rPr>
          <w:rFonts w:cs="Tahoma"/>
          <w:szCs w:val="18"/>
          <w:lang w:val="es-MX"/>
        </w:rPr>
      </w:pPr>
      <w:r w:rsidRPr="003C6A70">
        <w:rPr>
          <w:rFonts w:cs="Tahoma"/>
          <w:szCs w:val="18"/>
          <w:lang w:val="es-MX"/>
        </w:rPr>
        <w:t xml:space="preserve">El CONSULTOR, se hace responsable de la custodia, guarda, conservación y buen uso de los </w:t>
      </w:r>
      <w:proofErr w:type="spellStart"/>
      <w:r w:rsidRPr="003C6A70">
        <w:rPr>
          <w:rFonts w:cs="Tahoma"/>
          <w:szCs w:val="18"/>
          <w:lang w:val="es-MX"/>
        </w:rPr>
        <w:t>EPPs</w:t>
      </w:r>
      <w:proofErr w:type="spellEnd"/>
      <w:r w:rsidRPr="003C6A70">
        <w:rPr>
          <w:rFonts w:cs="Tahoma"/>
          <w:szCs w:val="18"/>
          <w:lang w:val="es-MX"/>
        </w:rPr>
        <w:t xml:space="preserve"> y Ropa de Trabajo que ENDE le entregará bajo inventario, para la prestación del servicio.  </w:t>
      </w:r>
    </w:p>
    <w:p w14:paraId="317CDFB3" w14:textId="77777777" w:rsidR="003C6A70" w:rsidRPr="003C6A70" w:rsidRDefault="003C6A70" w:rsidP="003C6A70">
      <w:pPr>
        <w:spacing w:after="200" w:line="276" w:lineRule="auto"/>
        <w:ind w:left="709" w:right="232"/>
        <w:contextualSpacing/>
        <w:rPr>
          <w:rFonts w:cs="Tahoma"/>
          <w:szCs w:val="18"/>
          <w:lang w:val="es-MX"/>
        </w:rPr>
      </w:pPr>
    </w:p>
    <w:p w14:paraId="1E9EA11C" w14:textId="77777777" w:rsidR="003C6A70" w:rsidRPr="003C6A70" w:rsidRDefault="003C6A70" w:rsidP="003C6A70">
      <w:pPr>
        <w:spacing w:after="200" w:line="276" w:lineRule="auto"/>
        <w:ind w:left="709" w:right="232"/>
        <w:contextualSpacing/>
        <w:rPr>
          <w:rFonts w:cs="Tahoma"/>
          <w:szCs w:val="18"/>
          <w:lang w:val="es-MX"/>
        </w:rPr>
      </w:pPr>
      <w:r w:rsidRPr="003C6A70">
        <w:rPr>
          <w:rFonts w:cs="Tahoma"/>
          <w:szCs w:val="18"/>
          <w:lang w:val="es-MX"/>
        </w:rPr>
        <w:t xml:space="preserve">ENDE, a través de la Unidad de Medio Ambiente, Gestión Social y Seguridad Industrial realizará la asignación, de </w:t>
      </w:r>
      <w:proofErr w:type="spellStart"/>
      <w:r w:rsidRPr="003C6A70">
        <w:rPr>
          <w:rFonts w:cs="Tahoma"/>
          <w:szCs w:val="18"/>
          <w:lang w:val="es-MX"/>
        </w:rPr>
        <w:t>EPPs</w:t>
      </w:r>
      <w:proofErr w:type="spellEnd"/>
      <w:r w:rsidRPr="003C6A70">
        <w:rPr>
          <w:rFonts w:cs="Tahoma"/>
          <w:szCs w:val="18"/>
          <w:lang w:val="es-MX"/>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3C6A70">
        <w:rPr>
          <w:rFonts w:cs="Tahoma"/>
          <w:szCs w:val="18"/>
          <w:lang w:val="es-MX"/>
        </w:rPr>
        <w:t>EPPs</w:t>
      </w:r>
      <w:proofErr w:type="spellEnd"/>
      <w:r w:rsidRPr="003C6A70">
        <w:rPr>
          <w:rFonts w:cs="Tahoma"/>
          <w:szCs w:val="18"/>
          <w:lang w:val="es-MX"/>
        </w:rPr>
        <w:t xml:space="preserve"> y Ropa de Trabajo en trabajos de campo y cuando así lo disponga la normativa de seguridad correspondiente. </w:t>
      </w:r>
      <w:r w:rsidRPr="003C6A70">
        <w:rPr>
          <w:rFonts w:cs="Tahoma"/>
          <w:color w:val="000000"/>
          <w:szCs w:val="18"/>
        </w:rPr>
        <w:t xml:space="preserve">En aquellos contratos que no superen los 3 meses, el Consultor Individual de Línea deberá adquirir por cuenta propia la Ropa de Trabajo y </w:t>
      </w:r>
      <w:proofErr w:type="spellStart"/>
      <w:r w:rsidRPr="003C6A70">
        <w:rPr>
          <w:rFonts w:cs="Tahoma"/>
          <w:color w:val="000000"/>
          <w:szCs w:val="18"/>
        </w:rPr>
        <w:t>EPP’s</w:t>
      </w:r>
      <w:proofErr w:type="spellEnd"/>
      <w:r w:rsidRPr="003C6A70">
        <w:rPr>
          <w:rFonts w:cs="Tahoma"/>
          <w:color w:val="000000"/>
          <w:szCs w:val="18"/>
        </w:rPr>
        <w:t>.</w:t>
      </w:r>
    </w:p>
    <w:p w14:paraId="469762CC" w14:textId="77777777" w:rsidR="003C6A70" w:rsidRPr="003C6A70" w:rsidRDefault="003C6A70" w:rsidP="003C6A70">
      <w:pPr>
        <w:spacing w:after="200" w:line="276" w:lineRule="auto"/>
        <w:ind w:left="709" w:right="232"/>
        <w:contextualSpacing/>
        <w:rPr>
          <w:rFonts w:cs="Tahoma"/>
          <w:szCs w:val="18"/>
        </w:rPr>
      </w:pPr>
    </w:p>
    <w:p w14:paraId="38B60BB8"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olor w:val="000000"/>
          <w:szCs w:val="18"/>
        </w:rPr>
        <w:t>SEGURO DE SALUD</w:t>
      </w:r>
    </w:p>
    <w:p w14:paraId="3AEC62FE" w14:textId="77777777" w:rsidR="003C6A70" w:rsidRPr="003C6A70" w:rsidRDefault="003C6A70" w:rsidP="003C6A70">
      <w:pPr>
        <w:ind w:left="708" w:firstLine="1"/>
        <w:rPr>
          <w:szCs w:val="18"/>
        </w:rPr>
      </w:pPr>
      <w:r w:rsidRPr="003C6A70">
        <w:rPr>
          <w:szCs w:val="18"/>
        </w:rPr>
        <w:t>El consultor Individual de Línea deberá contar con una afiliación a un seguro de salud que puede ser:</w:t>
      </w:r>
    </w:p>
    <w:p w14:paraId="199E7940" w14:textId="77777777" w:rsidR="003C6A70" w:rsidRPr="003C6A70" w:rsidRDefault="003C6A70" w:rsidP="003C6A70">
      <w:pPr>
        <w:numPr>
          <w:ilvl w:val="1"/>
          <w:numId w:val="18"/>
        </w:numPr>
        <w:spacing w:after="200" w:line="276" w:lineRule="auto"/>
        <w:ind w:right="192"/>
        <w:contextualSpacing/>
        <w:jc w:val="left"/>
        <w:rPr>
          <w:rFonts w:eastAsia="Calibri" w:cs="Tahoma"/>
          <w:szCs w:val="18"/>
          <w:lang w:val="es-BO" w:eastAsia="en-US"/>
        </w:rPr>
      </w:pPr>
      <w:r w:rsidRPr="003C6A70">
        <w:rPr>
          <w:rFonts w:eastAsia="Calibri" w:cs="Tahoma"/>
          <w:szCs w:val="18"/>
          <w:lang w:val="es-BO" w:eastAsia="en-US"/>
        </w:rPr>
        <w:t>Póliza de Seguro de Asistencia Médica o,</w:t>
      </w:r>
    </w:p>
    <w:p w14:paraId="6F9E50F5" w14:textId="77777777" w:rsidR="003C6A70" w:rsidRPr="003C6A70" w:rsidRDefault="003C6A70" w:rsidP="003C6A70">
      <w:pPr>
        <w:numPr>
          <w:ilvl w:val="1"/>
          <w:numId w:val="18"/>
        </w:numPr>
        <w:spacing w:after="200" w:line="276" w:lineRule="auto"/>
        <w:ind w:right="192"/>
        <w:contextualSpacing/>
        <w:jc w:val="left"/>
        <w:rPr>
          <w:rFonts w:eastAsia="Calibri" w:cs="Tahoma"/>
          <w:szCs w:val="18"/>
          <w:lang w:val="es-BO" w:eastAsia="en-US"/>
        </w:rPr>
      </w:pPr>
      <w:r w:rsidRPr="003C6A70">
        <w:rPr>
          <w:rFonts w:eastAsia="Calibri" w:cs="Tahoma"/>
          <w:szCs w:val="18"/>
          <w:lang w:val="es-BO" w:eastAsia="en-US"/>
        </w:rPr>
        <w:t>Registro de Seguro médico en instituciones públicas o privadas.</w:t>
      </w:r>
    </w:p>
    <w:p w14:paraId="2794B680" w14:textId="77777777" w:rsidR="003C6A70" w:rsidRPr="003C6A70" w:rsidRDefault="003C6A70" w:rsidP="003C6A70">
      <w:pPr>
        <w:ind w:right="232"/>
        <w:contextualSpacing/>
        <w:rPr>
          <w:rFonts w:cs="Tahoma"/>
          <w:color w:val="000000"/>
          <w:szCs w:val="18"/>
          <w:lang w:val="es-BO"/>
        </w:rPr>
      </w:pPr>
    </w:p>
    <w:p w14:paraId="0F2A0AC5" w14:textId="77777777" w:rsidR="003C6A70" w:rsidRPr="003C6A70" w:rsidRDefault="003C6A70" w:rsidP="003C6A70">
      <w:pPr>
        <w:ind w:left="708" w:firstLine="1"/>
        <w:rPr>
          <w:rFonts w:cs="Tahoma"/>
          <w:color w:val="000000"/>
          <w:szCs w:val="18"/>
        </w:rPr>
      </w:pPr>
      <w:r w:rsidRPr="003C6A70">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AEBD8DE" w14:textId="77777777" w:rsidR="003C6A70" w:rsidRPr="003C6A70" w:rsidRDefault="003C6A70" w:rsidP="003C6A70">
      <w:pPr>
        <w:spacing w:line="276" w:lineRule="auto"/>
        <w:ind w:left="708" w:right="153"/>
        <w:rPr>
          <w:rFonts w:cs="Tahoma"/>
          <w:b/>
          <w:caps/>
          <w:szCs w:val="18"/>
          <w:lang w:val="es-BO"/>
        </w:rPr>
      </w:pPr>
    </w:p>
    <w:p w14:paraId="24EBAA6C"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szCs w:val="18"/>
        </w:rPr>
      </w:pPr>
      <w:r w:rsidRPr="003C6A70">
        <w:rPr>
          <w:rFonts w:cs="Tahoma"/>
          <w:b/>
          <w:caps/>
          <w:szCs w:val="18"/>
        </w:rPr>
        <w:t>HORARIO DE PRESTACION DEL SERVICIO</w:t>
      </w:r>
    </w:p>
    <w:p w14:paraId="7FF5A8AE" w14:textId="77777777" w:rsidR="003C6A70" w:rsidRPr="003C6A70" w:rsidRDefault="003C6A70" w:rsidP="003C6A70">
      <w:pPr>
        <w:ind w:left="709"/>
        <w:rPr>
          <w:rFonts w:cs="Tahoma"/>
          <w:szCs w:val="18"/>
        </w:rPr>
      </w:pPr>
      <w:r w:rsidRPr="003C6A70">
        <w:rPr>
          <w:rFonts w:cs="Tahoma"/>
          <w:szCs w:val="18"/>
        </w:rPr>
        <w:t>El tiempo de prestación del servicio es de 8 horas diarias, de lunes a viernes, en los horarios establecidos por la entidad contratante según disposiciones emitidas por entidades llamadas por Ley.</w:t>
      </w:r>
    </w:p>
    <w:p w14:paraId="0E5504F0" w14:textId="77777777" w:rsidR="003C6A70" w:rsidRPr="003C6A70" w:rsidRDefault="003C6A70" w:rsidP="003C6A70">
      <w:pPr>
        <w:ind w:left="709"/>
        <w:rPr>
          <w:rFonts w:cs="Tahoma"/>
          <w:szCs w:val="18"/>
        </w:rPr>
      </w:pPr>
    </w:p>
    <w:p w14:paraId="6EAB2A0D" w14:textId="77777777" w:rsidR="003C6A70" w:rsidRPr="003C6A70" w:rsidRDefault="003C6A70" w:rsidP="003C6A70">
      <w:pPr>
        <w:ind w:left="709"/>
        <w:rPr>
          <w:rFonts w:cs="Tahoma"/>
          <w:szCs w:val="18"/>
        </w:rPr>
      </w:pPr>
      <w:r w:rsidRPr="003C6A70">
        <w:rPr>
          <w:rFonts w:cs="Tahoma"/>
          <w:color w:val="000000"/>
          <w:szCs w:val="18"/>
        </w:rPr>
        <w:t>Las</w:t>
      </w:r>
      <w:r w:rsidRPr="003C6A70">
        <w:rPr>
          <w:rFonts w:cs="Tahoma"/>
          <w:szCs w:val="18"/>
        </w:rPr>
        <w:t xml:space="preserve"> sanciones por incumplimiento a los horarios determinados, serán establecidas en el contrato.</w:t>
      </w:r>
    </w:p>
    <w:p w14:paraId="37791DC6" w14:textId="77777777" w:rsidR="003C6A70" w:rsidRDefault="003C6A70" w:rsidP="003C6A70">
      <w:pPr>
        <w:spacing w:line="276" w:lineRule="auto"/>
        <w:ind w:left="292" w:right="153"/>
        <w:rPr>
          <w:rFonts w:cs="Tahoma"/>
          <w:b/>
          <w:caps/>
          <w:color w:val="FF0000"/>
          <w:szCs w:val="18"/>
        </w:rPr>
      </w:pPr>
    </w:p>
    <w:p w14:paraId="1C1C73A9" w14:textId="77777777" w:rsidR="00AD0E87" w:rsidRDefault="00AD0E87" w:rsidP="003C6A70">
      <w:pPr>
        <w:spacing w:line="276" w:lineRule="auto"/>
        <w:ind w:left="292" w:right="153"/>
        <w:rPr>
          <w:rFonts w:cs="Tahoma"/>
          <w:b/>
          <w:caps/>
          <w:color w:val="FF0000"/>
          <w:szCs w:val="18"/>
        </w:rPr>
      </w:pPr>
    </w:p>
    <w:p w14:paraId="0A8DED1E" w14:textId="77777777" w:rsidR="00AD0E87" w:rsidRPr="003C6A70" w:rsidRDefault="00AD0E87" w:rsidP="003C6A70">
      <w:pPr>
        <w:spacing w:line="276" w:lineRule="auto"/>
        <w:ind w:left="292" w:right="153"/>
        <w:rPr>
          <w:rFonts w:cs="Tahoma"/>
          <w:b/>
          <w:caps/>
          <w:color w:val="FF0000"/>
          <w:szCs w:val="18"/>
        </w:rPr>
      </w:pPr>
    </w:p>
    <w:p w14:paraId="3C7801E2"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olor w:val="000000" w:themeColor="text1"/>
          <w:szCs w:val="18"/>
        </w:rPr>
      </w:pPr>
      <w:r w:rsidRPr="003C6A70">
        <w:rPr>
          <w:rFonts w:cs="Tahoma"/>
          <w:b/>
          <w:caps/>
          <w:szCs w:val="18"/>
        </w:rPr>
        <w:lastRenderedPageBreak/>
        <w:t>EXCLUSIVIDAD</w:t>
      </w:r>
    </w:p>
    <w:p w14:paraId="62ED037B" w14:textId="77777777" w:rsidR="003C6A70" w:rsidRPr="003C6A70" w:rsidRDefault="003C6A70" w:rsidP="003C6A70">
      <w:pPr>
        <w:numPr>
          <w:ilvl w:val="0"/>
          <w:numId w:val="38"/>
        </w:numPr>
        <w:spacing w:after="200" w:line="276" w:lineRule="auto"/>
        <w:ind w:left="1276" w:right="192" w:hanging="425"/>
        <w:contextualSpacing/>
        <w:jc w:val="left"/>
        <w:rPr>
          <w:rFonts w:eastAsia="Calibri" w:cs="Tahoma"/>
          <w:b/>
          <w:color w:val="000000" w:themeColor="text1"/>
          <w:szCs w:val="18"/>
          <w:lang w:val="es-BO" w:eastAsia="en-US"/>
        </w:rPr>
      </w:pPr>
      <w:r w:rsidRPr="003C6A70">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39AB715B" w14:textId="77777777" w:rsidR="003C6A70" w:rsidRPr="003C6A70" w:rsidRDefault="003C6A70" w:rsidP="003C6A70">
      <w:pPr>
        <w:numPr>
          <w:ilvl w:val="0"/>
          <w:numId w:val="38"/>
        </w:numPr>
        <w:spacing w:after="200" w:line="276" w:lineRule="auto"/>
        <w:ind w:left="1276" w:right="192" w:hanging="425"/>
        <w:contextualSpacing/>
        <w:jc w:val="left"/>
        <w:rPr>
          <w:rFonts w:eastAsia="Calibri" w:cs="Tahoma"/>
          <w:szCs w:val="18"/>
          <w:lang w:val="es-BO" w:eastAsia="en-US"/>
        </w:rPr>
      </w:pPr>
      <w:r w:rsidRPr="003C6A70">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1288A93" w14:textId="77777777" w:rsidR="003C6A70" w:rsidRPr="003C6A70" w:rsidRDefault="003C6A70" w:rsidP="003C6A70">
      <w:pPr>
        <w:numPr>
          <w:ilvl w:val="0"/>
          <w:numId w:val="38"/>
        </w:numPr>
        <w:spacing w:after="200" w:line="276" w:lineRule="auto"/>
        <w:ind w:left="1276" w:right="192" w:hanging="425"/>
        <w:contextualSpacing/>
        <w:jc w:val="left"/>
        <w:rPr>
          <w:rFonts w:eastAsia="Calibri" w:cs="Tahoma"/>
          <w:szCs w:val="18"/>
          <w:lang w:val="es-BO" w:eastAsia="en-US"/>
        </w:rPr>
      </w:pPr>
      <w:r w:rsidRPr="003C6A70">
        <w:rPr>
          <w:rFonts w:eastAsia="Calibri" w:cs="Tahoma"/>
          <w:szCs w:val="18"/>
          <w:lang w:val="es-BO" w:eastAsia="en-US"/>
        </w:rPr>
        <w:t xml:space="preserve">El consultor individual de línea deberá tener disponibilidad inmediata con presencia en la empresa o en el lugar de presentación del servicio de acuerdo al alcance correspondiente. </w:t>
      </w:r>
    </w:p>
    <w:p w14:paraId="0B58ED11" w14:textId="77777777" w:rsidR="003C6A70" w:rsidRPr="003C6A70" w:rsidRDefault="003C6A70" w:rsidP="003C6A70">
      <w:pPr>
        <w:spacing w:line="276" w:lineRule="auto"/>
        <w:ind w:left="1276" w:right="193"/>
        <w:contextualSpacing/>
        <w:rPr>
          <w:rFonts w:eastAsia="Calibri" w:cs="Tahoma"/>
          <w:szCs w:val="18"/>
          <w:lang w:val="es-BO" w:eastAsia="en-US"/>
        </w:rPr>
      </w:pPr>
    </w:p>
    <w:p w14:paraId="6D8B5979"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aps/>
          <w:szCs w:val="18"/>
        </w:rPr>
      </w:pPr>
      <w:r w:rsidRPr="003C6A70">
        <w:rPr>
          <w:rFonts w:cs="Tahoma"/>
          <w:b/>
          <w:caps/>
          <w:szCs w:val="18"/>
        </w:rPr>
        <w:t>VIAJES EN COMISION</w:t>
      </w:r>
    </w:p>
    <w:p w14:paraId="15F47A6C" w14:textId="77777777" w:rsidR="003C6A70" w:rsidRPr="003C6A70" w:rsidRDefault="003C6A70" w:rsidP="003C6A70">
      <w:pPr>
        <w:spacing w:line="276" w:lineRule="auto"/>
        <w:ind w:left="709" w:right="233"/>
        <w:contextualSpacing/>
        <w:rPr>
          <w:rFonts w:cs="Tahoma"/>
          <w:color w:val="000000"/>
          <w:szCs w:val="18"/>
        </w:rPr>
      </w:pPr>
      <w:r w:rsidRPr="003C6A70">
        <w:rPr>
          <w:rFonts w:cs="Tahoma"/>
          <w:color w:val="000000"/>
          <w:szCs w:val="18"/>
        </w:rPr>
        <w:t xml:space="preserve">Los gastos de pasaje, alimentación, alojamientos, transporte y otros productos por viajes motivados por el presente servicio, serán reconocidos y pagados, por </w:t>
      </w:r>
      <w:r w:rsidRPr="003C6A70">
        <w:rPr>
          <w:rFonts w:cs="Tahoma"/>
          <w:b/>
          <w:color w:val="000000"/>
          <w:szCs w:val="18"/>
        </w:rPr>
        <w:t>ENDE</w:t>
      </w:r>
      <w:r w:rsidRPr="003C6A70">
        <w:rPr>
          <w:rFonts w:cs="Tahoma"/>
          <w:color w:val="000000"/>
          <w:szCs w:val="18"/>
        </w:rPr>
        <w:t xml:space="preserve">. Los impuestos que correspondan, serán pagados por el </w:t>
      </w:r>
      <w:r w:rsidRPr="003C6A70">
        <w:rPr>
          <w:rFonts w:cs="Tahoma"/>
          <w:b/>
          <w:color w:val="000000"/>
          <w:szCs w:val="18"/>
        </w:rPr>
        <w:t xml:space="preserve">CONSULTOR, </w:t>
      </w:r>
      <w:r w:rsidRPr="003C6A70">
        <w:rPr>
          <w:rFonts w:cs="Tahoma"/>
          <w:color w:val="000000"/>
          <w:szCs w:val="18"/>
        </w:rPr>
        <w:t>según el régimen impositivo en Bolivia.</w:t>
      </w:r>
    </w:p>
    <w:p w14:paraId="5F093C0D" w14:textId="77777777" w:rsidR="003C6A70" w:rsidRPr="003C6A70" w:rsidRDefault="003C6A70" w:rsidP="003C6A70">
      <w:pPr>
        <w:spacing w:line="276" w:lineRule="auto"/>
        <w:ind w:left="360" w:right="233"/>
        <w:rPr>
          <w:rFonts w:cs="Tahoma"/>
          <w:color w:val="000000" w:themeColor="text1"/>
          <w:szCs w:val="18"/>
          <w:lang w:val="es-BO" w:eastAsia="en-US"/>
        </w:rPr>
      </w:pPr>
    </w:p>
    <w:p w14:paraId="0051AF1F" w14:textId="77777777" w:rsidR="003C6A70" w:rsidRPr="003C6A70" w:rsidRDefault="003C6A70" w:rsidP="003C6A70">
      <w:pPr>
        <w:numPr>
          <w:ilvl w:val="0"/>
          <w:numId w:val="18"/>
        </w:numPr>
        <w:tabs>
          <w:tab w:val="clear" w:pos="1065"/>
          <w:tab w:val="num" w:pos="720"/>
        </w:tabs>
        <w:spacing w:after="120" w:line="276" w:lineRule="auto"/>
        <w:ind w:left="1060" w:right="153" w:hanging="703"/>
        <w:jc w:val="left"/>
        <w:rPr>
          <w:rFonts w:cs="Tahoma"/>
          <w:b/>
          <w:caps/>
          <w:szCs w:val="18"/>
        </w:rPr>
      </w:pPr>
      <w:r w:rsidRPr="003C6A70">
        <w:rPr>
          <w:rFonts w:cs="Tahoma"/>
          <w:b/>
          <w:caps/>
          <w:szCs w:val="18"/>
        </w:rPr>
        <w:t>PRECIO REFERENCIAL</w:t>
      </w:r>
    </w:p>
    <w:p w14:paraId="58B7D70E" w14:textId="77777777" w:rsidR="003C6A70" w:rsidRPr="003C6A70" w:rsidRDefault="003C6A70" w:rsidP="003C6A70">
      <w:pPr>
        <w:spacing w:line="276" w:lineRule="auto"/>
        <w:ind w:left="709" w:right="233"/>
        <w:contextualSpacing/>
        <w:rPr>
          <w:rFonts w:cs="Tahoma"/>
          <w:color w:val="000000"/>
          <w:szCs w:val="18"/>
        </w:rPr>
      </w:pPr>
      <w:r w:rsidRPr="003C6A70">
        <w:rPr>
          <w:rFonts w:cs="Tahoma"/>
          <w:color w:val="000000"/>
          <w:szCs w:val="18"/>
        </w:rPr>
        <w:t xml:space="preserve">Se aplicará de acuerdo a Informe Técnico de la </w:t>
      </w:r>
      <w:r w:rsidRPr="003C6A70">
        <w:rPr>
          <w:rFonts w:cs="Tahoma"/>
          <w:szCs w:val="18"/>
          <w:lang w:eastAsia="en-US"/>
        </w:rPr>
        <w:t xml:space="preserve">Unidad de Recursos Humanos y Desarrollo Organizacional, </w:t>
      </w:r>
      <w:r w:rsidRPr="003C6A70">
        <w:rPr>
          <w:rFonts w:cs="Tahoma"/>
          <w:color w:val="000000"/>
          <w:szCs w:val="18"/>
        </w:rPr>
        <w:t>aprobados por Presidencia Ejecutiva.</w:t>
      </w:r>
    </w:p>
    <w:p w14:paraId="1FC22708" w14:textId="77777777" w:rsidR="003C6A70" w:rsidRPr="003C6A70" w:rsidRDefault="003C6A70" w:rsidP="003C6A70">
      <w:pPr>
        <w:spacing w:line="276" w:lineRule="auto"/>
        <w:ind w:left="709" w:right="233"/>
        <w:contextualSpacing/>
        <w:rPr>
          <w:rFonts w:cs="Tahoma"/>
          <w:szCs w:val="18"/>
          <w:lang w:val="es-BO" w:eastAsia="en-US"/>
        </w:rPr>
      </w:pPr>
    </w:p>
    <w:p w14:paraId="766011D4" w14:textId="77777777" w:rsidR="003C6A70" w:rsidRPr="003C6A70" w:rsidRDefault="003C6A70" w:rsidP="003C6A70">
      <w:pPr>
        <w:numPr>
          <w:ilvl w:val="0"/>
          <w:numId w:val="18"/>
        </w:numPr>
        <w:tabs>
          <w:tab w:val="clear" w:pos="1065"/>
          <w:tab w:val="num" w:pos="720"/>
        </w:tabs>
        <w:spacing w:line="276" w:lineRule="auto"/>
        <w:ind w:left="1060" w:right="153" w:hanging="703"/>
        <w:jc w:val="left"/>
        <w:rPr>
          <w:rFonts w:cs="Tahoma"/>
          <w:b/>
          <w:caps/>
          <w:szCs w:val="18"/>
        </w:rPr>
      </w:pPr>
      <w:r w:rsidRPr="003C6A70">
        <w:rPr>
          <w:rFonts w:cs="Tahoma"/>
          <w:b/>
          <w:caps/>
          <w:szCs w:val="18"/>
        </w:rPr>
        <w:t>OTRAS CONDICIONES ESPECIALES</w:t>
      </w:r>
    </w:p>
    <w:p w14:paraId="5E98ED7F" w14:textId="77777777" w:rsidR="003C6A70" w:rsidRPr="003C6A70" w:rsidRDefault="003C6A70" w:rsidP="003C6A70">
      <w:pPr>
        <w:spacing w:after="120" w:line="276" w:lineRule="auto"/>
        <w:ind w:left="1060" w:right="153"/>
        <w:rPr>
          <w:rFonts w:cs="Tahoma"/>
          <w:b/>
          <w:caps/>
          <w:szCs w:val="18"/>
        </w:rPr>
      </w:pPr>
    </w:p>
    <w:p w14:paraId="2BDC082A" w14:textId="77777777" w:rsidR="003C6A70" w:rsidRPr="003C6A70" w:rsidRDefault="003C6A70" w:rsidP="003C6A70">
      <w:pPr>
        <w:numPr>
          <w:ilvl w:val="0"/>
          <w:numId w:val="56"/>
        </w:numPr>
        <w:autoSpaceDE w:val="0"/>
        <w:autoSpaceDN w:val="0"/>
        <w:adjustRightInd w:val="0"/>
        <w:spacing w:after="200" w:line="276" w:lineRule="auto"/>
        <w:ind w:left="1134"/>
        <w:jc w:val="left"/>
        <w:rPr>
          <w:rFonts w:eastAsia="Calibri" w:cs="Calibri"/>
          <w:color w:val="000000"/>
          <w:szCs w:val="18"/>
          <w:lang w:val="es-BO" w:eastAsia="en-US"/>
        </w:rPr>
      </w:pPr>
      <w:r w:rsidRPr="003C6A70">
        <w:rPr>
          <w:rFonts w:eastAsia="Calibri" w:cs="Tahoma"/>
          <w:color w:val="000000"/>
          <w:szCs w:val="18"/>
          <w:lang w:val="es-BO" w:eastAsia="en-US"/>
        </w:rPr>
        <w:t>Los documentos,</w:t>
      </w:r>
      <w:r w:rsidRPr="003C6A70">
        <w:rPr>
          <w:rFonts w:eastAsia="Calibri" w:cs="Tahoma"/>
          <w:szCs w:val="18"/>
          <w:lang w:val="es-BO" w:eastAsia="en-US"/>
        </w:rPr>
        <w:t xml:space="preserve"> </w:t>
      </w:r>
      <w:r w:rsidRPr="003C6A70">
        <w:rPr>
          <w:rFonts w:eastAsia="Calibri" w:cs="Tahoma"/>
          <w:color w:val="000000"/>
          <w:szCs w:val="18"/>
          <w:lang w:val="es-BO" w:eastAsia="en-US"/>
        </w:rPr>
        <w:t xml:space="preserve">informes, etc. que sean realizados por el CONSULTOR, así como todo material que genere durante la prestación de sus servicios, son propiedad de ENDE, y en consecuencia deberán ser entregados al </w:t>
      </w:r>
      <w:r w:rsidRPr="003C6A70">
        <w:rPr>
          <w:rFonts w:eastAsia="Calibri" w:cs="Tahoma"/>
          <w:color w:val="000000"/>
          <w:szCs w:val="18"/>
          <w:lang w:val="es-ES_tradnl" w:eastAsia="en-US"/>
        </w:rPr>
        <w:t xml:space="preserve">responsable de área </w:t>
      </w:r>
      <w:r w:rsidRPr="003C6A70">
        <w:rPr>
          <w:rFonts w:eastAsia="Calibri" w:cs="Tahoma"/>
          <w:b/>
          <w:color w:val="000000"/>
          <w:szCs w:val="18"/>
          <w:lang w:val="es-ES_tradnl" w:eastAsia="en-US"/>
        </w:rPr>
        <w:t>RESPONSABLE COMERCIAL</w:t>
      </w:r>
      <w:r w:rsidRPr="003C6A70">
        <w:rPr>
          <w:rFonts w:eastAsia="Calibri" w:cs="Tahoma"/>
          <w:b/>
          <w:i/>
          <w:color w:val="000000"/>
          <w:szCs w:val="18"/>
          <w:lang w:val="es-BO" w:eastAsia="en-US"/>
        </w:rPr>
        <w:t xml:space="preserve"> </w:t>
      </w:r>
      <w:r w:rsidRPr="003C6A70">
        <w:rPr>
          <w:rFonts w:eastAsia="Calibri" w:cs="Tahoma"/>
          <w:color w:val="000000"/>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333203BB" w14:textId="77777777" w:rsidR="003C6A70" w:rsidRPr="003C6A70" w:rsidRDefault="003C6A70" w:rsidP="003C6A70">
      <w:pPr>
        <w:numPr>
          <w:ilvl w:val="0"/>
          <w:numId w:val="56"/>
        </w:numPr>
        <w:autoSpaceDE w:val="0"/>
        <w:autoSpaceDN w:val="0"/>
        <w:adjustRightInd w:val="0"/>
        <w:spacing w:after="200" w:line="276" w:lineRule="auto"/>
        <w:ind w:left="1134"/>
        <w:jc w:val="left"/>
        <w:rPr>
          <w:rFonts w:eastAsia="Calibri" w:cs="Calibri"/>
          <w:color w:val="000000"/>
          <w:szCs w:val="18"/>
          <w:lang w:val="es-BO" w:eastAsia="en-US"/>
        </w:rPr>
      </w:pPr>
      <w:r w:rsidRPr="003C6A70">
        <w:rPr>
          <w:rFonts w:eastAsia="Calibri" w:cs="Tahoma"/>
          <w:b/>
          <w:color w:val="000000"/>
          <w:szCs w:val="18"/>
          <w:lang w:val="es-BO" w:eastAsia="en-US"/>
        </w:rPr>
        <w:t>ENDE</w:t>
      </w:r>
      <w:r w:rsidRPr="003C6A70">
        <w:rPr>
          <w:rFonts w:eastAsia="Calibri" w:cs="Tahoma"/>
          <w:color w:val="000000"/>
          <w:szCs w:val="18"/>
          <w:lang w:val="es-BO" w:eastAsia="en-US"/>
        </w:rPr>
        <w:t xml:space="preserve">, asignará refrigerio a los consultores individuales de línea, de acuerdo a la información extraída del Sistema Biométrico, formulario de Control de Prestación de servicio y Hoja de tiempo y formulario de reporte de viaje y será pagada al </w:t>
      </w:r>
      <w:r w:rsidRPr="003C6A70">
        <w:rPr>
          <w:rFonts w:eastAsia="Calibri" w:cs="Tahoma"/>
          <w:b/>
          <w:color w:val="000000"/>
          <w:szCs w:val="18"/>
          <w:lang w:val="es-BO" w:eastAsia="en-US"/>
        </w:rPr>
        <w:t>CONSULTOR</w:t>
      </w:r>
      <w:r w:rsidRPr="003C6A70">
        <w:rPr>
          <w:rFonts w:eastAsia="Calibri" w:cs="Tahoma"/>
          <w:color w:val="000000"/>
          <w:szCs w:val="18"/>
          <w:lang w:val="es-BO" w:eastAsia="en-US"/>
        </w:rPr>
        <w:t xml:space="preserve"> por día de servicio efectivamente prestado, el cual solamente será vigente para cada gestión fiscal aprobada por la norma legal correspondiente que autorice su pago.</w:t>
      </w:r>
      <w:r w:rsidRPr="003C6A70">
        <w:rPr>
          <w:rFonts w:eastAsia="Calibri" w:cs="Calibri"/>
          <w:color w:val="000000"/>
          <w:szCs w:val="18"/>
          <w:lang w:val="es-BO" w:eastAsia="en-US"/>
        </w:rPr>
        <w:t xml:space="preserve"> </w:t>
      </w:r>
    </w:p>
    <w:p w14:paraId="20C5F9EC" w14:textId="77777777" w:rsidR="003C6A70" w:rsidRPr="003C6A70" w:rsidRDefault="003C6A70" w:rsidP="003C6A70">
      <w:pPr>
        <w:numPr>
          <w:ilvl w:val="0"/>
          <w:numId w:val="56"/>
        </w:numPr>
        <w:autoSpaceDE w:val="0"/>
        <w:autoSpaceDN w:val="0"/>
        <w:adjustRightInd w:val="0"/>
        <w:spacing w:after="200" w:line="276" w:lineRule="auto"/>
        <w:ind w:left="1134"/>
        <w:jc w:val="left"/>
        <w:rPr>
          <w:rFonts w:eastAsia="Calibri" w:cs="Tahoma"/>
          <w:color w:val="000000"/>
          <w:szCs w:val="18"/>
          <w:lang w:val="es-BO" w:eastAsia="en-US"/>
        </w:rPr>
      </w:pPr>
      <w:r w:rsidRPr="003C6A70">
        <w:rPr>
          <w:rFonts w:eastAsia="Calibri" w:cs="Tahoma"/>
          <w:color w:val="000000"/>
          <w:szCs w:val="18"/>
          <w:lang w:val="es-BO" w:eastAsia="en-US"/>
        </w:rPr>
        <w:t xml:space="preserve">El </w:t>
      </w:r>
      <w:r w:rsidRPr="003C6A70">
        <w:rPr>
          <w:rFonts w:eastAsia="Calibri" w:cs="Tahoma"/>
          <w:b/>
          <w:color w:val="000000"/>
          <w:szCs w:val="18"/>
          <w:lang w:val="es-BO" w:eastAsia="en-US"/>
        </w:rPr>
        <w:t xml:space="preserve">CONSULTOR </w:t>
      </w:r>
      <w:r w:rsidRPr="003C6A70">
        <w:rPr>
          <w:rFonts w:eastAsia="Calibri" w:cs="Tahoma"/>
          <w:color w:val="000000"/>
          <w:szCs w:val="18"/>
          <w:lang w:val="es-BO" w:eastAsia="en-US"/>
        </w:rPr>
        <w:t xml:space="preserve">podrá recibir capacitación técnica de acuerdo a las funciones a ser desempeñadas, en tanto dure la relación contractual. Esta capacitación no incluye la formación académica de pre y post grado. </w:t>
      </w:r>
      <w:r w:rsidRPr="003C6A70">
        <w:rPr>
          <w:rFonts w:eastAsia="Calibri" w:cs="Tahoma"/>
          <w:color w:val="000000" w:themeColor="text1"/>
          <w:szCs w:val="18"/>
          <w:lang w:val="es-BO" w:eastAsia="en-US"/>
        </w:rPr>
        <w:t>Las capacitaciones podrán ser efectuadas como máximo hasta un mes previo a la conclusión de la relación contractual.</w:t>
      </w:r>
    </w:p>
    <w:p w14:paraId="6611962B" w14:textId="77777777" w:rsidR="003C6A70" w:rsidRPr="003C6A70" w:rsidRDefault="003C6A70" w:rsidP="003C6A70">
      <w:pPr>
        <w:numPr>
          <w:ilvl w:val="0"/>
          <w:numId w:val="56"/>
        </w:numPr>
        <w:autoSpaceDE w:val="0"/>
        <w:autoSpaceDN w:val="0"/>
        <w:adjustRightInd w:val="0"/>
        <w:spacing w:after="200" w:line="276" w:lineRule="auto"/>
        <w:ind w:left="1134"/>
        <w:jc w:val="left"/>
        <w:rPr>
          <w:rFonts w:ascii="Calibri" w:eastAsia="Calibri" w:hAnsi="Calibri" w:cs="Tahoma"/>
          <w:bCs/>
          <w:szCs w:val="18"/>
          <w:lang w:val="es-BO" w:eastAsia="en-US"/>
        </w:rPr>
      </w:pPr>
      <w:r w:rsidRPr="003C6A70">
        <w:rPr>
          <w:rFonts w:eastAsia="Calibri" w:cs="Tahoma"/>
          <w:color w:val="000000" w:themeColor="text1"/>
          <w:szCs w:val="18"/>
          <w:lang w:val="es-BO" w:eastAsia="en-US"/>
        </w:rPr>
        <w:t xml:space="preserve">En caso de que el </w:t>
      </w:r>
      <w:r w:rsidRPr="003C6A70">
        <w:rPr>
          <w:rFonts w:eastAsia="Calibri" w:cs="Tahoma"/>
          <w:b/>
          <w:bCs/>
          <w:color w:val="000000" w:themeColor="text1"/>
          <w:szCs w:val="18"/>
          <w:lang w:val="es-BO" w:eastAsia="en-US"/>
        </w:rPr>
        <w:t xml:space="preserve">CONSULTOR </w:t>
      </w:r>
      <w:r w:rsidRPr="003C6A70">
        <w:rPr>
          <w:rFonts w:eastAsia="Calibri" w:cs="Tahoma"/>
          <w:color w:val="000000" w:themeColor="text1"/>
          <w:szCs w:val="18"/>
          <w:lang w:val="es-BO" w:eastAsia="en-US"/>
        </w:rPr>
        <w:t>hubiese presentado para procesos de contratación anteriores una Copia Legalizada del Título en Provisión Nacional a ENDE, deberá hacer constar esta información en la carta de presentación de documentos para formalización de la contratación.</w:t>
      </w:r>
    </w:p>
    <w:p w14:paraId="4D455129" w14:textId="77777777" w:rsidR="00580563" w:rsidRPr="00580563" w:rsidRDefault="00580563" w:rsidP="00F03B1C">
      <w:pPr>
        <w:tabs>
          <w:tab w:val="left" w:pos="7513"/>
        </w:tabs>
        <w:ind w:left="705" w:hanging="705"/>
        <w:rPr>
          <w:rFonts w:cs="Arial"/>
          <w:szCs w:val="18"/>
          <w:lang w:eastAsia="en-US"/>
        </w:rPr>
      </w:pPr>
    </w:p>
    <w:p w14:paraId="1FE62F3C" w14:textId="5CAED49B" w:rsidR="000D62BF" w:rsidRDefault="000D62BF"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2CE8949A" w:rsidR="00580563" w:rsidRPr="002B1B72" w:rsidRDefault="00580563" w:rsidP="00825BAF">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4BBADBBE" w14:textId="77777777" w:rsidR="003C6A70" w:rsidRDefault="003C6A70" w:rsidP="00AD0A58">
      <w:pPr>
        <w:spacing w:line="200" w:lineRule="exact"/>
        <w:jc w:val="center"/>
        <w:rPr>
          <w:rFonts w:cs="Arial"/>
          <w:b/>
          <w:szCs w:val="18"/>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7A66F6">
          <w:pgSz w:w="12240" w:h="15840" w:code="1"/>
          <w:pgMar w:top="1418" w:right="1701" w:bottom="1418" w:left="1701" w:header="709" w:footer="709" w:gutter="0"/>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7B47DDB7" w14:textId="181DC528" w:rsidR="00716AAB" w:rsidRPr="002B1B72" w:rsidRDefault="00725E2F" w:rsidP="00716AAB">
      <w:pPr>
        <w:spacing w:line="200" w:lineRule="exact"/>
        <w:jc w:val="center"/>
        <w:rPr>
          <w:rFonts w:cs="Arial"/>
          <w:b/>
          <w:szCs w:val="18"/>
          <w:lang w:val="es-BO"/>
        </w:rPr>
      </w:pPr>
      <w:r w:rsidRPr="002B1B72">
        <w:rPr>
          <w:rFonts w:cs="Arial"/>
          <w:b/>
          <w:szCs w:val="18"/>
          <w:lang w:val="es-BO"/>
        </w:rPr>
        <w:t xml:space="preserve">ÍTEM 1: </w:t>
      </w:r>
      <w:r w:rsidR="003C6A70" w:rsidRPr="003C6A70">
        <w:rPr>
          <w:rFonts w:cs="Arial"/>
          <w:b/>
          <w:szCs w:val="18"/>
          <w:lang w:val="es-BO"/>
        </w:rPr>
        <w:t>AUXILIATURA TECNICA ADMINISTRATIVA NIVEL III - GOSE RCBJ SEN 7</w:t>
      </w:r>
    </w:p>
    <w:p w14:paraId="0F119F95" w14:textId="77777777" w:rsidR="00FF68EE" w:rsidRPr="002B1B7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85549C">
        <w:tc>
          <w:tcPr>
            <w:tcW w:w="2376"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A179116" w:rsidR="003C6A70" w:rsidRPr="00AD0E87" w:rsidRDefault="003C6A70" w:rsidP="003F0072">
            <w:pPr>
              <w:numPr>
                <w:ilvl w:val="0"/>
                <w:numId w:val="55"/>
              </w:numPr>
              <w:spacing w:line="276" w:lineRule="auto"/>
              <w:ind w:left="346" w:right="153" w:hanging="141"/>
              <w:jc w:val="left"/>
              <w:rPr>
                <w:rFonts w:eastAsia="Calibri" w:cs="Tahoma"/>
                <w:szCs w:val="18"/>
                <w:lang w:val="es-BO" w:eastAsia="en-US"/>
              </w:rPr>
            </w:pPr>
            <w:r w:rsidRPr="003C6A70">
              <w:rPr>
                <w:rFonts w:eastAsia="Calibri" w:cs="Tahoma"/>
                <w:szCs w:val="18"/>
                <w:lang w:val="es-BO" w:eastAsia="en-US"/>
              </w:rPr>
              <w:t>Título de: Bachiller en Humanidades, este requisito es un factor de habilitación.</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85549C">
        <w:tc>
          <w:tcPr>
            <w:tcW w:w="2376"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3253ACF4" w:rsidR="009C188D" w:rsidRPr="00517AF1" w:rsidRDefault="003C6A70" w:rsidP="003B162E">
            <w:pPr>
              <w:ind w:left="346" w:right="300" w:hanging="283"/>
              <w:rPr>
                <w:rFonts w:cs="Arial"/>
                <w:szCs w:val="18"/>
              </w:rPr>
            </w:pPr>
            <w:r w:rsidRPr="003C6A70">
              <w:rPr>
                <w:rFonts w:cs="Arial"/>
                <w:szCs w:val="18"/>
              </w:rPr>
              <w:t>•</w:t>
            </w:r>
            <w:r w:rsidRPr="003C6A70">
              <w:rPr>
                <w:rFonts w:cs="Arial"/>
                <w:szCs w:val="18"/>
              </w:rPr>
              <w:tab/>
              <w:t>Conocimiento del idioma originario de la región. (Indispensable)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85549C">
        <w:tc>
          <w:tcPr>
            <w:tcW w:w="2376"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1844FEEC" w:rsidR="00FF68EE" w:rsidRPr="002B1B72" w:rsidRDefault="003C6A70" w:rsidP="00840189">
            <w:pPr>
              <w:rPr>
                <w:rFonts w:cs="Tahoma"/>
                <w:szCs w:val="18"/>
              </w:rPr>
            </w:pPr>
            <w:r>
              <w:rPr>
                <w:rFonts w:cs="Tahoma"/>
                <w:szCs w:val="18"/>
              </w:rPr>
              <w:t xml:space="preserve"> </w:t>
            </w:r>
            <w:r w:rsidRPr="003C6A70">
              <w:rPr>
                <w:rFonts w:cs="Tahoma"/>
                <w:szCs w:val="18"/>
              </w:rPr>
              <w:t>No requiere</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85549C">
        <w:tc>
          <w:tcPr>
            <w:tcW w:w="2376"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394AC02D" w:rsidR="002A509F" w:rsidRPr="002B1B72" w:rsidRDefault="003C6A70" w:rsidP="006D45F8">
            <w:pPr>
              <w:spacing w:line="276" w:lineRule="auto"/>
              <w:ind w:right="255"/>
              <w:rPr>
                <w:rFonts w:cs="Tahoma"/>
                <w:szCs w:val="18"/>
              </w:rPr>
            </w:pPr>
            <w:r w:rsidRPr="003C6A70">
              <w:rPr>
                <w:rFonts w:cs="Tahoma"/>
                <w:szCs w:val="18"/>
              </w:rPr>
              <w:t>No requiere</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528F141C" w14:textId="77777777" w:rsidR="003C6A70" w:rsidRDefault="003C6A70" w:rsidP="00720B0B">
      <w:pPr>
        <w:ind w:left="709" w:hanging="709"/>
        <w:jc w:val="center"/>
        <w:rPr>
          <w:rFonts w:cs="Arial"/>
          <w:b/>
          <w:szCs w:val="18"/>
          <w:lang w:val="es-BO"/>
        </w:rPr>
      </w:pPr>
    </w:p>
    <w:p w14:paraId="7C484D7A" w14:textId="4F1EE7FA" w:rsidR="007D65B7" w:rsidRDefault="007D65B7" w:rsidP="00E045AF">
      <w:pPr>
        <w:jc w:val="center"/>
        <w:rPr>
          <w:rFonts w:cs="Arial"/>
          <w:b/>
          <w:szCs w:val="18"/>
          <w:lang w:val="es-BO"/>
        </w:rPr>
      </w:pPr>
    </w:p>
    <w:p w14:paraId="6FB64BC4" w14:textId="3F859843" w:rsidR="003B162E" w:rsidRDefault="003B162E" w:rsidP="00E045AF">
      <w:pPr>
        <w:jc w:val="center"/>
        <w:rPr>
          <w:rFonts w:cs="Arial"/>
          <w:b/>
          <w:szCs w:val="18"/>
          <w:lang w:val="es-BO"/>
        </w:rPr>
      </w:pPr>
    </w:p>
    <w:p w14:paraId="032F1823" w14:textId="40BDA95E" w:rsidR="003B162E" w:rsidRDefault="003B162E" w:rsidP="00E045AF">
      <w:pPr>
        <w:jc w:val="center"/>
        <w:rPr>
          <w:rFonts w:cs="Arial"/>
          <w:b/>
          <w:szCs w:val="18"/>
          <w:lang w:val="es-BO"/>
        </w:rPr>
      </w:pPr>
    </w:p>
    <w:p w14:paraId="47174CE6" w14:textId="63EDE48D" w:rsidR="003B162E" w:rsidRDefault="003B162E" w:rsidP="00E045AF">
      <w:pPr>
        <w:jc w:val="center"/>
        <w:rPr>
          <w:rFonts w:cs="Arial"/>
          <w:b/>
          <w:szCs w:val="18"/>
          <w:lang w:val="es-BO"/>
        </w:rPr>
      </w:pPr>
    </w:p>
    <w:p w14:paraId="3865DCA0" w14:textId="36CDB314" w:rsidR="003B162E" w:rsidRDefault="003B162E" w:rsidP="00E045AF">
      <w:pPr>
        <w:jc w:val="center"/>
        <w:rPr>
          <w:rFonts w:cs="Arial"/>
          <w:b/>
          <w:szCs w:val="18"/>
          <w:lang w:val="es-BO"/>
        </w:rPr>
      </w:pPr>
    </w:p>
    <w:p w14:paraId="0C5BCEA6" w14:textId="77777777" w:rsidR="003B162E" w:rsidRDefault="003B162E" w:rsidP="00E045AF">
      <w:pPr>
        <w:jc w:val="center"/>
        <w:rPr>
          <w:rFonts w:cs="Arial"/>
          <w:b/>
          <w:szCs w:val="18"/>
          <w:lang w:val="es-BO"/>
        </w:rPr>
      </w:pPr>
    </w:p>
    <w:p w14:paraId="3E864100" w14:textId="21956B76" w:rsidR="00E045AF" w:rsidRPr="00D41673" w:rsidRDefault="00E045AF" w:rsidP="00E045AF">
      <w:pPr>
        <w:jc w:val="center"/>
        <w:rPr>
          <w:rFonts w:cs="Arial"/>
          <w:b/>
          <w:szCs w:val="18"/>
          <w:lang w:val="es-BO"/>
        </w:rPr>
      </w:pPr>
      <w:r w:rsidRPr="00D41673">
        <w:rPr>
          <w:rFonts w:cs="Arial"/>
          <w:b/>
          <w:szCs w:val="18"/>
          <w:lang w:val="es-BO"/>
        </w:rPr>
        <w:lastRenderedPageBreak/>
        <w:t>FORMULARIO C-2</w:t>
      </w:r>
    </w:p>
    <w:p w14:paraId="3F787F15" w14:textId="77777777" w:rsidR="00E045AF" w:rsidRPr="00D41673" w:rsidRDefault="00E045AF" w:rsidP="00E045AF">
      <w:pPr>
        <w:spacing w:line="200" w:lineRule="exact"/>
        <w:jc w:val="center"/>
        <w:rPr>
          <w:rFonts w:cs="Arial"/>
          <w:b/>
          <w:szCs w:val="18"/>
          <w:lang w:val="es-BO"/>
        </w:rPr>
      </w:pPr>
      <w:r w:rsidRPr="00D41673">
        <w:rPr>
          <w:rFonts w:cs="Arial"/>
          <w:b/>
          <w:szCs w:val="18"/>
          <w:lang w:val="es-BO"/>
        </w:rPr>
        <w:t xml:space="preserve">CONDICIONES ADICIONALES  </w:t>
      </w:r>
    </w:p>
    <w:p w14:paraId="0CB0198E" w14:textId="77777777" w:rsidR="00E045AF" w:rsidRPr="00D41673" w:rsidRDefault="00E045AF" w:rsidP="00E045AF">
      <w:pPr>
        <w:spacing w:line="200" w:lineRule="exact"/>
        <w:jc w:val="center"/>
        <w:rPr>
          <w:rFonts w:cs="Arial"/>
          <w:b/>
          <w:szCs w:val="18"/>
          <w:lang w:val="es-BO"/>
        </w:rPr>
      </w:pPr>
    </w:p>
    <w:p w14:paraId="5AD116A7" w14:textId="77777777" w:rsidR="00E045AF" w:rsidRPr="00CB25C3" w:rsidRDefault="00E045AF" w:rsidP="00E045AF">
      <w:pPr>
        <w:spacing w:line="200" w:lineRule="exact"/>
        <w:jc w:val="center"/>
        <w:rPr>
          <w:rFonts w:cs="Arial"/>
          <w:b/>
          <w:szCs w:val="18"/>
          <w:lang w:val="es-BO"/>
        </w:rPr>
      </w:pPr>
      <w:r w:rsidRPr="00CB25C3">
        <w:rPr>
          <w:rFonts w:cs="Arial"/>
          <w:b/>
          <w:szCs w:val="18"/>
          <w:lang w:val="es-BO"/>
        </w:rPr>
        <w:t xml:space="preserve">AUXILIATURA </w:t>
      </w:r>
      <w:proofErr w:type="spellStart"/>
      <w:r w:rsidRPr="00CB25C3">
        <w:rPr>
          <w:rFonts w:cs="Arial"/>
          <w:b/>
          <w:szCs w:val="18"/>
          <w:lang w:val="es-BO"/>
        </w:rPr>
        <w:t>TECNICA</w:t>
      </w:r>
      <w:proofErr w:type="spellEnd"/>
      <w:r w:rsidRPr="00CB25C3">
        <w:rPr>
          <w:rFonts w:cs="Arial"/>
          <w:b/>
          <w:szCs w:val="18"/>
          <w:lang w:val="es-BO"/>
        </w:rPr>
        <w:t xml:space="preserve"> ADMINISTRATIVA NIVEL III - </w:t>
      </w:r>
      <w:proofErr w:type="spellStart"/>
      <w:r w:rsidRPr="00CB25C3">
        <w:rPr>
          <w:rFonts w:cs="Arial"/>
          <w:b/>
          <w:szCs w:val="18"/>
          <w:lang w:val="es-BO"/>
        </w:rPr>
        <w:t>GOSE</w:t>
      </w:r>
      <w:proofErr w:type="spellEnd"/>
      <w:r w:rsidRPr="00CB25C3">
        <w:rPr>
          <w:rFonts w:cs="Arial"/>
          <w:b/>
          <w:szCs w:val="18"/>
          <w:lang w:val="es-BO"/>
        </w:rPr>
        <w:t xml:space="preserve"> </w:t>
      </w:r>
      <w:proofErr w:type="spellStart"/>
      <w:r w:rsidRPr="00CB25C3">
        <w:rPr>
          <w:rFonts w:cs="Arial"/>
          <w:b/>
          <w:szCs w:val="18"/>
          <w:lang w:val="es-BO"/>
        </w:rPr>
        <w:t>RCBJ</w:t>
      </w:r>
      <w:proofErr w:type="spellEnd"/>
      <w:r w:rsidRPr="00CB25C3">
        <w:rPr>
          <w:rFonts w:cs="Arial"/>
          <w:b/>
          <w:szCs w:val="18"/>
          <w:lang w:val="es-BO"/>
        </w:rPr>
        <w:t xml:space="preserve"> SEN7</w:t>
      </w:r>
    </w:p>
    <w:p w14:paraId="225EFC1B" w14:textId="77777777" w:rsidR="00E045AF" w:rsidRPr="00D41673" w:rsidRDefault="00E045AF" w:rsidP="00E045AF">
      <w:pPr>
        <w:spacing w:line="200" w:lineRule="exact"/>
        <w:jc w:val="center"/>
        <w:rPr>
          <w:rFonts w:cs="Arial"/>
          <w:b/>
          <w:color w:val="FF0000"/>
          <w:szCs w:val="18"/>
          <w:lang w:val="es-BO"/>
        </w:rPr>
      </w:pPr>
    </w:p>
    <w:p w14:paraId="30FA5FD1" w14:textId="77777777" w:rsidR="00E045AF" w:rsidRPr="00D41673" w:rsidRDefault="00E045AF" w:rsidP="00E045A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E045AF" w:rsidRPr="00D41673" w14:paraId="4EBCA766" w14:textId="77777777" w:rsidTr="003264E3">
        <w:trPr>
          <w:tblHeader/>
          <w:jc w:val="center"/>
        </w:trPr>
        <w:tc>
          <w:tcPr>
            <w:tcW w:w="6805" w:type="dxa"/>
            <w:gridSpan w:val="3"/>
            <w:shd w:val="clear" w:color="auto" w:fill="B8CCE4" w:themeFill="accent1" w:themeFillTint="66"/>
            <w:vAlign w:val="center"/>
          </w:tcPr>
          <w:p w14:paraId="103A9DC2" w14:textId="77777777" w:rsidR="00E045AF" w:rsidRPr="00D41673" w:rsidRDefault="00E045AF" w:rsidP="003264E3">
            <w:pPr>
              <w:jc w:val="center"/>
              <w:rPr>
                <w:rFonts w:cs="Arial"/>
                <w:b/>
                <w:szCs w:val="18"/>
                <w:lang w:val="es-BO"/>
              </w:rPr>
            </w:pPr>
            <w:r w:rsidRPr="00D41673">
              <w:rPr>
                <w:rFonts w:cs="Arial"/>
                <w:b/>
                <w:szCs w:val="18"/>
                <w:lang w:val="es-BO"/>
              </w:rPr>
              <w:t>Para ser llenado por la Entidad convocante</w:t>
            </w:r>
          </w:p>
          <w:p w14:paraId="33C2E43C" w14:textId="77777777" w:rsidR="00E045AF" w:rsidRPr="00D41673" w:rsidRDefault="00E045AF" w:rsidP="003264E3">
            <w:pPr>
              <w:jc w:val="center"/>
              <w:rPr>
                <w:rFonts w:cs="Arial"/>
                <w:b/>
                <w:i/>
                <w:szCs w:val="18"/>
                <w:lang w:val="es-BO"/>
              </w:rPr>
            </w:pPr>
            <w:r w:rsidRPr="00D41673">
              <w:rPr>
                <w:rFonts w:cs="Arial"/>
                <w:b/>
                <w:i/>
                <w:szCs w:val="18"/>
                <w:lang w:val="es-BO"/>
              </w:rPr>
              <w:t xml:space="preserve">(llenar de manera previa a la publicación del </w:t>
            </w:r>
            <w:proofErr w:type="spellStart"/>
            <w:r w:rsidRPr="00D41673">
              <w:rPr>
                <w:rFonts w:cs="Arial"/>
                <w:b/>
                <w:i/>
                <w:szCs w:val="18"/>
                <w:lang w:val="es-BO"/>
              </w:rPr>
              <w:t>DBC</w:t>
            </w:r>
            <w:proofErr w:type="spellEnd"/>
            <w:r w:rsidRPr="00D41673">
              <w:rPr>
                <w:rFonts w:cs="Arial"/>
                <w:b/>
                <w:i/>
                <w:szCs w:val="18"/>
                <w:lang w:val="es-BO"/>
              </w:rPr>
              <w:t>)</w:t>
            </w:r>
          </w:p>
        </w:tc>
        <w:tc>
          <w:tcPr>
            <w:tcW w:w="2977" w:type="dxa"/>
            <w:shd w:val="clear" w:color="auto" w:fill="DBE5F1" w:themeFill="accent1" w:themeFillTint="33"/>
            <w:vAlign w:val="center"/>
          </w:tcPr>
          <w:p w14:paraId="56BA9395" w14:textId="77777777" w:rsidR="00E045AF" w:rsidRPr="00D41673" w:rsidRDefault="00E045AF" w:rsidP="003264E3">
            <w:pPr>
              <w:jc w:val="center"/>
              <w:rPr>
                <w:rFonts w:cs="Arial"/>
                <w:b/>
                <w:szCs w:val="18"/>
                <w:lang w:val="es-BO"/>
              </w:rPr>
            </w:pPr>
            <w:r w:rsidRPr="00D41673">
              <w:rPr>
                <w:rFonts w:cs="Arial"/>
                <w:b/>
                <w:szCs w:val="18"/>
                <w:lang w:val="es-BO"/>
              </w:rPr>
              <w:t>Para ser llenado por el proponente al momento de elaborar su propuesta</w:t>
            </w:r>
          </w:p>
        </w:tc>
      </w:tr>
      <w:tr w:rsidR="00E045AF" w:rsidRPr="00D41673" w14:paraId="0A2C4996" w14:textId="77777777" w:rsidTr="003264E3">
        <w:trPr>
          <w:trHeight w:val="895"/>
          <w:jc w:val="center"/>
        </w:trPr>
        <w:tc>
          <w:tcPr>
            <w:tcW w:w="1128" w:type="dxa"/>
            <w:shd w:val="clear" w:color="auto" w:fill="B8CCE4" w:themeFill="accent1" w:themeFillTint="66"/>
            <w:vAlign w:val="center"/>
          </w:tcPr>
          <w:p w14:paraId="366EDFF4" w14:textId="77777777" w:rsidR="00E045AF" w:rsidRPr="00D41673" w:rsidRDefault="00E045AF" w:rsidP="003264E3">
            <w:pPr>
              <w:jc w:val="center"/>
              <w:rPr>
                <w:rFonts w:cs="Arial"/>
                <w:b/>
                <w:szCs w:val="18"/>
                <w:lang w:val="es-BO"/>
              </w:rPr>
            </w:pPr>
            <w:r w:rsidRPr="00D41673">
              <w:rPr>
                <w:rFonts w:cs="Arial"/>
                <w:b/>
                <w:szCs w:val="18"/>
                <w:lang w:val="es-BO"/>
              </w:rPr>
              <w:t>#</w:t>
            </w:r>
          </w:p>
        </w:tc>
        <w:tc>
          <w:tcPr>
            <w:tcW w:w="3692" w:type="dxa"/>
            <w:shd w:val="clear" w:color="auto" w:fill="B8CCE4" w:themeFill="accent1" w:themeFillTint="66"/>
            <w:vAlign w:val="center"/>
          </w:tcPr>
          <w:p w14:paraId="56925CB2" w14:textId="77777777" w:rsidR="00E045AF" w:rsidRPr="00D41673" w:rsidRDefault="00E045AF" w:rsidP="003264E3">
            <w:pPr>
              <w:jc w:val="center"/>
              <w:rPr>
                <w:rFonts w:cs="Arial"/>
                <w:b/>
                <w:szCs w:val="18"/>
                <w:lang w:val="es-BO"/>
              </w:rPr>
            </w:pPr>
            <w:r w:rsidRPr="00D41673">
              <w:rPr>
                <w:rFonts w:cs="Arial"/>
                <w:b/>
                <w:szCs w:val="18"/>
                <w:lang w:val="es-BO"/>
              </w:rPr>
              <w:t>Condiciones Adicionales a ser evaluadas (*)</w:t>
            </w:r>
          </w:p>
        </w:tc>
        <w:tc>
          <w:tcPr>
            <w:tcW w:w="1985" w:type="dxa"/>
            <w:shd w:val="clear" w:color="auto" w:fill="B8CCE4" w:themeFill="accent1" w:themeFillTint="66"/>
            <w:vAlign w:val="center"/>
          </w:tcPr>
          <w:p w14:paraId="47FAF653" w14:textId="77777777" w:rsidR="00E045AF" w:rsidRPr="00D41673" w:rsidRDefault="00E045AF" w:rsidP="003264E3">
            <w:pPr>
              <w:jc w:val="center"/>
              <w:rPr>
                <w:rFonts w:cs="Arial"/>
                <w:b/>
                <w:i/>
                <w:szCs w:val="18"/>
                <w:lang w:val="es-BO"/>
              </w:rPr>
            </w:pPr>
            <w:r w:rsidRPr="00D41673">
              <w:rPr>
                <w:rFonts w:cs="Arial"/>
                <w:b/>
                <w:szCs w:val="18"/>
                <w:lang w:val="es-BO"/>
              </w:rPr>
              <w:t>Puntaje asignado (definir puntaje) (**)</w:t>
            </w:r>
          </w:p>
        </w:tc>
        <w:tc>
          <w:tcPr>
            <w:tcW w:w="2977" w:type="dxa"/>
            <w:shd w:val="clear" w:color="auto" w:fill="DBE5F1" w:themeFill="accent1" w:themeFillTint="33"/>
            <w:vAlign w:val="center"/>
          </w:tcPr>
          <w:p w14:paraId="01C8A9F2" w14:textId="77777777" w:rsidR="00E045AF" w:rsidRPr="00D41673" w:rsidRDefault="00E045AF" w:rsidP="003264E3">
            <w:pPr>
              <w:jc w:val="center"/>
              <w:rPr>
                <w:rFonts w:cs="Arial"/>
                <w:b/>
                <w:szCs w:val="18"/>
                <w:lang w:val="es-BO"/>
              </w:rPr>
            </w:pPr>
            <w:r w:rsidRPr="00D41673">
              <w:rPr>
                <w:rFonts w:cs="Arial"/>
                <w:b/>
                <w:szCs w:val="18"/>
                <w:lang w:val="es-BO"/>
              </w:rPr>
              <w:t xml:space="preserve">Condiciones </w:t>
            </w:r>
            <w:proofErr w:type="gramStart"/>
            <w:r w:rsidRPr="00D41673">
              <w:rPr>
                <w:rFonts w:cs="Arial"/>
                <w:b/>
                <w:szCs w:val="18"/>
                <w:lang w:val="es-BO"/>
              </w:rPr>
              <w:t>Adicionales  Propuestas</w:t>
            </w:r>
            <w:proofErr w:type="gramEnd"/>
            <w:r w:rsidRPr="00D41673">
              <w:rPr>
                <w:rFonts w:cs="Arial"/>
                <w:b/>
                <w:szCs w:val="18"/>
                <w:lang w:val="es-BO"/>
              </w:rPr>
              <w:t xml:space="preserve"> (***)</w:t>
            </w:r>
          </w:p>
        </w:tc>
      </w:tr>
      <w:tr w:rsidR="00E045AF" w:rsidRPr="00D41673" w14:paraId="0ABB9096" w14:textId="77777777" w:rsidTr="003264E3">
        <w:trPr>
          <w:trHeight w:val="556"/>
          <w:jc w:val="center"/>
        </w:trPr>
        <w:tc>
          <w:tcPr>
            <w:tcW w:w="1128" w:type="dxa"/>
            <w:vAlign w:val="center"/>
          </w:tcPr>
          <w:p w14:paraId="600FBA76" w14:textId="77777777" w:rsidR="00E045AF" w:rsidRPr="00D41673" w:rsidRDefault="00E045AF" w:rsidP="003264E3">
            <w:pPr>
              <w:jc w:val="center"/>
              <w:rPr>
                <w:rFonts w:cs="Arial"/>
                <w:szCs w:val="18"/>
                <w:lang w:val="es-BO"/>
              </w:rPr>
            </w:pPr>
            <w:r w:rsidRPr="00D41673">
              <w:rPr>
                <w:rFonts w:cs="Arial"/>
                <w:szCs w:val="18"/>
                <w:lang w:val="es-BO"/>
              </w:rPr>
              <w:t>1</w:t>
            </w:r>
          </w:p>
        </w:tc>
        <w:tc>
          <w:tcPr>
            <w:tcW w:w="3692" w:type="dxa"/>
            <w:vAlign w:val="center"/>
          </w:tcPr>
          <w:p w14:paraId="56712FD3" w14:textId="77777777" w:rsidR="00E045AF" w:rsidRPr="00D41673" w:rsidRDefault="00E045AF" w:rsidP="007D65B7">
            <w:pPr>
              <w:rPr>
                <w:rFonts w:cs="Arial"/>
                <w:szCs w:val="18"/>
                <w:lang w:val="es-BO"/>
              </w:rPr>
            </w:pPr>
            <w:r w:rsidRPr="00D04F14">
              <w:rPr>
                <w:rFonts w:cs="Arial"/>
                <w:szCs w:val="18"/>
                <w:lang w:val="es-BO"/>
              </w:rPr>
              <w:t xml:space="preserve">Certificación que acredite </w:t>
            </w:r>
            <w:r>
              <w:rPr>
                <w:rFonts w:cs="Arial"/>
                <w:szCs w:val="18"/>
                <w:lang w:val="es-BO"/>
              </w:rPr>
              <w:t>c</w:t>
            </w:r>
            <w:r w:rsidRPr="00D41673">
              <w:rPr>
                <w:rFonts w:cs="Arial"/>
                <w:szCs w:val="18"/>
                <w:lang w:val="es-BO"/>
              </w:rPr>
              <w:t>onocimiento</w:t>
            </w:r>
            <w:r>
              <w:rPr>
                <w:rFonts w:cs="Arial"/>
                <w:szCs w:val="18"/>
                <w:lang w:val="es-BO"/>
              </w:rPr>
              <w:t xml:space="preserve"> de Relaciones</w:t>
            </w:r>
            <w:r w:rsidRPr="00D41673">
              <w:rPr>
                <w:rFonts w:cs="Arial"/>
                <w:szCs w:val="18"/>
                <w:lang w:val="es-BO"/>
              </w:rPr>
              <w:t xml:space="preserve"> Públicas.</w:t>
            </w:r>
          </w:p>
        </w:tc>
        <w:tc>
          <w:tcPr>
            <w:tcW w:w="1985" w:type="dxa"/>
            <w:vAlign w:val="center"/>
          </w:tcPr>
          <w:p w14:paraId="4F44A2F1" w14:textId="77777777" w:rsidR="00E045AF" w:rsidRPr="00D41673" w:rsidRDefault="00E045AF" w:rsidP="003264E3">
            <w:pPr>
              <w:jc w:val="center"/>
              <w:rPr>
                <w:rFonts w:cs="Arial"/>
                <w:szCs w:val="18"/>
                <w:lang w:val="es-BO"/>
              </w:rPr>
            </w:pPr>
            <w:r>
              <w:rPr>
                <w:rFonts w:cs="Arial"/>
                <w:szCs w:val="18"/>
                <w:lang w:val="es-BO"/>
              </w:rPr>
              <w:t>2</w:t>
            </w:r>
          </w:p>
        </w:tc>
        <w:tc>
          <w:tcPr>
            <w:tcW w:w="2977" w:type="dxa"/>
          </w:tcPr>
          <w:p w14:paraId="172BE9F8" w14:textId="77777777" w:rsidR="00E045AF" w:rsidRPr="00D41673" w:rsidRDefault="00E045AF" w:rsidP="003264E3">
            <w:pPr>
              <w:rPr>
                <w:rFonts w:cs="Arial"/>
                <w:szCs w:val="18"/>
                <w:lang w:val="es-BO"/>
              </w:rPr>
            </w:pPr>
          </w:p>
        </w:tc>
      </w:tr>
      <w:tr w:rsidR="00E045AF" w:rsidRPr="00D41673" w14:paraId="34C5EDAD" w14:textId="77777777" w:rsidTr="003264E3">
        <w:trPr>
          <w:trHeight w:val="556"/>
          <w:jc w:val="center"/>
        </w:trPr>
        <w:tc>
          <w:tcPr>
            <w:tcW w:w="1128" w:type="dxa"/>
            <w:vAlign w:val="center"/>
          </w:tcPr>
          <w:p w14:paraId="58A67487" w14:textId="77777777" w:rsidR="00E045AF" w:rsidRPr="00D41673" w:rsidRDefault="00E045AF" w:rsidP="003264E3">
            <w:pPr>
              <w:jc w:val="center"/>
              <w:rPr>
                <w:rFonts w:cs="Arial"/>
                <w:szCs w:val="18"/>
                <w:lang w:val="es-BO"/>
              </w:rPr>
            </w:pPr>
            <w:r w:rsidRPr="00D41673">
              <w:rPr>
                <w:rFonts w:cs="Arial"/>
                <w:szCs w:val="18"/>
                <w:lang w:val="es-BO"/>
              </w:rPr>
              <w:t>2</w:t>
            </w:r>
          </w:p>
        </w:tc>
        <w:tc>
          <w:tcPr>
            <w:tcW w:w="3692" w:type="dxa"/>
            <w:vAlign w:val="center"/>
          </w:tcPr>
          <w:p w14:paraId="04D13511" w14:textId="77777777" w:rsidR="00E045AF" w:rsidRPr="00D41673" w:rsidRDefault="00E045AF" w:rsidP="007D65B7">
            <w:pPr>
              <w:rPr>
                <w:rFonts w:cs="Arial"/>
                <w:szCs w:val="18"/>
                <w:lang w:val="es-BO"/>
              </w:rPr>
            </w:pPr>
            <w:r w:rsidRPr="00D04F14">
              <w:rPr>
                <w:rFonts w:cs="Arial"/>
                <w:szCs w:val="18"/>
                <w:lang w:val="es-BO"/>
              </w:rPr>
              <w:t xml:space="preserve">Certificación que acredite </w:t>
            </w:r>
            <w:r>
              <w:rPr>
                <w:rFonts w:cs="Arial"/>
                <w:szCs w:val="18"/>
                <w:lang w:val="es-BO"/>
              </w:rPr>
              <w:t>c</w:t>
            </w:r>
            <w:r w:rsidRPr="00D41673">
              <w:rPr>
                <w:rFonts w:cs="Arial"/>
                <w:szCs w:val="18"/>
                <w:lang w:val="es-BO"/>
              </w:rPr>
              <w:t xml:space="preserve">onocimiento de </w:t>
            </w:r>
            <w:r>
              <w:rPr>
                <w:rFonts w:cs="Arial"/>
                <w:szCs w:val="18"/>
                <w:lang w:val="es-BO"/>
              </w:rPr>
              <w:t>Servicio y Atención al cliente o usuario.</w:t>
            </w:r>
          </w:p>
        </w:tc>
        <w:tc>
          <w:tcPr>
            <w:tcW w:w="1985" w:type="dxa"/>
            <w:vAlign w:val="center"/>
          </w:tcPr>
          <w:p w14:paraId="68ED6E5E" w14:textId="77777777" w:rsidR="00E045AF" w:rsidRPr="00D41673" w:rsidRDefault="00E045AF" w:rsidP="003264E3">
            <w:pPr>
              <w:jc w:val="center"/>
              <w:rPr>
                <w:rFonts w:cs="Arial"/>
                <w:szCs w:val="18"/>
                <w:lang w:val="es-BO"/>
              </w:rPr>
            </w:pPr>
            <w:r>
              <w:rPr>
                <w:rFonts w:cs="Arial"/>
                <w:szCs w:val="18"/>
                <w:lang w:val="es-BO"/>
              </w:rPr>
              <w:t>2</w:t>
            </w:r>
          </w:p>
        </w:tc>
        <w:tc>
          <w:tcPr>
            <w:tcW w:w="2977" w:type="dxa"/>
          </w:tcPr>
          <w:p w14:paraId="77AFF7E4" w14:textId="77777777" w:rsidR="00E045AF" w:rsidRPr="00D41673" w:rsidRDefault="00E045AF" w:rsidP="003264E3">
            <w:pPr>
              <w:rPr>
                <w:rFonts w:cs="Arial"/>
                <w:szCs w:val="18"/>
                <w:lang w:val="es-BO"/>
              </w:rPr>
            </w:pPr>
          </w:p>
        </w:tc>
      </w:tr>
      <w:tr w:rsidR="00E045AF" w:rsidRPr="00D41673" w14:paraId="4E4F4A3C" w14:textId="77777777" w:rsidTr="003264E3">
        <w:trPr>
          <w:trHeight w:val="556"/>
          <w:jc w:val="center"/>
        </w:trPr>
        <w:tc>
          <w:tcPr>
            <w:tcW w:w="1128" w:type="dxa"/>
            <w:vAlign w:val="center"/>
          </w:tcPr>
          <w:p w14:paraId="283BC577" w14:textId="77777777" w:rsidR="00E045AF" w:rsidRPr="00D41673" w:rsidRDefault="00E045AF" w:rsidP="003264E3">
            <w:pPr>
              <w:jc w:val="center"/>
              <w:rPr>
                <w:rFonts w:cs="Arial"/>
                <w:szCs w:val="18"/>
                <w:lang w:val="es-BO"/>
              </w:rPr>
            </w:pPr>
            <w:r w:rsidRPr="00D41673">
              <w:rPr>
                <w:rFonts w:cs="Arial"/>
                <w:szCs w:val="18"/>
                <w:lang w:val="es-BO"/>
              </w:rPr>
              <w:t>3</w:t>
            </w:r>
          </w:p>
        </w:tc>
        <w:tc>
          <w:tcPr>
            <w:tcW w:w="3692" w:type="dxa"/>
            <w:vAlign w:val="center"/>
          </w:tcPr>
          <w:p w14:paraId="181321E0" w14:textId="77777777" w:rsidR="00E045AF" w:rsidRPr="00D41673" w:rsidRDefault="00E045AF" w:rsidP="003264E3">
            <w:pPr>
              <w:rPr>
                <w:rFonts w:cs="Arial"/>
                <w:szCs w:val="18"/>
                <w:lang w:val="es-BO"/>
              </w:rPr>
            </w:pPr>
            <w:r w:rsidRPr="002F4C4A">
              <w:rPr>
                <w:rFonts w:cs="Arial"/>
                <w:szCs w:val="18"/>
                <w:lang w:val="es-BO"/>
              </w:rPr>
              <w:t>Certificación que acredite conocimiento de la Ley 1178.</w:t>
            </w:r>
          </w:p>
        </w:tc>
        <w:tc>
          <w:tcPr>
            <w:tcW w:w="1985" w:type="dxa"/>
            <w:vAlign w:val="center"/>
          </w:tcPr>
          <w:p w14:paraId="31075855" w14:textId="77777777" w:rsidR="00E045AF" w:rsidRPr="00D41673" w:rsidRDefault="00E045AF" w:rsidP="003264E3">
            <w:pPr>
              <w:jc w:val="center"/>
              <w:rPr>
                <w:rFonts w:cs="Arial"/>
                <w:szCs w:val="18"/>
                <w:lang w:val="es-BO"/>
              </w:rPr>
            </w:pPr>
            <w:r>
              <w:rPr>
                <w:rFonts w:cs="Arial"/>
                <w:szCs w:val="18"/>
                <w:lang w:val="es-BO"/>
              </w:rPr>
              <w:t>2</w:t>
            </w:r>
          </w:p>
        </w:tc>
        <w:tc>
          <w:tcPr>
            <w:tcW w:w="2977" w:type="dxa"/>
          </w:tcPr>
          <w:p w14:paraId="01D47313" w14:textId="77777777" w:rsidR="00E045AF" w:rsidRPr="00D41673" w:rsidRDefault="00E045AF" w:rsidP="003264E3">
            <w:pPr>
              <w:rPr>
                <w:rFonts w:cs="Arial"/>
                <w:szCs w:val="18"/>
                <w:lang w:val="es-BO"/>
              </w:rPr>
            </w:pPr>
          </w:p>
        </w:tc>
      </w:tr>
      <w:tr w:rsidR="00E045AF" w:rsidRPr="00D41673" w14:paraId="5EC08D57" w14:textId="77777777" w:rsidTr="003264E3">
        <w:trPr>
          <w:trHeight w:val="556"/>
          <w:jc w:val="center"/>
        </w:trPr>
        <w:tc>
          <w:tcPr>
            <w:tcW w:w="1128" w:type="dxa"/>
            <w:vAlign w:val="center"/>
          </w:tcPr>
          <w:p w14:paraId="52DFD1B0" w14:textId="77777777" w:rsidR="00E045AF" w:rsidRPr="00D41673" w:rsidRDefault="00E045AF" w:rsidP="003264E3">
            <w:pPr>
              <w:jc w:val="center"/>
              <w:rPr>
                <w:rFonts w:cs="Arial"/>
                <w:szCs w:val="18"/>
                <w:lang w:val="es-BO"/>
              </w:rPr>
            </w:pPr>
            <w:r>
              <w:rPr>
                <w:rFonts w:cs="Arial"/>
                <w:szCs w:val="18"/>
                <w:lang w:val="es-BO"/>
              </w:rPr>
              <w:t>4</w:t>
            </w:r>
          </w:p>
        </w:tc>
        <w:tc>
          <w:tcPr>
            <w:tcW w:w="3692" w:type="dxa"/>
            <w:vAlign w:val="center"/>
          </w:tcPr>
          <w:p w14:paraId="6F7C4160" w14:textId="77777777" w:rsidR="00E045AF" w:rsidRPr="00D41673" w:rsidRDefault="00E045AF" w:rsidP="003264E3">
            <w:pPr>
              <w:rPr>
                <w:rFonts w:cs="Arial"/>
                <w:szCs w:val="18"/>
                <w:lang w:val="es-BO"/>
              </w:rPr>
            </w:pPr>
            <w:r>
              <w:rPr>
                <w:rFonts w:cs="Arial"/>
                <w:szCs w:val="18"/>
                <w:lang w:val="es-BO"/>
              </w:rPr>
              <w:t>Certificación que acredite conocimiento de contabilidad básica.</w:t>
            </w:r>
          </w:p>
        </w:tc>
        <w:tc>
          <w:tcPr>
            <w:tcW w:w="1985" w:type="dxa"/>
            <w:vAlign w:val="center"/>
          </w:tcPr>
          <w:p w14:paraId="0CE4E40F" w14:textId="77777777" w:rsidR="00E045AF" w:rsidRDefault="00E045AF" w:rsidP="003264E3">
            <w:pPr>
              <w:jc w:val="center"/>
              <w:rPr>
                <w:rFonts w:cs="Arial"/>
                <w:szCs w:val="18"/>
                <w:lang w:val="es-BO"/>
              </w:rPr>
            </w:pPr>
            <w:r>
              <w:rPr>
                <w:rFonts w:cs="Arial"/>
                <w:szCs w:val="18"/>
                <w:lang w:val="es-BO"/>
              </w:rPr>
              <w:t>1</w:t>
            </w:r>
          </w:p>
        </w:tc>
        <w:tc>
          <w:tcPr>
            <w:tcW w:w="2977" w:type="dxa"/>
          </w:tcPr>
          <w:p w14:paraId="440DC161" w14:textId="77777777" w:rsidR="00E045AF" w:rsidRPr="00D41673" w:rsidRDefault="00E045AF" w:rsidP="003264E3">
            <w:pPr>
              <w:rPr>
                <w:rFonts w:cs="Arial"/>
                <w:szCs w:val="18"/>
                <w:lang w:val="es-BO"/>
              </w:rPr>
            </w:pPr>
          </w:p>
        </w:tc>
      </w:tr>
      <w:tr w:rsidR="00E045AF" w:rsidRPr="00D41673" w14:paraId="23ED79F6" w14:textId="77777777" w:rsidTr="003264E3">
        <w:trPr>
          <w:trHeight w:val="557"/>
          <w:jc w:val="center"/>
        </w:trPr>
        <w:tc>
          <w:tcPr>
            <w:tcW w:w="1128" w:type="dxa"/>
            <w:vAlign w:val="center"/>
          </w:tcPr>
          <w:p w14:paraId="1BFB1A0D" w14:textId="77777777" w:rsidR="00E045AF" w:rsidRPr="00D41673" w:rsidRDefault="00E045AF" w:rsidP="003264E3">
            <w:pPr>
              <w:jc w:val="center"/>
              <w:rPr>
                <w:rFonts w:cs="Arial"/>
                <w:szCs w:val="18"/>
                <w:lang w:val="es-BO"/>
              </w:rPr>
            </w:pPr>
            <w:r>
              <w:rPr>
                <w:rFonts w:cs="Arial"/>
                <w:szCs w:val="18"/>
                <w:lang w:val="es-BO"/>
              </w:rPr>
              <w:t>5</w:t>
            </w:r>
          </w:p>
        </w:tc>
        <w:tc>
          <w:tcPr>
            <w:tcW w:w="3692" w:type="dxa"/>
            <w:vAlign w:val="center"/>
          </w:tcPr>
          <w:p w14:paraId="0B23173A" w14:textId="77777777" w:rsidR="00E045AF" w:rsidRPr="00D41673" w:rsidRDefault="00E045AF" w:rsidP="003264E3">
            <w:pPr>
              <w:rPr>
                <w:rFonts w:cs="Arial"/>
                <w:szCs w:val="18"/>
                <w:lang w:val="es-BO"/>
              </w:rPr>
            </w:pPr>
            <w:r w:rsidRPr="00480412">
              <w:rPr>
                <w:rFonts w:cs="Arial"/>
                <w:szCs w:val="18"/>
                <w:lang w:val="es-BO"/>
              </w:rPr>
              <w:t>Certificación que acredite cursos relacionados a la pres</w:t>
            </w:r>
            <w:r>
              <w:rPr>
                <w:rFonts w:cs="Arial"/>
                <w:szCs w:val="18"/>
                <w:lang w:val="es-BO"/>
              </w:rPr>
              <w:t>tación del objeto del cargo: 2</w:t>
            </w:r>
            <w:r w:rsidRPr="00480412">
              <w:rPr>
                <w:rFonts w:cs="Arial"/>
                <w:szCs w:val="18"/>
                <w:lang w:val="es-BO"/>
              </w:rPr>
              <w:t xml:space="preserve"> punto</w:t>
            </w:r>
            <w:r>
              <w:rPr>
                <w:rFonts w:cs="Arial"/>
                <w:szCs w:val="18"/>
                <w:lang w:val="es-BO"/>
              </w:rPr>
              <w:t>s por curso hasta un máximo de 8</w:t>
            </w:r>
            <w:r w:rsidRPr="00480412">
              <w:rPr>
                <w:rFonts w:cs="Arial"/>
                <w:szCs w:val="18"/>
                <w:lang w:val="es-BO"/>
              </w:rPr>
              <w:t xml:space="preserve"> puntos.</w:t>
            </w:r>
          </w:p>
        </w:tc>
        <w:tc>
          <w:tcPr>
            <w:tcW w:w="1985" w:type="dxa"/>
            <w:vAlign w:val="center"/>
          </w:tcPr>
          <w:p w14:paraId="5C3ECFE1" w14:textId="77777777" w:rsidR="00E045AF" w:rsidRPr="00D41673" w:rsidRDefault="00E045AF" w:rsidP="003264E3">
            <w:pPr>
              <w:jc w:val="center"/>
              <w:rPr>
                <w:rFonts w:cs="Arial"/>
                <w:szCs w:val="18"/>
                <w:lang w:val="es-BO"/>
              </w:rPr>
            </w:pPr>
            <w:r>
              <w:rPr>
                <w:rFonts w:cs="Arial"/>
                <w:szCs w:val="18"/>
                <w:lang w:val="es-BO"/>
              </w:rPr>
              <w:t>8</w:t>
            </w:r>
          </w:p>
        </w:tc>
        <w:tc>
          <w:tcPr>
            <w:tcW w:w="2977" w:type="dxa"/>
          </w:tcPr>
          <w:p w14:paraId="70B9D356" w14:textId="77777777" w:rsidR="00E045AF" w:rsidRPr="00D41673" w:rsidRDefault="00E045AF" w:rsidP="003264E3">
            <w:pPr>
              <w:rPr>
                <w:rFonts w:cs="Arial"/>
                <w:szCs w:val="18"/>
                <w:lang w:val="es-BO"/>
              </w:rPr>
            </w:pPr>
          </w:p>
        </w:tc>
      </w:tr>
      <w:tr w:rsidR="00E045AF" w:rsidRPr="00D41673" w14:paraId="764D4E4D" w14:textId="77777777" w:rsidTr="003264E3">
        <w:trPr>
          <w:trHeight w:val="557"/>
          <w:jc w:val="center"/>
        </w:trPr>
        <w:tc>
          <w:tcPr>
            <w:tcW w:w="1128" w:type="dxa"/>
            <w:vAlign w:val="center"/>
          </w:tcPr>
          <w:p w14:paraId="686CA59C" w14:textId="77777777" w:rsidR="00E045AF" w:rsidRPr="00D41673" w:rsidRDefault="00E045AF" w:rsidP="003264E3">
            <w:pPr>
              <w:jc w:val="center"/>
              <w:rPr>
                <w:rFonts w:cs="Arial"/>
                <w:szCs w:val="18"/>
                <w:lang w:val="es-BO"/>
              </w:rPr>
            </w:pPr>
            <w:r>
              <w:rPr>
                <w:rFonts w:cs="Arial"/>
                <w:szCs w:val="18"/>
                <w:lang w:val="es-BO"/>
              </w:rPr>
              <w:t>6</w:t>
            </w:r>
          </w:p>
        </w:tc>
        <w:tc>
          <w:tcPr>
            <w:tcW w:w="3692" w:type="dxa"/>
            <w:vAlign w:val="center"/>
          </w:tcPr>
          <w:p w14:paraId="2B1A4A4F" w14:textId="0E157E88" w:rsidR="00E045AF" w:rsidRPr="00480412" w:rsidRDefault="00E045AF" w:rsidP="007D65B7">
            <w:pPr>
              <w:rPr>
                <w:rFonts w:cs="Arial"/>
                <w:szCs w:val="18"/>
                <w:lang w:val="es-BO"/>
              </w:rPr>
            </w:pPr>
            <w:r w:rsidRPr="00480412">
              <w:rPr>
                <w:rFonts w:cs="Arial"/>
                <w:szCs w:val="18"/>
                <w:lang w:val="es-BO"/>
              </w:rPr>
              <w:t xml:space="preserve">En caso de contar con experiencia relacionada a la prestación del objeto del cargo (experiencia en Atención al cliente o usuario) en empresas públicas o privadas, se </w:t>
            </w:r>
            <w:r w:rsidR="007D65B7" w:rsidRPr="00480412">
              <w:rPr>
                <w:rFonts w:cs="Arial"/>
                <w:szCs w:val="18"/>
                <w:lang w:val="es-BO"/>
              </w:rPr>
              <w:t>adicionará</w:t>
            </w:r>
            <w:r w:rsidRPr="00480412">
              <w:rPr>
                <w:rFonts w:cs="Arial"/>
                <w:szCs w:val="18"/>
                <w:lang w:val="es-BO"/>
              </w:rPr>
              <w:t xml:space="preserve"> 5 puntos</w:t>
            </w:r>
            <w:r>
              <w:rPr>
                <w:rFonts w:cs="Arial"/>
                <w:szCs w:val="18"/>
                <w:lang w:val="es-BO"/>
              </w:rPr>
              <w:t xml:space="preserve"> </w:t>
            </w:r>
            <w:r w:rsidRPr="00D841F6">
              <w:rPr>
                <w:rFonts w:cs="Arial"/>
                <w:szCs w:val="18"/>
                <w:lang w:val="es-BO"/>
              </w:rPr>
              <w:t>por cada semestre,</w:t>
            </w:r>
            <w:r w:rsidRPr="00480412">
              <w:rPr>
                <w:rFonts w:cs="Arial"/>
                <w:szCs w:val="18"/>
                <w:lang w:val="es-BO"/>
              </w:rPr>
              <w:t xml:space="preserve"> </w:t>
            </w:r>
            <w:r>
              <w:rPr>
                <w:rFonts w:cs="Arial"/>
                <w:szCs w:val="18"/>
                <w:lang w:val="es-BO"/>
              </w:rPr>
              <w:t>hasta un máximo de 20</w:t>
            </w:r>
            <w:r w:rsidRPr="00480412">
              <w:rPr>
                <w:rFonts w:cs="Arial"/>
                <w:szCs w:val="18"/>
                <w:lang w:val="es-BO"/>
              </w:rPr>
              <w:t xml:space="preserve"> puntos.</w:t>
            </w:r>
          </w:p>
          <w:p w14:paraId="2AA17D1C" w14:textId="77777777" w:rsidR="00E045AF" w:rsidRPr="00D41673" w:rsidRDefault="00E045AF" w:rsidP="007D65B7">
            <w:pPr>
              <w:rPr>
                <w:rFonts w:cs="Arial"/>
                <w:szCs w:val="18"/>
                <w:lang w:val="es-BO"/>
              </w:rPr>
            </w:pPr>
            <w:r w:rsidRPr="00480412">
              <w:rPr>
                <w:rFonts w:cs="Arial"/>
                <w:szCs w:val="18"/>
                <w:lang w:val="es-BO"/>
              </w:rPr>
              <w:t>(Se computará semestre cumplido)</w:t>
            </w:r>
          </w:p>
        </w:tc>
        <w:tc>
          <w:tcPr>
            <w:tcW w:w="1985" w:type="dxa"/>
            <w:vAlign w:val="center"/>
          </w:tcPr>
          <w:p w14:paraId="10496ECC" w14:textId="77777777" w:rsidR="00E045AF" w:rsidRPr="00D41673" w:rsidRDefault="00E045AF" w:rsidP="003264E3">
            <w:pPr>
              <w:jc w:val="center"/>
              <w:rPr>
                <w:rFonts w:cs="Arial"/>
                <w:szCs w:val="18"/>
                <w:lang w:val="es-BO"/>
              </w:rPr>
            </w:pPr>
            <w:r>
              <w:rPr>
                <w:rFonts w:cs="Arial"/>
                <w:szCs w:val="18"/>
                <w:lang w:val="es-BO"/>
              </w:rPr>
              <w:t>20</w:t>
            </w:r>
          </w:p>
        </w:tc>
        <w:tc>
          <w:tcPr>
            <w:tcW w:w="2977" w:type="dxa"/>
          </w:tcPr>
          <w:p w14:paraId="6C2C307E" w14:textId="77777777" w:rsidR="00E045AF" w:rsidRPr="00D41673" w:rsidRDefault="00E045AF" w:rsidP="003264E3">
            <w:pPr>
              <w:rPr>
                <w:rFonts w:cs="Arial"/>
                <w:szCs w:val="18"/>
                <w:lang w:val="es-BO"/>
              </w:rPr>
            </w:pPr>
          </w:p>
        </w:tc>
      </w:tr>
    </w:tbl>
    <w:p w14:paraId="0EC1DBFB" w14:textId="77777777" w:rsidR="00E045AF" w:rsidRDefault="00E045AF" w:rsidP="00E045AF">
      <w:pPr>
        <w:ind w:firstLine="708"/>
        <w:rPr>
          <w:rFonts w:ascii="Arial" w:hAnsi="Arial" w:cs="Arial"/>
          <w:szCs w:val="18"/>
          <w:lang w:val="es-BO"/>
        </w:rPr>
      </w:pPr>
    </w:p>
    <w:p w14:paraId="3E20F756" w14:textId="77777777" w:rsidR="00E045AF" w:rsidRPr="00D41673" w:rsidRDefault="00E045AF" w:rsidP="00E045AF">
      <w:pPr>
        <w:ind w:left="708"/>
        <w:rPr>
          <w:rFonts w:ascii="Arial" w:hAnsi="Arial" w:cs="Arial"/>
          <w:szCs w:val="18"/>
          <w:lang w:val="es-BO"/>
        </w:rPr>
      </w:pPr>
      <w:r w:rsidRPr="00D41673">
        <w:rPr>
          <w:rFonts w:ascii="Arial" w:hAnsi="Arial" w:cs="Arial"/>
          <w:szCs w:val="18"/>
          <w:lang w:val="es-BO"/>
        </w:rPr>
        <w:t xml:space="preserve">(*) La Entidad deberá definir las condiciones adicionales a ser evaluadas. Estas condiciones pueden relacionarse con la formación, experiencia específica u otros (por </w:t>
      </w:r>
      <w:proofErr w:type="gramStart"/>
      <w:r w:rsidRPr="00D41673">
        <w:rPr>
          <w:rFonts w:ascii="Arial" w:hAnsi="Arial" w:cs="Arial"/>
          <w:szCs w:val="18"/>
          <w:lang w:val="es-BO"/>
        </w:rPr>
        <w:t>ejemplo</w:t>
      </w:r>
      <w:proofErr w:type="gramEnd"/>
      <w:r w:rsidRPr="00D41673">
        <w:rPr>
          <w:rFonts w:ascii="Arial" w:hAnsi="Arial" w:cs="Arial"/>
          <w:szCs w:val="18"/>
          <w:lang w:val="es-BO"/>
        </w:rPr>
        <w:t xml:space="preserve"> la entidad si ha establecido como una condición mínima la formación de licenciatura, en la formación complementaría puede solicitarse un nivel de maestría). </w:t>
      </w:r>
    </w:p>
    <w:p w14:paraId="11BD7F34" w14:textId="77777777" w:rsidR="00E045AF" w:rsidRPr="00D41673" w:rsidRDefault="00E045AF" w:rsidP="00E045AF">
      <w:pPr>
        <w:ind w:left="142"/>
        <w:rPr>
          <w:rFonts w:ascii="Arial" w:hAnsi="Arial" w:cs="Arial"/>
          <w:szCs w:val="18"/>
          <w:lang w:val="es-BO"/>
        </w:rPr>
      </w:pPr>
    </w:p>
    <w:p w14:paraId="2DC5A304" w14:textId="77777777" w:rsidR="00E045AF" w:rsidRPr="00D41673" w:rsidRDefault="00E045AF" w:rsidP="00E045AF">
      <w:pPr>
        <w:ind w:left="708"/>
        <w:rPr>
          <w:rFonts w:ascii="Arial" w:hAnsi="Arial" w:cs="Arial"/>
          <w:szCs w:val="18"/>
          <w:lang w:val="es-BO"/>
        </w:rPr>
      </w:pPr>
      <w:r w:rsidRPr="00D41673">
        <w:rPr>
          <w:rFonts w:ascii="Arial" w:hAnsi="Arial" w:cs="Arial"/>
          <w:szCs w:val="18"/>
          <w:lang w:val="es-BO"/>
        </w:rPr>
        <w:t xml:space="preserve">(**) La entidad deberá definir la puntuación de las condiciones a ser evaluadas. La suma de los puntajes asignados para las condiciones adicionales deberá ser 35 puntos. </w:t>
      </w:r>
    </w:p>
    <w:p w14:paraId="120BA1FA" w14:textId="77777777" w:rsidR="00E045AF" w:rsidRPr="00D41673" w:rsidRDefault="00E045AF" w:rsidP="00E045AF">
      <w:pPr>
        <w:ind w:left="426"/>
        <w:rPr>
          <w:rFonts w:ascii="Arial" w:hAnsi="Arial" w:cs="Arial"/>
          <w:szCs w:val="18"/>
          <w:lang w:val="es-BO"/>
        </w:rPr>
      </w:pPr>
    </w:p>
    <w:p w14:paraId="6351BF45" w14:textId="77777777" w:rsidR="00E045AF" w:rsidRPr="00E045AF" w:rsidRDefault="00E045AF" w:rsidP="00E045AF">
      <w:pPr>
        <w:ind w:firstLine="708"/>
        <w:rPr>
          <w:rFonts w:ascii="Arial" w:hAnsi="Arial" w:cs="Arial"/>
          <w:color w:val="C00000"/>
          <w:szCs w:val="18"/>
          <w:lang w:val="es-BO"/>
        </w:rPr>
      </w:pPr>
      <w:r w:rsidRPr="00E045AF">
        <w:rPr>
          <w:rFonts w:ascii="Arial" w:hAnsi="Arial" w:cs="Arial"/>
          <w:color w:val="C00000"/>
          <w:szCs w:val="18"/>
          <w:lang w:val="es-BO"/>
        </w:rPr>
        <w:t>(**</w:t>
      </w:r>
      <w:proofErr w:type="gramStart"/>
      <w:r w:rsidRPr="00E045AF">
        <w:rPr>
          <w:rFonts w:ascii="Arial" w:hAnsi="Arial" w:cs="Arial"/>
          <w:color w:val="C00000"/>
          <w:szCs w:val="18"/>
          <w:lang w:val="es-BO"/>
        </w:rPr>
        <w:t>*)El</w:t>
      </w:r>
      <w:proofErr w:type="gramEnd"/>
      <w:r w:rsidRPr="00E045AF">
        <w:rPr>
          <w:rFonts w:ascii="Arial" w:hAnsi="Arial" w:cs="Arial"/>
          <w:color w:val="C00000"/>
          <w:szCs w:val="18"/>
          <w:lang w:val="es-BO"/>
        </w:rPr>
        <w:t xml:space="preserve"> proponente deberá ofertar condiciones adicionales solicitadas en el presente Formulario.</w:t>
      </w: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4C4D9614" w14:textId="77777777" w:rsidR="007D65B7" w:rsidRDefault="007D65B7" w:rsidP="00D762A6">
      <w:pPr>
        <w:jc w:val="center"/>
        <w:rPr>
          <w:rFonts w:cs="Arial"/>
          <w:b/>
          <w:szCs w:val="18"/>
          <w:lang w:val="es-BO"/>
        </w:rPr>
      </w:pPr>
    </w:p>
    <w:p w14:paraId="63D9E22E" w14:textId="77777777" w:rsidR="007D65B7" w:rsidRDefault="007D65B7" w:rsidP="00D762A6">
      <w:pPr>
        <w:jc w:val="center"/>
        <w:rPr>
          <w:rFonts w:cs="Arial"/>
          <w:b/>
          <w:szCs w:val="18"/>
          <w:lang w:val="es-BO"/>
        </w:rPr>
      </w:pPr>
    </w:p>
    <w:p w14:paraId="3FB087EC" w14:textId="77777777" w:rsidR="007D65B7" w:rsidRDefault="007D65B7" w:rsidP="00D762A6">
      <w:pPr>
        <w:jc w:val="center"/>
        <w:rPr>
          <w:rFonts w:cs="Arial"/>
          <w:b/>
          <w:szCs w:val="18"/>
          <w:lang w:val="es-BO"/>
        </w:rPr>
      </w:pPr>
    </w:p>
    <w:p w14:paraId="2F4FD305" w14:textId="77777777" w:rsidR="007D65B7" w:rsidRDefault="007D65B7" w:rsidP="00D762A6">
      <w:pPr>
        <w:jc w:val="center"/>
        <w:rPr>
          <w:rFonts w:cs="Arial"/>
          <w:b/>
          <w:szCs w:val="18"/>
          <w:lang w:val="es-BO"/>
        </w:rPr>
      </w:pPr>
    </w:p>
    <w:p w14:paraId="7282DE41" w14:textId="77777777" w:rsidR="007D65B7" w:rsidRDefault="007D65B7" w:rsidP="00D762A6">
      <w:pPr>
        <w:jc w:val="center"/>
        <w:rPr>
          <w:rFonts w:cs="Arial"/>
          <w:b/>
          <w:szCs w:val="18"/>
          <w:lang w:val="es-BO"/>
        </w:rPr>
      </w:pPr>
    </w:p>
    <w:p w14:paraId="42D17E55" w14:textId="245F2E60"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03BCE3F" w:rsidR="00716AAB" w:rsidRPr="002B1B72" w:rsidRDefault="00716AAB" w:rsidP="00716AAB">
      <w:pPr>
        <w:jc w:val="center"/>
        <w:rPr>
          <w:rFonts w:cs="Arial"/>
          <w:b/>
          <w:szCs w:val="18"/>
          <w:lang w:val="es-BO"/>
        </w:rPr>
      </w:pPr>
      <w:bookmarkStart w:id="63"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CB25C3">
        <w:rPr>
          <w:rFonts w:cs="Arial"/>
          <w:b/>
          <w:noProof/>
          <w:szCs w:val="18"/>
          <w:lang w:val="es-BO"/>
        </w:rPr>
        <w:t>1</w:t>
      </w:r>
      <w:r w:rsidR="004301B5" w:rsidRPr="002B1B72">
        <w:rPr>
          <w:rFonts w:cs="Arial"/>
          <w:b/>
          <w:szCs w:val="18"/>
          <w:lang w:val="es-BO"/>
        </w:rPr>
        <w:fldChar w:fldCharType="end"/>
      </w:r>
      <w:bookmarkEnd w:id="63"/>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Default="00716AAB" w:rsidP="00716AAB">
      <w:pPr>
        <w:jc w:val="center"/>
        <w:rPr>
          <w:rFonts w:cs="Arial"/>
          <w:b/>
          <w:lang w:val="es-BO"/>
        </w:rPr>
      </w:pPr>
    </w:p>
    <w:p w14:paraId="6525D36E" w14:textId="77777777" w:rsidR="00AD0E87" w:rsidRDefault="00AD0E87" w:rsidP="00716AAB">
      <w:pPr>
        <w:jc w:val="center"/>
        <w:rPr>
          <w:rFonts w:cs="Arial"/>
          <w:b/>
          <w:lang w:val="es-BO"/>
        </w:rPr>
      </w:pPr>
    </w:p>
    <w:p w14:paraId="772D0603" w14:textId="77777777" w:rsidR="00AD0E87" w:rsidRPr="002B1B72" w:rsidRDefault="00AD0E87"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Default="00716AAB" w:rsidP="00716AAB">
      <w:pPr>
        <w:jc w:val="center"/>
        <w:rPr>
          <w:rFonts w:cs="Arial"/>
          <w:b/>
          <w:lang w:val="es-BO"/>
        </w:rPr>
      </w:pPr>
    </w:p>
    <w:p w14:paraId="4217D312" w14:textId="77777777" w:rsidR="00FD4D7F" w:rsidRDefault="00FD4D7F"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1B0B339" w14:textId="77777777" w:rsidR="00B41A80" w:rsidRPr="002B1B72" w:rsidRDefault="00B41A80" w:rsidP="00914043">
      <w:pPr>
        <w:jc w:val="center"/>
        <w:rPr>
          <w:rFonts w:cs="Arial"/>
          <w:b/>
          <w:szCs w:val="18"/>
          <w:lang w:val="es-BO"/>
        </w:rPr>
      </w:pPr>
    </w:p>
    <w:tbl>
      <w:tblPr>
        <w:tblW w:w="56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8"/>
        <w:gridCol w:w="1050"/>
        <w:gridCol w:w="1797"/>
        <w:gridCol w:w="1768"/>
        <w:gridCol w:w="1589"/>
        <w:gridCol w:w="6"/>
        <w:gridCol w:w="1596"/>
      </w:tblGrid>
      <w:tr w:rsidR="0085549C" w:rsidRPr="002B1B72" w14:paraId="1A8FFCE0" w14:textId="0867AC1D" w:rsidTr="0085549C">
        <w:trPr>
          <w:trHeight w:val="233"/>
        </w:trPr>
        <w:tc>
          <w:tcPr>
            <w:tcW w:w="1238" w:type="pct"/>
            <w:vMerge w:val="restart"/>
            <w:shd w:val="clear" w:color="auto" w:fill="DBE5F1" w:themeFill="accent1" w:themeFillTint="33"/>
            <w:vAlign w:val="center"/>
          </w:tcPr>
          <w:p w14:paraId="42D855E4" w14:textId="77777777" w:rsidR="0085549C" w:rsidRPr="002B1B72" w:rsidRDefault="0085549C" w:rsidP="00512DB5">
            <w:pPr>
              <w:jc w:val="center"/>
              <w:rPr>
                <w:rFonts w:cs="Arial"/>
                <w:b/>
                <w:sz w:val="16"/>
                <w:szCs w:val="4"/>
                <w:lang w:val="es-BO"/>
              </w:rPr>
            </w:pPr>
          </w:p>
          <w:p w14:paraId="0063F0E9" w14:textId="77777777" w:rsidR="0085549C" w:rsidRPr="002B1B72" w:rsidRDefault="0085549C" w:rsidP="00512DB5">
            <w:pPr>
              <w:jc w:val="center"/>
              <w:rPr>
                <w:rFonts w:cs="Arial"/>
                <w:b/>
                <w:sz w:val="16"/>
                <w:lang w:val="es-BO"/>
              </w:rPr>
            </w:pPr>
            <w:r w:rsidRPr="002B1B72">
              <w:rPr>
                <w:rFonts w:cs="Arial"/>
                <w:b/>
                <w:sz w:val="16"/>
                <w:lang w:val="es-BO"/>
              </w:rPr>
              <w:t>CONDICIONES ADICIONALES Formulario C-2</w:t>
            </w:r>
          </w:p>
          <w:p w14:paraId="151DCF66" w14:textId="77777777" w:rsidR="0085549C" w:rsidRPr="002B1B72" w:rsidRDefault="0085549C" w:rsidP="00512DB5">
            <w:pPr>
              <w:jc w:val="center"/>
              <w:rPr>
                <w:rFonts w:cs="Arial"/>
                <w:b/>
                <w:sz w:val="16"/>
                <w:lang w:val="es-BO"/>
              </w:rPr>
            </w:pPr>
            <w:r w:rsidRPr="002B1B72">
              <w:rPr>
                <w:rFonts w:cs="Arial"/>
                <w:b/>
                <w:sz w:val="16"/>
                <w:lang w:val="es-BO"/>
              </w:rPr>
              <w:t>(Llenado por la Entidad)</w:t>
            </w:r>
          </w:p>
        </w:tc>
        <w:tc>
          <w:tcPr>
            <w:tcW w:w="506" w:type="pct"/>
            <w:vMerge w:val="restart"/>
            <w:shd w:val="clear" w:color="auto" w:fill="DBE5F1" w:themeFill="accent1" w:themeFillTint="33"/>
            <w:vAlign w:val="center"/>
          </w:tcPr>
          <w:p w14:paraId="33AA2ABD" w14:textId="77777777" w:rsidR="0085549C" w:rsidRPr="002B1B72" w:rsidRDefault="0085549C"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1718" w:type="pct"/>
            <w:gridSpan w:val="2"/>
            <w:tcBorders>
              <w:right w:val="single" w:sz="4" w:space="0" w:color="auto"/>
            </w:tcBorders>
            <w:shd w:val="clear" w:color="auto" w:fill="DBE5F1" w:themeFill="accent1" w:themeFillTint="33"/>
            <w:vAlign w:val="center"/>
          </w:tcPr>
          <w:p w14:paraId="22365CB9" w14:textId="77777777" w:rsidR="0085549C" w:rsidRPr="002B1B72" w:rsidRDefault="0085549C" w:rsidP="00512DB5">
            <w:pPr>
              <w:jc w:val="center"/>
              <w:rPr>
                <w:rFonts w:cs="Arial"/>
                <w:b/>
                <w:sz w:val="16"/>
                <w:lang w:val="es-BO"/>
              </w:rPr>
            </w:pPr>
            <w:r w:rsidRPr="002B1B72">
              <w:rPr>
                <w:rFonts w:cs="Arial"/>
                <w:b/>
                <w:sz w:val="16"/>
                <w:lang w:val="es-BO"/>
              </w:rPr>
              <w:t>PROPONENTES</w:t>
            </w:r>
          </w:p>
        </w:tc>
        <w:tc>
          <w:tcPr>
            <w:tcW w:w="766" w:type="pct"/>
            <w:tcBorders>
              <w:left w:val="single" w:sz="4" w:space="0" w:color="auto"/>
            </w:tcBorders>
            <w:shd w:val="clear" w:color="auto" w:fill="DBE5F1" w:themeFill="accent1" w:themeFillTint="33"/>
            <w:vAlign w:val="center"/>
          </w:tcPr>
          <w:p w14:paraId="79835876" w14:textId="77777777" w:rsidR="0085549C" w:rsidRPr="002B1B72" w:rsidRDefault="0085549C" w:rsidP="0085549C">
            <w:pPr>
              <w:rPr>
                <w:rFonts w:cs="Arial"/>
                <w:b/>
                <w:sz w:val="16"/>
                <w:lang w:val="es-BO"/>
              </w:rPr>
            </w:pPr>
          </w:p>
        </w:tc>
        <w:tc>
          <w:tcPr>
            <w:tcW w:w="773" w:type="pct"/>
            <w:gridSpan w:val="2"/>
            <w:tcBorders>
              <w:left w:val="single" w:sz="4" w:space="0" w:color="auto"/>
            </w:tcBorders>
            <w:shd w:val="clear" w:color="auto" w:fill="DBE5F1" w:themeFill="accent1" w:themeFillTint="33"/>
            <w:vAlign w:val="center"/>
          </w:tcPr>
          <w:p w14:paraId="0C429C65" w14:textId="77777777" w:rsidR="0085549C" w:rsidRPr="002B1B72" w:rsidRDefault="0085549C" w:rsidP="0085549C">
            <w:pPr>
              <w:rPr>
                <w:rFonts w:cs="Arial"/>
                <w:b/>
                <w:sz w:val="16"/>
                <w:lang w:val="es-BO"/>
              </w:rPr>
            </w:pPr>
          </w:p>
        </w:tc>
      </w:tr>
      <w:tr w:rsidR="00D011A8" w:rsidRPr="002B1B72" w14:paraId="68AE369E" w14:textId="77777777" w:rsidTr="0085549C">
        <w:trPr>
          <w:trHeight w:val="365"/>
        </w:trPr>
        <w:tc>
          <w:tcPr>
            <w:tcW w:w="1238"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52" w:type="pct"/>
            <w:tcBorders>
              <w:right w:val="single" w:sz="4" w:space="0" w:color="auto"/>
            </w:tcBorders>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69" w:type="pct"/>
            <w:gridSpan w:val="2"/>
            <w:tcBorders>
              <w:left w:val="single" w:sz="4" w:space="0" w:color="auto"/>
              <w:right w:val="single" w:sz="4" w:space="0" w:color="auto"/>
            </w:tcBorders>
            <w:shd w:val="clear" w:color="auto" w:fill="DBE5F1" w:themeFill="accent1" w:themeFillTint="33"/>
            <w:vAlign w:val="center"/>
          </w:tcPr>
          <w:p w14:paraId="668A4ED3" w14:textId="77777777" w:rsidR="00C96C4A" w:rsidRPr="002B1B72" w:rsidRDefault="00C96C4A" w:rsidP="0085549C">
            <w:pPr>
              <w:rPr>
                <w:rFonts w:cs="Arial"/>
                <w:b/>
                <w:sz w:val="16"/>
                <w:lang w:val="es-BO"/>
              </w:rPr>
            </w:pPr>
            <w:r w:rsidRPr="002B1B72">
              <w:rPr>
                <w:rFonts w:cs="Arial"/>
                <w:b/>
                <w:sz w:val="16"/>
                <w:lang w:val="es-BO"/>
              </w:rPr>
              <w:t>PROPONENTE C</w:t>
            </w:r>
          </w:p>
        </w:tc>
        <w:tc>
          <w:tcPr>
            <w:tcW w:w="770" w:type="pct"/>
            <w:tcBorders>
              <w:left w:val="single" w:sz="4" w:space="0" w:color="auto"/>
            </w:tcBorders>
            <w:shd w:val="clear" w:color="auto" w:fill="DBE5F1" w:themeFill="accent1" w:themeFillTint="33"/>
            <w:vAlign w:val="center"/>
          </w:tcPr>
          <w:p w14:paraId="62FEEBF0" w14:textId="77777777" w:rsidR="00C96C4A" w:rsidRPr="002B1B72" w:rsidRDefault="00C96C4A" w:rsidP="0085549C">
            <w:pPr>
              <w:rPr>
                <w:rFonts w:cs="Arial"/>
                <w:b/>
                <w:sz w:val="16"/>
                <w:lang w:val="es-BO"/>
              </w:rPr>
            </w:pPr>
            <w:r w:rsidRPr="002B1B72">
              <w:rPr>
                <w:rFonts w:cs="Arial"/>
                <w:b/>
                <w:sz w:val="16"/>
                <w:lang w:val="es-BO"/>
              </w:rPr>
              <w:t>PROPONENTE n</w:t>
            </w:r>
          </w:p>
        </w:tc>
      </w:tr>
      <w:tr w:rsidR="00D011A8" w:rsidRPr="002B1B72" w14:paraId="4356959D" w14:textId="77777777" w:rsidTr="0085549C">
        <w:trPr>
          <w:trHeight w:val="233"/>
        </w:trPr>
        <w:tc>
          <w:tcPr>
            <w:tcW w:w="1238"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52"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69" w:type="pct"/>
            <w:gridSpan w:val="2"/>
            <w:shd w:val="clear" w:color="auto" w:fill="DBE5F1" w:themeFill="accent1" w:themeFillTint="33"/>
            <w:vAlign w:val="center"/>
          </w:tcPr>
          <w:p w14:paraId="6F1304A4" w14:textId="77777777" w:rsidR="00C96C4A" w:rsidRPr="002B1B72" w:rsidRDefault="00C96C4A" w:rsidP="0085549C">
            <w:pPr>
              <w:rPr>
                <w:rFonts w:cs="Arial"/>
                <w:b/>
                <w:sz w:val="16"/>
                <w:lang w:val="es-BO"/>
              </w:rPr>
            </w:pPr>
            <w:r w:rsidRPr="002B1B72">
              <w:rPr>
                <w:rFonts w:cs="Arial"/>
                <w:b/>
                <w:sz w:val="16"/>
                <w:lang w:val="es-BO"/>
              </w:rPr>
              <w:t>Puntaje Obtenido</w:t>
            </w:r>
          </w:p>
        </w:tc>
        <w:tc>
          <w:tcPr>
            <w:tcW w:w="770" w:type="pct"/>
            <w:shd w:val="clear" w:color="auto" w:fill="DBE5F1" w:themeFill="accent1" w:themeFillTint="33"/>
            <w:vAlign w:val="center"/>
          </w:tcPr>
          <w:p w14:paraId="47A5EBDF" w14:textId="77777777" w:rsidR="00C96C4A" w:rsidRPr="002B1B72" w:rsidRDefault="00C96C4A" w:rsidP="0085549C">
            <w:pPr>
              <w:rPr>
                <w:rFonts w:cs="Arial"/>
                <w:b/>
                <w:sz w:val="16"/>
                <w:lang w:val="es-BO"/>
              </w:rPr>
            </w:pPr>
            <w:r w:rsidRPr="002B1B72">
              <w:rPr>
                <w:rFonts w:cs="Arial"/>
                <w:b/>
                <w:sz w:val="16"/>
                <w:lang w:val="es-BO"/>
              </w:rPr>
              <w:t>Puntaje Obtenido</w:t>
            </w:r>
          </w:p>
        </w:tc>
      </w:tr>
      <w:tr w:rsidR="00D011A8" w:rsidRPr="002B1B72" w14:paraId="449A6445" w14:textId="77777777" w:rsidTr="0085549C">
        <w:trPr>
          <w:trHeight w:val="233"/>
        </w:trPr>
        <w:tc>
          <w:tcPr>
            <w:tcW w:w="1238"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506"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66"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52"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3F727F7E" w14:textId="77777777" w:rsidR="00C96C4A" w:rsidRPr="002B1B72" w:rsidRDefault="00C96C4A" w:rsidP="0085549C">
            <w:pPr>
              <w:rPr>
                <w:rFonts w:cs="Arial"/>
                <w:b/>
                <w:sz w:val="16"/>
                <w:lang w:val="es-BO"/>
              </w:rPr>
            </w:pPr>
          </w:p>
        </w:tc>
        <w:tc>
          <w:tcPr>
            <w:tcW w:w="770" w:type="pct"/>
            <w:shd w:val="clear" w:color="auto" w:fill="auto"/>
            <w:vAlign w:val="center"/>
          </w:tcPr>
          <w:p w14:paraId="2691DB64" w14:textId="77777777" w:rsidR="00C96C4A" w:rsidRPr="002B1B72" w:rsidRDefault="00C96C4A" w:rsidP="0085549C">
            <w:pPr>
              <w:rPr>
                <w:rFonts w:cs="Arial"/>
                <w:b/>
                <w:sz w:val="16"/>
                <w:lang w:val="es-BO"/>
              </w:rPr>
            </w:pPr>
          </w:p>
        </w:tc>
      </w:tr>
      <w:tr w:rsidR="00D011A8" w:rsidRPr="002B1B72" w14:paraId="1A377B61" w14:textId="77777777" w:rsidTr="0085549C">
        <w:trPr>
          <w:trHeight w:val="233"/>
        </w:trPr>
        <w:tc>
          <w:tcPr>
            <w:tcW w:w="1238"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506"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66"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52"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7A4C78D3" w14:textId="77777777" w:rsidR="00C96C4A" w:rsidRPr="002B1B72" w:rsidRDefault="00C96C4A" w:rsidP="0085549C">
            <w:pPr>
              <w:rPr>
                <w:rFonts w:cs="Arial"/>
                <w:b/>
                <w:sz w:val="16"/>
                <w:lang w:val="es-BO"/>
              </w:rPr>
            </w:pPr>
          </w:p>
        </w:tc>
        <w:tc>
          <w:tcPr>
            <w:tcW w:w="770" w:type="pct"/>
            <w:shd w:val="clear" w:color="auto" w:fill="auto"/>
            <w:vAlign w:val="center"/>
          </w:tcPr>
          <w:p w14:paraId="62C427CB" w14:textId="77777777" w:rsidR="00C96C4A" w:rsidRPr="002B1B72" w:rsidRDefault="00C96C4A" w:rsidP="0085549C">
            <w:pPr>
              <w:rPr>
                <w:rFonts w:cs="Arial"/>
                <w:b/>
                <w:sz w:val="16"/>
                <w:lang w:val="es-BO"/>
              </w:rPr>
            </w:pPr>
          </w:p>
        </w:tc>
      </w:tr>
      <w:tr w:rsidR="00D011A8" w:rsidRPr="002B1B72" w14:paraId="2611B861" w14:textId="77777777" w:rsidTr="0085549C">
        <w:trPr>
          <w:trHeight w:val="233"/>
        </w:trPr>
        <w:tc>
          <w:tcPr>
            <w:tcW w:w="1238"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506"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66"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52"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2ED6FA67" w14:textId="77777777" w:rsidR="00C96C4A" w:rsidRPr="002B1B72" w:rsidRDefault="00C96C4A" w:rsidP="0085549C">
            <w:pPr>
              <w:rPr>
                <w:rFonts w:cs="Arial"/>
                <w:b/>
                <w:sz w:val="16"/>
                <w:lang w:val="es-BO"/>
              </w:rPr>
            </w:pPr>
          </w:p>
        </w:tc>
        <w:tc>
          <w:tcPr>
            <w:tcW w:w="770" w:type="pct"/>
            <w:shd w:val="clear" w:color="auto" w:fill="auto"/>
            <w:vAlign w:val="center"/>
          </w:tcPr>
          <w:p w14:paraId="0850FD4A" w14:textId="77777777" w:rsidR="00C96C4A" w:rsidRPr="002B1B72" w:rsidRDefault="00C96C4A" w:rsidP="0085549C">
            <w:pPr>
              <w:rPr>
                <w:rFonts w:cs="Arial"/>
                <w:b/>
                <w:sz w:val="16"/>
                <w:lang w:val="es-BO"/>
              </w:rPr>
            </w:pPr>
          </w:p>
        </w:tc>
      </w:tr>
      <w:tr w:rsidR="00D011A8" w:rsidRPr="002B1B72" w14:paraId="12BD9DBA" w14:textId="77777777" w:rsidTr="0085549C">
        <w:trPr>
          <w:trHeight w:val="233"/>
        </w:trPr>
        <w:tc>
          <w:tcPr>
            <w:tcW w:w="1238"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506"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66"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52"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04D76094" w14:textId="77777777" w:rsidR="00C96C4A" w:rsidRPr="002B1B72" w:rsidRDefault="00C96C4A" w:rsidP="0085549C">
            <w:pPr>
              <w:rPr>
                <w:rFonts w:cs="Arial"/>
                <w:b/>
                <w:sz w:val="16"/>
                <w:lang w:val="es-BO"/>
              </w:rPr>
            </w:pPr>
          </w:p>
        </w:tc>
        <w:tc>
          <w:tcPr>
            <w:tcW w:w="770" w:type="pct"/>
            <w:shd w:val="clear" w:color="auto" w:fill="auto"/>
            <w:vAlign w:val="center"/>
          </w:tcPr>
          <w:p w14:paraId="55A0BE9E" w14:textId="77777777" w:rsidR="00C96C4A" w:rsidRPr="002B1B72" w:rsidRDefault="00C96C4A" w:rsidP="0085549C">
            <w:pPr>
              <w:rPr>
                <w:rFonts w:cs="Arial"/>
                <w:b/>
                <w:sz w:val="16"/>
                <w:lang w:val="es-BO"/>
              </w:rPr>
            </w:pPr>
          </w:p>
        </w:tc>
      </w:tr>
      <w:tr w:rsidR="00D011A8" w:rsidRPr="002B1B72" w14:paraId="470B317E" w14:textId="77777777" w:rsidTr="0085549C">
        <w:trPr>
          <w:trHeight w:val="233"/>
        </w:trPr>
        <w:tc>
          <w:tcPr>
            <w:tcW w:w="1238"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506"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66"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52"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69" w:type="pct"/>
            <w:gridSpan w:val="2"/>
            <w:shd w:val="clear" w:color="auto" w:fill="DBE5F1" w:themeFill="accent1" w:themeFillTint="33"/>
            <w:vAlign w:val="center"/>
          </w:tcPr>
          <w:p w14:paraId="1EE801E6"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c>
          <w:tcPr>
            <w:tcW w:w="770" w:type="pct"/>
            <w:shd w:val="clear" w:color="auto" w:fill="DBE5F1" w:themeFill="accent1" w:themeFillTint="33"/>
            <w:vAlign w:val="center"/>
          </w:tcPr>
          <w:p w14:paraId="459D852F"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5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10"/>
        <w:gridCol w:w="1210"/>
        <w:gridCol w:w="1813"/>
        <w:gridCol w:w="1661"/>
        <w:gridCol w:w="1813"/>
        <w:gridCol w:w="1664"/>
      </w:tblGrid>
      <w:tr w:rsidR="00D011A8" w:rsidRPr="002B1B72" w14:paraId="08862685" w14:textId="77777777" w:rsidTr="0085549C">
        <w:trPr>
          <w:trHeight w:val="255"/>
        </w:trPr>
        <w:tc>
          <w:tcPr>
            <w:tcW w:w="2126"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218"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25"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672"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825"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675"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85549C">
        <w:trPr>
          <w:trHeight w:val="255"/>
        </w:trPr>
        <w:tc>
          <w:tcPr>
            <w:tcW w:w="2126"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218"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672"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825"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675"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85549C">
        <w:trPr>
          <w:trHeight w:val="255"/>
        </w:trPr>
        <w:tc>
          <w:tcPr>
            <w:tcW w:w="2126"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218"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672"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825"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675"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85549C">
        <w:trPr>
          <w:trHeight w:val="255"/>
        </w:trPr>
        <w:tc>
          <w:tcPr>
            <w:tcW w:w="2126"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218"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25"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672"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825"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675"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4E604923" w14:textId="77777777" w:rsidR="0085549C" w:rsidRDefault="0085549C" w:rsidP="00B47D4D">
      <w:pPr>
        <w:jc w:val="center"/>
        <w:rPr>
          <w:rFonts w:cs="Tahoma"/>
          <w:b/>
          <w:szCs w:val="18"/>
          <w:lang w:val="es-BO"/>
        </w:rPr>
      </w:pPr>
    </w:p>
    <w:p w14:paraId="21A9205A" w14:textId="77777777" w:rsidR="00E21D33" w:rsidRDefault="00E21D33" w:rsidP="00B47D4D">
      <w:pPr>
        <w:jc w:val="center"/>
        <w:rPr>
          <w:rFonts w:cs="Tahoma"/>
          <w:b/>
          <w:szCs w:val="18"/>
          <w:lang w:val="es-BO"/>
        </w:rPr>
      </w:pPr>
    </w:p>
    <w:p w14:paraId="0404D542" w14:textId="77777777" w:rsidR="007D65B7" w:rsidRDefault="007D65B7" w:rsidP="00B47D4D">
      <w:pPr>
        <w:jc w:val="center"/>
        <w:rPr>
          <w:rFonts w:cs="Tahoma"/>
          <w:b/>
          <w:szCs w:val="18"/>
          <w:lang w:val="es-BO"/>
        </w:rPr>
      </w:pPr>
    </w:p>
    <w:p w14:paraId="64926C22" w14:textId="7CD149B0" w:rsidR="00E3511B" w:rsidRDefault="00DE3DD2" w:rsidP="00B47D4D">
      <w:pPr>
        <w:jc w:val="center"/>
        <w:rPr>
          <w:rFonts w:cs="Tahoma"/>
          <w:b/>
          <w:szCs w:val="18"/>
          <w:lang w:val="es-BO"/>
        </w:rPr>
      </w:pPr>
      <w:r w:rsidRPr="002B1B72">
        <w:rPr>
          <w:rFonts w:cs="Tahoma"/>
          <w:b/>
          <w:szCs w:val="18"/>
          <w:lang w:val="es-BO"/>
        </w:rPr>
        <w:lastRenderedPageBreak/>
        <w:t>ANEXO 3</w:t>
      </w:r>
    </w:p>
    <w:p w14:paraId="0C6E08C6" w14:textId="0C1B7884" w:rsidR="00840189" w:rsidRDefault="00840189" w:rsidP="002C3CEA">
      <w:pPr>
        <w:jc w:val="center"/>
        <w:rPr>
          <w:rFonts w:cs="Tahoma"/>
          <w:b/>
          <w:szCs w:val="18"/>
        </w:rPr>
      </w:pPr>
      <w:r w:rsidRPr="004B75C8">
        <w:rPr>
          <w:rFonts w:cs="Tahoma"/>
          <w:b/>
          <w:szCs w:val="18"/>
        </w:rPr>
        <w:t>MODELO DE CONTRATO ADMINISTRATIVO PARA LA PRESTACIÓN DE SERVICIOS DE CONSULTORÍA INDIVIDUAL</w:t>
      </w:r>
    </w:p>
    <w:p w14:paraId="14EB1A66" w14:textId="77777777" w:rsidR="002C3CEA" w:rsidRDefault="002C3CEA" w:rsidP="002C3CEA">
      <w:pPr>
        <w:jc w:val="center"/>
        <w:rPr>
          <w:rFonts w:cs="Tahoma"/>
          <w:b/>
          <w:szCs w:val="18"/>
        </w:rPr>
      </w:pPr>
    </w:p>
    <w:p w14:paraId="263EAAD2" w14:textId="4D3F0EAA"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 xml:space="preserve">CONTRATO ADMINISTRATIVO PARA LA PRESTACIÓN DE SERVICIOS DE CONSULTORÍA INDIVIDUAL DE LÍNEA </w:t>
      </w:r>
      <w:r w:rsidRPr="00880D3B">
        <w:rPr>
          <w:rFonts w:ascii="Tahoma" w:hAnsi="Tahoma" w:cs="Tahoma"/>
          <w:b/>
          <w:sz w:val="20"/>
          <w:szCs w:val="20"/>
        </w:rPr>
        <w:t>“</w:t>
      </w:r>
      <w:proofErr w:type="spellStart"/>
      <w:r>
        <w:rPr>
          <w:rFonts w:ascii="Tahoma" w:hAnsi="Tahoma" w:cs="Tahoma"/>
          <w:b/>
          <w:sz w:val="20"/>
          <w:szCs w:val="20"/>
        </w:rPr>
        <w:t>xxxxxx</w:t>
      </w:r>
      <w:proofErr w:type="spellEnd"/>
      <w:r w:rsidRPr="00880D3B">
        <w:rPr>
          <w:rFonts w:ascii="Tahoma" w:hAnsi="Tahoma" w:cs="Tahoma"/>
          <w:b/>
          <w:sz w:val="20"/>
          <w:szCs w:val="20"/>
        </w:rPr>
        <w:t>”</w:t>
      </w:r>
      <w:r>
        <w:rPr>
          <w:rFonts w:ascii="Tahoma" w:hAnsi="Tahoma" w:cs="Tahoma"/>
          <w:b/>
          <w:sz w:val="20"/>
          <w:szCs w:val="20"/>
        </w:rPr>
        <w:t xml:space="preserve"> PROCESO </w:t>
      </w:r>
      <w:proofErr w:type="spellStart"/>
      <w:r>
        <w:rPr>
          <w:rFonts w:ascii="Tahoma" w:hAnsi="Tahoma" w:cs="Tahoma"/>
          <w:b/>
          <w:sz w:val="20"/>
          <w:szCs w:val="20"/>
        </w:rPr>
        <w:t>N°</w:t>
      </w:r>
      <w:proofErr w:type="spellEnd"/>
      <w:r>
        <w:rPr>
          <w:rFonts w:ascii="Tahoma" w:hAnsi="Tahoma" w:cs="Tahoma"/>
          <w:b/>
          <w:sz w:val="20"/>
          <w:szCs w:val="20"/>
        </w:rPr>
        <w:t xml:space="preserve">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-2023-xxx</w:t>
      </w:r>
    </w:p>
    <w:p w14:paraId="4D2C0824" w14:textId="77777777" w:rsidR="002C3CEA" w:rsidRPr="00392C58" w:rsidRDefault="002C3CEA" w:rsidP="002C3CEA">
      <w:pPr>
        <w:rPr>
          <w:rFonts w:ascii="Tahoma" w:hAnsi="Tahoma" w:cs="Tahoma"/>
          <w:b/>
          <w:sz w:val="20"/>
          <w:szCs w:val="20"/>
        </w:rPr>
      </w:pPr>
    </w:p>
    <w:p w14:paraId="2D411C5B" w14:textId="77777777"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 xml:space="preserve">con NIT Nº1023187029, con domicilio en la calle Colombia </w:t>
      </w:r>
      <w:proofErr w:type="spellStart"/>
      <w:r w:rsidRPr="00D44DC6">
        <w:rPr>
          <w:rFonts w:ascii="Tahoma" w:hAnsi="Tahoma" w:cs="Tahoma"/>
          <w:sz w:val="20"/>
          <w:szCs w:val="20"/>
        </w:rPr>
        <w:t>N°</w:t>
      </w:r>
      <w:proofErr w:type="spellEnd"/>
      <w:r w:rsidRPr="00D44DC6">
        <w:rPr>
          <w:rFonts w:ascii="Tahoma" w:hAnsi="Tahoma" w:cs="Tahoma"/>
          <w:sz w:val="20"/>
          <w:szCs w:val="20"/>
        </w:rPr>
        <w:t xml:space="preserve"> 0-655 entre </w:t>
      </w:r>
      <w:proofErr w:type="spellStart"/>
      <w:r w:rsidRPr="00D44DC6">
        <w:rPr>
          <w:rFonts w:ascii="Tahoma" w:hAnsi="Tahoma" w:cs="Tahoma"/>
          <w:sz w:val="20"/>
          <w:szCs w:val="20"/>
        </w:rPr>
        <w:t>Falsuri</w:t>
      </w:r>
      <w:proofErr w:type="spellEnd"/>
      <w:r w:rsidRPr="00D44DC6">
        <w:rPr>
          <w:rFonts w:ascii="Tahoma" w:hAnsi="Tahoma" w:cs="Tahoma"/>
          <w:sz w:val="20"/>
          <w:szCs w:val="20"/>
        </w:rPr>
        <w:t xml:space="preserve">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proofErr w:type="spellStart"/>
      <w:r>
        <w:rPr>
          <w:rFonts w:ascii="Tahoma" w:hAnsi="Tahoma" w:cs="Tahoma"/>
          <w:b/>
          <w:sz w:val="20"/>
          <w:szCs w:val="20"/>
        </w:rPr>
        <w:t>xxxxxxxxx</w:t>
      </w:r>
      <w:proofErr w:type="spellEnd"/>
      <w:r w:rsidRPr="00D44DC6">
        <w:rPr>
          <w:rFonts w:ascii="Tahoma" w:hAnsi="Tahoma" w:cs="Tahoma"/>
          <w:sz w:val="20"/>
          <w:szCs w:val="20"/>
        </w:rPr>
        <w:t xml:space="preserve">, mayor de edad, hábil por derecho, de profesión </w:t>
      </w:r>
      <w:proofErr w:type="spellStart"/>
      <w:r>
        <w:rPr>
          <w:rFonts w:ascii="Tahoma" w:hAnsi="Tahoma" w:cs="Tahoma"/>
          <w:sz w:val="20"/>
          <w:szCs w:val="20"/>
        </w:rPr>
        <w:t>xxxxxxxxxx</w:t>
      </w:r>
      <w:proofErr w:type="spellEnd"/>
      <w:r w:rsidRPr="00D44DC6">
        <w:rPr>
          <w:rFonts w:ascii="Tahoma" w:hAnsi="Tahoma" w:cs="Tahoma"/>
          <w:sz w:val="20"/>
          <w:szCs w:val="20"/>
        </w:rPr>
        <w:t xml:space="preserve">, con Cédula de Identidad </w:t>
      </w:r>
      <w:proofErr w:type="spellStart"/>
      <w:r w:rsidRPr="00D44DC6">
        <w:rPr>
          <w:rFonts w:ascii="Tahoma" w:hAnsi="Tahoma" w:cs="Tahoma"/>
          <w:sz w:val="20"/>
          <w:szCs w:val="20"/>
        </w:rPr>
        <w:t>Nº</w:t>
      </w:r>
      <w:proofErr w:type="spellEnd"/>
      <w:r w:rsidRPr="00D44DC6">
        <w:rPr>
          <w:rFonts w:ascii="Tahoma" w:hAnsi="Tahoma" w:cs="Tahoma"/>
          <w:sz w:val="20"/>
          <w:szCs w:val="20"/>
        </w:rPr>
        <w:t xml:space="preserve"> </w:t>
      </w:r>
      <w:proofErr w:type="spellStart"/>
      <w:r>
        <w:rPr>
          <w:rFonts w:ascii="Tahoma" w:hAnsi="Tahoma" w:cs="Tahoma"/>
          <w:sz w:val="20"/>
          <w:szCs w:val="20"/>
        </w:rPr>
        <w:t>xxxxxxxxxx</w:t>
      </w:r>
      <w:proofErr w:type="spellEnd"/>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proofErr w:type="spellStart"/>
      <w:r w:rsidRPr="00880D3B">
        <w:rPr>
          <w:rFonts w:ascii="Tahoma" w:hAnsi="Tahoma" w:cs="Tahoma"/>
          <w:b/>
          <w:color w:val="FF0000"/>
          <w:sz w:val="20"/>
          <w:szCs w:val="20"/>
          <w:lang w:eastAsia="es-MX"/>
        </w:rPr>
        <w:t>xxxxx</w:t>
      </w:r>
      <w:proofErr w:type="spellEnd"/>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w:t>
      </w:r>
      <w:proofErr w:type="spellStart"/>
      <w:r w:rsidRPr="00880D3B">
        <w:rPr>
          <w:rFonts w:ascii="Tahoma" w:hAnsi="Tahoma" w:cs="Tahoma"/>
          <w:sz w:val="20"/>
          <w:szCs w:val="20"/>
          <w:shd w:val="clear" w:color="auto" w:fill="FFFFFF"/>
        </w:rPr>
        <w:t>N</w:t>
      </w:r>
      <w:r w:rsidRPr="00880D3B">
        <w:rPr>
          <w:rFonts w:ascii="Tahoma" w:hAnsi="Tahoma" w:cs="Tahoma"/>
          <w:color w:val="FF0000"/>
          <w:sz w:val="20"/>
          <w:szCs w:val="20"/>
          <w:shd w:val="clear" w:color="auto" w:fill="FFFFFF"/>
        </w:rPr>
        <w:t>°</w:t>
      </w:r>
      <w:proofErr w:type="spellEnd"/>
      <w:r w:rsidRPr="00880D3B">
        <w:rPr>
          <w:rFonts w:ascii="Tahoma" w:hAnsi="Tahoma" w:cs="Tahoma"/>
          <w:color w:val="FF0000"/>
          <w:sz w:val="20"/>
          <w:szCs w:val="20"/>
          <w:shd w:val="clear" w:color="auto" w:fill="FFFFFF"/>
        </w:rPr>
        <w:t xml:space="preserv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expedido en Cochabamba, con domicilio en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de la ciudad de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2DBAE71D"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w:t>
      </w:r>
      <w:proofErr w:type="spellStart"/>
      <w:r w:rsidRPr="00C81C63">
        <w:rPr>
          <w:rFonts w:ascii="Tahoma" w:hAnsi="Tahoma" w:cs="Tahoma"/>
          <w:sz w:val="20"/>
          <w:szCs w:val="20"/>
        </w:rPr>
        <w:t>RPCD</w:t>
      </w:r>
      <w:proofErr w:type="spellEnd"/>
      <w:r w:rsidRPr="00C81C63">
        <w:rPr>
          <w:rFonts w:ascii="Tahoma" w:hAnsi="Tahoma" w:cs="Tahoma"/>
          <w:sz w:val="20"/>
          <w:szCs w:val="20"/>
        </w:rPr>
        <w:t xml:space="preserve">), mediante  Resolución </w:t>
      </w:r>
      <w:proofErr w:type="spellStart"/>
      <w:r w:rsidRPr="00C81C63">
        <w:rPr>
          <w:rFonts w:ascii="Tahoma" w:hAnsi="Tahoma" w:cs="Tahoma"/>
          <w:sz w:val="20"/>
          <w:szCs w:val="20"/>
        </w:rPr>
        <w:t>N°</w:t>
      </w:r>
      <w:proofErr w:type="spellEnd"/>
      <w:r w:rsidRPr="00C81C63">
        <w:rPr>
          <w:rFonts w:ascii="Tahoma" w:hAnsi="Tahoma" w:cs="Tahoma"/>
          <w:sz w:val="20"/>
          <w:szCs w:val="20"/>
        </w:rPr>
        <w:t xml:space="preserve"> ENDE-RES-</w:t>
      </w:r>
      <w:proofErr w:type="spellStart"/>
      <w:r>
        <w:rPr>
          <w:rFonts w:ascii="Tahoma" w:hAnsi="Tahoma" w:cs="Tahoma"/>
          <w:sz w:val="20"/>
          <w:szCs w:val="20"/>
        </w:rPr>
        <w:t>xxxxx</w:t>
      </w:r>
      <w:proofErr w:type="spellEnd"/>
      <w:r w:rsidRPr="00C81C63">
        <w:rPr>
          <w:rFonts w:ascii="Tahoma" w:hAnsi="Tahoma" w:cs="Tahoma"/>
          <w:sz w:val="20"/>
          <w:szCs w:val="20"/>
        </w:rPr>
        <w:t>-</w:t>
      </w:r>
      <w:proofErr w:type="spellStart"/>
      <w:r>
        <w:rPr>
          <w:rFonts w:ascii="Tahoma" w:hAnsi="Tahoma" w:cs="Tahoma"/>
          <w:sz w:val="20"/>
          <w:szCs w:val="20"/>
        </w:rPr>
        <w:t>xx</w:t>
      </w:r>
      <w:proofErr w:type="spellEnd"/>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proofErr w:type="spellStart"/>
      <w:r>
        <w:rPr>
          <w:rFonts w:ascii="Tahoma" w:hAnsi="Tahoma" w:cs="Tahoma"/>
          <w:sz w:val="20"/>
          <w:szCs w:val="20"/>
        </w:rPr>
        <w:t>xxx</w:t>
      </w:r>
      <w:proofErr w:type="spellEnd"/>
      <w:r w:rsidRPr="00C81C63">
        <w:rPr>
          <w:rFonts w:ascii="Tahoma" w:hAnsi="Tahoma" w:cs="Tahoma"/>
          <w:sz w:val="20"/>
          <w:szCs w:val="20"/>
        </w:rPr>
        <w:t xml:space="preserve"> de </w:t>
      </w:r>
      <w:proofErr w:type="spellStart"/>
      <w:r>
        <w:rPr>
          <w:rFonts w:ascii="Tahoma" w:hAnsi="Tahoma" w:cs="Tahoma"/>
          <w:sz w:val="20"/>
          <w:szCs w:val="20"/>
        </w:rPr>
        <w:t>xx</w:t>
      </w:r>
      <w:proofErr w:type="spellEnd"/>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xml:space="preserve">, resolvió adjudicar la Contratación Directa Proceso </w:t>
      </w:r>
      <w:proofErr w:type="spellStart"/>
      <w:r w:rsidRPr="00C81C63">
        <w:rPr>
          <w:rFonts w:ascii="Tahoma" w:hAnsi="Tahoma" w:cs="Tahoma"/>
          <w:sz w:val="20"/>
          <w:szCs w:val="20"/>
        </w:rPr>
        <w:t>N°</w:t>
      </w:r>
      <w:proofErr w:type="spellEnd"/>
      <w:r w:rsidRPr="00C81C63">
        <w:rPr>
          <w:rFonts w:ascii="Tahoma" w:hAnsi="Tahoma" w:cs="Tahoma"/>
          <w:sz w:val="20"/>
          <w:szCs w:val="20"/>
        </w:rPr>
        <w:t xml:space="preserve">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proofErr w:type="spellStart"/>
      <w:r w:rsidRPr="00C81C63">
        <w:rPr>
          <w:rFonts w:ascii="Tahoma" w:hAnsi="Tahoma" w:cs="Tahoma"/>
          <w:sz w:val="20"/>
          <w:szCs w:val="20"/>
        </w:rPr>
        <w:t>S</w:t>
      </w:r>
      <w:r w:rsidR="00BF1E3C">
        <w:rPr>
          <w:rFonts w:ascii="Tahoma" w:hAnsi="Tahoma" w:cs="Tahoma"/>
          <w:sz w:val="20"/>
          <w:szCs w:val="20"/>
        </w:rPr>
        <w:t>xxxxxx</w:t>
      </w:r>
      <w:proofErr w:type="spellEnd"/>
      <w:r w:rsidR="00BF1E3C">
        <w:rPr>
          <w:rFonts w:ascii="Tahoma" w:hAnsi="Tahoma" w:cs="Tahoma"/>
          <w:sz w:val="20"/>
          <w:szCs w:val="20"/>
        </w:rPr>
        <w:t xml:space="preserve">, al </w:t>
      </w:r>
      <w:r w:rsidRPr="00C81C63">
        <w:rPr>
          <w:rFonts w:ascii="Tahoma" w:hAnsi="Tahoma" w:cs="Tahoma"/>
          <w:sz w:val="20"/>
          <w:szCs w:val="20"/>
        </w:rPr>
        <w:t xml:space="preserve"> </w:t>
      </w:r>
      <w:proofErr w:type="spellStart"/>
      <w:r>
        <w:rPr>
          <w:rFonts w:ascii="Tahoma" w:hAnsi="Tahoma" w:cs="Tahoma"/>
          <w:sz w:val="20"/>
          <w:szCs w:val="20"/>
        </w:rPr>
        <w:t>xxxxxx</w:t>
      </w:r>
      <w:proofErr w:type="spellEnd"/>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w:t>
      </w:r>
      <w:r w:rsidRPr="00392C58">
        <w:rPr>
          <w:rFonts w:ascii="Tahoma" w:hAnsi="Tahoma" w:cs="Tahoma"/>
          <w:sz w:val="20"/>
          <w:szCs w:val="20"/>
        </w:rPr>
        <w:lastRenderedPageBreak/>
        <w:t>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1F52DC29" w14:textId="77777777" w:rsidR="002C3CEA" w:rsidRPr="00392C58"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r w:rsidRPr="00392C58">
        <w:rPr>
          <w:rFonts w:ascii="Tahoma" w:hAnsi="Tahoma" w:cs="Tahoma"/>
          <w:b/>
          <w:sz w:val="20"/>
          <w:szCs w:val="20"/>
        </w:rPr>
        <w:t>QUINTA.-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w:t>
      </w:r>
      <w:proofErr w:type="spellStart"/>
      <w:r w:rsidRPr="00392C58">
        <w:rPr>
          <w:rFonts w:ascii="Tahoma" w:eastAsia="Tahoma" w:hAnsi="Tahoma" w:cs="Tahoma"/>
          <w:sz w:val="20"/>
          <w:szCs w:val="20"/>
        </w:rPr>
        <w:t>EPP’s</w:t>
      </w:r>
      <w:proofErr w:type="spellEnd"/>
      <w:r w:rsidRPr="00392C58">
        <w:rPr>
          <w:rFonts w:ascii="Tahoma" w:eastAsia="Tahoma" w:hAnsi="Tahoma" w:cs="Tahoma"/>
          <w:sz w:val="20"/>
          <w:szCs w:val="20"/>
        </w:rPr>
        <w:t xml:space="preserve">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lastRenderedPageBreak/>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63DCA54B" w14:textId="77777777" w:rsidR="002C3CEA" w:rsidRPr="00392C58" w:rsidRDefault="002C3CEA" w:rsidP="002C3CEA">
      <w:pPr>
        <w:rPr>
          <w:rFonts w:ascii="Tahoma" w:hAnsi="Tahoma" w:cs="Tahoma"/>
          <w:b/>
          <w:sz w:val="20"/>
          <w:szCs w:val="20"/>
        </w:rPr>
      </w:pP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r w:rsidRPr="00392C58">
        <w:rPr>
          <w:rFonts w:ascii="Tahoma" w:hAnsi="Tahoma" w:cs="Tahoma"/>
          <w:b/>
          <w:sz w:val="20"/>
          <w:szCs w:val="20"/>
        </w:rPr>
        <w:t xml:space="preserve">DÉCIMA.-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proofErr w:type="gramStart"/>
      <w:r w:rsidRPr="00880D3B">
        <w:rPr>
          <w:rFonts w:ascii="Tahoma" w:hAnsi="Tahoma" w:cs="Tahoma"/>
          <w:b/>
          <w:sz w:val="20"/>
          <w:szCs w:val="20"/>
        </w:rPr>
        <w:t>MONTO.-</w:t>
      </w:r>
      <w:proofErr w:type="gramEnd"/>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Bsxx.xx,00 (</w:t>
      </w:r>
      <w:proofErr w:type="spellStart"/>
      <w:r w:rsidRPr="00880D3B">
        <w:rPr>
          <w:rFonts w:ascii="Tahoma" w:hAnsi="Tahoma" w:cs="Tahoma"/>
          <w:b/>
          <w:sz w:val="20"/>
          <w:szCs w:val="20"/>
        </w:rPr>
        <w:t>xxxxxxxx</w:t>
      </w:r>
      <w:proofErr w:type="spellEnd"/>
      <w:r w:rsidRPr="00880D3B">
        <w:rPr>
          <w:rFonts w:ascii="Tahoma" w:hAnsi="Tahoma" w:cs="Tahoma"/>
          <w:b/>
          <w:sz w:val="20"/>
          <w:szCs w:val="20"/>
        </w:rPr>
        <w:t xml:space="preserve">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w:t>
      </w:r>
      <w:proofErr w:type="spellStart"/>
      <w:r w:rsidRPr="00880D3B">
        <w:rPr>
          <w:rFonts w:ascii="Tahoma" w:hAnsi="Tahoma" w:cs="Tahoma"/>
          <w:b/>
          <w:sz w:val="20"/>
          <w:szCs w:val="20"/>
        </w:rPr>
        <w:t>xxxx</w:t>
      </w:r>
      <w:proofErr w:type="spellEnd"/>
      <w:r w:rsidRPr="00880D3B">
        <w:rPr>
          <w:rFonts w:ascii="Tahoma" w:hAnsi="Tahoma" w:cs="Tahoma"/>
          <w:b/>
          <w:sz w:val="20"/>
          <w:szCs w:val="20"/>
        </w:rPr>
        <w:t xml:space="preserve">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 xml:space="preserve">lo considere </w:t>
      </w:r>
      <w:r w:rsidRPr="00392C58">
        <w:rPr>
          <w:rFonts w:ascii="Tahoma" w:eastAsia="Tahoma" w:hAnsi="Tahoma" w:cs="Tahoma"/>
          <w:sz w:val="20"/>
          <w:szCs w:val="20"/>
          <w:lang w:eastAsia="es-BO"/>
        </w:rPr>
        <w:lastRenderedPageBreak/>
        <w:t>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lastRenderedPageBreak/>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xml:space="preserve">,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w:t>
      </w:r>
      <w:r w:rsidRPr="00392C58">
        <w:rPr>
          <w:rFonts w:ascii="Tahoma" w:eastAsia="Tahoma" w:hAnsi="Tahoma" w:cs="Tahoma"/>
          <w:sz w:val="20"/>
          <w:szCs w:val="20"/>
          <w:lang w:eastAsia="es-BO"/>
        </w:rPr>
        <w:lastRenderedPageBreak/>
        <w:t>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w:t>
      </w:r>
      <w:r w:rsidRPr="00392C58">
        <w:rPr>
          <w:rFonts w:ascii="Tahoma" w:hAnsi="Tahoma" w:cs="Tahoma"/>
          <w:sz w:val="20"/>
          <w:szCs w:val="20"/>
        </w:rPr>
        <w:lastRenderedPageBreak/>
        <w:t>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según quien 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w:t>
      </w:r>
      <w:r w:rsidRPr="00392C58">
        <w:rPr>
          <w:rFonts w:ascii="Tahoma" w:hAnsi="Tahoma" w:cs="Tahoma"/>
          <w:sz w:val="20"/>
          <w:szCs w:val="20"/>
        </w:rPr>
        <w:lastRenderedPageBreak/>
        <w:t>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37959D21" w:rsidR="002C3CEA" w:rsidRPr="00392C58" w:rsidRDefault="002C3CEA" w:rsidP="002C3CEA">
      <w:pPr>
        <w:rPr>
          <w:rFonts w:ascii="Tahoma" w:hAnsi="Tahoma" w:cs="Tahoma"/>
          <w:sz w:val="20"/>
          <w:szCs w:val="20"/>
        </w:rPr>
      </w:pPr>
      <w:proofErr w:type="gramStart"/>
      <w:r w:rsidRPr="00392C58">
        <w:rPr>
          <w:rFonts w:ascii="Tahoma" w:hAnsi="Tahoma" w:cs="Tahoma"/>
          <w:b/>
          <w:sz w:val="20"/>
          <w:szCs w:val="20"/>
        </w:rPr>
        <w:t>TRIGÉSIMA</w:t>
      </w:r>
      <w:r w:rsidRPr="00392C58">
        <w:rPr>
          <w:rFonts w:ascii="Tahoma" w:hAnsi="Tahoma" w:cs="Tahoma"/>
          <w:b/>
          <w:bCs/>
          <w:sz w:val="20"/>
          <w:szCs w:val="20"/>
        </w:rPr>
        <w:t>.-</w:t>
      </w:r>
      <w:proofErr w:type="gramEnd"/>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 xml:space="preserve">Lic. </w:t>
      </w:r>
      <w:proofErr w:type="spellStart"/>
      <w:r w:rsidRPr="00F60444">
        <w:rPr>
          <w:rFonts w:ascii="Tahoma" w:hAnsi="Tahoma" w:cs="Tahoma"/>
          <w:b/>
          <w:bCs/>
          <w:sz w:val="20"/>
          <w:szCs w:val="20"/>
        </w:rPr>
        <w:t>xxxxxxxxxx</w:t>
      </w:r>
      <w:proofErr w:type="spellEnd"/>
      <w:r w:rsidRPr="00392C58">
        <w:rPr>
          <w:rFonts w:ascii="Tahoma" w:hAnsi="Tahoma" w:cs="Tahoma"/>
          <w:b/>
          <w:i/>
          <w:sz w:val="20"/>
          <w:szCs w:val="20"/>
        </w:rPr>
        <w:t xml:space="preserve">, </w:t>
      </w:r>
      <w:r w:rsidRPr="00392C58">
        <w:rPr>
          <w:rFonts w:ascii="Tahoma" w:hAnsi="Tahoma" w:cs="Tahoma"/>
          <w:sz w:val="20"/>
          <w:szCs w:val="20"/>
        </w:rPr>
        <w:t xml:space="preserve">en virtud a la </w:t>
      </w:r>
      <w:r w:rsidRPr="00392C58">
        <w:rPr>
          <w:rFonts w:ascii="Tahoma" w:hAnsi="Tahoma" w:cs="Tahoma"/>
          <w:color w:val="000000"/>
          <w:sz w:val="20"/>
          <w:szCs w:val="20"/>
        </w:rPr>
        <w:t xml:space="preserve">Resolución de Presidencia Ejecutiva </w:t>
      </w:r>
      <w:proofErr w:type="spellStart"/>
      <w:r w:rsidRPr="00392C58">
        <w:rPr>
          <w:rFonts w:ascii="Tahoma" w:hAnsi="Tahoma" w:cs="Tahoma"/>
          <w:b/>
          <w:bCs/>
          <w:color w:val="000000"/>
          <w:sz w:val="20"/>
          <w:szCs w:val="20"/>
        </w:rPr>
        <w:t>Nº</w:t>
      </w:r>
      <w:proofErr w:type="spellEnd"/>
      <w:r w:rsidRPr="00392C58">
        <w:rPr>
          <w:rFonts w:ascii="Tahoma" w:hAnsi="Tahoma" w:cs="Tahoma"/>
          <w:color w:val="000000"/>
          <w:sz w:val="20"/>
          <w:szCs w:val="20"/>
        </w:rPr>
        <w:t xml:space="preserve"> </w:t>
      </w:r>
      <w:r w:rsidRPr="00392C58">
        <w:rPr>
          <w:rFonts w:ascii="Tahoma" w:hAnsi="Tahoma" w:cs="Tahoma"/>
          <w:b/>
          <w:color w:val="000000"/>
          <w:sz w:val="20"/>
          <w:szCs w:val="20"/>
        </w:rPr>
        <w:t>ENDE-RES-</w:t>
      </w:r>
      <w:proofErr w:type="spellStart"/>
      <w:r w:rsidRPr="00392C58">
        <w:rPr>
          <w:rFonts w:ascii="Tahoma" w:hAnsi="Tahoma" w:cs="Tahoma"/>
          <w:b/>
          <w:color w:val="000000"/>
          <w:sz w:val="20"/>
          <w:szCs w:val="20"/>
        </w:rPr>
        <w:t>PREJ</w:t>
      </w:r>
      <w:proofErr w:type="spellEnd"/>
      <w:r w:rsidRPr="00392C58">
        <w:rPr>
          <w:rFonts w:ascii="Tahoma" w:hAnsi="Tahoma" w:cs="Tahoma"/>
          <w:b/>
          <w:color w:val="000000"/>
          <w:sz w:val="20"/>
          <w:szCs w:val="20"/>
        </w:rPr>
        <w:t>-</w:t>
      </w:r>
      <w:proofErr w:type="spellStart"/>
      <w:r>
        <w:rPr>
          <w:rFonts w:ascii="Tahoma" w:hAnsi="Tahoma" w:cs="Tahoma"/>
          <w:b/>
          <w:color w:val="000000"/>
          <w:sz w:val="20"/>
          <w:szCs w:val="20"/>
        </w:rPr>
        <w:t>xxxxxx</w:t>
      </w:r>
      <w:proofErr w:type="spellEnd"/>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 xml:space="preserve">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CB684F">
        <w:trPr>
          <w:jc w:val="center"/>
        </w:trPr>
        <w:tc>
          <w:tcPr>
            <w:tcW w:w="3858" w:type="dxa"/>
            <w:tcBorders>
              <w:top w:val="nil"/>
              <w:left w:val="nil"/>
              <w:bottom w:val="dashed" w:sz="4" w:space="0" w:color="auto"/>
              <w:right w:val="nil"/>
            </w:tcBorders>
          </w:tcPr>
          <w:p w14:paraId="4BDE8F3C" w14:textId="77777777" w:rsidR="002C3CEA" w:rsidRPr="00392C58" w:rsidRDefault="002C3CEA" w:rsidP="00CB684F">
            <w:pPr>
              <w:autoSpaceDE w:val="0"/>
              <w:autoSpaceDN w:val="0"/>
              <w:adjustRightInd w:val="0"/>
              <w:rPr>
                <w:rFonts w:ascii="Tahoma" w:hAnsi="Tahoma" w:cs="Tahoma"/>
                <w:sz w:val="20"/>
                <w:szCs w:val="20"/>
              </w:rPr>
            </w:pPr>
          </w:p>
          <w:p w14:paraId="3429D979" w14:textId="77777777" w:rsidR="002C3CEA" w:rsidRPr="00392C58" w:rsidRDefault="002C3CEA" w:rsidP="00CB684F">
            <w:pPr>
              <w:autoSpaceDE w:val="0"/>
              <w:autoSpaceDN w:val="0"/>
              <w:adjustRightInd w:val="0"/>
              <w:rPr>
                <w:rFonts w:ascii="Tahoma" w:hAnsi="Tahoma" w:cs="Tahoma"/>
                <w:sz w:val="20"/>
                <w:szCs w:val="20"/>
              </w:rPr>
            </w:pPr>
          </w:p>
          <w:p w14:paraId="4488C748" w14:textId="77777777" w:rsidR="002C3CEA" w:rsidRPr="00392C58" w:rsidRDefault="002C3CEA" w:rsidP="00CB684F">
            <w:pPr>
              <w:autoSpaceDE w:val="0"/>
              <w:autoSpaceDN w:val="0"/>
              <w:adjustRightInd w:val="0"/>
              <w:rPr>
                <w:rFonts w:ascii="Tahoma" w:hAnsi="Tahoma" w:cs="Tahoma"/>
                <w:sz w:val="20"/>
                <w:szCs w:val="20"/>
              </w:rPr>
            </w:pPr>
          </w:p>
          <w:p w14:paraId="4E51E434" w14:textId="77777777" w:rsidR="002C3CEA" w:rsidRPr="00392C58" w:rsidRDefault="002C3CEA" w:rsidP="00CB684F">
            <w:pPr>
              <w:autoSpaceDE w:val="0"/>
              <w:autoSpaceDN w:val="0"/>
              <w:adjustRightInd w:val="0"/>
              <w:rPr>
                <w:rFonts w:ascii="Tahoma" w:hAnsi="Tahoma" w:cs="Tahoma"/>
                <w:sz w:val="20"/>
                <w:szCs w:val="20"/>
              </w:rPr>
            </w:pPr>
          </w:p>
          <w:p w14:paraId="36AC90EF" w14:textId="77777777" w:rsidR="002C3CEA" w:rsidRPr="00392C58" w:rsidRDefault="002C3CEA" w:rsidP="00CB684F">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CB684F">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CB684F">
            <w:pPr>
              <w:autoSpaceDE w:val="0"/>
              <w:autoSpaceDN w:val="0"/>
              <w:adjustRightInd w:val="0"/>
              <w:rPr>
                <w:rFonts w:ascii="Tahoma" w:hAnsi="Tahoma" w:cs="Tahoma"/>
                <w:sz w:val="20"/>
                <w:szCs w:val="20"/>
              </w:rPr>
            </w:pPr>
          </w:p>
        </w:tc>
      </w:tr>
    </w:tbl>
    <w:p w14:paraId="0185D8A1" w14:textId="32B81758" w:rsidR="002C3CEA" w:rsidRPr="0072147C" w:rsidRDefault="002C3CEA" w:rsidP="007A6339">
      <w:pPr>
        <w:autoSpaceDE w:val="0"/>
        <w:autoSpaceDN w:val="0"/>
        <w:adjustRightInd w:val="0"/>
        <w:ind w:left="709" w:hanging="709"/>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r w:rsidR="0079256E">
        <w:rPr>
          <w:rFonts w:ascii="Tahoma" w:hAnsi="Tahoma" w:cs="Tahoma"/>
          <w:color w:val="000000" w:themeColor="text1"/>
          <w:sz w:val="20"/>
          <w:szCs w:val="20"/>
          <w:lang w:eastAsia="es-MX"/>
        </w:rPr>
        <w:t xml:space="preserve">                 </w:t>
      </w:r>
      <w:proofErr w:type="spellStart"/>
      <w:r>
        <w:rPr>
          <w:rFonts w:ascii="Tahoma" w:hAnsi="Tahoma" w:cs="Tahoma"/>
          <w:bCs/>
          <w:color w:val="000000"/>
          <w:sz w:val="20"/>
          <w:szCs w:val="20"/>
        </w:rPr>
        <w:t>xxxxx</w:t>
      </w:r>
      <w:proofErr w:type="spellEnd"/>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00BF1E3C">
        <w:rPr>
          <w:rFonts w:ascii="Tahoma" w:hAnsi="Tahoma" w:cs="Tahoma"/>
          <w:b/>
          <w:bCs/>
          <w:color w:val="000000"/>
          <w:sz w:val="20"/>
          <w:szCs w:val="20"/>
        </w:rPr>
        <w:t xml:space="preserve"> </w:t>
      </w:r>
      <w:r w:rsidRPr="0072147C">
        <w:rPr>
          <w:rFonts w:ascii="Tahoma" w:hAnsi="Tahoma" w:cs="Tahoma"/>
          <w:sz w:val="20"/>
          <w:szCs w:val="20"/>
          <w:lang w:eastAsia="es-MX"/>
        </w:rPr>
        <w:t xml:space="preserve"> </w:t>
      </w:r>
      <w:proofErr w:type="spellStart"/>
      <w:r>
        <w:rPr>
          <w:rFonts w:ascii="Tahoma" w:hAnsi="Tahoma" w:cs="Tahoma"/>
          <w:sz w:val="20"/>
          <w:szCs w:val="20"/>
          <w:lang w:eastAsia="es-MX"/>
        </w:rPr>
        <w:t>xxxxxxx</w:t>
      </w:r>
      <w:proofErr w:type="spellEnd"/>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1678" w14:textId="77777777" w:rsidR="00E44323" w:rsidRDefault="00E44323">
      <w:r>
        <w:separator/>
      </w:r>
    </w:p>
  </w:endnote>
  <w:endnote w:type="continuationSeparator" w:id="0">
    <w:p w14:paraId="63FA6CE6" w14:textId="77777777" w:rsidR="00E44323" w:rsidRDefault="00E4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3264E3" w:rsidRDefault="003264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3264E3" w:rsidRDefault="003264E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801054"/>
      <w:docPartObj>
        <w:docPartGallery w:val="Page Numbers (Bottom of Page)"/>
        <w:docPartUnique/>
      </w:docPartObj>
    </w:sdtPr>
    <w:sdtEndPr/>
    <w:sdtContent>
      <w:p w14:paraId="51606EF0" w14:textId="66318161" w:rsidR="003264E3" w:rsidRDefault="003264E3">
        <w:pPr>
          <w:pStyle w:val="Piedepgina"/>
          <w:jc w:val="right"/>
        </w:pPr>
        <w:r>
          <w:fldChar w:fldCharType="begin"/>
        </w:r>
        <w:r>
          <w:instrText>PAGE   \* MERGEFORMAT</w:instrText>
        </w:r>
        <w:r>
          <w:fldChar w:fldCharType="separate"/>
        </w:r>
        <w:r>
          <w:t>2</w:t>
        </w:r>
        <w:r>
          <w:fldChar w:fldCharType="end"/>
        </w:r>
      </w:p>
    </w:sdtContent>
  </w:sdt>
  <w:p w14:paraId="13E8EEFF" w14:textId="77777777" w:rsidR="003264E3" w:rsidRDefault="003264E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67174"/>
      <w:docPartObj>
        <w:docPartGallery w:val="Page Numbers (Bottom of Page)"/>
        <w:docPartUnique/>
      </w:docPartObj>
    </w:sdtPr>
    <w:sdtEndPr/>
    <w:sdtContent>
      <w:p w14:paraId="05DA9977" w14:textId="21036F0C" w:rsidR="007A66F6" w:rsidRDefault="007A66F6">
        <w:pPr>
          <w:pStyle w:val="Piedepgina"/>
          <w:jc w:val="right"/>
        </w:pPr>
        <w:r>
          <w:fldChar w:fldCharType="begin"/>
        </w:r>
        <w:r>
          <w:instrText>PAGE   \* MERGEFORMAT</w:instrText>
        </w:r>
        <w:r>
          <w:fldChar w:fldCharType="separate"/>
        </w:r>
        <w:r>
          <w:t>2</w:t>
        </w:r>
        <w:r>
          <w:fldChar w:fldCharType="end"/>
        </w:r>
      </w:p>
    </w:sdtContent>
  </w:sdt>
  <w:p w14:paraId="5C5A0E11" w14:textId="77777777" w:rsidR="007A66F6" w:rsidRDefault="007A66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5871" w14:textId="77777777" w:rsidR="00E44323" w:rsidRDefault="00E44323">
      <w:r>
        <w:separator/>
      </w:r>
    </w:p>
  </w:footnote>
  <w:footnote w:type="continuationSeparator" w:id="0">
    <w:p w14:paraId="716F19D7" w14:textId="77777777" w:rsidR="00E44323" w:rsidRDefault="00E4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5EEA33E" w:rsidR="003264E3" w:rsidRPr="00364BEB" w:rsidRDefault="003264E3"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3264E3" w:rsidRDefault="003264E3"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4F0B" w14:textId="011DBCC8" w:rsidR="003264E3" w:rsidRPr="00364BEB" w:rsidRDefault="003264E3"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3264E3" w:rsidRDefault="003264E3" w:rsidP="0027493A">
    <w:pPr>
      <w:pStyle w:val="Encabezado"/>
    </w:pPr>
    <w:r>
      <w:rPr>
        <w:sz w:val="14"/>
        <w:szCs w:val="14"/>
      </w:rPr>
      <w:t>_______________________________________________________________________________________________</w:t>
    </w:r>
  </w:p>
  <w:p w14:paraId="151A2FF4" w14:textId="77777777" w:rsidR="003264E3" w:rsidRDefault="003264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D53C7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84774C"/>
    <w:multiLevelType w:val="hybridMultilevel"/>
    <w:tmpl w:val="C85AD20C"/>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983D40"/>
    <w:multiLevelType w:val="hybridMultilevel"/>
    <w:tmpl w:val="F48ADCF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Times New Roman"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Times New Roman"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Times New Roman" w:hint="default"/>
      </w:rPr>
    </w:lvl>
    <w:lvl w:ilvl="8" w:tplc="400A0005">
      <w:start w:val="1"/>
      <w:numFmt w:val="bullet"/>
      <w:lvlText w:val=""/>
      <w:lvlJc w:val="left"/>
      <w:pPr>
        <w:ind w:left="7473" w:hanging="360"/>
      </w:pPr>
      <w:rPr>
        <w:rFonts w:ascii="Wingdings" w:hAnsi="Wingdings" w:hint="default"/>
      </w:rPr>
    </w:lvl>
  </w:abstractNum>
  <w:abstractNum w:abstractNumId="26"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98F7030"/>
    <w:multiLevelType w:val="hybridMultilevel"/>
    <w:tmpl w:val="6D1C5EC8"/>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2" w15:restartNumberingAfterBreak="0">
    <w:nsid w:val="43E7424E"/>
    <w:multiLevelType w:val="hybridMultilevel"/>
    <w:tmpl w:val="D1E6F7A4"/>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5" w15:restartNumberingAfterBreak="0">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36" w15:restartNumberingAfterBreak="0">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37"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3"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EE71D8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70E67DE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15:restartNumberingAfterBreak="0">
    <w:nsid w:val="714E0529"/>
    <w:multiLevelType w:val="hybridMultilevel"/>
    <w:tmpl w:val="D1E6F7A4"/>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74262E83"/>
    <w:multiLevelType w:val="hybridMultilevel"/>
    <w:tmpl w:val="27D6900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53"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4"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27"/>
  </w:num>
  <w:num w:numId="3">
    <w:abstractNumId w:val="44"/>
  </w:num>
  <w:num w:numId="4">
    <w:abstractNumId w:val="40"/>
  </w:num>
  <w:num w:numId="5">
    <w:abstractNumId w:val="7"/>
  </w:num>
  <w:num w:numId="6">
    <w:abstractNumId w:val="1"/>
  </w:num>
  <w:num w:numId="7">
    <w:abstractNumId w:val="30"/>
  </w:num>
  <w:num w:numId="8">
    <w:abstractNumId w:val="12"/>
  </w:num>
  <w:num w:numId="9">
    <w:abstractNumId w:val="6"/>
  </w:num>
  <w:num w:numId="10">
    <w:abstractNumId w:val="18"/>
  </w:num>
  <w:num w:numId="11">
    <w:abstractNumId w:val="2"/>
  </w:num>
  <w:num w:numId="12">
    <w:abstractNumId w:val="10"/>
  </w:num>
  <w:num w:numId="13">
    <w:abstractNumId w:val="4"/>
  </w:num>
  <w:num w:numId="14">
    <w:abstractNumId w:val="19"/>
  </w:num>
  <w:num w:numId="15">
    <w:abstractNumId w:val="48"/>
  </w:num>
  <w:num w:numId="16">
    <w:abstractNumId w:val="22"/>
  </w:num>
  <w:num w:numId="17">
    <w:abstractNumId w:val="17"/>
  </w:num>
  <w:num w:numId="18">
    <w:abstractNumId w:val="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3"/>
  </w:num>
  <w:num w:numId="22">
    <w:abstractNumId w:val="34"/>
  </w:num>
  <w:num w:numId="23">
    <w:abstractNumId w:val="49"/>
  </w:num>
  <w:num w:numId="24">
    <w:abstractNumId w:val="42"/>
  </w:num>
  <w:num w:numId="25">
    <w:abstractNumId w:val="21"/>
  </w:num>
  <w:num w:numId="26">
    <w:abstractNumId w:val="46"/>
  </w:num>
  <w:num w:numId="27">
    <w:abstractNumId w:val="5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9"/>
  </w:num>
  <w:num w:numId="31">
    <w:abstractNumId w:val="37"/>
  </w:num>
  <w:num w:numId="32">
    <w:abstractNumId w:val="38"/>
  </w:num>
  <w:num w:numId="33">
    <w:abstractNumId w:val="41"/>
  </w:num>
  <w:num w:numId="34">
    <w:abstractNumId w:val="24"/>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9"/>
  </w:num>
  <w:num w:numId="39">
    <w:abstractNumId w:val="32"/>
  </w:num>
  <w:num w:numId="40">
    <w:abstractNumId w:val="51"/>
  </w:num>
  <w:num w:numId="41">
    <w:abstractNumId w:val="11"/>
  </w:num>
  <w:num w:numId="42">
    <w:abstractNumId w:val="25"/>
  </w:num>
  <w:num w:numId="43">
    <w:abstractNumId w:val="50"/>
  </w:num>
  <w:num w:numId="44">
    <w:abstractNumId w:val="45"/>
  </w:num>
  <w:num w:numId="45">
    <w:abstractNumId w:val="20"/>
  </w:num>
  <w:num w:numId="46">
    <w:abstractNumId w:val="14"/>
  </w:num>
  <w:num w:numId="47">
    <w:abstractNumId w:val="53"/>
  </w:num>
  <w:num w:numId="48">
    <w:abstractNumId w:val="9"/>
  </w:num>
  <w:num w:numId="49">
    <w:abstractNumId w:val="28"/>
  </w:num>
  <w:num w:numId="50">
    <w:abstractNumId w:val="52"/>
  </w:num>
  <w:num w:numId="51">
    <w:abstractNumId w:val="15"/>
  </w:num>
  <w:num w:numId="52">
    <w:abstractNumId w:val="31"/>
  </w:num>
  <w:num w:numId="53">
    <w:abstractNumId w:val="36"/>
  </w:num>
  <w:num w:numId="54">
    <w:abstractNumId w:val="35"/>
  </w:num>
  <w:num w:numId="55">
    <w:abstractNumId w:val="3"/>
  </w:num>
  <w:num w:numId="5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16745"/>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963ED"/>
    <w:rsid w:val="000A1416"/>
    <w:rsid w:val="000A2951"/>
    <w:rsid w:val="000A53B4"/>
    <w:rsid w:val="000A78DA"/>
    <w:rsid w:val="000A7AA7"/>
    <w:rsid w:val="000A7F82"/>
    <w:rsid w:val="000B1F82"/>
    <w:rsid w:val="000B2A65"/>
    <w:rsid w:val="000B482D"/>
    <w:rsid w:val="000B5ECA"/>
    <w:rsid w:val="000B6253"/>
    <w:rsid w:val="000B7A98"/>
    <w:rsid w:val="000C00BC"/>
    <w:rsid w:val="000C04C3"/>
    <w:rsid w:val="000C2172"/>
    <w:rsid w:val="000C3E12"/>
    <w:rsid w:val="000C45DE"/>
    <w:rsid w:val="000C570A"/>
    <w:rsid w:val="000C6424"/>
    <w:rsid w:val="000D1536"/>
    <w:rsid w:val="000D4E35"/>
    <w:rsid w:val="000D622A"/>
    <w:rsid w:val="000D62BF"/>
    <w:rsid w:val="000D6B15"/>
    <w:rsid w:val="000E341F"/>
    <w:rsid w:val="000E3D39"/>
    <w:rsid w:val="000E3F42"/>
    <w:rsid w:val="000E6F2E"/>
    <w:rsid w:val="000E72C9"/>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71BD"/>
    <w:rsid w:val="00180304"/>
    <w:rsid w:val="00182465"/>
    <w:rsid w:val="00183A99"/>
    <w:rsid w:val="00183D36"/>
    <w:rsid w:val="0018517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58C0"/>
    <w:rsid w:val="001C7A15"/>
    <w:rsid w:val="001D0C17"/>
    <w:rsid w:val="001D0EE2"/>
    <w:rsid w:val="001D12AF"/>
    <w:rsid w:val="001D275B"/>
    <w:rsid w:val="001D3717"/>
    <w:rsid w:val="001D3BE2"/>
    <w:rsid w:val="001D5895"/>
    <w:rsid w:val="001D5B7A"/>
    <w:rsid w:val="001D5E97"/>
    <w:rsid w:val="001D649F"/>
    <w:rsid w:val="001D7E17"/>
    <w:rsid w:val="001E147E"/>
    <w:rsid w:val="001E20F8"/>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711"/>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41B"/>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64E3"/>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878A5"/>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162E"/>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A70"/>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899"/>
    <w:rsid w:val="003E6E33"/>
    <w:rsid w:val="003F0072"/>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965"/>
    <w:rsid w:val="00411D6C"/>
    <w:rsid w:val="004120BA"/>
    <w:rsid w:val="004152EC"/>
    <w:rsid w:val="0041662D"/>
    <w:rsid w:val="004174D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2FF1"/>
    <w:rsid w:val="004B5906"/>
    <w:rsid w:val="004B6D65"/>
    <w:rsid w:val="004B7E2E"/>
    <w:rsid w:val="004C0520"/>
    <w:rsid w:val="004C0C43"/>
    <w:rsid w:val="004C1E6A"/>
    <w:rsid w:val="004C21B2"/>
    <w:rsid w:val="004C2816"/>
    <w:rsid w:val="004C3008"/>
    <w:rsid w:val="004C4476"/>
    <w:rsid w:val="004C5DE2"/>
    <w:rsid w:val="004C6956"/>
    <w:rsid w:val="004C7DDE"/>
    <w:rsid w:val="004D14F2"/>
    <w:rsid w:val="004D43CC"/>
    <w:rsid w:val="004D5E74"/>
    <w:rsid w:val="004D62E5"/>
    <w:rsid w:val="004D7357"/>
    <w:rsid w:val="004E0E0E"/>
    <w:rsid w:val="004E2B71"/>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2F26"/>
    <w:rsid w:val="00544571"/>
    <w:rsid w:val="00544883"/>
    <w:rsid w:val="00545B5A"/>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29"/>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1718"/>
    <w:rsid w:val="0060300D"/>
    <w:rsid w:val="00603E22"/>
    <w:rsid w:val="00604550"/>
    <w:rsid w:val="006121B7"/>
    <w:rsid w:val="00612614"/>
    <w:rsid w:val="00614AA7"/>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C7B8C"/>
    <w:rsid w:val="006D2026"/>
    <w:rsid w:val="006D3BE3"/>
    <w:rsid w:val="006D3C67"/>
    <w:rsid w:val="006D3F03"/>
    <w:rsid w:val="006D45F8"/>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0B0B"/>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56E"/>
    <w:rsid w:val="00792D54"/>
    <w:rsid w:val="0079481D"/>
    <w:rsid w:val="007955A4"/>
    <w:rsid w:val="007959A3"/>
    <w:rsid w:val="007978DB"/>
    <w:rsid w:val="007A078A"/>
    <w:rsid w:val="007A194D"/>
    <w:rsid w:val="007A1DB1"/>
    <w:rsid w:val="007A2DD1"/>
    <w:rsid w:val="007A3629"/>
    <w:rsid w:val="007A3E4E"/>
    <w:rsid w:val="007A59AF"/>
    <w:rsid w:val="007A6339"/>
    <w:rsid w:val="007A64F2"/>
    <w:rsid w:val="007A66F6"/>
    <w:rsid w:val="007B011B"/>
    <w:rsid w:val="007B0C6B"/>
    <w:rsid w:val="007B12DC"/>
    <w:rsid w:val="007B13CA"/>
    <w:rsid w:val="007B1B54"/>
    <w:rsid w:val="007B4279"/>
    <w:rsid w:val="007B454D"/>
    <w:rsid w:val="007B4566"/>
    <w:rsid w:val="007B7092"/>
    <w:rsid w:val="007C046F"/>
    <w:rsid w:val="007C0753"/>
    <w:rsid w:val="007C1A0C"/>
    <w:rsid w:val="007C31D1"/>
    <w:rsid w:val="007C3B98"/>
    <w:rsid w:val="007C459A"/>
    <w:rsid w:val="007C4641"/>
    <w:rsid w:val="007C6256"/>
    <w:rsid w:val="007C6A91"/>
    <w:rsid w:val="007C7F31"/>
    <w:rsid w:val="007D0C18"/>
    <w:rsid w:val="007D107C"/>
    <w:rsid w:val="007D2926"/>
    <w:rsid w:val="007D2FA4"/>
    <w:rsid w:val="007D328D"/>
    <w:rsid w:val="007D41CE"/>
    <w:rsid w:val="007D65B7"/>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BAF"/>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549C"/>
    <w:rsid w:val="00856C30"/>
    <w:rsid w:val="00857D29"/>
    <w:rsid w:val="008601E4"/>
    <w:rsid w:val="008604CF"/>
    <w:rsid w:val="00860B6F"/>
    <w:rsid w:val="00861C6B"/>
    <w:rsid w:val="00863A57"/>
    <w:rsid w:val="00863E68"/>
    <w:rsid w:val="00864063"/>
    <w:rsid w:val="00865CF7"/>
    <w:rsid w:val="0086628B"/>
    <w:rsid w:val="00872824"/>
    <w:rsid w:val="0087471D"/>
    <w:rsid w:val="00874FF4"/>
    <w:rsid w:val="00876BCE"/>
    <w:rsid w:val="00877D59"/>
    <w:rsid w:val="00882DBA"/>
    <w:rsid w:val="00883D05"/>
    <w:rsid w:val="00884EC4"/>
    <w:rsid w:val="00885057"/>
    <w:rsid w:val="00885BD3"/>
    <w:rsid w:val="00885DFC"/>
    <w:rsid w:val="00886877"/>
    <w:rsid w:val="008921B6"/>
    <w:rsid w:val="008924D7"/>
    <w:rsid w:val="008936A7"/>
    <w:rsid w:val="008937BC"/>
    <w:rsid w:val="00893F06"/>
    <w:rsid w:val="0089731D"/>
    <w:rsid w:val="008A065D"/>
    <w:rsid w:val="008A3A17"/>
    <w:rsid w:val="008A779C"/>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560A"/>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B74AA"/>
    <w:rsid w:val="00AC2CE8"/>
    <w:rsid w:val="00AC37C3"/>
    <w:rsid w:val="00AC3A31"/>
    <w:rsid w:val="00AC3C54"/>
    <w:rsid w:val="00AC4669"/>
    <w:rsid w:val="00AD0A58"/>
    <w:rsid w:val="00AD0D0F"/>
    <w:rsid w:val="00AD0E87"/>
    <w:rsid w:val="00AD0ED2"/>
    <w:rsid w:val="00AD1C31"/>
    <w:rsid w:val="00AD2CA3"/>
    <w:rsid w:val="00AD42E7"/>
    <w:rsid w:val="00AD4AF1"/>
    <w:rsid w:val="00AD5634"/>
    <w:rsid w:val="00AD7CAD"/>
    <w:rsid w:val="00AE16EC"/>
    <w:rsid w:val="00AE2B18"/>
    <w:rsid w:val="00AE3923"/>
    <w:rsid w:val="00AE3CCE"/>
    <w:rsid w:val="00AE4604"/>
    <w:rsid w:val="00AE4D98"/>
    <w:rsid w:val="00AE4F0F"/>
    <w:rsid w:val="00AE608F"/>
    <w:rsid w:val="00AF201F"/>
    <w:rsid w:val="00AF413F"/>
    <w:rsid w:val="00AF4DEB"/>
    <w:rsid w:val="00AF4FE3"/>
    <w:rsid w:val="00AF5D48"/>
    <w:rsid w:val="00AF7921"/>
    <w:rsid w:val="00AF7CF9"/>
    <w:rsid w:val="00B01417"/>
    <w:rsid w:val="00B01A87"/>
    <w:rsid w:val="00B02568"/>
    <w:rsid w:val="00B05BB8"/>
    <w:rsid w:val="00B064E7"/>
    <w:rsid w:val="00B07E1F"/>
    <w:rsid w:val="00B129CD"/>
    <w:rsid w:val="00B12D19"/>
    <w:rsid w:val="00B15B9B"/>
    <w:rsid w:val="00B1614B"/>
    <w:rsid w:val="00B164FA"/>
    <w:rsid w:val="00B2191B"/>
    <w:rsid w:val="00B23F96"/>
    <w:rsid w:val="00B301D3"/>
    <w:rsid w:val="00B30616"/>
    <w:rsid w:val="00B320BB"/>
    <w:rsid w:val="00B32313"/>
    <w:rsid w:val="00B41A80"/>
    <w:rsid w:val="00B42873"/>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979EB"/>
    <w:rsid w:val="00BA0F16"/>
    <w:rsid w:val="00BA29B7"/>
    <w:rsid w:val="00BA351B"/>
    <w:rsid w:val="00BA3F34"/>
    <w:rsid w:val="00BA4347"/>
    <w:rsid w:val="00BA5611"/>
    <w:rsid w:val="00BA615B"/>
    <w:rsid w:val="00BA6BAB"/>
    <w:rsid w:val="00BB3CD0"/>
    <w:rsid w:val="00BB4CC0"/>
    <w:rsid w:val="00BB4D46"/>
    <w:rsid w:val="00BB55EB"/>
    <w:rsid w:val="00BC0F98"/>
    <w:rsid w:val="00BC24E1"/>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1E3C"/>
    <w:rsid w:val="00BF2D81"/>
    <w:rsid w:val="00BF3095"/>
    <w:rsid w:val="00BF3E8B"/>
    <w:rsid w:val="00BF42FD"/>
    <w:rsid w:val="00BF5F1F"/>
    <w:rsid w:val="00BF653A"/>
    <w:rsid w:val="00BF660A"/>
    <w:rsid w:val="00BF6E51"/>
    <w:rsid w:val="00C0019B"/>
    <w:rsid w:val="00C0178A"/>
    <w:rsid w:val="00C017AA"/>
    <w:rsid w:val="00C01932"/>
    <w:rsid w:val="00C024B5"/>
    <w:rsid w:val="00C04BB4"/>
    <w:rsid w:val="00C04CFF"/>
    <w:rsid w:val="00C063ED"/>
    <w:rsid w:val="00C0714E"/>
    <w:rsid w:val="00C07657"/>
    <w:rsid w:val="00C10CAE"/>
    <w:rsid w:val="00C139B7"/>
    <w:rsid w:val="00C1443C"/>
    <w:rsid w:val="00C15FD7"/>
    <w:rsid w:val="00C17F0C"/>
    <w:rsid w:val="00C21788"/>
    <w:rsid w:val="00C22343"/>
    <w:rsid w:val="00C224B1"/>
    <w:rsid w:val="00C2303B"/>
    <w:rsid w:val="00C24053"/>
    <w:rsid w:val="00C250F9"/>
    <w:rsid w:val="00C25D2C"/>
    <w:rsid w:val="00C26BD4"/>
    <w:rsid w:val="00C26D5F"/>
    <w:rsid w:val="00C27B37"/>
    <w:rsid w:val="00C30867"/>
    <w:rsid w:val="00C320A7"/>
    <w:rsid w:val="00C33917"/>
    <w:rsid w:val="00C348F4"/>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6F4"/>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25C3"/>
    <w:rsid w:val="00CB3C45"/>
    <w:rsid w:val="00CB3CC2"/>
    <w:rsid w:val="00CB49ED"/>
    <w:rsid w:val="00CB59BD"/>
    <w:rsid w:val="00CB6630"/>
    <w:rsid w:val="00CB684F"/>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1FC8"/>
    <w:rsid w:val="00D33ECA"/>
    <w:rsid w:val="00D34409"/>
    <w:rsid w:val="00D344E7"/>
    <w:rsid w:val="00D43EB4"/>
    <w:rsid w:val="00D440D8"/>
    <w:rsid w:val="00D449C1"/>
    <w:rsid w:val="00D451AE"/>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01D3"/>
    <w:rsid w:val="00DF270B"/>
    <w:rsid w:val="00DF5BDC"/>
    <w:rsid w:val="00DF6673"/>
    <w:rsid w:val="00DF6BEB"/>
    <w:rsid w:val="00DF6D5B"/>
    <w:rsid w:val="00DF6F3D"/>
    <w:rsid w:val="00DF7AC4"/>
    <w:rsid w:val="00DF7BF4"/>
    <w:rsid w:val="00E00423"/>
    <w:rsid w:val="00E0080A"/>
    <w:rsid w:val="00E03FA5"/>
    <w:rsid w:val="00E045AF"/>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1D33"/>
    <w:rsid w:val="00E22E80"/>
    <w:rsid w:val="00E23AD3"/>
    <w:rsid w:val="00E25093"/>
    <w:rsid w:val="00E26538"/>
    <w:rsid w:val="00E2654A"/>
    <w:rsid w:val="00E26B89"/>
    <w:rsid w:val="00E27210"/>
    <w:rsid w:val="00E31BFA"/>
    <w:rsid w:val="00E33064"/>
    <w:rsid w:val="00E33F30"/>
    <w:rsid w:val="00E34038"/>
    <w:rsid w:val="00E3511B"/>
    <w:rsid w:val="00E40740"/>
    <w:rsid w:val="00E40F58"/>
    <w:rsid w:val="00E410C9"/>
    <w:rsid w:val="00E41363"/>
    <w:rsid w:val="00E413C1"/>
    <w:rsid w:val="00E4234F"/>
    <w:rsid w:val="00E438C4"/>
    <w:rsid w:val="00E440C5"/>
    <w:rsid w:val="00E44323"/>
    <w:rsid w:val="00E44A79"/>
    <w:rsid w:val="00E4561E"/>
    <w:rsid w:val="00E45E3A"/>
    <w:rsid w:val="00E46FB0"/>
    <w:rsid w:val="00E4704B"/>
    <w:rsid w:val="00E471B3"/>
    <w:rsid w:val="00E50ECC"/>
    <w:rsid w:val="00E51A65"/>
    <w:rsid w:val="00E51D39"/>
    <w:rsid w:val="00E53F37"/>
    <w:rsid w:val="00E54BED"/>
    <w:rsid w:val="00E5505B"/>
    <w:rsid w:val="00E55452"/>
    <w:rsid w:val="00E564FE"/>
    <w:rsid w:val="00E57042"/>
    <w:rsid w:val="00E575CE"/>
    <w:rsid w:val="00E60360"/>
    <w:rsid w:val="00E62E10"/>
    <w:rsid w:val="00E65BF3"/>
    <w:rsid w:val="00E66694"/>
    <w:rsid w:val="00E66A32"/>
    <w:rsid w:val="00E67FEB"/>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274"/>
    <w:rsid w:val="00EA35F0"/>
    <w:rsid w:val="00EA48AF"/>
    <w:rsid w:val="00EA4A43"/>
    <w:rsid w:val="00EA50B5"/>
    <w:rsid w:val="00EB056A"/>
    <w:rsid w:val="00EB1ED7"/>
    <w:rsid w:val="00EB1FFC"/>
    <w:rsid w:val="00EB2F26"/>
    <w:rsid w:val="00EB3E8A"/>
    <w:rsid w:val="00EB491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4780D"/>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 w:type="paragraph" w:customStyle="1" w:styleId="Style3">
    <w:name w:val="Style 3"/>
    <w:rsid w:val="00E045AF"/>
    <w:pPr>
      <w:widowControl w:val="0"/>
      <w:autoSpaceDE w:val="0"/>
      <w:autoSpaceDN w:val="0"/>
      <w:spacing w:line="273" w:lineRule="auto"/>
    </w:pPr>
    <w:rPr>
      <w:sz w:val="24"/>
      <w:szCs w:val="24"/>
      <w:lang w:val="es-ES" w:eastAsia="es-ES"/>
    </w:rPr>
  </w:style>
  <w:style w:type="character" w:styleId="Hipervnculovisitado">
    <w:name w:val="FollowedHyperlink"/>
    <w:basedOn w:val="Fuentedeprrafopredeter"/>
    <w:uiPriority w:val="99"/>
    <w:semiHidden/>
    <w:unhideWhenUsed/>
    <w:rsid w:val="003B162E"/>
    <w:rPr>
      <w:color w:val="800080" w:themeColor="followedHyperlink"/>
      <w:u w:val="single"/>
    </w:rPr>
  </w:style>
  <w:style w:type="character" w:styleId="Mencinsinresolver">
    <w:name w:val="Unresolved Mention"/>
    <w:basedOn w:val="Fuentedeprrafopredeter"/>
    <w:uiPriority w:val="99"/>
    <w:semiHidden/>
    <w:unhideWhenUsed/>
    <w:rsid w:val="003B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cio.flores@ende.bo"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BFDA-F16D-4FC6-A877-AC9CD7ED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12230</Words>
  <Characters>67268</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79340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9</cp:revision>
  <cp:lastPrinted>2023-03-21T20:07:00Z</cp:lastPrinted>
  <dcterms:created xsi:type="dcterms:W3CDTF">2023-03-16T22:22:00Z</dcterms:created>
  <dcterms:modified xsi:type="dcterms:W3CDTF">2023-03-22T19:37:00Z</dcterms:modified>
</cp:coreProperties>
</file>