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D8A5F" w14:textId="37772123" w:rsidR="00752775" w:rsidRPr="002E60FB" w:rsidRDefault="005159B8" w:rsidP="00752775">
      <w:pPr>
        <w:ind w:right="59"/>
        <w:rPr>
          <w:rFonts w:ascii="Tahoma" w:hAnsi="Tahoma" w:cs="Tahoma"/>
        </w:rPr>
      </w:pPr>
      <w:r w:rsidRPr="002E60FB">
        <w:rPr>
          <w:rFonts w:ascii="Tahoma" w:hAnsi="Tahoma" w:cs="Tahoma"/>
          <w:noProof/>
          <w:lang w:val="es-BO" w:eastAsia="es-BO"/>
        </w:rPr>
        <w:drawing>
          <wp:anchor distT="0" distB="0" distL="114300" distR="114300" simplePos="0" relativeHeight="251660288" behindDoc="1" locked="0" layoutInCell="1" allowOverlap="1" wp14:anchorId="263B5754" wp14:editId="267F7BD5">
            <wp:simplePos x="0" y="0"/>
            <wp:positionH relativeFrom="column">
              <wp:posOffset>-470535</wp:posOffset>
            </wp:positionH>
            <wp:positionV relativeFrom="paragraph">
              <wp:posOffset>-103505</wp:posOffset>
            </wp:positionV>
            <wp:extent cx="6762750" cy="1189703"/>
            <wp:effectExtent l="0" t="0" r="0" b="0"/>
            <wp:wrapNone/>
            <wp:docPr id="18752836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0" cy="1189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72C0B" w14:textId="77777777" w:rsidR="00530474" w:rsidRPr="002E60FB" w:rsidRDefault="00530474" w:rsidP="00752775">
      <w:pPr>
        <w:ind w:right="59"/>
        <w:rPr>
          <w:rFonts w:ascii="Tahoma" w:hAnsi="Tahoma" w:cs="Tahoma"/>
        </w:rPr>
      </w:pPr>
    </w:p>
    <w:p w14:paraId="19E65449" w14:textId="77777777" w:rsidR="00530474" w:rsidRPr="002E60FB" w:rsidRDefault="00530474" w:rsidP="00752775">
      <w:pPr>
        <w:ind w:right="59"/>
        <w:rPr>
          <w:rFonts w:ascii="Tahoma" w:hAnsi="Tahoma" w:cs="Tahoma"/>
        </w:rPr>
      </w:pPr>
    </w:p>
    <w:p w14:paraId="0B678A07" w14:textId="77777777" w:rsidR="00530474" w:rsidRPr="002E60FB" w:rsidRDefault="00530474" w:rsidP="00752775">
      <w:pPr>
        <w:ind w:right="59"/>
        <w:rPr>
          <w:rFonts w:ascii="Tahoma" w:hAnsi="Tahoma" w:cs="Tahoma"/>
        </w:rPr>
      </w:pPr>
    </w:p>
    <w:p w14:paraId="5397640D" w14:textId="1B4342FF"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1312" behindDoc="0" locked="0" layoutInCell="1" allowOverlap="1" wp14:anchorId="73271DA1" wp14:editId="26FB5A40">
                <wp:simplePos x="0" y="0"/>
                <wp:positionH relativeFrom="column">
                  <wp:posOffset>951895</wp:posOffset>
                </wp:positionH>
                <wp:positionV relativeFrom="paragraph">
                  <wp:posOffset>93849</wp:posOffset>
                </wp:positionV>
                <wp:extent cx="4516120" cy="1065530"/>
                <wp:effectExtent l="57150" t="57150" r="36830" b="39370"/>
                <wp:wrapNone/>
                <wp:docPr id="1564762626"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1065530"/>
                        </a:xfrm>
                        <a:prstGeom prst="roundRect">
                          <a:avLst>
                            <a:gd name="adj" fmla="val 16667"/>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9525">
                          <a:solidFill>
                            <a:srgbClr val="FFC000"/>
                          </a:solidFill>
                          <a:round/>
                          <a:headEnd/>
                          <a:tailEnd/>
                        </a:ln>
                        <a:effectLst/>
                        <a:scene3d>
                          <a:camera prst="orthographicFront"/>
                          <a:lightRig rig="threePt" dir="t"/>
                        </a:scene3d>
                        <a:sp3d contourW="12700">
                          <a:contourClr>
                            <a:srgbClr val="E7E6E6">
                              <a:lumMod val="50000"/>
                            </a:srgbClr>
                          </a:contourClr>
                        </a:sp3d>
                      </wps:spPr>
                      <wps:txbx>
                        <w:txbxContent>
                          <w:p w14:paraId="478FCC38" w14:textId="77777777" w:rsidR="00630B5C" w:rsidRPr="002E60FB" w:rsidRDefault="00630B5C" w:rsidP="00530474">
                            <w:pPr>
                              <w:autoSpaceDE w:val="0"/>
                              <w:autoSpaceDN w:val="0"/>
                              <w:adjustRightInd w:val="0"/>
                              <w:jc w:val="center"/>
                              <w:rPr>
                                <w:rFonts w:ascii="Tahoma" w:hAnsi="Tahoma" w:cs="Tahoma"/>
                                <w:color w:val="FFE599"/>
                                <w:sz w:val="40"/>
                                <w:szCs w:val="40"/>
                              </w:rPr>
                            </w:pPr>
                            <w:r w:rsidRPr="002E60FB">
                              <w:rPr>
                                <w:rFonts w:ascii="Tahoma" w:hAnsi="Tahoma" w:cs="Tahoma"/>
                                <w:sz w:val="40"/>
                                <w:szCs w:val="40"/>
                              </w:rPr>
                              <w:t>DOCUMENTO DE REQUERIMIENTO DE PROPUESTAS</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3271DA1" id="Rectángulo: esquinas redondeadas 6" o:spid="_x0000_s1026" style="position:absolute;margin-left:74.95pt;margin-top:7.4pt;width:355.6pt;height:8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gzFgMAAA0HAAAOAAAAZHJzL2Uyb0RvYy54bWy8VV1v0zAUfUfiP1h+Z0naJN2ipdPUtQhp&#10;wLSB9uzaTmNw7GC7Tcev59pJurJNCBDiJbKv7XPuPfcj5xf7RqIdN1ZoVeLkJMaIK6qZUJsSf/60&#10;enOKkXVEMSK14iV+4BZfzF+/Ou/agk90rSXjBgGIskXXlrh2ri2iyNKaN8Se6JYrOKy0aYiDrdlE&#10;zJAO0BsZTeI4jzptWGs05daC9ao/xPOAX1Wcuo9VZblDssTgmwtfE75r/43m56TYGNLWgg5ukL/w&#10;oiFCAekB6oo4grZGPINqBDXa6sqdUN1EuqoE5SEGiCaJn0RzV5OWh1hAHNseZLL/DpZ+2N21N8a7&#10;bttrTb9apPSiJmrDL43RXc0JA7rECxV1rS0OD/zGwlO07t5rBqklW6eDBvvKNB4QokP7IPXDQWq+&#10;d4iCMc2SPJlARiicJXGeZdOQjIgU4/PWWPeW6wb5RYmN3ip2CwkNHGR3bV0QnCFFGk/PvmBUNRLS&#10;tyMSJXmez4LXpBguA/aIOaSKrYSUqJICKk9BfWJktLsXrg7K+7DDRTtyWdRqUCMOZms264U0CNgg&#10;nnQ2WaTBLrcNCNKbszgeagysUIm99Ww0g0cDCqgLxWN7up5llvrH3vI7TOmISYpjqmw0/5LqdPrf&#10;qBJg+oOwvGMvKDgbzS+EFYQcMiaFQlDLJc68mICELCWSs6GiSeGE5L6ofHmH7g0l4UWXCnUlPssm&#10;WZ8DLcXh7KeErFYLj9wj2ONroWTDhPFttFQsrB0Rsl8Do1Sei4dJBT6HC5ZyxafMH1AobUOGDtDG&#10;1XqYVSujleunlxSb2t2KDTICAnW14fzGYcQEjLlwxWv0CGnbKUMUXuutuQcdJqBliHCwQUk/q7nl&#10;bJkv83DraXUfAu+7Ich4jOTJgXGYHn5g+NlsC7df7yFav1xr9gBzBFovDAv4m8Ci1uY7Rh1M5hLb&#10;b1tioDnlOwXddxqn0NnIhU0aT6YptO3xyfr4hCgKUCWmzmAoBb9ZuPAD8FEqfQlTqxIh/4++DN7C&#10;zB3Lwv8f/FA/3odbj3+x+Q8AAAD//wMAUEsDBBQABgAIAAAAIQD9jf2y3QAAAAoBAAAPAAAAZHJz&#10;L2Rvd25yZXYueG1sTI9BT8MwDIXvSPyHyEjcWNoKha5rOiEEiCOMSYhb2nhtoXGqJuvKv8c7wc3P&#10;fnr+Xrld3CBmnELvSUO6SkAgNd721GrYvz/d5CBCNGTN4Ak1/GCAbXV5UZrC+hO94byLreAQCoXR&#10;0MU4FlKGpkNnwsqPSHw7+MmZyHJqpZ3MicPdILMkUdKZnvhDZ0Z86LD53h2dhg9Vf349p68v++ju&#10;Mj8/KkZQWl9fLfcbEBGX+GeGMz6jQ8VMtT+SDWJgfbtes/U8cAU25CpNQdS8yDMFsirl/wrVLwAA&#10;AP//AwBQSwECLQAUAAYACAAAACEAtoM4kv4AAADhAQAAEwAAAAAAAAAAAAAAAAAAAAAAW0NvbnRl&#10;bnRfVHlwZXNdLnhtbFBLAQItABQABgAIAAAAIQA4/SH/1gAAAJQBAAALAAAAAAAAAAAAAAAAAC8B&#10;AABfcmVscy8ucmVsc1BLAQItABQABgAIAAAAIQCxW4gzFgMAAA0HAAAOAAAAAAAAAAAAAAAAAC4C&#10;AABkcnMvZTJvRG9jLnhtbFBLAQItABQABgAIAAAAIQD9jf2y3QAAAAoBAAAPAAAAAAAAAAAAAAAA&#10;AHAFAABkcnMvZG93bnJldi54bWxQSwUGAAAAAAQABADzAAAAegYAAAAA&#10;" fillcolor="#f6f8fc" strokecolor="#ffc000">
                <v:fill color2="#c7d5ed" rotate="t" colors="0 #f6f8fc;48497f #abc0e4;54395f #abc0e4;1 #c7d5ed" focus="100%" type="gradient"/>
                <v:textbox inset="2.23519mm,1.1176mm,2.23519mm,1.1176mm">
                  <w:txbxContent>
                    <w:p w14:paraId="478FCC38" w14:textId="77777777" w:rsidR="00630B5C" w:rsidRPr="002E60FB" w:rsidRDefault="00630B5C" w:rsidP="00530474">
                      <w:pPr>
                        <w:autoSpaceDE w:val="0"/>
                        <w:autoSpaceDN w:val="0"/>
                        <w:adjustRightInd w:val="0"/>
                        <w:jc w:val="center"/>
                        <w:rPr>
                          <w:rFonts w:ascii="Tahoma" w:hAnsi="Tahoma" w:cs="Tahoma"/>
                          <w:color w:val="FFE599"/>
                          <w:sz w:val="40"/>
                          <w:szCs w:val="40"/>
                        </w:rPr>
                      </w:pPr>
                      <w:r w:rsidRPr="002E60FB">
                        <w:rPr>
                          <w:rFonts w:ascii="Tahoma" w:hAnsi="Tahoma" w:cs="Tahoma"/>
                          <w:sz w:val="40"/>
                          <w:szCs w:val="40"/>
                        </w:rPr>
                        <w:t>DOCUMENTO DE REQUERIMIENTO DE PROPUESTAS</w:t>
                      </w:r>
                    </w:p>
                  </w:txbxContent>
                </v:textbox>
              </v:roundrect>
            </w:pict>
          </mc:Fallback>
        </mc:AlternateContent>
      </w:r>
    </w:p>
    <w:p w14:paraId="029DB5E6" w14:textId="77777777" w:rsidR="00530474" w:rsidRPr="002E60FB" w:rsidRDefault="00530474" w:rsidP="00752775">
      <w:pPr>
        <w:ind w:right="59"/>
        <w:rPr>
          <w:rFonts w:ascii="Tahoma" w:hAnsi="Tahoma" w:cs="Tahoma"/>
        </w:rPr>
      </w:pPr>
    </w:p>
    <w:p w14:paraId="1D8BC725" w14:textId="77777777" w:rsidR="00530474" w:rsidRPr="002E60FB" w:rsidRDefault="00530474" w:rsidP="00752775">
      <w:pPr>
        <w:ind w:right="59"/>
        <w:rPr>
          <w:rFonts w:ascii="Tahoma" w:hAnsi="Tahoma" w:cs="Tahoma"/>
        </w:rPr>
      </w:pPr>
    </w:p>
    <w:p w14:paraId="05E7F471" w14:textId="77777777" w:rsidR="00530474" w:rsidRPr="002E60FB" w:rsidRDefault="00530474" w:rsidP="00752775">
      <w:pPr>
        <w:ind w:right="59"/>
        <w:rPr>
          <w:rFonts w:ascii="Tahoma" w:hAnsi="Tahoma" w:cs="Tahoma"/>
        </w:rPr>
      </w:pPr>
    </w:p>
    <w:p w14:paraId="47958D56" w14:textId="77777777" w:rsidR="00530474" w:rsidRPr="002E60FB" w:rsidRDefault="00530474" w:rsidP="00752775">
      <w:pPr>
        <w:ind w:right="59"/>
        <w:rPr>
          <w:rFonts w:ascii="Tahoma" w:hAnsi="Tahoma" w:cs="Tahoma"/>
        </w:rPr>
      </w:pPr>
    </w:p>
    <w:p w14:paraId="189CF70B" w14:textId="2FB09627"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2336" behindDoc="0" locked="0" layoutInCell="1" allowOverlap="1" wp14:anchorId="4D91F314" wp14:editId="2BB3C14C">
                <wp:simplePos x="0" y="0"/>
                <wp:positionH relativeFrom="column">
                  <wp:posOffset>1409546</wp:posOffset>
                </wp:positionH>
                <wp:positionV relativeFrom="paragraph">
                  <wp:posOffset>47625</wp:posOffset>
                </wp:positionV>
                <wp:extent cx="3594100" cy="304800"/>
                <wp:effectExtent l="0" t="0" r="6350" b="0"/>
                <wp:wrapNone/>
                <wp:docPr id="1169280816"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0" cy="304800"/>
                        </a:xfrm>
                        <a:prstGeom prst="roundRect">
                          <a:avLst/>
                        </a:prstGeom>
                        <a:solidFill>
                          <a:srgbClr val="4472C4">
                            <a:lumMod val="20000"/>
                            <a:lumOff val="80000"/>
                          </a:srgbClr>
                        </a:solidFill>
                        <a:ln w="6350" cap="flat" cmpd="sng" algn="ctr">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prstDash val="solid"/>
                          <a:miter lim="800000"/>
                        </a:ln>
                        <a:effectLst/>
                      </wps:spPr>
                      <wps:txbx>
                        <w:txbxContent>
                          <w:p w14:paraId="7F061669" w14:textId="77777777" w:rsidR="00630B5C" w:rsidRPr="002E60FB" w:rsidRDefault="00630B5C" w:rsidP="00530474">
                            <w:pPr>
                              <w:jc w:val="center"/>
                              <w:rPr>
                                <w:rFonts w:ascii="Arial" w:hAnsi="Arial" w:cs="Arial"/>
                                <w:b/>
                                <w:bCs/>
                                <w:sz w:val="28"/>
                                <w:szCs w:val="28"/>
                              </w:rPr>
                            </w:pPr>
                            <w:r w:rsidRPr="002E60FB">
                              <w:rPr>
                                <w:rFonts w:ascii="Arial" w:hAnsi="Arial" w:cs="Arial"/>
                                <w:b/>
                                <w:bCs/>
                                <w:sz w:val="28"/>
                                <w:szCs w:val="28"/>
                              </w:rPr>
                              <w:t>CONTRATACION DIRECTA 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91F314" id="Rectángulo: esquinas redondeadas 5" o:spid="_x0000_s1027" style="position:absolute;margin-left:111pt;margin-top:3.75pt;width:283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JBAMAAB4HAAAOAAAAZHJzL2Uyb0RvYy54bWy8Vdtq3DAQfS/0H4TeG+/Fm01MvGHZkFLY&#10;NqFJybNWlm1R3SppL+nXdyTZGzdJCy2lGIQ0M5qbzhxfXB6kQDtmHdeqxOOTEUZMUV1x1ZT4y/31&#10;uzOMnCeqIkIrVuJH5vDl4u2bi70p2ES3WlTMInCiXLE3JW69N0WWOdoySdyJNkyBstZWEg9H22SV&#10;JXvwLkU2GY1Os722lbGaMudAepWUeBH91zWj/qauHfNIlBhy83G1cd2ENVtckKKxxLScdmmQv8hC&#10;Eq4g6NHVFfEEbS1/4UpyarXTtT+hWma6rjllsQaoZjx6Vs1dSwyLtUBznDm2yf07t/TT7s7c2pC6&#10;M2tNvzroSLY3rjhqwsF1NofaymALiaND7OLjsYvs4BEF4XR2no9H0GwKuukoP4N9cEqK/raxzr9n&#10;WqKwKbHVW1V9hqeKHSS7tfPJvreL2WnBq2suRDzYZrMSFu0IPGuezyerPN4VW/lRV0kM6EiBSQFi&#10;QEESQzbHfFxyE3NzQ/9CoX2JT6ezUAUBWNaCeNhKU5XYqQYjIhrAO/U2xgUAxdxQLThYK4A6Rlb7&#10;B+7b+IgwGsnQQXGhgsYho+EdR1HcJZIyXM7C96Ke2avlnPdiaO+wnMYNo8zzcPlF534RKe99/ty5&#10;WS/+baiz6X8LBSD7k1ghsW7gh4CY9+JXygJR07+Y4AqRwGqz0EzwhBwlggEgxolFPBcsoDhht4dE&#10;aHrA8RVxbXrfiLR0RXIP7Ce4LHHEZT8oQoVrLPJXNw1PUxh2/rA5IN7HDpKNrh5vbQBdHEtn6DWH&#10;sGvi/C2xwGmQMPC0v4GlFhrgrbsdRq2231+TB3ugGtBitAeOBOx/2xIL2BYfFID3fJzn4NbHQz6b&#10;T+Bgh5rNUKO2cqVhXsfQOUPjNth70W9rq+UD0PkyRAUVURRipynrDiufuBt+CJQtl9EMiNQQv1Z3&#10;hvZjFhp+f3gg1nQU44GcPumeT0nxjGSSbei50sut1zWPr/jU144TgYQjWXQ/jMDyw3O0evqtLX4A&#10;AAD//wMAUEsDBBQABgAIAAAAIQC2O9Cn3gAAAAgBAAAPAAAAZHJzL2Rvd25yZXYueG1sTI/BTsMw&#10;EETvSPyDtUjcqEOESQjZVBVVEZeqIiDObrwkEbGdxm4b/p7lBMfRjGbelMvZDuJEU+i9Q7hdJCDI&#10;Nd70rkV4f9vc5CBC1M7owTtC+KYAy+ryotSF8Wf3Sqc6toJLXCg0QhfjWEgZmo6sDgs/kmPv009W&#10;R5ZTK82kz1xuB5kmyb20une80OmRnjpqvuqjRVjl67vmeWPsLnt5+Fgf6u1WHQzi9dW8egQRaY5/&#10;YfjFZ3SomGnvj84EMSCkacpfIkKmQLCf5TnrPYJSCmRVyv8Hqh8AAAD//wMAUEsBAi0AFAAGAAgA&#10;AAAhALaDOJL+AAAA4QEAABMAAAAAAAAAAAAAAAAAAAAAAFtDb250ZW50X1R5cGVzXS54bWxQSwEC&#10;LQAUAAYACAAAACEAOP0h/9YAAACUAQAACwAAAAAAAAAAAAAAAAAvAQAAX3JlbHMvLnJlbHNQSwEC&#10;LQAUAAYACAAAACEAAicfiQQDAAAeBwAADgAAAAAAAAAAAAAAAAAuAgAAZHJzL2Uyb0RvYy54bWxQ&#10;SwECLQAUAAYACAAAACEAtjvQp94AAAAIAQAADwAAAAAAAAAAAAAAAABeBQAAZHJzL2Rvd25yZXYu&#10;eG1sUEsFBgAAAAAEAAQA8wAAAGkGAAAAAA==&#10;" fillcolor="#dae3f3" strokeweight=".5pt">
                <v:stroke joinstyle="miter"/>
                <v:path arrowok="t"/>
                <v:textbox>
                  <w:txbxContent>
                    <w:p w14:paraId="7F061669" w14:textId="77777777" w:rsidR="00630B5C" w:rsidRPr="002E60FB" w:rsidRDefault="00630B5C" w:rsidP="00530474">
                      <w:pPr>
                        <w:jc w:val="center"/>
                        <w:rPr>
                          <w:rFonts w:ascii="Arial" w:hAnsi="Arial" w:cs="Arial"/>
                          <w:b/>
                          <w:bCs/>
                          <w:sz w:val="28"/>
                          <w:szCs w:val="28"/>
                        </w:rPr>
                      </w:pPr>
                      <w:r w:rsidRPr="002E60FB">
                        <w:rPr>
                          <w:rFonts w:ascii="Arial" w:hAnsi="Arial" w:cs="Arial"/>
                          <w:b/>
                          <w:bCs/>
                          <w:sz w:val="28"/>
                          <w:szCs w:val="28"/>
                        </w:rPr>
                        <w:t>CONTRATACION DIRECTA REGULAR</w:t>
                      </w:r>
                    </w:p>
                  </w:txbxContent>
                </v:textbox>
              </v:roundrect>
            </w:pict>
          </mc:Fallback>
        </mc:AlternateContent>
      </w:r>
    </w:p>
    <w:p w14:paraId="0E49C176" w14:textId="7218FE39" w:rsidR="00530474" w:rsidRPr="002E60FB" w:rsidRDefault="00530474" w:rsidP="00752775">
      <w:pPr>
        <w:ind w:right="59"/>
        <w:rPr>
          <w:rFonts w:ascii="Tahoma" w:hAnsi="Tahoma" w:cs="Tahoma"/>
        </w:rPr>
      </w:pPr>
    </w:p>
    <w:p w14:paraId="22F55A8E" w14:textId="17496057"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3360" behindDoc="0" locked="0" layoutInCell="1" allowOverlap="1" wp14:anchorId="3EA8A1C0" wp14:editId="6C6E93BC">
                <wp:simplePos x="0" y="0"/>
                <wp:positionH relativeFrom="page">
                  <wp:posOffset>2714625</wp:posOffset>
                </wp:positionH>
                <wp:positionV relativeFrom="paragraph">
                  <wp:posOffset>128270</wp:posOffset>
                </wp:positionV>
                <wp:extent cx="3133725" cy="1333500"/>
                <wp:effectExtent l="0" t="0" r="0" b="0"/>
                <wp:wrapNone/>
                <wp:docPr id="149431222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333500"/>
                        </a:xfrm>
                        <a:prstGeom prst="rect">
                          <a:avLst/>
                        </a:prstGeom>
                        <a:noFill/>
                        <a:ln>
                          <a:noFill/>
                        </a:ln>
                        <a:effectLst/>
                      </wps:spPr>
                      <wps:txbx>
                        <w:txbxContent>
                          <w:p w14:paraId="2F7E0451" w14:textId="77777777" w:rsidR="00630B5C" w:rsidRPr="00640665" w:rsidRDefault="00630B5C" w:rsidP="00530474">
                            <w:pPr>
                              <w:autoSpaceDE w:val="0"/>
                              <w:autoSpaceDN w:val="0"/>
                              <w:adjustRightInd w:val="0"/>
                              <w:jc w:val="center"/>
                              <w:rPr>
                                <w:rFonts w:ascii="Tahoma" w:hAnsi="Tahoma" w:cs="Tahoma"/>
                                <w:b/>
                                <w:bCs/>
                                <w:color w:val="000000"/>
                                <w:sz w:val="32"/>
                                <w:szCs w:val="24"/>
                                <w:lang w:val="pt-BR"/>
                              </w:rPr>
                            </w:pPr>
                            <w:r w:rsidRPr="00640665">
                              <w:rPr>
                                <w:rFonts w:ascii="Tahoma" w:hAnsi="Tahoma" w:cs="Tahoma"/>
                                <w:b/>
                                <w:bCs/>
                                <w:color w:val="000000"/>
                                <w:sz w:val="32"/>
                                <w:szCs w:val="24"/>
                                <w:lang w:val="pt-BR"/>
                              </w:rPr>
                              <w:t xml:space="preserve">CÓDIGO </w:t>
                            </w:r>
                          </w:p>
                          <w:p w14:paraId="107870D2" w14:textId="4C5804A6" w:rsidR="00630B5C" w:rsidRPr="00640665" w:rsidRDefault="00630B5C" w:rsidP="00530474">
                            <w:pPr>
                              <w:autoSpaceDE w:val="0"/>
                              <w:autoSpaceDN w:val="0"/>
                              <w:adjustRightInd w:val="0"/>
                              <w:jc w:val="center"/>
                              <w:rPr>
                                <w:rFonts w:ascii="Tahoma" w:hAnsi="Tahoma" w:cs="Tahoma"/>
                                <w:b/>
                                <w:bCs/>
                                <w:color w:val="000000"/>
                                <w:sz w:val="32"/>
                                <w:szCs w:val="24"/>
                                <w:lang w:val="pt-BR"/>
                              </w:rPr>
                            </w:pPr>
                            <w:bookmarkStart w:id="0" w:name="_Hlk160548285"/>
                            <w:bookmarkStart w:id="1" w:name="_Hlk160548286"/>
                            <w:r w:rsidRPr="00640665">
                              <w:rPr>
                                <w:rFonts w:ascii="Tahoma" w:hAnsi="Tahoma" w:cs="Tahoma"/>
                                <w:b/>
                                <w:bCs/>
                                <w:color w:val="000000"/>
                                <w:sz w:val="32"/>
                                <w:szCs w:val="24"/>
                                <w:lang w:val="pt-BR"/>
                              </w:rPr>
                              <w:t>ENDE-CDGE-R-2024-0</w:t>
                            </w:r>
                            <w:bookmarkEnd w:id="0"/>
                            <w:bookmarkEnd w:id="1"/>
                            <w:r w:rsidR="005F7205" w:rsidRPr="00640665">
                              <w:rPr>
                                <w:rFonts w:ascii="Tahoma" w:hAnsi="Tahoma" w:cs="Tahoma"/>
                                <w:b/>
                                <w:bCs/>
                                <w:color w:val="000000"/>
                                <w:sz w:val="32"/>
                                <w:szCs w:val="24"/>
                                <w:lang w:val="pt-BR"/>
                              </w:rPr>
                              <w:t>35</w:t>
                            </w:r>
                          </w:p>
                          <w:p w14:paraId="12C49947" w14:textId="22B011CE" w:rsidR="003A436C" w:rsidRPr="00640665" w:rsidRDefault="003A436C" w:rsidP="00530474">
                            <w:pPr>
                              <w:autoSpaceDE w:val="0"/>
                              <w:autoSpaceDN w:val="0"/>
                              <w:adjustRightInd w:val="0"/>
                              <w:jc w:val="center"/>
                              <w:rPr>
                                <w:rFonts w:ascii="Tahoma" w:hAnsi="Tahoma" w:cs="Tahoma"/>
                                <w:b/>
                                <w:bCs/>
                                <w:color w:val="000000"/>
                                <w:sz w:val="32"/>
                                <w:szCs w:val="24"/>
                                <w:lang w:val="pt-BR"/>
                              </w:rPr>
                            </w:pPr>
                            <w:r w:rsidRPr="00640665">
                              <w:rPr>
                                <w:rFonts w:ascii="Tahoma" w:hAnsi="Tahoma" w:cs="Tahoma"/>
                                <w:b/>
                                <w:bCs/>
                                <w:color w:val="000000"/>
                                <w:sz w:val="32"/>
                                <w:szCs w:val="24"/>
                                <w:lang w:val="pt-BR"/>
                              </w:rPr>
                              <w:t xml:space="preserve">(Segunda </w:t>
                            </w:r>
                            <w:r w:rsidR="00BE7281" w:rsidRPr="00640665">
                              <w:rPr>
                                <w:rFonts w:ascii="Tahoma" w:hAnsi="Tahoma" w:cs="Tahoma"/>
                                <w:b/>
                                <w:bCs/>
                                <w:color w:val="000000"/>
                                <w:sz w:val="32"/>
                                <w:szCs w:val="24"/>
                                <w:lang w:val="pt-BR"/>
                              </w:rPr>
                              <w:t>Convocat</w:t>
                            </w:r>
                            <w:r w:rsidR="00BE7281">
                              <w:rPr>
                                <w:rFonts w:ascii="Tahoma" w:hAnsi="Tahoma" w:cs="Tahoma"/>
                                <w:b/>
                                <w:bCs/>
                                <w:color w:val="000000"/>
                                <w:sz w:val="32"/>
                                <w:szCs w:val="24"/>
                                <w:lang w:val="pt-BR"/>
                              </w:rPr>
                              <w:t>o</w:t>
                            </w:r>
                            <w:r w:rsidR="00BE7281" w:rsidRPr="00640665">
                              <w:rPr>
                                <w:rFonts w:ascii="Tahoma" w:hAnsi="Tahoma" w:cs="Tahoma"/>
                                <w:b/>
                                <w:bCs/>
                                <w:color w:val="000000"/>
                                <w:sz w:val="32"/>
                                <w:szCs w:val="24"/>
                                <w:lang w:val="pt-BR"/>
                              </w:rPr>
                              <w:t>ria</w:t>
                            </w:r>
                            <w:r w:rsidRPr="00640665">
                              <w:rPr>
                                <w:rFonts w:ascii="Tahoma" w:hAnsi="Tahoma" w:cs="Tahoma"/>
                                <w:b/>
                                <w:bCs/>
                                <w:color w:val="000000"/>
                                <w:sz w:val="32"/>
                                <w:szCs w:val="24"/>
                                <w:lang w:val="pt-BR"/>
                              </w:rPr>
                              <w:t>)</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3EA8A1C0" id="Rectángulo 4" o:spid="_x0000_s1028" style="position:absolute;margin-left:213.75pt;margin-top:10.1pt;width:246.75pt;height: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o13AEAAKMDAAAOAAAAZHJzL2Uyb0RvYy54bWysU9uO2yAQfa/Uf0C8N3bs7EVWnNVqV1tV&#10;2l6kbT8AY4hRbYYOJHb69R1wkk3bt6oviJmBwzkzh/XdNPRsr9AbsDVfLnLOlJXQGrut+bevT+9u&#10;OfNB2Fb0YFXND8rzu83bN+vRVaqADvpWISMQ66vR1bwLwVVZ5mWnBuEX4JSlogYcRKAQt1mLYiT0&#10;oc+KPL/ORsDWIUjlPWUf5yLfJHytlQyftfYqsL7mxC2kFdPaxDXbrEW1ReE6I480xD+wGISx9OgZ&#10;6lEEwXZo/oIajETwoMNCwpCB1kaqpIHULPM/1Lx0wqmkhZrj3blN/v/Byk/7F/cFI3XvnkF+98zC&#10;QyfsVt0jwtgp0dJzy9iobHS+Ol+IgaerrBk/QkujFbsAqQeTxiECkjo2pVYfzq1WU2CSkuWyLG+K&#10;K84k1WhfXuVpGJmoTtcd+vBewcDipuZIs0zwYv/sQ6QjqtOR+JqFJ9P3aZ69/S1BB+eMSoY43j7x&#10;j1bxVZiaiZm25kVUGjMNtAdShzB7hjxOmw7wJ2cj+aXm/sdOoOKs/2CpQ7f56vqGDJaCVV6UK87w&#10;stJcVoSVBFVzGZCzOXgIyZYz83vqpTZJ5SuX4wTICUn80bXRapdxOvX6tza/AAAA//8DAFBLAwQU&#10;AAYACAAAACEAnG3Xct0AAAAKAQAADwAAAGRycy9kb3ducmV2LnhtbEyPy07DMBBF90j8gzVI7KjT&#10;AC2EOFVBLfumUdduPCQR8Tiy3TTt1zOsYDl3ju4jX022FyP60DlSMJ8lIJBqZzpqFFT77cMLiBA1&#10;Gd07QgUXDLAqbm9ynRl3ph2OZWwEm1DItII2xiGTMtQtWh1mbkDi35fzVkc+fSON12c2t71Mk2Qh&#10;re6IE1o94EeL9Xd5sgo27rrxh/F9+1lW1eWw7vaL3fKq1P3dtH4DEXGKfzD81ufqUHCnozuRCaJX&#10;8JQunxlVkCYpCAZe0zmPO7LwyIoscvl/QvEDAAD//wMAUEsBAi0AFAAGAAgAAAAhALaDOJL+AAAA&#10;4QEAABMAAAAAAAAAAAAAAAAAAAAAAFtDb250ZW50X1R5cGVzXS54bWxQSwECLQAUAAYACAAAACEA&#10;OP0h/9YAAACUAQAACwAAAAAAAAAAAAAAAAAvAQAAX3JlbHMvLnJlbHNQSwECLQAUAAYACAAAACEA&#10;NrQKNdwBAACjAwAADgAAAAAAAAAAAAAAAAAuAgAAZHJzL2Uyb0RvYy54bWxQSwECLQAUAAYACAAA&#10;ACEAnG3Xct0AAAAKAQAADwAAAAAAAAAAAAAAAAA2BAAAZHJzL2Rvd25yZXYueG1sUEsFBgAAAAAE&#10;AAQA8wAAAEAFAAAAAA==&#10;" filled="f" stroked="f">
                <v:textbox inset="2.23519mm,1.1176mm,2.23519mm,1.1176mm">
                  <w:txbxContent>
                    <w:p w14:paraId="2F7E0451" w14:textId="77777777" w:rsidR="00630B5C" w:rsidRPr="00640665" w:rsidRDefault="00630B5C" w:rsidP="00530474">
                      <w:pPr>
                        <w:autoSpaceDE w:val="0"/>
                        <w:autoSpaceDN w:val="0"/>
                        <w:adjustRightInd w:val="0"/>
                        <w:jc w:val="center"/>
                        <w:rPr>
                          <w:rFonts w:ascii="Tahoma" w:hAnsi="Tahoma" w:cs="Tahoma"/>
                          <w:b/>
                          <w:bCs/>
                          <w:color w:val="000000"/>
                          <w:sz w:val="32"/>
                          <w:szCs w:val="24"/>
                          <w:lang w:val="pt-BR"/>
                        </w:rPr>
                      </w:pPr>
                      <w:r w:rsidRPr="00640665">
                        <w:rPr>
                          <w:rFonts w:ascii="Tahoma" w:hAnsi="Tahoma" w:cs="Tahoma"/>
                          <w:b/>
                          <w:bCs/>
                          <w:color w:val="000000"/>
                          <w:sz w:val="32"/>
                          <w:szCs w:val="24"/>
                          <w:lang w:val="pt-BR"/>
                        </w:rPr>
                        <w:t xml:space="preserve">CÓDIGO </w:t>
                      </w:r>
                    </w:p>
                    <w:p w14:paraId="107870D2" w14:textId="4C5804A6" w:rsidR="00630B5C" w:rsidRPr="00640665" w:rsidRDefault="00630B5C" w:rsidP="00530474">
                      <w:pPr>
                        <w:autoSpaceDE w:val="0"/>
                        <w:autoSpaceDN w:val="0"/>
                        <w:adjustRightInd w:val="0"/>
                        <w:jc w:val="center"/>
                        <w:rPr>
                          <w:rFonts w:ascii="Tahoma" w:hAnsi="Tahoma" w:cs="Tahoma"/>
                          <w:b/>
                          <w:bCs/>
                          <w:color w:val="000000"/>
                          <w:sz w:val="32"/>
                          <w:szCs w:val="24"/>
                          <w:lang w:val="pt-BR"/>
                        </w:rPr>
                      </w:pPr>
                      <w:bookmarkStart w:id="2" w:name="_Hlk160548285"/>
                      <w:bookmarkStart w:id="3" w:name="_Hlk160548286"/>
                      <w:r w:rsidRPr="00640665">
                        <w:rPr>
                          <w:rFonts w:ascii="Tahoma" w:hAnsi="Tahoma" w:cs="Tahoma"/>
                          <w:b/>
                          <w:bCs/>
                          <w:color w:val="000000"/>
                          <w:sz w:val="32"/>
                          <w:szCs w:val="24"/>
                          <w:lang w:val="pt-BR"/>
                        </w:rPr>
                        <w:t>ENDE-CDGE-R-2024-0</w:t>
                      </w:r>
                      <w:bookmarkEnd w:id="2"/>
                      <w:bookmarkEnd w:id="3"/>
                      <w:r w:rsidR="005F7205" w:rsidRPr="00640665">
                        <w:rPr>
                          <w:rFonts w:ascii="Tahoma" w:hAnsi="Tahoma" w:cs="Tahoma"/>
                          <w:b/>
                          <w:bCs/>
                          <w:color w:val="000000"/>
                          <w:sz w:val="32"/>
                          <w:szCs w:val="24"/>
                          <w:lang w:val="pt-BR"/>
                        </w:rPr>
                        <w:t>35</w:t>
                      </w:r>
                    </w:p>
                    <w:p w14:paraId="12C49947" w14:textId="22B011CE" w:rsidR="003A436C" w:rsidRPr="00640665" w:rsidRDefault="003A436C" w:rsidP="00530474">
                      <w:pPr>
                        <w:autoSpaceDE w:val="0"/>
                        <w:autoSpaceDN w:val="0"/>
                        <w:adjustRightInd w:val="0"/>
                        <w:jc w:val="center"/>
                        <w:rPr>
                          <w:rFonts w:ascii="Tahoma" w:hAnsi="Tahoma" w:cs="Tahoma"/>
                          <w:b/>
                          <w:bCs/>
                          <w:color w:val="000000"/>
                          <w:sz w:val="32"/>
                          <w:szCs w:val="24"/>
                          <w:lang w:val="pt-BR"/>
                        </w:rPr>
                      </w:pPr>
                      <w:r w:rsidRPr="00640665">
                        <w:rPr>
                          <w:rFonts w:ascii="Tahoma" w:hAnsi="Tahoma" w:cs="Tahoma"/>
                          <w:b/>
                          <w:bCs/>
                          <w:color w:val="000000"/>
                          <w:sz w:val="32"/>
                          <w:szCs w:val="24"/>
                          <w:lang w:val="pt-BR"/>
                        </w:rPr>
                        <w:t xml:space="preserve">(Segunda </w:t>
                      </w:r>
                      <w:r w:rsidR="00BE7281" w:rsidRPr="00640665">
                        <w:rPr>
                          <w:rFonts w:ascii="Tahoma" w:hAnsi="Tahoma" w:cs="Tahoma"/>
                          <w:b/>
                          <w:bCs/>
                          <w:color w:val="000000"/>
                          <w:sz w:val="32"/>
                          <w:szCs w:val="24"/>
                          <w:lang w:val="pt-BR"/>
                        </w:rPr>
                        <w:t>Convocat</w:t>
                      </w:r>
                      <w:r w:rsidR="00BE7281">
                        <w:rPr>
                          <w:rFonts w:ascii="Tahoma" w:hAnsi="Tahoma" w:cs="Tahoma"/>
                          <w:b/>
                          <w:bCs/>
                          <w:color w:val="000000"/>
                          <w:sz w:val="32"/>
                          <w:szCs w:val="24"/>
                          <w:lang w:val="pt-BR"/>
                        </w:rPr>
                        <w:t>o</w:t>
                      </w:r>
                      <w:r w:rsidR="00BE7281" w:rsidRPr="00640665">
                        <w:rPr>
                          <w:rFonts w:ascii="Tahoma" w:hAnsi="Tahoma" w:cs="Tahoma"/>
                          <w:b/>
                          <w:bCs/>
                          <w:color w:val="000000"/>
                          <w:sz w:val="32"/>
                          <w:szCs w:val="24"/>
                          <w:lang w:val="pt-BR"/>
                        </w:rPr>
                        <w:t>ria</w:t>
                      </w:r>
                      <w:r w:rsidRPr="00640665">
                        <w:rPr>
                          <w:rFonts w:ascii="Tahoma" w:hAnsi="Tahoma" w:cs="Tahoma"/>
                          <w:b/>
                          <w:bCs/>
                          <w:color w:val="000000"/>
                          <w:sz w:val="32"/>
                          <w:szCs w:val="24"/>
                          <w:lang w:val="pt-BR"/>
                        </w:rPr>
                        <w:t>)</w:t>
                      </w:r>
                    </w:p>
                  </w:txbxContent>
                </v:textbox>
                <w10:wrap anchorx="page"/>
              </v:rect>
            </w:pict>
          </mc:Fallback>
        </mc:AlternateContent>
      </w:r>
    </w:p>
    <w:p w14:paraId="13E646BE" w14:textId="77777777" w:rsidR="00530474" w:rsidRPr="002E60FB" w:rsidRDefault="00530474" w:rsidP="00752775">
      <w:pPr>
        <w:ind w:right="59"/>
        <w:rPr>
          <w:rFonts w:ascii="Tahoma" w:hAnsi="Tahoma" w:cs="Tahoma"/>
        </w:rPr>
      </w:pPr>
    </w:p>
    <w:p w14:paraId="413FE823" w14:textId="28DDA2C5" w:rsidR="00530474" w:rsidRPr="002E60FB" w:rsidRDefault="00530474" w:rsidP="00752775">
      <w:pPr>
        <w:ind w:right="59"/>
        <w:rPr>
          <w:rFonts w:ascii="Tahoma" w:hAnsi="Tahoma" w:cs="Tahoma"/>
        </w:rPr>
      </w:pPr>
    </w:p>
    <w:p w14:paraId="1EB1DC2E" w14:textId="36964B3B" w:rsidR="00530474" w:rsidRPr="002E60FB" w:rsidRDefault="00530474" w:rsidP="00752775">
      <w:pPr>
        <w:ind w:right="59"/>
        <w:rPr>
          <w:rFonts w:ascii="Tahoma" w:hAnsi="Tahoma" w:cs="Tahoma"/>
        </w:rPr>
      </w:pPr>
    </w:p>
    <w:p w14:paraId="66C877A0" w14:textId="259EB529" w:rsidR="00530474" w:rsidRPr="002E60FB" w:rsidRDefault="00530474" w:rsidP="00752775">
      <w:pPr>
        <w:ind w:right="59"/>
        <w:rPr>
          <w:rFonts w:ascii="Tahoma" w:hAnsi="Tahoma" w:cs="Tahoma"/>
        </w:rPr>
      </w:pPr>
    </w:p>
    <w:p w14:paraId="6D8C0FB9" w14:textId="6A058605" w:rsidR="00530474" w:rsidRPr="002E60FB" w:rsidRDefault="00530474" w:rsidP="00752775">
      <w:pPr>
        <w:ind w:right="59"/>
        <w:rPr>
          <w:rFonts w:ascii="Tahoma" w:hAnsi="Tahoma" w:cs="Tahoma"/>
        </w:rPr>
      </w:pPr>
    </w:p>
    <w:p w14:paraId="53556A26" w14:textId="70F36A6B" w:rsidR="00530474" w:rsidRPr="002E60FB" w:rsidRDefault="003A436C"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4384" behindDoc="0" locked="0" layoutInCell="1" allowOverlap="1" wp14:anchorId="74737D4E" wp14:editId="5EC5F059">
                <wp:simplePos x="0" y="0"/>
                <wp:positionH relativeFrom="column">
                  <wp:posOffset>215900</wp:posOffset>
                </wp:positionH>
                <wp:positionV relativeFrom="paragraph">
                  <wp:posOffset>212090</wp:posOffset>
                </wp:positionV>
                <wp:extent cx="5800725" cy="1968500"/>
                <wp:effectExtent l="57150" t="57150" r="66675" b="50800"/>
                <wp:wrapNone/>
                <wp:docPr id="793673762"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968500"/>
                        </a:xfrm>
                        <a:prstGeom prst="roundRect">
                          <a:avLst>
                            <a:gd name="adj" fmla="val 16667"/>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808080"/>
                          </a:solidFill>
                          <a:round/>
                          <a:headEnd/>
                          <a:tailEnd/>
                        </a:ln>
                        <a:effectLst/>
                        <a:scene3d>
                          <a:camera prst="orthographicFront"/>
                          <a:lightRig rig="threePt" dir="t"/>
                        </a:scene3d>
                        <a:sp3d contourW="12700">
                          <a:contourClr>
                            <a:srgbClr val="E7E6E6">
                              <a:lumMod val="50000"/>
                            </a:srgbClr>
                          </a:contourClr>
                        </a:sp3d>
                      </wps:spPr>
                      <wps:txbx>
                        <w:txbxContent>
                          <w:p w14:paraId="68A58ABE" w14:textId="77777777" w:rsidR="002C710D" w:rsidRPr="002E60FB" w:rsidRDefault="002C710D" w:rsidP="002C710D">
                            <w:pPr>
                              <w:jc w:val="center"/>
                              <w:rPr>
                                <w:b/>
                                <w:sz w:val="40"/>
                                <w:szCs w:val="40"/>
                              </w:rPr>
                            </w:pPr>
                            <w:bookmarkStart w:id="4" w:name="_Hlk160548274"/>
                            <w:bookmarkStart w:id="5" w:name="_Hlk160548275"/>
                            <w:r>
                              <w:rPr>
                                <w:b/>
                                <w:sz w:val="40"/>
                                <w:szCs w:val="40"/>
                              </w:rPr>
                              <w:t>SUMINISTRO</w:t>
                            </w:r>
                            <w:r w:rsidRPr="002E60FB">
                              <w:rPr>
                                <w:b/>
                                <w:sz w:val="40"/>
                                <w:szCs w:val="40"/>
                              </w:rPr>
                              <w:t xml:space="preserve"> DE REACTORES MONOFASICOS SHUNT PARA LA LINEA DE TRANSMISIÓN INTERCONEXIÓN DE IVIRIZU AL SIN PARA EL PROYECTO CONST. PLANTA DE GENERACIÓN HIDROELECTRICA IVIRIZU</w:t>
                            </w:r>
                            <w:bookmarkEnd w:id="4"/>
                            <w:bookmarkEnd w:id="5"/>
                          </w:p>
                          <w:p w14:paraId="2D2F3593" w14:textId="0BFC7D7B" w:rsidR="00630B5C" w:rsidRPr="002E60FB" w:rsidRDefault="00630B5C" w:rsidP="00530474">
                            <w:pPr>
                              <w:jc w:val="center"/>
                              <w:rPr>
                                <w:b/>
                                <w:sz w:val="40"/>
                                <w:szCs w:val="40"/>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4737D4E" id="Rectángulo: esquinas redondeadas 3" o:spid="_x0000_s1029" style="position:absolute;margin-left:17pt;margin-top:16.7pt;width:456.75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Z2AAMAAP4GAAAOAAAAZHJzL2Uyb0RvYy54bWy8VW1v0zAQ/o7Ef7D8nSV976Kl07R1CGnA&#10;tIH47NpOY3DsYLtNy6/nfHmhGhMIhFClyL6zn7vn7vz04vJQabKXzitrcjo6SymRhluhzDanHz/c&#10;vlpS4gMzgmlrZE6P0tPL1csXF02dybEtrRbSEQAxPmvqnJYh1FmSeF7KivkzW0sDzsK6igXYum0i&#10;HGsAvdLJOE3nSWOdqJ3l0nuw3rROukL8opA8vC8KLwPROYXcAn4dfjfxm6wuWLZ1rC4V79Jgf5FF&#10;xZSBoAPUDQuM7Jz6CapS3Flvi3DGbZXYolBcIgdgM0qfsHksWS2RCxTH10OZ/L+D5e/2j/W9i6n7&#10;+s7yL54Ye10ys5VXztmmlExAuFEsVNLUPhsuxI2Hq2TTvLUCWst2wWINDoWrIiCwIwcs9XEotTwE&#10;wsE4W6bpYjyjhINvdD5fzlJsRsKy/nrtfHgtbUXiIqfO7ox4gIZiDLa/8wELLohhVQwvPlNSVBra&#10;t2eajObz+QKzZll3GLB7zK5V4lZpjWvfw3lSWyCcYhQcQ3mtHQFICMG5NGGELr2rgHZrh9y7SQIr&#10;zFtrPe/NEHcAgirCkPg2ZhtqMY3Xo2U49etw0x6YZafxZr35N/GWk/8bbwTh/oxgTPCZgi5687ME&#10;sa5dF7UyBEYYxizWFrCI50xL0Q8yvtOh+dqQJqfnMxhH7ILVavB5t90M/V+m8dcNlT89hsOJWhIf&#10;zNoIXAemdLuG5LSJ4BI1CdLEAx7mSU5EdHAYYse6WbculLZTpVtnTWh1SqttGR7UljgF3ELppLwP&#10;lAgFgoZHsDADpK8ngnC4bXfuE1AfQwGRYWcDXsj3lOJ6sZ6v53jq6YQPxNvzOMmnSDE4ROx0IkpD&#10;VGGfhcPmQBTUfhJZRMvGiiMIh7OtHMPfByxK675R0oAU59R/3TEnKdFvDLzFZTqFp0wCbqbpeDKl&#10;xJ16NqceZjhA5ZQHR2EI4uY6oOJHssZegUwVKtYf9azNpduAyCKtrvRRxU/3eOrH39bqOwAAAP//&#10;AwBQSwMEFAAGAAgAAAAhAKIPlOXfAAAACQEAAA8AAABkcnMvZG93bnJldi54bWxMj0FPwzAMhe9I&#10;/IfISNxYCgswStMJTUMgARJbh7hmjWkrGqdq0rX8e7wTnCz7PT1/L1tOrhUH7EPjScPlLAGBVHrb&#10;UKVhVzxeLECEaMia1hNq+MEAy/z0JDOp9SNt8LCNleAQCqnRUMfYpVKGskZnwsx3SKx9+d6ZyGtf&#10;SdubkcNdK6+S5EY60xB/qE2HqxrL7+3gNBRrtXp9+Xz+aN7UWKzlYnwKw7vW52fTwz2IiFP8M8MR&#10;n9EhZ6a9H8gG0WqYK64Sec4VCNbv1O01iP1R4IvMM/m/Qf4LAAD//wMAUEsBAi0AFAAGAAgAAAAh&#10;ALaDOJL+AAAA4QEAABMAAAAAAAAAAAAAAAAAAAAAAFtDb250ZW50X1R5cGVzXS54bWxQSwECLQAU&#10;AAYACAAAACEAOP0h/9YAAACUAQAACwAAAAAAAAAAAAAAAAAvAQAAX3JlbHMvLnJlbHNQSwECLQAU&#10;AAYACAAAACEAVZ32dgADAAD+BgAADgAAAAAAAAAAAAAAAAAuAgAAZHJzL2Uyb0RvYy54bWxQSwEC&#10;LQAUAAYACAAAACEAog+U5d8AAAAJAQAADwAAAAAAAAAAAAAAAABaBQAAZHJzL2Rvd25yZXYueG1s&#10;UEsFBgAAAAAEAAQA8wAAAGYGAAAAAA==&#10;" fillcolor="#f7fafd [180]" strokecolor="gray">
                <v:fill color2="#cde0f2 [980]" colors="0 #f7fafd;48497f #b5d2ec;54395f #b5d2ec;1 #cee1f2" focus="100%" type="gradient"/>
                <v:textbox inset="2.23519mm,1.1176mm,2.23519mm,1.1176mm">
                  <w:txbxContent>
                    <w:p w14:paraId="68A58ABE" w14:textId="77777777" w:rsidR="002C710D" w:rsidRPr="002E60FB" w:rsidRDefault="002C710D" w:rsidP="002C710D">
                      <w:pPr>
                        <w:jc w:val="center"/>
                        <w:rPr>
                          <w:b/>
                          <w:sz w:val="40"/>
                          <w:szCs w:val="40"/>
                        </w:rPr>
                      </w:pPr>
                      <w:bookmarkStart w:id="6" w:name="_Hlk160548274"/>
                      <w:bookmarkStart w:id="7" w:name="_Hlk160548275"/>
                      <w:r>
                        <w:rPr>
                          <w:b/>
                          <w:sz w:val="40"/>
                          <w:szCs w:val="40"/>
                        </w:rPr>
                        <w:t>SUMINISTRO</w:t>
                      </w:r>
                      <w:r w:rsidRPr="002E60FB">
                        <w:rPr>
                          <w:b/>
                          <w:sz w:val="40"/>
                          <w:szCs w:val="40"/>
                        </w:rPr>
                        <w:t xml:space="preserve"> DE REACTORES MONOFASICOS SHUNT PARA LA LINEA DE TRANSMISIÓN INTERCONEXIÓN DE IVIRIZU AL SIN PARA EL PROYECTO CONST. PLANTA DE GENERACIÓN HIDROELECTRICA IVIRIZU</w:t>
                      </w:r>
                      <w:bookmarkEnd w:id="6"/>
                      <w:bookmarkEnd w:id="7"/>
                    </w:p>
                    <w:p w14:paraId="2D2F3593" w14:textId="0BFC7D7B" w:rsidR="00630B5C" w:rsidRPr="002E60FB" w:rsidRDefault="00630B5C" w:rsidP="00530474">
                      <w:pPr>
                        <w:jc w:val="center"/>
                        <w:rPr>
                          <w:b/>
                          <w:sz w:val="40"/>
                          <w:szCs w:val="40"/>
                        </w:rPr>
                      </w:pPr>
                    </w:p>
                  </w:txbxContent>
                </v:textbox>
              </v:roundrect>
            </w:pict>
          </mc:Fallback>
        </mc:AlternateContent>
      </w:r>
    </w:p>
    <w:p w14:paraId="00523AD4" w14:textId="77777777" w:rsidR="00752775" w:rsidRPr="002E60FB" w:rsidRDefault="00752775" w:rsidP="00752775">
      <w:pPr>
        <w:ind w:right="59"/>
        <w:rPr>
          <w:rFonts w:ascii="Tahoma" w:hAnsi="Tahoma" w:cs="Tahoma"/>
        </w:rPr>
      </w:pPr>
    </w:p>
    <w:p w14:paraId="6DA78219" w14:textId="77777777" w:rsidR="00752775" w:rsidRPr="002E60FB" w:rsidRDefault="00752775" w:rsidP="00752775">
      <w:pPr>
        <w:ind w:right="59"/>
        <w:rPr>
          <w:rFonts w:ascii="Tahoma" w:hAnsi="Tahoma" w:cs="Tahoma"/>
        </w:rPr>
      </w:pPr>
    </w:p>
    <w:p w14:paraId="4E36E3EE" w14:textId="77777777" w:rsidR="00752775" w:rsidRPr="002E60FB" w:rsidRDefault="00752775" w:rsidP="00752775">
      <w:pPr>
        <w:ind w:right="59"/>
        <w:rPr>
          <w:rFonts w:ascii="Tahoma" w:hAnsi="Tahoma" w:cs="Tahoma"/>
        </w:rPr>
      </w:pPr>
    </w:p>
    <w:p w14:paraId="2AD30A70" w14:textId="77777777" w:rsidR="00752775" w:rsidRPr="002E60FB" w:rsidRDefault="00752775" w:rsidP="00752775">
      <w:pPr>
        <w:ind w:right="59"/>
        <w:rPr>
          <w:rFonts w:ascii="Tahoma" w:hAnsi="Tahoma" w:cs="Tahoma"/>
        </w:rPr>
      </w:pPr>
    </w:p>
    <w:p w14:paraId="7D443084" w14:textId="77777777" w:rsidR="00752775" w:rsidRPr="002E60FB" w:rsidRDefault="00752775" w:rsidP="00752775">
      <w:pPr>
        <w:ind w:right="59"/>
        <w:rPr>
          <w:rFonts w:ascii="Tahoma" w:hAnsi="Tahoma" w:cs="Tahoma"/>
        </w:rPr>
      </w:pPr>
    </w:p>
    <w:p w14:paraId="3C06433F" w14:textId="77777777" w:rsidR="003C5F32" w:rsidRDefault="003C5F32" w:rsidP="00752775">
      <w:pPr>
        <w:ind w:right="59"/>
        <w:rPr>
          <w:rFonts w:ascii="Tahoma" w:hAnsi="Tahoma" w:cs="Tahoma"/>
        </w:rPr>
      </w:pPr>
    </w:p>
    <w:p w14:paraId="352E4A61" w14:textId="77777777" w:rsidR="0016419B" w:rsidRPr="002E60FB" w:rsidRDefault="0016419B" w:rsidP="00752775">
      <w:pPr>
        <w:ind w:right="59"/>
        <w:rPr>
          <w:rFonts w:ascii="Tahoma" w:hAnsi="Tahoma" w:cs="Tahoma"/>
        </w:rPr>
      </w:pPr>
    </w:p>
    <w:p w14:paraId="2C524967" w14:textId="27FF8849" w:rsidR="00530474" w:rsidRPr="002E60FB" w:rsidRDefault="00530474" w:rsidP="00752775">
      <w:pPr>
        <w:ind w:right="59"/>
        <w:rPr>
          <w:rFonts w:ascii="Tahoma" w:hAnsi="Tahoma" w:cs="Tahoma"/>
        </w:rPr>
      </w:pPr>
    </w:p>
    <w:p w14:paraId="574E9523" w14:textId="111C1B0F" w:rsidR="003C5F32" w:rsidRPr="002E60FB" w:rsidRDefault="003A436C"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5408" behindDoc="0" locked="0" layoutInCell="1" allowOverlap="1" wp14:anchorId="66520AC1" wp14:editId="2D3578D5">
                <wp:simplePos x="0" y="0"/>
                <wp:positionH relativeFrom="column">
                  <wp:posOffset>1148080</wp:posOffset>
                </wp:positionH>
                <wp:positionV relativeFrom="paragraph">
                  <wp:posOffset>178435</wp:posOffset>
                </wp:positionV>
                <wp:extent cx="3943350" cy="390525"/>
                <wp:effectExtent l="0" t="0" r="0" b="0"/>
                <wp:wrapNone/>
                <wp:docPr id="20224270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wps:spPr>
                      <wps:txbx>
                        <w:txbxContent>
                          <w:p w14:paraId="7491A837" w14:textId="777CCB46" w:rsidR="00630B5C" w:rsidRDefault="00630B5C" w:rsidP="00530474">
                            <w:pPr>
                              <w:autoSpaceDE w:val="0"/>
                              <w:autoSpaceDN w:val="0"/>
                              <w:adjustRightInd w:val="0"/>
                              <w:jc w:val="center"/>
                              <w:rPr>
                                <w:rFonts w:ascii="Tahoma" w:hAnsi="Tahoma" w:cs="Tahoma"/>
                                <w:color w:val="000000"/>
                                <w:sz w:val="32"/>
                                <w:szCs w:val="36"/>
                              </w:rPr>
                            </w:pPr>
                            <w:r w:rsidRPr="002E60FB">
                              <w:rPr>
                                <w:rFonts w:ascii="Tahoma" w:hAnsi="Tahoma" w:cs="Tahoma"/>
                                <w:color w:val="000000"/>
                                <w:sz w:val="32"/>
                                <w:szCs w:val="36"/>
                              </w:rPr>
                              <w:t xml:space="preserve">Cochabamba, </w:t>
                            </w:r>
                            <w:r w:rsidR="00640665">
                              <w:rPr>
                                <w:rFonts w:ascii="Tahoma" w:hAnsi="Tahoma" w:cs="Tahoma"/>
                                <w:color w:val="000000"/>
                                <w:sz w:val="32"/>
                                <w:szCs w:val="36"/>
                              </w:rPr>
                              <w:t>febrero</w:t>
                            </w:r>
                            <w:r w:rsidRPr="002E60FB">
                              <w:rPr>
                                <w:rFonts w:ascii="Tahoma" w:hAnsi="Tahoma" w:cs="Tahoma"/>
                                <w:color w:val="000000"/>
                                <w:sz w:val="32"/>
                                <w:szCs w:val="36"/>
                              </w:rPr>
                              <w:t xml:space="preserve"> 202</w:t>
                            </w:r>
                            <w:r w:rsidR="00C80E03">
                              <w:rPr>
                                <w:rFonts w:ascii="Tahoma" w:hAnsi="Tahoma" w:cs="Tahoma"/>
                                <w:color w:val="000000"/>
                                <w:sz w:val="32"/>
                                <w:szCs w:val="36"/>
                              </w:rPr>
                              <w:t>5</w:t>
                            </w:r>
                          </w:p>
                          <w:p w14:paraId="3C637B2E" w14:textId="77777777" w:rsidR="00772EE6" w:rsidRPr="002E60FB" w:rsidRDefault="00772EE6" w:rsidP="00530474">
                            <w:pPr>
                              <w:autoSpaceDE w:val="0"/>
                              <w:autoSpaceDN w:val="0"/>
                              <w:adjustRightInd w:val="0"/>
                              <w:jc w:val="center"/>
                              <w:rPr>
                                <w:rFonts w:ascii="Tahoma" w:hAnsi="Tahoma" w:cs="Tahoma"/>
                                <w:color w:val="000000"/>
                                <w:sz w:val="32"/>
                                <w:szCs w:val="36"/>
                              </w:rPr>
                            </w:pPr>
                          </w:p>
                          <w:p w14:paraId="7E5C024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80371C0"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8DDA6F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4E123C2C"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5AF2F59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6105E9A"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67AB9A1"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2006F3A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064CA46"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4B560C9"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574DAFF"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7AB523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4839CE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4734E8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59E945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986B255" w14:textId="77777777" w:rsidR="00630B5C" w:rsidRPr="002E60FB" w:rsidRDefault="00630B5C" w:rsidP="00530474">
                            <w:pPr>
                              <w:autoSpaceDE w:val="0"/>
                              <w:autoSpaceDN w:val="0"/>
                              <w:adjustRightInd w:val="0"/>
                              <w:jc w:val="center"/>
                              <w:rPr>
                                <w:rFonts w:ascii="Tahoma" w:hAnsi="Tahoma" w:cs="Tahoma"/>
                                <w:color w:val="000000"/>
                                <w:sz w:val="32"/>
                                <w:szCs w:val="36"/>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66520AC1" id="Rectángulo 2" o:spid="_x0000_s1030" style="position:absolute;margin-left:90.4pt;margin-top:14.05pt;width:310.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dt3QEAAKIDAAAOAAAAZHJzL2Uyb0RvYy54bWysU9tu2zAMfR+wfxD0vtiJna414hRFiw4D&#10;unVAtw+QZSkWZosapcTOvn6Ucmm2vQ17EUxSOjyHPF7dTkPPdgq9AVvz+SznTFkJrbGbmn/7+vju&#10;mjMfhG1FD1bVfK88v12/fbMaXaUW0EHfKmQEYn01upp3Ibgqy7zs1CD8DJyyVNSAgwgU4iZrUYyE&#10;PvTZIs+vshGwdQhSeU/Zh0ORrxO+1kqGZ629CqyvOXEL6cR0NvHM1itRbVC4zsgjDfEPLAZhLDU9&#10;Qz2IINgWzV9Qg5EIHnSYSRgy0NpIlTSQmnn+h5qXTjiVtNBwvDuPyf8/WPl59+K+YKTu3RPI755Z&#10;uO+E3ag7RBg7JVpqN4+Dykbnq/ODGHh6yprxE7S0WrENkGYwaRwiIKljUxr1/jxqNQUmKVnclEWx&#10;pI1IqhU3+XKxTC1EdXrt0IcPCgYWP2qOtMqELnZPPkQ2ojpdic0sPJq+T+vs7W8JunjIqOSH4+sT&#10;/egUX4WpmZhpa15GFjHTQLsncQgHy5DF6aMD/MnZSHapuf+xFag46z9aGtB1Xl69J3+loMwXRckZ&#10;Xlaay4qwkqBqLgNydgjuQ3LlgfkdjVKbpPKVy3EBZIQk/mja6LTLON16/bXWvwAAAP//AwBQSwME&#10;FAAGAAgAAAAhAK97VsLcAAAACQEAAA8AAABkcnMvZG93bnJldi54bWxMj8FuwjAQRO+V+g/WIvVW&#10;7HBIQxoH0Qp6J0ScTewmEfE6sk0IfH23p/a2szuafVNsZjuwyfjQO5SQLAUwg43TPbYS6uP+NQMW&#10;okKtBodGwt0E2JTPT4XKtbvhwUxVbBmFYMiVhC7GMec8NJ2xKizdaJBu385bFUn6lmuvbhRuB74S&#10;IuVW9UgfOjWaz840l+pqJezcY+dP08f+q6rr+2nbH9PD20PKl8W8fQcWzRz/zPCLT+hQEtPZXVEH&#10;NpDOBKFHCassAUaGTCS0ONOwToGXBf/foPwBAAD//wMAUEsBAi0AFAAGAAgAAAAhALaDOJL+AAAA&#10;4QEAABMAAAAAAAAAAAAAAAAAAAAAAFtDb250ZW50X1R5cGVzXS54bWxQSwECLQAUAAYACAAAACEA&#10;OP0h/9YAAACUAQAACwAAAAAAAAAAAAAAAAAvAQAAX3JlbHMvLnJlbHNQSwECLQAUAAYACAAAACEA&#10;a0knbd0BAACiAwAADgAAAAAAAAAAAAAAAAAuAgAAZHJzL2Uyb0RvYy54bWxQSwECLQAUAAYACAAA&#10;ACEAr3tWwtwAAAAJAQAADwAAAAAAAAAAAAAAAAA3BAAAZHJzL2Rvd25yZXYueG1sUEsFBgAAAAAE&#10;AAQA8wAAAEAFAAAAAA==&#10;" filled="f" stroked="f">
                <v:textbox inset="2.23519mm,1.1176mm,2.23519mm,1.1176mm">
                  <w:txbxContent>
                    <w:p w14:paraId="7491A837" w14:textId="777CCB46" w:rsidR="00630B5C" w:rsidRDefault="00630B5C" w:rsidP="00530474">
                      <w:pPr>
                        <w:autoSpaceDE w:val="0"/>
                        <w:autoSpaceDN w:val="0"/>
                        <w:adjustRightInd w:val="0"/>
                        <w:jc w:val="center"/>
                        <w:rPr>
                          <w:rFonts w:ascii="Tahoma" w:hAnsi="Tahoma" w:cs="Tahoma"/>
                          <w:color w:val="000000"/>
                          <w:sz w:val="32"/>
                          <w:szCs w:val="36"/>
                        </w:rPr>
                      </w:pPr>
                      <w:r w:rsidRPr="002E60FB">
                        <w:rPr>
                          <w:rFonts w:ascii="Tahoma" w:hAnsi="Tahoma" w:cs="Tahoma"/>
                          <w:color w:val="000000"/>
                          <w:sz w:val="32"/>
                          <w:szCs w:val="36"/>
                        </w:rPr>
                        <w:t xml:space="preserve">Cochabamba, </w:t>
                      </w:r>
                      <w:r w:rsidR="00640665">
                        <w:rPr>
                          <w:rFonts w:ascii="Tahoma" w:hAnsi="Tahoma" w:cs="Tahoma"/>
                          <w:color w:val="000000"/>
                          <w:sz w:val="32"/>
                          <w:szCs w:val="36"/>
                        </w:rPr>
                        <w:t>febrero</w:t>
                      </w:r>
                      <w:r w:rsidRPr="002E60FB">
                        <w:rPr>
                          <w:rFonts w:ascii="Tahoma" w:hAnsi="Tahoma" w:cs="Tahoma"/>
                          <w:color w:val="000000"/>
                          <w:sz w:val="32"/>
                          <w:szCs w:val="36"/>
                        </w:rPr>
                        <w:t xml:space="preserve"> 202</w:t>
                      </w:r>
                      <w:r w:rsidR="00C80E03">
                        <w:rPr>
                          <w:rFonts w:ascii="Tahoma" w:hAnsi="Tahoma" w:cs="Tahoma"/>
                          <w:color w:val="000000"/>
                          <w:sz w:val="32"/>
                          <w:szCs w:val="36"/>
                        </w:rPr>
                        <w:t>5</w:t>
                      </w:r>
                    </w:p>
                    <w:p w14:paraId="3C637B2E" w14:textId="77777777" w:rsidR="00772EE6" w:rsidRPr="002E60FB" w:rsidRDefault="00772EE6" w:rsidP="00530474">
                      <w:pPr>
                        <w:autoSpaceDE w:val="0"/>
                        <w:autoSpaceDN w:val="0"/>
                        <w:adjustRightInd w:val="0"/>
                        <w:jc w:val="center"/>
                        <w:rPr>
                          <w:rFonts w:ascii="Tahoma" w:hAnsi="Tahoma" w:cs="Tahoma"/>
                          <w:color w:val="000000"/>
                          <w:sz w:val="32"/>
                          <w:szCs w:val="36"/>
                        </w:rPr>
                      </w:pPr>
                    </w:p>
                    <w:p w14:paraId="7E5C024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80371C0"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8DDA6F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4E123C2C"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5AF2F59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6105E9A"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67AB9A1"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2006F3A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064CA46"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4B560C9"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574DAFF"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7AB523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4839CE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4734E8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59E945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986B255" w14:textId="77777777" w:rsidR="00630B5C" w:rsidRPr="002E60FB" w:rsidRDefault="00630B5C" w:rsidP="00530474">
                      <w:pPr>
                        <w:autoSpaceDE w:val="0"/>
                        <w:autoSpaceDN w:val="0"/>
                        <w:adjustRightInd w:val="0"/>
                        <w:jc w:val="center"/>
                        <w:rPr>
                          <w:rFonts w:ascii="Tahoma" w:hAnsi="Tahoma" w:cs="Tahoma"/>
                          <w:color w:val="000000"/>
                          <w:sz w:val="32"/>
                          <w:szCs w:val="36"/>
                        </w:rPr>
                      </w:pPr>
                    </w:p>
                  </w:txbxContent>
                </v:textbox>
              </v:rect>
            </w:pict>
          </mc:Fallback>
        </mc:AlternateContent>
      </w:r>
    </w:p>
    <w:p w14:paraId="044F04CB" w14:textId="77777777" w:rsidR="00530474" w:rsidRPr="002E60FB" w:rsidRDefault="00530474" w:rsidP="00752775">
      <w:pPr>
        <w:ind w:right="59"/>
        <w:rPr>
          <w:rFonts w:ascii="Tahoma" w:hAnsi="Tahoma" w:cs="Tahoma"/>
        </w:rPr>
      </w:pPr>
    </w:p>
    <w:p w14:paraId="75372EC8" w14:textId="77777777" w:rsidR="00772EE6" w:rsidRDefault="00772EE6" w:rsidP="00593EF7">
      <w:pPr>
        <w:spacing w:before="240" w:line="256" w:lineRule="auto"/>
        <w:jc w:val="center"/>
        <w:rPr>
          <w:rFonts w:ascii="Verdana" w:hAnsi="Verdana" w:cs="Arial"/>
          <w:b/>
          <w:sz w:val="18"/>
          <w:szCs w:val="18"/>
          <w:lang w:eastAsia="en-US"/>
        </w:rPr>
      </w:pPr>
    </w:p>
    <w:p w14:paraId="652F4845" w14:textId="77777777" w:rsidR="0068689E" w:rsidRDefault="0068689E" w:rsidP="00593EF7">
      <w:pPr>
        <w:spacing w:before="240" w:line="256" w:lineRule="auto"/>
        <w:jc w:val="center"/>
        <w:rPr>
          <w:rFonts w:ascii="Verdana" w:hAnsi="Verdana" w:cs="Arial"/>
          <w:b/>
          <w:sz w:val="18"/>
          <w:szCs w:val="18"/>
          <w:lang w:eastAsia="en-US"/>
        </w:rPr>
      </w:pPr>
    </w:p>
    <w:p w14:paraId="64E16999" w14:textId="5C7E52B1" w:rsidR="00530474" w:rsidRPr="00530474" w:rsidRDefault="00530474" w:rsidP="00593EF7">
      <w:pPr>
        <w:spacing w:before="240" w:line="256" w:lineRule="auto"/>
        <w:jc w:val="center"/>
        <w:rPr>
          <w:rFonts w:ascii="Verdana" w:hAnsi="Verdana" w:cs="Arial"/>
          <w:b/>
          <w:sz w:val="18"/>
          <w:szCs w:val="18"/>
          <w:lang w:eastAsia="en-US"/>
        </w:rPr>
      </w:pPr>
      <w:r w:rsidRPr="00530474">
        <w:rPr>
          <w:rFonts w:ascii="Verdana" w:hAnsi="Verdana" w:cs="Arial"/>
          <w:b/>
          <w:sz w:val="18"/>
          <w:szCs w:val="18"/>
          <w:lang w:eastAsia="en-US"/>
        </w:rPr>
        <w:lastRenderedPageBreak/>
        <w:t>PARTE I</w:t>
      </w:r>
    </w:p>
    <w:p w14:paraId="369CF9FC" w14:textId="77777777" w:rsidR="00530474" w:rsidRPr="00530474" w:rsidRDefault="00530474" w:rsidP="00530474">
      <w:pPr>
        <w:spacing w:after="0" w:line="240" w:lineRule="auto"/>
        <w:jc w:val="center"/>
        <w:rPr>
          <w:rFonts w:ascii="Verdana" w:hAnsi="Verdana" w:cs="Arial"/>
          <w:b/>
          <w:sz w:val="18"/>
          <w:szCs w:val="18"/>
          <w:lang w:eastAsia="en-US"/>
        </w:rPr>
      </w:pPr>
      <w:r w:rsidRPr="00530474">
        <w:rPr>
          <w:rFonts w:ascii="Verdana" w:hAnsi="Verdana" w:cs="Arial"/>
          <w:b/>
          <w:sz w:val="18"/>
          <w:szCs w:val="18"/>
          <w:lang w:eastAsia="en-US"/>
        </w:rPr>
        <w:t>INFORMACIÓN GENERAL A LOS PROPONENTES</w:t>
      </w:r>
    </w:p>
    <w:p w14:paraId="3F2F0580"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8" w:name="_Toc346780194"/>
      <w:bookmarkStart w:id="9" w:name="_Toc94725448"/>
      <w:bookmarkStart w:id="10" w:name="_Toc175049109"/>
      <w:r w:rsidRPr="00530474">
        <w:rPr>
          <w:rFonts w:ascii="Verdana" w:hAnsi="Verdana"/>
          <w:b/>
          <w:bCs/>
          <w:kern w:val="28"/>
          <w:sz w:val="18"/>
          <w:szCs w:val="18"/>
          <w:lang w:eastAsia="x-none"/>
        </w:rPr>
        <w:t>NORMATIVA APLICABLE AL PROCESO DE CONTRATACIÓN</w:t>
      </w:r>
      <w:bookmarkEnd w:id="8"/>
      <w:bookmarkEnd w:id="9"/>
      <w:bookmarkEnd w:id="10"/>
    </w:p>
    <w:p w14:paraId="41EAEE69" w14:textId="77777777" w:rsidR="00530474" w:rsidRPr="00530474" w:rsidRDefault="00530474" w:rsidP="00530474">
      <w:pPr>
        <w:tabs>
          <w:tab w:val="left" w:pos="567"/>
        </w:tabs>
        <w:spacing w:before="240" w:after="60" w:line="240" w:lineRule="auto"/>
        <w:ind w:left="567"/>
        <w:jc w:val="both"/>
        <w:outlineLvl w:val="0"/>
        <w:rPr>
          <w:rFonts w:ascii="Verdana" w:hAnsi="Verdana"/>
          <w:b/>
          <w:bCs/>
          <w:kern w:val="28"/>
          <w:sz w:val="18"/>
          <w:szCs w:val="18"/>
          <w:lang w:eastAsia="x-none"/>
        </w:rPr>
      </w:pPr>
      <w:bookmarkStart w:id="11" w:name="_Toc175049110"/>
      <w:bookmarkStart w:id="12" w:name="_Toc346780195"/>
      <w:bookmarkStart w:id="13" w:name="_Toc94725449"/>
      <w:r w:rsidRPr="00530474">
        <w:rPr>
          <w:rFonts w:ascii="Verdana" w:hAnsi="Verdana" w:cs="Arial"/>
          <w:color w:val="000000"/>
          <w:sz w:val="18"/>
          <w:szCs w:val="18"/>
        </w:rPr>
        <w:t xml:space="preserve">El presente proceso de Contratación Directa Regular da cumplimiento al Reglamento Específico RE-SABS EPNE (Tercera Versión) de la Empresa Nacional de Electricidad – ENDE, aprobado con Resolución de Directorio </w:t>
      </w:r>
      <w:proofErr w:type="spellStart"/>
      <w:r w:rsidRPr="00530474">
        <w:rPr>
          <w:rFonts w:ascii="Verdana" w:hAnsi="Verdana" w:cs="Arial"/>
          <w:color w:val="000000"/>
          <w:sz w:val="18"/>
          <w:szCs w:val="18"/>
        </w:rPr>
        <w:t>N°</w:t>
      </w:r>
      <w:proofErr w:type="spellEnd"/>
      <w:r w:rsidRPr="00530474">
        <w:rPr>
          <w:rFonts w:ascii="Verdana" w:hAnsi="Verdana" w:cs="Arial"/>
          <w:color w:val="000000"/>
          <w:sz w:val="18"/>
          <w:szCs w:val="18"/>
        </w:rPr>
        <w:t xml:space="preserve"> 10/2023 de fecha 25 de agosto del 2023, </w:t>
      </w:r>
      <w:r w:rsidRPr="00530474">
        <w:rPr>
          <w:rFonts w:ascii="Verdana" w:hAnsi="Verdana" w:cs="Arial"/>
          <w:b/>
          <w:bCs/>
          <w:i/>
          <w:iCs/>
          <w:color w:val="000000"/>
          <w:sz w:val="18"/>
          <w:szCs w:val="18"/>
        </w:rPr>
        <w:t>Art 21. “Condiciones de la Contratación Directa, IDENTIFICACIÓN DE PROVEEDORES</w:t>
      </w:r>
      <w:r w:rsidRPr="00530474">
        <w:rPr>
          <w:rFonts w:ascii="Verdana" w:hAnsi="Verdana" w:cs="Arial"/>
          <w:color w:val="000000"/>
          <w:sz w:val="18"/>
          <w:szCs w:val="18"/>
        </w:rPr>
        <w:t xml:space="preserve"> </w:t>
      </w:r>
      <w:r w:rsidRPr="00530474">
        <w:rPr>
          <w:rFonts w:ascii="Verdana" w:hAnsi="Verdana" w:cs="Arial"/>
          <w:b/>
          <w:bCs/>
          <w:i/>
          <w:iCs/>
          <w:color w:val="000000"/>
          <w:sz w:val="18"/>
          <w:szCs w:val="18"/>
        </w:rPr>
        <w:t>“Previo a la invitación directa ENDE realizará un análisis de mercado a objeto de establecer potenciales proveedores de bienes, obras o servicios, la misma se realizará de acuerdo a la normativa interna de la empresa”</w:t>
      </w:r>
      <w:r w:rsidRPr="00530474">
        <w:rPr>
          <w:rFonts w:ascii="Verdana" w:hAnsi="Verdana" w:cs="Arial"/>
          <w:color w:val="000000"/>
          <w:sz w:val="18"/>
          <w:szCs w:val="18"/>
        </w:rPr>
        <w:t xml:space="preserve"> para tal efecto se aplica el Manual de Procedimiento de Contrataciones para Actividades Relacionadas Directamente con el Giro Empresarial o de Negocios, aprobados mediante Resolución Expresa de la MAE de ENDE</w:t>
      </w:r>
      <w:bookmarkEnd w:id="11"/>
    </w:p>
    <w:p w14:paraId="77F7730D"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14" w:name="_Toc175049111"/>
      <w:r w:rsidRPr="00530474">
        <w:rPr>
          <w:rFonts w:ascii="Verdana" w:hAnsi="Verdana"/>
          <w:b/>
          <w:bCs/>
          <w:kern w:val="28"/>
          <w:sz w:val="18"/>
          <w:szCs w:val="18"/>
          <w:lang w:eastAsia="x-none"/>
        </w:rPr>
        <w:t>PROPONENTES ELEGIBLES</w:t>
      </w:r>
      <w:bookmarkEnd w:id="12"/>
      <w:bookmarkEnd w:id="13"/>
      <w:bookmarkEnd w:id="14"/>
    </w:p>
    <w:p w14:paraId="55DD094B" w14:textId="77777777" w:rsidR="00530474" w:rsidRPr="00530474" w:rsidRDefault="00530474" w:rsidP="00E14382">
      <w:pPr>
        <w:spacing w:before="240"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En esta convocatoria podrán participar únicamente los siguientes proponentes:</w:t>
      </w:r>
    </w:p>
    <w:p w14:paraId="1BBA5798" w14:textId="77777777" w:rsidR="00530474" w:rsidRPr="00530474" w:rsidRDefault="00530474" w:rsidP="00530474">
      <w:pPr>
        <w:spacing w:after="0" w:line="240" w:lineRule="auto"/>
        <w:jc w:val="both"/>
        <w:rPr>
          <w:rFonts w:ascii="Verdana" w:hAnsi="Verdana" w:cs="Arial"/>
          <w:sz w:val="18"/>
          <w:szCs w:val="18"/>
          <w:lang w:eastAsia="en-US"/>
        </w:rPr>
      </w:pPr>
    </w:p>
    <w:p w14:paraId="7B0C46B4" w14:textId="2F3041F7" w:rsidR="00530474" w:rsidRPr="00E1766B" w:rsidRDefault="005B5EC5" w:rsidP="00E1766B">
      <w:pPr>
        <w:numPr>
          <w:ilvl w:val="0"/>
          <w:numId w:val="34"/>
        </w:numPr>
        <w:spacing w:after="0" w:line="240" w:lineRule="auto"/>
        <w:ind w:left="993" w:hanging="426"/>
        <w:jc w:val="both"/>
        <w:rPr>
          <w:rFonts w:ascii="Verdana" w:hAnsi="Verdana" w:cs="Arial"/>
          <w:sz w:val="18"/>
          <w:szCs w:val="18"/>
          <w:lang w:eastAsia="en-US"/>
        </w:rPr>
      </w:pPr>
      <w:r w:rsidRPr="00BA09E3">
        <w:rPr>
          <w:rFonts w:ascii="Verdana" w:hAnsi="Verdana" w:cs="Arial"/>
          <w:sz w:val="18"/>
          <w:szCs w:val="18"/>
          <w:lang w:eastAsia="en-US"/>
        </w:rPr>
        <w:t>Empresas extranjeras legalmente constituidas en su país de origen.</w:t>
      </w:r>
    </w:p>
    <w:p w14:paraId="1BF7FDD4" w14:textId="2981AFC8" w:rsidR="00530474" w:rsidRPr="00E1766B" w:rsidRDefault="005B5EC5" w:rsidP="00E1766B">
      <w:pPr>
        <w:numPr>
          <w:ilvl w:val="0"/>
          <w:numId w:val="34"/>
        </w:numPr>
        <w:spacing w:before="120" w:after="60" w:line="240" w:lineRule="exact"/>
        <w:ind w:left="992" w:hanging="425"/>
        <w:jc w:val="both"/>
        <w:outlineLvl w:val="0"/>
        <w:rPr>
          <w:rFonts w:ascii="Verdana" w:hAnsi="Verdana" w:cs="Arial"/>
          <w:color w:val="000000"/>
          <w:sz w:val="18"/>
          <w:szCs w:val="18"/>
        </w:rPr>
      </w:pPr>
      <w:r w:rsidRPr="00E1766B">
        <w:rPr>
          <w:rFonts w:ascii="Verdana" w:hAnsi="Verdana" w:cs="Arial"/>
          <w:sz w:val="18"/>
          <w:szCs w:val="18"/>
          <w:lang w:eastAsia="en-US"/>
        </w:rPr>
        <w:t>Asociación Accidental conformada por Empresa Nacional con empresa Extranjera ambas legalmente constituidas en su país de origen.</w:t>
      </w:r>
      <w:r w:rsidR="00E1766B" w:rsidRPr="00E1766B">
        <w:rPr>
          <w:rFonts w:ascii="Verdana" w:hAnsi="Verdana" w:cs="Arial"/>
          <w:sz w:val="18"/>
          <w:szCs w:val="18"/>
          <w:lang w:eastAsia="en-US"/>
        </w:rPr>
        <w:t xml:space="preserve"> </w:t>
      </w:r>
      <w:bookmarkStart w:id="15" w:name="_Toc175049112"/>
      <w:r w:rsidR="00530474" w:rsidRPr="00E1766B">
        <w:rPr>
          <w:rFonts w:ascii="Verdana" w:hAnsi="Verdana" w:cs="Arial"/>
          <w:color w:val="000000"/>
          <w:sz w:val="18"/>
          <w:szCs w:val="18"/>
        </w:rPr>
        <w:t>En la etapa de presentación de propuestas podrán presentar el documento de intensión de conformación de asociación accidental.</w:t>
      </w:r>
      <w:bookmarkEnd w:id="15"/>
      <w:r w:rsidR="00530474" w:rsidRPr="00E1766B">
        <w:rPr>
          <w:rFonts w:ascii="Verdana" w:hAnsi="Verdana" w:cs="Arial"/>
          <w:color w:val="000000"/>
          <w:sz w:val="18"/>
          <w:szCs w:val="18"/>
        </w:rPr>
        <w:t xml:space="preserve"> </w:t>
      </w:r>
    </w:p>
    <w:p w14:paraId="62B86EE4" w14:textId="77777777" w:rsidR="00530474" w:rsidRPr="00530474" w:rsidRDefault="00530474" w:rsidP="00530474">
      <w:pPr>
        <w:spacing w:after="0" w:line="240" w:lineRule="auto"/>
        <w:ind w:left="993"/>
        <w:jc w:val="both"/>
        <w:rPr>
          <w:rFonts w:ascii="Verdana" w:hAnsi="Verdana" w:cs="Arial"/>
          <w:sz w:val="18"/>
          <w:szCs w:val="18"/>
          <w:lang w:eastAsia="en-US"/>
        </w:rPr>
      </w:pPr>
      <w:bookmarkStart w:id="16" w:name="_Toc346780196"/>
    </w:p>
    <w:p w14:paraId="5883157E" w14:textId="77777777" w:rsidR="00530474" w:rsidRPr="00530474" w:rsidRDefault="00530474" w:rsidP="00A25DF7">
      <w:pPr>
        <w:numPr>
          <w:ilvl w:val="0"/>
          <w:numId w:val="36"/>
        </w:numPr>
        <w:tabs>
          <w:tab w:val="left" w:pos="567"/>
        </w:tabs>
        <w:spacing w:after="0" w:line="240" w:lineRule="auto"/>
        <w:ind w:left="567" w:hanging="567"/>
        <w:outlineLvl w:val="0"/>
        <w:rPr>
          <w:rFonts w:ascii="Verdana" w:hAnsi="Verdana"/>
          <w:b/>
          <w:bCs/>
          <w:kern w:val="28"/>
          <w:sz w:val="18"/>
          <w:szCs w:val="18"/>
          <w:lang w:eastAsia="x-none"/>
        </w:rPr>
      </w:pPr>
      <w:bookmarkStart w:id="17" w:name="_Toc94725450"/>
      <w:bookmarkStart w:id="18" w:name="_Toc175049113"/>
      <w:r w:rsidRPr="00530474">
        <w:rPr>
          <w:rFonts w:ascii="Verdana" w:hAnsi="Verdana"/>
          <w:b/>
          <w:bCs/>
          <w:kern w:val="28"/>
          <w:sz w:val="18"/>
          <w:szCs w:val="18"/>
          <w:lang w:eastAsia="x-none"/>
        </w:rPr>
        <w:t>ACTIVIDADES ADMINISTRATIVAS PREVIAS A LA PRESENTACIÓN DE PROPUESTAS</w:t>
      </w:r>
      <w:bookmarkEnd w:id="16"/>
      <w:bookmarkEnd w:id="17"/>
      <w:bookmarkEnd w:id="18"/>
    </w:p>
    <w:p w14:paraId="37DC557F" w14:textId="77777777" w:rsidR="00530474" w:rsidRPr="00530474" w:rsidRDefault="00530474" w:rsidP="00530474">
      <w:pPr>
        <w:spacing w:after="0" w:line="240" w:lineRule="auto"/>
        <w:ind w:left="705" w:hanging="705"/>
        <w:jc w:val="both"/>
        <w:rPr>
          <w:rFonts w:ascii="Verdana" w:hAnsi="Verdana" w:cs="Arial"/>
          <w:b/>
          <w:sz w:val="18"/>
          <w:szCs w:val="18"/>
          <w:lang w:eastAsia="en-US"/>
        </w:rPr>
      </w:pPr>
    </w:p>
    <w:p w14:paraId="1AC8B0FF"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Se contemplan las siguientes actividades previas a la presentación de propuestas:</w:t>
      </w:r>
    </w:p>
    <w:p w14:paraId="203AE188" w14:textId="77777777" w:rsidR="00530474" w:rsidRPr="00530474" w:rsidRDefault="00530474" w:rsidP="00530474">
      <w:pPr>
        <w:spacing w:after="0" w:line="240" w:lineRule="auto"/>
        <w:ind w:left="567"/>
        <w:jc w:val="both"/>
        <w:rPr>
          <w:rFonts w:ascii="Verdana" w:hAnsi="Verdana" w:cs="Arial"/>
          <w:sz w:val="18"/>
          <w:szCs w:val="18"/>
          <w:lang w:eastAsia="en-US"/>
        </w:rPr>
      </w:pPr>
    </w:p>
    <w:p w14:paraId="0DEAEF68" w14:textId="66E84BF1" w:rsidR="00530474" w:rsidRPr="00530474" w:rsidRDefault="00530474" w:rsidP="00A25DF7">
      <w:pPr>
        <w:numPr>
          <w:ilvl w:val="1"/>
          <w:numId w:val="40"/>
        </w:numPr>
        <w:spacing w:after="0" w:line="240" w:lineRule="auto"/>
        <w:ind w:left="1276" w:hanging="709"/>
        <w:rPr>
          <w:rFonts w:ascii="Verdana" w:hAnsi="Verdana"/>
          <w:b/>
          <w:sz w:val="18"/>
          <w:szCs w:val="20"/>
          <w:lang w:eastAsia="en-US"/>
        </w:rPr>
      </w:pPr>
      <w:bookmarkStart w:id="19" w:name="_Toc346780197"/>
      <w:r w:rsidRPr="005F6C0F">
        <w:rPr>
          <w:rFonts w:ascii="Verdana" w:hAnsi="Verdana"/>
          <w:bCs/>
          <w:sz w:val="18"/>
          <w:szCs w:val="20"/>
          <w:lang w:eastAsia="en-US"/>
        </w:rPr>
        <w:t>Inspección Previa</w:t>
      </w:r>
      <w:bookmarkEnd w:id="19"/>
      <w:r w:rsidR="005F6C0F">
        <w:rPr>
          <w:rFonts w:ascii="Verdana" w:hAnsi="Verdana"/>
          <w:bCs/>
          <w:sz w:val="18"/>
          <w:szCs w:val="20"/>
          <w:lang w:eastAsia="en-US"/>
        </w:rPr>
        <w:t>:</w:t>
      </w:r>
      <w:r w:rsidRPr="00530474">
        <w:rPr>
          <w:rFonts w:ascii="Verdana" w:hAnsi="Verdana"/>
          <w:b/>
          <w:sz w:val="18"/>
          <w:szCs w:val="20"/>
          <w:lang w:eastAsia="en-US"/>
        </w:rPr>
        <w:t xml:space="preserve"> “</w:t>
      </w:r>
      <w:r w:rsidRPr="00530474">
        <w:rPr>
          <w:rFonts w:ascii="Verdana" w:hAnsi="Verdana" w:cs="Arial"/>
          <w:b/>
          <w:i/>
          <w:sz w:val="18"/>
          <w:szCs w:val="18"/>
          <w:lang w:eastAsia="en-US"/>
        </w:rPr>
        <w:t>No corresponde la inspección previa”</w:t>
      </w:r>
    </w:p>
    <w:p w14:paraId="08EF29D3" w14:textId="77777777" w:rsidR="00530474" w:rsidRPr="00530474" w:rsidRDefault="00530474" w:rsidP="00530474">
      <w:pPr>
        <w:spacing w:after="0" w:line="240" w:lineRule="auto"/>
        <w:ind w:left="360"/>
        <w:jc w:val="both"/>
        <w:rPr>
          <w:rFonts w:ascii="Verdana" w:hAnsi="Verdana" w:cs="Arial"/>
          <w:sz w:val="18"/>
          <w:szCs w:val="18"/>
          <w:lang w:eastAsia="en-US"/>
        </w:rPr>
      </w:pPr>
    </w:p>
    <w:p w14:paraId="5A242A3D" w14:textId="77777777" w:rsidR="00530474" w:rsidRPr="00530474" w:rsidRDefault="00530474" w:rsidP="00A25DF7">
      <w:pPr>
        <w:numPr>
          <w:ilvl w:val="1"/>
          <w:numId w:val="40"/>
        </w:numPr>
        <w:spacing w:after="0" w:line="240" w:lineRule="auto"/>
        <w:ind w:left="1276" w:hanging="709"/>
        <w:rPr>
          <w:rFonts w:ascii="Verdana" w:hAnsi="Verdana"/>
          <w:sz w:val="18"/>
          <w:szCs w:val="18"/>
          <w:lang w:eastAsia="en-US"/>
        </w:rPr>
      </w:pPr>
      <w:bookmarkStart w:id="20" w:name="_Toc346780198"/>
      <w:r w:rsidRPr="00530474">
        <w:rPr>
          <w:rFonts w:ascii="Verdana" w:hAnsi="Verdana"/>
          <w:b/>
          <w:sz w:val="18"/>
          <w:szCs w:val="20"/>
          <w:lang w:eastAsia="en-US"/>
        </w:rPr>
        <w:t>Consultas</w:t>
      </w:r>
      <w:r w:rsidRPr="00530474">
        <w:rPr>
          <w:rFonts w:ascii="Verdana" w:hAnsi="Verdana"/>
          <w:b/>
          <w:sz w:val="18"/>
          <w:szCs w:val="18"/>
          <w:lang w:eastAsia="en-US"/>
        </w:rPr>
        <w:t xml:space="preserve"> sobre el D</w:t>
      </w:r>
      <w:bookmarkEnd w:id="20"/>
      <w:r w:rsidRPr="00530474">
        <w:rPr>
          <w:rFonts w:ascii="Verdana" w:hAnsi="Verdana"/>
          <w:b/>
          <w:sz w:val="18"/>
          <w:szCs w:val="18"/>
          <w:lang w:eastAsia="en-US"/>
        </w:rPr>
        <w:t xml:space="preserve">ocumento de Requerimiento de Propuestas </w:t>
      </w:r>
    </w:p>
    <w:p w14:paraId="387554E8" w14:textId="77777777" w:rsidR="00530474" w:rsidRPr="00530474" w:rsidRDefault="00530474" w:rsidP="00530474">
      <w:pPr>
        <w:spacing w:after="0" w:line="240" w:lineRule="auto"/>
        <w:ind w:left="720"/>
        <w:rPr>
          <w:rFonts w:ascii="Verdana" w:hAnsi="Verdana"/>
          <w:sz w:val="18"/>
          <w:szCs w:val="18"/>
          <w:highlight w:val="cyan"/>
          <w:lang w:eastAsia="en-US"/>
        </w:rPr>
      </w:pPr>
    </w:p>
    <w:p w14:paraId="08470D98" w14:textId="77777777" w:rsidR="00530474" w:rsidRPr="00530474" w:rsidRDefault="00530474" w:rsidP="00530474">
      <w:pPr>
        <w:spacing w:after="0" w:line="240" w:lineRule="auto"/>
        <w:ind w:left="1276"/>
        <w:jc w:val="both"/>
        <w:rPr>
          <w:rFonts w:ascii="Verdana" w:hAnsi="Verdana"/>
          <w:sz w:val="18"/>
          <w:szCs w:val="18"/>
          <w:highlight w:val="green"/>
          <w:lang w:eastAsia="en-US"/>
        </w:rPr>
      </w:pPr>
      <w:r w:rsidRPr="00530474">
        <w:rPr>
          <w:rFonts w:ascii="Verdana" w:hAnsi="Verdana"/>
          <w:sz w:val="18"/>
          <w:szCs w:val="18"/>
          <w:lang w:eastAsia="en-US"/>
        </w:rPr>
        <w:t xml:space="preserve">Las consultas serán recibidas en el correo electrónico: </w:t>
      </w:r>
      <w:r w:rsidRPr="00F10501">
        <w:rPr>
          <w:rFonts w:ascii="Verdana" w:hAnsi="Verdana"/>
          <w:sz w:val="18"/>
          <w:szCs w:val="18"/>
          <w:highlight w:val="cyan"/>
          <w:lang w:eastAsia="en-US"/>
        </w:rPr>
        <w:t>celida.acosta@ende.bo</w:t>
      </w:r>
    </w:p>
    <w:p w14:paraId="28E1345F" w14:textId="77777777" w:rsidR="00530474" w:rsidRPr="00530474" w:rsidRDefault="00530474" w:rsidP="00530474">
      <w:pPr>
        <w:spacing w:after="0" w:line="240" w:lineRule="auto"/>
        <w:ind w:left="720"/>
        <w:rPr>
          <w:rFonts w:ascii="Verdana" w:hAnsi="Verdana"/>
          <w:sz w:val="18"/>
          <w:szCs w:val="18"/>
          <w:lang w:eastAsia="en-US"/>
        </w:rPr>
      </w:pPr>
    </w:p>
    <w:p w14:paraId="62A2E42C" w14:textId="77777777" w:rsidR="00530474" w:rsidRPr="00530474" w:rsidRDefault="00530474" w:rsidP="00A25DF7">
      <w:pPr>
        <w:numPr>
          <w:ilvl w:val="1"/>
          <w:numId w:val="40"/>
        </w:numPr>
        <w:shd w:val="clear" w:color="auto" w:fill="FFFFFF"/>
        <w:spacing w:after="0" w:line="240" w:lineRule="auto"/>
        <w:ind w:left="1276" w:hanging="709"/>
        <w:rPr>
          <w:rFonts w:ascii="Verdana" w:hAnsi="Verdana"/>
          <w:b/>
          <w:sz w:val="18"/>
          <w:szCs w:val="20"/>
          <w:lang w:eastAsia="en-US"/>
        </w:rPr>
      </w:pPr>
      <w:bookmarkStart w:id="21" w:name="_Toc346780199"/>
      <w:r w:rsidRPr="00530474">
        <w:rPr>
          <w:rFonts w:ascii="Verdana" w:hAnsi="Verdana"/>
          <w:b/>
          <w:sz w:val="18"/>
          <w:szCs w:val="20"/>
          <w:lang w:eastAsia="en-US"/>
        </w:rPr>
        <w:t>Reunión de Aclaración</w:t>
      </w:r>
      <w:bookmarkEnd w:id="21"/>
      <w:r w:rsidRPr="00530474">
        <w:rPr>
          <w:rFonts w:ascii="Verdana" w:hAnsi="Verdana"/>
          <w:b/>
          <w:sz w:val="18"/>
          <w:szCs w:val="20"/>
          <w:lang w:eastAsia="en-US"/>
        </w:rPr>
        <w:t xml:space="preserve"> </w:t>
      </w:r>
    </w:p>
    <w:p w14:paraId="56E6DB62" w14:textId="77777777" w:rsidR="00F10501" w:rsidRDefault="00F10501" w:rsidP="0050360C">
      <w:pPr>
        <w:tabs>
          <w:tab w:val="left" w:pos="567"/>
        </w:tabs>
        <w:spacing w:before="240" w:after="60" w:line="240" w:lineRule="auto"/>
        <w:ind w:left="567"/>
        <w:jc w:val="both"/>
        <w:outlineLvl w:val="0"/>
        <w:rPr>
          <w:rFonts w:ascii="Verdana" w:hAnsi="Verdana"/>
          <w:sz w:val="18"/>
          <w:szCs w:val="18"/>
          <w:lang w:eastAsia="en-US"/>
        </w:rPr>
      </w:pPr>
      <w:bookmarkStart w:id="22" w:name="_Toc175049114"/>
      <w:bookmarkStart w:id="23" w:name="_Toc346780200"/>
      <w:bookmarkStart w:id="24" w:name="_Toc94725451"/>
      <w:r w:rsidRPr="00F10501">
        <w:rPr>
          <w:rFonts w:ascii="Verdana" w:hAnsi="Verdana"/>
          <w:sz w:val="18"/>
          <w:szCs w:val="18"/>
          <w:lang w:eastAsia="en-US"/>
        </w:rPr>
        <w:t>Se realizará una Reunión de Aclaración en la fecha, hora y lugar señalado en el presente Documento de Requerimiento de Propuestas, en el que los potenciales proponentes podrán expresar sus consultas sobre el proceso de contratación.</w:t>
      </w:r>
      <w:bookmarkEnd w:id="22"/>
      <w:r w:rsidRPr="00F10501">
        <w:rPr>
          <w:rFonts w:ascii="Verdana" w:hAnsi="Verdana"/>
          <w:sz w:val="18"/>
          <w:szCs w:val="18"/>
          <w:lang w:eastAsia="en-US"/>
        </w:rPr>
        <w:t xml:space="preserve"> </w:t>
      </w:r>
    </w:p>
    <w:p w14:paraId="5A8EE472" w14:textId="77777777" w:rsidR="00F10501" w:rsidRDefault="00F10501" w:rsidP="0050360C">
      <w:pPr>
        <w:tabs>
          <w:tab w:val="left" w:pos="567"/>
        </w:tabs>
        <w:spacing w:before="240" w:after="60" w:line="240" w:lineRule="auto"/>
        <w:ind w:left="567"/>
        <w:jc w:val="both"/>
        <w:outlineLvl w:val="0"/>
        <w:rPr>
          <w:rFonts w:ascii="Verdana" w:hAnsi="Verdana"/>
          <w:sz w:val="18"/>
          <w:szCs w:val="18"/>
          <w:lang w:eastAsia="en-US"/>
        </w:rPr>
      </w:pPr>
      <w:bookmarkStart w:id="25" w:name="_Toc175049115"/>
      <w:r w:rsidRPr="00F10501">
        <w:rPr>
          <w:rFonts w:ascii="Verdana" w:hAnsi="Verdana"/>
          <w:sz w:val="18"/>
          <w:szCs w:val="18"/>
          <w:lang w:eastAsia="en-US"/>
        </w:rPr>
        <w:t>Las solicitudes de aclaración, las consultas escritas y sus respuestas, deberán ser tratadas en la Reunión de Aclaración.</w:t>
      </w:r>
      <w:bookmarkEnd w:id="25"/>
    </w:p>
    <w:p w14:paraId="7F1EEF33" w14:textId="77777777" w:rsidR="00F10501" w:rsidRDefault="00F10501" w:rsidP="0050360C">
      <w:pPr>
        <w:tabs>
          <w:tab w:val="left" w:pos="567"/>
        </w:tabs>
        <w:spacing w:before="240" w:after="60" w:line="240" w:lineRule="auto"/>
        <w:ind w:left="567"/>
        <w:jc w:val="both"/>
        <w:outlineLvl w:val="0"/>
        <w:rPr>
          <w:rFonts w:ascii="Verdana" w:hAnsi="Verdana"/>
          <w:sz w:val="18"/>
          <w:szCs w:val="18"/>
          <w:lang w:eastAsia="en-US"/>
        </w:rPr>
      </w:pPr>
      <w:bookmarkStart w:id="26" w:name="_Toc175049116"/>
      <w:r w:rsidRPr="00F10501">
        <w:rPr>
          <w:rFonts w:ascii="Verdana" w:hAnsi="Verdana"/>
          <w:sz w:val="18"/>
          <w:szCs w:val="18"/>
          <w:lang w:eastAsia="en-US"/>
        </w:rPr>
        <w:t>La Reunión de Aclaración también se realizará mediante el uso de reuniones virtuales, conforme a la fecha, hora y enlace de conexión señalados en el cronograma de plazos.</w:t>
      </w:r>
      <w:bookmarkEnd w:id="26"/>
      <w:r w:rsidRPr="00F10501">
        <w:rPr>
          <w:rFonts w:ascii="Verdana" w:hAnsi="Verdana"/>
          <w:sz w:val="18"/>
          <w:szCs w:val="18"/>
          <w:lang w:eastAsia="en-US"/>
        </w:rPr>
        <w:t xml:space="preserve"> </w:t>
      </w:r>
    </w:p>
    <w:p w14:paraId="614D1AEA" w14:textId="647D05C6" w:rsidR="00E0453D" w:rsidRDefault="00F10501" w:rsidP="00E14382">
      <w:pPr>
        <w:tabs>
          <w:tab w:val="left" w:pos="567"/>
        </w:tabs>
        <w:spacing w:before="240" w:after="60" w:line="240" w:lineRule="auto"/>
        <w:ind w:left="567"/>
        <w:outlineLvl w:val="0"/>
        <w:rPr>
          <w:rStyle w:val="Hipervnculo"/>
          <w:rFonts w:ascii="Verdana" w:hAnsi="Verdana"/>
          <w:sz w:val="18"/>
          <w:szCs w:val="18"/>
          <w:lang w:eastAsia="en-US"/>
        </w:rPr>
      </w:pPr>
      <w:bookmarkStart w:id="27" w:name="_Toc175049117"/>
      <w:r w:rsidRPr="00F10501">
        <w:rPr>
          <w:rFonts w:ascii="Verdana" w:hAnsi="Verdana"/>
          <w:sz w:val="18"/>
          <w:szCs w:val="18"/>
          <w:lang w:eastAsia="en-US"/>
        </w:rPr>
        <w:t xml:space="preserve">El Acta de la Reunión de Aclaración, será publicada en la página web de ENDE </w:t>
      </w:r>
      <w:hyperlink r:id="rId9" w:history="1">
        <w:r w:rsidRPr="008A436F">
          <w:rPr>
            <w:rStyle w:val="Hipervnculo"/>
            <w:rFonts w:ascii="Verdana" w:hAnsi="Verdana"/>
            <w:sz w:val="18"/>
            <w:szCs w:val="18"/>
            <w:lang w:eastAsia="en-US"/>
          </w:rPr>
          <w:t>http://www.ende.bo/nacional-internacional/vigentes/</w:t>
        </w:r>
        <w:bookmarkEnd w:id="27"/>
      </w:hyperlink>
    </w:p>
    <w:p w14:paraId="1A3346A7" w14:textId="60CB61ED" w:rsidR="00530474" w:rsidRPr="00F10501" w:rsidRDefault="00530474" w:rsidP="00A25DF7">
      <w:pPr>
        <w:numPr>
          <w:ilvl w:val="0"/>
          <w:numId w:val="36"/>
        </w:numPr>
        <w:tabs>
          <w:tab w:val="left" w:pos="567"/>
        </w:tabs>
        <w:spacing w:before="240" w:after="0" w:line="240" w:lineRule="auto"/>
        <w:ind w:left="567" w:hanging="567"/>
        <w:outlineLvl w:val="0"/>
        <w:rPr>
          <w:rFonts w:ascii="Verdana" w:hAnsi="Verdana"/>
          <w:b/>
          <w:bCs/>
          <w:kern w:val="28"/>
          <w:sz w:val="18"/>
          <w:szCs w:val="18"/>
          <w:lang w:eastAsia="x-none"/>
        </w:rPr>
      </w:pPr>
      <w:bookmarkStart w:id="28" w:name="_Toc175049118"/>
      <w:r w:rsidRPr="00530474">
        <w:rPr>
          <w:rFonts w:ascii="Verdana" w:hAnsi="Verdana"/>
          <w:b/>
          <w:bCs/>
          <w:kern w:val="28"/>
          <w:sz w:val="18"/>
          <w:szCs w:val="18"/>
          <w:lang w:eastAsia="x-none"/>
        </w:rPr>
        <w:t>ENMIENDAS</w:t>
      </w:r>
      <w:bookmarkEnd w:id="28"/>
      <w:r w:rsidRPr="00530474">
        <w:rPr>
          <w:rFonts w:ascii="Verdana" w:hAnsi="Verdana"/>
          <w:b/>
          <w:bCs/>
          <w:kern w:val="28"/>
          <w:sz w:val="18"/>
          <w:szCs w:val="18"/>
          <w:lang w:eastAsia="x-none"/>
        </w:rPr>
        <w:t xml:space="preserve"> </w:t>
      </w:r>
      <w:bookmarkEnd w:id="23"/>
      <w:bookmarkEnd w:id="24"/>
    </w:p>
    <w:p w14:paraId="49289042" w14:textId="77777777" w:rsidR="00530474" w:rsidRPr="00530474" w:rsidRDefault="00530474" w:rsidP="00F10501">
      <w:pPr>
        <w:spacing w:after="0" w:line="240" w:lineRule="auto"/>
        <w:jc w:val="both"/>
        <w:rPr>
          <w:rFonts w:ascii="Verdana" w:eastAsia="MS Mincho" w:hAnsi="Verdana" w:cs="Arial"/>
          <w:sz w:val="18"/>
          <w:szCs w:val="18"/>
          <w:lang w:eastAsia="en-US"/>
        </w:rPr>
      </w:pPr>
      <w:bookmarkStart w:id="29" w:name="_Toc346780201"/>
      <w:bookmarkStart w:id="30" w:name="_Toc94725452"/>
    </w:p>
    <w:p w14:paraId="54CBA6F9" w14:textId="77777777" w:rsidR="00F10501" w:rsidRPr="004B5A53" w:rsidRDefault="00F10501" w:rsidP="00F10501">
      <w:pPr>
        <w:ind w:left="567"/>
        <w:jc w:val="both"/>
        <w:rPr>
          <w:rFonts w:ascii="Verdana" w:eastAsia="MS Mincho" w:hAnsi="Verdana" w:cs="Arial"/>
          <w:sz w:val="18"/>
          <w:szCs w:val="18"/>
          <w:lang w:val="es-BO"/>
        </w:rPr>
      </w:pPr>
      <w:r w:rsidRPr="004B5A53">
        <w:rPr>
          <w:rFonts w:ascii="Verdana" w:eastAsia="MS Mincho" w:hAnsi="Verdana" w:cs="Arial"/>
          <w:sz w:val="18"/>
          <w:szCs w:val="18"/>
          <w:lang w:val="es-BO"/>
        </w:rPr>
        <w:t xml:space="preserve">La entidad convocante podrá ajustar el </w:t>
      </w:r>
      <w:bookmarkStart w:id="31" w:name="_Hlk84335703"/>
      <w:r w:rsidRPr="004B5A53">
        <w:rPr>
          <w:rFonts w:ascii="Verdana" w:eastAsia="MS Mincho" w:hAnsi="Verdana" w:cs="Arial"/>
          <w:sz w:val="18"/>
          <w:szCs w:val="18"/>
          <w:lang w:val="es-BO"/>
        </w:rPr>
        <w:t xml:space="preserve">Documento de Requerimiento de propuestas </w:t>
      </w:r>
      <w:bookmarkEnd w:id="31"/>
      <w:r w:rsidRPr="004B5A53">
        <w:rPr>
          <w:rFonts w:ascii="Verdana" w:eastAsia="MS Mincho" w:hAnsi="Verdana" w:cs="Arial"/>
          <w:sz w:val="18"/>
          <w:szCs w:val="18"/>
          <w:lang w:val="es-BO"/>
        </w:rPr>
        <w:t>con enmiendas, por iniciativa propia o como resultado de las actividades previas, en cualquier momento, antes de la fecha límite establecida para la presentación de propuestas.</w:t>
      </w:r>
    </w:p>
    <w:p w14:paraId="343322A6" w14:textId="0C0DE3F2" w:rsidR="00530474" w:rsidRPr="00753D9F" w:rsidRDefault="00530474" w:rsidP="00530474">
      <w:pPr>
        <w:spacing w:after="0" w:line="240" w:lineRule="auto"/>
        <w:ind w:left="567"/>
        <w:jc w:val="both"/>
        <w:rPr>
          <w:rFonts w:ascii="Verdana" w:eastAsia="MS Mincho" w:hAnsi="Verdana" w:cs="Arial"/>
          <w:sz w:val="18"/>
          <w:szCs w:val="18"/>
          <w:lang w:eastAsia="en-US"/>
        </w:rPr>
      </w:pPr>
      <w:r w:rsidRPr="00530474">
        <w:rPr>
          <w:rFonts w:ascii="Verdana" w:eastAsia="MS Mincho" w:hAnsi="Verdana" w:cs="Arial"/>
          <w:sz w:val="18"/>
          <w:szCs w:val="18"/>
          <w:lang w:eastAsia="en-US"/>
        </w:rPr>
        <w:t xml:space="preserve">La Enmienda será aprobada y visada por el </w:t>
      </w:r>
      <w:proofErr w:type="gramStart"/>
      <w:r w:rsidRPr="00530474">
        <w:rPr>
          <w:rFonts w:ascii="Verdana" w:eastAsia="MS Mincho" w:hAnsi="Verdana" w:cs="Arial"/>
          <w:sz w:val="18"/>
          <w:szCs w:val="18"/>
          <w:lang w:eastAsia="en-US"/>
        </w:rPr>
        <w:t>Responsable</w:t>
      </w:r>
      <w:proofErr w:type="gramEnd"/>
      <w:r w:rsidRPr="00530474">
        <w:rPr>
          <w:rFonts w:ascii="Verdana" w:eastAsia="MS Mincho" w:hAnsi="Verdana" w:cs="Arial"/>
          <w:sz w:val="18"/>
          <w:szCs w:val="18"/>
          <w:lang w:eastAsia="en-US"/>
        </w:rPr>
        <w:t xml:space="preserve"> de Contratación Directa (RCD), misma que será notificada en la página Web de ENDE </w:t>
      </w:r>
      <w:hyperlink r:id="rId10" w:history="1">
        <w:r w:rsidRPr="00753D9F">
          <w:rPr>
            <w:rFonts w:ascii="Verdana" w:eastAsia="MS Mincho" w:hAnsi="Verdana" w:cs="Arial"/>
            <w:sz w:val="18"/>
            <w:szCs w:val="18"/>
            <w:u w:val="single"/>
            <w:lang w:eastAsia="en-US"/>
          </w:rPr>
          <w:t>https://www.ende.bo/nacional-internacional/vigentes/</w:t>
        </w:r>
      </w:hyperlink>
      <w:r w:rsidR="00FE7F7B" w:rsidRPr="00753D9F">
        <w:rPr>
          <w:rFonts w:ascii="Verdana" w:eastAsia="MS Mincho" w:hAnsi="Verdana" w:cs="Arial"/>
          <w:sz w:val="18"/>
          <w:szCs w:val="18"/>
          <w:u w:val="single"/>
          <w:lang w:eastAsia="en-US"/>
        </w:rPr>
        <w:t xml:space="preserve"> y en la página de </w:t>
      </w:r>
      <w:proofErr w:type="spellStart"/>
      <w:r w:rsidR="00FE7F7B" w:rsidRPr="00753D9F">
        <w:rPr>
          <w:rFonts w:ascii="Verdana" w:eastAsia="MS Mincho" w:hAnsi="Verdana" w:cs="Arial"/>
          <w:sz w:val="18"/>
          <w:szCs w:val="18"/>
          <w:u w:val="single"/>
          <w:lang w:eastAsia="en-US"/>
        </w:rPr>
        <w:t>dgmarket</w:t>
      </w:r>
      <w:proofErr w:type="spellEnd"/>
      <w:r w:rsidR="00FE7F7B" w:rsidRPr="00753D9F">
        <w:rPr>
          <w:rFonts w:ascii="Verdana" w:eastAsia="MS Mincho" w:hAnsi="Verdana" w:cs="Arial"/>
          <w:sz w:val="18"/>
          <w:szCs w:val="18"/>
          <w:u w:val="single"/>
          <w:lang w:eastAsia="en-US"/>
        </w:rPr>
        <w:t>: https://www.dgmarket.com/</w:t>
      </w:r>
    </w:p>
    <w:p w14:paraId="2783B094" w14:textId="77777777" w:rsidR="00530474" w:rsidRPr="00753D9F"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32" w:name="_Toc175049119"/>
      <w:r w:rsidRPr="00753D9F">
        <w:rPr>
          <w:rFonts w:ascii="Verdana" w:hAnsi="Verdana"/>
          <w:b/>
          <w:bCs/>
          <w:kern w:val="28"/>
          <w:sz w:val="18"/>
          <w:szCs w:val="18"/>
          <w:lang w:eastAsia="x-none"/>
        </w:rPr>
        <w:lastRenderedPageBreak/>
        <w:t>AMPLIACIÓN DE PLAZO</w:t>
      </w:r>
      <w:bookmarkEnd w:id="32"/>
      <w:r w:rsidRPr="00753D9F">
        <w:rPr>
          <w:rFonts w:ascii="Verdana" w:hAnsi="Verdana"/>
          <w:b/>
          <w:bCs/>
          <w:kern w:val="28"/>
          <w:sz w:val="18"/>
          <w:szCs w:val="18"/>
          <w:lang w:eastAsia="x-none"/>
        </w:rPr>
        <w:t xml:space="preserve"> </w:t>
      </w:r>
      <w:bookmarkEnd w:id="29"/>
      <w:bookmarkEnd w:id="30"/>
    </w:p>
    <w:p w14:paraId="0219E10E" w14:textId="77777777" w:rsidR="00530474" w:rsidRPr="00530474" w:rsidRDefault="00530474" w:rsidP="00530474">
      <w:pPr>
        <w:spacing w:after="0" w:line="240" w:lineRule="auto"/>
        <w:ind w:left="705" w:hanging="705"/>
        <w:jc w:val="both"/>
        <w:rPr>
          <w:rFonts w:ascii="Verdana" w:hAnsi="Verdana" w:cs="Arial"/>
          <w:b/>
          <w:sz w:val="18"/>
          <w:szCs w:val="18"/>
          <w:lang w:eastAsia="en-US"/>
        </w:rPr>
      </w:pPr>
    </w:p>
    <w:p w14:paraId="35DB8DE9" w14:textId="77777777" w:rsidR="00530474" w:rsidRPr="00530474" w:rsidRDefault="00530474" w:rsidP="00530474">
      <w:pPr>
        <w:tabs>
          <w:tab w:val="num" w:pos="1276"/>
        </w:tabs>
        <w:spacing w:after="0" w:line="240" w:lineRule="auto"/>
        <w:ind w:left="567"/>
        <w:jc w:val="both"/>
        <w:rPr>
          <w:rFonts w:ascii="Verdana" w:hAnsi="Verdana" w:cs="Arial"/>
          <w:sz w:val="18"/>
          <w:szCs w:val="18"/>
          <w:lang w:eastAsia="en-US"/>
        </w:rPr>
      </w:pPr>
      <w:bookmarkStart w:id="33" w:name="_Toc346780202"/>
      <w:bookmarkStart w:id="34" w:name="_Toc94725453"/>
      <w:r w:rsidRPr="00530474">
        <w:rPr>
          <w:rFonts w:ascii="Verdana" w:hAnsi="Verdana" w:cs="Arial"/>
          <w:sz w:val="18"/>
          <w:szCs w:val="18"/>
          <w:lang w:eastAsia="en-US"/>
        </w:rPr>
        <w:t>El RCD podrá ampliar el plazo de presentación de propuestas del Documento de Requerimiento de Propuestas (DRP), mediante Enmienda publicada, por las siguientes causas debidamente justificadas:</w:t>
      </w:r>
    </w:p>
    <w:p w14:paraId="42DFE37C" w14:textId="77777777" w:rsidR="00530474" w:rsidRPr="00530474" w:rsidRDefault="00530474" w:rsidP="00530474">
      <w:pPr>
        <w:tabs>
          <w:tab w:val="num" w:pos="1276"/>
        </w:tabs>
        <w:spacing w:after="0" w:line="240" w:lineRule="auto"/>
        <w:ind w:left="567"/>
        <w:jc w:val="both"/>
        <w:rPr>
          <w:rFonts w:ascii="Verdana" w:hAnsi="Verdana" w:cs="Arial"/>
          <w:sz w:val="18"/>
          <w:szCs w:val="18"/>
          <w:lang w:eastAsia="en-US"/>
        </w:rPr>
      </w:pPr>
    </w:p>
    <w:p w14:paraId="2226F39A" w14:textId="77777777" w:rsidR="00530474" w:rsidRPr="00BA09E3" w:rsidRDefault="00530474" w:rsidP="00A25DF7">
      <w:pPr>
        <w:numPr>
          <w:ilvl w:val="0"/>
          <w:numId w:val="46"/>
        </w:numPr>
        <w:tabs>
          <w:tab w:val="num" w:pos="1276"/>
          <w:tab w:val="left" w:pos="1701"/>
        </w:tabs>
        <w:spacing w:after="0" w:line="240" w:lineRule="auto"/>
        <w:ind w:left="1276" w:firstLine="0"/>
        <w:jc w:val="both"/>
        <w:rPr>
          <w:rFonts w:ascii="Verdana" w:hAnsi="Verdana" w:cs="Arial"/>
          <w:sz w:val="18"/>
          <w:szCs w:val="18"/>
          <w:lang w:eastAsia="en-US"/>
        </w:rPr>
      </w:pPr>
      <w:r w:rsidRPr="00BA09E3">
        <w:rPr>
          <w:rFonts w:ascii="Verdana" w:hAnsi="Verdana" w:cs="Arial"/>
          <w:sz w:val="18"/>
          <w:szCs w:val="18"/>
          <w:lang w:eastAsia="en-US"/>
        </w:rPr>
        <w:t>Enmiendas al Documento de Requerimiento de Propuestas;</w:t>
      </w:r>
    </w:p>
    <w:p w14:paraId="4B5C0F78" w14:textId="77777777" w:rsidR="00530474" w:rsidRPr="00530474" w:rsidRDefault="00530474" w:rsidP="00A25DF7">
      <w:pPr>
        <w:numPr>
          <w:ilvl w:val="0"/>
          <w:numId w:val="46"/>
        </w:numPr>
        <w:tabs>
          <w:tab w:val="num" w:pos="1276"/>
          <w:tab w:val="left" w:pos="1701"/>
        </w:tabs>
        <w:spacing w:after="0" w:line="240" w:lineRule="auto"/>
        <w:ind w:left="1276" w:firstLine="0"/>
        <w:jc w:val="both"/>
        <w:rPr>
          <w:rFonts w:ascii="Verdana" w:hAnsi="Verdana" w:cs="Arial"/>
          <w:sz w:val="18"/>
          <w:szCs w:val="18"/>
          <w:lang w:eastAsia="en-US"/>
        </w:rPr>
      </w:pPr>
      <w:r w:rsidRPr="00530474">
        <w:rPr>
          <w:rFonts w:ascii="Verdana" w:hAnsi="Verdana" w:cs="Arial"/>
          <w:sz w:val="18"/>
          <w:szCs w:val="18"/>
          <w:lang w:eastAsia="en-US"/>
        </w:rPr>
        <w:t>Causas de fuerza mayor;</w:t>
      </w:r>
    </w:p>
    <w:p w14:paraId="25CA5519" w14:textId="5849AC30" w:rsidR="00530474" w:rsidRDefault="00530474" w:rsidP="00A25DF7">
      <w:pPr>
        <w:numPr>
          <w:ilvl w:val="0"/>
          <w:numId w:val="46"/>
        </w:numPr>
        <w:tabs>
          <w:tab w:val="num" w:pos="1276"/>
          <w:tab w:val="left" w:pos="1701"/>
        </w:tabs>
        <w:spacing w:after="0" w:line="240" w:lineRule="auto"/>
        <w:ind w:left="1276" w:firstLine="0"/>
        <w:jc w:val="both"/>
        <w:rPr>
          <w:rFonts w:ascii="Verdana" w:hAnsi="Verdana" w:cs="Arial"/>
          <w:sz w:val="18"/>
          <w:szCs w:val="18"/>
          <w:lang w:eastAsia="en-US"/>
        </w:rPr>
      </w:pPr>
      <w:r w:rsidRPr="00530474">
        <w:rPr>
          <w:rFonts w:ascii="Verdana" w:hAnsi="Verdana" w:cs="Arial"/>
          <w:sz w:val="18"/>
          <w:szCs w:val="18"/>
          <w:lang w:eastAsia="en-US"/>
        </w:rPr>
        <w:t>Caso fortuito.</w:t>
      </w:r>
    </w:p>
    <w:p w14:paraId="1D5F979D" w14:textId="77777777" w:rsidR="00F10501" w:rsidRDefault="00F10501" w:rsidP="00F10501">
      <w:pPr>
        <w:tabs>
          <w:tab w:val="left" w:pos="1701"/>
        </w:tabs>
        <w:spacing w:after="0" w:line="240" w:lineRule="auto"/>
        <w:ind w:left="1276"/>
        <w:jc w:val="both"/>
        <w:rPr>
          <w:rFonts w:ascii="Verdana" w:hAnsi="Verdana" w:cs="Arial"/>
          <w:sz w:val="18"/>
          <w:szCs w:val="18"/>
          <w:lang w:eastAsia="en-US"/>
        </w:rPr>
      </w:pPr>
    </w:p>
    <w:p w14:paraId="327C6A81" w14:textId="77777777" w:rsidR="00F10501" w:rsidRPr="00F10501" w:rsidRDefault="00F10501" w:rsidP="00F10501">
      <w:pPr>
        <w:pStyle w:val="Prrafodelista"/>
        <w:tabs>
          <w:tab w:val="left" w:pos="1701"/>
        </w:tabs>
        <w:ind w:left="567"/>
        <w:jc w:val="both"/>
        <w:rPr>
          <w:rFonts w:ascii="Verdana" w:hAnsi="Verdana" w:cs="Arial"/>
          <w:sz w:val="18"/>
          <w:szCs w:val="18"/>
        </w:rPr>
      </w:pPr>
      <w:r w:rsidRPr="00F10501">
        <w:rPr>
          <w:rFonts w:ascii="Verdana" w:hAnsi="Verdana" w:cs="Arial"/>
          <w:sz w:val="18"/>
          <w:szCs w:val="18"/>
        </w:rPr>
        <w:t>La ampliación deberá ser realizada de manera previa a la fecha y hora establecidas para la presentación de propuestas.</w:t>
      </w:r>
    </w:p>
    <w:p w14:paraId="5E2F6623"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cs="Tahoma"/>
          <w:b/>
          <w:bCs/>
          <w:color w:val="000000"/>
          <w:kern w:val="28"/>
          <w:sz w:val="18"/>
          <w:szCs w:val="18"/>
          <w:lang w:eastAsia="x-none"/>
        </w:rPr>
      </w:pPr>
      <w:bookmarkStart w:id="35" w:name="_Toc175049120"/>
      <w:r w:rsidRPr="00530474">
        <w:rPr>
          <w:rFonts w:ascii="Verdana" w:hAnsi="Verdana"/>
          <w:b/>
          <w:bCs/>
          <w:kern w:val="28"/>
          <w:sz w:val="18"/>
          <w:szCs w:val="18"/>
          <w:lang w:eastAsia="x-none"/>
        </w:rPr>
        <w:t>GARANTÍAS</w:t>
      </w:r>
      <w:bookmarkEnd w:id="33"/>
      <w:bookmarkEnd w:id="34"/>
      <w:bookmarkEnd w:id="35"/>
    </w:p>
    <w:p w14:paraId="5B6E468C" w14:textId="77777777" w:rsidR="00530474" w:rsidRPr="00530474" w:rsidRDefault="00530474" w:rsidP="00530474">
      <w:pPr>
        <w:tabs>
          <w:tab w:val="left" w:pos="567"/>
        </w:tabs>
        <w:spacing w:before="240" w:after="60" w:line="240" w:lineRule="auto"/>
        <w:ind w:left="153"/>
        <w:jc w:val="both"/>
        <w:outlineLvl w:val="0"/>
        <w:rPr>
          <w:rFonts w:ascii="Verdana" w:hAnsi="Verdana" w:cs="Tahoma"/>
          <w:b/>
          <w:bCs/>
          <w:color w:val="000000"/>
          <w:kern w:val="28"/>
          <w:sz w:val="18"/>
          <w:szCs w:val="18"/>
          <w:lang w:eastAsia="x-none"/>
        </w:rPr>
      </w:pPr>
      <w:bookmarkStart w:id="36" w:name="_Toc175049121"/>
      <w:r w:rsidRPr="00530474">
        <w:rPr>
          <w:rFonts w:ascii="Verdana" w:hAnsi="Verdana" w:cs="Tahoma"/>
          <w:b/>
          <w:bCs/>
          <w:color w:val="000000"/>
          <w:kern w:val="28"/>
          <w:sz w:val="18"/>
          <w:szCs w:val="18"/>
          <w:lang w:eastAsia="x-none"/>
        </w:rPr>
        <w:t>6.1 Tipo de Garantías requeridas</w:t>
      </w:r>
      <w:bookmarkEnd w:id="36"/>
    </w:p>
    <w:p w14:paraId="30955009" w14:textId="7C20C31C" w:rsidR="00530474" w:rsidRPr="00530474" w:rsidRDefault="00530474" w:rsidP="00530474">
      <w:pPr>
        <w:tabs>
          <w:tab w:val="left" w:pos="567"/>
        </w:tabs>
        <w:spacing w:before="240" w:after="60" w:line="240" w:lineRule="auto"/>
        <w:ind w:left="567"/>
        <w:jc w:val="both"/>
        <w:outlineLvl w:val="0"/>
        <w:rPr>
          <w:rFonts w:ascii="Verdana" w:hAnsi="Verdana" w:cs="Tahoma"/>
          <w:b/>
          <w:bCs/>
          <w:color w:val="000000"/>
          <w:kern w:val="28"/>
          <w:sz w:val="18"/>
          <w:szCs w:val="18"/>
          <w:lang w:eastAsia="x-none"/>
        </w:rPr>
      </w:pPr>
      <w:bookmarkStart w:id="37" w:name="_Toc175049122"/>
      <w:r w:rsidRPr="00530474">
        <w:rPr>
          <w:rFonts w:ascii="Verdana" w:hAnsi="Verdana" w:cs="Tahoma"/>
          <w:b/>
          <w:bCs/>
          <w:color w:val="000000"/>
          <w:kern w:val="28"/>
          <w:sz w:val="18"/>
          <w:szCs w:val="18"/>
          <w:lang w:eastAsia="x-none"/>
        </w:rPr>
        <w:t xml:space="preserve">Se establece que las garantías </w:t>
      </w:r>
      <w:r w:rsidR="001D0469" w:rsidRPr="00530474">
        <w:rPr>
          <w:rFonts w:ascii="Verdana" w:hAnsi="Verdana" w:cs="Tahoma"/>
          <w:b/>
          <w:bCs/>
          <w:color w:val="000000"/>
          <w:kern w:val="28"/>
          <w:sz w:val="18"/>
          <w:szCs w:val="18"/>
          <w:lang w:eastAsia="x-none"/>
        </w:rPr>
        <w:t>solicitadas deberán</w:t>
      </w:r>
      <w:r w:rsidRPr="00530474">
        <w:rPr>
          <w:rFonts w:ascii="Verdana" w:hAnsi="Verdana" w:cs="Tahoma"/>
          <w:b/>
          <w:bCs/>
          <w:color w:val="000000"/>
          <w:kern w:val="28"/>
          <w:sz w:val="18"/>
          <w:szCs w:val="18"/>
          <w:lang w:eastAsia="x-none"/>
        </w:rPr>
        <w:t xml:space="preserve"> expresar su carácter de renovable, irrevocable y de ejecución inmediata:</w:t>
      </w:r>
      <w:bookmarkEnd w:id="37"/>
    </w:p>
    <w:p w14:paraId="6B2C47AD" w14:textId="77777777" w:rsidR="00530474" w:rsidRPr="00530474" w:rsidRDefault="00530474" w:rsidP="00530474">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bookmarkStart w:id="38" w:name="_Toc175049123"/>
      <w:r w:rsidRPr="00530474">
        <w:rPr>
          <w:rFonts w:ascii="Verdana" w:hAnsi="Verdana" w:cs="Tahoma"/>
          <w:bCs/>
          <w:color w:val="000000"/>
          <w:kern w:val="28"/>
          <w:sz w:val="18"/>
          <w:szCs w:val="18"/>
          <w:lang w:eastAsia="x-none"/>
        </w:rPr>
        <w:t>Es obligación del proveedor mantener siempre actualizadas las garantías. ENDE podrá solicitar cuando corresponda la renovación de las garantías.</w:t>
      </w:r>
      <w:bookmarkEnd w:id="38"/>
    </w:p>
    <w:p w14:paraId="1CC6B2F5" w14:textId="77777777" w:rsidR="00530474" w:rsidRPr="00530474" w:rsidRDefault="00530474" w:rsidP="00530474">
      <w:pPr>
        <w:tabs>
          <w:tab w:val="left" w:pos="567"/>
        </w:tabs>
        <w:spacing w:before="240" w:after="60" w:line="240" w:lineRule="auto"/>
        <w:ind w:left="153"/>
        <w:jc w:val="both"/>
        <w:outlineLvl w:val="0"/>
        <w:rPr>
          <w:rFonts w:ascii="Verdana" w:hAnsi="Verdana" w:cs="Tahoma"/>
          <w:b/>
          <w:bCs/>
          <w:color w:val="000000"/>
          <w:kern w:val="28"/>
          <w:sz w:val="18"/>
          <w:szCs w:val="18"/>
          <w:lang w:eastAsia="x-none"/>
        </w:rPr>
      </w:pPr>
      <w:bookmarkStart w:id="39" w:name="_Toc175049124"/>
      <w:r w:rsidRPr="00530474">
        <w:rPr>
          <w:rFonts w:ascii="Verdana" w:hAnsi="Verdana" w:cs="Tahoma"/>
          <w:b/>
          <w:bCs/>
          <w:color w:val="000000"/>
          <w:kern w:val="28"/>
          <w:sz w:val="18"/>
          <w:szCs w:val="18"/>
          <w:lang w:eastAsia="x-none"/>
        </w:rPr>
        <w:t>6.2 Garantías Según el Objeto</w:t>
      </w:r>
      <w:bookmarkEnd w:id="39"/>
    </w:p>
    <w:p w14:paraId="0DCC2544" w14:textId="77777777" w:rsidR="00530474" w:rsidRPr="00530474" w:rsidRDefault="00530474" w:rsidP="00530474">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bookmarkStart w:id="40" w:name="_Toc175049125"/>
      <w:r w:rsidRPr="00530474">
        <w:rPr>
          <w:rFonts w:ascii="Verdana" w:hAnsi="Verdana" w:cs="Tahoma"/>
          <w:bCs/>
          <w:color w:val="000000"/>
          <w:kern w:val="28"/>
          <w:sz w:val="18"/>
          <w:szCs w:val="18"/>
          <w:lang w:eastAsia="x-none"/>
        </w:rPr>
        <w:t>ENDE definirá la presentación de garantías según el objeto de contratación establecido en el presente Documento de Requerimiento de Propuestas.</w:t>
      </w:r>
      <w:bookmarkEnd w:id="40"/>
    </w:p>
    <w:p w14:paraId="6BBE6762" w14:textId="77777777" w:rsidR="00530474" w:rsidRPr="00530474" w:rsidRDefault="00530474" w:rsidP="00A25DF7">
      <w:pPr>
        <w:numPr>
          <w:ilvl w:val="0"/>
          <w:numId w:val="45"/>
        </w:numPr>
        <w:tabs>
          <w:tab w:val="left" w:pos="567"/>
        </w:tabs>
        <w:spacing w:before="240" w:after="60" w:line="240" w:lineRule="auto"/>
        <w:jc w:val="both"/>
        <w:outlineLvl w:val="0"/>
        <w:rPr>
          <w:rFonts w:ascii="Verdana" w:hAnsi="Verdana" w:cs="Tahoma"/>
          <w:b/>
          <w:bCs/>
          <w:color w:val="000000"/>
          <w:kern w:val="28"/>
          <w:sz w:val="18"/>
          <w:szCs w:val="18"/>
          <w:lang w:eastAsia="x-none"/>
        </w:rPr>
      </w:pPr>
      <w:bookmarkStart w:id="41" w:name="_Toc175049126"/>
      <w:r w:rsidRPr="00530474">
        <w:rPr>
          <w:rFonts w:ascii="Verdana" w:hAnsi="Verdana" w:cs="Tahoma"/>
          <w:b/>
          <w:bCs/>
          <w:color w:val="000000"/>
          <w:kern w:val="28"/>
          <w:sz w:val="18"/>
          <w:szCs w:val="18"/>
          <w:lang w:eastAsia="x-none"/>
        </w:rPr>
        <w:t>Garantía de Cumplimiento de Contrato</w:t>
      </w:r>
      <w:bookmarkEnd w:id="41"/>
    </w:p>
    <w:p w14:paraId="029117F6" w14:textId="77777777" w:rsidR="00530474" w:rsidRPr="00530474" w:rsidRDefault="00530474" w:rsidP="00530474">
      <w:pPr>
        <w:spacing w:after="0" w:line="240" w:lineRule="auto"/>
        <w:rPr>
          <w:rFonts w:ascii="Times New Roman" w:hAnsi="Times New Roman"/>
          <w:sz w:val="20"/>
          <w:szCs w:val="20"/>
          <w:lang w:eastAsia="en-US"/>
        </w:rPr>
      </w:pPr>
      <w:r w:rsidRPr="00530474">
        <w:rPr>
          <w:rFonts w:ascii="Times New Roman" w:hAnsi="Times New Roman"/>
          <w:sz w:val="20"/>
          <w:szCs w:val="20"/>
          <w:lang w:eastAsia="en-US"/>
        </w:rPr>
        <w:t xml:space="preserve"> </w:t>
      </w:r>
    </w:p>
    <w:p w14:paraId="1350E780"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bookmarkStart w:id="42" w:name="_Toc346780203"/>
      <w:r w:rsidRPr="00530474">
        <w:rPr>
          <w:rFonts w:ascii="Verdana" w:hAnsi="Verdana" w:cs="Tahoma"/>
          <w:color w:val="000000"/>
          <w:sz w:val="18"/>
          <w:szCs w:val="18"/>
          <w:lang w:eastAsia="en-US"/>
        </w:rPr>
        <w:t>Tiene por objeto garantizar la conclusión y entrega del objeto del contrato. Será equivalente al siete por ciento (7%) del monto del contrato de acuerdo a lo establecido en las Especificaciones Técnicas o los Términos de Referencia y deberá ser presentada para la suscripción del contrato.</w:t>
      </w:r>
    </w:p>
    <w:p w14:paraId="21CDD6A5"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70B04ACF"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 xml:space="preserve">El proponente adjudicado deberá presentar una Garantía a Primer Requerimiento, emitida por una entidad de intermediación financiera bancaria, regulada y autorizada por la instancia competente, equivalente al siete por ciento (7%) del monto del contrato, emitida a nombre de la EMPRESA NACIONAL DE ELECTRICIDAD - ENDE, </w:t>
      </w:r>
      <w:r w:rsidRPr="0050360C">
        <w:rPr>
          <w:rFonts w:ascii="Verdana" w:hAnsi="Verdana" w:cs="Tahoma"/>
          <w:b/>
          <w:bCs/>
          <w:color w:val="000000"/>
          <w:sz w:val="18"/>
          <w:szCs w:val="18"/>
          <w:lang w:eastAsia="en-US"/>
        </w:rPr>
        <w:t>con vigencia a partir de la emisión de la garantía hasta 60 días calendario posteriores a la fecha de finalización de contrato.</w:t>
      </w:r>
    </w:p>
    <w:p w14:paraId="5948F326" w14:textId="77777777" w:rsidR="00530474" w:rsidRPr="00530474" w:rsidRDefault="00530474" w:rsidP="00A25DF7">
      <w:pPr>
        <w:numPr>
          <w:ilvl w:val="0"/>
          <w:numId w:val="45"/>
        </w:numPr>
        <w:tabs>
          <w:tab w:val="left" w:pos="567"/>
        </w:tabs>
        <w:spacing w:before="240" w:after="60" w:line="240" w:lineRule="auto"/>
        <w:jc w:val="both"/>
        <w:outlineLvl w:val="0"/>
        <w:rPr>
          <w:rFonts w:ascii="Verdana" w:hAnsi="Verdana" w:cs="Tahoma"/>
          <w:b/>
          <w:bCs/>
          <w:color w:val="000000"/>
          <w:kern w:val="28"/>
          <w:sz w:val="18"/>
          <w:szCs w:val="18"/>
          <w:lang w:eastAsia="x-none"/>
        </w:rPr>
      </w:pPr>
      <w:bookmarkStart w:id="43" w:name="_Toc175049127"/>
      <w:r w:rsidRPr="00530474">
        <w:rPr>
          <w:rFonts w:ascii="Verdana" w:hAnsi="Verdana" w:cs="Tahoma"/>
          <w:b/>
          <w:bCs/>
          <w:color w:val="000000"/>
          <w:kern w:val="28"/>
          <w:sz w:val="18"/>
          <w:szCs w:val="18"/>
          <w:lang w:eastAsia="x-none"/>
        </w:rPr>
        <w:t>Garantía de Correcta Inversión de Anticipo</w:t>
      </w:r>
      <w:bookmarkEnd w:id="43"/>
      <w:r w:rsidRPr="00530474">
        <w:rPr>
          <w:rFonts w:ascii="Verdana" w:hAnsi="Verdana" w:cs="Tahoma"/>
          <w:b/>
          <w:bCs/>
          <w:color w:val="000000"/>
          <w:kern w:val="28"/>
          <w:sz w:val="18"/>
          <w:szCs w:val="18"/>
          <w:lang w:eastAsia="x-none"/>
        </w:rPr>
        <w:t xml:space="preserve"> </w:t>
      </w:r>
    </w:p>
    <w:p w14:paraId="5EA4D185"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cr/>
        <w:t xml:space="preserve">Tiene por objeto garantizar la devolución del monto entregado al proponente por concepto de anticipo inicial. </w:t>
      </w:r>
    </w:p>
    <w:p w14:paraId="7406B78D"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40BC8D11"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Sera por un monto equivalente al cien por ciento (100%) del anticipo otorgado, debiendo ser renovada mientras no se deduzca el monto total del anticipo.</w:t>
      </w:r>
    </w:p>
    <w:p w14:paraId="1C7C8DEF"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715DCB9C"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Conforme el proveedor reponga el monto del anticipo otorgado, se podrá reajustar la garantía en la misma proporción.</w:t>
      </w:r>
    </w:p>
    <w:p w14:paraId="36590BF2"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112C0887" w14:textId="77777777" w:rsid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 xml:space="preserve">El proveedor podrá solicitar anticipo hasta un 20% del total de contrato, contra presentación de </w:t>
      </w:r>
      <w:r w:rsidRPr="00530474">
        <w:rPr>
          <w:rFonts w:ascii="Verdana" w:hAnsi="Verdana" w:cs="Tahoma"/>
          <w:b/>
          <w:bCs/>
          <w:color w:val="000000"/>
          <w:sz w:val="18"/>
          <w:szCs w:val="18"/>
          <w:lang w:eastAsia="en-US"/>
        </w:rPr>
        <w:t>Garantía a Primer Requerimiento</w:t>
      </w:r>
      <w:r w:rsidRPr="00530474">
        <w:rPr>
          <w:rFonts w:ascii="Verdana" w:hAnsi="Verdana" w:cs="Tahoma"/>
          <w:color w:val="000000"/>
          <w:sz w:val="18"/>
          <w:szCs w:val="18"/>
          <w:lang w:eastAsia="en-US"/>
        </w:rPr>
        <w:t>, emitida por una entidad de intermediación financiera bancaria regulada y autorizada por la instancia competente.</w:t>
      </w:r>
    </w:p>
    <w:p w14:paraId="614FCCB4" w14:textId="4BA6B1B9" w:rsidR="00530474" w:rsidRPr="0050360C" w:rsidRDefault="0081709E" w:rsidP="00A25DF7">
      <w:pPr>
        <w:numPr>
          <w:ilvl w:val="0"/>
          <w:numId w:val="45"/>
        </w:numPr>
        <w:tabs>
          <w:tab w:val="left" w:pos="567"/>
        </w:tabs>
        <w:spacing w:before="240" w:after="60" w:line="240" w:lineRule="auto"/>
        <w:jc w:val="both"/>
        <w:outlineLvl w:val="0"/>
        <w:rPr>
          <w:rFonts w:ascii="Verdana" w:hAnsi="Verdana" w:cs="Tahoma"/>
          <w:b/>
          <w:bCs/>
          <w:color w:val="000000"/>
          <w:kern w:val="28"/>
          <w:sz w:val="18"/>
          <w:szCs w:val="18"/>
          <w:highlight w:val="yellow"/>
          <w:lang w:eastAsia="x-none"/>
        </w:rPr>
      </w:pPr>
      <w:bookmarkStart w:id="44" w:name="_Toc175049128"/>
      <w:r w:rsidRPr="0050360C">
        <w:rPr>
          <w:rFonts w:ascii="Verdana" w:hAnsi="Verdana" w:cs="Tahoma"/>
          <w:b/>
          <w:bCs/>
          <w:color w:val="000000"/>
          <w:kern w:val="28"/>
          <w:sz w:val="18"/>
          <w:szCs w:val="18"/>
          <w:highlight w:val="yellow"/>
          <w:lang w:eastAsia="x-none"/>
        </w:rPr>
        <w:t>Garantía de Funcionamiento de Maquinaria y Equipo</w:t>
      </w:r>
      <w:bookmarkEnd w:id="44"/>
    </w:p>
    <w:p w14:paraId="1CBAC5A2" w14:textId="77777777" w:rsidR="00A1570F" w:rsidRPr="00F97C53" w:rsidRDefault="00A1570F" w:rsidP="0081709E">
      <w:pPr>
        <w:spacing w:after="0" w:line="240" w:lineRule="auto"/>
        <w:ind w:left="709" w:right="48"/>
        <w:jc w:val="both"/>
        <w:rPr>
          <w:rFonts w:ascii="Arial" w:hAnsi="Arial" w:cs="Arial"/>
          <w:color w:val="09080A"/>
          <w:sz w:val="19"/>
          <w:szCs w:val="19"/>
          <w:lang w:val="es-BO" w:eastAsia="es-BO"/>
        </w:rPr>
      </w:pPr>
    </w:p>
    <w:p w14:paraId="27901A7C" w14:textId="2F81AC46" w:rsidR="0081709E" w:rsidRPr="00E1766B" w:rsidRDefault="0081709E" w:rsidP="0081709E">
      <w:pPr>
        <w:spacing w:after="0" w:line="240" w:lineRule="auto"/>
        <w:ind w:left="709" w:right="48"/>
        <w:jc w:val="both"/>
        <w:rPr>
          <w:rFonts w:ascii="Verdana" w:hAnsi="Verdana" w:cs="Tahoma"/>
          <w:color w:val="000000"/>
          <w:sz w:val="18"/>
          <w:szCs w:val="18"/>
          <w:lang w:eastAsia="en-US"/>
        </w:rPr>
      </w:pPr>
      <w:r w:rsidRPr="00E1766B">
        <w:rPr>
          <w:rFonts w:ascii="Verdana" w:hAnsi="Verdana" w:cs="Tahoma"/>
          <w:color w:val="000000"/>
          <w:sz w:val="18"/>
          <w:szCs w:val="18"/>
          <w:lang w:eastAsia="en-US"/>
        </w:rPr>
        <w:t>Tiene por objeto garantizar el buen funcionamiento y/o mantenimiento de la maquinaria y/o equipo objeto del contrato y corresponderá a la retención hasta un máximo del uno punto cinco por ciento (1.5%) del monto del contrato.</w:t>
      </w:r>
    </w:p>
    <w:p w14:paraId="2BB4B293" w14:textId="77777777" w:rsidR="0081709E" w:rsidRPr="00E1766B" w:rsidRDefault="0081709E" w:rsidP="0081709E">
      <w:pPr>
        <w:spacing w:after="0" w:line="240" w:lineRule="auto"/>
        <w:ind w:left="709" w:right="48"/>
        <w:jc w:val="both"/>
        <w:rPr>
          <w:rFonts w:ascii="Verdana" w:hAnsi="Verdana" w:cs="Tahoma"/>
          <w:color w:val="000000"/>
          <w:sz w:val="18"/>
          <w:szCs w:val="18"/>
          <w:lang w:eastAsia="en-US"/>
        </w:rPr>
      </w:pPr>
    </w:p>
    <w:p w14:paraId="773B9359" w14:textId="7D4DC613" w:rsidR="0081709E" w:rsidRPr="00E1766B" w:rsidRDefault="0081709E" w:rsidP="0081709E">
      <w:pPr>
        <w:spacing w:after="0" w:line="240" w:lineRule="auto"/>
        <w:ind w:left="709" w:right="48"/>
        <w:jc w:val="both"/>
        <w:rPr>
          <w:rFonts w:ascii="Verdana" w:hAnsi="Verdana" w:cs="Tahoma"/>
          <w:color w:val="000000"/>
          <w:sz w:val="18"/>
          <w:szCs w:val="18"/>
          <w:lang w:eastAsia="en-US"/>
        </w:rPr>
      </w:pPr>
      <w:r w:rsidRPr="00E1766B">
        <w:rPr>
          <w:rFonts w:ascii="Verdana" w:hAnsi="Verdana" w:cs="Tahoma"/>
          <w:color w:val="000000"/>
          <w:sz w:val="18"/>
          <w:szCs w:val="18"/>
          <w:lang w:eastAsia="en-US"/>
        </w:rPr>
        <w:t>Esta garantía será devuelta al proveedor una vez cumplido el plazo estipulado en el contrato, siempre y cuando éste hubiese cumplido con todas sus obligaciones contractuales. Esta garantía será requerida solamente si las Especificaciones Técnicas así lo establecen</w:t>
      </w:r>
    </w:p>
    <w:p w14:paraId="4D6CEEEE" w14:textId="77777777" w:rsidR="00530474" w:rsidRPr="00530474" w:rsidRDefault="00530474" w:rsidP="00A25DF7">
      <w:pPr>
        <w:numPr>
          <w:ilvl w:val="0"/>
          <w:numId w:val="36"/>
        </w:numPr>
        <w:tabs>
          <w:tab w:val="left" w:pos="567"/>
        </w:tabs>
        <w:spacing w:before="240" w:after="60" w:line="240" w:lineRule="auto"/>
        <w:ind w:left="567" w:hanging="567"/>
        <w:jc w:val="both"/>
        <w:outlineLvl w:val="0"/>
        <w:rPr>
          <w:rFonts w:ascii="Verdana" w:hAnsi="Verdana"/>
          <w:b/>
          <w:bCs/>
          <w:kern w:val="28"/>
          <w:sz w:val="18"/>
          <w:szCs w:val="18"/>
          <w:lang w:eastAsia="x-none"/>
        </w:rPr>
      </w:pPr>
      <w:bookmarkStart w:id="45" w:name="_Toc175049129"/>
      <w:bookmarkEnd w:id="42"/>
      <w:r w:rsidRPr="00530474">
        <w:rPr>
          <w:rFonts w:ascii="Verdana" w:hAnsi="Verdana"/>
          <w:b/>
          <w:bCs/>
          <w:kern w:val="28"/>
          <w:sz w:val="18"/>
          <w:szCs w:val="18"/>
          <w:lang w:eastAsia="x-none"/>
        </w:rPr>
        <w:t>DESCALIFICACION DE PROPUESTAS DE DOCUMENTO DE REQUERIMIENTOS DE PROPUESTAS (DRP)</w:t>
      </w:r>
      <w:bookmarkEnd w:id="45"/>
    </w:p>
    <w:p w14:paraId="6716FC9F"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Se procederá a la descalificación de propuestas, según lo siguiente:</w:t>
      </w:r>
    </w:p>
    <w:p w14:paraId="77E649A2"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58A3BEF1" w14:textId="77777777" w:rsidR="00530474" w:rsidRPr="00530474" w:rsidRDefault="00530474" w:rsidP="00A25DF7">
      <w:pPr>
        <w:numPr>
          <w:ilvl w:val="2"/>
          <w:numId w:val="44"/>
        </w:numPr>
        <w:spacing w:after="0" w:line="240" w:lineRule="auto"/>
        <w:ind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Cuando la propuesta sea presentada fuera del plazo (fecha y hora) y/o en lugar diferente al establecido en el presente Documento de Requerimiento de Propuestas.</w:t>
      </w:r>
    </w:p>
    <w:p w14:paraId="1CE0FD64" w14:textId="77777777" w:rsidR="00530474" w:rsidRPr="00530474" w:rsidRDefault="00530474" w:rsidP="00A25DF7">
      <w:pPr>
        <w:numPr>
          <w:ilvl w:val="2"/>
          <w:numId w:val="44"/>
        </w:numPr>
        <w:spacing w:after="0" w:line="240" w:lineRule="auto"/>
        <w:ind w:right="48"/>
        <w:jc w:val="both"/>
        <w:rPr>
          <w:rFonts w:ascii="Verdana" w:hAnsi="Verdana"/>
          <w:sz w:val="18"/>
          <w:szCs w:val="18"/>
        </w:rPr>
      </w:pPr>
      <w:r w:rsidRPr="00530474">
        <w:rPr>
          <w:rFonts w:ascii="Verdana" w:hAnsi="Verdana" w:cs="Tahoma"/>
          <w:color w:val="000000"/>
          <w:sz w:val="18"/>
          <w:szCs w:val="18"/>
          <w:lang w:eastAsia="en-US"/>
        </w:rPr>
        <w:t>Cuando la propuesta económica supere el precio referencial.</w:t>
      </w:r>
    </w:p>
    <w:p w14:paraId="7E65B6FF" w14:textId="77777777" w:rsidR="00530474" w:rsidRPr="00530474" w:rsidRDefault="00530474" w:rsidP="00A25DF7">
      <w:pPr>
        <w:numPr>
          <w:ilvl w:val="2"/>
          <w:numId w:val="44"/>
        </w:numPr>
        <w:spacing w:after="0" w:line="240" w:lineRule="auto"/>
        <w:jc w:val="both"/>
        <w:rPr>
          <w:rFonts w:ascii="Verdana" w:hAnsi="Verdana"/>
          <w:sz w:val="18"/>
          <w:szCs w:val="18"/>
        </w:rPr>
      </w:pPr>
      <w:r w:rsidRPr="00530474">
        <w:rPr>
          <w:rFonts w:ascii="Verdana" w:hAnsi="Verdana"/>
          <w:sz w:val="18"/>
          <w:szCs w:val="18"/>
        </w:rPr>
        <w:t>Falta de la propuesta económica o parte de ella.</w:t>
      </w:r>
    </w:p>
    <w:p w14:paraId="23ED574A"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46" w:name="_Toc346780208"/>
      <w:bookmarkStart w:id="47" w:name="_Toc94725455"/>
      <w:bookmarkStart w:id="48" w:name="_Toc175049130"/>
      <w:r w:rsidRPr="00530474">
        <w:rPr>
          <w:rFonts w:ascii="Verdana" w:hAnsi="Verdana"/>
          <w:b/>
          <w:bCs/>
          <w:kern w:val="28"/>
          <w:sz w:val="18"/>
          <w:szCs w:val="18"/>
          <w:lang w:eastAsia="x-none"/>
        </w:rPr>
        <w:t>CRITERIOS DE SUBSANABILIDAD Y ERRORES NO SUBSANABLES</w:t>
      </w:r>
      <w:bookmarkEnd w:id="46"/>
      <w:bookmarkEnd w:id="47"/>
      <w:bookmarkEnd w:id="48"/>
    </w:p>
    <w:p w14:paraId="57C72D1C" w14:textId="6CF0A6C5" w:rsidR="00530474" w:rsidRPr="00530474" w:rsidRDefault="00BE7641" w:rsidP="001D0469">
      <w:pPr>
        <w:spacing w:before="240" w:after="0" w:line="240" w:lineRule="auto"/>
        <w:ind w:left="851"/>
        <w:rPr>
          <w:rFonts w:ascii="Verdana" w:hAnsi="Verdana" w:cs="Arial"/>
          <w:b/>
          <w:bCs/>
          <w:kern w:val="28"/>
          <w:sz w:val="18"/>
          <w:szCs w:val="18"/>
        </w:rPr>
      </w:pPr>
      <w:r>
        <w:rPr>
          <w:rFonts w:ascii="Verdana" w:hAnsi="Verdana" w:cs="Arial"/>
          <w:b/>
          <w:bCs/>
          <w:kern w:val="28"/>
          <w:sz w:val="18"/>
          <w:szCs w:val="18"/>
        </w:rPr>
        <w:t>8</w:t>
      </w:r>
      <w:r w:rsidR="00530474" w:rsidRPr="00530474">
        <w:rPr>
          <w:rFonts w:ascii="Verdana" w:hAnsi="Verdana" w:cs="Arial"/>
          <w:b/>
          <w:bCs/>
          <w:kern w:val="28"/>
          <w:sz w:val="18"/>
          <w:szCs w:val="18"/>
        </w:rPr>
        <w:t xml:space="preserve">.1 Errores Subsanables </w:t>
      </w:r>
    </w:p>
    <w:p w14:paraId="0F1A7EDD" w14:textId="77777777" w:rsidR="00530474" w:rsidRPr="00530474" w:rsidRDefault="00530474" w:rsidP="00530474">
      <w:pPr>
        <w:spacing w:after="0" w:line="240" w:lineRule="auto"/>
        <w:ind w:left="851"/>
        <w:rPr>
          <w:rFonts w:ascii="Verdana" w:hAnsi="Verdana" w:cs="Arial"/>
          <w:b/>
          <w:bCs/>
          <w:kern w:val="28"/>
          <w:sz w:val="18"/>
          <w:szCs w:val="18"/>
        </w:rPr>
      </w:pPr>
    </w:p>
    <w:p w14:paraId="0681A926" w14:textId="77777777" w:rsidR="00530474" w:rsidRPr="00530474" w:rsidRDefault="00530474" w:rsidP="00530474">
      <w:pPr>
        <w:tabs>
          <w:tab w:val="num" w:pos="1276"/>
        </w:tabs>
        <w:spacing w:after="0" w:line="240" w:lineRule="auto"/>
        <w:ind w:left="720"/>
        <w:jc w:val="both"/>
        <w:rPr>
          <w:rFonts w:ascii="Verdana" w:hAnsi="Verdana" w:cs="Tahoma"/>
          <w:color w:val="000000"/>
          <w:sz w:val="18"/>
          <w:szCs w:val="18"/>
          <w:lang w:eastAsia="en-US"/>
        </w:rPr>
      </w:pPr>
      <w:r w:rsidRPr="00530474">
        <w:rPr>
          <w:rFonts w:ascii="Verdana" w:hAnsi="Verdana" w:cs="Tahoma"/>
          <w:color w:val="000000"/>
          <w:sz w:val="18"/>
          <w:szCs w:val="18"/>
          <w:lang w:eastAsia="en-US"/>
        </w:rPr>
        <w:t>Errores que inciden sobre aspectos no sustanciales, sean accidentales, accesorios o de forma, sin afectar la legalidad ni la solvencia de la propuesta y es susceptible de ser corregido o reparado. Para fines del presente manual se establecen como errores subsanables los siguientes:</w:t>
      </w:r>
    </w:p>
    <w:p w14:paraId="3742C782" w14:textId="77777777" w:rsidR="00530474" w:rsidRPr="00530474" w:rsidRDefault="00530474" w:rsidP="00530474">
      <w:pPr>
        <w:spacing w:after="0" w:line="360" w:lineRule="auto"/>
        <w:jc w:val="both"/>
        <w:rPr>
          <w:rFonts w:ascii="Verdana" w:hAnsi="Verdana" w:cs="Tahoma"/>
          <w:b/>
          <w:sz w:val="18"/>
          <w:szCs w:val="18"/>
          <w:lang w:eastAsia="es-BO"/>
        </w:rPr>
      </w:pPr>
    </w:p>
    <w:p w14:paraId="17ECA29E" w14:textId="77777777" w:rsidR="00530474" w:rsidRPr="00530474" w:rsidRDefault="00530474" w:rsidP="00A25DF7">
      <w:pPr>
        <w:numPr>
          <w:ilvl w:val="0"/>
          <w:numId w:val="48"/>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los errores sean accidentales, accesorios o de forma y que no incidan en la validez y legalidad de la propuesta presentada.</w:t>
      </w:r>
    </w:p>
    <w:p w14:paraId="6C273973" w14:textId="77777777" w:rsidR="00530474" w:rsidRPr="00530474" w:rsidRDefault="00530474" w:rsidP="00530474">
      <w:pPr>
        <w:autoSpaceDE w:val="0"/>
        <w:autoSpaceDN w:val="0"/>
        <w:adjustRightInd w:val="0"/>
        <w:spacing w:after="0" w:line="240" w:lineRule="auto"/>
        <w:ind w:left="1066"/>
        <w:jc w:val="both"/>
        <w:rPr>
          <w:rFonts w:ascii="Verdana" w:eastAsia="MS Mincho" w:hAnsi="Verdana" w:cs="Arial"/>
          <w:color w:val="0B0A0B"/>
          <w:sz w:val="18"/>
          <w:szCs w:val="18"/>
          <w:lang w:eastAsia="es-BO"/>
        </w:rPr>
      </w:pPr>
    </w:p>
    <w:p w14:paraId="37D3D781" w14:textId="77777777" w:rsidR="00530474" w:rsidRPr="00530474" w:rsidRDefault="00530474" w:rsidP="00A25DF7">
      <w:pPr>
        <w:numPr>
          <w:ilvl w:val="0"/>
          <w:numId w:val="48"/>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los requisitos, condiciones, documentos y formularios de la propuesta cumplan sustancialmente con lo solicitado en el Documento de Requerimiento de Propuestas.</w:t>
      </w:r>
    </w:p>
    <w:p w14:paraId="54FF4AE6" w14:textId="77777777" w:rsidR="00530474" w:rsidRPr="00530474" w:rsidRDefault="00530474" w:rsidP="00530474">
      <w:pPr>
        <w:autoSpaceDE w:val="0"/>
        <w:autoSpaceDN w:val="0"/>
        <w:adjustRightInd w:val="0"/>
        <w:spacing w:after="0" w:line="240" w:lineRule="auto"/>
        <w:ind w:left="1066"/>
        <w:jc w:val="both"/>
        <w:rPr>
          <w:rFonts w:ascii="Arial" w:eastAsia="MS Mincho" w:hAnsi="Arial" w:cs="Arial"/>
          <w:color w:val="0B0A0B"/>
          <w:sz w:val="19"/>
          <w:szCs w:val="19"/>
          <w:lang w:eastAsia="es-BO"/>
        </w:rPr>
      </w:pPr>
    </w:p>
    <w:p w14:paraId="60E94DFE" w14:textId="77777777" w:rsidR="00530474" w:rsidRPr="00530474" w:rsidRDefault="00530474" w:rsidP="00A25DF7">
      <w:pPr>
        <w:numPr>
          <w:ilvl w:val="0"/>
          <w:numId w:val="48"/>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se reciban formularios sin firma, a excepc</w:t>
      </w:r>
      <w:r w:rsidRPr="00530474">
        <w:rPr>
          <w:rFonts w:ascii="Verdana" w:eastAsia="MS Mincho" w:hAnsi="Verdana" w:cs="Arial"/>
          <w:color w:val="262527"/>
          <w:sz w:val="18"/>
          <w:szCs w:val="18"/>
          <w:lang w:eastAsia="es-BO"/>
        </w:rPr>
        <w:t>i</w:t>
      </w:r>
      <w:r w:rsidRPr="00530474">
        <w:rPr>
          <w:rFonts w:ascii="Verdana" w:eastAsia="MS Mincho" w:hAnsi="Verdana" w:cs="Arial"/>
          <w:color w:val="0B0A0B"/>
          <w:sz w:val="18"/>
          <w:szCs w:val="18"/>
          <w:lang w:eastAsia="es-BO"/>
        </w:rPr>
        <w:t>ón del formu</w:t>
      </w:r>
      <w:r w:rsidRPr="00530474">
        <w:rPr>
          <w:rFonts w:ascii="Verdana" w:eastAsia="MS Mincho" w:hAnsi="Verdana" w:cs="Arial"/>
          <w:color w:val="262527"/>
          <w:sz w:val="18"/>
          <w:szCs w:val="18"/>
          <w:lang w:eastAsia="es-BO"/>
        </w:rPr>
        <w:t>l</w:t>
      </w:r>
      <w:r w:rsidRPr="00530474">
        <w:rPr>
          <w:rFonts w:ascii="Verdana" w:eastAsia="MS Mincho" w:hAnsi="Verdana" w:cs="Arial"/>
          <w:color w:val="0B0A0B"/>
          <w:sz w:val="18"/>
          <w:szCs w:val="18"/>
          <w:lang w:eastAsia="es-BO"/>
        </w:rPr>
        <w:t>ario de declaración jurada de presentación de propuesta, se solicitará al proponente envíe el formular</w:t>
      </w:r>
      <w:r w:rsidRPr="00530474">
        <w:rPr>
          <w:rFonts w:ascii="Verdana" w:eastAsia="MS Mincho" w:hAnsi="Verdana" w:cs="Arial"/>
          <w:color w:val="262527"/>
          <w:sz w:val="18"/>
          <w:szCs w:val="18"/>
          <w:lang w:eastAsia="es-BO"/>
        </w:rPr>
        <w:t>i</w:t>
      </w:r>
      <w:r w:rsidRPr="00530474">
        <w:rPr>
          <w:rFonts w:ascii="Verdana" w:eastAsia="MS Mincho" w:hAnsi="Verdana" w:cs="Arial"/>
          <w:color w:val="0B0A0B"/>
          <w:sz w:val="18"/>
          <w:szCs w:val="18"/>
          <w:lang w:eastAsia="es-BO"/>
        </w:rPr>
        <w:t>o firmado sin alterar lo declarado inicialmente; en el plazo que establezca el RCD.</w:t>
      </w:r>
    </w:p>
    <w:p w14:paraId="7161ED73" w14:textId="77777777" w:rsidR="00530474" w:rsidRPr="00530474" w:rsidRDefault="00530474" w:rsidP="00530474">
      <w:pPr>
        <w:spacing w:after="0" w:line="240" w:lineRule="auto"/>
        <w:ind w:left="720"/>
        <w:rPr>
          <w:rFonts w:ascii="Verdana" w:eastAsia="MS Mincho" w:hAnsi="Verdana" w:cs="Arial"/>
          <w:color w:val="0B0A0B"/>
          <w:sz w:val="18"/>
          <w:szCs w:val="18"/>
          <w:lang w:eastAsia="es-BO"/>
        </w:rPr>
      </w:pPr>
    </w:p>
    <w:p w14:paraId="54DF4F5C" w14:textId="77777777" w:rsidR="00530474" w:rsidRPr="00530474" w:rsidRDefault="00530474" w:rsidP="00A25DF7">
      <w:pPr>
        <w:numPr>
          <w:ilvl w:val="0"/>
          <w:numId w:val="48"/>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los formularios soliciten información de respaldo y ésta no haya sido presentada, se requiera complementación y/o aclaración, podrá ser solicitada al proponente otorgando un plazo para tal efecto.</w:t>
      </w:r>
    </w:p>
    <w:p w14:paraId="15F45C8F"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5A8F8F26" w14:textId="77777777" w:rsidR="00530474" w:rsidRPr="00530474" w:rsidRDefault="00530474" w:rsidP="00A25DF7">
      <w:pPr>
        <w:numPr>
          <w:ilvl w:val="0"/>
          <w:numId w:val="48"/>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la garantía de seriedad de propuesta presente errores en monto (solo cuando es menor), plazo y objeto de contrato y la misma sea reemplazada en un plazo que determine el RCD.</w:t>
      </w:r>
    </w:p>
    <w:p w14:paraId="50737D4B"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799A93F0" w14:textId="77777777" w:rsidR="00530474" w:rsidRPr="00530474" w:rsidRDefault="00530474" w:rsidP="00A25DF7">
      <w:pPr>
        <w:numPr>
          <w:ilvl w:val="0"/>
          <w:numId w:val="48"/>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el proponente presente un formato diferente al solicitado que contenga la información requerida, a excepción de la declaración jurada de presentación de propuesta</w:t>
      </w:r>
    </w:p>
    <w:p w14:paraId="3A2A5B65"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0600F940" w14:textId="77777777" w:rsidR="00530474" w:rsidRPr="00530474" w:rsidRDefault="00530474" w:rsidP="00A25DF7">
      <w:pPr>
        <w:numPr>
          <w:ilvl w:val="0"/>
          <w:numId w:val="48"/>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la experiencia del personal técnico o propuesta técnica de la empresa en la fase de evaluación no sea clara y sustentable. El proponente deberá aclarar o sustentar la información sin modificar los datos declarados en el formulario en el plazo que determine el RCD. La información requerida quedará registrada en Acta suscrita por todos los miembros de la Comisión de Calificación y será notificada a todos los proponentes a través de sus correos electrónicos.</w:t>
      </w:r>
    </w:p>
    <w:p w14:paraId="6E66D1A2"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79851555" w14:textId="77777777" w:rsidR="00530474" w:rsidRPr="00530474" w:rsidRDefault="00530474" w:rsidP="00A25DF7">
      <w:pPr>
        <w:numPr>
          <w:ilvl w:val="0"/>
          <w:numId w:val="48"/>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exista discrepancia entre los montos de la propuesta indicados en numeral y literal, prevalecerá el literal.</w:t>
      </w:r>
    </w:p>
    <w:p w14:paraId="019043DC"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16880AA5" w14:textId="77777777" w:rsidR="00530474" w:rsidRPr="00530474" w:rsidRDefault="00530474" w:rsidP="00A25DF7">
      <w:pPr>
        <w:numPr>
          <w:ilvl w:val="0"/>
          <w:numId w:val="48"/>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Si el resultado de la multiplicación del precio unitario por la cantidad, es incorrecto, prevalecerá el precio unitario para obtener el monto total revisado. Cuando la diferencia entre el monto total propuesto y el monto total revisado sea menor o igual al dos por ciento (2%) y esta diferencia sea positiva o negativa. Los errores aritméticos serán evaluados por: ítems, lotes, tramos o paquetes</w:t>
      </w:r>
    </w:p>
    <w:p w14:paraId="7C0D0680"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1ABF4870" w14:textId="77777777" w:rsidR="00530474" w:rsidRPr="00530474" w:rsidRDefault="00530474" w:rsidP="00A25DF7">
      <w:pPr>
        <w:numPr>
          <w:ilvl w:val="0"/>
          <w:numId w:val="48"/>
        </w:numPr>
        <w:autoSpaceDE w:val="0"/>
        <w:autoSpaceDN w:val="0"/>
        <w:adjustRightInd w:val="0"/>
        <w:spacing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lastRenderedPageBreak/>
        <w:t>Cuando el proponente oferte condiciones superiores a las requeridas en el Documento de Requerimiento de Propuestas, siempre que estas condiciones no afecten el fin para el que fueron solicitadas y/o se consideren beneficiosas para la empresa.</w:t>
      </w:r>
    </w:p>
    <w:p w14:paraId="466EA695" w14:textId="77777777" w:rsidR="00530474" w:rsidRPr="00530474" w:rsidRDefault="00530474" w:rsidP="00530474">
      <w:pPr>
        <w:spacing w:after="0" w:line="240" w:lineRule="auto"/>
        <w:ind w:left="851"/>
        <w:jc w:val="both"/>
        <w:rPr>
          <w:rFonts w:ascii="Verdana" w:eastAsia="Calibri" w:hAnsi="Verdana" w:cs="Tahoma"/>
          <w:bCs/>
          <w:sz w:val="18"/>
          <w:szCs w:val="18"/>
        </w:rPr>
      </w:pPr>
      <w:r w:rsidRPr="00530474">
        <w:rPr>
          <w:rFonts w:ascii="Verdana" w:eastAsia="Calibri" w:hAnsi="Verdana" w:cs="Tahoma"/>
          <w:bCs/>
          <w:sz w:val="18"/>
          <w:szCs w:val="18"/>
        </w:rPr>
        <w:t xml:space="preserve">Todos los errores subsanables deberán ser mencionados en el informe de evaluación. En caso de requerir información adicional o complementaria, ésta deberá ser solicitada por la Comisión de Calificación a través del </w:t>
      </w:r>
      <w:proofErr w:type="gramStart"/>
      <w:r w:rsidRPr="00530474">
        <w:rPr>
          <w:rFonts w:ascii="Verdana" w:eastAsia="Calibri" w:hAnsi="Verdana" w:cs="Tahoma"/>
          <w:bCs/>
          <w:sz w:val="18"/>
          <w:szCs w:val="18"/>
        </w:rPr>
        <w:t>Responsable</w:t>
      </w:r>
      <w:proofErr w:type="gramEnd"/>
      <w:r w:rsidRPr="00530474">
        <w:rPr>
          <w:rFonts w:ascii="Verdana" w:eastAsia="Calibri" w:hAnsi="Verdana" w:cs="Tahoma"/>
          <w:bCs/>
          <w:sz w:val="18"/>
          <w:szCs w:val="18"/>
        </w:rPr>
        <w:t xml:space="preserve"> de Contratación Directa (RCD) de forma escrita (correo electrónico o carta).</w:t>
      </w:r>
    </w:p>
    <w:p w14:paraId="095A50A5" w14:textId="77777777" w:rsidR="00530474" w:rsidRPr="00530474" w:rsidRDefault="00530474" w:rsidP="00530474">
      <w:pPr>
        <w:spacing w:after="0" w:line="240" w:lineRule="auto"/>
        <w:rPr>
          <w:rFonts w:ascii="Verdana" w:hAnsi="Verdana" w:cs="Arial"/>
          <w:bCs/>
          <w:kern w:val="28"/>
          <w:sz w:val="18"/>
          <w:szCs w:val="18"/>
        </w:rPr>
      </w:pPr>
    </w:p>
    <w:p w14:paraId="68D48881" w14:textId="77777777" w:rsidR="00530474" w:rsidRPr="00530474" w:rsidRDefault="00530474" w:rsidP="00A25DF7">
      <w:pPr>
        <w:numPr>
          <w:ilvl w:val="0"/>
          <w:numId w:val="43"/>
        </w:numPr>
        <w:spacing w:after="60" w:line="240" w:lineRule="auto"/>
        <w:outlineLvl w:val="0"/>
        <w:rPr>
          <w:rFonts w:ascii="Verdana" w:hAnsi="Verdana" w:cs="Tahoma"/>
          <w:b/>
          <w:vanish/>
          <w:kern w:val="28"/>
          <w:sz w:val="18"/>
          <w:szCs w:val="18"/>
          <w:lang w:eastAsia="x-none"/>
        </w:rPr>
      </w:pPr>
      <w:bookmarkStart w:id="49" w:name="_Toc175049131"/>
      <w:bookmarkStart w:id="50" w:name="_Toc81575513"/>
      <w:bookmarkEnd w:id="49"/>
    </w:p>
    <w:p w14:paraId="3C85B067" w14:textId="77777777" w:rsidR="00530474" w:rsidRPr="00530474" w:rsidRDefault="00530474" w:rsidP="00A25DF7">
      <w:pPr>
        <w:numPr>
          <w:ilvl w:val="0"/>
          <w:numId w:val="43"/>
        </w:numPr>
        <w:spacing w:after="60" w:line="240" w:lineRule="auto"/>
        <w:outlineLvl w:val="0"/>
        <w:rPr>
          <w:rFonts w:ascii="Verdana" w:hAnsi="Verdana" w:cs="Tahoma"/>
          <w:b/>
          <w:vanish/>
          <w:kern w:val="28"/>
          <w:sz w:val="18"/>
          <w:szCs w:val="18"/>
          <w:lang w:eastAsia="x-none"/>
        </w:rPr>
      </w:pPr>
      <w:bookmarkStart w:id="51" w:name="_Toc175049132"/>
      <w:bookmarkEnd w:id="51"/>
    </w:p>
    <w:bookmarkEnd w:id="50"/>
    <w:p w14:paraId="6FCD3CB3" w14:textId="55E9892D" w:rsidR="00530474" w:rsidRPr="00530474" w:rsidRDefault="00BE7641" w:rsidP="00530474">
      <w:pPr>
        <w:spacing w:after="0" w:line="240" w:lineRule="auto"/>
        <w:ind w:left="851"/>
        <w:rPr>
          <w:rFonts w:ascii="Verdana" w:hAnsi="Verdana" w:cs="Tahoma"/>
          <w:b/>
          <w:kern w:val="28"/>
          <w:sz w:val="18"/>
          <w:szCs w:val="18"/>
          <w:lang w:eastAsia="x-none"/>
        </w:rPr>
      </w:pPr>
      <w:r>
        <w:rPr>
          <w:rFonts w:ascii="Verdana" w:hAnsi="Verdana" w:cs="Tahoma"/>
          <w:b/>
          <w:kern w:val="28"/>
          <w:sz w:val="18"/>
          <w:szCs w:val="18"/>
          <w:lang w:eastAsia="x-none"/>
        </w:rPr>
        <w:t>8</w:t>
      </w:r>
      <w:r w:rsidR="00530474" w:rsidRPr="00530474">
        <w:rPr>
          <w:rFonts w:ascii="Verdana" w:hAnsi="Verdana" w:cs="Tahoma"/>
          <w:b/>
          <w:kern w:val="28"/>
          <w:sz w:val="18"/>
          <w:szCs w:val="18"/>
          <w:lang w:eastAsia="x-none"/>
        </w:rPr>
        <w:t xml:space="preserve">.2 Errores no subsanables </w:t>
      </w:r>
    </w:p>
    <w:p w14:paraId="2F9EA4B3" w14:textId="77777777" w:rsidR="00530474" w:rsidRPr="00530474" w:rsidRDefault="00530474" w:rsidP="00530474">
      <w:pPr>
        <w:spacing w:after="0" w:line="240" w:lineRule="auto"/>
        <w:ind w:left="851"/>
        <w:rPr>
          <w:rFonts w:ascii="Verdana" w:hAnsi="Verdana" w:cs="Arial"/>
          <w:bCs/>
          <w:kern w:val="28"/>
          <w:sz w:val="18"/>
          <w:szCs w:val="18"/>
        </w:rPr>
      </w:pPr>
    </w:p>
    <w:p w14:paraId="742142A9" w14:textId="77777777" w:rsidR="00530474" w:rsidRPr="00530474" w:rsidRDefault="00530474" w:rsidP="00530474">
      <w:pPr>
        <w:spacing w:after="0" w:line="240" w:lineRule="auto"/>
        <w:ind w:left="851" w:right="48"/>
        <w:jc w:val="both"/>
        <w:rPr>
          <w:rFonts w:ascii="Verdana" w:hAnsi="Verdana" w:cs="Arial"/>
          <w:bCs/>
          <w:kern w:val="28"/>
          <w:sz w:val="18"/>
          <w:szCs w:val="18"/>
        </w:rPr>
      </w:pPr>
      <w:r w:rsidRPr="00530474">
        <w:rPr>
          <w:rFonts w:ascii="Verdana" w:hAnsi="Verdana" w:cs="Arial"/>
          <w:bCs/>
          <w:kern w:val="28"/>
          <w:sz w:val="18"/>
          <w:szCs w:val="18"/>
        </w:rPr>
        <w:t xml:space="preserve">Son causales de </w:t>
      </w:r>
      <w:r w:rsidRPr="00530474">
        <w:rPr>
          <w:rFonts w:ascii="Verdana" w:hAnsi="Verdana" w:cs="Tahoma"/>
          <w:color w:val="000000"/>
          <w:sz w:val="18"/>
          <w:szCs w:val="18"/>
          <w:lang w:eastAsia="en-US"/>
        </w:rPr>
        <w:t>descalificación</w:t>
      </w:r>
      <w:r w:rsidRPr="00530474">
        <w:rPr>
          <w:rFonts w:ascii="Verdana" w:hAnsi="Verdana" w:cs="Arial"/>
          <w:bCs/>
          <w:kern w:val="28"/>
          <w:sz w:val="18"/>
          <w:szCs w:val="18"/>
        </w:rPr>
        <w:t>:</w:t>
      </w:r>
    </w:p>
    <w:p w14:paraId="3B075338" w14:textId="77777777" w:rsidR="00530474" w:rsidRPr="00530474" w:rsidRDefault="00530474" w:rsidP="00530474">
      <w:pPr>
        <w:spacing w:after="0" w:line="240" w:lineRule="auto"/>
        <w:ind w:left="851"/>
        <w:rPr>
          <w:rFonts w:ascii="Verdana" w:hAnsi="Verdana" w:cs="Arial"/>
          <w:bCs/>
          <w:kern w:val="28"/>
          <w:sz w:val="18"/>
          <w:szCs w:val="18"/>
        </w:rPr>
      </w:pPr>
    </w:p>
    <w:p w14:paraId="23104EB5" w14:textId="77777777" w:rsidR="00530474" w:rsidRPr="00530474" w:rsidRDefault="00530474" w:rsidP="00A25DF7">
      <w:pPr>
        <w:numPr>
          <w:ilvl w:val="0"/>
          <w:numId w:val="49"/>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Cuando las propuestas no cumplan con </w:t>
      </w:r>
      <w:r w:rsidRPr="00530474">
        <w:rPr>
          <w:rFonts w:ascii="Verdana" w:eastAsia="MS Mincho" w:hAnsi="Verdana" w:cs="Arial"/>
          <w:color w:val="161517"/>
          <w:sz w:val="18"/>
          <w:szCs w:val="18"/>
          <w:lang w:eastAsia="es-BO"/>
        </w:rPr>
        <w:t xml:space="preserve">los </w:t>
      </w:r>
      <w:r w:rsidRPr="00530474">
        <w:rPr>
          <w:rFonts w:ascii="Verdana" w:eastAsia="MS Mincho" w:hAnsi="Verdana" w:cs="Arial"/>
          <w:color w:val="070607"/>
          <w:sz w:val="18"/>
          <w:szCs w:val="18"/>
          <w:lang w:eastAsia="es-BO"/>
        </w:rPr>
        <w:t>requisitos establecidos en el Documento de Requerimiento de Propuestas, siempre y cuando los mismos no puedan ser subsanados.</w:t>
      </w:r>
    </w:p>
    <w:p w14:paraId="43A8348B" w14:textId="77777777" w:rsidR="00530474" w:rsidRPr="00530474" w:rsidRDefault="00530474" w:rsidP="00A25DF7">
      <w:pPr>
        <w:numPr>
          <w:ilvl w:val="0"/>
          <w:numId w:val="49"/>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Presentar el Formulario de Declaración Jurada sin firma o con </w:t>
      </w:r>
      <w:r w:rsidRPr="00530474">
        <w:rPr>
          <w:rFonts w:ascii="Verdana" w:eastAsia="MS Mincho" w:hAnsi="Verdana" w:cs="Arial"/>
          <w:color w:val="161517"/>
          <w:sz w:val="18"/>
          <w:szCs w:val="18"/>
          <w:lang w:eastAsia="es-BO"/>
        </w:rPr>
        <w:t xml:space="preserve">una </w:t>
      </w:r>
      <w:r w:rsidRPr="00530474">
        <w:rPr>
          <w:rFonts w:ascii="Verdana" w:eastAsia="MS Mincho" w:hAnsi="Verdana" w:cs="Arial"/>
          <w:color w:val="070607"/>
          <w:sz w:val="18"/>
          <w:szCs w:val="18"/>
          <w:lang w:eastAsia="es-BO"/>
        </w:rPr>
        <w:t>firma que no corresponda a la del representante legal autorizado.</w:t>
      </w:r>
    </w:p>
    <w:p w14:paraId="26F49A94" w14:textId="77777777" w:rsidR="00530474" w:rsidRPr="00530474" w:rsidRDefault="00530474" w:rsidP="00A25DF7">
      <w:pPr>
        <w:numPr>
          <w:ilvl w:val="0"/>
          <w:numId w:val="49"/>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Presentar el Formulario de Declaración Jurada con una firma escaneada.</w:t>
      </w:r>
    </w:p>
    <w:p w14:paraId="10DAF0B1" w14:textId="527C853D" w:rsidR="00530474" w:rsidRPr="00530474" w:rsidRDefault="00530474" w:rsidP="00A25DF7">
      <w:pPr>
        <w:numPr>
          <w:ilvl w:val="0"/>
          <w:numId w:val="49"/>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bookmarkStart w:id="52" w:name="_Hlk160120296"/>
      <w:r w:rsidRPr="00530474">
        <w:rPr>
          <w:rFonts w:ascii="Verdana" w:eastAsia="MS Mincho" w:hAnsi="Verdana" w:cs="Arial"/>
          <w:color w:val="070607"/>
          <w:sz w:val="18"/>
          <w:szCs w:val="18"/>
          <w:lang w:eastAsia="es-BO"/>
        </w:rPr>
        <w:t xml:space="preserve">La falta de presentación de formularios solicitados en el Documento de Requerimiento de Propuestas, excepto lo establecido en el inciso f) del </w:t>
      </w:r>
      <w:proofErr w:type="spellStart"/>
      <w:r w:rsidRPr="00530474">
        <w:rPr>
          <w:rFonts w:ascii="Verdana" w:eastAsia="MS Mincho" w:hAnsi="Verdana" w:cs="Arial"/>
          <w:color w:val="070607"/>
          <w:sz w:val="18"/>
          <w:szCs w:val="18"/>
          <w:lang w:eastAsia="es-BO"/>
        </w:rPr>
        <w:t>subnumeral</w:t>
      </w:r>
      <w:proofErr w:type="spellEnd"/>
      <w:r w:rsidRPr="00530474">
        <w:rPr>
          <w:rFonts w:ascii="Verdana" w:eastAsia="MS Mincho" w:hAnsi="Verdana" w:cs="Arial"/>
          <w:color w:val="070607"/>
          <w:sz w:val="18"/>
          <w:szCs w:val="18"/>
          <w:lang w:eastAsia="es-BO"/>
        </w:rPr>
        <w:t xml:space="preserve"> </w:t>
      </w:r>
      <w:r w:rsidR="00BA09E3">
        <w:rPr>
          <w:rFonts w:ascii="Verdana" w:eastAsia="MS Mincho" w:hAnsi="Verdana" w:cs="Arial"/>
          <w:color w:val="070607"/>
          <w:sz w:val="18"/>
          <w:szCs w:val="18"/>
          <w:lang w:eastAsia="es-BO"/>
        </w:rPr>
        <w:t>8</w:t>
      </w:r>
      <w:r w:rsidRPr="00530474">
        <w:rPr>
          <w:rFonts w:ascii="Verdana" w:eastAsia="MS Mincho" w:hAnsi="Verdana" w:cs="Arial"/>
          <w:color w:val="070607"/>
          <w:sz w:val="18"/>
          <w:szCs w:val="18"/>
          <w:lang w:eastAsia="es-BO"/>
        </w:rPr>
        <w:t>.1.</w:t>
      </w:r>
    </w:p>
    <w:bookmarkEnd w:id="52"/>
    <w:p w14:paraId="3A50705F" w14:textId="77777777" w:rsidR="00530474" w:rsidRPr="00530474" w:rsidRDefault="00530474" w:rsidP="00A25DF7">
      <w:pPr>
        <w:numPr>
          <w:ilvl w:val="0"/>
          <w:numId w:val="49"/>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La falta de presentación de la propuesta técnica o parte de ella.</w:t>
      </w:r>
    </w:p>
    <w:p w14:paraId="3AF3BD96" w14:textId="77777777" w:rsidR="00530474" w:rsidRPr="00530474" w:rsidRDefault="00530474" w:rsidP="00A25DF7">
      <w:pPr>
        <w:numPr>
          <w:ilvl w:val="0"/>
          <w:numId w:val="49"/>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La falta de presentación de garantía de seriedad de propuesta cuando corresponda.</w:t>
      </w:r>
    </w:p>
    <w:p w14:paraId="33BCEB80" w14:textId="77777777" w:rsidR="00530474" w:rsidRPr="00530474" w:rsidRDefault="00530474" w:rsidP="00A25DF7">
      <w:pPr>
        <w:numPr>
          <w:ilvl w:val="0"/>
          <w:numId w:val="49"/>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Si la propuesta económica no cotiza la totalidad del requerimiento, salvo que el Documento de Requerimiento de Propuestas prevea que sea por ítem, lote, tramo o paquete.</w:t>
      </w:r>
    </w:p>
    <w:p w14:paraId="71A35654" w14:textId="77777777" w:rsidR="00530474" w:rsidRPr="00530474" w:rsidRDefault="00530474" w:rsidP="00A25DF7">
      <w:pPr>
        <w:numPr>
          <w:ilvl w:val="0"/>
          <w:numId w:val="49"/>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Cuando el proponente presente dos o </w:t>
      </w:r>
      <w:r w:rsidRPr="00530474">
        <w:rPr>
          <w:rFonts w:ascii="Verdana" w:eastAsia="MS Mincho" w:hAnsi="Verdana" w:cs="Arial"/>
          <w:color w:val="161517"/>
          <w:sz w:val="18"/>
          <w:szCs w:val="18"/>
          <w:lang w:eastAsia="es-BO"/>
        </w:rPr>
        <w:t xml:space="preserve">más </w:t>
      </w:r>
      <w:r w:rsidRPr="00530474">
        <w:rPr>
          <w:rFonts w:ascii="Verdana" w:eastAsia="MS Mincho" w:hAnsi="Verdana" w:cs="Arial"/>
          <w:color w:val="070607"/>
          <w:sz w:val="18"/>
          <w:szCs w:val="18"/>
          <w:lang w:eastAsia="es-BO"/>
        </w:rPr>
        <w:t>alternativas con propuestas económicas diferentes.</w:t>
      </w:r>
    </w:p>
    <w:p w14:paraId="2233C3A3" w14:textId="77777777" w:rsidR="00530474" w:rsidRPr="00530474" w:rsidRDefault="00530474" w:rsidP="00A25DF7">
      <w:pPr>
        <w:numPr>
          <w:ilvl w:val="0"/>
          <w:numId w:val="49"/>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Cuando el proponente presente dos o más alternativas para un ítem, lote, tramo o paquete o de la oferta total con propuestas económicas diferentes.</w:t>
      </w:r>
    </w:p>
    <w:p w14:paraId="36E50614" w14:textId="77777777" w:rsidR="00530474" w:rsidRPr="00530474" w:rsidRDefault="00530474" w:rsidP="00A25DF7">
      <w:pPr>
        <w:numPr>
          <w:ilvl w:val="0"/>
          <w:numId w:val="49"/>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Si el resultado de la multiplicación del precio unitario por la cantidad es incorrecto, prevalecerá el precio unitario para obtener el precio total revisado. Cuando la diferencia entre el monto </w:t>
      </w:r>
      <w:r w:rsidRPr="00530474">
        <w:rPr>
          <w:rFonts w:ascii="Verdana" w:eastAsia="MS Mincho" w:hAnsi="Verdana" w:cs="Arial"/>
          <w:color w:val="161517"/>
          <w:sz w:val="18"/>
          <w:szCs w:val="18"/>
          <w:lang w:eastAsia="es-BO"/>
        </w:rPr>
        <w:t xml:space="preserve">total </w:t>
      </w:r>
      <w:r w:rsidRPr="00530474">
        <w:rPr>
          <w:rFonts w:ascii="Verdana" w:eastAsia="MS Mincho" w:hAnsi="Verdana" w:cs="Arial"/>
          <w:color w:val="070607"/>
          <w:sz w:val="18"/>
          <w:szCs w:val="18"/>
          <w:lang w:eastAsia="es-BO"/>
        </w:rPr>
        <w:t xml:space="preserve">propuesto y el monto </w:t>
      </w:r>
      <w:r w:rsidRPr="00530474">
        <w:rPr>
          <w:rFonts w:ascii="Verdana" w:eastAsia="MS Mincho" w:hAnsi="Verdana" w:cs="Arial"/>
          <w:color w:val="161517"/>
          <w:sz w:val="18"/>
          <w:szCs w:val="18"/>
          <w:lang w:eastAsia="es-BO"/>
        </w:rPr>
        <w:t xml:space="preserve">total </w:t>
      </w:r>
      <w:r w:rsidRPr="00530474">
        <w:rPr>
          <w:rFonts w:ascii="Verdana" w:eastAsia="MS Mincho" w:hAnsi="Verdana" w:cs="Arial"/>
          <w:color w:val="070607"/>
          <w:sz w:val="18"/>
          <w:szCs w:val="18"/>
          <w:lang w:eastAsia="es-BO"/>
        </w:rPr>
        <w:t>revisado sea mayor al dos por ciento (2%) y esta sea positiva o negativa. Los errores aritméticos serán evaluados por forma de adjudicación: ítems, lotes, tramos o paquetes.</w:t>
      </w:r>
    </w:p>
    <w:p w14:paraId="0B26FA25" w14:textId="77777777" w:rsidR="00530474" w:rsidRPr="00530474" w:rsidRDefault="00530474" w:rsidP="00A25DF7">
      <w:pPr>
        <w:numPr>
          <w:ilvl w:val="0"/>
          <w:numId w:val="49"/>
        </w:numPr>
        <w:autoSpaceDE w:val="0"/>
        <w:autoSpaceDN w:val="0"/>
        <w:adjustRightInd w:val="0"/>
        <w:spacing w:after="0" w:line="240" w:lineRule="auto"/>
        <w:ind w:left="1418" w:hanging="284"/>
        <w:jc w:val="both"/>
        <w:rPr>
          <w:rFonts w:ascii="Verdana" w:hAnsi="Verdana" w:cs="Tahoma"/>
          <w:sz w:val="18"/>
          <w:szCs w:val="18"/>
          <w:lang w:eastAsia="en-US"/>
        </w:rPr>
      </w:pPr>
      <w:r w:rsidRPr="00530474">
        <w:rPr>
          <w:rFonts w:ascii="Verdana" w:eastAsia="MS Mincho" w:hAnsi="Verdana" w:cs="Arial"/>
          <w:color w:val="070607"/>
          <w:sz w:val="18"/>
          <w:szCs w:val="18"/>
          <w:lang w:eastAsia="es-BO"/>
        </w:rPr>
        <w:t xml:space="preserve">Cuando el proponente en el plazo establecido, no presente la documentación, aclaración o complementación que </w:t>
      </w:r>
      <w:r w:rsidRPr="00530474">
        <w:rPr>
          <w:rFonts w:ascii="Verdana" w:eastAsia="MS Mincho" w:hAnsi="Verdana" w:cs="Arial"/>
          <w:color w:val="161517"/>
          <w:sz w:val="18"/>
          <w:szCs w:val="18"/>
          <w:lang w:eastAsia="es-BO"/>
        </w:rPr>
        <w:t xml:space="preserve">le </w:t>
      </w:r>
      <w:r w:rsidRPr="00530474">
        <w:rPr>
          <w:rFonts w:ascii="Verdana" w:eastAsia="MS Mincho" w:hAnsi="Verdana" w:cs="Arial"/>
          <w:color w:val="070607"/>
          <w:sz w:val="18"/>
          <w:szCs w:val="18"/>
          <w:lang w:eastAsia="es-BO"/>
        </w:rPr>
        <w:t>fuese solicitada sobre aspectos subsanables</w:t>
      </w:r>
    </w:p>
    <w:p w14:paraId="364780FD" w14:textId="77777777" w:rsidR="00530474" w:rsidRPr="001D0469"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53" w:name="_Toc175049133"/>
      <w:r w:rsidRPr="00530474">
        <w:rPr>
          <w:rFonts w:ascii="Verdana" w:hAnsi="Verdana"/>
          <w:b/>
          <w:bCs/>
          <w:kern w:val="28"/>
          <w:sz w:val="18"/>
          <w:szCs w:val="18"/>
          <w:lang w:eastAsia="x-none"/>
        </w:rPr>
        <w:t>AMPLIACIÓN DE PLAZO DE PRESENTACIÓN DE DOCUMENTOS</w:t>
      </w:r>
      <w:bookmarkEnd w:id="53"/>
    </w:p>
    <w:p w14:paraId="6D3B6DE7" w14:textId="001EC532" w:rsidR="00530474" w:rsidRDefault="00530474" w:rsidP="00E14382">
      <w:pPr>
        <w:spacing w:before="240" w:after="0" w:line="240" w:lineRule="auto"/>
        <w:ind w:left="851"/>
        <w:jc w:val="both"/>
        <w:rPr>
          <w:rFonts w:ascii="Verdana" w:eastAsia="MS Mincho" w:hAnsi="Verdana" w:cs="Arial"/>
          <w:bCs/>
          <w:kern w:val="28"/>
          <w:sz w:val="18"/>
          <w:szCs w:val="32"/>
        </w:rPr>
      </w:pPr>
      <w:r w:rsidRPr="00530474">
        <w:rPr>
          <w:rFonts w:ascii="Verdana" w:eastAsia="MS Mincho" w:hAnsi="Verdana" w:cs="Arial"/>
          <w:bCs/>
          <w:kern w:val="28"/>
          <w:sz w:val="18"/>
          <w:szCs w:val="32"/>
        </w:rPr>
        <w:t>Cuando los documentos presentados para la elaboración y suscripción de contrato presenten observaciones, de acuerdo a las condiciones establecidas por la empresa, el RCD podrá ampliar el plazo de presentación de la documentación requerida para firma de contrato ante solicitud justificada del proponente adjudicado</w:t>
      </w:r>
      <w:r w:rsidR="0050360C">
        <w:rPr>
          <w:rFonts w:ascii="Verdana" w:eastAsia="MS Mincho" w:hAnsi="Verdana" w:cs="Arial"/>
          <w:bCs/>
          <w:kern w:val="28"/>
          <w:sz w:val="18"/>
          <w:szCs w:val="32"/>
        </w:rPr>
        <w:t>.</w:t>
      </w:r>
    </w:p>
    <w:p w14:paraId="39E25032" w14:textId="77777777" w:rsidR="0050360C" w:rsidRPr="00530474" w:rsidRDefault="0050360C" w:rsidP="00E14382">
      <w:pPr>
        <w:spacing w:before="240" w:after="0" w:line="240" w:lineRule="auto"/>
        <w:ind w:left="851"/>
        <w:jc w:val="both"/>
        <w:rPr>
          <w:rFonts w:ascii="Verdana" w:eastAsia="MS Mincho" w:hAnsi="Verdana" w:cs="Arial"/>
          <w:bCs/>
          <w:kern w:val="28"/>
          <w:sz w:val="18"/>
          <w:szCs w:val="32"/>
        </w:rPr>
      </w:pPr>
    </w:p>
    <w:p w14:paraId="006F8EFB" w14:textId="4AB362C0" w:rsidR="00530474" w:rsidRDefault="00530474" w:rsidP="00530474">
      <w:pPr>
        <w:spacing w:after="0" w:line="240" w:lineRule="auto"/>
        <w:ind w:left="851"/>
        <w:jc w:val="both"/>
        <w:rPr>
          <w:rFonts w:ascii="Verdana" w:eastAsia="MS Mincho" w:hAnsi="Verdana" w:cs="Arial"/>
          <w:bCs/>
          <w:kern w:val="28"/>
          <w:sz w:val="18"/>
          <w:szCs w:val="32"/>
        </w:rPr>
      </w:pPr>
      <w:r w:rsidRPr="00530474">
        <w:rPr>
          <w:rFonts w:ascii="Verdana" w:eastAsia="MS Mincho" w:hAnsi="Verdana" w:cs="Arial"/>
          <w:bCs/>
          <w:kern w:val="28"/>
          <w:sz w:val="18"/>
          <w:szCs w:val="32"/>
        </w:rPr>
        <w:t>En caso de existir observaciones en los documentos solicitados para elaboración del contrato, el RCD podrá solicitar complementación, sustitución y/o aclaración de la documentación y otorgar un nuevo plazo para su presentación</w:t>
      </w:r>
      <w:r w:rsidR="001D0469">
        <w:rPr>
          <w:rFonts w:ascii="Verdana" w:eastAsia="MS Mincho" w:hAnsi="Verdana" w:cs="Arial"/>
          <w:bCs/>
          <w:kern w:val="28"/>
          <w:sz w:val="18"/>
          <w:szCs w:val="32"/>
        </w:rPr>
        <w:t>.</w:t>
      </w:r>
    </w:p>
    <w:p w14:paraId="1B0FC3AE"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54" w:name="_Toc346780209"/>
      <w:bookmarkStart w:id="55" w:name="_Toc94725456"/>
      <w:bookmarkStart w:id="56" w:name="_Toc175049134"/>
      <w:r w:rsidRPr="00530474">
        <w:rPr>
          <w:rFonts w:ascii="Verdana" w:hAnsi="Verdana"/>
          <w:b/>
          <w:bCs/>
          <w:kern w:val="28"/>
          <w:sz w:val="18"/>
          <w:szCs w:val="18"/>
          <w:lang w:eastAsia="x-none"/>
        </w:rPr>
        <w:t>DECLARATORIA DESIERTA</w:t>
      </w:r>
      <w:bookmarkEnd w:id="54"/>
      <w:bookmarkEnd w:id="55"/>
      <w:bookmarkEnd w:id="56"/>
    </w:p>
    <w:p w14:paraId="46D2B105" w14:textId="77777777" w:rsidR="00530474" w:rsidRPr="00530474" w:rsidRDefault="00530474" w:rsidP="00530474">
      <w:pPr>
        <w:spacing w:after="0" w:line="240" w:lineRule="auto"/>
        <w:rPr>
          <w:rFonts w:ascii="Verdana" w:hAnsi="Verdana" w:cs="Arial"/>
          <w:b/>
          <w:sz w:val="18"/>
          <w:szCs w:val="18"/>
          <w:highlight w:val="yellow"/>
          <w:lang w:eastAsia="en-US"/>
        </w:rPr>
      </w:pPr>
    </w:p>
    <w:p w14:paraId="1BDDD93F" w14:textId="77777777" w:rsidR="00530474" w:rsidRPr="00530474" w:rsidRDefault="00530474" w:rsidP="00530474">
      <w:pPr>
        <w:spacing w:after="0" w:line="240" w:lineRule="auto"/>
        <w:ind w:left="426"/>
        <w:jc w:val="both"/>
        <w:rPr>
          <w:rFonts w:ascii="Verdana" w:hAnsi="Verdana" w:cs="Tahoma"/>
          <w:sz w:val="18"/>
          <w:szCs w:val="18"/>
          <w:lang w:eastAsia="en-US"/>
        </w:rPr>
      </w:pPr>
      <w:bookmarkStart w:id="57" w:name="_Toc346780210"/>
      <w:bookmarkStart w:id="58" w:name="_Toc94725457"/>
      <w:r w:rsidRPr="00530474">
        <w:rPr>
          <w:rFonts w:ascii="Verdana" w:hAnsi="Verdana" w:cs="Tahoma"/>
          <w:sz w:val="18"/>
          <w:szCs w:val="18"/>
          <w:lang w:eastAsia="en-US"/>
        </w:rPr>
        <w:t>El RCD declarará desierta la convocatoria, cuando:</w:t>
      </w:r>
    </w:p>
    <w:p w14:paraId="28E403DB" w14:textId="77777777" w:rsidR="00530474" w:rsidRPr="00530474" w:rsidRDefault="00530474" w:rsidP="00530474">
      <w:pPr>
        <w:spacing w:after="0" w:line="240" w:lineRule="auto"/>
        <w:ind w:left="426"/>
        <w:jc w:val="both"/>
        <w:rPr>
          <w:rFonts w:ascii="Verdana" w:hAnsi="Verdana" w:cs="Tahoma"/>
          <w:color w:val="70AD47"/>
          <w:sz w:val="18"/>
          <w:szCs w:val="18"/>
          <w:lang w:eastAsia="en-US"/>
        </w:rPr>
      </w:pPr>
    </w:p>
    <w:p w14:paraId="4E74A45A" w14:textId="77777777" w:rsidR="00530474" w:rsidRPr="00530474" w:rsidRDefault="00530474" w:rsidP="00E1766B">
      <w:pPr>
        <w:numPr>
          <w:ilvl w:val="0"/>
          <w:numId w:val="47"/>
        </w:numPr>
        <w:autoSpaceDE w:val="0"/>
        <w:autoSpaceDN w:val="0"/>
        <w:adjustRightInd w:val="0"/>
        <w:spacing w:after="0" w:line="240" w:lineRule="auto"/>
        <w:ind w:left="1276" w:hanging="425"/>
        <w:rPr>
          <w:rFonts w:ascii="Verdana" w:hAnsi="Verdana" w:cs="Arial"/>
          <w:color w:val="0B0A0B"/>
          <w:sz w:val="18"/>
          <w:szCs w:val="18"/>
          <w:lang w:eastAsia="es-BO"/>
        </w:rPr>
      </w:pPr>
      <w:r w:rsidRPr="00530474">
        <w:rPr>
          <w:rFonts w:ascii="Verdana" w:hAnsi="Verdana" w:cs="Arial"/>
          <w:color w:val="0B0A0B"/>
          <w:sz w:val="18"/>
          <w:szCs w:val="18"/>
          <w:lang w:eastAsia="es-BO"/>
        </w:rPr>
        <w:t>No se hubiese recibido ninguna propuesta,</w:t>
      </w:r>
    </w:p>
    <w:p w14:paraId="6BD1E895" w14:textId="77777777" w:rsidR="00530474" w:rsidRPr="00530474" w:rsidRDefault="00530474" w:rsidP="00E1766B">
      <w:pPr>
        <w:numPr>
          <w:ilvl w:val="0"/>
          <w:numId w:val="47"/>
        </w:numPr>
        <w:autoSpaceDE w:val="0"/>
        <w:autoSpaceDN w:val="0"/>
        <w:adjustRightInd w:val="0"/>
        <w:spacing w:after="0" w:line="240" w:lineRule="auto"/>
        <w:ind w:left="1276" w:hanging="425"/>
        <w:rPr>
          <w:rFonts w:ascii="Verdana" w:hAnsi="Verdana" w:cs="Arial"/>
          <w:color w:val="0B0A0B"/>
          <w:sz w:val="18"/>
          <w:szCs w:val="18"/>
          <w:lang w:eastAsia="es-BO"/>
        </w:rPr>
      </w:pPr>
      <w:r w:rsidRPr="00530474">
        <w:rPr>
          <w:rFonts w:ascii="Verdana" w:hAnsi="Verdana" w:cs="Arial"/>
          <w:color w:val="0B0A0B"/>
          <w:sz w:val="18"/>
          <w:szCs w:val="18"/>
          <w:lang w:eastAsia="es-BO"/>
        </w:rPr>
        <w:t>Todas las propuestas económicas hubiesen superado al precio referencial,</w:t>
      </w:r>
    </w:p>
    <w:p w14:paraId="6ED49ECD" w14:textId="77777777" w:rsidR="00530474" w:rsidRPr="00530474" w:rsidRDefault="00530474" w:rsidP="00E1766B">
      <w:pPr>
        <w:numPr>
          <w:ilvl w:val="0"/>
          <w:numId w:val="47"/>
        </w:numPr>
        <w:autoSpaceDE w:val="0"/>
        <w:autoSpaceDN w:val="0"/>
        <w:adjustRightInd w:val="0"/>
        <w:spacing w:after="0" w:line="240" w:lineRule="auto"/>
        <w:ind w:left="1276" w:hanging="425"/>
        <w:rPr>
          <w:rFonts w:ascii="Verdana" w:hAnsi="Verdana" w:cs="Arial"/>
          <w:color w:val="0B0A0B"/>
          <w:sz w:val="18"/>
          <w:szCs w:val="18"/>
          <w:lang w:eastAsia="es-BO"/>
        </w:rPr>
      </w:pPr>
      <w:r w:rsidRPr="00530474">
        <w:rPr>
          <w:rFonts w:ascii="Verdana" w:hAnsi="Verdana" w:cs="Arial"/>
          <w:color w:val="0B0A0B"/>
          <w:sz w:val="18"/>
          <w:szCs w:val="18"/>
          <w:lang w:eastAsia="es-BO"/>
        </w:rPr>
        <w:t>Ninguna propuesta hubiese cumplido lo especificado en el documento de Requerimiento de Propuesta,</w:t>
      </w:r>
    </w:p>
    <w:p w14:paraId="6DDD1648" w14:textId="77777777" w:rsidR="00530474" w:rsidRPr="00530474" w:rsidRDefault="00530474" w:rsidP="00E1766B">
      <w:pPr>
        <w:numPr>
          <w:ilvl w:val="0"/>
          <w:numId w:val="47"/>
        </w:numPr>
        <w:autoSpaceDE w:val="0"/>
        <w:autoSpaceDN w:val="0"/>
        <w:adjustRightInd w:val="0"/>
        <w:spacing w:after="0" w:line="240" w:lineRule="auto"/>
        <w:ind w:left="1276" w:hanging="425"/>
        <w:rPr>
          <w:rFonts w:ascii="Verdana" w:hAnsi="Verdana" w:cs="Arial"/>
          <w:bCs/>
          <w:kern w:val="28"/>
          <w:sz w:val="18"/>
          <w:szCs w:val="18"/>
        </w:rPr>
      </w:pPr>
      <w:r w:rsidRPr="00530474">
        <w:rPr>
          <w:rFonts w:ascii="Verdana" w:hAnsi="Verdana" w:cs="Arial"/>
          <w:color w:val="0B0A0B"/>
          <w:sz w:val="18"/>
          <w:szCs w:val="18"/>
          <w:lang w:eastAsia="es-BO"/>
        </w:rPr>
        <w:t>Cuando el proponente identificado incumpla la presentación de documentos o desista de formalizar la contratación y no existan otras propuestas calificadas.</w:t>
      </w:r>
    </w:p>
    <w:p w14:paraId="55ACB314" w14:textId="77777777" w:rsidR="00530474" w:rsidRPr="00530474" w:rsidRDefault="00530474" w:rsidP="00530474">
      <w:pPr>
        <w:autoSpaceDE w:val="0"/>
        <w:autoSpaceDN w:val="0"/>
        <w:adjustRightInd w:val="0"/>
        <w:spacing w:after="0" w:line="240" w:lineRule="auto"/>
        <w:ind w:left="1066"/>
        <w:rPr>
          <w:rFonts w:ascii="Arial" w:hAnsi="Arial" w:cs="Arial"/>
          <w:color w:val="0B0A0B"/>
          <w:sz w:val="19"/>
          <w:szCs w:val="19"/>
          <w:lang w:eastAsia="es-BO"/>
        </w:rPr>
      </w:pPr>
    </w:p>
    <w:p w14:paraId="5D5EE7E5" w14:textId="48ACD232" w:rsidR="00530474" w:rsidRPr="00530474" w:rsidRDefault="00530474" w:rsidP="00530474">
      <w:pPr>
        <w:spacing w:after="0" w:line="240" w:lineRule="auto"/>
        <w:ind w:left="426"/>
        <w:jc w:val="both"/>
        <w:rPr>
          <w:rFonts w:ascii="Verdana" w:hAnsi="Verdana" w:cs="Arial"/>
          <w:sz w:val="18"/>
          <w:szCs w:val="18"/>
        </w:rPr>
      </w:pPr>
      <w:r w:rsidRPr="00530474">
        <w:rPr>
          <w:rFonts w:ascii="Verdana" w:hAnsi="Verdana" w:cs="Arial"/>
          <w:sz w:val="18"/>
          <w:szCs w:val="18"/>
        </w:rPr>
        <w:lastRenderedPageBreak/>
        <w:t xml:space="preserve">En forma previa a la publicación de la siguiente convocatoria, las Unidades Solicitante y Administrativa, analizarán las causas por las que se hubiera declarado desierta la convocatoria, a fin de ajustar las especificaciones técnicas o términos de referencia, los plazos de ejecución de contrato, el </w:t>
      </w:r>
      <w:r w:rsidR="00327250" w:rsidRPr="00530474">
        <w:rPr>
          <w:rFonts w:ascii="Verdana" w:hAnsi="Verdana" w:cs="Arial"/>
          <w:sz w:val="18"/>
          <w:szCs w:val="18"/>
        </w:rPr>
        <w:t>precio referencial</w:t>
      </w:r>
      <w:r w:rsidRPr="00530474">
        <w:rPr>
          <w:rFonts w:ascii="Verdana" w:hAnsi="Verdana" w:cs="Arial"/>
          <w:sz w:val="18"/>
          <w:szCs w:val="18"/>
        </w:rPr>
        <w:t xml:space="preserve"> u otros aspectos que permitan viabilizar la contratación.</w:t>
      </w:r>
    </w:p>
    <w:p w14:paraId="1CF33008"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59" w:name="_Toc175049135"/>
      <w:r w:rsidRPr="00530474">
        <w:rPr>
          <w:rFonts w:ascii="Verdana" w:hAnsi="Verdana"/>
          <w:b/>
          <w:bCs/>
          <w:kern w:val="28"/>
          <w:sz w:val="18"/>
          <w:szCs w:val="18"/>
          <w:lang w:eastAsia="x-none"/>
        </w:rPr>
        <w:t>CANCELACIÓN, SUSPENSIÓN Y ANULACIÓN DEL PROCESO DE CONTRATACIÓN</w:t>
      </w:r>
      <w:bookmarkEnd w:id="57"/>
      <w:bookmarkEnd w:id="58"/>
      <w:bookmarkEnd w:id="59"/>
    </w:p>
    <w:p w14:paraId="388675B4"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195E4938" w14:textId="77777777" w:rsidR="00530474" w:rsidRPr="00530474" w:rsidRDefault="00530474" w:rsidP="00530474">
      <w:pPr>
        <w:spacing w:after="0" w:line="240" w:lineRule="auto"/>
        <w:ind w:left="426"/>
        <w:jc w:val="both"/>
        <w:rPr>
          <w:rFonts w:ascii="Verdana" w:hAnsi="Verdana" w:cs="Arial"/>
          <w:sz w:val="18"/>
          <w:szCs w:val="18"/>
        </w:rPr>
      </w:pPr>
      <w:r w:rsidRPr="00530474">
        <w:rPr>
          <w:rFonts w:ascii="Verdana" w:hAnsi="Verdana" w:cs="Arial"/>
          <w:sz w:val="18"/>
          <w:szCs w:val="18"/>
        </w:rPr>
        <w:t>El proceso de Requerimiento de Propuestas podrá ser cancelado, suspendido o anulado por RCD de ENDE, en cualquier momento antes de la suscripción del contrato u orden de compra/servicio. ENDE no asumirá responsabilidad alguna respecto a los proponentes afectados por esta decisión.</w:t>
      </w:r>
    </w:p>
    <w:p w14:paraId="512BA01E" w14:textId="77777777" w:rsidR="00530474" w:rsidRPr="00530474" w:rsidRDefault="00530474" w:rsidP="00530474">
      <w:pPr>
        <w:spacing w:after="0" w:line="240" w:lineRule="auto"/>
        <w:ind w:left="426"/>
        <w:jc w:val="both"/>
        <w:rPr>
          <w:rFonts w:ascii="Verdana" w:hAnsi="Verdana" w:cs="Arial"/>
          <w:sz w:val="18"/>
          <w:szCs w:val="18"/>
        </w:rPr>
      </w:pPr>
    </w:p>
    <w:p w14:paraId="11AA7046" w14:textId="77777777" w:rsidR="00530474" w:rsidRPr="00530474" w:rsidRDefault="00530474" w:rsidP="00530474">
      <w:pPr>
        <w:spacing w:after="0" w:line="240" w:lineRule="auto"/>
        <w:ind w:left="426"/>
        <w:jc w:val="both"/>
        <w:rPr>
          <w:rFonts w:ascii="Verdana" w:hAnsi="Verdana" w:cs="Arial"/>
          <w:kern w:val="28"/>
          <w:sz w:val="18"/>
          <w:szCs w:val="18"/>
          <w:lang w:eastAsia="en-US"/>
        </w:rPr>
      </w:pPr>
      <w:r w:rsidRPr="00530474">
        <w:rPr>
          <w:rFonts w:ascii="Verdana" w:hAnsi="Verdana" w:cs="Arial"/>
          <w:kern w:val="28"/>
          <w:sz w:val="18"/>
          <w:szCs w:val="18"/>
          <w:lang w:eastAsia="en-US"/>
        </w:rPr>
        <w:t>La Cancelación, suspensión y Anulación se ajustará a lo establecido en el Art. 28 del D.S. 0181.</w:t>
      </w:r>
    </w:p>
    <w:p w14:paraId="28BF24A0"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60" w:name="_Toc346780212"/>
      <w:bookmarkStart w:id="61" w:name="_Toc94725459"/>
      <w:bookmarkStart w:id="62" w:name="_Toc175049136"/>
      <w:r w:rsidRPr="00530474">
        <w:rPr>
          <w:rFonts w:ascii="Verdana" w:hAnsi="Verdana"/>
          <w:b/>
          <w:bCs/>
          <w:kern w:val="28"/>
          <w:sz w:val="18"/>
          <w:szCs w:val="18"/>
          <w:lang w:eastAsia="x-none"/>
        </w:rPr>
        <w:t>PREPARACIÓN DE PROPUESTAS</w:t>
      </w:r>
      <w:bookmarkEnd w:id="60"/>
      <w:bookmarkEnd w:id="61"/>
      <w:bookmarkEnd w:id="62"/>
    </w:p>
    <w:p w14:paraId="47ECD861" w14:textId="77777777" w:rsidR="00530474" w:rsidRPr="00530474" w:rsidRDefault="00530474" w:rsidP="00530474">
      <w:pPr>
        <w:spacing w:after="0" w:line="240" w:lineRule="auto"/>
        <w:rPr>
          <w:rFonts w:ascii="Verdana" w:hAnsi="Verdana" w:cs="Arial"/>
          <w:b/>
          <w:sz w:val="18"/>
          <w:szCs w:val="18"/>
          <w:lang w:eastAsia="en-US"/>
        </w:rPr>
      </w:pPr>
    </w:p>
    <w:p w14:paraId="6435DB4D"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Las propuestas deben ser elaboradas conforme a los requisitos y condiciones establecidos en el presente Documento de Requerimiento de Propuestas.</w:t>
      </w:r>
    </w:p>
    <w:p w14:paraId="012AFF8E"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63" w:name="_Toc346780213"/>
      <w:bookmarkStart w:id="64" w:name="_Toc94725460"/>
      <w:bookmarkStart w:id="65" w:name="_Toc175049137"/>
      <w:r w:rsidRPr="00530474">
        <w:rPr>
          <w:rFonts w:ascii="Verdana" w:hAnsi="Verdana"/>
          <w:b/>
          <w:bCs/>
          <w:kern w:val="28"/>
          <w:sz w:val="18"/>
          <w:szCs w:val="18"/>
          <w:lang w:eastAsia="x-none"/>
        </w:rPr>
        <w:t>MONEDA DEL PROCESO DE CONTRATACIÓN</w:t>
      </w:r>
      <w:bookmarkEnd w:id="63"/>
      <w:bookmarkEnd w:id="64"/>
      <w:bookmarkEnd w:id="65"/>
    </w:p>
    <w:p w14:paraId="699A913F" w14:textId="77777777" w:rsidR="00530474" w:rsidRPr="00530474" w:rsidRDefault="00530474" w:rsidP="00530474">
      <w:pPr>
        <w:spacing w:after="0" w:line="240" w:lineRule="auto"/>
        <w:rPr>
          <w:rFonts w:ascii="Verdana" w:hAnsi="Verdana" w:cs="Arial"/>
          <w:b/>
          <w:sz w:val="18"/>
          <w:szCs w:val="18"/>
          <w:lang w:eastAsia="en-US"/>
        </w:rPr>
      </w:pPr>
    </w:p>
    <w:p w14:paraId="6D262797" w14:textId="00C08BF0" w:rsidR="001D0469" w:rsidRDefault="001D0469" w:rsidP="001D0469">
      <w:pPr>
        <w:ind w:left="567"/>
        <w:jc w:val="both"/>
        <w:rPr>
          <w:rFonts w:ascii="Verdana" w:hAnsi="Verdana" w:cs="Arial"/>
          <w:b/>
          <w:bCs/>
          <w:sz w:val="18"/>
          <w:szCs w:val="18"/>
          <w:lang w:val="es-BO"/>
        </w:rPr>
      </w:pPr>
      <w:r w:rsidRPr="00AA1352">
        <w:rPr>
          <w:rFonts w:ascii="Verdana" w:hAnsi="Verdana" w:cs="Arial"/>
          <w:b/>
          <w:bCs/>
          <w:sz w:val="18"/>
          <w:szCs w:val="18"/>
          <w:lang w:val="es-BO"/>
        </w:rPr>
        <w:t xml:space="preserve">Todo el proceso de contratación, incluyendo los pagos a realizar, deberá efectuarse en </w:t>
      </w:r>
      <w:r w:rsidR="003A436C" w:rsidRPr="00CF35D4">
        <w:rPr>
          <w:rFonts w:ascii="Verdana" w:hAnsi="Verdana" w:cs="Arial"/>
          <w:b/>
          <w:bCs/>
          <w:sz w:val="18"/>
          <w:szCs w:val="18"/>
          <w:lang w:val="es-BO"/>
        </w:rPr>
        <w:t>dólares estadounidenses</w:t>
      </w:r>
      <w:r w:rsidRPr="00CF35D4">
        <w:rPr>
          <w:rFonts w:ascii="Verdana" w:hAnsi="Verdana" w:cs="Arial"/>
          <w:b/>
          <w:bCs/>
          <w:sz w:val="18"/>
          <w:szCs w:val="18"/>
          <w:lang w:val="es-BO"/>
        </w:rPr>
        <w:t>.</w:t>
      </w:r>
    </w:p>
    <w:p w14:paraId="25018BFC" w14:textId="481168E0" w:rsidR="00C25F53" w:rsidRPr="00C25F53" w:rsidRDefault="00C25F53" w:rsidP="00C25F53">
      <w:pPr>
        <w:shd w:val="clear" w:color="auto" w:fill="FFF2CC" w:themeFill="accent4" w:themeFillTint="33"/>
        <w:ind w:left="567"/>
        <w:jc w:val="both"/>
        <w:rPr>
          <w:rFonts w:ascii="Verdana" w:hAnsi="Verdana" w:cs="Arial"/>
          <w:sz w:val="18"/>
          <w:szCs w:val="18"/>
          <w:lang w:val="es-BO"/>
        </w:rPr>
      </w:pPr>
      <w:r w:rsidRPr="00C25F53">
        <w:rPr>
          <w:rFonts w:ascii="Verdana" w:hAnsi="Verdana" w:cs="Arial"/>
          <w:sz w:val="18"/>
          <w:szCs w:val="18"/>
          <w:lang w:val="es-BO"/>
        </w:rPr>
        <w:t xml:space="preserve">Sin embargo, de forma alternativa se deja abierta la posibilidad, siempre y cuando exista un acuerdo previo entre partes, de que el pago se realice en otra moneda que ambas partes acuerden al momento de que se realice la solicitud de pago correspondiente.  </w:t>
      </w:r>
    </w:p>
    <w:p w14:paraId="069D0B75"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66" w:name="_Toc346780214"/>
      <w:bookmarkStart w:id="67" w:name="_Toc94725461"/>
      <w:bookmarkStart w:id="68" w:name="_Toc175049138"/>
      <w:r w:rsidRPr="00530474">
        <w:rPr>
          <w:rFonts w:ascii="Verdana" w:hAnsi="Verdana"/>
          <w:b/>
          <w:bCs/>
          <w:kern w:val="28"/>
          <w:sz w:val="18"/>
          <w:szCs w:val="18"/>
          <w:lang w:eastAsia="x-none"/>
        </w:rPr>
        <w:t>COSTOS DE PARTICIPACIÓN EN EL PROCESO DE CONTRATACIÓN</w:t>
      </w:r>
      <w:bookmarkEnd w:id="66"/>
      <w:bookmarkEnd w:id="67"/>
      <w:bookmarkEnd w:id="68"/>
    </w:p>
    <w:p w14:paraId="51CD3715" w14:textId="77777777" w:rsidR="00530474" w:rsidRPr="00530474" w:rsidRDefault="00530474" w:rsidP="00530474">
      <w:pPr>
        <w:spacing w:after="0" w:line="240" w:lineRule="auto"/>
        <w:rPr>
          <w:rFonts w:ascii="Verdana" w:hAnsi="Verdana" w:cs="Arial"/>
          <w:b/>
          <w:sz w:val="18"/>
          <w:szCs w:val="18"/>
          <w:lang w:eastAsia="en-US"/>
        </w:rPr>
      </w:pPr>
    </w:p>
    <w:p w14:paraId="48C70795"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AA42FF5"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69" w:name="_Toc346780215"/>
      <w:bookmarkStart w:id="70" w:name="_Toc94725462"/>
      <w:bookmarkStart w:id="71" w:name="_Toc175049139"/>
      <w:r w:rsidRPr="00530474">
        <w:rPr>
          <w:rFonts w:ascii="Verdana" w:hAnsi="Verdana"/>
          <w:b/>
          <w:bCs/>
          <w:kern w:val="28"/>
          <w:sz w:val="18"/>
          <w:szCs w:val="18"/>
          <w:lang w:eastAsia="x-none"/>
        </w:rPr>
        <w:t>IDIOMA</w:t>
      </w:r>
      <w:bookmarkEnd w:id="69"/>
      <w:bookmarkEnd w:id="70"/>
      <w:bookmarkEnd w:id="71"/>
    </w:p>
    <w:p w14:paraId="07D0B36F" w14:textId="77777777" w:rsidR="00530474" w:rsidRPr="00530474" w:rsidRDefault="00530474" w:rsidP="00530474">
      <w:pPr>
        <w:spacing w:after="0" w:line="240" w:lineRule="auto"/>
        <w:ind w:left="708"/>
        <w:jc w:val="both"/>
        <w:rPr>
          <w:rFonts w:ascii="Verdana" w:hAnsi="Verdana" w:cs="Arial"/>
          <w:sz w:val="18"/>
          <w:szCs w:val="18"/>
          <w:lang w:eastAsia="en-US"/>
        </w:rPr>
      </w:pPr>
    </w:p>
    <w:p w14:paraId="6C804C50" w14:textId="77777777" w:rsidR="00530474" w:rsidRPr="00530474" w:rsidRDefault="00530474" w:rsidP="00CF35D4">
      <w:pPr>
        <w:shd w:val="clear" w:color="auto" w:fill="FFF2CC" w:themeFill="accent4" w:themeFillTint="33"/>
        <w:spacing w:after="0" w:line="240" w:lineRule="auto"/>
        <w:ind w:left="567"/>
        <w:jc w:val="both"/>
        <w:rPr>
          <w:rFonts w:ascii="Verdana" w:hAnsi="Verdana" w:cs="Arial"/>
          <w:sz w:val="18"/>
          <w:szCs w:val="18"/>
          <w:lang w:eastAsia="en-US"/>
        </w:rPr>
      </w:pPr>
      <w:r w:rsidRPr="00CF35D4">
        <w:rPr>
          <w:rFonts w:ascii="Verdana" w:hAnsi="Verdana" w:cs="Arial"/>
          <w:sz w:val="18"/>
          <w:szCs w:val="18"/>
          <w:lang w:eastAsia="en-US"/>
        </w:rPr>
        <w:t>La propuesta, los documentos relativos a ella y toda la correspondencia que intercambien entre el proponente y el convocante, deberán presentarse en idioma castellano.</w:t>
      </w:r>
    </w:p>
    <w:p w14:paraId="10FC9299"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72" w:name="_Toc346780216"/>
      <w:bookmarkStart w:id="73" w:name="_Toc94725463"/>
      <w:bookmarkStart w:id="74" w:name="_Toc175049140"/>
      <w:r w:rsidRPr="00530474">
        <w:rPr>
          <w:rFonts w:ascii="Verdana" w:hAnsi="Verdana"/>
          <w:b/>
          <w:bCs/>
          <w:kern w:val="28"/>
          <w:sz w:val="18"/>
          <w:szCs w:val="18"/>
          <w:lang w:eastAsia="x-none"/>
        </w:rPr>
        <w:t>VALIDEZ DE LA PROPUESTA</w:t>
      </w:r>
      <w:bookmarkEnd w:id="72"/>
      <w:bookmarkEnd w:id="73"/>
      <w:bookmarkEnd w:id="74"/>
    </w:p>
    <w:p w14:paraId="4490C309"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009706BE" w14:textId="77777777" w:rsidR="00530474" w:rsidRPr="00530474" w:rsidRDefault="00530474" w:rsidP="00A25DF7">
      <w:pPr>
        <w:numPr>
          <w:ilvl w:val="0"/>
          <w:numId w:val="38"/>
        </w:numPr>
        <w:spacing w:after="0" w:line="240" w:lineRule="auto"/>
        <w:jc w:val="both"/>
        <w:rPr>
          <w:rFonts w:ascii="Verdana" w:hAnsi="Verdana" w:cs="Arial"/>
          <w:vanish/>
          <w:sz w:val="18"/>
          <w:szCs w:val="18"/>
          <w:lang w:eastAsia="en-US"/>
        </w:rPr>
      </w:pPr>
    </w:p>
    <w:p w14:paraId="3CEA4BAA" w14:textId="77777777" w:rsidR="00530474" w:rsidRPr="00530474" w:rsidRDefault="00530474" w:rsidP="00A25DF7">
      <w:pPr>
        <w:numPr>
          <w:ilvl w:val="0"/>
          <w:numId w:val="38"/>
        </w:numPr>
        <w:spacing w:after="0" w:line="240" w:lineRule="auto"/>
        <w:jc w:val="both"/>
        <w:rPr>
          <w:rFonts w:ascii="Verdana" w:hAnsi="Verdana" w:cs="Arial"/>
          <w:vanish/>
          <w:sz w:val="18"/>
          <w:szCs w:val="18"/>
          <w:lang w:eastAsia="en-US"/>
        </w:rPr>
      </w:pPr>
    </w:p>
    <w:p w14:paraId="211BC817" w14:textId="77777777" w:rsidR="001D0469" w:rsidRPr="00E754F0" w:rsidRDefault="001D0469" w:rsidP="00A25DF7">
      <w:pPr>
        <w:pStyle w:val="Prrafodelista"/>
        <w:numPr>
          <w:ilvl w:val="0"/>
          <w:numId w:val="38"/>
        </w:numPr>
        <w:spacing w:after="0" w:line="240" w:lineRule="auto"/>
        <w:jc w:val="both"/>
        <w:rPr>
          <w:rFonts w:ascii="Verdana" w:hAnsi="Verdana" w:cs="Arial"/>
          <w:vanish/>
          <w:sz w:val="18"/>
          <w:szCs w:val="18"/>
        </w:rPr>
      </w:pPr>
    </w:p>
    <w:p w14:paraId="41D7E210" w14:textId="77777777" w:rsidR="001D0469" w:rsidRPr="00E754F0" w:rsidRDefault="001D0469" w:rsidP="00A25DF7">
      <w:pPr>
        <w:pStyle w:val="Prrafodelista"/>
        <w:numPr>
          <w:ilvl w:val="0"/>
          <w:numId w:val="38"/>
        </w:numPr>
        <w:spacing w:after="0" w:line="240" w:lineRule="auto"/>
        <w:jc w:val="both"/>
        <w:rPr>
          <w:rFonts w:ascii="Verdana" w:hAnsi="Verdana" w:cs="Arial"/>
          <w:vanish/>
          <w:sz w:val="18"/>
          <w:szCs w:val="18"/>
        </w:rPr>
      </w:pPr>
    </w:p>
    <w:p w14:paraId="12085323" w14:textId="77777777" w:rsidR="001D0469" w:rsidRPr="006B49C4" w:rsidRDefault="001D0469" w:rsidP="001D0469">
      <w:pPr>
        <w:ind w:left="540"/>
        <w:jc w:val="both"/>
        <w:rPr>
          <w:rFonts w:ascii="Verdana" w:hAnsi="Verdana" w:cs="Arial"/>
          <w:sz w:val="18"/>
          <w:szCs w:val="18"/>
          <w:lang w:val="es-BO"/>
        </w:rPr>
      </w:pPr>
      <w:r w:rsidRPr="006B49C4">
        <w:rPr>
          <w:rFonts w:ascii="Verdana" w:hAnsi="Verdana" w:cs="Arial"/>
          <w:sz w:val="18"/>
          <w:szCs w:val="18"/>
          <w:lang w:val="es-BO"/>
        </w:rPr>
        <w:t>La propuesta tendrá una validez de:</w:t>
      </w:r>
    </w:p>
    <w:p w14:paraId="553E3F82" w14:textId="053EDABE" w:rsidR="001D0469" w:rsidRPr="0023328F" w:rsidRDefault="001D0469" w:rsidP="00A25DF7">
      <w:pPr>
        <w:pStyle w:val="Prrafodelista"/>
        <w:numPr>
          <w:ilvl w:val="0"/>
          <w:numId w:val="39"/>
        </w:numPr>
        <w:spacing w:after="0" w:line="240" w:lineRule="auto"/>
        <w:jc w:val="both"/>
        <w:rPr>
          <w:rFonts w:ascii="Verdana" w:hAnsi="Verdana" w:cs="Arial"/>
          <w:sz w:val="18"/>
          <w:szCs w:val="18"/>
        </w:rPr>
      </w:pPr>
      <w:r w:rsidRPr="0023328F">
        <w:rPr>
          <w:rFonts w:ascii="Verdana" w:hAnsi="Verdana" w:cs="Arial"/>
          <w:sz w:val="18"/>
          <w:szCs w:val="18"/>
        </w:rPr>
        <w:t>Sesenta (</w:t>
      </w:r>
      <w:r w:rsidR="00E1766B">
        <w:rPr>
          <w:rFonts w:ascii="Verdana" w:hAnsi="Verdana" w:cs="Arial"/>
          <w:sz w:val="18"/>
          <w:szCs w:val="18"/>
        </w:rPr>
        <w:t>6</w:t>
      </w:r>
      <w:r w:rsidRPr="0023328F">
        <w:rPr>
          <w:rFonts w:ascii="Verdana" w:hAnsi="Verdana" w:cs="Arial"/>
          <w:sz w:val="18"/>
          <w:szCs w:val="18"/>
        </w:rPr>
        <w:t xml:space="preserve">0) días calendario </w:t>
      </w:r>
    </w:p>
    <w:p w14:paraId="24EE7FF0" w14:textId="77777777" w:rsidR="001D0469" w:rsidRDefault="001D0469" w:rsidP="001D0469">
      <w:pPr>
        <w:spacing w:before="240"/>
        <w:ind w:left="540"/>
        <w:jc w:val="both"/>
        <w:rPr>
          <w:rFonts w:ascii="Verdana" w:hAnsi="Verdana" w:cs="Arial"/>
          <w:sz w:val="18"/>
          <w:szCs w:val="18"/>
          <w:lang w:val="es-BO"/>
        </w:rPr>
      </w:pPr>
      <w:r>
        <w:rPr>
          <w:rFonts w:ascii="Verdana" w:hAnsi="Verdana" w:cs="Arial"/>
          <w:sz w:val="18"/>
          <w:szCs w:val="18"/>
          <w:lang w:val="es-BO"/>
        </w:rPr>
        <w:t xml:space="preserve">La validez de la </w:t>
      </w:r>
      <w:r w:rsidRPr="0023328F">
        <w:rPr>
          <w:rFonts w:ascii="Verdana" w:hAnsi="Verdana" w:cs="Arial"/>
          <w:sz w:val="18"/>
          <w:szCs w:val="18"/>
          <w:lang w:val="es-BO"/>
        </w:rPr>
        <w:t xml:space="preserve">propuesta se computará a partir de la fecha fijada para la apertura de propuestas. </w:t>
      </w:r>
    </w:p>
    <w:p w14:paraId="0B312C1F" w14:textId="77777777" w:rsidR="001D0469" w:rsidRPr="0094141F" w:rsidRDefault="001D0469" w:rsidP="001D0469">
      <w:pPr>
        <w:pStyle w:val="Prrafodelista"/>
        <w:ind w:left="567"/>
        <w:jc w:val="both"/>
        <w:rPr>
          <w:rFonts w:ascii="Verdana" w:hAnsi="Verdana" w:cs="Arial"/>
          <w:sz w:val="18"/>
          <w:szCs w:val="18"/>
        </w:rPr>
      </w:pPr>
      <w:r w:rsidRPr="0094141F">
        <w:rPr>
          <w:rFonts w:ascii="Verdana" w:hAnsi="Verdana" w:cs="Arial"/>
          <w:sz w:val="18"/>
          <w:szCs w:val="18"/>
        </w:rPr>
        <w:t xml:space="preserve">La entidad convocante podrá solicitar por escrito la extensión del período de validez de las propuestas, disponiendo un tiempo perentorio para la renovación de garantías (en caso de haber sido solicitadas), para lo que se considerará lo siguiente: </w:t>
      </w:r>
    </w:p>
    <w:p w14:paraId="6D72B5C8" w14:textId="77777777" w:rsidR="001D0469" w:rsidRPr="0094141F" w:rsidRDefault="001D0469" w:rsidP="00A25DF7">
      <w:pPr>
        <w:numPr>
          <w:ilvl w:val="1"/>
          <w:numId w:val="59"/>
        </w:numPr>
        <w:spacing w:after="0" w:line="240" w:lineRule="auto"/>
        <w:ind w:left="1701" w:hanging="567"/>
        <w:jc w:val="both"/>
        <w:rPr>
          <w:rFonts w:ascii="Verdana" w:hAnsi="Verdana" w:cs="Arial"/>
          <w:sz w:val="18"/>
          <w:szCs w:val="18"/>
          <w:lang w:val="es-BO"/>
        </w:rPr>
      </w:pPr>
      <w:r w:rsidRPr="0094141F">
        <w:rPr>
          <w:rFonts w:ascii="Verdana" w:hAnsi="Verdana" w:cs="Arial"/>
          <w:sz w:val="18"/>
          <w:szCs w:val="18"/>
          <w:lang w:val="es-BO"/>
        </w:rPr>
        <w:t>El proponente que rehúse aceptar la solicitud, será excluido del proceso, no siendo sujeto de ninguna sanción por parte de la Entidad Convocante.</w:t>
      </w:r>
    </w:p>
    <w:p w14:paraId="7F7CB604" w14:textId="77777777" w:rsidR="001D0469" w:rsidRDefault="001D0469" w:rsidP="00A25DF7">
      <w:pPr>
        <w:numPr>
          <w:ilvl w:val="1"/>
          <w:numId w:val="59"/>
        </w:numPr>
        <w:spacing w:before="240" w:after="0" w:line="240" w:lineRule="auto"/>
        <w:ind w:left="1701" w:hanging="567"/>
        <w:jc w:val="both"/>
        <w:rPr>
          <w:rFonts w:ascii="Verdana" w:hAnsi="Verdana" w:cs="Arial"/>
          <w:sz w:val="18"/>
          <w:szCs w:val="18"/>
          <w:lang w:val="es-BO"/>
        </w:rPr>
      </w:pPr>
      <w:r w:rsidRPr="0094141F">
        <w:rPr>
          <w:rFonts w:ascii="Verdana" w:hAnsi="Verdana" w:cs="Arial"/>
          <w:sz w:val="18"/>
          <w:szCs w:val="18"/>
          <w:lang w:val="es-BO"/>
        </w:rPr>
        <w:t>Los proponentes que accedan a la prórroga, no podrán modificar su propuesta y para mantener la validez de la propuesta, el proponente deberá presentar necesariamente una garantía que cubra el nuevo plazo de validez de su propuesta en caso de que esta haya sido requerida.</w:t>
      </w:r>
    </w:p>
    <w:p w14:paraId="7A535C4A" w14:textId="77777777" w:rsidR="0068689E" w:rsidRPr="0094141F" w:rsidRDefault="0068689E" w:rsidP="0068689E">
      <w:pPr>
        <w:spacing w:before="240" w:after="0" w:line="240" w:lineRule="auto"/>
        <w:jc w:val="both"/>
        <w:rPr>
          <w:rFonts w:ascii="Verdana" w:hAnsi="Verdana" w:cs="Arial"/>
          <w:sz w:val="18"/>
          <w:szCs w:val="18"/>
          <w:lang w:val="es-BO"/>
        </w:rPr>
      </w:pPr>
    </w:p>
    <w:p w14:paraId="221837B1" w14:textId="77777777" w:rsidR="00530474" w:rsidRPr="003A436C"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75" w:name="_Toc346780217"/>
      <w:bookmarkStart w:id="76" w:name="_Toc94725464"/>
      <w:bookmarkStart w:id="77" w:name="_Toc175049141"/>
      <w:r w:rsidRPr="003A436C">
        <w:rPr>
          <w:rFonts w:ascii="Verdana" w:hAnsi="Verdana"/>
          <w:b/>
          <w:bCs/>
          <w:kern w:val="28"/>
          <w:sz w:val="18"/>
          <w:szCs w:val="18"/>
          <w:lang w:eastAsia="x-none"/>
        </w:rPr>
        <w:lastRenderedPageBreak/>
        <w:t>DOCUMENTOS DE LA PROPUESTA</w:t>
      </w:r>
      <w:bookmarkEnd w:id="75"/>
      <w:bookmarkEnd w:id="76"/>
      <w:bookmarkEnd w:id="77"/>
    </w:p>
    <w:p w14:paraId="161D347B"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7973087B"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Todos los formularios de la propuesta, solicitados en el presente Documento de Requerimiento de Propuestas, se constituirán en Declaraciones Juradas.</w:t>
      </w:r>
    </w:p>
    <w:p w14:paraId="4D19408F" w14:textId="77777777" w:rsidR="00530474" w:rsidRPr="00530474" w:rsidRDefault="00530474" w:rsidP="00530474">
      <w:pPr>
        <w:spacing w:after="0" w:line="240" w:lineRule="auto"/>
        <w:jc w:val="both"/>
        <w:rPr>
          <w:rFonts w:ascii="Verdana" w:hAnsi="Verdana" w:cs="Arial"/>
          <w:sz w:val="18"/>
          <w:szCs w:val="18"/>
          <w:lang w:eastAsia="en-US"/>
        </w:rPr>
      </w:pPr>
    </w:p>
    <w:p w14:paraId="435C8D91" w14:textId="77777777" w:rsidR="00BE7641" w:rsidRPr="00BE7641" w:rsidRDefault="00BE7641" w:rsidP="00A25DF7">
      <w:pPr>
        <w:pStyle w:val="Prrafodelista"/>
        <w:numPr>
          <w:ilvl w:val="0"/>
          <w:numId w:val="28"/>
        </w:numPr>
        <w:spacing w:after="0" w:line="240" w:lineRule="auto"/>
        <w:jc w:val="both"/>
        <w:rPr>
          <w:rFonts w:ascii="Verdana" w:hAnsi="Verdana" w:cs="Arial"/>
          <w:vanish/>
          <w:sz w:val="18"/>
          <w:szCs w:val="18"/>
          <w:lang w:val="es-ES" w:eastAsia="en-US"/>
        </w:rPr>
      </w:pPr>
    </w:p>
    <w:p w14:paraId="7C17537F" w14:textId="258D9367" w:rsidR="00530474" w:rsidRPr="00530474" w:rsidRDefault="00530474" w:rsidP="00E1766B">
      <w:pPr>
        <w:numPr>
          <w:ilvl w:val="1"/>
          <w:numId w:val="28"/>
        </w:numPr>
        <w:tabs>
          <w:tab w:val="num" w:pos="1276"/>
        </w:tabs>
        <w:spacing w:after="0" w:line="240" w:lineRule="auto"/>
        <w:ind w:left="1276" w:hanging="562"/>
        <w:jc w:val="both"/>
        <w:rPr>
          <w:rFonts w:ascii="Verdana" w:hAnsi="Verdana" w:cs="Arial"/>
          <w:sz w:val="18"/>
          <w:szCs w:val="18"/>
          <w:lang w:eastAsia="en-US"/>
        </w:rPr>
      </w:pPr>
      <w:r w:rsidRPr="00530474">
        <w:rPr>
          <w:rFonts w:ascii="Verdana" w:hAnsi="Verdana" w:cs="Arial"/>
          <w:sz w:val="18"/>
          <w:szCs w:val="18"/>
          <w:lang w:eastAsia="en-US"/>
        </w:rPr>
        <w:t>Los documentos que deben presentar los proponentes, según sea su constitución legal y su forma de participación, son:</w:t>
      </w:r>
    </w:p>
    <w:p w14:paraId="25EB2F57" w14:textId="77777777" w:rsidR="00530474" w:rsidRPr="00530474" w:rsidRDefault="00530474" w:rsidP="00530474">
      <w:pPr>
        <w:tabs>
          <w:tab w:val="num" w:pos="709"/>
        </w:tabs>
        <w:spacing w:after="0" w:line="240" w:lineRule="auto"/>
        <w:ind w:left="709" w:hanging="709"/>
        <w:jc w:val="both"/>
        <w:rPr>
          <w:rFonts w:ascii="Verdana" w:hAnsi="Verdana" w:cs="Arial"/>
          <w:sz w:val="18"/>
          <w:szCs w:val="18"/>
          <w:highlight w:val="yellow"/>
          <w:lang w:eastAsia="en-US"/>
        </w:rPr>
      </w:pPr>
    </w:p>
    <w:p w14:paraId="4A83EE5A" w14:textId="61D404C5" w:rsidR="00530474" w:rsidRPr="00530474" w:rsidRDefault="00530474" w:rsidP="00A25DF7">
      <w:pPr>
        <w:numPr>
          <w:ilvl w:val="0"/>
          <w:numId w:val="31"/>
        </w:numPr>
        <w:tabs>
          <w:tab w:val="left" w:pos="1701"/>
          <w:tab w:val="left" w:pos="1843"/>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Formulario de Presentación de Propuesta (Formulario A-1). Es</w:t>
      </w:r>
      <w:r w:rsidR="00F97C53">
        <w:rPr>
          <w:rFonts w:ascii="Verdana" w:hAnsi="Verdana" w:cs="Arial"/>
          <w:sz w:val="18"/>
          <w:szCs w:val="18"/>
          <w:lang w:eastAsia="en-US"/>
        </w:rPr>
        <w:tab/>
      </w:r>
      <w:r w:rsidRPr="00530474">
        <w:rPr>
          <w:rFonts w:ascii="Verdana" w:hAnsi="Verdana" w:cs="Arial"/>
          <w:sz w:val="18"/>
          <w:szCs w:val="18"/>
          <w:lang w:eastAsia="en-US"/>
        </w:rPr>
        <w:t xml:space="preserve">te formulario deberá consignar la firma. </w:t>
      </w:r>
    </w:p>
    <w:p w14:paraId="425BD30E" w14:textId="77777777" w:rsidR="00530474" w:rsidRPr="00530474" w:rsidRDefault="00530474" w:rsidP="00A25DF7">
      <w:pPr>
        <w:numPr>
          <w:ilvl w:val="0"/>
          <w:numId w:val="31"/>
        </w:numPr>
        <w:tabs>
          <w:tab w:val="left" w:pos="1701"/>
          <w:tab w:val="left" w:pos="1843"/>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 xml:space="preserve">Formulario de Identificación del Proponente </w:t>
      </w:r>
      <w:r w:rsidRPr="00530474">
        <w:rPr>
          <w:rFonts w:ascii="Verdana" w:hAnsi="Verdana" w:cs="Arial"/>
          <w:sz w:val="18"/>
          <w:szCs w:val="18"/>
          <w:shd w:val="clear" w:color="auto" w:fill="FFFFFF"/>
          <w:lang w:eastAsia="en-US"/>
        </w:rPr>
        <w:t>(Formulario A-2a);</w:t>
      </w:r>
      <w:r w:rsidRPr="00530474">
        <w:rPr>
          <w:rFonts w:ascii="Verdana" w:hAnsi="Verdana" w:cs="Arial"/>
          <w:sz w:val="18"/>
          <w:szCs w:val="18"/>
          <w:lang w:eastAsia="en-US"/>
        </w:rPr>
        <w:t xml:space="preserve"> </w:t>
      </w:r>
    </w:p>
    <w:p w14:paraId="57BC8A30" w14:textId="77777777" w:rsidR="00530474" w:rsidRPr="00530474" w:rsidRDefault="00530474" w:rsidP="00530474">
      <w:pPr>
        <w:tabs>
          <w:tab w:val="left" w:pos="1701"/>
          <w:tab w:val="left" w:pos="1843"/>
        </w:tabs>
        <w:spacing w:after="0" w:line="240" w:lineRule="auto"/>
        <w:ind w:left="1701"/>
        <w:jc w:val="both"/>
        <w:rPr>
          <w:rFonts w:ascii="Verdana" w:hAnsi="Verdana" w:cs="Arial"/>
          <w:sz w:val="18"/>
          <w:szCs w:val="18"/>
          <w:lang w:eastAsia="en-US"/>
        </w:rPr>
      </w:pPr>
    </w:p>
    <w:p w14:paraId="770E45ED" w14:textId="77777777" w:rsidR="00530474" w:rsidRPr="003A436C" w:rsidRDefault="00530474" w:rsidP="00A25DF7">
      <w:pPr>
        <w:numPr>
          <w:ilvl w:val="1"/>
          <w:numId w:val="28"/>
        </w:numPr>
        <w:spacing w:after="0" w:line="240" w:lineRule="auto"/>
        <w:ind w:left="1418" w:hanging="709"/>
        <w:jc w:val="both"/>
        <w:rPr>
          <w:rFonts w:ascii="Verdana" w:hAnsi="Verdana" w:cs="Arial"/>
          <w:sz w:val="18"/>
          <w:szCs w:val="18"/>
          <w:lang w:eastAsia="en-US"/>
        </w:rPr>
      </w:pPr>
      <w:r w:rsidRPr="003A436C">
        <w:rPr>
          <w:rFonts w:ascii="Verdana" w:hAnsi="Verdana" w:cs="Arial"/>
          <w:sz w:val="18"/>
          <w:szCs w:val="18"/>
          <w:lang w:eastAsia="en-US"/>
        </w:rPr>
        <w:t>En el caso de Asociaciones Accidentales, los documentos deberán presentarse diferenciando los que corresponden a la Asociación y los que corresponden a cada asociado.</w:t>
      </w:r>
    </w:p>
    <w:p w14:paraId="799D83EA" w14:textId="77777777" w:rsidR="00530474" w:rsidRPr="00530474" w:rsidRDefault="00530474" w:rsidP="00530474">
      <w:pPr>
        <w:tabs>
          <w:tab w:val="num" w:pos="1276"/>
          <w:tab w:val="num" w:pos="2160"/>
        </w:tabs>
        <w:spacing w:after="0" w:line="240" w:lineRule="auto"/>
        <w:ind w:left="1276" w:hanging="567"/>
        <w:jc w:val="both"/>
        <w:rPr>
          <w:rFonts w:ascii="Verdana" w:hAnsi="Verdana" w:cs="Arial"/>
          <w:sz w:val="18"/>
          <w:szCs w:val="18"/>
          <w:lang w:eastAsia="en-US"/>
        </w:rPr>
      </w:pPr>
    </w:p>
    <w:p w14:paraId="2ADA9ABA" w14:textId="77777777" w:rsidR="00530474" w:rsidRPr="00530474" w:rsidRDefault="00530474" w:rsidP="00A25DF7">
      <w:pPr>
        <w:numPr>
          <w:ilvl w:val="2"/>
          <w:numId w:val="28"/>
        </w:numPr>
        <w:spacing w:after="0" w:line="240" w:lineRule="auto"/>
        <w:ind w:left="1276" w:hanging="567"/>
        <w:jc w:val="both"/>
        <w:rPr>
          <w:rFonts w:ascii="Verdana" w:hAnsi="Verdana" w:cs="Arial"/>
          <w:sz w:val="18"/>
          <w:szCs w:val="18"/>
          <w:lang w:eastAsia="en-US"/>
        </w:rPr>
      </w:pPr>
      <w:r w:rsidRPr="00530474">
        <w:rPr>
          <w:rFonts w:ascii="Verdana" w:hAnsi="Verdana" w:cs="Arial"/>
          <w:sz w:val="18"/>
          <w:szCs w:val="18"/>
          <w:lang w:eastAsia="en-US"/>
        </w:rPr>
        <w:t>La documentación conjunta a presentar, es la siguiente:</w:t>
      </w:r>
    </w:p>
    <w:p w14:paraId="1F6E88A5" w14:textId="77777777" w:rsidR="00530474" w:rsidRPr="00530474" w:rsidRDefault="00530474" w:rsidP="00530474">
      <w:pPr>
        <w:tabs>
          <w:tab w:val="num" w:pos="1276"/>
        </w:tabs>
        <w:spacing w:after="0" w:line="240" w:lineRule="auto"/>
        <w:ind w:left="1276" w:hanging="567"/>
        <w:jc w:val="both"/>
        <w:rPr>
          <w:rFonts w:ascii="Verdana" w:hAnsi="Verdana" w:cs="Arial"/>
          <w:sz w:val="18"/>
          <w:szCs w:val="18"/>
          <w:lang w:eastAsia="en-US"/>
        </w:rPr>
      </w:pPr>
    </w:p>
    <w:p w14:paraId="6E7CE8D2" w14:textId="77777777" w:rsidR="00530474" w:rsidRPr="00530474" w:rsidRDefault="00530474" w:rsidP="00A25DF7">
      <w:pPr>
        <w:numPr>
          <w:ilvl w:val="0"/>
          <w:numId w:val="35"/>
        </w:numPr>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Formulario de Presentación de Propuesta (Formulario A-1). Este formulario deberá consignar la firma;</w:t>
      </w:r>
    </w:p>
    <w:p w14:paraId="48FCBA0C" w14:textId="77777777" w:rsidR="00530474" w:rsidRPr="00530474" w:rsidRDefault="00530474" w:rsidP="00A25DF7">
      <w:pPr>
        <w:numPr>
          <w:ilvl w:val="0"/>
          <w:numId w:val="35"/>
        </w:numPr>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Formulario de Identificación del Proponente (Formulario A-2b); </w:t>
      </w:r>
    </w:p>
    <w:p w14:paraId="227A3EA5" w14:textId="77777777" w:rsidR="00530474" w:rsidRPr="00530474" w:rsidRDefault="00530474" w:rsidP="00530474">
      <w:pPr>
        <w:tabs>
          <w:tab w:val="num" w:pos="1276"/>
          <w:tab w:val="left" w:pos="2410"/>
        </w:tabs>
        <w:spacing w:after="0" w:line="240" w:lineRule="auto"/>
        <w:ind w:left="1276" w:hanging="567"/>
        <w:jc w:val="both"/>
        <w:rPr>
          <w:rFonts w:ascii="Verdana" w:hAnsi="Verdana" w:cs="Arial"/>
          <w:sz w:val="18"/>
          <w:szCs w:val="18"/>
          <w:lang w:eastAsia="en-US"/>
        </w:rPr>
      </w:pPr>
    </w:p>
    <w:p w14:paraId="46C20314" w14:textId="77777777" w:rsidR="00530474" w:rsidRPr="00530474" w:rsidRDefault="00530474" w:rsidP="00A25DF7">
      <w:pPr>
        <w:numPr>
          <w:ilvl w:val="2"/>
          <w:numId w:val="28"/>
        </w:numPr>
        <w:spacing w:after="0" w:line="240" w:lineRule="auto"/>
        <w:ind w:left="1418" w:hanging="709"/>
        <w:jc w:val="both"/>
        <w:rPr>
          <w:rFonts w:ascii="Verdana" w:hAnsi="Verdana" w:cs="Arial"/>
          <w:sz w:val="18"/>
          <w:szCs w:val="18"/>
          <w:lang w:eastAsia="en-US"/>
        </w:rPr>
      </w:pPr>
      <w:r w:rsidRPr="00530474">
        <w:rPr>
          <w:rFonts w:ascii="Verdana" w:hAnsi="Verdana" w:cs="Arial"/>
          <w:sz w:val="18"/>
          <w:szCs w:val="18"/>
          <w:lang w:eastAsia="en-US"/>
        </w:rPr>
        <w:t xml:space="preserve">Cada asociado, en forma independiente, deberá presentar el Formulario de Identificación de Integrantes de la Asociación Accidental </w:t>
      </w:r>
      <w:r w:rsidRPr="00530474">
        <w:rPr>
          <w:rFonts w:ascii="Verdana" w:hAnsi="Verdana" w:cs="Arial"/>
          <w:sz w:val="18"/>
          <w:szCs w:val="18"/>
          <w:shd w:val="clear" w:color="auto" w:fill="FFFFFF"/>
          <w:lang w:eastAsia="en-US"/>
        </w:rPr>
        <w:t>(Formulario A-2c).</w:t>
      </w:r>
    </w:p>
    <w:p w14:paraId="1BFCE684" w14:textId="77777777" w:rsidR="00530474" w:rsidRPr="001D0469"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78" w:name="_Toc346780218"/>
      <w:bookmarkStart w:id="79" w:name="_Toc94725465"/>
      <w:bookmarkStart w:id="80" w:name="_Toc175049142"/>
      <w:r w:rsidRPr="001D0469">
        <w:rPr>
          <w:rFonts w:ascii="Verdana" w:hAnsi="Verdana"/>
          <w:b/>
          <w:bCs/>
          <w:kern w:val="28"/>
          <w:sz w:val="18"/>
          <w:szCs w:val="18"/>
          <w:lang w:eastAsia="x-none"/>
        </w:rPr>
        <w:t>PROPUESTA ECONÓMICA</w:t>
      </w:r>
      <w:bookmarkEnd w:id="78"/>
      <w:bookmarkEnd w:id="79"/>
      <w:bookmarkEnd w:id="80"/>
    </w:p>
    <w:p w14:paraId="50241E09" w14:textId="77777777" w:rsidR="00530474" w:rsidRPr="00530474" w:rsidRDefault="00530474" w:rsidP="00530474">
      <w:pPr>
        <w:spacing w:after="0" w:line="240" w:lineRule="auto"/>
        <w:rPr>
          <w:rFonts w:ascii="Times New Roman" w:hAnsi="Times New Roman"/>
          <w:sz w:val="20"/>
          <w:szCs w:val="20"/>
          <w:lang w:eastAsia="en-US"/>
        </w:rPr>
      </w:pPr>
    </w:p>
    <w:p w14:paraId="14A10F12"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El proponente deberá presentar la información de su propuesta económica según Formulario B - 1.</w:t>
      </w:r>
    </w:p>
    <w:p w14:paraId="01CBEA2D" w14:textId="77777777" w:rsidR="00530474" w:rsidRPr="00530474" w:rsidRDefault="00530474" w:rsidP="00A25DF7">
      <w:pPr>
        <w:numPr>
          <w:ilvl w:val="0"/>
          <w:numId w:val="36"/>
        </w:numPr>
        <w:tabs>
          <w:tab w:val="left" w:pos="567"/>
        </w:tabs>
        <w:spacing w:before="240" w:after="0" w:line="240" w:lineRule="auto"/>
        <w:ind w:left="567" w:hanging="567"/>
        <w:outlineLvl w:val="0"/>
        <w:rPr>
          <w:rFonts w:ascii="Verdana" w:hAnsi="Verdana"/>
          <w:b/>
          <w:bCs/>
          <w:kern w:val="28"/>
          <w:sz w:val="18"/>
          <w:szCs w:val="18"/>
          <w:lang w:eastAsia="x-none"/>
        </w:rPr>
      </w:pPr>
      <w:bookmarkStart w:id="81" w:name="_Toc346780219"/>
      <w:bookmarkStart w:id="82" w:name="_Toc94725466"/>
      <w:bookmarkStart w:id="83" w:name="_Toc175049143"/>
      <w:r w:rsidRPr="00530474">
        <w:rPr>
          <w:rFonts w:ascii="Verdana" w:hAnsi="Verdana"/>
          <w:b/>
          <w:bCs/>
          <w:kern w:val="28"/>
          <w:sz w:val="18"/>
          <w:szCs w:val="18"/>
          <w:lang w:eastAsia="x-none"/>
        </w:rPr>
        <w:t>PROPUESTA TÉCNICA</w:t>
      </w:r>
      <w:bookmarkEnd w:id="81"/>
      <w:bookmarkEnd w:id="82"/>
      <w:bookmarkEnd w:id="83"/>
    </w:p>
    <w:p w14:paraId="06E38283" w14:textId="77777777" w:rsidR="00530474" w:rsidRPr="00530474" w:rsidRDefault="00530474" w:rsidP="00530474">
      <w:pPr>
        <w:spacing w:after="0" w:line="240" w:lineRule="auto"/>
        <w:ind w:firstLine="567"/>
        <w:jc w:val="both"/>
        <w:rPr>
          <w:rFonts w:ascii="Verdana" w:hAnsi="Verdana" w:cs="Arial"/>
          <w:sz w:val="18"/>
          <w:szCs w:val="18"/>
          <w:lang w:eastAsia="en-US"/>
        </w:rPr>
      </w:pPr>
    </w:p>
    <w:p w14:paraId="61129DFA" w14:textId="77777777" w:rsidR="00530474" w:rsidRPr="00530474" w:rsidRDefault="00530474" w:rsidP="00530474">
      <w:pPr>
        <w:spacing w:after="0" w:line="240" w:lineRule="auto"/>
        <w:ind w:firstLine="567"/>
        <w:jc w:val="both"/>
        <w:rPr>
          <w:rFonts w:ascii="Verdana" w:hAnsi="Verdana" w:cs="Arial"/>
          <w:sz w:val="18"/>
          <w:szCs w:val="18"/>
          <w:lang w:eastAsia="en-US"/>
        </w:rPr>
      </w:pPr>
      <w:r w:rsidRPr="00530474">
        <w:rPr>
          <w:rFonts w:ascii="Verdana" w:hAnsi="Verdana" w:cs="Arial"/>
          <w:sz w:val="18"/>
          <w:szCs w:val="18"/>
          <w:lang w:eastAsia="en-US"/>
        </w:rPr>
        <w:t>La propuesta técnica deberá incluir:</w:t>
      </w:r>
    </w:p>
    <w:p w14:paraId="22436E1C" w14:textId="77777777" w:rsidR="00530474" w:rsidRPr="00530474" w:rsidRDefault="00530474" w:rsidP="00530474">
      <w:pPr>
        <w:spacing w:after="0" w:line="240" w:lineRule="auto"/>
        <w:jc w:val="both"/>
        <w:rPr>
          <w:rFonts w:ascii="Verdana" w:hAnsi="Verdana" w:cs="Arial"/>
          <w:sz w:val="18"/>
          <w:szCs w:val="18"/>
          <w:lang w:eastAsia="en-US"/>
        </w:rPr>
      </w:pPr>
    </w:p>
    <w:p w14:paraId="0FE3DAC0" w14:textId="05751319" w:rsidR="00530474" w:rsidRPr="00530474" w:rsidRDefault="00530474" w:rsidP="00A25DF7">
      <w:pPr>
        <w:numPr>
          <w:ilvl w:val="0"/>
          <w:numId w:val="37"/>
        </w:numPr>
        <w:tabs>
          <w:tab w:val="left" w:pos="993"/>
        </w:tabs>
        <w:spacing w:after="0" w:line="240" w:lineRule="auto"/>
        <w:ind w:left="993" w:hanging="426"/>
        <w:jc w:val="both"/>
        <w:rPr>
          <w:rFonts w:ascii="Verdana" w:hAnsi="Verdana" w:cs="Arial"/>
          <w:sz w:val="18"/>
          <w:szCs w:val="18"/>
          <w:lang w:eastAsia="en-US"/>
        </w:rPr>
      </w:pPr>
      <w:r w:rsidRPr="00530474">
        <w:rPr>
          <w:rFonts w:ascii="Verdana" w:hAnsi="Verdana" w:cs="Arial"/>
          <w:sz w:val="18"/>
          <w:szCs w:val="18"/>
          <w:lang w:eastAsia="en-US"/>
        </w:rPr>
        <w:t>Formulario de Especificaciones Técnicas (Formulario C-1)</w:t>
      </w:r>
      <w:r w:rsidR="008C25A0">
        <w:rPr>
          <w:rFonts w:ascii="Verdana" w:hAnsi="Verdana" w:cs="Arial"/>
          <w:sz w:val="18"/>
          <w:szCs w:val="18"/>
          <w:lang w:eastAsia="en-US"/>
        </w:rPr>
        <w:t xml:space="preserve"> y los documentos que se señalan en el mismo</w:t>
      </w:r>
    </w:p>
    <w:p w14:paraId="334BC288" w14:textId="0F274544"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84" w:name="_Toc346780220"/>
      <w:bookmarkStart w:id="85" w:name="_Toc94725467"/>
      <w:bookmarkStart w:id="86" w:name="_Toc175049144"/>
      <w:r w:rsidRPr="00530474">
        <w:rPr>
          <w:rFonts w:ascii="Verdana" w:hAnsi="Verdana"/>
          <w:b/>
          <w:bCs/>
          <w:kern w:val="28"/>
          <w:sz w:val="18"/>
          <w:szCs w:val="18"/>
          <w:lang w:eastAsia="x-none"/>
        </w:rPr>
        <w:t>PROPUESTA PARA ADJUDICACIONES POR ÍTEMS O LOTES</w:t>
      </w:r>
      <w:bookmarkEnd w:id="84"/>
      <w:bookmarkEnd w:id="85"/>
      <w:r w:rsidRPr="00530474">
        <w:rPr>
          <w:rFonts w:ascii="Verdana" w:hAnsi="Verdana"/>
          <w:b/>
          <w:bCs/>
          <w:kern w:val="28"/>
          <w:sz w:val="18"/>
          <w:szCs w:val="18"/>
          <w:lang w:eastAsia="x-none"/>
        </w:rPr>
        <w:t xml:space="preserve"> (</w:t>
      </w:r>
      <w:r w:rsidR="003A436C" w:rsidRPr="00530474">
        <w:rPr>
          <w:rFonts w:ascii="Verdana" w:hAnsi="Verdana"/>
          <w:b/>
          <w:bCs/>
          <w:kern w:val="28"/>
          <w:sz w:val="18"/>
          <w:szCs w:val="18"/>
          <w:lang w:eastAsia="x-none"/>
        </w:rPr>
        <w:t>N</w:t>
      </w:r>
      <w:r w:rsidR="003A436C">
        <w:rPr>
          <w:rFonts w:ascii="Verdana" w:hAnsi="Verdana"/>
          <w:b/>
          <w:bCs/>
          <w:kern w:val="28"/>
          <w:sz w:val="18"/>
          <w:szCs w:val="18"/>
          <w:lang w:eastAsia="x-none"/>
        </w:rPr>
        <w:t>O APLICA</w:t>
      </w:r>
      <w:r w:rsidRPr="00530474">
        <w:rPr>
          <w:rFonts w:ascii="Verdana" w:hAnsi="Verdana"/>
          <w:b/>
          <w:bCs/>
          <w:kern w:val="28"/>
          <w:sz w:val="18"/>
          <w:szCs w:val="18"/>
          <w:lang w:eastAsia="x-none"/>
        </w:rPr>
        <w:t>)</w:t>
      </w:r>
      <w:bookmarkEnd w:id="86"/>
    </w:p>
    <w:p w14:paraId="7C729985"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53787369" w14:textId="0F1A80F4" w:rsid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Cuando un proponente presente su propuesta para más de un ítem o lote deberá presentar una sola vez la información legal y administrativa (Formulario A-1 y A-2), y una propuesta técnica </w:t>
      </w:r>
      <w:bookmarkStart w:id="87" w:name="_Hlk94277231"/>
      <w:r w:rsidRPr="00530474">
        <w:rPr>
          <w:rFonts w:ascii="Verdana" w:hAnsi="Verdana" w:cs="Arial"/>
          <w:sz w:val="18"/>
          <w:szCs w:val="18"/>
          <w:lang w:eastAsia="en-US"/>
        </w:rPr>
        <w:t xml:space="preserve">(Formulario C-1) </w:t>
      </w:r>
      <w:bookmarkEnd w:id="87"/>
      <w:r w:rsidRPr="00530474">
        <w:rPr>
          <w:rFonts w:ascii="Verdana" w:hAnsi="Verdana" w:cs="Arial"/>
          <w:sz w:val="18"/>
          <w:szCs w:val="18"/>
          <w:lang w:eastAsia="en-US"/>
        </w:rPr>
        <w:t xml:space="preserve">y económica (Formulario B-1) para cada ítem o lote. </w:t>
      </w:r>
    </w:p>
    <w:p w14:paraId="65249850" w14:textId="77777777" w:rsidR="00CF35D4" w:rsidRDefault="00CF35D4" w:rsidP="00530474">
      <w:pPr>
        <w:spacing w:after="0" w:line="240" w:lineRule="auto"/>
        <w:ind w:left="567"/>
        <w:jc w:val="both"/>
        <w:rPr>
          <w:rFonts w:ascii="Verdana" w:hAnsi="Verdana" w:cs="Arial"/>
          <w:sz w:val="18"/>
          <w:szCs w:val="18"/>
          <w:lang w:eastAsia="en-US"/>
        </w:rPr>
      </w:pPr>
    </w:p>
    <w:p w14:paraId="74A512CE"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88" w:name="_Toc346780221"/>
      <w:bookmarkStart w:id="89" w:name="_Toc94725468"/>
      <w:bookmarkStart w:id="90" w:name="_Toc175049145"/>
      <w:r w:rsidRPr="00530474">
        <w:rPr>
          <w:rFonts w:ascii="Verdana" w:hAnsi="Verdana"/>
          <w:b/>
          <w:bCs/>
          <w:kern w:val="28"/>
          <w:sz w:val="18"/>
          <w:szCs w:val="18"/>
          <w:lang w:eastAsia="x-none"/>
        </w:rPr>
        <w:t>PRESENTACIÓN DE PROPUESTAS</w:t>
      </w:r>
      <w:bookmarkEnd w:id="88"/>
      <w:bookmarkEnd w:id="89"/>
      <w:bookmarkEnd w:id="90"/>
    </w:p>
    <w:p w14:paraId="5CAD5105" w14:textId="77777777" w:rsidR="00530474" w:rsidRPr="00530474" w:rsidRDefault="00530474" w:rsidP="00A25DF7">
      <w:pPr>
        <w:numPr>
          <w:ilvl w:val="1"/>
          <w:numId w:val="36"/>
        </w:numPr>
        <w:spacing w:before="240" w:line="240" w:lineRule="auto"/>
        <w:jc w:val="both"/>
        <w:outlineLvl w:val="0"/>
        <w:rPr>
          <w:rFonts w:ascii="Verdana" w:hAnsi="Verdana"/>
          <w:b/>
          <w:sz w:val="18"/>
          <w:szCs w:val="20"/>
          <w:lang w:eastAsia="en-US"/>
        </w:rPr>
      </w:pPr>
      <w:bookmarkStart w:id="91" w:name="_Toc175049146"/>
      <w:r w:rsidRPr="00530474">
        <w:rPr>
          <w:rFonts w:ascii="Verdana" w:hAnsi="Verdana"/>
          <w:b/>
          <w:sz w:val="18"/>
          <w:szCs w:val="20"/>
          <w:lang w:eastAsia="en-US"/>
        </w:rPr>
        <w:t>Forma de presentación</w:t>
      </w:r>
      <w:bookmarkEnd w:id="91"/>
      <w:r w:rsidRPr="00530474">
        <w:rPr>
          <w:rFonts w:ascii="Verdana" w:hAnsi="Verdana"/>
          <w:b/>
          <w:sz w:val="18"/>
          <w:szCs w:val="20"/>
          <w:lang w:eastAsia="en-US"/>
        </w:rPr>
        <w:t xml:space="preserve"> </w:t>
      </w:r>
    </w:p>
    <w:p w14:paraId="1D68D8CA" w14:textId="77777777" w:rsidR="00530474" w:rsidRPr="00530474" w:rsidRDefault="00530474" w:rsidP="00A25DF7">
      <w:pPr>
        <w:numPr>
          <w:ilvl w:val="2"/>
          <w:numId w:val="36"/>
        </w:numPr>
        <w:tabs>
          <w:tab w:val="left" w:pos="1560"/>
        </w:tabs>
        <w:spacing w:after="0" w:line="240" w:lineRule="auto"/>
        <w:ind w:left="1560" w:hanging="840"/>
        <w:jc w:val="both"/>
        <w:outlineLvl w:val="0"/>
        <w:rPr>
          <w:rFonts w:ascii="Verdana" w:hAnsi="Verdana"/>
          <w:sz w:val="18"/>
          <w:szCs w:val="20"/>
          <w:lang w:eastAsia="en-US"/>
        </w:rPr>
      </w:pPr>
      <w:bookmarkStart w:id="92" w:name="_Toc61866608"/>
      <w:bookmarkStart w:id="93" w:name="_Toc175049147"/>
      <w:r w:rsidRPr="00530474">
        <w:rPr>
          <w:rFonts w:ascii="Verdana" w:hAnsi="Verdana"/>
          <w:sz w:val="18"/>
          <w:szCs w:val="20"/>
          <w:lang w:eastAsia="en-US"/>
        </w:rPr>
        <w:t>La propuesta deberá ser presentada en sobre cerrado dirigido a la entidad convocante, citando el Número de Proceso, Nombre del Proponente y el objeto de la Convocatoria.</w:t>
      </w:r>
      <w:bookmarkEnd w:id="92"/>
      <w:bookmarkEnd w:id="93"/>
    </w:p>
    <w:p w14:paraId="5A5181F1" w14:textId="77777777" w:rsidR="00530474" w:rsidRPr="00530474" w:rsidRDefault="00530474" w:rsidP="00530474">
      <w:pPr>
        <w:spacing w:after="0" w:line="240" w:lineRule="auto"/>
        <w:ind w:left="792"/>
        <w:jc w:val="both"/>
        <w:outlineLvl w:val="0"/>
        <w:rPr>
          <w:rFonts w:ascii="Verdana" w:hAnsi="Verdana"/>
          <w:sz w:val="18"/>
          <w:szCs w:val="20"/>
          <w:highlight w:val="yellow"/>
          <w:lang w:eastAsia="en-US"/>
        </w:rPr>
      </w:pPr>
    </w:p>
    <w:p w14:paraId="03F2E9C0" w14:textId="77777777" w:rsidR="00530474" w:rsidRPr="00530474" w:rsidRDefault="00530474" w:rsidP="00A25DF7">
      <w:pPr>
        <w:numPr>
          <w:ilvl w:val="2"/>
          <w:numId w:val="36"/>
        </w:numPr>
        <w:tabs>
          <w:tab w:val="left" w:pos="1560"/>
        </w:tabs>
        <w:spacing w:after="0" w:line="240" w:lineRule="auto"/>
        <w:jc w:val="both"/>
        <w:outlineLvl w:val="0"/>
        <w:rPr>
          <w:rFonts w:ascii="Verdana" w:hAnsi="Verdana"/>
          <w:b/>
          <w:bCs/>
          <w:sz w:val="18"/>
          <w:szCs w:val="20"/>
          <w:lang w:eastAsia="en-US"/>
        </w:rPr>
      </w:pPr>
      <w:bookmarkStart w:id="94" w:name="_Toc61866609"/>
      <w:bookmarkStart w:id="95" w:name="_Toc175049148"/>
      <w:r w:rsidRPr="00530474">
        <w:rPr>
          <w:rFonts w:ascii="Verdana" w:hAnsi="Verdana"/>
          <w:sz w:val="18"/>
          <w:szCs w:val="20"/>
          <w:lang w:eastAsia="en-US"/>
        </w:rPr>
        <w:t>La propuesta debe ser presentada en un ejemplar original.</w:t>
      </w:r>
      <w:bookmarkEnd w:id="94"/>
      <w:bookmarkEnd w:id="95"/>
    </w:p>
    <w:p w14:paraId="18FE0D25" w14:textId="77777777" w:rsidR="00530474" w:rsidRPr="00530474" w:rsidRDefault="00530474" w:rsidP="00530474">
      <w:pPr>
        <w:spacing w:after="0" w:line="240" w:lineRule="auto"/>
        <w:ind w:left="720"/>
        <w:rPr>
          <w:rFonts w:ascii="Verdana" w:hAnsi="Verdana"/>
          <w:b/>
          <w:bCs/>
          <w:sz w:val="18"/>
          <w:szCs w:val="20"/>
          <w:lang w:eastAsia="en-US"/>
        </w:rPr>
      </w:pPr>
    </w:p>
    <w:p w14:paraId="654B063A" w14:textId="77777777" w:rsidR="00530474" w:rsidRPr="00530474" w:rsidRDefault="00530474" w:rsidP="00530474">
      <w:pPr>
        <w:tabs>
          <w:tab w:val="left" w:pos="1701"/>
        </w:tabs>
        <w:spacing w:after="0" w:line="240" w:lineRule="auto"/>
        <w:ind w:left="1224"/>
        <w:jc w:val="both"/>
        <w:outlineLvl w:val="0"/>
        <w:rPr>
          <w:rFonts w:ascii="Verdana" w:hAnsi="Verdana"/>
          <w:b/>
          <w:bCs/>
          <w:sz w:val="18"/>
          <w:szCs w:val="20"/>
          <w:lang w:eastAsia="en-US"/>
        </w:rPr>
      </w:pPr>
    </w:p>
    <w:p w14:paraId="0A3ACB58" w14:textId="77777777" w:rsidR="00530474" w:rsidRPr="00530474" w:rsidRDefault="00530474" w:rsidP="00A25DF7">
      <w:pPr>
        <w:numPr>
          <w:ilvl w:val="1"/>
          <w:numId w:val="36"/>
        </w:numPr>
        <w:spacing w:after="0" w:line="240" w:lineRule="auto"/>
        <w:jc w:val="both"/>
        <w:outlineLvl w:val="0"/>
        <w:rPr>
          <w:rFonts w:ascii="Verdana" w:hAnsi="Verdana"/>
          <w:b/>
          <w:sz w:val="18"/>
          <w:szCs w:val="20"/>
          <w:lang w:eastAsia="en-US"/>
        </w:rPr>
      </w:pPr>
      <w:bookmarkStart w:id="96" w:name="_Toc61866612"/>
      <w:bookmarkStart w:id="97" w:name="_Toc175049149"/>
      <w:r w:rsidRPr="00530474">
        <w:rPr>
          <w:rFonts w:ascii="Verdana" w:hAnsi="Verdana"/>
          <w:b/>
          <w:sz w:val="18"/>
          <w:szCs w:val="20"/>
          <w:lang w:eastAsia="en-US"/>
        </w:rPr>
        <w:t>Plazo y lugar de presentación física</w:t>
      </w:r>
      <w:bookmarkEnd w:id="96"/>
      <w:bookmarkEnd w:id="97"/>
    </w:p>
    <w:p w14:paraId="0C97B481" w14:textId="77777777" w:rsidR="00530474" w:rsidRPr="00530474" w:rsidRDefault="00530474" w:rsidP="00530474">
      <w:pPr>
        <w:spacing w:after="0" w:line="240" w:lineRule="auto"/>
        <w:ind w:left="792"/>
        <w:jc w:val="both"/>
        <w:outlineLvl w:val="0"/>
        <w:rPr>
          <w:rFonts w:ascii="Verdana" w:hAnsi="Verdana"/>
          <w:b/>
          <w:sz w:val="18"/>
          <w:szCs w:val="20"/>
          <w:lang w:eastAsia="en-US"/>
        </w:rPr>
      </w:pPr>
    </w:p>
    <w:p w14:paraId="32F481EB" w14:textId="77777777" w:rsidR="00530474" w:rsidRPr="00530474" w:rsidRDefault="00530474" w:rsidP="00A25DF7">
      <w:pPr>
        <w:numPr>
          <w:ilvl w:val="2"/>
          <w:numId w:val="36"/>
        </w:numPr>
        <w:spacing w:after="0" w:line="240" w:lineRule="auto"/>
        <w:ind w:left="1560" w:hanging="840"/>
        <w:jc w:val="both"/>
        <w:outlineLvl w:val="0"/>
        <w:rPr>
          <w:rFonts w:ascii="Verdana" w:hAnsi="Verdana"/>
          <w:b/>
          <w:bCs/>
          <w:sz w:val="18"/>
          <w:szCs w:val="20"/>
          <w:lang w:eastAsia="en-US"/>
        </w:rPr>
      </w:pPr>
      <w:bookmarkStart w:id="98" w:name="_Toc61866613"/>
      <w:bookmarkStart w:id="99" w:name="_Toc175049150"/>
      <w:r w:rsidRPr="00530474">
        <w:rPr>
          <w:rFonts w:ascii="Verdana" w:hAnsi="Verdana"/>
          <w:sz w:val="18"/>
          <w:szCs w:val="20"/>
          <w:lang w:eastAsia="en-US"/>
        </w:rPr>
        <w:t>Las propuestas deberán ser presentadas dentro del plazo (fecha y hora) fijado y en el domicilio establecido en el presente Documento de Requerimiento de Propuestas.</w:t>
      </w:r>
      <w:bookmarkEnd w:id="98"/>
      <w:bookmarkEnd w:id="99"/>
    </w:p>
    <w:p w14:paraId="6928F207" w14:textId="77777777" w:rsidR="00530474" w:rsidRPr="00530474" w:rsidRDefault="00530474" w:rsidP="00530474">
      <w:pPr>
        <w:tabs>
          <w:tab w:val="left" w:pos="993"/>
        </w:tabs>
        <w:spacing w:after="0" w:line="240" w:lineRule="auto"/>
        <w:ind w:left="1701"/>
        <w:jc w:val="both"/>
        <w:rPr>
          <w:rFonts w:ascii="Verdana" w:hAnsi="Verdana"/>
          <w:b/>
          <w:bCs/>
          <w:sz w:val="18"/>
          <w:szCs w:val="20"/>
          <w:lang w:eastAsia="en-US"/>
        </w:rPr>
      </w:pPr>
    </w:p>
    <w:p w14:paraId="62D9F8B1" w14:textId="77777777" w:rsidR="00530474" w:rsidRPr="00530474" w:rsidRDefault="00530474" w:rsidP="00530474">
      <w:pPr>
        <w:spacing w:after="0" w:line="240" w:lineRule="auto"/>
        <w:ind w:left="1560"/>
        <w:jc w:val="both"/>
        <w:rPr>
          <w:rFonts w:ascii="Verdana" w:hAnsi="Verdana"/>
          <w:b/>
          <w:bCs/>
          <w:sz w:val="18"/>
          <w:szCs w:val="20"/>
          <w:lang w:eastAsia="en-US"/>
        </w:rPr>
      </w:pPr>
      <w:bookmarkStart w:id="100" w:name="_Toc61866614"/>
      <w:r w:rsidRPr="00530474">
        <w:rPr>
          <w:rFonts w:ascii="Verdana" w:hAnsi="Verdana"/>
          <w:sz w:val="18"/>
          <w:szCs w:val="20"/>
          <w:lang w:eastAsia="en-US"/>
        </w:rPr>
        <w:t>Se considerará que el proponente ha presentado su propuesta dentro del plazo, si ésta ha ingresado al recinto en el que se registra la presentación de propuestas hasta la fecha y hora límite establecidas para el efecto.</w:t>
      </w:r>
      <w:bookmarkEnd w:id="100"/>
    </w:p>
    <w:p w14:paraId="5F268BB2" w14:textId="77777777" w:rsidR="00530474" w:rsidRPr="00530474" w:rsidRDefault="00530474" w:rsidP="00530474">
      <w:pPr>
        <w:tabs>
          <w:tab w:val="left" w:pos="993"/>
        </w:tabs>
        <w:spacing w:after="0" w:line="240" w:lineRule="auto"/>
        <w:ind w:left="1701"/>
        <w:jc w:val="both"/>
        <w:rPr>
          <w:rFonts w:ascii="Verdana" w:hAnsi="Verdana"/>
          <w:b/>
          <w:bCs/>
          <w:sz w:val="18"/>
          <w:szCs w:val="20"/>
          <w:lang w:eastAsia="en-US"/>
        </w:rPr>
      </w:pPr>
    </w:p>
    <w:p w14:paraId="32211E3C" w14:textId="63BE606F" w:rsidR="0016419B" w:rsidRDefault="00530474" w:rsidP="00A25DF7">
      <w:pPr>
        <w:numPr>
          <w:ilvl w:val="2"/>
          <w:numId w:val="36"/>
        </w:numPr>
        <w:spacing w:after="0" w:line="240" w:lineRule="auto"/>
        <w:ind w:left="1560" w:hanging="840"/>
        <w:jc w:val="both"/>
        <w:outlineLvl w:val="0"/>
        <w:rPr>
          <w:rFonts w:ascii="Verdana" w:hAnsi="Verdana"/>
          <w:b/>
          <w:bCs/>
          <w:sz w:val="18"/>
          <w:szCs w:val="20"/>
          <w:lang w:eastAsia="en-US"/>
        </w:rPr>
      </w:pPr>
      <w:bookmarkStart w:id="101" w:name="_Toc61866615"/>
      <w:bookmarkStart w:id="102" w:name="_Toc175049151"/>
      <w:r w:rsidRPr="00530474">
        <w:rPr>
          <w:rFonts w:ascii="Verdana" w:hAnsi="Verdana"/>
          <w:sz w:val="18"/>
          <w:szCs w:val="20"/>
          <w:lang w:eastAsia="en-US"/>
        </w:rPr>
        <w:t>Las propuestas podrán ser entregadas en persona o por correo certificado (Courier). En ambos casos, el proponente es el responsable de que su propuesta sea presentada dentro el plazo establecido.</w:t>
      </w:r>
      <w:bookmarkEnd w:id="101"/>
      <w:bookmarkEnd w:id="102"/>
    </w:p>
    <w:p w14:paraId="36616A9A" w14:textId="77777777" w:rsidR="00530474" w:rsidRPr="00530474" w:rsidRDefault="00530474" w:rsidP="001D0469">
      <w:pPr>
        <w:spacing w:after="0" w:line="240" w:lineRule="auto"/>
        <w:jc w:val="both"/>
        <w:outlineLvl w:val="0"/>
        <w:rPr>
          <w:rFonts w:ascii="Verdana" w:hAnsi="Verdana"/>
          <w:b/>
          <w:bCs/>
          <w:sz w:val="18"/>
          <w:szCs w:val="20"/>
          <w:lang w:eastAsia="en-US"/>
        </w:rPr>
      </w:pPr>
    </w:p>
    <w:p w14:paraId="52437939" w14:textId="09412C2A" w:rsidR="00530474" w:rsidRPr="00530474" w:rsidRDefault="001D0469" w:rsidP="00A25DF7">
      <w:pPr>
        <w:numPr>
          <w:ilvl w:val="1"/>
          <w:numId w:val="36"/>
        </w:numPr>
        <w:spacing w:after="0" w:line="240" w:lineRule="auto"/>
        <w:jc w:val="both"/>
        <w:outlineLvl w:val="0"/>
        <w:rPr>
          <w:rFonts w:ascii="Verdana" w:hAnsi="Verdana"/>
          <w:b/>
          <w:bCs/>
          <w:sz w:val="18"/>
          <w:szCs w:val="20"/>
          <w:lang w:eastAsia="en-US"/>
        </w:rPr>
      </w:pPr>
      <w:bookmarkStart w:id="103" w:name="_Toc175049152"/>
      <w:r w:rsidRPr="00530474">
        <w:rPr>
          <w:rFonts w:ascii="Verdana" w:hAnsi="Verdana"/>
          <w:b/>
          <w:bCs/>
          <w:sz w:val="18"/>
          <w:szCs w:val="20"/>
          <w:lang w:eastAsia="en-US"/>
        </w:rPr>
        <w:t>Modificación de</w:t>
      </w:r>
      <w:r w:rsidR="00530474" w:rsidRPr="00530474">
        <w:rPr>
          <w:rFonts w:ascii="Verdana" w:hAnsi="Verdana"/>
          <w:b/>
          <w:bCs/>
          <w:sz w:val="18"/>
          <w:szCs w:val="20"/>
          <w:lang w:eastAsia="en-US"/>
        </w:rPr>
        <w:t xml:space="preserve"> propuestas</w:t>
      </w:r>
      <w:bookmarkEnd w:id="103"/>
    </w:p>
    <w:p w14:paraId="018E7367" w14:textId="77777777" w:rsidR="00530474" w:rsidRPr="00530474" w:rsidRDefault="00530474" w:rsidP="00530474">
      <w:pPr>
        <w:spacing w:after="0" w:line="240" w:lineRule="auto"/>
        <w:ind w:left="792"/>
        <w:jc w:val="both"/>
        <w:outlineLvl w:val="0"/>
        <w:rPr>
          <w:rFonts w:ascii="Verdana" w:hAnsi="Verdana"/>
          <w:b/>
          <w:bCs/>
          <w:sz w:val="18"/>
          <w:szCs w:val="20"/>
          <w:lang w:eastAsia="en-US"/>
        </w:rPr>
      </w:pPr>
    </w:p>
    <w:p w14:paraId="50EDD4EA" w14:textId="77777777" w:rsidR="00530474" w:rsidRPr="00530474" w:rsidRDefault="00530474" w:rsidP="00A25DF7">
      <w:pPr>
        <w:numPr>
          <w:ilvl w:val="2"/>
          <w:numId w:val="36"/>
        </w:numPr>
        <w:spacing w:after="0" w:line="240" w:lineRule="auto"/>
        <w:ind w:left="1560" w:hanging="840"/>
        <w:jc w:val="both"/>
        <w:outlineLvl w:val="0"/>
        <w:rPr>
          <w:rFonts w:ascii="Verdana" w:hAnsi="Verdana"/>
          <w:bCs/>
          <w:sz w:val="18"/>
          <w:szCs w:val="20"/>
          <w:lang w:eastAsia="en-US"/>
        </w:rPr>
      </w:pPr>
      <w:bookmarkStart w:id="104" w:name="_Toc175049153"/>
      <w:r w:rsidRPr="00530474">
        <w:rPr>
          <w:rFonts w:ascii="Verdana" w:hAnsi="Verdana"/>
          <w:bCs/>
          <w:sz w:val="18"/>
          <w:szCs w:val="20"/>
          <w:lang w:eastAsia="en-US"/>
        </w:rPr>
        <w:t>Las propuestas presentadas sólo podrán modificarse antes del plazo límite establecido para el cierre de presentación de propuestas. Para este propósito, el proponente deberá solicitar por escrito la devolución total de su propuesta, que será efectuada bajo constancia escrita y liberando de cualquier responsabilidad a la entidad convocante, la misma que deberá ser registrado en el libro de actas de recepción de propuestas.</w:t>
      </w:r>
      <w:bookmarkEnd w:id="104"/>
    </w:p>
    <w:p w14:paraId="4F0DEC13"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105" w:name="_Toc346780225"/>
      <w:bookmarkStart w:id="106" w:name="_Toc94725473"/>
      <w:bookmarkStart w:id="107" w:name="_Toc175049154"/>
      <w:r w:rsidRPr="00530474">
        <w:rPr>
          <w:rFonts w:ascii="Verdana" w:hAnsi="Verdana"/>
          <w:b/>
          <w:bCs/>
          <w:kern w:val="28"/>
          <w:sz w:val="18"/>
          <w:szCs w:val="18"/>
          <w:lang w:eastAsia="x-none"/>
        </w:rPr>
        <w:t>APERTURA DE PROPUESTAS</w:t>
      </w:r>
      <w:bookmarkEnd w:id="105"/>
      <w:bookmarkEnd w:id="106"/>
      <w:bookmarkEnd w:id="107"/>
    </w:p>
    <w:p w14:paraId="3A9AC37F" w14:textId="77777777" w:rsidR="00BE7641" w:rsidRPr="00BE7641" w:rsidRDefault="00BE7641" w:rsidP="00A25DF7">
      <w:pPr>
        <w:pStyle w:val="Prrafodelista"/>
        <w:numPr>
          <w:ilvl w:val="0"/>
          <w:numId w:val="30"/>
        </w:numPr>
        <w:spacing w:after="0" w:line="240" w:lineRule="auto"/>
        <w:jc w:val="both"/>
        <w:rPr>
          <w:rFonts w:ascii="Verdana" w:hAnsi="Verdana" w:cs="Arial"/>
          <w:vanish/>
          <w:sz w:val="18"/>
          <w:szCs w:val="18"/>
          <w:lang w:val="es-ES" w:eastAsia="en-US"/>
        </w:rPr>
      </w:pPr>
    </w:p>
    <w:p w14:paraId="68CA6B3A" w14:textId="7EE1E1A7" w:rsidR="00530474" w:rsidRPr="00530474" w:rsidRDefault="00530474" w:rsidP="00E14382">
      <w:pPr>
        <w:numPr>
          <w:ilvl w:val="1"/>
          <w:numId w:val="30"/>
        </w:numPr>
        <w:spacing w:before="240" w:after="0" w:line="240" w:lineRule="auto"/>
        <w:ind w:left="987"/>
        <w:jc w:val="both"/>
        <w:rPr>
          <w:rFonts w:ascii="Verdana" w:hAnsi="Verdana" w:cs="Arial"/>
          <w:sz w:val="18"/>
          <w:szCs w:val="18"/>
          <w:lang w:eastAsia="en-US"/>
        </w:rPr>
      </w:pPr>
      <w:r w:rsidRPr="00530474">
        <w:rPr>
          <w:rFonts w:ascii="Verdana" w:hAnsi="Verdana" w:cs="Arial"/>
          <w:sz w:val="18"/>
          <w:szCs w:val="18"/>
          <w:lang w:eastAsia="en-US"/>
        </w:rPr>
        <w:t xml:space="preserve">Inmediatamente después del cierre del plazo de presentación de propuestas, la Comisión de Calificación procederá a la apertura de las propuestas en acto público, en la fecha, hora y lugar señalados en el presente Documento de Requerimiento de Propuestas. </w:t>
      </w:r>
    </w:p>
    <w:p w14:paraId="38807BD1" w14:textId="77777777" w:rsidR="00530474" w:rsidRPr="00530474" w:rsidRDefault="00530474" w:rsidP="00530474">
      <w:pPr>
        <w:spacing w:after="0" w:line="240" w:lineRule="auto"/>
        <w:ind w:left="1276" w:hanging="709"/>
        <w:jc w:val="both"/>
        <w:rPr>
          <w:rFonts w:ascii="Verdana" w:hAnsi="Verdana" w:cs="Arial"/>
          <w:sz w:val="18"/>
          <w:szCs w:val="18"/>
          <w:lang w:eastAsia="en-US"/>
        </w:rPr>
      </w:pPr>
      <w:r w:rsidRPr="00530474">
        <w:rPr>
          <w:rFonts w:ascii="Verdana" w:hAnsi="Verdana" w:cs="Arial"/>
          <w:sz w:val="18"/>
          <w:szCs w:val="18"/>
          <w:lang w:eastAsia="en-US"/>
        </w:rPr>
        <w:tab/>
      </w:r>
    </w:p>
    <w:p w14:paraId="341AE269" w14:textId="77777777" w:rsidR="00530474" w:rsidRP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ab/>
        <w:t>El Acto de Apertura será continuo y sin interrupción, donde se permitirá la presencia de los proponentes o sus representantes, así como los representantes de la sociedad que quieran participar</w:t>
      </w:r>
      <w:r w:rsidRPr="00530474">
        <w:rPr>
          <w:rFonts w:ascii="Times New Roman" w:hAnsi="Times New Roman"/>
          <w:sz w:val="20"/>
          <w:szCs w:val="20"/>
          <w:lang w:eastAsia="en-US"/>
        </w:rPr>
        <w:t xml:space="preserve"> </w:t>
      </w:r>
      <w:r w:rsidRPr="00530474">
        <w:rPr>
          <w:rFonts w:ascii="Verdana" w:hAnsi="Verdana" w:cs="Arial"/>
          <w:sz w:val="18"/>
          <w:szCs w:val="18"/>
          <w:lang w:eastAsia="en-US"/>
        </w:rPr>
        <w:t>y se iniciará la reunión virtual programada según la dirección (link) establecido en la convocatoria y en el cronograma de plazos del presente Documento de Requerimiento de Propuestas.</w:t>
      </w:r>
    </w:p>
    <w:p w14:paraId="066C95B0" w14:textId="77777777" w:rsidR="00530474" w:rsidRP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ab/>
      </w:r>
    </w:p>
    <w:p w14:paraId="0EB7359E" w14:textId="77777777" w:rsidR="00530474" w:rsidRP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ab/>
        <w:t>El acto se efectuará así se hubiese recibido una sola propuesta. En caso de no existir propuestas, la Comisión de Calificación suspenderá el Acto de Apertura y recomendará al RCD que la convocatoria sea declarada desierta.</w:t>
      </w:r>
    </w:p>
    <w:p w14:paraId="2590961D" w14:textId="77777777" w:rsidR="00530474" w:rsidRPr="00530474" w:rsidRDefault="00530474" w:rsidP="00530474">
      <w:pPr>
        <w:spacing w:after="0" w:line="240" w:lineRule="auto"/>
        <w:ind w:left="1440" w:hanging="720"/>
        <w:jc w:val="both"/>
        <w:rPr>
          <w:rFonts w:ascii="Verdana" w:hAnsi="Verdana" w:cs="Arial"/>
          <w:sz w:val="18"/>
          <w:szCs w:val="18"/>
          <w:lang w:eastAsia="en-US"/>
        </w:rPr>
      </w:pPr>
      <w:r w:rsidRPr="00530474">
        <w:rPr>
          <w:rFonts w:ascii="Verdana" w:hAnsi="Verdana" w:cs="Arial"/>
          <w:sz w:val="18"/>
          <w:szCs w:val="18"/>
          <w:lang w:eastAsia="en-US"/>
        </w:rPr>
        <w:tab/>
      </w:r>
    </w:p>
    <w:p w14:paraId="36DB945A" w14:textId="77777777" w:rsidR="00530474" w:rsidRPr="00530474" w:rsidRDefault="00530474" w:rsidP="00A25DF7">
      <w:pPr>
        <w:numPr>
          <w:ilvl w:val="1"/>
          <w:numId w:val="30"/>
        </w:numPr>
        <w:spacing w:after="0" w:line="240" w:lineRule="auto"/>
        <w:ind w:left="1276" w:hanging="709"/>
        <w:jc w:val="both"/>
        <w:rPr>
          <w:rFonts w:ascii="Verdana" w:hAnsi="Verdana" w:cs="Arial"/>
          <w:b/>
          <w:sz w:val="18"/>
          <w:szCs w:val="18"/>
          <w:lang w:eastAsia="en-US"/>
        </w:rPr>
      </w:pPr>
      <w:r w:rsidRPr="00530474">
        <w:rPr>
          <w:rFonts w:ascii="Verdana" w:hAnsi="Verdana" w:cs="Arial"/>
          <w:b/>
          <w:sz w:val="18"/>
          <w:szCs w:val="18"/>
          <w:lang w:eastAsia="en-US"/>
        </w:rPr>
        <w:t>El Acto de Apertura comprenderá:</w:t>
      </w:r>
    </w:p>
    <w:p w14:paraId="20D714EB" w14:textId="77777777" w:rsidR="00530474" w:rsidRPr="00530474" w:rsidRDefault="00530474" w:rsidP="00530474">
      <w:pPr>
        <w:tabs>
          <w:tab w:val="left" w:pos="1418"/>
        </w:tabs>
        <w:spacing w:after="0" w:line="240" w:lineRule="auto"/>
        <w:ind w:left="1276"/>
        <w:jc w:val="both"/>
        <w:rPr>
          <w:rFonts w:ascii="Verdana" w:hAnsi="Verdana" w:cs="Arial"/>
          <w:sz w:val="18"/>
          <w:szCs w:val="18"/>
          <w:lang w:eastAsia="en-US"/>
        </w:rPr>
      </w:pPr>
    </w:p>
    <w:p w14:paraId="764A3523" w14:textId="77777777" w:rsidR="00530474" w:rsidRPr="00530474" w:rsidRDefault="00530474" w:rsidP="00A25DF7">
      <w:pPr>
        <w:numPr>
          <w:ilvl w:val="0"/>
          <w:numId w:val="27"/>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Lectura de la información sobre el objeto de la contratación, las publicaciones realizadas </w:t>
      </w:r>
      <w:bookmarkStart w:id="108" w:name="_Hlk94278141"/>
      <w:r w:rsidRPr="00530474">
        <w:rPr>
          <w:rFonts w:ascii="Verdana" w:hAnsi="Verdana" w:cs="Arial"/>
          <w:sz w:val="18"/>
          <w:szCs w:val="18"/>
          <w:lang w:eastAsia="en-US"/>
        </w:rPr>
        <w:t>y cuando corresponda muestras si éstas hubiesen sido solicitadas, según el Acta de Recepción</w:t>
      </w:r>
      <w:bookmarkEnd w:id="108"/>
      <w:r w:rsidRPr="00530474">
        <w:rPr>
          <w:rFonts w:ascii="Verdana" w:hAnsi="Verdana" w:cs="Arial"/>
          <w:sz w:val="18"/>
          <w:szCs w:val="18"/>
          <w:lang w:eastAsia="en-US"/>
        </w:rPr>
        <w:t>.</w:t>
      </w:r>
    </w:p>
    <w:p w14:paraId="17E581A5"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r>
    </w:p>
    <w:p w14:paraId="5AAB4938" w14:textId="77777777" w:rsidR="00530474" w:rsidRPr="00530474" w:rsidRDefault="00530474" w:rsidP="00A25DF7">
      <w:pPr>
        <w:numPr>
          <w:ilvl w:val="0"/>
          <w:numId w:val="27"/>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Apertura de todas las propuestas recibidas dentro del plazo, para su registro en el Acta de Apertura. </w:t>
      </w:r>
      <w:bookmarkStart w:id="109" w:name="_Hlk94278245"/>
      <w:r w:rsidRPr="00530474">
        <w:rPr>
          <w:rFonts w:ascii="Verdana" w:hAnsi="Verdana" w:cs="Arial"/>
          <w:sz w:val="18"/>
          <w:szCs w:val="18"/>
          <w:lang w:eastAsia="en-US"/>
        </w:rPr>
        <w:t>Asimismo, se procederá a realizar la apertura física del sobre que contenga las muestras si éstas hubiesen sido solicitadas por la entidad.</w:t>
      </w:r>
      <w:bookmarkEnd w:id="109"/>
      <w:r w:rsidRPr="00530474">
        <w:rPr>
          <w:rFonts w:ascii="Verdana" w:hAnsi="Verdana" w:cs="Arial"/>
          <w:sz w:val="18"/>
          <w:szCs w:val="18"/>
          <w:lang w:eastAsia="en-US"/>
        </w:rPr>
        <w:t xml:space="preserve">  </w:t>
      </w:r>
    </w:p>
    <w:p w14:paraId="7824BE9C" w14:textId="77777777" w:rsidR="00530474" w:rsidRPr="00530474" w:rsidRDefault="00530474" w:rsidP="00530474">
      <w:pPr>
        <w:tabs>
          <w:tab w:val="left" w:pos="1701"/>
        </w:tabs>
        <w:spacing w:after="0" w:line="240" w:lineRule="auto"/>
        <w:jc w:val="both"/>
        <w:rPr>
          <w:rFonts w:ascii="Verdana" w:hAnsi="Verdana" w:cs="Arial"/>
          <w:sz w:val="18"/>
          <w:szCs w:val="18"/>
          <w:lang w:eastAsia="en-US"/>
        </w:rPr>
      </w:pPr>
    </w:p>
    <w:p w14:paraId="34B15BA3" w14:textId="77777777" w:rsidR="00530474" w:rsidRPr="00530474" w:rsidRDefault="00530474" w:rsidP="00A25DF7">
      <w:pPr>
        <w:numPr>
          <w:ilvl w:val="0"/>
          <w:numId w:val="27"/>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Dar a conocer públicamente el nombre de los proponentes y el precio total de sus propuestas económicas. </w:t>
      </w:r>
    </w:p>
    <w:p w14:paraId="13154486"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p>
    <w:p w14:paraId="31F28705"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t>En el caso de adjudicaciones por ítems o lotes, se dará a conocer el precio de las propuestas económicas de cada ítem o lote.</w:t>
      </w:r>
    </w:p>
    <w:p w14:paraId="4032A973"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p>
    <w:p w14:paraId="729B8A6C" w14:textId="77777777" w:rsidR="00530474" w:rsidRPr="00530474" w:rsidRDefault="00530474" w:rsidP="00A25DF7">
      <w:pPr>
        <w:numPr>
          <w:ilvl w:val="0"/>
          <w:numId w:val="27"/>
        </w:numPr>
        <w:tabs>
          <w:tab w:val="left" w:pos="1701"/>
        </w:tabs>
        <w:spacing w:after="0" w:line="240" w:lineRule="auto"/>
        <w:ind w:left="1701" w:hanging="425"/>
        <w:jc w:val="both"/>
        <w:rPr>
          <w:rFonts w:ascii="Verdana" w:hAnsi="Verdana" w:cs="Arial"/>
          <w:strike/>
          <w:sz w:val="18"/>
          <w:szCs w:val="18"/>
          <w:lang w:eastAsia="en-US"/>
        </w:rPr>
      </w:pPr>
      <w:r w:rsidRPr="00530474">
        <w:rPr>
          <w:rFonts w:ascii="Verdana" w:hAnsi="Verdana" w:cs="Arial"/>
          <w:sz w:val="18"/>
          <w:szCs w:val="18"/>
          <w:lang w:eastAsia="en-US"/>
        </w:rPr>
        <w:t>Verificación de los documentos presentados por los proponentes, aplicando la metodología PRESENTÓ/NO PRESENTÓ, registrada en el formulario correspondiente.</w:t>
      </w:r>
      <w:r w:rsidRPr="00530474">
        <w:rPr>
          <w:rFonts w:ascii="Verdana" w:hAnsi="Verdana" w:cs="Arial"/>
          <w:strike/>
          <w:sz w:val="18"/>
          <w:szCs w:val="18"/>
          <w:lang w:eastAsia="en-US"/>
        </w:rPr>
        <w:t xml:space="preserve"> </w:t>
      </w:r>
    </w:p>
    <w:p w14:paraId="541A55C8"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r>
    </w:p>
    <w:p w14:paraId="1159BFF0" w14:textId="77777777" w:rsidR="00530474" w:rsidRPr="00530474" w:rsidRDefault="00530474" w:rsidP="00A25DF7">
      <w:pPr>
        <w:numPr>
          <w:ilvl w:val="0"/>
          <w:numId w:val="27"/>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Registro del nombre del proponente y del monto total de su propuesta económica, en el formulario correspondiente. </w:t>
      </w:r>
    </w:p>
    <w:p w14:paraId="3B250B57"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p>
    <w:p w14:paraId="1730E871"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Cuando existan diferencias entre el monto literal y numeral de la propuesta económica, prevalecerá el literal sobre el numeral.</w:t>
      </w:r>
    </w:p>
    <w:p w14:paraId="457399A2" w14:textId="77777777" w:rsidR="00530474" w:rsidRPr="00530474" w:rsidRDefault="00530474" w:rsidP="00530474">
      <w:pPr>
        <w:tabs>
          <w:tab w:val="left" w:pos="1701"/>
        </w:tabs>
        <w:spacing w:after="0" w:line="240" w:lineRule="auto"/>
        <w:jc w:val="both"/>
        <w:rPr>
          <w:rFonts w:ascii="Verdana" w:hAnsi="Verdana" w:cs="Arial"/>
          <w:sz w:val="18"/>
          <w:szCs w:val="18"/>
          <w:lang w:eastAsia="en-US"/>
        </w:rPr>
      </w:pPr>
      <w:r w:rsidRPr="00530474">
        <w:rPr>
          <w:rFonts w:ascii="Verdana" w:hAnsi="Verdana" w:cs="Arial"/>
          <w:sz w:val="18"/>
          <w:szCs w:val="18"/>
          <w:lang w:eastAsia="en-US"/>
        </w:rPr>
        <w:tab/>
      </w:r>
    </w:p>
    <w:p w14:paraId="7ED9C80B" w14:textId="77777777" w:rsidR="00530474" w:rsidRPr="00530474" w:rsidRDefault="00530474" w:rsidP="00A25DF7">
      <w:pPr>
        <w:numPr>
          <w:ilvl w:val="0"/>
          <w:numId w:val="27"/>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Elaboración del Acta de Apertura, consignando las propuestas presentadas, la que deberá ser suscrita por todos los integrantes de la Comisión de Calificación y por los representantes de los proponentes asistentes que deseen hacerlo.</w:t>
      </w:r>
    </w:p>
    <w:p w14:paraId="03DC594B"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p>
    <w:p w14:paraId="375A3922"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t>Los proponentes que tengan observaciones deberán hacer constar las mismas en el Acta.</w:t>
      </w:r>
    </w:p>
    <w:p w14:paraId="1B4EB19C" w14:textId="77777777" w:rsidR="00530474" w:rsidRPr="00530474" w:rsidRDefault="00530474" w:rsidP="00530474">
      <w:pPr>
        <w:spacing w:after="0" w:line="240" w:lineRule="auto"/>
        <w:ind w:left="1440" w:hanging="720"/>
        <w:jc w:val="both"/>
        <w:rPr>
          <w:rFonts w:ascii="Verdana" w:hAnsi="Verdana" w:cs="Arial"/>
          <w:sz w:val="18"/>
          <w:szCs w:val="18"/>
          <w:lang w:eastAsia="en-US"/>
        </w:rPr>
      </w:pPr>
    </w:p>
    <w:p w14:paraId="3500627F" w14:textId="77777777" w:rsidR="00530474" w:rsidRPr="00530474" w:rsidRDefault="00530474" w:rsidP="00A25DF7">
      <w:pPr>
        <w:numPr>
          <w:ilvl w:val="1"/>
          <w:numId w:val="30"/>
        </w:numPr>
        <w:spacing w:after="0" w:line="240" w:lineRule="auto"/>
        <w:ind w:left="1276" w:hanging="709"/>
        <w:jc w:val="both"/>
        <w:rPr>
          <w:rFonts w:ascii="Verdana" w:hAnsi="Verdana" w:cs="Arial"/>
          <w:sz w:val="18"/>
          <w:szCs w:val="18"/>
          <w:lang w:eastAsia="en-US"/>
        </w:rPr>
      </w:pPr>
      <w:r w:rsidRPr="00530474">
        <w:rPr>
          <w:rFonts w:ascii="Verdana" w:hAnsi="Verdana" w:cs="Arial"/>
          <w:sz w:val="18"/>
          <w:szCs w:val="18"/>
          <w:lang w:eastAsia="en-US"/>
        </w:rPr>
        <w:lastRenderedPageBreak/>
        <w:t>Durante el Acto de Apertura de propuestas no se descalificará a ningún proponente, siendo esta una atribución de la Comisión de Calificación en el proceso de evaluación.</w:t>
      </w:r>
    </w:p>
    <w:p w14:paraId="6ACF7E25" w14:textId="77777777" w:rsidR="00530474" w:rsidRPr="00530474" w:rsidRDefault="00530474" w:rsidP="00530474">
      <w:pPr>
        <w:spacing w:after="0" w:line="240" w:lineRule="auto"/>
        <w:ind w:left="709" w:hanging="709"/>
        <w:jc w:val="both"/>
        <w:rPr>
          <w:rFonts w:ascii="Verdana" w:hAnsi="Verdana" w:cs="Arial"/>
          <w:sz w:val="18"/>
          <w:szCs w:val="18"/>
          <w:lang w:eastAsia="en-US"/>
        </w:rPr>
      </w:pPr>
    </w:p>
    <w:p w14:paraId="352753BE" w14:textId="77777777" w:rsidR="00530474" w:rsidRPr="00530474" w:rsidRDefault="00530474" w:rsidP="00530474">
      <w:pPr>
        <w:spacing w:after="0" w:line="240" w:lineRule="auto"/>
        <w:ind w:left="1276"/>
        <w:jc w:val="both"/>
        <w:rPr>
          <w:rFonts w:ascii="Verdana" w:hAnsi="Verdana" w:cs="Arial"/>
          <w:sz w:val="18"/>
          <w:szCs w:val="18"/>
          <w:lang w:eastAsia="en-US"/>
        </w:rPr>
      </w:pPr>
      <w:r w:rsidRPr="00530474">
        <w:rPr>
          <w:rFonts w:ascii="Verdana" w:hAnsi="Verdana" w:cs="Arial"/>
          <w:sz w:val="18"/>
          <w:szCs w:val="18"/>
          <w:lang w:eastAsia="en-US"/>
        </w:rPr>
        <w:t>Los integrantes de la Comisión de Calificación y los asistentes deberán abstenerse de emitir criterios o juicios de valor sobre el contenido de las propuestas.</w:t>
      </w:r>
    </w:p>
    <w:p w14:paraId="40C47511" w14:textId="77777777" w:rsidR="00530474" w:rsidRPr="00530474" w:rsidRDefault="00530474" w:rsidP="00A25DF7">
      <w:pPr>
        <w:numPr>
          <w:ilvl w:val="0"/>
          <w:numId w:val="36"/>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110" w:name="_Toc346780226"/>
      <w:bookmarkStart w:id="111" w:name="_Toc94725474"/>
      <w:bookmarkStart w:id="112" w:name="_Toc175049155"/>
      <w:r w:rsidRPr="00530474">
        <w:rPr>
          <w:rFonts w:ascii="Verdana" w:hAnsi="Verdana"/>
          <w:b/>
          <w:bCs/>
          <w:kern w:val="28"/>
          <w:sz w:val="18"/>
          <w:szCs w:val="18"/>
          <w:lang w:eastAsia="x-none"/>
        </w:rPr>
        <w:t>EVALUACIÓN DE PROPUESTAS</w:t>
      </w:r>
      <w:bookmarkEnd w:id="110"/>
      <w:bookmarkEnd w:id="111"/>
      <w:bookmarkEnd w:id="112"/>
    </w:p>
    <w:p w14:paraId="4BCBED3C" w14:textId="77777777" w:rsidR="00530474" w:rsidRPr="00D27F2B" w:rsidRDefault="00530474" w:rsidP="00D27F2B">
      <w:pPr>
        <w:spacing w:after="0" w:line="240" w:lineRule="auto"/>
        <w:jc w:val="both"/>
        <w:rPr>
          <w:rFonts w:ascii="Verdana" w:hAnsi="Verdana" w:cs="Arial"/>
          <w:sz w:val="10"/>
          <w:szCs w:val="10"/>
          <w:lang w:eastAsia="en-US"/>
        </w:rPr>
      </w:pPr>
    </w:p>
    <w:p w14:paraId="6958EB64"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La entidad convocante, para la evaluación de propuestas podrá aplicar uno de los siguientes Métodos de Selección y Adjudicación:</w:t>
      </w:r>
    </w:p>
    <w:p w14:paraId="134B37F1" w14:textId="77777777" w:rsidR="00530474" w:rsidRPr="00530474" w:rsidRDefault="00530474" w:rsidP="00530474">
      <w:pPr>
        <w:spacing w:after="0" w:line="240" w:lineRule="auto"/>
        <w:ind w:left="567"/>
        <w:jc w:val="both"/>
        <w:rPr>
          <w:rFonts w:ascii="Verdana" w:hAnsi="Verdana" w:cs="Arial"/>
          <w:sz w:val="18"/>
          <w:szCs w:val="18"/>
          <w:lang w:eastAsia="en-US"/>
        </w:rPr>
      </w:pPr>
    </w:p>
    <w:p w14:paraId="74645896" w14:textId="2EF7B9E1" w:rsidR="00530474" w:rsidRPr="00D27F2B" w:rsidRDefault="00530474" w:rsidP="00CF35D4">
      <w:pPr>
        <w:numPr>
          <w:ilvl w:val="0"/>
          <w:numId w:val="32"/>
        </w:numPr>
        <w:shd w:val="clear" w:color="auto" w:fill="FFF2CC" w:themeFill="accent4" w:themeFillTint="33"/>
        <w:spacing w:after="0" w:line="240" w:lineRule="auto"/>
        <w:ind w:left="993" w:hanging="426"/>
        <w:jc w:val="both"/>
        <w:rPr>
          <w:rFonts w:ascii="Verdana" w:hAnsi="Verdana" w:cs="Arial"/>
          <w:sz w:val="18"/>
          <w:szCs w:val="18"/>
          <w:lang w:eastAsia="en-US"/>
        </w:rPr>
      </w:pPr>
      <w:r w:rsidRPr="00530474">
        <w:rPr>
          <w:rFonts w:ascii="Verdana" w:hAnsi="Verdana" w:cs="Arial"/>
          <w:sz w:val="18"/>
          <w:szCs w:val="18"/>
          <w:lang w:eastAsia="en-US"/>
        </w:rPr>
        <w:t>Precio Evaluado Más Bajo;</w:t>
      </w:r>
    </w:p>
    <w:p w14:paraId="48A774F1" w14:textId="77777777" w:rsidR="00530474" w:rsidRPr="00530474" w:rsidRDefault="00530474" w:rsidP="00A25DF7">
      <w:pPr>
        <w:numPr>
          <w:ilvl w:val="0"/>
          <w:numId w:val="36"/>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113" w:name="_Toc175049156"/>
      <w:r w:rsidRPr="00530474">
        <w:rPr>
          <w:rFonts w:ascii="Verdana" w:hAnsi="Verdana"/>
          <w:b/>
          <w:bCs/>
          <w:kern w:val="28"/>
          <w:sz w:val="18"/>
          <w:szCs w:val="18"/>
          <w:lang w:eastAsia="x-none"/>
        </w:rPr>
        <w:t>FORMA DE ADJUDICACIÓN</w:t>
      </w:r>
      <w:bookmarkEnd w:id="113"/>
    </w:p>
    <w:p w14:paraId="5B3E2488" w14:textId="77777777" w:rsidR="00530474" w:rsidRPr="00D27F2B" w:rsidRDefault="00530474" w:rsidP="00530474">
      <w:pPr>
        <w:spacing w:after="0" w:line="240" w:lineRule="auto"/>
        <w:jc w:val="both"/>
        <w:rPr>
          <w:rFonts w:ascii="Verdana" w:hAnsi="Verdana" w:cs="Arial"/>
          <w:sz w:val="10"/>
          <w:szCs w:val="10"/>
          <w:lang w:eastAsia="en-US"/>
        </w:rPr>
      </w:pPr>
    </w:p>
    <w:p w14:paraId="7A0C4D38" w14:textId="77777777" w:rsidR="00530474" w:rsidRPr="00530474" w:rsidRDefault="00530474" w:rsidP="00CF35D4">
      <w:pPr>
        <w:shd w:val="clear" w:color="auto" w:fill="FFF2CC" w:themeFill="accent4" w:themeFillTint="33"/>
        <w:spacing w:after="0" w:line="240" w:lineRule="auto"/>
        <w:ind w:firstLine="567"/>
        <w:jc w:val="both"/>
        <w:rPr>
          <w:rFonts w:ascii="Verdana" w:hAnsi="Verdana" w:cs="Arial"/>
          <w:sz w:val="18"/>
          <w:szCs w:val="18"/>
          <w:lang w:eastAsia="en-US"/>
        </w:rPr>
      </w:pPr>
      <w:r w:rsidRPr="00530474">
        <w:rPr>
          <w:rFonts w:ascii="Verdana" w:hAnsi="Verdana" w:cs="Arial"/>
          <w:sz w:val="18"/>
          <w:szCs w:val="18"/>
          <w:lang w:eastAsia="en-US"/>
        </w:rPr>
        <w:t>Por total.</w:t>
      </w:r>
    </w:p>
    <w:p w14:paraId="44FB590D" w14:textId="77777777" w:rsidR="00530474" w:rsidRPr="00530474" w:rsidRDefault="00530474" w:rsidP="00A25DF7">
      <w:pPr>
        <w:numPr>
          <w:ilvl w:val="0"/>
          <w:numId w:val="36"/>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114" w:name="_Toc346780227"/>
      <w:bookmarkStart w:id="115" w:name="_Toc94725475"/>
      <w:bookmarkStart w:id="116" w:name="_Toc175049157"/>
      <w:r w:rsidRPr="00530474">
        <w:rPr>
          <w:rFonts w:ascii="Verdana" w:hAnsi="Verdana"/>
          <w:b/>
          <w:bCs/>
          <w:kern w:val="28"/>
          <w:sz w:val="18"/>
          <w:szCs w:val="18"/>
          <w:lang w:eastAsia="x-none"/>
        </w:rPr>
        <w:t>EVALUACIÓN PRELIMINAR</w:t>
      </w:r>
      <w:bookmarkEnd w:id="114"/>
      <w:bookmarkEnd w:id="115"/>
      <w:bookmarkEnd w:id="116"/>
    </w:p>
    <w:p w14:paraId="79941D5D" w14:textId="77777777" w:rsidR="00530474" w:rsidRPr="00D27F2B" w:rsidRDefault="00530474" w:rsidP="00530474">
      <w:pPr>
        <w:tabs>
          <w:tab w:val="left" w:pos="567"/>
        </w:tabs>
        <w:spacing w:after="0" w:line="240" w:lineRule="auto"/>
        <w:ind w:left="567"/>
        <w:jc w:val="both"/>
        <w:rPr>
          <w:rFonts w:ascii="Verdana" w:hAnsi="Verdana" w:cs="Arial"/>
          <w:sz w:val="10"/>
          <w:szCs w:val="10"/>
          <w:lang w:eastAsia="en-US"/>
        </w:rPr>
      </w:pPr>
    </w:p>
    <w:p w14:paraId="42376A3A" w14:textId="65A2E2B5"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Concluido el acto de apertura, en sesión reservada, la Comisión de Calificación, determinará si las propuestas continúan o se descalifican, verificando el cumplimiento sustancial y la validez de los formularios de la </w:t>
      </w:r>
      <w:r w:rsidR="00AA6682" w:rsidRPr="00530474">
        <w:rPr>
          <w:rFonts w:ascii="Verdana" w:hAnsi="Verdana" w:cs="Arial"/>
          <w:sz w:val="18"/>
          <w:szCs w:val="18"/>
          <w:lang w:eastAsia="en-US"/>
        </w:rPr>
        <w:t>propuesta, utilizando</w:t>
      </w:r>
      <w:r w:rsidRPr="00530474">
        <w:rPr>
          <w:rFonts w:ascii="Verdana" w:hAnsi="Verdana" w:cs="Arial"/>
          <w:sz w:val="18"/>
          <w:szCs w:val="18"/>
          <w:lang w:eastAsia="en-US"/>
        </w:rPr>
        <w:t xml:space="preserve"> el Formulario de verificación correspondiente.</w:t>
      </w:r>
    </w:p>
    <w:p w14:paraId="62F30D35" w14:textId="77777777" w:rsidR="00530474" w:rsidRPr="00530474" w:rsidRDefault="00530474" w:rsidP="00A25DF7">
      <w:pPr>
        <w:numPr>
          <w:ilvl w:val="0"/>
          <w:numId w:val="36"/>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117" w:name="_Toc346780228"/>
      <w:bookmarkStart w:id="118" w:name="_Toc94725476"/>
      <w:bookmarkStart w:id="119" w:name="_Toc175049158"/>
      <w:r w:rsidRPr="00530474">
        <w:rPr>
          <w:rFonts w:ascii="Verdana" w:hAnsi="Verdana"/>
          <w:b/>
          <w:bCs/>
          <w:kern w:val="28"/>
          <w:sz w:val="18"/>
          <w:szCs w:val="18"/>
          <w:lang w:eastAsia="x-none"/>
        </w:rPr>
        <w:t>MÉTODO DE SELECCIÓN Y ADJUDICACIÓN PRECIO EVALUADO MÁS BAJO</w:t>
      </w:r>
      <w:bookmarkEnd w:id="117"/>
      <w:bookmarkEnd w:id="118"/>
      <w:bookmarkEnd w:id="119"/>
    </w:p>
    <w:p w14:paraId="214E97CD" w14:textId="77777777" w:rsidR="00530474" w:rsidRPr="00530474" w:rsidRDefault="00530474" w:rsidP="00530474">
      <w:pPr>
        <w:spacing w:after="0" w:line="240" w:lineRule="auto"/>
        <w:rPr>
          <w:rFonts w:ascii="Times New Roman" w:hAnsi="Times New Roman"/>
          <w:sz w:val="20"/>
          <w:szCs w:val="20"/>
          <w:lang w:eastAsia="en-US"/>
        </w:rPr>
      </w:pPr>
    </w:p>
    <w:p w14:paraId="78BCA623" w14:textId="77777777" w:rsidR="00BE7641" w:rsidRPr="00BE7641" w:rsidRDefault="00BE7641" w:rsidP="00A25DF7">
      <w:pPr>
        <w:pStyle w:val="Prrafodelista"/>
        <w:numPr>
          <w:ilvl w:val="0"/>
          <w:numId w:val="41"/>
        </w:numPr>
        <w:spacing w:after="0" w:line="240" w:lineRule="auto"/>
        <w:jc w:val="both"/>
        <w:rPr>
          <w:rFonts w:ascii="Verdana" w:hAnsi="Verdana"/>
          <w:b/>
          <w:vanish/>
          <w:sz w:val="18"/>
          <w:szCs w:val="18"/>
          <w:lang w:val="es-ES" w:eastAsia="en-US"/>
        </w:rPr>
      </w:pPr>
      <w:bookmarkStart w:id="120" w:name="_Toc346780229"/>
    </w:p>
    <w:p w14:paraId="13CD7864" w14:textId="77777777" w:rsidR="00BE7641" w:rsidRPr="00BE7641" w:rsidRDefault="00BE7641" w:rsidP="00A25DF7">
      <w:pPr>
        <w:pStyle w:val="Prrafodelista"/>
        <w:numPr>
          <w:ilvl w:val="0"/>
          <w:numId w:val="41"/>
        </w:numPr>
        <w:spacing w:after="0" w:line="240" w:lineRule="auto"/>
        <w:jc w:val="both"/>
        <w:rPr>
          <w:rFonts w:ascii="Verdana" w:hAnsi="Verdana"/>
          <w:b/>
          <w:vanish/>
          <w:sz w:val="18"/>
          <w:szCs w:val="18"/>
          <w:lang w:val="es-ES" w:eastAsia="en-US"/>
        </w:rPr>
      </w:pPr>
    </w:p>
    <w:p w14:paraId="06D11057" w14:textId="783E9455" w:rsidR="00530474" w:rsidRPr="00530474" w:rsidRDefault="00530474" w:rsidP="00A25DF7">
      <w:pPr>
        <w:numPr>
          <w:ilvl w:val="1"/>
          <w:numId w:val="41"/>
        </w:numPr>
        <w:spacing w:after="0" w:line="240" w:lineRule="auto"/>
        <w:jc w:val="both"/>
        <w:rPr>
          <w:rFonts w:ascii="Verdana" w:hAnsi="Verdana"/>
          <w:b/>
          <w:sz w:val="18"/>
          <w:szCs w:val="18"/>
          <w:lang w:eastAsia="en-US"/>
        </w:rPr>
      </w:pPr>
      <w:r w:rsidRPr="00530474">
        <w:rPr>
          <w:rFonts w:ascii="Verdana" w:hAnsi="Verdana"/>
          <w:b/>
          <w:sz w:val="18"/>
          <w:szCs w:val="18"/>
          <w:lang w:eastAsia="en-US"/>
        </w:rPr>
        <w:t>Evaluación de la Propuesta Económica</w:t>
      </w:r>
      <w:bookmarkEnd w:id="120"/>
    </w:p>
    <w:p w14:paraId="1D6C9B9F" w14:textId="77777777" w:rsidR="00530474" w:rsidRPr="00530474" w:rsidRDefault="00530474" w:rsidP="00530474">
      <w:pPr>
        <w:spacing w:after="0" w:line="240" w:lineRule="auto"/>
        <w:jc w:val="both"/>
        <w:rPr>
          <w:rFonts w:ascii="Verdana" w:hAnsi="Verdana"/>
          <w:b/>
          <w:sz w:val="18"/>
          <w:szCs w:val="18"/>
          <w:lang w:eastAsia="en-US"/>
        </w:rPr>
      </w:pPr>
    </w:p>
    <w:p w14:paraId="6A9AD736" w14:textId="77777777" w:rsidR="00530474" w:rsidRPr="00530474" w:rsidRDefault="00530474" w:rsidP="00A25DF7">
      <w:pPr>
        <w:numPr>
          <w:ilvl w:val="2"/>
          <w:numId w:val="36"/>
        </w:numPr>
        <w:tabs>
          <w:tab w:val="left" w:pos="2127"/>
        </w:tabs>
        <w:spacing w:after="0" w:line="240" w:lineRule="auto"/>
        <w:ind w:left="2127" w:hanging="851"/>
        <w:jc w:val="both"/>
        <w:rPr>
          <w:rFonts w:ascii="Verdana" w:hAnsi="Verdana"/>
          <w:b/>
          <w:sz w:val="18"/>
          <w:szCs w:val="18"/>
          <w:lang w:eastAsia="en-US"/>
        </w:rPr>
      </w:pPr>
      <w:r w:rsidRPr="00530474">
        <w:rPr>
          <w:rFonts w:ascii="Verdana" w:hAnsi="Verdana"/>
          <w:b/>
          <w:sz w:val="18"/>
          <w:szCs w:val="18"/>
          <w:lang w:eastAsia="en-US"/>
        </w:rPr>
        <w:t>Errores Aritméticos</w:t>
      </w:r>
    </w:p>
    <w:p w14:paraId="513F1226" w14:textId="77777777" w:rsidR="00530474" w:rsidRPr="00530474" w:rsidRDefault="00530474" w:rsidP="00530474">
      <w:pPr>
        <w:spacing w:after="0" w:line="240" w:lineRule="auto"/>
        <w:ind w:left="709"/>
        <w:jc w:val="both"/>
        <w:rPr>
          <w:rFonts w:ascii="Verdana" w:hAnsi="Verdana"/>
          <w:sz w:val="18"/>
          <w:szCs w:val="18"/>
          <w:lang w:eastAsia="en-US"/>
        </w:rPr>
      </w:pPr>
    </w:p>
    <w:p w14:paraId="7BA82C58" w14:textId="77777777" w:rsidR="00530474" w:rsidRPr="00530474" w:rsidRDefault="00530474" w:rsidP="00530474">
      <w:pPr>
        <w:spacing w:after="0" w:line="240" w:lineRule="auto"/>
        <w:ind w:left="567"/>
        <w:jc w:val="both"/>
        <w:rPr>
          <w:rFonts w:ascii="Verdana" w:hAnsi="Verdana" w:cs="Arial"/>
          <w:sz w:val="18"/>
          <w:szCs w:val="18"/>
          <w:lang w:eastAsia="en-US"/>
        </w:rPr>
      </w:pPr>
      <w:bookmarkStart w:id="121" w:name="_Toc346784735"/>
      <w:r w:rsidRPr="00530474">
        <w:rPr>
          <w:rFonts w:ascii="Verdana" w:hAnsi="Verdana" w:cs="Arial"/>
          <w:sz w:val="18"/>
          <w:szCs w:val="18"/>
          <w:lang w:eastAsia="en-US"/>
        </w:rPr>
        <w:t>Se corregirán los errores aritméticos, verificando la propuesta económica, en el Formulario B-1 de cada propuesta, considerando lo siguiente:</w:t>
      </w:r>
    </w:p>
    <w:p w14:paraId="7DBA256D" w14:textId="77777777" w:rsidR="00530474" w:rsidRPr="00530474" w:rsidRDefault="00530474" w:rsidP="00530474">
      <w:pPr>
        <w:tabs>
          <w:tab w:val="num" w:pos="1440"/>
        </w:tabs>
        <w:spacing w:after="0" w:line="240" w:lineRule="auto"/>
        <w:ind w:hanging="851"/>
        <w:jc w:val="both"/>
        <w:rPr>
          <w:rFonts w:ascii="Times New Roman" w:hAnsi="Times New Roman" w:cs="Arial"/>
          <w:b/>
          <w:sz w:val="18"/>
          <w:szCs w:val="18"/>
          <w:lang w:eastAsia="en-US"/>
        </w:rPr>
      </w:pPr>
    </w:p>
    <w:p w14:paraId="693AB15E" w14:textId="77777777" w:rsidR="00530474" w:rsidRPr="00530474" w:rsidRDefault="00530474" w:rsidP="00A25DF7">
      <w:pPr>
        <w:numPr>
          <w:ilvl w:val="0"/>
          <w:numId w:val="33"/>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Cuando exista discrepancia entre los montos indicados en numeral y literal, prevalecerá el literal.</w:t>
      </w:r>
    </w:p>
    <w:p w14:paraId="0BB35D36" w14:textId="77777777" w:rsidR="00530474" w:rsidRPr="00530474" w:rsidRDefault="00530474" w:rsidP="00A25DF7">
      <w:pPr>
        <w:numPr>
          <w:ilvl w:val="0"/>
          <w:numId w:val="33"/>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 xml:space="preserve">Cuando el monto, resultado de la multiplicación del precio unitario por la cantidad, sea incorrecto, prevalecerá el precio unitario cotizado para obtener el monto correcto. </w:t>
      </w:r>
    </w:p>
    <w:p w14:paraId="7B0B8FF8" w14:textId="77777777" w:rsidR="00530474" w:rsidRPr="00530474" w:rsidRDefault="00530474" w:rsidP="00A25DF7">
      <w:pPr>
        <w:numPr>
          <w:ilvl w:val="0"/>
          <w:numId w:val="33"/>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 xml:space="preserve">Si la diferencia entre el valor leído de la propuesta y el monto ajustado por revisión aritmética, es menor o igual al dos por ciento (2%), se ajustará la propuesta; caso contrario la propuesta será descalificada. </w:t>
      </w:r>
    </w:p>
    <w:p w14:paraId="059F1582" w14:textId="77777777" w:rsidR="00530474" w:rsidRPr="00530474" w:rsidRDefault="00530474" w:rsidP="00A25DF7">
      <w:pPr>
        <w:numPr>
          <w:ilvl w:val="0"/>
          <w:numId w:val="33"/>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 xml:space="preserve">Si el monto ajustado por revisión aritmética superara el precio referencial la propuesta será descalificada. </w:t>
      </w:r>
    </w:p>
    <w:p w14:paraId="437F84CA"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El monto resultante producto de la revisión aritmética, denominado Monto Ajustado por Revisión Aritmética (MAPRA), deberá ser registrado en la cuarta columna (MAPRA) del Formulario V-2.</w:t>
      </w:r>
    </w:p>
    <w:p w14:paraId="0E1602E4" w14:textId="77777777" w:rsidR="00530474" w:rsidRPr="00530474" w:rsidRDefault="00530474" w:rsidP="00530474">
      <w:pPr>
        <w:tabs>
          <w:tab w:val="left" w:pos="1843"/>
          <w:tab w:val="left" w:pos="2552"/>
        </w:tabs>
        <w:spacing w:after="0" w:line="240" w:lineRule="auto"/>
        <w:ind w:left="1276"/>
        <w:jc w:val="both"/>
        <w:rPr>
          <w:rFonts w:ascii="Verdana" w:hAnsi="Verdana" w:cs="Arial"/>
          <w:sz w:val="18"/>
          <w:szCs w:val="18"/>
          <w:lang w:eastAsia="en-US"/>
        </w:rPr>
      </w:pPr>
    </w:p>
    <w:p w14:paraId="7D799F92"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En caso de que producto de la revisión, no se encuentre errores aritméticos el precio de la propuesta o valor leído de la propuesta (</w:t>
      </w:r>
      <w:proofErr w:type="spellStart"/>
      <w:r w:rsidRPr="00530474">
        <w:rPr>
          <w:rFonts w:ascii="Verdana" w:hAnsi="Verdana" w:cs="Arial"/>
          <w:sz w:val="18"/>
          <w:szCs w:val="18"/>
          <w:lang w:eastAsia="en-US"/>
        </w:rPr>
        <w:t>pp</w:t>
      </w:r>
      <w:proofErr w:type="spellEnd"/>
      <w:r w:rsidRPr="00530474">
        <w:rPr>
          <w:rFonts w:ascii="Verdana" w:hAnsi="Verdana" w:cs="Arial"/>
          <w:sz w:val="18"/>
          <w:szCs w:val="18"/>
          <w:lang w:eastAsia="en-US"/>
        </w:rPr>
        <w:t>) deberá ser trasladado a la cuarta columna (MAPRA) del Formulario V-2.</w:t>
      </w:r>
    </w:p>
    <w:p w14:paraId="3DEB8D77" w14:textId="77777777" w:rsidR="00530474" w:rsidRPr="00530474" w:rsidRDefault="00530474" w:rsidP="00530474">
      <w:pPr>
        <w:tabs>
          <w:tab w:val="left" w:pos="2127"/>
        </w:tabs>
        <w:spacing w:after="0" w:line="240" w:lineRule="auto"/>
        <w:ind w:left="2127"/>
        <w:jc w:val="both"/>
        <w:rPr>
          <w:rFonts w:ascii="Verdana" w:hAnsi="Verdana"/>
          <w:strike/>
          <w:sz w:val="18"/>
          <w:szCs w:val="18"/>
          <w:lang w:eastAsia="en-US"/>
        </w:rPr>
      </w:pPr>
    </w:p>
    <w:p w14:paraId="109ED797" w14:textId="77777777" w:rsidR="00530474" w:rsidRPr="00530474" w:rsidRDefault="00530474" w:rsidP="00A25DF7">
      <w:pPr>
        <w:numPr>
          <w:ilvl w:val="2"/>
          <w:numId w:val="36"/>
        </w:numPr>
        <w:tabs>
          <w:tab w:val="left" w:pos="2127"/>
        </w:tabs>
        <w:spacing w:after="0" w:line="240" w:lineRule="auto"/>
        <w:ind w:left="2127" w:hanging="851"/>
        <w:jc w:val="both"/>
        <w:rPr>
          <w:rFonts w:ascii="Verdana" w:hAnsi="Verdana"/>
          <w:b/>
          <w:sz w:val="18"/>
          <w:szCs w:val="18"/>
          <w:lang w:eastAsia="en-US"/>
        </w:rPr>
      </w:pPr>
      <w:r w:rsidRPr="00530474">
        <w:rPr>
          <w:rFonts w:ascii="Verdana" w:hAnsi="Verdana"/>
          <w:b/>
          <w:sz w:val="18"/>
          <w:szCs w:val="18"/>
          <w:lang w:eastAsia="en-US"/>
        </w:rPr>
        <w:t>Determinación de la Propuesta con el Precio Evaluado Más Bajo</w:t>
      </w:r>
      <w:bookmarkEnd w:id="121"/>
    </w:p>
    <w:p w14:paraId="38C168AA" w14:textId="77777777" w:rsidR="00530474" w:rsidRPr="00530474" w:rsidRDefault="00530474" w:rsidP="00530474">
      <w:pPr>
        <w:tabs>
          <w:tab w:val="left" w:pos="2268"/>
        </w:tabs>
        <w:spacing w:after="0" w:line="240" w:lineRule="auto"/>
        <w:ind w:left="720"/>
        <w:jc w:val="both"/>
        <w:rPr>
          <w:rFonts w:ascii="Verdana" w:hAnsi="Verdana"/>
          <w:sz w:val="18"/>
          <w:szCs w:val="18"/>
          <w:lang w:eastAsia="en-US"/>
        </w:rPr>
      </w:pPr>
    </w:p>
    <w:p w14:paraId="6ED90D0F"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r w:rsidRPr="00530474">
        <w:rPr>
          <w:rFonts w:ascii="Verdana" w:hAnsi="Verdana"/>
          <w:b/>
          <w:sz w:val="18"/>
          <w:szCs w:val="18"/>
          <w:lang w:eastAsia="en-US"/>
        </w:rPr>
        <w:t xml:space="preserve">Para el caso de contracción por ítems: </w:t>
      </w:r>
      <w:r w:rsidRPr="00530474">
        <w:rPr>
          <w:rFonts w:ascii="Verdana" w:hAnsi="Verdana"/>
          <w:sz w:val="18"/>
          <w:szCs w:val="18"/>
          <w:lang w:eastAsia="en-US"/>
        </w:rPr>
        <w:t xml:space="preserve">Una vez efectuada la corrección de los errores aritméticos; de la última columna </w:t>
      </w:r>
      <w:r w:rsidRPr="00530474">
        <w:rPr>
          <w:rFonts w:ascii="Verdana" w:hAnsi="Verdana" w:cs="Arial"/>
          <w:sz w:val="18"/>
          <w:szCs w:val="18"/>
          <w:lang w:eastAsia="en-US"/>
        </w:rPr>
        <w:t xml:space="preserve">del Formulario V-2 </w:t>
      </w:r>
      <w:r w:rsidRPr="00530474">
        <w:rPr>
          <w:rFonts w:ascii="Verdana" w:hAnsi="Verdana"/>
          <w:sz w:val="18"/>
          <w:szCs w:val="18"/>
          <w:lang w:eastAsia="en-US"/>
        </w:rPr>
        <w:t>“</w:t>
      </w:r>
      <w:r w:rsidRPr="00530474">
        <w:rPr>
          <w:rFonts w:ascii="Verdana" w:hAnsi="Verdana" w:cs="Arial"/>
          <w:sz w:val="18"/>
          <w:szCs w:val="18"/>
          <w:lang w:eastAsia="en-US"/>
        </w:rPr>
        <w:t>Precio Ajustado”, se seleccionará la propuesta con el menor valor, el cual corresponderá al Precio Evaluado Más Bajo.</w:t>
      </w:r>
    </w:p>
    <w:p w14:paraId="17D6E759"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p>
    <w:p w14:paraId="2A75EE37"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r w:rsidRPr="00530474">
        <w:rPr>
          <w:rFonts w:ascii="Verdana" w:hAnsi="Verdana"/>
          <w:b/>
          <w:sz w:val="18"/>
          <w:szCs w:val="18"/>
          <w:lang w:eastAsia="en-US"/>
        </w:rPr>
        <w:t xml:space="preserve">Para el caso de contratación por el Total: </w:t>
      </w:r>
      <w:r w:rsidRPr="00530474">
        <w:rPr>
          <w:rFonts w:ascii="Verdana" w:hAnsi="Verdana"/>
          <w:sz w:val="18"/>
          <w:szCs w:val="18"/>
          <w:lang w:eastAsia="en-US"/>
        </w:rPr>
        <w:t xml:space="preserve">Una vez efectuada la corrección de los errores aritméticos; se procederá a la sumatoria de los precios ajustados (PA) de la última columna </w:t>
      </w:r>
      <w:r w:rsidRPr="00530474">
        <w:rPr>
          <w:rFonts w:ascii="Verdana" w:hAnsi="Verdana" w:cs="Arial"/>
          <w:sz w:val="18"/>
          <w:szCs w:val="18"/>
          <w:lang w:eastAsia="en-US"/>
        </w:rPr>
        <w:t xml:space="preserve">del Formulario V-2 </w:t>
      </w:r>
      <w:r w:rsidRPr="00530474">
        <w:rPr>
          <w:rFonts w:ascii="Verdana" w:hAnsi="Verdana"/>
          <w:sz w:val="18"/>
          <w:szCs w:val="18"/>
          <w:lang w:eastAsia="en-US"/>
        </w:rPr>
        <w:t>“</w:t>
      </w:r>
      <w:r w:rsidRPr="00530474">
        <w:rPr>
          <w:rFonts w:ascii="Verdana" w:hAnsi="Verdana" w:cs="Arial"/>
          <w:sz w:val="18"/>
          <w:szCs w:val="18"/>
          <w:lang w:eastAsia="en-US"/>
        </w:rPr>
        <w:t>Precio Ajustado”, trasladando el Total del Precio Ajustado (TPA) al Formulario V-2a de donde se seleccionará la propuesta con el menor valor, el cual corresponderá al Precio Evaluado Más Bajo.</w:t>
      </w:r>
    </w:p>
    <w:p w14:paraId="09408641"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p>
    <w:p w14:paraId="0B6B3007" w14:textId="77777777" w:rsidR="00530474" w:rsidRPr="00530474" w:rsidRDefault="00530474" w:rsidP="00530474">
      <w:pPr>
        <w:tabs>
          <w:tab w:val="left" w:pos="1418"/>
        </w:tabs>
        <w:spacing w:after="0" w:line="240" w:lineRule="auto"/>
        <w:ind w:left="2127"/>
        <w:jc w:val="both"/>
        <w:rPr>
          <w:rFonts w:ascii="Verdana" w:hAnsi="Verdana" w:cs="Arial"/>
          <w:sz w:val="18"/>
          <w:szCs w:val="18"/>
          <w:lang w:eastAsia="en-US"/>
        </w:rPr>
      </w:pPr>
      <w:r w:rsidRPr="00530474">
        <w:rPr>
          <w:rFonts w:ascii="Verdana" w:hAnsi="Verdana" w:cs="Arial"/>
          <w:sz w:val="18"/>
          <w:szCs w:val="18"/>
          <w:lang w:eastAsia="en-US"/>
        </w:rPr>
        <w:t>En caso de existir un empate entre dos o más propuestas, se procederá a la evaluación de la propuesta técnica de los proponentes que hubiesen empatado.</w:t>
      </w:r>
    </w:p>
    <w:p w14:paraId="2A1E29CD"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p>
    <w:p w14:paraId="62366C38" w14:textId="77777777" w:rsidR="00530474" w:rsidRPr="00530474" w:rsidRDefault="00530474" w:rsidP="00A25DF7">
      <w:pPr>
        <w:numPr>
          <w:ilvl w:val="1"/>
          <w:numId w:val="41"/>
        </w:numPr>
        <w:spacing w:after="0" w:line="240" w:lineRule="auto"/>
        <w:ind w:left="1276" w:hanging="556"/>
        <w:jc w:val="both"/>
        <w:rPr>
          <w:rFonts w:ascii="Verdana" w:hAnsi="Verdana"/>
          <w:b/>
          <w:sz w:val="18"/>
          <w:szCs w:val="18"/>
          <w:lang w:eastAsia="en-US"/>
        </w:rPr>
      </w:pPr>
      <w:r w:rsidRPr="00530474">
        <w:rPr>
          <w:rFonts w:ascii="Verdana" w:hAnsi="Verdana"/>
          <w:b/>
          <w:sz w:val="18"/>
          <w:szCs w:val="18"/>
          <w:lang w:eastAsia="en-US"/>
        </w:rPr>
        <w:t xml:space="preserve">Evaluación de la Propuesta Técnica </w:t>
      </w:r>
    </w:p>
    <w:p w14:paraId="5CE29CE0" w14:textId="77777777" w:rsidR="00530474" w:rsidRPr="00530474" w:rsidRDefault="00530474" w:rsidP="00530474">
      <w:pPr>
        <w:spacing w:after="0" w:line="240" w:lineRule="auto"/>
        <w:rPr>
          <w:rFonts w:ascii="Verdana" w:hAnsi="Verdana" w:cs="Arial"/>
          <w:b/>
          <w:sz w:val="18"/>
          <w:szCs w:val="18"/>
          <w:lang w:eastAsia="en-US"/>
        </w:rPr>
      </w:pPr>
    </w:p>
    <w:p w14:paraId="7CA912DD" w14:textId="062F8AA4" w:rsidR="00530474" w:rsidRPr="00530474" w:rsidRDefault="00530474" w:rsidP="00530474">
      <w:pPr>
        <w:widowControl w:val="0"/>
        <w:tabs>
          <w:tab w:val="left" w:pos="1276"/>
        </w:tabs>
        <w:spacing w:after="0" w:line="240" w:lineRule="auto"/>
        <w:ind w:left="1276"/>
        <w:jc w:val="both"/>
        <w:rPr>
          <w:rFonts w:ascii="Verdana" w:hAnsi="Verdana" w:cs="Arial"/>
          <w:sz w:val="18"/>
          <w:szCs w:val="18"/>
          <w:lang w:eastAsia="en-US"/>
        </w:rPr>
      </w:pPr>
      <w:r w:rsidRPr="00530474">
        <w:rPr>
          <w:rFonts w:ascii="Verdana" w:hAnsi="Verdana" w:cs="Arial"/>
          <w:sz w:val="18"/>
          <w:szCs w:val="18"/>
          <w:lang w:eastAsia="en-US"/>
        </w:rPr>
        <w:t>La propuesta con el Precio Evaluado Más Bajo, se someterá a la evaluación de la propuesta técnica, verificando la información contenida en el Formulario C-1, aplicando la metodología CUMPLE/NO CUMPLE utilizando el Formulario V-</w:t>
      </w:r>
      <w:r w:rsidR="001C2113">
        <w:rPr>
          <w:rFonts w:ascii="Verdana" w:hAnsi="Verdana" w:cs="Arial"/>
          <w:sz w:val="18"/>
          <w:szCs w:val="18"/>
          <w:lang w:eastAsia="en-US"/>
        </w:rPr>
        <w:t>3</w:t>
      </w:r>
      <w:r w:rsidRPr="00530474">
        <w:rPr>
          <w:rFonts w:ascii="Verdana" w:hAnsi="Verdana" w:cs="Arial"/>
          <w:sz w:val="18"/>
          <w:szCs w:val="18"/>
          <w:lang w:eastAsia="en-US"/>
        </w:rPr>
        <w:t xml:space="preserve">. En caso de cumplir se recomendará la contratación del proveedor identificado, </w:t>
      </w:r>
      <w:r w:rsidRPr="00530474">
        <w:rPr>
          <w:rFonts w:ascii="Verdana" w:hAnsi="Verdana"/>
          <w:sz w:val="18"/>
          <w:szCs w:val="18"/>
          <w:lang w:eastAsia="en-US"/>
        </w:rPr>
        <w:t>cuyo monto corresponderá al valor real de la propuesta consignado en el monto ajustado.</w:t>
      </w:r>
      <w:r w:rsidRPr="00530474">
        <w:rPr>
          <w:rFonts w:ascii="Verdana" w:hAnsi="Verdana" w:cs="Arial"/>
          <w:sz w:val="18"/>
          <w:szCs w:val="18"/>
          <w:lang w:eastAsia="en-US"/>
        </w:rPr>
        <w:t xml:space="preserve"> Caso contrario se procederá a su descalificación y a la evaluación de la segunda propuesta con el Precio Evaluado Más Bajo, y así sucesivamente.</w:t>
      </w:r>
    </w:p>
    <w:p w14:paraId="7D45B226" w14:textId="77777777" w:rsidR="00530474" w:rsidRPr="00530474" w:rsidRDefault="00530474" w:rsidP="00A25DF7">
      <w:pPr>
        <w:numPr>
          <w:ilvl w:val="0"/>
          <w:numId w:val="36"/>
        </w:numPr>
        <w:tabs>
          <w:tab w:val="left" w:pos="567"/>
        </w:tabs>
        <w:spacing w:before="240" w:after="60" w:line="240" w:lineRule="auto"/>
        <w:ind w:left="567" w:hanging="567"/>
        <w:jc w:val="both"/>
        <w:outlineLvl w:val="0"/>
        <w:rPr>
          <w:rFonts w:ascii="Verdana" w:hAnsi="Verdana"/>
          <w:b/>
          <w:bCs/>
          <w:kern w:val="28"/>
          <w:sz w:val="18"/>
          <w:szCs w:val="18"/>
          <w:lang w:eastAsia="x-none"/>
        </w:rPr>
      </w:pPr>
      <w:bookmarkStart w:id="122" w:name="_Toc94725477"/>
      <w:bookmarkStart w:id="123" w:name="_Toc175049159"/>
      <w:r w:rsidRPr="00530474">
        <w:rPr>
          <w:rFonts w:ascii="Verdana" w:hAnsi="Verdana"/>
          <w:b/>
          <w:bCs/>
          <w:kern w:val="28"/>
          <w:sz w:val="18"/>
          <w:szCs w:val="18"/>
          <w:lang w:eastAsia="x-none"/>
        </w:rPr>
        <w:t>MÉTODO DE SELECCIÓN Y ADJUDICACIÓN CALIDAD, PROPUESTA TÉCNICA Y COSTO</w:t>
      </w:r>
      <w:bookmarkEnd w:id="122"/>
      <w:r w:rsidRPr="00530474">
        <w:rPr>
          <w:rFonts w:ascii="Verdana" w:hAnsi="Verdana"/>
          <w:b/>
          <w:bCs/>
          <w:kern w:val="28"/>
          <w:sz w:val="18"/>
          <w:szCs w:val="18"/>
          <w:lang w:eastAsia="x-none"/>
        </w:rPr>
        <w:t xml:space="preserve"> (“No aplica este Método”)</w:t>
      </w:r>
      <w:bookmarkEnd w:id="123"/>
    </w:p>
    <w:p w14:paraId="75D06465" w14:textId="77777777" w:rsidR="00530474" w:rsidRPr="00530474" w:rsidRDefault="00530474" w:rsidP="00A25DF7">
      <w:pPr>
        <w:numPr>
          <w:ilvl w:val="0"/>
          <w:numId w:val="36"/>
        </w:numPr>
        <w:tabs>
          <w:tab w:val="left" w:pos="567"/>
        </w:tabs>
        <w:spacing w:before="240" w:after="60" w:line="240" w:lineRule="auto"/>
        <w:jc w:val="both"/>
        <w:outlineLvl w:val="0"/>
        <w:rPr>
          <w:rFonts w:ascii="Verdana" w:hAnsi="Verdana"/>
          <w:b/>
          <w:bCs/>
          <w:kern w:val="28"/>
          <w:sz w:val="18"/>
          <w:szCs w:val="18"/>
          <w:lang w:eastAsia="x-none"/>
        </w:rPr>
      </w:pPr>
      <w:bookmarkStart w:id="124" w:name="_Toc94725478"/>
      <w:bookmarkStart w:id="125" w:name="_Toc175049160"/>
      <w:r w:rsidRPr="00530474">
        <w:rPr>
          <w:rFonts w:ascii="Verdana" w:hAnsi="Verdana"/>
          <w:b/>
          <w:bCs/>
          <w:kern w:val="28"/>
          <w:sz w:val="18"/>
          <w:szCs w:val="18"/>
          <w:lang w:eastAsia="x-none"/>
        </w:rPr>
        <w:t>MÉTODO DE SELECCIÓN Y ADJUDICACIÓN CALIDAD</w:t>
      </w:r>
      <w:bookmarkEnd w:id="124"/>
      <w:r w:rsidRPr="00530474">
        <w:rPr>
          <w:rFonts w:ascii="Verdana" w:hAnsi="Verdana"/>
          <w:b/>
          <w:bCs/>
          <w:kern w:val="28"/>
          <w:sz w:val="18"/>
          <w:szCs w:val="18"/>
          <w:lang w:eastAsia="x-none"/>
        </w:rPr>
        <w:t xml:space="preserve"> (“No aplica este Método”)</w:t>
      </w:r>
      <w:bookmarkEnd w:id="125"/>
    </w:p>
    <w:p w14:paraId="56A87BFD"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126" w:name="_Toc94725479"/>
      <w:bookmarkStart w:id="127" w:name="_Toc175049161"/>
      <w:r w:rsidRPr="00530474">
        <w:rPr>
          <w:rFonts w:ascii="Verdana" w:hAnsi="Verdana"/>
          <w:b/>
          <w:bCs/>
          <w:kern w:val="28"/>
          <w:sz w:val="18"/>
          <w:szCs w:val="18"/>
          <w:lang w:eastAsia="x-none"/>
        </w:rPr>
        <w:t>CONTENIDO DEL INFORME DE EVALUACIÓN Y RECOMENDACIÓN</w:t>
      </w:r>
      <w:bookmarkEnd w:id="126"/>
      <w:bookmarkEnd w:id="127"/>
    </w:p>
    <w:p w14:paraId="18A97826" w14:textId="77777777" w:rsidR="00530474" w:rsidRPr="00530474" w:rsidRDefault="00530474" w:rsidP="001A6A9E">
      <w:pPr>
        <w:tabs>
          <w:tab w:val="left" w:pos="567"/>
        </w:tabs>
        <w:spacing w:after="0" w:line="240" w:lineRule="auto"/>
        <w:rPr>
          <w:rFonts w:ascii="Verdana" w:hAnsi="Verdana" w:cs="Arial"/>
          <w:b/>
          <w:sz w:val="18"/>
          <w:szCs w:val="18"/>
          <w:lang w:eastAsia="en-US"/>
        </w:rPr>
      </w:pPr>
    </w:p>
    <w:p w14:paraId="3872F81C" w14:textId="303369E7" w:rsidR="00530474" w:rsidRPr="00530474" w:rsidRDefault="00530474" w:rsidP="00530474">
      <w:pPr>
        <w:spacing w:after="0" w:line="240" w:lineRule="auto"/>
        <w:ind w:left="567"/>
        <w:rPr>
          <w:rFonts w:ascii="Verdana" w:hAnsi="Verdana" w:cs="Arial"/>
          <w:sz w:val="18"/>
          <w:szCs w:val="18"/>
          <w:lang w:eastAsia="en-US"/>
        </w:rPr>
      </w:pPr>
      <w:r w:rsidRPr="00530474">
        <w:rPr>
          <w:rFonts w:ascii="Verdana" w:hAnsi="Verdana" w:cs="Arial"/>
          <w:sz w:val="18"/>
          <w:szCs w:val="18"/>
          <w:lang w:eastAsia="en-US"/>
        </w:rPr>
        <w:t xml:space="preserve">El Informe de Evaluación y Recomendación de </w:t>
      </w:r>
      <w:r w:rsidR="00084962">
        <w:rPr>
          <w:rFonts w:ascii="Verdana" w:hAnsi="Verdana" w:cs="Arial"/>
          <w:sz w:val="18"/>
          <w:szCs w:val="18"/>
          <w:lang w:eastAsia="en-US"/>
        </w:rPr>
        <w:t xml:space="preserve">Contratación </w:t>
      </w:r>
      <w:r w:rsidR="00084962" w:rsidRPr="00530474">
        <w:rPr>
          <w:rFonts w:ascii="Verdana" w:hAnsi="Verdana" w:cs="Arial"/>
          <w:sz w:val="18"/>
          <w:szCs w:val="18"/>
          <w:lang w:eastAsia="en-US"/>
        </w:rPr>
        <w:t>o</w:t>
      </w:r>
      <w:r w:rsidRPr="00530474">
        <w:rPr>
          <w:rFonts w:ascii="Verdana" w:hAnsi="Verdana" w:cs="Arial"/>
          <w:sz w:val="18"/>
          <w:szCs w:val="18"/>
          <w:lang w:eastAsia="en-US"/>
        </w:rPr>
        <w:t xml:space="preserve"> Declaratoria Desierta, deberá contener mínimamente lo siguiente:</w:t>
      </w:r>
    </w:p>
    <w:p w14:paraId="2DA52DC1" w14:textId="77777777" w:rsidR="00530474" w:rsidRPr="00530474" w:rsidRDefault="00530474" w:rsidP="00530474">
      <w:pPr>
        <w:spacing w:after="0" w:line="240" w:lineRule="auto"/>
        <w:ind w:left="709"/>
        <w:rPr>
          <w:rFonts w:ascii="Verdana" w:hAnsi="Verdana" w:cs="Arial"/>
          <w:sz w:val="18"/>
          <w:szCs w:val="18"/>
          <w:lang w:eastAsia="en-US"/>
        </w:rPr>
      </w:pPr>
    </w:p>
    <w:p w14:paraId="34D907F3" w14:textId="77777777" w:rsidR="00530474" w:rsidRPr="00530474" w:rsidRDefault="00530474" w:rsidP="00A25DF7">
      <w:pPr>
        <w:numPr>
          <w:ilvl w:val="0"/>
          <w:numId w:val="29"/>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Nómina de los proponentes;</w:t>
      </w:r>
    </w:p>
    <w:p w14:paraId="0512D005" w14:textId="77777777" w:rsidR="00530474" w:rsidRPr="00530474" w:rsidRDefault="00530474" w:rsidP="00A25DF7">
      <w:pPr>
        <w:numPr>
          <w:ilvl w:val="0"/>
          <w:numId w:val="29"/>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Cuadros de evaluación;</w:t>
      </w:r>
    </w:p>
    <w:p w14:paraId="3DC30205" w14:textId="77777777" w:rsidR="00530474" w:rsidRPr="00530474" w:rsidRDefault="00530474" w:rsidP="00A25DF7">
      <w:pPr>
        <w:numPr>
          <w:ilvl w:val="0"/>
          <w:numId w:val="29"/>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Detalle de errores subsanables, cuando corresponda;</w:t>
      </w:r>
    </w:p>
    <w:p w14:paraId="7D31481D" w14:textId="77777777" w:rsidR="00530474" w:rsidRPr="00530474" w:rsidRDefault="00530474" w:rsidP="00A25DF7">
      <w:pPr>
        <w:numPr>
          <w:ilvl w:val="0"/>
          <w:numId w:val="29"/>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Causales para la descalificación de propuestas, cuando corresponda;</w:t>
      </w:r>
    </w:p>
    <w:p w14:paraId="66A8799E" w14:textId="77777777" w:rsidR="00530474" w:rsidRPr="00530474" w:rsidRDefault="00530474" w:rsidP="00A25DF7">
      <w:pPr>
        <w:numPr>
          <w:ilvl w:val="0"/>
          <w:numId w:val="29"/>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Recomendación de contratación al proveedor identificado o Declaratoria Desierta;</w:t>
      </w:r>
    </w:p>
    <w:p w14:paraId="684E909E" w14:textId="77777777" w:rsidR="00530474" w:rsidRPr="00530474" w:rsidRDefault="00530474" w:rsidP="00A25DF7">
      <w:pPr>
        <w:numPr>
          <w:ilvl w:val="0"/>
          <w:numId w:val="29"/>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Otros aspectos que la Comisión de Calificación considere pertinentes.</w:t>
      </w:r>
    </w:p>
    <w:p w14:paraId="3A80A408" w14:textId="0FB73D11" w:rsidR="00530474" w:rsidRPr="00530474" w:rsidRDefault="00530474" w:rsidP="00A25DF7">
      <w:pPr>
        <w:numPr>
          <w:ilvl w:val="0"/>
          <w:numId w:val="36"/>
        </w:numPr>
        <w:tabs>
          <w:tab w:val="left" w:pos="567"/>
        </w:tabs>
        <w:spacing w:before="240" w:after="60" w:line="240" w:lineRule="auto"/>
        <w:ind w:left="567" w:hanging="567"/>
        <w:jc w:val="both"/>
        <w:outlineLvl w:val="0"/>
        <w:rPr>
          <w:rFonts w:ascii="Verdana" w:hAnsi="Verdana"/>
          <w:b/>
          <w:bCs/>
          <w:kern w:val="28"/>
          <w:sz w:val="18"/>
          <w:szCs w:val="18"/>
          <w:lang w:eastAsia="x-none"/>
        </w:rPr>
      </w:pPr>
      <w:bookmarkStart w:id="128" w:name="_Toc175049162"/>
      <w:r w:rsidRPr="00530474">
        <w:rPr>
          <w:rFonts w:ascii="Verdana" w:hAnsi="Verdana"/>
          <w:b/>
          <w:bCs/>
          <w:kern w:val="28"/>
          <w:sz w:val="18"/>
          <w:szCs w:val="18"/>
          <w:lang w:eastAsia="x-none"/>
        </w:rPr>
        <w:t xml:space="preserve">APROBACIÓN DEL INFORME DE LA COMISIÓN DE </w:t>
      </w:r>
      <w:r w:rsidRPr="00530474">
        <w:rPr>
          <w:rFonts w:ascii="Verdana" w:hAnsi="Verdana" w:cs="Arial"/>
          <w:b/>
          <w:kern w:val="28"/>
          <w:sz w:val="18"/>
          <w:szCs w:val="32"/>
        </w:rPr>
        <w:t xml:space="preserve">CALIFICACION DEL DOCUMENTO DE REQUERIMIENTO DE PROPUESTAS DEL PROPONENTE </w:t>
      </w:r>
      <w:r w:rsidR="008E0CC6" w:rsidRPr="00530474">
        <w:rPr>
          <w:rFonts w:ascii="Verdana" w:hAnsi="Verdana" w:cs="Arial"/>
          <w:b/>
          <w:kern w:val="28"/>
          <w:sz w:val="18"/>
          <w:szCs w:val="32"/>
        </w:rPr>
        <w:t>IDENTIFICADO O</w:t>
      </w:r>
      <w:r w:rsidRPr="00530474">
        <w:rPr>
          <w:rFonts w:ascii="Verdana" w:hAnsi="Verdana" w:cs="Arial"/>
          <w:b/>
          <w:kern w:val="28"/>
          <w:sz w:val="18"/>
          <w:szCs w:val="32"/>
        </w:rPr>
        <w:t xml:space="preserve"> DECLARATORIA DESIERTA</w:t>
      </w:r>
      <w:bookmarkEnd w:id="128"/>
    </w:p>
    <w:p w14:paraId="45691BDE" w14:textId="77777777" w:rsidR="00530474" w:rsidRPr="00530474" w:rsidRDefault="00530474" w:rsidP="00E14382">
      <w:pPr>
        <w:tabs>
          <w:tab w:val="left" w:pos="426"/>
        </w:tabs>
        <w:spacing w:before="240" w:after="0" w:line="240" w:lineRule="auto"/>
        <w:ind w:left="567"/>
        <w:jc w:val="both"/>
        <w:outlineLvl w:val="0"/>
        <w:rPr>
          <w:rFonts w:ascii="Verdana" w:hAnsi="Verdana" w:cs="Arial"/>
          <w:bCs/>
          <w:kern w:val="28"/>
          <w:sz w:val="18"/>
          <w:szCs w:val="18"/>
        </w:rPr>
      </w:pPr>
      <w:bookmarkStart w:id="129" w:name="_Toc175049163"/>
      <w:r w:rsidRPr="00530474">
        <w:rPr>
          <w:rFonts w:ascii="Verdana" w:hAnsi="Verdana" w:cs="Arial"/>
          <w:bCs/>
          <w:kern w:val="28"/>
          <w:sz w:val="18"/>
          <w:szCs w:val="18"/>
        </w:rPr>
        <w:t>El RCD, recibido el Informe de Evaluación y Recomendación de contratación al (los) proveedor (es) identificados, o Declaratoria Desierta de la Comisión de Calificación aprobará o rechazará el informe.</w:t>
      </w:r>
      <w:bookmarkEnd w:id="129"/>
    </w:p>
    <w:p w14:paraId="6C5EDC1A" w14:textId="77777777" w:rsidR="00530474" w:rsidRPr="00530474" w:rsidRDefault="00530474" w:rsidP="001A6A9E">
      <w:pPr>
        <w:tabs>
          <w:tab w:val="left" w:pos="426"/>
          <w:tab w:val="left" w:pos="7406"/>
        </w:tabs>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ab/>
      </w:r>
    </w:p>
    <w:p w14:paraId="0E2EC417" w14:textId="77777777" w:rsidR="00530474" w:rsidRPr="00530474" w:rsidRDefault="00530474" w:rsidP="001A6A9E">
      <w:pPr>
        <w:tabs>
          <w:tab w:val="left" w:pos="426"/>
        </w:tabs>
        <w:spacing w:after="0" w:line="240" w:lineRule="auto"/>
        <w:ind w:left="567"/>
        <w:jc w:val="both"/>
        <w:outlineLvl w:val="0"/>
        <w:rPr>
          <w:rFonts w:ascii="Verdana" w:hAnsi="Verdana" w:cs="Arial"/>
          <w:bCs/>
          <w:kern w:val="28"/>
          <w:sz w:val="18"/>
          <w:szCs w:val="18"/>
        </w:rPr>
      </w:pPr>
      <w:bookmarkStart w:id="130" w:name="_Toc175049164"/>
      <w:r w:rsidRPr="00530474">
        <w:rPr>
          <w:rFonts w:ascii="Verdana" w:hAnsi="Verdana" w:cs="Arial"/>
          <w:bCs/>
          <w:kern w:val="28"/>
          <w:sz w:val="18"/>
          <w:szCs w:val="18"/>
        </w:rPr>
        <w:t>El RCD, puede solicitar complementación o sustentación del Informe de Evaluación y Recomendación a la Comisión de Calificación.</w:t>
      </w:r>
      <w:bookmarkEnd w:id="130"/>
    </w:p>
    <w:p w14:paraId="33255689" w14:textId="77777777" w:rsidR="00530474" w:rsidRPr="00530474" w:rsidRDefault="00530474" w:rsidP="001A6A9E">
      <w:pPr>
        <w:tabs>
          <w:tab w:val="left" w:pos="426"/>
        </w:tabs>
        <w:spacing w:after="0" w:line="240" w:lineRule="auto"/>
        <w:ind w:left="567"/>
        <w:jc w:val="both"/>
        <w:outlineLvl w:val="0"/>
        <w:rPr>
          <w:rFonts w:ascii="Verdana" w:hAnsi="Verdana" w:cs="Arial"/>
          <w:bCs/>
          <w:kern w:val="28"/>
          <w:sz w:val="18"/>
          <w:szCs w:val="18"/>
        </w:rPr>
      </w:pPr>
    </w:p>
    <w:p w14:paraId="3A7597BE" w14:textId="77777777" w:rsidR="00530474" w:rsidRDefault="00530474" w:rsidP="001A6A9E">
      <w:pPr>
        <w:tabs>
          <w:tab w:val="left" w:pos="426"/>
        </w:tabs>
        <w:spacing w:after="0" w:line="240" w:lineRule="auto"/>
        <w:ind w:left="567"/>
        <w:jc w:val="both"/>
        <w:outlineLvl w:val="0"/>
        <w:rPr>
          <w:rFonts w:ascii="Verdana" w:hAnsi="Verdana" w:cs="Arial"/>
          <w:bCs/>
          <w:kern w:val="28"/>
          <w:sz w:val="18"/>
          <w:szCs w:val="18"/>
        </w:rPr>
      </w:pPr>
      <w:bookmarkStart w:id="131" w:name="_Toc175049165"/>
      <w:r w:rsidRPr="00530474">
        <w:rPr>
          <w:rFonts w:ascii="Verdana" w:hAnsi="Verdana" w:cs="Arial"/>
          <w:bCs/>
          <w:kern w:val="28"/>
          <w:sz w:val="18"/>
          <w:szCs w:val="18"/>
        </w:rPr>
        <w:t>En caso que no existan proponentes que cumplan lo exigido en el Documento de Requerimiento de propuestas, la Unidad Solicitante podrá solicitar el inicio de una siguiente convocatoria para el proceso de contratación y podrá modificar las especificaciones técnicas debiendo justificar los cambios.</w:t>
      </w:r>
      <w:bookmarkEnd w:id="131"/>
    </w:p>
    <w:p w14:paraId="79879BD6"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color w:val="70AD47"/>
          <w:kern w:val="28"/>
          <w:sz w:val="18"/>
          <w:szCs w:val="18"/>
          <w:lang w:eastAsia="x-none"/>
        </w:rPr>
      </w:pPr>
      <w:bookmarkStart w:id="132" w:name="_Toc175049166"/>
      <w:r w:rsidRPr="00530474">
        <w:rPr>
          <w:rFonts w:ascii="Verdana" w:hAnsi="Verdana"/>
          <w:b/>
          <w:bCs/>
          <w:kern w:val="28"/>
          <w:sz w:val="18"/>
          <w:szCs w:val="18"/>
          <w:lang w:eastAsia="x-none"/>
        </w:rPr>
        <w:t>ADJUDICACIÓN Y FORMALIZACIÓN DE LA CONTRATACIÓN</w:t>
      </w:r>
      <w:bookmarkEnd w:id="132"/>
    </w:p>
    <w:p w14:paraId="6272545B" w14:textId="77777777" w:rsidR="00530474" w:rsidRPr="00530474" w:rsidRDefault="00530474" w:rsidP="00530474">
      <w:pPr>
        <w:spacing w:after="0" w:line="240" w:lineRule="auto"/>
        <w:jc w:val="both"/>
        <w:outlineLvl w:val="0"/>
        <w:rPr>
          <w:rFonts w:ascii="Verdana" w:hAnsi="Verdana" w:cs="Arial"/>
          <w:b/>
          <w:bCs/>
          <w:color w:val="70AD47"/>
          <w:kern w:val="28"/>
          <w:sz w:val="18"/>
          <w:szCs w:val="18"/>
        </w:rPr>
      </w:pPr>
    </w:p>
    <w:p w14:paraId="571B0B63" w14:textId="77777777" w:rsidR="00530474" w:rsidRPr="00530474" w:rsidRDefault="00530474" w:rsidP="001A6A9E">
      <w:pPr>
        <w:tabs>
          <w:tab w:val="left" w:pos="426"/>
        </w:tabs>
        <w:spacing w:after="0" w:line="240" w:lineRule="auto"/>
        <w:ind w:left="567"/>
        <w:jc w:val="both"/>
        <w:outlineLvl w:val="0"/>
        <w:rPr>
          <w:rFonts w:ascii="Verdana" w:hAnsi="Verdana" w:cs="Arial"/>
          <w:bCs/>
          <w:kern w:val="28"/>
          <w:sz w:val="18"/>
          <w:szCs w:val="18"/>
        </w:rPr>
      </w:pPr>
      <w:bookmarkStart w:id="133" w:name="_Toc175049167"/>
      <w:r w:rsidRPr="00530474">
        <w:rPr>
          <w:rFonts w:ascii="Verdana" w:hAnsi="Verdana" w:cs="Arial"/>
          <w:bCs/>
          <w:kern w:val="28"/>
          <w:sz w:val="18"/>
          <w:szCs w:val="18"/>
        </w:rPr>
        <w:t>El RCD, adjudicará al proponente recomendado instruyendo a la Unidad Administrativa solicite la documentación para la formalización de la contratación.</w:t>
      </w:r>
      <w:bookmarkEnd w:id="133"/>
    </w:p>
    <w:p w14:paraId="59C7C71F" w14:textId="6214F998" w:rsidR="001A6A9E" w:rsidRDefault="00530474" w:rsidP="001A6A9E">
      <w:pPr>
        <w:numPr>
          <w:ilvl w:val="0"/>
          <w:numId w:val="36"/>
        </w:numPr>
        <w:tabs>
          <w:tab w:val="left" w:pos="567"/>
        </w:tabs>
        <w:spacing w:before="240" w:after="60" w:line="240" w:lineRule="auto"/>
        <w:jc w:val="both"/>
        <w:outlineLvl w:val="0"/>
        <w:rPr>
          <w:rFonts w:ascii="Verdana" w:hAnsi="Verdana" w:cs="Arial"/>
          <w:b/>
          <w:bCs/>
          <w:kern w:val="28"/>
          <w:sz w:val="18"/>
          <w:szCs w:val="18"/>
          <w:lang w:eastAsia="x-none"/>
        </w:rPr>
      </w:pPr>
      <w:bookmarkStart w:id="134" w:name="_Toc175049168"/>
      <w:bookmarkStart w:id="135" w:name="_Toc94725481"/>
      <w:r w:rsidRPr="00530474">
        <w:rPr>
          <w:rFonts w:ascii="Verdana" w:hAnsi="Verdana"/>
          <w:b/>
          <w:bCs/>
          <w:kern w:val="28"/>
          <w:sz w:val="18"/>
          <w:szCs w:val="18"/>
          <w:lang w:eastAsia="x-none"/>
        </w:rPr>
        <w:t>CONCERTACIÓN DE MEJORES CONDICIONES</w:t>
      </w:r>
      <w:bookmarkEnd w:id="134"/>
      <w:r w:rsidRPr="00530474">
        <w:rPr>
          <w:rFonts w:ascii="Verdana" w:hAnsi="Verdana"/>
          <w:b/>
          <w:bCs/>
          <w:kern w:val="28"/>
          <w:sz w:val="18"/>
          <w:szCs w:val="18"/>
          <w:lang w:eastAsia="x-none"/>
        </w:rPr>
        <w:t xml:space="preserve"> </w:t>
      </w:r>
      <w:bookmarkEnd w:id="135"/>
    </w:p>
    <w:p w14:paraId="01ED9DDC" w14:textId="77777777" w:rsidR="001A6A9E" w:rsidRDefault="001A6A9E" w:rsidP="001A6A9E">
      <w:pPr>
        <w:tabs>
          <w:tab w:val="left" w:pos="426"/>
        </w:tabs>
        <w:spacing w:after="0" w:line="240" w:lineRule="auto"/>
        <w:ind w:left="567"/>
        <w:jc w:val="both"/>
        <w:outlineLvl w:val="0"/>
        <w:rPr>
          <w:rFonts w:ascii="Verdana" w:hAnsi="Verdana" w:cs="Arial"/>
          <w:bCs/>
          <w:kern w:val="28"/>
          <w:sz w:val="18"/>
          <w:szCs w:val="18"/>
        </w:rPr>
      </w:pPr>
      <w:bookmarkStart w:id="136" w:name="_Toc175049169"/>
      <w:bookmarkStart w:id="137" w:name="_Toc94725482"/>
    </w:p>
    <w:p w14:paraId="21CDF828" w14:textId="0AE157AF" w:rsidR="00530474" w:rsidRPr="00530474" w:rsidRDefault="00530474" w:rsidP="001A6A9E">
      <w:pPr>
        <w:tabs>
          <w:tab w:val="left" w:pos="426"/>
        </w:tabs>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Etapa posterior a la notificación de adjudicación en procesos de contratación, donde de manera justificada el RCD, el Gerente de Área de la Unidad Solicitante (a quien este delegue), la Comisión de Calificación, y el proponente adjudicado, podrán acordar las mejores condiciones de contratación, cuando la magnitud y complejidad de la misma así lo amerite.</w:t>
      </w:r>
      <w:bookmarkEnd w:id="136"/>
    </w:p>
    <w:p w14:paraId="5A725C21"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138" w:name="_Toc175049170"/>
      <w:r w:rsidRPr="00530474">
        <w:rPr>
          <w:rFonts w:ascii="Verdana" w:hAnsi="Verdana"/>
          <w:b/>
          <w:bCs/>
          <w:kern w:val="28"/>
          <w:sz w:val="18"/>
          <w:szCs w:val="18"/>
          <w:lang w:eastAsia="x-none"/>
        </w:rPr>
        <w:t>SUSCRIPCIÓN DE CONTRATO</w:t>
      </w:r>
      <w:bookmarkEnd w:id="137"/>
      <w:bookmarkEnd w:id="138"/>
      <w:r w:rsidRPr="00530474">
        <w:rPr>
          <w:rFonts w:ascii="Verdana" w:hAnsi="Verdana"/>
          <w:b/>
          <w:bCs/>
          <w:kern w:val="28"/>
          <w:sz w:val="18"/>
          <w:szCs w:val="18"/>
          <w:lang w:eastAsia="x-none"/>
        </w:rPr>
        <w:t xml:space="preserve"> </w:t>
      </w:r>
    </w:p>
    <w:p w14:paraId="704548E9" w14:textId="77777777" w:rsidR="00530474" w:rsidRPr="00530474" w:rsidRDefault="00530474" w:rsidP="00530474">
      <w:pPr>
        <w:spacing w:after="0" w:line="240" w:lineRule="auto"/>
        <w:ind w:left="360"/>
        <w:jc w:val="both"/>
        <w:outlineLvl w:val="0"/>
        <w:rPr>
          <w:rFonts w:ascii="Verdana" w:hAnsi="Verdana" w:cs="Arial"/>
          <w:bCs/>
          <w:kern w:val="28"/>
          <w:sz w:val="18"/>
          <w:szCs w:val="18"/>
        </w:rPr>
      </w:pPr>
    </w:p>
    <w:p w14:paraId="2D0AF434"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39" w:name="_Toc175049171"/>
      <w:bookmarkEnd w:id="139"/>
    </w:p>
    <w:p w14:paraId="1847358D"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40" w:name="_Toc175049172"/>
      <w:bookmarkEnd w:id="140"/>
    </w:p>
    <w:p w14:paraId="7EDE20B6"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41" w:name="_Toc175049173"/>
      <w:bookmarkEnd w:id="141"/>
    </w:p>
    <w:p w14:paraId="2A99D2B1"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42" w:name="_Toc175049174"/>
      <w:bookmarkEnd w:id="142"/>
    </w:p>
    <w:p w14:paraId="6A348B6B"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43" w:name="_Toc175049175"/>
      <w:bookmarkEnd w:id="143"/>
    </w:p>
    <w:p w14:paraId="7CD56DC5"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44" w:name="_Toc175049176"/>
      <w:bookmarkEnd w:id="144"/>
    </w:p>
    <w:p w14:paraId="22E11FF8"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45" w:name="_Toc175049177"/>
      <w:bookmarkEnd w:id="145"/>
    </w:p>
    <w:p w14:paraId="31943B3F"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46" w:name="_Toc175049178"/>
      <w:bookmarkEnd w:id="146"/>
    </w:p>
    <w:p w14:paraId="1EB1A4AC"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47" w:name="_Toc175049179"/>
      <w:bookmarkEnd w:id="147"/>
    </w:p>
    <w:p w14:paraId="20072A96"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48" w:name="_Toc175049180"/>
      <w:bookmarkEnd w:id="148"/>
    </w:p>
    <w:p w14:paraId="4DF976A3"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49" w:name="_Toc175049181"/>
      <w:bookmarkEnd w:id="149"/>
    </w:p>
    <w:p w14:paraId="76492341"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50" w:name="_Toc175049182"/>
      <w:bookmarkEnd w:id="150"/>
    </w:p>
    <w:p w14:paraId="6EDA5EDC"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51" w:name="_Toc175049183"/>
      <w:bookmarkEnd w:id="151"/>
    </w:p>
    <w:p w14:paraId="4A760DA4"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52" w:name="_Toc175049184"/>
      <w:bookmarkEnd w:id="152"/>
    </w:p>
    <w:p w14:paraId="2DF61FD3"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53" w:name="_Toc175049185"/>
      <w:bookmarkEnd w:id="153"/>
    </w:p>
    <w:p w14:paraId="562FB3EC"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54" w:name="_Toc175049186"/>
      <w:bookmarkEnd w:id="154"/>
    </w:p>
    <w:p w14:paraId="7F164F81"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55" w:name="_Toc175049187"/>
      <w:bookmarkEnd w:id="155"/>
    </w:p>
    <w:p w14:paraId="15F501D9"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56" w:name="_Toc175049188"/>
      <w:bookmarkEnd w:id="156"/>
    </w:p>
    <w:p w14:paraId="7354B094"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57" w:name="_Toc175049189"/>
      <w:bookmarkEnd w:id="157"/>
    </w:p>
    <w:p w14:paraId="13071A4D"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58" w:name="_Toc175049190"/>
      <w:bookmarkEnd w:id="158"/>
    </w:p>
    <w:p w14:paraId="1288AB41"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59" w:name="_Toc175049191"/>
      <w:bookmarkEnd w:id="159"/>
    </w:p>
    <w:p w14:paraId="201EA7B2"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60" w:name="_Toc175049192"/>
      <w:bookmarkEnd w:id="160"/>
    </w:p>
    <w:p w14:paraId="53140B4A"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61" w:name="_Toc175049193"/>
      <w:bookmarkEnd w:id="161"/>
    </w:p>
    <w:p w14:paraId="4301F57E"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62" w:name="_Toc175049194"/>
      <w:bookmarkEnd w:id="162"/>
    </w:p>
    <w:p w14:paraId="3D33B3EC"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63" w:name="_Toc175049195"/>
      <w:bookmarkEnd w:id="163"/>
    </w:p>
    <w:p w14:paraId="038A33B6"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64" w:name="_Toc175049196"/>
      <w:bookmarkEnd w:id="164"/>
    </w:p>
    <w:p w14:paraId="67EE91D3"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65" w:name="_Toc175049197"/>
      <w:bookmarkEnd w:id="165"/>
    </w:p>
    <w:p w14:paraId="465D3B25"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66" w:name="_Toc175049198"/>
      <w:bookmarkEnd w:id="166"/>
    </w:p>
    <w:p w14:paraId="01B2DF13" w14:textId="77777777" w:rsidR="00530474" w:rsidRPr="00530474" w:rsidRDefault="00530474" w:rsidP="00A25DF7">
      <w:pPr>
        <w:numPr>
          <w:ilvl w:val="0"/>
          <w:numId w:val="42"/>
        </w:numPr>
        <w:spacing w:after="0" w:line="240" w:lineRule="auto"/>
        <w:jc w:val="both"/>
        <w:outlineLvl w:val="0"/>
        <w:rPr>
          <w:rFonts w:ascii="Verdana" w:hAnsi="Verdana" w:cs="Arial"/>
          <w:bCs/>
          <w:vanish/>
          <w:kern w:val="28"/>
          <w:sz w:val="18"/>
          <w:szCs w:val="18"/>
        </w:rPr>
      </w:pPr>
      <w:bookmarkStart w:id="167" w:name="_Toc175049199"/>
      <w:bookmarkEnd w:id="167"/>
    </w:p>
    <w:p w14:paraId="46248D35"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68" w:name="_Toc175049200"/>
      <w:r w:rsidRPr="00530474">
        <w:rPr>
          <w:rFonts w:ascii="Verdana" w:hAnsi="Verdana" w:cs="Arial"/>
          <w:bCs/>
          <w:kern w:val="28"/>
          <w:sz w:val="18"/>
          <w:szCs w:val="18"/>
        </w:rPr>
        <w:t>El proponente adjudicado deberá presentar, para la suscripción de contrato, los originales o fotocopias solicitadas de los documentos señalados en el Documento de requerimiento de propuestas (Formulario A-1).</w:t>
      </w:r>
      <w:bookmarkEnd w:id="168"/>
    </w:p>
    <w:p w14:paraId="0349F1AB"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6C8D535" w14:textId="77777777" w:rsidR="00530474" w:rsidRPr="00530474" w:rsidRDefault="00530474" w:rsidP="00530474">
      <w:pPr>
        <w:spacing w:after="0" w:line="240" w:lineRule="auto"/>
        <w:ind w:left="567"/>
        <w:jc w:val="both"/>
        <w:outlineLvl w:val="0"/>
        <w:rPr>
          <w:rFonts w:ascii="Verdana" w:hAnsi="Verdana" w:cs="Arial"/>
          <w:b/>
          <w:bCs/>
          <w:kern w:val="28"/>
          <w:sz w:val="18"/>
          <w:szCs w:val="18"/>
        </w:rPr>
      </w:pPr>
      <w:bookmarkStart w:id="169" w:name="_Toc175049201"/>
      <w:r w:rsidRPr="00530474">
        <w:rPr>
          <w:rFonts w:ascii="Verdana" w:hAnsi="Verdana" w:cs="Arial"/>
          <w:bCs/>
          <w:kern w:val="28"/>
          <w:sz w:val="18"/>
          <w:szCs w:val="18"/>
        </w:rPr>
        <w:t>ENDE verificará la autenticidad del Certificado RUPE presentado por el proponente identificado de las propuestas, ingresando el código de verificación del Certificado en el SICOES.</w:t>
      </w:r>
      <w:bookmarkEnd w:id="169"/>
    </w:p>
    <w:p w14:paraId="21A832EA"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CB611A0"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70" w:name="_Toc175049202"/>
      <w:r w:rsidRPr="00530474">
        <w:rPr>
          <w:rFonts w:ascii="Verdana" w:hAnsi="Verdana" w:cs="Arial"/>
          <w:bCs/>
          <w:kern w:val="28"/>
          <w:sz w:val="18"/>
          <w:szCs w:val="18"/>
        </w:rPr>
        <w:t>ENDE establecerá el plazo de entrega de documentos, si el proponente adjudicado presentase los documentos antes del plazo otorgado, el proceso deberá continuar.</w:t>
      </w:r>
      <w:bookmarkEnd w:id="170"/>
    </w:p>
    <w:p w14:paraId="7FCF0010"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34256F4" w14:textId="66DE57F8"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71" w:name="_Toc175049203"/>
      <w:r w:rsidRPr="00530474">
        <w:rPr>
          <w:rFonts w:ascii="Verdana" w:hAnsi="Verdana" w:cs="Arial"/>
          <w:bCs/>
          <w:kern w:val="28"/>
          <w:sz w:val="18"/>
          <w:szCs w:val="18"/>
        </w:rPr>
        <w:t xml:space="preserve">En caso de que el proponente adjudicado justifique, oportunamente, el retraso en la presentación de uno o varios documentos, requeridos para la suscripción de contrato y estas hayan sido aceptadas, por ENDE, se procederá de acuerdo al numeral </w:t>
      </w:r>
      <w:r w:rsidR="00CF35D4">
        <w:rPr>
          <w:rFonts w:ascii="Verdana" w:hAnsi="Verdana" w:cs="Arial"/>
          <w:bCs/>
          <w:kern w:val="28"/>
          <w:sz w:val="18"/>
          <w:szCs w:val="18"/>
        </w:rPr>
        <w:t>9</w:t>
      </w:r>
      <w:r w:rsidRPr="00530474">
        <w:rPr>
          <w:rFonts w:ascii="Verdana" w:hAnsi="Verdana" w:cs="Arial"/>
          <w:bCs/>
          <w:kern w:val="28"/>
          <w:sz w:val="18"/>
          <w:szCs w:val="18"/>
        </w:rPr>
        <w:t xml:space="preserve"> del presente documento.</w:t>
      </w:r>
      <w:bookmarkEnd w:id="171"/>
      <w:r w:rsidRPr="00530474">
        <w:rPr>
          <w:rFonts w:ascii="Verdana" w:hAnsi="Verdana" w:cs="Arial"/>
          <w:bCs/>
          <w:kern w:val="28"/>
          <w:sz w:val="18"/>
          <w:szCs w:val="18"/>
        </w:rPr>
        <w:t xml:space="preserve"> </w:t>
      </w:r>
    </w:p>
    <w:p w14:paraId="111A34B5" w14:textId="77777777" w:rsidR="00530474" w:rsidRPr="00530474" w:rsidRDefault="00530474" w:rsidP="005E2CCF">
      <w:pPr>
        <w:spacing w:after="0" w:line="240" w:lineRule="auto"/>
        <w:rPr>
          <w:rFonts w:ascii="Verdana" w:hAnsi="Verdana" w:cs="Arial"/>
          <w:sz w:val="18"/>
          <w:szCs w:val="18"/>
          <w:lang w:eastAsia="en-US"/>
        </w:rPr>
      </w:pPr>
    </w:p>
    <w:p w14:paraId="3564BB34" w14:textId="6705AC70" w:rsidR="00530474" w:rsidRPr="00530474" w:rsidRDefault="00530474" w:rsidP="00530474">
      <w:pPr>
        <w:spacing w:after="0" w:line="240" w:lineRule="auto"/>
        <w:ind w:left="567"/>
        <w:jc w:val="both"/>
        <w:outlineLvl w:val="0"/>
        <w:rPr>
          <w:rFonts w:ascii="Verdana" w:hAnsi="Verdana" w:cs="Arial"/>
          <w:b/>
          <w:bCs/>
          <w:kern w:val="28"/>
          <w:sz w:val="18"/>
          <w:szCs w:val="18"/>
        </w:rPr>
      </w:pPr>
      <w:bookmarkStart w:id="172" w:name="_Toc175049205"/>
      <w:r w:rsidRPr="00530474">
        <w:rPr>
          <w:rFonts w:ascii="Verdana" w:hAnsi="Verdana" w:cs="Arial"/>
          <w:bCs/>
          <w:kern w:val="28"/>
          <w:sz w:val="18"/>
          <w:szCs w:val="18"/>
        </w:rPr>
        <w:t xml:space="preserve">Si producto de la revisión efectuada para la formalización de la contratación los documentos presentados por el proponente adjudicado existan observaciones, ENDE procederá de acuerdo al numeral </w:t>
      </w:r>
      <w:r w:rsidR="00CF35D4">
        <w:rPr>
          <w:rFonts w:ascii="Verdana" w:hAnsi="Verdana" w:cs="Arial"/>
          <w:bCs/>
          <w:kern w:val="28"/>
          <w:sz w:val="18"/>
          <w:szCs w:val="18"/>
        </w:rPr>
        <w:t>9</w:t>
      </w:r>
      <w:r w:rsidRPr="00530474">
        <w:rPr>
          <w:rFonts w:ascii="Verdana" w:hAnsi="Verdana" w:cs="Arial"/>
          <w:bCs/>
          <w:kern w:val="28"/>
          <w:sz w:val="18"/>
          <w:szCs w:val="18"/>
        </w:rPr>
        <w:t xml:space="preserve"> del presente documento. En caso de no subsanar las observaciones, se procederá a su descalificación y la adjudicación a la segunda propuesta mejor evaluada y así sucesivamente.</w:t>
      </w:r>
      <w:bookmarkEnd w:id="172"/>
      <w:r w:rsidRPr="00530474">
        <w:rPr>
          <w:rFonts w:ascii="Verdana" w:hAnsi="Verdana" w:cs="Arial"/>
          <w:bCs/>
          <w:kern w:val="28"/>
          <w:sz w:val="18"/>
          <w:szCs w:val="18"/>
        </w:rPr>
        <w:t xml:space="preserve"> </w:t>
      </w:r>
    </w:p>
    <w:p w14:paraId="746E7D40" w14:textId="77777777" w:rsidR="00530474" w:rsidRPr="00530474" w:rsidRDefault="00530474" w:rsidP="00530474">
      <w:pPr>
        <w:spacing w:after="0" w:line="240" w:lineRule="auto"/>
        <w:ind w:left="567"/>
        <w:rPr>
          <w:rFonts w:ascii="Verdana" w:hAnsi="Verdana"/>
          <w:sz w:val="18"/>
          <w:szCs w:val="18"/>
          <w:lang w:eastAsia="en-US"/>
        </w:rPr>
      </w:pPr>
    </w:p>
    <w:p w14:paraId="4DC7E567" w14:textId="77777777" w:rsidR="00530474" w:rsidRPr="005E2CCF" w:rsidRDefault="00530474" w:rsidP="00530474">
      <w:pPr>
        <w:spacing w:after="0" w:line="240" w:lineRule="auto"/>
        <w:ind w:left="567"/>
        <w:jc w:val="both"/>
        <w:outlineLvl w:val="0"/>
        <w:rPr>
          <w:rFonts w:ascii="Verdana" w:hAnsi="Verdana" w:cs="Arial"/>
          <w:bCs/>
          <w:kern w:val="28"/>
          <w:sz w:val="18"/>
          <w:szCs w:val="18"/>
        </w:rPr>
      </w:pPr>
      <w:bookmarkStart w:id="173" w:name="_Toc175049206"/>
      <w:r w:rsidRPr="005E2CCF">
        <w:rPr>
          <w:rFonts w:ascii="Verdana" w:hAnsi="Verdana" w:cs="Arial"/>
          <w:bCs/>
          <w:kern w:val="28"/>
          <w:sz w:val="18"/>
          <w:szCs w:val="18"/>
        </w:rPr>
        <w:t>En caso de convenirse anticipo, el proponente adjudicado deberá presentar la Garantía de Correcta Inversión de Anticipo, equivalente al cien por ciento (100%) del anticipo solicitado, dentro de los plazos previstos en el contrato.</w:t>
      </w:r>
      <w:bookmarkEnd w:id="173"/>
      <w:r w:rsidRPr="005E2CCF">
        <w:rPr>
          <w:rFonts w:ascii="Verdana" w:hAnsi="Verdana" w:cs="Arial"/>
          <w:bCs/>
          <w:kern w:val="28"/>
          <w:sz w:val="18"/>
          <w:szCs w:val="18"/>
        </w:rPr>
        <w:t xml:space="preserve"> </w:t>
      </w:r>
    </w:p>
    <w:p w14:paraId="08B882A7"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6F144599"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74" w:name="_Toc175049208"/>
      <w:r w:rsidRPr="00530474">
        <w:rPr>
          <w:rFonts w:ascii="Verdana" w:hAnsi="Verdana" w:cs="Arial"/>
          <w:bCs/>
          <w:kern w:val="28"/>
          <w:sz w:val="18"/>
          <w:szCs w:val="18"/>
        </w:rPr>
        <w:t>Para el caso de proponentes extranjeros establecidos en su país de origen, los documentos deben ser similares o equivalentes a los requeridos localmente.</w:t>
      </w:r>
      <w:bookmarkEnd w:id="174"/>
      <w:r w:rsidRPr="00530474">
        <w:rPr>
          <w:rFonts w:ascii="Verdana" w:hAnsi="Verdana" w:cs="Arial"/>
          <w:bCs/>
          <w:kern w:val="28"/>
          <w:sz w:val="18"/>
          <w:szCs w:val="18"/>
        </w:rPr>
        <w:t xml:space="preserve"> </w:t>
      </w:r>
    </w:p>
    <w:p w14:paraId="77BEE5E8"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422A452D" w14:textId="77777777" w:rsidR="00327250" w:rsidRDefault="00530474" w:rsidP="00327250">
      <w:pPr>
        <w:spacing w:line="240" w:lineRule="auto"/>
        <w:ind w:left="567"/>
        <w:jc w:val="both"/>
        <w:outlineLvl w:val="0"/>
        <w:rPr>
          <w:rFonts w:ascii="Verdana" w:hAnsi="Verdana" w:cs="Arial"/>
          <w:bCs/>
          <w:kern w:val="28"/>
          <w:sz w:val="18"/>
          <w:szCs w:val="18"/>
        </w:rPr>
      </w:pPr>
      <w:bookmarkStart w:id="175" w:name="_Toc175049209"/>
      <w:r w:rsidRPr="00530474">
        <w:rPr>
          <w:rFonts w:ascii="Verdana" w:hAnsi="Verdana" w:cs="Arial"/>
          <w:bCs/>
          <w:kern w:val="28"/>
          <w:sz w:val="18"/>
          <w:szCs w:val="18"/>
        </w:rPr>
        <w:t>Cuando el proponente adjudicado desista de forma expresa o tácita de suscribir el contrato, su propuesta será descalificada, procediéndose a la revisión de la siguiente propuesta mejor evaluada.</w:t>
      </w:r>
    </w:p>
    <w:p w14:paraId="7186E1B3" w14:textId="549F6EF6" w:rsid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En caso de que la justificación del desistimiento expreso no sea por causas de fuerza mayor, caso fortuito u otras causas ajenas a su voluntad debidamente justificadas y aceptadas por la entidad se informará al SICOES, de acuerdo a normativa vigente.</w:t>
      </w:r>
      <w:bookmarkEnd w:id="175"/>
      <w:r w:rsidRPr="00530474">
        <w:rPr>
          <w:rFonts w:ascii="Verdana" w:hAnsi="Verdana" w:cs="Arial"/>
          <w:bCs/>
          <w:kern w:val="28"/>
          <w:sz w:val="18"/>
          <w:szCs w:val="18"/>
        </w:rPr>
        <w:t xml:space="preserve">  </w:t>
      </w:r>
    </w:p>
    <w:p w14:paraId="2F202063" w14:textId="77777777" w:rsidR="005E2CCF" w:rsidRPr="00530474" w:rsidRDefault="005E2CCF" w:rsidP="00530474">
      <w:pPr>
        <w:spacing w:after="0" w:line="240" w:lineRule="auto"/>
        <w:ind w:left="567"/>
        <w:jc w:val="both"/>
        <w:outlineLvl w:val="0"/>
        <w:rPr>
          <w:rFonts w:ascii="Verdana" w:hAnsi="Verdana" w:cs="Arial"/>
          <w:bCs/>
          <w:kern w:val="28"/>
          <w:sz w:val="18"/>
          <w:szCs w:val="18"/>
        </w:rPr>
      </w:pPr>
    </w:p>
    <w:p w14:paraId="76F1840A"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76" w:name="_Toc175049210"/>
      <w:r w:rsidRPr="00530474">
        <w:rPr>
          <w:rFonts w:ascii="Verdana" w:hAnsi="Verdana" w:cs="Arial"/>
          <w:bCs/>
          <w:kern w:val="28"/>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bookmarkEnd w:id="176"/>
    </w:p>
    <w:p w14:paraId="2A637B41"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4A5A30D0" w14:textId="672A9D8A" w:rsidR="00530474" w:rsidRDefault="00530474" w:rsidP="00BA4C31">
      <w:pPr>
        <w:spacing w:after="0" w:line="240" w:lineRule="auto"/>
        <w:ind w:left="567"/>
        <w:jc w:val="both"/>
        <w:outlineLvl w:val="0"/>
        <w:rPr>
          <w:rFonts w:ascii="Verdana" w:hAnsi="Verdana" w:cs="Arial"/>
          <w:bCs/>
          <w:kern w:val="28"/>
          <w:sz w:val="18"/>
          <w:szCs w:val="18"/>
        </w:rPr>
      </w:pPr>
      <w:bookmarkStart w:id="177" w:name="_Toc175049211"/>
      <w:r w:rsidRPr="00530474">
        <w:rPr>
          <w:rFonts w:ascii="Verdana" w:hAnsi="Verdana" w:cs="Arial"/>
          <w:bCs/>
          <w:kern w:val="28"/>
          <w:sz w:val="18"/>
          <w:szCs w:val="18"/>
        </w:rPr>
        <w:t xml:space="preserve">Si la entidad notificara la </w:t>
      </w:r>
      <w:r w:rsidR="005E2CCF" w:rsidRPr="00530474">
        <w:rPr>
          <w:rFonts w:ascii="Verdana" w:hAnsi="Verdana" w:cs="Arial"/>
          <w:bCs/>
          <w:kern w:val="28"/>
          <w:sz w:val="18"/>
          <w:szCs w:val="18"/>
        </w:rPr>
        <w:t>adjudicación vencida</w:t>
      </w:r>
      <w:r w:rsidRPr="00530474">
        <w:rPr>
          <w:rFonts w:ascii="Verdana" w:hAnsi="Verdana" w:cs="Arial"/>
          <w:bCs/>
          <w:kern w:val="28"/>
          <w:sz w:val="18"/>
          <w:szCs w:val="18"/>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End w:id="177"/>
    </w:p>
    <w:p w14:paraId="010F86A4"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178" w:name="_Toc94725483"/>
      <w:bookmarkStart w:id="179" w:name="_Toc175049212"/>
      <w:r w:rsidRPr="00530474">
        <w:rPr>
          <w:rFonts w:ascii="Verdana" w:hAnsi="Verdana"/>
          <w:b/>
          <w:bCs/>
          <w:kern w:val="28"/>
          <w:sz w:val="18"/>
          <w:szCs w:val="18"/>
          <w:lang w:eastAsia="x-none"/>
        </w:rPr>
        <w:t>MODIFICACIONES AL CONTRATO</w:t>
      </w:r>
      <w:bookmarkEnd w:id="178"/>
      <w:bookmarkEnd w:id="179"/>
    </w:p>
    <w:p w14:paraId="4BACE458" w14:textId="77777777" w:rsidR="00530474" w:rsidRPr="00530474" w:rsidRDefault="00530474" w:rsidP="00530474">
      <w:pPr>
        <w:spacing w:after="0" w:line="240" w:lineRule="auto"/>
        <w:jc w:val="both"/>
        <w:rPr>
          <w:rFonts w:ascii="Verdana" w:hAnsi="Verdana" w:cs="Arial"/>
          <w:b/>
          <w:sz w:val="18"/>
          <w:szCs w:val="18"/>
          <w:lang w:eastAsia="en-US"/>
        </w:rPr>
      </w:pPr>
    </w:p>
    <w:p w14:paraId="42C0E899" w14:textId="77777777" w:rsidR="00530474" w:rsidRPr="00530474" w:rsidRDefault="00530474" w:rsidP="00530474">
      <w:pPr>
        <w:spacing w:after="0" w:line="240" w:lineRule="auto"/>
        <w:ind w:left="567"/>
        <w:jc w:val="both"/>
        <w:rPr>
          <w:rFonts w:ascii="Verdana" w:hAnsi="Verdana"/>
          <w:sz w:val="18"/>
          <w:szCs w:val="18"/>
          <w:lang w:eastAsia="es-BO"/>
        </w:rPr>
      </w:pPr>
      <w:r w:rsidRPr="00530474">
        <w:rPr>
          <w:rFonts w:ascii="Verdana" w:hAnsi="Verdana" w:cs="Arial"/>
          <w:sz w:val="18"/>
          <w:szCs w:val="18"/>
          <w:lang w:eastAsia="en-US"/>
        </w:rPr>
        <w:t>El</w:t>
      </w:r>
      <w:r w:rsidRPr="00530474">
        <w:rPr>
          <w:rFonts w:ascii="Verdana" w:hAnsi="Verdana"/>
          <w:sz w:val="18"/>
          <w:szCs w:val="18"/>
          <w:lang w:eastAsia="es-BO"/>
        </w:rPr>
        <w:t xml:space="preserve"> contrato podrá ser modificado mediante 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cuyos incrementos o disminuciones sumados no deberán exceder el diez por ciento (10%) del monto total original del contrato.</w:t>
      </w:r>
    </w:p>
    <w:p w14:paraId="75828197" w14:textId="77777777" w:rsidR="00530474" w:rsidRPr="00530474" w:rsidRDefault="00530474" w:rsidP="00530474">
      <w:pPr>
        <w:spacing w:after="60" w:line="240" w:lineRule="auto"/>
        <w:ind w:left="792"/>
        <w:jc w:val="both"/>
        <w:outlineLvl w:val="0"/>
        <w:rPr>
          <w:rFonts w:ascii="Verdana" w:hAnsi="Verdana" w:cs="Arial"/>
          <w:b/>
          <w:bCs/>
          <w:kern w:val="28"/>
          <w:sz w:val="18"/>
          <w:szCs w:val="18"/>
        </w:rPr>
      </w:pPr>
    </w:p>
    <w:p w14:paraId="2AB27F68" w14:textId="77777777" w:rsidR="00530474" w:rsidRPr="00530474" w:rsidRDefault="00530474" w:rsidP="00530474">
      <w:pPr>
        <w:spacing w:after="0" w:line="240" w:lineRule="auto"/>
        <w:jc w:val="center"/>
        <w:rPr>
          <w:rFonts w:ascii="Verdana" w:hAnsi="Verdana" w:cs="Arial"/>
          <w:sz w:val="18"/>
          <w:szCs w:val="18"/>
          <w:lang w:eastAsia="en-US"/>
        </w:rPr>
      </w:pPr>
      <w:r w:rsidRPr="00530474">
        <w:rPr>
          <w:rFonts w:ascii="Verdana" w:hAnsi="Verdana" w:cs="Arial"/>
          <w:b/>
          <w:sz w:val="18"/>
          <w:szCs w:val="18"/>
          <w:lang w:eastAsia="en-US"/>
        </w:rPr>
        <w:t>ENTREGA DE BIENES Y CIERRE DEL CONTRATO</w:t>
      </w:r>
    </w:p>
    <w:p w14:paraId="1CCE94DF"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180" w:name="_Toc94725485"/>
      <w:bookmarkStart w:id="181" w:name="_Toc175049213"/>
      <w:r w:rsidRPr="00530474">
        <w:rPr>
          <w:rFonts w:ascii="Verdana" w:hAnsi="Verdana"/>
          <w:b/>
          <w:bCs/>
          <w:kern w:val="28"/>
          <w:sz w:val="18"/>
          <w:szCs w:val="18"/>
          <w:lang w:eastAsia="x-none"/>
        </w:rPr>
        <w:t>ENTREGA DE BIENES</w:t>
      </w:r>
      <w:bookmarkEnd w:id="180"/>
      <w:bookmarkEnd w:id="181"/>
      <w:r w:rsidRPr="00530474">
        <w:rPr>
          <w:rFonts w:ascii="Verdana" w:hAnsi="Verdana"/>
          <w:b/>
          <w:bCs/>
          <w:kern w:val="28"/>
          <w:sz w:val="18"/>
          <w:szCs w:val="18"/>
          <w:lang w:eastAsia="x-none"/>
        </w:rPr>
        <w:t xml:space="preserve"> </w:t>
      </w:r>
    </w:p>
    <w:p w14:paraId="3C31EB8E" w14:textId="77777777" w:rsidR="00530474" w:rsidRPr="00530474" w:rsidRDefault="00530474" w:rsidP="00530474">
      <w:pPr>
        <w:tabs>
          <w:tab w:val="left" w:pos="567"/>
        </w:tabs>
        <w:spacing w:after="0" w:line="240" w:lineRule="auto"/>
        <w:ind w:left="567" w:hanging="567"/>
        <w:jc w:val="both"/>
        <w:rPr>
          <w:rFonts w:ascii="Verdana" w:hAnsi="Verdana" w:cs="Arial"/>
          <w:sz w:val="18"/>
          <w:szCs w:val="18"/>
          <w:lang w:eastAsia="en-US"/>
        </w:rPr>
      </w:pPr>
    </w:p>
    <w:p w14:paraId="6226776F" w14:textId="77777777" w:rsidR="00530474" w:rsidRDefault="00530474" w:rsidP="00530474">
      <w:pPr>
        <w:tabs>
          <w:tab w:val="left" w:pos="567"/>
        </w:tabs>
        <w:spacing w:after="0" w:line="240" w:lineRule="auto"/>
        <w:ind w:left="567" w:hanging="567"/>
        <w:jc w:val="both"/>
        <w:rPr>
          <w:rFonts w:ascii="Verdana" w:hAnsi="Verdana" w:cs="Arial"/>
          <w:sz w:val="18"/>
          <w:szCs w:val="18"/>
          <w:lang w:eastAsia="en-US"/>
        </w:rPr>
      </w:pPr>
      <w:r w:rsidRPr="00530474">
        <w:rPr>
          <w:rFonts w:ascii="Verdana" w:hAnsi="Verdana" w:cs="Arial"/>
          <w:sz w:val="18"/>
          <w:szCs w:val="18"/>
          <w:lang w:eastAsia="en-US"/>
        </w:rPr>
        <w:tab/>
        <w:t>La entrega de bienes debe ser efectuada cumpliendo con las estipulaciones del contrato suscrito y las Especificaciones Técnicas contenidas en el presente documento, sujetas a la conformidad por la comisión de recepción de la entidad contratante respecto a las condiciones de entrega y otros.</w:t>
      </w:r>
    </w:p>
    <w:p w14:paraId="4CAB2FA4" w14:textId="77777777" w:rsidR="0068689E" w:rsidRPr="00530474" w:rsidRDefault="0068689E" w:rsidP="00530474">
      <w:pPr>
        <w:tabs>
          <w:tab w:val="left" w:pos="567"/>
        </w:tabs>
        <w:spacing w:after="0" w:line="240" w:lineRule="auto"/>
        <w:ind w:left="567" w:hanging="567"/>
        <w:jc w:val="both"/>
        <w:rPr>
          <w:rFonts w:ascii="Verdana" w:hAnsi="Verdana" w:cs="Arial"/>
          <w:sz w:val="18"/>
          <w:szCs w:val="18"/>
          <w:lang w:eastAsia="en-US"/>
        </w:rPr>
      </w:pPr>
    </w:p>
    <w:p w14:paraId="78C0B6C9" w14:textId="77777777" w:rsidR="00530474" w:rsidRPr="00530474" w:rsidRDefault="00530474" w:rsidP="00A25DF7">
      <w:pPr>
        <w:numPr>
          <w:ilvl w:val="0"/>
          <w:numId w:val="36"/>
        </w:numPr>
        <w:tabs>
          <w:tab w:val="left" w:pos="567"/>
        </w:tabs>
        <w:spacing w:before="240" w:after="60" w:line="240" w:lineRule="auto"/>
        <w:ind w:left="567" w:hanging="567"/>
        <w:outlineLvl w:val="0"/>
        <w:rPr>
          <w:rFonts w:ascii="Verdana" w:hAnsi="Verdana"/>
          <w:b/>
          <w:bCs/>
          <w:kern w:val="28"/>
          <w:sz w:val="18"/>
          <w:szCs w:val="18"/>
          <w:lang w:eastAsia="x-none"/>
        </w:rPr>
      </w:pPr>
      <w:bookmarkStart w:id="182" w:name="_Toc94725486"/>
      <w:bookmarkStart w:id="183" w:name="_Toc175049214"/>
      <w:r w:rsidRPr="00530474">
        <w:rPr>
          <w:rFonts w:ascii="Verdana" w:hAnsi="Verdana"/>
          <w:b/>
          <w:bCs/>
          <w:kern w:val="28"/>
          <w:sz w:val="18"/>
          <w:szCs w:val="18"/>
          <w:lang w:eastAsia="x-none"/>
        </w:rPr>
        <w:lastRenderedPageBreak/>
        <w:t>CIERRE DEL CONTRATO</w:t>
      </w:r>
      <w:bookmarkEnd w:id="182"/>
      <w:bookmarkEnd w:id="183"/>
      <w:r w:rsidRPr="00530474">
        <w:rPr>
          <w:rFonts w:ascii="Verdana" w:hAnsi="Verdana"/>
          <w:b/>
          <w:bCs/>
          <w:kern w:val="28"/>
          <w:sz w:val="18"/>
          <w:szCs w:val="18"/>
          <w:lang w:eastAsia="x-none"/>
        </w:rPr>
        <w:t xml:space="preserve"> </w:t>
      </w:r>
    </w:p>
    <w:p w14:paraId="14313894" w14:textId="77777777" w:rsidR="00530474" w:rsidRPr="00530474" w:rsidRDefault="00530474" w:rsidP="00530474">
      <w:pPr>
        <w:tabs>
          <w:tab w:val="left" w:pos="567"/>
        </w:tabs>
        <w:spacing w:after="0" w:line="240" w:lineRule="auto"/>
        <w:ind w:left="567" w:hanging="567"/>
        <w:jc w:val="both"/>
        <w:rPr>
          <w:rFonts w:ascii="Times New Roman" w:hAnsi="Times New Roman" w:cs="Arial"/>
          <w:b/>
          <w:sz w:val="18"/>
          <w:szCs w:val="18"/>
          <w:lang w:eastAsia="en-US"/>
        </w:rPr>
      </w:pPr>
    </w:p>
    <w:p w14:paraId="3F544D79"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El cierre del contrato procederá ante la terminación por cumplimiento o por resolución de contrato, conforme las previsiones establecidas en el contrato. </w:t>
      </w:r>
      <w:r w:rsidRPr="00530474">
        <w:rPr>
          <w:rFonts w:ascii="Verdana" w:hAnsi="Verdana" w:cs="Arial"/>
          <w:bCs/>
          <w:sz w:val="18"/>
          <w:szCs w:val="18"/>
          <w:lang w:eastAsia="en-US"/>
        </w:rPr>
        <w:t>Para ambos casos la entidad y el proveedor precederán a realizar la liquidación del contrato.</w:t>
      </w:r>
    </w:p>
    <w:p w14:paraId="202CEE48"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p>
    <w:p w14:paraId="76BDF308"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En caso de terminación por cumplimiento, una vez concluida la liquidación del contrato, la entidad deberá emitir el Certificado de Cumplimiento de Contrato.</w:t>
      </w:r>
    </w:p>
    <w:p w14:paraId="7021608E" w14:textId="77777777" w:rsidR="00530474" w:rsidRPr="00530474" w:rsidRDefault="00530474" w:rsidP="00530474">
      <w:pPr>
        <w:tabs>
          <w:tab w:val="left" w:pos="567"/>
        </w:tabs>
        <w:spacing w:after="0" w:line="240" w:lineRule="auto"/>
        <w:jc w:val="center"/>
        <w:rPr>
          <w:rFonts w:ascii="Verdana" w:hAnsi="Verdana" w:cs="Arial"/>
          <w:sz w:val="18"/>
          <w:szCs w:val="18"/>
          <w:lang w:eastAsia="en-US"/>
        </w:rPr>
      </w:pPr>
    </w:p>
    <w:p w14:paraId="5A62CBF5" w14:textId="77777777" w:rsidR="00530474" w:rsidRPr="00530474" w:rsidRDefault="00530474" w:rsidP="00530474">
      <w:pPr>
        <w:spacing w:after="0" w:line="240" w:lineRule="auto"/>
        <w:jc w:val="center"/>
        <w:rPr>
          <w:rFonts w:ascii="Verdana" w:hAnsi="Verdana"/>
          <w:b/>
          <w:sz w:val="18"/>
          <w:szCs w:val="18"/>
          <w:lang w:eastAsia="en-US"/>
        </w:rPr>
      </w:pPr>
      <w:r w:rsidRPr="00530474">
        <w:rPr>
          <w:rFonts w:ascii="Verdana" w:hAnsi="Verdana"/>
          <w:b/>
          <w:sz w:val="18"/>
          <w:szCs w:val="18"/>
          <w:lang w:eastAsia="en-US"/>
        </w:rPr>
        <w:t>GLOSARIO DE TÉRMINOS</w:t>
      </w:r>
    </w:p>
    <w:p w14:paraId="1B375CA9" w14:textId="77777777" w:rsidR="00530474" w:rsidRPr="00530474" w:rsidRDefault="00530474" w:rsidP="00530474">
      <w:pPr>
        <w:spacing w:after="0" w:line="240" w:lineRule="auto"/>
        <w:jc w:val="center"/>
        <w:rPr>
          <w:rFonts w:ascii="Times New Roman" w:hAnsi="Times New Roman"/>
          <w:sz w:val="20"/>
          <w:szCs w:val="20"/>
          <w:lang w:eastAsia="en-US"/>
        </w:rPr>
      </w:pPr>
    </w:p>
    <w:p w14:paraId="35EA6D07"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Bienes Recurrentes:</w:t>
      </w:r>
      <w:r w:rsidRPr="00530474">
        <w:rPr>
          <w:rFonts w:ascii="Verdana" w:hAnsi="Verdana" w:cs="Arial"/>
          <w:sz w:val="18"/>
          <w:szCs w:val="18"/>
          <w:lang w:eastAsia="en-US"/>
        </w:rPr>
        <w:t xml:space="preserve"> Son bienes que la entidad requiere de manera ininterrumpida para el cumplimiento de sus funciones.</w:t>
      </w:r>
    </w:p>
    <w:p w14:paraId="7D6570C4"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37A41D7E"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Certificado de Cumplimiento de Contrato:</w:t>
      </w:r>
      <w:r w:rsidRPr="00530474">
        <w:rPr>
          <w:rFonts w:ascii="Verdana" w:hAnsi="Verdana" w:cs="Arial"/>
          <w:sz w:val="18"/>
          <w:szCs w:val="18"/>
          <w:lang w:eastAsia="en-US"/>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2E0C4237"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275510D9"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Contratante:</w:t>
      </w:r>
      <w:r w:rsidRPr="00530474">
        <w:rPr>
          <w:rFonts w:ascii="Verdana" w:hAnsi="Verdana" w:cs="Arial"/>
          <w:sz w:val="18"/>
          <w:szCs w:val="18"/>
          <w:lang w:eastAsia="en-US"/>
        </w:rPr>
        <w:t xml:space="preserve"> Se designa a la persona o institución de derecho público que una vez realizada la convocatoria pública y adjudicada la adquisición, se convierte en parte contractual del mismo.</w:t>
      </w:r>
    </w:p>
    <w:p w14:paraId="057418A5"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51E2342D"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Convocante:</w:t>
      </w:r>
      <w:r w:rsidRPr="00530474">
        <w:rPr>
          <w:rFonts w:ascii="Verdana" w:hAnsi="Verdana" w:cs="Arial"/>
          <w:sz w:val="18"/>
          <w:szCs w:val="18"/>
          <w:lang w:eastAsia="en-US"/>
        </w:rPr>
        <w:t xml:space="preserve"> Se designa a la persona o institución de derecho público que requiere la adquisición de bienes y realiza la convocatoria pública.</w:t>
      </w:r>
    </w:p>
    <w:p w14:paraId="6DF89210"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74086958"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Desistimiento: </w:t>
      </w:r>
      <w:r w:rsidRPr="00530474">
        <w:rPr>
          <w:rFonts w:ascii="Verdana" w:hAnsi="Verdana" w:cs="Arial"/>
          <w:sz w:val="18"/>
          <w:szCs w:val="18"/>
          <w:lang w:eastAsia="en-US"/>
        </w:rPr>
        <w:t>Renuncia expresa o tácita por voluntad del proponente adjudicado, de formalizar la contratación, que no es consecuencia de causas de fuerza mayor y/o caso fortuito.</w:t>
      </w:r>
    </w:p>
    <w:p w14:paraId="7BAE638F" w14:textId="77777777" w:rsidR="00530474" w:rsidRPr="00530474" w:rsidRDefault="00530474" w:rsidP="00530474">
      <w:pPr>
        <w:spacing w:after="0" w:line="240" w:lineRule="auto"/>
        <w:ind w:left="567"/>
        <w:jc w:val="both"/>
        <w:rPr>
          <w:rFonts w:ascii="Verdana" w:hAnsi="Verdana" w:cs="Arial"/>
          <w:b/>
          <w:sz w:val="18"/>
          <w:szCs w:val="18"/>
          <w:lang w:eastAsia="en-US"/>
        </w:rPr>
      </w:pPr>
      <w:r w:rsidRPr="00530474">
        <w:rPr>
          <w:rFonts w:ascii="Verdana" w:hAnsi="Verdana" w:cs="Arial"/>
          <w:b/>
          <w:sz w:val="18"/>
          <w:szCs w:val="18"/>
          <w:lang w:eastAsia="en-US"/>
        </w:rPr>
        <w:t xml:space="preserve">Monto del Contrato: </w:t>
      </w:r>
      <w:r w:rsidRPr="00530474">
        <w:rPr>
          <w:rFonts w:ascii="Verdana" w:hAnsi="Verdana" w:cs="Arial"/>
          <w:sz w:val="18"/>
          <w:szCs w:val="18"/>
          <w:lang w:eastAsia="en-US"/>
        </w:rPr>
        <w:t>Es el precio establecido en la Resolución de Adjudicación, plasmado en el contrato que puede ser modificado con posterioridad de conformidad con las disposiciones del Contrato.</w:t>
      </w:r>
    </w:p>
    <w:p w14:paraId="6C2E5D49"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49BD9F7F"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Proponente:</w:t>
      </w:r>
      <w:r w:rsidRPr="00530474">
        <w:rPr>
          <w:rFonts w:ascii="Verdana" w:hAnsi="Verdana" w:cs="Arial"/>
          <w:sz w:val="18"/>
          <w:szCs w:val="18"/>
          <w:lang w:eastAsia="en-US"/>
        </w:rPr>
        <w:t xml:space="preserve"> Es la persona jurídica que muestra interés en participar en la Licitación Pública.  En una segunda instancia, es la persona jurídica que presenta una propuesta dentro de la Licitación Pública.</w:t>
      </w:r>
    </w:p>
    <w:p w14:paraId="0A9CAD39"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37AE0E44"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Proponente Nacional: </w:t>
      </w:r>
      <w:r w:rsidRPr="00530474">
        <w:rPr>
          <w:rFonts w:ascii="Verdana" w:hAnsi="Verdana" w:cs="Arial"/>
          <w:sz w:val="18"/>
          <w:szCs w:val="18"/>
          <w:lang w:eastAsia="en-US"/>
        </w:rPr>
        <w:t>Persona jurídica</w:t>
      </w:r>
      <w:r w:rsidRPr="00530474">
        <w:rPr>
          <w:rFonts w:ascii="Verdana" w:hAnsi="Verdana" w:cs="Arial"/>
          <w:b/>
          <w:sz w:val="18"/>
          <w:szCs w:val="18"/>
          <w:lang w:eastAsia="en-US"/>
        </w:rPr>
        <w:t xml:space="preserve"> </w:t>
      </w:r>
      <w:r w:rsidRPr="00530474">
        <w:rPr>
          <w:rFonts w:ascii="Verdana" w:hAnsi="Verdana" w:cs="Arial"/>
          <w:sz w:val="18"/>
          <w:szCs w:val="18"/>
          <w:lang w:eastAsia="en-US"/>
        </w:rPr>
        <w:t>constituida en Bolivia y cuya mayoría de capital sea de titularidad de personas naturales bolivianas, reflejándose en la dirección y control de la persona jurídica.</w:t>
      </w:r>
    </w:p>
    <w:p w14:paraId="2B662723" w14:textId="77777777" w:rsidR="00530474" w:rsidRPr="00530474" w:rsidRDefault="00530474" w:rsidP="00530474">
      <w:pPr>
        <w:spacing w:after="0" w:line="240" w:lineRule="auto"/>
        <w:ind w:left="567"/>
        <w:jc w:val="both"/>
        <w:rPr>
          <w:rFonts w:ascii="Verdana" w:hAnsi="Verdana" w:cs="Arial"/>
          <w:sz w:val="18"/>
          <w:szCs w:val="18"/>
          <w:lang w:eastAsia="en-US"/>
        </w:rPr>
      </w:pPr>
    </w:p>
    <w:p w14:paraId="08F83ACA" w14:textId="77777777" w:rsidR="00530474" w:rsidRDefault="00530474" w:rsidP="00327250">
      <w:pPr>
        <w:spacing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Proponente Extranjero: </w:t>
      </w:r>
      <w:r w:rsidRPr="00530474">
        <w:rPr>
          <w:rFonts w:ascii="Verdana" w:hAnsi="Verdana" w:cs="Arial"/>
          <w:sz w:val="18"/>
          <w:szCs w:val="18"/>
          <w:lang w:eastAsia="en-US"/>
        </w:rPr>
        <w:t>Persona jurídica</w:t>
      </w:r>
      <w:r w:rsidRPr="00530474">
        <w:rPr>
          <w:rFonts w:ascii="Verdana" w:hAnsi="Verdana" w:cs="Arial"/>
          <w:b/>
          <w:sz w:val="18"/>
          <w:szCs w:val="18"/>
          <w:lang w:eastAsia="en-US"/>
        </w:rPr>
        <w:t xml:space="preserve"> </w:t>
      </w:r>
      <w:r w:rsidRPr="00530474">
        <w:rPr>
          <w:rFonts w:ascii="Verdana" w:hAnsi="Verdana" w:cs="Arial"/>
          <w:sz w:val="18"/>
          <w:szCs w:val="18"/>
          <w:lang w:eastAsia="en-US"/>
        </w:rPr>
        <w:t>que no cumple con las condiciones para considerarse proponente nacional. En caso de Asociaciones Accidentales estas serán consideradas proponentes extranjeros si no existe participación alguna de empresas nacionales.</w:t>
      </w:r>
    </w:p>
    <w:p w14:paraId="3F188612" w14:textId="77777777" w:rsidR="0068689E" w:rsidRDefault="0068689E" w:rsidP="00327250">
      <w:pPr>
        <w:spacing w:line="240" w:lineRule="auto"/>
        <w:ind w:left="567"/>
        <w:jc w:val="both"/>
        <w:rPr>
          <w:rFonts w:ascii="Verdana" w:hAnsi="Verdana" w:cs="Arial"/>
          <w:sz w:val="18"/>
          <w:szCs w:val="18"/>
          <w:lang w:eastAsia="en-US"/>
        </w:rPr>
      </w:pPr>
    </w:p>
    <w:p w14:paraId="0EC23AFA" w14:textId="77777777" w:rsidR="0068689E" w:rsidRDefault="0068689E" w:rsidP="00327250">
      <w:pPr>
        <w:spacing w:line="240" w:lineRule="auto"/>
        <w:ind w:left="567"/>
        <w:jc w:val="both"/>
        <w:rPr>
          <w:rFonts w:ascii="Verdana" w:hAnsi="Verdana" w:cs="Arial"/>
          <w:sz w:val="18"/>
          <w:szCs w:val="18"/>
          <w:lang w:eastAsia="en-US"/>
        </w:rPr>
      </w:pPr>
    </w:p>
    <w:p w14:paraId="2F29E96E" w14:textId="77777777" w:rsidR="0068689E" w:rsidRDefault="0068689E" w:rsidP="00327250">
      <w:pPr>
        <w:spacing w:line="240" w:lineRule="auto"/>
        <w:ind w:left="567"/>
        <w:jc w:val="both"/>
        <w:rPr>
          <w:rFonts w:ascii="Verdana" w:hAnsi="Verdana" w:cs="Arial"/>
          <w:sz w:val="18"/>
          <w:szCs w:val="18"/>
          <w:lang w:eastAsia="en-US"/>
        </w:rPr>
      </w:pPr>
    </w:p>
    <w:p w14:paraId="1DF70C50" w14:textId="77777777" w:rsidR="0068689E" w:rsidRDefault="0068689E" w:rsidP="00327250">
      <w:pPr>
        <w:spacing w:line="240" w:lineRule="auto"/>
        <w:ind w:left="567"/>
        <w:jc w:val="both"/>
        <w:rPr>
          <w:rFonts w:ascii="Verdana" w:hAnsi="Verdana" w:cs="Arial"/>
          <w:sz w:val="18"/>
          <w:szCs w:val="18"/>
          <w:lang w:eastAsia="en-US"/>
        </w:rPr>
      </w:pPr>
    </w:p>
    <w:p w14:paraId="28F611F4" w14:textId="77777777" w:rsidR="0068689E" w:rsidRDefault="0068689E" w:rsidP="00327250">
      <w:pPr>
        <w:spacing w:line="240" w:lineRule="auto"/>
        <w:ind w:left="567"/>
        <w:jc w:val="both"/>
        <w:rPr>
          <w:rFonts w:ascii="Verdana" w:hAnsi="Verdana" w:cs="Arial"/>
          <w:sz w:val="18"/>
          <w:szCs w:val="18"/>
          <w:lang w:eastAsia="en-US"/>
        </w:rPr>
      </w:pPr>
    </w:p>
    <w:p w14:paraId="734B1F08" w14:textId="77777777" w:rsidR="0068689E" w:rsidRDefault="0068689E" w:rsidP="00327250">
      <w:pPr>
        <w:spacing w:line="240" w:lineRule="auto"/>
        <w:ind w:left="567"/>
        <w:jc w:val="both"/>
        <w:rPr>
          <w:rFonts w:ascii="Verdana" w:hAnsi="Verdana" w:cs="Arial"/>
          <w:sz w:val="18"/>
          <w:szCs w:val="18"/>
          <w:lang w:eastAsia="en-US"/>
        </w:rPr>
      </w:pPr>
    </w:p>
    <w:p w14:paraId="276D84B6" w14:textId="77777777" w:rsidR="0068689E" w:rsidRDefault="0068689E" w:rsidP="00327250">
      <w:pPr>
        <w:spacing w:line="240" w:lineRule="auto"/>
        <w:ind w:left="567"/>
        <w:jc w:val="both"/>
        <w:rPr>
          <w:rFonts w:ascii="Verdana" w:hAnsi="Verdana" w:cs="Arial"/>
          <w:sz w:val="18"/>
          <w:szCs w:val="18"/>
          <w:lang w:eastAsia="en-US"/>
        </w:rPr>
      </w:pPr>
    </w:p>
    <w:p w14:paraId="368DA9AC" w14:textId="77777777" w:rsidR="0068689E" w:rsidRDefault="0068689E" w:rsidP="00327250">
      <w:pPr>
        <w:spacing w:line="240" w:lineRule="auto"/>
        <w:ind w:left="567"/>
        <w:jc w:val="both"/>
        <w:rPr>
          <w:rFonts w:ascii="Verdana" w:hAnsi="Verdana" w:cs="Arial"/>
          <w:sz w:val="18"/>
          <w:szCs w:val="18"/>
          <w:lang w:eastAsia="en-US"/>
        </w:rPr>
      </w:pPr>
    </w:p>
    <w:p w14:paraId="7E750020" w14:textId="77777777" w:rsidR="0068689E" w:rsidRDefault="0068689E" w:rsidP="00327250">
      <w:pPr>
        <w:spacing w:line="240" w:lineRule="auto"/>
        <w:ind w:left="567"/>
        <w:jc w:val="both"/>
        <w:rPr>
          <w:rFonts w:ascii="Verdana" w:hAnsi="Verdana" w:cs="Arial"/>
          <w:sz w:val="18"/>
          <w:szCs w:val="18"/>
          <w:lang w:eastAsia="en-US"/>
        </w:rPr>
      </w:pPr>
    </w:p>
    <w:p w14:paraId="3FA255C3" w14:textId="77777777" w:rsidR="0068689E" w:rsidRDefault="0068689E" w:rsidP="00327250">
      <w:pPr>
        <w:spacing w:line="240" w:lineRule="auto"/>
        <w:ind w:left="567"/>
        <w:jc w:val="both"/>
        <w:rPr>
          <w:rFonts w:ascii="Verdana" w:hAnsi="Verdana" w:cs="Arial"/>
          <w:sz w:val="18"/>
          <w:szCs w:val="18"/>
          <w:lang w:eastAsia="en-US"/>
        </w:rPr>
      </w:pPr>
    </w:p>
    <w:p w14:paraId="734B40A1" w14:textId="77777777" w:rsidR="0068689E" w:rsidRDefault="0068689E" w:rsidP="00327250">
      <w:pPr>
        <w:spacing w:line="240" w:lineRule="auto"/>
        <w:ind w:left="567"/>
        <w:jc w:val="both"/>
        <w:rPr>
          <w:rFonts w:ascii="Verdana" w:hAnsi="Verdana" w:cs="Arial"/>
          <w:sz w:val="18"/>
          <w:szCs w:val="18"/>
          <w:lang w:eastAsia="en-US"/>
        </w:rPr>
      </w:pPr>
    </w:p>
    <w:p w14:paraId="3225642D" w14:textId="77777777" w:rsidR="007475EB" w:rsidRPr="007475EB" w:rsidRDefault="007475EB" w:rsidP="007475EB">
      <w:pPr>
        <w:keepNext/>
        <w:spacing w:after="0" w:line="240" w:lineRule="auto"/>
        <w:jc w:val="center"/>
        <w:outlineLvl w:val="7"/>
        <w:rPr>
          <w:rFonts w:ascii="Verdana" w:hAnsi="Verdana" w:cs="Arial"/>
          <w:b/>
          <w:sz w:val="18"/>
          <w:szCs w:val="18"/>
          <w:lang w:eastAsia="en-US"/>
        </w:rPr>
      </w:pPr>
      <w:r w:rsidRPr="007475EB">
        <w:rPr>
          <w:rFonts w:ascii="Verdana" w:hAnsi="Verdana" w:cs="Arial"/>
          <w:b/>
          <w:sz w:val="18"/>
          <w:szCs w:val="18"/>
          <w:lang w:eastAsia="en-US"/>
        </w:rPr>
        <w:lastRenderedPageBreak/>
        <w:t>PARTE II</w:t>
      </w:r>
    </w:p>
    <w:p w14:paraId="5F80F2B4" w14:textId="7EE6F422" w:rsidR="007475EB" w:rsidRDefault="007475EB" w:rsidP="007475EB">
      <w:pPr>
        <w:spacing w:after="0" w:line="240" w:lineRule="auto"/>
        <w:jc w:val="center"/>
        <w:rPr>
          <w:rFonts w:ascii="Verdana" w:hAnsi="Verdana" w:cs="Arial"/>
          <w:b/>
          <w:sz w:val="18"/>
          <w:szCs w:val="18"/>
          <w:lang w:eastAsia="en-US"/>
        </w:rPr>
      </w:pPr>
      <w:r w:rsidRPr="007475EB">
        <w:rPr>
          <w:rFonts w:ascii="Verdana" w:hAnsi="Verdana" w:cs="Arial"/>
          <w:b/>
          <w:sz w:val="18"/>
          <w:szCs w:val="18"/>
          <w:lang w:eastAsia="en-US"/>
        </w:rPr>
        <w:t>INFORMACIÓN TÉCNICA DE LA CONTRATACIÓN</w:t>
      </w:r>
    </w:p>
    <w:p w14:paraId="2EA89697" w14:textId="77777777" w:rsidR="002A0546" w:rsidRPr="007475EB" w:rsidRDefault="002A0546" w:rsidP="007475EB">
      <w:pPr>
        <w:spacing w:after="0" w:line="240" w:lineRule="auto"/>
        <w:jc w:val="center"/>
        <w:rPr>
          <w:rFonts w:ascii="Verdana" w:hAnsi="Verdana" w:cs="Arial"/>
          <w:b/>
          <w:sz w:val="18"/>
          <w:szCs w:val="18"/>
          <w:lang w:eastAsia="en-US"/>
        </w:rPr>
      </w:pPr>
    </w:p>
    <w:p w14:paraId="70EBD3DB" w14:textId="38B2CAF5" w:rsidR="007475EB" w:rsidRDefault="007475EB" w:rsidP="00A25DF7">
      <w:pPr>
        <w:numPr>
          <w:ilvl w:val="0"/>
          <w:numId w:val="36"/>
        </w:numPr>
        <w:tabs>
          <w:tab w:val="left" w:pos="567"/>
        </w:tabs>
        <w:spacing w:after="0" w:line="240" w:lineRule="auto"/>
        <w:ind w:left="709" w:hanging="709"/>
        <w:outlineLvl w:val="0"/>
        <w:rPr>
          <w:rFonts w:ascii="Verdana" w:hAnsi="Verdana"/>
          <w:b/>
          <w:bCs/>
          <w:kern w:val="28"/>
          <w:sz w:val="18"/>
          <w:szCs w:val="18"/>
          <w:lang w:eastAsia="x-none"/>
        </w:rPr>
      </w:pPr>
      <w:bookmarkStart w:id="184" w:name="_Toc94725487"/>
      <w:bookmarkStart w:id="185" w:name="_Toc175049215"/>
      <w:r w:rsidRPr="007475EB">
        <w:rPr>
          <w:rFonts w:ascii="Verdana" w:hAnsi="Verdana"/>
          <w:b/>
          <w:bCs/>
          <w:kern w:val="28"/>
          <w:sz w:val="18"/>
          <w:szCs w:val="18"/>
          <w:lang w:eastAsia="x-none"/>
        </w:rPr>
        <w:t>DATOS GENERALES DEL PROCESO DE CONTRATACIÓN</w:t>
      </w:r>
      <w:bookmarkEnd w:id="184"/>
      <w:bookmarkEnd w:id="185"/>
    </w:p>
    <w:p w14:paraId="3E20DCAA" w14:textId="77777777" w:rsidR="00B14408" w:rsidRDefault="00B14408" w:rsidP="00B14408">
      <w:pPr>
        <w:tabs>
          <w:tab w:val="left" w:pos="709"/>
        </w:tabs>
        <w:spacing w:after="0" w:line="240" w:lineRule="auto"/>
        <w:ind w:left="709"/>
        <w:outlineLvl w:val="0"/>
        <w:rPr>
          <w:rFonts w:ascii="Verdana" w:hAnsi="Verdana"/>
          <w:b/>
          <w:bCs/>
          <w:kern w:val="28"/>
          <w:sz w:val="18"/>
          <w:szCs w:val="18"/>
          <w:lang w:eastAsia="x-none"/>
        </w:rPr>
      </w:pPr>
    </w:p>
    <w:tbl>
      <w:tblPr>
        <w:tblW w:w="9908" w:type="dxa"/>
        <w:jc w:val="center"/>
        <w:tblLayout w:type="fixed"/>
        <w:tblLook w:val="04A0" w:firstRow="1" w:lastRow="0" w:firstColumn="1" w:lastColumn="0" w:noHBand="0" w:noVBand="1"/>
      </w:tblPr>
      <w:tblGrid>
        <w:gridCol w:w="264"/>
        <w:gridCol w:w="265"/>
        <w:gridCol w:w="266"/>
        <w:gridCol w:w="266"/>
        <w:gridCol w:w="59"/>
        <w:gridCol w:w="206"/>
        <w:gridCol w:w="217"/>
        <w:gridCol w:w="2"/>
        <w:gridCol w:w="53"/>
        <w:gridCol w:w="185"/>
        <w:gridCol w:w="2"/>
        <w:gridCol w:w="6"/>
        <w:gridCol w:w="43"/>
        <w:gridCol w:w="240"/>
        <w:gridCol w:w="75"/>
        <w:gridCol w:w="6"/>
        <w:gridCol w:w="275"/>
        <w:gridCol w:w="6"/>
        <w:gridCol w:w="2"/>
        <w:gridCol w:w="264"/>
        <w:gridCol w:w="7"/>
        <w:gridCol w:w="10"/>
        <w:gridCol w:w="259"/>
        <w:gridCol w:w="7"/>
        <w:gridCol w:w="6"/>
        <w:gridCol w:w="259"/>
        <w:gridCol w:w="7"/>
        <w:gridCol w:w="10"/>
        <w:gridCol w:w="252"/>
        <w:gridCol w:w="2"/>
        <w:gridCol w:w="7"/>
        <w:gridCol w:w="11"/>
        <w:gridCol w:w="248"/>
        <w:gridCol w:w="2"/>
        <w:gridCol w:w="7"/>
        <w:gridCol w:w="14"/>
        <w:gridCol w:w="247"/>
        <w:gridCol w:w="7"/>
        <w:gridCol w:w="14"/>
        <w:gridCol w:w="247"/>
        <w:gridCol w:w="7"/>
        <w:gridCol w:w="14"/>
        <w:gridCol w:w="243"/>
        <w:gridCol w:w="7"/>
        <w:gridCol w:w="18"/>
        <w:gridCol w:w="239"/>
        <w:gridCol w:w="7"/>
        <w:gridCol w:w="18"/>
        <w:gridCol w:w="239"/>
        <w:gridCol w:w="7"/>
        <w:gridCol w:w="18"/>
        <w:gridCol w:w="239"/>
        <w:gridCol w:w="7"/>
        <w:gridCol w:w="18"/>
        <w:gridCol w:w="89"/>
        <w:gridCol w:w="7"/>
        <w:gridCol w:w="113"/>
        <w:gridCol w:w="7"/>
        <w:gridCol w:w="48"/>
        <w:gridCol w:w="84"/>
        <w:gridCol w:w="7"/>
        <w:gridCol w:w="90"/>
        <w:gridCol w:w="7"/>
        <w:gridCol w:w="48"/>
        <w:gridCol w:w="236"/>
        <w:gridCol w:w="32"/>
        <w:gridCol w:w="7"/>
        <w:gridCol w:w="229"/>
        <w:gridCol w:w="7"/>
        <w:gridCol w:w="48"/>
        <w:gridCol w:w="181"/>
        <w:gridCol w:w="7"/>
        <w:gridCol w:w="48"/>
        <w:gridCol w:w="236"/>
        <w:gridCol w:w="248"/>
        <w:gridCol w:w="7"/>
        <w:gridCol w:w="229"/>
        <w:gridCol w:w="7"/>
        <w:gridCol w:w="48"/>
        <w:gridCol w:w="181"/>
        <w:gridCol w:w="7"/>
        <w:gridCol w:w="48"/>
        <w:gridCol w:w="236"/>
        <w:gridCol w:w="35"/>
        <w:gridCol w:w="7"/>
        <w:gridCol w:w="260"/>
        <w:gridCol w:w="7"/>
        <w:gridCol w:w="17"/>
        <w:gridCol w:w="242"/>
        <w:gridCol w:w="7"/>
        <w:gridCol w:w="18"/>
        <w:gridCol w:w="241"/>
        <w:gridCol w:w="7"/>
        <w:gridCol w:w="18"/>
        <w:gridCol w:w="241"/>
        <w:gridCol w:w="7"/>
        <w:gridCol w:w="18"/>
        <w:gridCol w:w="241"/>
        <w:gridCol w:w="7"/>
        <w:gridCol w:w="18"/>
        <w:gridCol w:w="266"/>
        <w:gridCol w:w="303"/>
      </w:tblGrid>
      <w:tr w:rsidR="007475EB" w:rsidRPr="007475EB" w14:paraId="7E64ADA7" w14:textId="77777777" w:rsidTr="000B48A7">
        <w:trPr>
          <w:trHeight w:val="284"/>
          <w:jc w:val="center"/>
        </w:trPr>
        <w:tc>
          <w:tcPr>
            <w:tcW w:w="9908" w:type="dxa"/>
            <w:gridSpan w:val="102"/>
            <w:tcBorders>
              <w:top w:val="single" w:sz="12" w:space="0" w:color="1F4E79"/>
              <w:left w:val="single" w:sz="12" w:space="0" w:color="1F4E79"/>
              <w:right w:val="single" w:sz="12" w:space="0" w:color="1F4E79"/>
            </w:tcBorders>
            <w:shd w:val="clear" w:color="auto" w:fill="1F4E79"/>
            <w:vAlign w:val="center"/>
          </w:tcPr>
          <w:p w14:paraId="215614B2" w14:textId="77777777" w:rsidR="007475EB" w:rsidRPr="007475EB" w:rsidRDefault="007475EB" w:rsidP="00A25DF7">
            <w:pPr>
              <w:numPr>
                <w:ilvl w:val="0"/>
                <w:numId w:val="50"/>
              </w:numPr>
              <w:spacing w:after="0" w:line="240" w:lineRule="auto"/>
              <w:ind w:left="176" w:hanging="176"/>
              <w:contextualSpacing/>
              <w:rPr>
                <w:rFonts w:ascii="Arial" w:eastAsia="Calibri" w:hAnsi="Arial" w:cs="Arial"/>
                <w:b/>
                <w:sz w:val="16"/>
                <w:szCs w:val="16"/>
                <w:lang w:eastAsia="en-US"/>
              </w:rPr>
            </w:pPr>
            <w:r w:rsidRPr="007475EB">
              <w:rPr>
                <w:rFonts w:ascii="Arial" w:eastAsia="Calibri" w:hAnsi="Arial" w:cs="Arial"/>
                <w:b/>
                <w:color w:val="FFFFFF"/>
                <w:sz w:val="16"/>
                <w:szCs w:val="16"/>
                <w:lang w:eastAsia="en-US"/>
              </w:rPr>
              <w:t>DATOS DEL PROCESOS DE CONTRATACIÓN</w:t>
            </w:r>
          </w:p>
        </w:tc>
      </w:tr>
      <w:tr w:rsidR="007475EB" w:rsidRPr="007475EB" w14:paraId="3FD28954" w14:textId="77777777" w:rsidTr="000B48A7">
        <w:trPr>
          <w:jc w:val="center"/>
        </w:trPr>
        <w:tc>
          <w:tcPr>
            <w:tcW w:w="9908" w:type="dxa"/>
            <w:gridSpan w:val="102"/>
            <w:tcBorders>
              <w:left w:val="single" w:sz="12" w:space="0" w:color="1F4E79"/>
              <w:right w:val="single" w:sz="12" w:space="0" w:color="1F4E79"/>
            </w:tcBorders>
            <w:shd w:val="clear" w:color="auto" w:fill="auto"/>
            <w:vAlign w:val="center"/>
          </w:tcPr>
          <w:p w14:paraId="7766DA53" w14:textId="77777777" w:rsidR="007475EB" w:rsidRPr="007475EB" w:rsidRDefault="007475EB" w:rsidP="007475EB">
            <w:pPr>
              <w:spacing w:after="0" w:line="240" w:lineRule="auto"/>
              <w:rPr>
                <w:rFonts w:ascii="Arial" w:eastAsia="Calibri" w:hAnsi="Arial" w:cs="Arial"/>
                <w:b/>
                <w:sz w:val="8"/>
                <w:szCs w:val="2"/>
                <w:lang w:eastAsia="en-US"/>
              </w:rPr>
            </w:pPr>
          </w:p>
        </w:tc>
      </w:tr>
      <w:tr w:rsidR="007475EB" w:rsidRPr="007475EB" w14:paraId="0A2FCC58" w14:textId="77777777" w:rsidTr="00A47C24">
        <w:trPr>
          <w:jc w:val="center"/>
        </w:trPr>
        <w:tc>
          <w:tcPr>
            <w:tcW w:w="1545" w:type="dxa"/>
            <w:gridSpan w:val="8"/>
            <w:tcBorders>
              <w:left w:val="single" w:sz="12" w:space="0" w:color="1F4E79"/>
              <w:right w:val="single" w:sz="4" w:space="0" w:color="auto"/>
            </w:tcBorders>
            <w:shd w:val="clear" w:color="auto" w:fill="auto"/>
            <w:vAlign w:val="center"/>
          </w:tcPr>
          <w:p w14:paraId="0AEB3A01"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Entidad</w:t>
            </w:r>
          </w:p>
        </w:tc>
        <w:tc>
          <w:tcPr>
            <w:tcW w:w="5640" w:type="dxa"/>
            <w:gridSpan w:val="67"/>
            <w:tcBorders>
              <w:top w:val="single" w:sz="4" w:space="0" w:color="auto"/>
              <w:left w:val="single" w:sz="4" w:space="0" w:color="auto"/>
              <w:bottom w:val="single" w:sz="4" w:space="0" w:color="auto"/>
              <w:right w:val="single" w:sz="4" w:space="0" w:color="auto"/>
            </w:tcBorders>
            <w:shd w:val="clear" w:color="auto" w:fill="DEEAF6"/>
          </w:tcPr>
          <w:p w14:paraId="7D1CEDB5" w14:textId="77777777" w:rsidR="007475EB" w:rsidRPr="007475EB" w:rsidRDefault="007475EB" w:rsidP="007475EB">
            <w:pPr>
              <w:spacing w:after="0" w:line="240" w:lineRule="auto"/>
              <w:rPr>
                <w:rFonts w:ascii="Arial" w:eastAsia="Calibri" w:hAnsi="Arial" w:cs="Arial"/>
                <w:sz w:val="18"/>
                <w:szCs w:val="18"/>
                <w:lang w:eastAsia="en-US"/>
              </w:rPr>
            </w:pPr>
            <w:r w:rsidRPr="007475EB">
              <w:rPr>
                <w:rFonts w:ascii="Arial" w:eastAsia="Calibri" w:hAnsi="Arial" w:cs="Arial"/>
                <w:sz w:val="18"/>
                <w:szCs w:val="18"/>
                <w:lang w:eastAsia="en-US"/>
              </w:rPr>
              <w:t>EMPRESA NACIONAL DE ELECTRICIDAD - ENDE</w:t>
            </w:r>
          </w:p>
        </w:tc>
        <w:tc>
          <w:tcPr>
            <w:tcW w:w="1331" w:type="dxa"/>
            <w:gridSpan w:val="14"/>
            <w:tcBorders>
              <w:left w:val="single" w:sz="4" w:space="0" w:color="auto"/>
              <w:right w:val="single" w:sz="4" w:space="0" w:color="auto"/>
            </w:tcBorders>
            <w:shd w:val="clear" w:color="auto" w:fill="auto"/>
          </w:tcPr>
          <w:p w14:paraId="59D8458B"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Gestión</w:t>
            </w:r>
          </w:p>
        </w:tc>
        <w:tc>
          <w:tcPr>
            <w:tcW w:w="798" w:type="dxa"/>
            <w:gridSpan w:val="9"/>
            <w:tcBorders>
              <w:top w:val="single" w:sz="4" w:space="0" w:color="auto"/>
              <w:bottom w:val="single" w:sz="4" w:space="0" w:color="auto"/>
              <w:right w:val="single" w:sz="4" w:space="0" w:color="auto"/>
            </w:tcBorders>
            <w:shd w:val="clear" w:color="auto" w:fill="DEEAF6"/>
          </w:tcPr>
          <w:p w14:paraId="58F0CB06" w14:textId="13618BF2"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202</w:t>
            </w:r>
            <w:r w:rsidR="00805B45">
              <w:rPr>
                <w:rFonts w:ascii="Arial" w:eastAsia="Calibri" w:hAnsi="Arial" w:cs="Arial"/>
                <w:sz w:val="16"/>
                <w:szCs w:val="16"/>
                <w:lang w:eastAsia="en-US"/>
              </w:rPr>
              <w:t>5</w:t>
            </w:r>
          </w:p>
        </w:tc>
        <w:tc>
          <w:tcPr>
            <w:tcW w:w="594" w:type="dxa"/>
            <w:gridSpan w:val="4"/>
            <w:tcBorders>
              <w:left w:val="single" w:sz="4" w:space="0" w:color="auto"/>
              <w:right w:val="single" w:sz="12" w:space="0" w:color="1F4E79"/>
            </w:tcBorders>
            <w:shd w:val="clear" w:color="auto" w:fill="auto"/>
          </w:tcPr>
          <w:p w14:paraId="28A983BE"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E832E5D" w14:textId="77777777" w:rsidTr="00A47C24">
        <w:trPr>
          <w:trHeight w:val="45"/>
          <w:jc w:val="center"/>
        </w:trPr>
        <w:tc>
          <w:tcPr>
            <w:tcW w:w="1545" w:type="dxa"/>
            <w:gridSpan w:val="8"/>
            <w:tcBorders>
              <w:left w:val="single" w:sz="12" w:space="0" w:color="1F4E79"/>
            </w:tcBorders>
            <w:shd w:val="clear" w:color="auto" w:fill="auto"/>
            <w:vAlign w:val="center"/>
          </w:tcPr>
          <w:p w14:paraId="66BF07E9" w14:textId="77777777" w:rsidR="007475EB" w:rsidRPr="007475EB" w:rsidRDefault="007475EB" w:rsidP="007475EB">
            <w:pPr>
              <w:spacing w:after="0" w:line="240" w:lineRule="auto"/>
              <w:jc w:val="right"/>
              <w:rPr>
                <w:rFonts w:ascii="Arial" w:eastAsia="Calibri" w:hAnsi="Arial" w:cs="Arial"/>
                <w:sz w:val="8"/>
                <w:szCs w:val="6"/>
                <w:lang w:eastAsia="en-US"/>
              </w:rPr>
            </w:pPr>
          </w:p>
        </w:tc>
        <w:tc>
          <w:tcPr>
            <w:tcW w:w="240" w:type="dxa"/>
            <w:gridSpan w:val="3"/>
            <w:tcBorders>
              <w:bottom w:val="single" w:sz="4" w:space="0" w:color="auto"/>
            </w:tcBorders>
            <w:shd w:val="clear" w:color="auto" w:fill="auto"/>
          </w:tcPr>
          <w:p w14:paraId="499F5B79" w14:textId="77777777" w:rsidR="007475EB" w:rsidRPr="007475EB" w:rsidRDefault="007475EB" w:rsidP="007475EB">
            <w:pPr>
              <w:spacing w:after="0" w:line="240" w:lineRule="auto"/>
              <w:rPr>
                <w:rFonts w:ascii="Arial" w:eastAsia="Calibri" w:hAnsi="Arial" w:cs="Arial"/>
                <w:sz w:val="6"/>
                <w:szCs w:val="6"/>
                <w:lang w:eastAsia="en-US"/>
              </w:rPr>
            </w:pPr>
          </w:p>
        </w:tc>
        <w:tc>
          <w:tcPr>
            <w:tcW w:w="364" w:type="dxa"/>
            <w:gridSpan w:val="4"/>
            <w:tcBorders>
              <w:bottom w:val="single" w:sz="4" w:space="0" w:color="auto"/>
            </w:tcBorders>
            <w:shd w:val="clear" w:color="auto" w:fill="auto"/>
          </w:tcPr>
          <w:p w14:paraId="01850508" w14:textId="77777777" w:rsidR="007475EB" w:rsidRPr="007475EB" w:rsidRDefault="007475EB" w:rsidP="007475EB">
            <w:pPr>
              <w:spacing w:after="0" w:line="240" w:lineRule="auto"/>
              <w:rPr>
                <w:rFonts w:ascii="Arial" w:eastAsia="Calibri" w:hAnsi="Arial" w:cs="Arial"/>
                <w:sz w:val="6"/>
                <w:szCs w:val="6"/>
                <w:lang w:eastAsia="en-US"/>
              </w:rPr>
            </w:pPr>
          </w:p>
        </w:tc>
        <w:tc>
          <w:tcPr>
            <w:tcW w:w="281" w:type="dxa"/>
            <w:gridSpan w:val="2"/>
            <w:tcBorders>
              <w:bottom w:val="single" w:sz="4" w:space="0" w:color="auto"/>
            </w:tcBorders>
            <w:shd w:val="clear" w:color="auto" w:fill="auto"/>
          </w:tcPr>
          <w:p w14:paraId="671EAFBD"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bottom w:val="single" w:sz="4" w:space="0" w:color="auto"/>
            </w:tcBorders>
            <w:shd w:val="clear" w:color="auto" w:fill="auto"/>
          </w:tcPr>
          <w:p w14:paraId="1F48C978" w14:textId="77777777" w:rsidR="007475EB" w:rsidRPr="007475EB" w:rsidRDefault="007475EB" w:rsidP="007475EB">
            <w:pPr>
              <w:spacing w:after="0" w:line="240" w:lineRule="auto"/>
              <w:rPr>
                <w:rFonts w:ascii="Arial" w:eastAsia="Calibri" w:hAnsi="Arial" w:cs="Arial"/>
                <w:sz w:val="6"/>
                <w:szCs w:val="6"/>
                <w:lang w:eastAsia="en-US"/>
              </w:rPr>
            </w:pPr>
          </w:p>
        </w:tc>
        <w:tc>
          <w:tcPr>
            <w:tcW w:w="276" w:type="dxa"/>
            <w:gridSpan w:val="3"/>
            <w:tcBorders>
              <w:bottom w:val="single" w:sz="4" w:space="0" w:color="auto"/>
            </w:tcBorders>
            <w:shd w:val="clear" w:color="auto" w:fill="auto"/>
          </w:tcPr>
          <w:p w14:paraId="4665BD6F"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bottom w:val="single" w:sz="4" w:space="0" w:color="auto"/>
            </w:tcBorders>
            <w:shd w:val="clear" w:color="auto" w:fill="auto"/>
          </w:tcPr>
          <w:p w14:paraId="4821380C" w14:textId="77777777" w:rsidR="007475EB" w:rsidRPr="007475EB" w:rsidRDefault="007475EB" w:rsidP="007475EB">
            <w:pPr>
              <w:spacing w:after="0" w:line="240" w:lineRule="auto"/>
              <w:rPr>
                <w:rFonts w:ascii="Arial" w:eastAsia="Calibri" w:hAnsi="Arial" w:cs="Arial"/>
                <w:sz w:val="6"/>
                <w:szCs w:val="6"/>
                <w:lang w:eastAsia="en-US"/>
              </w:rPr>
            </w:pPr>
          </w:p>
        </w:tc>
        <w:tc>
          <w:tcPr>
            <w:tcW w:w="271" w:type="dxa"/>
            <w:gridSpan w:val="4"/>
            <w:tcBorders>
              <w:bottom w:val="single" w:sz="4" w:space="0" w:color="auto"/>
            </w:tcBorders>
            <w:shd w:val="clear" w:color="auto" w:fill="auto"/>
          </w:tcPr>
          <w:p w14:paraId="3D6FED57"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4"/>
            <w:tcBorders>
              <w:bottom w:val="single" w:sz="4" w:space="0" w:color="auto"/>
            </w:tcBorders>
            <w:shd w:val="clear" w:color="auto" w:fill="auto"/>
          </w:tcPr>
          <w:p w14:paraId="09F0F94D"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7C98B884"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09EB8CFA"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2C8C1163"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1483D025"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1FD4D25E"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42971918" w14:textId="77777777" w:rsidR="007475EB" w:rsidRPr="007475EB" w:rsidRDefault="007475EB" w:rsidP="007475EB">
            <w:pPr>
              <w:spacing w:after="0" w:line="240" w:lineRule="auto"/>
              <w:rPr>
                <w:rFonts w:ascii="Arial" w:eastAsia="Calibri" w:hAnsi="Arial" w:cs="Arial"/>
                <w:sz w:val="6"/>
                <w:szCs w:val="6"/>
                <w:lang w:eastAsia="en-US"/>
              </w:rPr>
            </w:pPr>
          </w:p>
        </w:tc>
        <w:tc>
          <w:tcPr>
            <w:tcW w:w="234" w:type="dxa"/>
            <w:gridSpan w:val="5"/>
            <w:tcBorders>
              <w:bottom w:val="single" w:sz="4" w:space="0" w:color="auto"/>
            </w:tcBorders>
            <w:shd w:val="clear" w:color="auto" w:fill="auto"/>
          </w:tcPr>
          <w:p w14:paraId="39AA895B"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5"/>
            <w:tcBorders>
              <w:bottom w:val="single" w:sz="4" w:space="0" w:color="auto"/>
            </w:tcBorders>
            <w:shd w:val="clear" w:color="auto" w:fill="auto"/>
          </w:tcPr>
          <w:p w14:paraId="5E644784" w14:textId="77777777" w:rsidR="007475EB" w:rsidRPr="007475EB" w:rsidRDefault="007475EB" w:rsidP="007475EB">
            <w:pPr>
              <w:spacing w:after="0" w:line="240" w:lineRule="auto"/>
              <w:rPr>
                <w:rFonts w:ascii="Arial" w:eastAsia="Calibri" w:hAnsi="Arial" w:cs="Arial"/>
                <w:sz w:val="6"/>
                <w:szCs w:val="6"/>
                <w:lang w:eastAsia="en-US"/>
              </w:rPr>
            </w:pPr>
          </w:p>
        </w:tc>
        <w:tc>
          <w:tcPr>
            <w:tcW w:w="323" w:type="dxa"/>
            <w:gridSpan w:val="4"/>
            <w:tcBorders>
              <w:bottom w:val="single" w:sz="4" w:space="0" w:color="auto"/>
            </w:tcBorders>
            <w:shd w:val="clear" w:color="auto" w:fill="auto"/>
          </w:tcPr>
          <w:p w14:paraId="48187C87"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6E6E1E4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118BB44E" w14:textId="77777777" w:rsidR="007475EB" w:rsidRPr="007475EB" w:rsidRDefault="007475EB" w:rsidP="007475EB">
            <w:pPr>
              <w:spacing w:after="0" w:line="240" w:lineRule="auto"/>
              <w:rPr>
                <w:rFonts w:ascii="Arial" w:eastAsia="Calibri" w:hAnsi="Arial" w:cs="Arial"/>
                <w:sz w:val="6"/>
                <w:szCs w:val="6"/>
                <w:lang w:eastAsia="en-US"/>
              </w:rPr>
            </w:pPr>
          </w:p>
        </w:tc>
        <w:tc>
          <w:tcPr>
            <w:tcW w:w="539" w:type="dxa"/>
            <w:gridSpan w:val="4"/>
            <w:tcBorders>
              <w:bottom w:val="single" w:sz="4" w:space="0" w:color="auto"/>
            </w:tcBorders>
            <w:shd w:val="clear" w:color="auto" w:fill="auto"/>
          </w:tcPr>
          <w:p w14:paraId="3790BE39"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46DE58CA"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5B010D2E" w14:textId="77777777" w:rsidR="007475EB" w:rsidRPr="007475EB" w:rsidRDefault="007475EB" w:rsidP="007475EB">
            <w:pPr>
              <w:spacing w:after="0" w:line="240" w:lineRule="auto"/>
              <w:rPr>
                <w:rFonts w:ascii="Arial" w:eastAsia="Calibri" w:hAnsi="Arial" w:cs="Arial"/>
                <w:sz w:val="6"/>
                <w:szCs w:val="6"/>
                <w:lang w:eastAsia="en-US"/>
              </w:rPr>
            </w:pPr>
          </w:p>
        </w:tc>
        <w:tc>
          <w:tcPr>
            <w:tcW w:w="326" w:type="dxa"/>
            <w:gridSpan w:val="4"/>
            <w:tcBorders>
              <w:bottom w:val="single" w:sz="4" w:space="0" w:color="auto"/>
            </w:tcBorders>
            <w:shd w:val="clear" w:color="auto" w:fill="auto"/>
          </w:tcPr>
          <w:p w14:paraId="526388B5" w14:textId="77777777" w:rsidR="007475EB" w:rsidRPr="007475EB" w:rsidRDefault="007475EB" w:rsidP="007475EB">
            <w:pPr>
              <w:spacing w:after="0" w:line="240" w:lineRule="auto"/>
              <w:rPr>
                <w:rFonts w:ascii="Arial" w:eastAsia="Calibri" w:hAnsi="Arial" w:cs="Arial"/>
                <w:sz w:val="6"/>
                <w:szCs w:val="6"/>
                <w:lang w:eastAsia="en-US"/>
              </w:rPr>
            </w:pPr>
          </w:p>
        </w:tc>
        <w:tc>
          <w:tcPr>
            <w:tcW w:w="267" w:type="dxa"/>
            <w:gridSpan w:val="2"/>
            <w:tcBorders>
              <w:bottom w:val="single" w:sz="4" w:space="0" w:color="auto"/>
            </w:tcBorders>
            <w:shd w:val="clear" w:color="auto" w:fill="auto"/>
          </w:tcPr>
          <w:p w14:paraId="4F807047"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0D603C8C"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3FFF77CA"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46A34B50"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018D081E" w14:textId="77777777" w:rsidR="007475EB" w:rsidRPr="007475EB" w:rsidRDefault="007475EB" w:rsidP="007475EB">
            <w:pPr>
              <w:spacing w:after="0" w:line="240" w:lineRule="auto"/>
              <w:rPr>
                <w:rFonts w:ascii="Arial" w:eastAsia="Calibri" w:hAnsi="Arial" w:cs="Arial"/>
                <w:sz w:val="6"/>
                <w:szCs w:val="6"/>
                <w:lang w:eastAsia="en-US"/>
              </w:rPr>
            </w:pPr>
          </w:p>
        </w:tc>
        <w:tc>
          <w:tcPr>
            <w:tcW w:w="594" w:type="dxa"/>
            <w:gridSpan w:val="4"/>
            <w:tcBorders>
              <w:right w:val="single" w:sz="12" w:space="0" w:color="1F4E79"/>
            </w:tcBorders>
            <w:shd w:val="clear" w:color="auto" w:fill="auto"/>
          </w:tcPr>
          <w:p w14:paraId="1A7D2863" w14:textId="77777777" w:rsidR="007475EB" w:rsidRPr="007475EB" w:rsidRDefault="007475EB" w:rsidP="007475EB">
            <w:pPr>
              <w:spacing w:after="0" w:line="240" w:lineRule="auto"/>
              <w:rPr>
                <w:rFonts w:ascii="Arial" w:eastAsia="Calibri" w:hAnsi="Arial" w:cs="Arial"/>
                <w:sz w:val="6"/>
                <w:szCs w:val="6"/>
                <w:lang w:eastAsia="en-US"/>
              </w:rPr>
            </w:pPr>
          </w:p>
        </w:tc>
      </w:tr>
      <w:tr w:rsidR="007475EB" w:rsidRPr="007475EB" w14:paraId="759DA18F" w14:textId="77777777" w:rsidTr="00A47C24">
        <w:trPr>
          <w:trHeight w:val="45"/>
          <w:jc w:val="center"/>
        </w:trPr>
        <w:tc>
          <w:tcPr>
            <w:tcW w:w="1545" w:type="dxa"/>
            <w:gridSpan w:val="8"/>
            <w:tcBorders>
              <w:left w:val="single" w:sz="12" w:space="0" w:color="1F4E79"/>
              <w:right w:val="single" w:sz="4" w:space="0" w:color="auto"/>
            </w:tcBorders>
            <w:shd w:val="clear" w:color="auto" w:fill="auto"/>
            <w:vAlign w:val="center"/>
          </w:tcPr>
          <w:p w14:paraId="1996874F"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Objeto de la contratación</w:t>
            </w:r>
          </w:p>
        </w:tc>
        <w:tc>
          <w:tcPr>
            <w:tcW w:w="7769" w:type="dxa"/>
            <w:gridSpan w:val="90"/>
            <w:tcBorders>
              <w:top w:val="single" w:sz="4" w:space="0" w:color="auto"/>
              <w:left w:val="single" w:sz="4" w:space="0" w:color="auto"/>
              <w:bottom w:val="single" w:sz="4" w:space="0" w:color="auto"/>
              <w:right w:val="single" w:sz="4" w:space="0" w:color="auto"/>
            </w:tcBorders>
            <w:shd w:val="clear" w:color="auto" w:fill="DEEAF6"/>
          </w:tcPr>
          <w:p w14:paraId="3ED19181" w14:textId="204288D3" w:rsidR="007475EB" w:rsidRPr="007475EB" w:rsidRDefault="00077A3F" w:rsidP="007475EB">
            <w:pPr>
              <w:tabs>
                <w:tab w:val="left" w:pos="1634"/>
              </w:tabs>
              <w:spacing w:after="0" w:line="240" w:lineRule="auto"/>
              <w:jc w:val="both"/>
              <w:rPr>
                <w:rFonts w:ascii="Arial" w:eastAsia="Calibri" w:hAnsi="Arial" w:cs="Arial"/>
                <w:b/>
                <w:sz w:val="20"/>
                <w:szCs w:val="20"/>
                <w:lang w:eastAsia="en-US"/>
              </w:rPr>
            </w:pPr>
            <w:r>
              <w:rPr>
                <w:rFonts w:ascii="Arial" w:hAnsi="Arial" w:cs="Arial"/>
                <w:sz w:val="18"/>
                <w:szCs w:val="18"/>
                <w:lang w:eastAsia="en-US"/>
              </w:rPr>
              <w:t>SUMINISTRO</w:t>
            </w:r>
            <w:r w:rsidR="007475EB" w:rsidRPr="007475EB">
              <w:rPr>
                <w:rFonts w:ascii="Arial" w:hAnsi="Arial" w:cs="Arial"/>
                <w:sz w:val="18"/>
                <w:szCs w:val="18"/>
                <w:lang w:eastAsia="en-US"/>
              </w:rPr>
              <w:t xml:space="preserve"> DE REACTORES MONOFASICOS SHUNT PARA LA LINEA DE TRANSMISIÓN INTERCONEXIÓN DE IVIRIZU AL SIN PARA EL PROYECTO CONST. PLANTA DE GENERACIÓN HIDROELECTRICA IVIRIZU</w:t>
            </w:r>
            <w:r w:rsidR="007475EB" w:rsidRPr="007475EB">
              <w:rPr>
                <w:rFonts w:ascii="Arial" w:eastAsia="Calibri" w:hAnsi="Arial" w:cs="Arial"/>
                <w:b/>
                <w:sz w:val="20"/>
                <w:szCs w:val="20"/>
                <w:lang w:eastAsia="en-US"/>
              </w:rPr>
              <w:tab/>
            </w:r>
            <w:r w:rsidR="00C80E03">
              <w:rPr>
                <w:rFonts w:ascii="Arial" w:eastAsia="Calibri" w:hAnsi="Arial" w:cs="Arial"/>
                <w:b/>
                <w:sz w:val="20"/>
                <w:szCs w:val="20"/>
                <w:lang w:eastAsia="en-US"/>
              </w:rPr>
              <w:t xml:space="preserve"> </w:t>
            </w:r>
          </w:p>
        </w:tc>
        <w:tc>
          <w:tcPr>
            <w:tcW w:w="594" w:type="dxa"/>
            <w:gridSpan w:val="4"/>
            <w:tcBorders>
              <w:left w:val="single" w:sz="4" w:space="0" w:color="auto"/>
              <w:right w:val="single" w:sz="12" w:space="0" w:color="1F4E79"/>
            </w:tcBorders>
            <w:shd w:val="clear" w:color="auto" w:fill="auto"/>
          </w:tcPr>
          <w:p w14:paraId="08C7D75C"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0316DA8" w14:textId="77777777" w:rsidTr="00A47C24">
        <w:trPr>
          <w:trHeight w:val="45"/>
          <w:jc w:val="center"/>
        </w:trPr>
        <w:tc>
          <w:tcPr>
            <w:tcW w:w="1545" w:type="dxa"/>
            <w:gridSpan w:val="8"/>
            <w:tcBorders>
              <w:left w:val="single" w:sz="12" w:space="0" w:color="1F4E79"/>
            </w:tcBorders>
            <w:shd w:val="clear" w:color="auto" w:fill="auto"/>
            <w:vAlign w:val="center"/>
          </w:tcPr>
          <w:p w14:paraId="3B4BF38B" w14:textId="77777777" w:rsidR="007475EB" w:rsidRPr="007475EB" w:rsidRDefault="007475EB" w:rsidP="007475EB">
            <w:pPr>
              <w:spacing w:after="0" w:line="240" w:lineRule="auto"/>
              <w:jc w:val="right"/>
              <w:rPr>
                <w:rFonts w:ascii="Arial" w:eastAsia="Calibri" w:hAnsi="Arial" w:cs="Arial"/>
                <w:sz w:val="8"/>
                <w:szCs w:val="6"/>
                <w:lang w:eastAsia="en-US"/>
              </w:rPr>
            </w:pPr>
          </w:p>
        </w:tc>
        <w:tc>
          <w:tcPr>
            <w:tcW w:w="240" w:type="dxa"/>
            <w:gridSpan w:val="3"/>
            <w:tcBorders>
              <w:top w:val="single" w:sz="4" w:space="0" w:color="auto"/>
              <w:bottom w:val="single" w:sz="4" w:space="0" w:color="auto"/>
            </w:tcBorders>
            <w:shd w:val="clear" w:color="auto" w:fill="auto"/>
          </w:tcPr>
          <w:p w14:paraId="6BCAFA6E" w14:textId="77777777" w:rsidR="007475EB" w:rsidRPr="007475EB" w:rsidRDefault="007475EB" w:rsidP="007475EB">
            <w:pPr>
              <w:spacing w:after="0" w:line="240" w:lineRule="auto"/>
              <w:rPr>
                <w:rFonts w:ascii="Arial" w:eastAsia="Calibri" w:hAnsi="Arial" w:cs="Arial"/>
                <w:sz w:val="6"/>
                <w:szCs w:val="6"/>
                <w:lang w:eastAsia="en-US"/>
              </w:rPr>
            </w:pPr>
          </w:p>
        </w:tc>
        <w:tc>
          <w:tcPr>
            <w:tcW w:w="364" w:type="dxa"/>
            <w:gridSpan w:val="4"/>
            <w:tcBorders>
              <w:top w:val="single" w:sz="4" w:space="0" w:color="auto"/>
              <w:bottom w:val="single" w:sz="4" w:space="0" w:color="auto"/>
            </w:tcBorders>
            <w:shd w:val="clear" w:color="auto" w:fill="auto"/>
          </w:tcPr>
          <w:p w14:paraId="64F62D1E" w14:textId="77777777" w:rsidR="007475EB" w:rsidRPr="007475EB" w:rsidRDefault="007475EB" w:rsidP="007475EB">
            <w:pPr>
              <w:spacing w:after="0" w:line="240" w:lineRule="auto"/>
              <w:rPr>
                <w:rFonts w:ascii="Arial" w:eastAsia="Calibri" w:hAnsi="Arial" w:cs="Arial"/>
                <w:sz w:val="6"/>
                <w:szCs w:val="6"/>
                <w:lang w:eastAsia="en-US"/>
              </w:rPr>
            </w:pPr>
          </w:p>
        </w:tc>
        <w:tc>
          <w:tcPr>
            <w:tcW w:w="281" w:type="dxa"/>
            <w:gridSpan w:val="2"/>
            <w:tcBorders>
              <w:top w:val="single" w:sz="4" w:space="0" w:color="auto"/>
              <w:bottom w:val="single" w:sz="4" w:space="0" w:color="auto"/>
            </w:tcBorders>
            <w:shd w:val="clear" w:color="auto" w:fill="auto"/>
          </w:tcPr>
          <w:p w14:paraId="532DCC1D"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bottom w:val="single" w:sz="4" w:space="0" w:color="auto"/>
            </w:tcBorders>
            <w:shd w:val="clear" w:color="auto" w:fill="auto"/>
          </w:tcPr>
          <w:p w14:paraId="1EFC43D0" w14:textId="77777777" w:rsidR="007475EB" w:rsidRPr="007475EB" w:rsidRDefault="007475EB" w:rsidP="007475EB">
            <w:pPr>
              <w:spacing w:after="0" w:line="240" w:lineRule="auto"/>
              <w:rPr>
                <w:rFonts w:ascii="Arial" w:eastAsia="Calibri" w:hAnsi="Arial" w:cs="Arial"/>
                <w:sz w:val="6"/>
                <w:szCs w:val="6"/>
                <w:lang w:eastAsia="en-US"/>
              </w:rPr>
            </w:pPr>
          </w:p>
        </w:tc>
        <w:tc>
          <w:tcPr>
            <w:tcW w:w="276" w:type="dxa"/>
            <w:gridSpan w:val="3"/>
            <w:tcBorders>
              <w:top w:val="single" w:sz="4" w:space="0" w:color="auto"/>
              <w:bottom w:val="single" w:sz="4" w:space="0" w:color="auto"/>
            </w:tcBorders>
            <w:shd w:val="clear" w:color="auto" w:fill="auto"/>
          </w:tcPr>
          <w:p w14:paraId="4EC23CC8"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bottom w:val="single" w:sz="4" w:space="0" w:color="auto"/>
            </w:tcBorders>
            <w:shd w:val="clear" w:color="auto" w:fill="auto"/>
          </w:tcPr>
          <w:p w14:paraId="0CA2A3AB" w14:textId="77777777" w:rsidR="007475EB" w:rsidRPr="007475EB" w:rsidRDefault="007475EB" w:rsidP="007475EB">
            <w:pPr>
              <w:spacing w:after="0" w:line="240" w:lineRule="auto"/>
              <w:rPr>
                <w:rFonts w:ascii="Arial" w:eastAsia="Calibri" w:hAnsi="Arial" w:cs="Arial"/>
                <w:sz w:val="6"/>
                <w:szCs w:val="6"/>
                <w:lang w:eastAsia="en-US"/>
              </w:rPr>
            </w:pPr>
          </w:p>
        </w:tc>
        <w:tc>
          <w:tcPr>
            <w:tcW w:w="271" w:type="dxa"/>
            <w:gridSpan w:val="4"/>
            <w:tcBorders>
              <w:top w:val="single" w:sz="4" w:space="0" w:color="auto"/>
            </w:tcBorders>
            <w:shd w:val="clear" w:color="auto" w:fill="auto"/>
          </w:tcPr>
          <w:p w14:paraId="566D96E2"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4"/>
            <w:tcBorders>
              <w:top w:val="single" w:sz="4" w:space="0" w:color="auto"/>
            </w:tcBorders>
            <w:shd w:val="clear" w:color="auto" w:fill="auto"/>
          </w:tcPr>
          <w:p w14:paraId="45424C0B"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top w:val="single" w:sz="4" w:space="0" w:color="auto"/>
            </w:tcBorders>
            <w:shd w:val="clear" w:color="auto" w:fill="auto"/>
          </w:tcPr>
          <w:p w14:paraId="1B6C2A13"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top w:val="single" w:sz="4" w:space="0" w:color="auto"/>
            </w:tcBorders>
            <w:shd w:val="clear" w:color="auto" w:fill="auto"/>
          </w:tcPr>
          <w:p w14:paraId="1F96D9D8"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792FFD1F"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410E7D4E"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63E9FAAA"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22424A17" w14:textId="77777777" w:rsidR="007475EB" w:rsidRPr="007475EB" w:rsidRDefault="007475EB" w:rsidP="007475EB">
            <w:pPr>
              <w:spacing w:after="0" w:line="240" w:lineRule="auto"/>
              <w:rPr>
                <w:rFonts w:ascii="Arial" w:eastAsia="Calibri" w:hAnsi="Arial" w:cs="Arial"/>
                <w:sz w:val="6"/>
                <w:szCs w:val="6"/>
                <w:lang w:eastAsia="en-US"/>
              </w:rPr>
            </w:pPr>
          </w:p>
        </w:tc>
        <w:tc>
          <w:tcPr>
            <w:tcW w:w="234" w:type="dxa"/>
            <w:gridSpan w:val="5"/>
            <w:tcBorders>
              <w:top w:val="single" w:sz="4" w:space="0" w:color="auto"/>
            </w:tcBorders>
            <w:shd w:val="clear" w:color="auto" w:fill="auto"/>
          </w:tcPr>
          <w:p w14:paraId="64211145"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5"/>
            <w:tcBorders>
              <w:top w:val="single" w:sz="4" w:space="0" w:color="auto"/>
            </w:tcBorders>
            <w:shd w:val="clear" w:color="auto" w:fill="auto"/>
          </w:tcPr>
          <w:p w14:paraId="63A077C1" w14:textId="77777777" w:rsidR="007475EB" w:rsidRPr="007475EB" w:rsidRDefault="007475EB" w:rsidP="007475EB">
            <w:pPr>
              <w:spacing w:after="0" w:line="240" w:lineRule="auto"/>
              <w:rPr>
                <w:rFonts w:ascii="Arial" w:eastAsia="Calibri" w:hAnsi="Arial" w:cs="Arial"/>
                <w:sz w:val="6"/>
                <w:szCs w:val="6"/>
                <w:lang w:eastAsia="en-US"/>
              </w:rPr>
            </w:pPr>
          </w:p>
        </w:tc>
        <w:tc>
          <w:tcPr>
            <w:tcW w:w="323" w:type="dxa"/>
            <w:gridSpan w:val="4"/>
            <w:tcBorders>
              <w:top w:val="single" w:sz="4" w:space="0" w:color="auto"/>
            </w:tcBorders>
            <w:shd w:val="clear" w:color="auto" w:fill="auto"/>
          </w:tcPr>
          <w:p w14:paraId="1E1F1257"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top w:val="single" w:sz="4" w:space="0" w:color="auto"/>
            </w:tcBorders>
            <w:shd w:val="clear" w:color="auto" w:fill="auto"/>
          </w:tcPr>
          <w:p w14:paraId="290F4450"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top w:val="single" w:sz="4" w:space="0" w:color="auto"/>
            </w:tcBorders>
            <w:shd w:val="clear" w:color="auto" w:fill="auto"/>
          </w:tcPr>
          <w:p w14:paraId="49BC6716" w14:textId="77777777" w:rsidR="007475EB" w:rsidRPr="007475EB" w:rsidRDefault="007475EB" w:rsidP="007475EB">
            <w:pPr>
              <w:spacing w:after="0" w:line="240" w:lineRule="auto"/>
              <w:rPr>
                <w:rFonts w:ascii="Arial" w:eastAsia="Calibri" w:hAnsi="Arial" w:cs="Arial"/>
                <w:sz w:val="6"/>
                <w:szCs w:val="6"/>
                <w:lang w:eastAsia="en-US"/>
              </w:rPr>
            </w:pPr>
          </w:p>
        </w:tc>
        <w:tc>
          <w:tcPr>
            <w:tcW w:w="539" w:type="dxa"/>
            <w:gridSpan w:val="4"/>
            <w:tcBorders>
              <w:top w:val="single" w:sz="4" w:space="0" w:color="auto"/>
            </w:tcBorders>
            <w:shd w:val="clear" w:color="auto" w:fill="auto"/>
          </w:tcPr>
          <w:p w14:paraId="5BCB8F68"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top w:val="single" w:sz="4" w:space="0" w:color="auto"/>
            </w:tcBorders>
            <w:shd w:val="clear" w:color="auto" w:fill="auto"/>
          </w:tcPr>
          <w:p w14:paraId="2B496F8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top w:val="single" w:sz="4" w:space="0" w:color="auto"/>
            </w:tcBorders>
            <w:shd w:val="clear" w:color="auto" w:fill="auto"/>
          </w:tcPr>
          <w:p w14:paraId="3B47A931" w14:textId="77777777" w:rsidR="007475EB" w:rsidRPr="007475EB" w:rsidRDefault="007475EB" w:rsidP="007475EB">
            <w:pPr>
              <w:spacing w:after="0" w:line="240" w:lineRule="auto"/>
              <w:rPr>
                <w:rFonts w:ascii="Arial" w:eastAsia="Calibri" w:hAnsi="Arial" w:cs="Arial"/>
                <w:sz w:val="6"/>
                <w:szCs w:val="6"/>
                <w:lang w:eastAsia="en-US"/>
              </w:rPr>
            </w:pPr>
          </w:p>
        </w:tc>
        <w:tc>
          <w:tcPr>
            <w:tcW w:w="326" w:type="dxa"/>
            <w:gridSpan w:val="4"/>
            <w:tcBorders>
              <w:top w:val="single" w:sz="4" w:space="0" w:color="auto"/>
              <w:bottom w:val="single" w:sz="4" w:space="0" w:color="auto"/>
            </w:tcBorders>
            <w:shd w:val="clear" w:color="auto" w:fill="auto"/>
          </w:tcPr>
          <w:p w14:paraId="473283E8" w14:textId="77777777" w:rsidR="007475EB" w:rsidRPr="007475EB" w:rsidRDefault="007475EB" w:rsidP="007475EB">
            <w:pPr>
              <w:spacing w:after="0" w:line="240" w:lineRule="auto"/>
              <w:rPr>
                <w:rFonts w:ascii="Arial" w:eastAsia="Calibri" w:hAnsi="Arial" w:cs="Arial"/>
                <w:sz w:val="6"/>
                <w:szCs w:val="6"/>
                <w:lang w:eastAsia="en-US"/>
              </w:rPr>
            </w:pPr>
          </w:p>
        </w:tc>
        <w:tc>
          <w:tcPr>
            <w:tcW w:w="267" w:type="dxa"/>
            <w:gridSpan w:val="2"/>
            <w:tcBorders>
              <w:top w:val="single" w:sz="4" w:space="0" w:color="auto"/>
              <w:bottom w:val="single" w:sz="4" w:space="0" w:color="auto"/>
            </w:tcBorders>
            <w:shd w:val="clear" w:color="auto" w:fill="auto"/>
          </w:tcPr>
          <w:p w14:paraId="77FB4394"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7D5C7EF8"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607FFA2F"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28ADD449"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2FB5CDFC" w14:textId="77777777" w:rsidR="007475EB" w:rsidRPr="007475EB" w:rsidRDefault="007475EB" w:rsidP="007475EB">
            <w:pPr>
              <w:spacing w:after="0" w:line="240" w:lineRule="auto"/>
              <w:rPr>
                <w:rFonts w:ascii="Arial" w:eastAsia="Calibri" w:hAnsi="Arial" w:cs="Arial"/>
                <w:sz w:val="6"/>
                <w:szCs w:val="6"/>
                <w:lang w:eastAsia="en-US"/>
              </w:rPr>
            </w:pPr>
          </w:p>
        </w:tc>
        <w:tc>
          <w:tcPr>
            <w:tcW w:w="594" w:type="dxa"/>
            <w:gridSpan w:val="4"/>
            <w:tcBorders>
              <w:right w:val="single" w:sz="12" w:space="0" w:color="1F4E79"/>
            </w:tcBorders>
            <w:shd w:val="clear" w:color="auto" w:fill="auto"/>
          </w:tcPr>
          <w:p w14:paraId="6CAC11BD" w14:textId="77777777" w:rsidR="007475EB" w:rsidRPr="007475EB" w:rsidRDefault="007475EB" w:rsidP="007475EB">
            <w:pPr>
              <w:spacing w:after="0" w:line="240" w:lineRule="auto"/>
              <w:rPr>
                <w:rFonts w:ascii="Arial" w:eastAsia="Calibri" w:hAnsi="Arial" w:cs="Arial"/>
                <w:sz w:val="6"/>
                <w:szCs w:val="6"/>
                <w:lang w:eastAsia="en-US"/>
              </w:rPr>
            </w:pPr>
          </w:p>
        </w:tc>
      </w:tr>
      <w:tr w:rsidR="007475EB" w:rsidRPr="00BE7281" w14:paraId="5813B938" w14:textId="77777777" w:rsidTr="00A47C24">
        <w:trPr>
          <w:trHeight w:val="45"/>
          <w:jc w:val="center"/>
        </w:trPr>
        <w:tc>
          <w:tcPr>
            <w:tcW w:w="1545" w:type="dxa"/>
            <w:gridSpan w:val="8"/>
            <w:tcBorders>
              <w:left w:val="single" w:sz="12" w:space="0" w:color="1F4E79"/>
              <w:right w:val="single" w:sz="4" w:space="0" w:color="auto"/>
            </w:tcBorders>
            <w:shd w:val="clear" w:color="auto" w:fill="auto"/>
            <w:vAlign w:val="center"/>
          </w:tcPr>
          <w:p w14:paraId="23489263"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Modalidad</w:t>
            </w:r>
          </w:p>
        </w:tc>
        <w:tc>
          <w:tcPr>
            <w:tcW w:w="1705" w:type="dxa"/>
            <w:gridSpan w:val="18"/>
            <w:tcBorders>
              <w:top w:val="single" w:sz="4" w:space="0" w:color="auto"/>
              <w:left w:val="single" w:sz="4" w:space="0" w:color="auto"/>
              <w:bottom w:val="single" w:sz="4" w:space="0" w:color="auto"/>
              <w:right w:val="single" w:sz="4" w:space="0" w:color="auto"/>
            </w:tcBorders>
            <w:shd w:val="clear" w:color="auto" w:fill="DEEAF6"/>
          </w:tcPr>
          <w:p w14:paraId="322496F7"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CONTRATACION DIRECTA REGULAR</w:t>
            </w:r>
          </w:p>
        </w:tc>
        <w:tc>
          <w:tcPr>
            <w:tcW w:w="271" w:type="dxa"/>
            <w:gridSpan w:val="4"/>
            <w:tcBorders>
              <w:left w:val="single" w:sz="4" w:space="0" w:color="auto"/>
            </w:tcBorders>
            <w:shd w:val="clear" w:color="auto" w:fill="auto"/>
          </w:tcPr>
          <w:p w14:paraId="40C041A5" w14:textId="77777777" w:rsidR="007475EB" w:rsidRPr="007475EB" w:rsidRDefault="007475EB" w:rsidP="007475EB">
            <w:pPr>
              <w:spacing w:after="0" w:line="240" w:lineRule="auto"/>
              <w:rPr>
                <w:rFonts w:ascii="Arial" w:eastAsia="Calibri" w:hAnsi="Arial" w:cs="Arial"/>
                <w:sz w:val="16"/>
                <w:szCs w:val="16"/>
                <w:lang w:eastAsia="en-US"/>
              </w:rPr>
            </w:pPr>
          </w:p>
        </w:tc>
        <w:tc>
          <w:tcPr>
            <w:tcW w:w="3664" w:type="dxa"/>
            <w:gridSpan w:val="45"/>
            <w:tcBorders>
              <w:right w:val="single" w:sz="4" w:space="0" w:color="auto"/>
            </w:tcBorders>
            <w:shd w:val="clear" w:color="auto" w:fill="auto"/>
          </w:tcPr>
          <w:p w14:paraId="2AA32E76"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Código de la entidad para identificar al proceso</w:t>
            </w:r>
          </w:p>
        </w:tc>
        <w:tc>
          <w:tcPr>
            <w:tcW w:w="2129" w:type="dxa"/>
            <w:gridSpan w:val="23"/>
            <w:tcBorders>
              <w:top w:val="single" w:sz="4" w:space="0" w:color="auto"/>
              <w:left w:val="single" w:sz="4" w:space="0" w:color="auto"/>
              <w:bottom w:val="single" w:sz="4" w:space="0" w:color="auto"/>
              <w:right w:val="single" w:sz="4" w:space="0" w:color="auto"/>
            </w:tcBorders>
            <w:shd w:val="clear" w:color="auto" w:fill="DEEAF6"/>
            <w:vAlign w:val="center"/>
          </w:tcPr>
          <w:p w14:paraId="3EB6C533" w14:textId="77777777" w:rsidR="007475EB" w:rsidRPr="00640665" w:rsidRDefault="007475EB" w:rsidP="007475EB">
            <w:pPr>
              <w:spacing w:after="0" w:line="240" w:lineRule="auto"/>
              <w:rPr>
                <w:rFonts w:ascii="Arial" w:eastAsia="Calibri" w:hAnsi="Arial" w:cs="Arial"/>
                <w:sz w:val="16"/>
                <w:szCs w:val="16"/>
                <w:lang w:val="pt-BR" w:eastAsia="en-US"/>
              </w:rPr>
            </w:pPr>
            <w:r w:rsidRPr="00640665">
              <w:rPr>
                <w:rFonts w:ascii="Arial" w:eastAsia="Calibri" w:hAnsi="Arial" w:cs="Arial"/>
                <w:sz w:val="16"/>
                <w:szCs w:val="16"/>
                <w:lang w:val="pt-BR" w:eastAsia="en-US"/>
              </w:rPr>
              <w:t>ENDE-CDGE-R-2024-0</w:t>
            </w:r>
            <w:r w:rsidR="0031495C" w:rsidRPr="00640665">
              <w:rPr>
                <w:rFonts w:ascii="Arial" w:eastAsia="Calibri" w:hAnsi="Arial" w:cs="Arial"/>
                <w:sz w:val="16"/>
                <w:szCs w:val="16"/>
                <w:lang w:val="pt-BR" w:eastAsia="en-US"/>
              </w:rPr>
              <w:t>35</w:t>
            </w:r>
          </w:p>
          <w:p w14:paraId="513A1E56" w14:textId="4F70B776" w:rsidR="003A436C" w:rsidRPr="00640665" w:rsidRDefault="003A436C" w:rsidP="007475EB">
            <w:pPr>
              <w:spacing w:after="0" w:line="240" w:lineRule="auto"/>
              <w:rPr>
                <w:rFonts w:ascii="Arial" w:eastAsia="Calibri" w:hAnsi="Arial" w:cs="Arial"/>
                <w:sz w:val="16"/>
                <w:szCs w:val="16"/>
                <w:lang w:val="pt-BR" w:eastAsia="en-US"/>
              </w:rPr>
            </w:pPr>
            <w:r w:rsidRPr="00640665">
              <w:rPr>
                <w:rFonts w:ascii="Arial" w:eastAsia="Calibri" w:hAnsi="Arial" w:cs="Arial"/>
                <w:sz w:val="16"/>
                <w:szCs w:val="16"/>
                <w:lang w:val="pt-BR" w:eastAsia="en-US"/>
              </w:rPr>
              <w:t>(Segunda Convocatoria)</w:t>
            </w:r>
          </w:p>
        </w:tc>
        <w:tc>
          <w:tcPr>
            <w:tcW w:w="594" w:type="dxa"/>
            <w:gridSpan w:val="4"/>
            <w:tcBorders>
              <w:left w:val="single" w:sz="4" w:space="0" w:color="auto"/>
              <w:right w:val="single" w:sz="12" w:space="0" w:color="1F4E79"/>
            </w:tcBorders>
            <w:shd w:val="clear" w:color="auto" w:fill="auto"/>
          </w:tcPr>
          <w:p w14:paraId="3DAAAF4C" w14:textId="77777777" w:rsidR="007475EB" w:rsidRPr="00640665" w:rsidRDefault="007475EB" w:rsidP="007475EB">
            <w:pPr>
              <w:spacing w:after="0" w:line="240" w:lineRule="auto"/>
              <w:rPr>
                <w:rFonts w:ascii="Arial" w:eastAsia="Calibri" w:hAnsi="Arial" w:cs="Arial"/>
                <w:sz w:val="16"/>
                <w:szCs w:val="16"/>
                <w:lang w:val="pt-BR" w:eastAsia="en-US"/>
              </w:rPr>
            </w:pPr>
          </w:p>
        </w:tc>
      </w:tr>
      <w:tr w:rsidR="007475EB" w:rsidRPr="00BE7281" w14:paraId="0BF8DCF0" w14:textId="77777777" w:rsidTr="00A47C24">
        <w:trPr>
          <w:trHeight w:val="45"/>
          <w:jc w:val="center"/>
        </w:trPr>
        <w:tc>
          <w:tcPr>
            <w:tcW w:w="1545" w:type="dxa"/>
            <w:gridSpan w:val="8"/>
            <w:tcBorders>
              <w:left w:val="single" w:sz="12" w:space="0" w:color="1F4E79"/>
            </w:tcBorders>
            <w:shd w:val="clear" w:color="auto" w:fill="auto"/>
            <w:vAlign w:val="center"/>
          </w:tcPr>
          <w:p w14:paraId="07B5858B" w14:textId="77777777" w:rsidR="007475EB" w:rsidRPr="00640665" w:rsidRDefault="007475EB" w:rsidP="007475EB">
            <w:pPr>
              <w:spacing w:after="0" w:line="240" w:lineRule="auto"/>
              <w:jc w:val="right"/>
              <w:rPr>
                <w:rFonts w:ascii="Arial" w:eastAsia="Calibri" w:hAnsi="Arial" w:cs="Arial"/>
                <w:sz w:val="8"/>
                <w:szCs w:val="6"/>
                <w:lang w:val="pt-BR" w:eastAsia="en-US"/>
              </w:rPr>
            </w:pPr>
          </w:p>
        </w:tc>
        <w:tc>
          <w:tcPr>
            <w:tcW w:w="240" w:type="dxa"/>
            <w:gridSpan w:val="3"/>
            <w:tcBorders>
              <w:top w:val="single" w:sz="4" w:space="0" w:color="auto"/>
            </w:tcBorders>
            <w:shd w:val="clear" w:color="auto" w:fill="auto"/>
          </w:tcPr>
          <w:p w14:paraId="59D0E40F"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364" w:type="dxa"/>
            <w:gridSpan w:val="4"/>
            <w:tcBorders>
              <w:top w:val="single" w:sz="4" w:space="0" w:color="auto"/>
            </w:tcBorders>
            <w:shd w:val="clear" w:color="auto" w:fill="auto"/>
          </w:tcPr>
          <w:p w14:paraId="3DCA06FD"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81" w:type="dxa"/>
            <w:gridSpan w:val="2"/>
            <w:tcBorders>
              <w:top w:val="single" w:sz="4" w:space="0" w:color="auto"/>
            </w:tcBorders>
            <w:shd w:val="clear" w:color="auto" w:fill="auto"/>
          </w:tcPr>
          <w:p w14:paraId="0A7AF533"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72" w:type="dxa"/>
            <w:gridSpan w:val="3"/>
            <w:tcBorders>
              <w:top w:val="single" w:sz="4" w:space="0" w:color="auto"/>
            </w:tcBorders>
            <w:shd w:val="clear" w:color="auto" w:fill="auto"/>
          </w:tcPr>
          <w:p w14:paraId="2A1D5E79"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76" w:type="dxa"/>
            <w:gridSpan w:val="3"/>
            <w:tcBorders>
              <w:top w:val="single" w:sz="4" w:space="0" w:color="auto"/>
              <w:bottom w:val="single" w:sz="4" w:space="0" w:color="auto"/>
            </w:tcBorders>
            <w:shd w:val="clear" w:color="auto" w:fill="auto"/>
          </w:tcPr>
          <w:p w14:paraId="43BE2398"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72" w:type="dxa"/>
            <w:gridSpan w:val="3"/>
            <w:tcBorders>
              <w:top w:val="single" w:sz="4" w:space="0" w:color="auto"/>
              <w:bottom w:val="single" w:sz="4" w:space="0" w:color="auto"/>
            </w:tcBorders>
            <w:shd w:val="clear" w:color="auto" w:fill="auto"/>
          </w:tcPr>
          <w:p w14:paraId="70685DAD"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71" w:type="dxa"/>
            <w:gridSpan w:val="4"/>
            <w:tcBorders>
              <w:bottom w:val="single" w:sz="4" w:space="0" w:color="auto"/>
            </w:tcBorders>
            <w:shd w:val="clear" w:color="auto" w:fill="auto"/>
          </w:tcPr>
          <w:p w14:paraId="6EDE9F6B"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8" w:type="dxa"/>
            <w:gridSpan w:val="4"/>
            <w:tcBorders>
              <w:bottom w:val="single" w:sz="4" w:space="0" w:color="auto"/>
            </w:tcBorders>
            <w:shd w:val="clear" w:color="auto" w:fill="auto"/>
          </w:tcPr>
          <w:p w14:paraId="6D96C986"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8" w:type="dxa"/>
            <w:gridSpan w:val="3"/>
            <w:tcBorders>
              <w:bottom w:val="single" w:sz="4" w:space="0" w:color="auto"/>
            </w:tcBorders>
            <w:shd w:val="clear" w:color="auto" w:fill="auto"/>
          </w:tcPr>
          <w:p w14:paraId="4CBE0B0C"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8" w:type="dxa"/>
            <w:gridSpan w:val="3"/>
            <w:tcBorders>
              <w:bottom w:val="single" w:sz="4" w:space="0" w:color="auto"/>
            </w:tcBorders>
            <w:shd w:val="clear" w:color="auto" w:fill="auto"/>
          </w:tcPr>
          <w:p w14:paraId="31BA9E75"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4" w:type="dxa"/>
            <w:gridSpan w:val="3"/>
            <w:tcBorders>
              <w:bottom w:val="single" w:sz="4" w:space="0" w:color="auto"/>
            </w:tcBorders>
            <w:shd w:val="clear" w:color="auto" w:fill="auto"/>
          </w:tcPr>
          <w:p w14:paraId="5F5DB2D6"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4" w:type="dxa"/>
            <w:gridSpan w:val="3"/>
            <w:tcBorders>
              <w:bottom w:val="single" w:sz="4" w:space="0" w:color="auto"/>
            </w:tcBorders>
            <w:shd w:val="clear" w:color="auto" w:fill="auto"/>
          </w:tcPr>
          <w:p w14:paraId="28A2AEC2"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4" w:type="dxa"/>
            <w:gridSpan w:val="3"/>
            <w:tcBorders>
              <w:bottom w:val="single" w:sz="4" w:space="0" w:color="auto"/>
            </w:tcBorders>
            <w:shd w:val="clear" w:color="auto" w:fill="auto"/>
          </w:tcPr>
          <w:p w14:paraId="04171B5A"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4" w:type="dxa"/>
            <w:gridSpan w:val="3"/>
            <w:tcBorders>
              <w:bottom w:val="single" w:sz="4" w:space="0" w:color="auto"/>
            </w:tcBorders>
            <w:shd w:val="clear" w:color="auto" w:fill="auto"/>
          </w:tcPr>
          <w:p w14:paraId="0580FB21"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34" w:type="dxa"/>
            <w:gridSpan w:val="5"/>
            <w:tcBorders>
              <w:bottom w:val="single" w:sz="4" w:space="0" w:color="auto"/>
            </w:tcBorders>
            <w:shd w:val="clear" w:color="auto" w:fill="auto"/>
          </w:tcPr>
          <w:p w14:paraId="402ED3A4"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36" w:type="dxa"/>
            <w:gridSpan w:val="5"/>
            <w:tcBorders>
              <w:bottom w:val="single" w:sz="4" w:space="0" w:color="auto"/>
            </w:tcBorders>
            <w:shd w:val="clear" w:color="auto" w:fill="auto"/>
          </w:tcPr>
          <w:p w14:paraId="5F7A0C53"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323" w:type="dxa"/>
            <w:gridSpan w:val="4"/>
            <w:tcBorders>
              <w:bottom w:val="single" w:sz="4" w:space="0" w:color="auto"/>
            </w:tcBorders>
            <w:shd w:val="clear" w:color="auto" w:fill="auto"/>
          </w:tcPr>
          <w:p w14:paraId="6837AC82"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36" w:type="dxa"/>
            <w:gridSpan w:val="2"/>
            <w:tcBorders>
              <w:bottom w:val="single" w:sz="4" w:space="0" w:color="auto"/>
            </w:tcBorders>
            <w:shd w:val="clear" w:color="auto" w:fill="auto"/>
          </w:tcPr>
          <w:p w14:paraId="3AE1E7B2"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36" w:type="dxa"/>
            <w:gridSpan w:val="3"/>
            <w:tcBorders>
              <w:bottom w:val="single" w:sz="4" w:space="0" w:color="auto"/>
            </w:tcBorders>
            <w:shd w:val="clear" w:color="auto" w:fill="auto"/>
          </w:tcPr>
          <w:p w14:paraId="078263CC"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539" w:type="dxa"/>
            <w:gridSpan w:val="4"/>
            <w:tcBorders>
              <w:bottom w:val="single" w:sz="4" w:space="0" w:color="auto"/>
            </w:tcBorders>
            <w:shd w:val="clear" w:color="auto" w:fill="auto"/>
          </w:tcPr>
          <w:p w14:paraId="303B2B34"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36" w:type="dxa"/>
            <w:gridSpan w:val="2"/>
            <w:tcBorders>
              <w:bottom w:val="single" w:sz="4" w:space="0" w:color="auto"/>
            </w:tcBorders>
            <w:shd w:val="clear" w:color="auto" w:fill="auto"/>
          </w:tcPr>
          <w:p w14:paraId="68F5362A"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36" w:type="dxa"/>
            <w:gridSpan w:val="3"/>
            <w:tcBorders>
              <w:bottom w:val="single" w:sz="4" w:space="0" w:color="auto"/>
            </w:tcBorders>
            <w:shd w:val="clear" w:color="auto" w:fill="auto"/>
          </w:tcPr>
          <w:p w14:paraId="222BE604"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326" w:type="dxa"/>
            <w:gridSpan w:val="4"/>
            <w:tcBorders>
              <w:bottom w:val="single" w:sz="4" w:space="0" w:color="auto"/>
            </w:tcBorders>
            <w:shd w:val="clear" w:color="auto" w:fill="auto"/>
          </w:tcPr>
          <w:p w14:paraId="0923EB7E"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7" w:type="dxa"/>
            <w:gridSpan w:val="2"/>
            <w:tcBorders>
              <w:bottom w:val="single" w:sz="4" w:space="0" w:color="auto"/>
            </w:tcBorders>
            <w:shd w:val="clear" w:color="auto" w:fill="auto"/>
          </w:tcPr>
          <w:p w14:paraId="420DF18D"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6" w:type="dxa"/>
            <w:gridSpan w:val="3"/>
            <w:tcBorders>
              <w:bottom w:val="single" w:sz="4" w:space="0" w:color="auto"/>
            </w:tcBorders>
            <w:shd w:val="clear" w:color="auto" w:fill="auto"/>
          </w:tcPr>
          <w:p w14:paraId="2BF89194"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6" w:type="dxa"/>
            <w:gridSpan w:val="3"/>
            <w:tcBorders>
              <w:bottom w:val="single" w:sz="4" w:space="0" w:color="auto"/>
            </w:tcBorders>
            <w:shd w:val="clear" w:color="auto" w:fill="auto"/>
          </w:tcPr>
          <w:p w14:paraId="79F5AF0F"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6" w:type="dxa"/>
            <w:gridSpan w:val="3"/>
            <w:tcBorders>
              <w:bottom w:val="single" w:sz="4" w:space="0" w:color="auto"/>
            </w:tcBorders>
            <w:shd w:val="clear" w:color="auto" w:fill="auto"/>
          </w:tcPr>
          <w:p w14:paraId="6149B98D"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266" w:type="dxa"/>
            <w:gridSpan w:val="3"/>
            <w:tcBorders>
              <w:bottom w:val="single" w:sz="4" w:space="0" w:color="auto"/>
            </w:tcBorders>
            <w:shd w:val="clear" w:color="auto" w:fill="auto"/>
          </w:tcPr>
          <w:p w14:paraId="64602DA9" w14:textId="77777777" w:rsidR="007475EB" w:rsidRPr="00640665" w:rsidRDefault="007475EB" w:rsidP="007475EB">
            <w:pPr>
              <w:spacing w:after="0" w:line="240" w:lineRule="auto"/>
              <w:rPr>
                <w:rFonts w:ascii="Arial" w:eastAsia="Calibri" w:hAnsi="Arial" w:cs="Arial"/>
                <w:sz w:val="6"/>
                <w:szCs w:val="6"/>
                <w:lang w:val="pt-BR" w:eastAsia="en-US"/>
              </w:rPr>
            </w:pPr>
          </w:p>
        </w:tc>
        <w:tc>
          <w:tcPr>
            <w:tcW w:w="594" w:type="dxa"/>
            <w:gridSpan w:val="4"/>
            <w:tcBorders>
              <w:right w:val="single" w:sz="12" w:space="0" w:color="1F4E79"/>
            </w:tcBorders>
            <w:shd w:val="clear" w:color="auto" w:fill="auto"/>
          </w:tcPr>
          <w:p w14:paraId="58C4AB9F" w14:textId="77777777" w:rsidR="007475EB" w:rsidRPr="00640665" w:rsidRDefault="007475EB" w:rsidP="007475EB">
            <w:pPr>
              <w:spacing w:after="0" w:line="240" w:lineRule="auto"/>
              <w:rPr>
                <w:rFonts w:ascii="Arial" w:eastAsia="Calibri" w:hAnsi="Arial" w:cs="Arial"/>
                <w:sz w:val="6"/>
                <w:szCs w:val="6"/>
                <w:lang w:val="pt-BR" w:eastAsia="en-US"/>
              </w:rPr>
            </w:pPr>
          </w:p>
        </w:tc>
      </w:tr>
      <w:tr w:rsidR="007475EB" w:rsidRPr="007475EB" w14:paraId="44102C70" w14:textId="77777777" w:rsidTr="00A47C24">
        <w:trPr>
          <w:jc w:val="center"/>
        </w:trPr>
        <w:tc>
          <w:tcPr>
            <w:tcW w:w="1545" w:type="dxa"/>
            <w:gridSpan w:val="8"/>
            <w:vMerge w:val="restart"/>
            <w:tcBorders>
              <w:left w:val="single" w:sz="12" w:space="0" w:color="1F4E79"/>
              <w:right w:val="single" w:sz="4" w:space="0" w:color="auto"/>
            </w:tcBorders>
            <w:shd w:val="clear" w:color="auto" w:fill="auto"/>
            <w:vAlign w:val="center"/>
          </w:tcPr>
          <w:p w14:paraId="6540A56C"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Precio Referencial</w:t>
            </w:r>
          </w:p>
        </w:tc>
        <w:tc>
          <w:tcPr>
            <w:tcW w:w="7769" w:type="dxa"/>
            <w:gridSpan w:val="90"/>
            <w:vMerge w:val="restart"/>
            <w:tcBorders>
              <w:top w:val="single" w:sz="4" w:space="0" w:color="auto"/>
              <w:left w:val="single" w:sz="4" w:space="0" w:color="auto"/>
              <w:bottom w:val="single" w:sz="4" w:space="0" w:color="auto"/>
              <w:right w:val="single" w:sz="4" w:space="0" w:color="auto"/>
            </w:tcBorders>
            <w:shd w:val="clear" w:color="auto" w:fill="DEEAF6"/>
            <w:vAlign w:val="center"/>
          </w:tcPr>
          <w:tbl>
            <w:tblPr>
              <w:tblW w:w="7766" w:type="dxa"/>
              <w:jc w:val="center"/>
              <w:tblLayout w:type="fixed"/>
              <w:tblCellMar>
                <w:left w:w="70" w:type="dxa"/>
                <w:right w:w="70" w:type="dxa"/>
              </w:tblCellMar>
              <w:tblLook w:val="04A0" w:firstRow="1" w:lastRow="0" w:firstColumn="1" w:lastColumn="0" w:noHBand="0" w:noVBand="1"/>
            </w:tblPr>
            <w:tblGrid>
              <w:gridCol w:w="737"/>
              <w:gridCol w:w="2910"/>
              <w:gridCol w:w="693"/>
              <w:gridCol w:w="970"/>
              <w:gridCol w:w="1110"/>
              <w:gridCol w:w="1346"/>
            </w:tblGrid>
            <w:tr w:rsidR="007475EB" w:rsidRPr="007475EB" w14:paraId="570B5B9E" w14:textId="77777777" w:rsidTr="00892E45">
              <w:trPr>
                <w:trHeight w:val="312"/>
                <w:jc w:val="center"/>
              </w:trPr>
              <w:tc>
                <w:tcPr>
                  <w:tcW w:w="737" w:type="dxa"/>
                  <w:vMerge w:val="restart"/>
                  <w:tcBorders>
                    <w:top w:val="nil"/>
                    <w:left w:val="single" w:sz="4" w:space="0" w:color="auto"/>
                    <w:bottom w:val="single" w:sz="4" w:space="0" w:color="auto"/>
                    <w:right w:val="single" w:sz="4" w:space="0" w:color="auto"/>
                  </w:tcBorders>
                  <w:shd w:val="clear" w:color="000000" w:fill="ACB9CA"/>
                  <w:vAlign w:val="center"/>
                  <w:hideMark/>
                </w:tcPr>
                <w:p w14:paraId="7C170FF3"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Ítem</w:t>
                  </w:r>
                </w:p>
              </w:tc>
              <w:tc>
                <w:tcPr>
                  <w:tcW w:w="2910" w:type="dxa"/>
                  <w:vMerge w:val="restart"/>
                  <w:tcBorders>
                    <w:top w:val="nil"/>
                    <w:left w:val="single" w:sz="4" w:space="0" w:color="auto"/>
                    <w:bottom w:val="single" w:sz="4" w:space="0" w:color="auto"/>
                    <w:right w:val="single" w:sz="4" w:space="0" w:color="auto"/>
                  </w:tcBorders>
                  <w:shd w:val="clear" w:color="000000" w:fill="ACB9CA"/>
                  <w:vAlign w:val="center"/>
                  <w:hideMark/>
                </w:tcPr>
                <w:p w14:paraId="1BCBD6D0"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Descripción del bien</w:t>
                  </w:r>
                </w:p>
              </w:tc>
              <w:tc>
                <w:tcPr>
                  <w:tcW w:w="693" w:type="dxa"/>
                  <w:vMerge w:val="restart"/>
                  <w:tcBorders>
                    <w:top w:val="nil"/>
                    <w:left w:val="single" w:sz="4" w:space="0" w:color="auto"/>
                    <w:bottom w:val="single" w:sz="4" w:space="0" w:color="000000"/>
                    <w:right w:val="single" w:sz="4" w:space="0" w:color="auto"/>
                  </w:tcBorders>
                  <w:shd w:val="clear" w:color="000000" w:fill="ACB9CA"/>
                  <w:vAlign w:val="center"/>
                  <w:hideMark/>
                </w:tcPr>
                <w:p w14:paraId="75FCB503"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Unid</w:t>
                  </w:r>
                </w:p>
              </w:tc>
              <w:tc>
                <w:tcPr>
                  <w:tcW w:w="970" w:type="dxa"/>
                  <w:vMerge w:val="restart"/>
                  <w:tcBorders>
                    <w:top w:val="nil"/>
                    <w:left w:val="single" w:sz="4" w:space="0" w:color="auto"/>
                    <w:bottom w:val="single" w:sz="4" w:space="0" w:color="auto"/>
                    <w:right w:val="single" w:sz="4" w:space="0" w:color="auto"/>
                  </w:tcBorders>
                  <w:shd w:val="clear" w:color="000000" w:fill="ACB9CA"/>
                  <w:vAlign w:val="center"/>
                  <w:hideMark/>
                </w:tcPr>
                <w:p w14:paraId="7AB930EB"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Cantidad solicitada</w:t>
                  </w:r>
                </w:p>
              </w:tc>
              <w:tc>
                <w:tcPr>
                  <w:tcW w:w="1110" w:type="dxa"/>
                  <w:vMerge w:val="restart"/>
                  <w:tcBorders>
                    <w:top w:val="nil"/>
                    <w:left w:val="single" w:sz="4" w:space="0" w:color="auto"/>
                    <w:bottom w:val="single" w:sz="4" w:space="0" w:color="auto"/>
                    <w:right w:val="single" w:sz="4" w:space="0" w:color="auto"/>
                  </w:tcBorders>
                  <w:shd w:val="clear" w:color="000000" w:fill="ACB9CA"/>
                  <w:vAlign w:val="center"/>
                  <w:hideMark/>
                </w:tcPr>
                <w:p w14:paraId="2D9698E4" w14:textId="196DDB62"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Precio referencial unitario (</w:t>
                  </w:r>
                  <w:r w:rsidR="00BA4C31">
                    <w:rPr>
                      <w:rFonts w:ascii="Arial" w:hAnsi="Arial" w:cs="Arial"/>
                      <w:b/>
                      <w:bCs/>
                      <w:color w:val="000000"/>
                      <w:sz w:val="16"/>
                      <w:szCs w:val="16"/>
                      <w:lang w:eastAsia="es-BO"/>
                    </w:rPr>
                    <w:t>USD</w:t>
                  </w:r>
                  <w:r w:rsidRPr="007475EB">
                    <w:rPr>
                      <w:rFonts w:ascii="Arial" w:hAnsi="Arial" w:cs="Arial"/>
                      <w:b/>
                      <w:bCs/>
                      <w:color w:val="000000"/>
                      <w:sz w:val="16"/>
                      <w:szCs w:val="16"/>
                      <w:lang w:eastAsia="es-BO"/>
                    </w:rPr>
                    <w:t>)</w:t>
                  </w:r>
                </w:p>
              </w:tc>
              <w:tc>
                <w:tcPr>
                  <w:tcW w:w="1346" w:type="dxa"/>
                  <w:vMerge w:val="restart"/>
                  <w:tcBorders>
                    <w:top w:val="nil"/>
                    <w:left w:val="single" w:sz="4" w:space="0" w:color="auto"/>
                    <w:bottom w:val="single" w:sz="4" w:space="0" w:color="auto"/>
                    <w:right w:val="single" w:sz="4" w:space="0" w:color="auto"/>
                  </w:tcBorders>
                  <w:shd w:val="clear" w:color="000000" w:fill="ACB9CA"/>
                  <w:vAlign w:val="center"/>
                  <w:hideMark/>
                </w:tcPr>
                <w:p w14:paraId="05741D80"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 xml:space="preserve">Precio referencial </w:t>
                  </w:r>
                </w:p>
                <w:p w14:paraId="529C7397" w14:textId="67015BBC"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total (</w:t>
                  </w:r>
                  <w:r w:rsidR="00BA4C31">
                    <w:rPr>
                      <w:rFonts w:ascii="Arial" w:hAnsi="Arial" w:cs="Arial"/>
                      <w:b/>
                      <w:bCs/>
                      <w:color w:val="000000"/>
                      <w:sz w:val="16"/>
                      <w:szCs w:val="16"/>
                      <w:lang w:eastAsia="es-BO"/>
                    </w:rPr>
                    <w:t>USD</w:t>
                  </w:r>
                  <w:r w:rsidRPr="007475EB">
                    <w:rPr>
                      <w:rFonts w:ascii="Arial" w:hAnsi="Arial" w:cs="Arial"/>
                      <w:b/>
                      <w:bCs/>
                      <w:color w:val="000000"/>
                      <w:sz w:val="16"/>
                      <w:szCs w:val="16"/>
                      <w:lang w:eastAsia="es-BO"/>
                    </w:rPr>
                    <w:t>)</w:t>
                  </w:r>
                </w:p>
              </w:tc>
            </w:tr>
            <w:tr w:rsidR="007475EB" w:rsidRPr="007475EB" w14:paraId="45523667" w14:textId="77777777" w:rsidTr="00892E45">
              <w:trPr>
                <w:trHeight w:val="312"/>
                <w:jc w:val="center"/>
              </w:trPr>
              <w:tc>
                <w:tcPr>
                  <w:tcW w:w="737" w:type="dxa"/>
                  <w:vMerge/>
                  <w:tcBorders>
                    <w:top w:val="nil"/>
                    <w:left w:val="single" w:sz="4" w:space="0" w:color="auto"/>
                    <w:bottom w:val="single" w:sz="4" w:space="0" w:color="auto"/>
                    <w:right w:val="single" w:sz="4" w:space="0" w:color="auto"/>
                  </w:tcBorders>
                  <w:vAlign w:val="center"/>
                  <w:hideMark/>
                </w:tcPr>
                <w:p w14:paraId="69C6AE96"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2910" w:type="dxa"/>
                  <w:vMerge/>
                  <w:tcBorders>
                    <w:top w:val="nil"/>
                    <w:left w:val="single" w:sz="4" w:space="0" w:color="auto"/>
                    <w:bottom w:val="single" w:sz="4" w:space="0" w:color="auto"/>
                    <w:right w:val="single" w:sz="4" w:space="0" w:color="auto"/>
                  </w:tcBorders>
                  <w:vAlign w:val="center"/>
                  <w:hideMark/>
                </w:tcPr>
                <w:p w14:paraId="0624A9CE"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693" w:type="dxa"/>
                  <w:vMerge/>
                  <w:tcBorders>
                    <w:top w:val="nil"/>
                    <w:left w:val="single" w:sz="4" w:space="0" w:color="auto"/>
                    <w:bottom w:val="single" w:sz="4" w:space="0" w:color="000000"/>
                    <w:right w:val="single" w:sz="4" w:space="0" w:color="auto"/>
                  </w:tcBorders>
                  <w:vAlign w:val="center"/>
                  <w:hideMark/>
                </w:tcPr>
                <w:p w14:paraId="4792FA3C"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970" w:type="dxa"/>
                  <w:vMerge/>
                  <w:tcBorders>
                    <w:top w:val="nil"/>
                    <w:left w:val="single" w:sz="4" w:space="0" w:color="auto"/>
                    <w:bottom w:val="single" w:sz="4" w:space="0" w:color="auto"/>
                    <w:right w:val="single" w:sz="4" w:space="0" w:color="auto"/>
                  </w:tcBorders>
                  <w:vAlign w:val="center"/>
                  <w:hideMark/>
                </w:tcPr>
                <w:p w14:paraId="6C96A4B0"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1110" w:type="dxa"/>
                  <w:vMerge/>
                  <w:tcBorders>
                    <w:top w:val="nil"/>
                    <w:left w:val="single" w:sz="4" w:space="0" w:color="auto"/>
                    <w:bottom w:val="single" w:sz="4" w:space="0" w:color="auto"/>
                    <w:right w:val="single" w:sz="4" w:space="0" w:color="auto"/>
                  </w:tcBorders>
                  <w:vAlign w:val="center"/>
                  <w:hideMark/>
                </w:tcPr>
                <w:p w14:paraId="6A38EC6C"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1346" w:type="dxa"/>
                  <w:vMerge/>
                  <w:tcBorders>
                    <w:top w:val="nil"/>
                    <w:left w:val="single" w:sz="4" w:space="0" w:color="auto"/>
                    <w:bottom w:val="single" w:sz="4" w:space="0" w:color="auto"/>
                    <w:right w:val="single" w:sz="4" w:space="0" w:color="auto"/>
                  </w:tcBorders>
                  <w:vAlign w:val="center"/>
                  <w:hideMark/>
                </w:tcPr>
                <w:p w14:paraId="24D2C813" w14:textId="77777777" w:rsidR="007475EB" w:rsidRPr="007475EB" w:rsidRDefault="007475EB" w:rsidP="007475EB">
                  <w:pPr>
                    <w:spacing w:after="0" w:line="240" w:lineRule="auto"/>
                    <w:rPr>
                      <w:rFonts w:ascii="Arial" w:hAnsi="Arial" w:cs="Arial"/>
                      <w:b/>
                      <w:bCs/>
                      <w:color w:val="000000"/>
                      <w:sz w:val="16"/>
                      <w:szCs w:val="16"/>
                      <w:lang w:eastAsia="es-BO"/>
                    </w:rPr>
                  </w:pPr>
                </w:p>
              </w:tc>
            </w:tr>
            <w:tr w:rsidR="00892E45" w:rsidRPr="007475EB" w14:paraId="688C7911" w14:textId="77777777" w:rsidTr="00892E45">
              <w:trPr>
                <w:trHeight w:val="689"/>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DFDDB6A"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A-1</w:t>
                  </w:r>
                </w:p>
              </w:tc>
              <w:tc>
                <w:tcPr>
                  <w:tcW w:w="2910" w:type="dxa"/>
                  <w:tcBorders>
                    <w:top w:val="nil"/>
                    <w:left w:val="nil"/>
                    <w:bottom w:val="single" w:sz="4" w:space="0" w:color="auto"/>
                    <w:right w:val="single" w:sz="4" w:space="0" w:color="auto"/>
                  </w:tcBorders>
                  <w:shd w:val="clear" w:color="auto" w:fill="auto"/>
                  <w:vAlign w:val="center"/>
                </w:tcPr>
                <w:p w14:paraId="0ED77516" w14:textId="77777777" w:rsidR="00892E45" w:rsidRPr="007475EB" w:rsidRDefault="00892E45" w:rsidP="00892E45">
                  <w:pPr>
                    <w:spacing w:after="0" w:line="240" w:lineRule="auto"/>
                    <w:rPr>
                      <w:rFonts w:ascii="Tahoma" w:hAnsi="Tahoma" w:cs="Tahoma"/>
                      <w:color w:val="000000"/>
                      <w:sz w:val="16"/>
                      <w:szCs w:val="16"/>
                      <w:lang w:eastAsia="es-BO"/>
                    </w:rPr>
                  </w:pPr>
                  <w:r w:rsidRPr="007475EB">
                    <w:rPr>
                      <w:rFonts w:ascii="Tahoma" w:hAnsi="Tahoma" w:cs="Tahoma"/>
                      <w:color w:val="000000"/>
                      <w:sz w:val="16"/>
                      <w:szCs w:val="16"/>
                      <w:lang w:eastAsia="es-BO"/>
                    </w:rPr>
                    <w:t xml:space="preserve">Reactor monofásico de potencia 230/√3 kV; 7 </w:t>
                  </w:r>
                  <w:proofErr w:type="spellStart"/>
                  <w:r w:rsidRPr="007475EB">
                    <w:rPr>
                      <w:rFonts w:ascii="Tahoma" w:hAnsi="Tahoma" w:cs="Tahoma"/>
                      <w:color w:val="000000"/>
                      <w:sz w:val="16"/>
                      <w:szCs w:val="16"/>
                      <w:lang w:eastAsia="es-BO"/>
                    </w:rPr>
                    <w:t>MVAr</w:t>
                  </w:r>
                  <w:proofErr w:type="spellEnd"/>
                  <w:r w:rsidRPr="007475EB">
                    <w:rPr>
                      <w:rFonts w:ascii="Tahoma" w:hAnsi="Tahoma" w:cs="Tahoma"/>
                      <w:color w:val="000000"/>
                      <w:sz w:val="16"/>
                      <w:szCs w:val="16"/>
                      <w:lang w:eastAsia="es-BO"/>
                    </w:rPr>
                    <w:t xml:space="preserve"> ONAN, norma IEC, 50 Hz, arrollamientos AT/X0: 1050/250 </w:t>
                  </w:r>
                  <w:proofErr w:type="spellStart"/>
                  <w:r w:rsidRPr="007475EB">
                    <w:rPr>
                      <w:rFonts w:ascii="Tahoma" w:hAnsi="Tahoma" w:cs="Tahoma"/>
                      <w:color w:val="000000"/>
                      <w:sz w:val="16"/>
                      <w:szCs w:val="16"/>
                      <w:lang w:eastAsia="es-BO"/>
                    </w:rPr>
                    <w:t>kVp</w:t>
                  </w:r>
                  <w:proofErr w:type="spellEnd"/>
                  <w:r w:rsidRPr="007475EB">
                    <w:rPr>
                      <w:rFonts w:ascii="Tahoma" w:hAnsi="Tahoma" w:cs="Tahoma"/>
                      <w:color w:val="000000"/>
                      <w:sz w:val="16"/>
                      <w:szCs w:val="16"/>
                      <w:lang w:eastAsia="es-BO"/>
                    </w:rPr>
                    <w:t xml:space="preserve"> BIL, grupo de conexión </w:t>
                  </w:r>
                  <w:proofErr w:type="spellStart"/>
                  <w:r w:rsidRPr="007475EB">
                    <w:rPr>
                      <w:rFonts w:ascii="Tahoma" w:hAnsi="Tahoma" w:cs="Tahoma"/>
                      <w:color w:val="000000"/>
                      <w:sz w:val="16"/>
                      <w:szCs w:val="16"/>
                      <w:lang w:eastAsia="es-BO"/>
                    </w:rPr>
                    <w:t>Yn</w:t>
                  </w:r>
                  <w:proofErr w:type="spellEnd"/>
                  <w:r w:rsidRPr="007475EB">
                    <w:rPr>
                      <w:rFonts w:ascii="Tahoma" w:hAnsi="Tahoma" w:cs="Tahoma"/>
                      <w:color w:val="000000"/>
                      <w:sz w:val="16"/>
                      <w:szCs w:val="16"/>
                      <w:lang w:eastAsia="es-BO"/>
                    </w:rPr>
                    <w:t xml:space="preserve">, </w:t>
                  </w:r>
                  <w:proofErr w:type="spellStart"/>
                  <w:r w:rsidRPr="007475EB">
                    <w:rPr>
                      <w:rFonts w:ascii="Tahoma" w:hAnsi="Tahoma" w:cs="Tahoma"/>
                      <w:color w:val="000000"/>
                      <w:sz w:val="16"/>
                      <w:szCs w:val="16"/>
                      <w:lang w:eastAsia="es-BO"/>
                    </w:rPr>
                    <w:t>bushings</w:t>
                  </w:r>
                  <w:proofErr w:type="spellEnd"/>
                  <w:r w:rsidRPr="007475EB">
                    <w:rPr>
                      <w:rFonts w:ascii="Tahoma" w:hAnsi="Tahoma" w:cs="Tahoma"/>
                      <w:color w:val="000000"/>
                      <w:sz w:val="16"/>
                      <w:szCs w:val="16"/>
                      <w:lang w:eastAsia="es-BO"/>
                    </w:rPr>
                    <w:t xml:space="preserve"> AT/X0: 1050/250 </w:t>
                  </w:r>
                  <w:proofErr w:type="spellStart"/>
                  <w:r w:rsidRPr="007475EB">
                    <w:rPr>
                      <w:rFonts w:ascii="Tahoma" w:hAnsi="Tahoma" w:cs="Tahoma"/>
                      <w:color w:val="000000"/>
                      <w:sz w:val="16"/>
                      <w:szCs w:val="16"/>
                      <w:lang w:eastAsia="es-BO"/>
                    </w:rPr>
                    <w:t>kVp</w:t>
                  </w:r>
                  <w:proofErr w:type="spellEnd"/>
                  <w:r w:rsidRPr="007475EB">
                    <w:rPr>
                      <w:rFonts w:ascii="Tahoma" w:hAnsi="Tahoma" w:cs="Tahoma"/>
                      <w:color w:val="000000"/>
                      <w:sz w:val="16"/>
                      <w:szCs w:val="16"/>
                      <w:lang w:eastAsia="es-BO"/>
                    </w:rPr>
                    <w:t xml:space="preserve"> de BIL. (Según especificaciones técnicas requeridas).</w:t>
                  </w:r>
                </w:p>
              </w:tc>
              <w:tc>
                <w:tcPr>
                  <w:tcW w:w="693" w:type="dxa"/>
                  <w:tcBorders>
                    <w:top w:val="nil"/>
                    <w:left w:val="nil"/>
                    <w:bottom w:val="single" w:sz="4" w:space="0" w:color="auto"/>
                    <w:right w:val="single" w:sz="4" w:space="0" w:color="auto"/>
                  </w:tcBorders>
                  <w:shd w:val="clear" w:color="auto" w:fill="auto"/>
                  <w:vAlign w:val="center"/>
                </w:tcPr>
                <w:p w14:paraId="7AB37EF7"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Pieza</w:t>
                  </w:r>
                </w:p>
              </w:tc>
              <w:tc>
                <w:tcPr>
                  <w:tcW w:w="970" w:type="dxa"/>
                  <w:tcBorders>
                    <w:top w:val="nil"/>
                    <w:left w:val="nil"/>
                    <w:bottom w:val="single" w:sz="4" w:space="0" w:color="auto"/>
                    <w:right w:val="single" w:sz="4" w:space="0" w:color="auto"/>
                  </w:tcBorders>
                  <w:shd w:val="clear" w:color="auto" w:fill="auto"/>
                  <w:vAlign w:val="center"/>
                </w:tcPr>
                <w:p w14:paraId="531ACFDA"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4</w:t>
                  </w:r>
                </w:p>
              </w:tc>
              <w:tc>
                <w:tcPr>
                  <w:tcW w:w="1110" w:type="dxa"/>
                  <w:tcBorders>
                    <w:top w:val="nil"/>
                    <w:left w:val="nil"/>
                    <w:bottom w:val="single" w:sz="4" w:space="0" w:color="auto"/>
                    <w:right w:val="single" w:sz="4" w:space="0" w:color="auto"/>
                  </w:tcBorders>
                  <w:shd w:val="clear" w:color="auto" w:fill="auto"/>
                  <w:vAlign w:val="center"/>
                </w:tcPr>
                <w:p w14:paraId="46A4BD6E" w14:textId="4A727493" w:rsidR="00892E45" w:rsidRPr="005E2CCF" w:rsidRDefault="00892E45" w:rsidP="00892E45">
                  <w:pPr>
                    <w:spacing w:after="0" w:line="240" w:lineRule="auto"/>
                    <w:rPr>
                      <w:rFonts w:ascii="Tahoma" w:hAnsi="Tahoma" w:cs="Tahoma"/>
                      <w:color w:val="000000"/>
                      <w:sz w:val="16"/>
                      <w:szCs w:val="16"/>
                      <w:lang w:eastAsia="es-BO"/>
                    </w:rPr>
                  </w:pPr>
                  <w:r w:rsidRPr="005E2CCF">
                    <w:rPr>
                      <w:rFonts w:ascii="Tahoma" w:hAnsi="Tahoma" w:cs="Tahoma"/>
                      <w:color w:val="000000"/>
                      <w:sz w:val="16"/>
                      <w:szCs w:val="16"/>
                      <w:lang w:eastAsia="es-BO"/>
                    </w:rPr>
                    <w:t>1.158.910,00</w:t>
                  </w:r>
                </w:p>
              </w:tc>
              <w:tc>
                <w:tcPr>
                  <w:tcW w:w="1346" w:type="dxa"/>
                  <w:tcBorders>
                    <w:top w:val="nil"/>
                    <w:left w:val="nil"/>
                    <w:bottom w:val="single" w:sz="4" w:space="0" w:color="auto"/>
                    <w:right w:val="single" w:sz="4" w:space="0" w:color="auto"/>
                  </w:tcBorders>
                  <w:shd w:val="clear" w:color="auto" w:fill="auto"/>
                  <w:vAlign w:val="center"/>
                </w:tcPr>
                <w:p w14:paraId="3903F9A1" w14:textId="2404E90F" w:rsidR="00892E45" w:rsidRPr="005E2CCF" w:rsidRDefault="00892E45" w:rsidP="00892E45">
                  <w:pPr>
                    <w:spacing w:after="0" w:line="240" w:lineRule="auto"/>
                    <w:jc w:val="right"/>
                    <w:rPr>
                      <w:rFonts w:ascii="Tahoma" w:hAnsi="Tahoma" w:cs="Tahoma"/>
                      <w:color w:val="000000"/>
                      <w:sz w:val="16"/>
                      <w:szCs w:val="16"/>
                      <w:lang w:eastAsia="es-BO"/>
                    </w:rPr>
                  </w:pPr>
                  <w:r w:rsidRPr="005E2CCF">
                    <w:rPr>
                      <w:rFonts w:ascii="Tahoma" w:hAnsi="Tahoma" w:cs="Tahoma"/>
                      <w:color w:val="000000"/>
                      <w:sz w:val="16"/>
                      <w:szCs w:val="16"/>
                      <w:lang w:eastAsia="es-BO"/>
                    </w:rPr>
                    <w:t>4.365.640,00</w:t>
                  </w:r>
                </w:p>
              </w:tc>
            </w:tr>
            <w:tr w:rsidR="00892E45" w:rsidRPr="007475EB" w14:paraId="62F3B699" w14:textId="77777777" w:rsidTr="00892E45">
              <w:trPr>
                <w:trHeight w:val="689"/>
                <w:jc w:val="center"/>
              </w:trPr>
              <w:tc>
                <w:tcPr>
                  <w:tcW w:w="737" w:type="dxa"/>
                  <w:tcBorders>
                    <w:top w:val="nil"/>
                    <w:left w:val="single" w:sz="4" w:space="0" w:color="auto"/>
                    <w:bottom w:val="single" w:sz="4" w:space="0" w:color="auto"/>
                    <w:right w:val="single" w:sz="4" w:space="0" w:color="auto"/>
                  </w:tcBorders>
                  <w:shd w:val="clear" w:color="auto" w:fill="auto"/>
                  <w:vAlign w:val="center"/>
                </w:tcPr>
                <w:p w14:paraId="700D6A5F"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A-1R</w:t>
                  </w:r>
                </w:p>
              </w:tc>
              <w:tc>
                <w:tcPr>
                  <w:tcW w:w="2910" w:type="dxa"/>
                  <w:tcBorders>
                    <w:top w:val="nil"/>
                    <w:left w:val="nil"/>
                    <w:bottom w:val="single" w:sz="4" w:space="0" w:color="auto"/>
                    <w:right w:val="single" w:sz="4" w:space="0" w:color="auto"/>
                  </w:tcBorders>
                  <w:shd w:val="clear" w:color="auto" w:fill="auto"/>
                  <w:vAlign w:val="center"/>
                </w:tcPr>
                <w:p w14:paraId="4DB6BF9D" w14:textId="77777777" w:rsidR="00892E45" w:rsidRPr="007475EB" w:rsidRDefault="00892E45" w:rsidP="00892E45">
                  <w:pPr>
                    <w:spacing w:after="0" w:line="240" w:lineRule="auto"/>
                    <w:rPr>
                      <w:rFonts w:ascii="Tahoma" w:hAnsi="Tahoma" w:cs="Tahoma"/>
                      <w:color w:val="000000"/>
                      <w:sz w:val="16"/>
                      <w:szCs w:val="16"/>
                      <w:lang w:eastAsia="es-BO"/>
                    </w:rPr>
                  </w:pPr>
                  <w:r w:rsidRPr="007475EB">
                    <w:rPr>
                      <w:rFonts w:ascii="Tahoma" w:hAnsi="Tahoma" w:cs="Tahoma"/>
                      <w:color w:val="000000"/>
                      <w:sz w:val="16"/>
                      <w:szCs w:val="16"/>
                      <w:lang w:eastAsia="es-BO"/>
                    </w:rPr>
                    <w:t>Lote de repuestos para el reactor monofásico de potencia descrito en el ítem A-1.</w:t>
                  </w:r>
                </w:p>
              </w:tc>
              <w:tc>
                <w:tcPr>
                  <w:tcW w:w="693" w:type="dxa"/>
                  <w:tcBorders>
                    <w:top w:val="nil"/>
                    <w:left w:val="nil"/>
                    <w:bottom w:val="single" w:sz="4" w:space="0" w:color="auto"/>
                    <w:right w:val="single" w:sz="4" w:space="0" w:color="auto"/>
                  </w:tcBorders>
                  <w:shd w:val="clear" w:color="auto" w:fill="auto"/>
                  <w:vAlign w:val="center"/>
                </w:tcPr>
                <w:p w14:paraId="76E1C2AC" w14:textId="2946F7CC" w:rsidR="00892E45" w:rsidRPr="007475EB" w:rsidRDefault="009C678E" w:rsidP="00892E45">
                  <w:pPr>
                    <w:spacing w:after="0" w:line="240" w:lineRule="auto"/>
                    <w:jc w:val="center"/>
                    <w:rPr>
                      <w:rFonts w:ascii="Tahoma" w:hAnsi="Tahoma" w:cs="Tahoma"/>
                      <w:color w:val="000000"/>
                      <w:sz w:val="16"/>
                      <w:szCs w:val="16"/>
                      <w:lang w:eastAsia="es-BO"/>
                    </w:rPr>
                  </w:pPr>
                  <w:r>
                    <w:rPr>
                      <w:rFonts w:ascii="Tahoma" w:hAnsi="Tahoma" w:cs="Tahoma"/>
                      <w:color w:val="000000"/>
                      <w:sz w:val="16"/>
                      <w:szCs w:val="16"/>
                      <w:lang w:eastAsia="es-BO"/>
                    </w:rPr>
                    <w:t>Global</w:t>
                  </w:r>
                </w:p>
              </w:tc>
              <w:tc>
                <w:tcPr>
                  <w:tcW w:w="970" w:type="dxa"/>
                  <w:tcBorders>
                    <w:top w:val="nil"/>
                    <w:left w:val="nil"/>
                    <w:bottom w:val="single" w:sz="4" w:space="0" w:color="auto"/>
                    <w:right w:val="single" w:sz="4" w:space="0" w:color="auto"/>
                  </w:tcBorders>
                  <w:shd w:val="clear" w:color="auto" w:fill="auto"/>
                  <w:vAlign w:val="center"/>
                </w:tcPr>
                <w:p w14:paraId="4DF63C1E"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1</w:t>
                  </w:r>
                </w:p>
              </w:tc>
              <w:tc>
                <w:tcPr>
                  <w:tcW w:w="1110" w:type="dxa"/>
                  <w:tcBorders>
                    <w:top w:val="nil"/>
                    <w:left w:val="nil"/>
                    <w:bottom w:val="single" w:sz="4" w:space="0" w:color="auto"/>
                    <w:right w:val="single" w:sz="4" w:space="0" w:color="auto"/>
                  </w:tcBorders>
                  <w:shd w:val="clear" w:color="auto" w:fill="auto"/>
                  <w:vAlign w:val="center"/>
                </w:tcPr>
                <w:p w14:paraId="7A6D19A5" w14:textId="6994CC4C" w:rsidR="00892E45" w:rsidRPr="005E2CCF" w:rsidRDefault="00892E45" w:rsidP="00892E45">
                  <w:pPr>
                    <w:spacing w:after="0" w:line="240" w:lineRule="auto"/>
                    <w:jc w:val="right"/>
                    <w:rPr>
                      <w:rFonts w:ascii="Tahoma" w:hAnsi="Tahoma" w:cs="Tahoma"/>
                      <w:color w:val="000000"/>
                      <w:sz w:val="16"/>
                      <w:szCs w:val="16"/>
                      <w:lang w:eastAsia="es-BO"/>
                    </w:rPr>
                  </w:pPr>
                  <w:r w:rsidRPr="005E2CCF">
                    <w:rPr>
                      <w:rFonts w:ascii="Tahoma" w:hAnsi="Tahoma" w:cs="Tahoma"/>
                      <w:color w:val="000000"/>
                      <w:sz w:val="16"/>
                      <w:szCs w:val="16"/>
                      <w:lang w:eastAsia="es-BO"/>
                    </w:rPr>
                    <w:t>143.370,00</w:t>
                  </w:r>
                </w:p>
              </w:tc>
              <w:tc>
                <w:tcPr>
                  <w:tcW w:w="1346" w:type="dxa"/>
                  <w:tcBorders>
                    <w:top w:val="nil"/>
                    <w:left w:val="nil"/>
                    <w:bottom w:val="single" w:sz="4" w:space="0" w:color="auto"/>
                    <w:right w:val="single" w:sz="4" w:space="0" w:color="auto"/>
                  </w:tcBorders>
                  <w:shd w:val="clear" w:color="auto" w:fill="auto"/>
                  <w:vAlign w:val="center"/>
                </w:tcPr>
                <w:p w14:paraId="467DCB79" w14:textId="0469B46A" w:rsidR="00892E45" w:rsidRPr="005E2CCF" w:rsidRDefault="00892E45" w:rsidP="00892E45">
                  <w:pPr>
                    <w:spacing w:after="0" w:line="240" w:lineRule="auto"/>
                    <w:jc w:val="right"/>
                    <w:rPr>
                      <w:rFonts w:ascii="Tahoma" w:hAnsi="Tahoma" w:cs="Tahoma"/>
                      <w:color w:val="000000"/>
                      <w:sz w:val="16"/>
                      <w:szCs w:val="16"/>
                      <w:lang w:eastAsia="es-BO"/>
                    </w:rPr>
                  </w:pPr>
                  <w:r w:rsidRPr="005E2CCF">
                    <w:rPr>
                      <w:rFonts w:ascii="Tahoma" w:hAnsi="Tahoma" w:cs="Tahoma"/>
                      <w:color w:val="000000"/>
                      <w:sz w:val="16"/>
                      <w:szCs w:val="16"/>
                      <w:lang w:eastAsia="es-BO"/>
                    </w:rPr>
                    <w:t>143.370,00</w:t>
                  </w:r>
                </w:p>
              </w:tc>
            </w:tr>
            <w:tr w:rsidR="007475EB" w:rsidRPr="007475EB" w14:paraId="436C0A56" w14:textId="77777777" w:rsidTr="00892E45">
              <w:trPr>
                <w:trHeight w:val="151"/>
                <w:jc w:val="center"/>
              </w:trPr>
              <w:tc>
                <w:tcPr>
                  <w:tcW w:w="737" w:type="dxa"/>
                  <w:tcBorders>
                    <w:top w:val="nil"/>
                    <w:left w:val="single" w:sz="4" w:space="0" w:color="auto"/>
                    <w:bottom w:val="single" w:sz="4" w:space="0" w:color="auto"/>
                    <w:right w:val="single" w:sz="4" w:space="0" w:color="auto"/>
                  </w:tcBorders>
                  <w:shd w:val="clear" w:color="auto" w:fill="auto"/>
                  <w:vAlign w:val="center"/>
                </w:tcPr>
                <w:p w14:paraId="3AB0FD06"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2910" w:type="dxa"/>
                  <w:tcBorders>
                    <w:top w:val="nil"/>
                    <w:left w:val="nil"/>
                    <w:bottom w:val="single" w:sz="4" w:space="0" w:color="auto"/>
                    <w:right w:val="single" w:sz="4" w:space="0" w:color="auto"/>
                  </w:tcBorders>
                  <w:shd w:val="clear" w:color="auto" w:fill="auto"/>
                  <w:vAlign w:val="center"/>
                </w:tcPr>
                <w:p w14:paraId="32E7A92B" w14:textId="77777777" w:rsidR="007475EB" w:rsidRPr="007475EB" w:rsidRDefault="007475EB" w:rsidP="007475EB">
                  <w:pPr>
                    <w:spacing w:after="0" w:line="240" w:lineRule="auto"/>
                    <w:rPr>
                      <w:rFonts w:ascii="Tahoma" w:hAnsi="Tahoma" w:cs="Tahoma"/>
                      <w:color w:val="000000"/>
                      <w:sz w:val="16"/>
                      <w:szCs w:val="16"/>
                      <w:lang w:eastAsia="es-BO"/>
                    </w:rPr>
                  </w:pPr>
                </w:p>
              </w:tc>
              <w:tc>
                <w:tcPr>
                  <w:tcW w:w="693" w:type="dxa"/>
                  <w:tcBorders>
                    <w:top w:val="nil"/>
                    <w:left w:val="nil"/>
                    <w:bottom w:val="single" w:sz="4" w:space="0" w:color="auto"/>
                    <w:right w:val="single" w:sz="4" w:space="0" w:color="auto"/>
                  </w:tcBorders>
                  <w:shd w:val="clear" w:color="auto" w:fill="auto"/>
                  <w:vAlign w:val="center"/>
                </w:tcPr>
                <w:p w14:paraId="7C51B63A"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970" w:type="dxa"/>
                  <w:tcBorders>
                    <w:top w:val="nil"/>
                    <w:left w:val="nil"/>
                    <w:bottom w:val="single" w:sz="4" w:space="0" w:color="auto"/>
                    <w:right w:val="single" w:sz="4" w:space="0" w:color="auto"/>
                  </w:tcBorders>
                  <w:shd w:val="clear" w:color="auto" w:fill="auto"/>
                  <w:vAlign w:val="center"/>
                </w:tcPr>
                <w:p w14:paraId="65C8C694"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1110" w:type="dxa"/>
                  <w:tcBorders>
                    <w:top w:val="nil"/>
                    <w:left w:val="nil"/>
                    <w:bottom w:val="single" w:sz="4" w:space="0" w:color="auto"/>
                    <w:right w:val="single" w:sz="4" w:space="0" w:color="auto"/>
                  </w:tcBorders>
                  <w:shd w:val="clear" w:color="auto" w:fill="auto"/>
                  <w:vAlign w:val="center"/>
                </w:tcPr>
                <w:p w14:paraId="6277112D"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1346" w:type="dxa"/>
                  <w:tcBorders>
                    <w:top w:val="nil"/>
                    <w:left w:val="nil"/>
                    <w:bottom w:val="single" w:sz="4" w:space="0" w:color="auto"/>
                    <w:right w:val="single" w:sz="4" w:space="0" w:color="auto"/>
                  </w:tcBorders>
                  <w:shd w:val="clear" w:color="auto" w:fill="auto"/>
                  <w:vAlign w:val="center"/>
                </w:tcPr>
                <w:p w14:paraId="0CDADD64" w14:textId="77777777" w:rsidR="007475EB" w:rsidRPr="007475EB" w:rsidRDefault="007475EB" w:rsidP="007475EB">
                  <w:pPr>
                    <w:spacing w:after="0" w:line="240" w:lineRule="auto"/>
                    <w:jc w:val="center"/>
                    <w:rPr>
                      <w:rFonts w:ascii="Tahoma" w:hAnsi="Tahoma" w:cs="Tahoma"/>
                      <w:color w:val="000000"/>
                      <w:sz w:val="16"/>
                      <w:szCs w:val="16"/>
                      <w:lang w:eastAsia="es-BO"/>
                    </w:rPr>
                  </w:pPr>
                </w:p>
              </w:tc>
            </w:tr>
            <w:tr w:rsidR="007475EB" w:rsidRPr="007475EB" w14:paraId="3F355712" w14:textId="77777777" w:rsidTr="00406D5B">
              <w:trPr>
                <w:trHeight w:val="393"/>
                <w:jc w:val="center"/>
              </w:trPr>
              <w:tc>
                <w:tcPr>
                  <w:tcW w:w="6420" w:type="dxa"/>
                  <w:gridSpan w:val="5"/>
                  <w:tcBorders>
                    <w:top w:val="single" w:sz="4" w:space="0" w:color="auto"/>
                    <w:left w:val="single" w:sz="4" w:space="0" w:color="auto"/>
                    <w:bottom w:val="single" w:sz="4" w:space="0" w:color="auto"/>
                    <w:right w:val="single" w:sz="4" w:space="0" w:color="auto"/>
                  </w:tcBorders>
                  <w:shd w:val="clear" w:color="000000" w:fill="ACB9CA"/>
                  <w:vAlign w:val="center"/>
                  <w:hideMark/>
                </w:tcPr>
                <w:p w14:paraId="22D56A3F" w14:textId="345DDFE9" w:rsidR="007475EB" w:rsidRPr="007475EB" w:rsidRDefault="008E0CC6" w:rsidP="007475EB">
                  <w:pPr>
                    <w:spacing w:after="0" w:line="240" w:lineRule="auto"/>
                    <w:jc w:val="right"/>
                    <w:rPr>
                      <w:rFonts w:ascii="Arial" w:hAnsi="Arial" w:cs="Arial"/>
                      <w:b/>
                      <w:bCs/>
                      <w:color w:val="000000"/>
                      <w:sz w:val="16"/>
                      <w:szCs w:val="16"/>
                      <w:lang w:eastAsia="es-BO"/>
                    </w:rPr>
                  </w:pPr>
                  <w:r w:rsidRPr="007475EB">
                    <w:rPr>
                      <w:rFonts w:ascii="Arial" w:hAnsi="Arial" w:cs="Arial"/>
                      <w:b/>
                      <w:bCs/>
                      <w:color w:val="000000"/>
                      <w:sz w:val="16"/>
                      <w:szCs w:val="16"/>
                      <w:lang w:eastAsia="es-BO"/>
                    </w:rPr>
                    <w:t>TOTAL,</w:t>
                  </w:r>
                  <w:r w:rsidR="007475EB" w:rsidRPr="007475EB">
                    <w:rPr>
                      <w:rFonts w:ascii="Arial" w:hAnsi="Arial" w:cs="Arial"/>
                      <w:b/>
                      <w:bCs/>
                      <w:color w:val="000000"/>
                      <w:sz w:val="16"/>
                      <w:szCs w:val="16"/>
                      <w:lang w:eastAsia="es-BO"/>
                    </w:rPr>
                    <w:t xml:space="preserve"> PRECIO </w:t>
                  </w:r>
                  <w:r w:rsidRPr="007475EB">
                    <w:rPr>
                      <w:rFonts w:ascii="Arial" w:hAnsi="Arial" w:cs="Arial"/>
                      <w:b/>
                      <w:bCs/>
                      <w:color w:val="000000"/>
                      <w:sz w:val="16"/>
                      <w:szCs w:val="16"/>
                      <w:lang w:eastAsia="es-BO"/>
                    </w:rPr>
                    <w:t>REFERENCIAL (</w:t>
                  </w:r>
                  <w:r w:rsidR="007475EB" w:rsidRPr="007475EB">
                    <w:rPr>
                      <w:rFonts w:ascii="Arial" w:hAnsi="Arial" w:cs="Arial"/>
                      <w:b/>
                      <w:bCs/>
                      <w:color w:val="000000"/>
                      <w:sz w:val="16"/>
                      <w:szCs w:val="16"/>
                      <w:lang w:eastAsia="es-BO"/>
                    </w:rPr>
                    <w:t>Numeral)</w:t>
                  </w:r>
                </w:p>
              </w:tc>
              <w:tc>
                <w:tcPr>
                  <w:tcW w:w="1346" w:type="dxa"/>
                  <w:tcBorders>
                    <w:top w:val="nil"/>
                    <w:left w:val="nil"/>
                    <w:bottom w:val="single" w:sz="4" w:space="0" w:color="auto"/>
                    <w:right w:val="single" w:sz="4" w:space="0" w:color="auto"/>
                  </w:tcBorders>
                  <w:shd w:val="clear" w:color="000000" w:fill="ACB9CA"/>
                  <w:vAlign w:val="center"/>
                </w:tcPr>
                <w:p w14:paraId="7059C707" w14:textId="194245EE" w:rsidR="007475EB" w:rsidRPr="007475EB" w:rsidRDefault="0031495C" w:rsidP="007475EB">
                  <w:pPr>
                    <w:spacing w:after="0" w:line="240" w:lineRule="auto"/>
                    <w:jc w:val="center"/>
                    <w:rPr>
                      <w:rFonts w:ascii="Tahoma" w:hAnsi="Tahoma" w:cs="Tahoma"/>
                      <w:b/>
                      <w:bCs/>
                      <w:color w:val="000000"/>
                      <w:sz w:val="16"/>
                      <w:szCs w:val="16"/>
                      <w:lang w:eastAsia="es-BO"/>
                    </w:rPr>
                  </w:pPr>
                  <w:r>
                    <w:rPr>
                      <w:rFonts w:ascii="Tahoma" w:hAnsi="Tahoma" w:cs="Tahoma"/>
                      <w:b/>
                      <w:bCs/>
                      <w:color w:val="000000"/>
                      <w:sz w:val="16"/>
                      <w:szCs w:val="16"/>
                      <w:lang w:eastAsia="es-BO"/>
                    </w:rPr>
                    <w:t>4.779.010.00</w:t>
                  </w:r>
                </w:p>
              </w:tc>
            </w:tr>
          </w:tbl>
          <w:p w14:paraId="7C5A2D5E"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left w:val="single" w:sz="4" w:space="0" w:color="auto"/>
              <w:right w:val="single" w:sz="12" w:space="0" w:color="1F4E79"/>
            </w:tcBorders>
            <w:shd w:val="clear" w:color="auto" w:fill="auto"/>
          </w:tcPr>
          <w:p w14:paraId="2A8B7B91"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55C26BD0" w14:textId="77777777" w:rsidTr="00A47C24">
        <w:trPr>
          <w:jc w:val="center"/>
        </w:trPr>
        <w:tc>
          <w:tcPr>
            <w:tcW w:w="1545" w:type="dxa"/>
            <w:gridSpan w:val="8"/>
            <w:vMerge/>
            <w:tcBorders>
              <w:left w:val="single" w:sz="12" w:space="0" w:color="1F4E79"/>
              <w:right w:val="single" w:sz="4" w:space="0" w:color="auto"/>
            </w:tcBorders>
            <w:shd w:val="clear" w:color="auto" w:fill="auto"/>
            <w:vAlign w:val="center"/>
          </w:tcPr>
          <w:p w14:paraId="3B859875" w14:textId="77777777" w:rsidR="007475EB" w:rsidRPr="007475EB" w:rsidRDefault="007475EB" w:rsidP="007475EB">
            <w:pPr>
              <w:spacing w:after="0" w:line="240" w:lineRule="auto"/>
              <w:jc w:val="right"/>
              <w:rPr>
                <w:rFonts w:ascii="Arial" w:eastAsia="Calibri" w:hAnsi="Arial" w:cs="Arial"/>
                <w:sz w:val="16"/>
                <w:szCs w:val="16"/>
                <w:lang w:eastAsia="en-US"/>
              </w:rPr>
            </w:pPr>
          </w:p>
        </w:tc>
        <w:tc>
          <w:tcPr>
            <w:tcW w:w="7769" w:type="dxa"/>
            <w:gridSpan w:val="90"/>
            <w:vMerge/>
            <w:tcBorders>
              <w:left w:val="single" w:sz="4" w:space="0" w:color="auto"/>
              <w:bottom w:val="single" w:sz="4" w:space="0" w:color="auto"/>
              <w:right w:val="single" w:sz="4" w:space="0" w:color="auto"/>
            </w:tcBorders>
            <w:shd w:val="clear" w:color="auto" w:fill="DEEAF6"/>
          </w:tcPr>
          <w:p w14:paraId="0F369D32"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left w:val="single" w:sz="4" w:space="0" w:color="auto"/>
              <w:right w:val="single" w:sz="12" w:space="0" w:color="1F4E79"/>
            </w:tcBorders>
            <w:shd w:val="clear" w:color="auto" w:fill="auto"/>
          </w:tcPr>
          <w:p w14:paraId="3D392EBA"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779D7214" w14:textId="77777777" w:rsidTr="00A47C24">
        <w:trPr>
          <w:jc w:val="center"/>
        </w:trPr>
        <w:tc>
          <w:tcPr>
            <w:tcW w:w="1545" w:type="dxa"/>
            <w:gridSpan w:val="8"/>
            <w:tcBorders>
              <w:left w:val="single" w:sz="12" w:space="0" w:color="1F4E79"/>
            </w:tcBorders>
            <w:shd w:val="clear" w:color="auto" w:fill="auto"/>
            <w:vAlign w:val="center"/>
          </w:tcPr>
          <w:p w14:paraId="1EAEE707"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top w:val="single" w:sz="4" w:space="0" w:color="auto"/>
              <w:bottom w:val="single" w:sz="4" w:space="0" w:color="auto"/>
            </w:tcBorders>
            <w:shd w:val="clear" w:color="auto" w:fill="auto"/>
          </w:tcPr>
          <w:p w14:paraId="36E1B09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0B3F66EC"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1A5C20B6"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5B5FA9B3"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7FFE3215"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bottom w:val="single" w:sz="4" w:space="0" w:color="auto"/>
            </w:tcBorders>
            <w:shd w:val="clear" w:color="auto" w:fill="auto"/>
          </w:tcPr>
          <w:p w14:paraId="55D44BB6"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tcBorders>
            <w:shd w:val="clear" w:color="auto" w:fill="auto"/>
          </w:tcPr>
          <w:p w14:paraId="4C69572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0041BC21"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74DAF79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0F59E94D"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757F7BB"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54C782B8"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4EEB91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5540796E"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257F606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22A146E7"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2029C15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7CEB13F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4" w:space="0" w:color="auto"/>
            </w:tcBorders>
            <w:shd w:val="clear" w:color="auto" w:fill="auto"/>
          </w:tcPr>
          <w:p w14:paraId="616B2555"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bottom w:val="single" w:sz="4" w:space="0" w:color="auto"/>
            </w:tcBorders>
            <w:shd w:val="clear" w:color="auto" w:fill="auto"/>
          </w:tcPr>
          <w:p w14:paraId="668405E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1E3F29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50DF86F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tcBorders>
              <w:top w:val="single" w:sz="4" w:space="0" w:color="auto"/>
            </w:tcBorders>
            <w:shd w:val="clear" w:color="auto" w:fill="auto"/>
          </w:tcPr>
          <w:p w14:paraId="2A499D67"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652852EE"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57025E7C"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10EF95B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524F38B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443F96E7"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568CEE43"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3C94E0D4" w14:textId="77777777" w:rsidTr="00A47C24">
        <w:trPr>
          <w:jc w:val="center"/>
        </w:trPr>
        <w:tc>
          <w:tcPr>
            <w:tcW w:w="1545" w:type="dxa"/>
            <w:gridSpan w:val="8"/>
            <w:tcBorders>
              <w:left w:val="single" w:sz="12" w:space="0" w:color="1F4E79"/>
              <w:right w:val="single" w:sz="4" w:space="0" w:color="auto"/>
            </w:tcBorders>
            <w:shd w:val="clear" w:color="auto" w:fill="auto"/>
            <w:vAlign w:val="center"/>
          </w:tcPr>
          <w:p w14:paraId="6E2E5F20"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16"/>
                <w:lang w:eastAsia="en-US"/>
              </w:rPr>
              <w:t>Plazo de Entrega</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04044431" w14:textId="77777777" w:rsidR="007475EB" w:rsidRPr="007475EB" w:rsidRDefault="007475EB" w:rsidP="00407AB2">
            <w:pPr>
              <w:spacing w:after="0" w:line="240" w:lineRule="auto"/>
              <w:jc w:val="center"/>
              <w:rPr>
                <w:rFonts w:ascii="Arial" w:eastAsia="Calibri" w:hAnsi="Arial" w:cs="Arial"/>
                <w:sz w:val="16"/>
                <w:szCs w:val="2"/>
                <w:lang w:eastAsia="en-US"/>
              </w:rPr>
            </w:pPr>
            <w:r w:rsidRPr="007475EB">
              <w:rPr>
                <w:rFonts w:ascii="Arial" w:eastAsia="Calibri" w:hAnsi="Arial" w:cs="Arial"/>
                <w:sz w:val="16"/>
                <w:szCs w:val="2"/>
                <w:lang w:eastAsia="en-US"/>
              </w:rPr>
              <w:t>X</w:t>
            </w:r>
          </w:p>
        </w:tc>
        <w:tc>
          <w:tcPr>
            <w:tcW w:w="1193" w:type="dxa"/>
            <w:gridSpan w:val="12"/>
            <w:tcBorders>
              <w:left w:val="single" w:sz="4" w:space="0" w:color="auto"/>
              <w:right w:val="single" w:sz="4" w:space="0" w:color="auto"/>
            </w:tcBorders>
            <w:shd w:val="clear" w:color="auto" w:fill="auto"/>
          </w:tcPr>
          <w:p w14:paraId="32B8BF21" w14:textId="77777777" w:rsidR="007475EB" w:rsidRPr="007475EB" w:rsidRDefault="007475EB" w:rsidP="007475EB">
            <w:pPr>
              <w:spacing w:after="0" w:line="240" w:lineRule="auto"/>
              <w:jc w:val="both"/>
              <w:rPr>
                <w:rFonts w:ascii="Arial" w:eastAsia="Calibri" w:hAnsi="Arial" w:cs="Arial"/>
                <w:sz w:val="16"/>
                <w:szCs w:val="2"/>
                <w:lang w:eastAsia="en-US"/>
              </w:rPr>
            </w:pPr>
            <w:r w:rsidRPr="007475EB">
              <w:rPr>
                <w:rFonts w:ascii="Arial" w:eastAsia="Calibri" w:hAnsi="Arial" w:cs="Arial"/>
                <w:sz w:val="16"/>
                <w:szCs w:val="16"/>
                <w:lang w:eastAsia="en-US"/>
              </w:rPr>
              <w:t>Obligatorio</w:t>
            </w:r>
          </w:p>
        </w:tc>
        <w:tc>
          <w:tcPr>
            <w:tcW w:w="272" w:type="dxa"/>
            <w:gridSpan w:val="3"/>
            <w:tcBorders>
              <w:top w:val="single" w:sz="4" w:space="0" w:color="auto"/>
              <w:left w:val="single" w:sz="4" w:space="0" w:color="auto"/>
              <w:bottom w:val="single" w:sz="4" w:space="0" w:color="auto"/>
              <w:right w:val="single" w:sz="4" w:space="0" w:color="auto"/>
            </w:tcBorders>
            <w:shd w:val="clear" w:color="auto" w:fill="DEEAF6"/>
          </w:tcPr>
          <w:p w14:paraId="748918B8" w14:textId="77777777" w:rsidR="007475EB" w:rsidRPr="007475EB" w:rsidRDefault="007475EB" w:rsidP="007475EB">
            <w:pPr>
              <w:spacing w:after="0" w:line="240" w:lineRule="auto"/>
              <w:rPr>
                <w:rFonts w:ascii="Arial" w:eastAsia="Calibri" w:hAnsi="Arial" w:cs="Arial"/>
                <w:sz w:val="16"/>
                <w:szCs w:val="2"/>
                <w:lang w:eastAsia="en-US"/>
              </w:rPr>
            </w:pPr>
          </w:p>
        </w:tc>
        <w:tc>
          <w:tcPr>
            <w:tcW w:w="1339" w:type="dxa"/>
            <w:gridSpan w:val="17"/>
            <w:tcBorders>
              <w:left w:val="single" w:sz="4" w:space="0" w:color="auto"/>
            </w:tcBorders>
            <w:shd w:val="clear" w:color="auto" w:fill="auto"/>
          </w:tcPr>
          <w:p w14:paraId="4A8652D7" w14:textId="77777777" w:rsidR="007475EB" w:rsidRPr="007475EB" w:rsidRDefault="007475EB" w:rsidP="007475EB">
            <w:pPr>
              <w:spacing w:after="0" w:line="240" w:lineRule="auto"/>
              <w:rPr>
                <w:rFonts w:ascii="Arial" w:eastAsia="Calibri" w:hAnsi="Arial" w:cs="Arial"/>
                <w:sz w:val="16"/>
                <w:szCs w:val="2"/>
                <w:lang w:eastAsia="en-US"/>
              </w:rPr>
            </w:pPr>
            <w:r w:rsidRPr="007475EB">
              <w:rPr>
                <w:rFonts w:ascii="Arial" w:eastAsia="Calibri" w:hAnsi="Arial" w:cs="Arial"/>
                <w:sz w:val="16"/>
                <w:szCs w:val="2"/>
                <w:lang w:eastAsia="en-US"/>
              </w:rPr>
              <w:t>Referencial</w:t>
            </w:r>
          </w:p>
        </w:tc>
        <w:tc>
          <w:tcPr>
            <w:tcW w:w="1821" w:type="dxa"/>
            <w:gridSpan w:val="25"/>
            <w:tcBorders>
              <w:right w:val="single" w:sz="4" w:space="0" w:color="auto"/>
            </w:tcBorders>
            <w:shd w:val="clear" w:color="auto" w:fill="auto"/>
          </w:tcPr>
          <w:p w14:paraId="1E24CFA9"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2"/>
                <w:lang w:eastAsia="en-US"/>
              </w:rPr>
              <w:t>Plazo en días calendario</w:t>
            </w:r>
          </w:p>
        </w:tc>
        <w:tc>
          <w:tcPr>
            <w:tcW w:w="775"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053F39CD" w14:textId="008AA2B4" w:rsidR="007475EB" w:rsidRPr="007475EB" w:rsidRDefault="0031495C" w:rsidP="007475EB">
            <w:pPr>
              <w:spacing w:after="0" w:line="240" w:lineRule="auto"/>
              <w:jc w:val="center"/>
              <w:rPr>
                <w:rFonts w:ascii="Arial" w:eastAsia="Calibri" w:hAnsi="Arial" w:cs="Arial"/>
                <w:sz w:val="16"/>
                <w:szCs w:val="2"/>
                <w:lang w:eastAsia="en-US"/>
              </w:rPr>
            </w:pPr>
            <w:r>
              <w:rPr>
                <w:rFonts w:ascii="Arial" w:eastAsia="Calibri" w:hAnsi="Arial" w:cs="Arial"/>
                <w:sz w:val="16"/>
                <w:szCs w:val="2"/>
                <w:lang w:eastAsia="en-US"/>
              </w:rPr>
              <w:t>450</w:t>
            </w:r>
          </w:p>
        </w:tc>
        <w:tc>
          <w:tcPr>
            <w:tcW w:w="236" w:type="dxa"/>
            <w:gridSpan w:val="2"/>
            <w:tcBorders>
              <w:left w:val="single" w:sz="4" w:space="0" w:color="auto"/>
            </w:tcBorders>
            <w:shd w:val="clear" w:color="auto" w:fill="auto"/>
          </w:tcPr>
          <w:p w14:paraId="659911D0" w14:textId="77777777" w:rsidR="007475EB" w:rsidRPr="007475EB" w:rsidRDefault="007475EB" w:rsidP="007475EB">
            <w:pPr>
              <w:spacing w:after="0" w:line="240" w:lineRule="auto"/>
              <w:rPr>
                <w:rFonts w:ascii="Arial" w:eastAsia="Calibri" w:hAnsi="Arial" w:cs="Arial"/>
                <w:sz w:val="16"/>
                <w:szCs w:val="2"/>
                <w:lang w:eastAsia="en-US"/>
              </w:rPr>
            </w:pPr>
          </w:p>
        </w:tc>
        <w:tc>
          <w:tcPr>
            <w:tcW w:w="562" w:type="dxa"/>
            <w:gridSpan w:val="7"/>
            <w:shd w:val="clear" w:color="auto" w:fill="auto"/>
          </w:tcPr>
          <w:p w14:paraId="3C4D3613"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792044C0"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65FA6F63"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539009B2"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57D0DE9C"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02F8E490" w14:textId="77777777" w:rsidR="007475EB" w:rsidRPr="007475EB" w:rsidRDefault="007475EB" w:rsidP="007475EB">
            <w:pPr>
              <w:spacing w:after="0" w:line="240" w:lineRule="auto"/>
              <w:rPr>
                <w:rFonts w:ascii="Arial" w:eastAsia="Calibri" w:hAnsi="Arial" w:cs="Arial"/>
                <w:sz w:val="16"/>
                <w:szCs w:val="2"/>
                <w:lang w:eastAsia="en-US"/>
              </w:rPr>
            </w:pPr>
          </w:p>
        </w:tc>
        <w:tc>
          <w:tcPr>
            <w:tcW w:w="594" w:type="dxa"/>
            <w:gridSpan w:val="4"/>
            <w:tcBorders>
              <w:right w:val="single" w:sz="12" w:space="0" w:color="1F4E79"/>
            </w:tcBorders>
            <w:shd w:val="clear" w:color="auto" w:fill="auto"/>
          </w:tcPr>
          <w:p w14:paraId="21650C48"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3D169E39" w14:textId="77777777" w:rsidTr="00A47C24">
        <w:trPr>
          <w:jc w:val="center"/>
        </w:trPr>
        <w:tc>
          <w:tcPr>
            <w:tcW w:w="1545" w:type="dxa"/>
            <w:gridSpan w:val="8"/>
            <w:tcBorders>
              <w:left w:val="single" w:sz="12" w:space="0" w:color="1F4E79"/>
            </w:tcBorders>
            <w:shd w:val="clear" w:color="auto" w:fill="auto"/>
            <w:vAlign w:val="center"/>
          </w:tcPr>
          <w:p w14:paraId="3681F81D"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top w:val="single" w:sz="4" w:space="0" w:color="auto"/>
              <w:bottom w:val="single" w:sz="4" w:space="0" w:color="auto"/>
            </w:tcBorders>
            <w:shd w:val="clear" w:color="auto" w:fill="auto"/>
          </w:tcPr>
          <w:p w14:paraId="331834DF"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42B11BAA"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1F7F1BA1"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6A53C547"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2AC4342C"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44124DBB"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0D3CDF4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734F0A59"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3A4CEAD3"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33D9691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6A22373"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536C92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1D0610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5226D3F5"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369E415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703E3AB7"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1E5F659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CC8DC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0C2A5E7"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56637917"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1294FF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68ED335B"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6ED82397"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74DA498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5436248"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51E64CF"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6A0E2E64"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D16A053"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28115C82"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19F5B4C5" w14:textId="77777777" w:rsidTr="00A47C24">
        <w:trPr>
          <w:jc w:val="center"/>
        </w:trPr>
        <w:tc>
          <w:tcPr>
            <w:tcW w:w="1545" w:type="dxa"/>
            <w:gridSpan w:val="8"/>
            <w:vMerge w:val="restart"/>
            <w:tcBorders>
              <w:left w:val="single" w:sz="12" w:space="0" w:color="1F4E79"/>
              <w:right w:val="single" w:sz="4" w:space="0" w:color="auto"/>
            </w:tcBorders>
            <w:shd w:val="clear" w:color="auto" w:fill="auto"/>
            <w:vAlign w:val="center"/>
          </w:tcPr>
          <w:p w14:paraId="27C0D6FC"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16"/>
                <w:lang w:eastAsia="en-US"/>
              </w:rPr>
              <w:t>Método de Selección y Adjudicación</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tcPr>
          <w:p w14:paraId="2C045911" w14:textId="77777777" w:rsidR="007475EB" w:rsidRPr="007475EB" w:rsidRDefault="007475EB" w:rsidP="007475EB">
            <w:pPr>
              <w:spacing w:after="0" w:line="240" w:lineRule="auto"/>
              <w:rPr>
                <w:rFonts w:ascii="Arial" w:eastAsia="Calibri" w:hAnsi="Arial" w:cs="Arial"/>
                <w:sz w:val="16"/>
                <w:szCs w:val="2"/>
                <w:lang w:eastAsia="en-US"/>
              </w:rPr>
            </w:pPr>
            <w:r w:rsidRPr="007475EB">
              <w:rPr>
                <w:rFonts w:ascii="Arial" w:eastAsia="Calibri" w:hAnsi="Arial" w:cs="Arial"/>
                <w:sz w:val="16"/>
                <w:szCs w:val="2"/>
                <w:lang w:eastAsia="en-US"/>
              </w:rPr>
              <w:t>X</w:t>
            </w:r>
          </w:p>
        </w:tc>
        <w:tc>
          <w:tcPr>
            <w:tcW w:w="2272" w:type="dxa"/>
            <w:gridSpan w:val="26"/>
            <w:tcBorders>
              <w:left w:val="single" w:sz="4" w:space="0" w:color="auto"/>
            </w:tcBorders>
            <w:shd w:val="clear" w:color="auto" w:fill="auto"/>
          </w:tcPr>
          <w:p w14:paraId="3DD99AA5" w14:textId="77777777" w:rsidR="007475EB" w:rsidRPr="007475EB" w:rsidRDefault="007475EB" w:rsidP="007475EB">
            <w:pPr>
              <w:spacing w:after="0" w:line="240" w:lineRule="auto"/>
              <w:rPr>
                <w:rFonts w:ascii="Arial" w:eastAsia="Calibri" w:hAnsi="Arial" w:cs="Arial"/>
                <w:sz w:val="16"/>
                <w:szCs w:val="2"/>
                <w:lang w:eastAsia="en-US"/>
              </w:rPr>
            </w:pPr>
            <w:r w:rsidRPr="007475EB">
              <w:rPr>
                <w:rFonts w:ascii="Arial" w:eastAsia="Calibri" w:hAnsi="Arial" w:cs="Arial"/>
                <w:sz w:val="16"/>
                <w:szCs w:val="16"/>
                <w:lang w:eastAsia="en-US"/>
              </w:rPr>
              <w:t>Precio Evaluado más Bajo</w:t>
            </w:r>
          </w:p>
        </w:tc>
        <w:tc>
          <w:tcPr>
            <w:tcW w:w="268" w:type="dxa"/>
            <w:gridSpan w:val="3"/>
            <w:shd w:val="clear" w:color="auto" w:fill="FFFFFF"/>
          </w:tcPr>
          <w:p w14:paraId="600E91FE" w14:textId="77777777" w:rsidR="007475EB" w:rsidRPr="007475EB" w:rsidRDefault="007475EB" w:rsidP="007475EB">
            <w:pPr>
              <w:spacing w:after="0" w:line="240" w:lineRule="auto"/>
              <w:rPr>
                <w:rFonts w:ascii="Arial" w:eastAsia="Calibri" w:hAnsi="Arial" w:cs="Arial"/>
                <w:sz w:val="16"/>
                <w:szCs w:val="2"/>
                <w:lang w:eastAsia="en-US"/>
              </w:rPr>
            </w:pPr>
          </w:p>
        </w:tc>
        <w:tc>
          <w:tcPr>
            <w:tcW w:w="2860" w:type="dxa"/>
            <w:gridSpan w:val="35"/>
            <w:tcBorders>
              <w:left w:val="nil"/>
            </w:tcBorders>
            <w:shd w:val="clear" w:color="auto" w:fill="auto"/>
          </w:tcPr>
          <w:p w14:paraId="2A03A640"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690DAB15"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4C69298F" w14:textId="77777777" w:rsidR="007475EB" w:rsidRPr="007475EB" w:rsidRDefault="007475EB" w:rsidP="007475EB">
            <w:pPr>
              <w:spacing w:after="0" w:line="240" w:lineRule="auto"/>
              <w:rPr>
                <w:rFonts w:ascii="Arial" w:eastAsia="Calibri" w:hAnsi="Arial" w:cs="Arial"/>
                <w:sz w:val="16"/>
                <w:szCs w:val="2"/>
                <w:lang w:eastAsia="en-US"/>
              </w:rPr>
            </w:pPr>
          </w:p>
        </w:tc>
        <w:tc>
          <w:tcPr>
            <w:tcW w:w="326" w:type="dxa"/>
            <w:gridSpan w:val="4"/>
            <w:shd w:val="clear" w:color="auto" w:fill="auto"/>
          </w:tcPr>
          <w:p w14:paraId="796C201F"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441948E9"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190EF208"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6D67D925"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44026224"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2A7BE91A" w14:textId="77777777" w:rsidR="007475EB" w:rsidRPr="007475EB" w:rsidRDefault="007475EB" w:rsidP="007475EB">
            <w:pPr>
              <w:spacing w:after="0" w:line="240" w:lineRule="auto"/>
              <w:rPr>
                <w:rFonts w:ascii="Arial" w:eastAsia="Calibri" w:hAnsi="Arial" w:cs="Arial"/>
                <w:sz w:val="16"/>
                <w:szCs w:val="2"/>
                <w:lang w:eastAsia="en-US"/>
              </w:rPr>
            </w:pPr>
          </w:p>
        </w:tc>
        <w:tc>
          <w:tcPr>
            <w:tcW w:w="594" w:type="dxa"/>
            <w:gridSpan w:val="4"/>
            <w:tcBorders>
              <w:right w:val="single" w:sz="12" w:space="0" w:color="1F4E79"/>
            </w:tcBorders>
            <w:shd w:val="clear" w:color="auto" w:fill="auto"/>
          </w:tcPr>
          <w:p w14:paraId="6EAA651B"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5D5C0E17" w14:textId="77777777" w:rsidTr="00A47C24">
        <w:trPr>
          <w:jc w:val="center"/>
        </w:trPr>
        <w:tc>
          <w:tcPr>
            <w:tcW w:w="1545" w:type="dxa"/>
            <w:gridSpan w:val="8"/>
            <w:vMerge/>
            <w:tcBorders>
              <w:left w:val="single" w:sz="12" w:space="0" w:color="1F4E79"/>
            </w:tcBorders>
            <w:shd w:val="clear" w:color="auto" w:fill="auto"/>
            <w:vAlign w:val="center"/>
          </w:tcPr>
          <w:p w14:paraId="0224BC11" w14:textId="77777777" w:rsidR="007475EB" w:rsidRPr="007475EB" w:rsidRDefault="007475EB" w:rsidP="007475EB">
            <w:pPr>
              <w:spacing w:after="0" w:line="240" w:lineRule="auto"/>
              <w:jc w:val="right"/>
              <w:rPr>
                <w:rFonts w:ascii="Arial" w:eastAsia="Calibri" w:hAnsi="Arial" w:cs="Arial"/>
                <w:sz w:val="16"/>
                <w:szCs w:val="2"/>
                <w:lang w:eastAsia="en-US"/>
              </w:rPr>
            </w:pPr>
          </w:p>
        </w:tc>
        <w:tc>
          <w:tcPr>
            <w:tcW w:w="240" w:type="dxa"/>
            <w:gridSpan w:val="3"/>
            <w:tcBorders>
              <w:top w:val="single" w:sz="4" w:space="0" w:color="auto"/>
            </w:tcBorders>
            <w:shd w:val="clear" w:color="auto" w:fill="auto"/>
          </w:tcPr>
          <w:p w14:paraId="564F8B2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4499383F"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450FAFC3"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05D6B4BE"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18E09BE4"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7BC93C83"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722360C0"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5243ACF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095087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7160BF0B"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78DF651"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C2F5BD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FE41058"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B53B864"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15D5A58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403CE82A"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7BA37A3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994331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57A0D71"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46629871"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F7F12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8F85DFA"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4B3A3216"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12A04FE9"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2B264FEC"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7D4E600"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D8882F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9150609"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76956BF8"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51F5323F" w14:textId="77777777" w:rsidTr="00A47C24">
        <w:trPr>
          <w:jc w:val="center"/>
        </w:trPr>
        <w:tc>
          <w:tcPr>
            <w:tcW w:w="1545" w:type="dxa"/>
            <w:gridSpan w:val="8"/>
            <w:vMerge/>
            <w:tcBorders>
              <w:left w:val="single" w:sz="12" w:space="0" w:color="1F4E79"/>
            </w:tcBorders>
            <w:shd w:val="clear" w:color="auto" w:fill="auto"/>
            <w:vAlign w:val="center"/>
          </w:tcPr>
          <w:p w14:paraId="2F957215" w14:textId="77777777" w:rsidR="007475EB" w:rsidRPr="007475EB" w:rsidRDefault="007475EB" w:rsidP="007475EB">
            <w:pPr>
              <w:spacing w:after="0" w:line="240" w:lineRule="auto"/>
              <w:jc w:val="right"/>
              <w:rPr>
                <w:rFonts w:ascii="Arial" w:eastAsia="Calibri" w:hAnsi="Arial" w:cs="Arial"/>
                <w:sz w:val="16"/>
                <w:szCs w:val="2"/>
                <w:lang w:eastAsia="en-US"/>
              </w:rPr>
            </w:pPr>
          </w:p>
        </w:tc>
        <w:tc>
          <w:tcPr>
            <w:tcW w:w="240" w:type="dxa"/>
            <w:gridSpan w:val="3"/>
            <w:shd w:val="clear" w:color="auto" w:fill="FFFFFF"/>
          </w:tcPr>
          <w:p w14:paraId="13464E6C" w14:textId="77777777" w:rsidR="007475EB" w:rsidRPr="007475EB" w:rsidRDefault="007475EB" w:rsidP="007475EB">
            <w:pPr>
              <w:spacing w:after="0" w:line="240" w:lineRule="auto"/>
              <w:rPr>
                <w:rFonts w:ascii="Arial" w:eastAsia="Calibri" w:hAnsi="Arial" w:cs="Arial"/>
                <w:sz w:val="16"/>
                <w:szCs w:val="2"/>
                <w:lang w:eastAsia="en-US"/>
              </w:rPr>
            </w:pPr>
          </w:p>
        </w:tc>
        <w:tc>
          <w:tcPr>
            <w:tcW w:w="2272" w:type="dxa"/>
            <w:gridSpan w:val="26"/>
            <w:tcBorders>
              <w:left w:val="nil"/>
            </w:tcBorders>
            <w:shd w:val="clear" w:color="auto" w:fill="auto"/>
          </w:tcPr>
          <w:p w14:paraId="0B3B40F5" w14:textId="77777777" w:rsidR="007475EB" w:rsidRPr="007475EB" w:rsidRDefault="007475EB" w:rsidP="007475EB">
            <w:pPr>
              <w:spacing w:after="0" w:line="240" w:lineRule="auto"/>
              <w:rPr>
                <w:rFonts w:ascii="Arial" w:eastAsia="Calibri" w:hAnsi="Arial" w:cs="Arial"/>
                <w:sz w:val="16"/>
                <w:szCs w:val="2"/>
                <w:lang w:eastAsia="en-US"/>
              </w:rPr>
            </w:pPr>
          </w:p>
        </w:tc>
        <w:tc>
          <w:tcPr>
            <w:tcW w:w="268" w:type="dxa"/>
            <w:gridSpan w:val="3"/>
            <w:shd w:val="clear" w:color="auto" w:fill="auto"/>
          </w:tcPr>
          <w:p w14:paraId="7B37A18F"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203DF1BF"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036FFD8A"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7A5E3FBE"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0CC04719" w14:textId="77777777" w:rsidR="007475EB" w:rsidRPr="007475EB" w:rsidRDefault="007475EB" w:rsidP="007475EB">
            <w:pPr>
              <w:spacing w:after="0" w:line="240" w:lineRule="auto"/>
              <w:rPr>
                <w:rFonts w:ascii="Arial" w:eastAsia="Calibri" w:hAnsi="Arial" w:cs="Arial"/>
                <w:sz w:val="16"/>
                <w:szCs w:val="2"/>
                <w:lang w:eastAsia="en-US"/>
              </w:rPr>
            </w:pPr>
          </w:p>
        </w:tc>
        <w:tc>
          <w:tcPr>
            <w:tcW w:w="234" w:type="dxa"/>
            <w:gridSpan w:val="5"/>
            <w:shd w:val="clear" w:color="auto" w:fill="auto"/>
          </w:tcPr>
          <w:p w14:paraId="47745349"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5"/>
            <w:shd w:val="clear" w:color="auto" w:fill="auto"/>
          </w:tcPr>
          <w:p w14:paraId="54AC031E" w14:textId="77777777" w:rsidR="007475EB" w:rsidRPr="007475EB" w:rsidRDefault="007475EB" w:rsidP="007475EB">
            <w:pPr>
              <w:spacing w:after="0" w:line="240" w:lineRule="auto"/>
              <w:rPr>
                <w:rFonts w:ascii="Arial" w:eastAsia="Calibri" w:hAnsi="Arial" w:cs="Arial"/>
                <w:sz w:val="16"/>
                <w:szCs w:val="2"/>
                <w:lang w:eastAsia="en-US"/>
              </w:rPr>
            </w:pPr>
          </w:p>
        </w:tc>
        <w:tc>
          <w:tcPr>
            <w:tcW w:w="323" w:type="dxa"/>
            <w:gridSpan w:val="4"/>
            <w:shd w:val="clear" w:color="auto" w:fill="auto"/>
          </w:tcPr>
          <w:p w14:paraId="66006971"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38DA0232"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1E931274" w14:textId="77777777" w:rsidR="007475EB" w:rsidRPr="007475EB" w:rsidRDefault="007475EB" w:rsidP="007475EB">
            <w:pPr>
              <w:spacing w:after="0" w:line="240" w:lineRule="auto"/>
              <w:rPr>
                <w:rFonts w:ascii="Arial" w:eastAsia="Calibri" w:hAnsi="Arial" w:cs="Arial"/>
                <w:sz w:val="16"/>
                <w:szCs w:val="2"/>
                <w:lang w:eastAsia="en-US"/>
              </w:rPr>
            </w:pPr>
          </w:p>
        </w:tc>
        <w:tc>
          <w:tcPr>
            <w:tcW w:w="539" w:type="dxa"/>
            <w:gridSpan w:val="4"/>
            <w:shd w:val="clear" w:color="auto" w:fill="auto"/>
          </w:tcPr>
          <w:p w14:paraId="0B37C143"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74FDE800"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4BBA3ED6" w14:textId="77777777" w:rsidR="007475EB" w:rsidRPr="007475EB" w:rsidRDefault="007475EB" w:rsidP="007475EB">
            <w:pPr>
              <w:spacing w:after="0" w:line="240" w:lineRule="auto"/>
              <w:rPr>
                <w:rFonts w:ascii="Arial" w:eastAsia="Calibri" w:hAnsi="Arial" w:cs="Arial"/>
                <w:sz w:val="16"/>
                <w:szCs w:val="2"/>
                <w:lang w:eastAsia="en-US"/>
              </w:rPr>
            </w:pPr>
          </w:p>
        </w:tc>
        <w:tc>
          <w:tcPr>
            <w:tcW w:w="326" w:type="dxa"/>
            <w:gridSpan w:val="4"/>
            <w:shd w:val="clear" w:color="auto" w:fill="auto"/>
          </w:tcPr>
          <w:p w14:paraId="430974E1"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5CD5AD1C"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0C5EEF0E"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3105A46F"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40820094"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565D07D4" w14:textId="77777777" w:rsidR="007475EB" w:rsidRPr="007475EB" w:rsidRDefault="007475EB" w:rsidP="007475EB">
            <w:pPr>
              <w:spacing w:after="0" w:line="240" w:lineRule="auto"/>
              <w:rPr>
                <w:rFonts w:ascii="Arial" w:eastAsia="Calibri" w:hAnsi="Arial" w:cs="Arial"/>
                <w:sz w:val="16"/>
                <w:szCs w:val="2"/>
                <w:lang w:eastAsia="en-US"/>
              </w:rPr>
            </w:pPr>
          </w:p>
        </w:tc>
        <w:tc>
          <w:tcPr>
            <w:tcW w:w="594" w:type="dxa"/>
            <w:gridSpan w:val="4"/>
            <w:tcBorders>
              <w:right w:val="single" w:sz="12" w:space="0" w:color="1F4E79"/>
            </w:tcBorders>
            <w:shd w:val="clear" w:color="auto" w:fill="auto"/>
          </w:tcPr>
          <w:p w14:paraId="4A023698"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59C568D3" w14:textId="77777777" w:rsidTr="00A47C24">
        <w:trPr>
          <w:jc w:val="center"/>
        </w:trPr>
        <w:tc>
          <w:tcPr>
            <w:tcW w:w="1545" w:type="dxa"/>
            <w:gridSpan w:val="8"/>
            <w:tcBorders>
              <w:left w:val="single" w:sz="12" w:space="0" w:color="1F4E79"/>
            </w:tcBorders>
            <w:shd w:val="clear" w:color="auto" w:fill="auto"/>
            <w:vAlign w:val="center"/>
          </w:tcPr>
          <w:p w14:paraId="46956A3C"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bottom w:val="single" w:sz="4" w:space="0" w:color="auto"/>
            </w:tcBorders>
            <w:shd w:val="clear" w:color="auto" w:fill="auto"/>
          </w:tcPr>
          <w:p w14:paraId="6D196758"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029E9C39"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19DBF6EC"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269C88C4"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5E378731"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134A414A"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22B769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714CE2D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2DA7F760"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1FC9F59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1E07CC7"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C1F919F"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2224480"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17AA9DC5"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07735C0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6F9EE4CA"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3DBC0E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287D42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FE393B8"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38A6DDE0"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49AA0A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6B12356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3497B1AC"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3A87D3B3"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7D1470F"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29FB370"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43B390E0"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5AC9BC44"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084853D9"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2B62ED53" w14:textId="77777777" w:rsidTr="0031495C">
        <w:trPr>
          <w:jc w:val="center"/>
        </w:trPr>
        <w:tc>
          <w:tcPr>
            <w:tcW w:w="1545" w:type="dxa"/>
            <w:gridSpan w:val="8"/>
            <w:tcBorders>
              <w:left w:val="single" w:sz="12" w:space="0" w:color="1F4E79"/>
              <w:right w:val="single" w:sz="4" w:space="0" w:color="auto"/>
            </w:tcBorders>
            <w:shd w:val="clear" w:color="auto" w:fill="auto"/>
            <w:vAlign w:val="center"/>
          </w:tcPr>
          <w:p w14:paraId="05533AF3"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La contratación se formalizará mediante</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5093D03" w14:textId="77777777" w:rsidR="007475EB" w:rsidRPr="007475EB" w:rsidRDefault="007475EB" w:rsidP="0031495C">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X</w:t>
            </w:r>
          </w:p>
        </w:tc>
        <w:tc>
          <w:tcPr>
            <w:tcW w:w="1465" w:type="dxa"/>
            <w:gridSpan w:val="15"/>
            <w:tcBorders>
              <w:left w:val="single" w:sz="4" w:space="0" w:color="auto"/>
            </w:tcBorders>
            <w:shd w:val="clear" w:color="auto" w:fill="auto"/>
          </w:tcPr>
          <w:p w14:paraId="2E7699E5"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Contrato</w:t>
            </w:r>
          </w:p>
        </w:tc>
        <w:tc>
          <w:tcPr>
            <w:tcW w:w="271" w:type="dxa"/>
            <w:gridSpan w:val="4"/>
            <w:shd w:val="clear" w:color="auto" w:fill="FFFFFF"/>
          </w:tcPr>
          <w:p w14:paraId="16FABF0F"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nil"/>
            </w:tcBorders>
            <w:shd w:val="clear" w:color="auto" w:fill="auto"/>
          </w:tcPr>
          <w:p w14:paraId="2C806643" w14:textId="77777777" w:rsidR="007475EB" w:rsidRPr="007475EB" w:rsidRDefault="007475EB" w:rsidP="007475EB">
            <w:pPr>
              <w:spacing w:after="0" w:line="240" w:lineRule="auto"/>
              <w:rPr>
                <w:rFonts w:ascii="Arial" w:eastAsia="Calibri" w:hAnsi="Arial" w:cs="Arial"/>
                <w:sz w:val="16"/>
                <w:szCs w:val="16"/>
                <w:lang w:eastAsia="en-US"/>
              </w:rPr>
            </w:pPr>
          </w:p>
        </w:tc>
        <w:tc>
          <w:tcPr>
            <w:tcW w:w="264" w:type="dxa"/>
            <w:gridSpan w:val="3"/>
            <w:shd w:val="clear" w:color="auto" w:fill="FFFFFF"/>
          </w:tcPr>
          <w:p w14:paraId="54DFDA93"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2AD1291F"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35235D6F"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8C436A1"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0A708706"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19F89E10"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71D49E15"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04C17668"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0CE8211E"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404B2B41"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1EC72EAA"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A55DF43"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6783FDDC" w14:textId="77777777" w:rsidTr="00A47C24">
        <w:trPr>
          <w:jc w:val="center"/>
        </w:trPr>
        <w:tc>
          <w:tcPr>
            <w:tcW w:w="1545" w:type="dxa"/>
            <w:gridSpan w:val="8"/>
            <w:tcBorders>
              <w:left w:val="single" w:sz="12" w:space="0" w:color="1F4E79"/>
            </w:tcBorders>
            <w:shd w:val="clear" w:color="auto" w:fill="auto"/>
            <w:vAlign w:val="center"/>
          </w:tcPr>
          <w:p w14:paraId="0D3756C8" w14:textId="77777777" w:rsidR="007475EB" w:rsidRPr="007475EB" w:rsidRDefault="007475EB" w:rsidP="007475EB">
            <w:pPr>
              <w:spacing w:after="0" w:line="240" w:lineRule="auto"/>
              <w:jc w:val="right"/>
              <w:rPr>
                <w:rFonts w:ascii="Arial" w:eastAsia="Calibri" w:hAnsi="Arial" w:cs="Arial"/>
                <w:sz w:val="16"/>
                <w:szCs w:val="16"/>
                <w:lang w:eastAsia="en-US"/>
              </w:rPr>
            </w:pPr>
          </w:p>
        </w:tc>
        <w:tc>
          <w:tcPr>
            <w:tcW w:w="240" w:type="dxa"/>
            <w:gridSpan w:val="3"/>
            <w:tcBorders>
              <w:top w:val="single" w:sz="4" w:space="0" w:color="auto"/>
              <w:bottom w:val="single" w:sz="4" w:space="0" w:color="auto"/>
            </w:tcBorders>
            <w:shd w:val="clear" w:color="auto" w:fill="FFFFFF"/>
          </w:tcPr>
          <w:p w14:paraId="1F08F107"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left w:val="nil"/>
            </w:tcBorders>
            <w:shd w:val="clear" w:color="auto" w:fill="auto"/>
          </w:tcPr>
          <w:p w14:paraId="35136020" w14:textId="77777777" w:rsidR="007475EB" w:rsidRPr="007475EB" w:rsidRDefault="007475EB" w:rsidP="007475EB">
            <w:pPr>
              <w:spacing w:after="0" w:line="240" w:lineRule="auto"/>
              <w:rPr>
                <w:rFonts w:ascii="Arial" w:eastAsia="Calibri" w:hAnsi="Arial" w:cs="Arial"/>
                <w:sz w:val="16"/>
                <w:szCs w:val="16"/>
                <w:lang w:eastAsia="en-US"/>
              </w:rPr>
            </w:pPr>
          </w:p>
        </w:tc>
        <w:tc>
          <w:tcPr>
            <w:tcW w:w="271" w:type="dxa"/>
            <w:gridSpan w:val="4"/>
            <w:tcBorders>
              <w:bottom w:val="single" w:sz="4" w:space="0" w:color="auto"/>
            </w:tcBorders>
            <w:shd w:val="clear" w:color="auto" w:fill="FFFFFF"/>
          </w:tcPr>
          <w:p w14:paraId="435B8983"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nil"/>
            </w:tcBorders>
            <w:shd w:val="clear" w:color="auto" w:fill="auto"/>
          </w:tcPr>
          <w:p w14:paraId="29B730EC" w14:textId="77777777" w:rsidR="007475EB" w:rsidRPr="007475EB" w:rsidRDefault="007475EB" w:rsidP="007475EB">
            <w:pPr>
              <w:spacing w:after="0" w:line="240" w:lineRule="auto"/>
              <w:rPr>
                <w:rFonts w:ascii="Arial" w:eastAsia="Calibri" w:hAnsi="Arial" w:cs="Arial"/>
                <w:sz w:val="16"/>
                <w:szCs w:val="16"/>
                <w:lang w:eastAsia="en-US"/>
              </w:rPr>
            </w:pPr>
          </w:p>
        </w:tc>
        <w:tc>
          <w:tcPr>
            <w:tcW w:w="264" w:type="dxa"/>
            <w:gridSpan w:val="3"/>
            <w:shd w:val="clear" w:color="auto" w:fill="FFFFFF"/>
          </w:tcPr>
          <w:p w14:paraId="73DC8867"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6E69B9DF"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690C93EC"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293C4F0"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19F6FCDD"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334F5D50"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06BB944B"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6534A6A2"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FE98732"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CF443AF"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31D56518"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62941F5C"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6C2C0F1" w14:textId="77777777" w:rsidTr="00A47C24">
        <w:trPr>
          <w:jc w:val="center"/>
        </w:trPr>
        <w:tc>
          <w:tcPr>
            <w:tcW w:w="1545" w:type="dxa"/>
            <w:gridSpan w:val="8"/>
            <w:tcBorders>
              <w:left w:val="single" w:sz="12" w:space="0" w:color="1F4E79"/>
              <w:right w:val="single" w:sz="4" w:space="0" w:color="auto"/>
            </w:tcBorders>
            <w:shd w:val="clear" w:color="auto" w:fill="auto"/>
            <w:vAlign w:val="center"/>
          </w:tcPr>
          <w:p w14:paraId="4DAEE146"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Forma de Adjudicación</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tcPr>
          <w:p w14:paraId="49051A0A"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X</w:t>
            </w:r>
          </w:p>
        </w:tc>
        <w:tc>
          <w:tcPr>
            <w:tcW w:w="1465" w:type="dxa"/>
            <w:gridSpan w:val="15"/>
            <w:tcBorders>
              <w:left w:val="single" w:sz="4" w:space="0" w:color="auto"/>
              <w:right w:val="single" w:sz="4" w:space="0" w:color="auto"/>
            </w:tcBorders>
            <w:shd w:val="clear" w:color="auto" w:fill="auto"/>
          </w:tcPr>
          <w:p w14:paraId="63C4C2C7"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Por el Total</w:t>
            </w:r>
          </w:p>
        </w:tc>
        <w:tc>
          <w:tcPr>
            <w:tcW w:w="271" w:type="dxa"/>
            <w:gridSpan w:val="4"/>
            <w:tcBorders>
              <w:top w:val="single" w:sz="4" w:space="0" w:color="auto"/>
              <w:left w:val="single" w:sz="4" w:space="0" w:color="auto"/>
              <w:bottom w:val="single" w:sz="4" w:space="0" w:color="auto"/>
              <w:right w:val="single" w:sz="4" w:space="0" w:color="auto"/>
            </w:tcBorders>
            <w:shd w:val="clear" w:color="auto" w:fill="DEEAF6"/>
          </w:tcPr>
          <w:p w14:paraId="0E7141A2"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single" w:sz="4" w:space="0" w:color="auto"/>
            </w:tcBorders>
            <w:shd w:val="clear" w:color="auto" w:fill="auto"/>
          </w:tcPr>
          <w:p w14:paraId="29EFA890"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Por Ítems</w:t>
            </w:r>
          </w:p>
        </w:tc>
        <w:tc>
          <w:tcPr>
            <w:tcW w:w="264" w:type="dxa"/>
            <w:gridSpan w:val="3"/>
            <w:shd w:val="clear" w:color="auto" w:fill="FFFFFF"/>
          </w:tcPr>
          <w:p w14:paraId="6A226571"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449A84AE"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76E0DEE0"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BD32526"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5E44DA53"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127892D9"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36A64980"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45E95F5"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5BABA567"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62F5529B"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786EFD9D"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5047329"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6C6DECF0" w14:textId="77777777" w:rsidTr="000B48A7">
        <w:trPr>
          <w:jc w:val="center"/>
        </w:trPr>
        <w:tc>
          <w:tcPr>
            <w:tcW w:w="1791" w:type="dxa"/>
            <w:gridSpan w:val="12"/>
            <w:tcBorders>
              <w:left w:val="single" w:sz="12" w:space="0" w:color="1F4E79"/>
            </w:tcBorders>
            <w:shd w:val="clear" w:color="auto" w:fill="auto"/>
            <w:vAlign w:val="center"/>
          </w:tcPr>
          <w:p w14:paraId="1870974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3267207B" w14:textId="77777777" w:rsidR="007475EB" w:rsidRPr="007475EB" w:rsidRDefault="007475EB" w:rsidP="007475EB">
            <w:pPr>
              <w:spacing w:after="0" w:line="240" w:lineRule="auto"/>
              <w:rPr>
                <w:rFonts w:ascii="Arial" w:eastAsia="Calibri" w:hAnsi="Arial" w:cs="Arial"/>
                <w:sz w:val="8"/>
                <w:szCs w:val="8"/>
                <w:lang w:eastAsia="en-US"/>
              </w:rPr>
            </w:pPr>
          </w:p>
        </w:tc>
        <w:tc>
          <w:tcPr>
            <w:tcW w:w="275" w:type="dxa"/>
            <w:shd w:val="clear" w:color="auto" w:fill="auto"/>
          </w:tcPr>
          <w:p w14:paraId="3955EB4C" w14:textId="77777777" w:rsidR="007475EB" w:rsidRPr="007475EB" w:rsidRDefault="007475EB" w:rsidP="007475EB">
            <w:pPr>
              <w:spacing w:after="0" w:line="240" w:lineRule="auto"/>
              <w:rPr>
                <w:rFonts w:ascii="Arial" w:eastAsia="Calibri" w:hAnsi="Arial" w:cs="Arial"/>
                <w:sz w:val="8"/>
                <w:szCs w:val="8"/>
                <w:lang w:eastAsia="en-US"/>
              </w:rPr>
            </w:pPr>
          </w:p>
        </w:tc>
        <w:tc>
          <w:tcPr>
            <w:tcW w:w="279" w:type="dxa"/>
            <w:gridSpan w:val="4"/>
            <w:shd w:val="clear" w:color="auto" w:fill="auto"/>
          </w:tcPr>
          <w:p w14:paraId="30308991"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511A5A0A"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7AFD0DB7"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59042EB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10824C9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71C1630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2301988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F46474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1629DB92"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5ED922EA"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4B1D51A9"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left w:val="nil"/>
            </w:tcBorders>
            <w:shd w:val="clear" w:color="auto" w:fill="auto"/>
          </w:tcPr>
          <w:p w14:paraId="3ED29464"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left w:val="nil"/>
            </w:tcBorders>
            <w:shd w:val="clear" w:color="auto" w:fill="auto"/>
          </w:tcPr>
          <w:p w14:paraId="2F938B8F"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left w:val="nil"/>
            </w:tcBorders>
            <w:shd w:val="clear" w:color="auto" w:fill="auto"/>
          </w:tcPr>
          <w:p w14:paraId="4A5DAE83"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left w:val="nil"/>
            </w:tcBorders>
            <w:shd w:val="clear" w:color="auto" w:fill="auto"/>
          </w:tcPr>
          <w:p w14:paraId="06FCAEF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left w:val="nil"/>
            </w:tcBorders>
            <w:shd w:val="clear" w:color="auto" w:fill="auto"/>
          </w:tcPr>
          <w:p w14:paraId="26D0BEE7"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left w:val="nil"/>
            </w:tcBorders>
            <w:shd w:val="clear" w:color="auto" w:fill="auto"/>
          </w:tcPr>
          <w:p w14:paraId="31386BD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left w:val="nil"/>
            </w:tcBorders>
            <w:shd w:val="clear" w:color="auto" w:fill="auto"/>
          </w:tcPr>
          <w:p w14:paraId="5C8E4C0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left w:val="nil"/>
            </w:tcBorders>
            <w:shd w:val="clear" w:color="auto" w:fill="auto"/>
          </w:tcPr>
          <w:p w14:paraId="5A08A853"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192E5FEE"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left w:val="nil"/>
            </w:tcBorders>
            <w:shd w:val="clear" w:color="auto" w:fill="auto"/>
          </w:tcPr>
          <w:p w14:paraId="2322F6E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F6662F8"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65EF8B46"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1BEEBB3"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46501C1" w14:textId="77777777" w:rsidR="007475EB" w:rsidRPr="007475EB" w:rsidRDefault="007475EB" w:rsidP="007475EB">
            <w:pPr>
              <w:spacing w:after="0" w:line="240" w:lineRule="auto"/>
              <w:rPr>
                <w:rFonts w:ascii="Arial" w:eastAsia="Calibri" w:hAnsi="Arial" w:cs="Arial"/>
                <w:sz w:val="8"/>
                <w:szCs w:val="8"/>
                <w:lang w:eastAsia="en-US"/>
              </w:rPr>
            </w:pPr>
          </w:p>
        </w:tc>
        <w:tc>
          <w:tcPr>
            <w:tcW w:w="587" w:type="dxa"/>
            <w:gridSpan w:val="3"/>
            <w:tcBorders>
              <w:right w:val="single" w:sz="12" w:space="0" w:color="1F4E79"/>
            </w:tcBorders>
            <w:shd w:val="clear" w:color="auto" w:fill="auto"/>
          </w:tcPr>
          <w:p w14:paraId="320106C8"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09085ECE" w14:textId="77777777" w:rsidTr="00A47C24">
        <w:trPr>
          <w:jc w:val="center"/>
        </w:trPr>
        <w:tc>
          <w:tcPr>
            <w:tcW w:w="1545" w:type="dxa"/>
            <w:gridSpan w:val="8"/>
            <w:tcBorders>
              <w:left w:val="single" w:sz="12" w:space="0" w:color="1F4E79"/>
            </w:tcBorders>
            <w:shd w:val="clear" w:color="auto" w:fill="auto"/>
            <w:vAlign w:val="center"/>
          </w:tcPr>
          <w:p w14:paraId="50279B90"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shd w:val="clear" w:color="auto" w:fill="auto"/>
            <w:vAlign w:val="center"/>
          </w:tcPr>
          <w:p w14:paraId="1A87BE34" w14:textId="77777777" w:rsidR="007475EB" w:rsidRPr="007475EB" w:rsidRDefault="007475EB" w:rsidP="007475EB">
            <w:pPr>
              <w:spacing w:after="0" w:line="240" w:lineRule="auto"/>
              <w:rPr>
                <w:rFonts w:ascii="Arial" w:eastAsia="Calibri" w:hAnsi="Arial" w:cs="Arial"/>
                <w:sz w:val="8"/>
                <w:szCs w:val="8"/>
                <w:lang w:eastAsia="en-US"/>
              </w:rPr>
            </w:pPr>
          </w:p>
        </w:tc>
        <w:tc>
          <w:tcPr>
            <w:tcW w:w="5400" w:type="dxa"/>
            <w:gridSpan w:val="64"/>
            <w:shd w:val="clear" w:color="auto" w:fill="auto"/>
          </w:tcPr>
          <w:p w14:paraId="64989107"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236" w:type="dxa"/>
            <w:gridSpan w:val="2"/>
            <w:shd w:val="clear" w:color="auto" w:fill="auto"/>
          </w:tcPr>
          <w:p w14:paraId="4C00A5F7"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1893" w:type="dxa"/>
            <w:gridSpan w:val="21"/>
            <w:tcBorders>
              <w:left w:val="nil"/>
            </w:tcBorders>
            <w:shd w:val="clear" w:color="auto" w:fill="auto"/>
            <w:vAlign w:val="center"/>
          </w:tcPr>
          <w:p w14:paraId="4FEBC833"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236C33B5"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7A18CCEF" w14:textId="77777777" w:rsidTr="00A47C24">
        <w:trPr>
          <w:jc w:val="center"/>
        </w:trPr>
        <w:tc>
          <w:tcPr>
            <w:tcW w:w="1545" w:type="dxa"/>
            <w:gridSpan w:val="8"/>
            <w:vMerge w:val="restart"/>
            <w:tcBorders>
              <w:left w:val="single" w:sz="12" w:space="0" w:color="1F4E79"/>
            </w:tcBorders>
            <w:shd w:val="clear" w:color="auto" w:fill="auto"/>
            <w:vAlign w:val="center"/>
          </w:tcPr>
          <w:p w14:paraId="2129B338"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Organismos Financiadores</w:t>
            </w:r>
          </w:p>
        </w:tc>
        <w:tc>
          <w:tcPr>
            <w:tcW w:w="240" w:type="dxa"/>
            <w:gridSpan w:val="3"/>
            <w:vMerge w:val="restart"/>
            <w:shd w:val="clear" w:color="auto" w:fill="auto"/>
            <w:vAlign w:val="center"/>
          </w:tcPr>
          <w:p w14:paraId="57CD2F87"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2"/>
                <w:szCs w:val="16"/>
                <w:lang w:eastAsia="en-US"/>
              </w:rPr>
              <w:t>#</w:t>
            </w:r>
          </w:p>
        </w:tc>
        <w:tc>
          <w:tcPr>
            <w:tcW w:w="5400" w:type="dxa"/>
            <w:gridSpan w:val="64"/>
            <w:vMerge w:val="restart"/>
            <w:shd w:val="clear" w:color="auto" w:fill="auto"/>
          </w:tcPr>
          <w:p w14:paraId="75A5331E"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ascii="Arial" w:eastAsia="Calibri" w:hAnsi="Arial" w:cs="Arial"/>
                <w:sz w:val="16"/>
                <w:szCs w:val="16"/>
                <w:lang w:eastAsia="en-US"/>
              </w:rPr>
              <w:t>Nombre del Organismo Financiador</w:t>
            </w:r>
          </w:p>
          <w:p w14:paraId="5DA7075F"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ascii="Arial" w:eastAsia="Calibri" w:hAnsi="Arial" w:cs="Arial"/>
                <w:sz w:val="14"/>
                <w:szCs w:val="16"/>
                <w:lang w:eastAsia="en-US"/>
              </w:rPr>
              <w:t>(de acuerdo al clasificador vigente)</w:t>
            </w:r>
          </w:p>
        </w:tc>
        <w:tc>
          <w:tcPr>
            <w:tcW w:w="236" w:type="dxa"/>
            <w:gridSpan w:val="2"/>
            <w:vMerge w:val="restart"/>
            <w:shd w:val="clear" w:color="auto" w:fill="auto"/>
          </w:tcPr>
          <w:p w14:paraId="6BD2C2E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893" w:type="dxa"/>
            <w:gridSpan w:val="21"/>
            <w:vMerge w:val="restart"/>
            <w:tcBorders>
              <w:left w:val="nil"/>
            </w:tcBorders>
            <w:shd w:val="clear" w:color="auto" w:fill="auto"/>
            <w:vAlign w:val="center"/>
          </w:tcPr>
          <w:p w14:paraId="0F8C916F"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de Financiamiento</w:t>
            </w:r>
          </w:p>
        </w:tc>
        <w:tc>
          <w:tcPr>
            <w:tcW w:w="594" w:type="dxa"/>
            <w:gridSpan w:val="4"/>
            <w:tcBorders>
              <w:right w:val="single" w:sz="12" w:space="0" w:color="1F4E79"/>
            </w:tcBorders>
            <w:shd w:val="clear" w:color="auto" w:fill="auto"/>
          </w:tcPr>
          <w:p w14:paraId="1EB3FDB5"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B9BB801" w14:textId="77777777" w:rsidTr="00A47C24">
        <w:trPr>
          <w:trHeight w:val="60"/>
          <w:jc w:val="center"/>
        </w:trPr>
        <w:tc>
          <w:tcPr>
            <w:tcW w:w="1545" w:type="dxa"/>
            <w:gridSpan w:val="8"/>
            <w:vMerge/>
            <w:tcBorders>
              <w:left w:val="single" w:sz="12" w:space="0" w:color="1F4E79"/>
            </w:tcBorders>
            <w:shd w:val="clear" w:color="auto" w:fill="auto"/>
            <w:vAlign w:val="center"/>
          </w:tcPr>
          <w:p w14:paraId="247AF845"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vMerge/>
            <w:shd w:val="clear" w:color="auto" w:fill="auto"/>
            <w:vAlign w:val="center"/>
          </w:tcPr>
          <w:p w14:paraId="1C9323E5" w14:textId="77777777" w:rsidR="007475EB" w:rsidRPr="007475EB" w:rsidRDefault="007475EB" w:rsidP="007475EB">
            <w:pPr>
              <w:spacing w:after="0" w:line="240" w:lineRule="auto"/>
              <w:rPr>
                <w:rFonts w:ascii="Arial" w:eastAsia="Calibri" w:hAnsi="Arial" w:cs="Arial"/>
                <w:sz w:val="16"/>
                <w:szCs w:val="16"/>
                <w:lang w:eastAsia="en-US"/>
              </w:rPr>
            </w:pPr>
          </w:p>
        </w:tc>
        <w:tc>
          <w:tcPr>
            <w:tcW w:w="5400" w:type="dxa"/>
            <w:gridSpan w:val="64"/>
            <w:vMerge/>
            <w:shd w:val="clear" w:color="auto" w:fill="auto"/>
          </w:tcPr>
          <w:p w14:paraId="53D4BDD7"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6" w:type="dxa"/>
            <w:gridSpan w:val="2"/>
            <w:vMerge/>
            <w:shd w:val="clear" w:color="auto" w:fill="auto"/>
          </w:tcPr>
          <w:p w14:paraId="2383BD0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893" w:type="dxa"/>
            <w:gridSpan w:val="21"/>
            <w:vMerge/>
            <w:tcBorders>
              <w:left w:val="nil"/>
            </w:tcBorders>
            <w:shd w:val="clear" w:color="auto" w:fill="auto"/>
          </w:tcPr>
          <w:p w14:paraId="0FF823F8"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3D8893D2"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F6C6A44" w14:textId="77777777" w:rsidTr="00A47C24">
        <w:trPr>
          <w:jc w:val="center"/>
        </w:trPr>
        <w:tc>
          <w:tcPr>
            <w:tcW w:w="1545" w:type="dxa"/>
            <w:gridSpan w:val="8"/>
            <w:vMerge/>
            <w:tcBorders>
              <w:left w:val="single" w:sz="12" w:space="0" w:color="1F4E79"/>
            </w:tcBorders>
            <w:shd w:val="clear" w:color="auto" w:fill="auto"/>
            <w:vAlign w:val="center"/>
          </w:tcPr>
          <w:p w14:paraId="5FEEDA99"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tcBorders>
              <w:right w:val="single" w:sz="4" w:space="0" w:color="auto"/>
            </w:tcBorders>
            <w:shd w:val="clear" w:color="auto" w:fill="auto"/>
            <w:vAlign w:val="center"/>
          </w:tcPr>
          <w:p w14:paraId="6945106C" w14:textId="77777777" w:rsidR="007475EB" w:rsidRPr="007475EB" w:rsidRDefault="007475EB" w:rsidP="007475EB">
            <w:pPr>
              <w:spacing w:after="0" w:line="240" w:lineRule="auto"/>
              <w:rPr>
                <w:rFonts w:ascii="Arial" w:eastAsia="Calibri" w:hAnsi="Arial" w:cs="Arial"/>
                <w:sz w:val="12"/>
                <w:szCs w:val="16"/>
                <w:lang w:eastAsia="en-US"/>
              </w:rPr>
            </w:pPr>
            <w:r w:rsidRPr="007475EB">
              <w:rPr>
                <w:rFonts w:ascii="Arial" w:eastAsia="Calibri" w:hAnsi="Arial" w:cs="Arial"/>
                <w:sz w:val="12"/>
                <w:szCs w:val="16"/>
                <w:lang w:eastAsia="en-US"/>
              </w:rPr>
              <w:t>1</w:t>
            </w:r>
          </w:p>
        </w:tc>
        <w:tc>
          <w:tcPr>
            <w:tcW w:w="5400" w:type="dxa"/>
            <w:gridSpan w:val="64"/>
            <w:tcBorders>
              <w:top w:val="single" w:sz="4" w:space="0" w:color="auto"/>
              <w:left w:val="single" w:sz="4" w:space="0" w:color="auto"/>
              <w:bottom w:val="single" w:sz="4" w:space="0" w:color="auto"/>
              <w:right w:val="single" w:sz="4" w:space="0" w:color="auto"/>
            </w:tcBorders>
            <w:shd w:val="clear" w:color="auto" w:fill="DEEAF6"/>
            <w:vAlign w:val="center"/>
          </w:tcPr>
          <w:p w14:paraId="1993EE35"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RECURSOS PROPIOS</w:t>
            </w:r>
          </w:p>
        </w:tc>
        <w:tc>
          <w:tcPr>
            <w:tcW w:w="236" w:type="dxa"/>
            <w:gridSpan w:val="2"/>
            <w:tcBorders>
              <w:left w:val="single" w:sz="4" w:space="0" w:color="auto"/>
              <w:right w:val="single" w:sz="4" w:space="0" w:color="auto"/>
            </w:tcBorders>
            <w:shd w:val="clear" w:color="auto" w:fill="auto"/>
          </w:tcPr>
          <w:p w14:paraId="5B261B1A" w14:textId="77777777" w:rsidR="007475EB" w:rsidRPr="007475EB" w:rsidRDefault="007475EB" w:rsidP="007475EB">
            <w:pPr>
              <w:spacing w:after="0" w:line="240" w:lineRule="auto"/>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tcPr>
          <w:p w14:paraId="5FEAA8F5"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100</w:t>
            </w:r>
          </w:p>
        </w:tc>
        <w:tc>
          <w:tcPr>
            <w:tcW w:w="594" w:type="dxa"/>
            <w:gridSpan w:val="4"/>
            <w:tcBorders>
              <w:left w:val="single" w:sz="4" w:space="0" w:color="auto"/>
              <w:right w:val="single" w:sz="12" w:space="0" w:color="1F4E79"/>
            </w:tcBorders>
            <w:shd w:val="clear" w:color="auto" w:fill="auto"/>
          </w:tcPr>
          <w:p w14:paraId="4860AA27"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A430754" w14:textId="77777777" w:rsidTr="00A47C24">
        <w:trPr>
          <w:jc w:val="center"/>
        </w:trPr>
        <w:tc>
          <w:tcPr>
            <w:tcW w:w="1545" w:type="dxa"/>
            <w:gridSpan w:val="8"/>
            <w:vMerge/>
            <w:tcBorders>
              <w:left w:val="single" w:sz="12" w:space="0" w:color="1F4E79"/>
            </w:tcBorders>
            <w:shd w:val="clear" w:color="auto" w:fill="auto"/>
            <w:vAlign w:val="center"/>
          </w:tcPr>
          <w:p w14:paraId="3D359336"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shd w:val="clear" w:color="auto" w:fill="auto"/>
            <w:vAlign w:val="center"/>
          </w:tcPr>
          <w:p w14:paraId="4B5D56A8"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4"/>
            <w:tcBorders>
              <w:top w:val="single" w:sz="4" w:space="0" w:color="auto"/>
              <w:bottom w:val="single" w:sz="4" w:space="0" w:color="auto"/>
            </w:tcBorders>
            <w:shd w:val="clear" w:color="auto" w:fill="auto"/>
            <w:vAlign w:val="center"/>
          </w:tcPr>
          <w:p w14:paraId="56D25547"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2"/>
            <w:tcBorders>
              <w:top w:val="single" w:sz="4" w:space="0" w:color="auto"/>
              <w:bottom w:val="single" w:sz="4" w:space="0" w:color="auto"/>
            </w:tcBorders>
            <w:shd w:val="clear" w:color="auto" w:fill="auto"/>
          </w:tcPr>
          <w:p w14:paraId="5E1E745C"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tcBorders>
              <w:top w:val="single" w:sz="4" w:space="0" w:color="auto"/>
              <w:bottom w:val="single" w:sz="4" w:space="0" w:color="auto"/>
            </w:tcBorders>
            <w:shd w:val="clear" w:color="auto" w:fill="auto"/>
          </w:tcPr>
          <w:p w14:paraId="5162D905"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tcBorders>
              <w:top w:val="single" w:sz="4" w:space="0" w:color="auto"/>
              <w:bottom w:val="single" w:sz="4" w:space="0" w:color="auto"/>
            </w:tcBorders>
            <w:shd w:val="clear" w:color="auto" w:fill="auto"/>
          </w:tcPr>
          <w:p w14:paraId="582C685C"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tcBorders>
              <w:top w:val="single" w:sz="4" w:space="0" w:color="auto"/>
              <w:bottom w:val="single" w:sz="4" w:space="0" w:color="auto"/>
            </w:tcBorders>
            <w:shd w:val="clear" w:color="auto" w:fill="auto"/>
          </w:tcPr>
          <w:p w14:paraId="3AAC7F91" w14:textId="77777777" w:rsidR="007475EB" w:rsidRPr="007475EB" w:rsidRDefault="007475EB" w:rsidP="007475EB">
            <w:pPr>
              <w:spacing w:after="0" w:line="240" w:lineRule="auto"/>
              <w:rPr>
                <w:rFonts w:ascii="Arial" w:eastAsia="Calibri" w:hAnsi="Arial" w:cs="Arial"/>
                <w:sz w:val="2"/>
                <w:szCs w:val="2"/>
                <w:lang w:eastAsia="en-US"/>
              </w:rPr>
            </w:pPr>
          </w:p>
        </w:tc>
        <w:tc>
          <w:tcPr>
            <w:tcW w:w="271" w:type="dxa"/>
            <w:gridSpan w:val="4"/>
            <w:tcBorders>
              <w:top w:val="single" w:sz="4" w:space="0" w:color="auto"/>
              <w:bottom w:val="single" w:sz="4" w:space="0" w:color="auto"/>
            </w:tcBorders>
            <w:shd w:val="clear" w:color="auto" w:fill="auto"/>
          </w:tcPr>
          <w:p w14:paraId="06A6B7F8"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4"/>
            <w:tcBorders>
              <w:top w:val="single" w:sz="4" w:space="0" w:color="auto"/>
              <w:bottom w:val="single" w:sz="4" w:space="0" w:color="auto"/>
            </w:tcBorders>
            <w:shd w:val="clear" w:color="auto" w:fill="auto"/>
          </w:tcPr>
          <w:p w14:paraId="44EC53D9"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tcBorders>
              <w:top w:val="single" w:sz="4" w:space="0" w:color="auto"/>
              <w:bottom w:val="single" w:sz="4" w:space="0" w:color="auto"/>
            </w:tcBorders>
            <w:shd w:val="clear" w:color="auto" w:fill="auto"/>
          </w:tcPr>
          <w:p w14:paraId="395992DC"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tcBorders>
              <w:top w:val="single" w:sz="4" w:space="0" w:color="auto"/>
              <w:bottom w:val="single" w:sz="4" w:space="0" w:color="auto"/>
            </w:tcBorders>
            <w:shd w:val="clear" w:color="auto" w:fill="auto"/>
          </w:tcPr>
          <w:p w14:paraId="3C63D26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5C8B49AD"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66965BA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3146B510"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009D04C7" w14:textId="77777777" w:rsidR="007475EB" w:rsidRPr="007475EB" w:rsidRDefault="007475EB" w:rsidP="007475EB">
            <w:pPr>
              <w:spacing w:after="0" w:line="240" w:lineRule="auto"/>
              <w:rPr>
                <w:rFonts w:ascii="Arial" w:eastAsia="Calibri" w:hAnsi="Arial" w:cs="Arial"/>
                <w:sz w:val="2"/>
                <w:szCs w:val="2"/>
                <w:lang w:eastAsia="en-US"/>
              </w:rPr>
            </w:pPr>
          </w:p>
        </w:tc>
        <w:tc>
          <w:tcPr>
            <w:tcW w:w="234" w:type="dxa"/>
            <w:gridSpan w:val="5"/>
            <w:tcBorders>
              <w:top w:val="single" w:sz="4" w:space="0" w:color="auto"/>
              <w:bottom w:val="single" w:sz="4" w:space="0" w:color="auto"/>
            </w:tcBorders>
            <w:shd w:val="clear" w:color="auto" w:fill="auto"/>
          </w:tcPr>
          <w:p w14:paraId="22CCF13B"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5"/>
            <w:tcBorders>
              <w:top w:val="single" w:sz="4" w:space="0" w:color="auto"/>
              <w:bottom w:val="single" w:sz="4" w:space="0" w:color="auto"/>
            </w:tcBorders>
            <w:shd w:val="clear" w:color="auto" w:fill="auto"/>
          </w:tcPr>
          <w:p w14:paraId="2B4F1AFC" w14:textId="77777777" w:rsidR="007475EB" w:rsidRPr="007475EB" w:rsidRDefault="007475EB" w:rsidP="007475EB">
            <w:pPr>
              <w:spacing w:after="0" w:line="240" w:lineRule="auto"/>
              <w:rPr>
                <w:rFonts w:ascii="Arial" w:eastAsia="Calibri" w:hAnsi="Arial" w:cs="Arial"/>
                <w:sz w:val="2"/>
                <w:szCs w:val="2"/>
                <w:lang w:eastAsia="en-US"/>
              </w:rPr>
            </w:pPr>
          </w:p>
        </w:tc>
        <w:tc>
          <w:tcPr>
            <w:tcW w:w="323" w:type="dxa"/>
            <w:gridSpan w:val="4"/>
            <w:tcBorders>
              <w:top w:val="single" w:sz="4" w:space="0" w:color="auto"/>
              <w:bottom w:val="single" w:sz="4" w:space="0" w:color="auto"/>
            </w:tcBorders>
            <w:shd w:val="clear" w:color="auto" w:fill="auto"/>
          </w:tcPr>
          <w:p w14:paraId="14CAFD85"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2"/>
            <w:tcBorders>
              <w:top w:val="single" w:sz="4" w:space="0" w:color="auto"/>
              <w:bottom w:val="single" w:sz="4" w:space="0" w:color="auto"/>
            </w:tcBorders>
            <w:shd w:val="clear" w:color="auto" w:fill="auto"/>
          </w:tcPr>
          <w:p w14:paraId="4A6C897B"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tcBorders>
              <w:top w:val="single" w:sz="4" w:space="0" w:color="auto"/>
              <w:bottom w:val="single" w:sz="4" w:space="0" w:color="auto"/>
            </w:tcBorders>
            <w:shd w:val="clear" w:color="auto" w:fill="auto"/>
          </w:tcPr>
          <w:p w14:paraId="40E311AE" w14:textId="77777777" w:rsidR="007475EB" w:rsidRPr="007475EB" w:rsidRDefault="007475EB" w:rsidP="007475EB">
            <w:pPr>
              <w:spacing w:after="0" w:line="240" w:lineRule="auto"/>
              <w:rPr>
                <w:rFonts w:ascii="Arial" w:eastAsia="Calibri" w:hAnsi="Arial" w:cs="Arial"/>
                <w:sz w:val="2"/>
                <w:szCs w:val="2"/>
                <w:lang w:eastAsia="en-US"/>
              </w:rPr>
            </w:pPr>
          </w:p>
        </w:tc>
        <w:tc>
          <w:tcPr>
            <w:tcW w:w="539" w:type="dxa"/>
            <w:gridSpan w:val="4"/>
            <w:tcBorders>
              <w:top w:val="single" w:sz="4" w:space="0" w:color="auto"/>
              <w:bottom w:val="single" w:sz="4" w:space="0" w:color="auto"/>
            </w:tcBorders>
            <w:shd w:val="clear" w:color="auto" w:fill="auto"/>
          </w:tcPr>
          <w:p w14:paraId="622A2836"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2"/>
            <w:shd w:val="clear" w:color="auto" w:fill="auto"/>
          </w:tcPr>
          <w:p w14:paraId="06557DF5"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tcBorders>
              <w:top w:val="single" w:sz="4" w:space="0" w:color="auto"/>
              <w:bottom w:val="single" w:sz="4" w:space="0" w:color="auto"/>
            </w:tcBorders>
            <w:shd w:val="clear" w:color="auto" w:fill="auto"/>
          </w:tcPr>
          <w:p w14:paraId="18CDC76B" w14:textId="77777777" w:rsidR="007475EB" w:rsidRPr="007475EB" w:rsidRDefault="007475EB" w:rsidP="007475EB">
            <w:pPr>
              <w:spacing w:after="0" w:line="240" w:lineRule="auto"/>
              <w:rPr>
                <w:rFonts w:ascii="Arial" w:eastAsia="Calibri" w:hAnsi="Arial" w:cs="Arial"/>
                <w:sz w:val="2"/>
                <w:szCs w:val="2"/>
                <w:lang w:eastAsia="en-US"/>
              </w:rPr>
            </w:pPr>
          </w:p>
        </w:tc>
        <w:tc>
          <w:tcPr>
            <w:tcW w:w="326" w:type="dxa"/>
            <w:gridSpan w:val="4"/>
            <w:tcBorders>
              <w:top w:val="single" w:sz="4" w:space="0" w:color="auto"/>
              <w:bottom w:val="single" w:sz="4" w:space="0" w:color="auto"/>
            </w:tcBorders>
            <w:shd w:val="clear" w:color="auto" w:fill="auto"/>
          </w:tcPr>
          <w:p w14:paraId="29681C2E" w14:textId="77777777" w:rsidR="007475EB" w:rsidRPr="007475EB" w:rsidRDefault="007475EB" w:rsidP="007475EB">
            <w:pPr>
              <w:spacing w:after="0" w:line="240" w:lineRule="auto"/>
              <w:rPr>
                <w:rFonts w:ascii="Arial" w:eastAsia="Calibri" w:hAnsi="Arial" w:cs="Arial"/>
                <w:sz w:val="2"/>
                <w:szCs w:val="2"/>
                <w:lang w:eastAsia="en-US"/>
              </w:rPr>
            </w:pPr>
          </w:p>
        </w:tc>
        <w:tc>
          <w:tcPr>
            <w:tcW w:w="267" w:type="dxa"/>
            <w:gridSpan w:val="2"/>
            <w:tcBorders>
              <w:top w:val="single" w:sz="4" w:space="0" w:color="auto"/>
              <w:bottom w:val="single" w:sz="4" w:space="0" w:color="auto"/>
            </w:tcBorders>
            <w:shd w:val="clear" w:color="auto" w:fill="auto"/>
          </w:tcPr>
          <w:p w14:paraId="1A0DCF0E"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1ECD045C"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3A2D00B5"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6B80FDF0"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4E9AC664" w14:textId="77777777" w:rsidR="007475EB" w:rsidRPr="007475EB" w:rsidRDefault="007475EB" w:rsidP="007475EB">
            <w:pPr>
              <w:spacing w:after="0" w:line="240" w:lineRule="auto"/>
              <w:rPr>
                <w:rFonts w:ascii="Arial" w:eastAsia="Calibri" w:hAnsi="Arial" w:cs="Arial"/>
                <w:sz w:val="2"/>
                <w:szCs w:val="2"/>
                <w:lang w:eastAsia="en-US"/>
              </w:rPr>
            </w:pPr>
          </w:p>
        </w:tc>
        <w:tc>
          <w:tcPr>
            <w:tcW w:w="594" w:type="dxa"/>
            <w:gridSpan w:val="4"/>
            <w:tcBorders>
              <w:right w:val="single" w:sz="12" w:space="0" w:color="1F4E79"/>
            </w:tcBorders>
            <w:shd w:val="clear" w:color="auto" w:fill="auto"/>
          </w:tcPr>
          <w:p w14:paraId="22B9BAE1"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78F31241" w14:textId="77777777" w:rsidTr="00A47C24">
        <w:trPr>
          <w:jc w:val="center"/>
        </w:trPr>
        <w:tc>
          <w:tcPr>
            <w:tcW w:w="1545" w:type="dxa"/>
            <w:gridSpan w:val="8"/>
            <w:tcBorders>
              <w:left w:val="single" w:sz="12" w:space="0" w:color="1F4E79"/>
            </w:tcBorders>
            <w:shd w:val="clear" w:color="auto" w:fill="auto"/>
            <w:vAlign w:val="center"/>
          </w:tcPr>
          <w:p w14:paraId="087D0732"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40" w:type="dxa"/>
            <w:gridSpan w:val="3"/>
            <w:shd w:val="clear" w:color="auto" w:fill="auto"/>
            <w:vAlign w:val="center"/>
          </w:tcPr>
          <w:p w14:paraId="3F89CF4C"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24E2710D"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1E17BC6B"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0FA40D4C"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239EC778"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1D571C8A"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tcBorders>
            <w:shd w:val="clear" w:color="auto" w:fill="auto"/>
          </w:tcPr>
          <w:p w14:paraId="31EE9AB9"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29B274B7"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3E344B3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7736B321"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882E8A3"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1235B3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646EB740"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678F888"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69E32A8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4AE48FC8"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3D6CD1B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12B5F5B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69A0CCC4"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tcBorders>
            <w:shd w:val="clear" w:color="auto" w:fill="auto"/>
          </w:tcPr>
          <w:p w14:paraId="58DC6021"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1960C58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3086A954"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391ADAD3"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5649AC4A"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6363725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9265D2D"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4FD184ED"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3E5626C"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01FD9969"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2ABCEFE5" w14:textId="77777777" w:rsidTr="000B48A7">
        <w:trPr>
          <w:trHeight w:val="284"/>
          <w:jc w:val="center"/>
        </w:trPr>
        <w:tc>
          <w:tcPr>
            <w:tcW w:w="9908" w:type="dxa"/>
            <w:gridSpan w:val="102"/>
            <w:tcBorders>
              <w:left w:val="single" w:sz="12" w:space="0" w:color="1F4E79"/>
              <w:right w:val="single" w:sz="12" w:space="0" w:color="1F4E79"/>
            </w:tcBorders>
            <w:shd w:val="clear" w:color="auto" w:fill="1F4E79"/>
            <w:vAlign w:val="center"/>
          </w:tcPr>
          <w:p w14:paraId="201041E7" w14:textId="77777777" w:rsidR="007475EB" w:rsidRPr="007475EB" w:rsidRDefault="007475EB" w:rsidP="00A25DF7">
            <w:pPr>
              <w:numPr>
                <w:ilvl w:val="0"/>
                <w:numId w:val="50"/>
              </w:numPr>
              <w:spacing w:after="0" w:line="240" w:lineRule="auto"/>
              <w:ind w:left="176" w:hanging="176"/>
              <w:contextualSpacing/>
              <w:rPr>
                <w:rFonts w:ascii="Arial" w:eastAsia="Calibri" w:hAnsi="Arial" w:cs="Arial"/>
                <w:b/>
                <w:sz w:val="16"/>
                <w:szCs w:val="16"/>
                <w:lang w:eastAsia="en-US"/>
              </w:rPr>
            </w:pPr>
            <w:r w:rsidRPr="007475EB">
              <w:rPr>
                <w:rFonts w:ascii="Arial" w:eastAsia="Calibri" w:hAnsi="Arial" w:cs="Arial"/>
                <w:b/>
                <w:color w:val="FFFFFF"/>
                <w:sz w:val="16"/>
                <w:szCs w:val="16"/>
                <w:lang w:eastAsia="en-US"/>
              </w:rPr>
              <w:t>DATOS GENERALES DE LA ENTIDAD CONVOCANTE</w:t>
            </w:r>
          </w:p>
        </w:tc>
      </w:tr>
      <w:tr w:rsidR="007475EB" w:rsidRPr="007475EB" w14:paraId="769E6149" w14:textId="77777777" w:rsidTr="00A47C24">
        <w:trPr>
          <w:jc w:val="center"/>
        </w:trPr>
        <w:tc>
          <w:tcPr>
            <w:tcW w:w="1545" w:type="dxa"/>
            <w:gridSpan w:val="8"/>
            <w:tcBorders>
              <w:left w:val="single" w:sz="12" w:space="0" w:color="1F4E79"/>
            </w:tcBorders>
            <w:shd w:val="clear" w:color="auto" w:fill="auto"/>
            <w:vAlign w:val="center"/>
          </w:tcPr>
          <w:p w14:paraId="2D4BE7C7"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tcBorders>
              <w:bottom w:val="single" w:sz="4" w:space="0" w:color="auto"/>
            </w:tcBorders>
            <w:shd w:val="clear" w:color="auto" w:fill="auto"/>
          </w:tcPr>
          <w:p w14:paraId="540790FD"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tcBorders>
              <w:bottom w:val="single" w:sz="4" w:space="0" w:color="auto"/>
            </w:tcBorders>
            <w:shd w:val="clear" w:color="auto" w:fill="auto"/>
          </w:tcPr>
          <w:p w14:paraId="41520FA1"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tcBorders>
              <w:bottom w:val="single" w:sz="4" w:space="0" w:color="auto"/>
            </w:tcBorders>
            <w:shd w:val="clear" w:color="auto" w:fill="auto"/>
          </w:tcPr>
          <w:p w14:paraId="042E658A"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02FA0EA4"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bottom w:val="single" w:sz="4" w:space="0" w:color="auto"/>
            </w:tcBorders>
            <w:shd w:val="clear" w:color="auto" w:fill="auto"/>
          </w:tcPr>
          <w:p w14:paraId="4E106333"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65BA6927"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bottom w:val="single" w:sz="4" w:space="0" w:color="auto"/>
            </w:tcBorders>
            <w:shd w:val="clear" w:color="auto" w:fill="auto"/>
          </w:tcPr>
          <w:p w14:paraId="3B60F4E7"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bottom w:val="single" w:sz="4" w:space="0" w:color="auto"/>
            </w:tcBorders>
            <w:shd w:val="clear" w:color="auto" w:fill="auto"/>
          </w:tcPr>
          <w:p w14:paraId="11A025CD"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bottom w:val="single" w:sz="4" w:space="0" w:color="auto"/>
            </w:tcBorders>
            <w:shd w:val="clear" w:color="auto" w:fill="auto"/>
          </w:tcPr>
          <w:p w14:paraId="47D6E1D2"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bottom w:val="single" w:sz="4" w:space="0" w:color="auto"/>
            </w:tcBorders>
            <w:shd w:val="clear" w:color="auto" w:fill="auto"/>
          </w:tcPr>
          <w:p w14:paraId="19A1FF8C"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76D5518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70A6C186"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485B2525"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6BACD2D5"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tcBorders>
              <w:bottom w:val="single" w:sz="4" w:space="0" w:color="auto"/>
            </w:tcBorders>
            <w:shd w:val="clear" w:color="auto" w:fill="auto"/>
          </w:tcPr>
          <w:p w14:paraId="60211FC7"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bottom w:val="single" w:sz="4" w:space="0" w:color="auto"/>
            </w:tcBorders>
            <w:shd w:val="clear" w:color="auto" w:fill="auto"/>
          </w:tcPr>
          <w:p w14:paraId="71CCEC6F"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bottom w:val="single" w:sz="4" w:space="0" w:color="auto"/>
            </w:tcBorders>
            <w:shd w:val="clear" w:color="auto" w:fill="auto"/>
          </w:tcPr>
          <w:p w14:paraId="5D9741AD"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0EBF84A9"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6450EFB4"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bottom w:val="single" w:sz="4" w:space="0" w:color="auto"/>
            </w:tcBorders>
            <w:shd w:val="clear" w:color="auto" w:fill="auto"/>
          </w:tcPr>
          <w:p w14:paraId="1008C1F5"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3B05874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5E22ABBE"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bottom w:val="single" w:sz="4" w:space="0" w:color="auto"/>
            </w:tcBorders>
            <w:shd w:val="clear" w:color="auto" w:fill="auto"/>
          </w:tcPr>
          <w:p w14:paraId="73237DC6"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bottom w:val="single" w:sz="4" w:space="0" w:color="auto"/>
            </w:tcBorders>
            <w:shd w:val="clear" w:color="auto" w:fill="auto"/>
          </w:tcPr>
          <w:p w14:paraId="339D086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2A57E116"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0862CD08"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51605CAF"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78D088ED"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7321E6C1"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56B830D7" w14:textId="77777777" w:rsidTr="00A47C24">
        <w:trPr>
          <w:jc w:val="center"/>
        </w:trPr>
        <w:tc>
          <w:tcPr>
            <w:tcW w:w="1545" w:type="dxa"/>
            <w:gridSpan w:val="8"/>
            <w:tcBorders>
              <w:left w:val="single" w:sz="12" w:space="0" w:color="1F4E79"/>
              <w:right w:val="single" w:sz="4" w:space="0" w:color="auto"/>
            </w:tcBorders>
            <w:shd w:val="clear" w:color="auto" w:fill="auto"/>
            <w:vAlign w:val="center"/>
          </w:tcPr>
          <w:p w14:paraId="3507325E"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Nombre de la Entidad</w:t>
            </w:r>
          </w:p>
        </w:tc>
        <w:tc>
          <w:tcPr>
            <w:tcW w:w="7237" w:type="dxa"/>
            <w:gridSpan w:val="84"/>
            <w:tcBorders>
              <w:top w:val="single" w:sz="4" w:space="0" w:color="auto"/>
              <w:left w:val="single" w:sz="4" w:space="0" w:color="auto"/>
              <w:bottom w:val="single" w:sz="4" w:space="0" w:color="auto"/>
              <w:right w:val="single" w:sz="4" w:space="0" w:color="auto"/>
            </w:tcBorders>
            <w:shd w:val="clear" w:color="auto" w:fill="DEEAF6"/>
            <w:vAlign w:val="center"/>
          </w:tcPr>
          <w:p w14:paraId="70241BEF" w14:textId="77777777" w:rsidR="007475EB" w:rsidRPr="007475EB" w:rsidRDefault="007475EB" w:rsidP="00B35E34">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EMPRESA NACIONAL DE ELECTRICIDAD - ENDE</w:t>
            </w:r>
          </w:p>
        </w:tc>
        <w:tc>
          <w:tcPr>
            <w:tcW w:w="266" w:type="dxa"/>
            <w:gridSpan w:val="3"/>
            <w:tcBorders>
              <w:left w:val="single" w:sz="4" w:space="0" w:color="auto"/>
            </w:tcBorders>
            <w:shd w:val="clear" w:color="auto" w:fill="auto"/>
          </w:tcPr>
          <w:p w14:paraId="34508D38"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11467EAE"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8768AD0"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50FE459D" w14:textId="77777777" w:rsidTr="00A47C24">
        <w:trPr>
          <w:jc w:val="center"/>
        </w:trPr>
        <w:tc>
          <w:tcPr>
            <w:tcW w:w="1545" w:type="dxa"/>
            <w:gridSpan w:val="8"/>
            <w:tcBorders>
              <w:left w:val="single" w:sz="12" w:space="0" w:color="1F4E79"/>
            </w:tcBorders>
            <w:shd w:val="clear" w:color="auto" w:fill="auto"/>
            <w:vAlign w:val="center"/>
          </w:tcPr>
          <w:p w14:paraId="73369BCB"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tcBorders>
              <w:top w:val="single" w:sz="4" w:space="0" w:color="auto"/>
            </w:tcBorders>
            <w:shd w:val="clear" w:color="auto" w:fill="auto"/>
          </w:tcPr>
          <w:p w14:paraId="1103A5F9"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tcBorders>
              <w:top w:val="single" w:sz="4" w:space="0" w:color="auto"/>
            </w:tcBorders>
            <w:shd w:val="clear" w:color="auto" w:fill="auto"/>
          </w:tcPr>
          <w:p w14:paraId="5402F23C"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tcBorders>
              <w:top w:val="single" w:sz="4" w:space="0" w:color="auto"/>
            </w:tcBorders>
            <w:shd w:val="clear" w:color="auto" w:fill="auto"/>
          </w:tcPr>
          <w:p w14:paraId="1013CB28"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top w:val="single" w:sz="4" w:space="0" w:color="auto"/>
            </w:tcBorders>
            <w:shd w:val="clear" w:color="auto" w:fill="auto"/>
          </w:tcPr>
          <w:p w14:paraId="62656B76"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top w:val="single" w:sz="4" w:space="0" w:color="auto"/>
            </w:tcBorders>
            <w:shd w:val="clear" w:color="auto" w:fill="auto"/>
          </w:tcPr>
          <w:p w14:paraId="67D874F7"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top w:val="single" w:sz="4" w:space="0" w:color="auto"/>
            </w:tcBorders>
            <w:shd w:val="clear" w:color="auto" w:fill="auto"/>
          </w:tcPr>
          <w:p w14:paraId="760C2588"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top w:val="single" w:sz="4" w:space="0" w:color="auto"/>
            </w:tcBorders>
            <w:shd w:val="clear" w:color="auto" w:fill="auto"/>
          </w:tcPr>
          <w:p w14:paraId="4B08D1A2"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top w:val="single" w:sz="4" w:space="0" w:color="auto"/>
            </w:tcBorders>
            <w:shd w:val="clear" w:color="auto" w:fill="auto"/>
          </w:tcPr>
          <w:p w14:paraId="2C5F1E2D"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top w:val="single" w:sz="4" w:space="0" w:color="auto"/>
            </w:tcBorders>
            <w:shd w:val="clear" w:color="auto" w:fill="auto"/>
          </w:tcPr>
          <w:p w14:paraId="5815748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top w:val="single" w:sz="4" w:space="0" w:color="auto"/>
            </w:tcBorders>
            <w:shd w:val="clear" w:color="auto" w:fill="auto"/>
          </w:tcPr>
          <w:p w14:paraId="4A23F9CB"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6132B4AA"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7149C861"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36991D49"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2B0550AA"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tcBorders>
              <w:top w:val="single" w:sz="4" w:space="0" w:color="auto"/>
            </w:tcBorders>
            <w:shd w:val="clear" w:color="auto" w:fill="auto"/>
          </w:tcPr>
          <w:p w14:paraId="05F446C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top w:val="single" w:sz="4" w:space="0" w:color="auto"/>
            </w:tcBorders>
            <w:shd w:val="clear" w:color="auto" w:fill="auto"/>
          </w:tcPr>
          <w:p w14:paraId="074B080C"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top w:val="single" w:sz="4" w:space="0" w:color="auto"/>
            </w:tcBorders>
            <w:shd w:val="clear" w:color="auto" w:fill="auto"/>
          </w:tcPr>
          <w:p w14:paraId="64807518"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2F191786"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70A8488B"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top w:val="single" w:sz="4" w:space="0" w:color="auto"/>
            </w:tcBorders>
            <w:shd w:val="clear" w:color="auto" w:fill="auto"/>
          </w:tcPr>
          <w:p w14:paraId="02F3E6A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61E516CB"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2CA86070"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top w:val="single" w:sz="4" w:space="0" w:color="auto"/>
            </w:tcBorders>
            <w:shd w:val="clear" w:color="auto" w:fill="auto"/>
          </w:tcPr>
          <w:p w14:paraId="52886860"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top w:val="single" w:sz="4" w:space="0" w:color="auto"/>
            </w:tcBorders>
            <w:shd w:val="clear" w:color="auto" w:fill="auto"/>
          </w:tcPr>
          <w:p w14:paraId="561913D9"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1B1B5808"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030CE97A"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21659423"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50F0B9A4"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3E0E9887"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0052863E" w14:textId="77777777" w:rsidTr="00A47C24">
        <w:trPr>
          <w:jc w:val="center"/>
        </w:trPr>
        <w:tc>
          <w:tcPr>
            <w:tcW w:w="1545" w:type="dxa"/>
            <w:gridSpan w:val="8"/>
            <w:vMerge w:val="restart"/>
            <w:tcBorders>
              <w:left w:val="single" w:sz="12" w:space="0" w:color="1F4E79"/>
            </w:tcBorders>
            <w:shd w:val="clear" w:color="auto" w:fill="auto"/>
            <w:vAlign w:val="center"/>
          </w:tcPr>
          <w:p w14:paraId="45C17851"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Domicilio</w:t>
            </w:r>
          </w:p>
          <w:p w14:paraId="2A31A4ED" w14:textId="77777777" w:rsidR="007475EB" w:rsidRPr="007475EB" w:rsidRDefault="007475EB" w:rsidP="007475EB">
            <w:pPr>
              <w:spacing w:after="0" w:line="240" w:lineRule="auto"/>
              <w:jc w:val="right"/>
              <w:rPr>
                <w:rFonts w:ascii="Arial" w:eastAsia="Calibri" w:hAnsi="Arial" w:cs="Arial"/>
                <w:b/>
                <w:sz w:val="16"/>
                <w:szCs w:val="16"/>
                <w:lang w:eastAsia="en-US"/>
              </w:rPr>
            </w:pPr>
            <w:r w:rsidRPr="007475EB">
              <w:rPr>
                <w:rFonts w:ascii="Arial" w:eastAsia="Calibri" w:hAnsi="Arial" w:cs="Arial"/>
                <w:sz w:val="14"/>
                <w:szCs w:val="16"/>
                <w:lang w:eastAsia="en-US"/>
              </w:rPr>
              <w:t>(fijado para el proceso de contratación)</w:t>
            </w:r>
          </w:p>
        </w:tc>
        <w:tc>
          <w:tcPr>
            <w:tcW w:w="240" w:type="dxa"/>
            <w:gridSpan w:val="3"/>
            <w:shd w:val="clear" w:color="auto" w:fill="auto"/>
          </w:tcPr>
          <w:p w14:paraId="4D90E858"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bottom w:val="single" w:sz="4" w:space="0" w:color="auto"/>
            </w:tcBorders>
            <w:shd w:val="clear" w:color="auto" w:fill="auto"/>
          </w:tcPr>
          <w:p w14:paraId="4B2E666A"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Ciudad</w:t>
            </w:r>
          </w:p>
        </w:tc>
        <w:tc>
          <w:tcPr>
            <w:tcW w:w="271" w:type="dxa"/>
            <w:gridSpan w:val="4"/>
            <w:shd w:val="clear" w:color="auto" w:fill="auto"/>
          </w:tcPr>
          <w:p w14:paraId="4E1BC04E"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bottom w:val="single" w:sz="4" w:space="0" w:color="auto"/>
            </w:tcBorders>
            <w:shd w:val="clear" w:color="auto" w:fill="auto"/>
          </w:tcPr>
          <w:p w14:paraId="19AD5B56"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Zona</w:t>
            </w:r>
          </w:p>
        </w:tc>
        <w:tc>
          <w:tcPr>
            <w:tcW w:w="264" w:type="dxa"/>
            <w:gridSpan w:val="3"/>
            <w:shd w:val="clear" w:color="auto" w:fill="auto"/>
          </w:tcPr>
          <w:p w14:paraId="2A95B468" w14:textId="77777777" w:rsidR="007475EB" w:rsidRPr="007475EB" w:rsidRDefault="007475EB" w:rsidP="007475EB">
            <w:pPr>
              <w:spacing w:after="0" w:line="240" w:lineRule="auto"/>
              <w:rPr>
                <w:rFonts w:ascii="Arial" w:eastAsia="Calibri" w:hAnsi="Arial" w:cs="Arial"/>
                <w:sz w:val="16"/>
                <w:szCs w:val="16"/>
                <w:lang w:eastAsia="en-US"/>
              </w:rPr>
            </w:pPr>
          </w:p>
        </w:tc>
        <w:tc>
          <w:tcPr>
            <w:tcW w:w="3931" w:type="dxa"/>
            <w:gridSpan w:val="46"/>
            <w:tcBorders>
              <w:bottom w:val="single" w:sz="4" w:space="0" w:color="auto"/>
            </w:tcBorders>
            <w:shd w:val="clear" w:color="auto" w:fill="auto"/>
          </w:tcPr>
          <w:p w14:paraId="4C36BC2B"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Dirección</w:t>
            </w:r>
          </w:p>
        </w:tc>
        <w:tc>
          <w:tcPr>
            <w:tcW w:w="266" w:type="dxa"/>
            <w:gridSpan w:val="3"/>
            <w:shd w:val="clear" w:color="auto" w:fill="auto"/>
          </w:tcPr>
          <w:p w14:paraId="6ADD94E9"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1A69FEF"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0160BBD" w14:textId="77777777" w:rsidTr="00A47C24">
        <w:trPr>
          <w:jc w:val="center"/>
        </w:trPr>
        <w:tc>
          <w:tcPr>
            <w:tcW w:w="1545" w:type="dxa"/>
            <w:gridSpan w:val="8"/>
            <w:vMerge/>
            <w:tcBorders>
              <w:left w:val="single" w:sz="12" w:space="0" w:color="1F4E79"/>
            </w:tcBorders>
            <w:shd w:val="clear" w:color="auto" w:fill="auto"/>
            <w:vAlign w:val="center"/>
          </w:tcPr>
          <w:p w14:paraId="78F4BA02"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tcBorders>
              <w:right w:val="single" w:sz="4" w:space="0" w:color="auto"/>
            </w:tcBorders>
            <w:shd w:val="clear" w:color="auto" w:fill="auto"/>
          </w:tcPr>
          <w:p w14:paraId="5F90D57D"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top w:val="single" w:sz="4" w:space="0" w:color="auto"/>
              <w:left w:val="single" w:sz="4" w:space="0" w:color="auto"/>
              <w:bottom w:val="single" w:sz="4" w:space="0" w:color="auto"/>
              <w:right w:val="single" w:sz="4" w:space="0" w:color="auto"/>
            </w:tcBorders>
            <w:shd w:val="clear" w:color="auto" w:fill="DEEAF6"/>
          </w:tcPr>
          <w:p w14:paraId="525B00E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COCHABAMBA</w:t>
            </w:r>
          </w:p>
        </w:tc>
        <w:tc>
          <w:tcPr>
            <w:tcW w:w="271" w:type="dxa"/>
            <w:gridSpan w:val="4"/>
            <w:tcBorders>
              <w:left w:val="single" w:sz="4" w:space="0" w:color="auto"/>
              <w:right w:val="single" w:sz="4" w:space="0" w:color="auto"/>
            </w:tcBorders>
            <w:shd w:val="clear" w:color="auto" w:fill="auto"/>
          </w:tcPr>
          <w:p w14:paraId="083DF490"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332" w:type="dxa"/>
            <w:gridSpan w:val="16"/>
            <w:tcBorders>
              <w:top w:val="single" w:sz="4" w:space="0" w:color="auto"/>
              <w:left w:val="single" w:sz="4" w:space="0" w:color="auto"/>
              <w:bottom w:val="single" w:sz="4" w:space="0" w:color="auto"/>
              <w:right w:val="single" w:sz="4" w:space="0" w:color="auto"/>
            </w:tcBorders>
            <w:shd w:val="clear" w:color="auto" w:fill="DEEAF6"/>
          </w:tcPr>
          <w:p w14:paraId="4BDBE199"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CENTRAL</w:t>
            </w:r>
          </w:p>
        </w:tc>
        <w:tc>
          <w:tcPr>
            <w:tcW w:w="264" w:type="dxa"/>
            <w:gridSpan w:val="3"/>
            <w:tcBorders>
              <w:left w:val="single" w:sz="4" w:space="0" w:color="auto"/>
              <w:right w:val="single" w:sz="4" w:space="0" w:color="auto"/>
            </w:tcBorders>
            <w:shd w:val="clear" w:color="auto" w:fill="auto"/>
          </w:tcPr>
          <w:p w14:paraId="4D6A87A4"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3931" w:type="dxa"/>
            <w:gridSpan w:val="46"/>
            <w:tcBorders>
              <w:top w:val="single" w:sz="4" w:space="0" w:color="auto"/>
              <w:left w:val="single" w:sz="4" w:space="0" w:color="auto"/>
              <w:bottom w:val="single" w:sz="4" w:space="0" w:color="auto"/>
              <w:right w:val="single" w:sz="4" w:space="0" w:color="auto"/>
            </w:tcBorders>
            <w:shd w:val="clear" w:color="auto" w:fill="DEEAF6"/>
          </w:tcPr>
          <w:p w14:paraId="0AE28F59"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xml:space="preserve">CALLE COLOMBIA </w:t>
            </w:r>
            <w:proofErr w:type="spellStart"/>
            <w:r w:rsidRPr="007475EB">
              <w:rPr>
                <w:rFonts w:ascii="Arial" w:eastAsia="Calibri" w:hAnsi="Arial" w:cs="Arial"/>
                <w:sz w:val="16"/>
                <w:szCs w:val="16"/>
                <w:lang w:eastAsia="en-US"/>
              </w:rPr>
              <w:t>Nº</w:t>
            </w:r>
            <w:proofErr w:type="spellEnd"/>
            <w:r w:rsidRPr="007475EB">
              <w:rPr>
                <w:rFonts w:ascii="Arial" w:eastAsia="Calibri" w:hAnsi="Arial" w:cs="Arial"/>
                <w:sz w:val="16"/>
                <w:szCs w:val="16"/>
                <w:lang w:eastAsia="en-US"/>
              </w:rPr>
              <w:t xml:space="preserve"> 655</w:t>
            </w:r>
          </w:p>
        </w:tc>
        <w:tc>
          <w:tcPr>
            <w:tcW w:w="266" w:type="dxa"/>
            <w:gridSpan w:val="3"/>
            <w:tcBorders>
              <w:left w:val="single" w:sz="4" w:space="0" w:color="auto"/>
            </w:tcBorders>
            <w:shd w:val="clear" w:color="auto" w:fill="auto"/>
          </w:tcPr>
          <w:p w14:paraId="30A20AF8"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38BAA6D"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69304CB" w14:textId="77777777" w:rsidTr="00A47C24">
        <w:trPr>
          <w:jc w:val="center"/>
        </w:trPr>
        <w:tc>
          <w:tcPr>
            <w:tcW w:w="1545" w:type="dxa"/>
            <w:gridSpan w:val="8"/>
            <w:vMerge/>
            <w:tcBorders>
              <w:left w:val="single" w:sz="12" w:space="0" w:color="1F4E79"/>
            </w:tcBorders>
            <w:shd w:val="clear" w:color="auto" w:fill="auto"/>
            <w:vAlign w:val="center"/>
          </w:tcPr>
          <w:p w14:paraId="58CD19F7"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shd w:val="clear" w:color="auto" w:fill="auto"/>
          </w:tcPr>
          <w:p w14:paraId="4F69FD6F"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302C69F6"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32E9C5A7"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4D5075DA"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22C61266"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23BCA39B"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16DD2EE7"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3E5D13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13B7AAE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082546E7"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191DC89D"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6A5E77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45AD44BA"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3326984"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6006AD8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7B3C76FF"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59AE1C1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0779213D"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4CFCC414"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tcBorders>
            <w:shd w:val="clear" w:color="auto" w:fill="auto"/>
          </w:tcPr>
          <w:p w14:paraId="17FAFF7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13276E0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6AB47DF8"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tcBorders>
              <w:top w:val="single" w:sz="4" w:space="0" w:color="auto"/>
            </w:tcBorders>
            <w:shd w:val="clear" w:color="auto" w:fill="auto"/>
          </w:tcPr>
          <w:p w14:paraId="2951903A"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3916C196"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390D5A0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5043A3C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4DEEA59E"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57546B33"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5CA16455"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132174CE" w14:textId="77777777" w:rsidTr="00A47C24">
        <w:trPr>
          <w:jc w:val="center"/>
        </w:trPr>
        <w:tc>
          <w:tcPr>
            <w:tcW w:w="1545" w:type="dxa"/>
            <w:gridSpan w:val="8"/>
            <w:tcBorders>
              <w:left w:val="single" w:sz="12" w:space="0" w:color="1F4E79"/>
            </w:tcBorders>
            <w:shd w:val="clear" w:color="auto" w:fill="auto"/>
            <w:vAlign w:val="center"/>
          </w:tcPr>
          <w:p w14:paraId="412BB983"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shd w:val="clear" w:color="auto" w:fill="auto"/>
          </w:tcPr>
          <w:p w14:paraId="4578A14B"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shd w:val="clear" w:color="auto" w:fill="auto"/>
          </w:tcPr>
          <w:p w14:paraId="3FD097C2"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shd w:val="clear" w:color="auto" w:fill="auto"/>
          </w:tcPr>
          <w:p w14:paraId="405ABB54"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73D154C9"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bottom w:val="single" w:sz="4" w:space="0" w:color="auto"/>
            </w:tcBorders>
            <w:shd w:val="clear" w:color="auto" w:fill="auto"/>
          </w:tcPr>
          <w:p w14:paraId="40AEA9F7"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07BB47D1"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bottom w:val="single" w:sz="4" w:space="0" w:color="auto"/>
            </w:tcBorders>
            <w:shd w:val="clear" w:color="auto" w:fill="auto"/>
          </w:tcPr>
          <w:p w14:paraId="36BEE3A9"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bottom w:val="single" w:sz="4" w:space="0" w:color="auto"/>
            </w:tcBorders>
            <w:shd w:val="clear" w:color="auto" w:fill="auto"/>
          </w:tcPr>
          <w:p w14:paraId="54308FDA"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660B86A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633949B9"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7CE199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8B9B351"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7720F9F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4723A818"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shd w:val="clear" w:color="auto" w:fill="auto"/>
          </w:tcPr>
          <w:p w14:paraId="3DF46F52"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bottom w:val="single" w:sz="4" w:space="0" w:color="auto"/>
            </w:tcBorders>
            <w:shd w:val="clear" w:color="auto" w:fill="auto"/>
          </w:tcPr>
          <w:p w14:paraId="655F6505"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bottom w:val="single" w:sz="4" w:space="0" w:color="auto"/>
            </w:tcBorders>
            <w:shd w:val="clear" w:color="auto" w:fill="auto"/>
          </w:tcPr>
          <w:p w14:paraId="17B34E8E"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54D959F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315DB519"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bottom w:val="single" w:sz="4" w:space="0" w:color="auto"/>
            </w:tcBorders>
            <w:shd w:val="clear" w:color="auto" w:fill="auto"/>
          </w:tcPr>
          <w:p w14:paraId="72F93B6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5E69990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142109C0"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bottom w:val="single" w:sz="4" w:space="0" w:color="auto"/>
            </w:tcBorders>
            <w:shd w:val="clear" w:color="auto" w:fill="auto"/>
          </w:tcPr>
          <w:p w14:paraId="527FBA8E"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bottom w:val="single" w:sz="4" w:space="0" w:color="auto"/>
            </w:tcBorders>
            <w:shd w:val="clear" w:color="auto" w:fill="auto"/>
          </w:tcPr>
          <w:p w14:paraId="0924AF1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5F5D75C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1F7BE8CD"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6F9EB8F7"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372ADA49"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0204F46C" w14:textId="77777777" w:rsidR="007475EB" w:rsidRPr="007475EB" w:rsidRDefault="007475EB" w:rsidP="007475EB">
            <w:pPr>
              <w:spacing w:after="0" w:line="240" w:lineRule="auto"/>
              <w:rPr>
                <w:rFonts w:ascii="Arial" w:eastAsia="Calibri" w:hAnsi="Arial" w:cs="Arial"/>
                <w:sz w:val="8"/>
                <w:szCs w:val="2"/>
                <w:lang w:eastAsia="en-US"/>
              </w:rPr>
            </w:pPr>
          </w:p>
        </w:tc>
      </w:tr>
      <w:tr w:rsidR="002622B3" w:rsidRPr="007475EB" w14:paraId="1597AA80" w14:textId="77777777" w:rsidTr="00630B5C">
        <w:trPr>
          <w:jc w:val="center"/>
        </w:trPr>
        <w:tc>
          <w:tcPr>
            <w:tcW w:w="1120" w:type="dxa"/>
            <w:gridSpan w:val="5"/>
            <w:tcBorders>
              <w:left w:val="single" w:sz="12" w:space="0" w:color="1F4E79"/>
              <w:right w:val="single" w:sz="4" w:space="0" w:color="auto"/>
            </w:tcBorders>
            <w:shd w:val="clear" w:color="auto" w:fill="auto"/>
            <w:vAlign w:val="center"/>
          </w:tcPr>
          <w:p w14:paraId="058AC4B4" w14:textId="77777777" w:rsidR="002622B3" w:rsidRPr="007475EB" w:rsidRDefault="002622B3"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Teléfono</w:t>
            </w:r>
          </w:p>
        </w:tc>
        <w:tc>
          <w:tcPr>
            <w:tcW w:w="1035" w:type="dxa"/>
            <w:gridSpan w:val="11"/>
            <w:tcBorders>
              <w:top w:val="single" w:sz="4" w:space="0" w:color="auto"/>
              <w:left w:val="single" w:sz="4" w:space="0" w:color="auto"/>
              <w:bottom w:val="single" w:sz="4" w:space="0" w:color="auto"/>
            </w:tcBorders>
            <w:shd w:val="clear" w:color="auto" w:fill="DEEAF6"/>
            <w:vAlign w:val="center"/>
          </w:tcPr>
          <w:p w14:paraId="53073CE8"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4520317</w:t>
            </w:r>
          </w:p>
          <w:p w14:paraId="0BEE6E88" w14:textId="57B8755C" w:rsidR="002622B3" w:rsidRPr="007475EB" w:rsidRDefault="002622B3" w:rsidP="007475EB">
            <w:pPr>
              <w:spacing w:after="0" w:line="240" w:lineRule="auto"/>
              <w:rPr>
                <w:rFonts w:ascii="Arial" w:eastAsia="Calibri" w:hAnsi="Arial" w:cs="Arial"/>
                <w:sz w:val="16"/>
                <w:szCs w:val="16"/>
                <w:lang w:eastAsia="en-US"/>
              </w:rPr>
            </w:pPr>
            <w:proofErr w:type="spellStart"/>
            <w:r w:rsidRPr="007475EB">
              <w:rPr>
                <w:rFonts w:ascii="Arial" w:eastAsia="Calibri" w:hAnsi="Arial" w:cs="Arial"/>
                <w:sz w:val="16"/>
                <w:szCs w:val="16"/>
                <w:lang w:eastAsia="en-US"/>
              </w:rPr>
              <w:t>Int</w:t>
            </w:r>
            <w:proofErr w:type="spellEnd"/>
            <w:r w:rsidRPr="007475EB">
              <w:rPr>
                <w:rFonts w:ascii="Arial" w:eastAsia="Calibri" w:hAnsi="Arial" w:cs="Arial"/>
                <w:sz w:val="16"/>
                <w:szCs w:val="16"/>
                <w:lang w:eastAsia="en-US"/>
              </w:rPr>
              <w:t>. 1282</w:t>
            </w:r>
          </w:p>
        </w:tc>
        <w:tc>
          <w:tcPr>
            <w:tcW w:w="554" w:type="dxa"/>
            <w:gridSpan w:val="5"/>
            <w:tcBorders>
              <w:left w:val="nil"/>
              <w:right w:val="single" w:sz="4" w:space="0" w:color="auto"/>
            </w:tcBorders>
            <w:shd w:val="clear" w:color="auto" w:fill="auto"/>
          </w:tcPr>
          <w:p w14:paraId="55130B1B"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Fax</w:t>
            </w:r>
          </w:p>
        </w:tc>
        <w:tc>
          <w:tcPr>
            <w:tcW w:w="1087" w:type="dxa"/>
            <w:gridSpan w:val="14"/>
            <w:tcBorders>
              <w:top w:val="single" w:sz="4" w:space="0" w:color="auto"/>
              <w:left w:val="single" w:sz="4" w:space="0" w:color="auto"/>
              <w:bottom w:val="single" w:sz="4" w:space="0" w:color="auto"/>
              <w:right w:val="single" w:sz="4" w:space="0" w:color="auto"/>
            </w:tcBorders>
            <w:shd w:val="clear" w:color="auto" w:fill="DEEAF6"/>
            <w:vAlign w:val="center"/>
          </w:tcPr>
          <w:p w14:paraId="569DF162"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w:t>
            </w:r>
          </w:p>
        </w:tc>
        <w:tc>
          <w:tcPr>
            <w:tcW w:w="268" w:type="dxa"/>
            <w:gridSpan w:val="3"/>
            <w:tcBorders>
              <w:left w:val="single" w:sz="4" w:space="0" w:color="auto"/>
            </w:tcBorders>
            <w:shd w:val="clear" w:color="auto" w:fill="auto"/>
          </w:tcPr>
          <w:p w14:paraId="04422FFF" w14:textId="77777777" w:rsidR="002622B3" w:rsidRPr="007475EB" w:rsidRDefault="002622B3" w:rsidP="007475EB">
            <w:pPr>
              <w:spacing w:after="0" w:line="240" w:lineRule="auto"/>
              <w:rPr>
                <w:rFonts w:ascii="Arial" w:eastAsia="Calibri" w:hAnsi="Arial" w:cs="Arial"/>
                <w:sz w:val="16"/>
                <w:szCs w:val="16"/>
                <w:lang w:eastAsia="en-US"/>
              </w:rPr>
            </w:pPr>
          </w:p>
        </w:tc>
        <w:tc>
          <w:tcPr>
            <w:tcW w:w="1438" w:type="dxa"/>
            <w:gridSpan w:val="18"/>
            <w:tcBorders>
              <w:right w:val="single" w:sz="4" w:space="0" w:color="auto"/>
            </w:tcBorders>
            <w:shd w:val="clear" w:color="auto" w:fill="auto"/>
          </w:tcPr>
          <w:p w14:paraId="7A37F29F"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Correo Electrónico</w:t>
            </w:r>
          </w:p>
        </w:tc>
        <w:tc>
          <w:tcPr>
            <w:tcW w:w="3553" w:type="dxa"/>
            <w:gridSpan w:val="40"/>
            <w:tcBorders>
              <w:top w:val="single" w:sz="4" w:space="0" w:color="auto"/>
              <w:left w:val="single" w:sz="4" w:space="0" w:color="auto"/>
              <w:bottom w:val="single" w:sz="4" w:space="0" w:color="auto"/>
              <w:right w:val="single" w:sz="4" w:space="0" w:color="auto"/>
            </w:tcBorders>
            <w:shd w:val="clear" w:color="auto" w:fill="DEEAF6"/>
            <w:vAlign w:val="center"/>
          </w:tcPr>
          <w:p w14:paraId="4F63A550" w14:textId="77777777" w:rsidR="002622B3" w:rsidRPr="007475EB" w:rsidRDefault="002622B3" w:rsidP="007475EB">
            <w:pPr>
              <w:spacing w:after="0" w:line="240" w:lineRule="auto"/>
              <w:jc w:val="center"/>
              <w:rPr>
                <w:rFonts w:ascii="Arial" w:eastAsia="Calibri" w:hAnsi="Arial" w:cs="Arial"/>
                <w:sz w:val="16"/>
                <w:szCs w:val="16"/>
                <w:lang w:eastAsia="en-US"/>
              </w:rPr>
            </w:pPr>
            <w:r w:rsidRPr="007475EB">
              <w:rPr>
                <w:rFonts w:ascii="Arial" w:eastAsia="Calibri" w:hAnsi="Arial" w:cs="Arial"/>
                <w:color w:val="2E74B5"/>
                <w:sz w:val="16"/>
                <w:szCs w:val="16"/>
                <w:lang w:eastAsia="en-US"/>
              </w:rPr>
              <w:t>celida.acosta@ende.bo</w:t>
            </w:r>
          </w:p>
        </w:tc>
        <w:tc>
          <w:tcPr>
            <w:tcW w:w="266" w:type="dxa"/>
            <w:gridSpan w:val="3"/>
            <w:tcBorders>
              <w:left w:val="single" w:sz="4" w:space="0" w:color="auto"/>
            </w:tcBorders>
            <w:shd w:val="clear" w:color="auto" w:fill="auto"/>
          </w:tcPr>
          <w:p w14:paraId="3CC9C91A" w14:textId="77777777" w:rsidR="002622B3" w:rsidRPr="007475EB" w:rsidRDefault="002622B3" w:rsidP="007475EB">
            <w:pPr>
              <w:spacing w:after="0" w:line="240" w:lineRule="auto"/>
              <w:rPr>
                <w:rFonts w:ascii="Arial" w:eastAsia="Calibri" w:hAnsi="Arial" w:cs="Arial"/>
                <w:sz w:val="16"/>
                <w:szCs w:val="16"/>
                <w:lang w:eastAsia="en-US"/>
              </w:rPr>
            </w:pPr>
          </w:p>
        </w:tc>
        <w:tc>
          <w:tcPr>
            <w:tcW w:w="587" w:type="dxa"/>
            <w:gridSpan w:val="3"/>
            <w:tcBorders>
              <w:right w:val="single" w:sz="12" w:space="0" w:color="1F4E79"/>
            </w:tcBorders>
            <w:shd w:val="clear" w:color="auto" w:fill="auto"/>
          </w:tcPr>
          <w:p w14:paraId="2434B886" w14:textId="77777777" w:rsidR="002622B3" w:rsidRPr="007475EB" w:rsidRDefault="002622B3" w:rsidP="007475EB">
            <w:pPr>
              <w:spacing w:after="0" w:line="240" w:lineRule="auto"/>
              <w:rPr>
                <w:rFonts w:ascii="Arial" w:eastAsia="Calibri" w:hAnsi="Arial" w:cs="Arial"/>
                <w:sz w:val="16"/>
                <w:szCs w:val="16"/>
                <w:lang w:eastAsia="en-US"/>
              </w:rPr>
            </w:pPr>
          </w:p>
        </w:tc>
      </w:tr>
      <w:tr w:rsidR="007475EB" w:rsidRPr="007475EB" w14:paraId="570FD709" w14:textId="77777777" w:rsidTr="00A47C24">
        <w:trPr>
          <w:jc w:val="center"/>
        </w:trPr>
        <w:tc>
          <w:tcPr>
            <w:tcW w:w="1545" w:type="dxa"/>
            <w:gridSpan w:val="8"/>
            <w:tcBorders>
              <w:left w:val="single" w:sz="12" w:space="0" w:color="1F4E79"/>
            </w:tcBorders>
            <w:shd w:val="clear" w:color="auto" w:fill="auto"/>
            <w:vAlign w:val="center"/>
          </w:tcPr>
          <w:p w14:paraId="3391E7CE" w14:textId="77777777" w:rsidR="007475EB" w:rsidRDefault="007475EB" w:rsidP="007475EB">
            <w:pPr>
              <w:spacing w:after="0" w:line="240" w:lineRule="auto"/>
              <w:jc w:val="right"/>
              <w:rPr>
                <w:rFonts w:ascii="Arial" w:eastAsia="Calibri" w:hAnsi="Arial" w:cs="Arial"/>
                <w:b/>
                <w:sz w:val="8"/>
                <w:szCs w:val="2"/>
                <w:lang w:eastAsia="en-US"/>
              </w:rPr>
            </w:pPr>
          </w:p>
          <w:p w14:paraId="76749E5A" w14:textId="31EE4600" w:rsidR="002A0546" w:rsidRPr="007475EB" w:rsidRDefault="002A0546" w:rsidP="007475EB">
            <w:pPr>
              <w:spacing w:after="0" w:line="240" w:lineRule="auto"/>
              <w:jc w:val="right"/>
              <w:rPr>
                <w:rFonts w:ascii="Arial" w:eastAsia="Calibri" w:hAnsi="Arial" w:cs="Arial"/>
                <w:b/>
                <w:sz w:val="8"/>
                <w:szCs w:val="2"/>
                <w:lang w:eastAsia="en-US"/>
              </w:rPr>
            </w:pPr>
          </w:p>
        </w:tc>
        <w:tc>
          <w:tcPr>
            <w:tcW w:w="240" w:type="dxa"/>
            <w:gridSpan w:val="3"/>
            <w:shd w:val="clear" w:color="auto" w:fill="auto"/>
          </w:tcPr>
          <w:p w14:paraId="72EBE930"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shd w:val="clear" w:color="auto" w:fill="auto"/>
          </w:tcPr>
          <w:p w14:paraId="5F5DD870"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shd w:val="clear" w:color="auto" w:fill="auto"/>
          </w:tcPr>
          <w:p w14:paraId="2E452039"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2CF1F4E3"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shd w:val="clear" w:color="auto" w:fill="auto"/>
          </w:tcPr>
          <w:p w14:paraId="594C7B8F"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662D07A5"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shd w:val="clear" w:color="auto" w:fill="auto"/>
          </w:tcPr>
          <w:p w14:paraId="688B37F4"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shd w:val="clear" w:color="auto" w:fill="auto"/>
          </w:tcPr>
          <w:p w14:paraId="3FEE84E0"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3C6C5B2B"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23F259A3"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36593F7"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0AEA24BB"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538FBDAC"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4C6C61F9"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shd w:val="clear" w:color="auto" w:fill="auto"/>
          </w:tcPr>
          <w:p w14:paraId="74F77C46"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top w:val="single" w:sz="4" w:space="0" w:color="auto"/>
            </w:tcBorders>
            <w:shd w:val="clear" w:color="auto" w:fill="auto"/>
          </w:tcPr>
          <w:p w14:paraId="55677C12"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top w:val="single" w:sz="4" w:space="0" w:color="auto"/>
            </w:tcBorders>
            <w:shd w:val="clear" w:color="auto" w:fill="auto"/>
          </w:tcPr>
          <w:p w14:paraId="7E0F9514"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36D7189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74D79AFE"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top w:val="single" w:sz="4" w:space="0" w:color="auto"/>
            </w:tcBorders>
            <w:shd w:val="clear" w:color="auto" w:fill="auto"/>
          </w:tcPr>
          <w:p w14:paraId="0E61F45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5EE68C95"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4DAC2312"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top w:val="single" w:sz="4" w:space="0" w:color="auto"/>
            </w:tcBorders>
            <w:shd w:val="clear" w:color="auto" w:fill="auto"/>
          </w:tcPr>
          <w:p w14:paraId="5FCA3571"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top w:val="single" w:sz="4" w:space="0" w:color="auto"/>
            </w:tcBorders>
            <w:shd w:val="clear" w:color="auto" w:fill="auto"/>
          </w:tcPr>
          <w:p w14:paraId="6B7109F6"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6A98215E"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69450EDA"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1957BD21"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55FF5F19"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40F02031"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4ACA742D" w14:textId="77777777" w:rsidTr="00A47C24">
        <w:trPr>
          <w:jc w:val="center"/>
        </w:trPr>
        <w:tc>
          <w:tcPr>
            <w:tcW w:w="1545" w:type="dxa"/>
            <w:gridSpan w:val="8"/>
            <w:tcBorders>
              <w:left w:val="single" w:sz="12" w:space="0" w:color="1F4E79"/>
            </w:tcBorders>
            <w:shd w:val="clear" w:color="auto" w:fill="auto"/>
            <w:vAlign w:val="center"/>
          </w:tcPr>
          <w:p w14:paraId="15B948F1"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shd w:val="clear" w:color="auto" w:fill="auto"/>
          </w:tcPr>
          <w:p w14:paraId="003002C5"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shd w:val="clear" w:color="auto" w:fill="auto"/>
          </w:tcPr>
          <w:p w14:paraId="4CE70267"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shd w:val="clear" w:color="auto" w:fill="auto"/>
          </w:tcPr>
          <w:p w14:paraId="55540428"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1330597C"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shd w:val="clear" w:color="auto" w:fill="auto"/>
          </w:tcPr>
          <w:p w14:paraId="40E5B38D"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47260954"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shd w:val="clear" w:color="auto" w:fill="auto"/>
          </w:tcPr>
          <w:p w14:paraId="1940C4F1"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shd w:val="clear" w:color="auto" w:fill="auto"/>
          </w:tcPr>
          <w:p w14:paraId="64D01AD4"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1EA2299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4E22088D"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0AAEF7B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75630ACA"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73A1CE42"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172A2F4"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shd w:val="clear" w:color="auto" w:fill="auto"/>
          </w:tcPr>
          <w:p w14:paraId="45E2308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shd w:val="clear" w:color="auto" w:fill="auto"/>
          </w:tcPr>
          <w:p w14:paraId="116D56C2"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shd w:val="clear" w:color="auto" w:fill="auto"/>
          </w:tcPr>
          <w:p w14:paraId="2AA61989"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shd w:val="clear" w:color="auto" w:fill="auto"/>
          </w:tcPr>
          <w:p w14:paraId="412E541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shd w:val="clear" w:color="auto" w:fill="auto"/>
          </w:tcPr>
          <w:p w14:paraId="295BEBF7"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shd w:val="clear" w:color="auto" w:fill="auto"/>
          </w:tcPr>
          <w:p w14:paraId="467829C3"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shd w:val="clear" w:color="auto" w:fill="auto"/>
          </w:tcPr>
          <w:p w14:paraId="0AE6FF2D"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shd w:val="clear" w:color="auto" w:fill="auto"/>
          </w:tcPr>
          <w:p w14:paraId="5AD812F3"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shd w:val="clear" w:color="auto" w:fill="auto"/>
          </w:tcPr>
          <w:p w14:paraId="2E5BD78F"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shd w:val="clear" w:color="auto" w:fill="auto"/>
          </w:tcPr>
          <w:p w14:paraId="14695647"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281FA6A7"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61492BBC"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4F1FA7AF"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0C70BCFE"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5C0F1CA3"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194C6D3B" w14:textId="77777777" w:rsidTr="000B48A7">
        <w:trPr>
          <w:trHeight w:val="284"/>
          <w:jc w:val="center"/>
        </w:trPr>
        <w:tc>
          <w:tcPr>
            <w:tcW w:w="9908" w:type="dxa"/>
            <w:gridSpan w:val="102"/>
            <w:tcBorders>
              <w:left w:val="single" w:sz="12" w:space="0" w:color="1F4E79"/>
              <w:right w:val="single" w:sz="12" w:space="0" w:color="1F4E79"/>
            </w:tcBorders>
            <w:shd w:val="clear" w:color="auto" w:fill="1F4E79"/>
            <w:vAlign w:val="center"/>
          </w:tcPr>
          <w:p w14:paraId="53D7CFD1" w14:textId="77777777" w:rsidR="007475EB" w:rsidRPr="007475EB" w:rsidRDefault="007475EB" w:rsidP="00A25DF7">
            <w:pPr>
              <w:numPr>
                <w:ilvl w:val="0"/>
                <w:numId w:val="50"/>
              </w:numPr>
              <w:spacing w:after="0" w:line="240" w:lineRule="auto"/>
              <w:ind w:left="176" w:hanging="176"/>
              <w:contextualSpacing/>
              <w:rPr>
                <w:rFonts w:ascii="Arial" w:eastAsia="Calibri" w:hAnsi="Arial" w:cs="Arial"/>
                <w:sz w:val="16"/>
                <w:szCs w:val="16"/>
                <w:lang w:eastAsia="en-US"/>
              </w:rPr>
            </w:pPr>
            <w:r w:rsidRPr="007475EB">
              <w:rPr>
                <w:rFonts w:ascii="Arial" w:eastAsia="Calibri" w:hAnsi="Arial" w:cs="Arial"/>
                <w:b/>
                <w:color w:val="FFFFFF"/>
                <w:sz w:val="16"/>
                <w:szCs w:val="16"/>
                <w:lang w:eastAsia="en-US"/>
              </w:rPr>
              <w:t>PERSONAL DE LA ENTIDAD</w:t>
            </w:r>
          </w:p>
        </w:tc>
      </w:tr>
      <w:tr w:rsidR="007475EB" w:rsidRPr="007475EB" w14:paraId="0BDE6692" w14:textId="77777777" w:rsidTr="00A47C24">
        <w:trPr>
          <w:jc w:val="center"/>
        </w:trPr>
        <w:tc>
          <w:tcPr>
            <w:tcW w:w="1545" w:type="dxa"/>
            <w:gridSpan w:val="8"/>
            <w:tcBorders>
              <w:left w:val="single" w:sz="12" w:space="0" w:color="1F4E79"/>
            </w:tcBorders>
            <w:shd w:val="clear" w:color="auto" w:fill="auto"/>
            <w:vAlign w:val="center"/>
          </w:tcPr>
          <w:p w14:paraId="24071DEB" w14:textId="77777777" w:rsidR="007475EB" w:rsidRPr="007475EB" w:rsidRDefault="007475EB" w:rsidP="007475EB">
            <w:pPr>
              <w:spacing w:after="0" w:line="240" w:lineRule="auto"/>
              <w:jc w:val="right"/>
              <w:rPr>
                <w:rFonts w:ascii="Arial" w:eastAsia="Calibri" w:hAnsi="Arial" w:cs="Arial"/>
                <w:b/>
                <w:sz w:val="10"/>
                <w:szCs w:val="8"/>
                <w:lang w:eastAsia="en-US"/>
              </w:rPr>
            </w:pPr>
          </w:p>
        </w:tc>
        <w:tc>
          <w:tcPr>
            <w:tcW w:w="240" w:type="dxa"/>
            <w:gridSpan w:val="3"/>
            <w:shd w:val="clear" w:color="auto" w:fill="auto"/>
          </w:tcPr>
          <w:p w14:paraId="40137DAA" w14:textId="77777777" w:rsidR="007475EB" w:rsidRPr="007475EB" w:rsidRDefault="007475EB" w:rsidP="007475EB">
            <w:pPr>
              <w:spacing w:after="0" w:line="240" w:lineRule="auto"/>
              <w:rPr>
                <w:rFonts w:ascii="Arial" w:eastAsia="Calibri" w:hAnsi="Arial" w:cs="Arial"/>
                <w:sz w:val="10"/>
                <w:szCs w:val="8"/>
                <w:lang w:eastAsia="en-US"/>
              </w:rPr>
            </w:pPr>
          </w:p>
        </w:tc>
        <w:tc>
          <w:tcPr>
            <w:tcW w:w="364" w:type="dxa"/>
            <w:gridSpan w:val="4"/>
            <w:shd w:val="clear" w:color="auto" w:fill="auto"/>
          </w:tcPr>
          <w:p w14:paraId="46C8AC90" w14:textId="77777777" w:rsidR="007475EB" w:rsidRPr="007475EB" w:rsidRDefault="007475EB" w:rsidP="007475EB">
            <w:pPr>
              <w:spacing w:after="0" w:line="240" w:lineRule="auto"/>
              <w:rPr>
                <w:rFonts w:ascii="Arial" w:eastAsia="Calibri" w:hAnsi="Arial" w:cs="Arial"/>
                <w:sz w:val="10"/>
                <w:szCs w:val="8"/>
                <w:lang w:eastAsia="en-US"/>
              </w:rPr>
            </w:pPr>
          </w:p>
        </w:tc>
        <w:tc>
          <w:tcPr>
            <w:tcW w:w="281" w:type="dxa"/>
            <w:gridSpan w:val="2"/>
            <w:shd w:val="clear" w:color="auto" w:fill="auto"/>
          </w:tcPr>
          <w:p w14:paraId="1B90E6EF" w14:textId="77777777" w:rsidR="007475EB" w:rsidRPr="007475EB" w:rsidRDefault="007475EB" w:rsidP="007475EB">
            <w:pPr>
              <w:spacing w:after="0" w:line="240" w:lineRule="auto"/>
              <w:rPr>
                <w:rFonts w:ascii="Arial" w:eastAsia="Calibri" w:hAnsi="Arial" w:cs="Arial"/>
                <w:sz w:val="10"/>
                <w:szCs w:val="8"/>
                <w:lang w:eastAsia="en-US"/>
              </w:rPr>
            </w:pPr>
          </w:p>
        </w:tc>
        <w:tc>
          <w:tcPr>
            <w:tcW w:w="272" w:type="dxa"/>
            <w:gridSpan w:val="3"/>
            <w:shd w:val="clear" w:color="auto" w:fill="auto"/>
          </w:tcPr>
          <w:p w14:paraId="20F81167" w14:textId="77777777" w:rsidR="007475EB" w:rsidRPr="007475EB" w:rsidRDefault="007475EB" w:rsidP="007475EB">
            <w:pPr>
              <w:spacing w:after="0" w:line="240" w:lineRule="auto"/>
              <w:rPr>
                <w:rFonts w:ascii="Arial" w:eastAsia="Calibri" w:hAnsi="Arial" w:cs="Arial"/>
                <w:sz w:val="10"/>
                <w:szCs w:val="8"/>
                <w:lang w:eastAsia="en-US"/>
              </w:rPr>
            </w:pPr>
          </w:p>
        </w:tc>
        <w:tc>
          <w:tcPr>
            <w:tcW w:w="1355" w:type="dxa"/>
            <w:gridSpan w:val="17"/>
            <w:tcBorders>
              <w:bottom w:val="single" w:sz="4" w:space="0" w:color="auto"/>
            </w:tcBorders>
            <w:shd w:val="clear" w:color="auto" w:fill="auto"/>
          </w:tcPr>
          <w:p w14:paraId="67C06732"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Paterno</w:t>
            </w:r>
          </w:p>
        </w:tc>
        <w:tc>
          <w:tcPr>
            <w:tcW w:w="268" w:type="dxa"/>
            <w:gridSpan w:val="3"/>
            <w:shd w:val="clear" w:color="auto" w:fill="auto"/>
          </w:tcPr>
          <w:p w14:paraId="5B43CDA4"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170" w:type="dxa"/>
            <w:gridSpan w:val="15"/>
            <w:tcBorders>
              <w:bottom w:val="single" w:sz="4" w:space="0" w:color="auto"/>
            </w:tcBorders>
            <w:shd w:val="clear" w:color="auto" w:fill="auto"/>
          </w:tcPr>
          <w:p w14:paraId="5334FCAC"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Materno</w:t>
            </w:r>
          </w:p>
        </w:tc>
        <w:tc>
          <w:tcPr>
            <w:tcW w:w="259" w:type="dxa"/>
            <w:gridSpan w:val="5"/>
            <w:shd w:val="clear" w:color="auto" w:fill="auto"/>
          </w:tcPr>
          <w:p w14:paraId="32CE2222"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431" w:type="dxa"/>
            <w:gridSpan w:val="15"/>
            <w:tcBorders>
              <w:bottom w:val="single" w:sz="4" w:space="0" w:color="auto"/>
            </w:tcBorders>
            <w:shd w:val="clear" w:color="auto" w:fill="auto"/>
          </w:tcPr>
          <w:p w14:paraId="29004F6A"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Nombre(s)</w:t>
            </w:r>
          </w:p>
        </w:tc>
        <w:tc>
          <w:tcPr>
            <w:tcW w:w="236" w:type="dxa"/>
            <w:gridSpan w:val="2"/>
            <w:shd w:val="clear" w:color="auto" w:fill="auto"/>
          </w:tcPr>
          <w:p w14:paraId="0BF35FEA"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893" w:type="dxa"/>
            <w:gridSpan w:val="21"/>
            <w:tcBorders>
              <w:bottom w:val="single" w:sz="4" w:space="0" w:color="auto"/>
            </w:tcBorders>
            <w:shd w:val="clear" w:color="auto" w:fill="auto"/>
          </w:tcPr>
          <w:p w14:paraId="12B355A6"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Cargo</w:t>
            </w:r>
          </w:p>
        </w:tc>
        <w:tc>
          <w:tcPr>
            <w:tcW w:w="594" w:type="dxa"/>
            <w:gridSpan w:val="4"/>
            <w:tcBorders>
              <w:right w:val="single" w:sz="12" w:space="0" w:color="1F4E79"/>
            </w:tcBorders>
            <w:shd w:val="clear" w:color="auto" w:fill="auto"/>
          </w:tcPr>
          <w:p w14:paraId="04E97948" w14:textId="77777777" w:rsidR="007475EB" w:rsidRPr="007475EB" w:rsidRDefault="007475EB" w:rsidP="007475EB">
            <w:pPr>
              <w:spacing w:after="0" w:line="240" w:lineRule="auto"/>
              <w:rPr>
                <w:rFonts w:ascii="Arial" w:eastAsia="Calibri" w:hAnsi="Arial" w:cs="Arial"/>
                <w:sz w:val="10"/>
                <w:szCs w:val="8"/>
                <w:lang w:eastAsia="en-US"/>
              </w:rPr>
            </w:pPr>
          </w:p>
        </w:tc>
      </w:tr>
      <w:tr w:rsidR="00805B45" w:rsidRPr="007475EB" w14:paraId="1F35F2AA" w14:textId="77777777" w:rsidTr="00D6163B">
        <w:trPr>
          <w:jc w:val="center"/>
        </w:trPr>
        <w:tc>
          <w:tcPr>
            <w:tcW w:w="2709" w:type="dxa"/>
            <w:gridSpan w:val="21"/>
            <w:tcBorders>
              <w:left w:val="single" w:sz="12" w:space="0" w:color="1F4E79"/>
              <w:right w:val="single" w:sz="4" w:space="0" w:color="auto"/>
            </w:tcBorders>
            <w:shd w:val="clear" w:color="auto" w:fill="auto"/>
            <w:vAlign w:val="center"/>
          </w:tcPr>
          <w:p w14:paraId="6E11B758" w14:textId="77777777" w:rsidR="00805B45" w:rsidRPr="007475EB" w:rsidRDefault="00805B45" w:rsidP="00805B45">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Máxima Autoridad Ejecutiva (MAE)</w:t>
            </w:r>
          </w:p>
        </w:tc>
        <w:tc>
          <w:tcPr>
            <w:tcW w:w="1355"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38B38FAC" w14:textId="4801980A" w:rsidR="00805B45" w:rsidRPr="007475EB" w:rsidRDefault="00805B45" w:rsidP="00805B45">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AREVEY</w:t>
            </w:r>
          </w:p>
        </w:tc>
        <w:tc>
          <w:tcPr>
            <w:tcW w:w="268" w:type="dxa"/>
            <w:gridSpan w:val="3"/>
            <w:tcBorders>
              <w:left w:val="single" w:sz="4" w:space="0" w:color="auto"/>
              <w:right w:val="single" w:sz="4" w:space="0" w:color="auto"/>
            </w:tcBorders>
            <w:shd w:val="clear" w:color="auto" w:fill="auto"/>
            <w:vAlign w:val="center"/>
          </w:tcPr>
          <w:p w14:paraId="5B9B981E" w14:textId="77777777" w:rsidR="00805B45" w:rsidRPr="007475EB" w:rsidRDefault="00805B45" w:rsidP="00805B45">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7B27A08B" w14:textId="2EE6E1EC" w:rsidR="00805B45" w:rsidRPr="007475EB" w:rsidRDefault="00805B45" w:rsidP="00805B45">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MEJIA</w:t>
            </w:r>
          </w:p>
        </w:tc>
        <w:tc>
          <w:tcPr>
            <w:tcW w:w="259" w:type="dxa"/>
            <w:gridSpan w:val="5"/>
            <w:tcBorders>
              <w:left w:val="single" w:sz="4" w:space="0" w:color="auto"/>
              <w:right w:val="single" w:sz="4" w:space="0" w:color="auto"/>
            </w:tcBorders>
            <w:shd w:val="clear" w:color="auto" w:fill="auto"/>
            <w:vAlign w:val="center"/>
          </w:tcPr>
          <w:p w14:paraId="3A46F90B" w14:textId="77777777" w:rsidR="00805B45" w:rsidRPr="007475EB" w:rsidRDefault="00805B45" w:rsidP="00805B45">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4FCD0146" w14:textId="4A908752" w:rsidR="00805B45" w:rsidRPr="007475EB" w:rsidRDefault="00805B45" w:rsidP="00805B45">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MAURICIO IVAN</w:t>
            </w:r>
          </w:p>
        </w:tc>
        <w:tc>
          <w:tcPr>
            <w:tcW w:w="236" w:type="dxa"/>
            <w:gridSpan w:val="2"/>
            <w:tcBorders>
              <w:left w:val="single" w:sz="4" w:space="0" w:color="auto"/>
              <w:right w:val="single" w:sz="4" w:space="0" w:color="auto"/>
            </w:tcBorders>
            <w:shd w:val="clear" w:color="auto" w:fill="auto"/>
          </w:tcPr>
          <w:p w14:paraId="06B6B1F3" w14:textId="77777777" w:rsidR="00805B45" w:rsidRPr="007475EB" w:rsidRDefault="00805B45" w:rsidP="00805B45">
            <w:pPr>
              <w:spacing w:after="0" w:line="240" w:lineRule="auto"/>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tcPr>
          <w:p w14:paraId="29D570C0" w14:textId="25A43EF7" w:rsidR="00805B45" w:rsidRPr="007475EB" w:rsidRDefault="00805B45" w:rsidP="00805B45">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xml:space="preserve">PRESIDENTE EJECUTIVO INTERINO </w:t>
            </w:r>
          </w:p>
        </w:tc>
        <w:tc>
          <w:tcPr>
            <w:tcW w:w="587" w:type="dxa"/>
            <w:gridSpan w:val="3"/>
            <w:tcBorders>
              <w:left w:val="single" w:sz="4" w:space="0" w:color="auto"/>
              <w:right w:val="single" w:sz="12" w:space="0" w:color="1F4E79"/>
            </w:tcBorders>
            <w:shd w:val="clear" w:color="auto" w:fill="auto"/>
          </w:tcPr>
          <w:p w14:paraId="7C533570" w14:textId="77777777" w:rsidR="00805B45" w:rsidRPr="007475EB" w:rsidRDefault="00805B45" w:rsidP="00805B45">
            <w:pPr>
              <w:spacing w:after="0" w:line="240" w:lineRule="auto"/>
              <w:rPr>
                <w:rFonts w:ascii="Arial" w:eastAsia="Calibri" w:hAnsi="Arial" w:cs="Arial"/>
                <w:sz w:val="16"/>
                <w:szCs w:val="16"/>
                <w:lang w:eastAsia="en-US"/>
              </w:rPr>
            </w:pPr>
          </w:p>
        </w:tc>
      </w:tr>
      <w:tr w:rsidR="007475EB" w:rsidRPr="007475EB" w14:paraId="0870F6F2" w14:textId="77777777" w:rsidTr="000B48A7">
        <w:trPr>
          <w:trHeight w:val="119"/>
          <w:jc w:val="center"/>
        </w:trPr>
        <w:tc>
          <w:tcPr>
            <w:tcW w:w="2436" w:type="dxa"/>
            <w:gridSpan w:val="18"/>
            <w:tcBorders>
              <w:left w:val="single" w:sz="12" w:space="0" w:color="1F4E79"/>
            </w:tcBorders>
            <w:shd w:val="clear" w:color="auto" w:fill="auto"/>
            <w:vAlign w:val="center"/>
          </w:tcPr>
          <w:p w14:paraId="73AB29AA" w14:textId="77777777" w:rsidR="007475EB" w:rsidRPr="007475EB" w:rsidRDefault="007475EB" w:rsidP="007475EB">
            <w:pPr>
              <w:spacing w:after="0" w:line="240" w:lineRule="auto"/>
              <w:rPr>
                <w:rFonts w:ascii="Arial" w:eastAsia="Calibri" w:hAnsi="Arial" w:cs="Arial"/>
                <w:b/>
                <w:sz w:val="6"/>
                <w:szCs w:val="8"/>
                <w:lang w:eastAsia="en-US"/>
              </w:rPr>
            </w:pPr>
          </w:p>
          <w:p w14:paraId="086A4AA9" w14:textId="77777777" w:rsidR="007475EB" w:rsidRPr="007475EB" w:rsidRDefault="007475EB" w:rsidP="007475EB">
            <w:pPr>
              <w:spacing w:after="0" w:line="240" w:lineRule="auto"/>
              <w:rPr>
                <w:rFonts w:ascii="Arial" w:eastAsia="Calibri" w:hAnsi="Arial" w:cs="Arial"/>
                <w:b/>
                <w:sz w:val="6"/>
                <w:szCs w:val="8"/>
                <w:lang w:eastAsia="en-US"/>
              </w:rPr>
            </w:pPr>
          </w:p>
        </w:tc>
        <w:tc>
          <w:tcPr>
            <w:tcW w:w="273" w:type="dxa"/>
            <w:gridSpan w:val="3"/>
            <w:shd w:val="clear" w:color="auto" w:fill="auto"/>
          </w:tcPr>
          <w:p w14:paraId="70BED815" w14:textId="77777777" w:rsidR="007475EB" w:rsidRPr="007475EB" w:rsidRDefault="007475EB" w:rsidP="007475EB">
            <w:pPr>
              <w:spacing w:after="0" w:line="240" w:lineRule="auto"/>
              <w:rPr>
                <w:rFonts w:ascii="Arial" w:eastAsia="Calibri" w:hAnsi="Arial" w:cs="Arial"/>
                <w:sz w:val="6"/>
                <w:szCs w:val="8"/>
                <w:lang w:eastAsia="en-US"/>
              </w:rPr>
            </w:pPr>
          </w:p>
        </w:tc>
        <w:tc>
          <w:tcPr>
            <w:tcW w:w="276" w:type="dxa"/>
            <w:gridSpan w:val="3"/>
            <w:tcBorders>
              <w:top w:val="single" w:sz="4" w:space="0" w:color="auto"/>
              <w:left w:val="nil"/>
            </w:tcBorders>
            <w:shd w:val="clear" w:color="auto" w:fill="auto"/>
          </w:tcPr>
          <w:p w14:paraId="6474A1A7" w14:textId="77777777" w:rsidR="007475EB" w:rsidRPr="007475EB" w:rsidRDefault="007475EB" w:rsidP="007475EB">
            <w:pPr>
              <w:spacing w:after="0" w:line="240" w:lineRule="auto"/>
              <w:rPr>
                <w:rFonts w:ascii="Arial" w:eastAsia="Calibri" w:hAnsi="Arial" w:cs="Arial"/>
                <w:sz w:val="6"/>
                <w:szCs w:val="8"/>
                <w:lang w:eastAsia="en-US"/>
              </w:rPr>
            </w:pPr>
          </w:p>
        </w:tc>
        <w:tc>
          <w:tcPr>
            <w:tcW w:w="272" w:type="dxa"/>
            <w:gridSpan w:val="3"/>
            <w:tcBorders>
              <w:top w:val="single" w:sz="4" w:space="0" w:color="auto"/>
            </w:tcBorders>
            <w:shd w:val="clear" w:color="auto" w:fill="auto"/>
          </w:tcPr>
          <w:p w14:paraId="696A5F9A" w14:textId="77777777" w:rsidR="007475EB" w:rsidRPr="007475EB" w:rsidRDefault="007475EB" w:rsidP="007475EB">
            <w:pPr>
              <w:spacing w:after="0" w:line="240" w:lineRule="auto"/>
              <w:rPr>
                <w:rFonts w:ascii="Arial" w:eastAsia="Calibri" w:hAnsi="Arial" w:cs="Arial"/>
                <w:sz w:val="6"/>
                <w:szCs w:val="8"/>
                <w:lang w:eastAsia="en-US"/>
              </w:rPr>
            </w:pPr>
          </w:p>
        </w:tc>
        <w:tc>
          <w:tcPr>
            <w:tcW w:w="271" w:type="dxa"/>
            <w:gridSpan w:val="4"/>
            <w:tcBorders>
              <w:top w:val="single" w:sz="4" w:space="0" w:color="auto"/>
            </w:tcBorders>
            <w:shd w:val="clear" w:color="auto" w:fill="auto"/>
          </w:tcPr>
          <w:p w14:paraId="30E29247"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4"/>
            <w:tcBorders>
              <w:top w:val="single" w:sz="4" w:space="0" w:color="auto"/>
            </w:tcBorders>
            <w:shd w:val="clear" w:color="auto" w:fill="auto"/>
          </w:tcPr>
          <w:p w14:paraId="7F1286E1"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3"/>
            <w:tcBorders>
              <w:top w:val="single" w:sz="4" w:space="0" w:color="auto"/>
            </w:tcBorders>
            <w:shd w:val="clear" w:color="auto" w:fill="auto"/>
          </w:tcPr>
          <w:p w14:paraId="04CD64D2"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3"/>
            <w:shd w:val="clear" w:color="auto" w:fill="auto"/>
          </w:tcPr>
          <w:p w14:paraId="56A18229"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left w:val="nil"/>
            </w:tcBorders>
            <w:shd w:val="clear" w:color="auto" w:fill="auto"/>
          </w:tcPr>
          <w:p w14:paraId="0D0B4FBD"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05FECE45"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1B3BE0EB"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63306585" w14:textId="77777777" w:rsidR="007475EB" w:rsidRPr="007475EB" w:rsidRDefault="007475EB" w:rsidP="007475EB">
            <w:pPr>
              <w:spacing w:after="0" w:line="240" w:lineRule="auto"/>
              <w:rPr>
                <w:rFonts w:ascii="Arial" w:eastAsia="Calibri" w:hAnsi="Arial" w:cs="Arial"/>
                <w:sz w:val="6"/>
                <w:szCs w:val="8"/>
                <w:lang w:eastAsia="en-US"/>
              </w:rPr>
            </w:pPr>
          </w:p>
        </w:tc>
        <w:tc>
          <w:tcPr>
            <w:tcW w:w="234" w:type="dxa"/>
            <w:gridSpan w:val="5"/>
            <w:tcBorders>
              <w:top w:val="single" w:sz="4" w:space="0" w:color="auto"/>
            </w:tcBorders>
            <w:shd w:val="clear" w:color="auto" w:fill="auto"/>
          </w:tcPr>
          <w:p w14:paraId="52B38A77"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5"/>
            <w:shd w:val="clear" w:color="auto" w:fill="auto"/>
          </w:tcPr>
          <w:p w14:paraId="4CD3C754" w14:textId="77777777" w:rsidR="007475EB" w:rsidRPr="007475EB" w:rsidRDefault="007475EB" w:rsidP="007475EB">
            <w:pPr>
              <w:spacing w:after="0" w:line="240" w:lineRule="auto"/>
              <w:rPr>
                <w:rFonts w:ascii="Arial" w:eastAsia="Calibri" w:hAnsi="Arial" w:cs="Arial"/>
                <w:sz w:val="6"/>
                <w:szCs w:val="8"/>
                <w:lang w:eastAsia="en-US"/>
              </w:rPr>
            </w:pPr>
          </w:p>
        </w:tc>
        <w:tc>
          <w:tcPr>
            <w:tcW w:w="323" w:type="dxa"/>
            <w:gridSpan w:val="4"/>
            <w:tcBorders>
              <w:top w:val="single" w:sz="4" w:space="0" w:color="auto"/>
              <w:left w:val="nil"/>
            </w:tcBorders>
            <w:shd w:val="clear" w:color="auto" w:fill="auto"/>
          </w:tcPr>
          <w:p w14:paraId="7392C205"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2"/>
            <w:tcBorders>
              <w:top w:val="single" w:sz="4" w:space="0" w:color="auto"/>
            </w:tcBorders>
            <w:shd w:val="clear" w:color="auto" w:fill="auto"/>
          </w:tcPr>
          <w:p w14:paraId="602A3838"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3"/>
            <w:tcBorders>
              <w:top w:val="single" w:sz="4" w:space="0" w:color="auto"/>
            </w:tcBorders>
            <w:shd w:val="clear" w:color="auto" w:fill="auto"/>
          </w:tcPr>
          <w:p w14:paraId="4EBBA6AB" w14:textId="77777777" w:rsidR="007475EB" w:rsidRPr="007475EB" w:rsidRDefault="007475EB" w:rsidP="007475EB">
            <w:pPr>
              <w:spacing w:after="0" w:line="240" w:lineRule="auto"/>
              <w:rPr>
                <w:rFonts w:ascii="Arial" w:eastAsia="Calibri" w:hAnsi="Arial" w:cs="Arial"/>
                <w:sz w:val="6"/>
                <w:szCs w:val="8"/>
                <w:lang w:eastAsia="en-US"/>
              </w:rPr>
            </w:pPr>
          </w:p>
        </w:tc>
        <w:tc>
          <w:tcPr>
            <w:tcW w:w="539" w:type="dxa"/>
            <w:gridSpan w:val="4"/>
            <w:tcBorders>
              <w:top w:val="single" w:sz="4" w:space="0" w:color="auto"/>
            </w:tcBorders>
            <w:shd w:val="clear" w:color="auto" w:fill="auto"/>
          </w:tcPr>
          <w:p w14:paraId="0FF5BE4C"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2"/>
            <w:tcBorders>
              <w:top w:val="single" w:sz="4" w:space="0" w:color="auto"/>
            </w:tcBorders>
            <w:shd w:val="clear" w:color="auto" w:fill="auto"/>
          </w:tcPr>
          <w:p w14:paraId="61922AB8"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3"/>
            <w:shd w:val="clear" w:color="auto" w:fill="auto"/>
          </w:tcPr>
          <w:p w14:paraId="3F7DCF21" w14:textId="77777777" w:rsidR="007475EB" w:rsidRPr="007475EB" w:rsidRDefault="007475EB" w:rsidP="007475EB">
            <w:pPr>
              <w:spacing w:after="0" w:line="240" w:lineRule="auto"/>
              <w:rPr>
                <w:rFonts w:ascii="Arial" w:eastAsia="Calibri" w:hAnsi="Arial" w:cs="Arial"/>
                <w:sz w:val="6"/>
                <w:szCs w:val="8"/>
                <w:lang w:eastAsia="en-US"/>
              </w:rPr>
            </w:pPr>
          </w:p>
        </w:tc>
        <w:tc>
          <w:tcPr>
            <w:tcW w:w="326" w:type="dxa"/>
            <w:gridSpan w:val="4"/>
            <w:tcBorders>
              <w:top w:val="single" w:sz="4" w:space="0" w:color="auto"/>
              <w:left w:val="nil"/>
            </w:tcBorders>
            <w:shd w:val="clear" w:color="auto" w:fill="auto"/>
          </w:tcPr>
          <w:p w14:paraId="587FE93F" w14:textId="77777777" w:rsidR="007475EB" w:rsidRPr="007475EB" w:rsidRDefault="007475EB" w:rsidP="007475EB">
            <w:pPr>
              <w:spacing w:after="0" w:line="240" w:lineRule="auto"/>
              <w:rPr>
                <w:rFonts w:ascii="Arial" w:eastAsia="Calibri" w:hAnsi="Arial" w:cs="Arial"/>
                <w:sz w:val="6"/>
                <w:szCs w:val="8"/>
                <w:lang w:eastAsia="en-US"/>
              </w:rPr>
            </w:pPr>
          </w:p>
        </w:tc>
        <w:tc>
          <w:tcPr>
            <w:tcW w:w="267" w:type="dxa"/>
            <w:gridSpan w:val="2"/>
            <w:tcBorders>
              <w:top w:val="single" w:sz="4" w:space="0" w:color="auto"/>
            </w:tcBorders>
            <w:shd w:val="clear" w:color="auto" w:fill="auto"/>
          </w:tcPr>
          <w:p w14:paraId="3E2401EF"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066B04D2"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52A49B58"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0FE85B82"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600B4A37" w14:textId="77777777" w:rsidR="007475EB" w:rsidRPr="007475EB" w:rsidRDefault="007475EB" w:rsidP="007475EB">
            <w:pPr>
              <w:spacing w:after="0" w:line="240" w:lineRule="auto"/>
              <w:rPr>
                <w:rFonts w:ascii="Arial" w:eastAsia="Calibri" w:hAnsi="Arial" w:cs="Arial"/>
                <w:sz w:val="6"/>
                <w:szCs w:val="8"/>
                <w:lang w:eastAsia="en-US"/>
              </w:rPr>
            </w:pPr>
          </w:p>
        </w:tc>
        <w:tc>
          <w:tcPr>
            <w:tcW w:w="587" w:type="dxa"/>
            <w:gridSpan w:val="3"/>
            <w:tcBorders>
              <w:right w:val="single" w:sz="12" w:space="0" w:color="1F4E79"/>
            </w:tcBorders>
            <w:shd w:val="clear" w:color="auto" w:fill="auto"/>
          </w:tcPr>
          <w:p w14:paraId="2C2AFE77" w14:textId="77777777" w:rsidR="007475EB" w:rsidRPr="007475EB" w:rsidRDefault="007475EB" w:rsidP="007475EB">
            <w:pPr>
              <w:spacing w:after="0" w:line="240" w:lineRule="auto"/>
              <w:rPr>
                <w:rFonts w:ascii="Arial" w:eastAsia="Calibri" w:hAnsi="Arial" w:cs="Arial"/>
                <w:sz w:val="6"/>
                <w:szCs w:val="8"/>
                <w:lang w:eastAsia="en-US"/>
              </w:rPr>
            </w:pPr>
          </w:p>
        </w:tc>
      </w:tr>
      <w:tr w:rsidR="007475EB" w:rsidRPr="007475EB" w14:paraId="5D0BC796" w14:textId="77777777" w:rsidTr="000B48A7">
        <w:trPr>
          <w:jc w:val="center"/>
        </w:trPr>
        <w:tc>
          <w:tcPr>
            <w:tcW w:w="2709" w:type="dxa"/>
            <w:gridSpan w:val="21"/>
            <w:vMerge w:val="restart"/>
            <w:tcBorders>
              <w:left w:val="single" w:sz="12" w:space="0" w:color="1F4E79"/>
            </w:tcBorders>
            <w:shd w:val="clear" w:color="auto" w:fill="auto"/>
            <w:vAlign w:val="center"/>
          </w:tcPr>
          <w:p w14:paraId="70BE61FA" w14:textId="77777777" w:rsidR="007475EB" w:rsidRPr="007475EB" w:rsidRDefault="007475EB" w:rsidP="007475EB">
            <w:pPr>
              <w:spacing w:after="0" w:line="240" w:lineRule="auto"/>
              <w:jc w:val="right"/>
              <w:rPr>
                <w:rFonts w:ascii="Arial" w:eastAsia="Calibri" w:hAnsi="Arial" w:cs="Arial"/>
                <w:sz w:val="10"/>
                <w:szCs w:val="10"/>
                <w:lang w:eastAsia="en-US"/>
              </w:rPr>
            </w:pPr>
            <w:r w:rsidRPr="007475EB">
              <w:rPr>
                <w:rFonts w:ascii="Arial" w:eastAsia="Calibri" w:hAnsi="Arial" w:cs="Arial"/>
                <w:sz w:val="16"/>
                <w:szCs w:val="16"/>
                <w:lang w:eastAsia="en-US"/>
              </w:rPr>
              <w:t>Responsable del Proceso de Contratación (RCD)</w:t>
            </w:r>
          </w:p>
        </w:tc>
        <w:tc>
          <w:tcPr>
            <w:tcW w:w="1355" w:type="dxa"/>
            <w:gridSpan w:val="17"/>
            <w:tcBorders>
              <w:bottom w:val="single" w:sz="4" w:space="0" w:color="auto"/>
            </w:tcBorders>
            <w:shd w:val="clear" w:color="auto" w:fill="auto"/>
          </w:tcPr>
          <w:p w14:paraId="52C1994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8"/>
                <w:lang w:eastAsia="en-US"/>
              </w:rPr>
              <w:t xml:space="preserve">Apellido </w:t>
            </w:r>
            <w:r w:rsidRPr="007475EB">
              <w:rPr>
                <w:rFonts w:eastAsia="Calibri"/>
                <w:i/>
                <w:sz w:val="10"/>
                <w:szCs w:val="10"/>
                <w:lang w:eastAsia="en-US"/>
              </w:rPr>
              <w:t>Paterno</w:t>
            </w:r>
          </w:p>
        </w:tc>
        <w:tc>
          <w:tcPr>
            <w:tcW w:w="268" w:type="dxa"/>
            <w:gridSpan w:val="3"/>
            <w:shd w:val="clear" w:color="auto" w:fill="auto"/>
          </w:tcPr>
          <w:p w14:paraId="6821EA2B"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170" w:type="dxa"/>
            <w:gridSpan w:val="15"/>
            <w:tcBorders>
              <w:bottom w:val="single" w:sz="4" w:space="0" w:color="auto"/>
            </w:tcBorders>
            <w:shd w:val="clear" w:color="auto" w:fill="auto"/>
          </w:tcPr>
          <w:p w14:paraId="7821685B"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8"/>
                <w:lang w:eastAsia="en-US"/>
              </w:rPr>
              <w:t xml:space="preserve">Apellido </w:t>
            </w:r>
            <w:r w:rsidRPr="007475EB">
              <w:rPr>
                <w:rFonts w:eastAsia="Calibri"/>
                <w:i/>
                <w:sz w:val="10"/>
                <w:szCs w:val="10"/>
                <w:lang w:eastAsia="en-US"/>
              </w:rPr>
              <w:t>Materno</w:t>
            </w:r>
          </w:p>
        </w:tc>
        <w:tc>
          <w:tcPr>
            <w:tcW w:w="259" w:type="dxa"/>
            <w:gridSpan w:val="5"/>
            <w:shd w:val="clear" w:color="auto" w:fill="auto"/>
          </w:tcPr>
          <w:p w14:paraId="34AD6B1D"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431" w:type="dxa"/>
            <w:gridSpan w:val="15"/>
            <w:tcBorders>
              <w:bottom w:val="single" w:sz="4" w:space="0" w:color="auto"/>
            </w:tcBorders>
            <w:shd w:val="clear" w:color="auto" w:fill="auto"/>
          </w:tcPr>
          <w:p w14:paraId="7BF2FB58"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33A14792"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893" w:type="dxa"/>
            <w:gridSpan w:val="21"/>
            <w:tcBorders>
              <w:bottom w:val="single" w:sz="4" w:space="0" w:color="auto"/>
            </w:tcBorders>
            <w:shd w:val="clear" w:color="auto" w:fill="auto"/>
          </w:tcPr>
          <w:p w14:paraId="4D437565"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87" w:type="dxa"/>
            <w:gridSpan w:val="3"/>
            <w:tcBorders>
              <w:right w:val="single" w:sz="12" w:space="0" w:color="1F4E79"/>
            </w:tcBorders>
            <w:shd w:val="clear" w:color="auto" w:fill="auto"/>
          </w:tcPr>
          <w:p w14:paraId="2FFB76DD"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0A4ADB49" w14:textId="77777777" w:rsidTr="000B48A7">
        <w:trPr>
          <w:jc w:val="center"/>
        </w:trPr>
        <w:tc>
          <w:tcPr>
            <w:tcW w:w="2709" w:type="dxa"/>
            <w:gridSpan w:val="21"/>
            <w:vMerge/>
            <w:tcBorders>
              <w:left w:val="single" w:sz="12" w:space="0" w:color="1F4E79"/>
            </w:tcBorders>
            <w:shd w:val="clear" w:color="auto" w:fill="auto"/>
            <w:vAlign w:val="center"/>
          </w:tcPr>
          <w:p w14:paraId="27F4B463" w14:textId="77777777" w:rsidR="007475EB" w:rsidRPr="007475EB" w:rsidRDefault="007475EB" w:rsidP="007475EB">
            <w:pPr>
              <w:spacing w:after="0" w:line="240" w:lineRule="auto"/>
              <w:rPr>
                <w:rFonts w:ascii="Arial" w:eastAsia="Calibri" w:hAnsi="Arial" w:cs="Arial"/>
                <w:sz w:val="16"/>
                <w:szCs w:val="16"/>
                <w:lang w:eastAsia="en-US"/>
              </w:rPr>
            </w:pPr>
          </w:p>
        </w:tc>
        <w:tc>
          <w:tcPr>
            <w:tcW w:w="1355"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71B90D35" w14:textId="483FE22C" w:rsidR="007475EB" w:rsidRPr="006B7DF7" w:rsidRDefault="002A207F" w:rsidP="007475EB">
            <w:pPr>
              <w:spacing w:after="0" w:line="240" w:lineRule="auto"/>
              <w:jc w:val="center"/>
              <w:rPr>
                <w:rFonts w:ascii="Arial" w:eastAsia="Calibri" w:hAnsi="Arial" w:cs="Arial"/>
                <w:sz w:val="16"/>
                <w:szCs w:val="16"/>
                <w:lang w:eastAsia="en-US"/>
              </w:rPr>
            </w:pPr>
            <w:r w:rsidRPr="006B7DF7">
              <w:rPr>
                <w:rFonts w:ascii="Arial" w:eastAsia="Calibri" w:hAnsi="Arial" w:cs="Arial"/>
                <w:sz w:val="16"/>
                <w:szCs w:val="16"/>
                <w:lang w:eastAsia="en-US"/>
              </w:rPr>
              <w:t>VILLARROEL</w:t>
            </w:r>
          </w:p>
        </w:tc>
        <w:tc>
          <w:tcPr>
            <w:tcW w:w="268" w:type="dxa"/>
            <w:gridSpan w:val="3"/>
            <w:tcBorders>
              <w:left w:val="single" w:sz="4" w:space="0" w:color="auto"/>
              <w:right w:val="single" w:sz="4" w:space="0" w:color="auto"/>
            </w:tcBorders>
            <w:shd w:val="clear" w:color="auto" w:fill="auto"/>
            <w:vAlign w:val="center"/>
          </w:tcPr>
          <w:p w14:paraId="633CA2E3" w14:textId="77777777" w:rsidR="007475EB" w:rsidRPr="006B7DF7" w:rsidRDefault="007475EB" w:rsidP="007475EB">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2841C964" w14:textId="177CA882" w:rsidR="007475EB" w:rsidRPr="006B7DF7" w:rsidRDefault="002A207F" w:rsidP="007475EB">
            <w:pPr>
              <w:spacing w:after="0" w:line="240" w:lineRule="auto"/>
              <w:jc w:val="center"/>
              <w:rPr>
                <w:rFonts w:ascii="Arial" w:eastAsia="Calibri" w:hAnsi="Arial" w:cs="Arial"/>
                <w:sz w:val="16"/>
                <w:szCs w:val="16"/>
                <w:lang w:eastAsia="en-US"/>
              </w:rPr>
            </w:pPr>
            <w:r w:rsidRPr="006B7DF7">
              <w:rPr>
                <w:rFonts w:ascii="Arial" w:eastAsia="Calibri" w:hAnsi="Arial" w:cs="Arial"/>
                <w:sz w:val="16"/>
                <w:szCs w:val="16"/>
                <w:lang w:eastAsia="en-US"/>
              </w:rPr>
              <w:t>NAVAJAS</w:t>
            </w:r>
          </w:p>
        </w:tc>
        <w:tc>
          <w:tcPr>
            <w:tcW w:w="259" w:type="dxa"/>
            <w:gridSpan w:val="5"/>
            <w:tcBorders>
              <w:left w:val="single" w:sz="4" w:space="0" w:color="auto"/>
              <w:right w:val="single" w:sz="4" w:space="0" w:color="auto"/>
            </w:tcBorders>
            <w:shd w:val="clear" w:color="auto" w:fill="auto"/>
            <w:vAlign w:val="center"/>
          </w:tcPr>
          <w:p w14:paraId="7ED7BC85" w14:textId="77777777" w:rsidR="007475EB" w:rsidRPr="006B7DF7" w:rsidRDefault="007475EB" w:rsidP="007475EB">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35682730" w14:textId="323C10B9" w:rsidR="007475EB" w:rsidRPr="006B7DF7" w:rsidRDefault="002A207F" w:rsidP="007475EB">
            <w:pPr>
              <w:spacing w:after="0" w:line="240" w:lineRule="auto"/>
              <w:jc w:val="center"/>
              <w:rPr>
                <w:rFonts w:ascii="Arial" w:eastAsia="Calibri" w:hAnsi="Arial" w:cs="Arial"/>
                <w:sz w:val="16"/>
                <w:szCs w:val="16"/>
                <w:lang w:eastAsia="en-US"/>
              </w:rPr>
            </w:pPr>
            <w:r w:rsidRPr="006B7DF7">
              <w:rPr>
                <w:rFonts w:ascii="Arial" w:eastAsia="Calibri" w:hAnsi="Arial" w:cs="Arial"/>
                <w:sz w:val="16"/>
                <w:szCs w:val="16"/>
                <w:lang w:eastAsia="en-US"/>
              </w:rPr>
              <w:t>FERNANDO SAMUEL</w:t>
            </w:r>
          </w:p>
        </w:tc>
        <w:tc>
          <w:tcPr>
            <w:tcW w:w="236" w:type="dxa"/>
            <w:gridSpan w:val="2"/>
            <w:tcBorders>
              <w:left w:val="single" w:sz="4" w:space="0" w:color="auto"/>
              <w:right w:val="single" w:sz="4" w:space="0" w:color="auto"/>
            </w:tcBorders>
            <w:shd w:val="clear" w:color="auto" w:fill="auto"/>
          </w:tcPr>
          <w:p w14:paraId="77B4336D" w14:textId="77777777" w:rsidR="007475EB" w:rsidRPr="006B7DF7" w:rsidRDefault="007475EB" w:rsidP="007475EB">
            <w:pPr>
              <w:spacing w:after="0" w:line="240" w:lineRule="auto"/>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vAlign w:val="center"/>
          </w:tcPr>
          <w:p w14:paraId="5725D861" w14:textId="3C6A5C4A" w:rsidR="007475EB" w:rsidRPr="006B7DF7" w:rsidRDefault="002A207F" w:rsidP="007475EB">
            <w:pPr>
              <w:spacing w:after="0" w:line="240" w:lineRule="auto"/>
              <w:jc w:val="center"/>
              <w:rPr>
                <w:rFonts w:ascii="Arial" w:eastAsia="Calibri" w:hAnsi="Arial" w:cs="Arial"/>
                <w:sz w:val="16"/>
                <w:szCs w:val="16"/>
                <w:lang w:eastAsia="en-US"/>
              </w:rPr>
            </w:pPr>
            <w:r w:rsidRPr="006B7DF7">
              <w:rPr>
                <w:rFonts w:ascii="Arial" w:eastAsia="Calibri" w:hAnsi="Arial" w:cs="Arial"/>
                <w:sz w:val="16"/>
                <w:szCs w:val="16"/>
                <w:lang w:eastAsia="en-US"/>
              </w:rPr>
              <w:t>JEFE DEPTO. EJECUCION PROYECTOS GENERACION</w:t>
            </w:r>
          </w:p>
        </w:tc>
        <w:tc>
          <w:tcPr>
            <w:tcW w:w="587" w:type="dxa"/>
            <w:gridSpan w:val="3"/>
            <w:tcBorders>
              <w:left w:val="single" w:sz="4" w:space="0" w:color="auto"/>
              <w:right w:val="single" w:sz="12" w:space="0" w:color="1F4E79"/>
            </w:tcBorders>
            <w:shd w:val="clear" w:color="auto" w:fill="auto"/>
          </w:tcPr>
          <w:p w14:paraId="61EADDC6"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710F064" w14:textId="77777777" w:rsidTr="00A47C24">
        <w:trPr>
          <w:jc w:val="center"/>
        </w:trPr>
        <w:tc>
          <w:tcPr>
            <w:tcW w:w="1545" w:type="dxa"/>
            <w:gridSpan w:val="8"/>
            <w:tcBorders>
              <w:left w:val="single" w:sz="12" w:space="0" w:color="1F4E79"/>
            </w:tcBorders>
            <w:shd w:val="clear" w:color="auto" w:fill="auto"/>
            <w:vAlign w:val="center"/>
          </w:tcPr>
          <w:p w14:paraId="74CB37A3" w14:textId="77777777" w:rsidR="007475EB" w:rsidRPr="007475EB" w:rsidRDefault="007475EB" w:rsidP="007475EB">
            <w:pPr>
              <w:spacing w:after="0" w:line="240" w:lineRule="auto"/>
              <w:jc w:val="right"/>
              <w:rPr>
                <w:rFonts w:ascii="Arial" w:eastAsia="Calibri" w:hAnsi="Arial" w:cs="Arial"/>
                <w:b/>
                <w:sz w:val="10"/>
                <w:szCs w:val="8"/>
                <w:lang w:eastAsia="en-US"/>
              </w:rPr>
            </w:pPr>
          </w:p>
        </w:tc>
        <w:tc>
          <w:tcPr>
            <w:tcW w:w="240" w:type="dxa"/>
            <w:gridSpan w:val="3"/>
            <w:shd w:val="clear" w:color="auto" w:fill="auto"/>
          </w:tcPr>
          <w:p w14:paraId="33226A4B" w14:textId="77777777" w:rsidR="007475EB" w:rsidRPr="007475EB" w:rsidRDefault="007475EB" w:rsidP="007475EB">
            <w:pPr>
              <w:spacing w:after="0" w:line="240" w:lineRule="auto"/>
              <w:rPr>
                <w:rFonts w:ascii="Arial" w:eastAsia="Calibri" w:hAnsi="Arial" w:cs="Arial"/>
                <w:sz w:val="10"/>
                <w:szCs w:val="8"/>
                <w:lang w:eastAsia="en-US"/>
              </w:rPr>
            </w:pPr>
          </w:p>
        </w:tc>
        <w:tc>
          <w:tcPr>
            <w:tcW w:w="364" w:type="dxa"/>
            <w:gridSpan w:val="4"/>
            <w:shd w:val="clear" w:color="auto" w:fill="auto"/>
          </w:tcPr>
          <w:p w14:paraId="4A547F4F" w14:textId="77777777" w:rsidR="007475EB" w:rsidRPr="007475EB" w:rsidRDefault="007475EB" w:rsidP="007475EB">
            <w:pPr>
              <w:spacing w:after="0" w:line="240" w:lineRule="auto"/>
              <w:rPr>
                <w:rFonts w:ascii="Arial" w:eastAsia="Calibri" w:hAnsi="Arial" w:cs="Arial"/>
                <w:sz w:val="10"/>
                <w:szCs w:val="8"/>
                <w:lang w:eastAsia="en-US"/>
              </w:rPr>
            </w:pPr>
          </w:p>
        </w:tc>
        <w:tc>
          <w:tcPr>
            <w:tcW w:w="281" w:type="dxa"/>
            <w:gridSpan w:val="2"/>
            <w:shd w:val="clear" w:color="auto" w:fill="auto"/>
          </w:tcPr>
          <w:p w14:paraId="26A4DF27" w14:textId="77777777" w:rsidR="007475EB" w:rsidRPr="007475EB" w:rsidRDefault="007475EB" w:rsidP="007475EB">
            <w:pPr>
              <w:spacing w:after="0" w:line="240" w:lineRule="auto"/>
              <w:rPr>
                <w:rFonts w:ascii="Arial" w:eastAsia="Calibri" w:hAnsi="Arial" w:cs="Arial"/>
                <w:sz w:val="10"/>
                <w:szCs w:val="8"/>
                <w:lang w:eastAsia="en-US"/>
              </w:rPr>
            </w:pPr>
          </w:p>
        </w:tc>
        <w:tc>
          <w:tcPr>
            <w:tcW w:w="272" w:type="dxa"/>
            <w:gridSpan w:val="3"/>
            <w:shd w:val="clear" w:color="auto" w:fill="auto"/>
          </w:tcPr>
          <w:p w14:paraId="1E11B2C3" w14:textId="77777777" w:rsidR="007475EB" w:rsidRPr="007475EB" w:rsidRDefault="007475EB" w:rsidP="007475EB">
            <w:pPr>
              <w:spacing w:after="0" w:line="240" w:lineRule="auto"/>
              <w:rPr>
                <w:rFonts w:ascii="Arial" w:eastAsia="Calibri" w:hAnsi="Arial" w:cs="Arial"/>
                <w:sz w:val="10"/>
                <w:szCs w:val="8"/>
                <w:lang w:eastAsia="en-US"/>
              </w:rPr>
            </w:pPr>
          </w:p>
        </w:tc>
        <w:tc>
          <w:tcPr>
            <w:tcW w:w="1355" w:type="dxa"/>
            <w:gridSpan w:val="17"/>
            <w:tcBorders>
              <w:bottom w:val="single" w:sz="4" w:space="0" w:color="auto"/>
            </w:tcBorders>
            <w:shd w:val="clear" w:color="auto" w:fill="auto"/>
          </w:tcPr>
          <w:p w14:paraId="2803A348"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Paterno</w:t>
            </w:r>
          </w:p>
        </w:tc>
        <w:tc>
          <w:tcPr>
            <w:tcW w:w="268" w:type="dxa"/>
            <w:gridSpan w:val="3"/>
            <w:shd w:val="clear" w:color="auto" w:fill="auto"/>
          </w:tcPr>
          <w:p w14:paraId="2E9BBCBA"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170" w:type="dxa"/>
            <w:gridSpan w:val="15"/>
            <w:tcBorders>
              <w:bottom w:val="single" w:sz="4" w:space="0" w:color="auto"/>
            </w:tcBorders>
            <w:shd w:val="clear" w:color="auto" w:fill="auto"/>
          </w:tcPr>
          <w:p w14:paraId="27A3EE8F"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Materno</w:t>
            </w:r>
          </w:p>
        </w:tc>
        <w:tc>
          <w:tcPr>
            <w:tcW w:w="259" w:type="dxa"/>
            <w:gridSpan w:val="5"/>
            <w:shd w:val="clear" w:color="auto" w:fill="auto"/>
          </w:tcPr>
          <w:p w14:paraId="5703A642"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431" w:type="dxa"/>
            <w:gridSpan w:val="15"/>
            <w:tcBorders>
              <w:bottom w:val="single" w:sz="4" w:space="0" w:color="auto"/>
            </w:tcBorders>
            <w:shd w:val="clear" w:color="auto" w:fill="auto"/>
          </w:tcPr>
          <w:p w14:paraId="420E28AA"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Nombre(s)</w:t>
            </w:r>
          </w:p>
        </w:tc>
        <w:tc>
          <w:tcPr>
            <w:tcW w:w="236" w:type="dxa"/>
            <w:gridSpan w:val="2"/>
            <w:shd w:val="clear" w:color="auto" w:fill="auto"/>
          </w:tcPr>
          <w:p w14:paraId="343AD0CF"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893" w:type="dxa"/>
            <w:gridSpan w:val="21"/>
            <w:tcBorders>
              <w:bottom w:val="single" w:sz="4" w:space="0" w:color="auto"/>
            </w:tcBorders>
            <w:shd w:val="clear" w:color="auto" w:fill="auto"/>
          </w:tcPr>
          <w:p w14:paraId="4F6960E0"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Cargo</w:t>
            </w:r>
          </w:p>
        </w:tc>
        <w:tc>
          <w:tcPr>
            <w:tcW w:w="594" w:type="dxa"/>
            <w:gridSpan w:val="4"/>
            <w:tcBorders>
              <w:right w:val="single" w:sz="12" w:space="0" w:color="1F4E79"/>
            </w:tcBorders>
            <w:shd w:val="clear" w:color="auto" w:fill="auto"/>
          </w:tcPr>
          <w:p w14:paraId="18B65CC0" w14:textId="77777777" w:rsidR="007475EB" w:rsidRPr="007475EB" w:rsidRDefault="007475EB" w:rsidP="007475EB">
            <w:pPr>
              <w:spacing w:after="0" w:line="240" w:lineRule="auto"/>
              <w:rPr>
                <w:rFonts w:ascii="Arial" w:eastAsia="Calibri" w:hAnsi="Arial" w:cs="Arial"/>
                <w:sz w:val="10"/>
                <w:szCs w:val="8"/>
                <w:lang w:eastAsia="en-US"/>
              </w:rPr>
            </w:pPr>
          </w:p>
        </w:tc>
      </w:tr>
      <w:tr w:rsidR="007475EB" w:rsidRPr="007475EB" w14:paraId="581F91DB" w14:textId="77777777" w:rsidTr="00B35E34">
        <w:trPr>
          <w:jc w:val="center"/>
        </w:trPr>
        <w:tc>
          <w:tcPr>
            <w:tcW w:w="2709" w:type="dxa"/>
            <w:gridSpan w:val="21"/>
            <w:tcBorders>
              <w:left w:val="single" w:sz="12" w:space="0" w:color="1F4E79"/>
              <w:right w:val="single" w:sz="4" w:space="0" w:color="auto"/>
            </w:tcBorders>
            <w:shd w:val="clear" w:color="auto" w:fill="auto"/>
            <w:vAlign w:val="center"/>
          </w:tcPr>
          <w:p w14:paraId="4FE30079"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Encargado de atender consultas</w:t>
            </w:r>
          </w:p>
        </w:tc>
        <w:tc>
          <w:tcPr>
            <w:tcW w:w="1355"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5ECFB3F2"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ACOSTA</w:t>
            </w:r>
          </w:p>
        </w:tc>
        <w:tc>
          <w:tcPr>
            <w:tcW w:w="268" w:type="dxa"/>
            <w:gridSpan w:val="3"/>
            <w:tcBorders>
              <w:left w:val="single" w:sz="4" w:space="0" w:color="auto"/>
              <w:right w:val="single" w:sz="4" w:space="0" w:color="auto"/>
            </w:tcBorders>
            <w:shd w:val="clear" w:color="auto" w:fill="auto"/>
            <w:vAlign w:val="center"/>
          </w:tcPr>
          <w:p w14:paraId="61372307"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28EE61ED"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DIAZ</w:t>
            </w:r>
          </w:p>
        </w:tc>
        <w:tc>
          <w:tcPr>
            <w:tcW w:w="259" w:type="dxa"/>
            <w:gridSpan w:val="5"/>
            <w:tcBorders>
              <w:left w:val="single" w:sz="4" w:space="0" w:color="auto"/>
              <w:right w:val="single" w:sz="4" w:space="0" w:color="auto"/>
            </w:tcBorders>
            <w:shd w:val="clear" w:color="auto" w:fill="auto"/>
            <w:vAlign w:val="center"/>
          </w:tcPr>
          <w:p w14:paraId="5C2F86B4"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5764B4D5"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CELIDA</w:t>
            </w:r>
          </w:p>
        </w:tc>
        <w:tc>
          <w:tcPr>
            <w:tcW w:w="236" w:type="dxa"/>
            <w:gridSpan w:val="2"/>
            <w:tcBorders>
              <w:left w:val="single" w:sz="4" w:space="0" w:color="auto"/>
              <w:right w:val="single" w:sz="4" w:space="0" w:color="auto"/>
            </w:tcBorders>
            <w:shd w:val="clear" w:color="auto" w:fill="auto"/>
            <w:vAlign w:val="center"/>
          </w:tcPr>
          <w:p w14:paraId="4D7A2B8A"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vAlign w:val="center"/>
          </w:tcPr>
          <w:p w14:paraId="0E7C1475" w14:textId="5C0B2B71" w:rsidR="007475EB" w:rsidRPr="007475EB" w:rsidRDefault="00A95BC0" w:rsidP="00B35E34">
            <w:pPr>
              <w:spacing w:after="0" w:line="240" w:lineRule="auto"/>
              <w:jc w:val="center"/>
              <w:rPr>
                <w:rFonts w:ascii="Arial" w:eastAsia="Calibri" w:hAnsi="Arial" w:cs="Arial"/>
                <w:sz w:val="16"/>
                <w:szCs w:val="16"/>
                <w:lang w:eastAsia="en-US"/>
              </w:rPr>
            </w:pPr>
            <w:r>
              <w:rPr>
                <w:rFonts w:ascii="Arial" w:eastAsia="Calibri" w:hAnsi="Arial" w:cs="Arial"/>
                <w:sz w:val="16"/>
                <w:szCs w:val="16"/>
                <w:lang w:eastAsia="en-US"/>
              </w:rPr>
              <w:t>COORDINADOR BIENES II INTERINA</w:t>
            </w:r>
          </w:p>
        </w:tc>
        <w:tc>
          <w:tcPr>
            <w:tcW w:w="587" w:type="dxa"/>
            <w:gridSpan w:val="3"/>
            <w:tcBorders>
              <w:left w:val="single" w:sz="4" w:space="0" w:color="auto"/>
              <w:right w:val="single" w:sz="12" w:space="0" w:color="1F4E79"/>
            </w:tcBorders>
            <w:shd w:val="clear" w:color="auto" w:fill="auto"/>
          </w:tcPr>
          <w:p w14:paraId="49297FFB"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417A7A6" w14:textId="77777777" w:rsidTr="00A47C24">
        <w:trPr>
          <w:jc w:val="center"/>
        </w:trPr>
        <w:tc>
          <w:tcPr>
            <w:tcW w:w="1545" w:type="dxa"/>
            <w:gridSpan w:val="8"/>
            <w:tcBorders>
              <w:left w:val="single" w:sz="12" w:space="0" w:color="1F4E79"/>
            </w:tcBorders>
            <w:shd w:val="clear" w:color="auto" w:fill="auto"/>
            <w:vAlign w:val="center"/>
          </w:tcPr>
          <w:p w14:paraId="4E2B57F3"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40" w:type="dxa"/>
            <w:gridSpan w:val="3"/>
            <w:shd w:val="clear" w:color="auto" w:fill="auto"/>
          </w:tcPr>
          <w:p w14:paraId="6FD9D380"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4"/>
            <w:shd w:val="clear" w:color="auto" w:fill="auto"/>
          </w:tcPr>
          <w:p w14:paraId="1293C79E"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2"/>
            <w:shd w:val="clear" w:color="auto" w:fill="auto"/>
          </w:tcPr>
          <w:p w14:paraId="4A5DC473"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shd w:val="clear" w:color="auto" w:fill="auto"/>
          </w:tcPr>
          <w:p w14:paraId="0A4657A2"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tcBorders>
              <w:top w:val="single" w:sz="4" w:space="0" w:color="auto"/>
            </w:tcBorders>
            <w:shd w:val="clear" w:color="auto" w:fill="auto"/>
            <w:vAlign w:val="center"/>
          </w:tcPr>
          <w:p w14:paraId="479C8BE3"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72" w:type="dxa"/>
            <w:gridSpan w:val="3"/>
            <w:tcBorders>
              <w:top w:val="single" w:sz="4" w:space="0" w:color="auto"/>
            </w:tcBorders>
            <w:shd w:val="clear" w:color="auto" w:fill="auto"/>
            <w:vAlign w:val="center"/>
          </w:tcPr>
          <w:p w14:paraId="5BAF597B"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71" w:type="dxa"/>
            <w:gridSpan w:val="4"/>
            <w:tcBorders>
              <w:top w:val="single" w:sz="4" w:space="0" w:color="auto"/>
            </w:tcBorders>
            <w:shd w:val="clear" w:color="auto" w:fill="auto"/>
            <w:vAlign w:val="center"/>
          </w:tcPr>
          <w:p w14:paraId="7108B19A"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4"/>
            <w:tcBorders>
              <w:top w:val="single" w:sz="4" w:space="0" w:color="auto"/>
            </w:tcBorders>
            <w:shd w:val="clear" w:color="auto" w:fill="auto"/>
            <w:vAlign w:val="center"/>
          </w:tcPr>
          <w:p w14:paraId="75924CB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3"/>
            <w:tcBorders>
              <w:top w:val="single" w:sz="4" w:space="0" w:color="auto"/>
            </w:tcBorders>
            <w:shd w:val="clear" w:color="auto" w:fill="auto"/>
            <w:vAlign w:val="center"/>
          </w:tcPr>
          <w:p w14:paraId="089503F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3"/>
            <w:shd w:val="clear" w:color="auto" w:fill="auto"/>
            <w:vAlign w:val="center"/>
          </w:tcPr>
          <w:p w14:paraId="57C4B56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306EFDA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2D054748"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3E8C72AB"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2D17D7F9"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4" w:type="dxa"/>
            <w:gridSpan w:val="5"/>
            <w:tcBorders>
              <w:top w:val="single" w:sz="4" w:space="0" w:color="auto"/>
            </w:tcBorders>
            <w:shd w:val="clear" w:color="auto" w:fill="auto"/>
            <w:vAlign w:val="center"/>
          </w:tcPr>
          <w:p w14:paraId="06C53ABC"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5"/>
            <w:shd w:val="clear" w:color="auto" w:fill="auto"/>
            <w:vAlign w:val="center"/>
          </w:tcPr>
          <w:p w14:paraId="576AF88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323" w:type="dxa"/>
            <w:gridSpan w:val="4"/>
            <w:tcBorders>
              <w:top w:val="single" w:sz="4" w:space="0" w:color="auto"/>
            </w:tcBorders>
            <w:shd w:val="clear" w:color="auto" w:fill="auto"/>
            <w:vAlign w:val="center"/>
          </w:tcPr>
          <w:p w14:paraId="3DCCBEF6"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2"/>
            <w:tcBorders>
              <w:top w:val="single" w:sz="4" w:space="0" w:color="auto"/>
            </w:tcBorders>
            <w:shd w:val="clear" w:color="auto" w:fill="auto"/>
            <w:vAlign w:val="center"/>
          </w:tcPr>
          <w:p w14:paraId="72C6C97E"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3"/>
            <w:tcBorders>
              <w:top w:val="single" w:sz="4" w:space="0" w:color="auto"/>
            </w:tcBorders>
            <w:shd w:val="clear" w:color="auto" w:fill="auto"/>
            <w:vAlign w:val="center"/>
          </w:tcPr>
          <w:p w14:paraId="4F2CD6B7"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539" w:type="dxa"/>
            <w:gridSpan w:val="4"/>
            <w:tcBorders>
              <w:top w:val="single" w:sz="4" w:space="0" w:color="auto"/>
            </w:tcBorders>
            <w:shd w:val="clear" w:color="auto" w:fill="auto"/>
            <w:vAlign w:val="center"/>
          </w:tcPr>
          <w:p w14:paraId="063612B6"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2"/>
            <w:tcBorders>
              <w:top w:val="single" w:sz="4" w:space="0" w:color="auto"/>
            </w:tcBorders>
            <w:shd w:val="clear" w:color="auto" w:fill="auto"/>
            <w:vAlign w:val="center"/>
          </w:tcPr>
          <w:p w14:paraId="637876A1"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3"/>
            <w:shd w:val="clear" w:color="auto" w:fill="auto"/>
            <w:vAlign w:val="center"/>
          </w:tcPr>
          <w:p w14:paraId="1F6BE64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326" w:type="dxa"/>
            <w:gridSpan w:val="4"/>
            <w:tcBorders>
              <w:top w:val="single" w:sz="4" w:space="0" w:color="auto"/>
            </w:tcBorders>
            <w:shd w:val="clear" w:color="auto" w:fill="auto"/>
            <w:vAlign w:val="center"/>
          </w:tcPr>
          <w:p w14:paraId="096D8823"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7" w:type="dxa"/>
            <w:gridSpan w:val="2"/>
            <w:tcBorders>
              <w:top w:val="single" w:sz="4" w:space="0" w:color="auto"/>
            </w:tcBorders>
            <w:shd w:val="clear" w:color="auto" w:fill="auto"/>
            <w:vAlign w:val="center"/>
          </w:tcPr>
          <w:p w14:paraId="4A0C5A7D"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56F85AF4"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10C631EA"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1E75875F"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1DD7052E" w14:textId="77777777" w:rsidR="007475EB" w:rsidRPr="007475EB" w:rsidRDefault="007475EB" w:rsidP="007475EB">
            <w:pPr>
              <w:spacing w:after="0" w:line="240" w:lineRule="auto"/>
              <w:rPr>
                <w:rFonts w:ascii="Arial" w:eastAsia="Calibri" w:hAnsi="Arial" w:cs="Arial"/>
                <w:sz w:val="2"/>
                <w:szCs w:val="2"/>
                <w:lang w:eastAsia="en-US"/>
              </w:rPr>
            </w:pPr>
          </w:p>
        </w:tc>
        <w:tc>
          <w:tcPr>
            <w:tcW w:w="594" w:type="dxa"/>
            <w:gridSpan w:val="4"/>
            <w:tcBorders>
              <w:right w:val="single" w:sz="12" w:space="0" w:color="1F4E79"/>
            </w:tcBorders>
            <w:shd w:val="clear" w:color="auto" w:fill="auto"/>
          </w:tcPr>
          <w:p w14:paraId="5CEE7BFE"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17656C6F" w14:textId="77777777" w:rsidTr="000B48A7">
        <w:trPr>
          <w:trHeight w:val="567"/>
          <w:jc w:val="center"/>
        </w:trPr>
        <w:tc>
          <w:tcPr>
            <w:tcW w:w="9908" w:type="dxa"/>
            <w:gridSpan w:val="102"/>
            <w:tcBorders>
              <w:left w:val="single" w:sz="12" w:space="0" w:color="1F4E79"/>
              <w:right w:val="single" w:sz="12" w:space="0" w:color="1F4E79"/>
            </w:tcBorders>
            <w:shd w:val="clear" w:color="auto" w:fill="1F4E79"/>
            <w:vAlign w:val="center"/>
          </w:tcPr>
          <w:p w14:paraId="5A87661E" w14:textId="77777777" w:rsidR="007475EB" w:rsidRPr="007475EB" w:rsidRDefault="007475EB" w:rsidP="00A25DF7">
            <w:pPr>
              <w:numPr>
                <w:ilvl w:val="0"/>
                <w:numId w:val="50"/>
              </w:numPr>
              <w:spacing w:after="0" w:line="240" w:lineRule="auto"/>
              <w:ind w:left="176" w:hanging="176"/>
              <w:contextualSpacing/>
              <w:rPr>
                <w:rFonts w:ascii="Arial" w:eastAsia="Calibri" w:hAnsi="Arial" w:cs="Arial"/>
                <w:sz w:val="16"/>
                <w:szCs w:val="16"/>
                <w:lang w:eastAsia="en-US"/>
              </w:rPr>
            </w:pPr>
            <w:r w:rsidRPr="007475EB">
              <w:rPr>
                <w:rFonts w:ascii="Arial" w:eastAsia="Calibri" w:hAnsi="Arial" w:cs="Arial"/>
                <w:b/>
                <w:color w:val="FFFFFF"/>
                <w:sz w:val="16"/>
                <w:szCs w:val="16"/>
                <w:lang w:eastAsia="en-US"/>
              </w:rPr>
              <w:t xml:space="preserve">SERVIDORES PÚBLICOS QUE OCUPAN CARGOS EJECUTIVOS HASTA EL TERCER NIVEL JERÁRQUICO DE LA ESTRUCTURA ORGÁNICA </w:t>
            </w:r>
          </w:p>
        </w:tc>
      </w:tr>
      <w:tr w:rsidR="007475EB" w:rsidRPr="007475EB" w14:paraId="0EA5664E" w14:textId="77777777" w:rsidTr="00A47C24">
        <w:trPr>
          <w:jc w:val="center"/>
        </w:trPr>
        <w:tc>
          <w:tcPr>
            <w:tcW w:w="264" w:type="dxa"/>
            <w:tcBorders>
              <w:left w:val="single" w:sz="12" w:space="0" w:color="1F4E79"/>
            </w:tcBorders>
            <w:shd w:val="clear" w:color="auto" w:fill="auto"/>
            <w:vAlign w:val="center"/>
          </w:tcPr>
          <w:p w14:paraId="28FDA881"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5" w:type="dxa"/>
            <w:shd w:val="clear" w:color="auto" w:fill="auto"/>
            <w:vAlign w:val="center"/>
          </w:tcPr>
          <w:p w14:paraId="26362FF6"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6" w:type="dxa"/>
            <w:shd w:val="clear" w:color="auto" w:fill="auto"/>
            <w:vAlign w:val="center"/>
          </w:tcPr>
          <w:p w14:paraId="07DAB4B5"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6" w:type="dxa"/>
            <w:shd w:val="clear" w:color="auto" w:fill="auto"/>
            <w:vAlign w:val="center"/>
          </w:tcPr>
          <w:p w14:paraId="6C532A0A"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5" w:type="dxa"/>
            <w:gridSpan w:val="2"/>
            <w:shd w:val="clear" w:color="auto" w:fill="auto"/>
            <w:vAlign w:val="center"/>
          </w:tcPr>
          <w:p w14:paraId="4D80BADE"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72" w:type="dxa"/>
            <w:gridSpan w:val="3"/>
            <w:shd w:val="clear" w:color="auto" w:fill="auto"/>
            <w:vAlign w:val="center"/>
          </w:tcPr>
          <w:p w14:paraId="5E8DAC97"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36" w:type="dxa"/>
            <w:gridSpan w:val="4"/>
            <w:shd w:val="clear" w:color="auto" w:fill="auto"/>
            <w:vAlign w:val="center"/>
          </w:tcPr>
          <w:p w14:paraId="7C2303CE"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40" w:type="dxa"/>
            <w:shd w:val="clear" w:color="auto" w:fill="auto"/>
          </w:tcPr>
          <w:p w14:paraId="6655E5B4"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5"/>
            <w:shd w:val="clear" w:color="auto" w:fill="auto"/>
          </w:tcPr>
          <w:p w14:paraId="085A0B94"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3"/>
            <w:shd w:val="clear" w:color="auto" w:fill="auto"/>
          </w:tcPr>
          <w:p w14:paraId="017AD070"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shd w:val="clear" w:color="auto" w:fill="auto"/>
          </w:tcPr>
          <w:p w14:paraId="5F9AF77B"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shd w:val="clear" w:color="auto" w:fill="auto"/>
          </w:tcPr>
          <w:p w14:paraId="57151CA0"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4"/>
            <w:shd w:val="clear" w:color="auto" w:fill="auto"/>
          </w:tcPr>
          <w:p w14:paraId="5FF7FD7D" w14:textId="77777777" w:rsidR="007475EB" w:rsidRPr="007475EB" w:rsidRDefault="007475EB" w:rsidP="007475EB">
            <w:pPr>
              <w:spacing w:after="0" w:line="240" w:lineRule="auto"/>
              <w:rPr>
                <w:rFonts w:ascii="Arial" w:eastAsia="Calibri" w:hAnsi="Arial" w:cs="Arial"/>
                <w:sz w:val="2"/>
                <w:szCs w:val="2"/>
                <w:lang w:eastAsia="en-US"/>
              </w:rPr>
            </w:pPr>
          </w:p>
        </w:tc>
        <w:tc>
          <w:tcPr>
            <w:tcW w:w="271" w:type="dxa"/>
            <w:gridSpan w:val="4"/>
            <w:shd w:val="clear" w:color="auto" w:fill="auto"/>
          </w:tcPr>
          <w:p w14:paraId="47C49CAB"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5CBB3A6A"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15BCDCBC"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096CE52D"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31A0B0C3"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7CA9F244"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1EC01B3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5"/>
            <w:shd w:val="clear" w:color="auto" w:fill="auto"/>
          </w:tcPr>
          <w:p w14:paraId="4AE08783"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5"/>
            <w:shd w:val="clear" w:color="auto" w:fill="auto"/>
          </w:tcPr>
          <w:p w14:paraId="22BB7C77"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0DA2ACD6" w14:textId="77777777" w:rsidR="007475EB" w:rsidRPr="007475EB" w:rsidRDefault="007475EB" w:rsidP="007475EB">
            <w:pPr>
              <w:spacing w:after="0" w:line="240" w:lineRule="auto"/>
              <w:rPr>
                <w:rFonts w:ascii="Arial" w:eastAsia="Calibri" w:hAnsi="Arial" w:cs="Arial"/>
                <w:sz w:val="2"/>
                <w:szCs w:val="2"/>
                <w:lang w:eastAsia="en-US"/>
              </w:rPr>
            </w:pPr>
          </w:p>
        </w:tc>
        <w:tc>
          <w:tcPr>
            <w:tcW w:w="323" w:type="dxa"/>
            <w:gridSpan w:val="5"/>
            <w:shd w:val="clear" w:color="auto" w:fill="auto"/>
          </w:tcPr>
          <w:p w14:paraId="34CD4BC9"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shd w:val="clear" w:color="auto" w:fill="auto"/>
          </w:tcPr>
          <w:p w14:paraId="42E120C8"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51B36C6D" w14:textId="77777777" w:rsidR="007475EB" w:rsidRPr="007475EB" w:rsidRDefault="007475EB" w:rsidP="007475EB">
            <w:pPr>
              <w:spacing w:after="0" w:line="240" w:lineRule="auto"/>
              <w:rPr>
                <w:rFonts w:ascii="Arial" w:eastAsia="Calibri" w:hAnsi="Arial" w:cs="Arial"/>
                <w:sz w:val="2"/>
                <w:szCs w:val="2"/>
                <w:lang w:eastAsia="en-US"/>
              </w:rPr>
            </w:pPr>
          </w:p>
        </w:tc>
        <w:tc>
          <w:tcPr>
            <w:tcW w:w="539" w:type="dxa"/>
            <w:gridSpan w:val="5"/>
            <w:shd w:val="clear" w:color="auto" w:fill="auto"/>
          </w:tcPr>
          <w:p w14:paraId="6B536E48"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shd w:val="clear" w:color="auto" w:fill="auto"/>
          </w:tcPr>
          <w:p w14:paraId="7ABAB471"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67A94FA8" w14:textId="77777777" w:rsidR="007475EB" w:rsidRPr="007475EB" w:rsidRDefault="007475EB" w:rsidP="007475EB">
            <w:pPr>
              <w:spacing w:after="0" w:line="240" w:lineRule="auto"/>
              <w:rPr>
                <w:rFonts w:ascii="Arial" w:eastAsia="Calibri" w:hAnsi="Arial" w:cs="Arial"/>
                <w:sz w:val="2"/>
                <w:szCs w:val="2"/>
                <w:lang w:eastAsia="en-US"/>
              </w:rPr>
            </w:pPr>
          </w:p>
        </w:tc>
        <w:tc>
          <w:tcPr>
            <w:tcW w:w="326" w:type="dxa"/>
            <w:gridSpan w:val="5"/>
            <w:shd w:val="clear" w:color="auto" w:fill="auto"/>
          </w:tcPr>
          <w:p w14:paraId="6561BC91" w14:textId="77777777" w:rsidR="007475EB" w:rsidRPr="007475EB" w:rsidRDefault="007475EB" w:rsidP="007475EB">
            <w:pPr>
              <w:spacing w:after="0" w:line="240" w:lineRule="auto"/>
              <w:rPr>
                <w:rFonts w:ascii="Arial" w:eastAsia="Calibri" w:hAnsi="Arial" w:cs="Arial"/>
                <w:sz w:val="2"/>
                <w:szCs w:val="2"/>
                <w:lang w:eastAsia="en-US"/>
              </w:rPr>
            </w:pPr>
          </w:p>
        </w:tc>
        <w:tc>
          <w:tcPr>
            <w:tcW w:w="267" w:type="dxa"/>
            <w:gridSpan w:val="3"/>
            <w:shd w:val="clear" w:color="auto" w:fill="auto"/>
          </w:tcPr>
          <w:p w14:paraId="718BED06"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shd w:val="clear" w:color="auto" w:fill="auto"/>
          </w:tcPr>
          <w:p w14:paraId="20110408"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shd w:val="clear" w:color="auto" w:fill="auto"/>
          </w:tcPr>
          <w:p w14:paraId="47D45C54"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shd w:val="clear" w:color="auto" w:fill="auto"/>
          </w:tcPr>
          <w:p w14:paraId="38E6EFE9"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shd w:val="clear" w:color="auto" w:fill="auto"/>
          </w:tcPr>
          <w:p w14:paraId="0E8E9EFB" w14:textId="77777777" w:rsidR="007475EB" w:rsidRPr="007475EB" w:rsidRDefault="007475EB" w:rsidP="007475EB">
            <w:pPr>
              <w:spacing w:after="0" w:line="240" w:lineRule="auto"/>
              <w:rPr>
                <w:rFonts w:ascii="Arial" w:eastAsia="Calibri" w:hAnsi="Arial" w:cs="Arial"/>
                <w:sz w:val="2"/>
                <w:szCs w:val="2"/>
                <w:lang w:eastAsia="en-US"/>
              </w:rPr>
            </w:pPr>
          </w:p>
        </w:tc>
        <w:tc>
          <w:tcPr>
            <w:tcW w:w="303" w:type="dxa"/>
            <w:tcBorders>
              <w:right w:val="single" w:sz="12" w:space="0" w:color="1F4E79"/>
            </w:tcBorders>
            <w:shd w:val="clear" w:color="auto" w:fill="auto"/>
          </w:tcPr>
          <w:p w14:paraId="1075B4CA"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5290B0C4" w14:textId="77777777" w:rsidTr="000B48A7">
        <w:trPr>
          <w:jc w:val="center"/>
        </w:trPr>
        <w:tc>
          <w:tcPr>
            <w:tcW w:w="264" w:type="dxa"/>
            <w:tcBorders>
              <w:left w:val="single" w:sz="12" w:space="0" w:color="1F4E79"/>
            </w:tcBorders>
            <w:shd w:val="clear" w:color="auto" w:fill="auto"/>
            <w:vAlign w:val="center"/>
          </w:tcPr>
          <w:p w14:paraId="7A52654C" w14:textId="77777777" w:rsidR="007475EB" w:rsidRPr="007475EB" w:rsidRDefault="007475EB" w:rsidP="007475EB">
            <w:pPr>
              <w:spacing w:after="0" w:line="240" w:lineRule="auto"/>
              <w:jc w:val="right"/>
              <w:rPr>
                <w:rFonts w:ascii="Arial" w:eastAsia="Calibri" w:hAnsi="Arial" w:cs="Arial"/>
                <w:b/>
                <w:sz w:val="10"/>
                <w:szCs w:val="10"/>
                <w:lang w:eastAsia="en-US"/>
              </w:rPr>
            </w:pPr>
          </w:p>
        </w:tc>
        <w:tc>
          <w:tcPr>
            <w:tcW w:w="1279" w:type="dxa"/>
            <w:gridSpan w:val="6"/>
            <w:tcBorders>
              <w:bottom w:val="single" w:sz="4" w:space="0" w:color="auto"/>
            </w:tcBorders>
            <w:shd w:val="clear" w:color="auto" w:fill="auto"/>
            <w:vAlign w:val="center"/>
          </w:tcPr>
          <w:p w14:paraId="4604FFD5" w14:textId="77777777" w:rsidR="007475EB" w:rsidRPr="007475EB" w:rsidRDefault="007475EB" w:rsidP="007475EB">
            <w:pPr>
              <w:spacing w:after="0" w:line="240" w:lineRule="auto"/>
              <w:jc w:val="center"/>
              <w:rPr>
                <w:rFonts w:ascii="Arial" w:eastAsia="Calibri" w:hAnsi="Arial" w:cs="Arial"/>
                <w:b/>
                <w:sz w:val="10"/>
                <w:szCs w:val="10"/>
                <w:lang w:eastAsia="en-US"/>
              </w:rPr>
            </w:pPr>
            <w:r w:rsidRPr="007475EB">
              <w:rPr>
                <w:rFonts w:eastAsia="Calibri"/>
                <w:i/>
                <w:sz w:val="10"/>
                <w:szCs w:val="10"/>
                <w:lang w:eastAsia="en-US"/>
              </w:rPr>
              <w:t>Apellido Paterno</w:t>
            </w:r>
          </w:p>
        </w:tc>
        <w:tc>
          <w:tcPr>
            <w:tcW w:w="240" w:type="dxa"/>
            <w:gridSpan w:val="3"/>
            <w:shd w:val="clear" w:color="auto" w:fill="auto"/>
          </w:tcPr>
          <w:p w14:paraId="48D76585"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736" w:type="dxa"/>
            <w:gridSpan w:val="19"/>
            <w:tcBorders>
              <w:bottom w:val="single" w:sz="4" w:space="0" w:color="auto"/>
            </w:tcBorders>
            <w:shd w:val="clear" w:color="auto" w:fill="auto"/>
          </w:tcPr>
          <w:p w14:paraId="0A5E82AD"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Apellido Materno</w:t>
            </w:r>
          </w:p>
        </w:tc>
        <w:tc>
          <w:tcPr>
            <w:tcW w:w="268" w:type="dxa"/>
            <w:gridSpan w:val="4"/>
            <w:shd w:val="clear" w:color="auto" w:fill="auto"/>
          </w:tcPr>
          <w:p w14:paraId="66C7D4C7"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387" w:type="dxa"/>
            <w:gridSpan w:val="33"/>
            <w:tcBorders>
              <w:bottom w:val="single" w:sz="4" w:space="0" w:color="auto"/>
            </w:tcBorders>
            <w:shd w:val="clear" w:color="auto" w:fill="auto"/>
          </w:tcPr>
          <w:p w14:paraId="1B3ABD6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3780A322"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904" w:type="dxa"/>
            <w:gridSpan w:val="30"/>
            <w:tcBorders>
              <w:bottom w:val="single" w:sz="4" w:space="0" w:color="auto"/>
            </w:tcBorders>
            <w:shd w:val="clear" w:color="auto" w:fill="auto"/>
          </w:tcPr>
          <w:p w14:paraId="5CFF2837"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94" w:type="dxa"/>
            <w:gridSpan w:val="4"/>
            <w:tcBorders>
              <w:right w:val="single" w:sz="12" w:space="0" w:color="1F4E79"/>
            </w:tcBorders>
            <w:shd w:val="clear" w:color="auto" w:fill="auto"/>
          </w:tcPr>
          <w:p w14:paraId="43B6B027"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4D7121DE" w14:textId="77777777" w:rsidTr="000B48A7">
        <w:trPr>
          <w:jc w:val="center"/>
        </w:trPr>
        <w:tc>
          <w:tcPr>
            <w:tcW w:w="264" w:type="dxa"/>
            <w:tcBorders>
              <w:left w:val="single" w:sz="12" w:space="0" w:color="1F4E79"/>
              <w:right w:val="single" w:sz="4" w:space="0" w:color="auto"/>
            </w:tcBorders>
            <w:shd w:val="clear" w:color="auto" w:fill="auto"/>
            <w:vAlign w:val="center"/>
          </w:tcPr>
          <w:p w14:paraId="13DA3EED"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36ACB6E8" w14:textId="6DDD6646" w:rsidR="007475EB" w:rsidRPr="007475EB" w:rsidRDefault="00A95BC0" w:rsidP="007475EB">
            <w:pPr>
              <w:spacing w:after="0" w:line="240" w:lineRule="auto"/>
              <w:jc w:val="center"/>
              <w:rPr>
                <w:rFonts w:ascii="Arial" w:eastAsia="Calibri" w:hAnsi="Arial" w:cs="Arial"/>
                <w:sz w:val="16"/>
                <w:szCs w:val="16"/>
                <w:lang w:eastAsia="en-US"/>
              </w:rPr>
            </w:pPr>
            <w:r>
              <w:rPr>
                <w:rFonts w:ascii="Arial" w:eastAsia="Calibri" w:hAnsi="Arial" w:cs="Arial"/>
                <w:sz w:val="16"/>
                <w:szCs w:val="16"/>
                <w:lang w:eastAsia="en-US"/>
              </w:rPr>
              <w:t>SANDY</w:t>
            </w:r>
          </w:p>
        </w:tc>
        <w:tc>
          <w:tcPr>
            <w:tcW w:w="240" w:type="dxa"/>
            <w:gridSpan w:val="3"/>
            <w:tcBorders>
              <w:left w:val="single" w:sz="4" w:space="0" w:color="auto"/>
              <w:right w:val="single" w:sz="4" w:space="0" w:color="auto"/>
            </w:tcBorders>
            <w:shd w:val="clear" w:color="auto" w:fill="auto"/>
            <w:vAlign w:val="center"/>
          </w:tcPr>
          <w:p w14:paraId="1AF1AD96"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449D1C06" w14:textId="3903FC56" w:rsidR="007475EB" w:rsidRPr="007475EB" w:rsidRDefault="00A95BC0" w:rsidP="007475EB">
            <w:pPr>
              <w:spacing w:after="0" w:line="240" w:lineRule="auto"/>
              <w:jc w:val="center"/>
              <w:rPr>
                <w:rFonts w:ascii="Arial" w:eastAsia="Calibri" w:hAnsi="Arial" w:cs="Arial"/>
                <w:sz w:val="16"/>
                <w:szCs w:val="16"/>
                <w:lang w:eastAsia="en-US"/>
              </w:rPr>
            </w:pPr>
            <w:r>
              <w:rPr>
                <w:rFonts w:ascii="Arial" w:eastAsia="Calibri" w:hAnsi="Arial" w:cs="Arial"/>
                <w:sz w:val="16"/>
                <w:szCs w:val="16"/>
                <w:lang w:eastAsia="en-US"/>
              </w:rPr>
              <w:t>SANCHEZ</w:t>
            </w:r>
          </w:p>
        </w:tc>
        <w:tc>
          <w:tcPr>
            <w:tcW w:w="268" w:type="dxa"/>
            <w:gridSpan w:val="4"/>
            <w:tcBorders>
              <w:left w:val="single" w:sz="4" w:space="0" w:color="auto"/>
              <w:right w:val="single" w:sz="4" w:space="0" w:color="auto"/>
            </w:tcBorders>
            <w:shd w:val="clear" w:color="auto" w:fill="auto"/>
            <w:vAlign w:val="center"/>
          </w:tcPr>
          <w:p w14:paraId="5A48E56C"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399658DF" w14:textId="0BC1E841" w:rsidR="007475EB" w:rsidRPr="007475EB" w:rsidRDefault="00A95BC0" w:rsidP="007475EB">
            <w:pPr>
              <w:spacing w:after="0" w:line="240" w:lineRule="auto"/>
              <w:jc w:val="center"/>
              <w:rPr>
                <w:rFonts w:ascii="Arial" w:eastAsia="Calibri" w:hAnsi="Arial" w:cs="Arial"/>
                <w:sz w:val="16"/>
                <w:szCs w:val="16"/>
                <w:lang w:eastAsia="en-US"/>
              </w:rPr>
            </w:pPr>
            <w:r>
              <w:rPr>
                <w:rFonts w:ascii="Arial" w:eastAsia="Calibri" w:hAnsi="Arial" w:cs="Arial"/>
                <w:sz w:val="16"/>
                <w:szCs w:val="16"/>
                <w:lang w:eastAsia="en-US"/>
              </w:rPr>
              <w:t>ARIEL FREDDY</w:t>
            </w:r>
          </w:p>
        </w:tc>
        <w:tc>
          <w:tcPr>
            <w:tcW w:w="236" w:type="dxa"/>
            <w:gridSpan w:val="2"/>
            <w:tcBorders>
              <w:left w:val="single" w:sz="4" w:space="0" w:color="auto"/>
              <w:right w:val="single" w:sz="4" w:space="0" w:color="auto"/>
            </w:tcBorders>
            <w:shd w:val="clear" w:color="auto" w:fill="auto"/>
          </w:tcPr>
          <w:p w14:paraId="57DC276C" w14:textId="77777777" w:rsidR="007475EB" w:rsidRPr="007475EB" w:rsidRDefault="007475EB" w:rsidP="007475EB">
            <w:pPr>
              <w:spacing w:after="0" w:line="240" w:lineRule="auto"/>
              <w:rPr>
                <w:rFonts w:ascii="Arial" w:eastAsia="Calibri" w:hAnsi="Arial" w:cs="Arial"/>
                <w:sz w:val="16"/>
                <w:szCs w:val="16"/>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33E12DDB"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VICEPRESIDENTE</w:t>
            </w:r>
          </w:p>
        </w:tc>
        <w:tc>
          <w:tcPr>
            <w:tcW w:w="594" w:type="dxa"/>
            <w:gridSpan w:val="4"/>
            <w:tcBorders>
              <w:left w:val="single" w:sz="4" w:space="0" w:color="auto"/>
              <w:right w:val="single" w:sz="12" w:space="0" w:color="1F4E79"/>
            </w:tcBorders>
            <w:shd w:val="clear" w:color="auto" w:fill="auto"/>
          </w:tcPr>
          <w:p w14:paraId="60A8F94E"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6E659428" w14:textId="77777777" w:rsidTr="000B48A7">
        <w:trPr>
          <w:jc w:val="center"/>
        </w:trPr>
        <w:tc>
          <w:tcPr>
            <w:tcW w:w="264" w:type="dxa"/>
            <w:tcBorders>
              <w:left w:val="single" w:sz="12" w:space="0" w:color="1F4E79"/>
            </w:tcBorders>
            <w:shd w:val="clear" w:color="auto" w:fill="auto"/>
            <w:vAlign w:val="center"/>
          </w:tcPr>
          <w:p w14:paraId="082D1725" w14:textId="77777777" w:rsidR="007475EB" w:rsidRPr="007475EB" w:rsidRDefault="007475EB" w:rsidP="007475EB">
            <w:pPr>
              <w:spacing w:after="0" w:line="240" w:lineRule="auto"/>
              <w:jc w:val="right"/>
              <w:rPr>
                <w:rFonts w:ascii="Arial" w:eastAsia="Calibri" w:hAnsi="Arial" w:cs="Arial"/>
                <w:b/>
                <w:sz w:val="10"/>
                <w:szCs w:val="10"/>
                <w:lang w:eastAsia="en-US"/>
              </w:rPr>
            </w:pPr>
          </w:p>
        </w:tc>
        <w:tc>
          <w:tcPr>
            <w:tcW w:w="1279" w:type="dxa"/>
            <w:gridSpan w:val="6"/>
            <w:tcBorders>
              <w:top w:val="single" w:sz="4" w:space="0" w:color="auto"/>
              <w:bottom w:val="single" w:sz="4" w:space="0" w:color="auto"/>
            </w:tcBorders>
            <w:shd w:val="clear" w:color="auto" w:fill="auto"/>
            <w:vAlign w:val="center"/>
          </w:tcPr>
          <w:p w14:paraId="44DDA395" w14:textId="77777777" w:rsidR="007475EB" w:rsidRPr="007475EB" w:rsidRDefault="007475EB" w:rsidP="007475EB">
            <w:pPr>
              <w:spacing w:after="0" w:line="240" w:lineRule="auto"/>
              <w:jc w:val="center"/>
              <w:rPr>
                <w:rFonts w:ascii="Arial" w:eastAsia="Calibri" w:hAnsi="Arial" w:cs="Arial"/>
                <w:b/>
                <w:sz w:val="10"/>
                <w:szCs w:val="10"/>
                <w:lang w:eastAsia="en-US"/>
              </w:rPr>
            </w:pPr>
            <w:r w:rsidRPr="007475EB">
              <w:rPr>
                <w:rFonts w:eastAsia="Calibri"/>
                <w:i/>
                <w:sz w:val="10"/>
                <w:szCs w:val="10"/>
                <w:lang w:eastAsia="en-US"/>
              </w:rPr>
              <w:t>Apellido Paterno</w:t>
            </w:r>
          </w:p>
        </w:tc>
        <w:tc>
          <w:tcPr>
            <w:tcW w:w="240" w:type="dxa"/>
            <w:gridSpan w:val="3"/>
            <w:shd w:val="clear" w:color="auto" w:fill="auto"/>
          </w:tcPr>
          <w:p w14:paraId="05D96D5D"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736" w:type="dxa"/>
            <w:gridSpan w:val="19"/>
            <w:tcBorders>
              <w:top w:val="single" w:sz="4" w:space="0" w:color="auto"/>
              <w:bottom w:val="single" w:sz="4" w:space="0" w:color="auto"/>
            </w:tcBorders>
            <w:shd w:val="clear" w:color="auto" w:fill="auto"/>
          </w:tcPr>
          <w:p w14:paraId="01454149"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Apellido Materno</w:t>
            </w:r>
          </w:p>
        </w:tc>
        <w:tc>
          <w:tcPr>
            <w:tcW w:w="268" w:type="dxa"/>
            <w:gridSpan w:val="4"/>
            <w:shd w:val="clear" w:color="auto" w:fill="auto"/>
          </w:tcPr>
          <w:p w14:paraId="58E63F58"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387" w:type="dxa"/>
            <w:gridSpan w:val="33"/>
            <w:tcBorders>
              <w:top w:val="single" w:sz="4" w:space="0" w:color="auto"/>
              <w:bottom w:val="single" w:sz="4" w:space="0" w:color="auto"/>
            </w:tcBorders>
            <w:shd w:val="clear" w:color="auto" w:fill="auto"/>
          </w:tcPr>
          <w:p w14:paraId="14190B28"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1FCDC9F6"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904" w:type="dxa"/>
            <w:gridSpan w:val="30"/>
            <w:tcBorders>
              <w:top w:val="single" w:sz="4" w:space="0" w:color="auto"/>
              <w:bottom w:val="single" w:sz="4" w:space="0" w:color="auto"/>
            </w:tcBorders>
            <w:shd w:val="clear" w:color="auto" w:fill="auto"/>
          </w:tcPr>
          <w:p w14:paraId="34C9A055"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94" w:type="dxa"/>
            <w:gridSpan w:val="4"/>
            <w:tcBorders>
              <w:right w:val="single" w:sz="12" w:space="0" w:color="1F4E79"/>
            </w:tcBorders>
            <w:shd w:val="clear" w:color="auto" w:fill="auto"/>
          </w:tcPr>
          <w:p w14:paraId="3618BF09"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3E7FB65D" w14:textId="77777777" w:rsidTr="000B48A7">
        <w:trPr>
          <w:jc w:val="center"/>
        </w:trPr>
        <w:tc>
          <w:tcPr>
            <w:tcW w:w="264" w:type="dxa"/>
            <w:tcBorders>
              <w:left w:val="single" w:sz="12" w:space="0" w:color="1F4E79"/>
              <w:right w:val="single" w:sz="4" w:space="0" w:color="auto"/>
            </w:tcBorders>
            <w:shd w:val="clear" w:color="auto" w:fill="auto"/>
            <w:vAlign w:val="center"/>
          </w:tcPr>
          <w:p w14:paraId="49F1C535"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5B2753B3" w14:textId="3297AAD6" w:rsidR="007475EB" w:rsidRPr="007475EB" w:rsidRDefault="00A95BC0" w:rsidP="007475EB">
            <w:pPr>
              <w:spacing w:after="0" w:line="240" w:lineRule="auto"/>
              <w:jc w:val="center"/>
              <w:rPr>
                <w:rFonts w:ascii="Arial" w:eastAsia="Calibri" w:hAnsi="Arial" w:cs="Arial"/>
                <w:sz w:val="16"/>
                <w:szCs w:val="16"/>
                <w:lang w:eastAsia="en-US"/>
              </w:rPr>
            </w:pPr>
            <w:r>
              <w:rPr>
                <w:rFonts w:ascii="Arial" w:eastAsia="Calibri" w:hAnsi="Arial" w:cs="Arial"/>
                <w:sz w:val="16"/>
                <w:szCs w:val="16"/>
                <w:lang w:eastAsia="en-US"/>
              </w:rPr>
              <w:t>ANDRADE</w:t>
            </w:r>
          </w:p>
        </w:tc>
        <w:tc>
          <w:tcPr>
            <w:tcW w:w="240" w:type="dxa"/>
            <w:gridSpan w:val="3"/>
            <w:tcBorders>
              <w:left w:val="single" w:sz="4" w:space="0" w:color="auto"/>
              <w:right w:val="single" w:sz="4" w:space="0" w:color="auto"/>
            </w:tcBorders>
            <w:shd w:val="clear" w:color="auto" w:fill="auto"/>
            <w:vAlign w:val="center"/>
          </w:tcPr>
          <w:p w14:paraId="0EC2E4E1"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65D33FF6" w14:textId="39ADE41B" w:rsidR="007475EB" w:rsidRPr="007475EB" w:rsidRDefault="00A95BC0" w:rsidP="007475EB">
            <w:pPr>
              <w:spacing w:after="0" w:line="240" w:lineRule="auto"/>
              <w:jc w:val="center"/>
              <w:rPr>
                <w:rFonts w:ascii="Arial" w:eastAsia="Calibri" w:hAnsi="Arial" w:cs="Arial"/>
                <w:sz w:val="16"/>
                <w:szCs w:val="16"/>
                <w:lang w:eastAsia="en-US"/>
              </w:rPr>
            </w:pPr>
            <w:r>
              <w:rPr>
                <w:rFonts w:ascii="Arial" w:eastAsia="Calibri" w:hAnsi="Arial" w:cs="Arial"/>
                <w:sz w:val="16"/>
                <w:szCs w:val="16"/>
                <w:lang w:eastAsia="en-US"/>
              </w:rPr>
              <w:t>LOZA</w:t>
            </w:r>
          </w:p>
        </w:tc>
        <w:tc>
          <w:tcPr>
            <w:tcW w:w="268" w:type="dxa"/>
            <w:gridSpan w:val="4"/>
            <w:tcBorders>
              <w:left w:val="single" w:sz="4" w:space="0" w:color="auto"/>
              <w:right w:val="single" w:sz="4" w:space="0" w:color="auto"/>
            </w:tcBorders>
            <w:shd w:val="clear" w:color="auto" w:fill="auto"/>
            <w:vAlign w:val="center"/>
          </w:tcPr>
          <w:p w14:paraId="7449B15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4A25ECF7" w14:textId="463B3AD1" w:rsidR="007475EB" w:rsidRPr="007475EB" w:rsidRDefault="00A95BC0" w:rsidP="007475EB">
            <w:pPr>
              <w:spacing w:after="0" w:line="240" w:lineRule="auto"/>
              <w:jc w:val="center"/>
              <w:rPr>
                <w:rFonts w:ascii="Arial" w:eastAsia="Calibri" w:hAnsi="Arial" w:cs="Arial"/>
                <w:sz w:val="16"/>
                <w:szCs w:val="16"/>
                <w:lang w:eastAsia="en-US"/>
              </w:rPr>
            </w:pPr>
            <w:r>
              <w:rPr>
                <w:rFonts w:ascii="Arial" w:eastAsia="Calibri" w:hAnsi="Arial" w:cs="Arial"/>
                <w:sz w:val="16"/>
                <w:szCs w:val="16"/>
                <w:lang w:eastAsia="en-US"/>
              </w:rPr>
              <w:t>VICTOR</w:t>
            </w:r>
          </w:p>
        </w:tc>
        <w:tc>
          <w:tcPr>
            <w:tcW w:w="236" w:type="dxa"/>
            <w:gridSpan w:val="2"/>
            <w:tcBorders>
              <w:left w:val="single" w:sz="4" w:space="0" w:color="auto"/>
              <w:right w:val="single" w:sz="4" w:space="0" w:color="auto"/>
            </w:tcBorders>
            <w:shd w:val="clear" w:color="auto" w:fill="auto"/>
            <w:vAlign w:val="center"/>
          </w:tcPr>
          <w:p w14:paraId="2C0091C7"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2CE5552A" w14:textId="2BEBA869"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xml:space="preserve">GERENTE CORPORATIVO </w:t>
            </w:r>
          </w:p>
        </w:tc>
        <w:tc>
          <w:tcPr>
            <w:tcW w:w="594" w:type="dxa"/>
            <w:gridSpan w:val="4"/>
            <w:tcBorders>
              <w:left w:val="single" w:sz="4" w:space="0" w:color="auto"/>
              <w:right w:val="single" w:sz="12" w:space="0" w:color="1F4E79"/>
            </w:tcBorders>
            <w:shd w:val="clear" w:color="auto" w:fill="auto"/>
          </w:tcPr>
          <w:p w14:paraId="7500E5E0"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2EAE98A" w14:textId="77777777" w:rsidTr="000B48A7">
        <w:trPr>
          <w:jc w:val="center"/>
        </w:trPr>
        <w:tc>
          <w:tcPr>
            <w:tcW w:w="264" w:type="dxa"/>
            <w:tcBorders>
              <w:left w:val="single" w:sz="12" w:space="0" w:color="1F4E79"/>
            </w:tcBorders>
            <w:shd w:val="clear" w:color="auto" w:fill="auto"/>
            <w:vAlign w:val="center"/>
          </w:tcPr>
          <w:p w14:paraId="4483EE85" w14:textId="77777777" w:rsidR="007475EB" w:rsidRPr="007475EB" w:rsidRDefault="007475EB" w:rsidP="007475EB">
            <w:pPr>
              <w:spacing w:after="0" w:line="240" w:lineRule="auto"/>
              <w:jc w:val="right"/>
              <w:rPr>
                <w:rFonts w:ascii="Arial" w:eastAsia="Calibri" w:hAnsi="Arial" w:cs="Arial"/>
                <w:b/>
                <w:sz w:val="10"/>
                <w:szCs w:val="10"/>
                <w:lang w:eastAsia="en-US"/>
              </w:rPr>
            </w:pPr>
          </w:p>
        </w:tc>
        <w:tc>
          <w:tcPr>
            <w:tcW w:w="1279" w:type="dxa"/>
            <w:gridSpan w:val="6"/>
            <w:tcBorders>
              <w:top w:val="single" w:sz="4" w:space="0" w:color="auto"/>
              <w:bottom w:val="single" w:sz="4" w:space="0" w:color="auto"/>
            </w:tcBorders>
            <w:shd w:val="clear" w:color="auto" w:fill="auto"/>
            <w:vAlign w:val="center"/>
          </w:tcPr>
          <w:p w14:paraId="14622AE7" w14:textId="77777777" w:rsidR="007475EB" w:rsidRPr="007475EB" w:rsidRDefault="007475EB" w:rsidP="007475EB">
            <w:pPr>
              <w:spacing w:after="0" w:line="240" w:lineRule="auto"/>
              <w:jc w:val="center"/>
              <w:rPr>
                <w:rFonts w:ascii="Arial" w:eastAsia="Calibri" w:hAnsi="Arial" w:cs="Arial"/>
                <w:b/>
                <w:sz w:val="10"/>
                <w:szCs w:val="10"/>
                <w:lang w:eastAsia="en-US"/>
              </w:rPr>
            </w:pPr>
            <w:r w:rsidRPr="007475EB">
              <w:rPr>
                <w:rFonts w:eastAsia="Calibri"/>
                <w:i/>
                <w:sz w:val="10"/>
                <w:szCs w:val="10"/>
                <w:lang w:eastAsia="en-US"/>
              </w:rPr>
              <w:t>Apellido Paterno</w:t>
            </w:r>
          </w:p>
        </w:tc>
        <w:tc>
          <w:tcPr>
            <w:tcW w:w="240" w:type="dxa"/>
            <w:gridSpan w:val="3"/>
            <w:shd w:val="clear" w:color="auto" w:fill="auto"/>
          </w:tcPr>
          <w:p w14:paraId="15149771"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736" w:type="dxa"/>
            <w:gridSpan w:val="19"/>
            <w:tcBorders>
              <w:top w:val="single" w:sz="4" w:space="0" w:color="auto"/>
              <w:bottom w:val="single" w:sz="4" w:space="0" w:color="auto"/>
            </w:tcBorders>
            <w:shd w:val="clear" w:color="auto" w:fill="auto"/>
          </w:tcPr>
          <w:p w14:paraId="52029461"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Apellido Materno</w:t>
            </w:r>
          </w:p>
        </w:tc>
        <w:tc>
          <w:tcPr>
            <w:tcW w:w="268" w:type="dxa"/>
            <w:gridSpan w:val="4"/>
            <w:shd w:val="clear" w:color="auto" w:fill="auto"/>
          </w:tcPr>
          <w:p w14:paraId="48032E45"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387" w:type="dxa"/>
            <w:gridSpan w:val="33"/>
            <w:tcBorders>
              <w:top w:val="single" w:sz="4" w:space="0" w:color="auto"/>
              <w:bottom w:val="single" w:sz="4" w:space="0" w:color="auto"/>
            </w:tcBorders>
            <w:shd w:val="clear" w:color="auto" w:fill="auto"/>
          </w:tcPr>
          <w:p w14:paraId="3D12EF8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1A7BB515"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904" w:type="dxa"/>
            <w:gridSpan w:val="30"/>
            <w:tcBorders>
              <w:top w:val="single" w:sz="4" w:space="0" w:color="auto"/>
              <w:bottom w:val="single" w:sz="4" w:space="0" w:color="auto"/>
            </w:tcBorders>
            <w:shd w:val="clear" w:color="auto" w:fill="auto"/>
          </w:tcPr>
          <w:p w14:paraId="16DEB27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94" w:type="dxa"/>
            <w:gridSpan w:val="4"/>
            <w:tcBorders>
              <w:right w:val="single" w:sz="12" w:space="0" w:color="1F4E79"/>
            </w:tcBorders>
            <w:shd w:val="clear" w:color="auto" w:fill="auto"/>
          </w:tcPr>
          <w:p w14:paraId="78710572"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36846DB9" w14:textId="77777777" w:rsidTr="000B48A7">
        <w:trPr>
          <w:jc w:val="center"/>
        </w:trPr>
        <w:tc>
          <w:tcPr>
            <w:tcW w:w="264" w:type="dxa"/>
            <w:tcBorders>
              <w:left w:val="single" w:sz="12" w:space="0" w:color="1F4E79"/>
              <w:right w:val="single" w:sz="4" w:space="0" w:color="auto"/>
            </w:tcBorders>
            <w:shd w:val="clear" w:color="auto" w:fill="auto"/>
            <w:vAlign w:val="center"/>
          </w:tcPr>
          <w:p w14:paraId="290E282E"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1F282668" w14:textId="77777777" w:rsidR="007475EB" w:rsidRPr="00A95BC0" w:rsidRDefault="007475EB" w:rsidP="007475EB">
            <w:pPr>
              <w:spacing w:after="0" w:line="240" w:lineRule="auto"/>
              <w:jc w:val="center"/>
              <w:rPr>
                <w:rFonts w:ascii="Arial" w:eastAsia="Calibri" w:hAnsi="Arial" w:cs="Arial"/>
                <w:sz w:val="16"/>
                <w:szCs w:val="16"/>
                <w:lang w:eastAsia="en-US"/>
              </w:rPr>
            </w:pPr>
            <w:r w:rsidRPr="00A95BC0">
              <w:rPr>
                <w:rFonts w:ascii="Arial" w:eastAsia="Calibri" w:hAnsi="Arial" w:cs="Arial"/>
                <w:sz w:val="16"/>
                <w:szCs w:val="16"/>
                <w:lang w:eastAsia="en-US"/>
              </w:rPr>
              <w:t>SIÑANI</w:t>
            </w:r>
          </w:p>
        </w:tc>
        <w:tc>
          <w:tcPr>
            <w:tcW w:w="240" w:type="dxa"/>
            <w:gridSpan w:val="3"/>
            <w:tcBorders>
              <w:left w:val="single" w:sz="4" w:space="0" w:color="auto"/>
              <w:right w:val="single" w:sz="4" w:space="0" w:color="auto"/>
            </w:tcBorders>
            <w:shd w:val="clear" w:color="auto" w:fill="auto"/>
            <w:vAlign w:val="center"/>
          </w:tcPr>
          <w:p w14:paraId="62563860" w14:textId="77777777" w:rsidR="007475EB" w:rsidRPr="00A95BC0"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20BD977D" w14:textId="77777777" w:rsidR="007475EB" w:rsidRPr="00A95BC0" w:rsidRDefault="007475EB" w:rsidP="007475EB">
            <w:pPr>
              <w:spacing w:after="0" w:line="240" w:lineRule="auto"/>
              <w:jc w:val="center"/>
              <w:rPr>
                <w:rFonts w:ascii="Arial" w:eastAsia="Calibri" w:hAnsi="Arial" w:cs="Arial"/>
                <w:sz w:val="16"/>
                <w:szCs w:val="16"/>
                <w:lang w:eastAsia="en-US"/>
              </w:rPr>
            </w:pPr>
            <w:r w:rsidRPr="00A95BC0">
              <w:rPr>
                <w:rFonts w:ascii="Arial" w:eastAsia="Calibri" w:hAnsi="Arial" w:cs="Arial"/>
                <w:sz w:val="16"/>
                <w:szCs w:val="16"/>
                <w:lang w:eastAsia="en-US"/>
              </w:rPr>
              <w:t>CHAMBI</w:t>
            </w:r>
          </w:p>
        </w:tc>
        <w:tc>
          <w:tcPr>
            <w:tcW w:w="268" w:type="dxa"/>
            <w:gridSpan w:val="4"/>
            <w:tcBorders>
              <w:left w:val="single" w:sz="4" w:space="0" w:color="auto"/>
              <w:right w:val="single" w:sz="4" w:space="0" w:color="auto"/>
            </w:tcBorders>
            <w:shd w:val="clear" w:color="auto" w:fill="auto"/>
            <w:vAlign w:val="center"/>
          </w:tcPr>
          <w:p w14:paraId="24695D5F" w14:textId="77777777" w:rsidR="007475EB" w:rsidRPr="00A95BC0"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792FB982" w14:textId="77777777" w:rsidR="007475EB" w:rsidRPr="00A95BC0" w:rsidRDefault="007475EB" w:rsidP="007475EB">
            <w:pPr>
              <w:spacing w:after="0" w:line="240" w:lineRule="auto"/>
              <w:jc w:val="center"/>
              <w:rPr>
                <w:rFonts w:ascii="Arial" w:eastAsia="Calibri" w:hAnsi="Arial" w:cs="Arial"/>
                <w:sz w:val="16"/>
                <w:szCs w:val="16"/>
                <w:lang w:eastAsia="en-US"/>
              </w:rPr>
            </w:pPr>
            <w:r w:rsidRPr="00A95BC0">
              <w:rPr>
                <w:rFonts w:ascii="Arial" w:eastAsia="Calibri" w:hAnsi="Arial" w:cs="Arial"/>
                <w:sz w:val="16"/>
                <w:szCs w:val="16"/>
                <w:lang w:eastAsia="en-US"/>
              </w:rPr>
              <w:t>LUIS GONZALO</w:t>
            </w:r>
          </w:p>
        </w:tc>
        <w:tc>
          <w:tcPr>
            <w:tcW w:w="236" w:type="dxa"/>
            <w:gridSpan w:val="2"/>
            <w:tcBorders>
              <w:left w:val="single" w:sz="4" w:space="0" w:color="auto"/>
              <w:right w:val="single" w:sz="4" w:space="0" w:color="auto"/>
            </w:tcBorders>
            <w:shd w:val="clear" w:color="auto" w:fill="auto"/>
            <w:vAlign w:val="center"/>
          </w:tcPr>
          <w:p w14:paraId="36ECB2AD" w14:textId="77777777" w:rsidR="007475EB" w:rsidRPr="00A95BC0" w:rsidRDefault="007475EB" w:rsidP="007475EB">
            <w:pPr>
              <w:spacing w:after="0" w:line="240" w:lineRule="auto"/>
              <w:jc w:val="center"/>
              <w:rPr>
                <w:rFonts w:ascii="Arial" w:eastAsia="Calibri" w:hAnsi="Arial" w:cs="Arial"/>
                <w:sz w:val="16"/>
                <w:szCs w:val="16"/>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318F79D4" w14:textId="44B4515E" w:rsidR="007475EB" w:rsidRPr="00A95BC0" w:rsidRDefault="00B25C00" w:rsidP="007475EB">
            <w:pPr>
              <w:spacing w:after="0" w:line="240" w:lineRule="auto"/>
              <w:jc w:val="center"/>
              <w:rPr>
                <w:rFonts w:ascii="Arial" w:eastAsia="Calibri" w:hAnsi="Arial" w:cs="Arial"/>
                <w:sz w:val="16"/>
                <w:szCs w:val="16"/>
                <w:lang w:eastAsia="en-US"/>
              </w:rPr>
            </w:pPr>
            <w:r w:rsidRPr="00B25C00">
              <w:rPr>
                <w:rFonts w:ascii="Arial" w:eastAsia="Calibri" w:hAnsi="Arial" w:cs="Arial"/>
                <w:sz w:val="16"/>
                <w:szCs w:val="16"/>
                <w:lang w:eastAsia="en-US"/>
              </w:rPr>
              <w:t>GERENTE DE EJECUCION DE PROYECTOS</w:t>
            </w:r>
          </w:p>
        </w:tc>
        <w:tc>
          <w:tcPr>
            <w:tcW w:w="594" w:type="dxa"/>
            <w:gridSpan w:val="4"/>
            <w:tcBorders>
              <w:left w:val="single" w:sz="4" w:space="0" w:color="auto"/>
              <w:right w:val="single" w:sz="12" w:space="0" w:color="1F4E79"/>
            </w:tcBorders>
            <w:shd w:val="clear" w:color="auto" w:fill="auto"/>
          </w:tcPr>
          <w:p w14:paraId="684191D4"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0F1C9DB0" w14:textId="77777777" w:rsidTr="000B48A7">
        <w:trPr>
          <w:jc w:val="center"/>
        </w:trPr>
        <w:tc>
          <w:tcPr>
            <w:tcW w:w="264" w:type="dxa"/>
            <w:tcBorders>
              <w:left w:val="single" w:sz="12" w:space="0" w:color="1F4E79"/>
              <w:right w:val="single" w:sz="4" w:space="0" w:color="auto"/>
            </w:tcBorders>
            <w:shd w:val="clear" w:color="auto" w:fill="auto"/>
            <w:vAlign w:val="center"/>
          </w:tcPr>
          <w:p w14:paraId="117227C7"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bottom w:val="single" w:sz="4" w:space="0" w:color="auto"/>
            </w:tcBorders>
            <w:shd w:val="clear" w:color="auto" w:fill="auto"/>
            <w:vAlign w:val="center"/>
          </w:tcPr>
          <w:p w14:paraId="636CC167"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eastAsia="Calibri"/>
                <w:i/>
                <w:sz w:val="10"/>
                <w:szCs w:val="10"/>
                <w:lang w:eastAsia="en-US"/>
              </w:rPr>
              <w:t>Apellido Paterno</w:t>
            </w:r>
          </w:p>
        </w:tc>
        <w:tc>
          <w:tcPr>
            <w:tcW w:w="240" w:type="dxa"/>
            <w:gridSpan w:val="3"/>
            <w:shd w:val="clear" w:color="auto" w:fill="auto"/>
          </w:tcPr>
          <w:p w14:paraId="5E446A87"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bottom w:val="single" w:sz="4" w:space="0" w:color="auto"/>
            </w:tcBorders>
            <w:shd w:val="clear" w:color="auto" w:fill="auto"/>
          </w:tcPr>
          <w:p w14:paraId="01B79C48"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Apellido Materno</w:t>
            </w:r>
          </w:p>
        </w:tc>
        <w:tc>
          <w:tcPr>
            <w:tcW w:w="268" w:type="dxa"/>
            <w:gridSpan w:val="4"/>
            <w:shd w:val="clear" w:color="auto" w:fill="auto"/>
          </w:tcPr>
          <w:p w14:paraId="7BF32475"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bottom w:val="single" w:sz="4" w:space="0" w:color="auto"/>
            </w:tcBorders>
            <w:shd w:val="clear" w:color="auto" w:fill="auto"/>
          </w:tcPr>
          <w:p w14:paraId="39CAA67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Nombre(s)</w:t>
            </w:r>
          </w:p>
        </w:tc>
        <w:tc>
          <w:tcPr>
            <w:tcW w:w="236" w:type="dxa"/>
            <w:gridSpan w:val="2"/>
            <w:shd w:val="clear" w:color="auto" w:fill="auto"/>
          </w:tcPr>
          <w:p w14:paraId="2E60639E"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904" w:type="dxa"/>
            <w:gridSpan w:val="30"/>
            <w:tcBorders>
              <w:top w:val="single" w:sz="4" w:space="0" w:color="auto"/>
              <w:bottom w:val="single" w:sz="4" w:space="0" w:color="auto"/>
            </w:tcBorders>
            <w:shd w:val="clear" w:color="auto" w:fill="auto"/>
          </w:tcPr>
          <w:p w14:paraId="42DA7612"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Cargo</w:t>
            </w:r>
          </w:p>
        </w:tc>
        <w:tc>
          <w:tcPr>
            <w:tcW w:w="594" w:type="dxa"/>
            <w:gridSpan w:val="4"/>
            <w:tcBorders>
              <w:left w:val="single" w:sz="4" w:space="0" w:color="auto"/>
              <w:right w:val="single" w:sz="12" w:space="0" w:color="1F4E79"/>
            </w:tcBorders>
            <w:shd w:val="clear" w:color="auto" w:fill="auto"/>
          </w:tcPr>
          <w:p w14:paraId="51F069EE"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B6F14DC" w14:textId="77777777" w:rsidTr="000B48A7">
        <w:trPr>
          <w:trHeight w:val="505"/>
          <w:jc w:val="center"/>
        </w:trPr>
        <w:tc>
          <w:tcPr>
            <w:tcW w:w="264" w:type="dxa"/>
            <w:tcBorders>
              <w:left w:val="single" w:sz="12" w:space="0" w:color="1F4E79"/>
              <w:right w:val="single" w:sz="4" w:space="0" w:color="auto"/>
            </w:tcBorders>
            <w:shd w:val="clear" w:color="auto" w:fill="auto"/>
            <w:vAlign w:val="center"/>
          </w:tcPr>
          <w:p w14:paraId="57DA34B0"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9243647"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SANCHEZ</w:t>
            </w:r>
          </w:p>
        </w:tc>
        <w:tc>
          <w:tcPr>
            <w:tcW w:w="240" w:type="dxa"/>
            <w:gridSpan w:val="3"/>
            <w:tcBorders>
              <w:left w:val="single" w:sz="4" w:space="0" w:color="auto"/>
              <w:right w:val="single" w:sz="4" w:space="0" w:color="auto"/>
            </w:tcBorders>
            <w:shd w:val="clear" w:color="auto" w:fill="auto"/>
            <w:vAlign w:val="center"/>
          </w:tcPr>
          <w:p w14:paraId="2D4322AD"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03961B5F"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GUZMAN</w:t>
            </w:r>
          </w:p>
        </w:tc>
        <w:tc>
          <w:tcPr>
            <w:tcW w:w="268" w:type="dxa"/>
            <w:gridSpan w:val="4"/>
            <w:tcBorders>
              <w:left w:val="single" w:sz="4" w:space="0" w:color="auto"/>
              <w:right w:val="single" w:sz="4" w:space="0" w:color="auto"/>
            </w:tcBorders>
            <w:shd w:val="clear" w:color="auto" w:fill="auto"/>
            <w:vAlign w:val="center"/>
          </w:tcPr>
          <w:p w14:paraId="30A4BAC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3A9EC8D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FELIPE</w:t>
            </w:r>
          </w:p>
        </w:tc>
        <w:tc>
          <w:tcPr>
            <w:tcW w:w="236" w:type="dxa"/>
            <w:gridSpan w:val="2"/>
            <w:tcBorders>
              <w:left w:val="single" w:sz="4" w:space="0" w:color="auto"/>
              <w:right w:val="single" w:sz="4" w:space="0" w:color="auto"/>
            </w:tcBorders>
            <w:shd w:val="clear" w:color="auto" w:fill="auto"/>
            <w:vAlign w:val="center"/>
          </w:tcPr>
          <w:p w14:paraId="788B20A3"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0C701331" w14:textId="705E6FAA"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xml:space="preserve">GERENTE DE DESARROLLO EMPRESARIAL Y ECONOMIA </w:t>
            </w:r>
            <w:r w:rsidR="00B35E34">
              <w:rPr>
                <w:rFonts w:ascii="Arial" w:eastAsia="Calibri" w:hAnsi="Arial" w:cs="Arial"/>
                <w:sz w:val="16"/>
                <w:szCs w:val="16"/>
                <w:lang w:eastAsia="en-US"/>
              </w:rPr>
              <w:t>INTERINO</w:t>
            </w:r>
          </w:p>
        </w:tc>
        <w:tc>
          <w:tcPr>
            <w:tcW w:w="594" w:type="dxa"/>
            <w:gridSpan w:val="4"/>
            <w:tcBorders>
              <w:left w:val="single" w:sz="4" w:space="0" w:color="auto"/>
              <w:right w:val="single" w:sz="12" w:space="0" w:color="1F4E79"/>
            </w:tcBorders>
            <w:shd w:val="clear" w:color="auto" w:fill="auto"/>
          </w:tcPr>
          <w:p w14:paraId="429CE996" w14:textId="77777777" w:rsidR="007475EB" w:rsidRPr="007475EB" w:rsidRDefault="007475EB" w:rsidP="007475EB">
            <w:pPr>
              <w:spacing w:after="0" w:line="240" w:lineRule="auto"/>
              <w:rPr>
                <w:rFonts w:ascii="Arial" w:eastAsia="Calibri" w:hAnsi="Arial" w:cs="Arial"/>
                <w:sz w:val="16"/>
                <w:szCs w:val="16"/>
                <w:lang w:eastAsia="en-US"/>
              </w:rPr>
            </w:pPr>
          </w:p>
          <w:p w14:paraId="18B9EE78" w14:textId="77777777" w:rsidR="007475EB" w:rsidRPr="007475EB" w:rsidRDefault="007475EB" w:rsidP="007475EB">
            <w:pPr>
              <w:spacing w:after="0" w:line="240" w:lineRule="auto"/>
              <w:rPr>
                <w:rFonts w:ascii="Arial" w:eastAsia="Calibri" w:hAnsi="Arial" w:cs="Arial"/>
                <w:sz w:val="16"/>
                <w:szCs w:val="16"/>
                <w:lang w:eastAsia="en-US"/>
              </w:rPr>
            </w:pPr>
          </w:p>
          <w:p w14:paraId="2FFE364E" w14:textId="77777777" w:rsidR="007475EB" w:rsidRPr="007475EB" w:rsidRDefault="007475EB" w:rsidP="007475EB">
            <w:pPr>
              <w:spacing w:after="0" w:line="240" w:lineRule="auto"/>
              <w:rPr>
                <w:rFonts w:ascii="Arial" w:eastAsia="Calibri" w:hAnsi="Arial" w:cs="Arial"/>
                <w:sz w:val="16"/>
                <w:szCs w:val="16"/>
                <w:lang w:eastAsia="en-US"/>
              </w:rPr>
            </w:pPr>
          </w:p>
          <w:p w14:paraId="46761777"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763A00A" w14:textId="77777777" w:rsidTr="00A47C24">
        <w:trPr>
          <w:trHeight w:val="70"/>
          <w:jc w:val="center"/>
        </w:trPr>
        <w:tc>
          <w:tcPr>
            <w:tcW w:w="264" w:type="dxa"/>
            <w:tcBorders>
              <w:left w:val="single" w:sz="12" w:space="0" w:color="1F4E79"/>
              <w:bottom w:val="single" w:sz="12" w:space="0" w:color="1F4E79"/>
            </w:tcBorders>
            <w:shd w:val="clear" w:color="auto" w:fill="auto"/>
            <w:vAlign w:val="center"/>
          </w:tcPr>
          <w:p w14:paraId="2F801397"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5" w:type="dxa"/>
            <w:tcBorders>
              <w:top w:val="single" w:sz="4" w:space="0" w:color="auto"/>
              <w:bottom w:val="single" w:sz="12" w:space="0" w:color="1F4E79"/>
            </w:tcBorders>
            <w:shd w:val="clear" w:color="auto" w:fill="auto"/>
            <w:vAlign w:val="center"/>
          </w:tcPr>
          <w:p w14:paraId="5F7C4F43"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6" w:type="dxa"/>
            <w:tcBorders>
              <w:top w:val="single" w:sz="4" w:space="0" w:color="auto"/>
              <w:bottom w:val="single" w:sz="12" w:space="0" w:color="1F4E79"/>
            </w:tcBorders>
            <w:shd w:val="clear" w:color="auto" w:fill="auto"/>
            <w:vAlign w:val="center"/>
          </w:tcPr>
          <w:p w14:paraId="3EF99B27"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6" w:type="dxa"/>
            <w:tcBorders>
              <w:top w:val="single" w:sz="4" w:space="0" w:color="auto"/>
              <w:bottom w:val="single" w:sz="12" w:space="0" w:color="1F4E79"/>
            </w:tcBorders>
            <w:shd w:val="clear" w:color="auto" w:fill="auto"/>
            <w:vAlign w:val="center"/>
          </w:tcPr>
          <w:p w14:paraId="08C1EA88"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5" w:type="dxa"/>
            <w:gridSpan w:val="2"/>
            <w:tcBorders>
              <w:top w:val="single" w:sz="4" w:space="0" w:color="auto"/>
              <w:bottom w:val="single" w:sz="12" w:space="0" w:color="1F4E79"/>
            </w:tcBorders>
            <w:shd w:val="clear" w:color="auto" w:fill="auto"/>
            <w:vAlign w:val="center"/>
          </w:tcPr>
          <w:p w14:paraId="124F2233"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72" w:type="dxa"/>
            <w:gridSpan w:val="3"/>
            <w:tcBorders>
              <w:top w:val="single" w:sz="4" w:space="0" w:color="auto"/>
              <w:bottom w:val="single" w:sz="12" w:space="0" w:color="1F4E79"/>
            </w:tcBorders>
            <w:shd w:val="clear" w:color="auto" w:fill="auto"/>
            <w:vAlign w:val="center"/>
          </w:tcPr>
          <w:p w14:paraId="00DFBA40"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36" w:type="dxa"/>
            <w:gridSpan w:val="4"/>
            <w:tcBorders>
              <w:top w:val="single" w:sz="4" w:space="0" w:color="auto"/>
              <w:bottom w:val="single" w:sz="12" w:space="0" w:color="1F4E79"/>
            </w:tcBorders>
            <w:shd w:val="clear" w:color="auto" w:fill="auto"/>
            <w:vAlign w:val="center"/>
          </w:tcPr>
          <w:p w14:paraId="21F8D3D0"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40" w:type="dxa"/>
            <w:tcBorders>
              <w:bottom w:val="single" w:sz="12" w:space="0" w:color="1F4E79"/>
            </w:tcBorders>
            <w:shd w:val="clear" w:color="auto" w:fill="auto"/>
          </w:tcPr>
          <w:p w14:paraId="61E28CA2"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5"/>
            <w:tcBorders>
              <w:top w:val="single" w:sz="4" w:space="0" w:color="auto"/>
              <w:bottom w:val="single" w:sz="12" w:space="0" w:color="1F4E79"/>
            </w:tcBorders>
            <w:shd w:val="clear" w:color="auto" w:fill="auto"/>
          </w:tcPr>
          <w:p w14:paraId="4B39FF6D"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3"/>
            <w:tcBorders>
              <w:top w:val="single" w:sz="4" w:space="0" w:color="auto"/>
              <w:bottom w:val="single" w:sz="12" w:space="0" w:color="1F4E79"/>
            </w:tcBorders>
            <w:shd w:val="clear" w:color="auto" w:fill="auto"/>
          </w:tcPr>
          <w:p w14:paraId="0B08CF38"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bottom w:val="single" w:sz="12" w:space="0" w:color="1F4E79"/>
            </w:tcBorders>
            <w:shd w:val="clear" w:color="auto" w:fill="auto"/>
          </w:tcPr>
          <w:p w14:paraId="6C0249EB"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bottom w:val="single" w:sz="12" w:space="0" w:color="1F4E79"/>
            </w:tcBorders>
            <w:shd w:val="clear" w:color="auto" w:fill="auto"/>
          </w:tcPr>
          <w:p w14:paraId="2EDAAD84"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4"/>
            <w:tcBorders>
              <w:top w:val="single" w:sz="4" w:space="0" w:color="auto"/>
              <w:bottom w:val="single" w:sz="12" w:space="0" w:color="1F4E79"/>
            </w:tcBorders>
            <w:shd w:val="clear" w:color="auto" w:fill="auto"/>
          </w:tcPr>
          <w:p w14:paraId="163F5F39"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bottom w:val="single" w:sz="12" w:space="0" w:color="1F4E79"/>
            </w:tcBorders>
            <w:shd w:val="clear" w:color="auto" w:fill="auto"/>
          </w:tcPr>
          <w:p w14:paraId="1834BF03"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bottom w:val="single" w:sz="12" w:space="0" w:color="1F4E79"/>
            </w:tcBorders>
            <w:shd w:val="clear" w:color="auto" w:fill="auto"/>
          </w:tcPr>
          <w:p w14:paraId="3A909D7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bottom w:val="single" w:sz="12" w:space="0" w:color="1F4E79"/>
            </w:tcBorders>
            <w:shd w:val="clear" w:color="auto" w:fill="auto"/>
          </w:tcPr>
          <w:p w14:paraId="58F6EEF2"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bottom w:val="single" w:sz="12" w:space="0" w:color="1F4E79"/>
            </w:tcBorders>
            <w:shd w:val="clear" w:color="auto" w:fill="auto"/>
          </w:tcPr>
          <w:p w14:paraId="1439A3A4"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0247895F"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0D6DBD3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4601515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5"/>
            <w:tcBorders>
              <w:top w:val="single" w:sz="4" w:space="0" w:color="auto"/>
              <w:bottom w:val="single" w:sz="12" w:space="0" w:color="1F4E79"/>
            </w:tcBorders>
            <w:shd w:val="clear" w:color="auto" w:fill="auto"/>
          </w:tcPr>
          <w:p w14:paraId="3B9B077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bottom w:val="single" w:sz="12" w:space="0" w:color="1F4E79"/>
            </w:tcBorders>
            <w:shd w:val="clear" w:color="auto" w:fill="auto"/>
          </w:tcPr>
          <w:p w14:paraId="457B5B2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top w:val="single" w:sz="4" w:space="0" w:color="auto"/>
              <w:bottom w:val="single" w:sz="12" w:space="0" w:color="1F4E79"/>
            </w:tcBorders>
            <w:shd w:val="clear" w:color="auto" w:fill="auto"/>
          </w:tcPr>
          <w:p w14:paraId="28646346"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5"/>
            <w:tcBorders>
              <w:top w:val="single" w:sz="4" w:space="0" w:color="auto"/>
              <w:bottom w:val="single" w:sz="12" w:space="0" w:color="1F4E79"/>
            </w:tcBorders>
            <w:shd w:val="clear" w:color="auto" w:fill="auto"/>
          </w:tcPr>
          <w:p w14:paraId="2E413D30"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12" w:space="0" w:color="1F4E79"/>
            </w:tcBorders>
            <w:shd w:val="clear" w:color="auto" w:fill="auto"/>
          </w:tcPr>
          <w:p w14:paraId="17D51C3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bottom w:val="single" w:sz="12" w:space="0" w:color="1F4E79"/>
            </w:tcBorders>
            <w:shd w:val="clear" w:color="auto" w:fill="auto"/>
          </w:tcPr>
          <w:p w14:paraId="65A8A2FA"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5"/>
            <w:tcBorders>
              <w:top w:val="single" w:sz="4" w:space="0" w:color="auto"/>
              <w:bottom w:val="single" w:sz="12" w:space="0" w:color="1F4E79"/>
            </w:tcBorders>
            <w:shd w:val="clear" w:color="auto" w:fill="auto"/>
          </w:tcPr>
          <w:p w14:paraId="11813CB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12" w:space="0" w:color="1F4E79"/>
            </w:tcBorders>
            <w:shd w:val="clear" w:color="auto" w:fill="auto"/>
          </w:tcPr>
          <w:p w14:paraId="260327E7"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top w:val="single" w:sz="4" w:space="0" w:color="auto"/>
              <w:bottom w:val="single" w:sz="12" w:space="0" w:color="1F4E79"/>
            </w:tcBorders>
            <w:shd w:val="clear" w:color="auto" w:fill="auto"/>
          </w:tcPr>
          <w:p w14:paraId="621E803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5"/>
            <w:tcBorders>
              <w:top w:val="single" w:sz="4" w:space="0" w:color="auto"/>
              <w:bottom w:val="single" w:sz="12" w:space="0" w:color="1F4E79"/>
            </w:tcBorders>
            <w:shd w:val="clear" w:color="auto" w:fill="auto"/>
          </w:tcPr>
          <w:p w14:paraId="472999C4"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3"/>
            <w:tcBorders>
              <w:top w:val="single" w:sz="4" w:space="0" w:color="auto"/>
              <w:bottom w:val="single" w:sz="12" w:space="0" w:color="1F4E79"/>
            </w:tcBorders>
            <w:shd w:val="clear" w:color="auto" w:fill="auto"/>
          </w:tcPr>
          <w:p w14:paraId="21FCE19A"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bottom w:val="single" w:sz="12" w:space="0" w:color="1F4E79"/>
            </w:tcBorders>
            <w:shd w:val="clear" w:color="auto" w:fill="auto"/>
          </w:tcPr>
          <w:p w14:paraId="7D678BE9"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bottom w:val="single" w:sz="12" w:space="0" w:color="1F4E79"/>
            </w:tcBorders>
            <w:shd w:val="clear" w:color="auto" w:fill="auto"/>
          </w:tcPr>
          <w:p w14:paraId="086F67FA"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bottom w:val="single" w:sz="12" w:space="0" w:color="1F4E79"/>
            </w:tcBorders>
            <w:shd w:val="clear" w:color="auto" w:fill="auto"/>
          </w:tcPr>
          <w:p w14:paraId="34F49EE3"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tcBorders>
              <w:top w:val="single" w:sz="4" w:space="0" w:color="auto"/>
              <w:bottom w:val="single" w:sz="12" w:space="0" w:color="1F4E79"/>
            </w:tcBorders>
            <w:shd w:val="clear" w:color="auto" w:fill="auto"/>
          </w:tcPr>
          <w:p w14:paraId="278045BB" w14:textId="77777777" w:rsidR="007475EB" w:rsidRPr="007475EB" w:rsidRDefault="007475EB" w:rsidP="007475EB">
            <w:pPr>
              <w:spacing w:after="0" w:line="240" w:lineRule="auto"/>
              <w:rPr>
                <w:rFonts w:ascii="Arial" w:eastAsia="Calibri" w:hAnsi="Arial" w:cs="Arial"/>
                <w:sz w:val="8"/>
                <w:szCs w:val="8"/>
                <w:lang w:eastAsia="en-US"/>
              </w:rPr>
            </w:pPr>
          </w:p>
        </w:tc>
        <w:tc>
          <w:tcPr>
            <w:tcW w:w="303" w:type="dxa"/>
            <w:tcBorders>
              <w:bottom w:val="single" w:sz="12" w:space="0" w:color="1F4E79"/>
              <w:right w:val="single" w:sz="12" w:space="0" w:color="1F4E79"/>
            </w:tcBorders>
            <w:shd w:val="clear" w:color="auto" w:fill="auto"/>
          </w:tcPr>
          <w:p w14:paraId="7EFFD38C" w14:textId="77777777" w:rsidR="007475EB" w:rsidRPr="007475EB" w:rsidRDefault="007475EB" w:rsidP="007475EB">
            <w:pPr>
              <w:spacing w:after="0" w:line="240" w:lineRule="auto"/>
              <w:rPr>
                <w:rFonts w:ascii="Arial" w:eastAsia="Calibri" w:hAnsi="Arial" w:cs="Arial"/>
                <w:sz w:val="8"/>
                <w:szCs w:val="8"/>
                <w:lang w:eastAsia="en-US"/>
              </w:rPr>
            </w:pPr>
          </w:p>
        </w:tc>
      </w:tr>
    </w:tbl>
    <w:p w14:paraId="25E784B1" w14:textId="77777777" w:rsidR="00530474" w:rsidRPr="002A0546" w:rsidRDefault="00530474" w:rsidP="00752775">
      <w:pPr>
        <w:ind w:right="59"/>
        <w:rPr>
          <w:rFonts w:ascii="Tahoma" w:hAnsi="Tahoma" w:cs="Tahoma"/>
          <w:sz w:val="10"/>
          <w:szCs w:val="10"/>
        </w:rPr>
      </w:pPr>
    </w:p>
    <w:p w14:paraId="06D30F75" w14:textId="77777777" w:rsidR="007475EB" w:rsidRDefault="007475EB" w:rsidP="007475EB">
      <w:pPr>
        <w:spacing w:after="0" w:line="240" w:lineRule="auto"/>
        <w:rPr>
          <w:rFonts w:ascii="Verdana" w:hAnsi="Verdana"/>
          <w:b/>
          <w:sz w:val="18"/>
          <w:szCs w:val="18"/>
          <w:lang w:eastAsia="en-US"/>
        </w:rPr>
      </w:pPr>
      <w:r w:rsidRPr="007475EB">
        <w:rPr>
          <w:rFonts w:ascii="Verdana" w:hAnsi="Verdana"/>
          <w:b/>
          <w:sz w:val="18"/>
          <w:szCs w:val="18"/>
          <w:lang w:eastAsia="en-US"/>
        </w:rPr>
        <w:t>CRONOGRAMA DE PLAZOS DEL PROCESO DE CONTRATACIÓN</w:t>
      </w:r>
    </w:p>
    <w:p w14:paraId="488CBCDA" w14:textId="77777777" w:rsidR="000B48A7" w:rsidRPr="002A0546" w:rsidRDefault="000B48A7" w:rsidP="007475EB">
      <w:pPr>
        <w:spacing w:after="0" w:line="240" w:lineRule="auto"/>
        <w:rPr>
          <w:rFonts w:ascii="Verdana" w:hAnsi="Verdana"/>
          <w:b/>
          <w:sz w:val="10"/>
          <w:szCs w:val="10"/>
          <w:lang w:eastAsia="en-US"/>
        </w:rPr>
      </w:pPr>
    </w:p>
    <w:tbl>
      <w:tblPr>
        <w:tblW w:w="10466" w:type="dxa"/>
        <w:jc w:val="center"/>
        <w:tblLayout w:type="fixed"/>
        <w:tblCellMar>
          <w:left w:w="70" w:type="dxa"/>
          <w:right w:w="70" w:type="dxa"/>
        </w:tblCellMar>
        <w:tblLook w:val="04A0" w:firstRow="1" w:lastRow="0" w:firstColumn="1" w:lastColumn="0" w:noHBand="0" w:noVBand="1"/>
      </w:tblPr>
      <w:tblGrid>
        <w:gridCol w:w="676"/>
        <w:gridCol w:w="3283"/>
        <w:gridCol w:w="521"/>
        <w:gridCol w:w="8"/>
        <w:gridCol w:w="130"/>
        <w:gridCol w:w="397"/>
        <w:gridCol w:w="138"/>
        <w:gridCol w:w="403"/>
        <w:gridCol w:w="139"/>
        <w:gridCol w:w="544"/>
        <w:gridCol w:w="142"/>
        <w:gridCol w:w="14"/>
        <w:gridCol w:w="124"/>
        <w:gridCol w:w="492"/>
        <w:gridCol w:w="261"/>
        <w:gridCol w:w="476"/>
        <w:gridCol w:w="139"/>
        <w:gridCol w:w="18"/>
        <w:gridCol w:w="127"/>
        <w:gridCol w:w="2273"/>
        <w:gridCol w:w="138"/>
        <w:gridCol w:w="23"/>
      </w:tblGrid>
      <w:tr w:rsidR="000B48A7" w:rsidRPr="000B48A7" w14:paraId="0EEF24D2" w14:textId="77777777" w:rsidTr="001421E6">
        <w:trPr>
          <w:trHeight w:val="233"/>
          <w:jc w:val="center"/>
        </w:trPr>
        <w:tc>
          <w:tcPr>
            <w:tcW w:w="10466" w:type="dxa"/>
            <w:gridSpan w:val="22"/>
            <w:tcBorders>
              <w:top w:val="single" w:sz="12" w:space="0" w:color="auto"/>
              <w:left w:val="single" w:sz="12" w:space="0" w:color="auto"/>
              <w:bottom w:val="single" w:sz="4" w:space="0" w:color="auto"/>
              <w:right w:val="single" w:sz="12" w:space="0" w:color="000000"/>
            </w:tcBorders>
            <w:shd w:val="clear" w:color="auto" w:fill="1C6194"/>
            <w:noWrap/>
            <w:vAlign w:val="center"/>
            <w:hideMark/>
          </w:tcPr>
          <w:p w14:paraId="01C57391" w14:textId="5EA6BAC4" w:rsidR="000B48A7" w:rsidRPr="000B48A7" w:rsidRDefault="000B48A7" w:rsidP="000B48A7">
            <w:pPr>
              <w:snapToGrid w:val="0"/>
              <w:spacing w:after="0" w:line="240" w:lineRule="auto"/>
              <w:rPr>
                <w:rFonts w:ascii="Arial" w:eastAsia="MS Mincho" w:hAnsi="Arial" w:cs="Arial"/>
                <w:b/>
                <w:bCs/>
                <w:sz w:val="16"/>
                <w:szCs w:val="16"/>
                <w:lang w:val="es-BO" w:eastAsia="es-BO"/>
              </w:rPr>
            </w:pPr>
            <w:r w:rsidRPr="000B48A7">
              <w:rPr>
                <w:rFonts w:ascii="Verdana" w:eastAsia="MS Mincho" w:hAnsi="Verdana"/>
                <w:sz w:val="16"/>
                <w:szCs w:val="16"/>
                <w:lang w:val="es-BO"/>
              </w:rPr>
              <w:br w:type="page"/>
            </w:r>
            <w:r w:rsidR="00031F76">
              <w:rPr>
                <w:rFonts w:ascii="Arial" w:eastAsia="MS Mincho" w:hAnsi="Arial" w:cs="Arial"/>
                <w:b/>
                <w:bCs/>
                <w:color w:val="FFFFFF"/>
                <w:sz w:val="16"/>
                <w:szCs w:val="16"/>
                <w:lang w:val="es-BO" w:eastAsia="es-BO"/>
              </w:rPr>
              <w:t>5</w:t>
            </w:r>
            <w:r w:rsidRPr="000B48A7">
              <w:rPr>
                <w:rFonts w:ascii="Arial" w:eastAsia="MS Mincho" w:hAnsi="Arial" w:cs="Arial"/>
                <w:b/>
                <w:bCs/>
                <w:color w:val="FFFFFF"/>
                <w:sz w:val="16"/>
                <w:szCs w:val="16"/>
                <w:lang w:val="es-BO" w:eastAsia="es-BO"/>
              </w:rPr>
              <w:t xml:space="preserve">.    </w:t>
            </w:r>
            <w:r w:rsidRPr="000B48A7">
              <w:rPr>
                <w:rFonts w:ascii="Arial" w:eastAsia="MS Mincho" w:hAnsi="Arial" w:cs="Arial"/>
                <w:b/>
                <w:color w:val="FFFFFF"/>
                <w:sz w:val="18"/>
                <w:szCs w:val="18"/>
                <w:lang w:val="es-BO"/>
              </w:rPr>
              <w:t>CRONOGRAMA DE PLAZOS</w:t>
            </w:r>
          </w:p>
        </w:tc>
      </w:tr>
      <w:tr w:rsidR="000B48A7" w:rsidRPr="000B48A7" w14:paraId="2D05FE56" w14:textId="77777777" w:rsidTr="001421E6">
        <w:trPr>
          <w:trHeight w:val="207"/>
          <w:jc w:val="center"/>
        </w:trPr>
        <w:tc>
          <w:tcPr>
            <w:tcW w:w="10466" w:type="dxa"/>
            <w:gridSpan w:val="22"/>
            <w:tcBorders>
              <w:top w:val="single" w:sz="12" w:space="0" w:color="auto"/>
              <w:left w:val="single" w:sz="12" w:space="0" w:color="auto"/>
              <w:bottom w:val="single" w:sz="12" w:space="0" w:color="auto"/>
              <w:right w:val="single" w:sz="12" w:space="0" w:color="000000"/>
            </w:tcBorders>
            <w:shd w:val="clear" w:color="auto" w:fill="A3CEED"/>
            <w:noWrap/>
            <w:vAlign w:val="center"/>
            <w:hideMark/>
          </w:tcPr>
          <w:p w14:paraId="0764470A" w14:textId="77777777" w:rsidR="000B48A7" w:rsidRPr="000B48A7" w:rsidRDefault="000B48A7" w:rsidP="000B48A7">
            <w:pPr>
              <w:snapToGrid w:val="0"/>
              <w:spacing w:after="0" w:line="240" w:lineRule="auto"/>
              <w:rPr>
                <w:rFonts w:ascii="Arial" w:eastAsia="MS Mincho" w:hAnsi="Arial" w:cs="Arial"/>
                <w:b/>
                <w:bCs/>
                <w:sz w:val="16"/>
                <w:szCs w:val="16"/>
                <w:lang w:val="es-BO" w:eastAsia="es-BO"/>
              </w:rPr>
            </w:pPr>
            <w:r w:rsidRPr="000B48A7">
              <w:rPr>
                <w:rFonts w:ascii="Arial" w:eastAsia="MS Mincho" w:hAnsi="Arial" w:cs="Arial"/>
                <w:b/>
                <w:bCs/>
                <w:sz w:val="16"/>
                <w:szCs w:val="16"/>
                <w:lang w:val="es-BO" w:eastAsia="es-BO"/>
              </w:rPr>
              <w:t>El cronograma de plazos previsto para el proceso de, es el siguiente:</w:t>
            </w:r>
          </w:p>
        </w:tc>
      </w:tr>
      <w:tr w:rsidR="000B48A7" w:rsidRPr="000B48A7" w14:paraId="1EBF8DA6"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4"/>
          <w:jc w:val="center"/>
        </w:trPr>
        <w:tc>
          <w:tcPr>
            <w:tcW w:w="4488" w:type="dxa"/>
            <w:gridSpan w:val="4"/>
            <w:tcBorders>
              <w:top w:val="single" w:sz="12" w:space="0" w:color="000000"/>
              <w:left w:val="single" w:sz="12" w:space="0" w:color="000000"/>
              <w:bottom w:val="single" w:sz="12" w:space="0" w:color="000000"/>
              <w:right w:val="single" w:sz="12" w:space="0" w:color="000000"/>
            </w:tcBorders>
            <w:shd w:val="clear" w:color="auto" w:fill="D0E6F6"/>
            <w:noWrap/>
            <w:tcMar>
              <w:left w:w="0" w:type="dxa"/>
              <w:right w:w="0" w:type="dxa"/>
            </w:tcMar>
            <w:vAlign w:val="center"/>
          </w:tcPr>
          <w:p w14:paraId="59FAE974" w14:textId="77777777" w:rsidR="000B48A7" w:rsidRPr="000B48A7" w:rsidRDefault="000B48A7" w:rsidP="000B48A7">
            <w:pPr>
              <w:adjustRightInd w:val="0"/>
              <w:snapToGrid w:val="0"/>
              <w:spacing w:after="0" w:line="240" w:lineRule="auto"/>
              <w:jc w:val="center"/>
              <w:rPr>
                <w:rFonts w:ascii="Arial" w:eastAsia="MS Mincho" w:hAnsi="Arial" w:cs="Arial"/>
                <w:b/>
                <w:sz w:val="18"/>
                <w:szCs w:val="16"/>
                <w:lang w:val="es-BO"/>
              </w:rPr>
            </w:pPr>
            <w:r w:rsidRPr="000B48A7">
              <w:rPr>
                <w:rFonts w:ascii="Arial" w:eastAsia="MS Mincho" w:hAnsi="Arial" w:cs="Arial"/>
                <w:b/>
                <w:sz w:val="18"/>
                <w:szCs w:val="16"/>
                <w:lang w:val="es-BO"/>
              </w:rPr>
              <w:t>ACTIVIDAD</w:t>
            </w:r>
          </w:p>
        </w:tc>
        <w:tc>
          <w:tcPr>
            <w:tcW w:w="1907" w:type="dxa"/>
            <w:gridSpan w:val="8"/>
            <w:tcBorders>
              <w:top w:val="single" w:sz="12" w:space="0" w:color="000000"/>
              <w:left w:val="single" w:sz="12" w:space="0" w:color="000000"/>
              <w:bottom w:val="single" w:sz="12" w:space="0" w:color="000000"/>
              <w:right w:val="single" w:sz="12" w:space="0" w:color="000000"/>
            </w:tcBorders>
            <w:shd w:val="clear" w:color="auto" w:fill="D0E6F6"/>
            <w:tcMar>
              <w:left w:w="0" w:type="dxa"/>
              <w:right w:w="0" w:type="dxa"/>
            </w:tcMar>
            <w:vAlign w:val="center"/>
          </w:tcPr>
          <w:p w14:paraId="09DAFA89" w14:textId="77777777" w:rsidR="000B48A7" w:rsidRPr="000B48A7" w:rsidRDefault="000B48A7" w:rsidP="000B48A7">
            <w:pPr>
              <w:adjustRightInd w:val="0"/>
              <w:snapToGrid w:val="0"/>
              <w:spacing w:after="0" w:line="240" w:lineRule="auto"/>
              <w:jc w:val="center"/>
              <w:rPr>
                <w:rFonts w:ascii="Verdana" w:eastAsia="MS Mincho" w:hAnsi="Verdana"/>
                <w:i/>
                <w:sz w:val="18"/>
                <w:szCs w:val="14"/>
                <w:lang w:val="es-BO"/>
              </w:rPr>
            </w:pPr>
            <w:r w:rsidRPr="000B48A7">
              <w:rPr>
                <w:rFonts w:ascii="Arial" w:eastAsia="MS Mincho" w:hAnsi="Arial" w:cs="Arial"/>
                <w:b/>
                <w:sz w:val="18"/>
                <w:szCs w:val="16"/>
                <w:lang w:val="es-BO"/>
              </w:rPr>
              <w:t>FECHA</w:t>
            </w:r>
          </w:p>
        </w:tc>
        <w:tc>
          <w:tcPr>
            <w:tcW w:w="1510" w:type="dxa"/>
            <w:gridSpan w:val="6"/>
            <w:tcBorders>
              <w:top w:val="single" w:sz="12" w:space="0" w:color="000000"/>
              <w:left w:val="single" w:sz="12" w:space="0" w:color="000000"/>
              <w:bottom w:val="single" w:sz="12" w:space="0" w:color="000000"/>
              <w:right w:val="single" w:sz="12" w:space="0" w:color="000000"/>
            </w:tcBorders>
            <w:shd w:val="clear" w:color="auto" w:fill="D0E6F6"/>
            <w:vAlign w:val="center"/>
          </w:tcPr>
          <w:p w14:paraId="30CA02C2" w14:textId="77777777" w:rsidR="000B48A7" w:rsidRPr="000B48A7" w:rsidRDefault="000B48A7" w:rsidP="000B48A7">
            <w:pPr>
              <w:adjustRightInd w:val="0"/>
              <w:snapToGrid w:val="0"/>
              <w:spacing w:after="0" w:line="240" w:lineRule="auto"/>
              <w:jc w:val="center"/>
              <w:rPr>
                <w:rFonts w:ascii="Verdana" w:eastAsia="MS Mincho" w:hAnsi="Verdana"/>
                <w:i/>
                <w:sz w:val="18"/>
                <w:szCs w:val="14"/>
                <w:lang w:val="es-BO"/>
              </w:rPr>
            </w:pPr>
            <w:r w:rsidRPr="000B48A7">
              <w:rPr>
                <w:rFonts w:ascii="Arial" w:eastAsia="MS Mincho" w:hAnsi="Arial" w:cs="Arial"/>
                <w:b/>
                <w:sz w:val="18"/>
                <w:szCs w:val="16"/>
                <w:lang w:val="es-BO"/>
              </w:rPr>
              <w:t>HORA</w:t>
            </w:r>
          </w:p>
        </w:tc>
        <w:tc>
          <w:tcPr>
            <w:tcW w:w="2561" w:type="dxa"/>
            <w:gridSpan w:val="4"/>
            <w:tcBorders>
              <w:top w:val="single" w:sz="12" w:space="0" w:color="000000"/>
              <w:left w:val="single" w:sz="12" w:space="0" w:color="000000"/>
              <w:bottom w:val="single" w:sz="12" w:space="0" w:color="000000"/>
              <w:right w:val="single" w:sz="12" w:space="0" w:color="000000"/>
            </w:tcBorders>
            <w:shd w:val="clear" w:color="auto" w:fill="D0E6F6"/>
            <w:vAlign w:val="center"/>
          </w:tcPr>
          <w:p w14:paraId="50D88DAA" w14:textId="77777777" w:rsidR="000B48A7" w:rsidRPr="000B48A7" w:rsidRDefault="000B48A7" w:rsidP="000B48A7">
            <w:pPr>
              <w:adjustRightInd w:val="0"/>
              <w:snapToGrid w:val="0"/>
              <w:spacing w:after="0" w:line="240" w:lineRule="auto"/>
              <w:jc w:val="center"/>
              <w:rPr>
                <w:rFonts w:ascii="Arial" w:eastAsia="MS Mincho" w:hAnsi="Arial" w:cs="Arial"/>
                <w:sz w:val="18"/>
                <w:szCs w:val="16"/>
                <w:lang w:val="es-BO"/>
              </w:rPr>
            </w:pPr>
            <w:r w:rsidRPr="000B48A7">
              <w:rPr>
                <w:rFonts w:ascii="Arial" w:eastAsia="MS Mincho" w:hAnsi="Arial" w:cs="Arial"/>
                <w:b/>
                <w:sz w:val="18"/>
                <w:szCs w:val="16"/>
                <w:lang w:val="es-BO"/>
              </w:rPr>
              <w:t>LUGAR Y DIRECCIÓN</w:t>
            </w:r>
          </w:p>
        </w:tc>
      </w:tr>
      <w:tr w:rsidR="000B48A7" w:rsidRPr="000B48A7" w14:paraId="5B77C24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5A9D9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5007B07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5209E56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60B36DC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5E87235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016395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646561E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2068D9D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71790D8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4C07DAE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4652C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185CA1E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4BBC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241208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2DEF5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val="restart"/>
            <w:tcBorders>
              <w:left w:val="single" w:sz="12" w:space="0" w:color="auto"/>
              <w:right w:val="nil"/>
            </w:tcBorders>
            <w:shd w:val="clear" w:color="auto" w:fill="auto"/>
            <w:vAlign w:val="center"/>
          </w:tcPr>
          <w:p w14:paraId="1E828E6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19E395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val="restart"/>
            <w:tcBorders>
              <w:top w:val="single" w:sz="4" w:space="0" w:color="auto"/>
              <w:left w:val="nil"/>
              <w:bottom w:val="single" w:sz="12" w:space="0" w:color="auto"/>
              <w:right w:val="single" w:sz="12" w:space="0" w:color="000000"/>
            </w:tcBorders>
            <w:shd w:val="clear" w:color="auto" w:fill="auto"/>
            <w:vAlign w:val="center"/>
          </w:tcPr>
          <w:p w14:paraId="7E09DD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C327CA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C64BBB1"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sidRPr="000B48A7">
              <w:rPr>
                <w:rFonts w:ascii="Arial" w:eastAsia="MS Mincho" w:hAnsi="Arial" w:cs="Arial"/>
                <w:sz w:val="14"/>
                <w:szCs w:val="14"/>
                <w:lang w:val="es-BO" w:eastAsia="en-US"/>
              </w:rPr>
              <w:t>1</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813AFC" w14:textId="6C9A7E06"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Publicación en Pagina Web</w:t>
            </w:r>
            <w:r w:rsidR="00B030DF">
              <w:rPr>
                <w:rFonts w:ascii="Arial" w:eastAsia="MS Mincho" w:hAnsi="Arial" w:cs="Arial"/>
                <w:sz w:val="16"/>
                <w:szCs w:val="16"/>
                <w:lang w:val="es-BO"/>
              </w:rPr>
              <w:t xml:space="preserve"> </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7BC0AC8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29A7FF8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2D03A0C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F3B18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9345B8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08A7194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D81F2E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4D50DC5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221CD9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55D83D5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63B5401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3B6983C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59F0808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7A8030E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2E0268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1B75DD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07E5FA2D"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1CBB5775"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5A16E57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3B6CF3E5" w14:textId="54E5D09C" w:rsidR="000B48A7" w:rsidRPr="000B48A7" w:rsidRDefault="001F58C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w:t>
            </w:r>
            <w:r w:rsidR="002056A2">
              <w:rPr>
                <w:rFonts w:ascii="Arial" w:eastAsia="MS Mincho" w:hAnsi="Arial" w:cs="Arial"/>
                <w:sz w:val="16"/>
                <w:szCs w:val="16"/>
                <w:lang w:val="es-BO"/>
              </w:rPr>
              <w:t>2</w:t>
            </w:r>
          </w:p>
        </w:tc>
        <w:tc>
          <w:tcPr>
            <w:tcW w:w="138" w:type="dxa"/>
            <w:tcBorders>
              <w:top w:val="nil"/>
              <w:left w:val="single" w:sz="4" w:space="0" w:color="auto"/>
              <w:bottom w:val="nil"/>
              <w:right w:val="single" w:sz="4" w:space="0" w:color="auto"/>
            </w:tcBorders>
            <w:shd w:val="clear" w:color="auto" w:fill="auto"/>
            <w:vAlign w:val="center"/>
          </w:tcPr>
          <w:p w14:paraId="5DD57BD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61FCFDA2" w14:textId="0A5E1954" w:rsidR="000B48A7" w:rsidRPr="000B48A7" w:rsidRDefault="001F58C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02</w:t>
            </w:r>
          </w:p>
        </w:tc>
        <w:tc>
          <w:tcPr>
            <w:tcW w:w="139" w:type="dxa"/>
            <w:tcBorders>
              <w:top w:val="nil"/>
              <w:left w:val="single" w:sz="4" w:space="0" w:color="auto"/>
              <w:bottom w:val="nil"/>
              <w:right w:val="single" w:sz="4" w:space="0" w:color="auto"/>
            </w:tcBorders>
            <w:shd w:val="clear" w:color="auto" w:fill="auto"/>
            <w:vAlign w:val="center"/>
          </w:tcPr>
          <w:p w14:paraId="419B2CD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7913C051" w14:textId="79805192"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05C5D49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1178A34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FFFFFF"/>
            <w:vAlign w:val="center"/>
          </w:tcPr>
          <w:p w14:paraId="5C1DBF0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FFFFFF"/>
            <w:vAlign w:val="center"/>
          </w:tcPr>
          <w:p w14:paraId="7C3550C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FFFFFF"/>
            <w:vAlign w:val="center"/>
          </w:tcPr>
          <w:p w14:paraId="2468736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561F139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013FB9B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FFFFFF"/>
            <w:vAlign w:val="center"/>
          </w:tcPr>
          <w:p w14:paraId="04C5436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DBE5F1"/>
            <w:vAlign w:val="center"/>
          </w:tcPr>
          <w:p w14:paraId="1EB6B12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0BFD435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2973F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F74C373"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0D7AD671"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3C8161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4A808B4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406C8EA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1FAA087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5913AEF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632C55F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36EA672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59832FA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18C7411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F1967D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7CB0DA4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27B29A5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9D8505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4A8E73F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604AA1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1CCADB1"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E0E23ED"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sidRPr="000B48A7">
              <w:rPr>
                <w:rFonts w:ascii="Arial" w:eastAsia="MS Mincho" w:hAnsi="Arial" w:cs="Arial"/>
                <w:sz w:val="14"/>
                <w:szCs w:val="14"/>
                <w:lang w:val="es-BO" w:eastAsia="en-US"/>
              </w:rPr>
              <w:t>2</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84E61B"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 xml:space="preserve">Consultas Escritas </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387C7DB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1AEEA7A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50A2558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EB929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0673EA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33DBF33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80EA8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0550D19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088628F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1DDD3BC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4B4C25A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434D4D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079041A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4433B48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EA096F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FD01651"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643033F8"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284694A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36C273A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5CDCDB50" w14:textId="0DBF0B72" w:rsidR="000B48A7" w:rsidRPr="000B48A7" w:rsidRDefault="002056A2"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28</w:t>
            </w:r>
          </w:p>
        </w:tc>
        <w:tc>
          <w:tcPr>
            <w:tcW w:w="138" w:type="dxa"/>
            <w:tcBorders>
              <w:top w:val="nil"/>
              <w:left w:val="single" w:sz="4" w:space="0" w:color="auto"/>
              <w:bottom w:val="nil"/>
              <w:right w:val="single" w:sz="4" w:space="0" w:color="auto"/>
            </w:tcBorders>
            <w:shd w:val="clear" w:color="auto" w:fill="auto"/>
            <w:vAlign w:val="center"/>
          </w:tcPr>
          <w:p w14:paraId="1FD664A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7EDF42C9" w14:textId="1F26BFC6" w:rsidR="000B48A7" w:rsidRPr="000B48A7" w:rsidRDefault="001F58C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w:t>
            </w:r>
            <w:r w:rsidR="002056A2">
              <w:rPr>
                <w:rFonts w:ascii="Arial" w:eastAsia="MS Mincho" w:hAnsi="Arial" w:cs="Arial"/>
                <w:sz w:val="16"/>
                <w:szCs w:val="16"/>
                <w:lang w:val="es-BO"/>
              </w:rPr>
              <w:t>2</w:t>
            </w:r>
          </w:p>
        </w:tc>
        <w:tc>
          <w:tcPr>
            <w:tcW w:w="139" w:type="dxa"/>
            <w:tcBorders>
              <w:top w:val="nil"/>
              <w:left w:val="single" w:sz="4" w:space="0" w:color="auto"/>
              <w:bottom w:val="nil"/>
              <w:right w:val="single" w:sz="4" w:space="0" w:color="auto"/>
            </w:tcBorders>
            <w:shd w:val="clear" w:color="auto" w:fill="auto"/>
            <w:vAlign w:val="center"/>
          </w:tcPr>
          <w:p w14:paraId="5612121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0E4D5DAB" w14:textId="3147B9CA"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490F240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64E57E7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5330E92D" w14:textId="5FE5ED67" w:rsidR="000B48A7" w:rsidRPr="000B48A7" w:rsidRDefault="001F58C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16</w:t>
            </w:r>
          </w:p>
        </w:tc>
        <w:tc>
          <w:tcPr>
            <w:tcW w:w="261" w:type="dxa"/>
            <w:tcBorders>
              <w:top w:val="nil"/>
              <w:left w:val="single" w:sz="4" w:space="0" w:color="auto"/>
              <w:bottom w:val="nil"/>
              <w:right w:val="single" w:sz="4" w:space="0" w:color="auto"/>
            </w:tcBorders>
            <w:shd w:val="clear" w:color="auto" w:fill="auto"/>
            <w:vAlign w:val="center"/>
          </w:tcPr>
          <w:p w14:paraId="166E56A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21FF8024" w14:textId="079919CC" w:rsidR="000B48A7" w:rsidRPr="000B48A7" w:rsidRDefault="001F58C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3</w:t>
            </w:r>
            <w:r w:rsidR="002B1D4A">
              <w:rPr>
                <w:rFonts w:ascii="Arial" w:eastAsia="MS Mincho" w:hAnsi="Arial" w:cs="Arial"/>
                <w:sz w:val="16"/>
                <w:szCs w:val="16"/>
                <w:lang w:val="es-BO"/>
              </w:rPr>
              <w:t>0</w:t>
            </w:r>
          </w:p>
        </w:tc>
        <w:tc>
          <w:tcPr>
            <w:tcW w:w="139" w:type="dxa"/>
            <w:tcBorders>
              <w:top w:val="nil"/>
              <w:left w:val="single" w:sz="4" w:space="0" w:color="auto"/>
              <w:bottom w:val="nil"/>
              <w:right w:val="single" w:sz="12" w:space="0" w:color="auto"/>
            </w:tcBorders>
            <w:shd w:val="clear" w:color="auto" w:fill="auto"/>
            <w:vAlign w:val="center"/>
          </w:tcPr>
          <w:p w14:paraId="61E3AA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760C727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0E6F6"/>
            <w:vAlign w:val="center"/>
          </w:tcPr>
          <w:p w14:paraId="7FEEFFE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 xml:space="preserve">Mediante correo eléctrico: </w:t>
            </w:r>
            <w:r w:rsidRPr="000B48A7">
              <w:rPr>
                <w:rFonts w:ascii="Arial" w:eastAsia="MS Mincho" w:hAnsi="Arial" w:cs="Arial"/>
                <w:color w:val="FF0000"/>
                <w:sz w:val="16"/>
                <w:szCs w:val="16"/>
                <w:lang w:val="es-BO"/>
              </w:rPr>
              <w:t>celida.acosta@ende.bo</w:t>
            </w:r>
          </w:p>
          <w:p w14:paraId="56909C58" w14:textId="0EDC07CE"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Manera escrita mediante ventanilla de informaciones</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04CAB6B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9D6BBDA"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CF5161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15D4328"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71E5FDF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1F4DD66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0827572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684676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7247E92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4BC7E80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4F1D991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3D867F1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BC7561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single" w:sz="4" w:space="0" w:color="auto"/>
              <w:left w:val="nil"/>
              <w:bottom w:val="nil"/>
              <w:right w:val="nil"/>
            </w:tcBorders>
            <w:shd w:val="clear" w:color="auto" w:fill="auto"/>
            <w:vAlign w:val="center"/>
          </w:tcPr>
          <w:p w14:paraId="593FD44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00BE982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single" w:sz="4" w:space="0" w:color="auto"/>
              <w:left w:val="nil"/>
              <w:bottom w:val="nil"/>
              <w:right w:val="nil"/>
            </w:tcBorders>
            <w:shd w:val="clear" w:color="auto" w:fill="auto"/>
            <w:vAlign w:val="center"/>
          </w:tcPr>
          <w:p w14:paraId="2AE008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FB30BC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42D727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4" w:space="0" w:color="auto"/>
              <w:left w:val="nil"/>
              <w:bottom w:val="nil"/>
              <w:right w:val="nil"/>
            </w:tcBorders>
            <w:shd w:val="clear" w:color="auto" w:fill="auto"/>
            <w:vAlign w:val="center"/>
          </w:tcPr>
          <w:p w14:paraId="53111C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2797DA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522EA948"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CD82BB8"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3C12148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CAA3B1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7AB9C3D6"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439AF070"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49A89B3F" w14:textId="2A06D0BB"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4588FD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628259D1"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DBC967F"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492D750" w14:textId="06E64B60"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005AF8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4BE64F0E"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5D73BA3B"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CF63178" w14:textId="3BBC43B9"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Año</w:t>
            </w:r>
          </w:p>
        </w:tc>
        <w:tc>
          <w:tcPr>
            <w:tcW w:w="142" w:type="dxa"/>
            <w:tcBorders>
              <w:top w:val="nil"/>
              <w:left w:val="nil"/>
              <w:bottom w:val="nil"/>
              <w:right w:val="single" w:sz="8" w:space="0" w:color="000000"/>
            </w:tcBorders>
            <w:shd w:val="clear" w:color="auto" w:fill="auto"/>
            <w:tcMar>
              <w:left w:w="0" w:type="dxa"/>
              <w:right w:w="0" w:type="dxa"/>
            </w:tcMar>
            <w:vAlign w:val="center"/>
          </w:tcPr>
          <w:p w14:paraId="4BD498D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8" w:space="0" w:color="000000"/>
              <w:bottom w:val="nil"/>
              <w:right w:val="nil"/>
            </w:tcBorders>
            <w:tcMar>
              <w:left w:w="0" w:type="dxa"/>
              <w:right w:w="0" w:type="dxa"/>
            </w:tcMar>
          </w:tcPr>
          <w:p w14:paraId="35F86CF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407EE553"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5F30882D"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1677FE32" w14:textId="63E51D2F"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145F70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679D710F"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1E073640"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2C780C05" w14:textId="15B8FB03"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1471EC9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718E2F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76BB69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EB85F5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7A60520E"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65"/>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6E49CC4" w14:textId="316A6E4D"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3</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1B5EDF93" w14:textId="4DE9E9FB"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Reunión de aclaración</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1B3D21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748259AF"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47B7863C"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66A588C8" w14:textId="0836D5C3" w:rsidR="000B48A7" w:rsidRPr="007475EB" w:rsidRDefault="001F58CA" w:rsidP="000B48A7">
            <w:pPr>
              <w:adjustRightInd w:val="0"/>
              <w:snapToGrid w:val="0"/>
              <w:spacing w:after="0" w:line="240" w:lineRule="auto"/>
              <w:jc w:val="center"/>
              <w:rPr>
                <w:rFonts w:ascii="Arial" w:hAnsi="Arial" w:cs="Arial"/>
                <w:sz w:val="16"/>
                <w:szCs w:val="16"/>
                <w:lang w:eastAsia="en-US"/>
              </w:rPr>
            </w:pPr>
            <w:r>
              <w:rPr>
                <w:rFonts w:ascii="Arial" w:hAnsi="Arial" w:cs="Arial"/>
                <w:sz w:val="16"/>
                <w:szCs w:val="16"/>
                <w:lang w:eastAsia="en-US"/>
              </w:rPr>
              <w:t>05</w:t>
            </w:r>
          </w:p>
          <w:p w14:paraId="777D4A74"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0A904F7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tcBorders>
              <w:top w:val="nil"/>
              <w:left w:val="single" w:sz="4" w:space="0" w:color="auto"/>
              <w:bottom w:val="nil"/>
              <w:right w:val="single" w:sz="4" w:space="0" w:color="auto"/>
            </w:tcBorders>
            <w:shd w:val="clear" w:color="auto" w:fill="auto"/>
            <w:tcMar>
              <w:left w:w="0" w:type="dxa"/>
              <w:right w:w="0" w:type="dxa"/>
            </w:tcMar>
            <w:vAlign w:val="center"/>
          </w:tcPr>
          <w:p w14:paraId="5D466E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71F74FBD" w14:textId="0A8D5AE8" w:rsidR="000B48A7" w:rsidRPr="000B48A7" w:rsidRDefault="007F2D94" w:rsidP="000B48A7">
            <w:pPr>
              <w:adjustRightInd w:val="0"/>
              <w:snapToGrid w:val="0"/>
              <w:spacing w:after="0" w:line="240" w:lineRule="auto"/>
              <w:jc w:val="center"/>
              <w:rPr>
                <w:rFonts w:ascii="Verdana" w:eastAsia="MS Mincho" w:hAnsi="Verdana"/>
                <w:i/>
                <w:sz w:val="14"/>
                <w:szCs w:val="14"/>
                <w:lang w:val="es-BO"/>
              </w:rPr>
            </w:pPr>
            <w:r>
              <w:rPr>
                <w:rFonts w:ascii="Verdana" w:eastAsia="MS Mincho" w:hAnsi="Verdana"/>
                <w:i/>
                <w:sz w:val="14"/>
                <w:szCs w:val="14"/>
                <w:lang w:val="es-BO"/>
              </w:rPr>
              <w:t>0</w:t>
            </w:r>
            <w:r w:rsidR="001F58CA">
              <w:rPr>
                <w:rFonts w:ascii="Verdana" w:eastAsia="MS Mincho" w:hAnsi="Verdana"/>
                <w:i/>
                <w:sz w:val="14"/>
                <w:szCs w:val="14"/>
                <w:lang w:val="es-BO"/>
              </w:rPr>
              <w:t>3</w:t>
            </w:r>
          </w:p>
        </w:tc>
        <w:tc>
          <w:tcPr>
            <w:tcW w:w="139" w:type="dxa"/>
            <w:tcBorders>
              <w:top w:val="nil"/>
              <w:left w:val="single" w:sz="4" w:space="0" w:color="auto"/>
              <w:bottom w:val="nil"/>
              <w:right w:val="single" w:sz="4" w:space="0" w:color="auto"/>
            </w:tcBorders>
            <w:shd w:val="clear" w:color="auto" w:fill="auto"/>
            <w:tcMar>
              <w:left w:w="0" w:type="dxa"/>
              <w:right w:w="0" w:type="dxa"/>
            </w:tcMar>
            <w:vAlign w:val="center"/>
          </w:tcPr>
          <w:p w14:paraId="37BB000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1BFC8B1F" w14:textId="0CE878C1"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Arial" w:hAnsi="Arial" w:cs="Arial"/>
                <w:sz w:val="16"/>
                <w:szCs w:val="16"/>
                <w:lang w:eastAsia="en-US"/>
              </w:rPr>
              <w:t>202</w:t>
            </w:r>
            <w:r w:rsidR="001F58CA">
              <w:rPr>
                <w:rFonts w:ascii="Arial" w:hAnsi="Arial" w:cs="Arial"/>
                <w:sz w:val="16"/>
                <w:szCs w:val="16"/>
                <w:lang w:eastAsia="en-US"/>
              </w:rPr>
              <w:t>5</w:t>
            </w:r>
          </w:p>
        </w:tc>
        <w:tc>
          <w:tcPr>
            <w:tcW w:w="142" w:type="dxa"/>
            <w:tcBorders>
              <w:top w:val="nil"/>
              <w:left w:val="single" w:sz="4" w:space="0" w:color="auto"/>
              <w:bottom w:val="nil"/>
              <w:right w:val="single" w:sz="8" w:space="0" w:color="000000"/>
            </w:tcBorders>
            <w:shd w:val="clear" w:color="auto" w:fill="auto"/>
            <w:tcMar>
              <w:left w:w="0" w:type="dxa"/>
              <w:right w:w="0" w:type="dxa"/>
            </w:tcMar>
            <w:vAlign w:val="center"/>
          </w:tcPr>
          <w:p w14:paraId="4271ECC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8" w:space="0" w:color="000000"/>
              <w:bottom w:val="nil"/>
              <w:right w:val="single" w:sz="4" w:space="0" w:color="auto"/>
            </w:tcBorders>
            <w:tcMar>
              <w:left w:w="0" w:type="dxa"/>
              <w:right w:w="0" w:type="dxa"/>
            </w:tcMar>
          </w:tcPr>
          <w:p w14:paraId="2795FAF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3FCAB48C" w14:textId="6A813323"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Arial" w:hAnsi="Arial" w:cs="Arial"/>
                <w:sz w:val="16"/>
                <w:szCs w:val="16"/>
                <w:lang w:eastAsia="en-US"/>
              </w:rPr>
              <w:t>15</w:t>
            </w:r>
          </w:p>
        </w:tc>
        <w:tc>
          <w:tcPr>
            <w:tcW w:w="261" w:type="dxa"/>
            <w:tcBorders>
              <w:top w:val="nil"/>
              <w:left w:val="single" w:sz="4" w:space="0" w:color="auto"/>
              <w:bottom w:val="nil"/>
              <w:right w:val="single" w:sz="4" w:space="0" w:color="auto"/>
            </w:tcBorders>
            <w:shd w:val="clear" w:color="auto" w:fill="auto"/>
            <w:tcMar>
              <w:left w:w="0" w:type="dxa"/>
              <w:right w:w="0" w:type="dxa"/>
            </w:tcMar>
            <w:vAlign w:val="center"/>
          </w:tcPr>
          <w:p w14:paraId="5E7D234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01BEE1B1" w14:textId="4F55021C" w:rsidR="000B48A7" w:rsidRPr="000B48A7" w:rsidRDefault="001F58CA" w:rsidP="000B48A7">
            <w:pPr>
              <w:adjustRightInd w:val="0"/>
              <w:snapToGrid w:val="0"/>
              <w:spacing w:after="0" w:line="240" w:lineRule="auto"/>
              <w:jc w:val="center"/>
              <w:rPr>
                <w:rFonts w:ascii="Verdana" w:eastAsia="MS Mincho" w:hAnsi="Verdana"/>
                <w:i/>
                <w:sz w:val="14"/>
                <w:szCs w:val="14"/>
                <w:lang w:val="es-BO"/>
              </w:rPr>
            </w:pPr>
            <w:r>
              <w:rPr>
                <w:rFonts w:ascii="Arial" w:hAnsi="Arial" w:cs="Arial"/>
                <w:sz w:val="16"/>
                <w:szCs w:val="16"/>
                <w:lang w:eastAsia="en-US"/>
              </w:rPr>
              <w:t>0</w:t>
            </w:r>
            <w:r w:rsidR="000B48A7" w:rsidRPr="007475EB">
              <w:rPr>
                <w:rFonts w:ascii="Arial" w:hAnsi="Arial" w:cs="Arial"/>
                <w:sz w:val="16"/>
                <w:szCs w:val="16"/>
                <w:lang w:eastAsia="en-US"/>
              </w:rPr>
              <w:t>0</w:t>
            </w:r>
          </w:p>
        </w:tc>
        <w:tc>
          <w:tcPr>
            <w:tcW w:w="139" w:type="dxa"/>
            <w:tcBorders>
              <w:top w:val="nil"/>
              <w:left w:val="nil"/>
              <w:bottom w:val="nil"/>
              <w:right w:val="single" w:sz="12" w:space="0" w:color="auto"/>
            </w:tcBorders>
            <w:shd w:val="clear" w:color="auto" w:fill="auto"/>
            <w:vAlign w:val="center"/>
          </w:tcPr>
          <w:p w14:paraId="12E4EBB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single" w:sz="4" w:space="0" w:color="auto"/>
            </w:tcBorders>
            <w:shd w:val="clear" w:color="auto" w:fill="auto"/>
            <w:vAlign w:val="center"/>
          </w:tcPr>
          <w:p w14:paraId="7332951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7D51CF"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 xml:space="preserve">Oficinas de ENDE de la Calle Colombia esquina </w:t>
            </w:r>
            <w:proofErr w:type="spellStart"/>
            <w:r w:rsidRPr="0016419B">
              <w:rPr>
                <w:rFonts w:ascii="Arial" w:eastAsia="MS Mincho" w:hAnsi="Arial" w:cs="Arial"/>
                <w:sz w:val="16"/>
                <w:szCs w:val="16"/>
                <w:lang w:val="es-BO"/>
              </w:rPr>
              <w:t>Falsuri</w:t>
            </w:r>
            <w:proofErr w:type="spellEnd"/>
            <w:r w:rsidRPr="0016419B">
              <w:rPr>
                <w:rFonts w:ascii="Arial" w:eastAsia="MS Mincho" w:hAnsi="Arial" w:cs="Arial"/>
                <w:sz w:val="16"/>
                <w:szCs w:val="16"/>
                <w:lang w:val="es-BO"/>
              </w:rPr>
              <w:t xml:space="preserve"> </w:t>
            </w:r>
            <w:proofErr w:type="spellStart"/>
            <w:r w:rsidRPr="0016419B">
              <w:rPr>
                <w:rFonts w:ascii="Arial" w:eastAsia="MS Mincho" w:hAnsi="Arial" w:cs="Arial"/>
                <w:sz w:val="16"/>
                <w:szCs w:val="16"/>
                <w:lang w:val="es-BO"/>
              </w:rPr>
              <w:t>N°</w:t>
            </w:r>
            <w:proofErr w:type="spellEnd"/>
            <w:r w:rsidRPr="0016419B">
              <w:rPr>
                <w:rFonts w:ascii="Arial" w:eastAsia="MS Mincho" w:hAnsi="Arial" w:cs="Arial"/>
                <w:sz w:val="16"/>
                <w:szCs w:val="16"/>
                <w:lang w:val="es-BO"/>
              </w:rPr>
              <w:t xml:space="preserve"> 655 (Sala de Apertura de propuestas)</w:t>
            </w:r>
          </w:p>
          <w:p w14:paraId="74B83795" w14:textId="77777777" w:rsidR="000B48A7" w:rsidRPr="002A0546" w:rsidRDefault="000B48A7" w:rsidP="000B48A7">
            <w:pPr>
              <w:adjustRightInd w:val="0"/>
              <w:snapToGrid w:val="0"/>
              <w:spacing w:after="0" w:line="240" w:lineRule="auto"/>
              <w:jc w:val="center"/>
              <w:rPr>
                <w:rFonts w:ascii="Arial" w:eastAsia="MS Mincho" w:hAnsi="Arial" w:cs="Arial"/>
                <w:sz w:val="6"/>
                <w:szCs w:val="6"/>
                <w:lang w:val="es-BO"/>
              </w:rPr>
            </w:pPr>
          </w:p>
          <w:p w14:paraId="5A393EFF"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De Manera Virtual</w:t>
            </w:r>
          </w:p>
          <w:p w14:paraId="61329DD1"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Mediante el enlace:</w:t>
            </w:r>
          </w:p>
          <w:p w14:paraId="6DDD4B51" w14:textId="77777777" w:rsidR="000B48A7" w:rsidRPr="002A0546" w:rsidRDefault="000B48A7" w:rsidP="000B48A7">
            <w:pPr>
              <w:adjustRightInd w:val="0"/>
              <w:snapToGrid w:val="0"/>
              <w:spacing w:after="0" w:line="240" w:lineRule="auto"/>
              <w:jc w:val="center"/>
              <w:rPr>
                <w:rFonts w:ascii="Arial" w:eastAsia="MS Mincho" w:hAnsi="Arial" w:cs="Arial"/>
                <w:sz w:val="6"/>
                <w:szCs w:val="6"/>
                <w:lang w:val="es-BO"/>
              </w:rPr>
            </w:pPr>
          </w:p>
          <w:p w14:paraId="768F194D" w14:textId="5D9F4DF2"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8E0CC6">
              <w:rPr>
                <w:rFonts w:ascii="Arial" w:eastAsia="MS Mincho" w:hAnsi="Arial" w:cs="Arial"/>
                <w:color w:val="FF0000"/>
                <w:sz w:val="16"/>
                <w:szCs w:val="16"/>
                <w:lang w:val="es-BO"/>
              </w:rPr>
              <w:t>https://ende.webex.com/meet/ende.sala5</w:t>
            </w:r>
          </w:p>
        </w:tc>
        <w:tc>
          <w:tcPr>
            <w:tcW w:w="13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ACA9FC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0C9A7FE7"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DF14C8C" w14:textId="0332B5BB"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4</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127319"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Fecha de Presentación Propuestas (fecha límite)</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7D6509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13DD6CE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30A84D9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43B541A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BA41BB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01C87E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3B046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1C92668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37744A4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0352A9C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1547EB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0325F7D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62A0F6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5417A3F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9FA91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5FC6A3E7"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1E2989E7"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3A9C133F"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109B37C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2DB853C5" w14:textId="67BA668C" w:rsidR="000B48A7" w:rsidRPr="000B48A7" w:rsidRDefault="001F58C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14</w:t>
            </w:r>
          </w:p>
        </w:tc>
        <w:tc>
          <w:tcPr>
            <w:tcW w:w="138" w:type="dxa"/>
            <w:tcBorders>
              <w:top w:val="nil"/>
              <w:left w:val="single" w:sz="4" w:space="0" w:color="auto"/>
              <w:bottom w:val="nil"/>
              <w:right w:val="single" w:sz="4" w:space="0" w:color="auto"/>
            </w:tcBorders>
            <w:shd w:val="clear" w:color="auto" w:fill="auto"/>
            <w:vAlign w:val="center"/>
          </w:tcPr>
          <w:p w14:paraId="13726B0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2781E4A9" w14:textId="39A095A2" w:rsidR="000B48A7" w:rsidRPr="000B48A7" w:rsidRDefault="001F58C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03</w:t>
            </w:r>
          </w:p>
        </w:tc>
        <w:tc>
          <w:tcPr>
            <w:tcW w:w="139" w:type="dxa"/>
            <w:tcBorders>
              <w:top w:val="nil"/>
              <w:left w:val="single" w:sz="4" w:space="0" w:color="auto"/>
              <w:bottom w:val="nil"/>
              <w:right w:val="single" w:sz="4" w:space="0" w:color="auto"/>
            </w:tcBorders>
            <w:shd w:val="clear" w:color="auto" w:fill="auto"/>
            <w:vAlign w:val="center"/>
          </w:tcPr>
          <w:p w14:paraId="3D2DE27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2454C1A0" w14:textId="6FF7E4AD"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6294CFE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01F95E7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56A8B006" w14:textId="538A625D" w:rsidR="000B48A7" w:rsidRPr="000B48A7" w:rsidRDefault="001F58C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14</w:t>
            </w:r>
          </w:p>
        </w:tc>
        <w:tc>
          <w:tcPr>
            <w:tcW w:w="261" w:type="dxa"/>
            <w:tcBorders>
              <w:top w:val="nil"/>
              <w:left w:val="single" w:sz="4" w:space="0" w:color="auto"/>
              <w:bottom w:val="nil"/>
              <w:right w:val="single" w:sz="4" w:space="0" w:color="auto"/>
            </w:tcBorders>
            <w:shd w:val="clear" w:color="auto" w:fill="auto"/>
            <w:vAlign w:val="center"/>
          </w:tcPr>
          <w:p w14:paraId="2075BF0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602D7EA0" w14:textId="4DD0A1A2" w:rsidR="000B48A7" w:rsidRPr="000B48A7" w:rsidRDefault="001F58C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3</w:t>
            </w:r>
            <w:r w:rsidR="000B48A7" w:rsidRPr="000B48A7">
              <w:rPr>
                <w:rFonts w:ascii="Arial" w:eastAsia="MS Mincho" w:hAnsi="Arial" w:cs="Arial"/>
                <w:sz w:val="16"/>
                <w:szCs w:val="16"/>
                <w:lang w:val="es-BO"/>
              </w:rPr>
              <w:t>0</w:t>
            </w:r>
          </w:p>
        </w:tc>
        <w:tc>
          <w:tcPr>
            <w:tcW w:w="139" w:type="dxa"/>
            <w:tcBorders>
              <w:top w:val="nil"/>
              <w:left w:val="single" w:sz="4" w:space="0" w:color="auto"/>
              <w:bottom w:val="nil"/>
              <w:right w:val="single" w:sz="12" w:space="0" w:color="auto"/>
            </w:tcBorders>
            <w:shd w:val="clear" w:color="auto" w:fill="auto"/>
            <w:vAlign w:val="center"/>
          </w:tcPr>
          <w:p w14:paraId="4C5FA43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0C2C38B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0E6F6"/>
            <w:vAlign w:val="center"/>
          </w:tcPr>
          <w:p w14:paraId="178775D5" w14:textId="77777777" w:rsidR="000B48A7" w:rsidRPr="000B48A7" w:rsidRDefault="000B48A7" w:rsidP="000B48A7">
            <w:pPr>
              <w:adjustRightInd w:val="0"/>
              <w:snapToGrid w:val="0"/>
              <w:spacing w:after="0" w:line="240" w:lineRule="auto"/>
              <w:jc w:val="both"/>
              <w:rPr>
                <w:rFonts w:ascii="Arial" w:eastAsia="MS Mincho" w:hAnsi="Arial" w:cs="Arial"/>
                <w:sz w:val="16"/>
                <w:szCs w:val="16"/>
                <w:highlight w:val="cyan"/>
                <w:lang w:val="es-BO"/>
              </w:rPr>
            </w:pPr>
            <w:r w:rsidRPr="000B48A7">
              <w:rPr>
                <w:rFonts w:ascii="Arial" w:eastAsia="MS Mincho" w:hAnsi="Arial" w:cs="Arial"/>
                <w:sz w:val="16"/>
                <w:szCs w:val="16"/>
                <w:highlight w:val="green"/>
                <w:lang w:val="es-BO"/>
              </w:rPr>
              <w:t xml:space="preserve">Oficina. ENDE, calle Colombia </w:t>
            </w:r>
            <w:proofErr w:type="spellStart"/>
            <w:r w:rsidRPr="000B48A7">
              <w:rPr>
                <w:rFonts w:ascii="Arial" w:eastAsia="MS Mincho" w:hAnsi="Arial" w:cs="Arial"/>
                <w:sz w:val="16"/>
                <w:szCs w:val="16"/>
                <w:highlight w:val="green"/>
                <w:lang w:val="es-BO"/>
              </w:rPr>
              <w:t>N°</w:t>
            </w:r>
            <w:proofErr w:type="spellEnd"/>
            <w:r w:rsidRPr="000B48A7">
              <w:rPr>
                <w:rFonts w:ascii="Arial" w:eastAsia="MS Mincho" w:hAnsi="Arial" w:cs="Arial"/>
                <w:sz w:val="16"/>
                <w:szCs w:val="16"/>
                <w:highlight w:val="green"/>
                <w:lang w:val="es-BO"/>
              </w:rPr>
              <w:t xml:space="preserve"> 0655 Ventanilla de Informaciones</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42C0213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38A8BFB8"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28AB0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7DAF968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542E9222"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19A8FB2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nil"/>
              <w:left w:val="nil"/>
              <w:bottom w:val="nil"/>
              <w:right w:val="nil"/>
            </w:tcBorders>
            <w:shd w:val="clear" w:color="auto" w:fill="auto"/>
            <w:vAlign w:val="center"/>
          </w:tcPr>
          <w:p w14:paraId="02B7774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5367F1E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nil"/>
              <w:left w:val="nil"/>
              <w:bottom w:val="nil"/>
              <w:right w:val="nil"/>
            </w:tcBorders>
            <w:shd w:val="clear" w:color="auto" w:fill="auto"/>
            <w:vAlign w:val="center"/>
          </w:tcPr>
          <w:p w14:paraId="55B70DB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6A96398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nil"/>
              <w:left w:val="nil"/>
              <w:bottom w:val="nil"/>
              <w:right w:val="nil"/>
            </w:tcBorders>
            <w:shd w:val="clear" w:color="auto" w:fill="auto"/>
            <w:vAlign w:val="center"/>
          </w:tcPr>
          <w:p w14:paraId="202A39F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0EFEF34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5C8B5C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5FF16C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BD69E3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0380CF4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7F9C466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2944FFE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4" w:space="0" w:color="auto"/>
              <w:left w:val="nil"/>
              <w:bottom w:val="nil"/>
              <w:right w:val="nil"/>
            </w:tcBorders>
            <w:shd w:val="clear" w:color="auto" w:fill="auto"/>
            <w:vAlign w:val="center"/>
          </w:tcPr>
          <w:p w14:paraId="571A4D1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70CFF3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70BA3F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CFD9A6" w14:textId="012B0732"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5</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DD8D0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Fecha Apertura de Propuestas (fecha límite)</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A78D3B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785FACF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097C29A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B56809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408F54E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55B80EA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1182C5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6769B42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5D3074D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26FF129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227893A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06C455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3510799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5416A11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32F423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0DC8146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249E748F"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6DEA480C"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4FDAD3B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18FA02B5" w14:textId="5D025A7D" w:rsidR="000B48A7" w:rsidRPr="000B48A7" w:rsidRDefault="001F58C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14</w:t>
            </w:r>
          </w:p>
        </w:tc>
        <w:tc>
          <w:tcPr>
            <w:tcW w:w="138" w:type="dxa"/>
            <w:tcBorders>
              <w:top w:val="nil"/>
              <w:left w:val="single" w:sz="4" w:space="0" w:color="auto"/>
              <w:bottom w:val="nil"/>
              <w:right w:val="single" w:sz="4" w:space="0" w:color="auto"/>
            </w:tcBorders>
            <w:shd w:val="clear" w:color="auto" w:fill="auto"/>
            <w:vAlign w:val="center"/>
          </w:tcPr>
          <w:p w14:paraId="4A4695B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10E9B37F" w14:textId="120610C0" w:rsidR="000B48A7" w:rsidRPr="000B48A7" w:rsidRDefault="003149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w:t>
            </w:r>
            <w:r w:rsidR="001F58CA">
              <w:rPr>
                <w:rFonts w:ascii="Arial" w:eastAsia="MS Mincho" w:hAnsi="Arial" w:cs="Arial"/>
                <w:sz w:val="16"/>
                <w:szCs w:val="16"/>
                <w:lang w:val="es-BO"/>
              </w:rPr>
              <w:t>3</w:t>
            </w:r>
          </w:p>
        </w:tc>
        <w:tc>
          <w:tcPr>
            <w:tcW w:w="139" w:type="dxa"/>
            <w:tcBorders>
              <w:top w:val="nil"/>
              <w:left w:val="single" w:sz="4" w:space="0" w:color="auto"/>
              <w:bottom w:val="nil"/>
              <w:right w:val="single" w:sz="4" w:space="0" w:color="auto"/>
            </w:tcBorders>
            <w:shd w:val="clear" w:color="auto" w:fill="auto"/>
            <w:vAlign w:val="center"/>
          </w:tcPr>
          <w:p w14:paraId="7097BCD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08347CAB" w14:textId="43D6356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609F69A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5EA470E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658CFE5A" w14:textId="305BD701" w:rsidR="000B48A7" w:rsidRPr="000B48A7" w:rsidRDefault="000B48A7" w:rsidP="000B48A7">
            <w:pPr>
              <w:adjustRightInd w:val="0"/>
              <w:snapToGrid w:val="0"/>
              <w:spacing w:after="0" w:line="240" w:lineRule="auto"/>
              <w:jc w:val="center"/>
              <w:rPr>
                <w:rFonts w:ascii="Arial" w:eastAsia="MS Mincho" w:hAnsi="Arial" w:cs="Arial"/>
                <w:b/>
                <w:bCs/>
                <w:sz w:val="16"/>
                <w:szCs w:val="16"/>
                <w:lang w:val="es-BO"/>
              </w:rPr>
            </w:pPr>
            <w:r w:rsidRPr="000B48A7">
              <w:rPr>
                <w:rFonts w:ascii="Arial" w:eastAsia="MS Mincho" w:hAnsi="Arial" w:cs="Arial"/>
                <w:b/>
                <w:bCs/>
                <w:sz w:val="16"/>
                <w:szCs w:val="16"/>
                <w:lang w:val="es-BO"/>
              </w:rPr>
              <w:t>1</w:t>
            </w:r>
            <w:r w:rsidR="001F58CA">
              <w:rPr>
                <w:rFonts w:ascii="Arial" w:eastAsia="MS Mincho" w:hAnsi="Arial" w:cs="Arial"/>
                <w:b/>
                <w:bCs/>
                <w:sz w:val="16"/>
                <w:szCs w:val="16"/>
                <w:lang w:val="es-BO"/>
              </w:rPr>
              <w:t>5</w:t>
            </w:r>
          </w:p>
        </w:tc>
        <w:tc>
          <w:tcPr>
            <w:tcW w:w="261" w:type="dxa"/>
            <w:tcBorders>
              <w:top w:val="nil"/>
              <w:left w:val="single" w:sz="4" w:space="0" w:color="auto"/>
              <w:bottom w:val="nil"/>
              <w:right w:val="single" w:sz="4" w:space="0" w:color="auto"/>
            </w:tcBorders>
            <w:shd w:val="clear" w:color="auto" w:fill="auto"/>
            <w:vAlign w:val="center"/>
          </w:tcPr>
          <w:p w14:paraId="6D069C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31B8A50E" w14:textId="26702783" w:rsidR="000B48A7" w:rsidRPr="000B48A7" w:rsidRDefault="001F58CA" w:rsidP="001F58CA">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 xml:space="preserve">0 </w:t>
            </w:r>
            <w:r w:rsidR="000B48A7" w:rsidRPr="000B48A7">
              <w:rPr>
                <w:rFonts w:ascii="Arial" w:eastAsia="MS Mincho" w:hAnsi="Arial" w:cs="Arial"/>
                <w:sz w:val="16"/>
                <w:szCs w:val="16"/>
                <w:lang w:val="es-BO"/>
              </w:rPr>
              <w:t>0</w:t>
            </w:r>
          </w:p>
        </w:tc>
        <w:tc>
          <w:tcPr>
            <w:tcW w:w="139" w:type="dxa"/>
            <w:tcBorders>
              <w:top w:val="nil"/>
              <w:left w:val="single" w:sz="4" w:space="0" w:color="auto"/>
              <w:bottom w:val="nil"/>
              <w:right w:val="single" w:sz="12" w:space="0" w:color="auto"/>
            </w:tcBorders>
            <w:shd w:val="clear" w:color="auto" w:fill="auto"/>
            <w:vAlign w:val="center"/>
          </w:tcPr>
          <w:p w14:paraId="13A0D73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1C6C22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6" w:space="0" w:color="000000"/>
              <w:right w:val="single" w:sz="4" w:space="0" w:color="auto"/>
            </w:tcBorders>
            <w:shd w:val="clear" w:color="auto" w:fill="D0E6F6"/>
            <w:vAlign w:val="center"/>
          </w:tcPr>
          <w:p w14:paraId="7B7E298A" w14:textId="77777777" w:rsidR="000B48A7" w:rsidRPr="000B48A7" w:rsidRDefault="000B48A7" w:rsidP="000B48A7">
            <w:pPr>
              <w:adjustRightInd w:val="0"/>
              <w:snapToGrid w:val="0"/>
              <w:spacing w:after="0" w:line="240" w:lineRule="auto"/>
              <w:jc w:val="both"/>
              <w:rPr>
                <w:rFonts w:ascii="Arial" w:eastAsia="MS Mincho" w:hAnsi="Arial" w:cs="Arial"/>
                <w:b/>
                <w:sz w:val="14"/>
                <w:szCs w:val="14"/>
                <w:lang w:val="es-BO" w:eastAsia="es-BO"/>
              </w:rPr>
            </w:pPr>
            <w:r w:rsidRPr="000B48A7">
              <w:rPr>
                <w:rFonts w:ascii="Arial" w:eastAsia="MS Mincho" w:hAnsi="Arial" w:cs="Arial"/>
                <w:sz w:val="14"/>
                <w:szCs w:val="14"/>
                <w:lang w:val="es-BO" w:eastAsia="es-BO"/>
              </w:rPr>
              <w:t xml:space="preserve">Oficinas de ENDE de la Calle Colombia esquina </w:t>
            </w:r>
            <w:proofErr w:type="spellStart"/>
            <w:r w:rsidRPr="000B48A7">
              <w:rPr>
                <w:rFonts w:ascii="Arial" w:eastAsia="MS Mincho" w:hAnsi="Arial" w:cs="Arial"/>
                <w:sz w:val="14"/>
                <w:szCs w:val="14"/>
                <w:lang w:val="es-BO" w:eastAsia="es-BO"/>
              </w:rPr>
              <w:t>Falsuri</w:t>
            </w:r>
            <w:proofErr w:type="spellEnd"/>
            <w:r w:rsidRPr="000B48A7">
              <w:rPr>
                <w:rFonts w:ascii="Arial" w:eastAsia="MS Mincho" w:hAnsi="Arial" w:cs="Arial"/>
                <w:sz w:val="14"/>
                <w:szCs w:val="14"/>
                <w:lang w:val="es-BO" w:eastAsia="es-BO"/>
              </w:rPr>
              <w:t xml:space="preserve"> </w:t>
            </w:r>
            <w:proofErr w:type="spellStart"/>
            <w:r w:rsidRPr="000B48A7">
              <w:rPr>
                <w:rFonts w:ascii="Arial" w:eastAsia="MS Mincho" w:hAnsi="Arial" w:cs="Arial"/>
                <w:sz w:val="14"/>
                <w:szCs w:val="14"/>
                <w:lang w:val="es-BO" w:eastAsia="es-BO"/>
              </w:rPr>
              <w:t>N°</w:t>
            </w:r>
            <w:proofErr w:type="spellEnd"/>
            <w:r w:rsidRPr="000B48A7">
              <w:rPr>
                <w:rFonts w:ascii="Arial" w:eastAsia="MS Mincho" w:hAnsi="Arial" w:cs="Arial"/>
                <w:sz w:val="14"/>
                <w:szCs w:val="14"/>
                <w:lang w:val="es-BO" w:eastAsia="es-BO"/>
              </w:rPr>
              <w:t xml:space="preserve"> 655 (Sala de Apertura de propuestas</w:t>
            </w:r>
            <w:r w:rsidRPr="000B48A7">
              <w:rPr>
                <w:rFonts w:ascii="Arial" w:eastAsia="MS Mincho" w:hAnsi="Arial" w:cs="Arial"/>
                <w:b/>
                <w:sz w:val="14"/>
                <w:szCs w:val="14"/>
                <w:lang w:val="es-BO" w:eastAsia="es-BO"/>
              </w:rPr>
              <w:t>)</w:t>
            </w:r>
          </w:p>
          <w:p w14:paraId="320C94C3" w14:textId="77777777" w:rsidR="000B48A7" w:rsidRPr="002A0546" w:rsidRDefault="000B48A7" w:rsidP="000B48A7">
            <w:pPr>
              <w:adjustRightInd w:val="0"/>
              <w:snapToGrid w:val="0"/>
              <w:spacing w:after="0" w:line="240" w:lineRule="auto"/>
              <w:rPr>
                <w:rFonts w:ascii="Arial" w:eastAsia="MS Mincho" w:hAnsi="Arial" w:cs="Arial"/>
                <w:b/>
                <w:sz w:val="6"/>
                <w:szCs w:val="6"/>
                <w:lang w:val="es-BO" w:eastAsia="es-BO"/>
              </w:rPr>
            </w:pPr>
          </w:p>
          <w:p w14:paraId="27B3B99C"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r w:rsidRPr="000B48A7">
              <w:rPr>
                <w:rFonts w:ascii="Arial" w:eastAsia="MS Mincho" w:hAnsi="Arial" w:cs="Arial"/>
                <w:bCs/>
                <w:sz w:val="14"/>
                <w:szCs w:val="14"/>
                <w:u w:val="single"/>
                <w:lang w:val="es-BO" w:eastAsia="es-BO"/>
              </w:rPr>
              <w:t>De Manera Virtual</w:t>
            </w:r>
          </w:p>
          <w:p w14:paraId="34E45510"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r w:rsidRPr="000B48A7">
              <w:rPr>
                <w:rFonts w:ascii="Arial" w:eastAsia="MS Mincho" w:hAnsi="Arial" w:cs="Arial"/>
                <w:sz w:val="14"/>
                <w:szCs w:val="14"/>
                <w:lang w:val="es-BO"/>
              </w:rPr>
              <w:t>Mediante el enlace:</w:t>
            </w:r>
          </w:p>
          <w:p w14:paraId="36A013EA" w14:textId="77777777" w:rsidR="000B48A7" w:rsidRPr="002A0546" w:rsidRDefault="000B48A7" w:rsidP="000B48A7">
            <w:pPr>
              <w:adjustRightInd w:val="0"/>
              <w:snapToGrid w:val="0"/>
              <w:spacing w:after="0" w:line="240" w:lineRule="auto"/>
              <w:rPr>
                <w:rFonts w:ascii="Arial" w:eastAsia="MS Mincho" w:hAnsi="Arial" w:cs="Arial"/>
                <w:sz w:val="6"/>
                <w:szCs w:val="6"/>
                <w:lang w:val="es-BO"/>
              </w:rPr>
            </w:pPr>
          </w:p>
          <w:p w14:paraId="3628CE53" w14:textId="77777777" w:rsidR="000B48A7" w:rsidRPr="000B48A7" w:rsidRDefault="000B48A7" w:rsidP="000B48A7">
            <w:pPr>
              <w:adjustRightInd w:val="0"/>
              <w:snapToGrid w:val="0"/>
              <w:spacing w:after="0" w:line="240" w:lineRule="auto"/>
              <w:jc w:val="center"/>
              <w:rPr>
                <w:rFonts w:ascii="Arial" w:eastAsia="MS Mincho" w:hAnsi="Arial" w:cs="Arial"/>
                <w:sz w:val="16"/>
                <w:szCs w:val="16"/>
                <w:highlight w:val="yellow"/>
                <w:lang w:val="es-BO"/>
              </w:rPr>
            </w:pPr>
            <w:r w:rsidRPr="000B48A7">
              <w:rPr>
                <w:rFonts w:ascii="Arial" w:eastAsia="MS Mincho" w:hAnsi="Arial" w:cs="Arial"/>
                <w:color w:val="FF0000"/>
                <w:sz w:val="16"/>
                <w:szCs w:val="16"/>
                <w:lang w:val="es-BO"/>
              </w:rPr>
              <w:t>https://ende.webex.com/meet/ende.sala5</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5680299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089F2AC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C3234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C2E6585"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6AF94E4B"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93D8F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6" w:space="0" w:color="000000"/>
              <w:left w:val="nil"/>
              <w:bottom w:val="nil"/>
              <w:right w:val="nil"/>
            </w:tcBorders>
            <w:shd w:val="clear" w:color="auto" w:fill="auto"/>
            <w:vAlign w:val="center"/>
          </w:tcPr>
          <w:p w14:paraId="49AA9BF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312E65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6" w:space="0" w:color="000000"/>
              <w:left w:val="nil"/>
              <w:bottom w:val="nil"/>
              <w:right w:val="nil"/>
            </w:tcBorders>
            <w:shd w:val="clear" w:color="auto" w:fill="auto"/>
            <w:vAlign w:val="center"/>
          </w:tcPr>
          <w:p w14:paraId="5BEDC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4CDC0AD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6" w:space="0" w:color="000000"/>
              <w:left w:val="nil"/>
              <w:bottom w:val="nil"/>
              <w:right w:val="nil"/>
            </w:tcBorders>
            <w:shd w:val="clear" w:color="auto" w:fill="auto"/>
            <w:vAlign w:val="center"/>
          </w:tcPr>
          <w:p w14:paraId="309903B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793172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7910056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single" w:sz="6" w:space="0" w:color="000000"/>
              <w:left w:val="nil"/>
              <w:bottom w:val="nil"/>
              <w:right w:val="nil"/>
            </w:tcBorders>
            <w:shd w:val="clear" w:color="auto" w:fill="auto"/>
            <w:vAlign w:val="center"/>
          </w:tcPr>
          <w:p w14:paraId="76AD776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CB4D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single" w:sz="6" w:space="0" w:color="000000"/>
              <w:left w:val="nil"/>
              <w:bottom w:val="nil"/>
              <w:right w:val="nil"/>
            </w:tcBorders>
            <w:shd w:val="clear" w:color="auto" w:fill="auto"/>
            <w:vAlign w:val="center"/>
          </w:tcPr>
          <w:p w14:paraId="4D584F2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4FE0899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740C4A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6" w:space="0" w:color="000000"/>
              <w:left w:val="nil"/>
              <w:bottom w:val="nil"/>
              <w:right w:val="nil"/>
            </w:tcBorders>
            <w:shd w:val="clear" w:color="auto" w:fill="auto"/>
            <w:vAlign w:val="center"/>
          </w:tcPr>
          <w:p w14:paraId="1682359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C4E730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3926884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D391BB0"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72E81164"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4BF01D1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tcMar>
              <w:left w:w="0" w:type="dxa"/>
              <w:right w:w="0" w:type="dxa"/>
            </w:tcMar>
            <w:vAlign w:val="center"/>
          </w:tcPr>
          <w:p w14:paraId="5598ED9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6E0C6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tcMar>
              <w:left w:w="0" w:type="dxa"/>
              <w:right w:w="0" w:type="dxa"/>
            </w:tcMar>
            <w:vAlign w:val="center"/>
          </w:tcPr>
          <w:p w14:paraId="5832B37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C1C97A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tcMar>
              <w:left w:w="0" w:type="dxa"/>
              <w:right w:w="0" w:type="dxa"/>
            </w:tcMar>
            <w:vAlign w:val="center"/>
          </w:tcPr>
          <w:p w14:paraId="5FF3BCC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49F3FC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0C5F2C7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A3A4D7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69B9AAF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12E081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49C48A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13FC47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503CE6E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4B73EBB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E6AEA4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645BEA4" w14:textId="570B4464"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6</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0CAF66AF"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Presentación de informe al RCD (fecha límite)</w:t>
            </w:r>
          </w:p>
        </w:tc>
        <w:tc>
          <w:tcPr>
            <w:tcW w:w="138" w:type="dxa"/>
            <w:gridSpan w:val="2"/>
            <w:tcBorders>
              <w:top w:val="nil"/>
              <w:left w:val="single" w:sz="12" w:space="0" w:color="auto"/>
              <w:bottom w:val="nil"/>
              <w:right w:val="single" w:sz="2" w:space="0" w:color="auto"/>
            </w:tcBorders>
            <w:shd w:val="clear" w:color="auto" w:fill="auto"/>
            <w:tcMar>
              <w:left w:w="0" w:type="dxa"/>
              <w:right w:w="0" w:type="dxa"/>
            </w:tcMar>
            <w:vAlign w:val="center"/>
          </w:tcPr>
          <w:p w14:paraId="4002F78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4CDED979" w14:textId="6CEADE86" w:rsidR="000B48A7" w:rsidRPr="000B48A7" w:rsidRDefault="005241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28</w:t>
            </w:r>
          </w:p>
        </w:tc>
        <w:tc>
          <w:tcPr>
            <w:tcW w:w="138" w:type="dxa"/>
            <w:tcBorders>
              <w:top w:val="nil"/>
              <w:left w:val="single" w:sz="2" w:space="0" w:color="auto"/>
              <w:bottom w:val="nil"/>
              <w:right w:val="single" w:sz="2" w:space="0" w:color="auto"/>
            </w:tcBorders>
            <w:shd w:val="clear" w:color="auto" w:fill="auto"/>
            <w:tcMar>
              <w:left w:w="0" w:type="dxa"/>
              <w:right w:w="0" w:type="dxa"/>
            </w:tcMar>
            <w:vAlign w:val="center"/>
          </w:tcPr>
          <w:p w14:paraId="1C49D23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57129153" w14:textId="69B8D605"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52415C">
              <w:rPr>
                <w:rFonts w:ascii="Arial" w:eastAsia="MS Mincho" w:hAnsi="Arial" w:cs="Arial"/>
                <w:sz w:val="16"/>
                <w:szCs w:val="16"/>
                <w:lang w:val="es-BO"/>
              </w:rPr>
              <w:t>3</w:t>
            </w:r>
          </w:p>
        </w:tc>
        <w:tc>
          <w:tcPr>
            <w:tcW w:w="139" w:type="dxa"/>
            <w:tcBorders>
              <w:top w:val="nil"/>
              <w:left w:val="single" w:sz="2" w:space="0" w:color="auto"/>
              <w:bottom w:val="nil"/>
              <w:right w:val="single" w:sz="2" w:space="0" w:color="auto"/>
            </w:tcBorders>
            <w:shd w:val="clear" w:color="auto" w:fill="auto"/>
            <w:tcMar>
              <w:left w:w="0" w:type="dxa"/>
              <w:right w:w="0" w:type="dxa"/>
            </w:tcMar>
            <w:vAlign w:val="center"/>
          </w:tcPr>
          <w:p w14:paraId="7E5DF4F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758BA36F" w14:textId="1CF95B54"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single" w:sz="2" w:space="0" w:color="auto"/>
              <w:bottom w:val="nil"/>
              <w:right w:val="single" w:sz="12" w:space="0" w:color="auto"/>
            </w:tcBorders>
            <w:shd w:val="clear" w:color="auto" w:fill="auto"/>
            <w:tcMar>
              <w:left w:w="0" w:type="dxa"/>
              <w:right w:w="0" w:type="dxa"/>
            </w:tcMar>
            <w:vAlign w:val="center"/>
          </w:tcPr>
          <w:p w14:paraId="0909D55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5949E90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037DB8D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0929D1C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4616A7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483DAF9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018630B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14069AF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C72E29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14529C52"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AA3887"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6B47564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AC4D2D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single" w:sz="2" w:space="0" w:color="auto"/>
              <w:right w:val="nil"/>
            </w:tcBorders>
            <w:shd w:val="clear" w:color="auto" w:fill="auto"/>
            <w:tcMar>
              <w:left w:w="0" w:type="dxa"/>
              <w:right w:w="0" w:type="dxa"/>
            </w:tcMar>
            <w:vAlign w:val="center"/>
          </w:tcPr>
          <w:p w14:paraId="5BD8F95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2DE24EC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2" w:space="0" w:color="auto"/>
              <w:left w:val="nil"/>
              <w:bottom w:val="single" w:sz="2" w:space="0" w:color="auto"/>
              <w:right w:val="nil"/>
            </w:tcBorders>
            <w:shd w:val="clear" w:color="auto" w:fill="auto"/>
            <w:tcMar>
              <w:left w:w="0" w:type="dxa"/>
              <w:right w:w="0" w:type="dxa"/>
            </w:tcMar>
            <w:vAlign w:val="center"/>
          </w:tcPr>
          <w:p w14:paraId="5DF50FC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D6ACC7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2" w:space="0" w:color="auto"/>
              <w:left w:val="nil"/>
              <w:bottom w:val="single" w:sz="2" w:space="0" w:color="auto"/>
              <w:right w:val="nil"/>
            </w:tcBorders>
            <w:shd w:val="clear" w:color="auto" w:fill="auto"/>
            <w:tcMar>
              <w:left w:w="0" w:type="dxa"/>
              <w:right w:w="0" w:type="dxa"/>
            </w:tcMar>
            <w:vAlign w:val="center"/>
          </w:tcPr>
          <w:p w14:paraId="25339B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47E7DB2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24CFD79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548F777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1EE679A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0AD6C83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6CCB2B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493DEDC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67D8B7E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013D8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4CADFBE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3B63B" w14:textId="7C117901"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7</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00B2BEA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 xml:space="preserve">Aprobación de Informe de Comisión de Calificación </w:t>
            </w:r>
          </w:p>
        </w:tc>
        <w:tc>
          <w:tcPr>
            <w:tcW w:w="138" w:type="dxa"/>
            <w:gridSpan w:val="2"/>
            <w:tcBorders>
              <w:top w:val="nil"/>
              <w:left w:val="single" w:sz="12" w:space="0" w:color="auto"/>
              <w:bottom w:val="nil"/>
              <w:right w:val="single" w:sz="2" w:space="0" w:color="auto"/>
            </w:tcBorders>
            <w:shd w:val="clear" w:color="auto" w:fill="auto"/>
            <w:tcMar>
              <w:left w:w="0" w:type="dxa"/>
              <w:right w:w="0" w:type="dxa"/>
            </w:tcMar>
            <w:vAlign w:val="center"/>
          </w:tcPr>
          <w:p w14:paraId="644916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62FB079D" w14:textId="0F90E212" w:rsidR="000B48A7" w:rsidRPr="000B48A7" w:rsidRDefault="005241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03</w:t>
            </w:r>
          </w:p>
        </w:tc>
        <w:tc>
          <w:tcPr>
            <w:tcW w:w="138" w:type="dxa"/>
            <w:tcBorders>
              <w:top w:val="nil"/>
              <w:left w:val="single" w:sz="2" w:space="0" w:color="auto"/>
              <w:bottom w:val="nil"/>
              <w:right w:val="single" w:sz="2" w:space="0" w:color="auto"/>
            </w:tcBorders>
            <w:shd w:val="clear" w:color="auto" w:fill="auto"/>
            <w:tcMar>
              <w:left w:w="0" w:type="dxa"/>
              <w:right w:w="0" w:type="dxa"/>
            </w:tcMar>
            <w:vAlign w:val="center"/>
          </w:tcPr>
          <w:p w14:paraId="535FEFF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2286DAF0" w14:textId="05FA61DA" w:rsidR="000B48A7" w:rsidRPr="000B48A7" w:rsidRDefault="005241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04</w:t>
            </w:r>
          </w:p>
        </w:tc>
        <w:tc>
          <w:tcPr>
            <w:tcW w:w="139" w:type="dxa"/>
            <w:tcBorders>
              <w:top w:val="nil"/>
              <w:left w:val="single" w:sz="2" w:space="0" w:color="auto"/>
              <w:bottom w:val="nil"/>
              <w:right w:val="single" w:sz="2" w:space="0" w:color="auto"/>
            </w:tcBorders>
            <w:shd w:val="clear" w:color="auto" w:fill="auto"/>
            <w:tcMar>
              <w:left w:w="0" w:type="dxa"/>
              <w:right w:w="0" w:type="dxa"/>
            </w:tcMar>
            <w:vAlign w:val="center"/>
          </w:tcPr>
          <w:p w14:paraId="2A89DFB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06591222" w14:textId="73D91B4B"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single" w:sz="2" w:space="0" w:color="auto"/>
              <w:bottom w:val="nil"/>
              <w:right w:val="single" w:sz="12" w:space="0" w:color="auto"/>
            </w:tcBorders>
            <w:shd w:val="clear" w:color="auto" w:fill="auto"/>
            <w:tcMar>
              <w:left w:w="0" w:type="dxa"/>
              <w:right w:w="0" w:type="dxa"/>
            </w:tcMar>
            <w:vAlign w:val="center"/>
          </w:tcPr>
          <w:p w14:paraId="221945D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3E9A333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CAC599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3AF6CD8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9387B2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76DA6F3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34E8C90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6175C32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7DCD6BD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F62BD0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bottom w:val="nil"/>
              <w:right w:val="single" w:sz="12" w:space="0" w:color="auto"/>
            </w:tcBorders>
            <w:shd w:val="clear" w:color="auto" w:fill="auto"/>
            <w:noWrap/>
            <w:tcMar>
              <w:left w:w="0" w:type="dxa"/>
              <w:right w:w="0" w:type="dxa"/>
            </w:tcMar>
            <w:vAlign w:val="center"/>
          </w:tcPr>
          <w:p w14:paraId="49A6AC8E" w14:textId="785B49B3" w:rsidR="000B48A7" w:rsidRPr="000B48A7" w:rsidRDefault="000B48A7" w:rsidP="000B48A7">
            <w:pPr>
              <w:adjustRightInd w:val="0"/>
              <w:snapToGrid w:val="0"/>
              <w:spacing w:after="0" w:line="240" w:lineRule="auto"/>
              <w:ind w:left="170"/>
              <w:rPr>
                <w:rFonts w:ascii="Arial" w:eastAsia="MS Mincho" w:hAnsi="Arial" w:cs="Arial"/>
                <w:sz w:val="16"/>
                <w:szCs w:val="16"/>
                <w:lang w:val="es-BO" w:eastAsia="en-US"/>
              </w:rPr>
            </w:pPr>
            <w:r>
              <w:rPr>
                <w:rFonts w:ascii="Arial" w:eastAsia="MS Mincho" w:hAnsi="Arial" w:cs="Arial"/>
                <w:sz w:val="16"/>
                <w:szCs w:val="16"/>
                <w:lang w:val="es-BO" w:eastAsia="en-US"/>
              </w:rPr>
              <w:t>8</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36AE49" w14:textId="7C024376"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 xml:space="preserve">Solicitud de contratación </w:t>
            </w:r>
            <w:r w:rsidR="007F2D94">
              <w:rPr>
                <w:rFonts w:ascii="Arial" w:eastAsia="MS Mincho" w:hAnsi="Arial" w:cs="Arial"/>
                <w:sz w:val="16"/>
                <w:szCs w:val="16"/>
                <w:lang w:val="es-BO"/>
              </w:rPr>
              <w:t>de</w:t>
            </w:r>
            <w:r w:rsidRPr="000B48A7">
              <w:rPr>
                <w:rFonts w:ascii="Arial" w:eastAsia="MS Mincho" w:hAnsi="Arial" w:cs="Arial"/>
                <w:sz w:val="16"/>
                <w:szCs w:val="16"/>
                <w:lang w:val="es-BO"/>
              </w:rPr>
              <w:t xml:space="preserve"> la Unidad solicitante (fecha estimada)</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3EC8F32C" w14:textId="77777777" w:rsidR="000B48A7" w:rsidRPr="000B48A7" w:rsidRDefault="000B48A7" w:rsidP="000B48A7">
            <w:pPr>
              <w:adjustRightInd w:val="0"/>
              <w:snapToGrid w:val="0"/>
              <w:spacing w:after="0" w:line="240" w:lineRule="auto"/>
              <w:jc w:val="center"/>
              <w:rPr>
                <w:rFonts w:ascii="Arial" w:eastAsia="MS Mincho" w:hAnsi="Arial" w:cs="Arial"/>
                <w:strike/>
                <w:sz w:val="16"/>
                <w:szCs w:val="16"/>
                <w:lang w:val="es-BO"/>
              </w:rPr>
            </w:pPr>
          </w:p>
        </w:tc>
        <w:tc>
          <w:tcPr>
            <w:tcW w:w="397" w:type="dxa"/>
            <w:tcBorders>
              <w:top w:val="single" w:sz="2" w:space="0" w:color="auto"/>
              <w:left w:val="nil"/>
              <w:bottom w:val="single" w:sz="4" w:space="0" w:color="auto"/>
              <w:right w:val="nil"/>
            </w:tcBorders>
            <w:shd w:val="clear" w:color="auto" w:fill="auto"/>
            <w:tcMar>
              <w:left w:w="0" w:type="dxa"/>
              <w:right w:w="0" w:type="dxa"/>
            </w:tcMar>
            <w:vAlign w:val="center"/>
          </w:tcPr>
          <w:p w14:paraId="3E25B1D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4724F45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2" w:space="0" w:color="auto"/>
              <w:left w:val="nil"/>
              <w:bottom w:val="single" w:sz="4" w:space="0" w:color="auto"/>
              <w:right w:val="nil"/>
            </w:tcBorders>
            <w:shd w:val="clear" w:color="auto" w:fill="auto"/>
            <w:tcMar>
              <w:left w:w="0" w:type="dxa"/>
              <w:right w:w="0" w:type="dxa"/>
            </w:tcMar>
            <w:vAlign w:val="center"/>
          </w:tcPr>
          <w:p w14:paraId="6FBEF9B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0C7E8CD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2" w:space="0" w:color="auto"/>
              <w:left w:val="nil"/>
              <w:bottom w:val="single" w:sz="4" w:space="0" w:color="auto"/>
              <w:right w:val="nil"/>
            </w:tcBorders>
            <w:shd w:val="clear" w:color="auto" w:fill="auto"/>
            <w:tcMar>
              <w:left w:w="0" w:type="dxa"/>
              <w:right w:w="0" w:type="dxa"/>
            </w:tcMar>
            <w:vAlign w:val="center"/>
          </w:tcPr>
          <w:p w14:paraId="6DEEDAB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7F4995E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4509208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0A31B1E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2F8218F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D03E0B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08CFCBE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26CE427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51D7EDF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3D14C2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2DDEAA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top w:val="nil"/>
              <w:left w:val="single" w:sz="12" w:space="0" w:color="auto"/>
              <w:bottom w:val="nil"/>
              <w:right w:val="single" w:sz="12" w:space="0" w:color="auto"/>
            </w:tcBorders>
            <w:shd w:val="clear" w:color="auto" w:fill="auto"/>
            <w:noWrap/>
            <w:tcMar>
              <w:left w:w="0" w:type="dxa"/>
              <w:right w:w="0" w:type="dxa"/>
            </w:tcMar>
            <w:vAlign w:val="center"/>
          </w:tcPr>
          <w:p w14:paraId="39FA4E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52A7E41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0DE5F929" w14:textId="77777777" w:rsidR="000B48A7" w:rsidRPr="000B48A7" w:rsidRDefault="000B48A7" w:rsidP="000B48A7">
            <w:pPr>
              <w:adjustRightInd w:val="0"/>
              <w:snapToGrid w:val="0"/>
              <w:spacing w:after="0" w:line="240" w:lineRule="auto"/>
              <w:jc w:val="center"/>
              <w:rPr>
                <w:rFonts w:ascii="Arial" w:eastAsia="MS Mincho" w:hAnsi="Arial" w:cs="Arial"/>
                <w:strike/>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A945337" w14:textId="22D6EF7E" w:rsidR="000B48A7" w:rsidRPr="000B48A7" w:rsidRDefault="00BA09E3"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w:t>
            </w:r>
            <w:r w:rsidR="0052415C">
              <w:rPr>
                <w:rFonts w:ascii="Arial" w:eastAsia="MS Mincho" w:hAnsi="Arial" w:cs="Arial"/>
                <w:sz w:val="16"/>
                <w:szCs w:val="16"/>
                <w:lang w:val="es-BO"/>
              </w:rPr>
              <w:t>7</w:t>
            </w:r>
          </w:p>
        </w:tc>
        <w:tc>
          <w:tcPr>
            <w:tcW w:w="138" w:type="dxa"/>
            <w:tcBorders>
              <w:top w:val="nil"/>
              <w:left w:val="single" w:sz="4" w:space="0" w:color="auto"/>
              <w:bottom w:val="nil"/>
              <w:right w:val="single" w:sz="4" w:space="0" w:color="auto"/>
            </w:tcBorders>
            <w:shd w:val="clear" w:color="auto" w:fill="auto"/>
            <w:vAlign w:val="center"/>
          </w:tcPr>
          <w:p w14:paraId="37493D1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0FB9B2F0" w14:textId="0A748754" w:rsidR="000B48A7" w:rsidRPr="000B48A7" w:rsidRDefault="005241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04</w:t>
            </w:r>
          </w:p>
        </w:tc>
        <w:tc>
          <w:tcPr>
            <w:tcW w:w="139" w:type="dxa"/>
            <w:tcBorders>
              <w:top w:val="nil"/>
              <w:left w:val="single" w:sz="4" w:space="0" w:color="auto"/>
              <w:bottom w:val="nil"/>
              <w:right w:val="single" w:sz="4" w:space="0" w:color="auto"/>
            </w:tcBorders>
            <w:shd w:val="clear" w:color="auto" w:fill="auto"/>
            <w:vAlign w:val="center"/>
          </w:tcPr>
          <w:p w14:paraId="6212664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76EA5109" w14:textId="6CAAA8C4"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1633BCA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59D9529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0141873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49EC996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14C5D12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03F55DC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771A320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42FE98A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3C34062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5E5B24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0D222" w14:textId="77777777" w:rsidR="000B48A7" w:rsidRPr="000B48A7" w:rsidRDefault="000B48A7" w:rsidP="000B48A7">
            <w:pPr>
              <w:adjustRightInd w:val="0"/>
              <w:snapToGrid w:val="0"/>
              <w:spacing w:after="0" w:line="240" w:lineRule="auto"/>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70A0951"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77142D48"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5C1A209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vAlign w:val="center"/>
          </w:tcPr>
          <w:p w14:paraId="7160F7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2FF1ADE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vAlign w:val="center"/>
          </w:tcPr>
          <w:p w14:paraId="65A908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20C4704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vAlign w:val="center"/>
          </w:tcPr>
          <w:p w14:paraId="2B15182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634C9C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D25A8D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8CB4A6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9F2F6E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8F735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EC1606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B9B94E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AAC1A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78C8C0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509A0E27"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7F61D2C" w14:textId="3CEF4713" w:rsidR="000B48A7" w:rsidRPr="000B48A7" w:rsidRDefault="000B48A7" w:rsidP="000B48A7">
            <w:pPr>
              <w:adjustRightInd w:val="0"/>
              <w:snapToGrid w:val="0"/>
              <w:spacing w:after="0" w:line="240" w:lineRule="auto"/>
              <w:rPr>
                <w:rFonts w:ascii="Arial" w:eastAsia="MS Mincho" w:hAnsi="Arial" w:cs="Arial"/>
                <w:sz w:val="16"/>
                <w:szCs w:val="16"/>
                <w:lang w:val="es-BO"/>
              </w:rPr>
            </w:pPr>
            <w:r w:rsidRPr="000B48A7">
              <w:rPr>
                <w:rFonts w:ascii="Arial" w:eastAsia="MS Mincho" w:hAnsi="Arial" w:cs="Arial"/>
                <w:sz w:val="16"/>
                <w:szCs w:val="16"/>
                <w:lang w:val="es-BO"/>
              </w:rPr>
              <w:t xml:space="preserve">    </w:t>
            </w:r>
            <w:r>
              <w:rPr>
                <w:rFonts w:ascii="Arial" w:eastAsia="MS Mincho" w:hAnsi="Arial" w:cs="Arial"/>
                <w:sz w:val="16"/>
                <w:szCs w:val="16"/>
                <w:lang w:val="es-BO"/>
              </w:rPr>
              <w:t>9</w:t>
            </w:r>
          </w:p>
        </w:tc>
        <w:tc>
          <w:tcPr>
            <w:tcW w:w="3283" w:type="dxa"/>
            <w:tcBorders>
              <w:top w:val="nil"/>
              <w:left w:val="single" w:sz="12" w:space="0" w:color="auto"/>
              <w:bottom w:val="nil"/>
              <w:right w:val="nil"/>
            </w:tcBorders>
            <w:shd w:val="clear" w:color="auto" w:fill="auto"/>
            <w:vAlign w:val="bottom"/>
          </w:tcPr>
          <w:p w14:paraId="27C9FBB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Remisión de proceso de UADM a RCD (fecha estimada)</w:t>
            </w:r>
          </w:p>
        </w:tc>
        <w:tc>
          <w:tcPr>
            <w:tcW w:w="521" w:type="dxa"/>
            <w:tcBorders>
              <w:top w:val="nil"/>
              <w:left w:val="nil"/>
              <w:bottom w:val="nil"/>
              <w:right w:val="single" w:sz="12" w:space="0" w:color="auto"/>
            </w:tcBorders>
            <w:shd w:val="clear" w:color="auto" w:fill="auto"/>
            <w:vAlign w:val="bottom"/>
          </w:tcPr>
          <w:p w14:paraId="0ACAC0C7"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2" w:space="0" w:color="auto"/>
            </w:tcBorders>
            <w:shd w:val="clear" w:color="auto" w:fill="auto"/>
            <w:vAlign w:val="center"/>
          </w:tcPr>
          <w:p w14:paraId="1F523A3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vAlign w:val="center"/>
          </w:tcPr>
          <w:p w14:paraId="3090BC28" w14:textId="283C5EA6" w:rsidR="000B48A7" w:rsidRPr="000B48A7" w:rsidRDefault="00BA09E3"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w:t>
            </w:r>
            <w:r w:rsidR="0052415C">
              <w:rPr>
                <w:rFonts w:ascii="Arial" w:eastAsia="MS Mincho" w:hAnsi="Arial" w:cs="Arial"/>
                <w:sz w:val="16"/>
                <w:szCs w:val="16"/>
                <w:lang w:val="es-BO"/>
              </w:rPr>
              <w:t>9</w:t>
            </w:r>
          </w:p>
        </w:tc>
        <w:tc>
          <w:tcPr>
            <w:tcW w:w="138" w:type="dxa"/>
            <w:tcBorders>
              <w:top w:val="nil"/>
              <w:left w:val="single" w:sz="2" w:space="0" w:color="auto"/>
              <w:bottom w:val="nil"/>
              <w:right w:val="single" w:sz="2" w:space="0" w:color="auto"/>
            </w:tcBorders>
            <w:shd w:val="clear" w:color="auto" w:fill="auto"/>
            <w:vAlign w:val="center"/>
          </w:tcPr>
          <w:p w14:paraId="3B8F12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tcPr>
          <w:p w14:paraId="7AC14138" w14:textId="20854106" w:rsidR="000B48A7" w:rsidRPr="000B48A7" w:rsidRDefault="005241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04</w:t>
            </w:r>
          </w:p>
        </w:tc>
        <w:tc>
          <w:tcPr>
            <w:tcW w:w="139" w:type="dxa"/>
            <w:tcBorders>
              <w:top w:val="nil"/>
              <w:left w:val="single" w:sz="2" w:space="0" w:color="auto"/>
              <w:bottom w:val="nil"/>
              <w:right w:val="single" w:sz="2" w:space="0" w:color="auto"/>
            </w:tcBorders>
            <w:shd w:val="clear" w:color="auto" w:fill="auto"/>
            <w:vAlign w:val="center"/>
          </w:tcPr>
          <w:p w14:paraId="62EFF8B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vAlign w:val="center"/>
          </w:tcPr>
          <w:p w14:paraId="2B24F8DE" w14:textId="674584B4"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single" w:sz="2" w:space="0" w:color="auto"/>
              <w:bottom w:val="nil"/>
              <w:right w:val="single" w:sz="12" w:space="0" w:color="auto"/>
            </w:tcBorders>
            <w:shd w:val="clear" w:color="auto" w:fill="auto"/>
            <w:vAlign w:val="center"/>
          </w:tcPr>
          <w:p w14:paraId="446C30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590154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038DF0A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5634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41169F9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1BF58D1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36339E4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754ADB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3DC97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49A961B"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1DD39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304C525B"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7B002D7E"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50DE431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vAlign w:val="center"/>
          </w:tcPr>
          <w:p w14:paraId="79BFCC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4E18F93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vAlign w:val="center"/>
          </w:tcPr>
          <w:p w14:paraId="2F1DF26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2AE9F6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vAlign w:val="center"/>
          </w:tcPr>
          <w:p w14:paraId="6CA60B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3913DEA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4A518C8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587F0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B243A3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77D97C5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D84BA5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17EDDBF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B1BB73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151A7A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62341B0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97D3FC2" w14:textId="4F25D8AA" w:rsidR="000B48A7" w:rsidRPr="000B48A7" w:rsidRDefault="000B48A7" w:rsidP="000B48A7">
            <w:pPr>
              <w:adjustRightInd w:val="0"/>
              <w:snapToGrid w:val="0"/>
              <w:spacing w:after="0" w:line="240" w:lineRule="auto"/>
              <w:rPr>
                <w:rFonts w:ascii="Arial" w:eastAsia="MS Mincho" w:hAnsi="Arial" w:cs="Arial"/>
                <w:sz w:val="16"/>
                <w:szCs w:val="16"/>
                <w:lang w:val="es-BO"/>
              </w:rPr>
            </w:pPr>
            <w:r w:rsidRPr="000B48A7">
              <w:rPr>
                <w:rFonts w:ascii="Arial" w:eastAsia="MS Mincho" w:hAnsi="Arial" w:cs="Arial"/>
                <w:sz w:val="16"/>
                <w:szCs w:val="16"/>
                <w:lang w:val="es-BO"/>
              </w:rPr>
              <w:t xml:space="preserve">    </w:t>
            </w:r>
            <w:r>
              <w:rPr>
                <w:rFonts w:ascii="Arial" w:eastAsia="MS Mincho" w:hAnsi="Arial" w:cs="Arial"/>
                <w:sz w:val="16"/>
                <w:szCs w:val="16"/>
                <w:lang w:val="es-BO"/>
              </w:rPr>
              <w:t>10</w:t>
            </w:r>
          </w:p>
        </w:tc>
        <w:tc>
          <w:tcPr>
            <w:tcW w:w="3283" w:type="dxa"/>
            <w:tcBorders>
              <w:top w:val="nil"/>
              <w:left w:val="single" w:sz="12" w:space="0" w:color="auto"/>
              <w:bottom w:val="nil"/>
              <w:right w:val="nil"/>
            </w:tcBorders>
            <w:shd w:val="clear" w:color="auto" w:fill="auto"/>
            <w:vAlign w:val="bottom"/>
          </w:tcPr>
          <w:p w14:paraId="1503C6ED"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Remisión de proceso a Jurídica para elaboración de Resolución si corresponde (fecha estimada)</w:t>
            </w:r>
          </w:p>
        </w:tc>
        <w:tc>
          <w:tcPr>
            <w:tcW w:w="521" w:type="dxa"/>
            <w:tcBorders>
              <w:top w:val="nil"/>
              <w:left w:val="nil"/>
              <w:bottom w:val="nil"/>
              <w:right w:val="single" w:sz="12" w:space="0" w:color="auto"/>
            </w:tcBorders>
            <w:shd w:val="clear" w:color="auto" w:fill="auto"/>
            <w:vAlign w:val="bottom"/>
          </w:tcPr>
          <w:p w14:paraId="4CF33695"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2" w:space="0" w:color="auto"/>
            </w:tcBorders>
            <w:shd w:val="clear" w:color="auto" w:fill="auto"/>
            <w:vAlign w:val="center"/>
          </w:tcPr>
          <w:p w14:paraId="2981CCB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vAlign w:val="center"/>
          </w:tcPr>
          <w:p w14:paraId="73977978" w14:textId="74C315E5" w:rsidR="000B48A7" w:rsidRPr="000B48A7" w:rsidRDefault="0052415C" w:rsidP="000B48A7">
            <w:pPr>
              <w:adjustRightInd w:val="0"/>
              <w:snapToGrid w:val="0"/>
              <w:spacing w:after="0" w:line="240" w:lineRule="auto"/>
              <w:rPr>
                <w:rFonts w:ascii="Arial" w:eastAsia="MS Mincho" w:hAnsi="Arial" w:cs="Arial"/>
                <w:sz w:val="16"/>
                <w:szCs w:val="16"/>
                <w:lang w:val="es-BO"/>
              </w:rPr>
            </w:pPr>
            <w:r>
              <w:rPr>
                <w:rFonts w:ascii="Arial" w:eastAsia="MS Mincho" w:hAnsi="Arial" w:cs="Arial"/>
                <w:sz w:val="16"/>
                <w:szCs w:val="16"/>
                <w:lang w:val="es-BO"/>
              </w:rPr>
              <w:t>11</w:t>
            </w:r>
          </w:p>
        </w:tc>
        <w:tc>
          <w:tcPr>
            <w:tcW w:w="138" w:type="dxa"/>
            <w:tcBorders>
              <w:top w:val="nil"/>
              <w:left w:val="single" w:sz="2" w:space="0" w:color="auto"/>
              <w:bottom w:val="nil"/>
              <w:right w:val="single" w:sz="2" w:space="0" w:color="auto"/>
            </w:tcBorders>
            <w:shd w:val="clear" w:color="auto" w:fill="auto"/>
            <w:vAlign w:val="center"/>
          </w:tcPr>
          <w:p w14:paraId="151BED8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tcPr>
          <w:p w14:paraId="6B73198B" w14:textId="2595A465" w:rsidR="000B48A7" w:rsidRPr="000B48A7" w:rsidRDefault="005241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04</w:t>
            </w:r>
          </w:p>
        </w:tc>
        <w:tc>
          <w:tcPr>
            <w:tcW w:w="139" w:type="dxa"/>
            <w:tcBorders>
              <w:top w:val="nil"/>
              <w:left w:val="single" w:sz="2" w:space="0" w:color="auto"/>
              <w:bottom w:val="nil"/>
              <w:right w:val="single" w:sz="2" w:space="0" w:color="auto"/>
            </w:tcBorders>
            <w:shd w:val="clear" w:color="auto" w:fill="auto"/>
            <w:vAlign w:val="center"/>
          </w:tcPr>
          <w:p w14:paraId="39A7E5B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vAlign w:val="center"/>
          </w:tcPr>
          <w:p w14:paraId="7924F0B3" w14:textId="4ACA5BD9"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single" w:sz="2" w:space="0" w:color="auto"/>
              <w:bottom w:val="nil"/>
              <w:right w:val="single" w:sz="12" w:space="0" w:color="auto"/>
            </w:tcBorders>
            <w:shd w:val="clear" w:color="auto" w:fill="auto"/>
            <w:vAlign w:val="center"/>
          </w:tcPr>
          <w:p w14:paraId="193304F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5551DD4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40A2E86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4BB6C3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532A8C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380F83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5BF125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E30AF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CD493B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1B61D28C"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FD372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2438BC31"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2F98570E" w14:textId="77777777" w:rsidR="000B48A7" w:rsidRPr="000B48A7" w:rsidRDefault="000B48A7" w:rsidP="000B48A7">
            <w:pPr>
              <w:adjustRightInd w:val="0"/>
              <w:snapToGrid w:val="0"/>
              <w:spacing w:after="0" w:line="240" w:lineRule="auto"/>
              <w:ind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025070D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nil"/>
              <w:right w:val="nil"/>
            </w:tcBorders>
            <w:shd w:val="clear" w:color="auto" w:fill="auto"/>
            <w:vAlign w:val="center"/>
          </w:tcPr>
          <w:p w14:paraId="630640F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tcBorders>
              <w:top w:val="nil"/>
              <w:left w:val="nil"/>
              <w:bottom w:val="nil"/>
              <w:right w:val="nil"/>
            </w:tcBorders>
            <w:shd w:val="clear" w:color="auto" w:fill="auto"/>
            <w:vAlign w:val="center"/>
          </w:tcPr>
          <w:p w14:paraId="01F677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nil"/>
              <w:bottom w:val="nil"/>
              <w:right w:val="nil"/>
            </w:tcBorders>
            <w:shd w:val="clear" w:color="auto" w:fill="auto"/>
            <w:vAlign w:val="center"/>
          </w:tcPr>
          <w:p w14:paraId="674EB18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nil"/>
            </w:tcBorders>
            <w:shd w:val="clear" w:color="auto" w:fill="auto"/>
            <w:vAlign w:val="center"/>
          </w:tcPr>
          <w:p w14:paraId="50FE955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nil"/>
              <w:bottom w:val="nil"/>
              <w:right w:val="nil"/>
            </w:tcBorders>
            <w:shd w:val="clear" w:color="auto" w:fill="auto"/>
            <w:vAlign w:val="center"/>
          </w:tcPr>
          <w:p w14:paraId="51B3112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2" w:type="dxa"/>
            <w:tcBorders>
              <w:top w:val="nil"/>
              <w:left w:val="nil"/>
              <w:bottom w:val="nil"/>
              <w:right w:val="single" w:sz="12" w:space="0" w:color="auto"/>
            </w:tcBorders>
            <w:shd w:val="clear" w:color="auto" w:fill="auto"/>
            <w:vAlign w:val="center"/>
          </w:tcPr>
          <w:p w14:paraId="5DA5DF0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F69216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F331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74A26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2B92D5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750CE1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A416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0B5D16A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D3A94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7935A72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2D6F8D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5C15EC0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500BEBA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745B76B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nil"/>
              <w:right w:val="nil"/>
            </w:tcBorders>
            <w:shd w:val="clear" w:color="auto" w:fill="auto"/>
            <w:vAlign w:val="center"/>
          </w:tcPr>
          <w:p w14:paraId="73E58A7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tcBorders>
              <w:top w:val="nil"/>
              <w:left w:val="nil"/>
              <w:bottom w:val="nil"/>
              <w:right w:val="nil"/>
            </w:tcBorders>
            <w:shd w:val="clear" w:color="auto" w:fill="auto"/>
            <w:vAlign w:val="center"/>
          </w:tcPr>
          <w:p w14:paraId="47FED91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nil"/>
              <w:bottom w:val="nil"/>
              <w:right w:val="nil"/>
            </w:tcBorders>
            <w:shd w:val="clear" w:color="auto" w:fill="auto"/>
            <w:vAlign w:val="center"/>
          </w:tcPr>
          <w:p w14:paraId="16DC298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nil"/>
            </w:tcBorders>
            <w:shd w:val="clear" w:color="auto" w:fill="auto"/>
            <w:vAlign w:val="center"/>
          </w:tcPr>
          <w:p w14:paraId="1732849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nil"/>
              <w:bottom w:val="nil"/>
              <w:right w:val="nil"/>
            </w:tcBorders>
            <w:shd w:val="clear" w:color="auto" w:fill="auto"/>
            <w:vAlign w:val="center"/>
          </w:tcPr>
          <w:p w14:paraId="0814D56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2" w:type="dxa"/>
            <w:tcBorders>
              <w:top w:val="nil"/>
              <w:left w:val="nil"/>
              <w:bottom w:val="nil"/>
              <w:right w:val="single" w:sz="12" w:space="0" w:color="auto"/>
            </w:tcBorders>
            <w:shd w:val="clear" w:color="auto" w:fill="auto"/>
            <w:vAlign w:val="center"/>
          </w:tcPr>
          <w:p w14:paraId="224B3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B6D945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5E076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F24070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42F6D4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0A809B7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2D9913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FA54C3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3369B44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67F2C776"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72"/>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5BBA66" w14:textId="692854DE" w:rsidR="000B48A7" w:rsidRPr="000B48A7" w:rsidRDefault="000B48A7" w:rsidP="000B48A7">
            <w:pPr>
              <w:adjustRightInd w:val="0"/>
              <w:snapToGrid w:val="0"/>
              <w:spacing w:after="0" w:line="240" w:lineRule="auto"/>
              <w:rPr>
                <w:rFonts w:ascii="Arial" w:eastAsia="MS Mincho" w:hAnsi="Arial" w:cs="Arial"/>
                <w:sz w:val="16"/>
                <w:szCs w:val="16"/>
                <w:lang w:val="es-BO" w:eastAsia="en-US"/>
              </w:rPr>
            </w:pPr>
            <w:r w:rsidRPr="000B48A7">
              <w:rPr>
                <w:rFonts w:ascii="Arial" w:eastAsia="MS Mincho" w:hAnsi="Arial" w:cs="Arial"/>
                <w:sz w:val="16"/>
                <w:szCs w:val="16"/>
                <w:lang w:val="es-BO" w:eastAsia="en-US"/>
              </w:rPr>
              <w:t xml:space="preserve">    1</w:t>
            </w:r>
            <w:r>
              <w:rPr>
                <w:rFonts w:ascii="Arial" w:eastAsia="MS Mincho" w:hAnsi="Arial" w:cs="Arial"/>
                <w:sz w:val="16"/>
                <w:szCs w:val="16"/>
                <w:lang w:val="es-BO" w:eastAsia="en-US"/>
              </w:rPr>
              <w:t>1</w:t>
            </w:r>
          </w:p>
        </w:tc>
        <w:tc>
          <w:tcPr>
            <w:tcW w:w="3804" w:type="dxa"/>
            <w:gridSpan w:val="2"/>
            <w:vMerge w:val="restart"/>
            <w:tcBorders>
              <w:top w:val="nil"/>
              <w:left w:val="single" w:sz="12" w:space="0" w:color="auto"/>
              <w:right w:val="single" w:sz="12" w:space="0" w:color="auto"/>
            </w:tcBorders>
            <w:shd w:val="clear" w:color="auto" w:fill="auto"/>
            <w:vAlign w:val="center"/>
          </w:tcPr>
          <w:p w14:paraId="4C0AAC8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Solicitud de documentos al proponente adjudicado para suscripción de contrato (fecha estimada)</w:t>
            </w:r>
          </w:p>
        </w:tc>
        <w:tc>
          <w:tcPr>
            <w:tcW w:w="138" w:type="dxa"/>
            <w:gridSpan w:val="2"/>
            <w:tcBorders>
              <w:top w:val="nil"/>
              <w:left w:val="single" w:sz="12" w:space="0" w:color="auto"/>
              <w:bottom w:val="nil"/>
              <w:right w:val="nil"/>
            </w:tcBorders>
            <w:shd w:val="clear" w:color="auto" w:fill="auto"/>
            <w:vAlign w:val="center"/>
          </w:tcPr>
          <w:p w14:paraId="5088955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vAlign w:val="center"/>
          </w:tcPr>
          <w:p w14:paraId="22D651E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1311955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vAlign w:val="center"/>
          </w:tcPr>
          <w:p w14:paraId="249BE75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0C0653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vAlign w:val="center"/>
          </w:tcPr>
          <w:p w14:paraId="69BDB14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2D4807CE"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8" w:type="dxa"/>
            <w:gridSpan w:val="2"/>
            <w:tcBorders>
              <w:top w:val="nil"/>
              <w:left w:val="single" w:sz="12" w:space="0" w:color="auto"/>
              <w:bottom w:val="nil"/>
              <w:right w:val="nil"/>
            </w:tcBorders>
          </w:tcPr>
          <w:p w14:paraId="3F603716"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492" w:type="dxa"/>
            <w:tcBorders>
              <w:top w:val="nil"/>
              <w:left w:val="nil"/>
              <w:bottom w:val="nil"/>
              <w:right w:val="nil"/>
            </w:tcBorders>
            <w:shd w:val="clear" w:color="auto" w:fill="auto"/>
            <w:vAlign w:val="center"/>
          </w:tcPr>
          <w:p w14:paraId="692E2B3E"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261" w:type="dxa"/>
            <w:tcBorders>
              <w:top w:val="nil"/>
              <w:left w:val="nil"/>
              <w:bottom w:val="nil"/>
              <w:right w:val="nil"/>
            </w:tcBorders>
            <w:shd w:val="clear" w:color="auto" w:fill="auto"/>
            <w:vAlign w:val="center"/>
          </w:tcPr>
          <w:p w14:paraId="2B3DEB13"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476" w:type="dxa"/>
            <w:tcBorders>
              <w:top w:val="nil"/>
              <w:left w:val="nil"/>
              <w:bottom w:val="nil"/>
              <w:right w:val="nil"/>
            </w:tcBorders>
            <w:shd w:val="clear" w:color="auto" w:fill="auto"/>
            <w:vAlign w:val="center"/>
          </w:tcPr>
          <w:p w14:paraId="017013EB"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9" w:type="dxa"/>
            <w:tcBorders>
              <w:top w:val="nil"/>
              <w:left w:val="nil"/>
              <w:bottom w:val="nil"/>
              <w:right w:val="single" w:sz="12" w:space="0" w:color="auto"/>
            </w:tcBorders>
            <w:shd w:val="clear" w:color="auto" w:fill="auto"/>
            <w:vAlign w:val="center"/>
          </w:tcPr>
          <w:p w14:paraId="43B8D3F2"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45" w:type="dxa"/>
            <w:gridSpan w:val="2"/>
            <w:vMerge/>
            <w:tcBorders>
              <w:left w:val="single" w:sz="12" w:space="0" w:color="auto"/>
              <w:right w:val="nil"/>
            </w:tcBorders>
            <w:shd w:val="clear" w:color="auto" w:fill="auto"/>
            <w:vAlign w:val="center"/>
          </w:tcPr>
          <w:p w14:paraId="24A7BFE3"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2273" w:type="dxa"/>
            <w:tcBorders>
              <w:top w:val="nil"/>
              <w:left w:val="nil"/>
              <w:bottom w:val="nil"/>
              <w:right w:val="nil"/>
            </w:tcBorders>
            <w:shd w:val="clear" w:color="auto" w:fill="auto"/>
            <w:vAlign w:val="center"/>
          </w:tcPr>
          <w:p w14:paraId="527925A8"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CA66EBC"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r>
      <w:tr w:rsidR="000B48A7" w:rsidRPr="000B48A7" w14:paraId="5AB1F3F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67DAD74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51829238"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193041B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B56CFDE" w14:textId="768193F8" w:rsidR="000B48A7" w:rsidRPr="000B48A7" w:rsidRDefault="005241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21</w:t>
            </w:r>
          </w:p>
        </w:tc>
        <w:tc>
          <w:tcPr>
            <w:tcW w:w="138" w:type="dxa"/>
            <w:tcBorders>
              <w:top w:val="nil"/>
              <w:left w:val="single" w:sz="4" w:space="0" w:color="auto"/>
              <w:bottom w:val="nil"/>
              <w:right w:val="single" w:sz="4" w:space="0" w:color="auto"/>
            </w:tcBorders>
            <w:shd w:val="clear" w:color="auto" w:fill="auto"/>
            <w:vAlign w:val="center"/>
          </w:tcPr>
          <w:p w14:paraId="7C715A2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239D6B28" w14:textId="70DDDBB5" w:rsidR="000B48A7" w:rsidRPr="000B48A7" w:rsidRDefault="005241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04</w:t>
            </w:r>
          </w:p>
        </w:tc>
        <w:tc>
          <w:tcPr>
            <w:tcW w:w="139" w:type="dxa"/>
            <w:tcBorders>
              <w:top w:val="nil"/>
              <w:left w:val="single" w:sz="4" w:space="0" w:color="auto"/>
              <w:bottom w:val="nil"/>
              <w:right w:val="single" w:sz="4" w:space="0" w:color="auto"/>
            </w:tcBorders>
            <w:shd w:val="clear" w:color="auto" w:fill="auto"/>
            <w:vAlign w:val="center"/>
          </w:tcPr>
          <w:p w14:paraId="6924AC4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3EF21C53" w14:textId="3B275FD4"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693571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4255AA7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6B78B9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1176CDC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15C209D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4FFF505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10B938E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2CC7B01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3BBE7A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3E448388"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7E81FF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F1F488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0E2D6DC9"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FD9613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5173EA8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66F90B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7B40812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74A852B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787A3FA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04E999C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10BE321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6B94E71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A730AF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3A779D7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19DF9C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3271267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39DE45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F1D334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DA16A3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76CB5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tcPr>
          <w:p w14:paraId="1964187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300B1566"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3440BC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nil"/>
              <w:left w:val="nil"/>
              <w:bottom w:val="single" w:sz="4" w:space="0" w:color="auto"/>
              <w:right w:val="nil"/>
            </w:tcBorders>
            <w:shd w:val="clear" w:color="auto" w:fill="auto"/>
            <w:vAlign w:val="center"/>
          </w:tcPr>
          <w:p w14:paraId="327FE72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6FD4D1E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nil"/>
              <w:left w:val="nil"/>
              <w:bottom w:val="single" w:sz="4" w:space="0" w:color="auto"/>
              <w:right w:val="nil"/>
            </w:tcBorders>
            <w:shd w:val="clear" w:color="auto" w:fill="auto"/>
            <w:vAlign w:val="center"/>
          </w:tcPr>
          <w:p w14:paraId="5286B23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146EB8B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nil"/>
              <w:left w:val="nil"/>
              <w:bottom w:val="single" w:sz="4" w:space="0" w:color="auto"/>
              <w:right w:val="nil"/>
            </w:tcBorders>
            <w:shd w:val="clear" w:color="auto" w:fill="auto"/>
            <w:vAlign w:val="center"/>
          </w:tcPr>
          <w:p w14:paraId="76B1708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1036539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F31A76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EEF71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2E25B5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00D643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36EABEE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6ABA59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1FBDA0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5E858C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38E2A62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4735BE7" w14:textId="598EBE3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1</w:t>
            </w:r>
            <w:r>
              <w:rPr>
                <w:rFonts w:ascii="Arial" w:eastAsia="MS Mincho" w:hAnsi="Arial" w:cs="Arial"/>
                <w:sz w:val="16"/>
                <w:szCs w:val="16"/>
                <w:lang w:val="es-BO"/>
              </w:rPr>
              <w:t>2</w:t>
            </w:r>
          </w:p>
        </w:tc>
        <w:tc>
          <w:tcPr>
            <w:tcW w:w="3283" w:type="dxa"/>
            <w:tcBorders>
              <w:top w:val="nil"/>
              <w:left w:val="single" w:sz="12" w:space="0" w:color="auto"/>
              <w:bottom w:val="nil"/>
              <w:right w:val="nil"/>
            </w:tcBorders>
            <w:shd w:val="clear" w:color="auto" w:fill="auto"/>
          </w:tcPr>
          <w:p w14:paraId="589963B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r w:rsidRPr="000B48A7">
              <w:rPr>
                <w:rFonts w:ascii="Arial" w:eastAsia="MS Mincho" w:hAnsi="Arial" w:cs="Arial"/>
                <w:sz w:val="16"/>
                <w:szCs w:val="16"/>
                <w:lang w:val="es-BO"/>
              </w:rPr>
              <w:t>Presentación de documentos para suscripción de contrato (fecha estimada)</w:t>
            </w:r>
          </w:p>
        </w:tc>
        <w:tc>
          <w:tcPr>
            <w:tcW w:w="521" w:type="dxa"/>
            <w:tcBorders>
              <w:top w:val="nil"/>
              <w:left w:val="nil"/>
              <w:bottom w:val="nil"/>
              <w:right w:val="single" w:sz="12" w:space="0" w:color="auto"/>
            </w:tcBorders>
            <w:shd w:val="clear" w:color="auto" w:fill="auto"/>
            <w:vAlign w:val="bottom"/>
          </w:tcPr>
          <w:p w14:paraId="0F924EA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AE1005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4D7CE7F" w14:textId="7BE3E9DE" w:rsidR="000B48A7" w:rsidRPr="000B48A7" w:rsidRDefault="0052415C" w:rsidP="000B48A7">
            <w:pPr>
              <w:adjustRightInd w:val="0"/>
              <w:snapToGrid w:val="0"/>
              <w:spacing w:after="0" w:line="240" w:lineRule="auto"/>
              <w:jc w:val="center"/>
              <w:rPr>
                <w:rFonts w:ascii="Arial" w:eastAsia="MS Mincho" w:hAnsi="Arial" w:cs="Arial"/>
                <w:sz w:val="4"/>
                <w:szCs w:val="4"/>
                <w:lang w:val="es-BO"/>
              </w:rPr>
            </w:pPr>
            <w:r>
              <w:rPr>
                <w:rFonts w:ascii="Arial" w:eastAsia="MS Mincho" w:hAnsi="Arial" w:cs="Arial"/>
                <w:sz w:val="16"/>
                <w:szCs w:val="16"/>
                <w:lang w:val="es-BO"/>
              </w:rPr>
              <w:t>20</w:t>
            </w:r>
          </w:p>
        </w:tc>
        <w:tc>
          <w:tcPr>
            <w:tcW w:w="138" w:type="dxa"/>
            <w:tcBorders>
              <w:top w:val="nil"/>
              <w:left w:val="single" w:sz="4" w:space="0" w:color="auto"/>
              <w:bottom w:val="nil"/>
              <w:right w:val="single" w:sz="4" w:space="0" w:color="auto"/>
            </w:tcBorders>
            <w:shd w:val="clear" w:color="auto" w:fill="auto"/>
            <w:vAlign w:val="center"/>
          </w:tcPr>
          <w:p w14:paraId="0619A86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215DDE65" w14:textId="625F99A4" w:rsidR="000B48A7" w:rsidRPr="0052415C" w:rsidRDefault="0052415C" w:rsidP="0052415C">
            <w:pPr>
              <w:adjustRightInd w:val="0"/>
              <w:snapToGrid w:val="0"/>
              <w:spacing w:after="0" w:line="240" w:lineRule="auto"/>
              <w:rPr>
                <w:rFonts w:ascii="Arial" w:eastAsia="MS Mincho" w:hAnsi="Arial" w:cs="Arial"/>
                <w:sz w:val="16"/>
                <w:szCs w:val="16"/>
                <w:lang w:val="es-BO"/>
              </w:rPr>
            </w:pPr>
            <w:r w:rsidRPr="0052415C">
              <w:rPr>
                <w:rFonts w:ascii="Arial" w:eastAsia="MS Mincho" w:hAnsi="Arial" w:cs="Arial"/>
                <w:sz w:val="16"/>
                <w:szCs w:val="16"/>
                <w:lang w:val="es-BO"/>
              </w:rPr>
              <w:t>05</w:t>
            </w:r>
          </w:p>
        </w:tc>
        <w:tc>
          <w:tcPr>
            <w:tcW w:w="139" w:type="dxa"/>
            <w:tcBorders>
              <w:top w:val="nil"/>
              <w:left w:val="single" w:sz="4" w:space="0" w:color="auto"/>
              <w:bottom w:val="nil"/>
              <w:right w:val="single" w:sz="4" w:space="0" w:color="auto"/>
            </w:tcBorders>
            <w:shd w:val="clear" w:color="auto" w:fill="auto"/>
            <w:vAlign w:val="center"/>
          </w:tcPr>
          <w:p w14:paraId="292988E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3975F94F" w14:textId="7B8DBB20"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nil"/>
              <w:bottom w:val="nil"/>
              <w:right w:val="single" w:sz="12" w:space="0" w:color="auto"/>
            </w:tcBorders>
            <w:shd w:val="clear" w:color="auto" w:fill="auto"/>
            <w:vAlign w:val="center"/>
          </w:tcPr>
          <w:p w14:paraId="7DEA1B0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191C82E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5D6FFA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541BAAA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446E86A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5F2FD7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49583F9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598D6CB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19053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96AA17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A0D4D7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B6258AE"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26F0BB64"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C51BD4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66D801D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07CCAC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51F6A8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7E98A7F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416FF0D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7E7740B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FFBB4A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64E5FC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BD51D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34F8E12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4AE22C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1BFA50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02A65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4578E15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21A9D9C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C08B80" w14:textId="08D8101F" w:rsidR="000B48A7" w:rsidRPr="000B48A7" w:rsidRDefault="000B48A7" w:rsidP="000B48A7">
            <w:pPr>
              <w:adjustRightInd w:val="0"/>
              <w:snapToGrid w:val="0"/>
              <w:spacing w:after="0" w:line="240" w:lineRule="auto"/>
              <w:rPr>
                <w:rFonts w:ascii="Arial" w:eastAsia="MS Mincho" w:hAnsi="Arial" w:cs="Arial"/>
                <w:sz w:val="16"/>
                <w:szCs w:val="16"/>
                <w:lang w:val="es-BO" w:eastAsia="en-US"/>
              </w:rPr>
            </w:pPr>
            <w:r w:rsidRPr="000B48A7">
              <w:rPr>
                <w:rFonts w:ascii="Arial" w:eastAsia="MS Mincho" w:hAnsi="Arial" w:cs="Arial"/>
                <w:sz w:val="16"/>
                <w:szCs w:val="16"/>
                <w:lang w:val="es-BO" w:eastAsia="en-US"/>
              </w:rPr>
              <w:t xml:space="preserve">    1</w:t>
            </w:r>
            <w:r>
              <w:rPr>
                <w:rFonts w:ascii="Arial" w:eastAsia="MS Mincho" w:hAnsi="Arial" w:cs="Arial"/>
                <w:sz w:val="16"/>
                <w:szCs w:val="16"/>
                <w:lang w:val="es-BO" w:eastAsia="en-US"/>
              </w:rPr>
              <w:t>3</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B4755B" w14:textId="0E339C5C"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Suscripción de contrato (fecha estimada)</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107055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5563C56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F99A7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4C0E52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7246B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3B2CAA9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3B9A4CC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297F94C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1E7A87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5DB20B5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12692ED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6836D7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1AE6067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0592C1C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A217C4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3B48CE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1"/>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0C159326"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32BACE14"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4380B4B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3BA206C8" w14:textId="7D31E964" w:rsidR="000B48A7" w:rsidRPr="000B48A7" w:rsidRDefault="005241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03</w:t>
            </w:r>
          </w:p>
        </w:tc>
        <w:tc>
          <w:tcPr>
            <w:tcW w:w="138" w:type="dxa"/>
            <w:tcBorders>
              <w:top w:val="nil"/>
              <w:left w:val="single" w:sz="4" w:space="0" w:color="auto"/>
              <w:bottom w:val="nil"/>
              <w:right w:val="single" w:sz="4" w:space="0" w:color="auto"/>
            </w:tcBorders>
            <w:shd w:val="clear" w:color="auto" w:fill="auto"/>
            <w:vAlign w:val="center"/>
          </w:tcPr>
          <w:p w14:paraId="51EAFDD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3F1A3E56" w14:textId="6C3769CF" w:rsidR="000B48A7" w:rsidRPr="000B48A7" w:rsidRDefault="005241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06</w:t>
            </w:r>
          </w:p>
        </w:tc>
        <w:tc>
          <w:tcPr>
            <w:tcW w:w="139" w:type="dxa"/>
            <w:tcBorders>
              <w:top w:val="nil"/>
              <w:left w:val="single" w:sz="4" w:space="0" w:color="auto"/>
              <w:bottom w:val="nil"/>
              <w:right w:val="single" w:sz="4" w:space="0" w:color="auto"/>
            </w:tcBorders>
            <w:shd w:val="clear" w:color="auto" w:fill="auto"/>
            <w:vAlign w:val="center"/>
          </w:tcPr>
          <w:p w14:paraId="6CD6396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71657EFB" w14:textId="410A9285"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1F58CA">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5DC55D8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77A268C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2C9B490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5C4C7E9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7DA1F8F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49D8205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bottom w:val="nil"/>
              <w:right w:val="nil"/>
            </w:tcBorders>
            <w:shd w:val="clear" w:color="auto" w:fill="auto"/>
            <w:vAlign w:val="center"/>
          </w:tcPr>
          <w:p w14:paraId="035CE3D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1D9DD18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nil"/>
              <w:right w:val="single" w:sz="12" w:space="0" w:color="000000"/>
            </w:tcBorders>
            <w:shd w:val="clear" w:color="auto" w:fill="auto"/>
            <w:vAlign w:val="center"/>
          </w:tcPr>
          <w:p w14:paraId="4A7CE04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6459DB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08F8CCF" w14:textId="77777777" w:rsidR="000B48A7" w:rsidRPr="000B48A7" w:rsidRDefault="000B48A7" w:rsidP="000B48A7">
            <w:pPr>
              <w:adjustRightInd w:val="0"/>
              <w:snapToGrid w:val="0"/>
              <w:spacing w:after="0" w:line="240" w:lineRule="auto"/>
              <w:jc w:val="right"/>
              <w:rPr>
                <w:rFonts w:ascii="Arial" w:eastAsia="MS Mincho" w:hAnsi="Arial" w:cs="Arial"/>
                <w:sz w:val="4"/>
                <w:szCs w:val="4"/>
                <w:lang w:val="es-BO"/>
              </w:rPr>
            </w:pPr>
          </w:p>
        </w:tc>
        <w:tc>
          <w:tcPr>
            <w:tcW w:w="3283" w:type="dxa"/>
            <w:tcBorders>
              <w:top w:val="nil"/>
              <w:left w:val="single" w:sz="12" w:space="0" w:color="auto"/>
              <w:bottom w:val="single" w:sz="12" w:space="0" w:color="auto"/>
              <w:right w:val="nil"/>
            </w:tcBorders>
            <w:shd w:val="clear" w:color="auto" w:fill="auto"/>
            <w:vAlign w:val="bottom"/>
          </w:tcPr>
          <w:p w14:paraId="0E19AED4" w14:textId="77777777" w:rsidR="000B48A7" w:rsidRPr="000B48A7" w:rsidRDefault="000B48A7" w:rsidP="000B48A7">
            <w:pPr>
              <w:adjustRightInd w:val="0"/>
              <w:snapToGrid w:val="0"/>
              <w:spacing w:after="0" w:line="240" w:lineRule="auto"/>
              <w:jc w:val="right"/>
              <w:rPr>
                <w:rFonts w:ascii="Arial" w:eastAsia="MS Mincho" w:hAnsi="Arial" w:cs="Arial"/>
                <w:sz w:val="4"/>
                <w:szCs w:val="4"/>
                <w:lang w:val="es-BO"/>
              </w:rPr>
            </w:pPr>
          </w:p>
        </w:tc>
        <w:tc>
          <w:tcPr>
            <w:tcW w:w="521" w:type="dxa"/>
            <w:tcBorders>
              <w:top w:val="nil"/>
              <w:left w:val="nil"/>
              <w:bottom w:val="single" w:sz="12" w:space="0" w:color="auto"/>
              <w:right w:val="single" w:sz="12" w:space="0" w:color="auto"/>
            </w:tcBorders>
            <w:shd w:val="clear" w:color="auto" w:fill="auto"/>
            <w:vAlign w:val="bottom"/>
          </w:tcPr>
          <w:p w14:paraId="0A54B563" w14:textId="77777777" w:rsidR="000B48A7" w:rsidRPr="000B48A7" w:rsidRDefault="000B48A7" w:rsidP="000B48A7">
            <w:pPr>
              <w:adjustRightInd w:val="0"/>
              <w:snapToGrid w:val="0"/>
              <w:spacing w:after="0" w:line="240" w:lineRule="auto"/>
              <w:jc w:val="right"/>
              <w:rPr>
                <w:rFonts w:ascii="Arial" w:eastAsia="MS Mincho" w:hAnsi="Arial" w:cs="Arial"/>
                <w:b/>
                <w:sz w:val="4"/>
                <w:szCs w:val="4"/>
                <w:lang w:val="es-BO"/>
              </w:rPr>
            </w:pPr>
          </w:p>
        </w:tc>
        <w:tc>
          <w:tcPr>
            <w:tcW w:w="138" w:type="dxa"/>
            <w:gridSpan w:val="2"/>
            <w:tcBorders>
              <w:top w:val="nil"/>
              <w:left w:val="single" w:sz="12" w:space="0" w:color="auto"/>
              <w:bottom w:val="single" w:sz="12" w:space="0" w:color="auto"/>
              <w:right w:val="nil"/>
            </w:tcBorders>
            <w:shd w:val="clear" w:color="auto" w:fill="auto"/>
            <w:vAlign w:val="center"/>
          </w:tcPr>
          <w:p w14:paraId="6EBF5D8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single" w:sz="12" w:space="0" w:color="auto"/>
              <w:right w:val="nil"/>
            </w:tcBorders>
            <w:shd w:val="clear" w:color="auto" w:fill="auto"/>
            <w:vAlign w:val="center"/>
          </w:tcPr>
          <w:p w14:paraId="3E74A1B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single" w:sz="12" w:space="0" w:color="auto"/>
              <w:right w:val="nil"/>
            </w:tcBorders>
            <w:shd w:val="clear" w:color="auto" w:fill="auto"/>
            <w:vAlign w:val="center"/>
          </w:tcPr>
          <w:p w14:paraId="1B6DE6C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single" w:sz="12" w:space="0" w:color="auto"/>
              <w:right w:val="nil"/>
            </w:tcBorders>
            <w:shd w:val="clear" w:color="auto" w:fill="auto"/>
            <w:vAlign w:val="center"/>
          </w:tcPr>
          <w:p w14:paraId="623BBB6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single" w:sz="12" w:space="0" w:color="auto"/>
              <w:right w:val="nil"/>
            </w:tcBorders>
            <w:shd w:val="clear" w:color="auto" w:fill="auto"/>
            <w:vAlign w:val="center"/>
          </w:tcPr>
          <w:p w14:paraId="28907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single" w:sz="12" w:space="0" w:color="auto"/>
              <w:right w:val="nil"/>
            </w:tcBorders>
            <w:shd w:val="clear" w:color="auto" w:fill="auto"/>
            <w:vAlign w:val="center"/>
          </w:tcPr>
          <w:p w14:paraId="4A15D0F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1FE5C0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single" w:sz="12" w:space="0" w:color="auto"/>
              <w:right w:val="nil"/>
            </w:tcBorders>
          </w:tcPr>
          <w:p w14:paraId="561DA9F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single" w:sz="12" w:space="0" w:color="auto"/>
              <w:right w:val="nil"/>
            </w:tcBorders>
            <w:shd w:val="clear" w:color="auto" w:fill="auto"/>
            <w:vAlign w:val="center"/>
          </w:tcPr>
          <w:p w14:paraId="4B0E941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single" w:sz="12" w:space="0" w:color="auto"/>
              <w:right w:val="nil"/>
            </w:tcBorders>
            <w:shd w:val="clear" w:color="auto" w:fill="auto"/>
            <w:vAlign w:val="center"/>
          </w:tcPr>
          <w:p w14:paraId="095420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single" w:sz="12" w:space="0" w:color="auto"/>
              <w:right w:val="nil"/>
            </w:tcBorders>
            <w:shd w:val="clear" w:color="auto" w:fill="auto"/>
            <w:vAlign w:val="center"/>
          </w:tcPr>
          <w:p w14:paraId="7B5CA48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single" w:sz="12" w:space="0" w:color="auto"/>
              <w:right w:val="single" w:sz="12" w:space="0" w:color="auto"/>
            </w:tcBorders>
            <w:shd w:val="clear" w:color="auto" w:fill="auto"/>
            <w:vAlign w:val="center"/>
          </w:tcPr>
          <w:p w14:paraId="2C2175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top w:val="nil"/>
              <w:left w:val="single" w:sz="12" w:space="0" w:color="auto"/>
              <w:bottom w:val="single" w:sz="12" w:space="0" w:color="auto"/>
              <w:right w:val="nil"/>
            </w:tcBorders>
            <w:shd w:val="clear" w:color="auto" w:fill="auto"/>
            <w:vAlign w:val="center"/>
          </w:tcPr>
          <w:p w14:paraId="1A94B75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single" w:sz="12" w:space="0" w:color="auto"/>
              <w:right w:val="nil"/>
            </w:tcBorders>
            <w:shd w:val="clear" w:color="auto" w:fill="auto"/>
            <w:vAlign w:val="center"/>
          </w:tcPr>
          <w:p w14:paraId="564B286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nil"/>
              <w:left w:val="nil"/>
              <w:bottom w:val="single" w:sz="12" w:space="0" w:color="auto"/>
              <w:right w:val="single" w:sz="12" w:space="0" w:color="000000"/>
            </w:tcBorders>
            <w:shd w:val="clear" w:color="auto" w:fill="auto"/>
            <w:vAlign w:val="center"/>
          </w:tcPr>
          <w:p w14:paraId="1C58D0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bl>
    <w:p w14:paraId="3778571E" w14:textId="77777777" w:rsidR="000B48A7" w:rsidRPr="002E60FB" w:rsidRDefault="000B48A7" w:rsidP="007475EB">
      <w:pPr>
        <w:spacing w:after="0" w:line="240" w:lineRule="auto"/>
        <w:rPr>
          <w:rFonts w:ascii="Verdana" w:hAnsi="Verdana"/>
          <w:b/>
          <w:sz w:val="18"/>
          <w:szCs w:val="18"/>
          <w:lang w:eastAsia="en-US"/>
        </w:rPr>
      </w:pPr>
    </w:p>
    <w:p w14:paraId="5E52ABDC" w14:textId="77777777" w:rsidR="007475EB" w:rsidRDefault="007475EB" w:rsidP="007475EB">
      <w:pPr>
        <w:spacing w:after="0" w:line="240" w:lineRule="auto"/>
        <w:rPr>
          <w:rFonts w:ascii="Verdana" w:hAnsi="Verdana"/>
          <w:b/>
          <w:sz w:val="18"/>
          <w:szCs w:val="18"/>
          <w:lang w:eastAsia="en-US"/>
        </w:rPr>
      </w:pPr>
    </w:p>
    <w:p w14:paraId="7549D51F" w14:textId="77777777" w:rsidR="000B48A7" w:rsidRDefault="000B48A7" w:rsidP="007475EB">
      <w:pPr>
        <w:spacing w:after="0" w:line="240" w:lineRule="auto"/>
        <w:rPr>
          <w:rFonts w:ascii="Verdana" w:hAnsi="Verdana"/>
          <w:b/>
          <w:sz w:val="18"/>
          <w:szCs w:val="18"/>
          <w:lang w:eastAsia="en-US"/>
        </w:rPr>
      </w:pPr>
    </w:p>
    <w:p w14:paraId="1380F215" w14:textId="77777777" w:rsidR="000B48A7" w:rsidRPr="002E60FB" w:rsidRDefault="000B48A7" w:rsidP="007475EB">
      <w:pPr>
        <w:spacing w:after="0" w:line="240" w:lineRule="auto"/>
        <w:rPr>
          <w:rFonts w:ascii="Verdana" w:hAnsi="Verdana"/>
          <w:b/>
          <w:sz w:val="18"/>
          <w:szCs w:val="18"/>
          <w:lang w:eastAsia="en-US"/>
        </w:rPr>
      </w:pPr>
    </w:p>
    <w:p w14:paraId="7458365F" w14:textId="77777777" w:rsidR="007475EB" w:rsidRPr="007475EB" w:rsidRDefault="007475EB" w:rsidP="007475EB">
      <w:pPr>
        <w:spacing w:after="0" w:line="240" w:lineRule="auto"/>
        <w:rPr>
          <w:rFonts w:ascii="Verdana" w:hAnsi="Verdana"/>
          <w:b/>
          <w:sz w:val="18"/>
          <w:szCs w:val="18"/>
          <w:lang w:eastAsia="en-US"/>
        </w:rPr>
      </w:pPr>
    </w:p>
    <w:p w14:paraId="53A69CD5" w14:textId="77777777" w:rsidR="007475EB" w:rsidRDefault="007475EB" w:rsidP="00752775">
      <w:pPr>
        <w:ind w:right="59"/>
        <w:rPr>
          <w:rFonts w:ascii="Tahoma" w:hAnsi="Tahoma" w:cs="Tahoma"/>
        </w:rPr>
      </w:pPr>
    </w:p>
    <w:p w14:paraId="60A97336" w14:textId="77777777" w:rsidR="00B841F1" w:rsidRDefault="00B841F1" w:rsidP="00752775">
      <w:pPr>
        <w:ind w:right="59"/>
        <w:rPr>
          <w:rFonts w:ascii="Tahoma" w:hAnsi="Tahoma" w:cs="Tahoma"/>
        </w:rPr>
      </w:pPr>
    </w:p>
    <w:p w14:paraId="5C0194B0" w14:textId="77777777" w:rsidR="00B841F1" w:rsidRDefault="00B841F1" w:rsidP="00752775">
      <w:pPr>
        <w:ind w:right="59"/>
        <w:rPr>
          <w:rFonts w:ascii="Tahoma" w:hAnsi="Tahoma" w:cs="Tahoma"/>
        </w:rPr>
      </w:pPr>
    </w:p>
    <w:p w14:paraId="213BAC1E" w14:textId="532DD1BE" w:rsidR="00B841F1" w:rsidRDefault="00B841F1" w:rsidP="00752775">
      <w:pPr>
        <w:ind w:right="59"/>
        <w:rPr>
          <w:rFonts w:ascii="Tahoma" w:hAnsi="Tahoma" w:cs="Tahoma"/>
        </w:rPr>
      </w:pPr>
    </w:p>
    <w:p w14:paraId="014ECF7C" w14:textId="77777777" w:rsidR="007B3B6D" w:rsidRDefault="007B3B6D" w:rsidP="00752775">
      <w:pPr>
        <w:ind w:right="59"/>
        <w:rPr>
          <w:rFonts w:ascii="Tahoma" w:hAnsi="Tahoma" w:cs="Tahoma"/>
        </w:rPr>
      </w:pPr>
    </w:p>
    <w:p w14:paraId="41770EA1" w14:textId="77777777" w:rsidR="007B3B6D" w:rsidRDefault="007B3B6D" w:rsidP="00752775">
      <w:pPr>
        <w:ind w:right="59"/>
        <w:rPr>
          <w:rFonts w:ascii="Tahoma" w:hAnsi="Tahoma" w:cs="Tahoma"/>
        </w:rPr>
      </w:pPr>
    </w:p>
    <w:p w14:paraId="30BC6BFA" w14:textId="77777777" w:rsidR="007B3B6D" w:rsidRDefault="007B3B6D" w:rsidP="00752775">
      <w:pPr>
        <w:ind w:right="59"/>
        <w:rPr>
          <w:rFonts w:ascii="Tahoma" w:hAnsi="Tahoma" w:cs="Tahoma"/>
        </w:rPr>
      </w:pPr>
    </w:p>
    <w:p w14:paraId="24EC3E38" w14:textId="77777777" w:rsidR="007B3B6D" w:rsidRDefault="007B3B6D" w:rsidP="00752775">
      <w:pPr>
        <w:ind w:right="59"/>
        <w:rPr>
          <w:rFonts w:ascii="Tahoma" w:hAnsi="Tahoma" w:cs="Tahoma"/>
        </w:rPr>
      </w:pPr>
    </w:p>
    <w:p w14:paraId="4067C616" w14:textId="77777777" w:rsidR="007B3B6D" w:rsidRDefault="007B3B6D" w:rsidP="00752775">
      <w:pPr>
        <w:ind w:right="59"/>
        <w:rPr>
          <w:rFonts w:ascii="Tahoma" w:hAnsi="Tahoma" w:cs="Tahoma"/>
        </w:rPr>
      </w:pPr>
    </w:p>
    <w:p w14:paraId="3C8A1710" w14:textId="77777777" w:rsidR="007B3B6D" w:rsidRDefault="007B3B6D" w:rsidP="00752775">
      <w:pPr>
        <w:ind w:right="59"/>
        <w:rPr>
          <w:rFonts w:ascii="Tahoma" w:hAnsi="Tahoma" w:cs="Tahoma"/>
        </w:rPr>
      </w:pPr>
    </w:p>
    <w:p w14:paraId="1FD4530C" w14:textId="77777777" w:rsidR="00E14382" w:rsidRDefault="00E14382" w:rsidP="00752775">
      <w:pPr>
        <w:ind w:right="59"/>
        <w:rPr>
          <w:rFonts w:ascii="Tahoma" w:hAnsi="Tahoma" w:cs="Tahoma"/>
        </w:rPr>
      </w:pPr>
    </w:p>
    <w:p w14:paraId="7BA73BFC" w14:textId="77777777" w:rsidR="00B841F1" w:rsidRDefault="00B841F1" w:rsidP="00752775">
      <w:pPr>
        <w:ind w:right="59"/>
        <w:rPr>
          <w:rFonts w:ascii="Tahoma" w:hAnsi="Tahoma" w:cs="Tahoma"/>
        </w:rPr>
      </w:pPr>
    </w:p>
    <w:p w14:paraId="2637B4FD" w14:textId="77777777" w:rsidR="0052415C" w:rsidRDefault="0052415C" w:rsidP="00752775">
      <w:pPr>
        <w:ind w:right="59"/>
        <w:rPr>
          <w:rFonts w:ascii="Tahoma" w:hAnsi="Tahoma" w:cs="Tahoma"/>
        </w:rPr>
      </w:pPr>
    </w:p>
    <w:p w14:paraId="33760EA1" w14:textId="77777777" w:rsidR="0068689E" w:rsidRDefault="0068689E" w:rsidP="00752775">
      <w:pPr>
        <w:ind w:right="59"/>
        <w:rPr>
          <w:rFonts w:ascii="Tahoma" w:hAnsi="Tahoma" w:cs="Tahoma"/>
        </w:rPr>
      </w:pPr>
    </w:p>
    <w:p w14:paraId="7729B27E" w14:textId="77777777" w:rsidR="0068689E" w:rsidRDefault="0068689E" w:rsidP="00752775">
      <w:pPr>
        <w:ind w:right="59"/>
        <w:rPr>
          <w:rFonts w:ascii="Tahoma" w:hAnsi="Tahoma" w:cs="Tahoma"/>
        </w:rPr>
      </w:pPr>
    </w:p>
    <w:p w14:paraId="58D4F63C" w14:textId="77777777" w:rsidR="0068689E" w:rsidRDefault="0068689E" w:rsidP="00752775">
      <w:pPr>
        <w:ind w:right="59"/>
        <w:rPr>
          <w:rFonts w:ascii="Tahoma" w:hAnsi="Tahoma" w:cs="Tahoma"/>
        </w:rPr>
      </w:pPr>
    </w:p>
    <w:p w14:paraId="3746AC8C" w14:textId="77777777" w:rsidR="0068689E" w:rsidRDefault="0068689E" w:rsidP="00752775">
      <w:pPr>
        <w:ind w:right="59"/>
        <w:rPr>
          <w:rFonts w:ascii="Tahoma" w:hAnsi="Tahoma" w:cs="Tahoma"/>
        </w:rPr>
      </w:pPr>
    </w:p>
    <w:p w14:paraId="193A6C8C" w14:textId="77777777" w:rsidR="00B841F1" w:rsidRDefault="00B841F1" w:rsidP="00752775">
      <w:pPr>
        <w:ind w:right="59"/>
        <w:rPr>
          <w:rFonts w:ascii="Tahoma" w:hAnsi="Tahoma" w:cs="Tahoma"/>
        </w:rPr>
      </w:pPr>
    </w:p>
    <w:p w14:paraId="2C1E46BA" w14:textId="23F19F83" w:rsidR="007475EB" w:rsidRPr="007475EB" w:rsidRDefault="007475EB" w:rsidP="00A25DF7">
      <w:pPr>
        <w:numPr>
          <w:ilvl w:val="0"/>
          <w:numId w:val="36"/>
        </w:numPr>
        <w:tabs>
          <w:tab w:val="left" w:pos="709"/>
        </w:tabs>
        <w:spacing w:before="240" w:after="60" w:line="240" w:lineRule="auto"/>
        <w:ind w:left="709" w:hanging="709"/>
        <w:jc w:val="both"/>
        <w:outlineLvl w:val="0"/>
        <w:rPr>
          <w:rFonts w:ascii="Verdana" w:hAnsi="Verdana"/>
          <w:b/>
          <w:bCs/>
          <w:kern w:val="28"/>
          <w:sz w:val="18"/>
          <w:szCs w:val="18"/>
          <w:highlight w:val="cyan"/>
          <w:lang w:eastAsia="x-none"/>
        </w:rPr>
      </w:pPr>
      <w:bookmarkStart w:id="186" w:name="_Toc94725489"/>
      <w:bookmarkStart w:id="187" w:name="_Toc175049216"/>
      <w:r w:rsidRPr="000605A4">
        <w:rPr>
          <w:rFonts w:ascii="Verdana" w:hAnsi="Verdana"/>
          <w:b/>
          <w:bCs/>
          <w:kern w:val="28"/>
          <w:sz w:val="18"/>
          <w:szCs w:val="18"/>
          <w:shd w:val="clear" w:color="auto" w:fill="FFFFFF" w:themeFill="background1"/>
          <w:lang w:eastAsia="x-none"/>
        </w:rPr>
        <w:lastRenderedPageBreak/>
        <w:t>ESPECI</w:t>
      </w:r>
      <w:r w:rsidRPr="007475EB">
        <w:rPr>
          <w:rFonts w:ascii="Verdana" w:hAnsi="Verdana"/>
          <w:b/>
          <w:bCs/>
          <w:kern w:val="28"/>
          <w:sz w:val="18"/>
          <w:szCs w:val="18"/>
          <w:lang w:eastAsia="x-none"/>
        </w:rPr>
        <w:t>FICACIONES TÉCNICAS Y CONDICIONES TÉCNICAS REQUERIDAS DEL BIEN</w:t>
      </w:r>
      <w:bookmarkEnd w:id="186"/>
      <w:r w:rsidRPr="007475EB">
        <w:rPr>
          <w:rFonts w:ascii="Verdana" w:hAnsi="Verdana"/>
          <w:b/>
          <w:bCs/>
          <w:kern w:val="28"/>
          <w:sz w:val="18"/>
          <w:szCs w:val="18"/>
          <w:lang w:eastAsia="x-none"/>
        </w:rPr>
        <w:t xml:space="preserve"> PARA </w:t>
      </w:r>
      <w:r w:rsidR="00077A3F">
        <w:rPr>
          <w:rFonts w:ascii="Verdana" w:hAnsi="Verdana"/>
          <w:b/>
          <w:bCs/>
          <w:kern w:val="28"/>
          <w:sz w:val="18"/>
          <w:szCs w:val="18"/>
          <w:lang w:eastAsia="x-none"/>
        </w:rPr>
        <w:t>SUMINISTRO</w:t>
      </w:r>
      <w:r w:rsidRPr="007475EB">
        <w:rPr>
          <w:rFonts w:ascii="Verdana" w:hAnsi="Verdana"/>
          <w:b/>
          <w:bCs/>
          <w:kern w:val="28"/>
          <w:sz w:val="18"/>
          <w:szCs w:val="18"/>
          <w:lang w:eastAsia="x-none"/>
        </w:rPr>
        <w:t xml:space="preserve"> DE REACTORES MONOFASICOS SHUNT PARA LA LINEA DE TRANSMISIÓN INTERCONEXIÓN DE IVIRIZU AL SIN PARA EL PROYECTO CONST. PLANTA DE GENERACIÓN HIDROELECTRICA IVIRIZU</w:t>
      </w:r>
      <w:bookmarkEnd w:id="187"/>
    </w:p>
    <w:p w14:paraId="3C7744C8" w14:textId="5C7BFF21" w:rsidR="00391FC4" w:rsidRPr="001F5F89" w:rsidRDefault="00391FC4" w:rsidP="00391FC4">
      <w:pPr>
        <w:ind w:right="59"/>
        <w:jc w:val="center"/>
        <w:rPr>
          <w:rFonts w:ascii="Tahoma" w:hAnsi="Tahoma" w:cs="Tahoma"/>
          <w:b/>
          <w:sz w:val="10"/>
          <w:szCs w:val="10"/>
          <w:lang w:eastAsia="en-US"/>
        </w:rPr>
      </w:pPr>
    </w:p>
    <w:p w14:paraId="492A62E9" w14:textId="77777777" w:rsidR="000019E8" w:rsidRDefault="000019E8" w:rsidP="000019E8">
      <w:pPr>
        <w:pStyle w:val="TtuloTDC"/>
      </w:pPr>
      <w:bookmarkStart w:id="188" w:name="_Hlk175049102"/>
      <w:r>
        <w:t>Contenido</w:t>
      </w:r>
    </w:p>
    <w:p w14:paraId="7A2168AC" w14:textId="29EDAF8E" w:rsidR="000019E8" w:rsidRDefault="000019E8" w:rsidP="000019E8">
      <w:pPr>
        <w:pStyle w:val="TDC1"/>
        <w:rPr>
          <w:rFonts w:asciiTheme="minorHAnsi" w:hAnsiTheme="minorHAnsi" w:cstheme="minorBidi"/>
          <w:noProof/>
          <w:lang w:val="es-BO" w:eastAsia="es-BO"/>
        </w:rPr>
      </w:pPr>
      <w:r>
        <w:fldChar w:fldCharType="begin"/>
      </w:r>
      <w:r>
        <w:instrText xml:space="preserve"> TOC \o "1-3" \h \z \u </w:instrText>
      </w:r>
      <w:r>
        <w:fldChar w:fldCharType="separate"/>
      </w:r>
      <w:hyperlink w:anchor="_Toc188863660" w:history="1">
        <w:r w:rsidRPr="003018A9">
          <w:rPr>
            <w:rStyle w:val="Hipervnculo"/>
            <w:noProof/>
          </w:rPr>
          <w:t>1.</w:t>
        </w:r>
        <w:r>
          <w:rPr>
            <w:rFonts w:asciiTheme="minorHAnsi" w:hAnsiTheme="minorHAnsi" w:cstheme="minorBidi"/>
            <w:noProof/>
            <w:lang w:val="es-BO" w:eastAsia="es-BO"/>
          </w:rPr>
          <w:tab/>
        </w:r>
        <w:r w:rsidRPr="003018A9">
          <w:rPr>
            <w:rStyle w:val="Hipervnculo"/>
            <w:rFonts w:cs="Tahoma"/>
            <w:noProof/>
          </w:rPr>
          <w:t>OBJETO</w:t>
        </w:r>
        <w:r>
          <w:rPr>
            <w:rStyle w:val="Hipervnculo"/>
            <w:rFonts w:cs="Tahoma"/>
            <w:noProof/>
          </w:rPr>
          <w:t>………………………………………………………………………………………………………………………………………..</w:t>
        </w:r>
        <w:r>
          <w:rPr>
            <w:noProof/>
            <w:webHidden/>
          </w:rPr>
          <w:tab/>
        </w:r>
        <w:r>
          <w:rPr>
            <w:noProof/>
            <w:webHidden/>
          </w:rPr>
          <w:fldChar w:fldCharType="begin"/>
        </w:r>
        <w:r>
          <w:rPr>
            <w:noProof/>
            <w:webHidden/>
          </w:rPr>
          <w:instrText xml:space="preserve"> PAGEREF _Toc188863660 \h </w:instrText>
        </w:r>
        <w:r>
          <w:rPr>
            <w:noProof/>
            <w:webHidden/>
          </w:rPr>
        </w:r>
        <w:r>
          <w:rPr>
            <w:noProof/>
            <w:webHidden/>
          </w:rPr>
          <w:fldChar w:fldCharType="separate"/>
        </w:r>
        <w:r w:rsidR="00E60C86">
          <w:rPr>
            <w:noProof/>
            <w:webHidden/>
          </w:rPr>
          <w:t>19</w:t>
        </w:r>
        <w:r>
          <w:rPr>
            <w:noProof/>
            <w:webHidden/>
          </w:rPr>
          <w:fldChar w:fldCharType="end"/>
        </w:r>
      </w:hyperlink>
    </w:p>
    <w:p w14:paraId="6EB97B21" w14:textId="7EAFA193" w:rsidR="000019E8" w:rsidRDefault="000019E8" w:rsidP="000019E8">
      <w:pPr>
        <w:pStyle w:val="TDC1"/>
        <w:rPr>
          <w:rFonts w:asciiTheme="minorHAnsi" w:hAnsiTheme="minorHAnsi" w:cstheme="minorBidi"/>
          <w:noProof/>
          <w:lang w:val="es-BO" w:eastAsia="es-BO"/>
        </w:rPr>
      </w:pPr>
      <w:hyperlink w:anchor="_Toc188863661" w:history="1">
        <w:r w:rsidRPr="003018A9">
          <w:rPr>
            <w:rStyle w:val="Hipervnculo"/>
            <w:noProof/>
          </w:rPr>
          <w:t>2.</w:t>
        </w:r>
        <w:r>
          <w:rPr>
            <w:rFonts w:asciiTheme="minorHAnsi" w:hAnsiTheme="minorHAnsi" w:cstheme="minorBidi"/>
            <w:noProof/>
            <w:lang w:val="es-BO" w:eastAsia="es-BO"/>
          </w:rPr>
          <w:tab/>
        </w:r>
        <w:r w:rsidRPr="003018A9">
          <w:rPr>
            <w:rStyle w:val="Hipervnculo"/>
            <w:rFonts w:cs="Tahoma"/>
            <w:noProof/>
          </w:rPr>
          <w:t>ALCANCE</w:t>
        </w:r>
        <w:r>
          <w:rPr>
            <w:rStyle w:val="Hipervnculo"/>
            <w:rFonts w:cs="Tahoma"/>
            <w:noProof/>
          </w:rPr>
          <w:t>……………………………………………………………………………………………………………………………………</w:t>
        </w:r>
        <w:r>
          <w:rPr>
            <w:noProof/>
            <w:webHidden/>
          </w:rPr>
          <w:tab/>
        </w:r>
        <w:r>
          <w:rPr>
            <w:noProof/>
            <w:webHidden/>
          </w:rPr>
          <w:fldChar w:fldCharType="begin"/>
        </w:r>
        <w:r>
          <w:rPr>
            <w:noProof/>
            <w:webHidden/>
          </w:rPr>
          <w:instrText xml:space="preserve"> PAGEREF _Toc188863661 \h </w:instrText>
        </w:r>
        <w:r>
          <w:rPr>
            <w:noProof/>
            <w:webHidden/>
          </w:rPr>
        </w:r>
        <w:r>
          <w:rPr>
            <w:noProof/>
            <w:webHidden/>
          </w:rPr>
          <w:fldChar w:fldCharType="separate"/>
        </w:r>
        <w:r w:rsidR="00E60C86">
          <w:rPr>
            <w:noProof/>
            <w:webHidden/>
          </w:rPr>
          <w:t>19</w:t>
        </w:r>
        <w:r>
          <w:rPr>
            <w:noProof/>
            <w:webHidden/>
          </w:rPr>
          <w:fldChar w:fldCharType="end"/>
        </w:r>
      </w:hyperlink>
    </w:p>
    <w:p w14:paraId="5CB58983" w14:textId="6C19EF80" w:rsidR="000019E8" w:rsidRDefault="000019E8" w:rsidP="000019E8">
      <w:pPr>
        <w:pStyle w:val="TDC1"/>
        <w:rPr>
          <w:rFonts w:asciiTheme="minorHAnsi" w:hAnsiTheme="minorHAnsi" w:cstheme="minorBidi"/>
          <w:noProof/>
          <w:lang w:val="es-BO" w:eastAsia="es-BO"/>
        </w:rPr>
      </w:pPr>
      <w:hyperlink w:anchor="_Toc188863662" w:history="1">
        <w:r w:rsidRPr="003018A9">
          <w:rPr>
            <w:rStyle w:val="Hipervnculo"/>
            <w:noProof/>
          </w:rPr>
          <w:t>3.</w:t>
        </w:r>
        <w:r>
          <w:rPr>
            <w:rFonts w:asciiTheme="minorHAnsi" w:hAnsiTheme="minorHAnsi" w:cstheme="minorBidi"/>
            <w:noProof/>
            <w:lang w:val="es-BO" w:eastAsia="es-BO"/>
          </w:rPr>
          <w:tab/>
        </w:r>
        <w:r w:rsidRPr="003018A9">
          <w:rPr>
            <w:rStyle w:val="Hipervnculo"/>
            <w:rFonts w:cs="Tahoma"/>
            <w:noProof/>
          </w:rPr>
          <w:t>NORMAS DE APLICACIÓN</w:t>
        </w:r>
        <w:r>
          <w:rPr>
            <w:noProof/>
            <w:webHidden/>
          </w:rPr>
          <w:tab/>
          <w:t>……………………………………………………………………………………………………………….</w:t>
        </w:r>
        <w:r>
          <w:rPr>
            <w:noProof/>
            <w:webHidden/>
          </w:rPr>
          <w:fldChar w:fldCharType="begin"/>
        </w:r>
        <w:r>
          <w:rPr>
            <w:noProof/>
            <w:webHidden/>
          </w:rPr>
          <w:instrText xml:space="preserve"> PAGEREF _Toc188863662 \h </w:instrText>
        </w:r>
        <w:r>
          <w:rPr>
            <w:noProof/>
            <w:webHidden/>
          </w:rPr>
        </w:r>
        <w:r>
          <w:rPr>
            <w:noProof/>
            <w:webHidden/>
          </w:rPr>
          <w:fldChar w:fldCharType="separate"/>
        </w:r>
        <w:r w:rsidR="00E60C86">
          <w:rPr>
            <w:noProof/>
            <w:webHidden/>
          </w:rPr>
          <w:t>19</w:t>
        </w:r>
        <w:r>
          <w:rPr>
            <w:noProof/>
            <w:webHidden/>
          </w:rPr>
          <w:fldChar w:fldCharType="end"/>
        </w:r>
      </w:hyperlink>
    </w:p>
    <w:p w14:paraId="3B694F6A" w14:textId="10266EA0" w:rsidR="000019E8" w:rsidRDefault="000019E8" w:rsidP="000019E8">
      <w:pPr>
        <w:pStyle w:val="TDC1"/>
        <w:rPr>
          <w:rFonts w:asciiTheme="minorHAnsi" w:hAnsiTheme="minorHAnsi" w:cstheme="minorBidi"/>
          <w:noProof/>
          <w:lang w:val="es-BO" w:eastAsia="es-BO"/>
        </w:rPr>
      </w:pPr>
      <w:hyperlink w:anchor="_Toc188863663" w:history="1">
        <w:r w:rsidRPr="003018A9">
          <w:rPr>
            <w:rStyle w:val="Hipervnculo"/>
            <w:noProof/>
          </w:rPr>
          <w:t>4.</w:t>
        </w:r>
        <w:r>
          <w:rPr>
            <w:rFonts w:asciiTheme="minorHAnsi" w:hAnsiTheme="minorHAnsi" w:cstheme="minorBidi"/>
            <w:noProof/>
            <w:lang w:val="es-BO" w:eastAsia="es-BO"/>
          </w:rPr>
          <w:tab/>
        </w:r>
        <w:r w:rsidRPr="003018A9">
          <w:rPr>
            <w:rStyle w:val="Hipervnculo"/>
            <w:rFonts w:cs="Tahoma"/>
            <w:noProof/>
          </w:rPr>
          <w:t>CONDICIONES AMBIENTALES</w:t>
        </w:r>
        <w:r>
          <w:rPr>
            <w:noProof/>
            <w:webHidden/>
          </w:rPr>
          <w:tab/>
          <w:t>…………………………………………………………………………………………………………</w:t>
        </w:r>
        <w:r>
          <w:rPr>
            <w:noProof/>
            <w:webHidden/>
          </w:rPr>
          <w:fldChar w:fldCharType="begin"/>
        </w:r>
        <w:r>
          <w:rPr>
            <w:noProof/>
            <w:webHidden/>
          </w:rPr>
          <w:instrText xml:space="preserve"> PAGEREF _Toc188863663 \h </w:instrText>
        </w:r>
        <w:r>
          <w:rPr>
            <w:noProof/>
            <w:webHidden/>
          </w:rPr>
        </w:r>
        <w:r>
          <w:rPr>
            <w:noProof/>
            <w:webHidden/>
          </w:rPr>
          <w:fldChar w:fldCharType="separate"/>
        </w:r>
        <w:r w:rsidR="00E60C86">
          <w:rPr>
            <w:noProof/>
            <w:webHidden/>
          </w:rPr>
          <w:t>20</w:t>
        </w:r>
        <w:r>
          <w:rPr>
            <w:noProof/>
            <w:webHidden/>
          </w:rPr>
          <w:fldChar w:fldCharType="end"/>
        </w:r>
      </w:hyperlink>
    </w:p>
    <w:p w14:paraId="521873C4" w14:textId="09FFABAE" w:rsidR="000019E8" w:rsidRDefault="000019E8" w:rsidP="000019E8">
      <w:pPr>
        <w:pStyle w:val="TDC1"/>
        <w:rPr>
          <w:rFonts w:asciiTheme="minorHAnsi" w:hAnsiTheme="minorHAnsi" w:cstheme="minorBidi"/>
          <w:noProof/>
          <w:lang w:val="es-BO" w:eastAsia="es-BO"/>
        </w:rPr>
      </w:pPr>
      <w:hyperlink w:anchor="_Toc188863664" w:history="1">
        <w:r w:rsidRPr="003018A9">
          <w:rPr>
            <w:rStyle w:val="Hipervnculo"/>
            <w:noProof/>
          </w:rPr>
          <w:t>5.</w:t>
        </w:r>
        <w:r>
          <w:rPr>
            <w:rFonts w:asciiTheme="minorHAnsi" w:hAnsiTheme="minorHAnsi" w:cstheme="minorBidi"/>
            <w:noProof/>
            <w:lang w:val="es-BO" w:eastAsia="es-BO"/>
          </w:rPr>
          <w:tab/>
        </w:r>
        <w:r w:rsidRPr="003018A9">
          <w:rPr>
            <w:rStyle w:val="Hipervnculo"/>
            <w:rFonts w:cs="Tahoma"/>
            <w:noProof/>
          </w:rPr>
          <w:t>CARACTERÍSTICAS CONSTRUCTIVAS REQUERIDAS</w:t>
        </w:r>
        <w:r>
          <w:rPr>
            <w:noProof/>
            <w:webHidden/>
          </w:rPr>
          <w:tab/>
          <w:t>………………………………………………………………………….</w:t>
        </w:r>
        <w:r>
          <w:rPr>
            <w:noProof/>
            <w:webHidden/>
          </w:rPr>
          <w:fldChar w:fldCharType="begin"/>
        </w:r>
        <w:r>
          <w:rPr>
            <w:noProof/>
            <w:webHidden/>
          </w:rPr>
          <w:instrText xml:space="preserve"> PAGEREF _Toc188863664 \h </w:instrText>
        </w:r>
        <w:r>
          <w:rPr>
            <w:noProof/>
            <w:webHidden/>
          </w:rPr>
        </w:r>
        <w:r>
          <w:rPr>
            <w:noProof/>
            <w:webHidden/>
          </w:rPr>
          <w:fldChar w:fldCharType="separate"/>
        </w:r>
        <w:r w:rsidR="00E60C86">
          <w:rPr>
            <w:noProof/>
            <w:webHidden/>
          </w:rPr>
          <w:t>21</w:t>
        </w:r>
        <w:r>
          <w:rPr>
            <w:noProof/>
            <w:webHidden/>
          </w:rPr>
          <w:fldChar w:fldCharType="end"/>
        </w:r>
      </w:hyperlink>
    </w:p>
    <w:p w14:paraId="0F1E1361" w14:textId="6921C82B" w:rsidR="000019E8" w:rsidRDefault="000019E8" w:rsidP="000019E8">
      <w:pPr>
        <w:pStyle w:val="TDC1"/>
        <w:rPr>
          <w:rFonts w:asciiTheme="minorHAnsi" w:hAnsiTheme="minorHAnsi" w:cstheme="minorBidi"/>
          <w:noProof/>
          <w:lang w:val="es-BO" w:eastAsia="es-BO"/>
        </w:rPr>
      </w:pPr>
      <w:hyperlink w:anchor="_Toc188863665" w:history="1">
        <w:r w:rsidRPr="003018A9">
          <w:rPr>
            <w:rStyle w:val="Hipervnculo"/>
            <w:noProof/>
          </w:rPr>
          <w:t>6.</w:t>
        </w:r>
        <w:r>
          <w:rPr>
            <w:rFonts w:asciiTheme="minorHAnsi" w:hAnsiTheme="minorHAnsi" w:cstheme="minorBidi"/>
            <w:noProof/>
            <w:lang w:val="es-BO" w:eastAsia="es-BO"/>
          </w:rPr>
          <w:tab/>
        </w:r>
        <w:r w:rsidRPr="003018A9">
          <w:rPr>
            <w:rStyle w:val="Hipervnculo"/>
            <w:rFonts w:cs="Tahoma"/>
            <w:noProof/>
          </w:rPr>
          <w:t>LÍMITES DE AUMENTO DE TEMPERATURA</w:t>
        </w:r>
        <w:r>
          <w:rPr>
            <w:noProof/>
            <w:webHidden/>
          </w:rPr>
          <w:tab/>
          <w:t>………………………………………………………………………………………</w:t>
        </w:r>
        <w:r>
          <w:rPr>
            <w:noProof/>
            <w:webHidden/>
          </w:rPr>
          <w:fldChar w:fldCharType="begin"/>
        </w:r>
        <w:r>
          <w:rPr>
            <w:noProof/>
            <w:webHidden/>
          </w:rPr>
          <w:instrText xml:space="preserve"> PAGEREF _Toc188863665 \h </w:instrText>
        </w:r>
        <w:r>
          <w:rPr>
            <w:noProof/>
            <w:webHidden/>
          </w:rPr>
        </w:r>
        <w:r>
          <w:rPr>
            <w:noProof/>
            <w:webHidden/>
          </w:rPr>
          <w:fldChar w:fldCharType="separate"/>
        </w:r>
        <w:r w:rsidR="00E60C86">
          <w:rPr>
            <w:noProof/>
            <w:webHidden/>
          </w:rPr>
          <w:t>21</w:t>
        </w:r>
        <w:r>
          <w:rPr>
            <w:noProof/>
            <w:webHidden/>
          </w:rPr>
          <w:fldChar w:fldCharType="end"/>
        </w:r>
      </w:hyperlink>
    </w:p>
    <w:p w14:paraId="0FDA164E" w14:textId="05EEBF53" w:rsidR="000019E8" w:rsidRDefault="000019E8" w:rsidP="000019E8">
      <w:pPr>
        <w:pStyle w:val="TDC1"/>
        <w:rPr>
          <w:rFonts w:asciiTheme="minorHAnsi" w:hAnsiTheme="minorHAnsi" w:cstheme="minorBidi"/>
          <w:noProof/>
          <w:lang w:val="es-BO" w:eastAsia="es-BO"/>
        </w:rPr>
      </w:pPr>
      <w:hyperlink w:anchor="_Toc188863666" w:history="1">
        <w:r w:rsidRPr="003018A9">
          <w:rPr>
            <w:rStyle w:val="Hipervnculo"/>
            <w:noProof/>
          </w:rPr>
          <w:t>7.</w:t>
        </w:r>
        <w:r>
          <w:rPr>
            <w:rFonts w:asciiTheme="minorHAnsi" w:hAnsiTheme="minorHAnsi" w:cstheme="minorBidi"/>
            <w:noProof/>
            <w:lang w:val="es-BO" w:eastAsia="es-BO"/>
          </w:rPr>
          <w:tab/>
        </w:r>
        <w:r w:rsidRPr="003018A9">
          <w:rPr>
            <w:rStyle w:val="Hipervnculo"/>
            <w:rFonts w:cs="Tahoma"/>
            <w:noProof/>
          </w:rPr>
          <w:t>NÚCLEO MAGNÉTICO</w:t>
        </w:r>
        <w:r>
          <w:rPr>
            <w:noProof/>
            <w:webHidden/>
          </w:rPr>
          <w:tab/>
          <w:t>………………………………………………………………………………………………………………………</w:t>
        </w:r>
        <w:r>
          <w:rPr>
            <w:noProof/>
            <w:webHidden/>
          </w:rPr>
          <w:fldChar w:fldCharType="begin"/>
        </w:r>
        <w:r>
          <w:rPr>
            <w:noProof/>
            <w:webHidden/>
          </w:rPr>
          <w:instrText xml:space="preserve"> PAGEREF _Toc188863666 \h </w:instrText>
        </w:r>
        <w:r>
          <w:rPr>
            <w:noProof/>
            <w:webHidden/>
          </w:rPr>
        </w:r>
        <w:r>
          <w:rPr>
            <w:noProof/>
            <w:webHidden/>
          </w:rPr>
          <w:fldChar w:fldCharType="separate"/>
        </w:r>
        <w:r w:rsidR="00E60C86">
          <w:rPr>
            <w:noProof/>
            <w:webHidden/>
          </w:rPr>
          <w:t>21</w:t>
        </w:r>
        <w:r>
          <w:rPr>
            <w:noProof/>
            <w:webHidden/>
          </w:rPr>
          <w:fldChar w:fldCharType="end"/>
        </w:r>
      </w:hyperlink>
    </w:p>
    <w:p w14:paraId="3C966C4D" w14:textId="18859BF8" w:rsidR="000019E8" w:rsidRDefault="000019E8" w:rsidP="000019E8">
      <w:pPr>
        <w:pStyle w:val="TDC1"/>
        <w:rPr>
          <w:rFonts w:asciiTheme="minorHAnsi" w:hAnsiTheme="minorHAnsi" w:cstheme="minorBidi"/>
          <w:noProof/>
          <w:lang w:val="es-BO" w:eastAsia="es-BO"/>
        </w:rPr>
      </w:pPr>
      <w:hyperlink w:anchor="_Toc188863667" w:history="1">
        <w:r w:rsidRPr="003018A9">
          <w:rPr>
            <w:rStyle w:val="Hipervnculo"/>
            <w:noProof/>
          </w:rPr>
          <w:t>8.</w:t>
        </w:r>
        <w:r>
          <w:rPr>
            <w:rFonts w:asciiTheme="minorHAnsi" w:hAnsiTheme="minorHAnsi" w:cstheme="minorBidi"/>
            <w:noProof/>
            <w:lang w:val="es-BO" w:eastAsia="es-BO"/>
          </w:rPr>
          <w:tab/>
        </w:r>
        <w:r w:rsidRPr="003018A9">
          <w:rPr>
            <w:rStyle w:val="Hipervnculo"/>
            <w:rFonts w:cs="Tahoma"/>
            <w:noProof/>
          </w:rPr>
          <w:t>DEVANADOS</w:t>
        </w:r>
        <w:r>
          <w:rPr>
            <w:noProof/>
            <w:webHidden/>
          </w:rPr>
          <w:tab/>
          <w:t>…………………………………………………………………………………………………………………………………</w:t>
        </w:r>
        <w:r>
          <w:rPr>
            <w:noProof/>
            <w:webHidden/>
          </w:rPr>
          <w:fldChar w:fldCharType="begin"/>
        </w:r>
        <w:r>
          <w:rPr>
            <w:noProof/>
            <w:webHidden/>
          </w:rPr>
          <w:instrText xml:space="preserve"> PAGEREF _Toc188863667 \h </w:instrText>
        </w:r>
        <w:r>
          <w:rPr>
            <w:noProof/>
            <w:webHidden/>
          </w:rPr>
        </w:r>
        <w:r>
          <w:rPr>
            <w:noProof/>
            <w:webHidden/>
          </w:rPr>
          <w:fldChar w:fldCharType="separate"/>
        </w:r>
        <w:r w:rsidR="00E60C86">
          <w:rPr>
            <w:noProof/>
            <w:webHidden/>
          </w:rPr>
          <w:t>23</w:t>
        </w:r>
        <w:r>
          <w:rPr>
            <w:noProof/>
            <w:webHidden/>
          </w:rPr>
          <w:fldChar w:fldCharType="end"/>
        </w:r>
      </w:hyperlink>
    </w:p>
    <w:p w14:paraId="71C5A820" w14:textId="6CDF4926" w:rsidR="000019E8" w:rsidRDefault="000019E8" w:rsidP="000019E8">
      <w:pPr>
        <w:pStyle w:val="TDC1"/>
        <w:rPr>
          <w:rFonts w:asciiTheme="minorHAnsi" w:hAnsiTheme="minorHAnsi" w:cstheme="minorBidi"/>
          <w:noProof/>
          <w:lang w:val="es-BO" w:eastAsia="es-BO"/>
        </w:rPr>
      </w:pPr>
      <w:hyperlink w:anchor="_Toc188863668" w:history="1">
        <w:r w:rsidRPr="003018A9">
          <w:rPr>
            <w:rStyle w:val="Hipervnculo"/>
            <w:noProof/>
          </w:rPr>
          <w:t>9.</w:t>
        </w:r>
        <w:r>
          <w:rPr>
            <w:rFonts w:asciiTheme="minorHAnsi" w:hAnsiTheme="minorHAnsi" w:cstheme="minorBidi"/>
            <w:noProof/>
            <w:lang w:val="es-BO" w:eastAsia="es-BO"/>
          </w:rPr>
          <w:tab/>
        </w:r>
        <w:r w:rsidRPr="003018A9">
          <w:rPr>
            <w:rStyle w:val="Hipervnculo"/>
            <w:rFonts w:cs="Tahoma"/>
            <w:noProof/>
          </w:rPr>
          <w:t>TANQUE PRINCIPAL</w:t>
        </w:r>
        <w:r>
          <w:rPr>
            <w:noProof/>
            <w:webHidden/>
          </w:rPr>
          <w:tab/>
          <w:t>…………………………………………………………………………………………………………………….</w:t>
        </w:r>
        <w:r>
          <w:rPr>
            <w:noProof/>
            <w:webHidden/>
          </w:rPr>
          <w:fldChar w:fldCharType="begin"/>
        </w:r>
        <w:r>
          <w:rPr>
            <w:noProof/>
            <w:webHidden/>
          </w:rPr>
          <w:instrText xml:space="preserve"> PAGEREF _Toc188863668 \h </w:instrText>
        </w:r>
        <w:r>
          <w:rPr>
            <w:noProof/>
            <w:webHidden/>
          </w:rPr>
        </w:r>
        <w:r>
          <w:rPr>
            <w:noProof/>
            <w:webHidden/>
          </w:rPr>
          <w:fldChar w:fldCharType="separate"/>
        </w:r>
        <w:r w:rsidR="00E60C86">
          <w:rPr>
            <w:noProof/>
            <w:webHidden/>
          </w:rPr>
          <w:t>24</w:t>
        </w:r>
        <w:r>
          <w:rPr>
            <w:noProof/>
            <w:webHidden/>
          </w:rPr>
          <w:fldChar w:fldCharType="end"/>
        </w:r>
      </w:hyperlink>
    </w:p>
    <w:p w14:paraId="46CFD1E1" w14:textId="7ED8A32B" w:rsidR="000019E8" w:rsidRDefault="000019E8" w:rsidP="000019E8">
      <w:pPr>
        <w:pStyle w:val="TDC1"/>
        <w:rPr>
          <w:rFonts w:asciiTheme="minorHAnsi" w:hAnsiTheme="minorHAnsi" w:cstheme="minorBidi"/>
          <w:noProof/>
          <w:lang w:val="es-BO" w:eastAsia="es-BO"/>
        </w:rPr>
      </w:pPr>
      <w:hyperlink w:anchor="_Toc188863669" w:history="1">
        <w:r w:rsidRPr="003018A9">
          <w:rPr>
            <w:rStyle w:val="Hipervnculo"/>
            <w:noProof/>
          </w:rPr>
          <w:t>10.</w:t>
        </w:r>
        <w:r>
          <w:rPr>
            <w:rFonts w:asciiTheme="minorHAnsi" w:hAnsiTheme="minorHAnsi" w:cstheme="minorBidi"/>
            <w:noProof/>
            <w:lang w:val="es-BO" w:eastAsia="es-BO"/>
          </w:rPr>
          <w:tab/>
        </w:r>
        <w:r w:rsidRPr="003018A9">
          <w:rPr>
            <w:rStyle w:val="Hipervnculo"/>
            <w:rFonts w:cs="Tahoma"/>
            <w:noProof/>
          </w:rPr>
          <w:t>TANQUE DE EXPANSIÓN DE ACEITE</w:t>
        </w:r>
        <w:r>
          <w:rPr>
            <w:noProof/>
            <w:webHidden/>
          </w:rPr>
          <w:tab/>
          <w:t>……………………………………………………………………………………………</w:t>
        </w:r>
        <w:r>
          <w:rPr>
            <w:noProof/>
            <w:webHidden/>
          </w:rPr>
          <w:fldChar w:fldCharType="begin"/>
        </w:r>
        <w:r>
          <w:rPr>
            <w:noProof/>
            <w:webHidden/>
          </w:rPr>
          <w:instrText xml:space="preserve"> PAGEREF _Toc188863669 \h </w:instrText>
        </w:r>
        <w:r>
          <w:rPr>
            <w:noProof/>
            <w:webHidden/>
          </w:rPr>
        </w:r>
        <w:r>
          <w:rPr>
            <w:noProof/>
            <w:webHidden/>
          </w:rPr>
          <w:fldChar w:fldCharType="separate"/>
        </w:r>
        <w:r w:rsidR="00E60C86">
          <w:rPr>
            <w:noProof/>
            <w:webHidden/>
          </w:rPr>
          <w:t>25</w:t>
        </w:r>
        <w:r>
          <w:rPr>
            <w:noProof/>
            <w:webHidden/>
          </w:rPr>
          <w:fldChar w:fldCharType="end"/>
        </w:r>
      </w:hyperlink>
    </w:p>
    <w:p w14:paraId="2DB38120" w14:textId="77A2AD4B" w:rsidR="000019E8" w:rsidRDefault="000019E8" w:rsidP="000019E8">
      <w:pPr>
        <w:pStyle w:val="TDC1"/>
        <w:rPr>
          <w:rFonts w:asciiTheme="minorHAnsi" w:hAnsiTheme="minorHAnsi" w:cstheme="minorBidi"/>
          <w:noProof/>
          <w:lang w:val="es-BO" w:eastAsia="es-BO"/>
        </w:rPr>
      </w:pPr>
      <w:hyperlink w:anchor="_Toc188863670" w:history="1">
        <w:r w:rsidRPr="003018A9">
          <w:rPr>
            <w:rStyle w:val="Hipervnculo"/>
            <w:noProof/>
          </w:rPr>
          <w:t>11.</w:t>
        </w:r>
        <w:r>
          <w:rPr>
            <w:rFonts w:asciiTheme="minorHAnsi" w:hAnsiTheme="minorHAnsi" w:cstheme="minorBidi"/>
            <w:noProof/>
            <w:lang w:val="es-BO" w:eastAsia="es-BO"/>
          </w:rPr>
          <w:tab/>
        </w:r>
        <w:r w:rsidRPr="003018A9">
          <w:rPr>
            <w:rStyle w:val="Hipervnculo"/>
            <w:rFonts w:cs="Tahoma"/>
            <w:noProof/>
          </w:rPr>
          <w:t>AISLADORES PASANTES (BUSHING)</w:t>
        </w:r>
        <w:r>
          <w:rPr>
            <w:noProof/>
            <w:webHidden/>
          </w:rPr>
          <w:tab/>
          <w:t>……………………………………………………………………………………………</w:t>
        </w:r>
        <w:r>
          <w:rPr>
            <w:noProof/>
            <w:webHidden/>
          </w:rPr>
          <w:fldChar w:fldCharType="begin"/>
        </w:r>
        <w:r>
          <w:rPr>
            <w:noProof/>
            <w:webHidden/>
          </w:rPr>
          <w:instrText xml:space="preserve"> PAGEREF _Toc188863670 \h </w:instrText>
        </w:r>
        <w:r>
          <w:rPr>
            <w:noProof/>
            <w:webHidden/>
          </w:rPr>
        </w:r>
        <w:r>
          <w:rPr>
            <w:noProof/>
            <w:webHidden/>
          </w:rPr>
          <w:fldChar w:fldCharType="separate"/>
        </w:r>
        <w:r w:rsidR="00E60C86">
          <w:rPr>
            <w:noProof/>
            <w:webHidden/>
          </w:rPr>
          <w:t>26</w:t>
        </w:r>
        <w:r>
          <w:rPr>
            <w:noProof/>
            <w:webHidden/>
          </w:rPr>
          <w:fldChar w:fldCharType="end"/>
        </w:r>
      </w:hyperlink>
    </w:p>
    <w:p w14:paraId="5A6D810A" w14:textId="2564C302" w:rsidR="000019E8" w:rsidRDefault="000019E8" w:rsidP="000019E8">
      <w:pPr>
        <w:pStyle w:val="TDC1"/>
        <w:rPr>
          <w:rFonts w:asciiTheme="minorHAnsi" w:hAnsiTheme="minorHAnsi" w:cstheme="minorBidi"/>
          <w:noProof/>
          <w:lang w:val="es-BO" w:eastAsia="es-BO"/>
        </w:rPr>
      </w:pPr>
      <w:hyperlink w:anchor="_Toc188863671" w:history="1">
        <w:r w:rsidRPr="003018A9">
          <w:rPr>
            <w:rStyle w:val="Hipervnculo"/>
            <w:noProof/>
          </w:rPr>
          <w:t>12.</w:t>
        </w:r>
        <w:r>
          <w:rPr>
            <w:rFonts w:asciiTheme="minorHAnsi" w:hAnsiTheme="minorHAnsi" w:cstheme="minorBidi"/>
            <w:noProof/>
            <w:lang w:val="es-BO" w:eastAsia="es-BO"/>
          </w:rPr>
          <w:tab/>
        </w:r>
        <w:r w:rsidRPr="003018A9">
          <w:rPr>
            <w:rStyle w:val="Hipervnculo"/>
            <w:rFonts w:cs="Tahoma"/>
            <w:noProof/>
          </w:rPr>
          <w:t>TRANSFORMADORES DE CORRIENTE EN AISLADORES PASANTES</w:t>
        </w:r>
        <w:r>
          <w:rPr>
            <w:noProof/>
            <w:webHidden/>
          </w:rPr>
          <w:tab/>
        </w:r>
        <w:r w:rsidR="00A41ABD">
          <w:rPr>
            <w:noProof/>
            <w:webHidden/>
          </w:rPr>
          <w:t>……………………………………………….</w:t>
        </w:r>
        <w:r>
          <w:rPr>
            <w:noProof/>
            <w:webHidden/>
          </w:rPr>
          <w:fldChar w:fldCharType="begin"/>
        </w:r>
        <w:r>
          <w:rPr>
            <w:noProof/>
            <w:webHidden/>
          </w:rPr>
          <w:instrText xml:space="preserve"> PAGEREF _Toc188863671 \h </w:instrText>
        </w:r>
        <w:r>
          <w:rPr>
            <w:noProof/>
            <w:webHidden/>
          </w:rPr>
        </w:r>
        <w:r>
          <w:rPr>
            <w:noProof/>
            <w:webHidden/>
          </w:rPr>
          <w:fldChar w:fldCharType="separate"/>
        </w:r>
        <w:r w:rsidR="00E60C86">
          <w:rPr>
            <w:noProof/>
            <w:webHidden/>
          </w:rPr>
          <w:t>27</w:t>
        </w:r>
        <w:r>
          <w:rPr>
            <w:noProof/>
            <w:webHidden/>
          </w:rPr>
          <w:fldChar w:fldCharType="end"/>
        </w:r>
      </w:hyperlink>
    </w:p>
    <w:p w14:paraId="35FC435C" w14:textId="1E73A2EE" w:rsidR="000019E8" w:rsidRDefault="000019E8" w:rsidP="000019E8">
      <w:pPr>
        <w:pStyle w:val="TDC1"/>
        <w:rPr>
          <w:rFonts w:asciiTheme="minorHAnsi" w:hAnsiTheme="minorHAnsi" w:cstheme="minorBidi"/>
          <w:noProof/>
          <w:lang w:val="es-BO" w:eastAsia="es-BO"/>
        </w:rPr>
      </w:pPr>
      <w:hyperlink w:anchor="_Toc188863672" w:history="1">
        <w:r w:rsidRPr="003018A9">
          <w:rPr>
            <w:rStyle w:val="Hipervnculo"/>
            <w:noProof/>
          </w:rPr>
          <w:t>13.</w:t>
        </w:r>
        <w:r>
          <w:rPr>
            <w:rFonts w:asciiTheme="minorHAnsi" w:hAnsiTheme="minorHAnsi" w:cstheme="minorBidi"/>
            <w:noProof/>
            <w:lang w:val="es-BO" w:eastAsia="es-BO"/>
          </w:rPr>
          <w:tab/>
        </w:r>
        <w:r w:rsidRPr="003018A9">
          <w:rPr>
            <w:rStyle w:val="Hipervnculo"/>
            <w:rFonts w:cs="Tahoma"/>
            <w:noProof/>
          </w:rPr>
          <w:t>SISTEMA DE ENFRIAMIENTO</w:t>
        </w:r>
        <w:r>
          <w:rPr>
            <w:noProof/>
            <w:webHidden/>
          </w:rPr>
          <w:tab/>
        </w:r>
        <w:r w:rsidR="00A41ABD">
          <w:rPr>
            <w:noProof/>
            <w:webHidden/>
          </w:rPr>
          <w:t>………………………………………………………….………</w:t>
        </w:r>
        <w:r w:rsidR="00F657F3">
          <w:rPr>
            <w:noProof/>
            <w:webHidden/>
          </w:rPr>
          <w:t>………</w:t>
        </w:r>
        <w:r w:rsidR="00A41ABD">
          <w:rPr>
            <w:noProof/>
            <w:webHidden/>
          </w:rPr>
          <w:t>……………………………</w:t>
        </w:r>
        <w:r>
          <w:rPr>
            <w:noProof/>
            <w:webHidden/>
          </w:rPr>
          <w:fldChar w:fldCharType="begin"/>
        </w:r>
        <w:r>
          <w:rPr>
            <w:noProof/>
            <w:webHidden/>
          </w:rPr>
          <w:instrText xml:space="preserve"> PAGEREF _Toc188863672 \h </w:instrText>
        </w:r>
        <w:r>
          <w:rPr>
            <w:noProof/>
            <w:webHidden/>
          </w:rPr>
        </w:r>
        <w:r>
          <w:rPr>
            <w:noProof/>
            <w:webHidden/>
          </w:rPr>
          <w:fldChar w:fldCharType="separate"/>
        </w:r>
        <w:r w:rsidR="00E60C86">
          <w:rPr>
            <w:noProof/>
            <w:webHidden/>
          </w:rPr>
          <w:t>27</w:t>
        </w:r>
        <w:r>
          <w:rPr>
            <w:noProof/>
            <w:webHidden/>
          </w:rPr>
          <w:fldChar w:fldCharType="end"/>
        </w:r>
      </w:hyperlink>
    </w:p>
    <w:p w14:paraId="29B0FB63" w14:textId="507E9224" w:rsidR="000019E8" w:rsidRDefault="000019E8" w:rsidP="00F657F3">
      <w:pPr>
        <w:pStyle w:val="TDC2"/>
        <w:rPr>
          <w:rFonts w:asciiTheme="minorHAnsi" w:hAnsiTheme="minorHAnsi" w:cstheme="minorBidi"/>
          <w:noProof/>
          <w:lang w:val="es-BO" w:eastAsia="es-BO"/>
        </w:rPr>
      </w:pPr>
      <w:hyperlink w:anchor="_Toc188863673" w:history="1">
        <w:r w:rsidRPr="003018A9">
          <w:rPr>
            <w:rStyle w:val="Hipervnculo"/>
            <w:noProof/>
          </w:rPr>
          <w:t>13.1.</w:t>
        </w:r>
        <w:r>
          <w:rPr>
            <w:rFonts w:asciiTheme="minorHAnsi" w:hAnsiTheme="minorHAnsi" w:cstheme="minorBidi"/>
            <w:noProof/>
            <w:lang w:val="es-BO" w:eastAsia="es-BO"/>
          </w:rPr>
          <w:tab/>
        </w:r>
        <w:r w:rsidRPr="003018A9">
          <w:rPr>
            <w:rStyle w:val="Hipervnculo"/>
            <w:rFonts w:cs="Tahoma"/>
            <w:noProof/>
          </w:rPr>
          <w:t>RADIADORES</w:t>
        </w:r>
        <w:r>
          <w:rPr>
            <w:noProof/>
            <w:webHidden/>
          </w:rPr>
          <w:tab/>
        </w:r>
        <w:r w:rsidR="00A41ABD">
          <w:rPr>
            <w:noProof/>
            <w:webHidden/>
          </w:rPr>
          <w:t>.</w:t>
        </w:r>
        <w:r>
          <w:rPr>
            <w:noProof/>
            <w:webHidden/>
          </w:rPr>
          <w:fldChar w:fldCharType="begin"/>
        </w:r>
        <w:r>
          <w:rPr>
            <w:noProof/>
            <w:webHidden/>
          </w:rPr>
          <w:instrText xml:space="preserve"> PAGEREF _Toc188863673 \h </w:instrText>
        </w:r>
        <w:r>
          <w:rPr>
            <w:noProof/>
            <w:webHidden/>
          </w:rPr>
        </w:r>
        <w:r>
          <w:rPr>
            <w:noProof/>
            <w:webHidden/>
          </w:rPr>
          <w:fldChar w:fldCharType="separate"/>
        </w:r>
        <w:r w:rsidR="00E60C86">
          <w:rPr>
            <w:noProof/>
            <w:webHidden/>
          </w:rPr>
          <w:t>27</w:t>
        </w:r>
        <w:r>
          <w:rPr>
            <w:noProof/>
            <w:webHidden/>
          </w:rPr>
          <w:fldChar w:fldCharType="end"/>
        </w:r>
      </w:hyperlink>
    </w:p>
    <w:p w14:paraId="05A8CC13" w14:textId="3ABEBF11" w:rsidR="000019E8" w:rsidRDefault="000019E8" w:rsidP="000019E8">
      <w:pPr>
        <w:pStyle w:val="TDC1"/>
        <w:rPr>
          <w:rFonts w:asciiTheme="minorHAnsi" w:hAnsiTheme="minorHAnsi" w:cstheme="minorBidi"/>
          <w:noProof/>
          <w:lang w:val="es-BO" w:eastAsia="es-BO"/>
        </w:rPr>
      </w:pPr>
      <w:hyperlink w:anchor="_Toc188863674" w:history="1">
        <w:r w:rsidRPr="003018A9">
          <w:rPr>
            <w:rStyle w:val="Hipervnculo"/>
            <w:noProof/>
          </w:rPr>
          <w:t>14.</w:t>
        </w:r>
        <w:r>
          <w:rPr>
            <w:rFonts w:asciiTheme="minorHAnsi" w:hAnsiTheme="minorHAnsi" w:cstheme="minorBidi"/>
            <w:noProof/>
            <w:lang w:val="es-BO" w:eastAsia="es-BO"/>
          </w:rPr>
          <w:tab/>
        </w:r>
        <w:r w:rsidRPr="003018A9">
          <w:rPr>
            <w:rStyle w:val="Hipervnculo"/>
            <w:rFonts w:cs="Tahoma"/>
            <w:noProof/>
          </w:rPr>
          <w:t>GABINETES</w:t>
        </w:r>
        <w:r>
          <w:rPr>
            <w:noProof/>
            <w:webHidden/>
          </w:rPr>
          <w:tab/>
        </w:r>
        <w:r w:rsidR="00A41ABD">
          <w:rPr>
            <w:noProof/>
            <w:webHidden/>
          </w:rPr>
          <w:t>…………………………………………………………………………………………………………</w:t>
        </w:r>
        <w:r w:rsidR="00F657F3">
          <w:rPr>
            <w:noProof/>
            <w:webHidden/>
          </w:rPr>
          <w:t>………</w:t>
        </w:r>
        <w:r w:rsidR="00A41ABD">
          <w:rPr>
            <w:noProof/>
            <w:webHidden/>
          </w:rPr>
          <w:t>……………..</w:t>
        </w:r>
        <w:r>
          <w:rPr>
            <w:noProof/>
            <w:webHidden/>
          </w:rPr>
          <w:fldChar w:fldCharType="begin"/>
        </w:r>
        <w:r>
          <w:rPr>
            <w:noProof/>
            <w:webHidden/>
          </w:rPr>
          <w:instrText xml:space="preserve"> PAGEREF _Toc188863674 \h </w:instrText>
        </w:r>
        <w:r>
          <w:rPr>
            <w:noProof/>
            <w:webHidden/>
          </w:rPr>
        </w:r>
        <w:r>
          <w:rPr>
            <w:noProof/>
            <w:webHidden/>
          </w:rPr>
          <w:fldChar w:fldCharType="separate"/>
        </w:r>
        <w:r w:rsidR="00E60C86">
          <w:rPr>
            <w:noProof/>
            <w:webHidden/>
          </w:rPr>
          <w:t>28</w:t>
        </w:r>
        <w:r>
          <w:rPr>
            <w:noProof/>
            <w:webHidden/>
          </w:rPr>
          <w:fldChar w:fldCharType="end"/>
        </w:r>
      </w:hyperlink>
    </w:p>
    <w:p w14:paraId="37A9B6D7" w14:textId="2CE3CC60" w:rsidR="000019E8" w:rsidRDefault="000019E8" w:rsidP="00F657F3">
      <w:pPr>
        <w:pStyle w:val="TDC2"/>
        <w:rPr>
          <w:rFonts w:asciiTheme="minorHAnsi" w:hAnsiTheme="minorHAnsi" w:cstheme="minorBidi"/>
          <w:noProof/>
          <w:lang w:val="es-BO" w:eastAsia="es-BO"/>
        </w:rPr>
      </w:pPr>
      <w:hyperlink w:anchor="_Toc188863675" w:history="1">
        <w:r w:rsidRPr="003018A9">
          <w:rPr>
            <w:rStyle w:val="Hipervnculo"/>
            <w:noProof/>
          </w:rPr>
          <w:t>14.1.</w:t>
        </w:r>
        <w:r>
          <w:rPr>
            <w:rFonts w:asciiTheme="minorHAnsi" w:hAnsiTheme="minorHAnsi" w:cstheme="minorBidi"/>
            <w:noProof/>
            <w:lang w:val="es-BO" w:eastAsia="es-BO"/>
          </w:rPr>
          <w:tab/>
        </w:r>
        <w:r w:rsidRPr="003018A9">
          <w:rPr>
            <w:rStyle w:val="Hipervnculo"/>
            <w:rFonts w:cs="Tahoma"/>
            <w:noProof/>
          </w:rPr>
          <w:t>GABINETE DE CONTROL – UNIPOLAR</w:t>
        </w:r>
        <w:r>
          <w:rPr>
            <w:noProof/>
            <w:webHidden/>
          </w:rPr>
          <w:tab/>
        </w:r>
        <w:r>
          <w:rPr>
            <w:noProof/>
            <w:webHidden/>
          </w:rPr>
          <w:fldChar w:fldCharType="begin"/>
        </w:r>
        <w:r>
          <w:rPr>
            <w:noProof/>
            <w:webHidden/>
          </w:rPr>
          <w:instrText xml:space="preserve"> PAGEREF _Toc188863675 \h </w:instrText>
        </w:r>
        <w:r>
          <w:rPr>
            <w:noProof/>
            <w:webHidden/>
          </w:rPr>
        </w:r>
        <w:r>
          <w:rPr>
            <w:noProof/>
            <w:webHidden/>
          </w:rPr>
          <w:fldChar w:fldCharType="separate"/>
        </w:r>
        <w:r w:rsidR="00E60C86">
          <w:rPr>
            <w:noProof/>
            <w:webHidden/>
          </w:rPr>
          <w:t>28</w:t>
        </w:r>
        <w:r>
          <w:rPr>
            <w:noProof/>
            <w:webHidden/>
          </w:rPr>
          <w:fldChar w:fldCharType="end"/>
        </w:r>
      </w:hyperlink>
    </w:p>
    <w:p w14:paraId="04D829F4" w14:textId="1EB15E90" w:rsidR="000019E8" w:rsidRDefault="000019E8" w:rsidP="00F657F3">
      <w:pPr>
        <w:pStyle w:val="TDC2"/>
        <w:rPr>
          <w:rFonts w:asciiTheme="minorHAnsi" w:hAnsiTheme="minorHAnsi" w:cstheme="minorBidi"/>
          <w:noProof/>
          <w:lang w:val="es-BO" w:eastAsia="es-BO"/>
        </w:rPr>
      </w:pPr>
      <w:hyperlink w:anchor="_Toc188863676" w:history="1">
        <w:r w:rsidRPr="003018A9">
          <w:rPr>
            <w:rStyle w:val="Hipervnculo"/>
            <w:noProof/>
          </w:rPr>
          <w:t>14.2.</w:t>
        </w:r>
        <w:r>
          <w:rPr>
            <w:rFonts w:asciiTheme="minorHAnsi" w:hAnsiTheme="minorHAnsi" w:cstheme="minorBidi"/>
            <w:noProof/>
            <w:lang w:val="es-BO" w:eastAsia="es-BO"/>
          </w:rPr>
          <w:tab/>
        </w:r>
        <w:r w:rsidRPr="003018A9">
          <w:rPr>
            <w:rStyle w:val="Hipervnculo"/>
            <w:rFonts w:cs="Tahoma"/>
            <w:noProof/>
          </w:rPr>
          <w:t>GABINETE DE CONTROL TRIPOLAR DEL BANCO DE REACTORES</w:t>
        </w:r>
        <w:r>
          <w:rPr>
            <w:noProof/>
            <w:webHidden/>
          </w:rPr>
          <w:tab/>
        </w:r>
        <w:r>
          <w:rPr>
            <w:noProof/>
            <w:webHidden/>
          </w:rPr>
          <w:fldChar w:fldCharType="begin"/>
        </w:r>
        <w:r>
          <w:rPr>
            <w:noProof/>
            <w:webHidden/>
          </w:rPr>
          <w:instrText xml:space="preserve"> PAGEREF _Toc188863676 \h </w:instrText>
        </w:r>
        <w:r>
          <w:rPr>
            <w:noProof/>
            <w:webHidden/>
          </w:rPr>
        </w:r>
        <w:r>
          <w:rPr>
            <w:noProof/>
            <w:webHidden/>
          </w:rPr>
          <w:fldChar w:fldCharType="separate"/>
        </w:r>
        <w:r w:rsidR="00E60C86">
          <w:rPr>
            <w:noProof/>
            <w:webHidden/>
          </w:rPr>
          <w:t>28</w:t>
        </w:r>
        <w:r>
          <w:rPr>
            <w:noProof/>
            <w:webHidden/>
          </w:rPr>
          <w:fldChar w:fldCharType="end"/>
        </w:r>
      </w:hyperlink>
    </w:p>
    <w:p w14:paraId="73CE32EE" w14:textId="3AA691FF" w:rsidR="000019E8" w:rsidRDefault="000019E8" w:rsidP="00F657F3">
      <w:pPr>
        <w:pStyle w:val="TDC2"/>
        <w:rPr>
          <w:rFonts w:asciiTheme="minorHAnsi" w:hAnsiTheme="minorHAnsi" w:cstheme="minorBidi"/>
          <w:noProof/>
          <w:lang w:val="es-BO" w:eastAsia="es-BO"/>
        </w:rPr>
      </w:pPr>
      <w:hyperlink w:anchor="_Toc188863677" w:history="1">
        <w:r w:rsidRPr="003018A9">
          <w:rPr>
            <w:rStyle w:val="Hipervnculo"/>
            <w:noProof/>
          </w:rPr>
          <w:t>14.3.</w:t>
        </w:r>
        <w:r>
          <w:rPr>
            <w:rFonts w:asciiTheme="minorHAnsi" w:hAnsiTheme="minorHAnsi" w:cstheme="minorBidi"/>
            <w:noProof/>
            <w:lang w:val="es-BO" w:eastAsia="es-BO"/>
          </w:rPr>
          <w:tab/>
        </w:r>
        <w:r w:rsidRPr="003018A9">
          <w:rPr>
            <w:rStyle w:val="Hipervnculo"/>
            <w:rFonts w:cs="Tahoma"/>
            <w:noProof/>
          </w:rPr>
          <w:t>ACCESORIOS ADICIONALES PARA FACILITAR EL CAMBIO DE REACTORES</w:t>
        </w:r>
        <w:r>
          <w:rPr>
            <w:noProof/>
            <w:webHidden/>
          </w:rPr>
          <w:tab/>
        </w:r>
        <w:r>
          <w:rPr>
            <w:noProof/>
            <w:webHidden/>
          </w:rPr>
          <w:fldChar w:fldCharType="begin"/>
        </w:r>
        <w:r>
          <w:rPr>
            <w:noProof/>
            <w:webHidden/>
          </w:rPr>
          <w:instrText xml:space="preserve"> PAGEREF _Toc188863677 \h </w:instrText>
        </w:r>
        <w:r>
          <w:rPr>
            <w:noProof/>
            <w:webHidden/>
          </w:rPr>
        </w:r>
        <w:r>
          <w:rPr>
            <w:noProof/>
            <w:webHidden/>
          </w:rPr>
          <w:fldChar w:fldCharType="separate"/>
        </w:r>
        <w:r w:rsidR="00E60C86">
          <w:rPr>
            <w:noProof/>
            <w:webHidden/>
          </w:rPr>
          <w:t>29</w:t>
        </w:r>
        <w:r>
          <w:rPr>
            <w:noProof/>
            <w:webHidden/>
          </w:rPr>
          <w:fldChar w:fldCharType="end"/>
        </w:r>
      </w:hyperlink>
    </w:p>
    <w:p w14:paraId="4884C4A1" w14:textId="43937D81" w:rsidR="000019E8" w:rsidRDefault="000019E8" w:rsidP="000019E8">
      <w:pPr>
        <w:pStyle w:val="TDC1"/>
        <w:rPr>
          <w:rFonts w:asciiTheme="minorHAnsi" w:hAnsiTheme="minorHAnsi" w:cstheme="minorBidi"/>
          <w:noProof/>
          <w:lang w:val="es-BO" w:eastAsia="es-BO"/>
        </w:rPr>
      </w:pPr>
      <w:hyperlink w:anchor="_Toc188863678" w:history="1">
        <w:r w:rsidRPr="003018A9">
          <w:rPr>
            <w:rStyle w:val="Hipervnculo"/>
            <w:noProof/>
          </w:rPr>
          <w:t>15.</w:t>
        </w:r>
        <w:r>
          <w:rPr>
            <w:rFonts w:asciiTheme="minorHAnsi" w:hAnsiTheme="minorHAnsi" w:cstheme="minorBidi"/>
            <w:noProof/>
            <w:lang w:val="es-BO" w:eastAsia="es-BO"/>
          </w:rPr>
          <w:tab/>
        </w:r>
        <w:r w:rsidRPr="003018A9">
          <w:rPr>
            <w:rStyle w:val="Hipervnculo"/>
            <w:rFonts w:cs="Tahoma"/>
            <w:noProof/>
          </w:rPr>
          <w:t>ACCESORIOS</w:t>
        </w:r>
        <w:r>
          <w:rPr>
            <w:noProof/>
            <w:webHidden/>
          </w:rPr>
          <w:tab/>
        </w:r>
        <w:r w:rsidR="00A41ABD">
          <w:rPr>
            <w:noProof/>
            <w:webHidden/>
          </w:rPr>
          <w:t>…………………………………………………………………………………………………………………</w:t>
        </w:r>
        <w:r w:rsidR="00F657F3">
          <w:rPr>
            <w:noProof/>
            <w:webHidden/>
          </w:rPr>
          <w:t>………</w:t>
        </w:r>
        <w:r w:rsidR="00A41ABD">
          <w:rPr>
            <w:noProof/>
            <w:webHidden/>
          </w:rPr>
          <w:t>……..</w:t>
        </w:r>
        <w:r>
          <w:rPr>
            <w:noProof/>
            <w:webHidden/>
          </w:rPr>
          <w:fldChar w:fldCharType="begin"/>
        </w:r>
        <w:r>
          <w:rPr>
            <w:noProof/>
            <w:webHidden/>
          </w:rPr>
          <w:instrText xml:space="preserve"> PAGEREF _Toc188863678 \h </w:instrText>
        </w:r>
        <w:r>
          <w:rPr>
            <w:noProof/>
            <w:webHidden/>
          </w:rPr>
        </w:r>
        <w:r>
          <w:rPr>
            <w:noProof/>
            <w:webHidden/>
          </w:rPr>
          <w:fldChar w:fldCharType="separate"/>
        </w:r>
        <w:r w:rsidR="00E60C86">
          <w:rPr>
            <w:noProof/>
            <w:webHidden/>
          </w:rPr>
          <w:t>29</w:t>
        </w:r>
        <w:r>
          <w:rPr>
            <w:noProof/>
            <w:webHidden/>
          </w:rPr>
          <w:fldChar w:fldCharType="end"/>
        </w:r>
      </w:hyperlink>
    </w:p>
    <w:p w14:paraId="28782B2F" w14:textId="71D1056A" w:rsidR="000019E8" w:rsidRDefault="000019E8" w:rsidP="00F657F3">
      <w:pPr>
        <w:pStyle w:val="TDC2"/>
        <w:rPr>
          <w:rFonts w:asciiTheme="minorHAnsi" w:hAnsiTheme="minorHAnsi" w:cstheme="minorBidi"/>
          <w:noProof/>
          <w:lang w:val="es-BO" w:eastAsia="es-BO"/>
        </w:rPr>
      </w:pPr>
      <w:hyperlink w:anchor="_Toc188863679" w:history="1">
        <w:r w:rsidRPr="003018A9">
          <w:rPr>
            <w:rStyle w:val="Hipervnculo"/>
            <w:noProof/>
          </w:rPr>
          <w:t>15.1.</w:t>
        </w:r>
        <w:r>
          <w:rPr>
            <w:rFonts w:asciiTheme="minorHAnsi" w:hAnsiTheme="minorHAnsi" w:cstheme="minorBidi"/>
            <w:noProof/>
            <w:lang w:val="es-BO" w:eastAsia="es-BO"/>
          </w:rPr>
          <w:tab/>
        </w:r>
        <w:r w:rsidRPr="003018A9">
          <w:rPr>
            <w:rStyle w:val="Hipervnculo"/>
            <w:rFonts w:cs="Tahoma"/>
            <w:noProof/>
          </w:rPr>
          <w:t>ANALIZADOR DE GASES</w:t>
        </w:r>
        <w:r>
          <w:rPr>
            <w:noProof/>
            <w:webHidden/>
          </w:rPr>
          <w:tab/>
        </w:r>
        <w:r>
          <w:rPr>
            <w:noProof/>
            <w:webHidden/>
          </w:rPr>
          <w:fldChar w:fldCharType="begin"/>
        </w:r>
        <w:r>
          <w:rPr>
            <w:noProof/>
            <w:webHidden/>
          </w:rPr>
          <w:instrText xml:space="preserve"> PAGEREF _Toc188863679 \h </w:instrText>
        </w:r>
        <w:r>
          <w:rPr>
            <w:noProof/>
            <w:webHidden/>
          </w:rPr>
        </w:r>
        <w:r>
          <w:rPr>
            <w:noProof/>
            <w:webHidden/>
          </w:rPr>
          <w:fldChar w:fldCharType="separate"/>
        </w:r>
        <w:r w:rsidR="00E60C86">
          <w:rPr>
            <w:noProof/>
            <w:webHidden/>
          </w:rPr>
          <w:t>29</w:t>
        </w:r>
        <w:r>
          <w:rPr>
            <w:noProof/>
            <w:webHidden/>
          </w:rPr>
          <w:fldChar w:fldCharType="end"/>
        </w:r>
      </w:hyperlink>
    </w:p>
    <w:p w14:paraId="251D639F" w14:textId="23D86348" w:rsidR="000019E8" w:rsidRDefault="000019E8" w:rsidP="00F657F3">
      <w:pPr>
        <w:pStyle w:val="TDC2"/>
        <w:rPr>
          <w:rFonts w:asciiTheme="minorHAnsi" w:hAnsiTheme="minorHAnsi" w:cstheme="minorBidi"/>
          <w:noProof/>
          <w:lang w:val="es-BO" w:eastAsia="es-BO"/>
        </w:rPr>
      </w:pPr>
      <w:hyperlink w:anchor="_Toc188863680" w:history="1">
        <w:r w:rsidRPr="003018A9">
          <w:rPr>
            <w:rStyle w:val="Hipervnculo"/>
            <w:noProof/>
          </w:rPr>
          <w:t>15.2.</w:t>
        </w:r>
        <w:r>
          <w:rPr>
            <w:rFonts w:asciiTheme="minorHAnsi" w:hAnsiTheme="minorHAnsi" w:cstheme="minorBidi"/>
            <w:noProof/>
            <w:lang w:val="es-BO" w:eastAsia="es-BO"/>
          </w:rPr>
          <w:tab/>
        </w:r>
        <w:r w:rsidRPr="003018A9">
          <w:rPr>
            <w:rStyle w:val="Hipervnculo"/>
            <w:rFonts w:cs="Tahoma"/>
            <w:noProof/>
          </w:rPr>
          <w:t>DETECTORES DE TEMPERATURA</w:t>
        </w:r>
        <w:r>
          <w:rPr>
            <w:noProof/>
            <w:webHidden/>
          </w:rPr>
          <w:tab/>
        </w:r>
        <w:r>
          <w:rPr>
            <w:noProof/>
            <w:webHidden/>
          </w:rPr>
          <w:fldChar w:fldCharType="begin"/>
        </w:r>
        <w:r>
          <w:rPr>
            <w:noProof/>
            <w:webHidden/>
          </w:rPr>
          <w:instrText xml:space="preserve"> PAGEREF _Toc188863680 \h </w:instrText>
        </w:r>
        <w:r>
          <w:rPr>
            <w:noProof/>
            <w:webHidden/>
          </w:rPr>
        </w:r>
        <w:r>
          <w:rPr>
            <w:noProof/>
            <w:webHidden/>
          </w:rPr>
          <w:fldChar w:fldCharType="separate"/>
        </w:r>
        <w:r w:rsidR="00E60C86">
          <w:rPr>
            <w:noProof/>
            <w:webHidden/>
          </w:rPr>
          <w:t>29</w:t>
        </w:r>
        <w:r>
          <w:rPr>
            <w:noProof/>
            <w:webHidden/>
          </w:rPr>
          <w:fldChar w:fldCharType="end"/>
        </w:r>
      </w:hyperlink>
    </w:p>
    <w:p w14:paraId="7383916B" w14:textId="355198D5" w:rsidR="000019E8" w:rsidRDefault="000019E8" w:rsidP="00F657F3">
      <w:pPr>
        <w:pStyle w:val="TDC2"/>
        <w:rPr>
          <w:rFonts w:asciiTheme="minorHAnsi" w:hAnsiTheme="minorHAnsi" w:cstheme="minorBidi"/>
          <w:noProof/>
          <w:lang w:val="es-BO" w:eastAsia="es-BO"/>
        </w:rPr>
      </w:pPr>
      <w:hyperlink w:anchor="_Toc188863681" w:history="1">
        <w:r w:rsidRPr="003018A9">
          <w:rPr>
            <w:rStyle w:val="Hipervnculo"/>
            <w:noProof/>
          </w:rPr>
          <w:t>15.3.</w:t>
        </w:r>
        <w:r>
          <w:rPr>
            <w:rFonts w:asciiTheme="minorHAnsi" w:hAnsiTheme="minorHAnsi" w:cstheme="minorBidi"/>
            <w:noProof/>
            <w:lang w:val="es-BO" w:eastAsia="es-BO"/>
          </w:rPr>
          <w:tab/>
        </w:r>
        <w:r w:rsidRPr="003018A9">
          <w:rPr>
            <w:rStyle w:val="Hipervnculo"/>
            <w:rFonts w:cs="Tahoma"/>
            <w:noProof/>
          </w:rPr>
          <w:t>MONITOR DE TEMPERATURA PARA ACEITE Y ARROLLAMIENTOS</w:t>
        </w:r>
        <w:r>
          <w:rPr>
            <w:noProof/>
            <w:webHidden/>
          </w:rPr>
          <w:tab/>
        </w:r>
        <w:r>
          <w:rPr>
            <w:noProof/>
            <w:webHidden/>
          </w:rPr>
          <w:fldChar w:fldCharType="begin"/>
        </w:r>
        <w:r>
          <w:rPr>
            <w:noProof/>
            <w:webHidden/>
          </w:rPr>
          <w:instrText xml:space="preserve"> PAGEREF _Toc188863681 \h </w:instrText>
        </w:r>
        <w:r>
          <w:rPr>
            <w:noProof/>
            <w:webHidden/>
          </w:rPr>
        </w:r>
        <w:r>
          <w:rPr>
            <w:noProof/>
            <w:webHidden/>
          </w:rPr>
          <w:fldChar w:fldCharType="separate"/>
        </w:r>
        <w:r w:rsidR="00E60C86">
          <w:rPr>
            <w:noProof/>
            <w:webHidden/>
          </w:rPr>
          <w:t>30</w:t>
        </w:r>
        <w:r>
          <w:rPr>
            <w:noProof/>
            <w:webHidden/>
          </w:rPr>
          <w:fldChar w:fldCharType="end"/>
        </w:r>
      </w:hyperlink>
    </w:p>
    <w:p w14:paraId="196E9ABA" w14:textId="1E138ABB" w:rsidR="000019E8" w:rsidRDefault="000019E8" w:rsidP="00F657F3">
      <w:pPr>
        <w:pStyle w:val="TDC2"/>
        <w:rPr>
          <w:rFonts w:asciiTheme="minorHAnsi" w:hAnsiTheme="minorHAnsi" w:cstheme="minorBidi"/>
          <w:noProof/>
          <w:lang w:val="es-BO" w:eastAsia="es-BO"/>
        </w:rPr>
      </w:pPr>
      <w:hyperlink w:anchor="_Toc188863682" w:history="1">
        <w:r w:rsidRPr="003018A9">
          <w:rPr>
            <w:rStyle w:val="Hipervnculo"/>
            <w:noProof/>
          </w:rPr>
          <w:t>15.4.</w:t>
        </w:r>
        <w:r>
          <w:rPr>
            <w:rFonts w:asciiTheme="minorHAnsi" w:hAnsiTheme="minorHAnsi" w:cstheme="minorBidi"/>
            <w:noProof/>
            <w:lang w:val="es-BO" w:eastAsia="es-BO"/>
          </w:rPr>
          <w:tab/>
        </w:r>
        <w:r w:rsidRPr="003018A9">
          <w:rPr>
            <w:rStyle w:val="Hipervnculo"/>
            <w:rFonts w:cs="Tahoma"/>
            <w:noProof/>
          </w:rPr>
          <w:t>DISPOSITIVO DE ALIVIO DE PRESIÓN</w:t>
        </w:r>
        <w:r>
          <w:rPr>
            <w:noProof/>
            <w:webHidden/>
          </w:rPr>
          <w:tab/>
        </w:r>
        <w:r>
          <w:rPr>
            <w:noProof/>
            <w:webHidden/>
          </w:rPr>
          <w:fldChar w:fldCharType="begin"/>
        </w:r>
        <w:r>
          <w:rPr>
            <w:noProof/>
            <w:webHidden/>
          </w:rPr>
          <w:instrText xml:space="preserve"> PAGEREF _Toc188863682 \h </w:instrText>
        </w:r>
        <w:r>
          <w:rPr>
            <w:noProof/>
            <w:webHidden/>
          </w:rPr>
        </w:r>
        <w:r>
          <w:rPr>
            <w:noProof/>
            <w:webHidden/>
          </w:rPr>
          <w:fldChar w:fldCharType="separate"/>
        </w:r>
        <w:r w:rsidR="00E60C86">
          <w:rPr>
            <w:noProof/>
            <w:webHidden/>
          </w:rPr>
          <w:t>30</w:t>
        </w:r>
        <w:r>
          <w:rPr>
            <w:noProof/>
            <w:webHidden/>
          </w:rPr>
          <w:fldChar w:fldCharType="end"/>
        </w:r>
      </w:hyperlink>
    </w:p>
    <w:p w14:paraId="433297EE" w14:textId="064C092A" w:rsidR="000019E8" w:rsidRDefault="000019E8" w:rsidP="00F657F3">
      <w:pPr>
        <w:pStyle w:val="TDC2"/>
        <w:rPr>
          <w:rFonts w:asciiTheme="minorHAnsi" w:hAnsiTheme="minorHAnsi" w:cstheme="minorBidi"/>
          <w:noProof/>
          <w:lang w:val="es-BO" w:eastAsia="es-BO"/>
        </w:rPr>
      </w:pPr>
      <w:hyperlink w:anchor="_Toc188863683" w:history="1">
        <w:r w:rsidRPr="003018A9">
          <w:rPr>
            <w:rStyle w:val="Hipervnculo"/>
            <w:noProof/>
          </w:rPr>
          <w:t>15.5.</w:t>
        </w:r>
        <w:r>
          <w:rPr>
            <w:rFonts w:asciiTheme="minorHAnsi" w:hAnsiTheme="minorHAnsi" w:cstheme="minorBidi"/>
            <w:noProof/>
            <w:lang w:val="es-BO" w:eastAsia="es-BO"/>
          </w:rPr>
          <w:tab/>
        </w:r>
        <w:r w:rsidRPr="003018A9">
          <w:rPr>
            <w:rStyle w:val="Hipervnculo"/>
            <w:rFonts w:cs="Tahoma"/>
            <w:noProof/>
          </w:rPr>
          <w:t>RELÉ BUCHHOLZ</w:t>
        </w:r>
        <w:r>
          <w:rPr>
            <w:noProof/>
            <w:webHidden/>
          </w:rPr>
          <w:tab/>
        </w:r>
        <w:r>
          <w:rPr>
            <w:noProof/>
            <w:webHidden/>
          </w:rPr>
          <w:fldChar w:fldCharType="begin"/>
        </w:r>
        <w:r>
          <w:rPr>
            <w:noProof/>
            <w:webHidden/>
          </w:rPr>
          <w:instrText xml:space="preserve"> PAGEREF _Toc188863683 \h </w:instrText>
        </w:r>
        <w:r>
          <w:rPr>
            <w:noProof/>
            <w:webHidden/>
          </w:rPr>
        </w:r>
        <w:r>
          <w:rPr>
            <w:noProof/>
            <w:webHidden/>
          </w:rPr>
          <w:fldChar w:fldCharType="separate"/>
        </w:r>
        <w:r w:rsidR="00E60C86">
          <w:rPr>
            <w:noProof/>
            <w:webHidden/>
          </w:rPr>
          <w:t>31</w:t>
        </w:r>
        <w:r>
          <w:rPr>
            <w:noProof/>
            <w:webHidden/>
          </w:rPr>
          <w:fldChar w:fldCharType="end"/>
        </w:r>
      </w:hyperlink>
    </w:p>
    <w:p w14:paraId="06FB4E72" w14:textId="0C2CEB37" w:rsidR="000019E8" w:rsidRDefault="000019E8" w:rsidP="00F657F3">
      <w:pPr>
        <w:pStyle w:val="TDC2"/>
        <w:rPr>
          <w:rFonts w:asciiTheme="minorHAnsi" w:hAnsiTheme="minorHAnsi" w:cstheme="minorBidi"/>
          <w:noProof/>
          <w:lang w:val="es-BO" w:eastAsia="es-BO"/>
        </w:rPr>
      </w:pPr>
      <w:hyperlink w:anchor="_Toc188863684" w:history="1">
        <w:r w:rsidRPr="003018A9">
          <w:rPr>
            <w:rStyle w:val="Hipervnculo"/>
            <w:noProof/>
          </w:rPr>
          <w:t>15.6.</w:t>
        </w:r>
        <w:r>
          <w:rPr>
            <w:rFonts w:asciiTheme="minorHAnsi" w:hAnsiTheme="minorHAnsi" w:cstheme="minorBidi"/>
            <w:noProof/>
            <w:lang w:val="es-BO" w:eastAsia="es-BO"/>
          </w:rPr>
          <w:tab/>
        </w:r>
        <w:r w:rsidRPr="003018A9">
          <w:rPr>
            <w:rStyle w:val="Hipervnculo"/>
            <w:rFonts w:cs="Tahoma"/>
            <w:noProof/>
          </w:rPr>
          <w:t>RELÉ DE PRESIÓN SÚBITA</w:t>
        </w:r>
        <w:r>
          <w:rPr>
            <w:noProof/>
            <w:webHidden/>
          </w:rPr>
          <w:tab/>
        </w:r>
        <w:r>
          <w:rPr>
            <w:noProof/>
            <w:webHidden/>
          </w:rPr>
          <w:fldChar w:fldCharType="begin"/>
        </w:r>
        <w:r>
          <w:rPr>
            <w:noProof/>
            <w:webHidden/>
          </w:rPr>
          <w:instrText xml:space="preserve"> PAGEREF _Toc188863684 \h </w:instrText>
        </w:r>
        <w:r>
          <w:rPr>
            <w:noProof/>
            <w:webHidden/>
          </w:rPr>
        </w:r>
        <w:r>
          <w:rPr>
            <w:noProof/>
            <w:webHidden/>
          </w:rPr>
          <w:fldChar w:fldCharType="separate"/>
        </w:r>
        <w:r w:rsidR="00E60C86">
          <w:rPr>
            <w:noProof/>
            <w:webHidden/>
          </w:rPr>
          <w:t>31</w:t>
        </w:r>
        <w:r>
          <w:rPr>
            <w:noProof/>
            <w:webHidden/>
          </w:rPr>
          <w:fldChar w:fldCharType="end"/>
        </w:r>
      </w:hyperlink>
    </w:p>
    <w:p w14:paraId="71FD1BBD" w14:textId="1DEF8B66" w:rsidR="000019E8" w:rsidRDefault="000019E8" w:rsidP="00F657F3">
      <w:pPr>
        <w:pStyle w:val="TDC2"/>
        <w:rPr>
          <w:rFonts w:asciiTheme="minorHAnsi" w:hAnsiTheme="minorHAnsi" w:cstheme="minorBidi"/>
          <w:noProof/>
          <w:lang w:val="es-BO" w:eastAsia="es-BO"/>
        </w:rPr>
      </w:pPr>
      <w:hyperlink w:anchor="_Toc188863685" w:history="1">
        <w:r w:rsidRPr="003018A9">
          <w:rPr>
            <w:rStyle w:val="Hipervnculo"/>
            <w:noProof/>
          </w:rPr>
          <w:t>15.7.</w:t>
        </w:r>
        <w:r>
          <w:rPr>
            <w:rFonts w:asciiTheme="minorHAnsi" w:hAnsiTheme="minorHAnsi" w:cstheme="minorBidi"/>
            <w:noProof/>
            <w:lang w:val="es-BO" w:eastAsia="es-BO"/>
          </w:rPr>
          <w:tab/>
        </w:r>
        <w:r w:rsidRPr="003018A9">
          <w:rPr>
            <w:rStyle w:val="Hipervnculo"/>
            <w:rFonts w:cs="Tahoma"/>
            <w:noProof/>
          </w:rPr>
          <w:t>INDICADOR DE NIVEL DE ACEITE</w:t>
        </w:r>
        <w:r>
          <w:rPr>
            <w:noProof/>
            <w:webHidden/>
          </w:rPr>
          <w:tab/>
        </w:r>
        <w:r>
          <w:rPr>
            <w:noProof/>
            <w:webHidden/>
          </w:rPr>
          <w:fldChar w:fldCharType="begin"/>
        </w:r>
        <w:r>
          <w:rPr>
            <w:noProof/>
            <w:webHidden/>
          </w:rPr>
          <w:instrText xml:space="preserve"> PAGEREF _Toc188863685 \h </w:instrText>
        </w:r>
        <w:r>
          <w:rPr>
            <w:noProof/>
            <w:webHidden/>
          </w:rPr>
        </w:r>
        <w:r>
          <w:rPr>
            <w:noProof/>
            <w:webHidden/>
          </w:rPr>
          <w:fldChar w:fldCharType="separate"/>
        </w:r>
        <w:r w:rsidR="00E60C86">
          <w:rPr>
            <w:noProof/>
            <w:webHidden/>
          </w:rPr>
          <w:t>31</w:t>
        </w:r>
        <w:r>
          <w:rPr>
            <w:noProof/>
            <w:webHidden/>
          </w:rPr>
          <w:fldChar w:fldCharType="end"/>
        </w:r>
      </w:hyperlink>
    </w:p>
    <w:p w14:paraId="161E27EF" w14:textId="2DD3C625" w:rsidR="000019E8" w:rsidRDefault="000019E8" w:rsidP="00F657F3">
      <w:pPr>
        <w:pStyle w:val="TDC2"/>
        <w:rPr>
          <w:rFonts w:asciiTheme="minorHAnsi" w:hAnsiTheme="minorHAnsi" w:cstheme="minorBidi"/>
          <w:noProof/>
          <w:lang w:val="es-BO" w:eastAsia="es-BO"/>
        </w:rPr>
      </w:pPr>
      <w:hyperlink w:anchor="_Toc188863686" w:history="1">
        <w:r w:rsidRPr="003018A9">
          <w:rPr>
            <w:rStyle w:val="Hipervnculo"/>
            <w:noProof/>
          </w:rPr>
          <w:t>15.8.</w:t>
        </w:r>
        <w:r>
          <w:rPr>
            <w:rFonts w:asciiTheme="minorHAnsi" w:hAnsiTheme="minorHAnsi" w:cstheme="minorBidi"/>
            <w:noProof/>
            <w:lang w:val="es-BO" w:eastAsia="es-BO"/>
          </w:rPr>
          <w:tab/>
        </w:r>
        <w:r w:rsidRPr="003018A9">
          <w:rPr>
            <w:rStyle w:val="Hipervnculo"/>
            <w:rFonts w:cs="Tahoma"/>
            <w:noProof/>
          </w:rPr>
          <w:t>DESHIDRATADOR DE AIRE LIBRE DE MANTENIMIENTO</w:t>
        </w:r>
        <w:r>
          <w:rPr>
            <w:noProof/>
            <w:webHidden/>
          </w:rPr>
          <w:tab/>
        </w:r>
        <w:r>
          <w:rPr>
            <w:noProof/>
            <w:webHidden/>
          </w:rPr>
          <w:fldChar w:fldCharType="begin"/>
        </w:r>
        <w:r>
          <w:rPr>
            <w:noProof/>
            <w:webHidden/>
          </w:rPr>
          <w:instrText xml:space="preserve"> PAGEREF _Toc188863686 \h </w:instrText>
        </w:r>
        <w:r>
          <w:rPr>
            <w:noProof/>
            <w:webHidden/>
          </w:rPr>
        </w:r>
        <w:r>
          <w:rPr>
            <w:noProof/>
            <w:webHidden/>
          </w:rPr>
          <w:fldChar w:fldCharType="separate"/>
        </w:r>
        <w:r w:rsidR="00E60C86">
          <w:rPr>
            <w:noProof/>
            <w:webHidden/>
          </w:rPr>
          <w:t>31</w:t>
        </w:r>
        <w:r>
          <w:rPr>
            <w:noProof/>
            <w:webHidden/>
          </w:rPr>
          <w:fldChar w:fldCharType="end"/>
        </w:r>
      </w:hyperlink>
    </w:p>
    <w:p w14:paraId="1DEEC27C" w14:textId="38FC910E" w:rsidR="000019E8" w:rsidRDefault="000019E8" w:rsidP="00F657F3">
      <w:pPr>
        <w:pStyle w:val="TDC2"/>
        <w:rPr>
          <w:rFonts w:asciiTheme="minorHAnsi" w:hAnsiTheme="minorHAnsi" w:cstheme="minorBidi"/>
          <w:noProof/>
          <w:lang w:val="es-BO" w:eastAsia="es-BO"/>
        </w:rPr>
      </w:pPr>
      <w:hyperlink w:anchor="_Toc188863687" w:history="1">
        <w:r w:rsidRPr="003018A9">
          <w:rPr>
            <w:rStyle w:val="Hipervnculo"/>
            <w:noProof/>
          </w:rPr>
          <w:t>15.9.</w:t>
        </w:r>
        <w:r>
          <w:rPr>
            <w:rFonts w:asciiTheme="minorHAnsi" w:hAnsiTheme="minorHAnsi" w:cstheme="minorBidi"/>
            <w:noProof/>
            <w:lang w:val="es-BO" w:eastAsia="es-BO"/>
          </w:rPr>
          <w:tab/>
        </w:r>
        <w:r w:rsidRPr="003018A9">
          <w:rPr>
            <w:rStyle w:val="Hipervnculo"/>
            <w:rFonts w:cs="Tahoma"/>
            <w:noProof/>
          </w:rPr>
          <w:t>PERNOS DE ANCLAJE</w:t>
        </w:r>
        <w:r>
          <w:rPr>
            <w:noProof/>
            <w:webHidden/>
          </w:rPr>
          <w:tab/>
        </w:r>
        <w:r>
          <w:rPr>
            <w:noProof/>
            <w:webHidden/>
          </w:rPr>
          <w:fldChar w:fldCharType="begin"/>
        </w:r>
        <w:r>
          <w:rPr>
            <w:noProof/>
            <w:webHidden/>
          </w:rPr>
          <w:instrText xml:space="preserve"> PAGEREF _Toc188863687 \h </w:instrText>
        </w:r>
        <w:r>
          <w:rPr>
            <w:noProof/>
            <w:webHidden/>
          </w:rPr>
        </w:r>
        <w:r>
          <w:rPr>
            <w:noProof/>
            <w:webHidden/>
          </w:rPr>
          <w:fldChar w:fldCharType="separate"/>
        </w:r>
        <w:r w:rsidR="00E60C86">
          <w:rPr>
            <w:noProof/>
            <w:webHidden/>
          </w:rPr>
          <w:t>31</w:t>
        </w:r>
        <w:r>
          <w:rPr>
            <w:noProof/>
            <w:webHidden/>
          </w:rPr>
          <w:fldChar w:fldCharType="end"/>
        </w:r>
      </w:hyperlink>
    </w:p>
    <w:p w14:paraId="6BA7CD89" w14:textId="0AC5A5B5" w:rsidR="000019E8" w:rsidRDefault="000019E8" w:rsidP="00F657F3">
      <w:pPr>
        <w:pStyle w:val="TDC2"/>
        <w:rPr>
          <w:rFonts w:asciiTheme="minorHAnsi" w:hAnsiTheme="minorHAnsi" w:cstheme="minorBidi"/>
          <w:noProof/>
          <w:lang w:val="es-BO" w:eastAsia="es-BO"/>
        </w:rPr>
      </w:pPr>
      <w:hyperlink w:anchor="_Toc188863688" w:history="1">
        <w:r w:rsidRPr="003018A9">
          <w:rPr>
            <w:rStyle w:val="Hipervnculo"/>
            <w:noProof/>
          </w:rPr>
          <w:t>15.10.</w:t>
        </w:r>
        <w:r>
          <w:rPr>
            <w:rFonts w:asciiTheme="minorHAnsi" w:hAnsiTheme="minorHAnsi" w:cstheme="minorBidi"/>
            <w:noProof/>
            <w:lang w:val="es-BO" w:eastAsia="es-BO"/>
          </w:rPr>
          <w:tab/>
        </w:r>
        <w:r w:rsidRPr="003018A9">
          <w:rPr>
            <w:rStyle w:val="Hipervnculo"/>
            <w:rFonts w:cs="Tahoma"/>
            <w:noProof/>
          </w:rPr>
          <w:t>PLACAS DE CARACTERÍSTICAS</w:t>
        </w:r>
        <w:r>
          <w:rPr>
            <w:noProof/>
            <w:webHidden/>
          </w:rPr>
          <w:tab/>
        </w:r>
        <w:r>
          <w:rPr>
            <w:noProof/>
            <w:webHidden/>
          </w:rPr>
          <w:fldChar w:fldCharType="begin"/>
        </w:r>
        <w:r>
          <w:rPr>
            <w:noProof/>
            <w:webHidden/>
          </w:rPr>
          <w:instrText xml:space="preserve"> PAGEREF _Toc188863688 \h </w:instrText>
        </w:r>
        <w:r>
          <w:rPr>
            <w:noProof/>
            <w:webHidden/>
          </w:rPr>
        </w:r>
        <w:r>
          <w:rPr>
            <w:noProof/>
            <w:webHidden/>
          </w:rPr>
          <w:fldChar w:fldCharType="separate"/>
        </w:r>
        <w:r w:rsidR="00E60C86">
          <w:rPr>
            <w:noProof/>
            <w:webHidden/>
          </w:rPr>
          <w:t>32</w:t>
        </w:r>
        <w:r>
          <w:rPr>
            <w:noProof/>
            <w:webHidden/>
          </w:rPr>
          <w:fldChar w:fldCharType="end"/>
        </w:r>
      </w:hyperlink>
    </w:p>
    <w:p w14:paraId="1F84ED58" w14:textId="5B522EF3" w:rsidR="000019E8" w:rsidRDefault="000019E8" w:rsidP="00F657F3">
      <w:pPr>
        <w:pStyle w:val="TDC2"/>
        <w:rPr>
          <w:rFonts w:asciiTheme="minorHAnsi" w:hAnsiTheme="minorHAnsi" w:cstheme="minorBidi"/>
          <w:noProof/>
          <w:lang w:val="es-BO" w:eastAsia="es-BO"/>
        </w:rPr>
      </w:pPr>
      <w:hyperlink w:anchor="_Toc188863689" w:history="1">
        <w:r w:rsidRPr="003018A9">
          <w:rPr>
            <w:rStyle w:val="Hipervnculo"/>
            <w:noProof/>
          </w:rPr>
          <w:t>15.11.</w:t>
        </w:r>
        <w:r>
          <w:rPr>
            <w:rFonts w:asciiTheme="minorHAnsi" w:hAnsiTheme="minorHAnsi" w:cstheme="minorBidi"/>
            <w:noProof/>
            <w:lang w:val="es-BO" w:eastAsia="es-BO"/>
          </w:rPr>
          <w:tab/>
        </w:r>
        <w:r w:rsidRPr="003018A9">
          <w:rPr>
            <w:rStyle w:val="Hipervnculo"/>
            <w:rFonts w:cs="Tahoma"/>
            <w:noProof/>
          </w:rPr>
          <w:t>ESTRUCTURA SOPORTE DE DESCARGADORES</w:t>
        </w:r>
        <w:r>
          <w:rPr>
            <w:noProof/>
            <w:webHidden/>
          </w:rPr>
          <w:tab/>
        </w:r>
        <w:r>
          <w:rPr>
            <w:noProof/>
            <w:webHidden/>
          </w:rPr>
          <w:fldChar w:fldCharType="begin"/>
        </w:r>
        <w:r>
          <w:rPr>
            <w:noProof/>
            <w:webHidden/>
          </w:rPr>
          <w:instrText xml:space="preserve"> PAGEREF _Toc188863689 \h </w:instrText>
        </w:r>
        <w:r>
          <w:rPr>
            <w:noProof/>
            <w:webHidden/>
          </w:rPr>
        </w:r>
        <w:r>
          <w:rPr>
            <w:noProof/>
            <w:webHidden/>
          </w:rPr>
          <w:fldChar w:fldCharType="separate"/>
        </w:r>
        <w:r w:rsidR="00E60C86">
          <w:rPr>
            <w:noProof/>
            <w:webHidden/>
          </w:rPr>
          <w:t>32</w:t>
        </w:r>
        <w:r>
          <w:rPr>
            <w:noProof/>
            <w:webHidden/>
          </w:rPr>
          <w:fldChar w:fldCharType="end"/>
        </w:r>
      </w:hyperlink>
    </w:p>
    <w:p w14:paraId="49920416" w14:textId="0236ECC6" w:rsidR="000019E8" w:rsidRDefault="000019E8" w:rsidP="00F657F3">
      <w:pPr>
        <w:pStyle w:val="TDC2"/>
        <w:rPr>
          <w:rFonts w:asciiTheme="minorHAnsi" w:hAnsiTheme="minorHAnsi" w:cstheme="minorBidi"/>
          <w:noProof/>
          <w:lang w:val="es-BO" w:eastAsia="es-BO"/>
        </w:rPr>
      </w:pPr>
      <w:hyperlink w:anchor="_Toc188863690" w:history="1">
        <w:r w:rsidRPr="003018A9">
          <w:rPr>
            <w:rStyle w:val="Hipervnculo"/>
            <w:noProof/>
          </w:rPr>
          <w:t>15.12.</w:t>
        </w:r>
        <w:r>
          <w:rPr>
            <w:rFonts w:asciiTheme="minorHAnsi" w:hAnsiTheme="minorHAnsi" w:cstheme="minorBidi"/>
            <w:noProof/>
            <w:lang w:val="es-BO" w:eastAsia="es-BO"/>
          </w:rPr>
          <w:tab/>
        </w:r>
        <w:r w:rsidRPr="003018A9">
          <w:rPr>
            <w:rStyle w:val="Hipervnculo"/>
            <w:rFonts w:cs="Tahoma"/>
            <w:noProof/>
          </w:rPr>
          <w:t>VÁLVULAS</w:t>
        </w:r>
        <w:r>
          <w:rPr>
            <w:noProof/>
            <w:webHidden/>
          </w:rPr>
          <w:tab/>
        </w:r>
        <w:r w:rsidR="00F657F3">
          <w:rPr>
            <w:noProof/>
            <w:webHidden/>
          </w:rPr>
          <w:t>…..</w:t>
        </w:r>
        <w:r>
          <w:rPr>
            <w:noProof/>
            <w:webHidden/>
          </w:rPr>
          <w:fldChar w:fldCharType="begin"/>
        </w:r>
        <w:r>
          <w:rPr>
            <w:noProof/>
            <w:webHidden/>
          </w:rPr>
          <w:instrText xml:space="preserve"> PAGEREF _Toc188863690 \h </w:instrText>
        </w:r>
        <w:r>
          <w:rPr>
            <w:noProof/>
            <w:webHidden/>
          </w:rPr>
        </w:r>
        <w:r>
          <w:rPr>
            <w:noProof/>
            <w:webHidden/>
          </w:rPr>
          <w:fldChar w:fldCharType="separate"/>
        </w:r>
        <w:r w:rsidR="00E60C86">
          <w:rPr>
            <w:noProof/>
            <w:webHidden/>
          </w:rPr>
          <w:t>32</w:t>
        </w:r>
        <w:r>
          <w:rPr>
            <w:noProof/>
            <w:webHidden/>
          </w:rPr>
          <w:fldChar w:fldCharType="end"/>
        </w:r>
      </w:hyperlink>
    </w:p>
    <w:p w14:paraId="01B3A5E6" w14:textId="22B6A248" w:rsidR="000019E8" w:rsidRDefault="000019E8" w:rsidP="00F657F3">
      <w:pPr>
        <w:pStyle w:val="TDC2"/>
        <w:rPr>
          <w:rFonts w:asciiTheme="minorHAnsi" w:hAnsiTheme="minorHAnsi" w:cstheme="minorBidi"/>
          <w:noProof/>
          <w:lang w:val="es-BO" w:eastAsia="es-BO"/>
        </w:rPr>
      </w:pPr>
      <w:hyperlink w:anchor="_Toc188863691" w:history="1">
        <w:r w:rsidRPr="003018A9">
          <w:rPr>
            <w:rStyle w:val="Hipervnculo"/>
            <w:noProof/>
          </w:rPr>
          <w:t>15.13.</w:t>
        </w:r>
        <w:r>
          <w:rPr>
            <w:rFonts w:asciiTheme="minorHAnsi" w:hAnsiTheme="minorHAnsi" w:cstheme="minorBidi"/>
            <w:noProof/>
            <w:lang w:val="es-BO" w:eastAsia="es-BO"/>
          </w:rPr>
          <w:tab/>
        </w:r>
        <w:r w:rsidRPr="003018A9">
          <w:rPr>
            <w:rStyle w:val="Hipervnculo"/>
            <w:rFonts w:cs="Tahoma"/>
            <w:noProof/>
          </w:rPr>
          <w:t>REGISTRADOR DE IMPACTOS</w:t>
        </w:r>
        <w:r>
          <w:rPr>
            <w:noProof/>
            <w:webHidden/>
          </w:rPr>
          <w:tab/>
        </w:r>
        <w:r>
          <w:rPr>
            <w:noProof/>
            <w:webHidden/>
          </w:rPr>
          <w:fldChar w:fldCharType="begin"/>
        </w:r>
        <w:r>
          <w:rPr>
            <w:noProof/>
            <w:webHidden/>
          </w:rPr>
          <w:instrText xml:space="preserve"> PAGEREF _Toc188863691 \h </w:instrText>
        </w:r>
        <w:r>
          <w:rPr>
            <w:noProof/>
            <w:webHidden/>
          </w:rPr>
        </w:r>
        <w:r>
          <w:rPr>
            <w:noProof/>
            <w:webHidden/>
          </w:rPr>
          <w:fldChar w:fldCharType="separate"/>
        </w:r>
        <w:r w:rsidR="00E60C86">
          <w:rPr>
            <w:noProof/>
            <w:webHidden/>
          </w:rPr>
          <w:t>33</w:t>
        </w:r>
        <w:r>
          <w:rPr>
            <w:noProof/>
            <w:webHidden/>
          </w:rPr>
          <w:fldChar w:fldCharType="end"/>
        </w:r>
      </w:hyperlink>
    </w:p>
    <w:p w14:paraId="63F01D3A" w14:textId="69005C8F" w:rsidR="000019E8" w:rsidRDefault="000019E8" w:rsidP="00F657F3">
      <w:pPr>
        <w:pStyle w:val="TDC2"/>
        <w:rPr>
          <w:rFonts w:asciiTheme="minorHAnsi" w:hAnsiTheme="minorHAnsi" w:cstheme="minorBidi"/>
          <w:noProof/>
          <w:lang w:val="es-BO" w:eastAsia="es-BO"/>
        </w:rPr>
      </w:pPr>
      <w:hyperlink w:anchor="_Toc188863692" w:history="1">
        <w:r w:rsidRPr="003018A9">
          <w:rPr>
            <w:rStyle w:val="Hipervnculo"/>
            <w:noProof/>
          </w:rPr>
          <w:t>15.14.</w:t>
        </w:r>
        <w:r>
          <w:rPr>
            <w:rFonts w:asciiTheme="minorHAnsi" w:hAnsiTheme="minorHAnsi" w:cstheme="minorBidi"/>
            <w:noProof/>
            <w:lang w:val="es-BO" w:eastAsia="es-BO"/>
          </w:rPr>
          <w:tab/>
        </w:r>
        <w:r w:rsidRPr="003018A9">
          <w:rPr>
            <w:rStyle w:val="Hipervnculo"/>
            <w:rFonts w:cs="Tahoma"/>
            <w:noProof/>
          </w:rPr>
          <w:t>PARARRAYOS DE ZnO PARA NEUTRO</w:t>
        </w:r>
        <w:r>
          <w:rPr>
            <w:noProof/>
            <w:webHidden/>
          </w:rPr>
          <w:tab/>
        </w:r>
        <w:r w:rsidR="00A41ABD">
          <w:rPr>
            <w:noProof/>
            <w:webHidden/>
          </w:rPr>
          <w:t>..</w:t>
        </w:r>
        <w:r>
          <w:rPr>
            <w:noProof/>
            <w:webHidden/>
          </w:rPr>
          <w:fldChar w:fldCharType="begin"/>
        </w:r>
        <w:r>
          <w:rPr>
            <w:noProof/>
            <w:webHidden/>
          </w:rPr>
          <w:instrText xml:space="preserve"> PAGEREF _Toc188863692 \h </w:instrText>
        </w:r>
        <w:r>
          <w:rPr>
            <w:noProof/>
            <w:webHidden/>
          </w:rPr>
        </w:r>
        <w:r>
          <w:rPr>
            <w:noProof/>
            <w:webHidden/>
          </w:rPr>
          <w:fldChar w:fldCharType="separate"/>
        </w:r>
        <w:r w:rsidR="00E60C86">
          <w:rPr>
            <w:noProof/>
            <w:webHidden/>
          </w:rPr>
          <w:t>33</w:t>
        </w:r>
        <w:r>
          <w:rPr>
            <w:noProof/>
            <w:webHidden/>
          </w:rPr>
          <w:fldChar w:fldCharType="end"/>
        </w:r>
      </w:hyperlink>
    </w:p>
    <w:p w14:paraId="0D9E2E84" w14:textId="6848A7F0" w:rsidR="000019E8" w:rsidRDefault="000019E8" w:rsidP="000019E8">
      <w:pPr>
        <w:pStyle w:val="TDC1"/>
        <w:rPr>
          <w:rFonts w:asciiTheme="minorHAnsi" w:hAnsiTheme="minorHAnsi" w:cstheme="minorBidi"/>
          <w:noProof/>
          <w:lang w:val="es-BO" w:eastAsia="es-BO"/>
        </w:rPr>
      </w:pPr>
      <w:hyperlink w:anchor="_Toc188863693" w:history="1">
        <w:r w:rsidRPr="003018A9">
          <w:rPr>
            <w:rStyle w:val="Hipervnculo"/>
            <w:noProof/>
          </w:rPr>
          <w:t>16.</w:t>
        </w:r>
        <w:r>
          <w:rPr>
            <w:rFonts w:asciiTheme="minorHAnsi" w:hAnsiTheme="minorHAnsi" w:cstheme="minorBidi"/>
            <w:noProof/>
            <w:lang w:val="es-BO" w:eastAsia="es-BO"/>
          </w:rPr>
          <w:tab/>
        </w:r>
        <w:r w:rsidRPr="003018A9">
          <w:rPr>
            <w:rStyle w:val="Hipervnculo"/>
            <w:rFonts w:cs="Tahoma"/>
            <w:noProof/>
          </w:rPr>
          <w:t>CABLEADO DE CONTROL Y CIRCUITOS AUXILIARES</w:t>
        </w:r>
        <w:r w:rsidR="00F657F3">
          <w:rPr>
            <w:rStyle w:val="Hipervnculo"/>
            <w:rFonts w:cs="Tahoma"/>
            <w:noProof/>
          </w:rPr>
          <w:t>………….</w:t>
        </w:r>
        <w:r w:rsidR="00A41ABD">
          <w:rPr>
            <w:noProof/>
            <w:webHidden/>
          </w:rPr>
          <w:t>……………………………………………………….…</w:t>
        </w:r>
        <w:r>
          <w:rPr>
            <w:noProof/>
            <w:webHidden/>
          </w:rPr>
          <w:fldChar w:fldCharType="begin"/>
        </w:r>
        <w:r>
          <w:rPr>
            <w:noProof/>
            <w:webHidden/>
          </w:rPr>
          <w:instrText xml:space="preserve"> PAGEREF _Toc188863693 \h </w:instrText>
        </w:r>
        <w:r>
          <w:rPr>
            <w:noProof/>
            <w:webHidden/>
          </w:rPr>
        </w:r>
        <w:r>
          <w:rPr>
            <w:noProof/>
            <w:webHidden/>
          </w:rPr>
          <w:fldChar w:fldCharType="separate"/>
        </w:r>
        <w:r w:rsidR="00E60C86">
          <w:rPr>
            <w:noProof/>
            <w:webHidden/>
          </w:rPr>
          <w:t>34</w:t>
        </w:r>
        <w:r>
          <w:rPr>
            <w:noProof/>
            <w:webHidden/>
          </w:rPr>
          <w:fldChar w:fldCharType="end"/>
        </w:r>
      </w:hyperlink>
    </w:p>
    <w:p w14:paraId="086B2C6A" w14:textId="5BB52138" w:rsidR="000019E8" w:rsidRDefault="000019E8" w:rsidP="000019E8">
      <w:pPr>
        <w:pStyle w:val="TDC1"/>
        <w:rPr>
          <w:rFonts w:asciiTheme="minorHAnsi" w:hAnsiTheme="minorHAnsi" w:cstheme="minorBidi"/>
          <w:noProof/>
          <w:lang w:val="es-BO" w:eastAsia="es-BO"/>
        </w:rPr>
      </w:pPr>
      <w:hyperlink w:anchor="_Toc188863694" w:history="1">
        <w:r w:rsidRPr="003018A9">
          <w:rPr>
            <w:rStyle w:val="Hipervnculo"/>
            <w:noProof/>
          </w:rPr>
          <w:t>17.</w:t>
        </w:r>
        <w:r>
          <w:rPr>
            <w:rFonts w:asciiTheme="minorHAnsi" w:hAnsiTheme="minorHAnsi" w:cstheme="minorBidi"/>
            <w:noProof/>
            <w:lang w:val="es-BO" w:eastAsia="es-BO"/>
          </w:rPr>
          <w:tab/>
        </w:r>
        <w:r w:rsidRPr="003018A9">
          <w:rPr>
            <w:rStyle w:val="Hipervnculo"/>
            <w:rFonts w:cs="Tahoma"/>
            <w:noProof/>
          </w:rPr>
          <w:t>PINTURA</w:t>
        </w:r>
        <w:r>
          <w:rPr>
            <w:noProof/>
            <w:webHidden/>
          </w:rPr>
          <w:tab/>
        </w:r>
        <w:r w:rsidR="00A41ABD">
          <w:rPr>
            <w:noProof/>
            <w:webHidden/>
          </w:rPr>
          <w:t>…………………………………………………………………………</w:t>
        </w:r>
        <w:r w:rsidR="00F657F3">
          <w:rPr>
            <w:noProof/>
            <w:webHidden/>
          </w:rPr>
          <w:t>…….</w:t>
        </w:r>
        <w:r w:rsidR="00A41ABD">
          <w:rPr>
            <w:noProof/>
            <w:webHidden/>
          </w:rPr>
          <w:t>……………………………………………..</w:t>
        </w:r>
        <w:r>
          <w:rPr>
            <w:noProof/>
            <w:webHidden/>
          </w:rPr>
          <w:fldChar w:fldCharType="begin"/>
        </w:r>
        <w:r>
          <w:rPr>
            <w:noProof/>
            <w:webHidden/>
          </w:rPr>
          <w:instrText xml:space="preserve"> PAGEREF _Toc188863694 \h </w:instrText>
        </w:r>
        <w:r>
          <w:rPr>
            <w:noProof/>
            <w:webHidden/>
          </w:rPr>
        </w:r>
        <w:r>
          <w:rPr>
            <w:noProof/>
            <w:webHidden/>
          </w:rPr>
          <w:fldChar w:fldCharType="separate"/>
        </w:r>
        <w:r w:rsidR="00E60C86">
          <w:rPr>
            <w:noProof/>
            <w:webHidden/>
          </w:rPr>
          <w:t>35</w:t>
        </w:r>
        <w:r>
          <w:rPr>
            <w:noProof/>
            <w:webHidden/>
          </w:rPr>
          <w:fldChar w:fldCharType="end"/>
        </w:r>
      </w:hyperlink>
    </w:p>
    <w:p w14:paraId="1293834D" w14:textId="72347003" w:rsidR="000019E8" w:rsidRDefault="000019E8" w:rsidP="000019E8">
      <w:pPr>
        <w:pStyle w:val="TDC1"/>
        <w:rPr>
          <w:rFonts w:asciiTheme="minorHAnsi" w:hAnsiTheme="minorHAnsi" w:cstheme="minorBidi"/>
          <w:noProof/>
          <w:lang w:val="es-BO" w:eastAsia="es-BO"/>
        </w:rPr>
      </w:pPr>
      <w:hyperlink w:anchor="_Toc188863695" w:history="1">
        <w:r w:rsidRPr="003018A9">
          <w:rPr>
            <w:rStyle w:val="Hipervnculo"/>
            <w:noProof/>
          </w:rPr>
          <w:t>18.</w:t>
        </w:r>
        <w:r>
          <w:rPr>
            <w:rFonts w:asciiTheme="minorHAnsi" w:hAnsiTheme="minorHAnsi" w:cstheme="minorBidi"/>
            <w:noProof/>
            <w:lang w:val="es-BO" w:eastAsia="es-BO"/>
          </w:rPr>
          <w:tab/>
        </w:r>
        <w:r w:rsidRPr="003018A9">
          <w:rPr>
            <w:rStyle w:val="Hipervnculo"/>
            <w:rFonts w:cs="Tahoma"/>
            <w:noProof/>
          </w:rPr>
          <w:t>ACEITE</w:t>
        </w:r>
        <w:r>
          <w:rPr>
            <w:noProof/>
            <w:webHidden/>
          </w:rPr>
          <w:tab/>
        </w:r>
        <w:r w:rsidR="00A41ABD">
          <w:rPr>
            <w:noProof/>
            <w:webHidden/>
          </w:rPr>
          <w:t>…………………………………………………………………………………………………………</w:t>
        </w:r>
        <w:r w:rsidR="00F657F3">
          <w:rPr>
            <w:noProof/>
            <w:webHidden/>
          </w:rPr>
          <w:t>…….</w:t>
        </w:r>
        <w:r w:rsidR="00A41ABD">
          <w:rPr>
            <w:noProof/>
            <w:webHidden/>
          </w:rPr>
          <w:t>…………………...</w:t>
        </w:r>
        <w:r>
          <w:rPr>
            <w:noProof/>
            <w:webHidden/>
          </w:rPr>
          <w:fldChar w:fldCharType="begin"/>
        </w:r>
        <w:r>
          <w:rPr>
            <w:noProof/>
            <w:webHidden/>
          </w:rPr>
          <w:instrText xml:space="preserve"> PAGEREF _Toc188863695 \h </w:instrText>
        </w:r>
        <w:r>
          <w:rPr>
            <w:noProof/>
            <w:webHidden/>
          </w:rPr>
        </w:r>
        <w:r>
          <w:rPr>
            <w:noProof/>
            <w:webHidden/>
          </w:rPr>
          <w:fldChar w:fldCharType="separate"/>
        </w:r>
        <w:r w:rsidR="00E60C86">
          <w:rPr>
            <w:noProof/>
            <w:webHidden/>
          </w:rPr>
          <w:t>35</w:t>
        </w:r>
        <w:r>
          <w:rPr>
            <w:noProof/>
            <w:webHidden/>
          </w:rPr>
          <w:fldChar w:fldCharType="end"/>
        </w:r>
      </w:hyperlink>
    </w:p>
    <w:p w14:paraId="4020DB91" w14:textId="5D39C4D3" w:rsidR="000019E8" w:rsidRDefault="000019E8" w:rsidP="00F657F3">
      <w:pPr>
        <w:pStyle w:val="TDC2"/>
        <w:rPr>
          <w:rFonts w:asciiTheme="minorHAnsi" w:hAnsiTheme="minorHAnsi" w:cstheme="minorBidi"/>
          <w:noProof/>
          <w:lang w:val="es-BO" w:eastAsia="es-BO"/>
        </w:rPr>
      </w:pPr>
      <w:hyperlink w:anchor="_Toc188863696" w:history="1">
        <w:r w:rsidRPr="003018A9">
          <w:rPr>
            <w:rStyle w:val="Hipervnculo"/>
            <w:noProof/>
          </w:rPr>
          <w:t>18.1.</w:t>
        </w:r>
        <w:r>
          <w:rPr>
            <w:rFonts w:asciiTheme="minorHAnsi" w:hAnsiTheme="minorHAnsi" w:cstheme="minorBidi"/>
            <w:noProof/>
            <w:lang w:val="es-BO" w:eastAsia="es-BO"/>
          </w:rPr>
          <w:tab/>
        </w:r>
        <w:r w:rsidRPr="003018A9">
          <w:rPr>
            <w:rStyle w:val="Hipervnculo"/>
            <w:rFonts w:cs="Tahoma"/>
            <w:noProof/>
          </w:rPr>
          <w:t>TIPO</w:t>
        </w:r>
        <w:r>
          <w:rPr>
            <w:noProof/>
            <w:webHidden/>
          </w:rPr>
          <w:tab/>
        </w:r>
        <w:r>
          <w:rPr>
            <w:noProof/>
            <w:webHidden/>
          </w:rPr>
          <w:fldChar w:fldCharType="begin"/>
        </w:r>
        <w:r>
          <w:rPr>
            <w:noProof/>
            <w:webHidden/>
          </w:rPr>
          <w:instrText xml:space="preserve"> PAGEREF _Toc188863696 \h </w:instrText>
        </w:r>
        <w:r>
          <w:rPr>
            <w:noProof/>
            <w:webHidden/>
          </w:rPr>
        </w:r>
        <w:r>
          <w:rPr>
            <w:noProof/>
            <w:webHidden/>
          </w:rPr>
          <w:fldChar w:fldCharType="separate"/>
        </w:r>
        <w:r w:rsidR="00E60C86">
          <w:rPr>
            <w:noProof/>
            <w:webHidden/>
          </w:rPr>
          <w:t>35</w:t>
        </w:r>
        <w:r>
          <w:rPr>
            <w:noProof/>
            <w:webHidden/>
          </w:rPr>
          <w:fldChar w:fldCharType="end"/>
        </w:r>
      </w:hyperlink>
    </w:p>
    <w:p w14:paraId="4794252A" w14:textId="2BF4A39B" w:rsidR="000019E8" w:rsidRDefault="000019E8" w:rsidP="00F657F3">
      <w:pPr>
        <w:pStyle w:val="TDC2"/>
        <w:rPr>
          <w:rFonts w:asciiTheme="minorHAnsi" w:hAnsiTheme="minorHAnsi" w:cstheme="minorBidi"/>
          <w:noProof/>
          <w:lang w:val="es-BO" w:eastAsia="es-BO"/>
        </w:rPr>
      </w:pPr>
      <w:hyperlink w:anchor="_Toc188863697" w:history="1">
        <w:r w:rsidRPr="003018A9">
          <w:rPr>
            <w:rStyle w:val="Hipervnculo"/>
            <w:noProof/>
          </w:rPr>
          <w:t>18.2.</w:t>
        </w:r>
        <w:r>
          <w:rPr>
            <w:rFonts w:asciiTheme="minorHAnsi" w:hAnsiTheme="minorHAnsi" w:cstheme="minorBidi"/>
            <w:noProof/>
            <w:lang w:val="es-BO" w:eastAsia="es-BO"/>
          </w:rPr>
          <w:tab/>
        </w:r>
        <w:r w:rsidRPr="003018A9">
          <w:rPr>
            <w:rStyle w:val="Hipervnculo"/>
            <w:rFonts w:cs="Tahoma"/>
            <w:noProof/>
          </w:rPr>
          <w:t>PROPIEDADES Y PRUEBAS</w:t>
        </w:r>
        <w:r>
          <w:rPr>
            <w:noProof/>
            <w:webHidden/>
          </w:rPr>
          <w:tab/>
        </w:r>
        <w:r>
          <w:rPr>
            <w:noProof/>
            <w:webHidden/>
          </w:rPr>
          <w:fldChar w:fldCharType="begin"/>
        </w:r>
        <w:r>
          <w:rPr>
            <w:noProof/>
            <w:webHidden/>
          </w:rPr>
          <w:instrText xml:space="preserve"> PAGEREF _Toc188863697 \h </w:instrText>
        </w:r>
        <w:r>
          <w:rPr>
            <w:noProof/>
            <w:webHidden/>
          </w:rPr>
        </w:r>
        <w:r>
          <w:rPr>
            <w:noProof/>
            <w:webHidden/>
          </w:rPr>
          <w:fldChar w:fldCharType="separate"/>
        </w:r>
        <w:r w:rsidR="00E60C86">
          <w:rPr>
            <w:noProof/>
            <w:webHidden/>
          </w:rPr>
          <w:t>35</w:t>
        </w:r>
        <w:r>
          <w:rPr>
            <w:noProof/>
            <w:webHidden/>
          </w:rPr>
          <w:fldChar w:fldCharType="end"/>
        </w:r>
      </w:hyperlink>
    </w:p>
    <w:p w14:paraId="19628DC8" w14:textId="0C1B3ECD" w:rsidR="000019E8" w:rsidRDefault="000019E8" w:rsidP="00F657F3">
      <w:pPr>
        <w:pStyle w:val="TDC2"/>
        <w:rPr>
          <w:rFonts w:asciiTheme="minorHAnsi" w:hAnsiTheme="minorHAnsi" w:cstheme="minorBidi"/>
          <w:noProof/>
          <w:lang w:val="es-BO" w:eastAsia="es-BO"/>
        </w:rPr>
      </w:pPr>
      <w:hyperlink w:anchor="_Toc188863698" w:history="1">
        <w:r w:rsidRPr="003018A9">
          <w:rPr>
            <w:rStyle w:val="Hipervnculo"/>
            <w:noProof/>
          </w:rPr>
          <w:t>18.3.</w:t>
        </w:r>
        <w:r>
          <w:rPr>
            <w:rFonts w:asciiTheme="minorHAnsi" w:hAnsiTheme="minorHAnsi" w:cstheme="minorBidi"/>
            <w:noProof/>
            <w:lang w:val="es-BO" w:eastAsia="es-BO"/>
          </w:rPr>
          <w:tab/>
        </w:r>
        <w:r w:rsidRPr="003018A9">
          <w:rPr>
            <w:rStyle w:val="Hipervnculo"/>
            <w:rFonts w:cs="Tahoma"/>
            <w:noProof/>
          </w:rPr>
          <w:t>CONDICIONES DE ACEPTACIÓN Y DESPACHO</w:t>
        </w:r>
        <w:r>
          <w:rPr>
            <w:noProof/>
            <w:webHidden/>
          </w:rPr>
          <w:tab/>
        </w:r>
        <w:r>
          <w:rPr>
            <w:noProof/>
            <w:webHidden/>
          </w:rPr>
          <w:fldChar w:fldCharType="begin"/>
        </w:r>
        <w:r>
          <w:rPr>
            <w:noProof/>
            <w:webHidden/>
          </w:rPr>
          <w:instrText xml:space="preserve"> PAGEREF _Toc188863698 \h </w:instrText>
        </w:r>
        <w:r>
          <w:rPr>
            <w:noProof/>
            <w:webHidden/>
          </w:rPr>
        </w:r>
        <w:r>
          <w:rPr>
            <w:noProof/>
            <w:webHidden/>
          </w:rPr>
          <w:fldChar w:fldCharType="separate"/>
        </w:r>
        <w:r w:rsidR="00E60C86">
          <w:rPr>
            <w:noProof/>
            <w:webHidden/>
          </w:rPr>
          <w:t>35</w:t>
        </w:r>
        <w:r>
          <w:rPr>
            <w:noProof/>
            <w:webHidden/>
          </w:rPr>
          <w:fldChar w:fldCharType="end"/>
        </w:r>
      </w:hyperlink>
    </w:p>
    <w:p w14:paraId="74E5FD1B" w14:textId="4EF6C6F0" w:rsidR="000019E8" w:rsidRDefault="000019E8" w:rsidP="000019E8">
      <w:pPr>
        <w:pStyle w:val="TDC1"/>
        <w:rPr>
          <w:rFonts w:asciiTheme="minorHAnsi" w:hAnsiTheme="minorHAnsi" w:cstheme="minorBidi"/>
          <w:noProof/>
          <w:lang w:val="es-BO" w:eastAsia="es-BO"/>
        </w:rPr>
      </w:pPr>
      <w:hyperlink w:anchor="_Toc188863699" w:history="1">
        <w:r w:rsidRPr="003018A9">
          <w:rPr>
            <w:rStyle w:val="Hipervnculo"/>
            <w:noProof/>
          </w:rPr>
          <w:t>19.</w:t>
        </w:r>
        <w:r>
          <w:rPr>
            <w:rFonts w:asciiTheme="minorHAnsi" w:hAnsiTheme="minorHAnsi" w:cstheme="minorBidi"/>
            <w:noProof/>
            <w:lang w:val="es-BO" w:eastAsia="es-BO"/>
          </w:rPr>
          <w:tab/>
        </w:r>
        <w:r w:rsidRPr="003018A9">
          <w:rPr>
            <w:rStyle w:val="Hipervnculo"/>
            <w:rFonts w:cs="Tahoma"/>
            <w:noProof/>
          </w:rPr>
          <w:t>REPUESTOS Y HERRAMIENTAS ESPECIALES</w:t>
        </w:r>
        <w:r>
          <w:rPr>
            <w:noProof/>
            <w:webHidden/>
          </w:rPr>
          <w:tab/>
        </w:r>
        <w:r w:rsidR="00A41ABD">
          <w:rPr>
            <w:noProof/>
            <w:webHidden/>
          </w:rPr>
          <w:t>…………………………………………………………</w:t>
        </w:r>
        <w:r w:rsidR="00F657F3">
          <w:rPr>
            <w:noProof/>
            <w:webHidden/>
          </w:rPr>
          <w:t>………</w:t>
        </w:r>
        <w:r w:rsidR="00A41ABD">
          <w:rPr>
            <w:noProof/>
            <w:webHidden/>
          </w:rPr>
          <w:t>…………..</w:t>
        </w:r>
        <w:r>
          <w:rPr>
            <w:noProof/>
            <w:webHidden/>
          </w:rPr>
          <w:fldChar w:fldCharType="begin"/>
        </w:r>
        <w:r>
          <w:rPr>
            <w:noProof/>
            <w:webHidden/>
          </w:rPr>
          <w:instrText xml:space="preserve"> PAGEREF _Toc188863699 \h </w:instrText>
        </w:r>
        <w:r>
          <w:rPr>
            <w:noProof/>
            <w:webHidden/>
          </w:rPr>
        </w:r>
        <w:r>
          <w:rPr>
            <w:noProof/>
            <w:webHidden/>
          </w:rPr>
          <w:fldChar w:fldCharType="separate"/>
        </w:r>
        <w:r w:rsidR="00E60C86">
          <w:rPr>
            <w:noProof/>
            <w:webHidden/>
          </w:rPr>
          <w:t>36</w:t>
        </w:r>
        <w:r>
          <w:rPr>
            <w:noProof/>
            <w:webHidden/>
          </w:rPr>
          <w:fldChar w:fldCharType="end"/>
        </w:r>
      </w:hyperlink>
    </w:p>
    <w:p w14:paraId="362BF1A4" w14:textId="233B32AD" w:rsidR="000019E8" w:rsidRDefault="000019E8" w:rsidP="000019E8">
      <w:pPr>
        <w:pStyle w:val="TDC1"/>
        <w:rPr>
          <w:rFonts w:asciiTheme="minorHAnsi" w:hAnsiTheme="minorHAnsi" w:cstheme="minorBidi"/>
          <w:noProof/>
          <w:lang w:val="es-BO" w:eastAsia="es-BO"/>
        </w:rPr>
      </w:pPr>
      <w:hyperlink w:anchor="_Toc188863700" w:history="1">
        <w:r w:rsidRPr="003018A9">
          <w:rPr>
            <w:rStyle w:val="Hipervnculo"/>
            <w:noProof/>
          </w:rPr>
          <w:t>20.</w:t>
        </w:r>
        <w:r>
          <w:rPr>
            <w:rFonts w:asciiTheme="minorHAnsi" w:hAnsiTheme="minorHAnsi" w:cstheme="minorBidi"/>
            <w:noProof/>
            <w:lang w:val="es-BO" w:eastAsia="es-BO"/>
          </w:rPr>
          <w:tab/>
        </w:r>
        <w:r w:rsidRPr="003018A9">
          <w:rPr>
            <w:rStyle w:val="Hipervnculo"/>
            <w:rFonts w:cs="Tahoma"/>
            <w:noProof/>
          </w:rPr>
          <w:t>ENSAMBLE Y PRUEBAS EN FÁBRICA</w:t>
        </w:r>
        <w:r>
          <w:rPr>
            <w:noProof/>
            <w:webHidden/>
          </w:rPr>
          <w:tab/>
        </w:r>
        <w:r w:rsidR="00A41ABD">
          <w:rPr>
            <w:noProof/>
            <w:webHidden/>
          </w:rPr>
          <w:t>……………………………………………………………………</w:t>
        </w:r>
        <w:r w:rsidR="00F657F3">
          <w:rPr>
            <w:noProof/>
            <w:webHidden/>
          </w:rPr>
          <w:t>………</w:t>
        </w:r>
        <w:r w:rsidR="00A41ABD">
          <w:rPr>
            <w:noProof/>
            <w:webHidden/>
          </w:rPr>
          <w:t>…………….</w:t>
        </w:r>
        <w:r>
          <w:rPr>
            <w:noProof/>
            <w:webHidden/>
          </w:rPr>
          <w:fldChar w:fldCharType="begin"/>
        </w:r>
        <w:r>
          <w:rPr>
            <w:noProof/>
            <w:webHidden/>
          </w:rPr>
          <w:instrText xml:space="preserve"> PAGEREF _Toc188863700 \h </w:instrText>
        </w:r>
        <w:r>
          <w:rPr>
            <w:noProof/>
            <w:webHidden/>
          </w:rPr>
        </w:r>
        <w:r>
          <w:rPr>
            <w:noProof/>
            <w:webHidden/>
          </w:rPr>
          <w:fldChar w:fldCharType="separate"/>
        </w:r>
        <w:r w:rsidR="00E60C86">
          <w:rPr>
            <w:noProof/>
            <w:webHidden/>
          </w:rPr>
          <w:t>36</w:t>
        </w:r>
        <w:r>
          <w:rPr>
            <w:noProof/>
            <w:webHidden/>
          </w:rPr>
          <w:fldChar w:fldCharType="end"/>
        </w:r>
      </w:hyperlink>
    </w:p>
    <w:p w14:paraId="4EE1EBBB" w14:textId="621A033B" w:rsidR="000019E8" w:rsidRDefault="000019E8" w:rsidP="00F657F3">
      <w:pPr>
        <w:pStyle w:val="TDC2"/>
        <w:rPr>
          <w:rFonts w:asciiTheme="minorHAnsi" w:hAnsiTheme="minorHAnsi" w:cstheme="minorBidi"/>
          <w:noProof/>
          <w:lang w:val="es-BO" w:eastAsia="es-BO"/>
        </w:rPr>
      </w:pPr>
      <w:hyperlink w:anchor="_Toc188863701" w:history="1">
        <w:r w:rsidRPr="003018A9">
          <w:rPr>
            <w:rStyle w:val="Hipervnculo"/>
            <w:noProof/>
          </w:rPr>
          <w:t>20.1.</w:t>
        </w:r>
        <w:r>
          <w:rPr>
            <w:rFonts w:asciiTheme="minorHAnsi" w:hAnsiTheme="minorHAnsi" w:cstheme="minorBidi"/>
            <w:noProof/>
            <w:lang w:val="es-BO" w:eastAsia="es-BO"/>
          </w:rPr>
          <w:tab/>
        </w:r>
        <w:r w:rsidRPr="003018A9">
          <w:rPr>
            <w:rStyle w:val="Hipervnculo"/>
            <w:rFonts w:cs="Tahoma"/>
            <w:noProof/>
          </w:rPr>
          <w:t>PRUEBAS TIPO</w:t>
        </w:r>
        <w:r>
          <w:rPr>
            <w:noProof/>
            <w:webHidden/>
          </w:rPr>
          <w:tab/>
        </w:r>
        <w:r>
          <w:rPr>
            <w:noProof/>
            <w:webHidden/>
          </w:rPr>
          <w:fldChar w:fldCharType="begin"/>
        </w:r>
        <w:r>
          <w:rPr>
            <w:noProof/>
            <w:webHidden/>
          </w:rPr>
          <w:instrText xml:space="preserve"> PAGEREF _Toc188863701 \h </w:instrText>
        </w:r>
        <w:r>
          <w:rPr>
            <w:noProof/>
            <w:webHidden/>
          </w:rPr>
        </w:r>
        <w:r>
          <w:rPr>
            <w:noProof/>
            <w:webHidden/>
          </w:rPr>
          <w:fldChar w:fldCharType="separate"/>
        </w:r>
        <w:r w:rsidR="00E60C86">
          <w:rPr>
            <w:noProof/>
            <w:webHidden/>
          </w:rPr>
          <w:t>37</w:t>
        </w:r>
        <w:r>
          <w:rPr>
            <w:noProof/>
            <w:webHidden/>
          </w:rPr>
          <w:fldChar w:fldCharType="end"/>
        </w:r>
      </w:hyperlink>
    </w:p>
    <w:p w14:paraId="4C1D45E4" w14:textId="2728FA52" w:rsidR="000019E8" w:rsidRDefault="000019E8" w:rsidP="00F657F3">
      <w:pPr>
        <w:pStyle w:val="TDC2"/>
        <w:rPr>
          <w:rFonts w:asciiTheme="minorHAnsi" w:hAnsiTheme="minorHAnsi" w:cstheme="minorBidi"/>
          <w:noProof/>
          <w:lang w:val="es-BO" w:eastAsia="es-BO"/>
        </w:rPr>
      </w:pPr>
      <w:hyperlink w:anchor="_Toc188863702" w:history="1">
        <w:r w:rsidRPr="003018A9">
          <w:rPr>
            <w:rStyle w:val="Hipervnculo"/>
            <w:noProof/>
          </w:rPr>
          <w:t>20.2.</w:t>
        </w:r>
        <w:r>
          <w:rPr>
            <w:rFonts w:asciiTheme="minorHAnsi" w:hAnsiTheme="minorHAnsi" w:cstheme="minorBidi"/>
            <w:noProof/>
            <w:lang w:val="es-BO" w:eastAsia="es-BO"/>
          </w:rPr>
          <w:tab/>
        </w:r>
        <w:r w:rsidRPr="003018A9">
          <w:rPr>
            <w:rStyle w:val="Hipervnculo"/>
            <w:rFonts w:cs="Tahoma"/>
            <w:noProof/>
          </w:rPr>
          <w:t>PRUEBAS DE RUTINA</w:t>
        </w:r>
        <w:r>
          <w:rPr>
            <w:noProof/>
            <w:webHidden/>
          </w:rPr>
          <w:tab/>
        </w:r>
        <w:r>
          <w:rPr>
            <w:noProof/>
            <w:webHidden/>
          </w:rPr>
          <w:fldChar w:fldCharType="begin"/>
        </w:r>
        <w:r>
          <w:rPr>
            <w:noProof/>
            <w:webHidden/>
          </w:rPr>
          <w:instrText xml:space="preserve"> PAGEREF _Toc188863702 \h </w:instrText>
        </w:r>
        <w:r>
          <w:rPr>
            <w:noProof/>
            <w:webHidden/>
          </w:rPr>
        </w:r>
        <w:r>
          <w:rPr>
            <w:noProof/>
            <w:webHidden/>
          </w:rPr>
          <w:fldChar w:fldCharType="separate"/>
        </w:r>
        <w:r w:rsidR="00E60C86">
          <w:rPr>
            <w:noProof/>
            <w:webHidden/>
          </w:rPr>
          <w:t>37</w:t>
        </w:r>
        <w:r>
          <w:rPr>
            <w:noProof/>
            <w:webHidden/>
          </w:rPr>
          <w:fldChar w:fldCharType="end"/>
        </w:r>
      </w:hyperlink>
    </w:p>
    <w:p w14:paraId="1A0F1751" w14:textId="31571445" w:rsidR="000019E8" w:rsidRDefault="000019E8" w:rsidP="00F657F3">
      <w:pPr>
        <w:pStyle w:val="TDC2"/>
        <w:rPr>
          <w:rFonts w:asciiTheme="minorHAnsi" w:hAnsiTheme="minorHAnsi" w:cstheme="minorBidi"/>
          <w:noProof/>
          <w:lang w:val="es-BO" w:eastAsia="es-BO"/>
        </w:rPr>
      </w:pPr>
      <w:hyperlink w:anchor="_Toc188863703" w:history="1">
        <w:r w:rsidRPr="003018A9">
          <w:rPr>
            <w:rStyle w:val="Hipervnculo"/>
            <w:noProof/>
          </w:rPr>
          <w:t>20.3.</w:t>
        </w:r>
        <w:r>
          <w:rPr>
            <w:rFonts w:asciiTheme="minorHAnsi" w:hAnsiTheme="minorHAnsi" w:cstheme="minorBidi"/>
            <w:noProof/>
            <w:lang w:val="es-BO" w:eastAsia="es-BO"/>
          </w:rPr>
          <w:tab/>
        </w:r>
        <w:r w:rsidRPr="003018A9">
          <w:rPr>
            <w:rStyle w:val="Hipervnculo"/>
            <w:rFonts w:cs="Tahoma"/>
            <w:noProof/>
          </w:rPr>
          <w:t>PRUEBAS DE ACEPTACIÓN EN SITIO</w:t>
        </w:r>
        <w:r>
          <w:rPr>
            <w:noProof/>
            <w:webHidden/>
          </w:rPr>
          <w:tab/>
        </w:r>
        <w:r>
          <w:rPr>
            <w:noProof/>
            <w:webHidden/>
          </w:rPr>
          <w:fldChar w:fldCharType="begin"/>
        </w:r>
        <w:r>
          <w:rPr>
            <w:noProof/>
            <w:webHidden/>
          </w:rPr>
          <w:instrText xml:space="preserve"> PAGEREF _Toc188863703 \h </w:instrText>
        </w:r>
        <w:r>
          <w:rPr>
            <w:noProof/>
            <w:webHidden/>
          </w:rPr>
        </w:r>
        <w:r>
          <w:rPr>
            <w:noProof/>
            <w:webHidden/>
          </w:rPr>
          <w:fldChar w:fldCharType="separate"/>
        </w:r>
        <w:r w:rsidR="00E60C86">
          <w:rPr>
            <w:noProof/>
            <w:webHidden/>
          </w:rPr>
          <w:t>40</w:t>
        </w:r>
        <w:r>
          <w:rPr>
            <w:noProof/>
            <w:webHidden/>
          </w:rPr>
          <w:fldChar w:fldCharType="end"/>
        </w:r>
      </w:hyperlink>
    </w:p>
    <w:p w14:paraId="4FFE4FF2" w14:textId="53ED9BD6" w:rsidR="000019E8" w:rsidRDefault="000019E8" w:rsidP="000019E8">
      <w:pPr>
        <w:pStyle w:val="TDC1"/>
        <w:rPr>
          <w:rFonts w:asciiTheme="minorHAnsi" w:hAnsiTheme="minorHAnsi" w:cstheme="minorBidi"/>
          <w:noProof/>
          <w:lang w:val="es-BO" w:eastAsia="es-BO"/>
        </w:rPr>
      </w:pPr>
      <w:hyperlink w:anchor="_Toc188863704" w:history="1">
        <w:r w:rsidRPr="003018A9">
          <w:rPr>
            <w:rStyle w:val="Hipervnculo"/>
            <w:noProof/>
          </w:rPr>
          <w:t>21.</w:t>
        </w:r>
        <w:r>
          <w:rPr>
            <w:rFonts w:asciiTheme="minorHAnsi" w:hAnsiTheme="minorHAnsi" w:cstheme="minorBidi"/>
            <w:noProof/>
            <w:lang w:val="es-BO" w:eastAsia="es-BO"/>
          </w:rPr>
          <w:tab/>
        </w:r>
        <w:r w:rsidRPr="003018A9">
          <w:rPr>
            <w:rStyle w:val="Hipervnculo"/>
            <w:rFonts w:cs="Tahoma"/>
            <w:noProof/>
          </w:rPr>
          <w:t>INFORMACIÓN A SER PRESENTADA POR EL PROPONENTE EN SU PROPUESTA</w:t>
        </w:r>
        <w:r>
          <w:rPr>
            <w:noProof/>
            <w:webHidden/>
          </w:rPr>
          <w:tab/>
        </w:r>
        <w:r w:rsidR="00A41ABD">
          <w:rPr>
            <w:noProof/>
            <w:webHidden/>
          </w:rPr>
          <w:t>……………………………</w:t>
        </w:r>
        <w:r>
          <w:rPr>
            <w:noProof/>
            <w:webHidden/>
          </w:rPr>
          <w:fldChar w:fldCharType="begin"/>
        </w:r>
        <w:r>
          <w:rPr>
            <w:noProof/>
            <w:webHidden/>
          </w:rPr>
          <w:instrText xml:space="preserve"> PAGEREF _Toc188863704 \h </w:instrText>
        </w:r>
        <w:r>
          <w:rPr>
            <w:noProof/>
            <w:webHidden/>
          </w:rPr>
        </w:r>
        <w:r>
          <w:rPr>
            <w:noProof/>
            <w:webHidden/>
          </w:rPr>
          <w:fldChar w:fldCharType="separate"/>
        </w:r>
        <w:r w:rsidR="00E60C86">
          <w:rPr>
            <w:noProof/>
            <w:webHidden/>
          </w:rPr>
          <w:t>41</w:t>
        </w:r>
        <w:r>
          <w:rPr>
            <w:noProof/>
            <w:webHidden/>
          </w:rPr>
          <w:fldChar w:fldCharType="end"/>
        </w:r>
      </w:hyperlink>
    </w:p>
    <w:p w14:paraId="6A4DE8BA" w14:textId="1C17AF02" w:rsidR="000019E8" w:rsidRDefault="000019E8" w:rsidP="000019E8">
      <w:pPr>
        <w:pStyle w:val="TDC1"/>
        <w:rPr>
          <w:rFonts w:asciiTheme="minorHAnsi" w:hAnsiTheme="minorHAnsi" w:cstheme="minorBidi"/>
          <w:noProof/>
          <w:lang w:val="es-BO" w:eastAsia="es-BO"/>
        </w:rPr>
      </w:pPr>
      <w:hyperlink w:anchor="_Toc188863705" w:history="1">
        <w:r w:rsidRPr="003018A9">
          <w:rPr>
            <w:rStyle w:val="Hipervnculo"/>
            <w:noProof/>
          </w:rPr>
          <w:t>22.</w:t>
        </w:r>
        <w:r>
          <w:rPr>
            <w:rFonts w:asciiTheme="minorHAnsi" w:hAnsiTheme="minorHAnsi" w:cstheme="minorBidi"/>
            <w:noProof/>
            <w:lang w:val="es-BO" w:eastAsia="es-BO"/>
          </w:rPr>
          <w:tab/>
        </w:r>
        <w:r w:rsidRPr="003018A9">
          <w:rPr>
            <w:rStyle w:val="Hipervnculo"/>
            <w:rFonts w:cs="Tahoma"/>
            <w:noProof/>
          </w:rPr>
          <w:t>INFORMACIÓN A SER PRESENTADA DESPUÉS DE LA FIRMA DE CONTRATO Y ORDEN DE PROCEDER</w:t>
        </w:r>
        <w:r>
          <w:rPr>
            <w:noProof/>
            <w:webHidden/>
          </w:rPr>
          <w:tab/>
        </w:r>
        <w:r>
          <w:rPr>
            <w:noProof/>
            <w:webHidden/>
          </w:rPr>
          <w:fldChar w:fldCharType="begin"/>
        </w:r>
        <w:r>
          <w:rPr>
            <w:noProof/>
            <w:webHidden/>
          </w:rPr>
          <w:instrText xml:space="preserve"> PAGEREF _Toc188863705 \h </w:instrText>
        </w:r>
        <w:r>
          <w:rPr>
            <w:noProof/>
            <w:webHidden/>
          </w:rPr>
        </w:r>
        <w:r>
          <w:rPr>
            <w:noProof/>
            <w:webHidden/>
          </w:rPr>
          <w:fldChar w:fldCharType="separate"/>
        </w:r>
        <w:r w:rsidR="00E60C86">
          <w:rPr>
            <w:noProof/>
            <w:webHidden/>
          </w:rPr>
          <w:t>42</w:t>
        </w:r>
        <w:r>
          <w:rPr>
            <w:noProof/>
            <w:webHidden/>
          </w:rPr>
          <w:fldChar w:fldCharType="end"/>
        </w:r>
      </w:hyperlink>
    </w:p>
    <w:p w14:paraId="49E62467" w14:textId="7C87164C" w:rsidR="000019E8" w:rsidRDefault="000019E8" w:rsidP="000019E8">
      <w:pPr>
        <w:pStyle w:val="TDC1"/>
        <w:rPr>
          <w:rFonts w:asciiTheme="minorHAnsi" w:hAnsiTheme="minorHAnsi" w:cstheme="minorBidi"/>
          <w:noProof/>
          <w:lang w:val="es-BO" w:eastAsia="es-BO"/>
        </w:rPr>
      </w:pPr>
      <w:hyperlink w:anchor="_Toc188863706" w:history="1">
        <w:r w:rsidRPr="003018A9">
          <w:rPr>
            <w:rStyle w:val="Hipervnculo"/>
            <w:noProof/>
          </w:rPr>
          <w:t>23.</w:t>
        </w:r>
        <w:r>
          <w:rPr>
            <w:rFonts w:asciiTheme="minorHAnsi" w:hAnsiTheme="minorHAnsi" w:cstheme="minorBidi"/>
            <w:noProof/>
            <w:lang w:val="es-BO" w:eastAsia="es-BO"/>
          </w:rPr>
          <w:tab/>
        </w:r>
        <w:r w:rsidRPr="003018A9">
          <w:rPr>
            <w:rStyle w:val="Hipervnculo"/>
            <w:rFonts w:cs="Tahoma"/>
            <w:noProof/>
          </w:rPr>
          <w:t>EMBALAJE Y TRANSPORTE</w:t>
        </w:r>
        <w:r>
          <w:rPr>
            <w:noProof/>
            <w:webHidden/>
          </w:rPr>
          <w:tab/>
        </w:r>
        <w:r w:rsidR="00A41ABD">
          <w:rPr>
            <w:noProof/>
            <w:webHidden/>
          </w:rPr>
          <w:t>……………………………………………………………………………………………………….</w:t>
        </w:r>
        <w:r>
          <w:rPr>
            <w:noProof/>
            <w:webHidden/>
          </w:rPr>
          <w:fldChar w:fldCharType="begin"/>
        </w:r>
        <w:r>
          <w:rPr>
            <w:noProof/>
            <w:webHidden/>
          </w:rPr>
          <w:instrText xml:space="preserve"> PAGEREF _Toc188863706 \h </w:instrText>
        </w:r>
        <w:r>
          <w:rPr>
            <w:noProof/>
            <w:webHidden/>
          </w:rPr>
        </w:r>
        <w:r>
          <w:rPr>
            <w:noProof/>
            <w:webHidden/>
          </w:rPr>
          <w:fldChar w:fldCharType="separate"/>
        </w:r>
        <w:r w:rsidR="00E60C86">
          <w:rPr>
            <w:noProof/>
            <w:webHidden/>
          </w:rPr>
          <w:t>44</w:t>
        </w:r>
        <w:r>
          <w:rPr>
            <w:noProof/>
            <w:webHidden/>
          </w:rPr>
          <w:fldChar w:fldCharType="end"/>
        </w:r>
      </w:hyperlink>
    </w:p>
    <w:p w14:paraId="1D0F4E6C" w14:textId="798762A8" w:rsidR="000019E8" w:rsidRDefault="000019E8" w:rsidP="00F657F3">
      <w:pPr>
        <w:pStyle w:val="TDC2"/>
        <w:rPr>
          <w:rFonts w:asciiTheme="minorHAnsi" w:hAnsiTheme="minorHAnsi" w:cstheme="minorBidi"/>
          <w:noProof/>
          <w:lang w:val="es-BO" w:eastAsia="es-BO"/>
        </w:rPr>
      </w:pPr>
      <w:hyperlink w:anchor="_Toc188863707" w:history="1">
        <w:r w:rsidRPr="003018A9">
          <w:rPr>
            <w:rStyle w:val="Hipervnculo"/>
            <w:noProof/>
          </w:rPr>
          <w:t>23.1.</w:t>
        </w:r>
        <w:r>
          <w:rPr>
            <w:rFonts w:asciiTheme="minorHAnsi" w:hAnsiTheme="minorHAnsi" w:cstheme="minorBidi"/>
            <w:noProof/>
            <w:lang w:val="es-BO" w:eastAsia="es-BO"/>
          </w:rPr>
          <w:tab/>
        </w:r>
        <w:r w:rsidRPr="003018A9">
          <w:rPr>
            <w:rStyle w:val="Hipervnculo"/>
            <w:rFonts w:cs="Tahoma"/>
            <w:noProof/>
          </w:rPr>
          <w:t>IDENTIFICACIÓN DEL EMBALAJE</w:t>
        </w:r>
        <w:r w:rsidR="00A41ABD">
          <w:rPr>
            <w:rStyle w:val="Hipervnculo"/>
            <w:rFonts w:cs="Tahoma"/>
            <w:noProof/>
          </w:rPr>
          <w:t>…………………………………………………………………………………….</w:t>
        </w:r>
        <w:r>
          <w:rPr>
            <w:noProof/>
            <w:webHidden/>
          </w:rPr>
          <w:tab/>
        </w:r>
        <w:r>
          <w:rPr>
            <w:noProof/>
            <w:webHidden/>
          </w:rPr>
          <w:fldChar w:fldCharType="begin"/>
        </w:r>
        <w:r>
          <w:rPr>
            <w:noProof/>
            <w:webHidden/>
          </w:rPr>
          <w:instrText xml:space="preserve"> PAGEREF _Toc188863707 \h </w:instrText>
        </w:r>
        <w:r>
          <w:rPr>
            <w:noProof/>
            <w:webHidden/>
          </w:rPr>
        </w:r>
        <w:r>
          <w:rPr>
            <w:noProof/>
            <w:webHidden/>
          </w:rPr>
          <w:fldChar w:fldCharType="separate"/>
        </w:r>
        <w:r w:rsidR="00E60C86">
          <w:rPr>
            <w:noProof/>
            <w:webHidden/>
          </w:rPr>
          <w:t>44</w:t>
        </w:r>
        <w:r>
          <w:rPr>
            <w:noProof/>
            <w:webHidden/>
          </w:rPr>
          <w:fldChar w:fldCharType="end"/>
        </w:r>
      </w:hyperlink>
    </w:p>
    <w:p w14:paraId="6F405841" w14:textId="1D794F71" w:rsidR="000019E8" w:rsidRDefault="000019E8" w:rsidP="00F657F3">
      <w:pPr>
        <w:pStyle w:val="TDC2"/>
        <w:rPr>
          <w:rFonts w:asciiTheme="minorHAnsi" w:hAnsiTheme="minorHAnsi" w:cstheme="minorBidi"/>
          <w:noProof/>
          <w:lang w:val="es-BO" w:eastAsia="es-BO"/>
        </w:rPr>
      </w:pPr>
      <w:hyperlink w:anchor="_Toc188863708" w:history="1">
        <w:r w:rsidRPr="003018A9">
          <w:rPr>
            <w:rStyle w:val="Hipervnculo"/>
            <w:noProof/>
          </w:rPr>
          <w:t>23.2.</w:t>
        </w:r>
        <w:r>
          <w:rPr>
            <w:rFonts w:asciiTheme="minorHAnsi" w:hAnsiTheme="minorHAnsi" w:cstheme="minorBidi"/>
            <w:noProof/>
            <w:lang w:val="es-BO" w:eastAsia="es-BO"/>
          </w:rPr>
          <w:tab/>
        </w:r>
        <w:r w:rsidRPr="003018A9">
          <w:rPr>
            <w:rStyle w:val="Hipervnculo"/>
            <w:rFonts w:cs="Tahoma"/>
            <w:noProof/>
          </w:rPr>
          <w:t>TRANSPORTE</w:t>
        </w:r>
        <w:r w:rsidR="00A41ABD">
          <w:rPr>
            <w:rStyle w:val="Hipervnculo"/>
            <w:rFonts w:cs="Tahoma"/>
            <w:noProof/>
          </w:rPr>
          <w:t>………………………………………..</w:t>
        </w:r>
        <w:r>
          <w:rPr>
            <w:noProof/>
            <w:webHidden/>
          </w:rPr>
          <w:tab/>
        </w:r>
        <w:r w:rsidR="00A41ABD">
          <w:rPr>
            <w:noProof/>
            <w:webHidden/>
          </w:rPr>
          <w:t>……………………………………………………………………….</w:t>
        </w:r>
        <w:r>
          <w:rPr>
            <w:noProof/>
            <w:webHidden/>
          </w:rPr>
          <w:fldChar w:fldCharType="begin"/>
        </w:r>
        <w:r>
          <w:rPr>
            <w:noProof/>
            <w:webHidden/>
          </w:rPr>
          <w:instrText xml:space="preserve"> PAGEREF _Toc188863708 \h </w:instrText>
        </w:r>
        <w:r>
          <w:rPr>
            <w:noProof/>
            <w:webHidden/>
          </w:rPr>
        </w:r>
        <w:r>
          <w:rPr>
            <w:noProof/>
            <w:webHidden/>
          </w:rPr>
          <w:fldChar w:fldCharType="separate"/>
        </w:r>
        <w:r w:rsidR="00E60C86">
          <w:rPr>
            <w:noProof/>
            <w:webHidden/>
          </w:rPr>
          <w:t>44</w:t>
        </w:r>
        <w:r>
          <w:rPr>
            <w:noProof/>
            <w:webHidden/>
          </w:rPr>
          <w:fldChar w:fldCharType="end"/>
        </w:r>
      </w:hyperlink>
    </w:p>
    <w:p w14:paraId="12869959" w14:textId="033A62E9" w:rsidR="000019E8" w:rsidRDefault="000019E8" w:rsidP="00F657F3">
      <w:pPr>
        <w:pStyle w:val="TDC2"/>
        <w:rPr>
          <w:rFonts w:asciiTheme="minorHAnsi" w:hAnsiTheme="minorHAnsi" w:cstheme="minorBidi"/>
          <w:noProof/>
          <w:lang w:val="es-BO" w:eastAsia="es-BO"/>
        </w:rPr>
      </w:pPr>
      <w:hyperlink w:anchor="_Toc188863709" w:history="1">
        <w:r w:rsidRPr="003018A9">
          <w:rPr>
            <w:rStyle w:val="Hipervnculo"/>
            <w:noProof/>
          </w:rPr>
          <w:t>23.3.</w:t>
        </w:r>
        <w:r>
          <w:rPr>
            <w:rFonts w:asciiTheme="minorHAnsi" w:hAnsiTheme="minorHAnsi" w:cstheme="minorBidi"/>
            <w:noProof/>
            <w:lang w:val="es-BO" w:eastAsia="es-BO"/>
          </w:rPr>
          <w:tab/>
        </w:r>
        <w:r w:rsidRPr="003018A9">
          <w:rPr>
            <w:rStyle w:val="Hipervnculo"/>
            <w:rFonts w:cs="Tahoma"/>
            <w:noProof/>
          </w:rPr>
          <w:t>ADUANAS</w:t>
        </w:r>
        <w:r w:rsidR="00A41ABD">
          <w:rPr>
            <w:rStyle w:val="Hipervnculo"/>
            <w:rFonts w:cs="Tahoma"/>
            <w:noProof/>
          </w:rPr>
          <w:t>………………………………………………………………………………………………………………………</w:t>
        </w:r>
        <w:r>
          <w:rPr>
            <w:noProof/>
            <w:webHidden/>
          </w:rPr>
          <w:tab/>
        </w:r>
        <w:r>
          <w:rPr>
            <w:noProof/>
            <w:webHidden/>
          </w:rPr>
          <w:fldChar w:fldCharType="begin"/>
        </w:r>
        <w:r>
          <w:rPr>
            <w:noProof/>
            <w:webHidden/>
          </w:rPr>
          <w:instrText xml:space="preserve"> PAGEREF _Toc188863709 \h </w:instrText>
        </w:r>
        <w:r>
          <w:rPr>
            <w:noProof/>
            <w:webHidden/>
          </w:rPr>
        </w:r>
        <w:r>
          <w:rPr>
            <w:noProof/>
            <w:webHidden/>
          </w:rPr>
          <w:fldChar w:fldCharType="separate"/>
        </w:r>
        <w:r w:rsidR="00E60C86">
          <w:rPr>
            <w:noProof/>
            <w:webHidden/>
          </w:rPr>
          <w:t>45</w:t>
        </w:r>
        <w:r>
          <w:rPr>
            <w:noProof/>
            <w:webHidden/>
          </w:rPr>
          <w:fldChar w:fldCharType="end"/>
        </w:r>
      </w:hyperlink>
    </w:p>
    <w:p w14:paraId="50B595D1" w14:textId="507E125B" w:rsidR="000019E8" w:rsidRDefault="000019E8" w:rsidP="000019E8">
      <w:pPr>
        <w:pStyle w:val="TDC1"/>
        <w:rPr>
          <w:rFonts w:asciiTheme="minorHAnsi" w:hAnsiTheme="minorHAnsi" w:cstheme="minorBidi"/>
          <w:noProof/>
          <w:lang w:val="es-BO" w:eastAsia="es-BO"/>
        </w:rPr>
      </w:pPr>
      <w:hyperlink w:anchor="_Toc188863710" w:history="1">
        <w:r w:rsidRPr="003018A9">
          <w:rPr>
            <w:rStyle w:val="Hipervnculo"/>
            <w:noProof/>
          </w:rPr>
          <w:t>24.</w:t>
        </w:r>
        <w:r>
          <w:rPr>
            <w:rFonts w:asciiTheme="minorHAnsi" w:hAnsiTheme="minorHAnsi" w:cstheme="minorBidi"/>
            <w:noProof/>
            <w:lang w:val="es-BO" w:eastAsia="es-BO"/>
          </w:rPr>
          <w:tab/>
        </w:r>
        <w:r w:rsidRPr="003018A9">
          <w:rPr>
            <w:rStyle w:val="Hipervnculo"/>
            <w:rFonts w:cs="Tahoma"/>
            <w:noProof/>
          </w:rPr>
          <w:t>RESPONSABILIDAD DEL SUMINISTRO</w:t>
        </w:r>
        <w:r>
          <w:rPr>
            <w:noProof/>
            <w:webHidden/>
          </w:rPr>
          <w:tab/>
        </w:r>
        <w:r w:rsidR="00A41ABD">
          <w:rPr>
            <w:noProof/>
            <w:webHidden/>
          </w:rPr>
          <w:t>…………………………………………………………………………………………</w:t>
        </w:r>
        <w:r w:rsidR="00E23608">
          <w:rPr>
            <w:noProof/>
            <w:webHidden/>
          </w:rPr>
          <w:t>.</w:t>
        </w:r>
        <w:r w:rsidR="00A41ABD">
          <w:rPr>
            <w:noProof/>
            <w:webHidden/>
          </w:rPr>
          <w:t>.</w:t>
        </w:r>
        <w:r>
          <w:rPr>
            <w:noProof/>
            <w:webHidden/>
          </w:rPr>
          <w:fldChar w:fldCharType="begin"/>
        </w:r>
        <w:r>
          <w:rPr>
            <w:noProof/>
            <w:webHidden/>
          </w:rPr>
          <w:instrText xml:space="preserve"> PAGEREF _Toc188863710 \h </w:instrText>
        </w:r>
        <w:r>
          <w:rPr>
            <w:noProof/>
            <w:webHidden/>
          </w:rPr>
        </w:r>
        <w:r>
          <w:rPr>
            <w:noProof/>
            <w:webHidden/>
          </w:rPr>
          <w:fldChar w:fldCharType="separate"/>
        </w:r>
        <w:r w:rsidR="00E60C86">
          <w:rPr>
            <w:noProof/>
            <w:webHidden/>
          </w:rPr>
          <w:t>45</w:t>
        </w:r>
        <w:r>
          <w:rPr>
            <w:noProof/>
            <w:webHidden/>
          </w:rPr>
          <w:fldChar w:fldCharType="end"/>
        </w:r>
      </w:hyperlink>
    </w:p>
    <w:p w14:paraId="61414C63" w14:textId="159C4151" w:rsidR="000019E8" w:rsidRDefault="000019E8" w:rsidP="000019E8">
      <w:pPr>
        <w:pStyle w:val="TDC1"/>
        <w:rPr>
          <w:rFonts w:asciiTheme="minorHAnsi" w:hAnsiTheme="minorHAnsi" w:cstheme="minorBidi"/>
          <w:noProof/>
          <w:lang w:val="es-BO" w:eastAsia="es-BO"/>
        </w:rPr>
      </w:pPr>
      <w:hyperlink w:anchor="_Toc188863711" w:history="1">
        <w:r w:rsidRPr="003018A9">
          <w:rPr>
            <w:rStyle w:val="Hipervnculo"/>
            <w:noProof/>
          </w:rPr>
          <w:t>25.</w:t>
        </w:r>
        <w:r>
          <w:rPr>
            <w:rFonts w:asciiTheme="minorHAnsi" w:hAnsiTheme="minorHAnsi" w:cstheme="minorBidi"/>
            <w:noProof/>
            <w:lang w:val="es-BO" w:eastAsia="es-BO"/>
          </w:rPr>
          <w:tab/>
        </w:r>
        <w:r w:rsidRPr="003018A9">
          <w:rPr>
            <w:rStyle w:val="Hipervnculo"/>
            <w:rFonts w:cs="Tahoma"/>
            <w:noProof/>
          </w:rPr>
          <w:t>IDIOMA</w:t>
        </w:r>
        <w:r>
          <w:rPr>
            <w:noProof/>
            <w:webHidden/>
          </w:rPr>
          <w:tab/>
        </w:r>
        <w:r w:rsidR="00A41ABD">
          <w:rPr>
            <w:noProof/>
            <w:webHidden/>
          </w:rPr>
          <w:t>………………………………………………………………………………………………………………………………………</w:t>
        </w:r>
        <w:r>
          <w:rPr>
            <w:noProof/>
            <w:webHidden/>
          </w:rPr>
          <w:fldChar w:fldCharType="begin"/>
        </w:r>
        <w:r>
          <w:rPr>
            <w:noProof/>
            <w:webHidden/>
          </w:rPr>
          <w:instrText xml:space="preserve"> PAGEREF _Toc188863711 \h </w:instrText>
        </w:r>
        <w:r>
          <w:rPr>
            <w:noProof/>
            <w:webHidden/>
          </w:rPr>
        </w:r>
        <w:r>
          <w:rPr>
            <w:noProof/>
            <w:webHidden/>
          </w:rPr>
          <w:fldChar w:fldCharType="separate"/>
        </w:r>
        <w:r w:rsidR="00E60C86">
          <w:rPr>
            <w:noProof/>
            <w:webHidden/>
          </w:rPr>
          <w:t>46</w:t>
        </w:r>
        <w:r>
          <w:rPr>
            <w:noProof/>
            <w:webHidden/>
          </w:rPr>
          <w:fldChar w:fldCharType="end"/>
        </w:r>
      </w:hyperlink>
    </w:p>
    <w:p w14:paraId="211C6D86" w14:textId="77C19E46" w:rsidR="000019E8" w:rsidRDefault="000019E8" w:rsidP="000019E8">
      <w:pPr>
        <w:pStyle w:val="TDC1"/>
        <w:rPr>
          <w:rFonts w:asciiTheme="minorHAnsi" w:hAnsiTheme="minorHAnsi" w:cstheme="minorBidi"/>
          <w:noProof/>
          <w:lang w:val="es-BO" w:eastAsia="es-BO"/>
        </w:rPr>
      </w:pPr>
      <w:hyperlink w:anchor="_Toc188863712" w:history="1">
        <w:r w:rsidRPr="003018A9">
          <w:rPr>
            <w:rStyle w:val="Hipervnculo"/>
            <w:noProof/>
          </w:rPr>
          <w:t>26.</w:t>
        </w:r>
        <w:r>
          <w:rPr>
            <w:rFonts w:asciiTheme="minorHAnsi" w:hAnsiTheme="minorHAnsi" w:cstheme="minorBidi"/>
            <w:noProof/>
            <w:lang w:val="es-BO" w:eastAsia="es-BO"/>
          </w:rPr>
          <w:tab/>
        </w:r>
        <w:r w:rsidRPr="003018A9">
          <w:rPr>
            <w:rStyle w:val="Hipervnculo"/>
            <w:rFonts w:cs="Tahoma"/>
            <w:noProof/>
          </w:rPr>
          <w:t>TOLERANCIAS Y RECHAZOS CONSIDERANDO PERDIDAS TOTALES DEL REACTOR</w:t>
        </w:r>
        <w:r>
          <w:rPr>
            <w:noProof/>
            <w:webHidden/>
          </w:rPr>
          <w:tab/>
        </w:r>
        <w:r w:rsidR="00A41ABD">
          <w:rPr>
            <w:noProof/>
            <w:webHidden/>
          </w:rPr>
          <w:t>……………………..</w:t>
        </w:r>
        <w:r>
          <w:rPr>
            <w:noProof/>
            <w:webHidden/>
          </w:rPr>
          <w:fldChar w:fldCharType="begin"/>
        </w:r>
        <w:r>
          <w:rPr>
            <w:noProof/>
            <w:webHidden/>
          </w:rPr>
          <w:instrText xml:space="preserve"> PAGEREF _Toc188863712 \h </w:instrText>
        </w:r>
        <w:r>
          <w:rPr>
            <w:noProof/>
            <w:webHidden/>
          </w:rPr>
        </w:r>
        <w:r>
          <w:rPr>
            <w:noProof/>
            <w:webHidden/>
          </w:rPr>
          <w:fldChar w:fldCharType="separate"/>
        </w:r>
        <w:r w:rsidR="00E60C86">
          <w:rPr>
            <w:noProof/>
            <w:webHidden/>
          </w:rPr>
          <w:t>46</w:t>
        </w:r>
        <w:r>
          <w:rPr>
            <w:noProof/>
            <w:webHidden/>
          </w:rPr>
          <w:fldChar w:fldCharType="end"/>
        </w:r>
      </w:hyperlink>
    </w:p>
    <w:p w14:paraId="5AA2754F" w14:textId="48B5DD4F" w:rsidR="000019E8" w:rsidRDefault="000019E8" w:rsidP="000019E8">
      <w:pPr>
        <w:pStyle w:val="TDC1"/>
        <w:rPr>
          <w:rFonts w:asciiTheme="minorHAnsi" w:hAnsiTheme="minorHAnsi" w:cstheme="minorBidi"/>
          <w:noProof/>
          <w:lang w:val="es-BO" w:eastAsia="es-BO"/>
        </w:rPr>
      </w:pPr>
      <w:hyperlink w:anchor="_Toc188863713" w:history="1">
        <w:r w:rsidRPr="003018A9">
          <w:rPr>
            <w:rStyle w:val="Hipervnculo"/>
            <w:noProof/>
          </w:rPr>
          <w:t>27.</w:t>
        </w:r>
        <w:r>
          <w:rPr>
            <w:rFonts w:asciiTheme="minorHAnsi" w:hAnsiTheme="minorHAnsi" w:cstheme="minorBidi"/>
            <w:noProof/>
            <w:lang w:val="es-BO" w:eastAsia="es-BO"/>
          </w:rPr>
          <w:tab/>
        </w:r>
        <w:r w:rsidRPr="003018A9">
          <w:rPr>
            <w:rStyle w:val="Hipervnculo"/>
            <w:rFonts w:cs="Tahoma"/>
            <w:noProof/>
          </w:rPr>
          <w:t>REVISIÓN DEL DISEÑO</w:t>
        </w:r>
        <w:r>
          <w:rPr>
            <w:noProof/>
            <w:webHidden/>
          </w:rPr>
          <w:tab/>
        </w:r>
        <w:r w:rsidR="00A41ABD">
          <w:rPr>
            <w:noProof/>
            <w:webHidden/>
          </w:rPr>
          <w:t>…………………………………………………………………………………………………………….</w:t>
        </w:r>
        <w:r>
          <w:rPr>
            <w:noProof/>
            <w:webHidden/>
          </w:rPr>
          <w:fldChar w:fldCharType="begin"/>
        </w:r>
        <w:r>
          <w:rPr>
            <w:noProof/>
            <w:webHidden/>
          </w:rPr>
          <w:instrText xml:space="preserve"> PAGEREF _Toc188863713 \h </w:instrText>
        </w:r>
        <w:r>
          <w:rPr>
            <w:noProof/>
            <w:webHidden/>
          </w:rPr>
        </w:r>
        <w:r>
          <w:rPr>
            <w:noProof/>
            <w:webHidden/>
          </w:rPr>
          <w:fldChar w:fldCharType="separate"/>
        </w:r>
        <w:r w:rsidR="00E60C86">
          <w:rPr>
            <w:noProof/>
            <w:webHidden/>
          </w:rPr>
          <w:t>46</w:t>
        </w:r>
        <w:r>
          <w:rPr>
            <w:noProof/>
            <w:webHidden/>
          </w:rPr>
          <w:fldChar w:fldCharType="end"/>
        </w:r>
      </w:hyperlink>
    </w:p>
    <w:p w14:paraId="257B4A6B" w14:textId="58A07229" w:rsidR="000019E8" w:rsidRDefault="000019E8" w:rsidP="000019E8">
      <w:pPr>
        <w:pStyle w:val="TDC1"/>
        <w:rPr>
          <w:rFonts w:asciiTheme="minorHAnsi" w:hAnsiTheme="minorHAnsi" w:cstheme="minorBidi"/>
          <w:noProof/>
          <w:lang w:val="es-BO" w:eastAsia="es-BO"/>
        </w:rPr>
      </w:pPr>
      <w:hyperlink w:anchor="_Toc188863714" w:history="1">
        <w:r w:rsidRPr="003018A9">
          <w:rPr>
            <w:rStyle w:val="Hipervnculo"/>
            <w:noProof/>
          </w:rPr>
          <w:t>28.</w:t>
        </w:r>
        <w:r>
          <w:rPr>
            <w:rFonts w:asciiTheme="minorHAnsi" w:hAnsiTheme="minorHAnsi" w:cstheme="minorBidi"/>
            <w:noProof/>
            <w:lang w:val="es-BO" w:eastAsia="es-BO"/>
          </w:rPr>
          <w:tab/>
        </w:r>
        <w:r w:rsidRPr="003018A9">
          <w:rPr>
            <w:rStyle w:val="Hipervnculo"/>
            <w:rFonts w:cs="Tahoma"/>
            <w:noProof/>
          </w:rPr>
          <w:t>LUGAR DE ENTREGA</w:t>
        </w:r>
        <w:r>
          <w:rPr>
            <w:noProof/>
            <w:webHidden/>
          </w:rPr>
          <w:tab/>
        </w:r>
        <w:r w:rsidR="00A41ABD">
          <w:rPr>
            <w:noProof/>
            <w:webHidden/>
          </w:rPr>
          <w:t>…………………………………………………………………………………………………………………</w:t>
        </w:r>
        <w:r w:rsidR="00E23608">
          <w:rPr>
            <w:noProof/>
            <w:webHidden/>
          </w:rPr>
          <w:t>..</w:t>
        </w:r>
        <w:r>
          <w:rPr>
            <w:noProof/>
            <w:webHidden/>
          </w:rPr>
          <w:fldChar w:fldCharType="begin"/>
        </w:r>
        <w:r>
          <w:rPr>
            <w:noProof/>
            <w:webHidden/>
          </w:rPr>
          <w:instrText xml:space="preserve"> PAGEREF _Toc188863714 \h </w:instrText>
        </w:r>
        <w:r>
          <w:rPr>
            <w:noProof/>
            <w:webHidden/>
          </w:rPr>
        </w:r>
        <w:r>
          <w:rPr>
            <w:noProof/>
            <w:webHidden/>
          </w:rPr>
          <w:fldChar w:fldCharType="separate"/>
        </w:r>
        <w:r w:rsidR="00E60C86">
          <w:rPr>
            <w:noProof/>
            <w:webHidden/>
          </w:rPr>
          <w:t>47</w:t>
        </w:r>
        <w:r>
          <w:rPr>
            <w:noProof/>
            <w:webHidden/>
          </w:rPr>
          <w:fldChar w:fldCharType="end"/>
        </w:r>
      </w:hyperlink>
    </w:p>
    <w:p w14:paraId="05E2A1DF" w14:textId="5D0BCD44" w:rsidR="000019E8" w:rsidRDefault="000019E8" w:rsidP="000019E8">
      <w:pPr>
        <w:pStyle w:val="TDC1"/>
        <w:rPr>
          <w:rFonts w:asciiTheme="minorHAnsi" w:hAnsiTheme="minorHAnsi" w:cstheme="minorBidi"/>
          <w:noProof/>
          <w:lang w:val="es-BO" w:eastAsia="es-BO"/>
        </w:rPr>
      </w:pPr>
      <w:hyperlink w:anchor="_Toc188863715" w:history="1">
        <w:r w:rsidRPr="003018A9">
          <w:rPr>
            <w:rStyle w:val="Hipervnculo"/>
            <w:noProof/>
          </w:rPr>
          <w:t>29.</w:t>
        </w:r>
        <w:r>
          <w:rPr>
            <w:rFonts w:asciiTheme="minorHAnsi" w:hAnsiTheme="minorHAnsi" w:cstheme="minorBidi"/>
            <w:noProof/>
            <w:lang w:val="es-BO" w:eastAsia="es-BO"/>
          </w:rPr>
          <w:tab/>
        </w:r>
        <w:r w:rsidRPr="003018A9">
          <w:rPr>
            <w:rStyle w:val="Hipervnculo"/>
            <w:rFonts w:cs="Tahoma"/>
            <w:noProof/>
          </w:rPr>
          <w:t>DOCUMENTACIÓN Y PROCESO DE IMPORTACION</w:t>
        </w:r>
        <w:r>
          <w:rPr>
            <w:noProof/>
            <w:webHidden/>
          </w:rPr>
          <w:tab/>
        </w:r>
        <w:r w:rsidR="00A41ABD">
          <w:rPr>
            <w:noProof/>
            <w:webHidden/>
          </w:rPr>
          <w:t>…………………………………………………………………</w:t>
        </w:r>
        <w:r>
          <w:rPr>
            <w:noProof/>
            <w:webHidden/>
          </w:rPr>
          <w:fldChar w:fldCharType="begin"/>
        </w:r>
        <w:r>
          <w:rPr>
            <w:noProof/>
            <w:webHidden/>
          </w:rPr>
          <w:instrText xml:space="preserve"> PAGEREF _Toc188863715 \h </w:instrText>
        </w:r>
        <w:r>
          <w:rPr>
            <w:noProof/>
            <w:webHidden/>
          </w:rPr>
        </w:r>
        <w:r>
          <w:rPr>
            <w:noProof/>
            <w:webHidden/>
          </w:rPr>
          <w:fldChar w:fldCharType="separate"/>
        </w:r>
        <w:r w:rsidR="00E60C86">
          <w:rPr>
            <w:noProof/>
            <w:webHidden/>
          </w:rPr>
          <w:t>47</w:t>
        </w:r>
        <w:r>
          <w:rPr>
            <w:noProof/>
            <w:webHidden/>
          </w:rPr>
          <w:fldChar w:fldCharType="end"/>
        </w:r>
      </w:hyperlink>
    </w:p>
    <w:p w14:paraId="6268A7EC" w14:textId="184DFE01" w:rsidR="000019E8" w:rsidRDefault="000019E8" w:rsidP="000019E8">
      <w:pPr>
        <w:pStyle w:val="TDC1"/>
        <w:rPr>
          <w:rFonts w:asciiTheme="minorHAnsi" w:hAnsiTheme="minorHAnsi" w:cstheme="minorBidi"/>
          <w:noProof/>
          <w:lang w:val="es-BO" w:eastAsia="es-BO"/>
        </w:rPr>
      </w:pPr>
      <w:hyperlink w:anchor="_Toc188863716" w:history="1">
        <w:r w:rsidRPr="003018A9">
          <w:rPr>
            <w:rStyle w:val="Hipervnculo"/>
            <w:noProof/>
          </w:rPr>
          <w:t>30.</w:t>
        </w:r>
        <w:r>
          <w:rPr>
            <w:rFonts w:asciiTheme="minorHAnsi" w:hAnsiTheme="minorHAnsi" w:cstheme="minorBidi"/>
            <w:noProof/>
            <w:lang w:val="es-BO" w:eastAsia="es-BO"/>
          </w:rPr>
          <w:tab/>
        </w:r>
        <w:r w:rsidRPr="003018A9">
          <w:rPr>
            <w:rStyle w:val="Hipervnculo"/>
            <w:rFonts w:cs="Tahoma"/>
            <w:noProof/>
          </w:rPr>
          <w:t>PLAZO DE ENTREGA</w:t>
        </w:r>
        <w:r>
          <w:rPr>
            <w:noProof/>
            <w:webHidden/>
          </w:rPr>
          <w:tab/>
        </w:r>
        <w:r w:rsidR="00A41ABD">
          <w:rPr>
            <w:noProof/>
            <w:webHidden/>
          </w:rPr>
          <w:t>…………………………………………………………………………………………………………………..</w:t>
        </w:r>
        <w:r>
          <w:rPr>
            <w:noProof/>
            <w:webHidden/>
          </w:rPr>
          <w:fldChar w:fldCharType="begin"/>
        </w:r>
        <w:r>
          <w:rPr>
            <w:noProof/>
            <w:webHidden/>
          </w:rPr>
          <w:instrText xml:space="preserve"> PAGEREF _Toc188863716 \h </w:instrText>
        </w:r>
        <w:r>
          <w:rPr>
            <w:noProof/>
            <w:webHidden/>
          </w:rPr>
        </w:r>
        <w:r>
          <w:rPr>
            <w:noProof/>
            <w:webHidden/>
          </w:rPr>
          <w:fldChar w:fldCharType="separate"/>
        </w:r>
        <w:r w:rsidR="00E60C86">
          <w:rPr>
            <w:noProof/>
            <w:webHidden/>
          </w:rPr>
          <w:t>48</w:t>
        </w:r>
        <w:r>
          <w:rPr>
            <w:noProof/>
            <w:webHidden/>
          </w:rPr>
          <w:fldChar w:fldCharType="end"/>
        </w:r>
      </w:hyperlink>
    </w:p>
    <w:p w14:paraId="63FF069D" w14:textId="0362E630" w:rsidR="000019E8" w:rsidRDefault="000019E8" w:rsidP="000019E8">
      <w:pPr>
        <w:pStyle w:val="TDC1"/>
        <w:rPr>
          <w:rFonts w:asciiTheme="minorHAnsi" w:hAnsiTheme="minorHAnsi" w:cstheme="minorBidi"/>
          <w:noProof/>
          <w:lang w:val="es-BO" w:eastAsia="es-BO"/>
        </w:rPr>
      </w:pPr>
      <w:hyperlink w:anchor="_Toc188863717" w:history="1">
        <w:r w:rsidRPr="003018A9">
          <w:rPr>
            <w:rStyle w:val="Hipervnculo"/>
            <w:noProof/>
          </w:rPr>
          <w:t>31.</w:t>
        </w:r>
        <w:r>
          <w:rPr>
            <w:rFonts w:asciiTheme="minorHAnsi" w:hAnsiTheme="minorHAnsi" w:cstheme="minorBidi"/>
            <w:noProof/>
            <w:lang w:val="es-BO" w:eastAsia="es-BO"/>
          </w:rPr>
          <w:tab/>
        </w:r>
        <w:r w:rsidRPr="003018A9">
          <w:rPr>
            <w:rStyle w:val="Hipervnculo"/>
            <w:rFonts w:cs="Tahoma"/>
            <w:noProof/>
          </w:rPr>
          <w:t>PRECIO DE REFERENCIAL</w:t>
        </w:r>
        <w:r>
          <w:rPr>
            <w:noProof/>
            <w:webHidden/>
          </w:rPr>
          <w:tab/>
        </w:r>
        <w:r w:rsidR="00A41ABD">
          <w:rPr>
            <w:noProof/>
            <w:webHidden/>
          </w:rPr>
          <w:t>…………………………………………………………………………………………………………….</w:t>
        </w:r>
        <w:r>
          <w:rPr>
            <w:noProof/>
            <w:webHidden/>
          </w:rPr>
          <w:fldChar w:fldCharType="begin"/>
        </w:r>
        <w:r>
          <w:rPr>
            <w:noProof/>
            <w:webHidden/>
          </w:rPr>
          <w:instrText xml:space="preserve"> PAGEREF _Toc188863717 \h </w:instrText>
        </w:r>
        <w:r>
          <w:rPr>
            <w:noProof/>
            <w:webHidden/>
          </w:rPr>
        </w:r>
        <w:r>
          <w:rPr>
            <w:noProof/>
            <w:webHidden/>
          </w:rPr>
          <w:fldChar w:fldCharType="separate"/>
        </w:r>
        <w:r w:rsidR="00E60C86">
          <w:rPr>
            <w:noProof/>
            <w:webHidden/>
          </w:rPr>
          <w:t>48</w:t>
        </w:r>
        <w:r>
          <w:rPr>
            <w:noProof/>
            <w:webHidden/>
          </w:rPr>
          <w:fldChar w:fldCharType="end"/>
        </w:r>
      </w:hyperlink>
    </w:p>
    <w:p w14:paraId="49AD94DE" w14:textId="28E4E423" w:rsidR="000019E8" w:rsidRDefault="000019E8" w:rsidP="000019E8">
      <w:pPr>
        <w:pStyle w:val="TDC1"/>
        <w:rPr>
          <w:rFonts w:asciiTheme="minorHAnsi" w:hAnsiTheme="minorHAnsi" w:cstheme="minorBidi"/>
          <w:noProof/>
          <w:lang w:val="es-BO" w:eastAsia="es-BO"/>
        </w:rPr>
      </w:pPr>
      <w:hyperlink w:anchor="_Toc188863718" w:history="1">
        <w:r w:rsidRPr="003018A9">
          <w:rPr>
            <w:rStyle w:val="Hipervnculo"/>
            <w:noProof/>
          </w:rPr>
          <w:t>32.</w:t>
        </w:r>
        <w:r>
          <w:rPr>
            <w:rFonts w:asciiTheme="minorHAnsi" w:hAnsiTheme="minorHAnsi" w:cstheme="minorBidi"/>
            <w:noProof/>
            <w:lang w:val="es-BO" w:eastAsia="es-BO"/>
          </w:rPr>
          <w:tab/>
        </w:r>
        <w:r w:rsidRPr="003018A9">
          <w:rPr>
            <w:rStyle w:val="Hipervnculo"/>
            <w:rFonts w:cs="Tahoma"/>
            <w:noProof/>
          </w:rPr>
          <w:t>ANTICIPO</w:t>
        </w:r>
        <w:r>
          <w:rPr>
            <w:noProof/>
            <w:webHidden/>
          </w:rPr>
          <w:tab/>
        </w:r>
        <w:r w:rsidR="00A41ABD">
          <w:rPr>
            <w:noProof/>
            <w:webHidden/>
          </w:rPr>
          <w:t>……………………………………………………………………………………………………………………………….</w:t>
        </w:r>
        <w:r>
          <w:rPr>
            <w:noProof/>
            <w:webHidden/>
          </w:rPr>
          <w:fldChar w:fldCharType="begin"/>
        </w:r>
        <w:r>
          <w:rPr>
            <w:noProof/>
            <w:webHidden/>
          </w:rPr>
          <w:instrText xml:space="preserve"> PAGEREF _Toc188863718 \h </w:instrText>
        </w:r>
        <w:r>
          <w:rPr>
            <w:noProof/>
            <w:webHidden/>
          </w:rPr>
        </w:r>
        <w:r>
          <w:rPr>
            <w:noProof/>
            <w:webHidden/>
          </w:rPr>
          <w:fldChar w:fldCharType="separate"/>
        </w:r>
        <w:r w:rsidR="00E60C86">
          <w:rPr>
            <w:noProof/>
            <w:webHidden/>
          </w:rPr>
          <w:t>48</w:t>
        </w:r>
        <w:r>
          <w:rPr>
            <w:noProof/>
            <w:webHidden/>
          </w:rPr>
          <w:fldChar w:fldCharType="end"/>
        </w:r>
      </w:hyperlink>
    </w:p>
    <w:p w14:paraId="2334EEB4" w14:textId="5062D67B" w:rsidR="000019E8" w:rsidRDefault="000019E8" w:rsidP="000019E8">
      <w:pPr>
        <w:pStyle w:val="TDC1"/>
        <w:rPr>
          <w:rFonts w:asciiTheme="minorHAnsi" w:hAnsiTheme="minorHAnsi" w:cstheme="minorBidi"/>
          <w:noProof/>
          <w:lang w:val="es-BO" w:eastAsia="es-BO"/>
        </w:rPr>
      </w:pPr>
      <w:hyperlink w:anchor="_Toc188863719" w:history="1">
        <w:r w:rsidRPr="003018A9">
          <w:rPr>
            <w:rStyle w:val="Hipervnculo"/>
            <w:noProof/>
          </w:rPr>
          <w:t>33.</w:t>
        </w:r>
        <w:r>
          <w:rPr>
            <w:rFonts w:asciiTheme="minorHAnsi" w:hAnsiTheme="minorHAnsi" w:cstheme="minorBidi"/>
            <w:noProof/>
            <w:lang w:val="es-BO" w:eastAsia="es-BO"/>
          </w:rPr>
          <w:tab/>
        </w:r>
        <w:r w:rsidRPr="003018A9">
          <w:rPr>
            <w:rStyle w:val="Hipervnculo"/>
            <w:rFonts w:cs="Tahoma"/>
            <w:noProof/>
          </w:rPr>
          <w:t>FORMA DE PAGO</w:t>
        </w:r>
        <w:r>
          <w:rPr>
            <w:noProof/>
            <w:webHidden/>
          </w:rPr>
          <w:tab/>
        </w:r>
        <w:r w:rsidR="00A41ABD">
          <w:rPr>
            <w:noProof/>
            <w:webHidden/>
          </w:rPr>
          <w:t>……………………………………………………………………………………………………………………</w:t>
        </w:r>
        <w:r>
          <w:rPr>
            <w:noProof/>
            <w:webHidden/>
          </w:rPr>
          <w:fldChar w:fldCharType="begin"/>
        </w:r>
        <w:r>
          <w:rPr>
            <w:noProof/>
            <w:webHidden/>
          </w:rPr>
          <w:instrText xml:space="preserve"> PAGEREF _Toc188863719 \h </w:instrText>
        </w:r>
        <w:r>
          <w:rPr>
            <w:noProof/>
            <w:webHidden/>
          </w:rPr>
        </w:r>
        <w:r>
          <w:rPr>
            <w:noProof/>
            <w:webHidden/>
          </w:rPr>
          <w:fldChar w:fldCharType="separate"/>
        </w:r>
        <w:r w:rsidR="00E60C86">
          <w:rPr>
            <w:noProof/>
            <w:webHidden/>
          </w:rPr>
          <w:t>49</w:t>
        </w:r>
        <w:r>
          <w:rPr>
            <w:noProof/>
            <w:webHidden/>
          </w:rPr>
          <w:fldChar w:fldCharType="end"/>
        </w:r>
      </w:hyperlink>
    </w:p>
    <w:p w14:paraId="40B63201" w14:textId="5D0D6E96" w:rsidR="000019E8" w:rsidRDefault="000019E8" w:rsidP="000019E8">
      <w:pPr>
        <w:pStyle w:val="TDC1"/>
        <w:rPr>
          <w:rFonts w:asciiTheme="minorHAnsi" w:hAnsiTheme="minorHAnsi" w:cstheme="minorBidi"/>
          <w:noProof/>
          <w:lang w:val="es-BO" w:eastAsia="es-BO"/>
        </w:rPr>
      </w:pPr>
      <w:hyperlink w:anchor="_Toc188863720" w:history="1">
        <w:r w:rsidRPr="003018A9">
          <w:rPr>
            <w:rStyle w:val="Hipervnculo"/>
            <w:noProof/>
          </w:rPr>
          <w:t>34.</w:t>
        </w:r>
        <w:r>
          <w:rPr>
            <w:rFonts w:asciiTheme="minorHAnsi" w:hAnsiTheme="minorHAnsi" w:cstheme="minorBidi"/>
            <w:noProof/>
            <w:lang w:val="es-BO" w:eastAsia="es-BO"/>
          </w:rPr>
          <w:tab/>
        </w:r>
        <w:r w:rsidRPr="003018A9">
          <w:rPr>
            <w:rStyle w:val="Hipervnculo"/>
            <w:rFonts w:cs="Tahoma"/>
            <w:noProof/>
          </w:rPr>
          <w:t>PRECIO DE LA PROPUESTA</w:t>
        </w:r>
        <w:r>
          <w:rPr>
            <w:noProof/>
            <w:webHidden/>
          </w:rPr>
          <w:tab/>
        </w:r>
        <w:r w:rsidR="00A41ABD">
          <w:rPr>
            <w:noProof/>
            <w:webHidden/>
          </w:rPr>
          <w:t>……………………………………………………………………………………………………</w:t>
        </w:r>
        <w:r w:rsidR="00E23608">
          <w:rPr>
            <w:noProof/>
            <w:webHidden/>
          </w:rPr>
          <w:t xml:space="preserve"> </w:t>
        </w:r>
        <w:r w:rsidR="00A41ABD">
          <w:rPr>
            <w:noProof/>
            <w:webHidden/>
          </w:rPr>
          <w:t>..</w:t>
        </w:r>
        <w:r>
          <w:rPr>
            <w:noProof/>
            <w:webHidden/>
          </w:rPr>
          <w:fldChar w:fldCharType="begin"/>
        </w:r>
        <w:r>
          <w:rPr>
            <w:noProof/>
            <w:webHidden/>
          </w:rPr>
          <w:instrText xml:space="preserve"> PAGEREF _Toc188863720 \h </w:instrText>
        </w:r>
        <w:r>
          <w:rPr>
            <w:noProof/>
            <w:webHidden/>
          </w:rPr>
        </w:r>
        <w:r>
          <w:rPr>
            <w:noProof/>
            <w:webHidden/>
          </w:rPr>
          <w:fldChar w:fldCharType="separate"/>
        </w:r>
        <w:r w:rsidR="00E60C86">
          <w:rPr>
            <w:noProof/>
            <w:webHidden/>
          </w:rPr>
          <w:t>50</w:t>
        </w:r>
        <w:r>
          <w:rPr>
            <w:noProof/>
            <w:webHidden/>
          </w:rPr>
          <w:fldChar w:fldCharType="end"/>
        </w:r>
      </w:hyperlink>
    </w:p>
    <w:p w14:paraId="28A91633" w14:textId="44C0472B" w:rsidR="000019E8" w:rsidRDefault="000019E8" w:rsidP="000019E8">
      <w:pPr>
        <w:pStyle w:val="TDC1"/>
        <w:rPr>
          <w:rFonts w:asciiTheme="minorHAnsi" w:hAnsiTheme="minorHAnsi" w:cstheme="minorBidi"/>
          <w:noProof/>
          <w:lang w:val="es-BO" w:eastAsia="es-BO"/>
        </w:rPr>
      </w:pPr>
      <w:hyperlink w:anchor="_Toc188863721" w:history="1">
        <w:r w:rsidRPr="003018A9">
          <w:rPr>
            <w:rStyle w:val="Hipervnculo"/>
            <w:noProof/>
          </w:rPr>
          <w:t>35.</w:t>
        </w:r>
        <w:r>
          <w:rPr>
            <w:rFonts w:asciiTheme="minorHAnsi" w:hAnsiTheme="minorHAnsi" w:cstheme="minorBidi"/>
            <w:noProof/>
            <w:lang w:val="es-BO" w:eastAsia="es-BO"/>
          </w:rPr>
          <w:tab/>
        </w:r>
        <w:r w:rsidRPr="003018A9">
          <w:rPr>
            <w:rStyle w:val="Hipervnculo"/>
            <w:rFonts w:cs="Tahoma"/>
            <w:noProof/>
          </w:rPr>
          <w:t>VALIDEZ DE LA PROPUESTA</w:t>
        </w:r>
        <w:r>
          <w:rPr>
            <w:noProof/>
            <w:webHidden/>
          </w:rPr>
          <w:tab/>
        </w:r>
        <w:r w:rsidR="00A41ABD">
          <w:rPr>
            <w:noProof/>
            <w:webHidden/>
          </w:rPr>
          <w:t>…………………………………………………………………………………………………</w:t>
        </w:r>
        <w:r w:rsidR="00E23608">
          <w:rPr>
            <w:noProof/>
            <w:webHidden/>
          </w:rPr>
          <w:t>.</w:t>
        </w:r>
        <w:r w:rsidR="00A41ABD">
          <w:rPr>
            <w:noProof/>
            <w:webHidden/>
          </w:rPr>
          <w:t>…..</w:t>
        </w:r>
        <w:r>
          <w:rPr>
            <w:noProof/>
            <w:webHidden/>
          </w:rPr>
          <w:fldChar w:fldCharType="begin"/>
        </w:r>
        <w:r>
          <w:rPr>
            <w:noProof/>
            <w:webHidden/>
          </w:rPr>
          <w:instrText xml:space="preserve"> PAGEREF _Toc188863721 \h </w:instrText>
        </w:r>
        <w:r>
          <w:rPr>
            <w:noProof/>
            <w:webHidden/>
          </w:rPr>
        </w:r>
        <w:r>
          <w:rPr>
            <w:noProof/>
            <w:webHidden/>
          </w:rPr>
          <w:fldChar w:fldCharType="separate"/>
        </w:r>
        <w:r w:rsidR="00E60C86">
          <w:rPr>
            <w:noProof/>
            <w:webHidden/>
          </w:rPr>
          <w:t>51</w:t>
        </w:r>
        <w:r>
          <w:rPr>
            <w:noProof/>
            <w:webHidden/>
          </w:rPr>
          <w:fldChar w:fldCharType="end"/>
        </w:r>
      </w:hyperlink>
    </w:p>
    <w:p w14:paraId="79C56117" w14:textId="346C5826" w:rsidR="000019E8" w:rsidRDefault="000019E8" w:rsidP="000019E8">
      <w:pPr>
        <w:pStyle w:val="TDC1"/>
        <w:rPr>
          <w:rFonts w:asciiTheme="minorHAnsi" w:hAnsiTheme="minorHAnsi" w:cstheme="minorBidi"/>
          <w:noProof/>
          <w:lang w:val="es-BO" w:eastAsia="es-BO"/>
        </w:rPr>
      </w:pPr>
      <w:hyperlink w:anchor="_Toc188863722" w:history="1">
        <w:r w:rsidRPr="003018A9">
          <w:rPr>
            <w:rStyle w:val="Hipervnculo"/>
            <w:noProof/>
          </w:rPr>
          <w:t>36.</w:t>
        </w:r>
        <w:r>
          <w:rPr>
            <w:rFonts w:asciiTheme="minorHAnsi" w:hAnsiTheme="minorHAnsi" w:cstheme="minorBidi"/>
            <w:noProof/>
            <w:lang w:val="es-BO" w:eastAsia="es-BO"/>
          </w:rPr>
          <w:tab/>
        </w:r>
        <w:r w:rsidRPr="003018A9">
          <w:rPr>
            <w:rStyle w:val="Hipervnculo"/>
            <w:rFonts w:cs="Tahoma"/>
            <w:noProof/>
          </w:rPr>
          <w:t>MODALIDAD DE CONTRATACIÓN</w:t>
        </w:r>
        <w:r>
          <w:rPr>
            <w:noProof/>
            <w:webHidden/>
          </w:rPr>
          <w:tab/>
        </w:r>
        <w:r w:rsidR="00A41ABD">
          <w:rPr>
            <w:noProof/>
            <w:webHidden/>
          </w:rPr>
          <w:t>………………………………………………………………………………………</w:t>
        </w:r>
        <w:r w:rsidR="00E23608">
          <w:rPr>
            <w:noProof/>
            <w:webHidden/>
          </w:rPr>
          <w:t>.</w:t>
        </w:r>
        <w:r w:rsidR="00A41ABD">
          <w:rPr>
            <w:noProof/>
            <w:webHidden/>
          </w:rPr>
          <w:t>…</w:t>
        </w:r>
        <w:r>
          <w:rPr>
            <w:noProof/>
            <w:webHidden/>
          </w:rPr>
          <w:fldChar w:fldCharType="begin"/>
        </w:r>
        <w:r>
          <w:rPr>
            <w:noProof/>
            <w:webHidden/>
          </w:rPr>
          <w:instrText xml:space="preserve"> PAGEREF _Toc188863722 \h </w:instrText>
        </w:r>
        <w:r>
          <w:rPr>
            <w:noProof/>
            <w:webHidden/>
          </w:rPr>
        </w:r>
        <w:r>
          <w:rPr>
            <w:noProof/>
            <w:webHidden/>
          </w:rPr>
          <w:fldChar w:fldCharType="separate"/>
        </w:r>
        <w:r w:rsidR="00E60C86">
          <w:rPr>
            <w:noProof/>
            <w:webHidden/>
          </w:rPr>
          <w:t>51</w:t>
        </w:r>
        <w:r>
          <w:rPr>
            <w:noProof/>
            <w:webHidden/>
          </w:rPr>
          <w:fldChar w:fldCharType="end"/>
        </w:r>
      </w:hyperlink>
    </w:p>
    <w:p w14:paraId="242AA2E6" w14:textId="7B48D3C1" w:rsidR="000019E8" w:rsidRDefault="000019E8" w:rsidP="000019E8">
      <w:pPr>
        <w:pStyle w:val="TDC1"/>
        <w:rPr>
          <w:rFonts w:asciiTheme="minorHAnsi" w:hAnsiTheme="minorHAnsi" w:cstheme="minorBidi"/>
          <w:noProof/>
          <w:lang w:val="es-BO" w:eastAsia="es-BO"/>
        </w:rPr>
      </w:pPr>
      <w:hyperlink w:anchor="_Toc188863723" w:history="1">
        <w:r w:rsidRPr="003018A9">
          <w:rPr>
            <w:rStyle w:val="Hipervnculo"/>
            <w:noProof/>
          </w:rPr>
          <w:t>37.</w:t>
        </w:r>
        <w:r>
          <w:rPr>
            <w:rFonts w:asciiTheme="minorHAnsi" w:hAnsiTheme="minorHAnsi" w:cstheme="minorBidi"/>
            <w:noProof/>
            <w:lang w:val="es-BO" w:eastAsia="es-BO"/>
          </w:rPr>
          <w:tab/>
        </w:r>
        <w:r w:rsidRPr="003018A9">
          <w:rPr>
            <w:rStyle w:val="Hipervnculo"/>
            <w:rFonts w:cs="Tahoma"/>
            <w:noProof/>
          </w:rPr>
          <w:t>METODO DE SELECCIÓN</w:t>
        </w:r>
        <w:r>
          <w:rPr>
            <w:noProof/>
            <w:webHidden/>
          </w:rPr>
          <w:tab/>
        </w:r>
        <w:r w:rsidR="00A41ABD">
          <w:rPr>
            <w:noProof/>
            <w:webHidden/>
          </w:rPr>
          <w:t>……………………………………………………………………………………………………………</w:t>
        </w:r>
        <w:r w:rsidR="00E23608">
          <w:rPr>
            <w:noProof/>
            <w:webHidden/>
          </w:rPr>
          <w:t>.</w:t>
        </w:r>
        <w:r>
          <w:rPr>
            <w:noProof/>
            <w:webHidden/>
          </w:rPr>
          <w:fldChar w:fldCharType="begin"/>
        </w:r>
        <w:r>
          <w:rPr>
            <w:noProof/>
            <w:webHidden/>
          </w:rPr>
          <w:instrText xml:space="preserve"> PAGEREF _Toc188863723 \h </w:instrText>
        </w:r>
        <w:r>
          <w:rPr>
            <w:noProof/>
            <w:webHidden/>
          </w:rPr>
        </w:r>
        <w:r>
          <w:rPr>
            <w:noProof/>
            <w:webHidden/>
          </w:rPr>
          <w:fldChar w:fldCharType="separate"/>
        </w:r>
        <w:r w:rsidR="00E60C86">
          <w:rPr>
            <w:noProof/>
            <w:webHidden/>
          </w:rPr>
          <w:t>51</w:t>
        </w:r>
        <w:r>
          <w:rPr>
            <w:noProof/>
            <w:webHidden/>
          </w:rPr>
          <w:fldChar w:fldCharType="end"/>
        </w:r>
      </w:hyperlink>
    </w:p>
    <w:p w14:paraId="12B808A1" w14:textId="2E36A8D9" w:rsidR="000019E8" w:rsidRDefault="000019E8" w:rsidP="000019E8">
      <w:pPr>
        <w:pStyle w:val="TDC1"/>
        <w:rPr>
          <w:rFonts w:asciiTheme="minorHAnsi" w:hAnsiTheme="minorHAnsi" w:cstheme="minorBidi"/>
          <w:noProof/>
          <w:lang w:val="es-BO" w:eastAsia="es-BO"/>
        </w:rPr>
      </w:pPr>
      <w:hyperlink w:anchor="_Toc188863724" w:history="1">
        <w:r w:rsidRPr="003018A9">
          <w:rPr>
            <w:rStyle w:val="Hipervnculo"/>
            <w:noProof/>
          </w:rPr>
          <w:t>38.</w:t>
        </w:r>
        <w:r>
          <w:rPr>
            <w:rFonts w:asciiTheme="minorHAnsi" w:hAnsiTheme="minorHAnsi" w:cstheme="minorBidi"/>
            <w:noProof/>
            <w:lang w:val="es-BO" w:eastAsia="es-BO"/>
          </w:rPr>
          <w:tab/>
        </w:r>
        <w:r w:rsidRPr="003018A9">
          <w:rPr>
            <w:rStyle w:val="Hipervnculo"/>
            <w:rFonts w:cs="Tahoma"/>
            <w:noProof/>
          </w:rPr>
          <w:t>GARANTÍAS</w:t>
        </w:r>
        <w:r>
          <w:rPr>
            <w:noProof/>
            <w:webHidden/>
          </w:rPr>
          <w:tab/>
        </w:r>
        <w:r w:rsidR="00A41ABD">
          <w:rPr>
            <w:noProof/>
            <w:webHidden/>
          </w:rPr>
          <w:t>………………………………………………………………………………………………………………………………………</w:t>
        </w:r>
        <w:r>
          <w:rPr>
            <w:noProof/>
            <w:webHidden/>
          </w:rPr>
          <w:fldChar w:fldCharType="begin"/>
        </w:r>
        <w:r>
          <w:rPr>
            <w:noProof/>
            <w:webHidden/>
          </w:rPr>
          <w:instrText xml:space="preserve"> PAGEREF _Toc188863724 \h </w:instrText>
        </w:r>
        <w:r>
          <w:rPr>
            <w:noProof/>
            <w:webHidden/>
          </w:rPr>
        </w:r>
        <w:r>
          <w:rPr>
            <w:noProof/>
            <w:webHidden/>
          </w:rPr>
          <w:fldChar w:fldCharType="separate"/>
        </w:r>
        <w:r w:rsidR="00E60C86">
          <w:rPr>
            <w:noProof/>
            <w:webHidden/>
          </w:rPr>
          <w:t>51</w:t>
        </w:r>
        <w:r>
          <w:rPr>
            <w:noProof/>
            <w:webHidden/>
          </w:rPr>
          <w:fldChar w:fldCharType="end"/>
        </w:r>
      </w:hyperlink>
    </w:p>
    <w:p w14:paraId="392FCF5F" w14:textId="2FCA1A34" w:rsidR="000019E8" w:rsidRDefault="000019E8" w:rsidP="00F657F3">
      <w:pPr>
        <w:pStyle w:val="TDC2"/>
        <w:rPr>
          <w:rFonts w:asciiTheme="minorHAnsi" w:hAnsiTheme="minorHAnsi" w:cstheme="minorBidi"/>
          <w:noProof/>
          <w:lang w:val="es-BO" w:eastAsia="es-BO"/>
        </w:rPr>
      </w:pPr>
      <w:hyperlink w:anchor="_Toc188863725" w:history="1">
        <w:r w:rsidRPr="003018A9">
          <w:rPr>
            <w:rStyle w:val="Hipervnculo"/>
            <w:noProof/>
          </w:rPr>
          <w:t>38.1.</w:t>
        </w:r>
        <w:r>
          <w:rPr>
            <w:rFonts w:asciiTheme="minorHAnsi" w:hAnsiTheme="minorHAnsi" w:cstheme="minorBidi"/>
            <w:noProof/>
            <w:lang w:val="es-BO" w:eastAsia="es-BO"/>
          </w:rPr>
          <w:tab/>
        </w:r>
        <w:r w:rsidRPr="003018A9">
          <w:rPr>
            <w:rStyle w:val="Hipervnculo"/>
            <w:rFonts w:cs="Tahoma"/>
            <w:noProof/>
          </w:rPr>
          <w:t>GARANTÍA DE CORRECTA INVERSIÓN DE ANTICIPO</w:t>
        </w:r>
        <w:r w:rsidR="00A41ABD">
          <w:rPr>
            <w:rStyle w:val="Hipervnculo"/>
            <w:rFonts w:cs="Tahoma"/>
            <w:noProof/>
          </w:rPr>
          <w:t>……………………………………………………..</w:t>
        </w:r>
        <w:r>
          <w:rPr>
            <w:noProof/>
            <w:webHidden/>
          </w:rPr>
          <w:tab/>
        </w:r>
        <w:r w:rsidR="00E23608">
          <w:rPr>
            <w:noProof/>
            <w:webHidden/>
          </w:rPr>
          <w:t>….</w:t>
        </w:r>
        <w:r w:rsidR="00A41ABD">
          <w:rPr>
            <w:noProof/>
            <w:webHidden/>
          </w:rPr>
          <w:t>….</w:t>
        </w:r>
        <w:r>
          <w:rPr>
            <w:noProof/>
            <w:webHidden/>
          </w:rPr>
          <w:fldChar w:fldCharType="begin"/>
        </w:r>
        <w:r>
          <w:rPr>
            <w:noProof/>
            <w:webHidden/>
          </w:rPr>
          <w:instrText xml:space="preserve"> PAGEREF _Toc188863725 \h </w:instrText>
        </w:r>
        <w:r>
          <w:rPr>
            <w:noProof/>
            <w:webHidden/>
          </w:rPr>
        </w:r>
        <w:r>
          <w:rPr>
            <w:noProof/>
            <w:webHidden/>
          </w:rPr>
          <w:fldChar w:fldCharType="separate"/>
        </w:r>
        <w:r w:rsidR="00E60C86">
          <w:rPr>
            <w:noProof/>
            <w:webHidden/>
          </w:rPr>
          <w:t>51</w:t>
        </w:r>
        <w:r>
          <w:rPr>
            <w:noProof/>
            <w:webHidden/>
          </w:rPr>
          <w:fldChar w:fldCharType="end"/>
        </w:r>
      </w:hyperlink>
    </w:p>
    <w:p w14:paraId="7A3342E7" w14:textId="20CD2489" w:rsidR="000019E8" w:rsidRDefault="000019E8" w:rsidP="00F657F3">
      <w:pPr>
        <w:pStyle w:val="TDC2"/>
        <w:rPr>
          <w:rFonts w:asciiTheme="minorHAnsi" w:hAnsiTheme="minorHAnsi" w:cstheme="minorBidi"/>
          <w:noProof/>
          <w:lang w:val="es-BO" w:eastAsia="es-BO"/>
        </w:rPr>
      </w:pPr>
      <w:hyperlink w:anchor="_Toc188863726" w:history="1">
        <w:r w:rsidRPr="003018A9">
          <w:rPr>
            <w:rStyle w:val="Hipervnculo"/>
            <w:noProof/>
          </w:rPr>
          <w:t>38.2.</w:t>
        </w:r>
        <w:r>
          <w:rPr>
            <w:rFonts w:asciiTheme="minorHAnsi" w:hAnsiTheme="minorHAnsi" w:cstheme="minorBidi"/>
            <w:noProof/>
            <w:lang w:val="es-BO" w:eastAsia="es-BO"/>
          </w:rPr>
          <w:tab/>
        </w:r>
        <w:r w:rsidRPr="003018A9">
          <w:rPr>
            <w:rStyle w:val="Hipervnculo"/>
            <w:rFonts w:cs="Tahoma"/>
            <w:noProof/>
          </w:rPr>
          <w:t>GARANTÍA DE CUMPLIMIENTO DE CONTRATO</w:t>
        </w:r>
        <w:r w:rsidR="00A41ABD">
          <w:rPr>
            <w:rStyle w:val="Hipervnculo"/>
            <w:rFonts w:cs="Tahoma"/>
            <w:noProof/>
          </w:rPr>
          <w:t>……………………………………………………………</w:t>
        </w:r>
        <w:r w:rsidR="00E23608">
          <w:rPr>
            <w:rStyle w:val="Hipervnculo"/>
            <w:rFonts w:cs="Tahoma"/>
            <w:noProof/>
          </w:rPr>
          <w:t>…..</w:t>
        </w:r>
        <w:r w:rsidR="00593EF7">
          <w:rPr>
            <w:rStyle w:val="Hipervnculo"/>
            <w:rFonts w:cs="Tahoma"/>
            <w:noProof/>
          </w:rPr>
          <w:t>.</w:t>
        </w:r>
        <w:r w:rsidR="00A41ABD">
          <w:rPr>
            <w:rStyle w:val="Hipervnculo"/>
            <w:rFonts w:cs="Tahoma"/>
            <w:noProof/>
          </w:rPr>
          <w:t>..</w:t>
        </w:r>
        <w:r>
          <w:rPr>
            <w:noProof/>
            <w:webHidden/>
          </w:rPr>
          <w:fldChar w:fldCharType="begin"/>
        </w:r>
        <w:r>
          <w:rPr>
            <w:noProof/>
            <w:webHidden/>
          </w:rPr>
          <w:instrText xml:space="preserve"> PAGEREF _Toc188863726 \h </w:instrText>
        </w:r>
        <w:r>
          <w:rPr>
            <w:noProof/>
            <w:webHidden/>
          </w:rPr>
        </w:r>
        <w:r>
          <w:rPr>
            <w:noProof/>
            <w:webHidden/>
          </w:rPr>
          <w:fldChar w:fldCharType="separate"/>
        </w:r>
        <w:r w:rsidR="00E60C86">
          <w:rPr>
            <w:noProof/>
            <w:webHidden/>
          </w:rPr>
          <w:t>52</w:t>
        </w:r>
        <w:r>
          <w:rPr>
            <w:noProof/>
            <w:webHidden/>
          </w:rPr>
          <w:fldChar w:fldCharType="end"/>
        </w:r>
      </w:hyperlink>
    </w:p>
    <w:p w14:paraId="1B9A9E7E" w14:textId="7927CC2C" w:rsidR="000019E8" w:rsidRDefault="000019E8" w:rsidP="00F657F3">
      <w:pPr>
        <w:pStyle w:val="TDC2"/>
        <w:rPr>
          <w:rFonts w:asciiTheme="minorHAnsi" w:hAnsiTheme="minorHAnsi" w:cstheme="minorBidi"/>
          <w:noProof/>
          <w:lang w:val="es-BO" w:eastAsia="es-BO"/>
        </w:rPr>
      </w:pPr>
      <w:hyperlink w:anchor="_Toc188863727" w:history="1">
        <w:r w:rsidRPr="003018A9">
          <w:rPr>
            <w:rStyle w:val="Hipervnculo"/>
            <w:noProof/>
          </w:rPr>
          <w:t>38.3.</w:t>
        </w:r>
        <w:r>
          <w:rPr>
            <w:rFonts w:asciiTheme="minorHAnsi" w:hAnsiTheme="minorHAnsi" w:cstheme="minorBidi"/>
            <w:noProof/>
            <w:lang w:val="es-BO" w:eastAsia="es-BO"/>
          </w:rPr>
          <w:tab/>
        </w:r>
        <w:r w:rsidRPr="003018A9">
          <w:rPr>
            <w:rStyle w:val="Hipervnculo"/>
            <w:rFonts w:cs="Tahoma"/>
            <w:noProof/>
          </w:rPr>
          <w:t>GARANTÍA DE FUNCIONAMIENTO DE MAQUINARIAS Y/O EQUIPO</w:t>
        </w:r>
        <w:r w:rsidR="00593EF7">
          <w:rPr>
            <w:rStyle w:val="Hipervnculo"/>
            <w:rFonts w:cs="Tahoma"/>
            <w:noProof/>
          </w:rPr>
          <w:t>……………………………</w:t>
        </w:r>
        <w:r w:rsidR="00E23608">
          <w:rPr>
            <w:rStyle w:val="Hipervnculo"/>
            <w:rFonts w:cs="Tahoma"/>
            <w:noProof/>
          </w:rPr>
          <w:t>……….</w:t>
        </w:r>
        <w:r>
          <w:rPr>
            <w:noProof/>
            <w:webHidden/>
          </w:rPr>
          <w:fldChar w:fldCharType="begin"/>
        </w:r>
        <w:r>
          <w:rPr>
            <w:noProof/>
            <w:webHidden/>
          </w:rPr>
          <w:instrText xml:space="preserve"> PAGEREF _Toc188863727 \h </w:instrText>
        </w:r>
        <w:r>
          <w:rPr>
            <w:noProof/>
            <w:webHidden/>
          </w:rPr>
        </w:r>
        <w:r>
          <w:rPr>
            <w:noProof/>
            <w:webHidden/>
          </w:rPr>
          <w:fldChar w:fldCharType="separate"/>
        </w:r>
        <w:r w:rsidR="00E60C86">
          <w:rPr>
            <w:noProof/>
            <w:webHidden/>
          </w:rPr>
          <w:t>52</w:t>
        </w:r>
        <w:r>
          <w:rPr>
            <w:noProof/>
            <w:webHidden/>
          </w:rPr>
          <w:fldChar w:fldCharType="end"/>
        </w:r>
      </w:hyperlink>
    </w:p>
    <w:p w14:paraId="15BF03F2" w14:textId="0D6A0089" w:rsidR="000019E8" w:rsidRDefault="000019E8" w:rsidP="000019E8">
      <w:pPr>
        <w:pStyle w:val="TDC1"/>
        <w:rPr>
          <w:rFonts w:asciiTheme="minorHAnsi" w:hAnsiTheme="minorHAnsi" w:cstheme="minorBidi"/>
          <w:noProof/>
          <w:lang w:val="es-BO" w:eastAsia="es-BO"/>
        </w:rPr>
      </w:pPr>
      <w:hyperlink w:anchor="_Toc188863728" w:history="1">
        <w:r w:rsidRPr="003018A9">
          <w:rPr>
            <w:rStyle w:val="Hipervnculo"/>
            <w:noProof/>
          </w:rPr>
          <w:t>39.</w:t>
        </w:r>
        <w:r>
          <w:rPr>
            <w:rFonts w:asciiTheme="minorHAnsi" w:hAnsiTheme="minorHAnsi" w:cstheme="minorBidi"/>
            <w:noProof/>
            <w:lang w:val="es-BO" w:eastAsia="es-BO"/>
          </w:rPr>
          <w:tab/>
        </w:r>
        <w:r w:rsidRPr="003018A9">
          <w:rPr>
            <w:rStyle w:val="Hipervnculo"/>
            <w:rFonts w:cs="Tahoma"/>
            <w:noProof/>
          </w:rPr>
          <w:t>CONDICIONES GENERALES DEL SUMINISTRO</w:t>
        </w:r>
        <w:r>
          <w:rPr>
            <w:noProof/>
            <w:webHidden/>
          </w:rPr>
          <w:tab/>
        </w:r>
        <w:r w:rsidR="00593EF7">
          <w:rPr>
            <w:noProof/>
            <w:webHidden/>
          </w:rPr>
          <w:t>…………………………………………………………………………………</w:t>
        </w:r>
        <w:r w:rsidR="00E23608">
          <w:rPr>
            <w:noProof/>
            <w:webHidden/>
          </w:rPr>
          <w:t>..</w:t>
        </w:r>
        <w:r>
          <w:rPr>
            <w:noProof/>
            <w:webHidden/>
          </w:rPr>
          <w:fldChar w:fldCharType="begin"/>
        </w:r>
        <w:r>
          <w:rPr>
            <w:noProof/>
            <w:webHidden/>
          </w:rPr>
          <w:instrText xml:space="preserve"> PAGEREF _Toc188863728 \h </w:instrText>
        </w:r>
        <w:r>
          <w:rPr>
            <w:noProof/>
            <w:webHidden/>
          </w:rPr>
        </w:r>
        <w:r>
          <w:rPr>
            <w:noProof/>
            <w:webHidden/>
          </w:rPr>
          <w:fldChar w:fldCharType="separate"/>
        </w:r>
        <w:r w:rsidR="00E60C86">
          <w:rPr>
            <w:noProof/>
            <w:webHidden/>
          </w:rPr>
          <w:t>52</w:t>
        </w:r>
        <w:r>
          <w:rPr>
            <w:noProof/>
            <w:webHidden/>
          </w:rPr>
          <w:fldChar w:fldCharType="end"/>
        </w:r>
      </w:hyperlink>
    </w:p>
    <w:p w14:paraId="5C0708EB" w14:textId="306F42B0" w:rsidR="000019E8" w:rsidRDefault="000019E8" w:rsidP="00F657F3">
      <w:pPr>
        <w:pStyle w:val="TDC2"/>
        <w:rPr>
          <w:rFonts w:asciiTheme="minorHAnsi" w:hAnsiTheme="minorHAnsi" w:cstheme="minorBidi"/>
          <w:noProof/>
          <w:lang w:val="es-BO" w:eastAsia="es-BO"/>
        </w:rPr>
      </w:pPr>
      <w:hyperlink w:anchor="_Toc188863729" w:history="1">
        <w:r w:rsidRPr="003018A9">
          <w:rPr>
            <w:rStyle w:val="Hipervnculo"/>
            <w:noProof/>
          </w:rPr>
          <w:t>39.1.</w:t>
        </w:r>
        <w:r>
          <w:rPr>
            <w:rFonts w:asciiTheme="minorHAnsi" w:hAnsiTheme="minorHAnsi" w:cstheme="minorBidi"/>
            <w:noProof/>
            <w:lang w:val="es-BO" w:eastAsia="es-BO"/>
          </w:rPr>
          <w:tab/>
        </w:r>
        <w:r w:rsidRPr="003018A9">
          <w:rPr>
            <w:rStyle w:val="Hipervnculo"/>
            <w:rFonts w:cs="Tahoma"/>
            <w:noProof/>
          </w:rPr>
          <w:t>PERDIDAS TOTALES DEL REACTOR</w:t>
        </w:r>
        <w:r w:rsidR="00593EF7">
          <w:rPr>
            <w:rStyle w:val="Hipervnculo"/>
            <w:rFonts w:cs="Tahoma"/>
            <w:noProof/>
          </w:rPr>
          <w:t>…………………………………………………………………………………</w:t>
        </w:r>
        <w:r w:rsidR="00E23608">
          <w:rPr>
            <w:rStyle w:val="Hipervnculo"/>
            <w:rFonts w:cs="Tahoma"/>
            <w:noProof/>
          </w:rPr>
          <w:t>….</w:t>
        </w:r>
        <w:r w:rsidR="00593EF7">
          <w:rPr>
            <w:rStyle w:val="Hipervnculo"/>
            <w:rFonts w:cs="Tahoma"/>
            <w:noProof/>
          </w:rPr>
          <w:t>.</w:t>
        </w:r>
        <w:r>
          <w:rPr>
            <w:noProof/>
            <w:webHidden/>
          </w:rPr>
          <w:fldChar w:fldCharType="begin"/>
        </w:r>
        <w:r>
          <w:rPr>
            <w:noProof/>
            <w:webHidden/>
          </w:rPr>
          <w:instrText xml:space="preserve"> PAGEREF _Toc188863729 \h </w:instrText>
        </w:r>
        <w:r>
          <w:rPr>
            <w:noProof/>
            <w:webHidden/>
          </w:rPr>
        </w:r>
        <w:r>
          <w:rPr>
            <w:noProof/>
            <w:webHidden/>
          </w:rPr>
          <w:fldChar w:fldCharType="separate"/>
        </w:r>
        <w:r w:rsidR="00E60C86">
          <w:rPr>
            <w:noProof/>
            <w:webHidden/>
          </w:rPr>
          <w:t>52</w:t>
        </w:r>
        <w:r>
          <w:rPr>
            <w:noProof/>
            <w:webHidden/>
          </w:rPr>
          <w:fldChar w:fldCharType="end"/>
        </w:r>
      </w:hyperlink>
    </w:p>
    <w:p w14:paraId="14EE0D72" w14:textId="31DBA326" w:rsidR="000019E8" w:rsidRDefault="000019E8" w:rsidP="00F657F3">
      <w:pPr>
        <w:pStyle w:val="TDC2"/>
        <w:rPr>
          <w:rFonts w:asciiTheme="minorHAnsi" w:hAnsiTheme="minorHAnsi" w:cstheme="minorBidi"/>
          <w:noProof/>
          <w:lang w:val="es-BO" w:eastAsia="es-BO"/>
        </w:rPr>
      </w:pPr>
      <w:hyperlink w:anchor="_Toc188863730" w:history="1">
        <w:r w:rsidRPr="003018A9">
          <w:rPr>
            <w:rStyle w:val="Hipervnculo"/>
            <w:noProof/>
          </w:rPr>
          <w:t>39.2.</w:t>
        </w:r>
        <w:r>
          <w:rPr>
            <w:rFonts w:asciiTheme="minorHAnsi" w:hAnsiTheme="minorHAnsi" w:cstheme="minorBidi"/>
            <w:noProof/>
            <w:lang w:val="es-BO" w:eastAsia="es-BO"/>
          </w:rPr>
          <w:tab/>
        </w:r>
        <w:r w:rsidRPr="003018A9">
          <w:rPr>
            <w:rStyle w:val="Hipervnculo"/>
            <w:rFonts w:cs="Tahoma"/>
            <w:noProof/>
          </w:rPr>
          <w:t>EXPERIENCIA</w:t>
        </w:r>
        <w:r w:rsidR="00593EF7">
          <w:rPr>
            <w:rStyle w:val="Hipervnculo"/>
            <w:rFonts w:cs="Tahoma"/>
            <w:noProof/>
          </w:rPr>
          <w:t>………………………………………………………………………………………………………………</w:t>
        </w:r>
        <w:r w:rsidR="00E23608">
          <w:rPr>
            <w:rStyle w:val="Hipervnculo"/>
            <w:rFonts w:cs="Tahoma"/>
            <w:noProof/>
          </w:rPr>
          <w:t>……..</w:t>
        </w:r>
        <w:r>
          <w:rPr>
            <w:noProof/>
            <w:webHidden/>
          </w:rPr>
          <w:tab/>
        </w:r>
        <w:r>
          <w:rPr>
            <w:noProof/>
            <w:webHidden/>
          </w:rPr>
          <w:fldChar w:fldCharType="begin"/>
        </w:r>
        <w:r>
          <w:rPr>
            <w:noProof/>
            <w:webHidden/>
          </w:rPr>
          <w:instrText xml:space="preserve"> PAGEREF _Toc188863730 \h </w:instrText>
        </w:r>
        <w:r>
          <w:rPr>
            <w:noProof/>
            <w:webHidden/>
          </w:rPr>
        </w:r>
        <w:r>
          <w:rPr>
            <w:noProof/>
            <w:webHidden/>
          </w:rPr>
          <w:fldChar w:fldCharType="separate"/>
        </w:r>
        <w:r w:rsidR="00E60C86">
          <w:rPr>
            <w:noProof/>
            <w:webHidden/>
          </w:rPr>
          <w:t>52</w:t>
        </w:r>
        <w:r>
          <w:rPr>
            <w:noProof/>
            <w:webHidden/>
          </w:rPr>
          <w:fldChar w:fldCharType="end"/>
        </w:r>
      </w:hyperlink>
    </w:p>
    <w:p w14:paraId="0B867B60" w14:textId="1BBE2092" w:rsidR="000019E8" w:rsidRDefault="000019E8" w:rsidP="000019E8">
      <w:pPr>
        <w:pStyle w:val="TDC3"/>
        <w:tabs>
          <w:tab w:val="left" w:pos="1320"/>
          <w:tab w:val="right" w:leader="dot" w:pos="8575"/>
        </w:tabs>
        <w:rPr>
          <w:rFonts w:asciiTheme="minorHAnsi" w:hAnsiTheme="minorHAnsi" w:cstheme="minorBidi"/>
          <w:noProof/>
          <w:lang w:val="es-BO" w:eastAsia="es-BO"/>
        </w:rPr>
      </w:pPr>
      <w:hyperlink w:anchor="_Toc188863731" w:history="1">
        <w:r w:rsidRPr="003018A9">
          <w:rPr>
            <w:rStyle w:val="Hipervnculo"/>
            <w:noProof/>
          </w:rPr>
          <w:t>39.2.1.</w:t>
        </w:r>
        <w:r>
          <w:rPr>
            <w:rFonts w:asciiTheme="minorHAnsi" w:hAnsiTheme="minorHAnsi" w:cstheme="minorBidi"/>
            <w:noProof/>
            <w:lang w:val="es-BO" w:eastAsia="es-BO"/>
          </w:rPr>
          <w:tab/>
        </w:r>
        <w:r w:rsidRPr="003018A9">
          <w:rPr>
            <w:rStyle w:val="Hipervnculo"/>
            <w:rFonts w:cs="Tahoma"/>
            <w:noProof/>
          </w:rPr>
          <w:t>Experiencia de la fábrica o de uno de los asociados que es fabricante</w:t>
        </w:r>
        <w:r w:rsidR="00593EF7">
          <w:rPr>
            <w:rStyle w:val="Hipervnculo"/>
            <w:rFonts w:cs="Tahoma"/>
            <w:noProof/>
          </w:rPr>
          <w:t>…………………..</w:t>
        </w:r>
        <w:r>
          <w:rPr>
            <w:noProof/>
            <w:webHidden/>
          </w:rPr>
          <w:tab/>
        </w:r>
        <w:r w:rsidR="00E23608">
          <w:rPr>
            <w:noProof/>
            <w:webHidden/>
          </w:rPr>
          <w:t>…</w:t>
        </w:r>
        <w:r>
          <w:rPr>
            <w:noProof/>
            <w:webHidden/>
          </w:rPr>
          <w:fldChar w:fldCharType="begin"/>
        </w:r>
        <w:r>
          <w:rPr>
            <w:noProof/>
            <w:webHidden/>
          </w:rPr>
          <w:instrText xml:space="preserve"> PAGEREF _Toc188863731 \h </w:instrText>
        </w:r>
        <w:r>
          <w:rPr>
            <w:noProof/>
            <w:webHidden/>
          </w:rPr>
        </w:r>
        <w:r>
          <w:rPr>
            <w:noProof/>
            <w:webHidden/>
          </w:rPr>
          <w:fldChar w:fldCharType="separate"/>
        </w:r>
        <w:r w:rsidR="00E60C86">
          <w:rPr>
            <w:noProof/>
            <w:webHidden/>
          </w:rPr>
          <w:t>52</w:t>
        </w:r>
        <w:r>
          <w:rPr>
            <w:noProof/>
            <w:webHidden/>
          </w:rPr>
          <w:fldChar w:fldCharType="end"/>
        </w:r>
      </w:hyperlink>
    </w:p>
    <w:p w14:paraId="4137C4C0" w14:textId="232728BC" w:rsidR="000019E8" w:rsidRDefault="000019E8" w:rsidP="000019E8">
      <w:pPr>
        <w:pStyle w:val="TDC3"/>
        <w:tabs>
          <w:tab w:val="left" w:pos="1320"/>
          <w:tab w:val="right" w:leader="dot" w:pos="8575"/>
        </w:tabs>
        <w:rPr>
          <w:rFonts w:asciiTheme="minorHAnsi" w:hAnsiTheme="minorHAnsi" w:cstheme="minorBidi"/>
          <w:noProof/>
          <w:lang w:val="es-BO" w:eastAsia="es-BO"/>
        </w:rPr>
      </w:pPr>
      <w:hyperlink w:anchor="_Toc188863732" w:history="1">
        <w:r w:rsidRPr="003018A9">
          <w:rPr>
            <w:rStyle w:val="Hipervnculo"/>
            <w:noProof/>
          </w:rPr>
          <w:t>39.2.2.</w:t>
        </w:r>
        <w:r>
          <w:rPr>
            <w:rFonts w:asciiTheme="minorHAnsi" w:hAnsiTheme="minorHAnsi" w:cstheme="minorBidi"/>
            <w:noProof/>
            <w:lang w:val="es-BO" w:eastAsia="es-BO"/>
          </w:rPr>
          <w:tab/>
        </w:r>
        <w:r w:rsidRPr="003018A9">
          <w:rPr>
            <w:rStyle w:val="Hipervnculo"/>
            <w:rFonts w:cs="Tahoma"/>
            <w:noProof/>
          </w:rPr>
          <w:t>Requisitos del Oferente si este no es fabricante o la fábrica no forma parte de la sociedad:</w:t>
        </w:r>
        <w:r>
          <w:rPr>
            <w:noProof/>
            <w:webHidden/>
          </w:rPr>
          <w:tab/>
        </w:r>
        <w:r w:rsidR="00593EF7">
          <w:rPr>
            <w:noProof/>
            <w:webHidden/>
          </w:rPr>
          <w:t>……………………………………………………………………………………………………………………………………….</w:t>
        </w:r>
        <w:r>
          <w:rPr>
            <w:noProof/>
            <w:webHidden/>
          </w:rPr>
          <w:fldChar w:fldCharType="begin"/>
        </w:r>
        <w:r>
          <w:rPr>
            <w:noProof/>
            <w:webHidden/>
          </w:rPr>
          <w:instrText xml:space="preserve"> PAGEREF _Toc188863732 \h </w:instrText>
        </w:r>
        <w:r>
          <w:rPr>
            <w:noProof/>
            <w:webHidden/>
          </w:rPr>
        </w:r>
        <w:r>
          <w:rPr>
            <w:noProof/>
            <w:webHidden/>
          </w:rPr>
          <w:fldChar w:fldCharType="separate"/>
        </w:r>
        <w:r w:rsidR="00E60C86">
          <w:rPr>
            <w:noProof/>
            <w:webHidden/>
          </w:rPr>
          <w:t>53</w:t>
        </w:r>
        <w:r>
          <w:rPr>
            <w:noProof/>
            <w:webHidden/>
          </w:rPr>
          <w:fldChar w:fldCharType="end"/>
        </w:r>
      </w:hyperlink>
    </w:p>
    <w:p w14:paraId="1383E068" w14:textId="64B1851C" w:rsidR="000019E8" w:rsidRDefault="000019E8" w:rsidP="00F657F3">
      <w:pPr>
        <w:pStyle w:val="TDC2"/>
        <w:rPr>
          <w:rFonts w:asciiTheme="minorHAnsi" w:hAnsiTheme="minorHAnsi" w:cstheme="minorBidi"/>
          <w:noProof/>
          <w:lang w:val="es-BO" w:eastAsia="es-BO"/>
        </w:rPr>
      </w:pPr>
      <w:hyperlink w:anchor="_Toc188863733" w:history="1">
        <w:r w:rsidRPr="003018A9">
          <w:rPr>
            <w:rStyle w:val="Hipervnculo"/>
            <w:noProof/>
          </w:rPr>
          <w:t>39.3.</w:t>
        </w:r>
        <w:r>
          <w:rPr>
            <w:rFonts w:asciiTheme="minorHAnsi" w:hAnsiTheme="minorHAnsi" w:cstheme="minorBidi"/>
            <w:noProof/>
            <w:lang w:val="es-BO" w:eastAsia="es-BO"/>
          </w:rPr>
          <w:tab/>
        </w:r>
        <w:r w:rsidRPr="003018A9">
          <w:rPr>
            <w:rStyle w:val="Hipervnculo"/>
            <w:rFonts w:cs="Tahoma"/>
            <w:noProof/>
          </w:rPr>
          <w:t>CRONOGRAMA</w:t>
        </w:r>
        <w:r w:rsidR="00593EF7">
          <w:rPr>
            <w:rStyle w:val="Hipervnculo"/>
            <w:rFonts w:cs="Tahoma"/>
            <w:noProof/>
          </w:rPr>
          <w:t>……………………………………………………………………………………………………………</w:t>
        </w:r>
        <w:r w:rsidR="00F657F3">
          <w:rPr>
            <w:rStyle w:val="Hipervnculo"/>
            <w:rFonts w:cs="Tahoma"/>
            <w:noProof/>
          </w:rPr>
          <w:t>…</w:t>
        </w:r>
        <w:r w:rsidR="00593EF7">
          <w:rPr>
            <w:rStyle w:val="Hipervnculo"/>
            <w:rFonts w:cs="Tahoma"/>
            <w:noProof/>
          </w:rPr>
          <w:t>….</w:t>
        </w:r>
        <w:r>
          <w:rPr>
            <w:noProof/>
            <w:webHidden/>
          </w:rPr>
          <w:tab/>
        </w:r>
        <w:r>
          <w:rPr>
            <w:noProof/>
            <w:webHidden/>
          </w:rPr>
          <w:fldChar w:fldCharType="begin"/>
        </w:r>
        <w:r>
          <w:rPr>
            <w:noProof/>
            <w:webHidden/>
          </w:rPr>
          <w:instrText xml:space="preserve"> PAGEREF _Toc188863733 \h </w:instrText>
        </w:r>
        <w:r>
          <w:rPr>
            <w:noProof/>
            <w:webHidden/>
          </w:rPr>
        </w:r>
        <w:r>
          <w:rPr>
            <w:noProof/>
            <w:webHidden/>
          </w:rPr>
          <w:fldChar w:fldCharType="separate"/>
        </w:r>
        <w:r w:rsidR="00E60C86">
          <w:rPr>
            <w:noProof/>
            <w:webHidden/>
          </w:rPr>
          <w:t>53</w:t>
        </w:r>
        <w:r>
          <w:rPr>
            <w:noProof/>
            <w:webHidden/>
          </w:rPr>
          <w:fldChar w:fldCharType="end"/>
        </w:r>
      </w:hyperlink>
    </w:p>
    <w:p w14:paraId="4544A36A" w14:textId="521A67F1" w:rsidR="000019E8" w:rsidRDefault="000019E8" w:rsidP="00F657F3">
      <w:pPr>
        <w:pStyle w:val="TDC2"/>
        <w:rPr>
          <w:rFonts w:asciiTheme="minorHAnsi" w:hAnsiTheme="minorHAnsi" w:cstheme="minorBidi"/>
          <w:noProof/>
          <w:lang w:val="es-BO" w:eastAsia="es-BO"/>
        </w:rPr>
      </w:pPr>
      <w:hyperlink w:anchor="_Toc188863734" w:history="1">
        <w:r w:rsidRPr="003018A9">
          <w:rPr>
            <w:rStyle w:val="Hipervnculo"/>
            <w:noProof/>
          </w:rPr>
          <w:t>39.4.</w:t>
        </w:r>
        <w:r>
          <w:rPr>
            <w:rFonts w:asciiTheme="minorHAnsi" w:hAnsiTheme="minorHAnsi" w:cstheme="minorBidi"/>
            <w:noProof/>
            <w:lang w:val="es-BO" w:eastAsia="es-BO"/>
          </w:rPr>
          <w:tab/>
        </w:r>
        <w:r w:rsidRPr="003018A9">
          <w:rPr>
            <w:rStyle w:val="Hipervnculo"/>
            <w:rFonts w:cs="Tahoma"/>
            <w:noProof/>
          </w:rPr>
          <w:t>CAPACIDAD FINANCIERA Y ACREDITACION DE CAPACIDAD FINANCIERA</w:t>
        </w:r>
        <w:r w:rsidR="00593EF7">
          <w:rPr>
            <w:rStyle w:val="Hipervnculo"/>
            <w:rFonts w:cs="Tahoma"/>
            <w:noProof/>
          </w:rPr>
          <w:t>……………………</w:t>
        </w:r>
        <w:r w:rsidR="00F657F3">
          <w:rPr>
            <w:rStyle w:val="Hipervnculo"/>
            <w:rFonts w:cs="Tahoma"/>
            <w:noProof/>
          </w:rPr>
          <w:t>……..</w:t>
        </w:r>
        <w:r>
          <w:rPr>
            <w:noProof/>
            <w:webHidden/>
          </w:rPr>
          <w:tab/>
        </w:r>
        <w:r>
          <w:rPr>
            <w:noProof/>
            <w:webHidden/>
          </w:rPr>
          <w:fldChar w:fldCharType="begin"/>
        </w:r>
        <w:r>
          <w:rPr>
            <w:noProof/>
            <w:webHidden/>
          </w:rPr>
          <w:instrText xml:space="preserve"> PAGEREF _Toc188863734 \h </w:instrText>
        </w:r>
        <w:r>
          <w:rPr>
            <w:noProof/>
            <w:webHidden/>
          </w:rPr>
        </w:r>
        <w:r>
          <w:rPr>
            <w:noProof/>
            <w:webHidden/>
          </w:rPr>
          <w:fldChar w:fldCharType="separate"/>
        </w:r>
        <w:r w:rsidR="00E60C86">
          <w:rPr>
            <w:noProof/>
            <w:webHidden/>
          </w:rPr>
          <w:t>53</w:t>
        </w:r>
        <w:r>
          <w:rPr>
            <w:noProof/>
            <w:webHidden/>
          </w:rPr>
          <w:fldChar w:fldCharType="end"/>
        </w:r>
      </w:hyperlink>
    </w:p>
    <w:p w14:paraId="753DE4BC" w14:textId="0F387DC9" w:rsidR="000019E8" w:rsidRDefault="000019E8" w:rsidP="000019E8">
      <w:pPr>
        <w:pStyle w:val="TDC1"/>
        <w:rPr>
          <w:rFonts w:asciiTheme="minorHAnsi" w:hAnsiTheme="minorHAnsi" w:cstheme="minorBidi"/>
          <w:noProof/>
          <w:lang w:val="es-BO" w:eastAsia="es-BO"/>
        </w:rPr>
      </w:pPr>
      <w:hyperlink w:anchor="_Toc188863735" w:history="1">
        <w:r w:rsidRPr="003018A9">
          <w:rPr>
            <w:rStyle w:val="Hipervnculo"/>
            <w:noProof/>
          </w:rPr>
          <w:t>40.</w:t>
        </w:r>
        <w:r>
          <w:rPr>
            <w:rFonts w:asciiTheme="minorHAnsi" w:hAnsiTheme="minorHAnsi" w:cstheme="minorBidi"/>
            <w:noProof/>
            <w:lang w:val="es-BO" w:eastAsia="es-BO"/>
          </w:rPr>
          <w:tab/>
        </w:r>
        <w:r w:rsidRPr="003018A9">
          <w:rPr>
            <w:rStyle w:val="Hipervnculo"/>
            <w:rFonts w:cs="Tahoma"/>
            <w:noProof/>
          </w:rPr>
          <w:t>CONCERTACIÓN DE LAS MEJORES CONDICIONES TÉCNICAS</w:t>
        </w:r>
        <w:r w:rsidR="00593EF7">
          <w:rPr>
            <w:rStyle w:val="Hipervnculo"/>
            <w:rFonts w:cs="Tahoma"/>
            <w:noProof/>
          </w:rPr>
          <w:t>…………………………………………………</w:t>
        </w:r>
        <w:r w:rsidR="00E23608">
          <w:rPr>
            <w:rStyle w:val="Hipervnculo"/>
            <w:rFonts w:cs="Tahoma"/>
            <w:noProof/>
          </w:rPr>
          <w:t>.</w:t>
        </w:r>
        <w:r w:rsidR="00F657F3">
          <w:rPr>
            <w:rStyle w:val="Hipervnculo"/>
            <w:rFonts w:cs="Tahoma"/>
            <w:noProof/>
          </w:rPr>
          <w:t>……</w:t>
        </w:r>
        <w:r w:rsidR="00E23608">
          <w:rPr>
            <w:rStyle w:val="Hipervnculo"/>
            <w:rFonts w:cs="Tahoma"/>
            <w:noProof/>
          </w:rPr>
          <w:t>….</w:t>
        </w:r>
        <w:r>
          <w:rPr>
            <w:noProof/>
            <w:webHidden/>
          </w:rPr>
          <w:fldChar w:fldCharType="begin"/>
        </w:r>
        <w:r>
          <w:rPr>
            <w:noProof/>
            <w:webHidden/>
          </w:rPr>
          <w:instrText xml:space="preserve"> PAGEREF _Toc188863735 \h </w:instrText>
        </w:r>
        <w:r>
          <w:rPr>
            <w:noProof/>
            <w:webHidden/>
          </w:rPr>
        </w:r>
        <w:r>
          <w:rPr>
            <w:noProof/>
            <w:webHidden/>
          </w:rPr>
          <w:fldChar w:fldCharType="separate"/>
        </w:r>
        <w:r w:rsidR="00E60C86">
          <w:rPr>
            <w:noProof/>
            <w:webHidden/>
          </w:rPr>
          <w:t>54</w:t>
        </w:r>
        <w:r>
          <w:rPr>
            <w:noProof/>
            <w:webHidden/>
          </w:rPr>
          <w:fldChar w:fldCharType="end"/>
        </w:r>
      </w:hyperlink>
    </w:p>
    <w:p w14:paraId="627CE838" w14:textId="42600792" w:rsidR="000019E8" w:rsidRDefault="000019E8" w:rsidP="000019E8">
      <w:pPr>
        <w:pStyle w:val="TDC1"/>
        <w:rPr>
          <w:rFonts w:asciiTheme="minorHAnsi" w:hAnsiTheme="minorHAnsi" w:cstheme="minorBidi"/>
          <w:noProof/>
          <w:lang w:val="es-BO" w:eastAsia="es-BO"/>
        </w:rPr>
      </w:pPr>
      <w:hyperlink w:anchor="_Toc188863736" w:history="1">
        <w:r w:rsidRPr="003018A9">
          <w:rPr>
            <w:rStyle w:val="Hipervnculo"/>
            <w:noProof/>
          </w:rPr>
          <w:t>41.</w:t>
        </w:r>
        <w:r>
          <w:rPr>
            <w:rFonts w:asciiTheme="minorHAnsi" w:hAnsiTheme="minorHAnsi" w:cstheme="minorBidi"/>
            <w:noProof/>
            <w:lang w:val="es-BO" w:eastAsia="es-BO"/>
          </w:rPr>
          <w:tab/>
        </w:r>
        <w:r w:rsidRPr="003018A9">
          <w:rPr>
            <w:rStyle w:val="Hipervnculo"/>
            <w:rFonts w:cs="Tahoma"/>
            <w:noProof/>
          </w:rPr>
          <w:t>RECEPCIÓN DEL SUMINISTRO</w:t>
        </w:r>
        <w:r w:rsidR="00593EF7">
          <w:rPr>
            <w:rStyle w:val="Hipervnculo"/>
            <w:rFonts w:cs="Tahoma"/>
            <w:noProof/>
          </w:rPr>
          <w:t>…………………………………………………………………………………</w:t>
        </w:r>
        <w:r w:rsidR="00F657F3">
          <w:rPr>
            <w:rStyle w:val="Hipervnculo"/>
            <w:rFonts w:cs="Tahoma"/>
            <w:noProof/>
          </w:rPr>
          <w:t>…….</w:t>
        </w:r>
        <w:r w:rsidR="00593EF7">
          <w:rPr>
            <w:rStyle w:val="Hipervnculo"/>
            <w:rFonts w:cs="Tahoma"/>
            <w:noProof/>
          </w:rPr>
          <w:t>…………</w:t>
        </w:r>
        <w:r w:rsidR="00F657F3">
          <w:rPr>
            <w:rStyle w:val="Hipervnculo"/>
            <w:rFonts w:cs="Tahoma"/>
            <w:noProof/>
          </w:rPr>
          <w:t>……</w:t>
        </w:r>
        <w:r>
          <w:rPr>
            <w:noProof/>
            <w:webHidden/>
          </w:rPr>
          <w:tab/>
        </w:r>
        <w:r>
          <w:rPr>
            <w:noProof/>
            <w:webHidden/>
          </w:rPr>
          <w:fldChar w:fldCharType="begin"/>
        </w:r>
        <w:r>
          <w:rPr>
            <w:noProof/>
            <w:webHidden/>
          </w:rPr>
          <w:instrText xml:space="preserve"> PAGEREF _Toc188863736 \h </w:instrText>
        </w:r>
        <w:r>
          <w:rPr>
            <w:noProof/>
            <w:webHidden/>
          </w:rPr>
        </w:r>
        <w:r>
          <w:rPr>
            <w:noProof/>
            <w:webHidden/>
          </w:rPr>
          <w:fldChar w:fldCharType="separate"/>
        </w:r>
        <w:r w:rsidR="00E60C86">
          <w:rPr>
            <w:noProof/>
            <w:webHidden/>
          </w:rPr>
          <w:t>54</w:t>
        </w:r>
        <w:r>
          <w:rPr>
            <w:noProof/>
            <w:webHidden/>
          </w:rPr>
          <w:fldChar w:fldCharType="end"/>
        </w:r>
      </w:hyperlink>
    </w:p>
    <w:p w14:paraId="6CE5AA25" w14:textId="5C292131" w:rsidR="000019E8" w:rsidRDefault="000019E8" w:rsidP="000019E8">
      <w:pPr>
        <w:pStyle w:val="TDC1"/>
        <w:rPr>
          <w:rFonts w:asciiTheme="minorHAnsi" w:hAnsiTheme="minorHAnsi" w:cstheme="minorBidi"/>
          <w:noProof/>
          <w:lang w:val="es-BO" w:eastAsia="es-BO"/>
        </w:rPr>
      </w:pPr>
      <w:hyperlink w:anchor="_Toc188863737" w:history="1">
        <w:r w:rsidRPr="003018A9">
          <w:rPr>
            <w:rStyle w:val="Hipervnculo"/>
            <w:rFonts w:cs="Tahoma"/>
            <w:noProof/>
            <w:lang w:val="es-MX"/>
          </w:rPr>
          <w:t>ANEXOS</w:t>
        </w:r>
        <w:r>
          <w:rPr>
            <w:noProof/>
            <w:webHidden/>
          </w:rPr>
          <w:tab/>
        </w:r>
        <w:r w:rsidR="00593EF7">
          <w:rPr>
            <w:noProof/>
            <w:webHidden/>
          </w:rPr>
          <w:t>……………………………………………………………………………………………………………………………………</w:t>
        </w:r>
        <w:r w:rsidR="00F657F3">
          <w:rPr>
            <w:noProof/>
            <w:webHidden/>
          </w:rPr>
          <w:t>…….</w:t>
        </w:r>
        <w:r w:rsidR="00593EF7">
          <w:rPr>
            <w:noProof/>
            <w:webHidden/>
          </w:rPr>
          <w:t>…..</w:t>
        </w:r>
        <w:r>
          <w:rPr>
            <w:noProof/>
            <w:webHidden/>
          </w:rPr>
          <w:fldChar w:fldCharType="begin"/>
        </w:r>
        <w:r>
          <w:rPr>
            <w:noProof/>
            <w:webHidden/>
          </w:rPr>
          <w:instrText xml:space="preserve"> PAGEREF _Toc188863737 \h </w:instrText>
        </w:r>
        <w:r>
          <w:rPr>
            <w:noProof/>
            <w:webHidden/>
          </w:rPr>
        </w:r>
        <w:r>
          <w:rPr>
            <w:noProof/>
            <w:webHidden/>
          </w:rPr>
          <w:fldChar w:fldCharType="separate"/>
        </w:r>
        <w:r w:rsidR="00E60C86">
          <w:rPr>
            <w:noProof/>
            <w:webHidden/>
          </w:rPr>
          <w:t>55</w:t>
        </w:r>
        <w:r>
          <w:rPr>
            <w:noProof/>
            <w:webHidden/>
          </w:rPr>
          <w:fldChar w:fldCharType="end"/>
        </w:r>
      </w:hyperlink>
    </w:p>
    <w:p w14:paraId="41BD4CAB" w14:textId="23B3512F" w:rsidR="000019E8" w:rsidRDefault="000019E8" w:rsidP="000019E8">
      <w:pPr>
        <w:pStyle w:val="TDC1"/>
        <w:rPr>
          <w:rFonts w:asciiTheme="minorHAnsi" w:hAnsiTheme="minorHAnsi" w:cstheme="minorBidi"/>
          <w:noProof/>
          <w:lang w:val="es-BO" w:eastAsia="es-BO"/>
        </w:rPr>
      </w:pPr>
      <w:hyperlink w:anchor="_Toc188863738" w:history="1">
        <w:r w:rsidRPr="003018A9">
          <w:rPr>
            <w:rStyle w:val="Hipervnculo"/>
            <w:rFonts w:cs="Tahoma"/>
            <w:noProof/>
          </w:rPr>
          <w:t>ANEXO 1 – PLANILLA DE DATOS TECNICOS GARANTIZADOS</w:t>
        </w:r>
        <w:r>
          <w:rPr>
            <w:noProof/>
            <w:webHidden/>
          </w:rPr>
          <w:tab/>
        </w:r>
        <w:r w:rsidR="00593EF7">
          <w:rPr>
            <w:noProof/>
            <w:webHidden/>
          </w:rPr>
          <w:t>……………………………………………………….</w:t>
        </w:r>
      </w:hyperlink>
      <w:r w:rsidR="00BE7281">
        <w:t>......56</w:t>
      </w:r>
    </w:p>
    <w:p w14:paraId="16332672" w14:textId="49A85868" w:rsidR="000019E8" w:rsidRDefault="000019E8" w:rsidP="000019E8">
      <w:pPr>
        <w:pStyle w:val="TDC1"/>
        <w:rPr>
          <w:rFonts w:asciiTheme="minorHAnsi" w:hAnsiTheme="minorHAnsi" w:cstheme="minorBidi"/>
          <w:noProof/>
          <w:lang w:val="es-BO" w:eastAsia="es-BO"/>
        </w:rPr>
      </w:pPr>
      <w:hyperlink w:anchor="_Toc188863739" w:history="1">
        <w:r w:rsidRPr="003018A9">
          <w:rPr>
            <w:rStyle w:val="Hipervnculo"/>
            <w:rFonts w:cs="Tahoma"/>
            <w:noProof/>
          </w:rPr>
          <w:t>ANEXO 2 – DIMENSIONES, DISPOSICIÓN Y LIMITES DE TAMAÑO DE REACTOR</w:t>
        </w:r>
        <w:r>
          <w:rPr>
            <w:noProof/>
            <w:webHidden/>
          </w:rPr>
          <w:tab/>
        </w:r>
        <w:r w:rsidR="00593EF7">
          <w:rPr>
            <w:noProof/>
            <w:webHidden/>
          </w:rPr>
          <w:t>…………</w:t>
        </w:r>
        <w:r w:rsidR="00F657F3">
          <w:rPr>
            <w:noProof/>
            <w:webHidden/>
          </w:rPr>
          <w:t>…</w:t>
        </w:r>
        <w:r w:rsidR="00593EF7">
          <w:rPr>
            <w:noProof/>
            <w:webHidden/>
          </w:rPr>
          <w:t>…………</w:t>
        </w:r>
        <w:r w:rsidR="00F657F3">
          <w:rPr>
            <w:noProof/>
            <w:webHidden/>
          </w:rPr>
          <w:t>….</w:t>
        </w:r>
        <w:r w:rsidR="00593EF7">
          <w:rPr>
            <w:noProof/>
            <w:webHidden/>
          </w:rPr>
          <w:t>…..</w:t>
        </w:r>
        <w:r>
          <w:rPr>
            <w:noProof/>
            <w:webHidden/>
          </w:rPr>
          <w:fldChar w:fldCharType="begin"/>
        </w:r>
        <w:r>
          <w:rPr>
            <w:noProof/>
            <w:webHidden/>
          </w:rPr>
          <w:instrText xml:space="preserve"> PAGEREF _Toc188863739 \h </w:instrText>
        </w:r>
        <w:r>
          <w:rPr>
            <w:noProof/>
            <w:webHidden/>
          </w:rPr>
        </w:r>
        <w:r>
          <w:rPr>
            <w:noProof/>
            <w:webHidden/>
          </w:rPr>
          <w:fldChar w:fldCharType="separate"/>
        </w:r>
        <w:r w:rsidR="00E60C86">
          <w:rPr>
            <w:noProof/>
            <w:webHidden/>
          </w:rPr>
          <w:t>61</w:t>
        </w:r>
        <w:r>
          <w:rPr>
            <w:noProof/>
            <w:webHidden/>
          </w:rPr>
          <w:fldChar w:fldCharType="end"/>
        </w:r>
      </w:hyperlink>
    </w:p>
    <w:p w14:paraId="4356B396" w14:textId="70F02943" w:rsidR="000019E8" w:rsidRDefault="000019E8" w:rsidP="000019E8">
      <w:pPr>
        <w:pStyle w:val="TDC1"/>
        <w:rPr>
          <w:rFonts w:asciiTheme="minorHAnsi" w:hAnsiTheme="minorHAnsi" w:cstheme="minorBidi"/>
          <w:noProof/>
          <w:lang w:val="es-BO" w:eastAsia="es-BO"/>
        </w:rPr>
      </w:pPr>
      <w:hyperlink w:anchor="_Toc188863740" w:history="1">
        <w:r w:rsidRPr="003018A9">
          <w:rPr>
            <w:rStyle w:val="Hipervnculo"/>
            <w:rFonts w:cs="Tahoma"/>
            <w:noProof/>
          </w:rPr>
          <w:t>ANEXO 3 – PLANO DE FUNDACIÓN DEL REACTOR</w:t>
        </w:r>
        <w:r>
          <w:rPr>
            <w:noProof/>
            <w:webHidden/>
          </w:rPr>
          <w:tab/>
        </w:r>
        <w:r w:rsidR="00593EF7">
          <w:rPr>
            <w:noProof/>
            <w:webHidden/>
          </w:rPr>
          <w:t>………………………………………………………………</w:t>
        </w:r>
        <w:r w:rsidR="00F657F3">
          <w:rPr>
            <w:noProof/>
            <w:webHidden/>
          </w:rPr>
          <w:t>…….</w:t>
        </w:r>
        <w:r w:rsidR="00593EF7">
          <w:rPr>
            <w:noProof/>
            <w:webHidden/>
          </w:rPr>
          <w:t>…….</w:t>
        </w:r>
        <w:r>
          <w:rPr>
            <w:noProof/>
            <w:webHidden/>
          </w:rPr>
          <w:fldChar w:fldCharType="begin"/>
        </w:r>
        <w:r>
          <w:rPr>
            <w:noProof/>
            <w:webHidden/>
          </w:rPr>
          <w:instrText xml:space="preserve"> PAGEREF _Toc188863740 \h </w:instrText>
        </w:r>
        <w:r>
          <w:rPr>
            <w:noProof/>
            <w:webHidden/>
          </w:rPr>
        </w:r>
        <w:r>
          <w:rPr>
            <w:noProof/>
            <w:webHidden/>
          </w:rPr>
          <w:fldChar w:fldCharType="separate"/>
        </w:r>
        <w:r w:rsidR="00E60C86">
          <w:rPr>
            <w:noProof/>
            <w:webHidden/>
          </w:rPr>
          <w:t>63</w:t>
        </w:r>
        <w:r>
          <w:rPr>
            <w:noProof/>
            <w:webHidden/>
          </w:rPr>
          <w:fldChar w:fldCharType="end"/>
        </w:r>
      </w:hyperlink>
    </w:p>
    <w:p w14:paraId="703468F7" w14:textId="6D9852D9" w:rsidR="000019E8" w:rsidRDefault="000019E8" w:rsidP="000019E8">
      <w:pPr>
        <w:pStyle w:val="TDC1"/>
        <w:rPr>
          <w:rFonts w:asciiTheme="minorHAnsi" w:hAnsiTheme="minorHAnsi" w:cstheme="minorBidi"/>
          <w:noProof/>
          <w:lang w:val="es-BO" w:eastAsia="es-BO"/>
        </w:rPr>
      </w:pPr>
      <w:hyperlink w:anchor="_Toc188863741" w:history="1">
        <w:r w:rsidRPr="003018A9">
          <w:rPr>
            <w:rStyle w:val="Hipervnculo"/>
            <w:rFonts w:cs="Tahoma"/>
            <w:noProof/>
          </w:rPr>
          <w:t>ANEXO 4 – DISPOSICIÓN DE COMPONENTES EN EL GABINETE DE CONTROL TRIPOLAR DE BANCO DE REACTORES</w:t>
        </w:r>
        <w:r>
          <w:rPr>
            <w:noProof/>
            <w:webHidden/>
          </w:rPr>
          <w:tab/>
        </w:r>
        <w:r w:rsidR="00593EF7">
          <w:rPr>
            <w:noProof/>
            <w:webHidden/>
          </w:rPr>
          <w:t>……………………………………………………………………………………………………………………………</w:t>
        </w:r>
        <w:r w:rsidR="00F657F3">
          <w:rPr>
            <w:noProof/>
            <w:webHidden/>
          </w:rPr>
          <w:t>……..</w:t>
        </w:r>
        <w:r w:rsidR="00593EF7">
          <w:rPr>
            <w:noProof/>
            <w:webHidden/>
          </w:rPr>
          <w:t>……..</w:t>
        </w:r>
        <w:r>
          <w:rPr>
            <w:noProof/>
            <w:webHidden/>
          </w:rPr>
          <w:fldChar w:fldCharType="begin"/>
        </w:r>
        <w:r>
          <w:rPr>
            <w:noProof/>
            <w:webHidden/>
          </w:rPr>
          <w:instrText xml:space="preserve"> PAGEREF _Toc188863741 \h </w:instrText>
        </w:r>
        <w:r>
          <w:rPr>
            <w:noProof/>
            <w:webHidden/>
          </w:rPr>
        </w:r>
        <w:r>
          <w:rPr>
            <w:noProof/>
            <w:webHidden/>
          </w:rPr>
          <w:fldChar w:fldCharType="separate"/>
        </w:r>
        <w:r w:rsidR="00E60C86">
          <w:rPr>
            <w:noProof/>
            <w:webHidden/>
          </w:rPr>
          <w:t>64</w:t>
        </w:r>
        <w:r>
          <w:rPr>
            <w:noProof/>
            <w:webHidden/>
          </w:rPr>
          <w:fldChar w:fldCharType="end"/>
        </w:r>
      </w:hyperlink>
    </w:p>
    <w:p w14:paraId="25ABC604" w14:textId="683EE30E" w:rsidR="000019E8" w:rsidRDefault="000019E8" w:rsidP="000019E8">
      <w:pPr>
        <w:pStyle w:val="TDC1"/>
        <w:rPr>
          <w:rFonts w:asciiTheme="minorHAnsi" w:hAnsiTheme="minorHAnsi" w:cstheme="minorBidi"/>
          <w:noProof/>
          <w:lang w:val="es-BO" w:eastAsia="es-BO"/>
        </w:rPr>
      </w:pPr>
      <w:hyperlink w:anchor="_Toc188863742" w:history="1">
        <w:r w:rsidRPr="003018A9">
          <w:rPr>
            <w:rStyle w:val="Hipervnculo"/>
            <w:rFonts w:cs="Tahoma"/>
            <w:noProof/>
          </w:rPr>
          <w:t>ANEXO 5 - EXPERIENCIA DE LA FÁBRICA O DE UNO DE LOS ASOCIADOS QUE ES FABRICANTE</w:t>
        </w:r>
        <w:r>
          <w:rPr>
            <w:noProof/>
            <w:webHidden/>
          </w:rPr>
          <w:tab/>
        </w:r>
        <w:r w:rsidR="00593EF7">
          <w:rPr>
            <w:noProof/>
            <w:webHidden/>
          </w:rPr>
          <w:t>……</w:t>
        </w:r>
        <w:r w:rsidR="00F657F3">
          <w:rPr>
            <w:noProof/>
            <w:webHidden/>
          </w:rPr>
          <w:t>………</w:t>
        </w:r>
        <w:r w:rsidR="00593EF7">
          <w:rPr>
            <w:noProof/>
            <w:webHidden/>
          </w:rPr>
          <w:t>..</w:t>
        </w:r>
        <w:r>
          <w:rPr>
            <w:noProof/>
            <w:webHidden/>
          </w:rPr>
          <w:fldChar w:fldCharType="begin"/>
        </w:r>
        <w:r>
          <w:rPr>
            <w:noProof/>
            <w:webHidden/>
          </w:rPr>
          <w:instrText xml:space="preserve"> PAGEREF _Toc188863742 \h </w:instrText>
        </w:r>
        <w:r>
          <w:rPr>
            <w:noProof/>
            <w:webHidden/>
          </w:rPr>
        </w:r>
        <w:r>
          <w:rPr>
            <w:noProof/>
            <w:webHidden/>
          </w:rPr>
          <w:fldChar w:fldCharType="separate"/>
        </w:r>
        <w:r w:rsidR="00E60C86">
          <w:rPr>
            <w:noProof/>
            <w:webHidden/>
          </w:rPr>
          <w:t>65</w:t>
        </w:r>
        <w:r>
          <w:rPr>
            <w:noProof/>
            <w:webHidden/>
          </w:rPr>
          <w:fldChar w:fldCharType="end"/>
        </w:r>
      </w:hyperlink>
    </w:p>
    <w:p w14:paraId="49D84BB6" w14:textId="5035E495" w:rsidR="000019E8" w:rsidRDefault="000019E8" w:rsidP="000019E8">
      <w:pPr>
        <w:pStyle w:val="TDC1"/>
        <w:rPr>
          <w:rFonts w:asciiTheme="minorHAnsi" w:hAnsiTheme="minorHAnsi" w:cstheme="minorBidi"/>
          <w:noProof/>
          <w:lang w:val="es-BO" w:eastAsia="es-BO"/>
        </w:rPr>
      </w:pPr>
      <w:hyperlink w:anchor="_Toc188863743" w:history="1">
        <w:r w:rsidRPr="003018A9">
          <w:rPr>
            <w:rStyle w:val="Hipervnculo"/>
            <w:rFonts w:cs="Tahoma"/>
            <w:noProof/>
          </w:rPr>
          <w:t>ANEXO 6 - CAPACIDAD FINANCIERA</w:t>
        </w:r>
        <w:r>
          <w:rPr>
            <w:noProof/>
            <w:webHidden/>
          </w:rPr>
          <w:tab/>
        </w:r>
        <w:r w:rsidR="00593EF7">
          <w:rPr>
            <w:noProof/>
            <w:webHidden/>
          </w:rPr>
          <w:t>…………………………………………………………………………………………</w:t>
        </w:r>
        <w:r w:rsidR="00F657F3">
          <w:rPr>
            <w:noProof/>
            <w:webHidden/>
          </w:rPr>
          <w:t>……….</w:t>
        </w:r>
        <w:r w:rsidR="00593EF7">
          <w:rPr>
            <w:noProof/>
            <w:webHidden/>
          </w:rPr>
          <w:t>….</w:t>
        </w:r>
        <w:r>
          <w:rPr>
            <w:noProof/>
            <w:webHidden/>
          </w:rPr>
          <w:fldChar w:fldCharType="begin"/>
        </w:r>
        <w:r>
          <w:rPr>
            <w:noProof/>
            <w:webHidden/>
          </w:rPr>
          <w:instrText xml:space="preserve"> PAGEREF _Toc188863743 \h </w:instrText>
        </w:r>
        <w:r>
          <w:rPr>
            <w:noProof/>
            <w:webHidden/>
          </w:rPr>
        </w:r>
        <w:r>
          <w:rPr>
            <w:noProof/>
            <w:webHidden/>
          </w:rPr>
          <w:fldChar w:fldCharType="separate"/>
        </w:r>
        <w:r w:rsidR="00E60C86">
          <w:rPr>
            <w:noProof/>
            <w:webHidden/>
          </w:rPr>
          <w:t>66</w:t>
        </w:r>
        <w:r>
          <w:rPr>
            <w:noProof/>
            <w:webHidden/>
          </w:rPr>
          <w:fldChar w:fldCharType="end"/>
        </w:r>
      </w:hyperlink>
    </w:p>
    <w:p w14:paraId="09DD712B" w14:textId="0F2BBA31" w:rsidR="000019E8" w:rsidRDefault="000019E8" w:rsidP="00F657F3">
      <w:pPr>
        <w:pStyle w:val="TDC1"/>
        <w:ind w:right="332"/>
        <w:rPr>
          <w:rFonts w:asciiTheme="minorHAnsi" w:hAnsiTheme="minorHAnsi" w:cstheme="minorBidi"/>
          <w:noProof/>
          <w:lang w:val="es-BO" w:eastAsia="es-BO"/>
        </w:rPr>
      </w:pPr>
      <w:hyperlink w:anchor="_Toc188863744" w:history="1">
        <w:r w:rsidRPr="003018A9">
          <w:rPr>
            <w:rStyle w:val="Hipervnculo"/>
            <w:rFonts w:cs="Tahoma"/>
            <w:noProof/>
          </w:rPr>
          <w:t>ANEXO 7 - CRONOGRAMA DE FABRICACION</w:t>
        </w:r>
        <w:r>
          <w:rPr>
            <w:noProof/>
            <w:webHidden/>
          </w:rPr>
          <w:tab/>
        </w:r>
        <w:r w:rsidR="00593EF7">
          <w:rPr>
            <w:noProof/>
            <w:webHidden/>
          </w:rPr>
          <w:t>…………………………………………………………………</w:t>
        </w:r>
        <w:r w:rsidR="00F657F3">
          <w:rPr>
            <w:noProof/>
            <w:webHidden/>
          </w:rPr>
          <w:t>……….</w:t>
        </w:r>
        <w:r w:rsidR="00593EF7">
          <w:rPr>
            <w:noProof/>
            <w:webHidden/>
          </w:rPr>
          <w:t>……………..</w:t>
        </w:r>
        <w:r>
          <w:rPr>
            <w:noProof/>
            <w:webHidden/>
          </w:rPr>
          <w:fldChar w:fldCharType="begin"/>
        </w:r>
        <w:r>
          <w:rPr>
            <w:noProof/>
            <w:webHidden/>
          </w:rPr>
          <w:instrText xml:space="preserve"> PAGEREF _Toc188863744 \h </w:instrText>
        </w:r>
        <w:r>
          <w:rPr>
            <w:noProof/>
            <w:webHidden/>
          </w:rPr>
        </w:r>
        <w:r>
          <w:rPr>
            <w:noProof/>
            <w:webHidden/>
          </w:rPr>
          <w:fldChar w:fldCharType="separate"/>
        </w:r>
        <w:r w:rsidR="00E60C86">
          <w:rPr>
            <w:noProof/>
            <w:webHidden/>
          </w:rPr>
          <w:t>67</w:t>
        </w:r>
        <w:r>
          <w:rPr>
            <w:noProof/>
            <w:webHidden/>
          </w:rPr>
          <w:fldChar w:fldCharType="end"/>
        </w:r>
      </w:hyperlink>
    </w:p>
    <w:p w14:paraId="0F4B2F41" w14:textId="63A29336" w:rsidR="000019E8" w:rsidRDefault="000019E8" w:rsidP="000019E8">
      <w:pPr>
        <w:pStyle w:val="TDC1"/>
        <w:rPr>
          <w:rFonts w:asciiTheme="minorHAnsi" w:hAnsiTheme="minorHAnsi" w:cstheme="minorBidi"/>
          <w:noProof/>
          <w:lang w:val="es-BO" w:eastAsia="es-BO"/>
        </w:rPr>
      </w:pPr>
      <w:hyperlink w:anchor="_Toc188863745" w:history="1">
        <w:r w:rsidRPr="003018A9">
          <w:rPr>
            <w:rStyle w:val="Hipervnculo"/>
            <w:rFonts w:cs="Tahoma"/>
            <w:noProof/>
          </w:rPr>
          <w:t>ANEXO 8 – MODELO DE CARTA DE AUTORIZACIÓN DEL FABRICANTE</w:t>
        </w:r>
        <w:r>
          <w:rPr>
            <w:noProof/>
            <w:webHidden/>
          </w:rPr>
          <w:tab/>
        </w:r>
        <w:r w:rsidR="00593EF7">
          <w:rPr>
            <w:noProof/>
            <w:webHidden/>
          </w:rPr>
          <w:t>……………………………………</w:t>
        </w:r>
        <w:r w:rsidR="00F657F3">
          <w:rPr>
            <w:noProof/>
            <w:webHidden/>
          </w:rPr>
          <w:t>……….</w:t>
        </w:r>
        <w:r w:rsidR="00593EF7">
          <w:rPr>
            <w:noProof/>
            <w:webHidden/>
          </w:rPr>
          <w:t>……..</w:t>
        </w:r>
        <w:r>
          <w:rPr>
            <w:noProof/>
            <w:webHidden/>
          </w:rPr>
          <w:fldChar w:fldCharType="begin"/>
        </w:r>
        <w:r>
          <w:rPr>
            <w:noProof/>
            <w:webHidden/>
          </w:rPr>
          <w:instrText xml:space="preserve"> PAGEREF _Toc188863745 \h </w:instrText>
        </w:r>
        <w:r>
          <w:rPr>
            <w:noProof/>
            <w:webHidden/>
          </w:rPr>
        </w:r>
        <w:r>
          <w:rPr>
            <w:noProof/>
            <w:webHidden/>
          </w:rPr>
          <w:fldChar w:fldCharType="separate"/>
        </w:r>
        <w:r w:rsidR="00E60C86">
          <w:rPr>
            <w:noProof/>
            <w:webHidden/>
          </w:rPr>
          <w:t>68</w:t>
        </w:r>
        <w:r>
          <w:rPr>
            <w:noProof/>
            <w:webHidden/>
          </w:rPr>
          <w:fldChar w:fldCharType="end"/>
        </w:r>
      </w:hyperlink>
    </w:p>
    <w:p w14:paraId="52607FAB" w14:textId="1576B414" w:rsidR="000019E8" w:rsidRDefault="000019E8" w:rsidP="000019E8">
      <w:pPr>
        <w:pStyle w:val="TDC1"/>
        <w:rPr>
          <w:rFonts w:asciiTheme="minorHAnsi" w:hAnsiTheme="minorHAnsi" w:cstheme="minorBidi"/>
          <w:noProof/>
          <w:lang w:val="es-BO" w:eastAsia="es-BO"/>
        </w:rPr>
      </w:pPr>
      <w:hyperlink w:anchor="_Toc188863746" w:history="1">
        <w:r w:rsidRPr="003018A9">
          <w:rPr>
            <w:rStyle w:val="Hipervnculo"/>
            <w:rFonts w:cs="Tahoma"/>
            <w:noProof/>
          </w:rPr>
          <w:t>ANEXO 9 - LISTAS DETALLADAS DE LOTE REPUESTOS DE REACTORES DEL ÍTEM A1-R – REACTORES MONOFASICOS 7 MVAr, 230/√3 kV</w:t>
        </w:r>
        <w:r>
          <w:rPr>
            <w:noProof/>
            <w:webHidden/>
          </w:rPr>
          <w:tab/>
        </w:r>
        <w:r w:rsidR="00BE7281">
          <w:rPr>
            <w:noProof/>
            <w:webHidden/>
          </w:rPr>
          <w:t>…………………………………………………………..</w:t>
        </w:r>
      </w:hyperlink>
      <w:r w:rsidR="00BE7281">
        <w:t>.............................................69</w:t>
      </w:r>
    </w:p>
    <w:p w14:paraId="1BF78948" w14:textId="5B0E9FA8" w:rsidR="003C132F" w:rsidRDefault="000019E8" w:rsidP="000019E8">
      <w:pPr>
        <w:ind w:right="59"/>
        <w:jc w:val="center"/>
        <w:rPr>
          <w:rFonts w:ascii="Tahoma" w:hAnsi="Tahoma" w:cs="Tahoma"/>
          <w:b/>
          <w:lang w:eastAsia="en-US"/>
        </w:rPr>
      </w:pPr>
      <w:r>
        <w:fldChar w:fldCharType="end"/>
      </w:r>
      <w:bookmarkEnd w:id="188"/>
    </w:p>
    <w:p w14:paraId="6E334E7D" w14:textId="4156FE82" w:rsidR="003C132F" w:rsidRDefault="003C132F" w:rsidP="00391FC4">
      <w:pPr>
        <w:ind w:right="59"/>
        <w:jc w:val="center"/>
        <w:rPr>
          <w:rFonts w:ascii="Tahoma" w:hAnsi="Tahoma" w:cs="Tahoma"/>
          <w:b/>
          <w:lang w:eastAsia="en-US"/>
        </w:rPr>
      </w:pPr>
    </w:p>
    <w:p w14:paraId="5F9CE027" w14:textId="77777777" w:rsidR="0068689E" w:rsidRDefault="0068689E" w:rsidP="00391FC4">
      <w:pPr>
        <w:ind w:right="59"/>
        <w:jc w:val="center"/>
        <w:rPr>
          <w:rFonts w:ascii="Tahoma" w:hAnsi="Tahoma" w:cs="Tahoma"/>
          <w:b/>
          <w:lang w:eastAsia="en-US"/>
        </w:rPr>
      </w:pPr>
    </w:p>
    <w:p w14:paraId="3B4862F8" w14:textId="77777777" w:rsidR="0068689E" w:rsidRDefault="0068689E" w:rsidP="00391FC4">
      <w:pPr>
        <w:ind w:right="59"/>
        <w:jc w:val="center"/>
        <w:rPr>
          <w:rFonts w:ascii="Tahoma" w:hAnsi="Tahoma" w:cs="Tahoma"/>
          <w:b/>
          <w:lang w:eastAsia="en-US"/>
        </w:rPr>
      </w:pPr>
    </w:p>
    <w:p w14:paraId="7FFA4E27" w14:textId="77777777" w:rsidR="0068689E" w:rsidRDefault="0068689E" w:rsidP="00391FC4">
      <w:pPr>
        <w:ind w:right="59"/>
        <w:jc w:val="center"/>
        <w:rPr>
          <w:rFonts w:ascii="Tahoma" w:hAnsi="Tahoma" w:cs="Tahoma"/>
          <w:b/>
          <w:lang w:eastAsia="en-US"/>
        </w:rPr>
      </w:pPr>
    </w:p>
    <w:p w14:paraId="6F24D0D9" w14:textId="77777777" w:rsidR="0052415C" w:rsidRDefault="0052415C" w:rsidP="00391FC4">
      <w:pPr>
        <w:ind w:right="59"/>
        <w:jc w:val="center"/>
        <w:rPr>
          <w:rFonts w:ascii="Tahoma" w:hAnsi="Tahoma" w:cs="Tahoma"/>
          <w:b/>
          <w:lang w:eastAsia="en-US"/>
        </w:rPr>
      </w:pPr>
    </w:p>
    <w:p w14:paraId="5B3A89B5" w14:textId="77777777" w:rsidR="0052415C" w:rsidRDefault="0052415C" w:rsidP="00391FC4">
      <w:pPr>
        <w:ind w:right="59"/>
        <w:jc w:val="center"/>
        <w:rPr>
          <w:rFonts w:ascii="Tahoma" w:hAnsi="Tahoma" w:cs="Tahoma"/>
          <w:b/>
          <w:lang w:eastAsia="en-US"/>
        </w:rPr>
      </w:pPr>
    </w:p>
    <w:p w14:paraId="6DAB93A9" w14:textId="77777777" w:rsidR="0052415C" w:rsidRDefault="0052415C" w:rsidP="00391FC4">
      <w:pPr>
        <w:ind w:right="59"/>
        <w:jc w:val="center"/>
        <w:rPr>
          <w:rFonts w:ascii="Tahoma" w:hAnsi="Tahoma" w:cs="Tahoma"/>
          <w:b/>
          <w:lang w:eastAsia="en-US"/>
        </w:rPr>
      </w:pPr>
    </w:p>
    <w:p w14:paraId="7536A866" w14:textId="77777777" w:rsidR="000019E8" w:rsidRDefault="000019E8" w:rsidP="000019E8">
      <w:pPr>
        <w:ind w:right="59"/>
        <w:jc w:val="center"/>
        <w:rPr>
          <w:rFonts w:ascii="Tahoma" w:hAnsi="Tahoma" w:cs="Tahoma"/>
          <w:b/>
          <w:lang w:eastAsia="en-US"/>
        </w:rPr>
      </w:pPr>
      <w:bookmarkStart w:id="189" w:name="_Hlk174091683"/>
      <w:r w:rsidRPr="002E60FB">
        <w:rPr>
          <w:rFonts w:ascii="Tahoma" w:hAnsi="Tahoma" w:cs="Tahoma"/>
          <w:b/>
          <w:lang w:eastAsia="en-US"/>
        </w:rPr>
        <w:lastRenderedPageBreak/>
        <w:t>ESPECIFICACIONES TÉCNICAS</w:t>
      </w:r>
    </w:p>
    <w:p w14:paraId="4CE7359C" w14:textId="77777777" w:rsidR="000019E8" w:rsidRPr="002E60FB" w:rsidRDefault="000019E8" w:rsidP="00A25DF7">
      <w:pPr>
        <w:pStyle w:val="Ttulo1"/>
        <w:numPr>
          <w:ilvl w:val="0"/>
          <w:numId w:val="70"/>
        </w:numPr>
        <w:tabs>
          <w:tab w:val="left" w:pos="709"/>
        </w:tabs>
        <w:ind w:left="709" w:hanging="720"/>
        <w:rPr>
          <w:rFonts w:cs="Tahoma"/>
          <w:lang w:val="es-ES"/>
        </w:rPr>
      </w:pPr>
      <w:bookmarkStart w:id="190" w:name="_Toc336589411"/>
      <w:bookmarkStart w:id="191" w:name="_Toc157784549"/>
      <w:bookmarkStart w:id="192" w:name="_Toc160112263"/>
      <w:bookmarkStart w:id="193" w:name="_Toc188863660"/>
      <w:r w:rsidRPr="002E60FB">
        <w:rPr>
          <w:rFonts w:cs="Tahoma"/>
          <w:lang w:val="es-ES"/>
        </w:rPr>
        <w:t>OBJETO</w:t>
      </w:r>
      <w:bookmarkEnd w:id="190"/>
      <w:bookmarkEnd w:id="191"/>
      <w:bookmarkEnd w:id="192"/>
      <w:bookmarkEnd w:id="193"/>
    </w:p>
    <w:p w14:paraId="5D007285" w14:textId="3EAB994D" w:rsidR="000019E8" w:rsidRPr="002E60FB" w:rsidRDefault="000019E8" w:rsidP="000019E8">
      <w:pPr>
        <w:spacing w:after="0"/>
        <w:ind w:right="59"/>
        <w:jc w:val="both"/>
        <w:rPr>
          <w:rFonts w:ascii="Tahoma" w:hAnsi="Tahoma" w:cs="Tahoma"/>
          <w:lang w:eastAsia="en-US"/>
        </w:rPr>
      </w:pPr>
      <w:bookmarkStart w:id="194" w:name="_Toc336589412"/>
      <w:r w:rsidRPr="002E60FB">
        <w:rPr>
          <w:rFonts w:ascii="Tahoma" w:hAnsi="Tahoma" w:cs="Tahoma"/>
          <w:lang w:eastAsia="en-US"/>
        </w:rPr>
        <w:t>E</w:t>
      </w:r>
      <w:r w:rsidR="00424547">
        <w:rPr>
          <w:rFonts w:ascii="Tahoma" w:hAnsi="Tahoma" w:cs="Tahoma"/>
          <w:lang w:eastAsia="en-US"/>
        </w:rPr>
        <w:t>l</w:t>
      </w:r>
      <w:r w:rsidRPr="00E75FCE">
        <w:rPr>
          <w:rFonts w:ascii="Tahoma" w:hAnsi="Tahoma" w:cs="Tahoma"/>
          <w:lang w:eastAsia="en-US"/>
        </w:rPr>
        <w:t xml:space="preserve"> </w:t>
      </w:r>
      <w:r w:rsidRPr="002E60FB">
        <w:rPr>
          <w:rFonts w:ascii="Tahoma" w:hAnsi="Tahoma" w:cs="Tahoma"/>
          <w:lang w:eastAsia="en-US"/>
        </w:rPr>
        <w:t xml:space="preserve">objeto del presente documento es el de establecer los principales requisitos para el diseño, fabricación, establecimiento de criterios de aceptación, pruebas y provisión de Cuatro (4) unidades de reactores monofásicos de potencia de 7 </w:t>
      </w:r>
      <w:proofErr w:type="spellStart"/>
      <w:r w:rsidRPr="002E60FB">
        <w:rPr>
          <w:rFonts w:ascii="Tahoma" w:hAnsi="Tahoma" w:cs="Tahoma"/>
          <w:lang w:eastAsia="en-US"/>
        </w:rPr>
        <w:t>MVAr</w:t>
      </w:r>
      <w:proofErr w:type="spellEnd"/>
      <w:r w:rsidRPr="002E60FB">
        <w:rPr>
          <w:rFonts w:ascii="Tahoma" w:hAnsi="Tahoma" w:cs="Tahoma"/>
          <w:lang w:eastAsia="en-US"/>
        </w:rPr>
        <w:t xml:space="preserve">, ONAN cada uno, grupo de conexión </w:t>
      </w:r>
      <w:proofErr w:type="spellStart"/>
      <w:r w:rsidRPr="002E60FB">
        <w:rPr>
          <w:rFonts w:ascii="Tahoma" w:hAnsi="Tahoma" w:cs="Tahoma"/>
          <w:lang w:eastAsia="en-US"/>
        </w:rPr>
        <w:t>Yn</w:t>
      </w:r>
      <w:proofErr w:type="spellEnd"/>
      <w:r w:rsidRPr="002E60FB">
        <w:rPr>
          <w:rFonts w:ascii="Tahoma" w:hAnsi="Tahoma" w:cs="Tahoma"/>
          <w:lang w:eastAsia="en-US"/>
        </w:rPr>
        <w:t xml:space="preserve">, correspondientes al componente Línea de Transmisión 230 kV Interconexión de </w:t>
      </w:r>
      <w:proofErr w:type="spellStart"/>
      <w:r w:rsidRPr="002E60FB">
        <w:rPr>
          <w:rFonts w:ascii="Tahoma" w:hAnsi="Tahoma" w:cs="Tahoma"/>
          <w:lang w:eastAsia="en-US"/>
        </w:rPr>
        <w:t>Ivirizu</w:t>
      </w:r>
      <w:proofErr w:type="spellEnd"/>
      <w:r w:rsidRPr="002E60FB">
        <w:rPr>
          <w:rFonts w:ascii="Tahoma" w:hAnsi="Tahoma" w:cs="Tahoma"/>
          <w:lang w:eastAsia="en-US"/>
        </w:rPr>
        <w:t xml:space="preserve"> al SIN del Proyecto “Const. Planta de Generación Hidroeléctrica </w:t>
      </w:r>
      <w:proofErr w:type="spellStart"/>
      <w:r w:rsidRPr="002E60FB">
        <w:rPr>
          <w:rFonts w:ascii="Tahoma" w:hAnsi="Tahoma" w:cs="Tahoma"/>
          <w:lang w:eastAsia="en-US"/>
        </w:rPr>
        <w:t>Ivirizu</w:t>
      </w:r>
      <w:proofErr w:type="spellEnd"/>
      <w:r w:rsidRPr="002E60FB">
        <w:rPr>
          <w:rFonts w:ascii="Tahoma" w:hAnsi="Tahoma" w:cs="Tahoma"/>
          <w:lang w:eastAsia="en-US"/>
        </w:rPr>
        <w:t>”.</w:t>
      </w:r>
    </w:p>
    <w:p w14:paraId="753631C7" w14:textId="77777777" w:rsidR="000019E8" w:rsidRPr="002E60FB" w:rsidRDefault="000019E8" w:rsidP="00A25DF7">
      <w:pPr>
        <w:pStyle w:val="Ttulo1"/>
        <w:numPr>
          <w:ilvl w:val="0"/>
          <w:numId w:val="70"/>
        </w:numPr>
        <w:tabs>
          <w:tab w:val="left" w:pos="709"/>
        </w:tabs>
        <w:ind w:left="709" w:hanging="720"/>
        <w:rPr>
          <w:rFonts w:cs="Tahoma"/>
          <w:lang w:val="es-ES"/>
        </w:rPr>
      </w:pPr>
      <w:bookmarkStart w:id="195" w:name="_Toc157784550"/>
      <w:bookmarkStart w:id="196" w:name="_Toc160112264"/>
      <w:bookmarkStart w:id="197" w:name="_Toc188863661"/>
      <w:r w:rsidRPr="002E60FB">
        <w:rPr>
          <w:rFonts w:cs="Tahoma"/>
          <w:lang w:val="es-ES"/>
        </w:rPr>
        <w:t>ALCANCE</w:t>
      </w:r>
      <w:bookmarkEnd w:id="194"/>
      <w:bookmarkEnd w:id="195"/>
      <w:bookmarkEnd w:id="196"/>
      <w:bookmarkEnd w:id="197"/>
    </w:p>
    <w:p w14:paraId="3B209ADA"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El alcance, corresponde al suministro de reactores monofásicos de potencia. </w:t>
      </w:r>
    </w:p>
    <w:p w14:paraId="6CE164E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Este documento especifica los requisitos detallados para el diseño, fabricación, ensamble, pruebas tipo y de rutina para el suministro de los reactores monofásicos de potencia.</w:t>
      </w:r>
    </w:p>
    <w:p w14:paraId="1DE8C53E" w14:textId="77777777" w:rsidR="000019E8" w:rsidRPr="002E60FB" w:rsidRDefault="000019E8" w:rsidP="000019E8">
      <w:pPr>
        <w:ind w:left="360" w:right="59"/>
        <w:jc w:val="both"/>
        <w:rPr>
          <w:rFonts w:ascii="Tahoma" w:hAnsi="Tahoma" w:cs="Tahoma"/>
          <w:lang w:eastAsia="en-US"/>
        </w:rPr>
      </w:pPr>
      <w:r w:rsidRPr="002E60FB">
        <w:rPr>
          <w:rFonts w:ascii="Tahoma" w:hAnsi="Tahoma" w:cs="Tahoma"/>
          <w:b/>
          <w:lang w:eastAsia="en-US"/>
        </w:rPr>
        <w:t xml:space="preserve">Nodo de Compensación (Mizque) 230 </w:t>
      </w:r>
      <w:proofErr w:type="gramStart"/>
      <w:r w:rsidRPr="002E60FB">
        <w:rPr>
          <w:rFonts w:ascii="Tahoma" w:hAnsi="Tahoma" w:cs="Tahoma"/>
          <w:b/>
          <w:lang w:eastAsia="en-US"/>
        </w:rPr>
        <w:t>kV.–</w:t>
      </w:r>
      <w:proofErr w:type="gramEnd"/>
      <w:r w:rsidRPr="002E60FB">
        <w:rPr>
          <w:rFonts w:ascii="Tahoma" w:hAnsi="Tahoma" w:cs="Tahoma"/>
          <w:lang w:eastAsia="en-US"/>
        </w:rPr>
        <w:t xml:space="preserve"> Cuatro (4) unidades de reactores monofásicos de potencia de 7 </w:t>
      </w:r>
      <w:proofErr w:type="spellStart"/>
      <w:r w:rsidRPr="002E60FB">
        <w:rPr>
          <w:rFonts w:ascii="Tahoma" w:hAnsi="Tahoma" w:cs="Tahoma"/>
          <w:lang w:eastAsia="en-US"/>
        </w:rPr>
        <w:t>MVAr</w:t>
      </w:r>
      <w:proofErr w:type="spellEnd"/>
      <w:r w:rsidRPr="002E60FB">
        <w:rPr>
          <w:rFonts w:ascii="Tahoma" w:hAnsi="Tahoma" w:cs="Tahoma"/>
          <w:lang w:eastAsia="en-US"/>
        </w:rPr>
        <w:t xml:space="preserve">, ONAN cada uno, grupo de conexión </w:t>
      </w:r>
      <w:proofErr w:type="spellStart"/>
      <w:r w:rsidRPr="002E60FB">
        <w:rPr>
          <w:rFonts w:ascii="Tahoma" w:hAnsi="Tahoma" w:cs="Tahoma"/>
          <w:lang w:eastAsia="en-US"/>
        </w:rPr>
        <w:t>Yn</w:t>
      </w:r>
      <w:proofErr w:type="spellEnd"/>
      <w:r w:rsidRPr="002E60FB">
        <w:rPr>
          <w:rFonts w:ascii="Tahoma" w:hAnsi="Tahoma" w:cs="Tahoma"/>
          <w:lang w:eastAsia="en-US"/>
        </w:rPr>
        <w:t>.</w:t>
      </w:r>
    </w:p>
    <w:p w14:paraId="05E38E6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Las unidades monofásicas conformarán un banco trifásico, quedando una unidad monofásica de reserva para el banco.</w:t>
      </w:r>
    </w:p>
    <w:p w14:paraId="05DAC5B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reactor y sus accesorios deben cumplir con las características garantizadas requeridas, y deben ser diseñados de acuerdo con los requerimientos estipulados en esta Especificación.</w:t>
      </w:r>
    </w:p>
    <w:p w14:paraId="34DF84C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Las pérdidas para los reactores que se garanticen, deben ser las correspondientes a la suma de las pérdidas de todos los devanados ONAN y serán evaluadas de acuerdo con lo establecido en este documento.</w:t>
      </w:r>
    </w:p>
    <w:p w14:paraId="7DF484F9"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suministro de los reactores implica que el seguro, transporte, riesgo y entrega del suministro sobre piso en los almacenes del CONTRATANTE corre por cuenta del proponente. Para efectos de pago solo se considerarán los ítems de la Propuesta Económica, por lo cual, todos los gastos emergentes para el cumplimiento del alcance solicitados deberán estar prorrateados en los ítems de pago de la Propuesta Económica: diseño, fabricación, pruebas de laboratorio, inspección, embalaje, seguro, transporte y entrega del suministro sobre piso almacenes del CONTRATANTE.</w:t>
      </w:r>
    </w:p>
    <w:p w14:paraId="289E52B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Se aclara que en caso de que se traten de bienes provistos desde el exterior, estos serán provistos bajo modalidad DPU INCOTERMS ® 2020 (incluyendo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lugar de entrega establecido), en cuyo caso el proveedor deberá realizar la entrega de los bienes por Aduana Interior o Aduana de Aeropuerto en Bolivia y ENDE realizará los respectivos trámites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y correrá con el pago de impuestos o tributos aduaneros o se acogerá a la exoneración tributaria correspondiente.</w:t>
      </w:r>
    </w:p>
    <w:p w14:paraId="5CD940D4" w14:textId="370E4DDA"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ENDE también se hará cargo del pago de almacenaje en el recinto de Aduana Interior o Aduana de Aeropuerto en Bolivia. Luego del trámite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el proveedor se encargará del traslado de los bienes hasta el lugar de entrega y de su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ese punto, así como de cubrir el seguro hasta que los bienes estén </w:t>
      </w:r>
      <w:r w:rsidR="007D56CE">
        <w:rPr>
          <w:rFonts w:ascii="Tahoma" w:hAnsi="Tahoma" w:cs="Tahoma"/>
          <w:lang w:eastAsia="en-US"/>
        </w:rPr>
        <w:t>en su fundación</w:t>
      </w:r>
      <w:r w:rsidRPr="002E60FB">
        <w:rPr>
          <w:rFonts w:ascii="Tahoma" w:hAnsi="Tahoma" w:cs="Tahoma"/>
          <w:lang w:eastAsia="en-US"/>
        </w:rPr>
        <w:t>. Asimismo, la transmisión del riesgo del proveedor a ENDE se produce luego que los suministros estén descargados en el lugar de entrega establecido.</w:t>
      </w:r>
    </w:p>
    <w:p w14:paraId="1598DDE2" w14:textId="77777777" w:rsidR="000019E8" w:rsidRPr="002E60FB" w:rsidRDefault="000019E8" w:rsidP="00A25DF7">
      <w:pPr>
        <w:pStyle w:val="Ttulo1"/>
        <w:numPr>
          <w:ilvl w:val="0"/>
          <w:numId w:val="70"/>
        </w:numPr>
        <w:tabs>
          <w:tab w:val="left" w:pos="709"/>
        </w:tabs>
        <w:ind w:left="709" w:hanging="720"/>
        <w:rPr>
          <w:rFonts w:cs="Tahoma"/>
          <w:lang w:val="es-ES"/>
        </w:rPr>
      </w:pPr>
      <w:bookmarkStart w:id="198" w:name="_Toc336589413"/>
      <w:bookmarkStart w:id="199" w:name="_Toc157784551"/>
      <w:bookmarkStart w:id="200" w:name="_Toc160112265"/>
      <w:bookmarkStart w:id="201" w:name="_Toc188863662"/>
      <w:r w:rsidRPr="002E60FB">
        <w:rPr>
          <w:rFonts w:cs="Tahoma"/>
          <w:lang w:val="es-ES"/>
        </w:rPr>
        <w:t xml:space="preserve">NORMAS DE </w:t>
      </w:r>
      <w:bookmarkEnd w:id="198"/>
      <w:r w:rsidRPr="002E60FB">
        <w:rPr>
          <w:rFonts w:cs="Tahoma"/>
          <w:lang w:val="es-ES"/>
        </w:rPr>
        <w:t>APLICACIÓN</w:t>
      </w:r>
      <w:bookmarkEnd w:id="199"/>
      <w:bookmarkEnd w:id="200"/>
      <w:bookmarkEnd w:id="201"/>
    </w:p>
    <w:p w14:paraId="2484EAEA"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reactor debe cumplir con las prescripciones de la última edición de las siguientes publicaciones: </w:t>
      </w:r>
    </w:p>
    <w:p w14:paraId="1A34D53F" w14:textId="77777777" w:rsidR="000019E8" w:rsidRPr="002E60FB" w:rsidRDefault="000019E8" w:rsidP="001E2E7C">
      <w:pPr>
        <w:numPr>
          <w:ilvl w:val="0"/>
          <w:numId w:val="2"/>
        </w:numPr>
        <w:spacing w:after="60"/>
        <w:ind w:left="714" w:right="57" w:hanging="357"/>
        <w:jc w:val="both"/>
        <w:rPr>
          <w:rFonts w:ascii="Tahoma" w:hAnsi="Tahoma" w:cs="Tahoma"/>
          <w:lang w:eastAsia="en-US"/>
        </w:rPr>
      </w:pPr>
      <w:r w:rsidRPr="002E60FB">
        <w:rPr>
          <w:rFonts w:ascii="Tahoma" w:hAnsi="Tahoma" w:cs="Tahoma"/>
          <w:lang w:eastAsia="en-US"/>
        </w:rPr>
        <w:t>IEC 61869: “</w:t>
      </w:r>
      <w:proofErr w:type="spellStart"/>
      <w:r w:rsidRPr="002E60FB">
        <w:rPr>
          <w:rFonts w:ascii="Tahoma" w:hAnsi="Tahoma" w:cs="Tahoma"/>
          <w:lang w:eastAsia="en-US"/>
        </w:rPr>
        <w:t>Instrument</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xml:space="preserve">”. </w:t>
      </w:r>
    </w:p>
    <w:p w14:paraId="77E59B3D" w14:textId="77777777" w:rsidR="000019E8" w:rsidRPr="0016419B" w:rsidRDefault="000019E8" w:rsidP="001E2E7C">
      <w:pPr>
        <w:numPr>
          <w:ilvl w:val="0"/>
          <w:numId w:val="2"/>
        </w:numPr>
        <w:spacing w:after="60"/>
        <w:ind w:left="714" w:right="57" w:hanging="357"/>
        <w:jc w:val="both"/>
        <w:rPr>
          <w:rFonts w:ascii="Tahoma" w:hAnsi="Tahoma" w:cs="Tahoma"/>
          <w:lang w:val="en-US" w:eastAsia="en-US"/>
        </w:rPr>
      </w:pPr>
      <w:r w:rsidRPr="0016419B">
        <w:rPr>
          <w:rFonts w:ascii="Tahoma" w:hAnsi="Tahoma" w:cs="Tahoma"/>
          <w:lang w:val="en-US" w:eastAsia="en-US"/>
        </w:rPr>
        <w:lastRenderedPageBreak/>
        <w:t xml:space="preserve">IEC 60060: “High-voltage test techniques”. </w:t>
      </w:r>
    </w:p>
    <w:p w14:paraId="3E816CB2" w14:textId="77777777" w:rsidR="000019E8" w:rsidRPr="002E60FB" w:rsidRDefault="000019E8" w:rsidP="001E2E7C">
      <w:pPr>
        <w:numPr>
          <w:ilvl w:val="0"/>
          <w:numId w:val="2"/>
        </w:numPr>
        <w:spacing w:after="60"/>
        <w:ind w:left="714" w:right="57" w:hanging="357"/>
        <w:jc w:val="both"/>
        <w:rPr>
          <w:rFonts w:ascii="Tahoma" w:hAnsi="Tahoma" w:cs="Tahoma"/>
          <w:lang w:eastAsia="en-US"/>
        </w:rPr>
      </w:pPr>
      <w:r w:rsidRPr="002E60FB">
        <w:rPr>
          <w:rFonts w:ascii="Tahoma" w:hAnsi="Tahoma" w:cs="Tahoma"/>
          <w:lang w:eastAsia="en-US"/>
        </w:rPr>
        <w:t>IEC 60076: “</w:t>
      </w:r>
      <w:proofErr w:type="spellStart"/>
      <w:r w:rsidRPr="002E60FB">
        <w:rPr>
          <w:rFonts w:ascii="Tahoma" w:hAnsi="Tahoma" w:cs="Tahoma"/>
          <w:lang w:eastAsia="en-US"/>
        </w:rPr>
        <w:t>Power</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xml:space="preserve"> </w:t>
      </w:r>
      <w:proofErr w:type="spellStart"/>
      <w:r w:rsidRPr="002E60FB">
        <w:rPr>
          <w:rFonts w:ascii="Tahoma" w:hAnsi="Tahoma" w:cs="Tahoma"/>
          <w:lang w:eastAsia="en-US"/>
        </w:rPr>
        <w:t>Part</w:t>
      </w:r>
      <w:proofErr w:type="spellEnd"/>
      <w:r w:rsidRPr="002E60FB">
        <w:rPr>
          <w:rFonts w:ascii="Tahoma" w:hAnsi="Tahoma" w:cs="Tahoma"/>
          <w:lang w:eastAsia="en-US"/>
        </w:rPr>
        <w:t xml:space="preserve"> 1-10”. </w:t>
      </w:r>
    </w:p>
    <w:p w14:paraId="0633B41F" w14:textId="77777777" w:rsidR="000019E8" w:rsidRPr="0016419B" w:rsidRDefault="000019E8" w:rsidP="001E2E7C">
      <w:pPr>
        <w:numPr>
          <w:ilvl w:val="0"/>
          <w:numId w:val="2"/>
        </w:numPr>
        <w:spacing w:after="60"/>
        <w:ind w:left="714" w:right="57" w:hanging="357"/>
        <w:jc w:val="both"/>
        <w:rPr>
          <w:rFonts w:ascii="Tahoma" w:hAnsi="Tahoma" w:cs="Tahoma"/>
          <w:lang w:val="en-US" w:eastAsia="en-US"/>
        </w:rPr>
      </w:pPr>
      <w:r w:rsidRPr="0016419B">
        <w:rPr>
          <w:rFonts w:ascii="Tahoma" w:hAnsi="Tahoma" w:cs="Tahoma"/>
          <w:lang w:val="en-US" w:eastAsia="en-US"/>
        </w:rPr>
        <w:t xml:space="preserve">IEC 60137: “Insulating bushing for alternating voltages above 1000V”. </w:t>
      </w:r>
    </w:p>
    <w:p w14:paraId="0891B95F" w14:textId="77777777" w:rsidR="000019E8" w:rsidRPr="0016419B" w:rsidRDefault="000019E8" w:rsidP="001E2E7C">
      <w:pPr>
        <w:numPr>
          <w:ilvl w:val="0"/>
          <w:numId w:val="2"/>
        </w:numPr>
        <w:spacing w:after="60"/>
        <w:ind w:left="714" w:right="57" w:hanging="357"/>
        <w:jc w:val="both"/>
        <w:rPr>
          <w:rFonts w:ascii="Tahoma" w:hAnsi="Tahoma" w:cs="Tahoma"/>
          <w:lang w:val="en-US" w:eastAsia="en-US"/>
        </w:rPr>
      </w:pPr>
      <w:r w:rsidRPr="0016419B">
        <w:rPr>
          <w:rFonts w:ascii="Tahoma" w:hAnsi="Tahoma" w:cs="Tahoma"/>
          <w:lang w:val="en-US" w:eastAsia="en-US"/>
        </w:rPr>
        <w:t xml:space="preserve">IEC 60296: “Fluids for electrotechnical applications – Mineral insulating oils for electrical equipment”. </w:t>
      </w:r>
    </w:p>
    <w:p w14:paraId="59811627" w14:textId="77777777" w:rsidR="000019E8" w:rsidRPr="0016419B" w:rsidRDefault="000019E8" w:rsidP="001E2E7C">
      <w:pPr>
        <w:numPr>
          <w:ilvl w:val="0"/>
          <w:numId w:val="2"/>
        </w:numPr>
        <w:spacing w:after="60"/>
        <w:ind w:left="714" w:right="57" w:hanging="357"/>
        <w:jc w:val="both"/>
        <w:rPr>
          <w:rFonts w:ascii="Tahoma" w:hAnsi="Tahoma" w:cs="Tahoma"/>
          <w:lang w:val="en-US" w:eastAsia="en-US"/>
        </w:rPr>
      </w:pPr>
      <w:r w:rsidRPr="0016419B">
        <w:rPr>
          <w:rFonts w:ascii="Tahoma" w:hAnsi="Tahoma" w:cs="Tahoma"/>
          <w:lang w:val="en-US" w:eastAsia="en-US"/>
        </w:rPr>
        <w:t xml:space="preserve">IEC 60422: “Mineral insulating oils in electrical equipment - Supervision and maintenance guidance”. </w:t>
      </w:r>
    </w:p>
    <w:p w14:paraId="483BA930" w14:textId="77777777" w:rsidR="000019E8" w:rsidRPr="0016419B" w:rsidRDefault="000019E8" w:rsidP="001E2E7C">
      <w:pPr>
        <w:numPr>
          <w:ilvl w:val="0"/>
          <w:numId w:val="2"/>
        </w:numPr>
        <w:spacing w:after="60"/>
        <w:ind w:left="714" w:right="57" w:hanging="357"/>
        <w:jc w:val="both"/>
        <w:rPr>
          <w:rFonts w:ascii="Tahoma" w:hAnsi="Tahoma" w:cs="Tahoma"/>
          <w:lang w:val="en-US" w:eastAsia="en-US"/>
        </w:rPr>
      </w:pPr>
      <w:r w:rsidRPr="0016419B">
        <w:rPr>
          <w:rFonts w:ascii="Tahoma" w:hAnsi="Tahoma" w:cs="Tahoma"/>
          <w:lang w:val="en-US" w:eastAsia="en-US"/>
        </w:rPr>
        <w:t>IEC 60475: “Method of sampling liquid dielectrics”.</w:t>
      </w:r>
    </w:p>
    <w:p w14:paraId="33D67A2B" w14:textId="77777777" w:rsidR="000019E8" w:rsidRPr="0016419B" w:rsidRDefault="000019E8" w:rsidP="001E2E7C">
      <w:pPr>
        <w:numPr>
          <w:ilvl w:val="0"/>
          <w:numId w:val="2"/>
        </w:numPr>
        <w:spacing w:after="60"/>
        <w:ind w:left="714" w:right="57" w:hanging="357"/>
        <w:jc w:val="both"/>
        <w:rPr>
          <w:rFonts w:ascii="Tahoma" w:hAnsi="Tahoma" w:cs="Tahoma"/>
          <w:lang w:val="en-US" w:eastAsia="en-US"/>
        </w:rPr>
      </w:pPr>
      <w:r w:rsidRPr="0016419B">
        <w:rPr>
          <w:rFonts w:ascii="Tahoma" w:hAnsi="Tahoma" w:cs="Tahoma"/>
          <w:lang w:val="en-US" w:eastAsia="en-US"/>
        </w:rPr>
        <w:t>IEEE C57.21: IEEE Standard Requirements, Terminology, and Test Code for Shunt Reactors Rated Over 500 kVA</w:t>
      </w:r>
    </w:p>
    <w:p w14:paraId="46199465" w14:textId="77777777" w:rsidR="000019E8" w:rsidRPr="0016419B" w:rsidRDefault="000019E8" w:rsidP="001E2E7C">
      <w:pPr>
        <w:numPr>
          <w:ilvl w:val="0"/>
          <w:numId w:val="2"/>
        </w:numPr>
        <w:spacing w:after="60"/>
        <w:ind w:left="714" w:right="57" w:hanging="357"/>
        <w:jc w:val="both"/>
        <w:rPr>
          <w:rFonts w:ascii="Tahoma" w:hAnsi="Tahoma" w:cs="Tahoma"/>
          <w:lang w:val="en-US" w:eastAsia="en-US"/>
        </w:rPr>
      </w:pPr>
      <w:r w:rsidRPr="0016419B">
        <w:rPr>
          <w:rFonts w:ascii="Tahoma" w:hAnsi="Tahoma" w:cs="Tahoma"/>
          <w:lang w:val="en-US" w:eastAsia="en-US"/>
        </w:rPr>
        <w:t xml:space="preserve">NEMA PUB. TR1: “Transformers, Regulators and Reactors”. </w:t>
      </w:r>
    </w:p>
    <w:p w14:paraId="5E5EB930" w14:textId="77777777" w:rsidR="000019E8" w:rsidRPr="0016419B" w:rsidRDefault="000019E8" w:rsidP="001E2E7C">
      <w:pPr>
        <w:numPr>
          <w:ilvl w:val="0"/>
          <w:numId w:val="2"/>
        </w:numPr>
        <w:spacing w:after="60"/>
        <w:ind w:left="714" w:right="57" w:hanging="357"/>
        <w:jc w:val="both"/>
        <w:rPr>
          <w:rFonts w:ascii="Tahoma" w:hAnsi="Tahoma" w:cs="Tahoma"/>
          <w:lang w:val="en-US" w:eastAsia="en-US"/>
        </w:rPr>
      </w:pPr>
      <w:r w:rsidRPr="0016419B">
        <w:rPr>
          <w:rFonts w:ascii="Tahoma" w:hAnsi="Tahoma" w:cs="Tahoma"/>
          <w:lang w:val="en-US" w:eastAsia="en-US"/>
        </w:rPr>
        <w:t>Publication ASTM Designation D3487: “Standard Specification for Mineral Insulating Oil Used in Electrical Apparatus”</w:t>
      </w:r>
    </w:p>
    <w:p w14:paraId="72F33FC0" w14:textId="77777777" w:rsidR="000019E8" w:rsidRPr="002E60FB" w:rsidRDefault="000019E8" w:rsidP="001E2E7C">
      <w:pPr>
        <w:numPr>
          <w:ilvl w:val="0"/>
          <w:numId w:val="2"/>
        </w:numPr>
        <w:spacing w:after="60"/>
        <w:ind w:left="714" w:right="57" w:hanging="357"/>
        <w:jc w:val="both"/>
        <w:rPr>
          <w:rFonts w:ascii="Tahoma" w:hAnsi="Tahoma" w:cs="Tahoma"/>
          <w:lang w:eastAsia="en-US"/>
        </w:rPr>
      </w:pPr>
      <w:r w:rsidRPr="002E60FB">
        <w:rPr>
          <w:rFonts w:ascii="Tahoma" w:hAnsi="Tahoma" w:cs="Tahoma"/>
          <w:lang w:eastAsia="en-US"/>
        </w:rPr>
        <w:t xml:space="preserve">Fundiciones de acero ASTM A 27: “Especificaciones para fundiciones de acero de acero al carbón de baja y media resistencia”. </w:t>
      </w:r>
    </w:p>
    <w:p w14:paraId="78E1965E" w14:textId="77777777" w:rsidR="000019E8" w:rsidRPr="002E60FB" w:rsidRDefault="000019E8" w:rsidP="001E2E7C">
      <w:pPr>
        <w:numPr>
          <w:ilvl w:val="0"/>
          <w:numId w:val="2"/>
        </w:numPr>
        <w:spacing w:after="60"/>
        <w:ind w:left="714" w:right="57" w:hanging="357"/>
        <w:jc w:val="both"/>
        <w:rPr>
          <w:rFonts w:ascii="Tahoma" w:hAnsi="Tahoma" w:cs="Tahoma"/>
          <w:lang w:eastAsia="en-US"/>
        </w:rPr>
      </w:pPr>
      <w:r w:rsidRPr="002E60FB">
        <w:rPr>
          <w:rFonts w:ascii="Tahoma" w:hAnsi="Tahoma" w:cs="Tahoma"/>
          <w:lang w:eastAsia="en-US"/>
        </w:rPr>
        <w:t xml:space="preserve">Acero estructural ASTM A 36: “Especificaciones para el acero estructural”. </w:t>
      </w:r>
    </w:p>
    <w:p w14:paraId="01528A77" w14:textId="77777777" w:rsidR="000019E8" w:rsidRPr="002E60FB" w:rsidRDefault="000019E8" w:rsidP="001E2E7C">
      <w:pPr>
        <w:numPr>
          <w:ilvl w:val="0"/>
          <w:numId w:val="2"/>
        </w:numPr>
        <w:spacing w:after="60"/>
        <w:ind w:left="714" w:right="57" w:hanging="357"/>
        <w:jc w:val="both"/>
        <w:rPr>
          <w:rFonts w:ascii="Tahoma" w:hAnsi="Tahoma" w:cs="Tahoma"/>
          <w:lang w:eastAsia="en-US"/>
        </w:rPr>
      </w:pPr>
      <w:r w:rsidRPr="002E60FB">
        <w:rPr>
          <w:rFonts w:ascii="Tahoma" w:hAnsi="Tahoma" w:cs="Tahoma"/>
          <w:lang w:eastAsia="en-US"/>
        </w:rPr>
        <w:t xml:space="preserve">Placas de acero (para partes de bajo esfuerzo) ASTM A 283: “Especificaciones para placas de acero al carbón de resistencia baja e intermedia de calidad estructural”. </w:t>
      </w:r>
    </w:p>
    <w:p w14:paraId="5696A383" w14:textId="77777777" w:rsidR="000019E8" w:rsidRPr="002E60FB" w:rsidRDefault="000019E8" w:rsidP="001E2E7C">
      <w:pPr>
        <w:numPr>
          <w:ilvl w:val="0"/>
          <w:numId w:val="2"/>
        </w:numPr>
        <w:spacing w:after="60"/>
        <w:ind w:left="714" w:right="57" w:hanging="357"/>
        <w:jc w:val="both"/>
        <w:rPr>
          <w:rFonts w:ascii="Tahoma" w:hAnsi="Tahoma" w:cs="Tahoma"/>
          <w:lang w:eastAsia="en-US"/>
        </w:rPr>
      </w:pPr>
      <w:r w:rsidRPr="002E60FB">
        <w:rPr>
          <w:rFonts w:ascii="Tahoma" w:hAnsi="Tahoma" w:cs="Tahoma"/>
          <w:lang w:eastAsia="en-US"/>
        </w:rPr>
        <w:t xml:space="preserve">Placas de acero (para partes portadoras de esfuerzo importantes) ASTM A 285: “Especificaciones para láminas de tanques a presión de resistencia baja e intermedia”. </w:t>
      </w:r>
    </w:p>
    <w:p w14:paraId="6C0BBFD7" w14:textId="77777777" w:rsidR="000019E8" w:rsidRPr="002E60FB" w:rsidRDefault="000019E8" w:rsidP="001E2E7C">
      <w:pPr>
        <w:numPr>
          <w:ilvl w:val="0"/>
          <w:numId w:val="2"/>
        </w:numPr>
        <w:spacing w:after="60"/>
        <w:ind w:left="714" w:right="57" w:hanging="357"/>
        <w:jc w:val="both"/>
        <w:rPr>
          <w:rFonts w:ascii="Tahoma" w:hAnsi="Tahoma" w:cs="Tahoma"/>
          <w:lang w:eastAsia="en-US"/>
        </w:rPr>
      </w:pPr>
      <w:r w:rsidRPr="002E60FB">
        <w:rPr>
          <w:rFonts w:ascii="Tahoma" w:hAnsi="Tahoma" w:cs="Tahoma"/>
          <w:lang w:eastAsia="en-US"/>
        </w:rPr>
        <w:t xml:space="preserve">Acero hecho en horno eléctrico ASTM 345: “Especificaciones para láminas lisas de acero hechas en horno eléctrico para aplicaciones magnéticas”. </w:t>
      </w:r>
    </w:p>
    <w:p w14:paraId="19CB8BF3" w14:textId="77777777" w:rsidR="000019E8" w:rsidRPr="002E60FB" w:rsidRDefault="000019E8" w:rsidP="001E2E7C">
      <w:pPr>
        <w:numPr>
          <w:ilvl w:val="0"/>
          <w:numId w:val="2"/>
        </w:numPr>
        <w:spacing w:after="60"/>
        <w:ind w:left="714" w:right="57" w:hanging="357"/>
        <w:jc w:val="both"/>
        <w:rPr>
          <w:rFonts w:ascii="Tahoma" w:hAnsi="Tahoma" w:cs="Tahoma"/>
          <w:lang w:eastAsia="en-US"/>
        </w:rPr>
      </w:pPr>
      <w:r w:rsidRPr="002E60FB">
        <w:rPr>
          <w:rFonts w:ascii="Tahoma" w:hAnsi="Tahoma" w:cs="Tahoma"/>
          <w:lang w:eastAsia="en-US"/>
        </w:rPr>
        <w:t xml:space="preserve">Cobre Electrolítico. ASTM B 5: “Especificaciones para alambre en barras, pastas, planchas, lingotes y barras de cobre electrolítico”. </w:t>
      </w:r>
    </w:p>
    <w:p w14:paraId="30C4B209" w14:textId="77777777" w:rsidR="000019E8" w:rsidRPr="002E60FB" w:rsidRDefault="000019E8" w:rsidP="001E2E7C">
      <w:pPr>
        <w:numPr>
          <w:ilvl w:val="0"/>
          <w:numId w:val="2"/>
        </w:numPr>
        <w:spacing w:after="60"/>
        <w:ind w:left="714" w:right="57" w:hanging="357"/>
        <w:jc w:val="both"/>
        <w:rPr>
          <w:rFonts w:ascii="Tahoma" w:hAnsi="Tahoma" w:cs="Tahoma"/>
          <w:lang w:eastAsia="en-US"/>
        </w:rPr>
      </w:pPr>
      <w:r w:rsidRPr="002E60FB">
        <w:rPr>
          <w:rFonts w:ascii="Tahoma" w:hAnsi="Tahoma" w:cs="Tahoma"/>
          <w:lang w:eastAsia="en-US"/>
        </w:rPr>
        <w:t xml:space="preserve">Tubos (intercambiadores de calor) ASTM B111: “Especificaciones para tubos de cobre y aleaciones de cobre sin costura y su almacenamiento. Aleación de cobre </w:t>
      </w:r>
      <w:proofErr w:type="spellStart"/>
      <w:r w:rsidRPr="002E60FB">
        <w:rPr>
          <w:rFonts w:ascii="Tahoma" w:hAnsi="Tahoma" w:cs="Tahoma"/>
          <w:lang w:eastAsia="en-US"/>
        </w:rPr>
        <w:t>Nº</w:t>
      </w:r>
      <w:proofErr w:type="spellEnd"/>
      <w:r w:rsidRPr="002E60FB">
        <w:rPr>
          <w:rFonts w:ascii="Tahoma" w:hAnsi="Tahoma" w:cs="Tahoma"/>
          <w:lang w:eastAsia="en-US"/>
        </w:rPr>
        <w:t xml:space="preserve"> 715”. </w:t>
      </w:r>
    </w:p>
    <w:p w14:paraId="04EEC50F" w14:textId="77777777" w:rsidR="000019E8" w:rsidRPr="002E60FB" w:rsidRDefault="000019E8" w:rsidP="001E2E7C">
      <w:pPr>
        <w:numPr>
          <w:ilvl w:val="0"/>
          <w:numId w:val="2"/>
        </w:numPr>
        <w:spacing w:after="60"/>
        <w:ind w:left="714" w:right="57" w:hanging="357"/>
        <w:jc w:val="both"/>
        <w:rPr>
          <w:rFonts w:ascii="Tahoma" w:hAnsi="Tahoma" w:cs="Tahoma"/>
          <w:lang w:eastAsia="en-US"/>
        </w:rPr>
      </w:pPr>
      <w:r w:rsidRPr="002E60FB">
        <w:rPr>
          <w:rFonts w:ascii="Tahoma" w:hAnsi="Tahoma" w:cs="Tahoma"/>
          <w:lang w:eastAsia="en-US"/>
        </w:rPr>
        <w:t xml:space="preserve">Accesorios de tuberías. ASTM B 16.5: “Bridas de tubos de acero y accesorios embridados”. </w:t>
      </w:r>
    </w:p>
    <w:p w14:paraId="570A965B" w14:textId="77777777" w:rsidR="000019E8" w:rsidRPr="002E60FB" w:rsidRDefault="000019E8" w:rsidP="001E2E7C">
      <w:pPr>
        <w:numPr>
          <w:ilvl w:val="0"/>
          <w:numId w:val="2"/>
        </w:numPr>
        <w:spacing w:after="60"/>
        <w:ind w:left="714" w:right="57" w:hanging="357"/>
        <w:jc w:val="both"/>
        <w:rPr>
          <w:rFonts w:ascii="Tahoma" w:hAnsi="Tahoma" w:cs="Tahoma"/>
          <w:lang w:eastAsia="en-US"/>
        </w:rPr>
      </w:pPr>
      <w:r w:rsidRPr="002E60FB">
        <w:rPr>
          <w:rFonts w:ascii="Tahoma" w:hAnsi="Tahoma" w:cs="Tahoma"/>
          <w:lang w:eastAsia="en-US"/>
        </w:rPr>
        <w:t xml:space="preserve">Papel aislante ASTM D 1305: “Papel y cartón para aislamiento eléctrico”. </w:t>
      </w:r>
    </w:p>
    <w:p w14:paraId="4C370CF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Para soldaduras de partes sometidas a esfuerzos principales, las calificaciones de los procesos de soldadura, los equipos y los operarios estarán de acuerdo con las normas equivalentes a los requisitos de “ASME Boiler and </w:t>
      </w:r>
      <w:proofErr w:type="spellStart"/>
      <w:r w:rsidRPr="002E60FB">
        <w:rPr>
          <w:rFonts w:ascii="Tahoma" w:hAnsi="Tahoma" w:cs="Tahoma"/>
          <w:lang w:eastAsia="en-US"/>
        </w:rPr>
        <w:t>Pressure</w:t>
      </w:r>
      <w:proofErr w:type="spellEnd"/>
      <w:r w:rsidRPr="002E60FB">
        <w:rPr>
          <w:rFonts w:ascii="Tahoma" w:hAnsi="Tahoma" w:cs="Tahoma"/>
          <w:lang w:eastAsia="en-US"/>
        </w:rPr>
        <w:t xml:space="preserve"> </w:t>
      </w:r>
      <w:proofErr w:type="spellStart"/>
      <w:r w:rsidRPr="002E60FB">
        <w:rPr>
          <w:rFonts w:ascii="Tahoma" w:hAnsi="Tahoma" w:cs="Tahoma"/>
          <w:lang w:eastAsia="en-US"/>
        </w:rPr>
        <w:t>Vessel</w:t>
      </w:r>
      <w:proofErr w:type="spellEnd"/>
      <w:r w:rsidRPr="002E60FB">
        <w:rPr>
          <w:rFonts w:ascii="Tahoma" w:hAnsi="Tahoma" w:cs="Tahoma"/>
          <w:lang w:eastAsia="en-US"/>
        </w:rPr>
        <w:t xml:space="preserve"> </w:t>
      </w:r>
      <w:proofErr w:type="spellStart"/>
      <w:r w:rsidRPr="002E60FB">
        <w:rPr>
          <w:rFonts w:ascii="Tahoma" w:hAnsi="Tahoma" w:cs="Tahoma"/>
          <w:lang w:eastAsia="en-US"/>
        </w:rPr>
        <w:t>Code</w:t>
      </w:r>
      <w:proofErr w:type="spellEnd"/>
      <w:r w:rsidRPr="002E60FB">
        <w:rPr>
          <w:rFonts w:ascii="Tahoma" w:hAnsi="Tahoma" w:cs="Tahoma"/>
          <w:lang w:eastAsia="en-US"/>
        </w:rPr>
        <w:t xml:space="preserve">” o a “AWS Standard </w:t>
      </w:r>
      <w:proofErr w:type="spellStart"/>
      <w:r w:rsidRPr="002E60FB">
        <w:rPr>
          <w:rFonts w:ascii="Tahoma" w:hAnsi="Tahoma" w:cs="Tahoma"/>
          <w:lang w:eastAsia="en-US"/>
        </w:rPr>
        <w:t>Qualification</w:t>
      </w:r>
      <w:proofErr w:type="spellEnd"/>
      <w:r w:rsidRPr="002E60FB">
        <w:rPr>
          <w:rFonts w:ascii="Tahoma" w:hAnsi="Tahoma" w:cs="Tahoma"/>
          <w:lang w:eastAsia="en-US"/>
        </w:rPr>
        <w:t xml:space="preserve"> </w:t>
      </w:r>
      <w:proofErr w:type="spellStart"/>
      <w:r w:rsidRPr="002E60FB">
        <w:rPr>
          <w:rFonts w:ascii="Tahoma" w:hAnsi="Tahoma" w:cs="Tahoma"/>
          <w:lang w:eastAsia="en-US"/>
        </w:rPr>
        <w:t>Procedure</w:t>
      </w:r>
      <w:proofErr w:type="spellEnd"/>
      <w:r w:rsidRPr="002E60FB">
        <w:rPr>
          <w:rFonts w:ascii="Tahoma" w:hAnsi="Tahoma" w:cs="Tahoma"/>
          <w:lang w:eastAsia="en-US"/>
        </w:rPr>
        <w:t>”, u otra norma aprobada a elección del Proponente.</w:t>
      </w:r>
    </w:p>
    <w:p w14:paraId="76F8DC0E"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En caso de que las normas de referencia sean revisadas y/o modificadas, debe tomarse en cuenta la edición en vigor o la última versión en la fecha de la apertura de las propuestas de la presente Convocatoria.</w:t>
      </w:r>
    </w:p>
    <w:p w14:paraId="441F091C"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En caso de conflicto en relación a las normas y/o las presentes Especificaciones Técnicas, tendrá precedencia la condición que ofrezca mayor seguridad, siempre que sea aprobada por el CONTRATANTE.</w:t>
      </w:r>
    </w:p>
    <w:p w14:paraId="75AD531B" w14:textId="77777777" w:rsidR="000019E8" w:rsidRPr="002E60FB" w:rsidRDefault="000019E8" w:rsidP="00A25DF7">
      <w:pPr>
        <w:pStyle w:val="Ttulo1"/>
        <w:numPr>
          <w:ilvl w:val="0"/>
          <w:numId w:val="70"/>
        </w:numPr>
        <w:tabs>
          <w:tab w:val="left" w:pos="709"/>
        </w:tabs>
        <w:ind w:left="709" w:hanging="720"/>
        <w:rPr>
          <w:rFonts w:cs="Tahoma"/>
          <w:lang w:val="es-ES"/>
        </w:rPr>
      </w:pPr>
      <w:bookmarkStart w:id="202" w:name="_Toc155632616"/>
      <w:bookmarkStart w:id="203" w:name="_Toc155633954"/>
      <w:bookmarkStart w:id="204" w:name="_Toc155635520"/>
      <w:bookmarkStart w:id="205" w:name="_Toc155635701"/>
      <w:bookmarkStart w:id="206" w:name="_Toc155632617"/>
      <w:bookmarkStart w:id="207" w:name="_Toc155633955"/>
      <w:bookmarkStart w:id="208" w:name="_Toc155635521"/>
      <w:bookmarkStart w:id="209" w:name="_Toc155635702"/>
      <w:bookmarkStart w:id="210" w:name="_Toc157784552"/>
      <w:bookmarkStart w:id="211" w:name="_Toc160112266"/>
      <w:bookmarkStart w:id="212" w:name="_Toc188863663"/>
      <w:bookmarkStart w:id="213" w:name="_Toc336589414"/>
      <w:bookmarkEnd w:id="202"/>
      <w:bookmarkEnd w:id="203"/>
      <w:bookmarkEnd w:id="204"/>
      <w:bookmarkEnd w:id="205"/>
      <w:bookmarkEnd w:id="206"/>
      <w:bookmarkEnd w:id="207"/>
      <w:bookmarkEnd w:id="208"/>
      <w:bookmarkEnd w:id="209"/>
      <w:r w:rsidRPr="002E60FB">
        <w:rPr>
          <w:rFonts w:cs="Tahoma"/>
          <w:lang w:val="es-ES"/>
        </w:rPr>
        <w:t>CONDICIONES AMBIENTALES</w:t>
      </w:r>
      <w:bookmarkEnd w:id="210"/>
      <w:bookmarkEnd w:id="211"/>
      <w:bookmarkEnd w:id="212"/>
      <w:r w:rsidRPr="002E60FB">
        <w:rPr>
          <w:rFonts w:cs="Tahoma"/>
          <w:lang w:val="es-ES"/>
        </w:rPr>
        <w:t xml:space="preserve"> </w:t>
      </w:r>
    </w:p>
    <w:p w14:paraId="155A2E25" w14:textId="77777777" w:rsidR="000019E8" w:rsidRPr="002E60FB" w:rsidRDefault="000019E8" w:rsidP="000019E8">
      <w:pPr>
        <w:ind w:right="59"/>
        <w:jc w:val="both"/>
        <w:rPr>
          <w:rFonts w:ascii="Tahoma" w:hAnsi="Tahoma" w:cs="Tahoma"/>
        </w:rPr>
      </w:pPr>
      <w:r w:rsidRPr="002E60FB">
        <w:rPr>
          <w:rFonts w:ascii="Tahoma" w:hAnsi="Tahoma" w:cs="Tahoma"/>
        </w:rPr>
        <w:t>Las condiciones de servicio donde el presente reactor estará en servicio son las siguientes:</w:t>
      </w:r>
    </w:p>
    <w:p w14:paraId="3FA8F451" w14:textId="77777777" w:rsidR="000019E8" w:rsidRPr="002E60FB" w:rsidRDefault="000019E8" w:rsidP="001E2E7C">
      <w:pPr>
        <w:numPr>
          <w:ilvl w:val="0"/>
          <w:numId w:val="3"/>
        </w:numPr>
        <w:spacing w:after="60"/>
        <w:ind w:left="714" w:right="57" w:hanging="357"/>
        <w:jc w:val="both"/>
        <w:rPr>
          <w:rFonts w:ascii="Tahoma" w:hAnsi="Tahoma" w:cs="Tahoma"/>
        </w:rPr>
      </w:pPr>
      <w:r w:rsidRPr="002E60FB">
        <w:rPr>
          <w:rFonts w:ascii="Tahoma" w:hAnsi="Tahoma" w:cs="Tahoma"/>
        </w:rPr>
        <w:lastRenderedPageBreak/>
        <w:t>Altura sobre el nivel del mar para fines de diseño 2.650 metros.</w:t>
      </w:r>
    </w:p>
    <w:p w14:paraId="4FB1AE14" w14:textId="77777777" w:rsidR="000019E8" w:rsidRPr="002E60FB" w:rsidRDefault="000019E8" w:rsidP="001E2E7C">
      <w:pPr>
        <w:numPr>
          <w:ilvl w:val="0"/>
          <w:numId w:val="3"/>
        </w:numPr>
        <w:spacing w:after="60"/>
        <w:ind w:left="714" w:right="57" w:hanging="357"/>
        <w:jc w:val="both"/>
        <w:rPr>
          <w:rFonts w:ascii="Tahoma" w:hAnsi="Tahoma" w:cs="Tahoma"/>
        </w:rPr>
      </w:pPr>
      <w:r w:rsidRPr="002E60FB">
        <w:rPr>
          <w:rFonts w:ascii="Tahoma" w:hAnsi="Tahoma" w:cs="Tahoma"/>
        </w:rPr>
        <w:t>Humedad relativa media ambiente 60 %</w:t>
      </w:r>
    </w:p>
    <w:p w14:paraId="6E700942" w14:textId="77777777" w:rsidR="000019E8" w:rsidRPr="002E60FB" w:rsidRDefault="000019E8" w:rsidP="001E2E7C">
      <w:pPr>
        <w:numPr>
          <w:ilvl w:val="0"/>
          <w:numId w:val="3"/>
        </w:numPr>
        <w:spacing w:after="60"/>
        <w:ind w:left="714" w:right="57" w:hanging="357"/>
        <w:jc w:val="both"/>
        <w:rPr>
          <w:rFonts w:ascii="Tahoma" w:hAnsi="Tahoma" w:cs="Tahoma"/>
        </w:rPr>
      </w:pPr>
      <w:r w:rsidRPr="002E60FB">
        <w:rPr>
          <w:rFonts w:ascii="Tahoma" w:hAnsi="Tahoma" w:cs="Tahoma"/>
        </w:rPr>
        <w:t>Humedad relativa ambiente máxima 70%; para fines de diseño 90%.</w:t>
      </w:r>
    </w:p>
    <w:p w14:paraId="5B201A91" w14:textId="77777777" w:rsidR="000019E8" w:rsidRPr="002E60FB" w:rsidRDefault="000019E8" w:rsidP="001E2E7C">
      <w:pPr>
        <w:numPr>
          <w:ilvl w:val="0"/>
          <w:numId w:val="3"/>
        </w:numPr>
        <w:spacing w:after="60"/>
        <w:ind w:left="714" w:right="57" w:hanging="357"/>
        <w:jc w:val="both"/>
        <w:rPr>
          <w:rFonts w:ascii="Tahoma" w:hAnsi="Tahoma" w:cs="Tahoma"/>
        </w:rPr>
      </w:pPr>
      <w:r w:rsidRPr="002E60FB">
        <w:rPr>
          <w:rFonts w:ascii="Tahoma" w:hAnsi="Tahoma" w:cs="Tahoma"/>
        </w:rPr>
        <w:t>Variación de temperatura media anual -2ºC a 25ºC.</w:t>
      </w:r>
    </w:p>
    <w:p w14:paraId="79A81499" w14:textId="77777777" w:rsidR="000019E8" w:rsidRPr="002E60FB" w:rsidRDefault="000019E8" w:rsidP="001E2E7C">
      <w:pPr>
        <w:numPr>
          <w:ilvl w:val="0"/>
          <w:numId w:val="3"/>
        </w:numPr>
        <w:spacing w:after="60"/>
        <w:ind w:left="714" w:right="57" w:hanging="357"/>
        <w:jc w:val="both"/>
        <w:rPr>
          <w:rFonts w:ascii="Tahoma" w:hAnsi="Tahoma" w:cs="Tahoma"/>
        </w:rPr>
      </w:pPr>
      <w:r w:rsidRPr="002E60FB">
        <w:rPr>
          <w:rFonts w:ascii="Tahoma" w:hAnsi="Tahoma" w:cs="Tahoma"/>
        </w:rPr>
        <w:t>Temperatura máxima extrema 40ºC; para fines de diseño 40ºC.</w:t>
      </w:r>
    </w:p>
    <w:p w14:paraId="402B2F50" w14:textId="77777777" w:rsidR="000019E8" w:rsidRPr="002E60FB" w:rsidRDefault="000019E8" w:rsidP="001E2E7C">
      <w:pPr>
        <w:numPr>
          <w:ilvl w:val="0"/>
          <w:numId w:val="3"/>
        </w:numPr>
        <w:spacing w:after="60"/>
        <w:ind w:left="714" w:right="57" w:hanging="357"/>
        <w:jc w:val="both"/>
        <w:rPr>
          <w:rFonts w:ascii="Tahoma" w:hAnsi="Tahoma" w:cs="Tahoma"/>
        </w:rPr>
      </w:pPr>
      <w:r w:rsidRPr="002E60FB">
        <w:rPr>
          <w:rFonts w:ascii="Tahoma" w:hAnsi="Tahoma" w:cs="Tahoma"/>
        </w:rPr>
        <w:t>Temperatura mínima extrema -8ºC; para fines de diseño -10ºC.</w:t>
      </w:r>
    </w:p>
    <w:p w14:paraId="53C2E21C" w14:textId="77777777" w:rsidR="000019E8" w:rsidRPr="002E60FB" w:rsidRDefault="000019E8" w:rsidP="001E2E7C">
      <w:pPr>
        <w:numPr>
          <w:ilvl w:val="0"/>
          <w:numId w:val="3"/>
        </w:numPr>
        <w:spacing w:after="60"/>
        <w:ind w:left="714" w:right="57" w:hanging="357"/>
        <w:jc w:val="both"/>
        <w:rPr>
          <w:rFonts w:ascii="Tahoma" w:hAnsi="Tahoma" w:cs="Tahoma"/>
        </w:rPr>
      </w:pPr>
      <w:r w:rsidRPr="002E60FB">
        <w:rPr>
          <w:rFonts w:ascii="Tahoma" w:hAnsi="Tahoma" w:cs="Tahoma"/>
        </w:rPr>
        <w:t>Período de lluvias octubre a marzo.</w:t>
      </w:r>
    </w:p>
    <w:p w14:paraId="76692209" w14:textId="77777777" w:rsidR="000019E8" w:rsidRPr="002E60FB" w:rsidRDefault="000019E8" w:rsidP="001E2E7C">
      <w:pPr>
        <w:numPr>
          <w:ilvl w:val="0"/>
          <w:numId w:val="3"/>
        </w:numPr>
        <w:spacing w:after="60"/>
        <w:ind w:left="714" w:right="57" w:hanging="357"/>
        <w:jc w:val="both"/>
        <w:rPr>
          <w:rFonts w:ascii="Tahoma" w:hAnsi="Tahoma" w:cs="Tahoma"/>
        </w:rPr>
      </w:pPr>
      <w:r w:rsidRPr="002E60FB">
        <w:rPr>
          <w:rFonts w:ascii="Tahoma" w:hAnsi="Tahoma" w:cs="Tahoma"/>
        </w:rPr>
        <w:t>Precipitación media anual 650 milímetros</w:t>
      </w:r>
      <w:r>
        <w:rPr>
          <w:rFonts w:ascii="Tahoma" w:hAnsi="Tahoma" w:cs="Tahoma"/>
        </w:rPr>
        <w:t xml:space="preserve">; </w:t>
      </w:r>
      <w:r w:rsidRPr="002E60FB">
        <w:rPr>
          <w:rFonts w:ascii="Tahoma" w:hAnsi="Tahoma" w:cs="Tahoma"/>
        </w:rPr>
        <w:t xml:space="preserve">para fines de diseño </w:t>
      </w:r>
      <w:proofErr w:type="spellStart"/>
      <w:r w:rsidRPr="002E60FB">
        <w:rPr>
          <w:rFonts w:ascii="Tahoma" w:hAnsi="Tahoma" w:cs="Tahoma"/>
        </w:rPr>
        <w:t>Tropicalizado</w:t>
      </w:r>
      <w:proofErr w:type="spellEnd"/>
      <w:r w:rsidRPr="002E60FB">
        <w:rPr>
          <w:rFonts w:ascii="Tahoma" w:hAnsi="Tahoma" w:cs="Tahoma"/>
        </w:rPr>
        <w:t>.</w:t>
      </w:r>
    </w:p>
    <w:p w14:paraId="3A4BB99E" w14:textId="77777777" w:rsidR="000019E8" w:rsidRPr="002E60FB" w:rsidRDefault="000019E8" w:rsidP="001E2E7C">
      <w:pPr>
        <w:numPr>
          <w:ilvl w:val="0"/>
          <w:numId w:val="3"/>
        </w:numPr>
        <w:spacing w:after="60"/>
        <w:ind w:left="714" w:right="57" w:hanging="357"/>
        <w:jc w:val="both"/>
        <w:rPr>
          <w:rFonts w:ascii="Tahoma" w:hAnsi="Tahoma" w:cs="Tahoma"/>
        </w:rPr>
      </w:pPr>
      <w:r w:rsidRPr="002E60FB">
        <w:rPr>
          <w:rFonts w:ascii="Tahoma" w:hAnsi="Tahoma" w:cs="Tahoma"/>
        </w:rPr>
        <w:t>Velocidad media del viento 40 km/h;</w:t>
      </w:r>
      <w:r>
        <w:rPr>
          <w:rFonts w:ascii="Tahoma" w:hAnsi="Tahoma" w:cs="Tahoma"/>
        </w:rPr>
        <w:t xml:space="preserve"> </w:t>
      </w:r>
      <w:r w:rsidRPr="002E60FB">
        <w:rPr>
          <w:rFonts w:ascii="Tahoma" w:hAnsi="Tahoma" w:cs="Tahoma"/>
        </w:rPr>
        <w:t>para fines de diseño 120 km/h.</w:t>
      </w:r>
    </w:p>
    <w:p w14:paraId="061CB01A" w14:textId="77777777" w:rsidR="000019E8" w:rsidRPr="002E60FB" w:rsidRDefault="000019E8" w:rsidP="00A25DF7">
      <w:pPr>
        <w:pStyle w:val="Ttulo1"/>
        <w:numPr>
          <w:ilvl w:val="0"/>
          <w:numId w:val="70"/>
        </w:numPr>
        <w:tabs>
          <w:tab w:val="left" w:pos="709"/>
        </w:tabs>
        <w:ind w:left="709" w:hanging="720"/>
        <w:rPr>
          <w:rFonts w:cs="Tahoma"/>
          <w:lang w:val="es-ES"/>
        </w:rPr>
      </w:pPr>
      <w:bookmarkStart w:id="214" w:name="_Toc157784553"/>
      <w:bookmarkStart w:id="215" w:name="_Toc160112267"/>
      <w:bookmarkStart w:id="216" w:name="_Toc188863664"/>
      <w:bookmarkEnd w:id="213"/>
      <w:r w:rsidRPr="002E60FB">
        <w:rPr>
          <w:rFonts w:cs="Tahoma"/>
          <w:lang w:val="es-ES"/>
        </w:rPr>
        <w:t>CARACTERÍSTICAS CONSTRUCTIVAS REQUERIDAS</w:t>
      </w:r>
      <w:bookmarkEnd w:id="214"/>
      <w:bookmarkEnd w:id="215"/>
      <w:bookmarkEnd w:id="216"/>
    </w:p>
    <w:p w14:paraId="159C96C9" w14:textId="77777777" w:rsidR="000019E8" w:rsidRPr="002E60FB" w:rsidRDefault="000019E8" w:rsidP="000019E8">
      <w:pPr>
        <w:ind w:right="59"/>
        <w:jc w:val="both"/>
        <w:rPr>
          <w:rFonts w:ascii="Tahoma" w:hAnsi="Tahoma" w:cs="Tahoma"/>
          <w:lang w:eastAsia="en-US"/>
        </w:rPr>
      </w:pPr>
      <w:bookmarkStart w:id="217" w:name="_Toc336589415"/>
      <w:r w:rsidRPr="002E60FB">
        <w:rPr>
          <w:rFonts w:ascii="Tahoma" w:hAnsi="Tahoma" w:cs="Tahoma"/>
          <w:lang w:eastAsia="en-US"/>
        </w:rPr>
        <w:t>El reactor, será con principio de construcción del tipo sin núcleo (</w:t>
      </w:r>
      <w:proofErr w:type="spellStart"/>
      <w:r w:rsidRPr="002E60FB">
        <w:rPr>
          <w:rFonts w:ascii="Tahoma" w:hAnsi="Tahoma" w:cs="Tahoma"/>
          <w:lang w:eastAsia="en-US"/>
        </w:rPr>
        <w:t>coreless</w:t>
      </w:r>
      <w:proofErr w:type="spellEnd"/>
      <w:r w:rsidRPr="002E60FB">
        <w:rPr>
          <w:rFonts w:ascii="Tahoma" w:hAnsi="Tahoma" w:cs="Tahoma"/>
          <w:lang w:eastAsia="en-US"/>
        </w:rPr>
        <w:t>) con pantalla magnética o del tipo de núcleo con entrehierro (</w:t>
      </w:r>
      <w:proofErr w:type="spellStart"/>
      <w:r w:rsidRPr="002E60FB">
        <w:rPr>
          <w:rFonts w:ascii="Tahoma" w:hAnsi="Tahoma" w:cs="Tahoma"/>
          <w:lang w:eastAsia="en-US"/>
        </w:rPr>
        <w:t>gapped-core</w:t>
      </w:r>
      <w:proofErr w:type="spellEnd"/>
      <w:r w:rsidRPr="002E60FB">
        <w:rPr>
          <w:rFonts w:ascii="Tahoma" w:hAnsi="Tahoma" w:cs="Tahoma"/>
          <w:lang w:eastAsia="en-US"/>
        </w:rPr>
        <w:t>).</w:t>
      </w:r>
    </w:p>
    <w:p w14:paraId="33515F7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diseño del reactor con sus accesorios electromecánicos deberá seguir estrictamente las normas y recomendaciones IEC, deberán ser diseñados y fabricados de acuerdo a los últimos desarrollos en el campo de aplicación correspondiente.</w:t>
      </w:r>
    </w:p>
    <w:p w14:paraId="53C8CFF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reactor será del tipo sumergido en aceite dieléctrico, con devanados de cobre, refrigerados por circulación natural de aceite (ONAN); adecuado para operación exterior y a la altura sobre el nivel del mar según lo indicado en el numeral </w:t>
      </w:r>
      <w:r>
        <w:rPr>
          <w:rFonts w:ascii="Tahoma" w:hAnsi="Tahoma" w:cs="Tahoma"/>
          <w:lang w:eastAsia="en-US"/>
        </w:rPr>
        <w:t>4</w:t>
      </w:r>
      <w:r w:rsidRPr="002E60FB">
        <w:rPr>
          <w:rFonts w:ascii="Tahoma" w:hAnsi="Tahoma" w:cs="Tahoma"/>
          <w:lang w:eastAsia="en-US"/>
        </w:rPr>
        <w:t>.</w:t>
      </w:r>
    </w:p>
    <w:p w14:paraId="59DE3DB8"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El Proponente deberá tener en cuenta para su diseño que el reactor estará sometido a maniobras de conexión/desconexiones frecuentes.</w:t>
      </w:r>
    </w:p>
    <w:p w14:paraId="3DF2AEA2" w14:textId="77777777" w:rsidR="000019E8" w:rsidRPr="002E60FB" w:rsidRDefault="000019E8" w:rsidP="00A25DF7">
      <w:pPr>
        <w:pStyle w:val="Ttulo1"/>
        <w:numPr>
          <w:ilvl w:val="0"/>
          <w:numId w:val="70"/>
        </w:numPr>
        <w:tabs>
          <w:tab w:val="left" w:pos="709"/>
        </w:tabs>
        <w:ind w:left="709" w:hanging="720"/>
        <w:rPr>
          <w:rFonts w:cs="Tahoma"/>
          <w:lang w:val="es-ES"/>
        </w:rPr>
      </w:pPr>
      <w:bookmarkStart w:id="218" w:name="_Toc157784554"/>
      <w:bookmarkStart w:id="219" w:name="_Toc160112268"/>
      <w:bookmarkStart w:id="220" w:name="_Toc188863665"/>
      <w:r w:rsidRPr="002E60FB">
        <w:rPr>
          <w:rFonts w:cs="Tahoma"/>
          <w:lang w:val="es-ES"/>
        </w:rPr>
        <w:t>LÍMITES DE AUMENTO DE TEMPERATURA</w:t>
      </w:r>
      <w:bookmarkEnd w:id="218"/>
      <w:bookmarkEnd w:id="219"/>
      <w:bookmarkEnd w:id="220"/>
    </w:p>
    <w:p w14:paraId="2222612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sistema de enfriamiento será tipo ONAN y estará compuesto de radiadores en cantidad tal que permitan la operación del reactor a potencia de diseño sin pasar los límites de temperatura definidos en la Norma IEC 60076-2.</w:t>
      </w:r>
    </w:p>
    <w:p w14:paraId="1BF703DF"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El aumento de temperatura observable del reactor o de sus partes deberá determinarse de acuerdo con la Publicación IEC 60076-2, con las correcciones requeridas por las condiciones ambientales del sitio.</w:t>
      </w:r>
    </w:p>
    <w:p w14:paraId="6E5C3389" w14:textId="77777777" w:rsidR="000019E8" w:rsidRPr="002E60FB" w:rsidRDefault="000019E8" w:rsidP="00A25DF7">
      <w:pPr>
        <w:pStyle w:val="Ttulo1"/>
        <w:numPr>
          <w:ilvl w:val="0"/>
          <w:numId w:val="70"/>
        </w:numPr>
        <w:tabs>
          <w:tab w:val="left" w:pos="709"/>
        </w:tabs>
        <w:ind w:left="709" w:hanging="720"/>
        <w:rPr>
          <w:rFonts w:cs="Tahoma"/>
          <w:lang w:val="es-ES"/>
        </w:rPr>
      </w:pPr>
      <w:bookmarkStart w:id="221" w:name="_Toc157784555"/>
      <w:bookmarkStart w:id="222" w:name="_Toc160112269"/>
      <w:bookmarkStart w:id="223" w:name="_Toc188863666"/>
      <w:r w:rsidRPr="002E60FB">
        <w:rPr>
          <w:rFonts w:cs="Tahoma"/>
          <w:lang w:val="es-ES"/>
        </w:rPr>
        <w:t>NÚCLEO MAGNÉTICO</w:t>
      </w:r>
      <w:bookmarkEnd w:id="221"/>
      <w:bookmarkEnd w:id="222"/>
      <w:bookmarkEnd w:id="223"/>
      <w:r w:rsidRPr="002E60FB">
        <w:rPr>
          <w:rFonts w:cs="Tahoma"/>
          <w:lang w:val="es-ES"/>
        </w:rPr>
        <w:t xml:space="preserve"> </w:t>
      </w:r>
    </w:p>
    <w:p w14:paraId="6232117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núcleo de cada reactor podrá ser del tipo sin núcleo (</w:t>
      </w:r>
      <w:proofErr w:type="spellStart"/>
      <w:r w:rsidRPr="002E60FB">
        <w:rPr>
          <w:rFonts w:ascii="Tahoma" w:hAnsi="Tahoma" w:cs="Tahoma"/>
          <w:lang w:eastAsia="en-US"/>
        </w:rPr>
        <w:t>coreless</w:t>
      </w:r>
      <w:proofErr w:type="spellEnd"/>
      <w:r w:rsidRPr="002E60FB">
        <w:rPr>
          <w:rFonts w:ascii="Tahoma" w:hAnsi="Tahoma" w:cs="Tahoma"/>
          <w:lang w:eastAsia="en-US"/>
        </w:rPr>
        <w:t>) con pantalla magnética o del tipo con núcleo con entrehierro (</w:t>
      </w:r>
      <w:proofErr w:type="spellStart"/>
      <w:r w:rsidRPr="002E60FB">
        <w:rPr>
          <w:rFonts w:ascii="Tahoma" w:hAnsi="Tahoma" w:cs="Tahoma"/>
          <w:lang w:eastAsia="en-US"/>
        </w:rPr>
        <w:t>gapped-core</w:t>
      </w:r>
      <w:proofErr w:type="spellEnd"/>
      <w:r w:rsidRPr="002E60FB">
        <w:rPr>
          <w:rFonts w:ascii="Tahoma" w:hAnsi="Tahoma" w:cs="Tahoma"/>
          <w:lang w:eastAsia="en-US"/>
        </w:rPr>
        <w:t>). El núcleo para el reactor (en caso de utilizarse) será construido con acero al silicio, laminado en frío, de grano orientado, de la más alta calidad, apto para este propósito y garantizar un nivel bajo de pérdidas, vibraciones y ruido.  Se aceptarán tecnologías de fabricación superiores (Hi-B, irradiadas por láser DRS, etc.), siempre y cuando estén indicadas claramente en la oferta.</w:t>
      </w:r>
    </w:p>
    <w:p w14:paraId="35D413D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Las láminas serán recortadas en tamaños adecuados, sin rebabas para asegurar que sus bordes sean suaves. Las superficies de cada lámina recibirán un tratamiento aislante con una película que proporcione una adecuada resistencia interlaminar.</w:t>
      </w:r>
    </w:p>
    <w:p w14:paraId="240AC9C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reactores del tipo con núcleo con entrehierro, serán convencionales del tipo columna y arreglo tipo cuña. </w:t>
      </w:r>
    </w:p>
    <w:p w14:paraId="4CEB652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lastRenderedPageBreak/>
        <w:t>El núcleo deberá estar envuelto con una pantalla electrostática, que protegerá las láminas del núcleo contra las tensiones dieléctricas que puedan surgir en los devanados, eliminando el riesgo de descargas parciales en la superficie del núcleo.</w:t>
      </w:r>
    </w:p>
    <w:p w14:paraId="7D947A2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reactor, en el caso de ser del tipo sin núcleo con pantalla magnética, será construido con una tecnología similar a la de los transformadores acorazados sin considerar el circuito magnético central. El devanado será soportado por un ensamble de vigas horizontales y paneles verticales de madera prensada anclado en la base del tanque. Alrededor del devanado deberá proveerse una pantalla magnética de altura adecuada para proteger las paredes del tanque. Con este método constructivo deberá tenerse especial cuidado para prever las vibraciones.</w:t>
      </w:r>
    </w:p>
    <w:p w14:paraId="441F4D7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En el caso en que el reactor sea del tipo de núcleo con entrehierro, el principio de construcción será similar al de transformadores tipo núcleo, con entrehierros en el circuito magnético, utilizándose materiales para los entrehierros con la suficiente rigidez, de tal forma que su fabricación y la de las secciones del núcleo garanticen  un  comportamiento adecuado  y  pérdidas  reducidas  en  los  entrehierros,  utilizándose adicionalmente elementos para fijación de las láminas que ejerzan una presión uniforme en el núcleo.</w:t>
      </w:r>
    </w:p>
    <w:p w14:paraId="7FEA93B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núcleo será cuidadosamente ensamblado y rígidamente sujetado para asegurar una adecuada fortaleza mecánica para soportar los devanados y prevenir el deslizamiento de las láminas durante el embarque, así como reducir al mínimo las vibraciones durante la operación del reactor.</w:t>
      </w:r>
    </w:p>
    <w:p w14:paraId="6532692A"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núcleo debe estar provisto de elementos adecuados para su </w:t>
      </w:r>
      <w:proofErr w:type="spellStart"/>
      <w:r w:rsidRPr="002E60FB">
        <w:rPr>
          <w:rFonts w:ascii="Tahoma" w:hAnsi="Tahoma" w:cs="Tahoma"/>
          <w:lang w:eastAsia="en-US"/>
        </w:rPr>
        <w:t>izaje</w:t>
      </w:r>
      <w:proofErr w:type="spellEnd"/>
      <w:r w:rsidRPr="002E60FB">
        <w:rPr>
          <w:rFonts w:ascii="Tahoma" w:hAnsi="Tahoma" w:cs="Tahoma"/>
          <w:lang w:eastAsia="en-US"/>
        </w:rPr>
        <w:t xml:space="preserve"> cuando se realicen labores de reparación o mantenimiento que requieren el </w:t>
      </w:r>
      <w:proofErr w:type="spellStart"/>
      <w:r w:rsidRPr="002E60FB">
        <w:rPr>
          <w:rFonts w:ascii="Tahoma" w:hAnsi="Tahoma" w:cs="Tahoma"/>
          <w:lang w:eastAsia="en-US"/>
        </w:rPr>
        <w:t>estanqueo</w:t>
      </w:r>
      <w:proofErr w:type="spellEnd"/>
      <w:r w:rsidRPr="002E60FB">
        <w:rPr>
          <w:rFonts w:ascii="Tahoma" w:hAnsi="Tahoma" w:cs="Tahoma"/>
          <w:lang w:eastAsia="en-US"/>
        </w:rPr>
        <w:t>; el núcleo no permitirá la transferencia de esfuerzos entre sus sujeciones superior e interior. La estructura de fijación del núcleo será construida en tal forma que sean mínimas las corrientes parásitas; estas estructuras serán rígidamente puestas a tierra en un punto para evitar potenciales electrostáticos, mediante una salida aislada accesible, por medio de un aislador pasante adecuado para poder hacer una conexión a masa y realizar el ensayo de rigidez dieléctrica.</w:t>
      </w:r>
    </w:p>
    <w:p w14:paraId="59F9506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núcleo, tendrá también, una salida aislada accesible, mediante un aislador pasante adecuado para poder efectuar la conexión núcleo-masa y realizar el ensayo de rigidez dieléctrica. Las conexiones serán flexibles y lo más cortas posibles y a un solo punto de la tapa de la máquina. Una caja bornera, con su correspondiente tapa, situada sobre o lateralmente a la cuba de la máquina, posibilitará dichas conexiones a los bornes respectivos, que se conectarán entre sí por medio de un puente. Todos los bornes deberán estar identificados de manera indeleble. Para el caso que se desee verificar el aislamiento del circuito magnético este puente será retirado, y el núcleo y/o la armadura metálica deberán quedar aislados eléctricamente entre sí y de la cuba.</w:t>
      </w:r>
    </w:p>
    <w:p w14:paraId="4C8DE7E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núcleo magnético estará eléctricamente aislado de la estructura de sujeción, los elementos aislantes a utilizar deben ser al menos clase B, de acuerdo a lo establecido en la Publicación IEC 60085.</w:t>
      </w:r>
    </w:p>
    <w:p w14:paraId="7B05EE5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Deberá preverse en el interior del equipo la instalación de una pantalla de material magnético para reducir las pérdidas debidas a la dispersión del flujo, cuya instalación sea preferentemente apernada.</w:t>
      </w:r>
    </w:p>
    <w:p w14:paraId="2D94871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Proponente deberá proporcionar la curva de saturación del reactor, incluyendo el punto de rodilla y la reactancia en aire del devanado.</w:t>
      </w:r>
    </w:p>
    <w:p w14:paraId="3610871B" w14:textId="77777777" w:rsidR="000019E8" w:rsidRPr="002E60FB" w:rsidRDefault="000019E8" w:rsidP="000019E8">
      <w:pPr>
        <w:spacing w:before="120" w:after="0"/>
        <w:ind w:right="57"/>
        <w:jc w:val="both"/>
        <w:rPr>
          <w:rFonts w:ascii="Tahoma" w:hAnsi="Tahoma" w:cs="Tahoma"/>
          <w:lang w:eastAsia="en-US"/>
        </w:rPr>
      </w:pPr>
      <w:r w:rsidRPr="002E60FB">
        <w:rPr>
          <w:rFonts w:ascii="Tahoma" w:hAnsi="Tahoma" w:cs="Tahoma"/>
          <w:lang w:eastAsia="en-US"/>
        </w:rPr>
        <w:lastRenderedPageBreak/>
        <w:t>El sistema de apoyos del núcleo con la base de la cuba, deberá prever esfuerzos debido al transporte por caminos de tierra en malas condiciones y poseer un sistema de sello que permita evidenciar desplazamientos durante el traslado.</w:t>
      </w:r>
    </w:p>
    <w:p w14:paraId="331BDE4B" w14:textId="77777777" w:rsidR="000019E8" w:rsidRPr="002E60FB" w:rsidRDefault="000019E8" w:rsidP="00A25DF7">
      <w:pPr>
        <w:pStyle w:val="Ttulo1"/>
        <w:numPr>
          <w:ilvl w:val="0"/>
          <w:numId w:val="70"/>
        </w:numPr>
        <w:tabs>
          <w:tab w:val="left" w:pos="709"/>
        </w:tabs>
        <w:ind w:left="709" w:hanging="720"/>
        <w:rPr>
          <w:rFonts w:cs="Tahoma"/>
          <w:lang w:val="es-ES"/>
        </w:rPr>
      </w:pPr>
      <w:bookmarkStart w:id="224" w:name="_Toc157784556"/>
      <w:bookmarkStart w:id="225" w:name="_Toc160112270"/>
      <w:bookmarkStart w:id="226" w:name="_Toc188863667"/>
      <w:r w:rsidRPr="002E60FB">
        <w:rPr>
          <w:rFonts w:cs="Tahoma"/>
          <w:lang w:val="es-ES"/>
        </w:rPr>
        <w:t>DEVANADOS</w:t>
      </w:r>
      <w:bookmarkEnd w:id="224"/>
      <w:bookmarkEnd w:id="225"/>
      <w:bookmarkEnd w:id="226"/>
      <w:r w:rsidRPr="002E60FB">
        <w:rPr>
          <w:rFonts w:cs="Tahoma"/>
          <w:lang w:val="es-ES"/>
        </w:rPr>
        <w:t xml:space="preserve"> </w:t>
      </w:r>
    </w:p>
    <w:p w14:paraId="4F2BA1A9"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materiales, diseño, construcción y ensamble de los devanados serán de la mejor calidad y se ajustarán a las últimas técnicas requeridas para estos equipos, se acogerán a todos los factores de servicio, tales como la rigidez dieléctrica y la resistencia mecánica del aislamiento, las limitaciones a la libre circulación del aceite serán mínimas.</w:t>
      </w:r>
    </w:p>
    <w:p w14:paraId="57E5B5F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devanados serán construidos con cobre electrolítico y con materiales aislantes clase "A" IEC. La disposición de las bobinas garantizará la circulación adecuada del aceite dieléctrico. En los lugares de puntos calientes, se deberá utilizar material aislante clase “H” Papel Nomex o su equivalente.</w:t>
      </w:r>
    </w:p>
    <w:p w14:paraId="2283DD2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devanados serán diseñados y construidos de manera que absorban las dilataciones y contracciones debidas a los cambios de temperatura; además deberán ser capaces de soportar los movimientos y distorsiones ocasionados por las condiciones anormales de operación. Se deberán colocar barreras aislantes de alto poder dieléctrico entre el núcleo y los devanados. La tensión máxima entre espiras adyacentes deberá garantizar la adecuada operación del equipo y las condiciones óptimas de aislamiento. </w:t>
      </w:r>
    </w:p>
    <w:p w14:paraId="37C872D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extremos de los devanados tendrán una protección adicional contra perturbaciones, debidas a variaciones repentinas de la corriente y la tensión, igual tratamiento deberán preverse en el núcleo y otros puntos agudos con el fin de reducir estos esfuerzos dieléctricos creados. Los conductores de los devanados serán aislados y apropiadamente transpuestos con el fin de reducir las pérdidas por corrientes parásitas. El tipo de papel que se utilice en la construcción de los devanados deberá ser termo estabilizado (papel </w:t>
      </w:r>
      <w:proofErr w:type="spellStart"/>
      <w:r w:rsidRPr="002E60FB">
        <w:rPr>
          <w:rFonts w:ascii="Tahoma" w:hAnsi="Tahoma" w:cs="Tahoma"/>
          <w:lang w:eastAsia="en-US"/>
        </w:rPr>
        <w:t>upgrade</w:t>
      </w:r>
      <w:proofErr w:type="spellEnd"/>
      <w:r w:rsidRPr="002E60FB">
        <w:rPr>
          <w:rFonts w:ascii="Tahoma" w:hAnsi="Tahoma" w:cs="Tahoma"/>
          <w:lang w:eastAsia="en-US"/>
        </w:rPr>
        <w:t xml:space="preserve"> de 120 </w:t>
      </w:r>
      <w:proofErr w:type="spellStart"/>
      <w:r w:rsidRPr="002E60FB">
        <w:rPr>
          <w:rFonts w:ascii="Tahoma" w:hAnsi="Tahoma" w:cs="Tahoma"/>
          <w:lang w:eastAsia="en-US"/>
        </w:rPr>
        <w:t>ºC</w:t>
      </w:r>
      <w:proofErr w:type="spellEnd"/>
      <w:r w:rsidRPr="002E60FB">
        <w:rPr>
          <w:rFonts w:ascii="Tahoma" w:hAnsi="Tahoma" w:cs="Tahoma"/>
          <w:lang w:eastAsia="en-US"/>
        </w:rPr>
        <w:t>).</w:t>
      </w:r>
    </w:p>
    <w:p w14:paraId="1FE99E9C"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Proponente deberá suministrar información del tipo y marca del papel utilizado en la construcción del reactor e instalar papel extra en el extremo superior del bobinado, con el propósito de facilitar el monitoreo de la degradación del aislamiento sólido durante el tiempo de servicio del reactor.</w:t>
      </w:r>
    </w:p>
    <w:p w14:paraId="6076829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devanados y conexiones serán aptos para soportar las perturbaciones que se puedan presentar durante el transporte o debidas a maniobras u otras condiciones transitorias durante el servicio.</w:t>
      </w:r>
    </w:p>
    <w:p w14:paraId="3D7DA6D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Para los reactores tipo acorazado los devanados serán de tipo plano, con disposición vertical de las mismas, debiendo los planos de dos consecutivas ser divergentes a fin de mantener las distancias eléctricas necesarias.</w:t>
      </w:r>
    </w:p>
    <w:p w14:paraId="1877405C"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En todos los casos se tendrán en cuenta los niveles de aislamiento fijados en la Planilla de Datos Técnicos </w:t>
      </w:r>
      <w:r>
        <w:rPr>
          <w:rFonts w:ascii="Tahoma" w:hAnsi="Tahoma" w:cs="Tahoma"/>
          <w:lang w:eastAsia="en-US"/>
        </w:rPr>
        <w:t>Garantizados.</w:t>
      </w:r>
    </w:p>
    <w:p w14:paraId="31ECB542"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Garantizados para los devanados, lado neutro, debido a que se intercalará entre neutro de banco de reactores y tierra, otro reactor supresor de arco, debido a una maniobra monopolar en la línea de transmisión.</w:t>
      </w:r>
    </w:p>
    <w:p w14:paraId="60F2626B" w14:textId="77777777" w:rsidR="000019E8" w:rsidRPr="002E60FB" w:rsidRDefault="000019E8" w:rsidP="000019E8">
      <w:pPr>
        <w:spacing w:after="0"/>
        <w:ind w:right="57"/>
        <w:jc w:val="both"/>
        <w:rPr>
          <w:rFonts w:ascii="Tahoma" w:hAnsi="Tahoma" w:cs="Tahoma"/>
          <w:lang w:eastAsia="en-US"/>
        </w:rPr>
      </w:pPr>
      <w:r w:rsidRPr="002E60FB">
        <w:rPr>
          <w:rFonts w:ascii="Tahoma" w:hAnsi="Tahoma" w:cs="Tahoma"/>
          <w:lang w:eastAsia="en-US"/>
        </w:rPr>
        <w:t>Los reactores deberán resistir los fenómenos de carácter transitorio y cortocircuitos externos y reducir el deterioro resultante debido a cortocircuitos internos. Se deberán proveer dispositivos internos adecuados para protegerlos frente a sobretensiones externas.</w:t>
      </w:r>
    </w:p>
    <w:p w14:paraId="4DB67A9D" w14:textId="77777777" w:rsidR="000019E8" w:rsidRPr="002E60FB" w:rsidRDefault="000019E8" w:rsidP="00A25DF7">
      <w:pPr>
        <w:pStyle w:val="Ttulo1"/>
        <w:numPr>
          <w:ilvl w:val="0"/>
          <w:numId w:val="70"/>
        </w:numPr>
        <w:tabs>
          <w:tab w:val="left" w:pos="709"/>
        </w:tabs>
        <w:ind w:left="709" w:hanging="720"/>
        <w:rPr>
          <w:rFonts w:cs="Tahoma"/>
          <w:lang w:val="es-ES"/>
        </w:rPr>
      </w:pPr>
      <w:bookmarkStart w:id="227" w:name="_Toc157784557"/>
      <w:bookmarkStart w:id="228" w:name="_Toc160112271"/>
      <w:bookmarkStart w:id="229" w:name="_Toc188863668"/>
      <w:r w:rsidRPr="002E60FB">
        <w:rPr>
          <w:rFonts w:cs="Tahoma"/>
          <w:lang w:val="es-ES"/>
        </w:rPr>
        <w:lastRenderedPageBreak/>
        <w:t>TANQUE PRINCIPAL</w:t>
      </w:r>
      <w:bookmarkEnd w:id="227"/>
      <w:bookmarkEnd w:id="228"/>
      <w:bookmarkEnd w:id="229"/>
    </w:p>
    <w:p w14:paraId="6C8AA76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tanque será construido de plancha de acero, de espesor adecuado para resistir, sin tensiones, el vacío de llenado del aceite dieléctrico, así como sobrepresiones que puedan presentarse durante la operación a consecuencia de la elevación de temperatura por cambios de potencia y/o voltaje.</w:t>
      </w:r>
    </w:p>
    <w:p w14:paraId="1E4540D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tanque y su cubierta deberán ser fabricados de forma tal que no se produzcan acumulaciones de agua. La unión entre la tapa superior y el cuerpo principal será apernada y contará con un número suficiente de pernos espaciados adecuadamente y con empaquetaduras resistentes al aceite que hagan que el conjunto sea completamente hermético. Las empaquetaduras entre superficies metálicas serán colocadas en ranuras o mantenidas en el sitio por medio de retenciones. Las empaquetaduras serán fabricadas de materiales elásticos y herméticos al aceite (goma sintética de base </w:t>
      </w:r>
      <w:proofErr w:type="spellStart"/>
      <w:r w:rsidRPr="002E60FB">
        <w:rPr>
          <w:rFonts w:ascii="Tahoma" w:hAnsi="Tahoma" w:cs="Tahoma"/>
          <w:lang w:eastAsia="en-US"/>
        </w:rPr>
        <w:t>nitrílica</w:t>
      </w:r>
      <w:proofErr w:type="spellEnd"/>
      <w:r w:rsidRPr="002E60FB">
        <w:rPr>
          <w:rFonts w:ascii="Tahoma" w:hAnsi="Tahoma" w:cs="Tahoma"/>
          <w:lang w:eastAsia="en-US"/>
        </w:rPr>
        <w:t xml:space="preserve">). El Proponente suministrará toda la información relativa a las empaquetaduras. </w:t>
      </w:r>
    </w:p>
    <w:p w14:paraId="61D5158D" w14:textId="77777777" w:rsidR="000019E8" w:rsidRPr="002E60FB" w:rsidRDefault="000019E8" w:rsidP="000019E8">
      <w:pPr>
        <w:spacing w:after="240"/>
        <w:ind w:right="57"/>
        <w:jc w:val="both"/>
        <w:rPr>
          <w:rFonts w:ascii="Tahoma" w:hAnsi="Tahoma" w:cs="Tahoma"/>
          <w:lang w:eastAsia="en-US"/>
        </w:rPr>
      </w:pPr>
      <w:r w:rsidRPr="002E60FB">
        <w:rPr>
          <w:rFonts w:ascii="Tahoma" w:hAnsi="Tahoma" w:cs="Tahoma"/>
          <w:lang w:eastAsia="en-US"/>
        </w:rPr>
        <w:t>La cubierta poseerá escotillas de inspección de tamaño adecuado que faciliten, entre otros, el acceso a los extremos inferiores de los aisladores pasantes y terminales, partes superiores de los devanados.</w:t>
      </w:r>
    </w:p>
    <w:p w14:paraId="46A8AAD3"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La cuba será diseñada en tal forma que sea posible alzar el reactor, con o sin aceite, en cualquier dirección sin peligro, mediante gatos hidráulicos o eslingas, de modo que no se produzcan deterioros en la misma, ni tampoco riesgo de pérdidas posteriores de aceite. El Proponente incluirá instrucciones para levantar el reactor y una descripción completa del sistema de gateo; cada punto de gateo debe permitir levantar el transformador completo lleno de aceite.</w:t>
      </w:r>
    </w:p>
    <w:p w14:paraId="4FAE2A02"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Para levantar partes esenciales, se usarán tornillos de ojo, argollas o ambos. Las argollas tendrán un factor de seguridad mínimo de 2 para su límite elástico. En el interior del tanque se localizarán guías adecuadas que permitan la remoción o colocación del núcleo y devanados dentro del tanque.</w:t>
      </w:r>
    </w:p>
    <w:p w14:paraId="678E61E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Las soldaduras a realizar serán de tipo uniforme de la más alta calidad. Todas las uniones exteriores, como las de los apoyos de los gatos serán soldadas. El proceso usado para las soldaduras será el eléctrico por arco y los electrodos estarán de acuerdo con las Publicaciones ASTM respectivas, todas las soldaduras deberán ser sometidas a pruebas con líquido penetrante y con revelador, para detectar fisuras (fotografías de este proceso deben ser tomadas e incluidas en el reporte de pruebas).</w:t>
      </w:r>
    </w:p>
    <w:p w14:paraId="5C4E7FD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En dos lados diametralmente opuestos del reactor y cerca al fondo del tanque se proveerán dos placas para puesta a tierra. Las placas serán suministradas con conectores sin soldadura para cable de cobre de 107 mm2 (4/0 AWG) y 120 mm2</w:t>
      </w:r>
    </w:p>
    <w:p w14:paraId="4A8BE37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tanque de los reactores estará provisto de una base apropiada de manera que permita su instalación sobre una base de concreto, con elementos de anclaje necesarios para su instalación.</w:t>
      </w:r>
    </w:p>
    <w:p w14:paraId="73A1AC62" w14:textId="77777777" w:rsidR="000019E8" w:rsidRPr="002E60FB" w:rsidRDefault="000019E8" w:rsidP="000019E8">
      <w:pPr>
        <w:ind w:right="59"/>
        <w:jc w:val="both"/>
        <w:rPr>
          <w:rFonts w:ascii="Tahoma" w:hAnsi="Tahoma" w:cs="Tahoma"/>
          <w:lang w:eastAsia="en-US"/>
        </w:rPr>
      </w:pPr>
      <w:r w:rsidRPr="002E60FB">
        <w:rPr>
          <w:rFonts w:ascii="Tahoma" w:hAnsi="Tahoma" w:cs="Tahoma"/>
          <w:b/>
          <w:lang w:eastAsia="en-US"/>
        </w:rPr>
        <w:t xml:space="preserve">Para desplazar horizontalmente el reactor ensamblado y lleno de aceite el tanque poseerá ojos de tiro. </w:t>
      </w:r>
      <w:r w:rsidRPr="002E60FB">
        <w:rPr>
          <w:rFonts w:ascii="Tahoma" w:hAnsi="Tahoma" w:cs="Tahoma"/>
          <w:lang w:eastAsia="en-US"/>
        </w:rPr>
        <w:t>El Fabricante deberá entregar las memorias de cálculo del coeficiente dinámico de fricción y la fuerza requerida para desplazar horizontalmente el reactor completamente ensamblado y lleno con aceite.</w:t>
      </w:r>
    </w:p>
    <w:p w14:paraId="1C5F243D" w14:textId="77777777" w:rsidR="000019E8" w:rsidRPr="002E60FB" w:rsidRDefault="000019E8" w:rsidP="000019E8">
      <w:pPr>
        <w:ind w:right="59"/>
        <w:jc w:val="both"/>
        <w:rPr>
          <w:rFonts w:ascii="Tahoma" w:hAnsi="Tahoma" w:cs="Tahoma"/>
          <w:lang w:eastAsia="en-US"/>
        </w:rPr>
      </w:pPr>
      <w:r w:rsidRPr="002E60FB">
        <w:rPr>
          <w:rFonts w:ascii="Tahoma" w:hAnsi="Tahoma" w:cs="Tahoma"/>
          <w:b/>
          <w:lang w:eastAsia="en-US"/>
        </w:rPr>
        <w:t>Para el llenado, el muestreo del aceite dieléctrico y el vacío de los tanques</w:t>
      </w:r>
      <w:r w:rsidRPr="002E60FB">
        <w:rPr>
          <w:rFonts w:ascii="Tahoma" w:hAnsi="Tahoma" w:cs="Tahoma"/>
          <w:lang w:eastAsia="en-US"/>
        </w:rPr>
        <w:t xml:space="preserve">, deberán tener como mínimo las siguientes válvulas: válvulas de drenaje de tanques y de cada uno de los radiadores, válvula de muestreo situadas en la parte superior, media e inferior del tanque, conexiones para la bomba de vacío, válvulas de aislamiento de los radiadores y válvulas para aislamiento de los deshumidificadores. Así mismo, se dotará a la cuba de pequeñas válvulas para la </w:t>
      </w:r>
      <w:r w:rsidRPr="002E60FB">
        <w:rPr>
          <w:rFonts w:ascii="Tahoma" w:hAnsi="Tahoma" w:cs="Tahoma"/>
          <w:lang w:eastAsia="en-US"/>
        </w:rPr>
        <w:lastRenderedPageBreak/>
        <w:t>toma de muestras de aceite dieléctrico de la parte media y superior de la cuba. Todas las válvulas de muestreo de aceite deberán ser accesibles desde el nivel del piso (a 1400 mm de altura sobre el suelo).</w:t>
      </w:r>
    </w:p>
    <w:p w14:paraId="08FDFCB9"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Todas las partes metálicas serán pintadas y protegidas adecuadamente para transporte, para prevenir daños. Para retocar las partes dañadas durante el transporte y el montaje del reactor se suministrará al menos cuatro (4) litros de cada tipo de pintura utilizada. La base deberá tener un tratamiento de pintura y acabado reforzado, de manera que garantice la integridad del material en presencia de humedad o para el caso de que el reactor sea arrastrado sobre una cama de madera (fotografías del tratamiento especial para base del reactor deben ser incluidas en el reporte fotográfico).</w:t>
      </w:r>
    </w:p>
    <w:p w14:paraId="12D5006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tanque deberá estar provisto con un dispositivo de alivio de presión localizado en la parte superior del mismo, el cual tendrá el tamaño suficiente para relevo rápido de cualquier presión que pueda generarse dentro del tanque y que puede ocasionar averías al equipo. Deberá proveerse medios para prevenir la entrada de lluvia o polvo y para minimizar los derrames de aceite en su operación.</w:t>
      </w:r>
    </w:p>
    <w:p w14:paraId="107D35EE"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En uno de los costados del tanque se debe instalar una escalera metálica, que en los escalones superiores posea unos aros de protección anticaídas y que en los escalones inferiores posea una puerta con bisagras y con traba mediante candado, para evitar que personal no autorizado suba al reactor.</w:t>
      </w:r>
    </w:p>
    <w:p w14:paraId="2E8A9C0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Todas las juntas, inclusive la de la tapa del tanque principal, deben ser de sección redonda con canal limitador de apriete, de goma </w:t>
      </w:r>
      <w:proofErr w:type="spellStart"/>
      <w:r w:rsidRPr="002E60FB">
        <w:rPr>
          <w:rFonts w:ascii="Tahoma" w:hAnsi="Tahoma" w:cs="Tahoma"/>
          <w:lang w:eastAsia="en-US"/>
        </w:rPr>
        <w:t>nitrílica</w:t>
      </w:r>
      <w:proofErr w:type="spellEnd"/>
      <w:r w:rsidRPr="002E60FB">
        <w:rPr>
          <w:rFonts w:ascii="Tahoma" w:hAnsi="Tahoma" w:cs="Tahoma"/>
          <w:lang w:eastAsia="en-US"/>
        </w:rPr>
        <w:t>, fabricadas para cada caso específico, no se aceptarán juntas pegadas o armadas.</w:t>
      </w:r>
    </w:p>
    <w:p w14:paraId="169013E8" w14:textId="77777777" w:rsidR="000019E8" w:rsidRPr="002E60FB" w:rsidRDefault="000019E8" w:rsidP="00A25DF7">
      <w:pPr>
        <w:pStyle w:val="Ttulo1"/>
        <w:numPr>
          <w:ilvl w:val="0"/>
          <w:numId w:val="70"/>
        </w:numPr>
        <w:tabs>
          <w:tab w:val="left" w:pos="709"/>
        </w:tabs>
        <w:ind w:left="709" w:hanging="720"/>
        <w:rPr>
          <w:rFonts w:cs="Tahoma"/>
          <w:lang w:val="es-ES"/>
        </w:rPr>
      </w:pPr>
      <w:bookmarkStart w:id="230" w:name="_Toc157784558"/>
      <w:bookmarkStart w:id="231" w:name="_Toc160112272"/>
      <w:bookmarkStart w:id="232" w:name="_Toc188863669"/>
      <w:r w:rsidRPr="002E60FB">
        <w:rPr>
          <w:rFonts w:cs="Tahoma"/>
          <w:lang w:val="es-ES"/>
        </w:rPr>
        <w:t>TANQUE DE EXPANSIÓN DE ACEITE</w:t>
      </w:r>
      <w:bookmarkEnd w:id="230"/>
      <w:bookmarkEnd w:id="231"/>
      <w:bookmarkEnd w:id="232"/>
    </w:p>
    <w:p w14:paraId="3058659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reactor deberá estar equipado con un sistema apropiado de preservación de aceite, del tipo tanque de expansión o conservador, que elimine la posibilidad de contaminación del aceite en el tanque principal por absorción de agua o aire y prevenga el desarrollo de presiones excesivas negativo o positivo.</w:t>
      </w:r>
    </w:p>
    <w:p w14:paraId="4A3D9E6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En el tanque de expansión de aceite se instalará una bolsa de uretano flexible que aísle el aceite del tanque principal de la atmósfera y evita la contaminación del aceite por gas o humedad. Esta bolsa de uretano, resistente al aceite caliente, estará diseñada de forma tal que no esté sometido a esfuerzos mecánicos perjudiciales cuando el aceite esté en sus niveles máximo y mínimo. La bolsa deberá ser suministrada con un detector de ruptura óptico-capacitivo.</w:t>
      </w:r>
    </w:p>
    <w:p w14:paraId="38F1D13F" w14:textId="77777777" w:rsidR="000019E8" w:rsidRPr="002E60FB" w:rsidRDefault="000019E8" w:rsidP="000019E8">
      <w:pPr>
        <w:ind w:right="59"/>
        <w:jc w:val="both"/>
        <w:rPr>
          <w:rFonts w:ascii="Tahoma" w:hAnsi="Tahoma" w:cs="Tahoma"/>
          <w:lang w:eastAsia="en-US"/>
        </w:rPr>
      </w:pPr>
      <w:bookmarkStart w:id="233" w:name="_Toc287470552"/>
      <w:r w:rsidRPr="002E60FB">
        <w:rPr>
          <w:rFonts w:ascii="Tahoma" w:hAnsi="Tahoma" w:cs="Tahoma"/>
          <w:lang w:eastAsia="en-US"/>
        </w:rPr>
        <w:t>El conservador deberá estar equipado con un indicador de nivel de aceite para lectura directa. Deberán preverse dos (2) válvulas entre el tanque conservador y el principal, a cada lado del relé Buchholz, con la robustez requerida para soportar las vibraciones y condiciones propias de operación del reactor.</w:t>
      </w:r>
    </w:p>
    <w:p w14:paraId="2FF527D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Uno de los extremos del tanque conservador, deberá tener una tapa apernada, para efectuar limpieza. Este tanque debe poseer cárcamos cáncamos, o elementos adecuados, para su </w:t>
      </w:r>
      <w:proofErr w:type="spellStart"/>
      <w:r w:rsidRPr="002E60FB">
        <w:rPr>
          <w:rFonts w:ascii="Tahoma" w:hAnsi="Tahoma" w:cs="Tahoma"/>
          <w:lang w:eastAsia="en-US"/>
        </w:rPr>
        <w:t>izaje</w:t>
      </w:r>
      <w:proofErr w:type="spellEnd"/>
      <w:r w:rsidRPr="002E60FB">
        <w:rPr>
          <w:rFonts w:ascii="Tahoma" w:hAnsi="Tahoma" w:cs="Tahoma"/>
          <w:lang w:eastAsia="en-US"/>
        </w:rPr>
        <w:t>.</w:t>
      </w:r>
    </w:p>
    <w:p w14:paraId="6B0647A8"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El espacio en aire dentro del tanque deberá mantenerse seco por medio de un deshidratador de aire libre de mantenimiento (similar a </w:t>
      </w:r>
      <w:proofErr w:type="spellStart"/>
      <w:r w:rsidRPr="002E60FB">
        <w:rPr>
          <w:rFonts w:ascii="Tahoma" w:hAnsi="Tahoma" w:cs="Tahoma"/>
          <w:lang w:eastAsia="en-US"/>
        </w:rPr>
        <w:t>Mtrab</w:t>
      </w:r>
      <w:proofErr w:type="spellEnd"/>
      <w:r w:rsidRPr="002E60FB">
        <w:rPr>
          <w:rFonts w:ascii="Tahoma" w:hAnsi="Tahoma" w:cs="Tahoma"/>
          <w:lang w:eastAsia="en-US"/>
        </w:rPr>
        <w:t xml:space="preserve"> de MR o su equivalente) en base a resistencias calefactoras. El deshidratador deber tener contactos de error a prueba de fallas y </w:t>
      </w:r>
      <w:proofErr w:type="spellStart"/>
      <w:r w:rsidRPr="002E60FB">
        <w:rPr>
          <w:rFonts w:ascii="Tahoma" w:hAnsi="Tahoma" w:cs="Tahoma"/>
          <w:lang w:eastAsia="en-US"/>
        </w:rPr>
        <w:t>LED’s</w:t>
      </w:r>
      <w:proofErr w:type="spellEnd"/>
      <w:r w:rsidRPr="002E60FB">
        <w:rPr>
          <w:rFonts w:ascii="Tahoma" w:hAnsi="Tahoma" w:cs="Tahoma"/>
          <w:lang w:eastAsia="en-US"/>
        </w:rPr>
        <w:t xml:space="preserve"> de indicación del estado </w:t>
      </w:r>
      <w:r w:rsidRPr="002E60FB">
        <w:rPr>
          <w:rFonts w:ascii="Tahoma" w:hAnsi="Tahoma" w:cs="Tahoma"/>
          <w:lang w:eastAsia="en-US"/>
        </w:rPr>
        <w:lastRenderedPageBreak/>
        <w:t>de operación (verde, amarillo y rojo). Todas las partes del deshidratador deberán ser de aluminio anodizado o acero inoxidable (no se aceptará plástico).</w:t>
      </w:r>
      <w:bookmarkEnd w:id="233"/>
    </w:p>
    <w:p w14:paraId="6AF7EF17" w14:textId="77777777" w:rsidR="000019E8" w:rsidRPr="002E60FB" w:rsidRDefault="000019E8" w:rsidP="00A25DF7">
      <w:pPr>
        <w:pStyle w:val="Ttulo1"/>
        <w:numPr>
          <w:ilvl w:val="0"/>
          <w:numId w:val="70"/>
        </w:numPr>
        <w:tabs>
          <w:tab w:val="left" w:pos="709"/>
        </w:tabs>
        <w:ind w:left="709" w:hanging="720"/>
        <w:rPr>
          <w:rFonts w:cs="Tahoma"/>
          <w:lang w:val="es-ES"/>
        </w:rPr>
      </w:pPr>
      <w:bookmarkStart w:id="234" w:name="_Toc157784559"/>
      <w:bookmarkStart w:id="235" w:name="_Toc160112273"/>
      <w:bookmarkStart w:id="236" w:name="_Toc188863670"/>
      <w:r w:rsidRPr="002E60FB">
        <w:rPr>
          <w:rFonts w:cs="Tahoma"/>
          <w:lang w:val="es-ES"/>
        </w:rPr>
        <w:t>AISLADORES PASANTES (BUSHING)</w:t>
      </w:r>
      <w:bookmarkEnd w:id="234"/>
      <w:bookmarkEnd w:id="235"/>
      <w:bookmarkEnd w:id="236"/>
      <w:r w:rsidRPr="002E60FB">
        <w:rPr>
          <w:rFonts w:cs="Tahoma"/>
          <w:lang w:val="es-ES"/>
        </w:rPr>
        <w:t xml:space="preserve"> </w:t>
      </w:r>
    </w:p>
    <w:p w14:paraId="449C3752"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aisladores pasantes (AT y NEUTRO) deberán ser de porcelana, tipo condensador sellado, sumergidos en aceite, con papel impregnado en aceite. El color de la porcelana será marrón. </w:t>
      </w:r>
    </w:p>
    <w:p w14:paraId="3803294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diseño de los aisladores pasantes será tal que disminuya las descargas eléctricas por efecto corona y radio-interferencia. Los blindajes para esfuerzo y corona serán considerados parte integral de los aisladores pasantes. </w:t>
      </w:r>
    </w:p>
    <w:p w14:paraId="6C5305C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aisladores pasantes serán a pruebas de fuga, con válvulas de drenaje o purga, diseñados para impedir la formación de gases explosivos y permitir la circulación libre del aceite dieléctrico. El reactor será equipado con el mismo tipo de aisladores pasantes lo que significa que podrá intercambiarse aisladores. Los aisladores deben estar dispuestos de forma tal que puedan ser desmontados desde el exterior, sin necesidad de remover la tapa de la cuba. </w:t>
      </w:r>
    </w:p>
    <w:p w14:paraId="481232C2"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aisladores pasantes deberán ser suministrados con terminales tipo pino con las superficies de contacto plateadas, usando plata pura libre de cobre, con un espesor de la capa no inferior a 0,025 milímetros. Los bornes terminales deberán identificarse en forma legible, visible y permanente.</w:t>
      </w:r>
    </w:p>
    <w:p w14:paraId="7D32199C"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aisladores pasantes serán construidos de tal forma que permitan la instalación de transformadores de corriente, donde son especificados y garantizando las distancias eléctricas. Se deben proveer los elementos adecuados para su </w:t>
      </w:r>
      <w:proofErr w:type="spellStart"/>
      <w:r w:rsidRPr="002E60FB">
        <w:rPr>
          <w:rFonts w:ascii="Tahoma" w:hAnsi="Tahoma" w:cs="Tahoma"/>
          <w:lang w:eastAsia="en-US"/>
        </w:rPr>
        <w:t>izaje</w:t>
      </w:r>
      <w:proofErr w:type="spellEnd"/>
      <w:r w:rsidRPr="002E60FB">
        <w:rPr>
          <w:rFonts w:ascii="Tahoma" w:hAnsi="Tahoma" w:cs="Tahoma"/>
          <w:lang w:eastAsia="en-US"/>
        </w:rPr>
        <w:t xml:space="preserve">. </w:t>
      </w:r>
    </w:p>
    <w:p w14:paraId="060D6D69"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Todos los aisladores pasantes serán llenados con aceite aislante, el cual será independiente del aceite de los tanques o recipientes del reactor. Se usará un aceite que sea compatible con el aceite del reactor. </w:t>
      </w:r>
    </w:p>
    <w:p w14:paraId="4C2B12C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Se incluirán elementos que aseguren el correcto nivel aceite en los aisladores pasantes y los indicadores de nivel deberán dar una indicación adecuada a un observador en el piso. </w:t>
      </w:r>
    </w:p>
    <w:p w14:paraId="2B7D7BD9"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La construcción de los aisladores pasantes debe permitir el soporte de cargas máximas de trabajo con factores de seguridad mínimo de 2,5. </w:t>
      </w:r>
    </w:p>
    <w:p w14:paraId="0804F5D9"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Sobre la porcelana de los aisladores pasantes estarán impresos el nombre del Proponente, la fecha de horneado y otros datos de interés; estas marcas deberán ser de fácil lectura y visibles después de ensamblar los accesorios. Las marcas deberán imprimirse en la porcelana antes de ser quemada. Los aisladores pasantes deberán ser montados en el tanque de tal manera que las conexiones puedan removerse sin obstáculo. </w:t>
      </w:r>
    </w:p>
    <w:p w14:paraId="41583A4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aisladores pasantes tipo condensador deben tener una derivación capacitiva para medida de factor de potencia.</w:t>
      </w:r>
    </w:p>
    <w:p w14:paraId="70C0BBB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En el PRIMARIO, deberán ser provistos conectores para un cable de 954 – 2000 MCM ACSR; en el</w:t>
      </w:r>
    </w:p>
    <w:p w14:paraId="2CED3F7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NEUTRO, deberán ser provistos conectores para un cable de 954 – 2000 MCM ACSR.</w:t>
      </w:r>
    </w:p>
    <w:p w14:paraId="24A924EE"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Se deberá suministrar un (1) conector terminal extra de cada tipo usado, como reserva.</w:t>
      </w:r>
    </w:p>
    <w:p w14:paraId="07FA90BC" w14:textId="77777777" w:rsidR="000019E8" w:rsidRPr="002E60FB" w:rsidRDefault="000019E8" w:rsidP="00A25DF7">
      <w:pPr>
        <w:pStyle w:val="Ttulo1"/>
        <w:numPr>
          <w:ilvl w:val="0"/>
          <w:numId w:val="70"/>
        </w:numPr>
        <w:tabs>
          <w:tab w:val="left" w:pos="709"/>
        </w:tabs>
        <w:ind w:left="709" w:hanging="720"/>
        <w:rPr>
          <w:rFonts w:cs="Tahoma"/>
          <w:lang w:val="es-ES"/>
        </w:rPr>
      </w:pPr>
      <w:bookmarkStart w:id="237" w:name="_Toc157784560"/>
      <w:bookmarkStart w:id="238" w:name="_Toc160112274"/>
      <w:bookmarkStart w:id="239" w:name="_Toc188863671"/>
      <w:r w:rsidRPr="002E60FB">
        <w:rPr>
          <w:rFonts w:cs="Tahoma"/>
          <w:lang w:val="es-ES"/>
        </w:rPr>
        <w:lastRenderedPageBreak/>
        <w:t>TRANSFORMADORES DE CORRIENTE EN AISLADORES PASANTES</w:t>
      </w:r>
      <w:bookmarkEnd w:id="237"/>
      <w:bookmarkEnd w:id="238"/>
      <w:bookmarkEnd w:id="239"/>
    </w:p>
    <w:p w14:paraId="328F40B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reactor de potencia, incorporará transformadores de corriente (</w:t>
      </w:r>
      <w:proofErr w:type="spellStart"/>
      <w:r w:rsidRPr="002E60FB">
        <w:rPr>
          <w:rFonts w:ascii="Tahoma" w:hAnsi="Tahoma" w:cs="Tahoma"/>
          <w:lang w:eastAsia="en-US"/>
        </w:rPr>
        <w:t>TC´s</w:t>
      </w:r>
      <w:proofErr w:type="spellEnd"/>
      <w:r w:rsidRPr="002E60FB">
        <w:rPr>
          <w:rFonts w:ascii="Tahoma" w:hAnsi="Tahoma" w:cs="Tahoma"/>
          <w:lang w:eastAsia="en-US"/>
        </w:rPr>
        <w:t xml:space="preserve">) tipo toroidales (de aisladores pasantes) de acuerdo a las especificaciones establecidas en la Planilla de Datos Técnicos Garantizados, serán fabricados de acuerdo con la última versión de la publicación IEC 61869. </w:t>
      </w:r>
    </w:p>
    <w:p w14:paraId="3CB2336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transformadores de corriente instalados en los aisladores pasantes del reactor de potencia serán tipo </w:t>
      </w:r>
      <w:proofErr w:type="spellStart"/>
      <w:r w:rsidRPr="002E60FB">
        <w:rPr>
          <w:rFonts w:ascii="Tahoma" w:hAnsi="Tahoma" w:cs="Tahoma"/>
          <w:lang w:eastAsia="en-US"/>
        </w:rPr>
        <w:t>multirelación</w:t>
      </w:r>
      <w:proofErr w:type="spellEnd"/>
      <w:r w:rsidRPr="002E60FB">
        <w:rPr>
          <w:rFonts w:ascii="Tahoma" w:hAnsi="Tahoma" w:cs="Tahoma"/>
          <w:lang w:eastAsia="en-US"/>
        </w:rPr>
        <w:t xml:space="preserve">, con las relaciones indicadas en la Planilla de Datos Técnicos Garantizados. </w:t>
      </w:r>
    </w:p>
    <w:p w14:paraId="1B69B8A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Todos los terminales secundarios de los </w:t>
      </w:r>
      <w:proofErr w:type="spellStart"/>
      <w:r w:rsidRPr="002E60FB">
        <w:rPr>
          <w:rFonts w:ascii="Tahoma" w:hAnsi="Tahoma" w:cs="Tahoma"/>
          <w:lang w:eastAsia="en-US"/>
        </w:rPr>
        <w:t>TC´s</w:t>
      </w:r>
      <w:proofErr w:type="spellEnd"/>
      <w:r w:rsidRPr="002E60FB">
        <w:rPr>
          <w:rFonts w:ascii="Tahoma" w:hAnsi="Tahoma" w:cs="Tahoma"/>
          <w:lang w:eastAsia="en-US"/>
        </w:rPr>
        <w:t xml:space="preserve"> deberán llevarse hasta cajas de salida ubicadas cerca de los aisladores pasantes. Estas cajas de salida deberán ser herméticas, con índice de protección IP54 y accesibles desde el exterior. Desde estas cajas el Proponente cableará los secundarios de los </w:t>
      </w:r>
      <w:proofErr w:type="spellStart"/>
      <w:r w:rsidRPr="002E60FB">
        <w:rPr>
          <w:rFonts w:ascii="Tahoma" w:hAnsi="Tahoma" w:cs="Tahoma"/>
          <w:lang w:eastAsia="en-US"/>
        </w:rPr>
        <w:t>TC´s</w:t>
      </w:r>
      <w:proofErr w:type="spellEnd"/>
      <w:r w:rsidRPr="002E60FB">
        <w:rPr>
          <w:rFonts w:ascii="Tahoma" w:hAnsi="Tahoma" w:cs="Tahoma"/>
          <w:lang w:eastAsia="en-US"/>
        </w:rPr>
        <w:t xml:space="preserve"> hasta el gabinete de control del reactor. </w:t>
      </w:r>
    </w:p>
    <w:p w14:paraId="41DCA84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Con los transformadores de corriente se suministrará una placa que se localizará en la parte interna de la caja de conexión de los terminales secundarios, en ella se indicarán claramente las conexiones requeridas para la relación. Estas conexiones y la relación usada se indicarán en los diagramas de conexiones. Los </w:t>
      </w:r>
      <w:proofErr w:type="spellStart"/>
      <w:r w:rsidRPr="002E60FB">
        <w:rPr>
          <w:rFonts w:ascii="Tahoma" w:hAnsi="Tahoma" w:cs="Tahoma"/>
          <w:lang w:eastAsia="en-US"/>
        </w:rPr>
        <w:t>TC´s</w:t>
      </w:r>
      <w:proofErr w:type="spellEnd"/>
      <w:r w:rsidRPr="002E60FB">
        <w:rPr>
          <w:rFonts w:ascii="Tahoma" w:hAnsi="Tahoma" w:cs="Tahoma"/>
          <w:lang w:eastAsia="en-US"/>
        </w:rPr>
        <w:t xml:space="preserve"> se someterán a las pruebas de rutina establecidas en la publicación IEC 61869.</w:t>
      </w:r>
    </w:p>
    <w:p w14:paraId="49311AB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Proponente deberá entregar los protocolos de las pruebas tipo y rutina aplicadas a los transformadores de corriente. Además, se deberá entregar las curvas de excitación de los </w:t>
      </w:r>
      <w:proofErr w:type="spellStart"/>
      <w:r w:rsidRPr="002E60FB">
        <w:rPr>
          <w:rFonts w:ascii="Tahoma" w:hAnsi="Tahoma" w:cs="Tahoma"/>
          <w:lang w:eastAsia="en-US"/>
        </w:rPr>
        <w:t>TC´s</w:t>
      </w:r>
      <w:proofErr w:type="spellEnd"/>
      <w:r w:rsidRPr="002E60FB">
        <w:rPr>
          <w:rFonts w:ascii="Tahoma" w:hAnsi="Tahoma" w:cs="Tahoma"/>
          <w:lang w:eastAsia="en-US"/>
        </w:rPr>
        <w:t>.</w:t>
      </w:r>
    </w:p>
    <w:p w14:paraId="7BDBA829"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Para todos los núcleos de medición deberán suministrarse datos de calibración medidos en fábrica incluyendo error de magnitud y desplazamiento del ángulo de fase, para el rango de medición comprendido entre 25% y 100% de la carga nominal.</w:t>
      </w:r>
    </w:p>
    <w:p w14:paraId="34CF357D" w14:textId="77777777" w:rsidR="000019E8" w:rsidRPr="002E60FB" w:rsidRDefault="000019E8" w:rsidP="00A25DF7">
      <w:pPr>
        <w:pStyle w:val="Ttulo1"/>
        <w:numPr>
          <w:ilvl w:val="0"/>
          <w:numId w:val="70"/>
        </w:numPr>
        <w:tabs>
          <w:tab w:val="left" w:pos="709"/>
        </w:tabs>
        <w:ind w:left="709" w:hanging="720"/>
        <w:rPr>
          <w:rFonts w:cs="Tahoma"/>
          <w:lang w:val="es-ES"/>
        </w:rPr>
      </w:pPr>
      <w:bookmarkStart w:id="240" w:name="_Toc157784561"/>
      <w:bookmarkStart w:id="241" w:name="_Toc160112275"/>
      <w:bookmarkStart w:id="242" w:name="_Toc188863672"/>
      <w:r w:rsidRPr="002E60FB">
        <w:rPr>
          <w:rFonts w:cs="Tahoma"/>
          <w:lang w:val="es-ES"/>
        </w:rPr>
        <w:t>SISTEMA DE ENFRIAMIENTO</w:t>
      </w:r>
      <w:bookmarkEnd w:id="240"/>
      <w:bookmarkEnd w:id="241"/>
      <w:bookmarkEnd w:id="242"/>
    </w:p>
    <w:p w14:paraId="0C43DB59"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El reactor deberá estar equipado con un conjunto de radiadores para refrigeración ONAN. </w:t>
      </w:r>
    </w:p>
    <w:p w14:paraId="22429E21" w14:textId="77777777" w:rsidR="000019E8" w:rsidRPr="002E60FB" w:rsidRDefault="000019E8" w:rsidP="00A25DF7">
      <w:pPr>
        <w:pStyle w:val="Ttulo2"/>
        <w:numPr>
          <w:ilvl w:val="1"/>
          <w:numId w:val="70"/>
        </w:numPr>
        <w:ind w:left="1134" w:hanging="1145"/>
        <w:rPr>
          <w:rFonts w:cs="Tahoma"/>
          <w:szCs w:val="22"/>
          <w:lang w:val="es-ES"/>
        </w:rPr>
      </w:pPr>
      <w:bookmarkStart w:id="243" w:name="_Toc157784562"/>
      <w:bookmarkStart w:id="244" w:name="_Toc160112276"/>
      <w:bookmarkStart w:id="245" w:name="_Toc188863673"/>
      <w:r w:rsidRPr="002E60FB">
        <w:rPr>
          <w:rFonts w:cs="Tahoma"/>
          <w:szCs w:val="22"/>
          <w:lang w:val="es-ES"/>
        </w:rPr>
        <w:t>RADIADORES</w:t>
      </w:r>
      <w:bookmarkEnd w:id="243"/>
      <w:bookmarkEnd w:id="244"/>
      <w:bookmarkEnd w:id="245"/>
    </w:p>
    <w:p w14:paraId="70B925B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radiadores deberán ser diseñados y probados para soportar las condiciones de presión de vacío especificada para el tanque. También serán diseñados para ser accesibles con fines de limpieza y pintura, no debe admitir la acumulación de agua en las superficies exteriores y para prevenir formaciones de gas o bolsas de aire cuando el tanque este siendo llenado. Todos los radiadores del reactor serán idénticos, desmontables y con la posibilidad de intercambiarse entre sí. </w:t>
      </w:r>
    </w:p>
    <w:p w14:paraId="09E7B8A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radiadores deberán estar conectados al tanque por medio de bridas de acero, maquinadas y soldadas al radiador y al tanque, deberán estar provistas de empaquetaduras resistentes al aceite. Cada conexión de radiador sobre el tanque deberá estar provista de una válvula de cierre, que pueda ser bloqueada en la posición cerrada o abierta, para permitir que se remueva el radiador sin sacar del servicio el reactor. Una brida ciega separada, a prueba de aceite, deberá proveerse en cada conexión para cerrarse cuando el radiador esté desmontado. Cada radiador deberá tener argollas de </w:t>
      </w:r>
      <w:proofErr w:type="spellStart"/>
      <w:r w:rsidRPr="002E60FB">
        <w:rPr>
          <w:rFonts w:ascii="Tahoma" w:hAnsi="Tahoma" w:cs="Tahoma"/>
          <w:lang w:eastAsia="en-US"/>
        </w:rPr>
        <w:t>izaje</w:t>
      </w:r>
      <w:proofErr w:type="spellEnd"/>
      <w:r w:rsidRPr="002E60FB">
        <w:rPr>
          <w:rFonts w:ascii="Tahoma" w:hAnsi="Tahoma" w:cs="Tahoma"/>
          <w:lang w:eastAsia="en-US"/>
        </w:rPr>
        <w:t xml:space="preserve">, un tapón de purga de aceite en el fondo y un tapón de ventilación en la parte superior. Los tapones de purga y ventilación no deberán localizarse en las bridas del radiador. </w:t>
      </w:r>
    </w:p>
    <w:p w14:paraId="19A32E0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En las superficies exteriores, los radiadores deberán ser galvanizados en caliente y pintados por métodos establecidos en las normas internacionales; de manera que estos sean apropiados para ambientes tropicales.  El Proponente deberá indicar el procedimiento a ser usado para garantizar la adherencia a largo plazo de la pintura al galvanizado exterior.</w:t>
      </w:r>
    </w:p>
    <w:p w14:paraId="242A13E5"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lastRenderedPageBreak/>
        <w:t>El sistema de enfriamiento debe prever un radiador extra en caliente, de manera que, ante la falla de un radiador, el reactor no supere los límites térmicos especificados.</w:t>
      </w:r>
    </w:p>
    <w:p w14:paraId="7D49FEFF" w14:textId="77777777" w:rsidR="000019E8" w:rsidRPr="00AF403C" w:rsidRDefault="000019E8" w:rsidP="00A25DF7">
      <w:pPr>
        <w:pStyle w:val="Ttulo1"/>
        <w:numPr>
          <w:ilvl w:val="0"/>
          <w:numId w:val="70"/>
        </w:numPr>
        <w:tabs>
          <w:tab w:val="left" w:pos="709"/>
        </w:tabs>
        <w:ind w:left="709" w:hanging="720"/>
        <w:rPr>
          <w:rFonts w:cs="Tahoma"/>
          <w:lang w:val="es-ES"/>
        </w:rPr>
      </w:pPr>
      <w:bookmarkStart w:id="246" w:name="_Toc157784563"/>
      <w:bookmarkStart w:id="247" w:name="_Toc160112277"/>
      <w:bookmarkStart w:id="248" w:name="_Toc188863674"/>
      <w:r w:rsidRPr="00AF403C">
        <w:rPr>
          <w:rFonts w:cs="Tahoma"/>
          <w:lang w:val="es-ES"/>
        </w:rPr>
        <w:t>GABINETES</w:t>
      </w:r>
      <w:bookmarkEnd w:id="246"/>
      <w:bookmarkEnd w:id="247"/>
      <w:bookmarkEnd w:id="248"/>
      <w:r w:rsidRPr="00AF403C">
        <w:rPr>
          <w:rFonts w:cs="Tahoma"/>
          <w:lang w:val="es-ES"/>
        </w:rPr>
        <w:t xml:space="preserve"> </w:t>
      </w:r>
    </w:p>
    <w:p w14:paraId="1AC86F6E"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Se debe suministrar con cada banco de reactores los siguientes gabinetes:</w:t>
      </w:r>
    </w:p>
    <w:p w14:paraId="16678CEE" w14:textId="77777777" w:rsidR="000019E8" w:rsidRPr="002E60FB" w:rsidRDefault="000019E8" w:rsidP="001E2E7C">
      <w:pPr>
        <w:numPr>
          <w:ilvl w:val="0"/>
          <w:numId w:val="4"/>
        </w:numPr>
        <w:spacing w:after="60"/>
        <w:ind w:left="714" w:right="57" w:hanging="357"/>
        <w:jc w:val="both"/>
        <w:rPr>
          <w:rFonts w:ascii="Tahoma" w:hAnsi="Tahoma" w:cs="Tahoma"/>
          <w:lang w:eastAsia="en-US"/>
        </w:rPr>
      </w:pPr>
      <w:r w:rsidRPr="002E60FB">
        <w:rPr>
          <w:rFonts w:ascii="Tahoma" w:hAnsi="Tahoma" w:cs="Tahoma"/>
          <w:lang w:eastAsia="en-US"/>
        </w:rPr>
        <w:t>Gabinetes de control – unipolar</w:t>
      </w:r>
    </w:p>
    <w:p w14:paraId="1D964242" w14:textId="77777777" w:rsidR="000019E8" w:rsidRPr="002E60FB" w:rsidRDefault="000019E8" w:rsidP="001E2E7C">
      <w:pPr>
        <w:numPr>
          <w:ilvl w:val="0"/>
          <w:numId w:val="4"/>
        </w:numPr>
        <w:spacing w:after="60"/>
        <w:ind w:left="714" w:right="57" w:hanging="357"/>
        <w:jc w:val="both"/>
        <w:rPr>
          <w:rFonts w:ascii="Tahoma" w:hAnsi="Tahoma" w:cs="Tahoma"/>
          <w:lang w:eastAsia="en-US"/>
        </w:rPr>
      </w:pPr>
      <w:r w:rsidRPr="002E60FB">
        <w:rPr>
          <w:rFonts w:ascii="Tahoma" w:hAnsi="Tahoma" w:cs="Tahoma"/>
          <w:lang w:eastAsia="en-US"/>
        </w:rPr>
        <w:t>Gabinetes de control – tripolar de banco de reactores</w:t>
      </w:r>
    </w:p>
    <w:p w14:paraId="28788F82"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gabinetes de control deberán ser adecuados para uso a la intemperie, con un grado de protección IP</w:t>
      </w:r>
      <w:r>
        <w:rPr>
          <w:rFonts w:ascii="Tahoma" w:hAnsi="Tahoma" w:cs="Tahoma"/>
          <w:lang w:eastAsia="en-US"/>
        </w:rPr>
        <w:t>65</w:t>
      </w:r>
      <w:r w:rsidRPr="002E60FB">
        <w:rPr>
          <w:rFonts w:ascii="Tahoma" w:hAnsi="Tahoma" w:cs="Tahoma"/>
          <w:lang w:eastAsia="en-US"/>
        </w:rPr>
        <w:t>. Los gabinetes deberán tener un visor de vidrio templado de dimensiones adecuadas, para observar las mediciones y/o indicaciones de los IED instalados dentro del gabinete.</w:t>
      </w:r>
    </w:p>
    <w:p w14:paraId="3426242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circuitos de control, fuerza y calefacción deben estar protegidos mediante interruptores termomagnéticos, los cuales a su vez deben disponer de contactos auxiliares de alarma. Los distintos dispositivos deberán ser cableados hasta regletas de terminales (borneras). Los gabinetes de control deberán considerar una tapa en la parte inferior, con pernos, empaquetaduras y prensaestopas, para la entrada y salida de los cables de control y fuerza. Serán instalados a una altura apropiada para un operador de pie sobre el nivel de la base. Deben poseer calefactor blindado, controlado por termostato, para prevenir condensación de humedad en su interior. </w:t>
      </w:r>
    </w:p>
    <w:p w14:paraId="3646A3CC" w14:textId="77777777" w:rsidR="000019E8" w:rsidRDefault="000019E8" w:rsidP="000019E8">
      <w:pPr>
        <w:ind w:right="59"/>
        <w:jc w:val="both"/>
        <w:rPr>
          <w:rFonts w:ascii="Tahoma" w:hAnsi="Tahoma" w:cs="Tahoma"/>
          <w:lang w:eastAsia="en-US"/>
        </w:rPr>
      </w:pPr>
      <w:r w:rsidRPr="002E60FB">
        <w:rPr>
          <w:rFonts w:ascii="Tahoma" w:hAnsi="Tahoma" w:cs="Tahoma"/>
          <w:lang w:eastAsia="en-US"/>
        </w:rPr>
        <w:t xml:space="preserve">Deben incluir iluminación interior accionada por interruptor de contacto de puerta. Todos los dispositivos instalados en el gabinete deben estar convenientemente identificados mediante placas acrílicas grabadas en forma indeleble, de acuerdo a los planos de cableado. </w:t>
      </w:r>
    </w:p>
    <w:p w14:paraId="4F068D98"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El propio gabinete tendrá su placa de identificación. Las identificaciones estarán en idioma español. Los gabinetes de control deben estar instalados con elementos amortiguadores para evitar el traspaso de las vibraciones del reactor a los elementos de control. </w:t>
      </w:r>
    </w:p>
    <w:p w14:paraId="4972DACF"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bookmarkStart w:id="249" w:name="_Toc157784564"/>
    </w:p>
    <w:p w14:paraId="564101D4" w14:textId="77777777" w:rsidR="000019E8" w:rsidRPr="002E60FB" w:rsidRDefault="000019E8" w:rsidP="00A25DF7">
      <w:pPr>
        <w:pStyle w:val="Ttulo2"/>
        <w:numPr>
          <w:ilvl w:val="1"/>
          <w:numId w:val="70"/>
        </w:numPr>
        <w:ind w:left="426" w:hanging="426"/>
        <w:rPr>
          <w:rFonts w:cs="Tahoma"/>
          <w:szCs w:val="22"/>
          <w:lang w:val="es-ES"/>
        </w:rPr>
      </w:pPr>
      <w:bookmarkStart w:id="250" w:name="_Toc160112278"/>
      <w:bookmarkStart w:id="251" w:name="_Toc188863675"/>
      <w:r w:rsidRPr="002E60FB">
        <w:rPr>
          <w:rFonts w:cs="Tahoma"/>
          <w:szCs w:val="22"/>
          <w:lang w:val="es-ES"/>
        </w:rPr>
        <w:t>GABINETE DE CONTROL – UNIPOLAR</w:t>
      </w:r>
      <w:bookmarkEnd w:id="249"/>
      <w:bookmarkEnd w:id="250"/>
      <w:bookmarkEnd w:id="251"/>
      <w:r w:rsidRPr="002E60FB">
        <w:rPr>
          <w:rFonts w:cs="Tahoma"/>
          <w:szCs w:val="22"/>
          <w:lang w:val="es-ES"/>
        </w:rPr>
        <w:t xml:space="preserve"> </w:t>
      </w:r>
    </w:p>
    <w:p w14:paraId="16EFF89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reactor, se deberá suministrar con un “Gabinete de control – unipolar”, montado sobre el reactor, para el cableado de transformadores de medida, relés, señales de indicación, paralelismo, etc. </w:t>
      </w:r>
    </w:p>
    <w:p w14:paraId="0F1F57ED"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Las identificaciones del cableado interno de los gabinetes deberán ser descritos de manera clara e identificando el origen y destino en cada punta de los cables, las mismas no deberán perder sus características de legibilidad por acciones de tiempo, humedad y luz.</w:t>
      </w:r>
    </w:p>
    <w:p w14:paraId="407CC7A2" w14:textId="77777777" w:rsidR="000019E8" w:rsidRPr="002E60FB" w:rsidRDefault="000019E8" w:rsidP="00A25DF7">
      <w:pPr>
        <w:pStyle w:val="Ttulo2"/>
        <w:numPr>
          <w:ilvl w:val="1"/>
          <w:numId w:val="70"/>
        </w:numPr>
        <w:tabs>
          <w:tab w:val="num" w:pos="646"/>
        </w:tabs>
        <w:ind w:left="646" w:hanging="646"/>
        <w:rPr>
          <w:rFonts w:cs="Tahoma"/>
          <w:szCs w:val="22"/>
          <w:lang w:val="es-ES"/>
        </w:rPr>
      </w:pPr>
      <w:bookmarkStart w:id="252" w:name="_Toc157784565"/>
      <w:bookmarkStart w:id="253" w:name="_Toc160112279"/>
      <w:bookmarkStart w:id="254" w:name="_Toc188863676"/>
      <w:r w:rsidRPr="002E60FB">
        <w:rPr>
          <w:rFonts w:cs="Tahoma"/>
          <w:szCs w:val="22"/>
          <w:lang w:val="es-ES"/>
        </w:rPr>
        <w:t>GABINETE DE CONTROL TRIPOLAR DEL BANCO DE REACTORES</w:t>
      </w:r>
      <w:bookmarkEnd w:id="252"/>
      <w:bookmarkEnd w:id="253"/>
      <w:bookmarkEnd w:id="254"/>
    </w:p>
    <w:p w14:paraId="0E0375F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“gabinete de control tripolar de banco de reactores” entre gabinetes de control unipolar de cada reactor, será diseñado de manera tal que asegure una operación coordinada de los conmutadores bajo carga del banco trifásico, y que al mismo tiempo sirva de empalme para el cableado entre los reactores monofásicos y la sala de control para los diferentes circuitos de alarma, circuitos secundarios de los transformadores de corriente. </w:t>
      </w:r>
    </w:p>
    <w:p w14:paraId="35D10542"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El plano referencial del gabinete de control tripolar del banco de reactores se muestra </w:t>
      </w:r>
      <w:r w:rsidRPr="00896FC6">
        <w:rPr>
          <w:rFonts w:ascii="Tahoma" w:hAnsi="Tahoma" w:cs="Tahoma"/>
          <w:lang w:eastAsia="en-US"/>
        </w:rPr>
        <w:t>en el Anexo 4, DISPOSICIÓN</w:t>
      </w:r>
      <w:r w:rsidRPr="002E60FB">
        <w:rPr>
          <w:rFonts w:ascii="Tahoma" w:hAnsi="Tahoma" w:cs="Tahoma"/>
          <w:lang w:eastAsia="en-US"/>
        </w:rPr>
        <w:t xml:space="preserve"> DE COMPONENTES EN EL GABINETE DE CONTROL TRIPOLAR DE BANCO DE REACTORES.</w:t>
      </w:r>
    </w:p>
    <w:p w14:paraId="2EC372DE" w14:textId="77777777" w:rsidR="000019E8" w:rsidRPr="002E60FB" w:rsidRDefault="000019E8" w:rsidP="00A25DF7">
      <w:pPr>
        <w:pStyle w:val="Ttulo2"/>
        <w:numPr>
          <w:ilvl w:val="1"/>
          <w:numId w:val="70"/>
        </w:numPr>
        <w:tabs>
          <w:tab w:val="num" w:pos="646"/>
        </w:tabs>
        <w:ind w:left="646" w:hanging="646"/>
        <w:rPr>
          <w:rFonts w:cs="Tahoma"/>
          <w:szCs w:val="22"/>
          <w:lang w:val="es-ES"/>
        </w:rPr>
      </w:pPr>
      <w:bookmarkStart w:id="255" w:name="_Toc157784566"/>
      <w:bookmarkStart w:id="256" w:name="_Toc160112280"/>
      <w:bookmarkStart w:id="257" w:name="_Toc188863677"/>
      <w:r w:rsidRPr="002E60FB">
        <w:rPr>
          <w:rFonts w:cs="Tahoma"/>
          <w:szCs w:val="22"/>
          <w:lang w:val="es-ES"/>
        </w:rPr>
        <w:lastRenderedPageBreak/>
        <w:t>ACCESORIOS ADICIONALES PARA FACILITAR EL CAMBIO DE REACTORES</w:t>
      </w:r>
      <w:bookmarkEnd w:id="255"/>
      <w:bookmarkEnd w:id="256"/>
      <w:bookmarkEnd w:id="257"/>
    </w:p>
    <w:p w14:paraId="1B1A89D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reactores que forman el banco deberán proveerse con accesorios de rápida conexión y desconexión, con una o varias tomas </w:t>
      </w:r>
      <w:proofErr w:type="spellStart"/>
      <w:r w:rsidRPr="002E60FB">
        <w:rPr>
          <w:rFonts w:ascii="Tahoma" w:hAnsi="Tahoma" w:cs="Tahoma"/>
          <w:lang w:eastAsia="en-US"/>
        </w:rPr>
        <w:t>desenchufables</w:t>
      </w:r>
      <w:proofErr w:type="spellEnd"/>
      <w:r w:rsidRPr="002E60FB">
        <w:rPr>
          <w:rFonts w:ascii="Tahoma" w:hAnsi="Tahoma" w:cs="Tahoma"/>
          <w:lang w:eastAsia="en-US"/>
        </w:rPr>
        <w:t xml:space="preserve"> instaladas en el Gabinete de control tripolar del banco, tal que permitan el reemplazo de una unidad por la unidad de reserva en el menor tiempo posible. </w:t>
      </w:r>
    </w:p>
    <w:p w14:paraId="6426B2C1" w14:textId="77777777" w:rsidR="000019E8" w:rsidRPr="002E60FB" w:rsidRDefault="000019E8" w:rsidP="000019E8">
      <w:pPr>
        <w:spacing w:before="80" w:after="80"/>
        <w:ind w:right="57"/>
        <w:jc w:val="both"/>
        <w:rPr>
          <w:rFonts w:ascii="Tahoma" w:hAnsi="Tahoma" w:cs="Tahoma"/>
          <w:lang w:eastAsia="en-US"/>
        </w:rPr>
      </w:pPr>
      <w:r w:rsidRPr="002E60FB">
        <w:rPr>
          <w:rFonts w:ascii="Tahoma" w:hAnsi="Tahoma" w:cs="Tahoma"/>
          <w:lang w:eastAsia="en-US"/>
        </w:rPr>
        <w:t xml:space="preserve">Estos accesorios enchufables deberán permitir la rápida habilitación de los circuitos de control, protección, medición y energía de servicios auxiliares durante la instalación del reactor de reserva. </w:t>
      </w:r>
    </w:p>
    <w:p w14:paraId="3BA4720D" w14:textId="77777777" w:rsidR="000019E8" w:rsidRPr="002E60FB" w:rsidRDefault="000019E8" w:rsidP="000019E8">
      <w:pPr>
        <w:spacing w:before="80" w:after="80"/>
        <w:ind w:right="57"/>
        <w:jc w:val="both"/>
        <w:rPr>
          <w:rFonts w:ascii="Tahoma" w:hAnsi="Tahoma" w:cs="Tahoma"/>
          <w:lang w:eastAsia="en-US"/>
        </w:rPr>
      </w:pPr>
      <w:r w:rsidRPr="002E60FB">
        <w:rPr>
          <w:rFonts w:ascii="Tahoma" w:hAnsi="Tahoma" w:cs="Tahoma"/>
          <w:lang w:eastAsia="en-US"/>
        </w:rPr>
        <w:t>Es de suma importancia que el funcionamiento de estos accesorios, hayan sido probados en fábrica.</w:t>
      </w:r>
    </w:p>
    <w:p w14:paraId="2EB831B1" w14:textId="77777777" w:rsidR="000019E8" w:rsidRPr="002E60FB" w:rsidRDefault="000019E8" w:rsidP="000019E8">
      <w:pPr>
        <w:spacing w:before="80" w:after="80"/>
        <w:ind w:right="57"/>
        <w:jc w:val="both"/>
        <w:rPr>
          <w:rFonts w:ascii="Tahoma" w:hAnsi="Tahoma" w:cs="Tahoma"/>
          <w:lang w:eastAsia="en-US"/>
        </w:rPr>
      </w:pPr>
      <w:r w:rsidRPr="002E60FB">
        <w:rPr>
          <w:rFonts w:ascii="Tahoma" w:hAnsi="Tahoma" w:cs="Tahoma"/>
          <w:lang w:eastAsia="en-US"/>
        </w:rPr>
        <w:t>Todos los accesorios montados al interior del panel: rieles, soportes, pernos, etc.; preferentemente, deberán ser de acero inoxidable.</w:t>
      </w:r>
    </w:p>
    <w:p w14:paraId="6B572C63" w14:textId="77777777" w:rsidR="000019E8" w:rsidRPr="00AF403C" w:rsidRDefault="000019E8" w:rsidP="00A25DF7">
      <w:pPr>
        <w:pStyle w:val="Ttulo1"/>
        <w:numPr>
          <w:ilvl w:val="0"/>
          <w:numId w:val="70"/>
        </w:numPr>
        <w:tabs>
          <w:tab w:val="left" w:pos="709"/>
        </w:tabs>
        <w:ind w:left="709" w:hanging="720"/>
        <w:rPr>
          <w:rFonts w:cs="Tahoma"/>
          <w:lang w:val="es-ES"/>
        </w:rPr>
      </w:pPr>
      <w:bookmarkStart w:id="258" w:name="_Toc157784567"/>
      <w:bookmarkStart w:id="259" w:name="_Toc160112281"/>
      <w:bookmarkStart w:id="260" w:name="_Toc188863678"/>
      <w:r w:rsidRPr="00AF403C">
        <w:rPr>
          <w:rFonts w:cs="Tahoma"/>
          <w:lang w:val="es-ES"/>
        </w:rPr>
        <w:t>ACCESORIOS</w:t>
      </w:r>
      <w:bookmarkEnd w:id="258"/>
      <w:bookmarkEnd w:id="259"/>
      <w:bookmarkEnd w:id="260"/>
    </w:p>
    <w:p w14:paraId="0A4ED10C"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bookmarkStart w:id="261" w:name="_Toc148115718"/>
      <w:bookmarkStart w:id="262" w:name="_Toc157784568"/>
    </w:p>
    <w:p w14:paraId="0CB66F3C" w14:textId="77777777" w:rsidR="000019E8" w:rsidRPr="002E60FB" w:rsidRDefault="000019E8" w:rsidP="00A25DF7">
      <w:pPr>
        <w:pStyle w:val="Ttulo2"/>
        <w:numPr>
          <w:ilvl w:val="1"/>
          <w:numId w:val="70"/>
        </w:numPr>
        <w:tabs>
          <w:tab w:val="num" w:pos="993"/>
        </w:tabs>
        <w:spacing w:before="0"/>
        <w:ind w:left="646" w:hanging="646"/>
        <w:rPr>
          <w:rFonts w:cs="Tahoma"/>
          <w:szCs w:val="22"/>
          <w:lang w:val="es-ES"/>
        </w:rPr>
      </w:pPr>
      <w:bookmarkStart w:id="263" w:name="_Toc160112282"/>
      <w:bookmarkStart w:id="264" w:name="_Toc188863679"/>
      <w:r w:rsidRPr="002E60FB">
        <w:rPr>
          <w:rFonts w:cs="Tahoma"/>
          <w:szCs w:val="22"/>
          <w:lang w:val="es-ES"/>
        </w:rPr>
        <w:t>ANALIZADOR DE GASES</w:t>
      </w:r>
      <w:bookmarkEnd w:id="261"/>
      <w:bookmarkEnd w:id="262"/>
      <w:bookmarkEnd w:id="263"/>
      <w:bookmarkEnd w:id="264"/>
    </w:p>
    <w:p w14:paraId="4DD61B4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Por cada reactor, se debe suministrar un equipo de análisis de gases disueltos en el aceite del transformador en línea, similar a SITRAM </w:t>
      </w:r>
      <w:proofErr w:type="spellStart"/>
      <w:r w:rsidRPr="002E60FB">
        <w:rPr>
          <w:rFonts w:ascii="Tahoma" w:hAnsi="Tahoma" w:cs="Tahoma"/>
          <w:lang w:eastAsia="en-US"/>
        </w:rPr>
        <w:t>Multisense</w:t>
      </w:r>
      <w:proofErr w:type="spellEnd"/>
      <w:r w:rsidRPr="002E60FB">
        <w:rPr>
          <w:rFonts w:ascii="Tahoma" w:hAnsi="Tahoma" w:cs="Tahoma"/>
          <w:lang w:eastAsia="en-US"/>
        </w:rPr>
        <w:t xml:space="preserve"> 5 de la marca SIEMENS. El equipo debe detectar, como mínimo los siguientes gases:</w:t>
      </w:r>
    </w:p>
    <w:p w14:paraId="29E13B66" w14:textId="77777777" w:rsidR="000019E8" w:rsidRPr="002E60FB" w:rsidRDefault="000019E8" w:rsidP="001E2E7C">
      <w:pPr>
        <w:numPr>
          <w:ilvl w:val="0"/>
          <w:numId w:val="5"/>
        </w:numPr>
        <w:spacing w:before="60" w:after="60"/>
        <w:ind w:left="714" w:right="57" w:hanging="357"/>
        <w:jc w:val="both"/>
        <w:rPr>
          <w:rFonts w:ascii="Tahoma" w:hAnsi="Tahoma" w:cs="Tahoma"/>
          <w:lang w:eastAsia="en-US"/>
        </w:rPr>
      </w:pPr>
      <w:r w:rsidRPr="002E60FB">
        <w:rPr>
          <w:rFonts w:ascii="Tahoma" w:hAnsi="Tahoma" w:cs="Tahoma"/>
          <w:lang w:eastAsia="en-US"/>
        </w:rPr>
        <w:t xml:space="preserve">Hidrogeno – H2 –  </w:t>
      </w:r>
    </w:p>
    <w:p w14:paraId="40B09245" w14:textId="77777777" w:rsidR="000019E8" w:rsidRPr="002E60FB" w:rsidRDefault="000019E8" w:rsidP="001E2E7C">
      <w:pPr>
        <w:numPr>
          <w:ilvl w:val="0"/>
          <w:numId w:val="5"/>
        </w:numPr>
        <w:spacing w:before="60" w:after="60"/>
        <w:ind w:left="714" w:right="57" w:hanging="357"/>
        <w:jc w:val="both"/>
        <w:rPr>
          <w:rFonts w:ascii="Tahoma" w:hAnsi="Tahoma" w:cs="Tahoma"/>
          <w:lang w:eastAsia="en-US"/>
        </w:rPr>
      </w:pPr>
      <w:r w:rsidRPr="002E60FB">
        <w:rPr>
          <w:rFonts w:ascii="Tahoma" w:hAnsi="Tahoma" w:cs="Tahoma"/>
          <w:lang w:eastAsia="en-US"/>
        </w:rPr>
        <w:t>Monóxido de carbono – CO –</w:t>
      </w:r>
    </w:p>
    <w:p w14:paraId="50E82F37" w14:textId="77777777" w:rsidR="000019E8" w:rsidRPr="002E60FB" w:rsidRDefault="000019E8" w:rsidP="001E2E7C">
      <w:pPr>
        <w:numPr>
          <w:ilvl w:val="0"/>
          <w:numId w:val="5"/>
        </w:numPr>
        <w:spacing w:before="60" w:after="60"/>
        <w:ind w:left="714" w:right="57" w:hanging="357"/>
        <w:jc w:val="both"/>
        <w:rPr>
          <w:rFonts w:ascii="Tahoma" w:hAnsi="Tahoma" w:cs="Tahoma"/>
          <w:lang w:eastAsia="en-US"/>
        </w:rPr>
      </w:pPr>
      <w:r w:rsidRPr="002E60FB">
        <w:rPr>
          <w:rFonts w:ascii="Tahoma" w:hAnsi="Tahoma" w:cs="Tahoma"/>
          <w:lang w:eastAsia="en-US"/>
        </w:rPr>
        <w:t>Acetileno – C2H2 –</w:t>
      </w:r>
    </w:p>
    <w:p w14:paraId="76683C20" w14:textId="77777777" w:rsidR="000019E8" w:rsidRPr="002E60FB" w:rsidRDefault="000019E8" w:rsidP="001E2E7C">
      <w:pPr>
        <w:numPr>
          <w:ilvl w:val="0"/>
          <w:numId w:val="5"/>
        </w:numPr>
        <w:spacing w:before="60" w:after="60"/>
        <w:ind w:left="714" w:right="57" w:hanging="357"/>
        <w:jc w:val="both"/>
        <w:rPr>
          <w:rFonts w:ascii="Tahoma" w:hAnsi="Tahoma" w:cs="Tahoma"/>
          <w:lang w:eastAsia="en-US"/>
        </w:rPr>
      </w:pPr>
      <w:r w:rsidRPr="002E60FB">
        <w:rPr>
          <w:rFonts w:ascii="Tahoma" w:hAnsi="Tahoma" w:cs="Tahoma"/>
          <w:lang w:eastAsia="en-US"/>
        </w:rPr>
        <w:t xml:space="preserve">Etileno – C2H4 – </w:t>
      </w:r>
    </w:p>
    <w:p w14:paraId="17D78E17" w14:textId="77777777" w:rsidR="000019E8" w:rsidRPr="002E60FB" w:rsidRDefault="000019E8" w:rsidP="001E2E7C">
      <w:pPr>
        <w:numPr>
          <w:ilvl w:val="0"/>
          <w:numId w:val="5"/>
        </w:numPr>
        <w:spacing w:before="60" w:after="60"/>
        <w:ind w:left="714" w:right="57" w:hanging="357"/>
        <w:jc w:val="both"/>
        <w:rPr>
          <w:rFonts w:ascii="Tahoma" w:hAnsi="Tahoma" w:cs="Tahoma"/>
          <w:lang w:eastAsia="en-US"/>
        </w:rPr>
      </w:pPr>
      <w:r w:rsidRPr="002E60FB">
        <w:rPr>
          <w:rFonts w:ascii="Tahoma" w:hAnsi="Tahoma" w:cs="Tahoma"/>
          <w:lang w:eastAsia="en-US"/>
        </w:rPr>
        <w:t>Medida de humedad disuelta en el aceite</w:t>
      </w:r>
    </w:p>
    <w:p w14:paraId="4372C293"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equipo debe tener una pantalla en sitio, que permita visualizar cada uno de 4 gases disueltos y la media de la humedad en el aceite. Adicionalmente debe tener facilidades para descargar la información histórica desde una PC y comunicarse en protocolo IEC 61850 PRP obligatorio, siendo los restantes protocolos en MODBUS RTU, DNP 3.0.</w:t>
      </w:r>
    </w:p>
    <w:p w14:paraId="249F606A"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software del analizador de gases deberá tener funciones de descargar la información, y de realizar el análisis y diagnóstico</w:t>
      </w:r>
    </w:p>
    <w:p w14:paraId="1142824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analizador de gases deberá tener salidas analógicas para indicación remota de los valores de gases y la medida de humedad, con selección de las corrientes de salida (4-20 mA).</w:t>
      </w:r>
    </w:p>
    <w:p w14:paraId="3F8C8102"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265" w:name="_Toc517886602"/>
      <w:bookmarkStart w:id="266" w:name="_Toc148115719"/>
      <w:bookmarkStart w:id="267" w:name="_Toc157784569"/>
      <w:bookmarkStart w:id="268" w:name="_Toc160112283"/>
      <w:bookmarkStart w:id="269" w:name="_Toc188863680"/>
      <w:bookmarkStart w:id="270" w:name="_Toc422130091"/>
      <w:bookmarkStart w:id="271" w:name="_Toc436206214"/>
      <w:bookmarkStart w:id="272" w:name="_Toc488947906"/>
      <w:bookmarkStart w:id="273" w:name="_Toc287470561"/>
      <w:bookmarkStart w:id="274" w:name="_Toc316330598"/>
      <w:bookmarkEnd w:id="265"/>
      <w:r w:rsidRPr="002E60FB">
        <w:rPr>
          <w:rFonts w:cs="Tahoma"/>
          <w:szCs w:val="22"/>
          <w:lang w:val="es-ES"/>
        </w:rPr>
        <w:t>DETECTORES DE TEMPERATURA</w:t>
      </w:r>
      <w:bookmarkEnd w:id="266"/>
      <w:bookmarkEnd w:id="267"/>
      <w:bookmarkEnd w:id="268"/>
      <w:bookmarkEnd w:id="269"/>
    </w:p>
    <w:p w14:paraId="0C3E11CE"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reactor se deberá suministrar con detectores de temperatura (</w:t>
      </w:r>
      <w:proofErr w:type="spellStart"/>
      <w:r w:rsidRPr="002E60FB">
        <w:rPr>
          <w:rFonts w:ascii="Tahoma" w:hAnsi="Tahoma" w:cs="Tahoma"/>
          <w:lang w:eastAsia="en-US"/>
        </w:rPr>
        <w:t>RTD’s</w:t>
      </w:r>
      <w:proofErr w:type="spellEnd"/>
      <w:r w:rsidRPr="002E60FB">
        <w:rPr>
          <w:rFonts w:ascii="Tahoma" w:hAnsi="Tahoma" w:cs="Tahoma"/>
          <w:lang w:eastAsia="en-US"/>
        </w:rPr>
        <w:t xml:space="preserve">) para el punto caliente de los devanados y del aceite (incluyendo el aceite del cambiador de tomas), que serán usados con el relé térmico y con los monitores de temperatura. </w:t>
      </w:r>
    </w:p>
    <w:p w14:paraId="443DCAC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Cada RTD deberá montarse sumergido en el aceite del equipo. Los </w:t>
      </w:r>
      <w:proofErr w:type="spellStart"/>
      <w:r w:rsidRPr="002E60FB">
        <w:rPr>
          <w:rFonts w:ascii="Tahoma" w:hAnsi="Tahoma" w:cs="Tahoma"/>
          <w:lang w:eastAsia="en-US"/>
        </w:rPr>
        <w:t>RTD's</w:t>
      </w:r>
      <w:proofErr w:type="spellEnd"/>
      <w:r w:rsidRPr="002E60FB">
        <w:rPr>
          <w:rFonts w:ascii="Tahoma" w:hAnsi="Tahoma" w:cs="Tahoma"/>
          <w:lang w:eastAsia="en-US"/>
        </w:rPr>
        <w:t xml:space="preserve"> deberán responder a la temperatura del punto caliente de cada devanado. </w:t>
      </w:r>
    </w:p>
    <w:p w14:paraId="1198FDF3"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Deberán disponerse facilidades para permitir la remoción de los detectores de temperatura sin necesidad de pasar los bulbos y la tubería capilar a través de varios compartimentos. Se proveerá la protección necesaria y se evitarán quiebres agudos donde los tubos capilares entran en el gabinete.</w:t>
      </w:r>
    </w:p>
    <w:p w14:paraId="35531BF5"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275" w:name="_Toc148115720"/>
      <w:bookmarkStart w:id="276" w:name="_Toc157784570"/>
      <w:bookmarkStart w:id="277" w:name="_Toc160112284"/>
      <w:bookmarkStart w:id="278" w:name="_Toc188863681"/>
      <w:r w:rsidRPr="002E60FB">
        <w:rPr>
          <w:rFonts w:cs="Tahoma"/>
          <w:szCs w:val="22"/>
          <w:lang w:val="es-ES"/>
        </w:rPr>
        <w:lastRenderedPageBreak/>
        <w:t>MONITOR DE TEMPERATURA PARA ACEITE Y ARROLLAMIENTOS</w:t>
      </w:r>
      <w:bookmarkEnd w:id="275"/>
      <w:bookmarkEnd w:id="276"/>
      <w:bookmarkEnd w:id="277"/>
      <w:bookmarkEnd w:id="278"/>
    </w:p>
    <w:p w14:paraId="5064672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reactor de potencia se deberá suministrar con monitores de temperatura similar a QUALITROL o su equivalente, de devanado y de aceite de reactor, con indicación visual en sitio. El grado de protección del dispositivo deberá ser tal que evite la condensación de humedad ante cambios bruscos de temperatura. </w:t>
      </w:r>
    </w:p>
    <w:p w14:paraId="36D7667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monitor de temperatura del reactor supervisara la temperatura para el punto más caliente de devanado y para el punto más caliente del aceite, equipados con contactos de alarma y disparo para sistema de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para ser utilizados en conjunto con los detectores de temperatura especificados anteriormente, para operar con valores de temperatura ajustable entre 50°C y 120°C a valores recomendados por el Proponente. </w:t>
      </w:r>
    </w:p>
    <w:p w14:paraId="0082CEC2" w14:textId="77777777" w:rsidR="000019E8" w:rsidRDefault="000019E8" w:rsidP="000019E8">
      <w:pPr>
        <w:ind w:right="59"/>
        <w:jc w:val="both"/>
        <w:rPr>
          <w:rFonts w:ascii="Tahoma" w:hAnsi="Tahoma" w:cs="Tahoma"/>
          <w:lang w:eastAsia="en-US"/>
        </w:rPr>
      </w:pPr>
      <w:r w:rsidRPr="002E60FB">
        <w:rPr>
          <w:rFonts w:ascii="Tahoma" w:hAnsi="Tahoma" w:cs="Tahoma"/>
          <w:lang w:eastAsia="en-US"/>
        </w:rPr>
        <w:t xml:space="preserve">Para cada devanado del reactor el monitor de temperatura deberá disponerse una función que responda tanto a la temperatura de la parte superior del aceite, compensada con el valor de temperatura ambiente, como al efecto calefactor directo de la corriente de carga, indicando por lo tanto la temperatura del punto más caliente del devanado y teniendo una característica que corresponda a la del devanado del reactor; esta función operará con los detectores de temperatura descritos. </w:t>
      </w:r>
    </w:p>
    <w:p w14:paraId="35428EB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transformadores de corriente que sean necesarios deberán ser suministrados por el Proponente.</w:t>
      </w:r>
    </w:p>
    <w:p w14:paraId="5568E83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Preferentemente, el monitor de temperatura será digital y modular, con menús programables a través de un panel frontal y conexión a PC a través de un puerto RS485 con alimentación universal continua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w:t>
      </w:r>
    </w:p>
    <w:p w14:paraId="34A0F84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Cada monitor de temperatura deberá tener una salida analógica para indicación remota de las temperaturas de cada uno de los devanados o aceite, con selección de las corrientes de salida (4- 20 mA). Los monitores deberán tener las siguientes funciones:</w:t>
      </w:r>
    </w:p>
    <w:p w14:paraId="1E62AF97" w14:textId="77777777" w:rsidR="000019E8" w:rsidRPr="002E60FB" w:rsidRDefault="000019E8" w:rsidP="001E2E7C">
      <w:pPr>
        <w:numPr>
          <w:ilvl w:val="0"/>
          <w:numId w:val="6"/>
        </w:numPr>
        <w:spacing w:after="60"/>
        <w:ind w:left="714" w:right="57" w:hanging="357"/>
        <w:jc w:val="both"/>
        <w:rPr>
          <w:rFonts w:ascii="Tahoma" w:hAnsi="Tahoma" w:cs="Tahoma"/>
          <w:lang w:eastAsia="en-US"/>
        </w:rPr>
      </w:pPr>
      <w:r w:rsidRPr="002E60FB">
        <w:rPr>
          <w:rFonts w:ascii="Tahoma" w:hAnsi="Tahoma" w:cs="Tahoma"/>
          <w:lang w:eastAsia="en-US"/>
        </w:rPr>
        <w:t xml:space="preserve">Protocolos de comunicación seleccionable, mínimo 2 protocolos: IEC 61850 PRP en forma obligatoria, (pudiendo ser los otros </w:t>
      </w:r>
      <w:proofErr w:type="spellStart"/>
      <w:r w:rsidRPr="002E60FB">
        <w:rPr>
          <w:rFonts w:ascii="Tahoma" w:hAnsi="Tahoma" w:cs="Tahoma"/>
          <w:lang w:eastAsia="en-US"/>
        </w:rPr>
        <w:t>ModbusRTU</w:t>
      </w:r>
      <w:proofErr w:type="spellEnd"/>
      <w:r w:rsidRPr="002E60FB">
        <w:rPr>
          <w:rFonts w:ascii="Tahoma" w:hAnsi="Tahoma" w:cs="Tahoma"/>
          <w:lang w:eastAsia="en-US"/>
        </w:rPr>
        <w:t xml:space="preserve">, DNP3.0. etc.). </w:t>
      </w:r>
    </w:p>
    <w:p w14:paraId="4AF6F2DF" w14:textId="77777777" w:rsidR="000019E8" w:rsidRPr="002E60FB" w:rsidRDefault="000019E8" w:rsidP="001E2E7C">
      <w:pPr>
        <w:numPr>
          <w:ilvl w:val="0"/>
          <w:numId w:val="6"/>
        </w:numPr>
        <w:spacing w:after="60"/>
        <w:ind w:left="714" w:right="57" w:hanging="357"/>
        <w:jc w:val="both"/>
        <w:rPr>
          <w:rFonts w:ascii="Tahoma" w:hAnsi="Tahoma" w:cs="Tahoma"/>
          <w:lang w:eastAsia="en-US"/>
        </w:rPr>
      </w:pPr>
      <w:r w:rsidRPr="002E60FB">
        <w:rPr>
          <w:rFonts w:ascii="Tahoma" w:hAnsi="Tahoma" w:cs="Tahoma"/>
          <w:lang w:eastAsia="en-US"/>
        </w:rPr>
        <w:t xml:space="preserve">Memoria no volátil del monitor, adicionalmente deberá tener las opciones de desconexión de cualquiera de los relés de salida (control de ventilación, alarmas, disparo y autodiagnóstico). </w:t>
      </w:r>
    </w:p>
    <w:p w14:paraId="7ED025A2" w14:textId="77777777" w:rsidR="000019E8" w:rsidRDefault="000019E8" w:rsidP="000019E8">
      <w:pPr>
        <w:ind w:right="59"/>
        <w:jc w:val="both"/>
        <w:rPr>
          <w:rFonts w:ascii="Tahoma" w:hAnsi="Tahoma" w:cs="Tahoma"/>
          <w:lang w:eastAsia="en-US"/>
        </w:rPr>
      </w:pPr>
      <w:r w:rsidRPr="002E60FB">
        <w:rPr>
          <w:rFonts w:ascii="Tahoma" w:hAnsi="Tahoma" w:cs="Tahoma"/>
          <w:lang w:eastAsia="en-US"/>
        </w:rPr>
        <w:t>El monitor de temperatura será instalado dentro del gabinete de control del reactor, a una altura que permita lectura fácil y directa desde el piso a través del visor de vidrio del gabinete de control.</w:t>
      </w:r>
    </w:p>
    <w:p w14:paraId="1240A2C7" w14:textId="77777777" w:rsidR="000019E8" w:rsidRPr="002E60FB" w:rsidRDefault="000019E8" w:rsidP="000019E8">
      <w:pPr>
        <w:spacing w:after="0"/>
        <w:ind w:right="59"/>
        <w:jc w:val="both"/>
        <w:rPr>
          <w:rFonts w:ascii="Tahoma" w:hAnsi="Tahoma" w:cs="Tahoma"/>
          <w:lang w:eastAsia="en-US"/>
        </w:rPr>
      </w:pPr>
      <w:r>
        <w:rPr>
          <w:rFonts w:ascii="Tahoma" w:hAnsi="Tahoma" w:cs="Tahoma"/>
          <w:lang w:eastAsia="en-US"/>
        </w:rPr>
        <w:t>Cada reactor monofásico deberá disponer de Termómetros de Aguja para la medición de temperatura de Aceite y Devanado, de marca MESSKO MT-ST o de similar calidad incluyendo sus sondas térmicas y accesorios asociados.</w:t>
      </w:r>
    </w:p>
    <w:p w14:paraId="54B1678F"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279" w:name="_Toc148115721"/>
      <w:bookmarkStart w:id="280" w:name="_Toc157784571"/>
      <w:bookmarkStart w:id="281" w:name="_Toc160112285"/>
      <w:bookmarkStart w:id="282" w:name="_Toc188863682"/>
      <w:r w:rsidRPr="002E60FB">
        <w:rPr>
          <w:rFonts w:cs="Tahoma"/>
          <w:szCs w:val="22"/>
          <w:lang w:val="es-ES"/>
        </w:rPr>
        <w:t>DISPOSITIVO DE ALIVIO DE PRESIÓN</w:t>
      </w:r>
      <w:bookmarkEnd w:id="279"/>
      <w:bookmarkEnd w:id="280"/>
      <w:bookmarkEnd w:id="281"/>
      <w:bookmarkEnd w:id="282"/>
      <w:r w:rsidRPr="002E60FB">
        <w:rPr>
          <w:rFonts w:cs="Tahoma"/>
          <w:szCs w:val="22"/>
          <w:lang w:val="es-ES"/>
        </w:rPr>
        <w:t xml:space="preserve"> </w:t>
      </w:r>
    </w:p>
    <w:p w14:paraId="34DECCCA"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Este dispositivo estará localizado sobre la cubierta superior del tanque, de tamaño adecuado para proteger el tanque contra una sobrepresión interna. El aceite que sea expulsado por el dispositivo deberá ser dirigido por un tubo metálico hasta la fosa del reactor. </w:t>
      </w:r>
    </w:p>
    <w:p w14:paraId="6263342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dispositivo será diseñado para disminuir la descarga de aceite y expulsar el gas acumulado después de abrir; este dispositivo operará a una presión estática menor que la presión de la prueba hidráulica del tanque del reactor. Deberá soportar pleno vacío y no presentará fugas de aceite durante el transporte o montaje del reactor. </w:t>
      </w:r>
    </w:p>
    <w:p w14:paraId="12D5978A"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lastRenderedPageBreak/>
        <w:t xml:space="preserve">Después de operar el dispositivo se repondrá automáticamente a un valor positivo de la presión residual del gas. Este dispositivo deberá poseer una señal que permita identificar su operación de disparo y con contactos de alarma para cierre, adecuado para operar con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no puesta a tierra, los cuales podrán reponerse desde el piso.</w:t>
      </w:r>
    </w:p>
    <w:p w14:paraId="27233FE8"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283" w:name="_Toc148115722"/>
      <w:bookmarkStart w:id="284" w:name="_Toc157784572"/>
      <w:bookmarkStart w:id="285" w:name="_Toc160112286"/>
      <w:bookmarkStart w:id="286" w:name="_Toc188863683"/>
      <w:r w:rsidRPr="002E60FB">
        <w:rPr>
          <w:rFonts w:cs="Tahoma"/>
          <w:szCs w:val="22"/>
          <w:lang w:val="es-ES"/>
        </w:rPr>
        <w:t>RELÉ BUCHHOLZ</w:t>
      </w:r>
      <w:bookmarkEnd w:id="283"/>
      <w:bookmarkEnd w:id="284"/>
      <w:bookmarkEnd w:id="285"/>
      <w:bookmarkEnd w:id="286"/>
    </w:p>
    <w:p w14:paraId="0E5778A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relé Buchholz será montado entre tanque principal y el tanque de expansión del reactor. Este relé estará provisto de contactos de cierre de alarma y disparo, adecuados para operar en un sistema de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no puesto a tierra; se activará con la acumulación de gas en la cámara de los flotadores o con el flujo indebido del aceite ocasionado por fallas internas. Deberá estar provisto con grifos de prueba para muestreo de gas y de aceite. Se suministrarán dos válvulas de aislamiento con las cuales se facilite su desmontaje y mantenimiento. </w:t>
      </w:r>
    </w:p>
    <w:p w14:paraId="4CBC828C"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287" w:name="_Toc148115723"/>
      <w:bookmarkStart w:id="288" w:name="_Toc157784573"/>
      <w:bookmarkStart w:id="289" w:name="_Toc160112287"/>
      <w:bookmarkStart w:id="290" w:name="_Toc188863684"/>
      <w:r w:rsidRPr="002E60FB">
        <w:rPr>
          <w:rFonts w:cs="Tahoma"/>
          <w:szCs w:val="22"/>
          <w:lang w:val="es-ES"/>
        </w:rPr>
        <w:t>RELÉ DE PRESIÓN SÚBITA</w:t>
      </w:r>
      <w:bookmarkEnd w:id="287"/>
      <w:bookmarkEnd w:id="288"/>
      <w:bookmarkEnd w:id="289"/>
      <w:bookmarkEnd w:id="290"/>
    </w:p>
    <w:p w14:paraId="76E9139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reactor debe estar dotado con un relé de presión de rápida respuesta a la tasa de crecimiento de la presión de aceite. El dispositivo deberá tener una condición igualadora que le permita mantener constante la exactitud a todos los niveles de presión. Deberá ser insensible a variaciones lentas de presión ocasionadas por cambios de carga y deberá operar únicamente para fallas internas.</w:t>
      </w:r>
    </w:p>
    <w:p w14:paraId="66A0924A"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El relé será fácilmente accesible para inspecciones o pruebas sin necesidad de </w:t>
      </w:r>
      <w:proofErr w:type="spellStart"/>
      <w:r w:rsidRPr="002E60FB">
        <w:rPr>
          <w:rFonts w:ascii="Tahoma" w:hAnsi="Tahoma" w:cs="Tahoma"/>
          <w:lang w:eastAsia="en-US"/>
        </w:rPr>
        <w:t>desenergizar</w:t>
      </w:r>
      <w:proofErr w:type="spellEnd"/>
      <w:r w:rsidRPr="002E60FB">
        <w:rPr>
          <w:rFonts w:ascii="Tahoma" w:hAnsi="Tahoma" w:cs="Tahoma"/>
          <w:lang w:eastAsia="en-US"/>
        </w:rPr>
        <w:t xml:space="preserve"> el reactor y deberá estar provisto con contactos de cierre para alarma y disparo alimentados con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no puesto a tierra. </w:t>
      </w:r>
    </w:p>
    <w:p w14:paraId="39192163"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291" w:name="_Toc148115724"/>
      <w:bookmarkStart w:id="292" w:name="_Toc157784574"/>
      <w:bookmarkStart w:id="293" w:name="_Toc160112288"/>
      <w:bookmarkStart w:id="294" w:name="_Toc188863685"/>
      <w:r w:rsidRPr="002E60FB">
        <w:rPr>
          <w:rFonts w:cs="Tahoma"/>
          <w:szCs w:val="22"/>
          <w:lang w:val="es-ES"/>
        </w:rPr>
        <w:t>INDICADOR DE NIVEL DE ACEITE</w:t>
      </w:r>
      <w:bookmarkEnd w:id="291"/>
      <w:bookmarkEnd w:id="292"/>
      <w:bookmarkEnd w:id="293"/>
      <w:bookmarkEnd w:id="294"/>
    </w:p>
    <w:p w14:paraId="14229A26"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Deberá suministrarse un indicador de nivel de aceite para el tanque principal, dispuesto para llevar la señal al sistema de control y a la Unidad de Control respectiva y para indicación local en el reactor, equipados además con contactos para 125 </w:t>
      </w:r>
      <w:proofErr w:type="spellStart"/>
      <w:r w:rsidRPr="002E60FB">
        <w:rPr>
          <w:rFonts w:ascii="Tahoma" w:hAnsi="Tahoma" w:cs="Tahoma"/>
          <w:lang w:eastAsia="en-US"/>
        </w:rPr>
        <w:t>Vcc</w:t>
      </w:r>
      <w:proofErr w:type="spellEnd"/>
      <w:r w:rsidRPr="002E60FB">
        <w:rPr>
          <w:rFonts w:ascii="Tahoma" w:hAnsi="Tahoma" w:cs="Tahoma"/>
          <w:lang w:eastAsia="en-US"/>
        </w:rPr>
        <w:t>, no puesto a tierra, para dar alarma por bajo nivel.</w:t>
      </w:r>
    </w:p>
    <w:p w14:paraId="0E806CB7"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295" w:name="_Toc507427457"/>
      <w:bookmarkStart w:id="296" w:name="_Toc148115725"/>
      <w:bookmarkStart w:id="297" w:name="_Toc157784575"/>
      <w:bookmarkStart w:id="298" w:name="_Toc160112289"/>
      <w:bookmarkStart w:id="299" w:name="_Toc188863686"/>
      <w:r w:rsidRPr="002E60FB">
        <w:rPr>
          <w:rFonts w:cs="Tahoma"/>
          <w:szCs w:val="22"/>
          <w:lang w:val="es-ES"/>
        </w:rPr>
        <w:t>DESHIDRATADOR DE AIRE LIBRE DE MANTENIMIENTO</w:t>
      </w:r>
      <w:bookmarkEnd w:id="295"/>
      <w:bookmarkEnd w:id="296"/>
      <w:bookmarkEnd w:id="297"/>
      <w:bookmarkEnd w:id="298"/>
      <w:bookmarkEnd w:id="299"/>
      <w:r w:rsidRPr="002E60FB">
        <w:rPr>
          <w:rFonts w:cs="Tahoma"/>
          <w:szCs w:val="22"/>
          <w:lang w:val="es-ES"/>
        </w:rPr>
        <w:t xml:space="preserve">  </w:t>
      </w:r>
    </w:p>
    <w:p w14:paraId="6FD751D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deshidratadores de aire libre de mantenimiento deben ser marca MESSKO modelo MTRAB o su equivalente, deben ser montados en el conservador del Reactor.  La humedad debe ser controlada por medio de un sensor de humedad interno. La carcasa del respirador, su brida de montaje, gabinete de control y tornillería deberán ser fabricadas en aluminio anodizado o acero inoxidable (no se aceptará plástico). </w:t>
      </w:r>
    </w:p>
    <w:p w14:paraId="326B8923"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El gabinete de control deberá disponer de una resistencia de calefacción de </w:t>
      </w:r>
      <w:proofErr w:type="spellStart"/>
      <w:r w:rsidRPr="002E60FB">
        <w:rPr>
          <w:rFonts w:ascii="Tahoma" w:hAnsi="Tahoma" w:cs="Tahoma"/>
          <w:lang w:eastAsia="en-US"/>
        </w:rPr>
        <w:t>anti-condensación</w:t>
      </w:r>
      <w:proofErr w:type="spellEnd"/>
      <w:r w:rsidRPr="002E60FB">
        <w:rPr>
          <w:rFonts w:ascii="Tahoma" w:hAnsi="Tahoma" w:cs="Tahoma"/>
          <w:lang w:eastAsia="en-US"/>
        </w:rPr>
        <w:t xml:space="preserve">. Debe tener un botón de prueba para </w:t>
      </w:r>
      <w:proofErr w:type="spellStart"/>
      <w:r w:rsidRPr="002E60FB">
        <w:rPr>
          <w:rFonts w:ascii="Tahoma" w:hAnsi="Tahoma" w:cs="Tahoma"/>
          <w:lang w:eastAsia="en-US"/>
        </w:rPr>
        <w:t>auto-diagnóstico</w:t>
      </w:r>
      <w:proofErr w:type="spellEnd"/>
      <w:r w:rsidRPr="002E60FB">
        <w:rPr>
          <w:rFonts w:ascii="Tahoma" w:hAnsi="Tahoma" w:cs="Tahoma"/>
          <w:lang w:eastAsia="en-US"/>
        </w:rPr>
        <w:t xml:space="preserve"> y teste de las funciones. Debe tener contactos de error a prueba de fallas y </w:t>
      </w:r>
      <w:proofErr w:type="spellStart"/>
      <w:r w:rsidRPr="002E60FB">
        <w:rPr>
          <w:rFonts w:ascii="Tahoma" w:hAnsi="Tahoma" w:cs="Tahoma"/>
          <w:lang w:eastAsia="en-US"/>
        </w:rPr>
        <w:t>LED’s</w:t>
      </w:r>
      <w:proofErr w:type="spellEnd"/>
      <w:r w:rsidRPr="002E60FB">
        <w:rPr>
          <w:rFonts w:ascii="Tahoma" w:hAnsi="Tahoma" w:cs="Tahoma"/>
          <w:lang w:eastAsia="en-US"/>
        </w:rPr>
        <w:t xml:space="preserve"> de indicación del estado de operación (verde, amarillo y rojo). El aire de entrada debe ser filtrado por medio de un filtro metálico en acero inoxidable. La alimentación del deshidratador será en 220 VAC, y los circuitos de control para 125 </w:t>
      </w:r>
      <w:proofErr w:type="spellStart"/>
      <w:r w:rsidRPr="002E60FB">
        <w:rPr>
          <w:rFonts w:ascii="Tahoma" w:hAnsi="Tahoma" w:cs="Tahoma"/>
          <w:lang w:eastAsia="en-US"/>
        </w:rPr>
        <w:t>Vcc</w:t>
      </w:r>
      <w:proofErr w:type="spellEnd"/>
      <w:r w:rsidRPr="002E60FB">
        <w:rPr>
          <w:rFonts w:ascii="Tahoma" w:hAnsi="Tahoma" w:cs="Tahoma"/>
          <w:lang w:eastAsia="en-US"/>
        </w:rPr>
        <w:t>.</w:t>
      </w:r>
    </w:p>
    <w:p w14:paraId="6278CA12"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300" w:name="_Toc148115726"/>
      <w:bookmarkStart w:id="301" w:name="_Toc157784576"/>
      <w:bookmarkStart w:id="302" w:name="_Toc160112290"/>
      <w:bookmarkStart w:id="303" w:name="_Toc188863687"/>
      <w:r w:rsidRPr="002E60FB">
        <w:rPr>
          <w:rFonts w:cs="Tahoma"/>
          <w:szCs w:val="22"/>
          <w:lang w:val="es-ES"/>
        </w:rPr>
        <w:t>PERNOS DE ANCLAJE</w:t>
      </w:r>
      <w:bookmarkEnd w:id="300"/>
      <w:bookmarkEnd w:id="301"/>
      <w:bookmarkEnd w:id="302"/>
      <w:bookmarkEnd w:id="303"/>
    </w:p>
    <w:p w14:paraId="4EED03E2"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Proponente deberá suministrar los pernos requeridos para el anclaje del equipo al piso. El Proponente suministrará para probación, un plano en el que se indique la forma del anclaje y de los detalles de los pernos, las dimensiones y el material. </w:t>
      </w:r>
    </w:p>
    <w:p w14:paraId="75BACBCA"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pernos se diseñarán considerando las solicitaciones sísmicas horizontales y verticales teniendo en cuenta los datos sísmicos de la Planilla de Datos Técnicos Garantizados del Formulario C1.</w:t>
      </w:r>
    </w:p>
    <w:p w14:paraId="1A290AA8"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304" w:name="_Toc148115727"/>
      <w:bookmarkStart w:id="305" w:name="_Toc157784577"/>
      <w:bookmarkStart w:id="306" w:name="_Toc160112291"/>
      <w:r>
        <w:rPr>
          <w:rFonts w:cs="Tahoma"/>
          <w:szCs w:val="22"/>
          <w:lang w:val="es-ES"/>
        </w:rPr>
        <w:lastRenderedPageBreak/>
        <w:t xml:space="preserve"> </w:t>
      </w:r>
      <w:bookmarkStart w:id="307" w:name="_Toc188863688"/>
      <w:r w:rsidRPr="002E60FB">
        <w:rPr>
          <w:rFonts w:cs="Tahoma"/>
          <w:szCs w:val="22"/>
          <w:lang w:val="es-ES"/>
        </w:rPr>
        <w:t>PLACAS DE CARACTERÍSTICAS</w:t>
      </w:r>
      <w:bookmarkEnd w:id="304"/>
      <w:bookmarkEnd w:id="305"/>
      <w:bookmarkEnd w:id="306"/>
      <w:bookmarkEnd w:id="307"/>
    </w:p>
    <w:p w14:paraId="338A95B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reactor se deberá suministrar con una placa de acero inoxidable describiendo sus características técnicas, escrita en español, sujeta a aprobación, montada donde pueda leerse fácilmente. También para los aisladores pasantes y transformadores de corriente tipo aislador pasante. Se deberán suministrar placas conforme con las publicaciones aplicables IEC, que serán sujetas previamente a aprobación de ENDE. </w:t>
      </w:r>
    </w:p>
    <w:p w14:paraId="669D65CA"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También se debe proveer una placa que muestre la ubicación y función de todas las válvulas, grifos y tapones. Se deberá indicar la posición (abierta o cerrada) que tendrán, para: funcionamiento normal, llenado de aceite y vaciado de aceite del reactor.</w:t>
      </w:r>
    </w:p>
    <w:p w14:paraId="3F56E2F4"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Se deberá suministrar, además una placa que contenga el torque adecuado para todos los pernos del reactor.</w:t>
      </w:r>
    </w:p>
    <w:p w14:paraId="034D8C0D"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308" w:name="_Toc148115728"/>
      <w:bookmarkStart w:id="309" w:name="_Toc157784578"/>
      <w:bookmarkStart w:id="310" w:name="_Toc160112292"/>
      <w:r>
        <w:rPr>
          <w:rFonts w:cs="Tahoma"/>
          <w:szCs w:val="22"/>
          <w:lang w:val="es-ES"/>
        </w:rPr>
        <w:t xml:space="preserve">  </w:t>
      </w:r>
      <w:bookmarkStart w:id="311" w:name="_Toc188863689"/>
      <w:r w:rsidRPr="002E60FB">
        <w:rPr>
          <w:rFonts w:cs="Tahoma"/>
          <w:szCs w:val="22"/>
          <w:lang w:val="es-ES"/>
        </w:rPr>
        <w:t>ESTRUCTURA SOPORTE DE DESCARGADORES</w:t>
      </w:r>
      <w:bookmarkEnd w:id="308"/>
      <w:bookmarkEnd w:id="309"/>
      <w:bookmarkEnd w:id="310"/>
      <w:bookmarkEnd w:id="311"/>
    </w:p>
    <w:p w14:paraId="5102874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descargadores para el neutro de cada reactor, serán suministrados por el Proponente y estarán provistos para instalación sobre los reactores, incluyendo el suministro de los contadores de descargas.</w:t>
      </w:r>
    </w:p>
    <w:p w14:paraId="690D276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Proponente deberá suministrar soportes metálicos removibles para instalar pararrayos tipo estación, en el lado de Neutro, por lo cual se deberá prever su fijación en el tanque del reactor. También se debe prever en el diseño la forma de instalación de los contadores de descargas. </w:t>
      </w:r>
    </w:p>
    <w:p w14:paraId="38ADA57C"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La altura del soporte deberá ajustarse de modo que el extremo superior de cada descargador esté próximo al terminal del aislador pasante asociado, cumpliéndose las distancias eléctricas y de seguridad adecuadas. </w:t>
      </w:r>
    </w:p>
    <w:p w14:paraId="78B264AE"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También, es parte de alcance el diseño y suministro de las bajantes a tierra desde los pararrayos hasta la base del reactor con pletinas de cobre.</w:t>
      </w:r>
    </w:p>
    <w:p w14:paraId="6ECD50DB"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312" w:name="_Toc148115729"/>
      <w:bookmarkStart w:id="313" w:name="_Toc157784579"/>
      <w:bookmarkStart w:id="314" w:name="_Toc160112293"/>
      <w:r>
        <w:rPr>
          <w:rFonts w:cs="Tahoma"/>
          <w:szCs w:val="22"/>
          <w:lang w:val="es-ES"/>
        </w:rPr>
        <w:t xml:space="preserve">  </w:t>
      </w:r>
      <w:bookmarkStart w:id="315" w:name="_Toc188863690"/>
      <w:r w:rsidRPr="002E60FB">
        <w:rPr>
          <w:rFonts w:cs="Tahoma"/>
          <w:szCs w:val="22"/>
          <w:lang w:val="es-ES"/>
        </w:rPr>
        <w:t>VÁLVULAS</w:t>
      </w:r>
      <w:bookmarkEnd w:id="312"/>
      <w:bookmarkEnd w:id="313"/>
      <w:bookmarkEnd w:id="314"/>
      <w:bookmarkEnd w:id="315"/>
    </w:p>
    <w:p w14:paraId="55A3E64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reactor tendrá válvulas para:</w:t>
      </w:r>
    </w:p>
    <w:p w14:paraId="0BC53FD5" w14:textId="77777777" w:rsidR="000019E8" w:rsidRPr="002E60FB" w:rsidRDefault="000019E8" w:rsidP="001E2E7C">
      <w:pPr>
        <w:numPr>
          <w:ilvl w:val="0"/>
          <w:numId w:val="7"/>
        </w:numPr>
        <w:spacing w:after="60"/>
        <w:ind w:left="714" w:right="57" w:hanging="357"/>
        <w:jc w:val="both"/>
        <w:rPr>
          <w:rFonts w:ascii="Tahoma" w:hAnsi="Tahoma" w:cs="Tahoma"/>
          <w:lang w:eastAsia="en-US"/>
        </w:rPr>
      </w:pPr>
      <w:r w:rsidRPr="002E60FB">
        <w:rPr>
          <w:rFonts w:ascii="Tahoma" w:hAnsi="Tahoma" w:cs="Tahoma"/>
          <w:lang w:eastAsia="en-US"/>
        </w:rPr>
        <w:t xml:space="preserve">Muestreo de aceite en la parte inferior, media y superior del tanque. </w:t>
      </w:r>
    </w:p>
    <w:p w14:paraId="292E774B" w14:textId="77777777" w:rsidR="000019E8" w:rsidRPr="002E60FB" w:rsidRDefault="000019E8" w:rsidP="001E2E7C">
      <w:pPr>
        <w:numPr>
          <w:ilvl w:val="0"/>
          <w:numId w:val="7"/>
        </w:numPr>
        <w:spacing w:after="60"/>
        <w:ind w:left="714" w:right="57" w:hanging="357"/>
        <w:jc w:val="both"/>
        <w:rPr>
          <w:rFonts w:ascii="Tahoma" w:hAnsi="Tahoma" w:cs="Tahoma"/>
          <w:lang w:eastAsia="en-US"/>
        </w:rPr>
      </w:pPr>
      <w:r w:rsidRPr="002E60FB">
        <w:rPr>
          <w:rFonts w:ascii="Tahoma" w:hAnsi="Tahoma" w:cs="Tahoma"/>
          <w:lang w:eastAsia="en-US"/>
        </w:rPr>
        <w:t xml:space="preserve">Drenaje del tanque (válvula de compuerta con brida). </w:t>
      </w:r>
    </w:p>
    <w:p w14:paraId="76A33276" w14:textId="77777777" w:rsidR="000019E8" w:rsidRPr="002E60FB" w:rsidRDefault="000019E8" w:rsidP="001E2E7C">
      <w:pPr>
        <w:numPr>
          <w:ilvl w:val="0"/>
          <w:numId w:val="7"/>
        </w:numPr>
        <w:spacing w:after="60"/>
        <w:ind w:left="714" w:right="57" w:hanging="357"/>
        <w:jc w:val="both"/>
        <w:rPr>
          <w:rFonts w:ascii="Tahoma" w:hAnsi="Tahoma" w:cs="Tahoma"/>
          <w:lang w:eastAsia="en-US"/>
        </w:rPr>
      </w:pPr>
      <w:r w:rsidRPr="002E60FB">
        <w:rPr>
          <w:rFonts w:ascii="Tahoma" w:hAnsi="Tahoma" w:cs="Tahoma"/>
          <w:lang w:eastAsia="en-US"/>
        </w:rPr>
        <w:t xml:space="preserve">Conexión inferior de drenaje completo para el tanque principal y el conservador (ø50mm). </w:t>
      </w:r>
    </w:p>
    <w:p w14:paraId="6DD3DE3D" w14:textId="77777777" w:rsidR="000019E8" w:rsidRPr="002E60FB" w:rsidRDefault="000019E8" w:rsidP="001E2E7C">
      <w:pPr>
        <w:numPr>
          <w:ilvl w:val="0"/>
          <w:numId w:val="7"/>
        </w:numPr>
        <w:spacing w:after="60"/>
        <w:ind w:left="714" w:right="57" w:hanging="357"/>
        <w:jc w:val="both"/>
        <w:rPr>
          <w:rFonts w:ascii="Tahoma" w:hAnsi="Tahoma" w:cs="Tahoma"/>
          <w:lang w:eastAsia="en-US"/>
        </w:rPr>
      </w:pPr>
      <w:r w:rsidRPr="002E60FB">
        <w:rPr>
          <w:rFonts w:ascii="Tahoma" w:hAnsi="Tahoma" w:cs="Tahoma"/>
          <w:lang w:eastAsia="en-US"/>
        </w:rPr>
        <w:t xml:space="preserve">Conexión superior al tanque principal y el conservador (ø 50 mm). </w:t>
      </w:r>
    </w:p>
    <w:p w14:paraId="7401B049" w14:textId="77777777" w:rsidR="000019E8" w:rsidRPr="002E60FB" w:rsidRDefault="000019E8" w:rsidP="001E2E7C">
      <w:pPr>
        <w:numPr>
          <w:ilvl w:val="0"/>
          <w:numId w:val="7"/>
        </w:numPr>
        <w:spacing w:after="60"/>
        <w:ind w:left="714" w:right="57" w:hanging="357"/>
        <w:jc w:val="both"/>
        <w:rPr>
          <w:rFonts w:ascii="Tahoma" w:hAnsi="Tahoma" w:cs="Tahoma"/>
          <w:lang w:eastAsia="en-US"/>
        </w:rPr>
      </w:pPr>
      <w:r w:rsidRPr="002E60FB">
        <w:rPr>
          <w:rFonts w:ascii="Tahoma" w:hAnsi="Tahoma" w:cs="Tahoma"/>
          <w:lang w:eastAsia="en-US"/>
        </w:rPr>
        <w:t xml:space="preserve">Remoción de los radiadores sin drenar el tanque del reactor (válvulas de paso a la entrada y salida de cada radiador). </w:t>
      </w:r>
    </w:p>
    <w:p w14:paraId="7FD4D089" w14:textId="77777777" w:rsidR="000019E8" w:rsidRPr="002E60FB" w:rsidRDefault="000019E8" w:rsidP="001E2E7C">
      <w:pPr>
        <w:numPr>
          <w:ilvl w:val="0"/>
          <w:numId w:val="7"/>
        </w:numPr>
        <w:spacing w:after="60"/>
        <w:ind w:left="714" w:right="57" w:hanging="357"/>
        <w:jc w:val="both"/>
        <w:rPr>
          <w:rFonts w:ascii="Tahoma" w:hAnsi="Tahoma" w:cs="Tahoma"/>
          <w:lang w:eastAsia="en-US"/>
        </w:rPr>
      </w:pPr>
      <w:r w:rsidRPr="002E60FB">
        <w:rPr>
          <w:rFonts w:ascii="Tahoma" w:hAnsi="Tahoma" w:cs="Tahoma"/>
          <w:lang w:eastAsia="en-US"/>
        </w:rPr>
        <w:t xml:space="preserve">Extracción del aire del respiradero del aliviador de presión. </w:t>
      </w:r>
    </w:p>
    <w:p w14:paraId="225106E4" w14:textId="77777777" w:rsidR="000019E8" w:rsidRPr="002E60FB" w:rsidRDefault="000019E8" w:rsidP="001E2E7C">
      <w:pPr>
        <w:numPr>
          <w:ilvl w:val="0"/>
          <w:numId w:val="7"/>
        </w:numPr>
        <w:spacing w:after="60"/>
        <w:ind w:left="714" w:right="57" w:hanging="357"/>
        <w:jc w:val="both"/>
        <w:rPr>
          <w:rFonts w:ascii="Tahoma" w:hAnsi="Tahoma" w:cs="Tahoma"/>
          <w:lang w:eastAsia="en-US"/>
        </w:rPr>
      </w:pPr>
      <w:r w:rsidRPr="002E60FB">
        <w:rPr>
          <w:rFonts w:ascii="Tahoma" w:hAnsi="Tahoma" w:cs="Tahoma"/>
          <w:lang w:eastAsia="en-US"/>
        </w:rPr>
        <w:t xml:space="preserve">Drenaje completo y muestreo del tanque conservador. </w:t>
      </w:r>
    </w:p>
    <w:p w14:paraId="19821AB1" w14:textId="77777777" w:rsidR="000019E8" w:rsidRPr="002E60FB" w:rsidRDefault="000019E8" w:rsidP="001E2E7C">
      <w:pPr>
        <w:numPr>
          <w:ilvl w:val="0"/>
          <w:numId w:val="7"/>
        </w:numPr>
        <w:spacing w:after="60"/>
        <w:ind w:left="714" w:right="57" w:hanging="357"/>
        <w:jc w:val="both"/>
        <w:rPr>
          <w:rFonts w:ascii="Tahoma" w:hAnsi="Tahoma" w:cs="Tahoma"/>
          <w:lang w:eastAsia="en-US"/>
        </w:rPr>
      </w:pPr>
      <w:r w:rsidRPr="002E60FB">
        <w:rPr>
          <w:rFonts w:ascii="Tahoma" w:hAnsi="Tahoma" w:cs="Tahoma"/>
          <w:lang w:eastAsia="en-US"/>
        </w:rPr>
        <w:t xml:space="preserve">Válvula para hacer vacío, ubicada en la parte superior del conservador del reactor. </w:t>
      </w:r>
    </w:p>
    <w:p w14:paraId="2F46C52E" w14:textId="77777777" w:rsidR="000019E8" w:rsidRPr="002E60FB" w:rsidRDefault="000019E8" w:rsidP="001E2E7C">
      <w:pPr>
        <w:numPr>
          <w:ilvl w:val="0"/>
          <w:numId w:val="7"/>
        </w:numPr>
        <w:spacing w:after="60"/>
        <w:ind w:left="714" w:right="57" w:hanging="357"/>
        <w:jc w:val="both"/>
        <w:rPr>
          <w:rFonts w:ascii="Tahoma" w:hAnsi="Tahoma" w:cs="Tahoma"/>
          <w:lang w:eastAsia="en-US"/>
        </w:rPr>
      </w:pPr>
      <w:r w:rsidRPr="002E60FB">
        <w:rPr>
          <w:rFonts w:ascii="Tahoma" w:hAnsi="Tahoma" w:cs="Tahoma"/>
          <w:lang w:eastAsia="en-US"/>
        </w:rPr>
        <w:t xml:space="preserve">Válvulas de paso a ambos lados del relé Buchholz. </w:t>
      </w:r>
    </w:p>
    <w:p w14:paraId="49073720" w14:textId="77777777" w:rsidR="000019E8" w:rsidRPr="002E60FB" w:rsidRDefault="000019E8" w:rsidP="001E2E7C">
      <w:pPr>
        <w:numPr>
          <w:ilvl w:val="0"/>
          <w:numId w:val="7"/>
        </w:numPr>
        <w:spacing w:after="60"/>
        <w:ind w:left="714" w:right="57" w:hanging="357"/>
        <w:jc w:val="both"/>
        <w:rPr>
          <w:rFonts w:ascii="Tahoma" w:hAnsi="Tahoma" w:cs="Tahoma"/>
          <w:lang w:eastAsia="en-US"/>
        </w:rPr>
      </w:pPr>
      <w:r w:rsidRPr="002E60FB">
        <w:rPr>
          <w:rFonts w:ascii="Tahoma" w:hAnsi="Tahoma" w:cs="Tahoma"/>
          <w:lang w:eastAsia="en-US"/>
        </w:rPr>
        <w:t xml:space="preserve">Válvulas para el dispositivo de muestreo del relé Buchholz. </w:t>
      </w:r>
    </w:p>
    <w:p w14:paraId="34DA900E" w14:textId="77777777" w:rsidR="000019E8" w:rsidRPr="002E60FB" w:rsidRDefault="000019E8" w:rsidP="001E2E7C">
      <w:pPr>
        <w:numPr>
          <w:ilvl w:val="0"/>
          <w:numId w:val="7"/>
        </w:numPr>
        <w:spacing w:after="60"/>
        <w:ind w:left="714" w:right="57" w:hanging="357"/>
        <w:jc w:val="both"/>
        <w:rPr>
          <w:rFonts w:ascii="Tahoma" w:hAnsi="Tahoma" w:cs="Tahoma"/>
          <w:lang w:eastAsia="en-US"/>
        </w:rPr>
      </w:pPr>
      <w:r w:rsidRPr="002E60FB">
        <w:rPr>
          <w:rFonts w:ascii="Tahoma" w:hAnsi="Tahoma" w:cs="Tahoma"/>
          <w:lang w:eastAsia="en-US"/>
        </w:rPr>
        <w:t xml:space="preserve">Válvula automática de retención a instalarse en la cañería del relé Buchholz, de modo que opere automáticamente en caso de pérdida importante de la cuba. </w:t>
      </w:r>
    </w:p>
    <w:p w14:paraId="3FD5433A"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lastRenderedPageBreak/>
        <w:t xml:space="preserve">Todas las válvulas hasta ø 100 mm inclusive, deberán ser de media vuelta de acero inoxidable o tipo </w:t>
      </w:r>
      <w:proofErr w:type="spellStart"/>
      <w:r w:rsidRPr="002E60FB">
        <w:rPr>
          <w:rFonts w:ascii="Tahoma" w:hAnsi="Tahoma" w:cs="Tahoma"/>
          <w:lang w:eastAsia="en-US"/>
        </w:rPr>
        <w:t>cañon</w:t>
      </w:r>
      <w:proofErr w:type="spellEnd"/>
      <w:r w:rsidRPr="002E60FB">
        <w:rPr>
          <w:rFonts w:ascii="Tahoma" w:hAnsi="Tahoma" w:cs="Tahoma"/>
          <w:lang w:eastAsia="en-US"/>
        </w:rPr>
        <w:t xml:space="preserve"> de bronce con tapones. Las más grandes pueden ser de bronce de cañón o cuerpos de hierro fundido con bronce de cañón. Deberán ser del tipo de válvula sin restricción con tornillo interno y ser abiertas girándolas en dirección contraria a las agujas del reloj cuando se mira el volante. </w:t>
      </w:r>
    </w:p>
    <w:p w14:paraId="7380CF4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Se deberán disponer medios para enclavar las válvulas con candado en las posiciones abierta y cerrada. Cada válvula deberá estar provista con un indicador que muestre claramente la posición, con bridas que tengan caras maquinadas; se deberán diseñar para mantenerse sin fugas de aceite aislante caliente. </w:t>
      </w:r>
    </w:p>
    <w:p w14:paraId="2F9BB98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Todas las válvulas deberán dotarse con una placa que tenga el número y la descripción de su función operativa. El reactor deberá disponer de una placa que muestre una lista y la localización de todas las válvulas. </w:t>
      </w:r>
    </w:p>
    <w:p w14:paraId="0428F31E"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En la parte superior del tanque del reactor deberá preverse un respiradero de aire conectado con tubería a una válvula, situada a una distancia accesible desde el piso, para permitir el escape de gas cuando el tanque está siendo llenado.</w:t>
      </w:r>
    </w:p>
    <w:p w14:paraId="32038A89"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316" w:name="_Toc148115730"/>
      <w:bookmarkStart w:id="317" w:name="_Toc157784580"/>
      <w:bookmarkStart w:id="318" w:name="_Toc160112294"/>
      <w:r>
        <w:rPr>
          <w:rFonts w:cs="Tahoma"/>
          <w:szCs w:val="22"/>
          <w:lang w:val="es-ES"/>
        </w:rPr>
        <w:t xml:space="preserve">  </w:t>
      </w:r>
      <w:bookmarkStart w:id="319" w:name="_Toc188863691"/>
      <w:r w:rsidRPr="002E60FB">
        <w:rPr>
          <w:rFonts w:cs="Tahoma"/>
          <w:szCs w:val="22"/>
          <w:lang w:val="es-ES"/>
        </w:rPr>
        <w:t>REGISTRADOR DE IMPACTOS</w:t>
      </w:r>
      <w:bookmarkEnd w:id="316"/>
      <w:bookmarkEnd w:id="317"/>
      <w:bookmarkEnd w:id="318"/>
      <w:bookmarkEnd w:id="319"/>
    </w:p>
    <w:p w14:paraId="4CE66BEE"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Durante el transporte el reactor deberá ser equipado con un registrador de impactos de tres ejes ortogonales; aptos para funcionar a la intemperie con 100% de humedad. </w:t>
      </w:r>
    </w:p>
    <w:p w14:paraId="3EC7723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Registrador de impactos debe ser similar a </w:t>
      </w:r>
      <w:proofErr w:type="spellStart"/>
      <w:r w:rsidRPr="002E60FB">
        <w:rPr>
          <w:rFonts w:ascii="Tahoma" w:hAnsi="Tahoma" w:cs="Tahoma"/>
          <w:lang w:eastAsia="en-US"/>
        </w:rPr>
        <w:t>Messko</w:t>
      </w:r>
      <w:proofErr w:type="spellEnd"/>
      <w:r w:rsidRPr="002E60FB">
        <w:rPr>
          <w:rFonts w:ascii="Tahoma" w:hAnsi="Tahoma" w:cs="Tahoma"/>
          <w:lang w:eastAsia="en-US"/>
        </w:rPr>
        <w:t xml:space="preserve"> IM100, con capacidad para registrar la fecha, hora, magnitud de aceleración (X-Y-Z) de mínimo 500 eventos de impacto y/o vibración, ventanas de tiempo y resumen de información obtenida. Debe tener GPS para localizar el sitio de impacto y contar con GSM para enviar información en tiempo real al cliente, de: fecha, hora, magnitud de impacto y datos de ubicación. Los gastos de habilitación y mantenimiento del sistema GPS y GSM, durante el transporte, correrán por parte del proponente. </w:t>
      </w:r>
    </w:p>
    <w:p w14:paraId="047558EA"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Adicionalmente debe permitir la comunicación por bluetooth, para la descarga de la información desde una computadora con el software del equipo. </w:t>
      </w:r>
    </w:p>
    <w:p w14:paraId="24E0AD93"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Antes del embarque de los equipos el Proponente deberá informar las aceleraciones máximas permisibles para el reactor. </w:t>
      </w:r>
    </w:p>
    <w:p w14:paraId="5A6FAC7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Dicho registrador no forma parte de la provisión y será devuelto una vez que arribe a destino. Luego del arribo del reactor a la obra, serán comparados los datos del registrador con los valores máximos garantizados. </w:t>
      </w:r>
    </w:p>
    <w:p w14:paraId="0937C5F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En caso de verificarse la superación de los valores límites establecidos, ENDE se reserva el derecho de repetir los ensayos que estime necesarios. </w:t>
      </w:r>
    </w:p>
    <w:p w14:paraId="3BB371AC"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Los costos de los ensayos y del eventual traslado de retorno a fábrica del o los equipos quedarán a cargo y costo del Proponente.</w:t>
      </w:r>
    </w:p>
    <w:p w14:paraId="6E1CA980" w14:textId="77777777" w:rsidR="000019E8" w:rsidRPr="002E60FB" w:rsidRDefault="000019E8" w:rsidP="00A25DF7">
      <w:pPr>
        <w:pStyle w:val="Ttulo2"/>
        <w:numPr>
          <w:ilvl w:val="1"/>
          <w:numId w:val="70"/>
        </w:numPr>
        <w:tabs>
          <w:tab w:val="num" w:pos="993"/>
        </w:tabs>
        <w:ind w:left="646" w:hanging="646"/>
        <w:rPr>
          <w:rFonts w:cs="Tahoma"/>
          <w:szCs w:val="22"/>
          <w:lang w:val="es-ES"/>
        </w:rPr>
      </w:pPr>
      <w:bookmarkStart w:id="320" w:name="_Toc322152640"/>
      <w:bookmarkStart w:id="321" w:name="_Toc324342190"/>
      <w:bookmarkStart w:id="322" w:name="_Toc351380758"/>
      <w:bookmarkStart w:id="323" w:name="_Toc377125797"/>
      <w:bookmarkStart w:id="324" w:name="_Toc436206228"/>
      <w:bookmarkStart w:id="325" w:name="_Toc488947919"/>
      <w:bookmarkStart w:id="326" w:name="_Toc148115731"/>
      <w:bookmarkStart w:id="327" w:name="_Toc157784581"/>
      <w:bookmarkStart w:id="328" w:name="_Toc160112295"/>
      <w:r>
        <w:rPr>
          <w:rFonts w:cs="Tahoma"/>
          <w:szCs w:val="22"/>
          <w:lang w:val="es-ES"/>
        </w:rPr>
        <w:t xml:space="preserve">  </w:t>
      </w:r>
      <w:bookmarkStart w:id="329" w:name="_Toc188863692"/>
      <w:r w:rsidRPr="002E60FB">
        <w:rPr>
          <w:rFonts w:cs="Tahoma"/>
          <w:szCs w:val="22"/>
          <w:lang w:val="es-ES"/>
        </w:rPr>
        <w:t xml:space="preserve">PARARRAYOS DE </w:t>
      </w:r>
      <w:proofErr w:type="spellStart"/>
      <w:r w:rsidRPr="002E60FB">
        <w:rPr>
          <w:rFonts w:cs="Tahoma"/>
          <w:szCs w:val="22"/>
          <w:lang w:val="es-ES"/>
        </w:rPr>
        <w:t>ZnO</w:t>
      </w:r>
      <w:proofErr w:type="spellEnd"/>
      <w:r w:rsidRPr="002E60FB">
        <w:rPr>
          <w:rFonts w:cs="Tahoma"/>
          <w:szCs w:val="22"/>
          <w:lang w:val="es-ES"/>
        </w:rPr>
        <w:t xml:space="preserve"> PARA NEUTRO</w:t>
      </w:r>
      <w:bookmarkEnd w:id="320"/>
      <w:bookmarkEnd w:id="321"/>
      <w:bookmarkEnd w:id="322"/>
      <w:bookmarkEnd w:id="323"/>
      <w:bookmarkEnd w:id="324"/>
      <w:bookmarkEnd w:id="325"/>
      <w:bookmarkEnd w:id="326"/>
      <w:bookmarkEnd w:id="327"/>
      <w:bookmarkEnd w:id="328"/>
      <w:bookmarkEnd w:id="329"/>
    </w:p>
    <w:p w14:paraId="5C9F816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Proponente deberá suministrar pararrayos de óxido de Zinc de clase 2 para el neutro del reactor, contador de descargas, bases aislantes, pletina de cobre hasta nivel de piso, accesorios de fijación y conexión.</w:t>
      </w:r>
    </w:p>
    <w:p w14:paraId="6E34D1B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pararrayos deberán ser sometidos a las pruebas comprendidas en las Normas IEC vigentes.</w:t>
      </w:r>
    </w:p>
    <w:p w14:paraId="7B5D5BB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lastRenderedPageBreak/>
        <w:t>El Proponente presentará con su propuesta las Tablas de Datos Técnicos Garantizados, con los datos de los pararrayos de neutro de los reactores.</w:t>
      </w:r>
    </w:p>
    <w:p w14:paraId="4795B6AE" w14:textId="77777777" w:rsidR="000019E8" w:rsidRPr="002E60FB" w:rsidRDefault="000019E8" w:rsidP="000019E8">
      <w:pPr>
        <w:ind w:right="59"/>
        <w:jc w:val="both"/>
        <w:rPr>
          <w:rFonts w:ascii="Tahoma" w:hAnsi="Tahoma" w:cs="Tahoma"/>
          <w:lang w:eastAsia="en-US"/>
        </w:rPr>
      </w:pPr>
      <w:bookmarkStart w:id="330" w:name="_Toc287470572"/>
      <w:bookmarkStart w:id="331" w:name="_Toc316330609"/>
      <w:r w:rsidRPr="002E60FB">
        <w:rPr>
          <w:rFonts w:ascii="Tahoma" w:hAnsi="Tahoma" w:cs="Tahoma"/>
          <w:lang w:eastAsia="en-US"/>
        </w:rPr>
        <w:t xml:space="preserve">Los descargadores para Neutro serán suministrados por el Proponente y están previstos para instalación sobre la cuba del reactor incluyendo contadores de descargas. </w:t>
      </w:r>
    </w:p>
    <w:p w14:paraId="558E1AA2"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Proponente deberá suministrar soportes metálicos removibles para instalar pararrayos tipo estación, en el lado de Neutro, por lo cual se deberá prever su fijación en el tanque del reactor. También se debe prever en el diseño la forma de instalación de los contadores de descargas. </w:t>
      </w:r>
    </w:p>
    <w:p w14:paraId="47A0A87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La altura del soporte deberá ajustarse de modo que el extremo superior de cada descargador esté próximo al terminal del aislador pasante asociado, cumpliéndose las distancias eléctricas y de seguridad adecuadas. </w:t>
      </w:r>
    </w:p>
    <w:p w14:paraId="796CDC56"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También, es parte de alcance el diseño y suministro de las bajantes a tierra desde los pararrayos hasta la base del reactor con pletinas de cobre. </w:t>
      </w:r>
      <w:bookmarkEnd w:id="270"/>
      <w:bookmarkEnd w:id="271"/>
      <w:bookmarkEnd w:id="272"/>
      <w:bookmarkEnd w:id="273"/>
      <w:bookmarkEnd w:id="274"/>
      <w:bookmarkEnd w:id="330"/>
      <w:bookmarkEnd w:id="331"/>
    </w:p>
    <w:p w14:paraId="604DC507" w14:textId="77777777" w:rsidR="000019E8" w:rsidRPr="00AF403C" w:rsidRDefault="000019E8" w:rsidP="00A25DF7">
      <w:pPr>
        <w:pStyle w:val="Ttulo1"/>
        <w:numPr>
          <w:ilvl w:val="0"/>
          <w:numId w:val="70"/>
        </w:numPr>
        <w:tabs>
          <w:tab w:val="left" w:pos="709"/>
        </w:tabs>
        <w:ind w:left="709" w:hanging="720"/>
        <w:rPr>
          <w:rFonts w:cs="Tahoma"/>
          <w:lang w:val="es-ES"/>
        </w:rPr>
      </w:pPr>
      <w:bookmarkStart w:id="332" w:name="_Toc157784582"/>
      <w:bookmarkStart w:id="333" w:name="_Toc160112296"/>
      <w:bookmarkStart w:id="334" w:name="_Toc188863693"/>
      <w:r w:rsidRPr="00AF403C">
        <w:rPr>
          <w:rFonts w:cs="Tahoma"/>
          <w:lang w:val="es-ES"/>
        </w:rPr>
        <w:t>CABLEADO DE CONTROL Y CIRCUITOS AUXILIARES</w:t>
      </w:r>
      <w:bookmarkEnd w:id="332"/>
      <w:bookmarkEnd w:id="333"/>
      <w:bookmarkEnd w:id="334"/>
      <w:r w:rsidRPr="00AF403C">
        <w:rPr>
          <w:rFonts w:cs="Tahoma"/>
          <w:lang w:val="es-ES"/>
        </w:rPr>
        <w:t xml:space="preserve"> </w:t>
      </w:r>
    </w:p>
    <w:p w14:paraId="228C8C1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conductores de alimentación </w:t>
      </w:r>
      <w:proofErr w:type="spellStart"/>
      <w:r w:rsidRPr="002E60FB">
        <w:rPr>
          <w:rFonts w:ascii="Tahoma" w:hAnsi="Tahoma" w:cs="Tahoma"/>
          <w:lang w:eastAsia="en-US"/>
        </w:rPr>
        <w:t>c.a.</w:t>
      </w:r>
      <w:proofErr w:type="spellEnd"/>
      <w:r w:rsidRPr="002E60FB">
        <w:rPr>
          <w:rFonts w:ascii="Tahoma" w:hAnsi="Tahoma" w:cs="Tahoma"/>
          <w:lang w:eastAsia="en-US"/>
        </w:rPr>
        <w:t xml:space="preserve"> y c.c. deben ser de cobre flexible y clase de aislamiento 0,6/1 kV, y temperatura de operación clase 90º C, del tipo </w:t>
      </w:r>
      <w:proofErr w:type="spellStart"/>
      <w:r w:rsidRPr="002E60FB">
        <w:rPr>
          <w:rFonts w:ascii="Tahoma" w:hAnsi="Tahoma" w:cs="Tahoma"/>
          <w:lang w:eastAsia="en-US"/>
        </w:rPr>
        <w:t>antillama</w:t>
      </w:r>
      <w:proofErr w:type="spellEnd"/>
      <w:r w:rsidRPr="002E60FB">
        <w:rPr>
          <w:rFonts w:ascii="Tahoma" w:hAnsi="Tahoma" w:cs="Tahoma"/>
          <w:lang w:eastAsia="en-US"/>
        </w:rPr>
        <w:t xml:space="preserve"> no propagador del fuego.</w:t>
      </w:r>
    </w:p>
    <w:p w14:paraId="04E6189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Para los circuitos de control, la sección de los cables será de 2,5 mm² y de 4 mm² para los circuitos de corriente. La identificación del cableado debe ser del tipo origen/destino en cada extremo del cable. Los extremos de los conductores deben ser identificados con anillos no metálicos, con letras visibles e indelebles, siguiendo la misma identificación existente en los esquemas de cableado. </w:t>
      </w:r>
    </w:p>
    <w:p w14:paraId="0A49CCA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Todo el cableado debe ser efectuado en canaletas plásticas con tapa removible y, los tramos de cableado entre parte fijas y móviles deben protegerse con tubo plástico corrugado o con cintas plásticas helicoidales. En lo posible, los diferentes circuitos deberán diferenciarse por colores. El Proponente debe indicar en su propuesta las características de todos los cables de control a utilizar en la construcción del sistema. </w:t>
      </w:r>
    </w:p>
    <w:p w14:paraId="4C3C987A"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Cada regleta terminal debe estar identificada individualmente y sus bornes debidamente numerados. Las regletas terminales deben ser montadas con espaciamiento suficiente para la interconexión de cables de llegada y salida. Los bloques terminales deben ser apilables. </w:t>
      </w:r>
    </w:p>
    <w:p w14:paraId="4BB2658C"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terminales para los circuitos de corriente deben ser </w:t>
      </w:r>
      <w:proofErr w:type="spellStart"/>
      <w:r w:rsidRPr="002E60FB">
        <w:rPr>
          <w:rFonts w:ascii="Tahoma" w:hAnsi="Tahoma" w:cs="Tahoma"/>
          <w:lang w:eastAsia="en-US"/>
        </w:rPr>
        <w:t>seccionables</w:t>
      </w:r>
      <w:proofErr w:type="spellEnd"/>
      <w:r w:rsidRPr="002E60FB">
        <w:rPr>
          <w:rFonts w:ascii="Tahoma" w:hAnsi="Tahoma" w:cs="Tahoma"/>
          <w:lang w:eastAsia="en-US"/>
        </w:rPr>
        <w:t xml:space="preserve"> y permitir cortocircuitar los mismos. El Proponente debe disponer de terminales libres (de reserva) en porcentaje no inferior a 20% del total utilizado en cada uno de los gabinetes. </w:t>
      </w:r>
    </w:p>
    <w:p w14:paraId="15EE94E9"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Se deberá tener en cuenta los siguientes aspectos: </w:t>
      </w:r>
    </w:p>
    <w:p w14:paraId="7CD37B71" w14:textId="77777777" w:rsidR="000019E8" w:rsidRPr="002E60FB" w:rsidRDefault="000019E8" w:rsidP="001E2E7C">
      <w:pPr>
        <w:numPr>
          <w:ilvl w:val="0"/>
          <w:numId w:val="8"/>
        </w:numPr>
        <w:spacing w:after="60"/>
        <w:ind w:left="714" w:right="57" w:hanging="357"/>
        <w:jc w:val="both"/>
        <w:rPr>
          <w:rFonts w:ascii="Tahoma" w:hAnsi="Tahoma" w:cs="Tahoma"/>
          <w:lang w:eastAsia="en-US"/>
        </w:rPr>
      </w:pPr>
      <w:r w:rsidRPr="002E60FB">
        <w:rPr>
          <w:rFonts w:ascii="Tahoma" w:hAnsi="Tahoma" w:cs="Tahoma"/>
          <w:lang w:eastAsia="en-US"/>
        </w:rPr>
        <w:t xml:space="preserve">Los bloques terminales deben tener clase aislamiento 1 kV. </w:t>
      </w:r>
    </w:p>
    <w:p w14:paraId="5833A538" w14:textId="77777777" w:rsidR="000019E8" w:rsidRPr="002E60FB" w:rsidRDefault="000019E8" w:rsidP="001E2E7C">
      <w:pPr>
        <w:numPr>
          <w:ilvl w:val="0"/>
          <w:numId w:val="8"/>
        </w:numPr>
        <w:spacing w:after="60"/>
        <w:ind w:left="714" w:right="57" w:hanging="357"/>
        <w:jc w:val="both"/>
        <w:rPr>
          <w:rFonts w:ascii="Tahoma" w:hAnsi="Tahoma" w:cs="Tahoma"/>
          <w:lang w:eastAsia="en-US"/>
        </w:rPr>
      </w:pPr>
      <w:r w:rsidRPr="002E60FB">
        <w:rPr>
          <w:rFonts w:ascii="Tahoma" w:hAnsi="Tahoma" w:cs="Tahoma"/>
          <w:lang w:eastAsia="en-US"/>
        </w:rPr>
        <w:t xml:space="preserve">Todos los cables deberán tener terminales </w:t>
      </w:r>
      <w:proofErr w:type="spellStart"/>
      <w:r w:rsidRPr="002E60FB">
        <w:rPr>
          <w:rFonts w:ascii="Tahoma" w:hAnsi="Tahoma" w:cs="Tahoma"/>
          <w:lang w:eastAsia="en-US"/>
        </w:rPr>
        <w:t>prensables</w:t>
      </w:r>
      <w:proofErr w:type="spellEnd"/>
      <w:r w:rsidRPr="002E60FB">
        <w:rPr>
          <w:rFonts w:ascii="Tahoma" w:hAnsi="Tahoma" w:cs="Tahoma"/>
          <w:lang w:eastAsia="en-US"/>
        </w:rPr>
        <w:t xml:space="preserve"> del tipo punta con collarín aislante. </w:t>
      </w:r>
    </w:p>
    <w:p w14:paraId="50564942" w14:textId="77777777" w:rsidR="000019E8" w:rsidRPr="002E60FB" w:rsidRDefault="000019E8" w:rsidP="001E2E7C">
      <w:pPr>
        <w:numPr>
          <w:ilvl w:val="0"/>
          <w:numId w:val="8"/>
        </w:numPr>
        <w:spacing w:after="60"/>
        <w:ind w:left="714" w:right="57" w:hanging="357"/>
        <w:jc w:val="both"/>
        <w:rPr>
          <w:rFonts w:ascii="Tahoma" w:hAnsi="Tahoma" w:cs="Tahoma"/>
          <w:lang w:eastAsia="en-US"/>
        </w:rPr>
      </w:pPr>
      <w:r w:rsidRPr="002E60FB">
        <w:rPr>
          <w:rFonts w:ascii="Tahoma" w:hAnsi="Tahoma" w:cs="Tahoma"/>
          <w:lang w:eastAsia="en-US"/>
        </w:rPr>
        <w:t xml:space="preserve">Para los circuitos de corriente se deben utilizar terminales tipo ojal. </w:t>
      </w:r>
    </w:p>
    <w:p w14:paraId="194542BE" w14:textId="77777777" w:rsidR="000019E8" w:rsidRPr="002E60FB" w:rsidRDefault="000019E8" w:rsidP="001E2E7C">
      <w:pPr>
        <w:numPr>
          <w:ilvl w:val="0"/>
          <w:numId w:val="8"/>
        </w:numPr>
        <w:spacing w:after="60"/>
        <w:ind w:left="714" w:right="57" w:hanging="357"/>
        <w:jc w:val="both"/>
        <w:rPr>
          <w:rFonts w:ascii="Tahoma" w:hAnsi="Tahoma" w:cs="Tahoma"/>
          <w:lang w:eastAsia="en-US"/>
        </w:rPr>
      </w:pPr>
      <w:r w:rsidRPr="002E60FB">
        <w:rPr>
          <w:rFonts w:ascii="Tahoma" w:hAnsi="Tahoma" w:cs="Tahoma"/>
          <w:lang w:eastAsia="en-US"/>
        </w:rPr>
        <w:t xml:space="preserve">El suministro de voltaje auxiliar de calefacción, poder e iluminación, será adecuado para voltaje de 380/220 </w:t>
      </w:r>
      <w:proofErr w:type="spellStart"/>
      <w:r w:rsidRPr="002E60FB">
        <w:rPr>
          <w:rFonts w:ascii="Tahoma" w:hAnsi="Tahoma" w:cs="Tahoma"/>
          <w:lang w:eastAsia="en-US"/>
        </w:rPr>
        <w:t>Vca</w:t>
      </w:r>
      <w:proofErr w:type="spellEnd"/>
      <w:r w:rsidRPr="002E60FB">
        <w:rPr>
          <w:rFonts w:ascii="Tahoma" w:hAnsi="Tahoma" w:cs="Tahoma"/>
          <w:lang w:eastAsia="en-US"/>
        </w:rPr>
        <w:t xml:space="preserve"> y para los accesorios de protección y control en un voltaje de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w:t>
      </w:r>
    </w:p>
    <w:p w14:paraId="111E3DBB" w14:textId="77777777" w:rsidR="000019E8" w:rsidRPr="002E60FB" w:rsidRDefault="000019E8" w:rsidP="001E2E7C">
      <w:pPr>
        <w:numPr>
          <w:ilvl w:val="0"/>
          <w:numId w:val="8"/>
        </w:numPr>
        <w:spacing w:after="60"/>
        <w:ind w:left="714" w:right="57" w:hanging="357"/>
        <w:jc w:val="both"/>
        <w:rPr>
          <w:rFonts w:ascii="Tahoma" w:hAnsi="Tahoma" w:cs="Tahoma"/>
          <w:lang w:eastAsia="en-US"/>
        </w:rPr>
      </w:pPr>
      <w:r w:rsidRPr="002E60FB">
        <w:rPr>
          <w:rFonts w:ascii="Tahoma" w:hAnsi="Tahoma" w:cs="Tahoma"/>
          <w:lang w:eastAsia="en-US"/>
        </w:rPr>
        <w:t xml:space="preserve">El cableado que conecte las diferentes piezas, equipos o accesorios de los circuitos eléctricos propios del reactor, se efectuará utilizando cajas terminales y tubo de acero galvanizado </w:t>
      </w:r>
      <w:r w:rsidRPr="002E60FB">
        <w:rPr>
          <w:rFonts w:ascii="Tahoma" w:hAnsi="Tahoma" w:cs="Tahoma"/>
          <w:lang w:eastAsia="en-US"/>
        </w:rPr>
        <w:lastRenderedPageBreak/>
        <w:t>rígido del tipo "Conduit", en los tramos donde sea necesario se utilizara tubo de acero galvanizado “</w:t>
      </w:r>
      <w:proofErr w:type="spellStart"/>
      <w:r w:rsidRPr="002E60FB">
        <w:rPr>
          <w:rFonts w:ascii="Tahoma" w:hAnsi="Tahoma" w:cs="Tahoma"/>
          <w:lang w:eastAsia="en-US"/>
        </w:rPr>
        <w:t>conduit</w:t>
      </w:r>
      <w:proofErr w:type="spellEnd"/>
      <w:r w:rsidRPr="002E60FB">
        <w:rPr>
          <w:rFonts w:ascii="Tahoma" w:hAnsi="Tahoma" w:cs="Tahoma"/>
          <w:lang w:eastAsia="en-US"/>
        </w:rPr>
        <w:t xml:space="preserve"> flexible”, previa aprobación de ENDE.</w:t>
      </w:r>
    </w:p>
    <w:p w14:paraId="5032E615" w14:textId="77777777" w:rsidR="000019E8" w:rsidRPr="002E60FB" w:rsidRDefault="000019E8" w:rsidP="001E2E7C">
      <w:pPr>
        <w:numPr>
          <w:ilvl w:val="0"/>
          <w:numId w:val="8"/>
        </w:numPr>
        <w:spacing w:after="60"/>
        <w:ind w:left="714" w:right="57" w:hanging="357"/>
        <w:jc w:val="both"/>
        <w:rPr>
          <w:rFonts w:ascii="Tahoma" w:hAnsi="Tahoma" w:cs="Tahoma"/>
          <w:lang w:eastAsia="en-US"/>
        </w:rPr>
      </w:pPr>
      <w:r w:rsidRPr="002E60FB">
        <w:rPr>
          <w:rFonts w:ascii="Tahoma" w:hAnsi="Tahoma" w:cs="Tahoma"/>
          <w:lang w:eastAsia="en-US"/>
        </w:rPr>
        <w:t>No se admitirán relés repetidores para las alarmas y disparos de las protecciones mecánicas del reactor.</w:t>
      </w:r>
    </w:p>
    <w:p w14:paraId="4BB1817B" w14:textId="77777777" w:rsidR="000019E8" w:rsidRPr="00AF403C" w:rsidRDefault="000019E8" w:rsidP="00A25DF7">
      <w:pPr>
        <w:pStyle w:val="Ttulo1"/>
        <w:numPr>
          <w:ilvl w:val="0"/>
          <w:numId w:val="70"/>
        </w:numPr>
        <w:tabs>
          <w:tab w:val="left" w:pos="709"/>
        </w:tabs>
        <w:ind w:left="709" w:hanging="720"/>
        <w:rPr>
          <w:rFonts w:cs="Tahoma"/>
          <w:lang w:val="es-ES"/>
        </w:rPr>
      </w:pPr>
      <w:bookmarkStart w:id="335" w:name="_Toc157784583"/>
      <w:bookmarkStart w:id="336" w:name="_Toc160112297"/>
      <w:bookmarkStart w:id="337" w:name="_Toc188863694"/>
      <w:r w:rsidRPr="00AF403C">
        <w:rPr>
          <w:rFonts w:cs="Tahoma"/>
          <w:lang w:val="es-ES"/>
        </w:rPr>
        <w:t>PINTURA</w:t>
      </w:r>
      <w:bookmarkEnd w:id="335"/>
      <w:bookmarkEnd w:id="336"/>
      <w:bookmarkEnd w:id="337"/>
    </w:p>
    <w:p w14:paraId="73C11AF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Todas las superficies metálicas deberán limpiarse completamente por chorro de abrasivos, arena o perdigonado metálico. Las superficies interiores del tanque sobre el nivel mínimo de aceite deben suministrarse con una capa de pintura o esmalte de color claro y resistente al aceite. Las superficies exteriores deben llevar una primera y dos capas finales de pintura </w:t>
      </w:r>
      <w:proofErr w:type="spellStart"/>
      <w:r w:rsidRPr="002E60FB">
        <w:rPr>
          <w:rFonts w:ascii="Tahoma" w:hAnsi="Tahoma" w:cs="Tahoma"/>
          <w:lang w:eastAsia="en-US"/>
        </w:rPr>
        <w:t>epóxica</w:t>
      </w:r>
      <w:proofErr w:type="spellEnd"/>
      <w:r w:rsidRPr="002E60FB">
        <w:rPr>
          <w:rFonts w:ascii="Tahoma" w:hAnsi="Tahoma" w:cs="Tahoma"/>
          <w:lang w:eastAsia="en-US"/>
        </w:rPr>
        <w:t xml:space="preserve"> de buenas propiedades de resistencia al calor, al aceite y a la intemperie. El método de aplicación de las capas exteriores de pintura estará de acuerdo con la práctica establecida del Proponente. Todo el acabado metálico deberá protegerse adecuadamente contra daños durante el transporte. Para retocar las superficies dañadas, después del montaje debe proveerse al menos cuatro (4) litros de pintura de acabado en tres o más depósitos adecuados para su almacenamiento en el sitio. La pintura de acabado deberá tener una emisividad radiante no menor a 0,95. El color se indica en la Planilla de Datos Técnicos Garantizados. </w:t>
      </w:r>
    </w:p>
    <w:p w14:paraId="52340996"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Tanto como sea practicable, todas las partes exteriores de metal, incluyendo el tanque y radiadores serán provistas con un acabado adecuado de dos capas de pintura </w:t>
      </w:r>
      <w:proofErr w:type="spellStart"/>
      <w:r w:rsidRPr="002E60FB">
        <w:rPr>
          <w:rFonts w:ascii="Tahoma" w:hAnsi="Tahoma" w:cs="Tahoma"/>
          <w:lang w:eastAsia="en-US"/>
        </w:rPr>
        <w:t>epóxica</w:t>
      </w:r>
      <w:proofErr w:type="spellEnd"/>
      <w:r w:rsidRPr="002E60FB">
        <w:rPr>
          <w:rFonts w:ascii="Tahoma" w:hAnsi="Tahoma" w:cs="Tahoma"/>
          <w:lang w:eastAsia="en-US"/>
        </w:rPr>
        <w:t xml:space="preserve"> de prueba al clima y durable. Para aquellas partes donde no se pueda aplicar galvanización por inmersión en caliente, un procedimiento de pintura conveniente será aplicado sujeto a la aprobación de ENDE. </w:t>
      </w:r>
    </w:p>
    <w:p w14:paraId="31609E94" w14:textId="77777777" w:rsidR="000019E8" w:rsidRPr="00AF403C" w:rsidRDefault="000019E8" w:rsidP="00A25DF7">
      <w:pPr>
        <w:pStyle w:val="Ttulo1"/>
        <w:numPr>
          <w:ilvl w:val="0"/>
          <w:numId w:val="70"/>
        </w:numPr>
        <w:tabs>
          <w:tab w:val="left" w:pos="709"/>
        </w:tabs>
        <w:ind w:left="709" w:hanging="720"/>
        <w:rPr>
          <w:rFonts w:cs="Tahoma"/>
          <w:lang w:val="es-ES"/>
        </w:rPr>
      </w:pPr>
      <w:bookmarkStart w:id="338" w:name="_Toc157784584"/>
      <w:bookmarkStart w:id="339" w:name="_Toc160112298"/>
      <w:bookmarkStart w:id="340" w:name="_Toc188863695"/>
      <w:r w:rsidRPr="00AF403C">
        <w:rPr>
          <w:rFonts w:cs="Tahoma"/>
          <w:lang w:val="es-ES"/>
        </w:rPr>
        <w:t>ACEITE</w:t>
      </w:r>
      <w:bookmarkEnd w:id="338"/>
      <w:bookmarkEnd w:id="339"/>
      <w:bookmarkEnd w:id="340"/>
    </w:p>
    <w:p w14:paraId="62B05A7F"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bookmarkStart w:id="341" w:name="_Toc142908673"/>
      <w:bookmarkStart w:id="342" w:name="_Toc148115735"/>
      <w:bookmarkStart w:id="343" w:name="_Toc157784585"/>
    </w:p>
    <w:p w14:paraId="228CA5F6"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08C79075"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6AFD93EB" w14:textId="77777777" w:rsidR="000019E8" w:rsidRPr="002E60FB" w:rsidRDefault="000019E8" w:rsidP="00A25DF7">
      <w:pPr>
        <w:pStyle w:val="Ttulo2"/>
        <w:numPr>
          <w:ilvl w:val="1"/>
          <w:numId w:val="70"/>
        </w:numPr>
        <w:tabs>
          <w:tab w:val="num" w:pos="646"/>
        </w:tabs>
        <w:spacing w:before="0"/>
        <w:ind w:left="646" w:hanging="646"/>
        <w:rPr>
          <w:rFonts w:cs="Tahoma"/>
          <w:szCs w:val="22"/>
          <w:lang w:val="es-ES"/>
        </w:rPr>
      </w:pPr>
      <w:bookmarkStart w:id="344" w:name="_Toc160112299"/>
      <w:bookmarkStart w:id="345" w:name="_Toc188863696"/>
      <w:r w:rsidRPr="002E60FB">
        <w:rPr>
          <w:rFonts w:cs="Tahoma"/>
          <w:szCs w:val="22"/>
          <w:lang w:val="es-ES"/>
        </w:rPr>
        <w:t>TIPO</w:t>
      </w:r>
      <w:bookmarkEnd w:id="341"/>
      <w:bookmarkEnd w:id="342"/>
      <w:bookmarkEnd w:id="343"/>
      <w:bookmarkEnd w:id="344"/>
      <w:bookmarkEnd w:id="345"/>
    </w:p>
    <w:p w14:paraId="1D20A02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aceite mineral aislante, deberá ser nuevo e inhibido, similar al NYTRO 11GBX y debe obtenerse por destilación de crudos de petróleo de base predominantemente </w:t>
      </w:r>
      <w:proofErr w:type="spellStart"/>
      <w:r w:rsidRPr="002E60FB">
        <w:rPr>
          <w:rFonts w:ascii="Tahoma" w:hAnsi="Tahoma" w:cs="Tahoma"/>
          <w:lang w:eastAsia="en-US"/>
        </w:rPr>
        <w:t>nafténica</w:t>
      </w:r>
      <w:proofErr w:type="spellEnd"/>
      <w:r w:rsidRPr="002E60FB">
        <w:rPr>
          <w:rFonts w:ascii="Tahoma" w:hAnsi="Tahoma" w:cs="Tahoma"/>
          <w:lang w:eastAsia="en-US"/>
        </w:rPr>
        <w:t xml:space="preserve"> y refinado por métodos que satisfagan convenientemente las pruebas estipuladas para el despacho.</w:t>
      </w:r>
    </w:p>
    <w:p w14:paraId="07AC9C5D" w14:textId="77777777" w:rsidR="000019E8" w:rsidRPr="002E60FB" w:rsidRDefault="000019E8" w:rsidP="00A25DF7">
      <w:pPr>
        <w:pStyle w:val="Ttulo2"/>
        <w:numPr>
          <w:ilvl w:val="1"/>
          <w:numId w:val="70"/>
        </w:numPr>
        <w:tabs>
          <w:tab w:val="num" w:pos="646"/>
        </w:tabs>
        <w:spacing w:before="0"/>
        <w:ind w:left="646" w:hanging="646"/>
        <w:rPr>
          <w:rFonts w:cs="Tahoma"/>
          <w:szCs w:val="22"/>
          <w:lang w:val="es-ES"/>
        </w:rPr>
      </w:pPr>
      <w:bookmarkStart w:id="346" w:name="_Toc142908674"/>
      <w:bookmarkStart w:id="347" w:name="_Toc148115736"/>
      <w:bookmarkStart w:id="348" w:name="_Toc157784586"/>
      <w:bookmarkStart w:id="349" w:name="_Toc160112300"/>
      <w:bookmarkStart w:id="350" w:name="_Toc188863697"/>
      <w:r w:rsidRPr="002E60FB">
        <w:rPr>
          <w:rFonts w:cs="Tahoma"/>
          <w:szCs w:val="22"/>
          <w:lang w:val="es-ES"/>
        </w:rPr>
        <w:t>PROPIEDADES Y PRUEBAS</w:t>
      </w:r>
      <w:bookmarkEnd w:id="346"/>
      <w:bookmarkEnd w:id="347"/>
      <w:bookmarkEnd w:id="348"/>
      <w:bookmarkEnd w:id="349"/>
      <w:bookmarkEnd w:id="350"/>
    </w:p>
    <w:p w14:paraId="03F74500"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El aceite debe satisfacer los valores límites de las propiedades físico-químicas funcionales y los métodos de prueba indicados para un aceite Clase I, en las Publicaciones IEC 60296 e IEC 60422 o ASTM según corresponda.</w:t>
      </w:r>
    </w:p>
    <w:p w14:paraId="401EC0BB" w14:textId="77777777" w:rsidR="000019E8" w:rsidRPr="002E60FB" w:rsidRDefault="000019E8" w:rsidP="00A25DF7">
      <w:pPr>
        <w:pStyle w:val="Ttulo2"/>
        <w:numPr>
          <w:ilvl w:val="1"/>
          <w:numId w:val="70"/>
        </w:numPr>
        <w:tabs>
          <w:tab w:val="num" w:pos="646"/>
        </w:tabs>
        <w:ind w:left="646" w:hanging="646"/>
        <w:rPr>
          <w:rFonts w:cs="Tahoma"/>
          <w:szCs w:val="22"/>
          <w:lang w:val="es-ES"/>
        </w:rPr>
      </w:pPr>
      <w:bookmarkStart w:id="351" w:name="_Toc142908675"/>
      <w:bookmarkStart w:id="352" w:name="_Toc148115737"/>
      <w:bookmarkStart w:id="353" w:name="_Toc157784587"/>
      <w:bookmarkStart w:id="354" w:name="_Toc160112301"/>
      <w:bookmarkStart w:id="355" w:name="_Toc188863698"/>
      <w:r w:rsidRPr="002E60FB">
        <w:rPr>
          <w:rFonts w:cs="Tahoma"/>
          <w:szCs w:val="22"/>
          <w:lang w:val="es-ES"/>
        </w:rPr>
        <w:t>CONDICIONES DE ACEPTACIÓN Y DESPACHO</w:t>
      </w:r>
      <w:bookmarkEnd w:id="351"/>
      <w:bookmarkEnd w:id="352"/>
      <w:bookmarkEnd w:id="353"/>
      <w:bookmarkEnd w:id="354"/>
      <w:bookmarkEnd w:id="355"/>
    </w:p>
    <w:p w14:paraId="76D4947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muestreo del aceite se realizará en conformidad con el procedimiento descrito en la Publicación IEC 60475 "</w:t>
      </w:r>
      <w:proofErr w:type="spellStart"/>
      <w:r w:rsidRPr="002E60FB">
        <w:rPr>
          <w:rFonts w:ascii="Tahoma" w:hAnsi="Tahoma" w:cs="Tahoma"/>
          <w:lang w:eastAsia="en-US"/>
        </w:rPr>
        <w:t>Method</w:t>
      </w:r>
      <w:proofErr w:type="spellEnd"/>
      <w:r w:rsidRPr="002E60FB">
        <w:rPr>
          <w:rFonts w:ascii="Tahoma" w:hAnsi="Tahoma" w:cs="Tahoma"/>
          <w:lang w:eastAsia="en-US"/>
        </w:rPr>
        <w:t xml:space="preserve"> </w:t>
      </w:r>
      <w:proofErr w:type="spellStart"/>
      <w:r w:rsidRPr="002E60FB">
        <w:rPr>
          <w:rFonts w:ascii="Tahoma" w:hAnsi="Tahoma" w:cs="Tahoma"/>
          <w:lang w:eastAsia="en-US"/>
        </w:rPr>
        <w:t>of</w:t>
      </w:r>
      <w:proofErr w:type="spellEnd"/>
      <w:r w:rsidRPr="002E60FB">
        <w:rPr>
          <w:rFonts w:ascii="Tahoma" w:hAnsi="Tahoma" w:cs="Tahoma"/>
          <w:lang w:eastAsia="en-US"/>
        </w:rPr>
        <w:t xml:space="preserve"> </w:t>
      </w:r>
      <w:proofErr w:type="spellStart"/>
      <w:r w:rsidRPr="002E60FB">
        <w:rPr>
          <w:rFonts w:ascii="Tahoma" w:hAnsi="Tahoma" w:cs="Tahoma"/>
          <w:lang w:eastAsia="en-US"/>
        </w:rPr>
        <w:t>sampling</w:t>
      </w:r>
      <w:proofErr w:type="spellEnd"/>
      <w:r w:rsidRPr="002E60FB">
        <w:rPr>
          <w:rFonts w:ascii="Tahoma" w:hAnsi="Tahoma" w:cs="Tahoma"/>
          <w:lang w:eastAsia="en-US"/>
        </w:rPr>
        <w:t xml:space="preserve"> </w:t>
      </w:r>
      <w:proofErr w:type="spellStart"/>
      <w:r w:rsidRPr="002E60FB">
        <w:rPr>
          <w:rFonts w:ascii="Tahoma" w:hAnsi="Tahoma" w:cs="Tahoma"/>
          <w:lang w:eastAsia="en-US"/>
        </w:rPr>
        <w:t>liquid</w:t>
      </w:r>
      <w:proofErr w:type="spellEnd"/>
      <w:r w:rsidRPr="002E60FB">
        <w:rPr>
          <w:rFonts w:ascii="Tahoma" w:hAnsi="Tahoma" w:cs="Tahoma"/>
          <w:lang w:eastAsia="en-US"/>
        </w:rPr>
        <w:t xml:space="preserve"> </w:t>
      </w:r>
      <w:proofErr w:type="spellStart"/>
      <w:r w:rsidRPr="002E60FB">
        <w:rPr>
          <w:rFonts w:ascii="Tahoma" w:hAnsi="Tahoma" w:cs="Tahoma"/>
          <w:lang w:eastAsia="en-US"/>
        </w:rPr>
        <w:t>dielectrics</w:t>
      </w:r>
      <w:proofErr w:type="spellEnd"/>
      <w:r w:rsidRPr="002E60FB">
        <w:rPr>
          <w:rFonts w:ascii="Tahoma" w:hAnsi="Tahoma" w:cs="Tahoma"/>
          <w:lang w:eastAsia="en-US"/>
        </w:rPr>
        <w:t>".</w:t>
      </w:r>
    </w:p>
    <w:p w14:paraId="5450342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aceite se almacenará en tambores no retornables de 200 litros (55 galones) que cuidadosamente se hayan limpiado para tal propósito y no se hayan utilizado para otros fines. </w:t>
      </w:r>
    </w:p>
    <w:p w14:paraId="23ECB7EC" w14:textId="581AA4BC" w:rsidR="000019E8" w:rsidRDefault="000019E8" w:rsidP="000019E8">
      <w:pPr>
        <w:ind w:right="59"/>
        <w:jc w:val="both"/>
        <w:rPr>
          <w:rFonts w:ascii="Tahoma" w:hAnsi="Tahoma" w:cs="Tahoma"/>
          <w:lang w:eastAsia="en-US"/>
        </w:rPr>
      </w:pPr>
      <w:r w:rsidRPr="002E60FB">
        <w:rPr>
          <w:rFonts w:ascii="Tahoma" w:hAnsi="Tahoma" w:cs="Tahoma"/>
          <w:lang w:eastAsia="en-US"/>
        </w:rPr>
        <w:t>Para la importación del Aceite Dieléctrico, es necesario que ENDE tramite una Autorización ante la Agencia Nacional de Hidrocarburos, ANH, por lo que el proponente adjudicado debe proporcionar información documentada, como máximo a los 10 días hábiles de haber sido aprobados por ENDE los planos de diseño. La información que requerirá es la siguiente:</w:t>
      </w:r>
    </w:p>
    <w:p w14:paraId="112EB111" w14:textId="77777777" w:rsidR="00593EF7" w:rsidRPr="002E60FB" w:rsidRDefault="00593EF7" w:rsidP="000019E8">
      <w:pPr>
        <w:ind w:right="59"/>
        <w:jc w:val="both"/>
        <w:rPr>
          <w:rFonts w:ascii="Tahoma" w:hAnsi="Tahoma" w:cs="Tahoma"/>
          <w:lang w:eastAsia="en-US"/>
        </w:rPr>
      </w:pPr>
    </w:p>
    <w:p w14:paraId="4B589BB8"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lastRenderedPageBreak/>
        <w:t>Marca</w:t>
      </w:r>
    </w:p>
    <w:p w14:paraId="215ACA85"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Proponente</w:t>
      </w:r>
    </w:p>
    <w:p w14:paraId="331820A4"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Cantidad en litros</w:t>
      </w:r>
    </w:p>
    <w:p w14:paraId="3FA902A1"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Peso Neto</w:t>
      </w:r>
    </w:p>
    <w:p w14:paraId="51D6A62A"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Destino</w:t>
      </w:r>
    </w:p>
    <w:p w14:paraId="32B184A2"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Procedencia</w:t>
      </w:r>
    </w:p>
    <w:p w14:paraId="5F39F97D"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Ubicación final</w:t>
      </w:r>
    </w:p>
    <w:p w14:paraId="4E252AEB"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Ruta de internación</w:t>
      </w:r>
    </w:p>
    <w:p w14:paraId="02EC528A"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Transporte</w:t>
      </w:r>
    </w:p>
    <w:p w14:paraId="3F273174"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Modalidad de importación</w:t>
      </w:r>
    </w:p>
    <w:p w14:paraId="5DA10742"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Aduana de Destino</w:t>
      </w:r>
    </w:p>
    <w:p w14:paraId="05A050D6"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Compañía Proponente</w:t>
      </w:r>
    </w:p>
    <w:p w14:paraId="7249DDC2"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Partidas Arancelarias NANDINA</w:t>
      </w:r>
    </w:p>
    <w:p w14:paraId="16CD4846" w14:textId="77777777" w:rsidR="000019E8" w:rsidRPr="002E60FB" w:rsidRDefault="000019E8" w:rsidP="001E2E7C">
      <w:pPr>
        <w:numPr>
          <w:ilvl w:val="0"/>
          <w:numId w:val="9"/>
        </w:numPr>
        <w:spacing w:after="60"/>
        <w:ind w:left="714" w:right="57" w:hanging="357"/>
        <w:jc w:val="both"/>
        <w:rPr>
          <w:rFonts w:ascii="Tahoma" w:hAnsi="Tahoma" w:cs="Tahoma"/>
          <w:lang w:eastAsia="en-US"/>
        </w:rPr>
      </w:pPr>
      <w:r w:rsidRPr="002E60FB">
        <w:rPr>
          <w:rFonts w:ascii="Tahoma" w:hAnsi="Tahoma" w:cs="Tahoma"/>
          <w:lang w:eastAsia="en-US"/>
        </w:rPr>
        <w:t>Envases</w:t>
      </w:r>
    </w:p>
    <w:p w14:paraId="5C5A756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Además, deberá entregar una copia del Certificado de Calidad del Aceite homologado por organismo de certificación reconocido en el país de origen (las normas aplicables ASTM), Ficha técnica del Producto y Certificado de Análisis que incluya el análisis Infrarrojo.</w:t>
      </w:r>
    </w:p>
    <w:p w14:paraId="1555DCD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ENDE, iniciara el trámite ante la ANH para la obtención de la autorización de importación de aceites, una vez recibida toda la documentación del aceite requerida, considerar que el trámite de la autorización correspondiente, tiene una duración aproximada de dos (2) meses.</w:t>
      </w:r>
    </w:p>
    <w:p w14:paraId="1A04D17C"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Los aceites deben ser enviados juntamente con los equipos principales, en un solo embarque, es decir la cuba, los accesorios y el aceite dieléctrico; cualquier pago que resulte por una importación adicional de Aceite y/o los gastos consecuentes que se generen por la falta de la información requerida, deberá ser cubierto por el proponente adjudicado. </w:t>
      </w:r>
    </w:p>
    <w:p w14:paraId="45E5452F" w14:textId="77777777" w:rsidR="000019E8" w:rsidRPr="00AF403C" w:rsidRDefault="000019E8" w:rsidP="00A25DF7">
      <w:pPr>
        <w:pStyle w:val="Ttulo1"/>
        <w:numPr>
          <w:ilvl w:val="0"/>
          <w:numId w:val="70"/>
        </w:numPr>
        <w:tabs>
          <w:tab w:val="left" w:pos="709"/>
        </w:tabs>
        <w:ind w:left="709" w:hanging="720"/>
        <w:rPr>
          <w:rFonts w:cs="Tahoma"/>
          <w:lang w:val="es-ES"/>
        </w:rPr>
      </w:pPr>
      <w:bookmarkStart w:id="356" w:name="_Toc157784588"/>
      <w:bookmarkStart w:id="357" w:name="_Toc160112302"/>
      <w:bookmarkStart w:id="358" w:name="_Toc188863699"/>
      <w:r w:rsidRPr="00AF403C">
        <w:rPr>
          <w:rFonts w:cs="Tahoma"/>
          <w:lang w:val="es-ES"/>
        </w:rPr>
        <w:t>REPUESTOS Y HERRAMIENTAS ESPECIALES</w:t>
      </w:r>
      <w:bookmarkEnd w:id="356"/>
      <w:bookmarkEnd w:id="357"/>
      <w:bookmarkEnd w:id="358"/>
      <w:r w:rsidRPr="00AF403C">
        <w:rPr>
          <w:rFonts w:cs="Tahoma"/>
          <w:lang w:val="es-ES"/>
        </w:rPr>
        <w:t xml:space="preserve"> </w:t>
      </w:r>
    </w:p>
    <w:p w14:paraId="079BEC5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La provisión, en forma global, incluirá lo siguiente: </w:t>
      </w:r>
    </w:p>
    <w:p w14:paraId="03C5F43D" w14:textId="77777777" w:rsidR="000019E8" w:rsidRPr="002E60FB" w:rsidRDefault="000019E8" w:rsidP="000019E8">
      <w:pPr>
        <w:numPr>
          <w:ilvl w:val="0"/>
          <w:numId w:val="10"/>
        </w:numPr>
        <w:ind w:right="59"/>
        <w:jc w:val="both"/>
        <w:rPr>
          <w:rFonts w:ascii="Tahoma" w:hAnsi="Tahoma" w:cs="Tahoma"/>
          <w:lang w:eastAsia="en-US"/>
        </w:rPr>
      </w:pPr>
      <w:r w:rsidRPr="002E60FB">
        <w:rPr>
          <w:rFonts w:ascii="Tahoma" w:hAnsi="Tahoma" w:cs="Tahoma"/>
          <w:lang w:eastAsia="en-US"/>
        </w:rPr>
        <w:t>Debe suministrarse los repuestos que se indican en la “Lista Detallada de Repuestos de Reactores”, esta debe ser presentada con los ítems mínimos descritos de dicha lista y ser presentada adjunta a la propuesta económica.</w:t>
      </w:r>
    </w:p>
    <w:p w14:paraId="5C377198" w14:textId="77777777" w:rsidR="000019E8" w:rsidRPr="002E60FB" w:rsidRDefault="000019E8" w:rsidP="000019E8">
      <w:pPr>
        <w:numPr>
          <w:ilvl w:val="0"/>
          <w:numId w:val="10"/>
        </w:numPr>
        <w:ind w:right="59"/>
        <w:jc w:val="both"/>
        <w:rPr>
          <w:rFonts w:ascii="Tahoma" w:hAnsi="Tahoma" w:cs="Tahoma"/>
          <w:lang w:eastAsia="en-US"/>
        </w:rPr>
      </w:pPr>
      <w:r w:rsidRPr="002E60FB">
        <w:rPr>
          <w:rFonts w:ascii="Tahoma" w:hAnsi="Tahoma" w:cs="Tahoma"/>
          <w:lang w:eastAsia="en-US"/>
        </w:rPr>
        <w:t>Un juego completo de herramientas especiales, llaves o equipos que sean necesarios o convenientes para el ensamblaje, desmontaje y movimiento del reactor.</w:t>
      </w:r>
    </w:p>
    <w:p w14:paraId="560DBF37"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El Proponente podrá recomendar otras piezas que juzgue necesarias para el mantenimiento de la máquina por un periodo mínimo de operación de 5 años. </w:t>
      </w:r>
    </w:p>
    <w:p w14:paraId="686D8981" w14:textId="77777777" w:rsidR="000019E8" w:rsidRPr="00AF403C" w:rsidRDefault="000019E8" w:rsidP="00A25DF7">
      <w:pPr>
        <w:pStyle w:val="Ttulo1"/>
        <w:numPr>
          <w:ilvl w:val="0"/>
          <w:numId w:val="70"/>
        </w:numPr>
        <w:tabs>
          <w:tab w:val="left" w:pos="709"/>
        </w:tabs>
        <w:ind w:left="709" w:hanging="720"/>
        <w:rPr>
          <w:rFonts w:cs="Tahoma"/>
          <w:lang w:val="es-ES"/>
        </w:rPr>
      </w:pPr>
      <w:bookmarkStart w:id="359" w:name="_Toc157784589"/>
      <w:bookmarkStart w:id="360" w:name="_Toc160112303"/>
      <w:bookmarkStart w:id="361" w:name="_Toc188863700"/>
      <w:r w:rsidRPr="00AF403C">
        <w:rPr>
          <w:rFonts w:cs="Tahoma"/>
          <w:lang w:val="es-ES"/>
        </w:rPr>
        <w:t>ENSAMBLE Y PRUEBAS EN FÁBRICA</w:t>
      </w:r>
      <w:bookmarkEnd w:id="359"/>
      <w:bookmarkEnd w:id="360"/>
      <w:bookmarkEnd w:id="361"/>
      <w:r w:rsidRPr="00AF403C">
        <w:rPr>
          <w:rFonts w:cs="Tahoma"/>
          <w:lang w:val="es-ES"/>
        </w:rPr>
        <w:t xml:space="preserve"> </w:t>
      </w:r>
    </w:p>
    <w:p w14:paraId="4D41029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Cada reactor será completamente ensamblado y ajustado en fábrica y se le realizarán las pruebas acostumbradas por el Proponente y otras que se relacionan más adelante. Se marcarán todas las partes para facilitar el ensamble en el campo. Todas las pruebas que aquí se especifican serán presenciadas por personal del Contratante o por un representante autorizado a menos que se desista por escrito. Las pruebas se realizarán como se especifican en las publicaciones IEC aplicables. </w:t>
      </w:r>
    </w:p>
    <w:p w14:paraId="520E1853"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lastRenderedPageBreak/>
        <w:t xml:space="preserve">Las pruebas se realizarán a cualquier temperatura ambiente entre </w:t>
      </w:r>
      <w:smartTag w:uri="urn:schemas-microsoft-com:office:smarttags" w:element="metricconverter">
        <w:smartTagPr>
          <w:attr w:name="ProductID" w:val="10ﾰC"/>
        </w:smartTagPr>
        <w:r w:rsidRPr="002E60FB">
          <w:rPr>
            <w:rFonts w:ascii="Tahoma" w:hAnsi="Tahoma" w:cs="Tahoma"/>
            <w:lang w:eastAsia="en-US"/>
          </w:rPr>
          <w:t>10°C</w:t>
        </w:r>
      </w:smartTag>
      <w:r w:rsidRPr="002E60FB">
        <w:rPr>
          <w:rFonts w:ascii="Tahoma" w:hAnsi="Tahoma" w:cs="Tahoma"/>
          <w:lang w:eastAsia="en-US"/>
        </w:rPr>
        <w:t xml:space="preserve"> y </w:t>
      </w:r>
      <w:smartTag w:uri="urn:schemas-microsoft-com:office:smarttags" w:element="metricconverter">
        <w:smartTagPr>
          <w:attr w:name="ProductID" w:val="40ﾰC"/>
        </w:smartTagPr>
        <w:r w:rsidRPr="002E60FB">
          <w:rPr>
            <w:rFonts w:ascii="Tahoma" w:hAnsi="Tahoma" w:cs="Tahoma"/>
            <w:lang w:eastAsia="en-US"/>
          </w:rPr>
          <w:t>40°C</w:t>
        </w:r>
      </w:smartTag>
      <w:r w:rsidRPr="002E60FB">
        <w:rPr>
          <w:rFonts w:ascii="Tahoma" w:hAnsi="Tahoma" w:cs="Tahoma"/>
          <w:lang w:eastAsia="en-US"/>
        </w:rPr>
        <w:t xml:space="preserve">. Donde se requiera que los resultados de prueba se corrijan a una temperatura de referencia, esta será </w:t>
      </w:r>
      <w:smartTag w:uri="urn:schemas-microsoft-com:office:smarttags" w:element="metricconverter">
        <w:smartTagPr>
          <w:attr w:name="ProductID" w:val="75ﾰC"/>
        </w:smartTagPr>
        <w:r w:rsidRPr="002E60FB">
          <w:rPr>
            <w:rFonts w:ascii="Tahoma" w:hAnsi="Tahoma" w:cs="Tahoma"/>
            <w:lang w:eastAsia="en-US"/>
          </w:rPr>
          <w:t>75°C</w:t>
        </w:r>
      </w:smartTag>
      <w:r w:rsidRPr="002E60FB">
        <w:rPr>
          <w:rFonts w:ascii="Tahoma" w:hAnsi="Tahoma" w:cs="Tahoma"/>
          <w:lang w:eastAsia="en-US"/>
        </w:rPr>
        <w:t>.</w:t>
      </w:r>
    </w:p>
    <w:p w14:paraId="01C81973"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valor del factor de potencia de cualquiera de los aislamientos, tanto en pruebas en fábrica como en la recepción en sitio, no debe superar el valor del 0,5%, corregido a una temperatura de 20ºC.</w:t>
      </w:r>
    </w:p>
    <w:p w14:paraId="7484F67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Se establece que el límite de grado promedio de polimerización de la celulosa debe ser superior a 1000, determinado directamente a partir del análisis de la muestra de papel; obtenida a partir de los estudios de deterioro de vida útil y teniendo en cuenta una vida útil de 40 años para el reactor.</w:t>
      </w:r>
    </w:p>
    <w:p w14:paraId="2BF01B1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Proponente realizará las pruebas de rutina sobre el reactor y sobre todos sus accesorios antes de ensamblarlos. El precio de las pruebas debe estar incluido en el precio de los equipos. Cuando algún resultado de las pruebas no esté de acuerdo o existan dudas con los valores especificados, se repetirán las pruebas sin ningún costo para el Contratante.</w:t>
      </w:r>
    </w:p>
    <w:p w14:paraId="354BDC1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Una vez concluido el proceso de secado de la parte activa de cada unidad, se deberá medir y garantizar, los siguientes valores:</w:t>
      </w:r>
    </w:p>
    <w:p w14:paraId="3A47CBBB" w14:textId="77777777" w:rsidR="000019E8" w:rsidRPr="002E60FB" w:rsidRDefault="000019E8" w:rsidP="001E2E7C">
      <w:pPr>
        <w:numPr>
          <w:ilvl w:val="0"/>
          <w:numId w:val="11"/>
        </w:numPr>
        <w:spacing w:after="60"/>
        <w:ind w:left="714" w:right="57" w:hanging="357"/>
        <w:jc w:val="both"/>
        <w:rPr>
          <w:rFonts w:ascii="Tahoma" w:hAnsi="Tahoma" w:cs="Tahoma"/>
          <w:lang w:eastAsia="en-US"/>
        </w:rPr>
      </w:pPr>
      <w:r w:rsidRPr="002E60FB">
        <w:rPr>
          <w:rFonts w:ascii="Tahoma" w:hAnsi="Tahoma" w:cs="Tahoma"/>
          <w:lang w:eastAsia="en-US"/>
        </w:rPr>
        <w:t>Grado de polimerización del papel, mínimo 1000.</w:t>
      </w:r>
    </w:p>
    <w:p w14:paraId="6F5F8931" w14:textId="77777777" w:rsidR="000019E8" w:rsidRPr="002E60FB" w:rsidRDefault="000019E8" w:rsidP="001E2E7C">
      <w:pPr>
        <w:numPr>
          <w:ilvl w:val="0"/>
          <w:numId w:val="11"/>
        </w:numPr>
        <w:spacing w:after="60"/>
        <w:ind w:left="714" w:right="57" w:hanging="357"/>
        <w:jc w:val="both"/>
        <w:rPr>
          <w:rFonts w:ascii="Tahoma" w:hAnsi="Tahoma" w:cs="Tahoma"/>
          <w:lang w:eastAsia="en-US"/>
        </w:rPr>
      </w:pPr>
      <w:r w:rsidRPr="002E60FB">
        <w:rPr>
          <w:rFonts w:ascii="Tahoma" w:hAnsi="Tahoma" w:cs="Tahoma"/>
          <w:lang w:eastAsia="en-US"/>
        </w:rPr>
        <w:t>Humedad en el papel con el método Karl Fischer menor a 0.5%</w:t>
      </w:r>
    </w:p>
    <w:p w14:paraId="3F1F08D9"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El Proponente debe realizar un registro fotográfico, desde el inicio del proceso de secado de la parte activa y durante todo el ensamblado de cada unidad; el mismo será adjuntado al reporte de pruebas de rutina.</w:t>
      </w:r>
    </w:p>
    <w:p w14:paraId="24A343FA"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bookmarkStart w:id="362" w:name="_Toc287470577"/>
      <w:bookmarkStart w:id="363" w:name="_Toc316330614"/>
      <w:bookmarkStart w:id="364" w:name="_Ref328294520"/>
      <w:bookmarkStart w:id="365" w:name="_Toc148115740"/>
      <w:bookmarkStart w:id="366" w:name="_Toc157784590"/>
    </w:p>
    <w:p w14:paraId="26738AD0"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39A121DC" w14:textId="77777777" w:rsidR="000019E8" w:rsidRPr="002E60FB" w:rsidRDefault="000019E8" w:rsidP="00A25DF7">
      <w:pPr>
        <w:pStyle w:val="Ttulo2"/>
        <w:numPr>
          <w:ilvl w:val="1"/>
          <w:numId w:val="70"/>
        </w:numPr>
        <w:tabs>
          <w:tab w:val="num" w:pos="646"/>
        </w:tabs>
        <w:ind w:left="646" w:hanging="646"/>
        <w:rPr>
          <w:rFonts w:cs="Tahoma"/>
          <w:szCs w:val="22"/>
          <w:lang w:val="es-ES"/>
        </w:rPr>
      </w:pPr>
      <w:bookmarkStart w:id="367" w:name="_Toc160112304"/>
      <w:bookmarkStart w:id="368" w:name="_Toc188863701"/>
      <w:r w:rsidRPr="002E60FB">
        <w:rPr>
          <w:rFonts w:cs="Tahoma"/>
          <w:szCs w:val="22"/>
          <w:lang w:val="es-ES"/>
        </w:rPr>
        <w:t>PRUEBAS TIPO</w:t>
      </w:r>
      <w:bookmarkEnd w:id="362"/>
      <w:bookmarkEnd w:id="363"/>
      <w:bookmarkEnd w:id="364"/>
      <w:bookmarkEnd w:id="365"/>
      <w:bookmarkEnd w:id="366"/>
      <w:bookmarkEnd w:id="367"/>
      <w:bookmarkEnd w:id="368"/>
      <w:r w:rsidRPr="002E60FB">
        <w:rPr>
          <w:rFonts w:cs="Tahoma"/>
          <w:szCs w:val="22"/>
          <w:lang w:val="es-ES"/>
        </w:rPr>
        <w:t xml:space="preserve"> </w:t>
      </w:r>
    </w:p>
    <w:p w14:paraId="759CB5A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Proponente deberá entregar una copia a ENDE de los reportes de pruebas tipo de un reactor similar, fabricado durante el periodo de los últimos 5 años contados a partir de la fecha de la adjudicación; si no dispone de reportes de prueba tipo con esta vigencia, se deberán realizar las pruebas tipo de acuerdo a las últimas publicaciones de la norma IEC 60076, IEC 60270, IEC 60137, IEC 61869-2 y su costo deberá ser considerado dentro del costo de los equipos.</w:t>
      </w:r>
    </w:p>
    <w:p w14:paraId="17F1EBD7" w14:textId="77777777" w:rsidR="000019E8" w:rsidRPr="002E60FB" w:rsidRDefault="000019E8" w:rsidP="000019E8">
      <w:pPr>
        <w:ind w:right="59"/>
        <w:jc w:val="both"/>
        <w:rPr>
          <w:rFonts w:ascii="Tahoma" w:hAnsi="Tahoma" w:cs="Tahoma"/>
          <w:lang w:eastAsia="en-US"/>
        </w:rPr>
      </w:pPr>
      <w:bookmarkStart w:id="369" w:name="_Toc287470578"/>
      <w:bookmarkStart w:id="370" w:name="_Toc316330615"/>
      <w:r w:rsidRPr="002E60FB">
        <w:rPr>
          <w:rFonts w:ascii="Tahoma" w:hAnsi="Tahoma" w:cs="Tahoma"/>
          <w:lang w:eastAsia="en-US"/>
        </w:rPr>
        <w:t>Adicionalmente, se deben realizar las pruebas tipo indicadas a continuación, las mismas serán efectuadas sobre solamente un reactor por cada tipo de diseño del suministro, el costo de estas pruebas estará incluido en el precio de los equipos.</w:t>
      </w:r>
    </w:p>
    <w:p w14:paraId="36F149AF" w14:textId="77777777" w:rsidR="000019E8" w:rsidRPr="002E60FB" w:rsidRDefault="000019E8" w:rsidP="001E2E7C">
      <w:pPr>
        <w:numPr>
          <w:ilvl w:val="0"/>
          <w:numId w:val="12"/>
        </w:numPr>
        <w:spacing w:after="60"/>
        <w:ind w:left="714" w:right="57" w:hanging="357"/>
        <w:jc w:val="both"/>
        <w:rPr>
          <w:rFonts w:ascii="Tahoma" w:hAnsi="Tahoma" w:cs="Tahoma"/>
          <w:lang w:eastAsia="en-US"/>
        </w:rPr>
      </w:pPr>
      <w:r w:rsidRPr="002E60FB">
        <w:rPr>
          <w:rFonts w:ascii="Tahoma" w:hAnsi="Tahoma" w:cs="Tahoma"/>
          <w:lang w:eastAsia="en-US"/>
        </w:rPr>
        <w:t>Pruebas tipo para reactor</w:t>
      </w:r>
    </w:p>
    <w:p w14:paraId="61A4895A" w14:textId="77777777" w:rsidR="000019E8" w:rsidRPr="002E60FB" w:rsidRDefault="000019E8" w:rsidP="001E2E7C">
      <w:pPr>
        <w:numPr>
          <w:ilvl w:val="0"/>
          <w:numId w:val="13"/>
        </w:numPr>
        <w:spacing w:after="60"/>
        <w:ind w:left="714" w:right="57" w:hanging="357"/>
        <w:jc w:val="both"/>
        <w:rPr>
          <w:rFonts w:ascii="Tahoma" w:hAnsi="Tahoma" w:cs="Tahoma"/>
          <w:lang w:eastAsia="en-US"/>
        </w:rPr>
      </w:pPr>
      <w:r w:rsidRPr="002E60FB">
        <w:rPr>
          <w:rFonts w:ascii="Tahoma" w:hAnsi="Tahoma" w:cs="Tahoma"/>
          <w:lang w:eastAsia="en-US"/>
        </w:rPr>
        <w:t>Prueba de incremento de temperatura o elevación de temperatura a un reactor según norma IEC.</w:t>
      </w:r>
    </w:p>
    <w:p w14:paraId="0036262E" w14:textId="77777777" w:rsidR="000019E8" w:rsidRPr="002E60FB" w:rsidRDefault="000019E8" w:rsidP="001E2E7C">
      <w:pPr>
        <w:numPr>
          <w:ilvl w:val="0"/>
          <w:numId w:val="13"/>
        </w:numPr>
        <w:spacing w:after="60"/>
        <w:ind w:left="714" w:right="57" w:hanging="357"/>
        <w:jc w:val="both"/>
        <w:rPr>
          <w:rFonts w:ascii="Tahoma" w:hAnsi="Tahoma" w:cs="Tahoma"/>
          <w:lang w:eastAsia="en-US"/>
        </w:rPr>
      </w:pPr>
      <w:r w:rsidRPr="002E60FB">
        <w:rPr>
          <w:rFonts w:ascii="Tahoma" w:hAnsi="Tahoma" w:cs="Tahoma"/>
          <w:lang w:eastAsia="en-US"/>
        </w:rPr>
        <w:t xml:space="preserve">Prueba de medida de vibración </w:t>
      </w:r>
    </w:p>
    <w:p w14:paraId="38635614" w14:textId="77777777" w:rsidR="000019E8" w:rsidRPr="002E60FB" w:rsidRDefault="000019E8" w:rsidP="001E2E7C">
      <w:pPr>
        <w:numPr>
          <w:ilvl w:val="0"/>
          <w:numId w:val="13"/>
        </w:numPr>
        <w:spacing w:after="60"/>
        <w:ind w:left="714" w:right="57" w:hanging="357"/>
        <w:jc w:val="both"/>
        <w:rPr>
          <w:rFonts w:ascii="Tahoma" w:hAnsi="Tahoma" w:cs="Tahoma"/>
          <w:lang w:eastAsia="en-US"/>
        </w:rPr>
      </w:pPr>
      <w:r w:rsidRPr="002E60FB">
        <w:rPr>
          <w:rFonts w:ascii="Tahoma" w:hAnsi="Tahoma" w:cs="Tahoma"/>
          <w:lang w:eastAsia="en-US"/>
        </w:rPr>
        <w:t>Medida del nivel del ruido</w:t>
      </w:r>
    </w:p>
    <w:p w14:paraId="55EA0CEA" w14:textId="77777777" w:rsidR="000019E8" w:rsidRPr="002E60FB" w:rsidRDefault="000019E8" w:rsidP="001E2E7C">
      <w:pPr>
        <w:numPr>
          <w:ilvl w:val="0"/>
          <w:numId w:val="13"/>
        </w:numPr>
        <w:spacing w:after="60"/>
        <w:ind w:left="714" w:right="57" w:hanging="357"/>
        <w:jc w:val="both"/>
        <w:rPr>
          <w:rFonts w:ascii="Tahoma" w:hAnsi="Tahoma" w:cs="Tahoma"/>
          <w:lang w:eastAsia="en-US"/>
        </w:rPr>
      </w:pPr>
      <w:r w:rsidRPr="002E60FB">
        <w:rPr>
          <w:rFonts w:ascii="Tahoma" w:hAnsi="Tahoma" w:cs="Tahoma"/>
          <w:lang w:eastAsia="en-US"/>
        </w:rPr>
        <w:t>Pruebas dieléctricas</w:t>
      </w:r>
    </w:p>
    <w:p w14:paraId="0EFE5875" w14:textId="77777777" w:rsidR="000019E8" w:rsidRPr="002E60FB" w:rsidRDefault="000019E8" w:rsidP="001E2E7C">
      <w:pPr>
        <w:numPr>
          <w:ilvl w:val="0"/>
          <w:numId w:val="13"/>
        </w:numPr>
        <w:spacing w:after="60"/>
        <w:ind w:left="714" w:right="57" w:hanging="357"/>
        <w:jc w:val="both"/>
        <w:rPr>
          <w:rFonts w:ascii="Tahoma" w:hAnsi="Tahoma" w:cs="Tahoma"/>
          <w:lang w:eastAsia="en-US"/>
        </w:rPr>
      </w:pPr>
      <w:r w:rsidRPr="002E60FB">
        <w:rPr>
          <w:rFonts w:ascii="Tahoma" w:hAnsi="Tahoma" w:cs="Tahoma"/>
          <w:lang w:eastAsia="en-US"/>
        </w:rPr>
        <w:t>Prueba de contenido de armónicos en la corriente de excitación.</w:t>
      </w:r>
    </w:p>
    <w:p w14:paraId="4E94461D" w14:textId="77777777" w:rsidR="000019E8" w:rsidRPr="002E60FB" w:rsidRDefault="000019E8" w:rsidP="00A25DF7">
      <w:pPr>
        <w:pStyle w:val="Ttulo2"/>
        <w:numPr>
          <w:ilvl w:val="1"/>
          <w:numId w:val="70"/>
        </w:numPr>
        <w:tabs>
          <w:tab w:val="num" w:pos="646"/>
        </w:tabs>
        <w:ind w:left="646" w:hanging="646"/>
        <w:rPr>
          <w:rFonts w:cs="Tahoma"/>
          <w:szCs w:val="22"/>
          <w:lang w:val="es-ES"/>
        </w:rPr>
      </w:pPr>
      <w:bookmarkStart w:id="371" w:name="_Toc148115741"/>
      <w:bookmarkStart w:id="372" w:name="_Toc157784591"/>
      <w:bookmarkStart w:id="373" w:name="_Toc160112305"/>
      <w:bookmarkStart w:id="374" w:name="_Toc188863702"/>
      <w:r w:rsidRPr="002E60FB">
        <w:rPr>
          <w:rFonts w:cs="Tahoma"/>
          <w:szCs w:val="22"/>
          <w:lang w:val="es-ES"/>
        </w:rPr>
        <w:t>PRUEBAS DE RUTINA</w:t>
      </w:r>
      <w:bookmarkEnd w:id="369"/>
      <w:bookmarkEnd w:id="370"/>
      <w:bookmarkEnd w:id="371"/>
      <w:bookmarkEnd w:id="372"/>
      <w:bookmarkEnd w:id="373"/>
      <w:bookmarkEnd w:id="374"/>
      <w:r w:rsidRPr="002E60FB">
        <w:rPr>
          <w:rFonts w:cs="Tahoma"/>
          <w:szCs w:val="22"/>
          <w:lang w:val="es-ES"/>
        </w:rPr>
        <w:t xml:space="preserve"> </w:t>
      </w:r>
    </w:p>
    <w:p w14:paraId="2952968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reactor será completamente ensamblado y ajustado en fábrica, y ser sometido a ensayos de rutina del Proponente, además de las que se especifican más adelante. </w:t>
      </w:r>
    </w:p>
    <w:p w14:paraId="6066C57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lastRenderedPageBreak/>
        <w:t xml:space="preserve">El reactor será sometido a las pruebas de rutina especificadas en la Publicación IEC 60076. Los equipos de prueba a utilizar, métodos, mediciones y componentes deberán estar de acuerdo con los requerimientos de las publicaciones IEC 61869, 60060, 60076-2, 60076-3, 60076-6 y 60296. </w:t>
      </w:r>
    </w:p>
    <w:p w14:paraId="61B32892"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Adicionalmente a las pruebas de rutina especificadas en la publicación IEC 60076-1, el Proponente deberá realizar las siguientes pruebas: </w:t>
      </w:r>
    </w:p>
    <w:p w14:paraId="312852EA" w14:textId="77777777" w:rsidR="000019E8" w:rsidRPr="002E60FB" w:rsidRDefault="000019E8" w:rsidP="001E2E7C">
      <w:pPr>
        <w:numPr>
          <w:ilvl w:val="0"/>
          <w:numId w:val="14"/>
        </w:numPr>
        <w:spacing w:after="60"/>
        <w:ind w:left="714" w:right="57" w:hanging="357"/>
        <w:jc w:val="both"/>
        <w:rPr>
          <w:rFonts w:ascii="Tahoma" w:hAnsi="Tahoma" w:cs="Tahoma"/>
          <w:lang w:eastAsia="en-US"/>
        </w:rPr>
      </w:pPr>
      <w:r w:rsidRPr="002E60FB">
        <w:rPr>
          <w:rFonts w:ascii="Tahoma" w:hAnsi="Tahoma" w:cs="Tahoma"/>
          <w:lang w:eastAsia="en-US"/>
        </w:rPr>
        <w:t xml:space="preserve">Pruebas de Nivel Básico de Impulso, incluyendo la onda cortada. </w:t>
      </w:r>
    </w:p>
    <w:p w14:paraId="7301A7BB" w14:textId="77777777" w:rsidR="000019E8" w:rsidRPr="002E60FB" w:rsidRDefault="000019E8" w:rsidP="001E2E7C">
      <w:pPr>
        <w:numPr>
          <w:ilvl w:val="0"/>
          <w:numId w:val="14"/>
        </w:numPr>
        <w:spacing w:after="60"/>
        <w:ind w:left="714" w:right="57" w:hanging="357"/>
        <w:jc w:val="both"/>
        <w:rPr>
          <w:rFonts w:ascii="Tahoma" w:hAnsi="Tahoma" w:cs="Tahoma"/>
          <w:lang w:eastAsia="en-US"/>
        </w:rPr>
      </w:pPr>
      <w:r w:rsidRPr="002E60FB">
        <w:rPr>
          <w:rFonts w:ascii="Tahoma" w:hAnsi="Tahoma" w:cs="Tahoma"/>
          <w:lang w:eastAsia="en-US"/>
        </w:rPr>
        <w:t xml:space="preserve">Pruebas de medición de impedancia. </w:t>
      </w:r>
    </w:p>
    <w:p w14:paraId="218CB123" w14:textId="77777777" w:rsidR="000019E8" w:rsidRPr="002E60FB" w:rsidRDefault="000019E8" w:rsidP="001E2E7C">
      <w:pPr>
        <w:numPr>
          <w:ilvl w:val="0"/>
          <w:numId w:val="14"/>
        </w:numPr>
        <w:spacing w:after="60"/>
        <w:ind w:left="714" w:right="57" w:hanging="357"/>
        <w:jc w:val="both"/>
        <w:rPr>
          <w:rFonts w:ascii="Tahoma" w:hAnsi="Tahoma" w:cs="Tahoma"/>
          <w:lang w:eastAsia="en-US"/>
        </w:rPr>
      </w:pPr>
      <w:r w:rsidRPr="002E60FB">
        <w:rPr>
          <w:rFonts w:ascii="Tahoma" w:hAnsi="Tahoma" w:cs="Tahoma"/>
          <w:lang w:eastAsia="en-US"/>
        </w:rPr>
        <w:t xml:space="preserve">Prueba de descargas parciales. </w:t>
      </w:r>
    </w:p>
    <w:p w14:paraId="2D745D77" w14:textId="77777777" w:rsidR="000019E8" w:rsidRPr="002E60FB" w:rsidRDefault="000019E8" w:rsidP="001E2E7C">
      <w:pPr>
        <w:numPr>
          <w:ilvl w:val="0"/>
          <w:numId w:val="14"/>
        </w:numPr>
        <w:spacing w:after="60"/>
        <w:ind w:left="714" w:right="57" w:hanging="357"/>
        <w:jc w:val="both"/>
        <w:rPr>
          <w:rFonts w:ascii="Tahoma" w:hAnsi="Tahoma" w:cs="Tahoma"/>
          <w:lang w:eastAsia="en-US"/>
        </w:rPr>
      </w:pPr>
      <w:r w:rsidRPr="002E60FB">
        <w:rPr>
          <w:rFonts w:ascii="Tahoma" w:hAnsi="Tahoma" w:cs="Tahoma"/>
          <w:lang w:eastAsia="en-US"/>
        </w:rPr>
        <w:t>Prueba del factor de potencia del aislamiento.</w:t>
      </w:r>
    </w:p>
    <w:p w14:paraId="64325839" w14:textId="77777777" w:rsidR="000019E8" w:rsidRPr="002E60FB" w:rsidRDefault="000019E8" w:rsidP="001E2E7C">
      <w:pPr>
        <w:numPr>
          <w:ilvl w:val="0"/>
          <w:numId w:val="14"/>
        </w:numPr>
        <w:spacing w:after="60"/>
        <w:ind w:left="714" w:right="57" w:hanging="357"/>
        <w:jc w:val="both"/>
        <w:rPr>
          <w:rFonts w:ascii="Tahoma" w:hAnsi="Tahoma" w:cs="Tahoma"/>
          <w:lang w:eastAsia="en-US"/>
        </w:rPr>
      </w:pPr>
      <w:r w:rsidRPr="002E60FB">
        <w:rPr>
          <w:rFonts w:ascii="Tahoma" w:hAnsi="Tahoma" w:cs="Tahoma"/>
          <w:lang w:eastAsia="en-US"/>
        </w:rPr>
        <w:t xml:space="preserve">Pruebas de aislamiento de cableados de control y protección. </w:t>
      </w:r>
    </w:p>
    <w:p w14:paraId="7A6F732C" w14:textId="77777777" w:rsidR="000019E8" w:rsidRPr="002E60FB" w:rsidRDefault="000019E8" w:rsidP="001E2E7C">
      <w:pPr>
        <w:numPr>
          <w:ilvl w:val="0"/>
          <w:numId w:val="14"/>
        </w:numPr>
        <w:spacing w:after="60"/>
        <w:ind w:left="714" w:right="57" w:hanging="357"/>
        <w:jc w:val="both"/>
        <w:rPr>
          <w:rFonts w:ascii="Tahoma" w:hAnsi="Tahoma" w:cs="Tahoma"/>
          <w:lang w:eastAsia="en-US"/>
        </w:rPr>
      </w:pPr>
      <w:r w:rsidRPr="002E60FB">
        <w:rPr>
          <w:rFonts w:ascii="Tahoma" w:hAnsi="Tahoma" w:cs="Tahoma"/>
          <w:lang w:eastAsia="en-US"/>
        </w:rPr>
        <w:t>Prueba de hermeticidad.</w:t>
      </w:r>
    </w:p>
    <w:p w14:paraId="20A2517A" w14:textId="77777777" w:rsidR="000019E8" w:rsidRPr="002E60FB" w:rsidRDefault="000019E8" w:rsidP="001E2E7C">
      <w:pPr>
        <w:numPr>
          <w:ilvl w:val="0"/>
          <w:numId w:val="14"/>
        </w:numPr>
        <w:spacing w:after="60"/>
        <w:ind w:left="714" w:right="57" w:hanging="357"/>
        <w:jc w:val="both"/>
        <w:rPr>
          <w:rFonts w:ascii="Tahoma" w:hAnsi="Tahoma" w:cs="Tahoma"/>
          <w:lang w:eastAsia="en-US"/>
        </w:rPr>
      </w:pPr>
      <w:r w:rsidRPr="002E60FB">
        <w:rPr>
          <w:rFonts w:ascii="Tahoma" w:hAnsi="Tahoma" w:cs="Tahoma"/>
          <w:lang w:eastAsia="en-US"/>
        </w:rPr>
        <w:t>Prueba de vacío.</w:t>
      </w:r>
    </w:p>
    <w:p w14:paraId="0E1C7DC8" w14:textId="77777777" w:rsidR="000019E8" w:rsidRPr="002E60FB" w:rsidRDefault="000019E8" w:rsidP="001E2E7C">
      <w:pPr>
        <w:numPr>
          <w:ilvl w:val="0"/>
          <w:numId w:val="14"/>
        </w:numPr>
        <w:spacing w:after="60"/>
        <w:ind w:left="714" w:right="57" w:hanging="357"/>
        <w:jc w:val="both"/>
        <w:rPr>
          <w:rFonts w:ascii="Tahoma" w:hAnsi="Tahoma" w:cs="Tahoma"/>
          <w:lang w:eastAsia="en-US"/>
        </w:rPr>
      </w:pPr>
      <w:r w:rsidRPr="002E60FB">
        <w:rPr>
          <w:rFonts w:ascii="Tahoma" w:hAnsi="Tahoma" w:cs="Tahoma"/>
          <w:lang w:eastAsia="en-US"/>
        </w:rPr>
        <w:t xml:space="preserve">Pruebas de saturación de todos los transformadores de corriente tipo aislador pasante. </w:t>
      </w:r>
    </w:p>
    <w:p w14:paraId="76120791" w14:textId="77777777" w:rsidR="000019E8" w:rsidRPr="002E60FB" w:rsidRDefault="000019E8" w:rsidP="001E2E7C">
      <w:pPr>
        <w:numPr>
          <w:ilvl w:val="0"/>
          <w:numId w:val="14"/>
        </w:numPr>
        <w:spacing w:after="60"/>
        <w:ind w:left="714" w:right="57" w:hanging="357"/>
        <w:jc w:val="both"/>
        <w:rPr>
          <w:rFonts w:ascii="Tahoma" w:hAnsi="Tahoma" w:cs="Tahoma"/>
          <w:lang w:eastAsia="en-US"/>
        </w:rPr>
      </w:pPr>
      <w:r w:rsidRPr="002E60FB">
        <w:rPr>
          <w:rFonts w:ascii="Tahoma" w:hAnsi="Tahoma" w:cs="Tahoma"/>
          <w:lang w:eastAsia="en-US"/>
        </w:rPr>
        <w:t xml:space="preserve">Pruebas de medición de la clase de error y </w:t>
      </w:r>
      <w:proofErr w:type="spellStart"/>
      <w:r w:rsidRPr="002E60FB">
        <w:rPr>
          <w:rFonts w:ascii="Tahoma" w:hAnsi="Tahoma" w:cs="Tahoma"/>
          <w:lang w:eastAsia="en-US"/>
        </w:rPr>
        <w:t>burden</w:t>
      </w:r>
      <w:proofErr w:type="spellEnd"/>
      <w:r w:rsidRPr="002E60FB">
        <w:rPr>
          <w:rFonts w:ascii="Tahoma" w:hAnsi="Tahoma" w:cs="Tahoma"/>
          <w:lang w:eastAsia="en-US"/>
        </w:rPr>
        <w:t xml:space="preserve"> de los transformadores de corriente, en todos los niveles de tensión del reactor.</w:t>
      </w:r>
    </w:p>
    <w:p w14:paraId="2CB9426F" w14:textId="77777777" w:rsidR="000019E8" w:rsidRDefault="000019E8" w:rsidP="001E2E7C">
      <w:pPr>
        <w:numPr>
          <w:ilvl w:val="0"/>
          <w:numId w:val="14"/>
        </w:numPr>
        <w:spacing w:after="60"/>
        <w:ind w:left="714" w:right="57" w:hanging="357"/>
        <w:jc w:val="both"/>
        <w:rPr>
          <w:rFonts w:ascii="Tahoma" w:hAnsi="Tahoma" w:cs="Tahoma"/>
          <w:lang w:eastAsia="en-US"/>
        </w:rPr>
      </w:pPr>
      <w:r w:rsidRPr="002E60FB">
        <w:rPr>
          <w:rFonts w:ascii="Tahoma" w:hAnsi="Tahoma" w:cs="Tahoma"/>
          <w:lang w:eastAsia="en-US"/>
        </w:rPr>
        <w:t xml:space="preserve">Prueba de respuesta por barrido en frecuencia (SFRA – </w:t>
      </w:r>
      <w:proofErr w:type="spellStart"/>
      <w:r w:rsidRPr="002E60FB">
        <w:rPr>
          <w:rFonts w:ascii="Tahoma" w:hAnsi="Tahoma" w:cs="Tahoma"/>
          <w:lang w:eastAsia="en-US"/>
        </w:rPr>
        <w:t>Sweep</w:t>
      </w:r>
      <w:proofErr w:type="spellEnd"/>
      <w:r w:rsidRPr="002E60FB">
        <w:rPr>
          <w:rFonts w:ascii="Tahoma" w:hAnsi="Tahoma" w:cs="Tahoma"/>
          <w:lang w:eastAsia="en-US"/>
        </w:rPr>
        <w:t xml:space="preserve"> </w:t>
      </w:r>
      <w:proofErr w:type="spellStart"/>
      <w:r w:rsidRPr="002E60FB">
        <w:rPr>
          <w:rFonts w:ascii="Tahoma" w:hAnsi="Tahoma" w:cs="Tahoma"/>
          <w:lang w:eastAsia="en-US"/>
        </w:rPr>
        <w:t>Frequency</w:t>
      </w:r>
      <w:proofErr w:type="spellEnd"/>
      <w:r w:rsidRPr="002E60FB">
        <w:rPr>
          <w:rFonts w:ascii="Tahoma" w:hAnsi="Tahoma" w:cs="Tahoma"/>
          <w:lang w:eastAsia="en-US"/>
        </w:rPr>
        <w:t xml:space="preserve"> Response </w:t>
      </w:r>
      <w:proofErr w:type="spellStart"/>
      <w:r w:rsidRPr="002E60FB">
        <w:rPr>
          <w:rFonts w:ascii="Tahoma" w:hAnsi="Tahoma" w:cs="Tahoma"/>
          <w:lang w:eastAsia="en-US"/>
        </w:rPr>
        <w:t>Analysis</w:t>
      </w:r>
      <w:proofErr w:type="spellEnd"/>
      <w:r w:rsidRPr="002E60FB">
        <w:rPr>
          <w:rFonts w:ascii="Tahoma" w:hAnsi="Tahoma" w:cs="Tahoma"/>
          <w:lang w:eastAsia="en-US"/>
        </w:rPr>
        <w:t xml:space="preserve">). Esta prueba de SFRA debe ser realizada con un equipo OMICRON-FR </w:t>
      </w:r>
      <w:proofErr w:type="spellStart"/>
      <w:r w:rsidRPr="002E60FB">
        <w:rPr>
          <w:rFonts w:ascii="Tahoma" w:hAnsi="Tahoma" w:cs="Tahoma"/>
          <w:lang w:eastAsia="en-US"/>
        </w:rPr>
        <w:t>Analyzer</w:t>
      </w:r>
      <w:proofErr w:type="spellEnd"/>
      <w:r w:rsidRPr="002E60FB">
        <w:rPr>
          <w:rFonts w:ascii="Tahoma" w:hAnsi="Tahoma" w:cs="Tahoma"/>
          <w:lang w:eastAsia="en-US"/>
        </w:rPr>
        <w:t xml:space="preserve"> o un equipo DOBLE M5100. </w:t>
      </w:r>
    </w:p>
    <w:p w14:paraId="5A36606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Se deberá realizar pruebas de rutina en los aisladores pasantes, de acuerdo a lo establecido en las publicaciones IEC 60137, 60060-1, 60060-2. </w:t>
      </w:r>
    </w:p>
    <w:p w14:paraId="731E606E"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t xml:space="preserve">TANQUE </w:t>
      </w:r>
    </w:p>
    <w:p w14:paraId="6F66618E"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Para fugas de aceite y aire, el tanque deberá probarse a una presión no menor de 68,65 kPa (0,7 kg/cm²). </w:t>
      </w:r>
    </w:p>
    <w:p w14:paraId="45B97FB1"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t>RESISTENCIA</w:t>
      </w:r>
    </w:p>
    <w:p w14:paraId="786493EC"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Se deberá medir la resistencia en frío de cada devanado. También se deberá medir la resistencia en caliente de los devanados al realizarse la prueba de calentamiento.</w:t>
      </w:r>
    </w:p>
    <w:p w14:paraId="458BB0C8"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t>IMPEDANCIA</w:t>
      </w:r>
    </w:p>
    <w:p w14:paraId="1B09BFCD" w14:textId="4239E131" w:rsidR="000019E8" w:rsidRDefault="000019E8" w:rsidP="000019E8">
      <w:pPr>
        <w:ind w:right="59"/>
        <w:jc w:val="both"/>
        <w:rPr>
          <w:rFonts w:ascii="Tahoma" w:hAnsi="Tahoma" w:cs="Tahoma"/>
          <w:lang w:eastAsia="en-US"/>
        </w:rPr>
      </w:pPr>
      <w:r w:rsidRPr="002E60FB">
        <w:rPr>
          <w:rFonts w:ascii="Tahoma" w:hAnsi="Tahoma" w:cs="Tahoma"/>
          <w:lang w:eastAsia="en-US"/>
        </w:rPr>
        <w:t xml:space="preserve">Se determinará las impedancias de secuencia positiva y cero correspondientes a las características de refrigeración ONAN. </w:t>
      </w:r>
    </w:p>
    <w:p w14:paraId="600FD876"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t>TEMPERATURA</w:t>
      </w:r>
    </w:p>
    <w:p w14:paraId="5AF0218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reactor de potencia deberá someterse a pruebas estándar de temperatura. El incremento de temperatura deberá determinarse para operación continua al 100% de su capacidad y con todos los radiadores en servicio. </w:t>
      </w:r>
    </w:p>
    <w:p w14:paraId="4942F8C8"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t xml:space="preserve">RENDIMIENTO </w:t>
      </w:r>
    </w:p>
    <w:p w14:paraId="294EE819"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Se deberán medir las pérdidas y su rendimiento para el 50%, 75% y 100% de la carga nominal. </w:t>
      </w:r>
    </w:p>
    <w:p w14:paraId="532ADFF2"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t xml:space="preserve">RESISTENCIA DIELÉCTRICA DE LOS DEVANADOS </w:t>
      </w:r>
    </w:p>
    <w:p w14:paraId="2EDE311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reactor de potencia, incluyendo los aisladores pasantes, deberá ser sometido a las pruebas normalizadas de baja frecuencia, de onda cortada y de onda plena de impulso. </w:t>
      </w:r>
    </w:p>
    <w:p w14:paraId="1D0E0198"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lastRenderedPageBreak/>
        <w:t xml:space="preserve">AISLACIÓN DE LOS CIRCUITOS DE CONTROL </w:t>
      </w:r>
    </w:p>
    <w:p w14:paraId="3EAF3157" w14:textId="2B949158" w:rsidR="002B2CC5" w:rsidRDefault="000019E8" w:rsidP="000019E8">
      <w:pPr>
        <w:ind w:right="59"/>
        <w:jc w:val="both"/>
        <w:rPr>
          <w:rFonts w:ascii="Tahoma" w:hAnsi="Tahoma" w:cs="Tahoma"/>
          <w:lang w:eastAsia="en-US"/>
        </w:rPr>
      </w:pPr>
      <w:r w:rsidRPr="002E60FB">
        <w:rPr>
          <w:rFonts w:ascii="Tahoma" w:hAnsi="Tahoma" w:cs="Tahoma"/>
          <w:lang w:eastAsia="en-US"/>
        </w:rPr>
        <w:t xml:space="preserve">Los dispositivos, circuitos de control y motores de los ventiladores deberán ser sometidos a pruebas dieléctricas. </w:t>
      </w:r>
    </w:p>
    <w:p w14:paraId="2429F393"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t xml:space="preserve">FACTOR DE POTENCIA DEL AISLAMIENTO </w:t>
      </w:r>
    </w:p>
    <w:p w14:paraId="787219B4" w14:textId="77777777" w:rsidR="000019E8" w:rsidRDefault="000019E8" w:rsidP="000019E8">
      <w:pPr>
        <w:ind w:right="59"/>
        <w:jc w:val="both"/>
        <w:rPr>
          <w:rFonts w:ascii="Tahoma" w:hAnsi="Tahoma" w:cs="Tahoma"/>
          <w:lang w:eastAsia="en-US"/>
        </w:rPr>
      </w:pPr>
      <w:r w:rsidRPr="002E60FB">
        <w:rPr>
          <w:rFonts w:ascii="Tahoma" w:hAnsi="Tahoma" w:cs="Tahoma"/>
          <w:lang w:eastAsia="en-US"/>
        </w:rPr>
        <w:t>Cada devanado del reactor de potencia, deberá ser sometido a la prueba de factor de potencia y los datos obtenidos deberán formar parte de los reportes de prueba. Esta información será tomada como referencia para futuras pruebas de mantenimiento.</w:t>
      </w:r>
    </w:p>
    <w:p w14:paraId="4C50FD49"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t>CURVA DE MAGNETIZACIÓN</w:t>
      </w:r>
    </w:p>
    <w:p w14:paraId="5A11ACC3" w14:textId="77777777" w:rsidR="000019E8" w:rsidRDefault="000019E8" w:rsidP="000019E8">
      <w:pPr>
        <w:ind w:right="59"/>
        <w:jc w:val="both"/>
        <w:rPr>
          <w:rFonts w:ascii="Tahoma" w:hAnsi="Tahoma" w:cs="Tahoma"/>
          <w:lang w:eastAsia="en-US"/>
        </w:rPr>
      </w:pPr>
      <w:r w:rsidRPr="002E60FB">
        <w:rPr>
          <w:rFonts w:ascii="Tahoma" w:hAnsi="Tahoma" w:cs="Tahoma"/>
          <w:lang w:eastAsia="en-US"/>
        </w:rPr>
        <w:t>Esta prueba es para determinar la curva característica de magnetización, para el caso de reactor no-lineales o saturado. La medición puede ser realizada a frecuencia industrial y corriente hasta la máxima tensión de operación; este valor puede ser menor previo acuerdo entre el Proponente y el Cliente.</w:t>
      </w:r>
    </w:p>
    <w:p w14:paraId="731DAD79"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t>NIVEL DE RUIDO</w:t>
      </w:r>
    </w:p>
    <w:p w14:paraId="5494E5B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reactor deberá someterse a las pruebas de nivel del sonido de presión. Se realizarán las mediciones alrededor del reactor y estas estarán distribuidas a 1 metro entre mediciones; la altura de medición será la mitad de la altura de lado medido y la distancia de 0.3 metros, de la superficie principal de radiación acústica. </w:t>
      </w:r>
    </w:p>
    <w:p w14:paraId="6F3E0AA0"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t xml:space="preserve">VIBRACIONES </w:t>
      </w:r>
    </w:p>
    <w:p w14:paraId="3A2A983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reactor deberá someterse a las pruebas de vibración, cuando el reactor este energizado con la máxima tensión de operación. Las mediciones deberán ser expresado en términos de magnitud de amplitud “</w:t>
      </w:r>
      <w:proofErr w:type="spellStart"/>
      <w:r w:rsidRPr="002E60FB">
        <w:rPr>
          <w:rFonts w:ascii="Tahoma" w:hAnsi="Tahoma" w:cs="Tahoma"/>
          <w:lang w:eastAsia="en-US"/>
        </w:rPr>
        <w:t>peak-to-peak</w:t>
      </w:r>
      <w:proofErr w:type="spellEnd"/>
      <w:r w:rsidRPr="002E60FB">
        <w:rPr>
          <w:rFonts w:ascii="Tahoma" w:hAnsi="Tahoma" w:cs="Tahoma"/>
          <w:lang w:eastAsia="en-US"/>
        </w:rPr>
        <w:t>”; los valores medidos no deben exceder 200 µm.</w:t>
      </w:r>
    </w:p>
    <w:p w14:paraId="0F1DFB4E" w14:textId="77777777" w:rsidR="000019E8" w:rsidRPr="002E60FB" w:rsidRDefault="000019E8" w:rsidP="001E2E7C">
      <w:pPr>
        <w:spacing w:before="100" w:after="100"/>
        <w:ind w:right="57"/>
        <w:jc w:val="both"/>
        <w:rPr>
          <w:rFonts w:ascii="Tahoma" w:hAnsi="Tahoma" w:cs="Tahoma"/>
          <w:b/>
          <w:lang w:eastAsia="en-US"/>
        </w:rPr>
      </w:pPr>
      <w:r w:rsidRPr="002E60FB">
        <w:rPr>
          <w:rFonts w:ascii="Tahoma" w:hAnsi="Tahoma" w:cs="Tahoma"/>
          <w:b/>
          <w:lang w:eastAsia="en-US"/>
        </w:rPr>
        <w:t xml:space="preserve">CROMATOGRAFÍA DEL ACEITE AISLANTE </w:t>
      </w:r>
    </w:p>
    <w:p w14:paraId="0C3E8ED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Previamente al inicio de los ensayos y una vez finalizados los mismos, se tomarán muestras del aceite de la máquina sobre las que se realizará una cromatografía en fase gaseosa según las normas ASTM correspondientes. </w:t>
      </w:r>
    </w:p>
    <w:p w14:paraId="56FAAE1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valores obtenidos servirán para evaluar el estado de la máquina y como base de comparación para los ensayos similares a realizarse durante la vida de la máquina. </w:t>
      </w:r>
    </w:p>
    <w:p w14:paraId="69F575F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costo de las pruebas descritas estará incluido en el costo del reactor. </w:t>
      </w:r>
    </w:p>
    <w:p w14:paraId="08BBFEE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tablero de control y sus componentes deberán ser probados de acuerdo con los procedimientos indicados en las normas ASTM. Las pruebas incluirán como mínimo lo siguiente: </w:t>
      </w:r>
    </w:p>
    <w:p w14:paraId="2F2F43F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Inspección visual completa de los equipos, cableados, acabados, etc. </w:t>
      </w:r>
    </w:p>
    <w:p w14:paraId="434EC58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Pruebas de adherencia y medición del espesor de la pintura de panel. </w:t>
      </w:r>
    </w:p>
    <w:p w14:paraId="3FFC965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Prueba de aislamiento y dieléctricas. </w:t>
      </w:r>
    </w:p>
    <w:p w14:paraId="58219B8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Pruebas funcionales de operación. </w:t>
      </w:r>
    </w:p>
    <w:p w14:paraId="1C5905F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Con una anticipación de treinta (30) días calendario a las pruebas en fábrica, el Proponente debe enviar a ENDE, para su aprobación, el programa detallado de pruebas en fábrica y los diagramas de los circuitos de conexionado de cada ensayo que incluya una descripción resumida, indicando con </w:t>
      </w:r>
      <w:r w:rsidRPr="002E60FB">
        <w:rPr>
          <w:rFonts w:ascii="Tahoma" w:hAnsi="Tahoma" w:cs="Tahoma"/>
          <w:lang w:eastAsia="en-US"/>
        </w:rPr>
        <w:lastRenderedPageBreak/>
        <w:t xml:space="preserve">los criterios de aceptación. El programa y los diagramas, deben ser adecuados para comprobar que los equipos atienden los requisitos técnicos establecidos. </w:t>
      </w:r>
    </w:p>
    <w:p w14:paraId="1E462F0B"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ENDE enviará a dos (2) Ingenieros a las pruebas de fábrica; los costos de pasajes aéreos de ida y vuelta a fábrica serán asumidos por el Proponente, y por ENDE el transporte, hotel y gastos de alimentación.</w:t>
      </w:r>
    </w:p>
    <w:p w14:paraId="058784D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Una vez realizadas las pruebas en fábrica, se entregará al Ingeniero la certificación de las pruebas con el informe correspondiente. </w:t>
      </w:r>
    </w:p>
    <w:p w14:paraId="3AFF6599"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La aceptación del certificado de los reportes de pruebas efectuadas, no releva al Proponente de su responsabilidad para con el equipo en caso de que éste falle, independientemente que el equipo esté en posesión del Proponente, en los almacenes de ENDE o instalado en sitio. </w:t>
      </w:r>
    </w:p>
    <w:p w14:paraId="72E97B57"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Si las pruebas revelan deficiencias en los equipos, ENDE podrá exigir la repetición de todas las pruebas, que en su opinión fuesen necesarias para asegurar la conformidad con las exigencias del Contrato. Los gastos por dichas pruebas suplementarias serán cubiertos por el Proponente. </w:t>
      </w:r>
    </w:p>
    <w:p w14:paraId="022DB3DE" w14:textId="77777777" w:rsidR="000019E8" w:rsidRPr="002E60FB" w:rsidRDefault="000019E8" w:rsidP="00A25DF7">
      <w:pPr>
        <w:pStyle w:val="Ttulo2"/>
        <w:numPr>
          <w:ilvl w:val="1"/>
          <w:numId w:val="70"/>
        </w:numPr>
        <w:tabs>
          <w:tab w:val="num" w:pos="646"/>
        </w:tabs>
        <w:ind w:left="646" w:hanging="646"/>
        <w:rPr>
          <w:rFonts w:cs="Tahoma"/>
          <w:szCs w:val="22"/>
          <w:lang w:val="es-ES"/>
        </w:rPr>
      </w:pPr>
      <w:bookmarkStart w:id="375" w:name="_Toc287470579"/>
      <w:bookmarkStart w:id="376" w:name="_Toc316330616"/>
      <w:bookmarkStart w:id="377" w:name="_Toc148115742"/>
      <w:bookmarkStart w:id="378" w:name="_Toc157784592"/>
      <w:bookmarkStart w:id="379" w:name="_Toc160112306"/>
      <w:bookmarkStart w:id="380" w:name="_Toc188863703"/>
      <w:r w:rsidRPr="002E60FB">
        <w:rPr>
          <w:rFonts w:cs="Tahoma"/>
          <w:szCs w:val="22"/>
          <w:lang w:val="es-ES"/>
        </w:rPr>
        <w:t>PRUEBAS DE ACEPTACIÓN EN SITIO</w:t>
      </w:r>
      <w:bookmarkEnd w:id="375"/>
      <w:bookmarkEnd w:id="376"/>
      <w:bookmarkEnd w:id="377"/>
      <w:bookmarkEnd w:id="378"/>
      <w:bookmarkEnd w:id="379"/>
      <w:bookmarkEnd w:id="380"/>
      <w:r w:rsidRPr="002E60FB">
        <w:rPr>
          <w:rFonts w:cs="Tahoma"/>
          <w:szCs w:val="22"/>
          <w:lang w:val="es-ES"/>
        </w:rPr>
        <w:t xml:space="preserve"> </w:t>
      </w:r>
    </w:p>
    <w:p w14:paraId="2E59F77C"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Proponente deberá brindar los servicios de un supervisor de fábrica competente, interiorizado en el montaje, y puesta en funcionamiento y operación de los equipos que se suministran.</w:t>
      </w:r>
    </w:p>
    <w:p w14:paraId="4C780D7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ENDE realizará el montaje del reactor o contratará una empresa especialista para el montaje de reactores. </w:t>
      </w:r>
    </w:p>
    <w:p w14:paraId="34AA632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supervisor de fábrica será el responsable del montaje y actuará como guía del personal de montaje de ENDE.</w:t>
      </w:r>
    </w:p>
    <w:p w14:paraId="07AABAD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supervisor de fábrica deberá participar de las pruebas de aceptación en sitio, además supervisará la puesta en servicio del reactor, cuando así lo requiera ENDE. </w:t>
      </w:r>
    </w:p>
    <w:p w14:paraId="3BCEA49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Treinta (30) días antes de la realización de las pruebas, el Proponente entregará a ENDE, para su aprobación: </w:t>
      </w:r>
    </w:p>
    <w:p w14:paraId="018E2B6D" w14:textId="77777777" w:rsidR="000019E8" w:rsidRPr="002E60FB" w:rsidRDefault="000019E8" w:rsidP="001E2E7C">
      <w:pPr>
        <w:spacing w:after="60"/>
        <w:ind w:right="59"/>
        <w:jc w:val="both"/>
        <w:rPr>
          <w:rFonts w:ascii="Tahoma" w:hAnsi="Tahoma" w:cs="Tahoma"/>
          <w:lang w:eastAsia="en-US"/>
        </w:rPr>
      </w:pPr>
      <w:r w:rsidRPr="002E60FB">
        <w:rPr>
          <w:rFonts w:ascii="Tahoma" w:hAnsi="Tahoma" w:cs="Tahoma"/>
          <w:lang w:eastAsia="en-US"/>
        </w:rPr>
        <w:t xml:space="preserve">Lista de pruebas a realizar. </w:t>
      </w:r>
    </w:p>
    <w:p w14:paraId="4624A8E6" w14:textId="77777777" w:rsidR="000019E8" w:rsidRPr="002E60FB" w:rsidRDefault="000019E8" w:rsidP="001E2E7C">
      <w:pPr>
        <w:numPr>
          <w:ilvl w:val="0"/>
          <w:numId w:val="15"/>
        </w:numPr>
        <w:spacing w:after="60"/>
        <w:ind w:right="59"/>
        <w:jc w:val="both"/>
        <w:rPr>
          <w:rFonts w:ascii="Tahoma" w:hAnsi="Tahoma" w:cs="Tahoma"/>
          <w:lang w:eastAsia="en-US"/>
        </w:rPr>
      </w:pPr>
      <w:r w:rsidRPr="002E60FB">
        <w:rPr>
          <w:rFonts w:ascii="Tahoma" w:hAnsi="Tahoma" w:cs="Tahoma"/>
          <w:lang w:eastAsia="en-US"/>
        </w:rPr>
        <w:t xml:space="preserve">Descripción de los procedimientos de cada prueba. </w:t>
      </w:r>
    </w:p>
    <w:p w14:paraId="07705128" w14:textId="77777777" w:rsidR="000019E8" w:rsidRPr="002E60FB" w:rsidRDefault="000019E8" w:rsidP="001E2E7C">
      <w:pPr>
        <w:numPr>
          <w:ilvl w:val="0"/>
          <w:numId w:val="15"/>
        </w:numPr>
        <w:spacing w:after="60"/>
        <w:ind w:right="59"/>
        <w:jc w:val="both"/>
        <w:rPr>
          <w:rFonts w:ascii="Tahoma" w:hAnsi="Tahoma" w:cs="Tahoma"/>
          <w:lang w:eastAsia="en-US"/>
        </w:rPr>
      </w:pPr>
      <w:r w:rsidRPr="002E60FB">
        <w:rPr>
          <w:rFonts w:ascii="Tahoma" w:hAnsi="Tahoma" w:cs="Tahoma"/>
          <w:lang w:eastAsia="en-US"/>
        </w:rPr>
        <w:t>Detalle de los equipos e instrumentos que se utilizarán para dichas pruebas.</w:t>
      </w:r>
    </w:p>
    <w:p w14:paraId="7AE6230D" w14:textId="77777777" w:rsidR="000019E8" w:rsidRPr="002E60FB" w:rsidRDefault="000019E8" w:rsidP="001E2E7C">
      <w:pPr>
        <w:spacing w:after="60"/>
        <w:ind w:right="59"/>
        <w:jc w:val="both"/>
        <w:rPr>
          <w:rFonts w:ascii="Tahoma" w:hAnsi="Tahoma" w:cs="Tahoma"/>
          <w:lang w:eastAsia="en-US"/>
        </w:rPr>
      </w:pPr>
      <w:r w:rsidRPr="002E60FB">
        <w:rPr>
          <w:rFonts w:ascii="Tahoma" w:hAnsi="Tahoma" w:cs="Tahoma"/>
          <w:lang w:eastAsia="en-US"/>
        </w:rPr>
        <w:t xml:space="preserve">Dentro de las pruebas a desarrollar deben estar incluidas las siguientes: </w:t>
      </w:r>
    </w:p>
    <w:p w14:paraId="69DB9A6A" w14:textId="6783F664" w:rsidR="000019E8" w:rsidRDefault="000019E8" w:rsidP="001E2E7C">
      <w:pPr>
        <w:numPr>
          <w:ilvl w:val="0"/>
          <w:numId w:val="12"/>
        </w:numPr>
        <w:spacing w:after="60"/>
        <w:ind w:right="59"/>
        <w:jc w:val="both"/>
        <w:rPr>
          <w:rFonts w:ascii="Tahoma" w:hAnsi="Tahoma" w:cs="Tahoma"/>
          <w:lang w:eastAsia="en-US"/>
        </w:rPr>
      </w:pPr>
      <w:r w:rsidRPr="002E60FB">
        <w:rPr>
          <w:rFonts w:ascii="Tahoma" w:hAnsi="Tahoma" w:cs="Tahoma"/>
          <w:lang w:eastAsia="en-US"/>
        </w:rPr>
        <w:t>Pruebas Eléctricas:</w:t>
      </w:r>
    </w:p>
    <w:p w14:paraId="21A2A7CD" w14:textId="5667EDFA" w:rsidR="00F06DCD" w:rsidRDefault="00F06DCD" w:rsidP="00A25DF7">
      <w:pPr>
        <w:numPr>
          <w:ilvl w:val="0"/>
          <w:numId w:val="71"/>
        </w:numPr>
        <w:spacing w:after="60"/>
        <w:ind w:right="59"/>
        <w:jc w:val="both"/>
        <w:rPr>
          <w:rFonts w:ascii="Tahoma" w:hAnsi="Tahoma" w:cs="Tahoma"/>
          <w:lang w:eastAsia="en-US"/>
        </w:rPr>
      </w:pPr>
      <w:bookmarkStart w:id="381" w:name="_Hlk189041918"/>
      <w:r>
        <w:rPr>
          <w:rFonts w:ascii="Tahoma" w:hAnsi="Tahoma" w:cs="Tahoma"/>
          <w:lang w:eastAsia="en-US"/>
        </w:rPr>
        <w:t>Medición del punto de roció (U.R.S.I.)</w:t>
      </w:r>
    </w:p>
    <w:bookmarkEnd w:id="381"/>
    <w:p w14:paraId="28BFB58B" w14:textId="2268982C" w:rsidR="000019E8" w:rsidRPr="002E60FB" w:rsidRDefault="000019E8" w:rsidP="00A25DF7">
      <w:pPr>
        <w:numPr>
          <w:ilvl w:val="0"/>
          <w:numId w:val="71"/>
        </w:numPr>
        <w:spacing w:after="60"/>
        <w:ind w:right="59"/>
        <w:jc w:val="both"/>
        <w:rPr>
          <w:rFonts w:ascii="Tahoma" w:hAnsi="Tahoma" w:cs="Tahoma"/>
          <w:lang w:eastAsia="en-US"/>
        </w:rPr>
      </w:pPr>
      <w:r w:rsidRPr="002E60FB">
        <w:rPr>
          <w:rFonts w:ascii="Tahoma" w:hAnsi="Tahoma" w:cs="Tahoma"/>
          <w:lang w:eastAsia="en-US"/>
        </w:rPr>
        <w:t>Resistencia Óhmica de los devanados</w:t>
      </w:r>
    </w:p>
    <w:p w14:paraId="5DA45196" w14:textId="77777777" w:rsidR="000019E8" w:rsidRPr="002E60FB" w:rsidRDefault="000019E8" w:rsidP="00A25DF7">
      <w:pPr>
        <w:numPr>
          <w:ilvl w:val="0"/>
          <w:numId w:val="71"/>
        </w:numPr>
        <w:spacing w:after="60"/>
        <w:ind w:right="59"/>
        <w:jc w:val="both"/>
        <w:rPr>
          <w:rFonts w:ascii="Tahoma" w:hAnsi="Tahoma" w:cs="Tahoma"/>
          <w:lang w:eastAsia="en-US"/>
        </w:rPr>
      </w:pPr>
      <w:r w:rsidRPr="002E60FB">
        <w:rPr>
          <w:rFonts w:ascii="Tahoma" w:hAnsi="Tahoma" w:cs="Tahoma"/>
          <w:lang w:eastAsia="en-US"/>
        </w:rPr>
        <w:t>Corriente de excitación de los devanados</w:t>
      </w:r>
    </w:p>
    <w:p w14:paraId="03DADB43" w14:textId="77777777" w:rsidR="000019E8" w:rsidRPr="002E60FB" w:rsidRDefault="000019E8" w:rsidP="00A25DF7">
      <w:pPr>
        <w:numPr>
          <w:ilvl w:val="0"/>
          <w:numId w:val="71"/>
        </w:numPr>
        <w:spacing w:after="60"/>
        <w:ind w:right="59"/>
        <w:jc w:val="both"/>
        <w:rPr>
          <w:rFonts w:ascii="Tahoma" w:hAnsi="Tahoma" w:cs="Tahoma"/>
          <w:lang w:eastAsia="en-US"/>
        </w:rPr>
      </w:pPr>
      <w:r w:rsidRPr="008A566A">
        <w:rPr>
          <w:rFonts w:ascii="Tahoma" w:hAnsi="Tahoma" w:cs="Tahoma"/>
          <w:lang w:eastAsia="en-US"/>
        </w:rPr>
        <w:t>Factor de Potencia y Capacidad</w:t>
      </w:r>
      <w:r w:rsidRPr="002E60FB">
        <w:rPr>
          <w:rFonts w:ascii="Tahoma" w:hAnsi="Tahoma" w:cs="Tahoma"/>
          <w:lang w:eastAsia="en-US"/>
        </w:rPr>
        <w:t xml:space="preserve"> de los devanados</w:t>
      </w:r>
    </w:p>
    <w:p w14:paraId="7E1A3ECD" w14:textId="77777777" w:rsidR="000019E8" w:rsidRPr="002E60FB" w:rsidRDefault="000019E8" w:rsidP="00A25DF7">
      <w:pPr>
        <w:numPr>
          <w:ilvl w:val="0"/>
          <w:numId w:val="71"/>
        </w:numPr>
        <w:spacing w:after="60"/>
        <w:ind w:right="59"/>
        <w:jc w:val="both"/>
        <w:rPr>
          <w:rFonts w:ascii="Tahoma" w:hAnsi="Tahoma" w:cs="Tahoma"/>
          <w:lang w:eastAsia="en-US"/>
        </w:rPr>
      </w:pPr>
      <w:r w:rsidRPr="002E60FB">
        <w:rPr>
          <w:rFonts w:ascii="Tahoma" w:hAnsi="Tahoma" w:cs="Tahoma"/>
          <w:lang w:eastAsia="en-US"/>
        </w:rPr>
        <w:t>Resistencia de Aislamiento de los devanados y núcleo</w:t>
      </w:r>
    </w:p>
    <w:p w14:paraId="4FE837C8" w14:textId="77777777" w:rsidR="000019E8" w:rsidRPr="002E60FB" w:rsidRDefault="000019E8" w:rsidP="00A25DF7">
      <w:pPr>
        <w:numPr>
          <w:ilvl w:val="0"/>
          <w:numId w:val="71"/>
        </w:numPr>
        <w:spacing w:after="60"/>
        <w:ind w:right="59"/>
        <w:jc w:val="both"/>
        <w:rPr>
          <w:rFonts w:ascii="Tahoma" w:hAnsi="Tahoma" w:cs="Tahoma"/>
          <w:lang w:eastAsia="en-US"/>
        </w:rPr>
      </w:pPr>
      <w:r w:rsidRPr="002E60FB">
        <w:rPr>
          <w:rFonts w:ascii="Tahoma" w:hAnsi="Tahoma" w:cs="Tahoma"/>
          <w:lang w:eastAsia="en-US"/>
        </w:rPr>
        <w:t xml:space="preserve">Factor de potencia y capacitancia de los </w:t>
      </w:r>
      <w:proofErr w:type="spellStart"/>
      <w:r w:rsidRPr="002E60FB">
        <w:rPr>
          <w:rFonts w:ascii="Tahoma" w:hAnsi="Tahoma" w:cs="Tahoma"/>
          <w:lang w:eastAsia="en-US"/>
        </w:rPr>
        <w:t>Bushings</w:t>
      </w:r>
      <w:proofErr w:type="spellEnd"/>
    </w:p>
    <w:p w14:paraId="1AB0D07F" w14:textId="77777777" w:rsidR="000019E8" w:rsidRPr="002E60FB" w:rsidRDefault="000019E8" w:rsidP="00A25DF7">
      <w:pPr>
        <w:numPr>
          <w:ilvl w:val="0"/>
          <w:numId w:val="71"/>
        </w:numPr>
        <w:spacing w:after="60"/>
        <w:ind w:right="59"/>
        <w:jc w:val="both"/>
        <w:rPr>
          <w:rFonts w:ascii="Tahoma" w:hAnsi="Tahoma" w:cs="Tahoma"/>
          <w:lang w:eastAsia="en-US"/>
        </w:rPr>
      </w:pPr>
      <w:r>
        <w:rPr>
          <w:rFonts w:ascii="Tahoma" w:hAnsi="Tahoma" w:cs="Tahoma"/>
          <w:lang w:eastAsia="en-US"/>
        </w:rPr>
        <w:t>Resistencia de a</w:t>
      </w:r>
      <w:r w:rsidRPr="002E60FB">
        <w:rPr>
          <w:rFonts w:ascii="Tahoma" w:hAnsi="Tahoma" w:cs="Tahoma"/>
          <w:lang w:eastAsia="en-US"/>
        </w:rPr>
        <w:t xml:space="preserve">islamiento de los aisladores pasantes. </w:t>
      </w:r>
    </w:p>
    <w:p w14:paraId="0C3B4DA4" w14:textId="77777777" w:rsidR="000019E8" w:rsidRPr="002E60FB" w:rsidRDefault="000019E8" w:rsidP="00A25DF7">
      <w:pPr>
        <w:numPr>
          <w:ilvl w:val="0"/>
          <w:numId w:val="71"/>
        </w:numPr>
        <w:spacing w:after="60"/>
        <w:ind w:right="59"/>
        <w:jc w:val="both"/>
        <w:rPr>
          <w:rFonts w:ascii="Tahoma" w:hAnsi="Tahoma" w:cs="Tahoma"/>
          <w:lang w:eastAsia="en-US"/>
        </w:rPr>
      </w:pPr>
      <w:r w:rsidRPr="002E60FB">
        <w:rPr>
          <w:rFonts w:ascii="Tahoma" w:hAnsi="Tahoma" w:cs="Tahoma"/>
          <w:lang w:eastAsia="en-US"/>
        </w:rPr>
        <w:t xml:space="preserve">Relación de Transformación y polaridad de los </w:t>
      </w:r>
      <w:proofErr w:type="spellStart"/>
      <w:r w:rsidRPr="002E60FB">
        <w:rPr>
          <w:rFonts w:ascii="Tahoma" w:hAnsi="Tahoma" w:cs="Tahoma"/>
          <w:lang w:eastAsia="en-US"/>
        </w:rPr>
        <w:t>CTs.</w:t>
      </w:r>
      <w:proofErr w:type="spellEnd"/>
    </w:p>
    <w:p w14:paraId="5A1E3437" w14:textId="77777777" w:rsidR="000019E8" w:rsidRPr="002E60FB" w:rsidRDefault="000019E8" w:rsidP="00A25DF7">
      <w:pPr>
        <w:numPr>
          <w:ilvl w:val="0"/>
          <w:numId w:val="71"/>
        </w:numPr>
        <w:spacing w:after="60"/>
        <w:ind w:right="59"/>
        <w:jc w:val="both"/>
        <w:rPr>
          <w:rFonts w:ascii="Tahoma" w:hAnsi="Tahoma" w:cs="Tahoma"/>
          <w:lang w:eastAsia="en-US"/>
        </w:rPr>
      </w:pPr>
      <w:r w:rsidRPr="002E60FB">
        <w:rPr>
          <w:rFonts w:ascii="Tahoma" w:hAnsi="Tahoma" w:cs="Tahoma"/>
          <w:lang w:eastAsia="en-US"/>
        </w:rPr>
        <w:t xml:space="preserve">Resistencia Óhmica del devanado secundario de </w:t>
      </w:r>
      <w:proofErr w:type="spellStart"/>
      <w:r w:rsidRPr="002E60FB">
        <w:rPr>
          <w:rFonts w:ascii="Tahoma" w:hAnsi="Tahoma" w:cs="Tahoma"/>
          <w:lang w:eastAsia="en-US"/>
        </w:rPr>
        <w:t>CTs.</w:t>
      </w:r>
      <w:proofErr w:type="spellEnd"/>
    </w:p>
    <w:p w14:paraId="53C5FF31" w14:textId="77777777" w:rsidR="000019E8" w:rsidRPr="002E60FB" w:rsidRDefault="000019E8" w:rsidP="00A25DF7">
      <w:pPr>
        <w:numPr>
          <w:ilvl w:val="0"/>
          <w:numId w:val="71"/>
        </w:numPr>
        <w:spacing w:after="60"/>
        <w:ind w:right="59"/>
        <w:jc w:val="both"/>
        <w:rPr>
          <w:rFonts w:ascii="Tahoma" w:hAnsi="Tahoma" w:cs="Tahoma"/>
          <w:lang w:eastAsia="en-US"/>
        </w:rPr>
      </w:pPr>
      <w:r w:rsidRPr="002E60FB">
        <w:rPr>
          <w:rFonts w:ascii="Tahoma" w:hAnsi="Tahoma" w:cs="Tahoma"/>
          <w:lang w:eastAsia="en-US"/>
        </w:rPr>
        <w:lastRenderedPageBreak/>
        <w:t xml:space="preserve">Corriente de </w:t>
      </w:r>
      <w:proofErr w:type="spellStart"/>
      <w:r w:rsidRPr="002E60FB">
        <w:rPr>
          <w:rFonts w:ascii="Tahoma" w:hAnsi="Tahoma" w:cs="Tahoma"/>
          <w:lang w:eastAsia="en-US"/>
        </w:rPr>
        <w:t>CTs</w:t>
      </w:r>
      <w:proofErr w:type="spellEnd"/>
      <w:r w:rsidRPr="002E60FB">
        <w:rPr>
          <w:rFonts w:ascii="Tahoma" w:hAnsi="Tahoma" w:cs="Tahoma"/>
          <w:lang w:eastAsia="en-US"/>
        </w:rPr>
        <w:t xml:space="preserve"> (Curva de Saturación) </w:t>
      </w:r>
    </w:p>
    <w:p w14:paraId="6DDBD324" w14:textId="1D9490CE" w:rsidR="000019E8" w:rsidRPr="002E60FB" w:rsidRDefault="000019E8" w:rsidP="00A25DF7">
      <w:pPr>
        <w:numPr>
          <w:ilvl w:val="0"/>
          <w:numId w:val="71"/>
        </w:numPr>
        <w:spacing w:after="60"/>
        <w:ind w:right="59"/>
        <w:jc w:val="both"/>
        <w:rPr>
          <w:rFonts w:ascii="Tahoma" w:hAnsi="Tahoma" w:cs="Tahoma"/>
          <w:lang w:eastAsia="en-US"/>
        </w:rPr>
      </w:pPr>
      <w:r w:rsidRPr="002E60FB">
        <w:rPr>
          <w:rFonts w:ascii="Tahoma" w:hAnsi="Tahoma" w:cs="Tahoma"/>
          <w:lang w:eastAsia="en-US"/>
        </w:rPr>
        <w:t xml:space="preserve">Resistencia de aislamiento de </w:t>
      </w:r>
      <w:proofErr w:type="spellStart"/>
      <w:r w:rsidRPr="002E60FB">
        <w:rPr>
          <w:rFonts w:ascii="Tahoma" w:hAnsi="Tahoma" w:cs="Tahoma"/>
          <w:lang w:eastAsia="en-US"/>
        </w:rPr>
        <w:t>CTs</w:t>
      </w:r>
      <w:proofErr w:type="spellEnd"/>
      <w:r w:rsidRPr="002E60FB">
        <w:rPr>
          <w:rFonts w:ascii="Tahoma" w:hAnsi="Tahoma" w:cs="Tahoma"/>
          <w:lang w:eastAsia="en-US"/>
        </w:rPr>
        <w:t>, secundario a tierra</w:t>
      </w:r>
    </w:p>
    <w:p w14:paraId="253FEBD7" w14:textId="77777777" w:rsidR="000019E8" w:rsidRPr="002E60FB" w:rsidRDefault="000019E8" w:rsidP="00A25DF7">
      <w:pPr>
        <w:numPr>
          <w:ilvl w:val="0"/>
          <w:numId w:val="71"/>
        </w:numPr>
        <w:spacing w:after="60"/>
        <w:ind w:right="59"/>
        <w:jc w:val="both"/>
        <w:rPr>
          <w:rFonts w:ascii="Tahoma" w:hAnsi="Tahoma" w:cs="Tahoma"/>
          <w:lang w:eastAsia="en-US"/>
        </w:rPr>
      </w:pPr>
      <w:r w:rsidRPr="002E60FB">
        <w:rPr>
          <w:rFonts w:ascii="Tahoma" w:hAnsi="Tahoma" w:cs="Tahoma"/>
          <w:lang w:eastAsia="en-US"/>
        </w:rPr>
        <w:t>Potencia de pérdidas de los pararrayos</w:t>
      </w:r>
    </w:p>
    <w:p w14:paraId="20474FFA" w14:textId="77777777" w:rsidR="000019E8" w:rsidRDefault="000019E8" w:rsidP="00A25DF7">
      <w:pPr>
        <w:numPr>
          <w:ilvl w:val="0"/>
          <w:numId w:val="71"/>
        </w:numPr>
        <w:spacing w:after="60"/>
        <w:ind w:right="59"/>
        <w:jc w:val="both"/>
        <w:rPr>
          <w:rFonts w:ascii="Tahoma" w:hAnsi="Tahoma" w:cs="Tahoma"/>
          <w:lang w:eastAsia="en-US"/>
        </w:rPr>
      </w:pPr>
      <w:r w:rsidRPr="002E60FB">
        <w:rPr>
          <w:rFonts w:ascii="Tahoma" w:hAnsi="Tahoma" w:cs="Tahoma"/>
          <w:lang w:eastAsia="en-US"/>
        </w:rPr>
        <w:t>Resistencia de aislamiento de los pararrayos</w:t>
      </w:r>
    </w:p>
    <w:p w14:paraId="6AD3FE7D" w14:textId="77777777" w:rsidR="000019E8" w:rsidRPr="00DC10ED" w:rsidRDefault="000019E8" w:rsidP="001E2E7C">
      <w:pPr>
        <w:numPr>
          <w:ilvl w:val="0"/>
          <w:numId w:val="12"/>
        </w:numPr>
        <w:spacing w:after="60"/>
        <w:ind w:right="59"/>
        <w:jc w:val="both"/>
        <w:rPr>
          <w:rFonts w:ascii="Tahoma" w:hAnsi="Tahoma" w:cs="Tahoma"/>
          <w:lang w:eastAsia="en-US"/>
        </w:rPr>
      </w:pPr>
      <w:r w:rsidRPr="00DC10ED">
        <w:rPr>
          <w:rFonts w:ascii="Tahoma" w:hAnsi="Tahoma" w:cs="Tahoma"/>
          <w:lang w:eastAsia="en-US"/>
        </w:rPr>
        <w:t>Pruebas Avanzadas:</w:t>
      </w:r>
    </w:p>
    <w:p w14:paraId="61D6E4FD" w14:textId="77777777" w:rsidR="000019E8" w:rsidRPr="00DC10ED" w:rsidRDefault="000019E8" w:rsidP="00A25DF7">
      <w:pPr>
        <w:numPr>
          <w:ilvl w:val="0"/>
          <w:numId w:val="74"/>
        </w:numPr>
        <w:spacing w:after="60"/>
        <w:ind w:right="59"/>
        <w:jc w:val="both"/>
        <w:rPr>
          <w:rFonts w:ascii="Tahoma" w:hAnsi="Tahoma" w:cs="Tahoma"/>
          <w:lang w:eastAsia="en-US"/>
        </w:rPr>
      </w:pPr>
      <w:r w:rsidRPr="00DC10ED">
        <w:rPr>
          <w:rFonts w:ascii="Tahoma" w:hAnsi="Tahoma" w:cs="Tahoma"/>
          <w:lang w:eastAsia="en-US"/>
        </w:rPr>
        <w:t>Análisis de Respuesta de barrido en frecuencia</w:t>
      </w:r>
    </w:p>
    <w:p w14:paraId="1BE997C9" w14:textId="77777777" w:rsidR="000019E8" w:rsidRPr="002E60FB" w:rsidRDefault="000019E8" w:rsidP="001E2E7C">
      <w:pPr>
        <w:numPr>
          <w:ilvl w:val="0"/>
          <w:numId w:val="12"/>
        </w:numPr>
        <w:spacing w:after="60"/>
        <w:ind w:right="59"/>
        <w:jc w:val="both"/>
        <w:rPr>
          <w:rFonts w:ascii="Tahoma" w:hAnsi="Tahoma" w:cs="Tahoma"/>
          <w:lang w:eastAsia="en-US"/>
        </w:rPr>
      </w:pPr>
      <w:r w:rsidRPr="002E60FB">
        <w:rPr>
          <w:rFonts w:ascii="Tahoma" w:hAnsi="Tahoma" w:cs="Tahoma"/>
          <w:lang w:eastAsia="en-US"/>
        </w:rPr>
        <w:t>Laboratorio</w:t>
      </w:r>
    </w:p>
    <w:p w14:paraId="6B70A819" w14:textId="77777777" w:rsidR="000019E8" w:rsidRPr="00DC10ED" w:rsidRDefault="000019E8" w:rsidP="00A25DF7">
      <w:pPr>
        <w:numPr>
          <w:ilvl w:val="0"/>
          <w:numId w:val="73"/>
        </w:numPr>
        <w:spacing w:after="60"/>
        <w:ind w:right="59"/>
        <w:jc w:val="both"/>
        <w:rPr>
          <w:rFonts w:ascii="Tahoma" w:hAnsi="Tahoma" w:cs="Tahoma"/>
          <w:lang w:eastAsia="en-US"/>
        </w:rPr>
      </w:pPr>
      <w:r w:rsidRPr="00DC10ED">
        <w:rPr>
          <w:rFonts w:ascii="Tahoma" w:hAnsi="Tahoma" w:cs="Tahoma"/>
          <w:lang w:eastAsia="en-US"/>
        </w:rPr>
        <w:t>Prueba de Rigidez Dieléctrica del Aceite</w:t>
      </w:r>
    </w:p>
    <w:p w14:paraId="5BEDBC1E" w14:textId="77777777" w:rsidR="000019E8" w:rsidRPr="00DC10ED" w:rsidRDefault="000019E8" w:rsidP="00A25DF7">
      <w:pPr>
        <w:numPr>
          <w:ilvl w:val="0"/>
          <w:numId w:val="73"/>
        </w:numPr>
        <w:spacing w:after="60"/>
        <w:ind w:right="59"/>
        <w:jc w:val="both"/>
        <w:rPr>
          <w:rFonts w:ascii="Tahoma" w:hAnsi="Tahoma" w:cs="Tahoma"/>
          <w:lang w:eastAsia="en-US"/>
        </w:rPr>
      </w:pPr>
      <w:r w:rsidRPr="00DC10ED">
        <w:rPr>
          <w:rFonts w:ascii="Tahoma" w:hAnsi="Tahoma" w:cs="Tahoma"/>
          <w:lang w:eastAsia="en-US"/>
        </w:rPr>
        <w:t>Ensayo Fisicoquímico al aceite dieléctrico después de su tratamiento en sitio.</w:t>
      </w:r>
    </w:p>
    <w:p w14:paraId="4A56C09C" w14:textId="77777777" w:rsidR="000019E8" w:rsidRPr="00DC10ED" w:rsidRDefault="000019E8" w:rsidP="00A25DF7">
      <w:pPr>
        <w:numPr>
          <w:ilvl w:val="0"/>
          <w:numId w:val="73"/>
        </w:numPr>
        <w:spacing w:after="60"/>
        <w:ind w:right="59"/>
        <w:jc w:val="both"/>
        <w:rPr>
          <w:rFonts w:ascii="Tahoma" w:hAnsi="Tahoma" w:cs="Tahoma"/>
          <w:lang w:eastAsia="en-US"/>
        </w:rPr>
      </w:pPr>
      <w:r w:rsidRPr="00DC10ED">
        <w:rPr>
          <w:rFonts w:ascii="Tahoma" w:hAnsi="Tahoma" w:cs="Tahoma"/>
          <w:lang w:eastAsia="en-US"/>
        </w:rPr>
        <w:t xml:space="preserve">Análisis de gases disueltos en el aceite dieléctrico. </w:t>
      </w:r>
    </w:p>
    <w:p w14:paraId="7D280838" w14:textId="77777777" w:rsidR="000019E8" w:rsidRPr="00DC10ED" w:rsidRDefault="000019E8" w:rsidP="00A25DF7">
      <w:pPr>
        <w:numPr>
          <w:ilvl w:val="0"/>
          <w:numId w:val="73"/>
        </w:numPr>
        <w:spacing w:after="60"/>
        <w:ind w:right="59"/>
        <w:jc w:val="both"/>
        <w:rPr>
          <w:rFonts w:ascii="Tahoma" w:hAnsi="Tahoma" w:cs="Tahoma"/>
          <w:lang w:eastAsia="en-US"/>
        </w:rPr>
      </w:pPr>
      <w:r w:rsidRPr="00DC10ED">
        <w:rPr>
          <w:rFonts w:ascii="Tahoma" w:hAnsi="Tahoma" w:cs="Tahoma"/>
          <w:lang w:eastAsia="en-US"/>
        </w:rPr>
        <w:t xml:space="preserve">Verificación de humedad en el aceite en ppm </w:t>
      </w:r>
    </w:p>
    <w:p w14:paraId="03D04D99" w14:textId="77777777" w:rsidR="000019E8" w:rsidRPr="002E60FB" w:rsidRDefault="000019E8" w:rsidP="001E2E7C">
      <w:pPr>
        <w:numPr>
          <w:ilvl w:val="0"/>
          <w:numId w:val="12"/>
        </w:numPr>
        <w:spacing w:after="60"/>
        <w:ind w:right="59"/>
        <w:jc w:val="both"/>
        <w:rPr>
          <w:rFonts w:ascii="Tahoma" w:hAnsi="Tahoma" w:cs="Tahoma"/>
          <w:lang w:eastAsia="en-US"/>
        </w:rPr>
      </w:pPr>
      <w:r w:rsidRPr="002E60FB">
        <w:rPr>
          <w:rFonts w:ascii="Tahoma" w:hAnsi="Tahoma" w:cs="Tahoma"/>
          <w:lang w:eastAsia="en-US"/>
        </w:rPr>
        <w:t>Mecánica</w:t>
      </w:r>
    </w:p>
    <w:p w14:paraId="693DA6CB" w14:textId="77777777" w:rsidR="000019E8" w:rsidRPr="002E60FB" w:rsidRDefault="000019E8" w:rsidP="00A25DF7">
      <w:pPr>
        <w:numPr>
          <w:ilvl w:val="0"/>
          <w:numId w:val="72"/>
        </w:numPr>
        <w:spacing w:after="60"/>
        <w:ind w:right="59"/>
        <w:jc w:val="both"/>
        <w:rPr>
          <w:rFonts w:ascii="Tahoma" w:hAnsi="Tahoma" w:cs="Tahoma"/>
          <w:lang w:eastAsia="en-US"/>
        </w:rPr>
      </w:pPr>
      <w:r w:rsidRPr="002E60FB">
        <w:rPr>
          <w:rFonts w:ascii="Tahoma" w:hAnsi="Tahoma" w:cs="Tahoma"/>
          <w:lang w:eastAsia="en-US"/>
        </w:rPr>
        <w:t>Inspección y verificación de las protecciones propias del reactor.</w:t>
      </w:r>
    </w:p>
    <w:p w14:paraId="7D34AD22" w14:textId="77777777" w:rsidR="000019E8" w:rsidRPr="002E60FB" w:rsidRDefault="000019E8" w:rsidP="00A25DF7">
      <w:pPr>
        <w:numPr>
          <w:ilvl w:val="0"/>
          <w:numId w:val="72"/>
        </w:numPr>
        <w:spacing w:after="60"/>
        <w:ind w:right="59"/>
        <w:jc w:val="both"/>
        <w:rPr>
          <w:rFonts w:ascii="Tahoma" w:hAnsi="Tahoma" w:cs="Tahoma"/>
          <w:lang w:eastAsia="en-US"/>
        </w:rPr>
      </w:pPr>
      <w:r w:rsidRPr="002E60FB">
        <w:rPr>
          <w:rFonts w:ascii="Tahoma" w:hAnsi="Tahoma" w:cs="Tahoma"/>
          <w:lang w:eastAsia="en-US"/>
        </w:rPr>
        <w:t xml:space="preserve">Ensayo de fugas de aceite (deberá ser realizado con el aceite caliente a 60 </w:t>
      </w:r>
      <w:proofErr w:type="spellStart"/>
      <w:r w:rsidRPr="002E60FB">
        <w:rPr>
          <w:rFonts w:ascii="Tahoma" w:hAnsi="Tahoma" w:cs="Tahoma"/>
          <w:lang w:eastAsia="en-US"/>
        </w:rPr>
        <w:t>ºC</w:t>
      </w:r>
      <w:proofErr w:type="spellEnd"/>
      <w:r w:rsidRPr="002E60FB">
        <w:rPr>
          <w:rFonts w:ascii="Tahoma" w:hAnsi="Tahoma" w:cs="Tahoma"/>
          <w:lang w:eastAsia="en-US"/>
        </w:rPr>
        <w:t xml:space="preserve">) para detectar eventuales pérdidas de aceite. </w:t>
      </w:r>
    </w:p>
    <w:p w14:paraId="68E2E710" w14:textId="77777777" w:rsidR="000019E8" w:rsidRPr="002E60FB" w:rsidRDefault="000019E8" w:rsidP="00A25DF7">
      <w:pPr>
        <w:numPr>
          <w:ilvl w:val="0"/>
          <w:numId w:val="72"/>
        </w:numPr>
        <w:spacing w:after="60"/>
        <w:ind w:right="59"/>
        <w:jc w:val="both"/>
        <w:rPr>
          <w:rFonts w:ascii="Tahoma" w:hAnsi="Tahoma" w:cs="Tahoma"/>
          <w:lang w:eastAsia="en-US"/>
        </w:rPr>
      </w:pPr>
      <w:r w:rsidRPr="002E60FB">
        <w:rPr>
          <w:rFonts w:ascii="Tahoma" w:hAnsi="Tahoma" w:cs="Tahoma"/>
          <w:lang w:eastAsia="en-US"/>
        </w:rPr>
        <w:t xml:space="preserve">Verificación de la resistencia de aislamiento y del funcionamiento de los motores eléctricos del sistema de refrigeración. </w:t>
      </w:r>
    </w:p>
    <w:p w14:paraId="63C73870" w14:textId="77777777" w:rsidR="000019E8" w:rsidRPr="002E60FB" w:rsidRDefault="000019E8" w:rsidP="00A25DF7">
      <w:pPr>
        <w:numPr>
          <w:ilvl w:val="0"/>
          <w:numId w:val="72"/>
        </w:numPr>
        <w:spacing w:after="60"/>
        <w:ind w:right="57"/>
        <w:jc w:val="both"/>
        <w:rPr>
          <w:rFonts w:ascii="Tahoma" w:hAnsi="Tahoma" w:cs="Tahoma"/>
          <w:lang w:eastAsia="en-US"/>
        </w:rPr>
      </w:pPr>
      <w:r w:rsidRPr="002E60FB">
        <w:rPr>
          <w:rFonts w:ascii="Tahoma" w:hAnsi="Tahoma" w:cs="Tahoma"/>
          <w:lang w:eastAsia="en-US"/>
        </w:rPr>
        <w:t xml:space="preserve">Control de funcionamiento de todos los dispositivos de protección. </w:t>
      </w:r>
    </w:p>
    <w:p w14:paraId="6CCD028B"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ENDE aprobará la lista de pruebas y podrá agregar alguna otra prueba que en su criterio considere necesaria realizar. El Supervisor de fábrica deberá aprobar los resultados de las pruebas en planillas de protocolos correspondientes, para lo cual deberá presentar el informe de pruebas correspondiente adjuntando los reportes de pruebas a ENDE en 3 ejemplares (en físico y en digital). </w:t>
      </w:r>
    </w:p>
    <w:p w14:paraId="0FE770E1" w14:textId="77777777" w:rsidR="000019E8" w:rsidRPr="00AF403C" w:rsidRDefault="000019E8" w:rsidP="00A25DF7">
      <w:pPr>
        <w:pStyle w:val="Ttulo1"/>
        <w:numPr>
          <w:ilvl w:val="0"/>
          <w:numId w:val="70"/>
        </w:numPr>
        <w:tabs>
          <w:tab w:val="left" w:pos="709"/>
        </w:tabs>
        <w:ind w:left="709" w:hanging="720"/>
        <w:rPr>
          <w:rFonts w:cs="Tahoma"/>
          <w:lang w:val="es-ES"/>
        </w:rPr>
      </w:pPr>
      <w:bookmarkStart w:id="382" w:name="_Toc157784593"/>
      <w:bookmarkStart w:id="383" w:name="_Toc160112307"/>
      <w:bookmarkStart w:id="384" w:name="_Toc188863704"/>
      <w:r w:rsidRPr="00AF403C">
        <w:rPr>
          <w:rFonts w:cs="Tahoma"/>
          <w:lang w:val="es-ES"/>
        </w:rPr>
        <w:t>INFORMACIÓN A SER PRESENTADA POR EL PROPONENTE EN SU PROPUESTA</w:t>
      </w:r>
      <w:bookmarkEnd w:id="382"/>
      <w:bookmarkEnd w:id="383"/>
      <w:bookmarkEnd w:id="384"/>
    </w:p>
    <w:p w14:paraId="3CE22E3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La información que debe presentar el proponente en su propuesta, deberá incluir la siguiente documentación: </w:t>
      </w:r>
    </w:p>
    <w:p w14:paraId="4C14FDCE" w14:textId="77777777" w:rsidR="000019E8" w:rsidRPr="00EE48BE" w:rsidRDefault="000019E8" w:rsidP="00A25DF7">
      <w:pPr>
        <w:pStyle w:val="Prrafodelista"/>
        <w:numPr>
          <w:ilvl w:val="0"/>
          <w:numId w:val="60"/>
        </w:numPr>
        <w:spacing w:after="60"/>
        <w:ind w:left="714" w:right="57" w:hanging="357"/>
        <w:jc w:val="both"/>
        <w:rPr>
          <w:rFonts w:ascii="Tahoma" w:hAnsi="Tahoma" w:cs="Tahoma"/>
          <w:lang w:eastAsia="en-US"/>
        </w:rPr>
      </w:pPr>
      <w:r w:rsidRPr="00EE48BE">
        <w:rPr>
          <w:rFonts w:ascii="Tahoma" w:hAnsi="Tahoma" w:cs="Tahoma"/>
          <w:lang w:eastAsia="en-US"/>
        </w:rPr>
        <w:t>Planilla de datos Técnicos Garantizados. (Anexo 1 Planilla de datos técnicos garantizados).</w:t>
      </w:r>
    </w:p>
    <w:p w14:paraId="5C599649" w14:textId="6BA54742" w:rsidR="000019E8" w:rsidRPr="00EE48BE" w:rsidRDefault="000019E8" w:rsidP="00A25DF7">
      <w:pPr>
        <w:pStyle w:val="Prrafodelista"/>
        <w:numPr>
          <w:ilvl w:val="0"/>
          <w:numId w:val="60"/>
        </w:numPr>
        <w:spacing w:after="60"/>
        <w:ind w:left="714" w:right="57" w:hanging="357"/>
        <w:jc w:val="both"/>
        <w:rPr>
          <w:rFonts w:ascii="Tahoma" w:hAnsi="Tahoma" w:cs="Tahoma"/>
          <w:lang w:eastAsia="en-US"/>
        </w:rPr>
      </w:pPr>
      <w:r w:rsidRPr="00EE48BE">
        <w:rPr>
          <w:rFonts w:ascii="Tahoma" w:hAnsi="Tahoma" w:cs="Tahoma"/>
          <w:lang w:eastAsia="en-US"/>
        </w:rPr>
        <w:t xml:space="preserve">Lista detalla del Lote de Repuestos de Reactores. (Anexo 9.- Lista de repuestos de reactores con sus respectivos precios unitarios que resulten al total del Ítem A- </w:t>
      </w:r>
      <w:r w:rsidR="00424547">
        <w:rPr>
          <w:rFonts w:ascii="Tahoma" w:hAnsi="Tahoma" w:cs="Tahoma"/>
          <w:lang w:eastAsia="en-US"/>
        </w:rPr>
        <w:t>1</w:t>
      </w:r>
      <w:r w:rsidRPr="00EE48BE">
        <w:rPr>
          <w:rFonts w:ascii="Tahoma" w:hAnsi="Tahoma" w:cs="Tahoma"/>
          <w:lang w:eastAsia="en-US"/>
        </w:rPr>
        <w:t>R del Formulario B1.</w:t>
      </w:r>
    </w:p>
    <w:p w14:paraId="73E74F2D" w14:textId="77777777" w:rsidR="000019E8" w:rsidRPr="00BA4C31" w:rsidRDefault="000019E8" w:rsidP="00A25DF7">
      <w:pPr>
        <w:pStyle w:val="Prrafodelista"/>
        <w:numPr>
          <w:ilvl w:val="0"/>
          <w:numId w:val="60"/>
        </w:numPr>
        <w:spacing w:after="60"/>
        <w:ind w:left="714" w:right="57" w:hanging="357"/>
        <w:jc w:val="both"/>
        <w:rPr>
          <w:rFonts w:ascii="Tahoma" w:hAnsi="Tahoma" w:cs="Tahoma"/>
          <w:lang w:eastAsia="en-US"/>
        </w:rPr>
      </w:pPr>
      <w:r w:rsidRPr="00BA4C31">
        <w:rPr>
          <w:rFonts w:ascii="Tahoma" w:hAnsi="Tahoma" w:cs="Tahoma"/>
          <w:lang w:eastAsia="en-US"/>
        </w:rPr>
        <w:t>Cronograma de fabricación. (Que describan mínimamente Ingeniería, diseño, fabricación, montaje, pruebas y transporte a sitio</w:t>
      </w:r>
      <w:r>
        <w:rPr>
          <w:rFonts w:ascii="Tahoma" w:hAnsi="Tahoma" w:cs="Tahoma"/>
          <w:lang w:eastAsia="en-US"/>
        </w:rPr>
        <w:t>).</w:t>
      </w:r>
    </w:p>
    <w:p w14:paraId="0BD55754" w14:textId="77777777" w:rsidR="000019E8" w:rsidRPr="00BA4C31" w:rsidRDefault="000019E8" w:rsidP="00A25DF7">
      <w:pPr>
        <w:pStyle w:val="Prrafodelista"/>
        <w:numPr>
          <w:ilvl w:val="0"/>
          <w:numId w:val="60"/>
        </w:numPr>
        <w:spacing w:after="60"/>
        <w:ind w:left="714" w:right="57" w:hanging="357"/>
        <w:jc w:val="both"/>
        <w:rPr>
          <w:rFonts w:ascii="Tahoma" w:hAnsi="Tahoma" w:cs="Tahoma"/>
          <w:lang w:eastAsia="en-US"/>
        </w:rPr>
      </w:pPr>
      <w:r w:rsidRPr="00BA4C31">
        <w:rPr>
          <w:rFonts w:ascii="Tahoma" w:hAnsi="Tahoma" w:cs="Tahoma"/>
          <w:lang w:eastAsia="en-US"/>
        </w:rPr>
        <w:t>Planos de disposición general del reactor, indicando sus dimensiones principales, sus pesos y ubicación de los accesorios. Incluyendo lista de equipos y accesorios.</w:t>
      </w:r>
    </w:p>
    <w:p w14:paraId="1283ED3D" w14:textId="77777777" w:rsidR="000019E8" w:rsidRPr="00BA4C31" w:rsidRDefault="000019E8" w:rsidP="00A25DF7">
      <w:pPr>
        <w:pStyle w:val="Prrafodelista"/>
        <w:numPr>
          <w:ilvl w:val="0"/>
          <w:numId w:val="60"/>
        </w:numPr>
        <w:spacing w:after="60"/>
        <w:ind w:left="714" w:right="57" w:hanging="357"/>
        <w:jc w:val="both"/>
        <w:rPr>
          <w:rFonts w:ascii="Tahoma" w:hAnsi="Tahoma" w:cs="Tahoma"/>
          <w:lang w:eastAsia="en-US"/>
        </w:rPr>
      </w:pPr>
      <w:r w:rsidRPr="00BA4C31">
        <w:rPr>
          <w:rFonts w:ascii="Tahoma" w:hAnsi="Tahoma" w:cs="Tahoma"/>
          <w:lang w:eastAsia="en-US"/>
        </w:rPr>
        <w:t xml:space="preserve">Información de aisladores </w:t>
      </w:r>
      <w:proofErr w:type="spellStart"/>
      <w:r w:rsidRPr="00BA4C31">
        <w:rPr>
          <w:rFonts w:ascii="Tahoma" w:hAnsi="Tahoma" w:cs="Tahoma"/>
          <w:lang w:eastAsia="en-US"/>
        </w:rPr>
        <w:t>pasatapas</w:t>
      </w:r>
      <w:proofErr w:type="spellEnd"/>
      <w:r w:rsidRPr="00BA4C31">
        <w:rPr>
          <w:rFonts w:ascii="Tahoma" w:hAnsi="Tahoma" w:cs="Tahoma"/>
          <w:lang w:eastAsia="en-US"/>
        </w:rPr>
        <w:t xml:space="preserve">, con diagramas, dimensiones y pesos. </w:t>
      </w:r>
    </w:p>
    <w:p w14:paraId="6A30E7B8" w14:textId="77777777" w:rsidR="000019E8" w:rsidRPr="00BA4C31" w:rsidRDefault="000019E8" w:rsidP="00A25DF7">
      <w:pPr>
        <w:pStyle w:val="Prrafodelista"/>
        <w:numPr>
          <w:ilvl w:val="0"/>
          <w:numId w:val="60"/>
        </w:numPr>
        <w:spacing w:after="60"/>
        <w:ind w:left="714" w:right="57" w:hanging="357"/>
        <w:jc w:val="both"/>
        <w:rPr>
          <w:rFonts w:ascii="Tahoma" w:hAnsi="Tahoma" w:cs="Tahoma"/>
          <w:lang w:eastAsia="en-US"/>
        </w:rPr>
      </w:pPr>
      <w:r w:rsidRPr="00BA4C31">
        <w:rPr>
          <w:rFonts w:ascii="Tahoma" w:hAnsi="Tahoma" w:cs="Tahoma"/>
          <w:lang w:eastAsia="en-US"/>
        </w:rPr>
        <w:t>Cualquier otra información que ilustre los reactores ofrecidos.</w:t>
      </w:r>
    </w:p>
    <w:p w14:paraId="71365E46"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Los manuales, leyendas y explicaciones de los planos, dibujos y diagramas, se aceptará excepcionalmente inglés, siendo preferido el idioma castellano. </w:t>
      </w:r>
    </w:p>
    <w:p w14:paraId="4DCB9ADD" w14:textId="77777777" w:rsidR="000019E8" w:rsidRPr="00AF403C" w:rsidRDefault="000019E8" w:rsidP="00A25DF7">
      <w:pPr>
        <w:pStyle w:val="Ttulo1"/>
        <w:numPr>
          <w:ilvl w:val="0"/>
          <w:numId w:val="70"/>
        </w:numPr>
        <w:tabs>
          <w:tab w:val="left" w:pos="709"/>
        </w:tabs>
        <w:ind w:left="709" w:hanging="720"/>
        <w:rPr>
          <w:rFonts w:cs="Tahoma"/>
          <w:lang w:val="es-ES"/>
        </w:rPr>
      </w:pPr>
      <w:bookmarkStart w:id="385" w:name="_Toc157784594"/>
      <w:bookmarkStart w:id="386" w:name="_Toc160112308"/>
      <w:bookmarkStart w:id="387" w:name="_Toc188863705"/>
      <w:r w:rsidRPr="00AF403C">
        <w:rPr>
          <w:rFonts w:cs="Tahoma"/>
          <w:lang w:val="es-ES"/>
        </w:rPr>
        <w:lastRenderedPageBreak/>
        <w:t>INFORMACIÓN A SER PRESENTADA DESPUÉS DE LA FIRMA DE CONTRATO Y ORDEN DE PROCEDER</w:t>
      </w:r>
      <w:bookmarkEnd w:id="385"/>
      <w:bookmarkEnd w:id="386"/>
      <w:bookmarkEnd w:id="387"/>
    </w:p>
    <w:p w14:paraId="1700FEC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En un plazo máximo de 45 (cuarenta y cinco) días calendario a partir de la firma de contrato y orden de proceder; el Proponente deberá presentar, para aprobación por parte de ENDE, la siguiente información: </w:t>
      </w:r>
    </w:p>
    <w:p w14:paraId="1C3BFB9B" w14:textId="77777777" w:rsidR="000019E8" w:rsidRPr="002E60FB" w:rsidRDefault="000019E8" w:rsidP="00A25DF7">
      <w:pPr>
        <w:numPr>
          <w:ilvl w:val="0"/>
          <w:numId w:val="16"/>
        </w:numPr>
        <w:spacing w:after="60"/>
        <w:ind w:right="59"/>
        <w:jc w:val="both"/>
        <w:rPr>
          <w:rFonts w:ascii="Tahoma" w:hAnsi="Tahoma" w:cs="Tahoma"/>
          <w:lang w:eastAsia="en-US"/>
        </w:rPr>
      </w:pPr>
      <w:r w:rsidRPr="002E60FB">
        <w:rPr>
          <w:rFonts w:ascii="Tahoma" w:hAnsi="Tahoma" w:cs="Tahoma"/>
          <w:lang w:eastAsia="en-US"/>
        </w:rPr>
        <w:t xml:space="preserve">Lista de planos y documentos. </w:t>
      </w:r>
    </w:p>
    <w:p w14:paraId="443029D2" w14:textId="77777777" w:rsidR="000019E8" w:rsidRPr="002E60FB" w:rsidRDefault="000019E8" w:rsidP="00A25DF7">
      <w:pPr>
        <w:numPr>
          <w:ilvl w:val="0"/>
          <w:numId w:val="16"/>
        </w:numPr>
        <w:spacing w:after="60"/>
        <w:ind w:right="59"/>
        <w:jc w:val="both"/>
        <w:rPr>
          <w:rFonts w:ascii="Tahoma" w:hAnsi="Tahoma" w:cs="Tahoma"/>
          <w:lang w:eastAsia="en-US"/>
        </w:rPr>
      </w:pPr>
      <w:r w:rsidRPr="002E60FB">
        <w:rPr>
          <w:rFonts w:ascii="Tahoma" w:hAnsi="Tahoma" w:cs="Tahoma"/>
          <w:lang w:eastAsia="en-US"/>
        </w:rPr>
        <w:t>Cronograma final de fabricación.</w:t>
      </w:r>
    </w:p>
    <w:p w14:paraId="06C14631" w14:textId="77777777" w:rsidR="000019E8" w:rsidRPr="002E60FB" w:rsidRDefault="000019E8" w:rsidP="00A25DF7">
      <w:pPr>
        <w:numPr>
          <w:ilvl w:val="0"/>
          <w:numId w:val="16"/>
        </w:numPr>
        <w:spacing w:after="60"/>
        <w:ind w:right="59"/>
        <w:jc w:val="both"/>
        <w:rPr>
          <w:rFonts w:ascii="Tahoma" w:hAnsi="Tahoma" w:cs="Tahoma"/>
          <w:lang w:eastAsia="en-US"/>
        </w:rPr>
      </w:pPr>
      <w:bookmarkStart w:id="388" w:name="_Hlk130543557"/>
      <w:r w:rsidRPr="002E60FB">
        <w:rPr>
          <w:rFonts w:ascii="Tahoma" w:hAnsi="Tahoma" w:cs="Tahoma"/>
          <w:lang w:eastAsia="en-US"/>
        </w:rPr>
        <w:t>Modelo BIM del reactor, compatible con los formatos IFC, RVT 202</w:t>
      </w:r>
      <w:r>
        <w:rPr>
          <w:rFonts w:ascii="Tahoma" w:hAnsi="Tahoma" w:cs="Tahoma"/>
          <w:lang w:eastAsia="en-US"/>
        </w:rPr>
        <w:t>5</w:t>
      </w:r>
      <w:r w:rsidRPr="002E60FB">
        <w:rPr>
          <w:rFonts w:ascii="Tahoma" w:hAnsi="Tahoma" w:cs="Tahoma"/>
          <w:lang w:eastAsia="en-US"/>
        </w:rPr>
        <w:t>. Debe proporcionar los modelos BIM de los equipos a suministrar, estos modelos deben ser correspondientes y proporcionados por el Proponente o en su defecto el Proponente deberá elaborarlos con un nivel de detalle superior a LOD 300 que reúna la información que el contratante indique.</w:t>
      </w:r>
    </w:p>
    <w:bookmarkEnd w:id="388"/>
    <w:p w14:paraId="3FAE84AA" w14:textId="77777777" w:rsidR="000019E8" w:rsidRPr="002E60FB" w:rsidRDefault="000019E8" w:rsidP="00A25DF7">
      <w:pPr>
        <w:numPr>
          <w:ilvl w:val="0"/>
          <w:numId w:val="16"/>
        </w:numPr>
        <w:spacing w:after="60"/>
        <w:ind w:right="59"/>
        <w:jc w:val="both"/>
        <w:rPr>
          <w:rFonts w:ascii="Tahoma" w:hAnsi="Tahoma" w:cs="Tahoma"/>
          <w:lang w:eastAsia="en-US"/>
        </w:rPr>
      </w:pPr>
      <w:r w:rsidRPr="002E60FB">
        <w:rPr>
          <w:rFonts w:ascii="Tahoma" w:hAnsi="Tahoma" w:cs="Tahoma"/>
          <w:lang w:eastAsia="en-US"/>
        </w:rPr>
        <w:t xml:space="preserve">Vista de planta y cuatro vistas laterales con todos los detalles (ubicación placa apoya gatos, bornera de puesta a tierra, cierre tapa de cuba, detalle de la cuba, inclinación de cañerías en general, accesorios y su ubicación, etc.), distancias eléctricas entre bornes y tierra, todo debidamente acotado. </w:t>
      </w:r>
    </w:p>
    <w:p w14:paraId="252456CF" w14:textId="77777777" w:rsidR="000019E8" w:rsidRPr="002E60FB" w:rsidRDefault="000019E8" w:rsidP="00A25DF7">
      <w:pPr>
        <w:numPr>
          <w:ilvl w:val="0"/>
          <w:numId w:val="16"/>
        </w:numPr>
        <w:spacing w:after="60"/>
        <w:ind w:right="59"/>
        <w:jc w:val="both"/>
        <w:rPr>
          <w:rFonts w:ascii="Tahoma" w:hAnsi="Tahoma" w:cs="Tahoma"/>
          <w:lang w:eastAsia="en-US"/>
        </w:rPr>
      </w:pPr>
      <w:r w:rsidRPr="002E60FB">
        <w:rPr>
          <w:rFonts w:ascii="Tahoma" w:hAnsi="Tahoma" w:cs="Tahoma"/>
          <w:lang w:eastAsia="en-US"/>
        </w:rPr>
        <w:t xml:space="preserve">Copia del protocolo de pruebas del aceite a utilizar. </w:t>
      </w:r>
    </w:p>
    <w:p w14:paraId="7E230FFF" w14:textId="77777777" w:rsidR="000019E8" w:rsidRPr="002E60FB" w:rsidRDefault="000019E8" w:rsidP="00A25DF7">
      <w:pPr>
        <w:numPr>
          <w:ilvl w:val="0"/>
          <w:numId w:val="16"/>
        </w:numPr>
        <w:spacing w:after="60"/>
        <w:ind w:right="59"/>
        <w:jc w:val="both"/>
        <w:rPr>
          <w:rFonts w:ascii="Tahoma" w:hAnsi="Tahoma" w:cs="Tahoma"/>
          <w:lang w:eastAsia="en-US"/>
        </w:rPr>
      </w:pPr>
      <w:r w:rsidRPr="002E60FB">
        <w:rPr>
          <w:rFonts w:ascii="Tahoma" w:hAnsi="Tahoma" w:cs="Tahoma"/>
          <w:lang w:eastAsia="en-US"/>
        </w:rPr>
        <w:t xml:space="preserve">Esquemas funcionales y cableado de todos los circuitos de fuerza motriz, mando, control y protección, con numeración de borneras y ubicación de las mismas. </w:t>
      </w:r>
    </w:p>
    <w:p w14:paraId="2229B0CF" w14:textId="77777777" w:rsidR="000019E8" w:rsidRPr="002E60FB" w:rsidRDefault="000019E8" w:rsidP="00A25DF7">
      <w:pPr>
        <w:numPr>
          <w:ilvl w:val="0"/>
          <w:numId w:val="16"/>
        </w:numPr>
        <w:spacing w:after="60"/>
        <w:ind w:right="59"/>
        <w:jc w:val="both"/>
        <w:rPr>
          <w:rFonts w:ascii="Tahoma" w:hAnsi="Tahoma" w:cs="Tahoma"/>
          <w:lang w:eastAsia="en-US"/>
        </w:rPr>
      </w:pPr>
      <w:r w:rsidRPr="002E60FB">
        <w:rPr>
          <w:rFonts w:ascii="Tahoma" w:hAnsi="Tahoma" w:cs="Tahoma"/>
          <w:lang w:eastAsia="en-US"/>
        </w:rPr>
        <w:t xml:space="preserve">Plano del gabinete de comando. </w:t>
      </w:r>
    </w:p>
    <w:p w14:paraId="3470C2C0" w14:textId="77777777" w:rsidR="000019E8" w:rsidRPr="002E60FB" w:rsidRDefault="000019E8" w:rsidP="00A25DF7">
      <w:pPr>
        <w:numPr>
          <w:ilvl w:val="0"/>
          <w:numId w:val="16"/>
        </w:numPr>
        <w:spacing w:after="60"/>
        <w:ind w:right="59"/>
        <w:jc w:val="both"/>
        <w:rPr>
          <w:rFonts w:ascii="Tahoma" w:hAnsi="Tahoma" w:cs="Tahoma"/>
          <w:lang w:eastAsia="en-US"/>
        </w:rPr>
      </w:pPr>
      <w:r w:rsidRPr="002E60FB">
        <w:rPr>
          <w:rFonts w:ascii="Tahoma" w:hAnsi="Tahoma" w:cs="Tahoma"/>
          <w:lang w:eastAsia="en-US"/>
        </w:rPr>
        <w:t>Detalles de las placas de características, y; diagrama de operación y localización de válvulas.</w:t>
      </w:r>
    </w:p>
    <w:p w14:paraId="64EC1983" w14:textId="77777777" w:rsidR="000019E8" w:rsidRPr="002E60FB" w:rsidRDefault="000019E8" w:rsidP="00A25DF7">
      <w:pPr>
        <w:numPr>
          <w:ilvl w:val="0"/>
          <w:numId w:val="16"/>
        </w:numPr>
        <w:spacing w:after="60"/>
        <w:ind w:right="59"/>
        <w:jc w:val="both"/>
        <w:rPr>
          <w:rFonts w:ascii="Tahoma" w:hAnsi="Tahoma" w:cs="Tahoma"/>
          <w:lang w:eastAsia="en-US"/>
        </w:rPr>
      </w:pPr>
      <w:r w:rsidRPr="002E60FB">
        <w:rPr>
          <w:rFonts w:ascii="Tahoma" w:hAnsi="Tahoma" w:cs="Tahoma"/>
          <w:lang w:eastAsia="en-US"/>
        </w:rPr>
        <w:t xml:space="preserve">Detalle, con plano de ubicación y numeración correspondiente de todas las juntas de la máquina. </w:t>
      </w:r>
    </w:p>
    <w:p w14:paraId="509BA7A8" w14:textId="77777777" w:rsidR="000019E8" w:rsidRPr="002E60FB" w:rsidRDefault="000019E8" w:rsidP="00A25DF7">
      <w:pPr>
        <w:numPr>
          <w:ilvl w:val="0"/>
          <w:numId w:val="16"/>
        </w:numPr>
        <w:spacing w:after="60"/>
        <w:ind w:right="59"/>
        <w:jc w:val="both"/>
        <w:rPr>
          <w:rFonts w:ascii="Tahoma" w:hAnsi="Tahoma" w:cs="Tahoma"/>
          <w:lang w:eastAsia="en-US"/>
        </w:rPr>
      </w:pPr>
      <w:r w:rsidRPr="002E60FB">
        <w:rPr>
          <w:rFonts w:ascii="Tahoma" w:hAnsi="Tahoma" w:cs="Tahoma"/>
          <w:lang w:eastAsia="en-US"/>
        </w:rPr>
        <w:t xml:space="preserve">Detalle, con plano de ubicación y numeración correspondiente de todas las tapas que se utilizarán durante el transporte y son posteriormente removidas en el montaje. </w:t>
      </w:r>
    </w:p>
    <w:p w14:paraId="7E7BB58A" w14:textId="77777777" w:rsidR="000019E8" w:rsidRPr="002E60FB" w:rsidRDefault="000019E8" w:rsidP="00A25DF7">
      <w:pPr>
        <w:numPr>
          <w:ilvl w:val="0"/>
          <w:numId w:val="16"/>
        </w:numPr>
        <w:spacing w:after="60"/>
        <w:ind w:right="59"/>
        <w:jc w:val="both"/>
        <w:rPr>
          <w:rFonts w:ascii="Tahoma" w:hAnsi="Tahoma" w:cs="Tahoma"/>
          <w:lang w:eastAsia="en-US"/>
        </w:rPr>
      </w:pPr>
      <w:r w:rsidRPr="002E60FB">
        <w:rPr>
          <w:rFonts w:ascii="Tahoma" w:hAnsi="Tahoma" w:cs="Tahoma"/>
          <w:lang w:eastAsia="en-US"/>
        </w:rPr>
        <w:t xml:space="preserve">Manual o instrucciones de puesta en servicio y mantenimiento, y folletos en idioma español de: </w:t>
      </w:r>
    </w:p>
    <w:p w14:paraId="6AF06358" w14:textId="77777777" w:rsidR="000019E8" w:rsidRPr="002E60FB" w:rsidRDefault="000019E8" w:rsidP="00A25DF7">
      <w:pPr>
        <w:numPr>
          <w:ilvl w:val="0"/>
          <w:numId w:val="17"/>
        </w:numPr>
        <w:spacing w:after="60"/>
        <w:ind w:left="1135" w:right="57" w:hanging="284"/>
        <w:jc w:val="both"/>
        <w:rPr>
          <w:rFonts w:ascii="Tahoma" w:hAnsi="Tahoma" w:cs="Tahoma"/>
          <w:lang w:eastAsia="en-US"/>
        </w:rPr>
      </w:pPr>
      <w:r w:rsidRPr="002E60FB">
        <w:rPr>
          <w:rFonts w:ascii="Tahoma" w:hAnsi="Tahoma" w:cs="Tahoma"/>
          <w:lang w:eastAsia="en-US"/>
        </w:rPr>
        <w:t xml:space="preserve">Aisladores pasantes </w:t>
      </w:r>
    </w:p>
    <w:p w14:paraId="23201CAF" w14:textId="77777777" w:rsidR="000019E8" w:rsidRPr="002E60FB" w:rsidRDefault="000019E8" w:rsidP="00A25DF7">
      <w:pPr>
        <w:numPr>
          <w:ilvl w:val="0"/>
          <w:numId w:val="17"/>
        </w:numPr>
        <w:spacing w:after="60"/>
        <w:ind w:left="1135" w:right="57" w:hanging="284"/>
        <w:jc w:val="both"/>
        <w:rPr>
          <w:rFonts w:ascii="Tahoma" w:hAnsi="Tahoma" w:cs="Tahoma"/>
          <w:lang w:eastAsia="en-US"/>
        </w:rPr>
      </w:pPr>
      <w:r w:rsidRPr="002E60FB">
        <w:rPr>
          <w:rFonts w:ascii="Tahoma" w:hAnsi="Tahoma" w:cs="Tahoma"/>
          <w:lang w:eastAsia="en-US"/>
        </w:rPr>
        <w:t xml:space="preserve">Relé Buchholz </w:t>
      </w:r>
    </w:p>
    <w:p w14:paraId="21F926D7" w14:textId="77777777" w:rsidR="000019E8" w:rsidRPr="002E60FB" w:rsidRDefault="000019E8" w:rsidP="00A25DF7">
      <w:pPr>
        <w:numPr>
          <w:ilvl w:val="0"/>
          <w:numId w:val="17"/>
        </w:numPr>
        <w:spacing w:after="60"/>
        <w:ind w:left="1135" w:right="57" w:hanging="284"/>
        <w:jc w:val="both"/>
        <w:rPr>
          <w:rFonts w:ascii="Tahoma" w:hAnsi="Tahoma" w:cs="Tahoma"/>
          <w:lang w:eastAsia="en-US"/>
        </w:rPr>
      </w:pPr>
      <w:r w:rsidRPr="002E60FB">
        <w:rPr>
          <w:rFonts w:ascii="Tahoma" w:hAnsi="Tahoma" w:cs="Tahoma"/>
          <w:lang w:eastAsia="en-US"/>
        </w:rPr>
        <w:t xml:space="preserve">Niveles de aceite </w:t>
      </w:r>
    </w:p>
    <w:p w14:paraId="6E53C199" w14:textId="77777777" w:rsidR="000019E8" w:rsidRPr="002E60FB" w:rsidRDefault="000019E8" w:rsidP="00A25DF7">
      <w:pPr>
        <w:numPr>
          <w:ilvl w:val="0"/>
          <w:numId w:val="17"/>
        </w:numPr>
        <w:spacing w:after="60"/>
        <w:ind w:left="1135" w:right="57" w:hanging="284"/>
        <w:jc w:val="both"/>
        <w:rPr>
          <w:rFonts w:ascii="Tahoma" w:hAnsi="Tahoma" w:cs="Tahoma"/>
          <w:lang w:eastAsia="en-US"/>
        </w:rPr>
      </w:pPr>
      <w:r w:rsidRPr="002E60FB">
        <w:rPr>
          <w:rFonts w:ascii="Tahoma" w:hAnsi="Tahoma" w:cs="Tahoma"/>
          <w:lang w:eastAsia="en-US"/>
        </w:rPr>
        <w:t xml:space="preserve">Relés de imagen térmica </w:t>
      </w:r>
    </w:p>
    <w:p w14:paraId="1E36ECF7" w14:textId="77777777" w:rsidR="000019E8" w:rsidRPr="002E60FB" w:rsidRDefault="000019E8" w:rsidP="00A25DF7">
      <w:pPr>
        <w:numPr>
          <w:ilvl w:val="0"/>
          <w:numId w:val="17"/>
        </w:numPr>
        <w:spacing w:after="60"/>
        <w:ind w:left="1135" w:right="57" w:hanging="284"/>
        <w:jc w:val="both"/>
        <w:rPr>
          <w:rFonts w:ascii="Tahoma" w:hAnsi="Tahoma" w:cs="Tahoma"/>
          <w:lang w:eastAsia="en-US"/>
        </w:rPr>
      </w:pPr>
      <w:r w:rsidRPr="002E60FB">
        <w:rPr>
          <w:rFonts w:ascii="Tahoma" w:hAnsi="Tahoma" w:cs="Tahoma"/>
          <w:lang w:eastAsia="en-US"/>
        </w:rPr>
        <w:t xml:space="preserve">Termómetros </w:t>
      </w:r>
    </w:p>
    <w:p w14:paraId="3C2D863D" w14:textId="77777777" w:rsidR="000019E8" w:rsidRPr="002E60FB" w:rsidRDefault="000019E8" w:rsidP="00A25DF7">
      <w:pPr>
        <w:numPr>
          <w:ilvl w:val="0"/>
          <w:numId w:val="17"/>
        </w:numPr>
        <w:spacing w:after="60"/>
        <w:ind w:left="1135" w:right="57" w:hanging="284"/>
        <w:jc w:val="both"/>
        <w:rPr>
          <w:rFonts w:ascii="Tahoma" w:hAnsi="Tahoma" w:cs="Tahoma"/>
          <w:lang w:eastAsia="en-US"/>
        </w:rPr>
      </w:pPr>
      <w:r w:rsidRPr="002E60FB">
        <w:rPr>
          <w:rFonts w:ascii="Tahoma" w:hAnsi="Tahoma" w:cs="Tahoma"/>
          <w:lang w:eastAsia="en-US"/>
        </w:rPr>
        <w:t xml:space="preserve">Secador de </w:t>
      </w:r>
      <w:proofErr w:type="spellStart"/>
      <w:r w:rsidRPr="002E60FB">
        <w:rPr>
          <w:rFonts w:ascii="Tahoma" w:hAnsi="Tahoma" w:cs="Tahoma"/>
          <w:lang w:eastAsia="en-US"/>
        </w:rPr>
        <w:t>silica</w:t>
      </w:r>
      <w:proofErr w:type="spellEnd"/>
      <w:r w:rsidRPr="002E60FB">
        <w:rPr>
          <w:rFonts w:ascii="Tahoma" w:hAnsi="Tahoma" w:cs="Tahoma"/>
          <w:lang w:eastAsia="en-US"/>
        </w:rPr>
        <w:t xml:space="preserve">-gel </w:t>
      </w:r>
    </w:p>
    <w:p w14:paraId="3983A914" w14:textId="77777777" w:rsidR="000019E8" w:rsidRPr="002E60FB" w:rsidRDefault="000019E8" w:rsidP="00A25DF7">
      <w:pPr>
        <w:numPr>
          <w:ilvl w:val="0"/>
          <w:numId w:val="17"/>
        </w:numPr>
        <w:spacing w:after="60"/>
        <w:ind w:left="1135" w:right="57" w:hanging="284"/>
        <w:jc w:val="both"/>
        <w:rPr>
          <w:rFonts w:ascii="Tahoma" w:hAnsi="Tahoma" w:cs="Tahoma"/>
          <w:lang w:eastAsia="en-US"/>
        </w:rPr>
      </w:pPr>
      <w:r w:rsidRPr="002E60FB">
        <w:rPr>
          <w:rFonts w:ascii="Tahoma" w:hAnsi="Tahoma" w:cs="Tahoma"/>
          <w:lang w:eastAsia="en-US"/>
        </w:rPr>
        <w:t>Dispositivo de alivio de presión</w:t>
      </w:r>
    </w:p>
    <w:p w14:paraId="0AFA32B8" w14:textId="77777777" w:rsidR="000019E8" w:rsidRPr="002E60FB" w:rsidRDefault="000019E8" w:rsidP="00A25DF7">
      <w:pPr>
        <w:numPr>
          <w:ilvl w:val="0"/>
          <w:numId w:val="17"/>
        </w:numPr>
        <w:spacing w:after="60"/>
        <w:ind w:left="1135" w:right="57" w:hanging="284"/>
        <w:jc w:val="both"/>
        <w:rPr>
          <w:rFonts w:ascii="Tahoma" w:hAnsi="Tahoma" w:cs="Tahoma"/>
          <w:lang w:eastAsia="en-US"/>
        </w:rPr>
      </w:pPr>
      <w:r w:rsidRPr="002E60FB">
        <w:rPr>
          <w:rFonts w:ascii="Tahoma" w:hAnsi="Tahoma" w:cs="Tahoma"/>
          <w:lang w:eastAsia="en-US"/>
        </w:rPr>
        <w:t xml:space="preserve">Válvula automática de retención. </w:t>
      </w:r>
    </w:p>
    <w:p w14:paraId="3B787723" w14:textId="77777777" w:rsidR="000019E8" w:rsidRDefault="000019E8" w:rsidP="00A25DF7">
      <w:pPr>
        <w:numPr>
          <w:ilvl w:val="0"/>
          <w:numId w:val="17"/>
        </w:numPr>
        <w:spacing w:after="60"/>
        <w:ind w:left="1135" w:right="57" w:hanging="284"/>
        <w:jc w:val="both"/>
        <w:rPr>
          <w:rFonts w:ascii="Tahoma" w:hAnsi="Tahoma" w:cs="Tahoma"/>
          <w:lang w:eastAsia="en-US"/>
        </w:rPr>
      </w:pPr>
      <w:r w:rsidRPr="002E60FB">
        <w:rPr>
          <w:rFonts w:ascii="Tahoma" w:hAnsi="Tahoma" w:cs="Tahoma"/>
          <w:lang w:eastAsia="en-US"/>
        </w:rPr>
        <w:t>Analizador de gases</w:t>
      </w:r>
    </w:p>
    <w:p w14:paraId="177F5FB2" w14:textId="77777777" w:rsidR="000019E8" w:rsidRDefault="000019E8" w:rsidP="00A25DF7">
      <w:pPr>
        <w:numPr>
          <w:ilvl w:val="0"/>
          <w:numId w:val="17"/>
        </w:numPr>
        <w:spacing w:after="60"/>
        <w:ind w:left="1135" w:right="57" w:hanging="284"/>
        <w:jc w:val="both"/>
        <w:rPr>
          <w:rFonts w:ascii="Tahoma" w:hAnsi="Tahoma" w:cs="Tahoma"/>
          <w:lang w:eastAsia="en-US"/>
        </w:rPr>
      </w:pPr>
      <w:r>
        <w:rPr>
          <w:rFonts w:ascii="Tahoma" w:hAnsi="Tahoma" w:cs="Tahoma"/>
          <w:lang w:eastAsia="en-US"/>
        </w:rPr>
        <w:t>Otros dispositivos o accesorios del reactor</w:t>
      </w:r>
    </w:p>
    <w:p w14:paraId="0C86EB4F"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 xml:space="preserve">Manual o instrucciones de transporte, puesta en servicio y mantenimiento de la máquina, y sus componentes. </w:t>
      </w:r>
    </w:p>
    <w:p w14:paraId="2EFDFFA8"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 xml:space="preserve">Instrucciones para el manipuleo, purga y tratamiento de aceite. </w:t>
      </w:r>
    </w:p>
    <w:p w14:paraId="61458E38"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lastRenderedPageBreak/>
        <w:t xml:space="preserve">Memoria descriptiva del método de secado e impregnación que será utilizado. Adjuntando lista de los equipos que se utilizarán para realizar </w:t>
      </w:r>
      <w:proofErr w:type="gramStart"/>
      <w:r w:rsidRPr="002E60FB">
        <w:rPr>
          <w:rFonts w:ascii="Tahoma" w:hAnsi="Tahoma" w:cs="Tahoma"/>
          <w:lang w:eastAsia="en-US"/>
        </w:rPr>
        <w:t>ésta</w:t>
      </w:r>
      <w:proofErr w:type="gramEnd"/>
      <w:r w:rsidRPr="002E60FB">
        <w:rPr>
          <w:rFonts w:ascii="Tahoma" w:hAnsi="Tahoma" w:cs="Tahoma"/>
          <w:lang w:eastAsia="en-US"/>
        </w:rPr>
        <w:t xml:space="preserve"> tarea. </w:t>
      </w:r>
    </w:p>
    <w:p w14:paraId="446DF168"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 xml:space="preserve">Certificado de fábrica, de la chapa (lámina) que será usada para fabricar el núcleo y la cuba. </w:t>
      </w:r>
    </w:p>
    <w:p w14:paraId="48D2EE4F"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 xml:space="preserve">Listado con marca y modelo de todos los componentes eléctricos instalados en los gabinetes de comando. </w:t>
      </w:r>
    </w:p>
    <w:p w14:paraId="5F0D2A22"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 xml:space="preserve">Válvulas con indicación del material. </w:t>
      </w:r>
    </w:p>
    <w:p w14:paraId="1716479A"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 xml:space="preserve">Esquemas eléctricos de los gabinetes (comando, agrupamiento, cambiador de tomas bajo carga). </w:t>
      </w:r>
    </w:p>
    <w:p w14:paraId="4CC58BFA"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 xml:space="preserve">Detalles de la estructura soporte de los descargadores. </w:t>
      </w:r>
    </w:p>
    <w:p w14:paraId="5197D607"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 xml:space="preserve">Cualquier otra información sobre el equipo y componentes. </w:t>
      </w:r>
    </w:p>
    <w:p w14:paraId="48FAAD13"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Curva de daño</w:t>
      </w:r>
    </w:p>
    <w:p w14:paraId="53CE8645"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 xml:space="preserve">Curva de perdidas vs temperatura </w:t>
      </w:r>
    </w:p>
    <w:p w14:paraId="3501F323"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Curva perdida de vida por sobrecarga</w:t>
      </w:r>
    </w:p>
    <w:p w14:paraId="26D95909"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Curva V / Hz</w:t>
      </w:r>
    </w:p>
    <w:p w14:paraId="7B398781" w14:textId="77777777" w:rsidR="000019E8" w:rsidRPr="002E60FB" w:rsidRDefault="000019E8" w:rsidP="00A25DF7">
      <w:pPr>
        <w:numPr>
          <w:ilvl w:val="0"/>
          <w:numId w:val="18"/>
        </w:numPr>
        <w:spacing w:after="60"/>
        <w:ind w:right="59"/>
        <w:jc w:val="both"/>
        <w:rPr>
          <w:rFonts w:ascii="Tahoma" w:hAnsi="Tahoma" w:cs="Tahoma"/>
          <w:lang w:eastAsia="en-US"/>
        </w:rPr>
      </w:pPr>
      <w:r w:rsidRPr="002E60FB">
        <w:rPr>
          <w:rFonts w:ascii="Tahoma" w:hAnsi="Tahoma" w:cs="Tahoma"/>
          <w:lang w:eastAsia="en-US"/>
        </w:rPr>
        <w:t>Curva de saturación del núcleo (Tensión versus Corriente)</w:t>
      </w:r>
    </w:p>
    <w:p w14:paraId="69106CE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En un plazo máximo de 30 (treinta) días calendarios a partir de la recepción de la documentación de Proponente; ENDE, dará respuesta vía correo electrónico sobre la información recibida, con una de las siguientes leyendas:</w:t>
      </w:r>
    </w:p>
    <w:p w14:paraId="362DC7E2" w14:textId="77777777" w:rsidR="000019E8" w:rsidRPr="002E60FB" w:rsidRDefault="000019E8" w:rsidP="00A25DF7">
      <w:pPr>
        <w:numPr>
          <w:ilvl w:val="0"/>
          <w:numId w:val="19"/>
        </w:numPr>
        <w:spacing w:after="60"/>
        <w:ind w:left="714" w:right="57" w:hanging="357"/>
        <w:jc w:val="both"/>
        <w:rPr>
          <w:rFonts w:ascii="Tahoma" w:hAnsi="Tahoma" w:cs="Tahoma"/>
          <w:lang w:eastAsia="en-US"/>
        </w:rPr>
      </w:pPr>
      <w:r w:rsidRPr="002E60FB">
        <w:rPr>
          <w:rFonts w:ascii="Tahoma" w:hAnsi="Tahoma" w:cs="Tahoma"/>
          <w:lang w:eastAsia="en-US"/>
        </w:rPr>
        <w:t xml:space="preserve">Aceptado </w:t>
      </w:r>
    </w:p>
    <w:p w14:paraId="155A0245" w14:textId="77777777" w:rsidR="000019E8" w:rsidRPr="002E60FB" w:rsidRDefault="000019E8" w:rsidP="00A25DF7">
      <w:pPr>
        <w:numPr>
          <w:ilvl w:val="0"/>
          <w:numId w:val="19"/>
        </w:numPr>
        <w:spacing w:after="60"/>
        <w:ind w:left="714" w:right="57" w:hanging="357"/>
        <w:jc w:val="both"/>
        <w:rPr>
          <w:rFonts w:ascii="Tahoma" w:hAnsi="Tahoma" w:cs="Tahoma"/>
          <w:lang w:eastAsia="en-US"/>
        </w:rPr>
      </w:pPr>
      <w:r w:rsidRPr="002E60FB">
        <w:rPr>
          <w:rFonts w:ascii="Tahoma" w:hAnsi="Tahoma" w:cs="Tahoma"/>
          <w:lang w:eastAsia="en-US"/>
        </w:rPr>
        <w:t xml:space="preserve">Aceptado con observaciones </w:t>
      </w:r>
    </w:p>
    <w:p w14:paraId="3915CA63" w14:textId="77777777" w:rsidR="000019E8" w:rsidRPr="002E60FB" w:rsidRDefault="000019E8" w:rsidP="00A25DF7">
      <w:pPr>
        <w:numPr>
          <w:ilvl w:val="0"/>
          <w:numId w:val="19"/>
        </w:numPr>
        <w:spacing w:after="60"/>
        <w:ind w:left="714" w:right="57" w:hanging="357"/>
        <w:jc w:val="both"/>
        <w:rPr>
          <w:rFonts w:ascii="Tahoma" w:hAnsi="Tahoma" w:cs="Tahoma"/>
          <w:lang w:eastAsia="en-US"/>
        </w:rPr>
      </w:pPr>
      <w:r w:rsidRPr="002E60FB">
        <w:rPr>
          <w:rFonts w:ascii="Tahoma" w:hAnsi="Tahoma" w:cs="Tahoma"/>
          <w:lang w:eastAsia="en-US"/>
        </w:rPr>
        <w:t xml:space="preserve">Rechazado </w:t>
      </w:r>
    </w:p>
    <w:p w14:paraId="1402101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En el caso de que la documentación contenga las opciones Aceptado con observaciones y Rechazado, el Proponente debe realizar las modificaciones indicadas y remitir a ENDE la documentación correspondiente para una nueva revisión. </w:t>
      </w:r>
    </w:p>
    <w:p w14:paraId="2E2FC07C"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Será por cuenta y riesgo del Proponente cualquier trabajo que ejecute antes de recibir los planos </w:t>
      </w:r>
      <w:proofErr w:type="gramStart"/>
      <w:r w:rsidRPr="002E60FB">
        <w:rPr>
          <w:rFonts w:ascii="Tahoma" w:hAnsi="Tahoma" w:cs="Tahoma"/>
          <w:lang w:eastAsia="en-US"/>
        </w:rPr>
        <w:t>aprobados</w:t>
      </w:r>
      <w:proofErr w:type="gramEnd"/>
      <w:r w:rsidRPr="002E60FB">
        <w:rPr>
          <w:rFonts w:ascii="Tahoma" w:hAnsi="Tahoma" w:cs="Tahoma"/>
          <w:lang w:eastAsia="en-US"/>
        </w:rPr>
        <w:t xml:space="preserve"> por ENDE. Esta aprobación no releva al Proponente del cumplimiento de las especificaciones y de lo estipulado en el Contrato. </w:t>
      </w:r>
    </w:p>
    <w:p w14:paraId="78F81A2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La aceptación de cualquier documento no exime al Proponente de plena responsabilidad en cuanto al funcionamiento correcto de los equipos, y a la obligación de suministrar el producto de acuerdo con las exigencias técnicas. </w:t>
      </w:r>
    </w:p>
    <w:p w14:paraId="610F4FF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Antes del embarque de los equipos, el Proponente deberá presentar a ENDE: </w:t>
      </w:r>
    </w:p>
    <w:p w14:paraId="237B6078" w14:textId="77777777" w:rsidR="000019E8" w:rsidRPr="002E60FB" w:rsidRDefault="000019E8" w:rsidP="00A25DF7">
      <w:pPr>
        <w:numPr>
          <w:ilvl w:val="0"/>
          <w:numId w:val="20"/>
        </w:numPr>
        <w:spacing w:before="80" w:after="80"/>
        <w:ind w:left="714" w:right="57" w:hanging="357"/>
        <w:jc w:val="both"/>
        <w:rPr>
          <w:rFonts w:ascii="Tahoma" w:hAnsi="Tahoma" w:cs="Tahoma"/>
          <w:lang w:eastAsia="en-US"/>
        </w:rPr>
      </w:pPr>
      <w:r w:rsidRPr="002E60FB">
        <w:rPr>
          <w:rFonts w:ascii="Tahoma" w:hAnsi="Tahoma" w:cs="Tahoma"/>
          <w:lang w:eastAsia="en-US"/>
        </w:rPr>
        <w:t xml:space="preserve">Dos (2) ejemplares de toda la documentación aprobada por ENDE (1 copia de los planos se entregará en formato AUTOCAD), incluyendo las respectivas modificaciones solicitadas. </w:t>
      </w:r>
    </w:p>
    <w:p w14:paraId="4F3095BD" w14:textId="77777777" w:rsidR="000019E8" w:rsidRPr="002E60FB" w:rsidRDefault="000019E8" w:rsidP="00A25DF7">
      <w:pPr>
        <w:numPr>
          <w:ilvl w:val="0"/>
          <w:numId w:val="20"/>
        </w:numPr>
        <w:spacing w:before="80" w:after="80"/>
        <w:ind w:left="714" w:right="57" w:hanging="357"/>
        <w:jc w:val="both"/>
        <w:rPr>
          <w:rFonts w:ascii="Tahoma" w:hAnsi="Tahoma" w:cs="Tahoma"/>
          <w:lang w:eastAsia="en-US"/>
        </w:rPr>
      </w:pPr>
      <w:r w:rsidRPr="002E60FB">
        <w:rPr>
          <w:rFonts w:ascii="Tahoma" w:hAnsi="Tahoma" w:cs="Tahoma"/>
          <w:lang w:eastAsia="en-US"/>
        </w:rPr>
        <w:t xml:space="preserve">Dos (2) ejemplares del informe referido a las pruebas tipo y de rutina. </w:t>
      </w:r>
    </w:p>
    <w:p w14:paraId="15ED4BB4" w14:textId="77777777" w:rsidR="000019E8" w:rsidRPr="002E60FB" w:rsidRDefault="000019E8" w:rsidP="00A25DF7">
      <w:pPr>
        <w:numPr>
          <w:ilvl w:val="0"/>
          <w:numId w:val="20"/>
        </w:numPr>
        <w:spacing w:before="80" w:after="80"/>
        <w:ind w:left="714" w:right="57" w:hanging="357"/>
        <w:jc w:val="both"/>
        <w:rPr>
          <w:rFonts w:ascii="Tahoma" w:hAnsi="Tahoma" w:cs="Tahoma"/>
          <w:lang w:eastAsia="en-US"/>
        </w:rPr>
      </w:pPr>
      <w:r w:rsidRPr="002E60FB">
        <w:rPr>
          <w:rFonts w:ascii="Tahoma" w:hAnsi="Tahoma" w:cs="Tahoma"/>
          <w:lang w:eastAsia="en-US"/>
        </w:rPr>
        <w:t xml:space="preserve">Dos (2) ejemplares del informe referido a las pruebas de aceptación realizadas en fábrica. </w:t>
      </w:r>
    </w:p>
    <w:p w14:paraId="4B7DFC46" w14:textId="77777777" w:rsidR="000019E8" w:rsidRPr="002E60FB" w:rsidRDefault="000019E8" w:rsidP="00A25DF7">
      <w:pPr>
        <w:numPr>
          <w:ilvl w:val="0"/>
          <w:numId w:val="20"/>
        </w:numPr>
        <w:spacing w:before="80" w:after="0"/>
        <w:ind w:left="714" w:right="57" w:hanging="357"/>
        <w:jc w:val="both"/>
        <w:rPr>
          <w:rFonts w:ascii="Tahoma" w:hAnsi="Tahoma" w:cs="Tahoma"/>
          <w:lang w:eastAsia="en-US"/>
        </w:rPr>
      </w:pPr>
      <w:r w:rsidRPr="002E60FB">
        <w:rPr>
          <w:rFonts w:ascii="Tahoma" w:hAnsi="Tahoma" w:cs="Tahoma"/>
          <w:lang w:eastAsia="en-US"/>
        </w:rPr>
        <w:t xml:space="preserve">Dos (2) ejemplares de los manuales de montaje, operación y mantenimiento. Al salir de fábrica, el equipo deberá llevar un juego adicional de la documentación anterior, perfectamente protegido y guardado dentro del gabinete de control. </w:t>
      </w:r>
    </w:p>
    <w:p w14:paraId="3B43F900" w14:textId="77777777" w:rsidR="000019E8" w:rsidRPr="00AF403C" w:rsidRDefault="000019E8" w:rsidP="00A25DF7">
      <w:pPr>
        <w:pStyle w:val="Ttulo1"/>
        <w:numPr>
          <w:ilvl w:val="0"/>
          <w:numId w:val="70"/>
        </w:numPr>
        <w:tabs>
          <w:tab w:val="left" w:pos="709"/>
        </w:tabs>
        <w:ind w:left="709" w:hanging="720"/>
        <w:rPr>
          <w:rFonts w:cs="Tahoma"/>
          <w:lang w:val="es-ES"/>
        </w:rPr>
      </w:pPr>
      <w:bookmarkStart w:id="389" w:name="_Toc160112309"/>
      <w:bookmarkStart w:id="390" w:name="_Toc188863706"/>
      <w:r w:rsidRPr="00AF403C">
        <w:rPr>
          <w:rFonts w:cs="Tahoma"/>
          <w:lang w:val="es-ES"/>
        </w:rPr>
        <w:lastRenderedPageBreak/>
        <w:t>EMBALAJE Y TRANSPORTE</w:t>
      </w:r>
      <w:bookmarkEnd w:id="389"/>
      <w:bookmarkEnd w:id="390"/>
    </w:p>
    <w:p w14:paraId="39B43A3C"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embalaje y la preparación para el transporte será tal que se garantice un transporte seguro de los equipos considerando todas las condiciones climatológicas y de transporte al cual estarán sujetas. </w:t>
      </w:r>
    </w:p>
    <w:p w14:paraId="522AE35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reactor será embarcado a destino con un registrador de impactos en las tres direcciones (ejes x, y, z). El informe de interpretación de los datos del registrador de impacto o un registrador de impacto de tipo electrónico que permita descargar la información a ENDE, será un anexo del acta de recepción en sitio.</w:t>
      </w:r>
    </w:p>
    <w:p w14:paraId="52606EC0"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Todos los componentes individuales o pequeños deberán también ser embalados y anotados en la lista de empaque. </w:t>
      </w:r>
    </w:p>
    <w:p w14:paraId="5885960A"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bookmarkStart w:id="391" w:name="_Toc138087117"/>
      <w:bookmarkStart w:id="392" w:name="_Toc142908684"/>
      <w:bookmarkStart w:id="393" w:name="_Toc148115746"/>
      <w:bookmarkStart w:id="394" w:name="_Toc157784596"/>
    </w:p>
    <w:p w14:paraId="17D9D2C1"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1A76F6C7"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60E600C4" w14:textId="77777777" w:rsidR="000019E8" w:rsidRPr="002E60FB" w:rsidRDefault="000019E8" w:rsidP="00A25DF7">
      <w:pPr>
        <w:pStyle w:val="Ttulo2"/>
        <w:numPr>
          <w:ilvl w:val="1"/>
          <w:numId w:val="70"/>
        </w:numPr>
        <w:tabs>
          <w:tab w:val="num" w:pos="646"/>
        </w:tabs>
        <w:ind w:left="646" w:hanging="646"/>
        <w:rPr>
          <w:rFonts w:cs="Tahoma"/>
          <w:szCs w:val="22"/>
          <w:lang w:val="es-ES"/>
        </w:rPr>
      </w:pPr>
      <w:bookmarkStart w:id="395" w:name="_Toc160112310"/>
      <w:bookmarkStart w:id="396" w:name="_Toc188863707"/>
      <w:r w:rsidRPr="002E60FB">
        <w:rPr>
          <w:rFonts w:cs="Tahoma"/>
          <w:szCs w:val="22"/>
          <w:lang w:val="es-ES"/>
        </w:rPr>
        <w:t>IDENTIFICACIÓN DEL EMBALAJE</w:t>
      </w:r>
      <w:bookmarkEnd w:id="391"/>
      <w:bookmarkEnd w:id="392"/>
      <w:bookmarkEnd w:id="393"/>
      <w:bookmarkEnd w:id="394"/>
      <w:bookmarkEnd w:id="395"/>
      <w:bookmarkEnd w:id="396"/>
      <w:r w:rsidRPr="002E60FB">
        <w:rPr>
          <w:rFonts w:cs="Tahoma"/>
          <w:szCs w:val="22"/>
          <w:lang w:val="es-ES"/>
        </w:rPr>
        <w:t xml:space="preserve"> </w:t>
      </w:r>
    </w:p>
    <w:p w14:paraId="72B83C3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Todas las cajas deberán ser identificadas con una etiqueta de aluminio o similar, fijada firmemente, claramente impresa o pintada, conteniendo al menos la siguiente información:</w:t>
      </w:r>
    </w:p>
    <w:p w14:paraId="20E9E73D" w14:textId="77777777" w:rsidR="000019E8" w:rsidRPr="002E60FB" w:rsidRDefault="000019E8" w:rsidP="00A25DF7">
      <w:pPr>
        <w:numPr>
          <w:ilvl w:val="0"/>
          <w:numId w:val="21"/>
        </w:numPr>
        <w:spacing w:after="60"/>
        <w:ind w:left="714" w:right="57" w:hanging="357"/>
        <w:jc w:val="both"/>
        <w:rPr>
          <w:rFonts w:ascii="Tahoma" w:hAnsi="Tahoma" w:cs="Tahoma"/>
          <w:lang w:eastAsia="en-US"/>
        </w:rPr>
      </w:pPr>
      <w:r w:rsidRPr="002E60FB">
        <w:rPr>
          <w:rFonts w:ascii="Tahoma" w:hAnsi="Tahoma" w:cs="Tahoma"/>
          <w:lang w:eastAsia="en-US"/>
        </w:rPr>
        <w:t xml:space="preserve">Nombre del PROPIETARIO </w:t>
      </w:r>
    </w:p>
    <w:p w14:paraId="4858D4EB" w14:textId="77777777" w:rsidR="000019E8" w:rsidRPr="002E60FB" w:rsidRDefault="000019E8" w:rsidP="00A25DF7">
      <w:pPr>
        <w:numPr>
          <w:ilvl w:val="0"/>
          <w:numId w:val="21"/>
        </w:numPr>
        <w:spacing w:after="60"/>
        <w:ind w:left="714" w:right="57" w:hanging="357"/>
        <w:jc w:val="both"/>
        <w:rPr>
          <w:rFonts w:ascii="Tahoma" w:hAnsi="Tahoma" w:cs="Tahoma"/>
          <w:lang w:eastAsia="en-US"/>
        </w:rPr>
      </w:pPr>
      <w:r w:rsidRPr="002E60FB">
        <w:rPr>
          <w:rFonts w:ascii="Tahoma" w:hAnsi="Tahoma" w:cs="Tahoma"/>
          <w:lang w:eastAsia="en-US"/>
        </w:rPr>
        <w:t>Nombre y/o símbolo del FABRICANTE y/o PROPONENTE</w:t>
      </w:r>
    </w:p>
    <w:p w14:paraId="12ED1956" w14:textId="77777777" w:rsidR="000019E8" w:rsidRPr="002E60FB" w:rsidRDefault="000019E8" w:rsidP="00A25DF7">
      <w:pPr>
        <w:numPr>
          <w:ilvl w:val="0"/>
          <w:numId w:val="21"/>
        </w:numPr>
        <w:spacing w:after="60"/>
        <w:ind w:left="714" w:right="57" w:hanging="357"/>
        <w:jc w:val="both"/>
        <w:rPr>
          <w:rFonts w:ascii="Tahoma" w:hAnsi="Tahoma" w:cs="Tahoma"/>
          <w:lang w:eastAsia="en-US"/>
        </w:rPr>
      </w:pPr>
      <w:r w:rsidRPr="002E60FB">
        <w:rPr>
          <w:rFonts w:ascii="Tahoma" w:hAnsi="Tahoma" w:cs="Tahoma"/>
          <w:lang w:eastAsia="en-US"/>
        </w:rPr>
        <w:t>Fecha de fabricación</w:t>
      </w:r>
    </w:p>
    <w:p w14:paraId="2CF1A32D" w14:textId="77777777" w:rsidR="000019E8" w:rsidRPr="002E60FB" w:rsidRDefault="000019E8" w:rsidP="00A25DF7">
      <w:pPr>
        <w:numPr>
          <w:ilvl w:val="0"/>
          <w:numId w:val="21"/>
        </w:numPr>
        <w:spacing w:after="60"/>
        <w:ind w:left="714" w:right="57" w:hanging="357"/>
        <w:jc w:val="both"/>
        <w:rPr>
          <w:rFonts w:ascii="Tahoma" w:hAnsi="Tahoma" w:cs="Tahoma"/>
          <w:lang w:eastAsia="en-US"/>
        </w:rPr>
      </w:pPr>
      <w:r w:rsidRPr="002E60FB">
        <w:rPr>
          <w:rFonts w:ascii="Tahoma" w:hAnsi="Tahoma" w:cs="Tahoma"/>
          <w:lang w:eastAsia="en-US"/>
        </w:rPr>
        <w:t>Código y características del producto</w:t>
      </w:r>
    </w:p>
    <w:p w14:paraId="4D0DD242" w14:textId="77777777" w:rsidR="000019E8" w:rsidRPr="002E60FB" w:rsidRDefault="000019E8" w:rsidP="00A25DF7">
      <w:pPr>
        <w:numPr>
          <w:ilvl w:val="0"/>
          <w:numId w:val="21"/>
        </w:numPr>
        <w:spacing w:after="60"/>
        <w:ind w:left="714" w:right="57" w:hanging="357"/>
        <w:jc w:val="both"/>
        <w:rPr>
          <w:rFonts w:ascii="Tahoma" w:hAnsi="Tahoma" w:cs="Tahoma"/>
          <w:lang w:eastAsia="en-US"/>
        </w:rPr>
      </w:pPr>
      <w:r w:rsidRPr="002E60FB">
        <w:rPr>
          <w:rFonts w:ascii="Tahoma" w:hAnsi="Tahoma" w:cs="Tahoma"/>
          <w:lang w:eastAsia="en-US"/>
        </w:rPr>
        <w:t>Número del paquete o caja.</w:t>
      </w:r>
    </w:p>
    <w:p w14:paraId="264810CF" w14:textId="77777777" w:rsidR="000019E8" w:rsidRPr="002E60FB" w:rsidRDefault="000019E8" w:rsidP="00A25DF7">
      <w:pPr>
        <w:numPr>
          <w:ilvl w:val="0"/>
          <w:numId w:val="21"/>
        </w:numPr>
        <w:spacing w:after="60"/>
        <w:ind w:left="714" w:right="57" w:hanging="357"/>
        <w:jc w:val="both"/>
        <w:rPr>
          <w:rFonts w:ascii="Tahoma" w:hAnsi="Tahoma" w:cs="Tahoma"/>
          <w:lang w:eastAsia="en-US"/>
        </w:rPr>
      </w:pPr>
      <w:r w:rsidRPr="002E60FB">
        <w:rPr>
          <w:rFonts w:ascii="Tahoma" w:hAnsi="Tahoma" w:cs="Tahoma"/>
          <w:lang w:eastAsia="en-US"/>
        </w:rPr>
        <w:t>Número y tipo de elementos por caja</w:t>
      </w:r>
    </w:p>
    <w:p w14:paraId="35B99F14"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Los repuestos deberán embalarse en cajas separadas, y sus cajas ser etiquetadas con la leyenda “REPUESTOS”. </w:t>
      </w:r>
    </w:p>
    <w:p w14:paraId="2D189FDA" w14:textId="77777777" w:rsidR="000019E8" w:rsidRPr="002E60FB" w:rsidRDefault="000019E8" w:rsidP="00A25DF7">
      <w:pPr>
        <w:pStyle w:val="Ttulo2"/>
        <w:numPr>
          <w:ilvl w:val="1"/>
          <w:numId w:val="70"/>
        </w:numPr>
        <w:tabs>
          <w:tab w:val="num" w:pos="646"/>
        </w:tabs>
        <w:ind w:left="646" w:hanging="646"/>
        <w:rPr>
          <w:rFonts w:cs="Tahoma"/>
          <w:szCs w:val="22"/>
          <w:lang w:val="es-ES"/>
        </w:rPr>
      </w:pPr>
      <w:bookmarkStart w:id="397" w:name="_Toc142908685"/>
      <w:bookmarkStart w:id="398" w:name="_Toc148115747"/>
      <w:bookmarkStart w:id="399" w:name="_Toc157784597"/>
      <w:bookmarkStart w:id="400" w:name="_Toc160112311"/>
      <w:bookmarkStart w:id="401" w:name="_Toc188863708"/>
      <w:r w:rsidRPr="002E60FB">
        <w:rPr>
          <w:rFonts w:cs="Tahoma"/>
          <w:szCs w:val="22"/>
          <w:lang w:val="es-ES"/>
        </w:rPr>
        <w:t>TRANSPORTE</w:t>
      </w:r>
      <w:bookmarkEnd w:id="397"/>
      <w:bookmarkEnd w:id="398"/>
      <w:bookmarkEnd w:id="399"/>
      <w:bookmarkEnd w:id="400"/>
      <w:bookmarkEnd w:id="401"/>
    </w:p>
    <w:p w14:paraId="24B9430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Los productos deberán ser preparados en embalaje de manera de protegerlos contra daños y corrosión durante el transporte terrestre o marítimo, manipulación y almacenamiento externo. Se utilizará acolchonamientos, cuñas o espaciadores para separar las piezas apiladas o alojadas con el fin de impedir desplazamientos. </w:t>
      </w:r>
    </w:p>
    <w:p w14:paraId="724CBB9A"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Proponente, será responsable y compensará, todas y cualquier diferencia y/o pérdida ocurrida en el cargado y transporte hasta el punto de entrega que resulte del embalaje defectuoso. Los materiales que sean rechazados a consecuencia de deficiencias en el empaque, manipuleo o transporte, no serán motivo para ampliación del plazo.</w:t>
      </w:r>
    </w:p>
    <w:p w14:paraId="04C60A4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embalaje, deberá ser adecuado para condiciones tropicales de alta temperatura, humedad, agua de mar y/o lluvia torrencial con ambiente propenso a formación de hongos y/o presencia de termitas. Los embalajes deberán evitar bajo cualquier circunstancia la acumulación de agua en el interior de los mismos.</w:t>
      </w:r>
    </w:p>
    <w:p w14:paraId="3C84AE5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Todos los componentes de madera deberán ser manufacturados de una especie de madera sana, seca y libre de defectos, capaz de resistir un prolongado almacenamiento y ser fumigada de acuerdo a normativa ISPM-15. Además, deben llevar marcada la constancia del tratamiento ISPM-15 y/o su certificado de constancia de fumigación.</w:t>
      </w:r>
    </w:p>
    <w:p w14:paraId="49211F1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cajones de madera, deberán tener un diseño que permita su manipulación con vehículo montacargas. La madera de embalaje deberá contar con sello de sanidad correspondiente.</w:t>
      </w:r>
    </w:p>
    <w:p w14:paraId="16B1926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lastRenderedPageBreak/>
        <w:t>Cualquier material que esté dañado al entregarse o en condición no aceptable, será rechazado, por ENDE. El Proponente deberá recoger y remplazar a su costo todos los materiales rechazados.</w:t>
      </w:r>
    </w:p>
    <w:p w14:paraId="3549B72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Previo a la salida de las instalaciones del Fabricante, el Proponente deberá remitir la lista de empaque y los planos de transporte, embalaje y almacenaje de los suministros para revisión y aprobación del Propietario; los planos deberán precisar las dimensiones del embalaje, la superficie mínima requerida para almacenaje, el máximo número de paletas a ser apiladas una sobre otra y, de ser el caso, las cantidad y características principales de los contenedores en los que serán transportados. </w:t>
      </w:r>
    </w:p>
    <w:p w14:paraId="68054A0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reactor de potencia debe ser adecuadamente apuntalado tomando todas las medidas necesarias de protección para su transporte, considerando las condiciones de las vías carreteras o vías de ferrocarril existentes en Bolivia. El reactor de potencia debe transportarse lleno con gas de nitrógeno seco o aire seco, materiales deshumidificadores y todos los dispositivos indicadores de presión requeridos con escalas en kg/cm2. El peso inicial del material deshumidificador y, la presión inicial de gas y temperatura debe indicarse claramente. </w:t>
      </w:r>
    </w:p>
    <w:p w14:paraId="2DF60B72"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En los casos que el reactor sea transportado con nitrógeno, los devanados deberán estar totalmente secos y el proponente entregará un reporte indicando la temperatura y la presión del día que fue realizado el embalaje. </w:t>
      </w:r>
    </w:p>
    <w:p w14:paraId="5321D587"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Asimismo, las tuberías, manómetros y demás accesorios deberán ser protegidos con planchas de hierro debidamente empernadas al tanque, de modo tal que se evite roturas, daños y robos en el trayecto a obra. </w:t>
      </w:r>
    </w:p>
    <w:p w14:paraId="54096FF6"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Todos los materiales deberán ser entregados en el destino final: Nodo de Compensación (Mizque), y el proponente se encargará del traslado de los bienes hasta destino final, del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de los mismos, del seguro y del riesgo hasta la entrega de los bienes sobre piso a ENDE de acuerdo a la instrucción del personal responsable de la recepción del suministro.</w:t>
      </w:r>
    </w:p>
    <w:p w14:paraId="09191AFE" w14:textId="77777777" w:rsidR="000019E8" w:rsidRPr="002E60FB" w:rsidRDefault="000019E8" w:rsidP="00A25DF7">
      <w:pPr>
        <w:pStyle w:val="Ttulo2"/>
        <w:numPr>
          <w:ilvl w:val="1"/>
          <w:numId w:val="70"/>
        </w:numPr>
        <w:tabs>
          <w:tab w:val="num" w:pos="646"/>
        </w:tabs>
        <w:ind w:left="646" w:hanging="646"/>
        <w:rPr>
          <w:rFonts w:cs="Tahoma"/>
          <w:szCs w:val="22"/>
          <w:lang w:val="es-ES"/>
        </w:rPr>
      </w:pPr>
      <w:bookmarkStart w:id="402" w:name="_Toc138087120"/>
      <w:bookmarkStart w:id="403" w:name="_Toc142908686"/>
      <w:bookmarkStart w:id="404" w:name="_Toc148115748"/>
      <w:bookmarkStart w:id="405" w:name="_Toc157784598"/>
      <w:bookmarkStart w:id="406" w:name="_Toc160112312"/>
      <w:bookmarkStart w:id="407" w:name="_Toc188863709"/>
      <w:r w:rsidRPr="002E60FB">
        <w:rPr>
          <w:rFonts w:cs="Tahoma"/>
          <w:szCs w:val="22"/>
          <w:lang w:val="es-ES"/>
        </w:rPr>
        <w:t>ADUANAS</w:t>
      </w:r>
      <w:bookmarkEnd w:id="402"/>
      <w:bookmarkEnd w:id="403"/>
      <w:bookmarkEnd w:id="404"/>
      <w:bookmarkEnd w:id="405"/>
      <w:bookmarkEnd w:id="406"/>
      <w:bookmarkEnd w:id="407"/>
    </w:p>
    <w:p w14:paraId="232D47F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Se aclara que tratándose de suministros provistos bajo modalidad DPU INCOTERMS ® 2020 (incluyendo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destino final), el Proponente deberá realizar la entrega de los bienes por Aduana Interior o Aduana de Aeropuerto en Bolivia y ENDE realizará los respectivos trámites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y correrá con el pago de impuestos o tributos aduaneros o se acogerá a la exoneración tributaria correspondiente.</w:t>
      </w:r>
    </w:p>
    <w:p w14:paraId="1B2E590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ENDE también se hará cargo del pago de almacenaje en el recinto de Aduana Interior o Aduana de Aeropuerto en Bolivia. Luego del trámite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el Proponente se encargará del traslado de los bienes hasta destino y del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el mismo.</w:t>
      </w:r>
    </w:p>
    <w:p w14:paraId="5C19040E" w14:textId="77777777" w:rsidR="000019E8"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El tiempo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no estará contemplados dentro el plazo establecido para la entrega del suministro. </w:t>
      </w:r>
    </w:p>
    <w:p w14:paraId="46BD699F" w14:textId="77777777" w:rsidR="000019E8" w:rsidRPr="00AF403C" w:rsidRDefault="000019E8" w:rsidP="00A25DF7">
      <w:pPr>
        <w:pStyle w:val="Ttulo1"/>
        <w:numPr>
          <w:ilvl w:val="0"/>
          <w:numId w:val="70"/>
        </w:numPr>
        <w:tabs>
          <w:tab w:val="left" w:pos="709"/>
        </w:tabs>
        <w:ind w:left="709" w:hanging="720"/>
        <w:rPr>
          <w:rFonts w:cs="Tahoma"/>
          <w:lang w:val="es-ES"/>
        </w:rPr>
      </w:pPr>
      <w:bookmarkStart w:id="408" w:name="_Toc413666475"/>
      <w:bookmarkStart w:id="409" w:name="_Toc440892089"/>
      <w:bookmarkStart w:id="410" w:name="_Toc451778517"/>
      <w:bookmarkStart w:id="411" w:name="_Toc137053195"/>
      <w:bookmarkStart w:id="412" w:name="_Toc137579885"/>
      <w:bookmarkStart w:id="413" w:name="_Toc137579953"/>
      <w:bookmarkStart w:id="414" w:name="_Toc137580025"/>
      <w:bookmarkStart w:id="415" w:name="_Toc138087121"/>
      <w:bookmarkStart w:id="416" w:name="_Toc143076951"/>
      <w:bookmarkStart w:id="417" w:name="_Toc143095905"/>
      <w:bookmarkStart w:id="418" w:name="_Toc171954446"/>
      <w:bookmarkStart w:id="419" w:name="_Toc188863710"/>
      <w:bookmarkStart w:id="420" w:name="_Toc146949755"/>
      <w:r w:rsidRPr="00AF403C">
        <w:rPr>
          <w:rFonts w:cs="Tahoma"/>
          <w:lang w:val="es-ES"/>
        </w:rPr>
        <w:t>RESPONSABILIDAD DEL SUMINISTRO</w:t>
      </w:r>
      <w:bookmarkEnd w:id="408"/>
      <w:bookmarkEnd w:id="409"/>
      <w:bookmarkEnd w:id="410"/>
      <w:bookmarkEnd w:id="411"/>
      <w:bookmarkEnd w:id="412"/>
      <w:bookmarkEnd w:id="413"/>
      <w:bookmarkEnd w:id="414"/>
      <w:bookmarkEnd w:id="415"/>
      <w:bookmarkEnd w:id="416"/>
      <w:bookmarkEnd w:id="417"/>
      <w:bookmarkEnd w:id="418"/>
      <w:bookmarkEnd w:id="419"/>
    </w:p>
    <w:p w14:paraId="6B89DF1D" w14:textId="77777777" w:rsidR="000019E8" w:rsidRPr="00833CB8" w:rsidRDefault="000019E8" w:rsidP="000019E8">
      <w:pPr>
        <w:spacing w:after="0"/>
        <w:ind w:right="59"/>
        <w:jc w:val="both"/>
        <w:rPr>
          <w:rFonts w:ascii="Tahoma" w:hAnsi="Tahoma" w:cs="Tahoma"/>
          <w:lang w:eastAsia="en-US"/>
        </w:rPr>
      </w:pPr>
      <w:r w:rsidRPr="00833CB8">
        <w:rPr>
          <w:rFonts w:ascii="Tahoma" w:hAnsi="Tahoma" w:cs="Tahoma"/>
          <w:lang w:eastAsia="en-US"/>
        </w:rPr>
        <w:t>El Oferente, es el único responsable de cada una de las etapas desarrolladas en el presente suministro abarcando el diseño, pruebas, fabricación, entrega y resultado satisfactorio de la instalación y funcionamiento.</w:t>
      </w:r>
    </w:p>
    <w:p w14:paraId="23413A06" w14:textId="77777777" w:rsidR="000019E8" w:rsidRPr="00AF403C" w:rsidRDefault="000019E8" w:rsidP="00A25DF7">
      <w:pPr>
        <w:pStyle w:val="Ttulo1"/>
        <w:numPr>
          <w:ilvl w:val="0"/>
          <w:numId w:val="70"/>
        </w:numPr>
        <w:tabs>
          <w:tab w:val="left" w:pos="709"/>
        </w:tabs>
        <w:ind w:left="709" w:hanging="720"/>
        <w:rPr>
          <w:rFonts w:cs="Tahoma"/>
          <w:lang w:val="es-ES"/>
        </w:rPr>
      </w:pPr>
      <w:bookmarkStart w:id="421" w:name="_Toc157784599"/>
      <w:bookmarkStart w:id="422" w:name="_Toc160112313"/>
      <w:bookmarkStart w:id="423" w:name="_Toc188863711"/>
      <w:bookmarkEnd w:id="420"/>
      <w:r w:rsidRPr="00AF403C">
        <w:rPr>
          <w:rFonts w:cs="Tahoma"/>
          <w:lang w:val="es-ES"/>
        </w:rPr>
        <w:lastRenderedPageBreak/>
        <w:t>IDIOMA</w:t>
      </w:r>
      <w:bookmarkEnd w:id="421"/>
      <w:bookmarkEnd w:id="422"/>
      <w:bookmarkEnd w:id="423"/>
      <w:r w:rsidRPr="00AF403C">
        <w:rPr>
          <w:rFonts w:cs="Tahoma"/>
          <w:lang w:val="es-ES"/>
        </w:rPr>
        <w:t xml:space="preserve"> </w:t>
      </w:r>
    </w:p>
    <w:p w14:paraId="185BAD9B" w14:textId="77777777" w:rsidR="000019E8" w:rsidRDefault="000019E8" w:rsidP="000019E8">
      <w:pPr>
        <w:spacing w:after="0"/>
        <w:ind w:right="59"/>
        <w:jc w:val="both"/>
        <w:rPr>
          <w:rFonts w:ascii="Tahoma" w:hAnsi="Tahoma" w:cs="Tahoma"/>
          <w:lang w:eastAsia="en-US"/>
        </w:rPr>
      </w:pPr>
      <w:r w:rsidRPr="002E60FB">
        <w:rPr>
          <w:rFonts w:ascii="Tahoma" w:hAnsi="Tahoma" w:cs="Tahoma"/>
          <w:lang w:eastAsia="en-US"/>
        </w:rPr>
        <w:t>El idioma de las notas, cajetines y textos en general, en los planos para aprobación, debe ser español. Para el caso de manuales e información técnica, se aceptará excepcionalmente inglés, siendo preferido el idioma español. No serán aceptados otros idiomas, es responsabilidad del Proponente realizar las traducciones al idioma español.</w:t>
      </w:r>
    </w:p>
    <w:p w14:paraId="101FDA58" w14:textId="77777777" w:rsidR="000019E8" w:rsidRPr="00AF403C" w:rsidRDefault="000019E8" w:rsidP="00A25DF7">
      <w:pPr>
        <w:pStyle w:val="Ttulo1"/>
        <w:numPr>
          <w:ilvl w:val="0"/>
          <w:numId w:val="70"/>
        </w:numPr>
        <w:tabs>
          <w:tab w:val="left" w:pos="709"/>
        </w:tabs>
        <w:ind w:left="709" w:hanging="720"/>
        <w:rPr>
          <w:rFonts w:cs="Tahoma"/>
          <w:lang w:val="es-ES"/>
        </w:rPr>
      </w:pPr>
      <w:bookmarkStart w:id="424" w:name="_Toc159863923"/>
      <w:bookmarkStart w:id="425" w:name="_Toc188863712"/>
      <w:bookmarkStart w:id="426" w:name="_Hlk172564408"/>
      <w:r w:rsidRPr="00AF403C">
        <w:rPr>
          <w:rFonts w:cs="Tahoma"/>
          <w:lang w:val="es-ES"/>
        </w:rPr>
        <w:t>TOLERANCIAS Y RECHAZOS CONSIDERANDO PERDIDAS TOTALES DEL REACTOR</w:t>
      </w:r>
      <w:bookmarkEnd w:id="424"/>
      <w:bookmarkEnd w:id="425"/>
      <w:r w:rsidRPr="00AF403C">
        <w:rPr>
          <w:rFonts w:cs="Tahoma"/>
          <w:lang w:val="es-ES"/>
        </w:rPr>
        <w:t xml:space="preserve"> </w:t>
      </w:r>
    </w:p>
    <w:p w14:paraId="31081CF0" w14:textId="77777777" w:rsidR="000019E8" w:rsidRPr="00CA6694" w:rsidRDefault="000019E8" w:rsidP="000019E8">
      <w:pPr>
        <w:spacing w:after="0"/>
        <w:ind w:right="59"/>
        <w:rPr>
          <w:rFonts w:ascii="Tahoma" w:hAnsi="Tahoma" w:cs="Tahoma"/>
          <w:lang w:eastAsia="en-US"/>
        </w:rPr>
      </w:pPr>
      <w:bookmarkStart w:id="427" w:name="_Hlk172564448"/>
      <w:bookmarkEnd w:id="426"/>
      <w:r w:rsidRPr="00CA6694">
        <w:rPr>
          <w:rFonts w:ascii="Tahoma" w:hAnsi="Tahoma" w:cs="Tahoma"/>
          <w:lang w:eastAsia="en-US"/>
        </w:rPr>
        <w:t xml:space="preserve">Las </w:t>
      </w:r>
      <w:r>
        <w:rPr>
          <w:rFonts w:ascii="Tahoma" w:hAnsi="Tahoma" w:cs="Tahoma"/>
          <w:lang w:eastAsia="en-US"/>
        </w:rPr>
        <w:t>tolerancias de los reactores serán evaluadas y verificadas de acuerdo a los resultados obtenidos de las pruebas de fabrica (FAT), que deberán considerar los siguientes puntos:</w:t>
      </w:r>
    </w:p>
    <w:p w14:paraId="1F4AFB28" w14:textId="77777777" w:rsidR="000019E8" w:rsidRPr="00CF6B82" w:rsidRDefault="000019E8" w:rsidP="000019E8">
      <w:pPr>
        <w:pStyle w:val="Prrafodelista"/>
        <w:numPr>
          <w:ilvl w:val="0"/>
          <w:numId w:val="1"/>
        </w:numPr>
        <w:tabs>
          <w:tab w:val="left" w:pos="709"/>
        </w:tabs>
        <w:ind w:right="59"/>
        <w:rPr>
          <w:rFonts w:ascii="Tahoma" w:hAnsi="Tahoma" w:cs="Tahoma"/>
          <w:b/>
          <w:vanish/>
          <w:lang w:val="es-ES_tradnl" w:eastAsia="en-US"/>
        </w:rPr>
      </w:pPr>
    </w:p>
    <w:p w14:paraId="1A91EA73" w14:textId="77777777" w:rsidR="000019E8" w:rsidRPr="00CF6B82" w:rsidRDefault="000019E8" w:rsidP="000019E8">
      <w:pPr>
        <w:pStyle w:val="Prrafodelista"/>
        <w:numPr>
          <w:ilvl w:val="0"/>
          <w:numId w:val="1"/>
        </w:numPr>
        <w:tabs>
          <w:tab w:val="left" w:pos="709"/>
        </w:tabs>
        <w:ind w:right="59"/>
        <w:rPr>
          <w:rFonts w:ascii="Tahoma" w:hAnsi="Tahoma" w:cs="Tahoma"/>
          <w:b/>
          <w:vanish/>
          <w:lang w:val="es-ES_tradnl" w:eastAsia="en-US"/>
        </w:rPr>
      </w:pPr>
    </w:p>
    <w:p w14:paraId="6ADC0B1A" w14:textId="77777777" w:rsidR="000019E8" w:rsidRPr="0038031E" w:rsidRDefault="000019E8" w:rsidP="000019E8">
      <w:pPr>
        <w:spacing w:before="100" w:after="100"/>
        <w:ind w:right="57"/>
        <w:rPr>
          <w:rFonts w:ascii="Tahoma" w:hAnsi="Tahoma" w:cs="Tahoma"/>
          <w:b/>
          <w:lang w:eastAsia="en-US"/>
        </w:rPr>
      </w:pPr>
      <w:r w:rsidRPr="0038031E">
        <w:rPr>
          <w:rFonts w:ascii="Tahoma" w:hAnsi="Tahoma" w:cs="Tahoma"/>
          <w:b/>
          <w:lang w:eastAsia="en-US"/>
        </w:rPr>
        <w:t>a) TOLERANCIAS DE LAS PÉRDIDAS GARANTIZADAS</w:t>
      </w:r>
    </w:p>
    <w:p w14:paraId="16A2CFAC" w14:textId="77777777" w:rsidR="000019E8" w:rsidRDefault="000019E8" w:rsidP="000019E8">
      <w:pPr>
        <w:spacing w:after="0"/>
        <w:ind w:left="284"/>
      </w:pPr>
      <w:r w:rsidRPr="00F561CB">
        <w:t>•</w:t>
      </w:r>
      <w:r w:rsidRPr="00F561CB">
        <w:tab/>
        <w:t xml:space="preserve">Según la Norma IEC 60076-6 y CIGRE </w:t>
      </w:r>
      <w:proofErr w:type="spellStart"/>
      <w:r w:rsidRPr="00F561CB">
        <w:t>Brouchure</w:t>
      </w:r>
      <w:proofErr w:type="spellEnd"/>
      <w:r w:rsidRPr="00F561CB">
        <w:t xml:space="preserve"> 528 </w:t>
      </w:r>
      <w:proofErr w:type="spellStart"/>
      <w:r w:rsidRPr="00F561CB">
        <w:t>Transformer</w:t>
      </w:r>
      <w:proofErr w:type="spellEnd"/>
      <w:r w:rsidRPr="00F561CB">
        <w:t xml:space="preserve"> </w:t>
      </w:r>
      <w:proofErr w:type="spellStart"/>
      <w:r w:rsidRPr="00F561CB">
        <w:t>Specifications</w:t>
      </w:r>
      <w:proofErr w:type="spellEnd"/>
    </w:p>
    <w:p w14:paraId="7F05AA42" w14:textId="77777777" w:rsidR="000019E8" w:rsidRPr="0038031E" w:rsidRDefault="000019E8" w:rsidP="000019E8">
      <w:pPr>
        <w:spacing w:before="100" w:after="100"/>
        <w:ind w:right="57"/>
        <w:rPr>
          <w:rFonts w:ascii="Tahoma" w:hAnsi="Tahoma" w:cs="Tahoma"/>
          <w:b/>
          <w:lang w:eastAsia="en-US"/>
        </w:rPr>
      </w:pPr>
      <w:r>
        <w:rPr>
          <w:rFonts w:ascii="Tahoma" w:hAnsi="Tahoma" w:cs="Tahoma"/>
          <w:b/>
          <w:lang w:eastAsia="en-US"/>
        </w:rPr>
        <w:t>b</w:t>
      </w:r>
      <w:r w:rsidRPr="0038031E">
        <w:rPr>
          <w:rFonts w:ascii="Tahoma" w:hAnsi="Tahoma" w:cs="Tahoma"/>
          <w:b/>
          <w:lang w:eastAsia="en-US"/>
        </w:rPr>
        <w:t xml:space="preserve">) RECHAZO </w:t>
      </w:r>
    </w:p>
    <w:p w14:paraId="1761AFB3" w14:textId="77777777" w:rsidR="000019E8" w:rsidRPr="00CA6694" w:rsidRDefault="000019E8" w:rsidP="000019E8">
      <w:pPr>
        <w:spacing w:after="0"/>
        <w:ind w:right="59"/>
        <w:rPr>
          <w:rFonts w:ascii="Tahoma" w:hAnsi="Tahoma" w:cs="Tahoma"/>
          <w:lang w:eastAsia="en-US"/>
        </w:rPr>
      </w:pPr>
      <w:r w:rsidRPr="00833CB8">
        <w:rPr>
          <w:rFonts w:ascii="Tahoma" w:hAnsi="Tahoma" w:cs="Tahoma"/>
          <w:lang w:eastAsia="en-US"/>
        </w:rPr>
        <w:t>Una vez concluida las pruebas de fábrica, si las pérdidas totales exceden las tolerancias máximas admitidas conforme a normas y recomendaciones citadas, el reactor será Rechazado.</w:t>
      </w:r>
    </w:p>
    <w:p w14:paraId="199E141C"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bookmarkStart w:id="428" w:name="_Toc148115752"/>
      <w:bookmarkStart w:id="429" w:name="_Toc157784601"/>
      <w:bookmarkEnd w:id="427"/>
    </w:p>
    <w:p w14:paraId="607644D8"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343C0808" w14:textId="77777777" w:rsidR="000019E8" w:rsidRPr="00AF403C" w:rsidRDefault="000019E8" w:rsidP="00A25DF7">
      <w:pPr>
        <w:pStyle w:val="Ttulo1"/>
        <w:numPr>
          <w:ilvl w:val="0"/>
          <w:numId w:val="70"/>
        </w:numPr>
        <w:tabs>
          <w:tab w:val="left" w:pos="709"/>
        </w:tabs>
        <w:ind w:left="709" w:hanging="720"/>
        <w:rPr>
          <w:rFonts w:cs="Tahoma"/>
          <w:lang w:val="es-ES"/>
        </w:rPr>
      </w:pPr>
      <w:bookmarkStart w:id="430" w:name="_Toc157784603"/>
      <w:bookmarkStart w:id="431" w:name="_Toc160112317"/>
      <w:bookmarkStart w:id="432" w:name="_Toc188863713"/>
      <w:bookmarkEnd w:id="428"/>
      <w:bookmarkEnd w:id="429"/>
      <w:r w:rsidRPr="00AF403C">
        <w:rPr>
          <w:rFonts w:cs="Tahoma"/>
          <w:lang w:val="es-ES"/>
        </w:rPr>
        <w:t>REVISIÓN DEL DISEÑO</w:t>
      </w:r>
      <w:bookmarkEnd w:id="430"/>
      <w:bookmarkEnd w:id="431"/>
      <w:bookmarkEnd w:id="432"/>
      <w:r w:rsidRPr="00AF403C">
        <w:rPr>
          <w:rFonts w:cs="Tahoma"/>
          <w:lang w:val="es-ES"/>
        </w:rPr>
        <w:t xml:space="preserve"> </w:t>
      </w:r>
    </w:p>
    <w:p w14:paraId="7E0CF48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Antes de comenzar con la fabricación de los reactores se realizará una revisión de diseño en fábrica basada en la última versión el CIGRE </w:t>
      </w:r>
      <w:proofErr w:type="spellStart"/>
      <w:r w:rsidRPr="002E60FB">
        <w:rPr>
          <w:rFonts w:ascii="Tahoma" w:hAnsi="Tahoma" w:cs="Tahoma"/>
          <w:lang w:eastAsia="en-US"/>
        </w:rPr>
        <w:t>Technical</w:t>
      </w:r>
      <w:proofErr w:type="spellEnd"/>
      <w:r w:rsidRPr="002E60FB">
        <w:rPr>
          <w:rFonts w:ascii="Tahoma" w:hAnsi="Tahoma" w:cs="Tahoma"/>
          <w:lang w:eastAsia="en-US"/>
        </w:rPr>
        <w:t xml:space="preserve"> </w:t>
      </w:r>
      <w:proofErr w:type="spellStart"/>
      <w:r w:rsidRPr="002E60FB">
        <w:rPr>
          <w:rFonts w:ascii="Tahoma" w:hAnsi="Tahoma" w:cs="Tahoma"/>
          <w:lang w:eastAsia="en-US"/>
        </w:rPr>
        <w:t>Brochure</w:t>
      </w:r>
      <w:proofErr w:type="spellEnd"/>
      <w:r w:rsidRPr="002E60FB">
        <w:rPr>
          <w:rFonts w:ascii="Tahoma" w:hAnsi="Tahoma" w:cs="Tahoma"/>
          <w:lang w:eastAsia="en-US"/>
        </w:rPr>
        <w:t xml:space="preserve"> 529: "</w:t>
      </w:r>
      <w:proofErr w:type="spellStart"/>
      <w:r w:rsidRPr="002E60FB">
        <w:rPr>
          <w:rFonts w:ascii="Tahoma" w:hAnsi="Tahoma" w:cs="Tahoma"/>
          <w:lang w:eastAsia="en-US"/>
        </w:rPr>
        <w:t>Guidelines</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conducting</w:t>
      </w:r>
      <w:proofErr w:type="spellEnd"/>
      <w:r w:rsidRPr="002E60FB">
        <w:rPr>
          <w:rFonts w:ascii="Tahoma" w:hAnsi="Tahoma" w:cs="Tahoma"/>
          <w:lang w:eastAsia="en-US"/>
        </w:rPr>
        <w:t xml:space="preserve"> </w:t>
      </w:r>
      <w:proofErr w:type="spellStart"/>
      <w:r w:rsidRPr="002E60FB">
        <w:rPr>
          <w:rFonts w:ascii="Tahoma" w:hAnsi="Tahoma" w:cs="Tahoma"/>
          <w:lang w:eastAsia="en-US"/>
        </w:rPr>
        <w:t>design</w:t>
      </w:r>
      <w:proofErr w:type="spellEnd"/>
      <w:r w:rsidRPr="002E60FB">
        <w:rPr>
          <w:rFonts w:ascii="Tahoma" w:hAnsi="Tahoma" w:cs="Tahoma"/>
          <w:lang w:eastAsia="en-US"/>
        </w:rPr>
        <w:t xml:space="preserve"> </w:t>
      </w:r>
      <w:proofErr w:type="spellStart"/>
      <w:r w:rsidRPr="002E60FB">
        <w:rPr>
          <w:rFonts w:ascii="Tahoma" w:hAnsi="Tahoma" w:cs="Tahoma"/>
          <w:lang w:eastAsia="en-US"/>
        </w:rPr>
        <w:t>review</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power</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xml:space="preserve">", publicado en April 2013 por el </w:t>
      </w:r>
      <w:proofErr w:type="spellStart"/>
      <w:r w:rsidRPr="002E60FB">
        <w:rPr>
          <w:rFonts w:ascii="Tahoma" w:hAnsi="Tahoma" w:cs="Tahoma"/>
          <w:lang w:eastAsia="en-US"/>
        </w:rPr>
        <w:t>Working</w:t>
      </w:r>
      <w:proofErr w:type="spellEnd"/>
      <w:r w:rsidRPr="002E60FB">
        <w:rPr>
          <w:rFonts w:ascii="Tahoma" w:hAnsi="Tahoma" w:cs="Tahoma"/>
          <w:lang w:eastAsia="en-US"/>
        </w:rPr>
        <w:t xml:space="preserve"> </w:t>
      </w:r>
      <w:proofErr w:type="spellStart"/>
      <w:r w:rsidRPr="002E60FB">
        <w:rPr>
          <w:rFonts w:ascii="Tahoma" w:hAnsi="Tahoma" w:cs="Tahoma"/>
          <w:lang w:eastAsia="en-US"/>
        </w:rPr>
        <w:t>Group</w:t>
      </w:r>
      <w:proofErr w:type="spellEnd"/>
      <w:r w:rsidRPr="002E60FB">
        <w:rPr>
          <w:rFonts w:ascii="Tahoma" w:hAnsi="Tahoma" w:cs="Tahoma"/>
          <w:lang w:eastAsia="en-US"/>
        </w:rPr>
        <w:t xml:space="preserve"> A2.36.</w:t>
      </w:r>
    </w:p>
    <w:p w14:paraId="520D7572"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La revisión del diseño tiene por objetivo asegurar que existe un entendimiento completo de las normas y especificaciones técnicas aplicables y realizar una revisión de los diseños o proyectos propuestos por el Proponente de modo de asegurar que todos los requisitos solicitados por el comprador se cumplen.</w:t>
      </w:r>
    </w:p>
    <w:p w14:paraId="695F7C3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Las deficiencias del proyecto que se detecten durante la revisión del diseño, deberán ser corregidas antes de comenzar con la fabricación de los reactores.</w:t>
      </w:r>
    </w:p>
    <w:p w14:paraId="0F2E2A99"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La revisión del diseño no elimina la responsabilidad del Proponente que deberá garantizar el correcto funcionamiento de los reactores en todos los ensayos de recepción y en operación en la red.</w:t>
      </w:r>
    </w:p>
    <w:p w14:paraId="7924DB69"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Asimismo, dentro de la instancia de la revisión de diseño, se verificará los procedimientos previstos para los ensayos de rutina y tipo. Asimismo, se verificará, previa presentación por parte del Proponente de los planos correspondientes, que la funcionalidad prevista a nivel de instrumentos y paneles está de acuerdo a las especificaciones técnicas.</w:t>
      </w:r>
    </w:p>
    <w:p w14:paraId="1602555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Proponente, posterior a la realización del </w:t>
      </w:r>
      <w:proofErr w:type="spellStart"/>
      <w:r w:rsidRPr="002E60FB">
        <w:rPr>
          <w:rFonts w:ascii="Tahoma" w:hAnsi="Tahoma" w:cs="Tahoma"/>
          <w:lang w:eastAsia="en-US"/>
        </w:rPr>
        <w:t>Desing</w:t>
      </w:r>
      <w:proofErr w:type="spellEnd"/>
      <w:r w:rsidRPr="002E60FB">
        <w:rPr>
          <w:rFonts w:ascii="Tahoma" w:hAnsi="Tahoma" w:cs="Tahoma"/>
          <w:lang w:eastAsia="en-US"/>
        </w:rPr>
        <w:t xml:space="preserve"> </w:t>
      </w:r>
      <w:proofErr w:type="spellStart"/>
      <w:r w:rsidRPr="002E60FB">
        <w:rPr>
          <w:rFonts w:ascii="Tahoma" w:hAnsi="Tahoma" w:cs="Tahoma"/>
          <w:lang w:eastAsia="en-US"/>
        </w:rPr>
        <w:t>Review</w:t>
      </w:r>
      <w:proofErr w:type="spellEnd"/>
      <w:r w:rsidRPr="002E60FB">
        <w:rPr>
          <w:rFonts w:ascii="Tahoma" w:hAnsi="Tahoma" w:cs="Tahoma"/>
          <w:lang w:eastAsia="en-US"/>
        </w:rPr>
        <w:t xml:space="preserve">, presentara un informe que detalle las consideraciones técnicas del alcance en el </w:t>
      </w:r>
      <w:proofErr w:type="spellStart"/>
      <w:r w:rsidRPr="002E60FB">
        <w:rPr>
          <w:rFonts w:ascii="Tahoma" w:hAnsi="Tahoma" w:cs="Tahoma"/>
          <w:lang w:eastAsia="en-US"/>
        </w:rPr>
        <w:t>Technical</w:t>
      </w:r>
      <w:proofErr w:type="spellEnd"/>
      <w:r w:rsidRPr="002E60FB">
        <w:rPr>
          <w:rFonts w:ascii="Tahoma" w:hAnsi="Tahoma" w:cs="Tahoma"/>
          <w:lang w:eastAsia="en-US"/>
        </w:rPr>
        <w:t xml:space="preserve"> </w:t>
      </w:r>
      <w:proofErr w:type="spellStart"/>
      <w:r w:rsidRPr="002E60FB">
        <w:rPr>
          <w:rFonts w:ascii="Tahoma" w:hAnsi="Tahoma" w:cs="Tahoma"/>
          <w:lang w:eastAsia="en-US"/>
        </w:rPr>
        <w:t>Brochure</w:t>
      </w:r>
      <w:proofErr w:type="spellEnd"/>
      <w:r w:rsidRPr="002E60FB">
        <w:rPr>
          <w:rFonts w:ascii="Tahoma" w:hAnsi="Tahoma" w:cs="Tahoma"/>
          <w:lang w:eastAsia="en-US"/>
        </w:rPr>
        <w:t xml:space="preserve"> 529: "</w:t>
      </w:r>
      <w:proofErr w:type="spellStart"/>
      <w:r w:rsidRPr="002E60FB">
        <w:rPr>
          <w:rFonts w:ascii="Tahoma" w:hAnsi="Tahoma" w:cs="Tahoma"/>
          <w:lang w:eastAsia="en-US"/>
        </w:rPr>
        <w:t>Guidelines</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conducting</w:t>
      </w:r>
      <w:proofErr w:type="spellEnd"/>
      <w:r w:rsidRPr="002E60FB">
        <w:rPr>
          <w:rFonts w:ascii="Tahoma" w:hAnsi="Tahoma" w:cs="Tahoma"/>
          <w:lang w:eastAsia="en-US"/>
        </w:rPr>
        <w:t xml:space="preserve"> </w:t>
      </w:r>
      <w:proofErr w:type="spellStart"/>
      <w:r w:rsidRPr="002E60FB">
        <w:rPr>
          <w:rFonts w:ascii="Tahoma" w:hAnsi="Tahoma" w:cs="Tahoma"/>
          <w:lang w:eastAsia="en-US"/>
        </w:rPr>
        <w:t>design</w:t>
      </w:r>
      <w:proofErr w:type="spellEnd"/>
      <w:r w:rsidRPr="002E60FB">
        <w:rPr>
          <w:rFonts w:ascii="Tahoma" w:hAnsi="Tahoma" w:cs="Tahoma"/>
          <w:lang w:eastAsia="en-US"/>
        </w:rPr>
        <w:t xml:space="preserve"> </w:t>
      </w:r>
      <w:proofErr w:type="spellStart"/>
      <w:r w:rsidRPr="002E60FB">
        <w:rPr>
          <w:rFonts w:ascii="Tahoma" w:hAnsi="Tahoma" w:cs="Tahoma"/>
          <w:lang w:eastAsia="en-US"/>
        </w:rPr>
        <w:t>review</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power</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que contenga planillas, memorias de cálculo, planos 3D, procedimientos de pruebas y todos los aspectos que fueron considerados en la revisión del diseño del reactor, para su revisión y aprobación por parte de ENDE.</w:t>
      </w:r>
    </w:p>
    <w:p w14:paraId="728FB5CD"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ENDE</w:t>
      </w:r>
      <w:r>
        <w:rPr>
          <w:rFonts w:ascii="Tahoma" w:hAnsi="Tahoma" w:cs="Tahoma"/>
          <w:lang w:eastAsia="en-US"/>
        </w:rPr>
        <w:t>,</w:t>
      </w:r>
      <w:r w:rsidRPr="002E60FB">
        <w:rPr>
          <w:rFonts w:ascii="Tahoma" w:hAnsi="Tahoma" w:cs="Tahoma"/>
          <w:lang w:eastAsia="en-US"/>
        </w:rPr>
        <w:t xml:space="preserve"> podrá realizar</w:t>
      </w:r>
      <w:r>
        <w:rPr>
          <w:rFonts w:ascii="Tahoma" w:hAnsi="Tahoma" w:cs="Tahoma"/>
          <w:lang w:eastAsia="en-US"/>
        </w:rPr>
        <w:t xml:space="preserve"> la</w:t>
      </w:r>
      <w:r w:rsidRPr="002E60FB">
        <w:rPr>
          <w:rFonts w:ascii="Tahoma" w:hAnsi="Tahoma" w:cs="Tahoma"/>
          <w:lang w:eastAsia="en-US"/>
        </w:rPr>
        <w:t xml:space="preserve"> revisión del diseño en fábrica o en las oficinas de ENDE en Bolivia, según considere adecuado. </w:t>
      </w:r>
    </w:p>
    <w:p w14:paraId="0E3E6E37" w14:textId="77777777" w:rsidR="000019E8" w:rsidRPr="00AF403C" w:rsidRDefault="000019E8" w:rsidP="00A25DF7">
      <w:pPr>
        <w:pStyle w:val="Ttulo1"/>
        <w:numPr>
          <w:ilvl w:val="0"/>
          <w:numId w:val="70"/>
        </w:numPr>
        <w:tabs>
          <w:tab w:val="left" w:pos="709"/>
        </w:tabs>
        <w:ind w:left="709" w:hanging="720"/>
        <w:rPr>
          <w:rFonts w:cs="Tahoma"/>
          <w:lang w:val="es-ES"/>
        </w:rPr>
      </w:pPr>
      <w:bookmarkStart w:id="433" w:name="_Toc155632670"/>
      <w:bookmarkStart w:id="434" w:name="_Toc155634008"/>
      <w:bookmarkStart w:id="435" w:name="_Toc155635574"/>
      <w:bookmarkStart w:id="436" w:name="_Toc155635755"/>
      <w:bookmarkStart w:id="437" w:name="_Toc155632671"/>
      <w:bookmarkStart w:id="438" w:name="_Toc155634009"/>
      <w:bookmarkStart w:id="439" w:name="_Toc155635575"/>
      <w:bookmarkStart w:id="440" w:name="_Toc155635756"/>
      <w:bookmarkStart w:id="441" w:name="_Toc155632672"/>
      <w:bookmarkStart w:id="442" w:name="_Toc155634010"/>
      <w:bookmarkStart w:id="443" w:name="_Toc155635576"/>
      <w:bookmarkStart w:id="444" w:name="_Toc155635757"/>
      <w:bookmarkStart w:id="445" w:name="_Toc155632673"/>
      <w:bookmarkStart w:id="446" w:name="_Toc155634011"/>
      <w:bookmarkStart w:id="447" w:name="_Toc155635577"/>
      <w:bookmarkStart w:id="448" w:name="_Toc155635758"/>
      <w:bookmarkStart w:id="449" w:name="_Toc157784604"/>
      <w:bookmarkStart w:id="450" w:name="_Toc160112318"/>
      <w:bookmarkStart w:id="451" w:name="_Toc188863714"/>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AF403C">
        <w:rPr>
          <w:rFonts w:cs="Tahoma"/>
          <w:lang w:val="es-ES"/>
        </w:rPr>
        <w:lastRenderedPageBreak/>
        <w:t>LUGAR DE ENTREGA</w:t>
      </w:r>
      <w:bookmarkEnd w:id="449"/>
      <w:bookmarkEnd w:id="450"/>
      <w:bookmarkEnd w:id="451"/>
    </w:p>
    <w:p w14:paraId="0C16E776" w14:textId="77777777" w:rsidR="000019E8" w:rsidRDefault="000019E8" w:rsidP="000019E8">
      <w:pPr>
        <w:ind w:right="59"/>
        <w:jc w:val="both"/>
        <w:rPr>
          <w:rFonts w:ascii="Tahoma" w:hAnsi="Tahoma" w:cs="Tahoma"/>
          <w:lang w:eastAsia="en-US"/>
        </w:rPr>
      </w:pPr>
      <w:r w:rsidRPr="002E60FB">
        <w:rPr>
          <w:rFonts w:ascii="Tahoma" w:hAnsi="Tahoma" w:cs="Tahoma"/>
          <w:lang w:eastAsia="en-US"/>
        </w:rPr>
        <w:t>Los suministros deberán ser entregados y descargados sobre piso en el Nodo de Compensación (Mizque), ubicada a aproximadamente 7 km de la localidad de Mizque en el Departamento de Cochabamba del Estado Plurinacional de Bolivia.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505"/>
        <w:gridCol w:w="762"/>
        <w:gridCol w:w="1301"/>
        <w:gridCol w:w="1385"/>
        <w:gridCol w:w="1285"/>
      </w:tblGrid>
      <w:tr w:rsidR="000019E8" w:rsidRPr="002E60FB" w14:paraId="203448FA" w14:textId="77777777" w:rsidTr="00C9086A">
        <w:trPr>
          <w:trHeight w:val="567"/>
          <w:jc w:val="center"/>
        </w:trPr>
        <w:tc>
          <w:tcPr>
            <w:tcW w:w="2563" w:type="dxa"/>
            <w:shd w:val="clear" w:color="auto" w:fill="D9D9D9"/>
            <w:vAlign w:val="center"/>
          </w:tcPr>
          <w:p w14:paraId="65BA452C" w14:textId="77777777" w:rsidR="000019E8" w:rsidRPr="002E60FB" w:rsidRDefault="000019E8" w:rsidP="00C9086A">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Instalación</w:t>
            </w:r>
          </w:p>
        </w:tc>
        <w:tc>
          <w:tcPr>
            <w:tcW w:w="1505" w:type="dxa"/>
            <w:shd w:val="clear" w:color="auto" w:fill="D9D9D9"/>
            <w:vAlign w:val="center"/>
          </w:tcPr>
          <w:p w14:paraId="35FCA8BD" w14:textId="77777777" w:rsidR="000019E8" w:rsidRPr="002E60FB" w:rsidRDefault="000019E8" w:rsidP="00C9086A">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Coordenada</w:t>
            </w:r>
          </w:p>
        </w:tc>
        <w:tc>
          <w:tcPr>
            <w:tcW w:w="762" w:type="dxa"/>
            <w:shd w:val="clear" w:color="auto" w:fill="D9D9D9"/>
            <w:vAlign w:val="center"/>
          </w:tcPr>
          <w:p w14:paraId="38E228E3" w14:textId="77777777" w:rsidR="000019E8" w:rsidRPr="002E60FB" w:rsidRDefault="000019E8" w:rsidP="00C9086A">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Zona</w:t>
            </w:r>
          </w:p>
        </w:tc>
        <w:tc>
          <w:tcPr>
            <w:tcW w:w="1301" w:type="dxa"/>
            <w:shd w:val="clear" w:color="auto" w:fill="D9D9D9"/>
            <w:vAlign w:val="center"/>
          </w:tcPr>
          <w:p w14:paraId="57475837" w14:textId="77777777" w:rsidR="000019E8" w:rsidRPr="002E60FB" w:rsidRDefault="000019E8" w:rsidP="00C9086A">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Este</w:t>
            </w:r>
          </w:p>
          <w:p w14:paraId="67102852" w14:textId="77777777" w:rsidR="000019E8" w:rsidRPr="002E60FB" w:rsidRDefault="000019E8" w:rsidP="00C9086A">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(m)</w:t>
            </w:r>
          </w:p>
        </w:tc>
        <w:tc>
          <w:tcPr>
            <w:tcW w:w="1385" w:type="dxa"/>
            <w:shd w:val="clear" w:color="auto" w:fill="D9D9D9"/>
            <w:vAlign w:val="center"/>
          </w:tcPr>
          <w:p w14:paraId="71E7B2AB" w14:textId="77777777" w:rsidR="000019E8" w:rsidRPr="002E60FB" w:rsidRDefault="000019E8" w:rsidP="00C9086A">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Sur</w:t>
            </w:r>
          </w:p>
          <w:p w14:paraId="60BE4500" w14:textId="77777777" w:rsidR="000019E8" w:rsidRPr="002E60FB" w:rsidRDefault="000019E8" w:rsidP="00C9086A">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(m)</w:t>
            </w:r>
          </w:p>
        </w:tc>
        <w:tc>
          <w:tcPr>
            <w:tcW w:w="1285" w:type="dxa"/>
            <w:shd w:val="clear" w:color="auto" w:fill="D9D9D9"/>
            <w:vAlign w:val="center"/>
          </w:tcPr>
          <w:p w14:paraId="7E6A0D01" w14:textId="77777777" w:rsidR="000019E8" w:rsidRPr="002E60FB" w:rsidRDefault="000019E8" w:rsidP="00C9086A">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Elevación</w:t>
            </w:r>
          </w:p>
          <w:p w14:paraId="4581D0CE" w14:textId="77777777" w:rsidR="000019E8" w:rsidRPr="002E60FB" w:rsidRDefault="000019E8" w:rsidP="00C9086A">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w:t>
            </w:r>
            <w:proofErr w:type="spellStart"/>
            <w:r w:rsidRPr="002E60FB">
              <w:rPr>
                <w:rFonts w:ascii="Tahoma" w:hAnsi="Tahoma" w:cs="Tahoma"/>
                <w:b/>
                <w:sz w:val="18"/>
                <w:szCs w:val="18"/>
                <w:lang w:eastAsia="en-US"/>
              </w:rPr>
              <w:t>m.s.n.m</w:t>
            </w:r>
            <w:proofErr w:type="spellEnd"/>
            <w:r w:rsidRPr="002E60FB">
              <w:rPr>
                <w:rFonts w:ascii="Tahoma" w:hAnsi="Tahoma" w:cs="Tahoma"/>
                <w:b/>
                <w:sz w:val="18"/>
                <w:szCs w:val="18"/>
                <w:lang w:eastAsia="en-US"/>
              </w:rPr>
              <w:t>)</w:t>
            </w:r>
          </w:p>
        </w:tc>
      </w:tr>
      <w:tr w:rsidR="000019E8" w:rsidRPr="002E60FB" w14:paraId="58663A4A" w14:textId="77777777" w:rsidTr="00C9086A">
        <w:trPr>
          <w:trHeight w:val="454"/>
          <w:jc w:val="center"/>
        </w:trPr>
        <w:tc>
          <w:tcPr>
            <w:tcW w:w="2563" w:type="dxa"/>
            <w:vAlign w:val="center"/>
          </w:tcPr>
          <w:p w14:paraId="10E06601" w14:textId="77777777" w:rsidR="000019E8" w:rsidRPr="002E60FB" w:rsidRDefault="000019E8" w:rsidP="00C9086A">
            <w:pPr>
              <w:ind w:right="59"/>
              <w:jc w:val="center"/>
              <w:rPr>
                <w:rFonts w:ascii="Tahoma" w:hAnsi="Tahoma" w:cs="Tahoma"/>
                <w:sz w:val="18"/>
                <w:szCs w:val="18"/>
                <w:lang w:eastAsia="en-US"/>
              </w:rPr>
            </w:pPr>
            <w:r w:rsidRPr="002E60FB">
              <w:rPr>
                <w:rFonts w:ascii="Tahoma" w:hAnsi="Tahoma" w:cs="Tahoma"/>
                <w:sz w:val="18"/>
                <w:szCs w:val="18"/>
                <w:lang w:eastAsia="en-US"/>
              </w:rPr>
              <w:t>Nodo de compensación</w:t>
            </w:r>
          </w:p>
        </w:tc>
        <w:tc>
          <w:tcPr>
            <w:tcW w:w="1505" w:type="dxa"/>
            <w:vAlign w:val="center"/>
          </w:tcPr>
          <w:p w14:paraId="0BB5FD46" w14:textId="77777777" w:rsidR="000019E8" w:rsidRPr="002E60FB" w:rsidRDefault="000019E8" w:rsidP="00C9086A">
            <w:pPr>
              <w:ind w:right="59"/>
              <w:jc w:val="center"/>
              <w:rPr>
                <w:rFonts w:ascii="Tahoma" w:hAnsi="Tahoma" w:cs="Tahoma"/>
                <w:sz w:val="18"/>
                <w:szCs w:val="18"/>
                <w:lang w:eastAsia="en-US"/>
              </w:rPr>
            </w:pPr>
            <w:r w:rsidRPr="002E60FB">
              <w:rPr>
                <w:rFonts w:ascii="Tahoma" w:hAnsi="Tahoma" w:cs="Tahoma"/>
                <w:sz w:val="18"/>
                <w:szCs w:val="18"/>
                <w:lang w:eastAsia="en-US"/>
              </w:rPr>
              <w:t>UTM (WGS 84)</w:t>
            </w:r>
          </w:p>
        </w:tc>
        <w:tc>
          <w:tcPr>
            <w:tcW w:w="762" w:type="dxa"/>
            <w:vAlign w:val="center"/>
          </w:tcPr>
          <w:p w14:paraId="5FC20FCA" w14:textId="77777777" w:rsidR="000019E8" w:rsidRPr="002E60FB" w:rsidRDefault="000019E8" w:rsidP="00C9086A">
            <w:pPr>
              <w:ind w:right="59"/>
              <w:jc w:val="center"/>
              <w:rPr>
                <w:rFonts w:ascii="Tahoma" w:hAnsi="Tahoma" w:cs="Tahoma"/>
                <w:sz w:val="18"/>
                <w:szCs w:val="18"/>
                <w:lang w:eastAsia="en-US"/>
              </w:rPr>
            </w:pPr>
            <w:r w:rsidRPr="002E60FB">
              <w:rPr>
                <w:rFonts w:ascii="Tahoma" w:hAnsi="Tahoma" w:cs="Tahoma"/>
                <w:sz w:val="18"/>
                <w:szCs w:val="18"/>
                <w:lang w:eastAsia="en-US"/>
              </w:rPr>
              <w:t>20 K</w:t>
            </w:r>
          </w:p>
        </w:tc>
        <w:tc>
          <w:tcPr>
            <w:tcW w:w="1301" w:type="dxa"/>
            <w:vAlign w:val="center"/>
          </w:tcPr>
          <w:p w14:paraId="32E49C6A" w14:textId="77777777" w:rsidR="000019E8" w:rsidRPr="002E60FB" w:rsidRDefault="000019E8" w:rsidP="00C9086A">
            <w:pPr>
              <w:ind w:right="59"/>
              <w:jc w:val="center"/>
              <w:rPr>
                <w:rFonts w:ascii="Tahoma" w:hAnsi="Tahoma" w:cs="Tahoma"/>
                <w:sz w:val="18"/>
                <w:szCs w:val="18"/>
                <w:lang w:eastAsia="en-US"/>
              </w:rPr>
            </w:pPr>
            <w:r w:rsidRPr="002E60FB">
              <w:rPr>
                <w:rFonts w:ascii="Tahoma" w:hAnsi="Tahoma" w:cs="Tahoma"/>
                <w:sz w:val="18"/>
                <w:szCs w:val="18"/>
                <w:lang w:eastAsia="en-US"/>
              </w:rPr>
              <w:t>248000.00</w:t>
            </w:r>
          </w:p>
        </w:tc>
        <w:tc>
          <w:tcPr>
            <w:tcW w:w="1385" w:type="dxa"/>
            <w:vAlign w:val="center"/>
          </w:tcPr>
          <w:p w14:paraId="075154CB" w14:textId="77777777" w:rsidR="000019E8" w:rsidRPr="002E60FB" w:rsidRDefault="000019E8" w:rsidP="00C9086A">
            <w:pPr>
              <w:ind w:right="59"/>
              <w:jc w:val="center"/>
              <w:rPr>
                <w:rFonts w:ascii="Tahoma" w:hAnsi="Tahoma" w:cs="Tahoma"/>
                <w:sz w:val="18"/>
                <w:szCs w:val="18"/>
                <w:lang w:eastAsia="en-US"/>
              </w:rPr>
            </w:pPr>
            <w:r w:rsidRPr="002E60FB">
              <w:rPr>
                <w:rFonts w:ascii="Tahoma" w:hAnsi="Tahoma" w:cs="Tahoma"/>
                <w:sz w:val="18"/>
                <w:szCs w:val="18"/>
                <w:lang w:eastAsia="en-US"/>
              </w:rPr>
              <w:t>8018872.00</w:t>
            </w:r>
          </w:p>
        </w:tc>
        <w:tc>
          <w:tcPr>
            <w:tcW w:w="1285" w:type="dxa"/>
            <w:vAlign w:val="center"/>
          </w:tcPr>
          <w:p w14:paraId="562EB1C2" w14:textId="77777777" w:rsidR="000019E8" w:rsidRPr="002E60FB" w:rsidRDefault="000019E8" w:rsidP="00C9086A">
            <w:pPr>
              <w:ind w:right="59"/>
              <w:jc w:val="center"/>
              <w:rPr>
                <w:rFonts w:ascii="Tahoma" w:hAnsi="Tahoma" w:cs="Tahoma"/>
                <w:sz w:val="18"/>
                <w:szCs w:val="18"/>
                <w:lang w:eastAsia="en-US"/>
              </w:rPr>
            </w:pPr>
            <w:r w:rsidRPr="002E60FB">
              <w:rPr>
                <w:rFonts w:ascii="Tahoma" w:hAnsi="Tahoma" w:cs="Tahoma"/>
                <w:sz w:val="18"/>
                <w:szCs w:val="18"/>
                <w:lang w:eastAsia="en-US"/>
              </w:rPr>
              <w:t>2255</w:t>
            </w:r>
          </w:p>
        </w:tc>
      </w:tr>
    </w:tbl>
    <w:p w14:paraId="64D7086A" w14:textId="77777777" w:rsidR="000019E8" w:rsidRPr="002E60FB" w:rsidRDefault="000019E8" w:rsidP="000019E8">
      <w:pPr>
        <w:spacing w:before="240"/>
        <w:ind w:right="59"/>
        <w:jc w:val="both"/>
        <w:rPr>
          <w:rFonts w:ascii="Tahoma" w:hAnsi="Tahoma" w:cs="Tahoma"/>
          <w:lang w:eastAsia="en-US"/>
        </w:rPr>
      </w:pPr>
      <w:r w:rsidRPr="002E60FB">
        <w:rPr>
          <w:rFonts w:ascii="Tahoma" w:hAnsi="Tahoma" w:cs="Tahoma"/>
          <w:lang w:eastAsia="en-US"/>
        </w:rPr>
        <w:t xml:space="preserve">Los costos de transporte, </w:t>
      </w:r>
      <w:proofErr w:type="spellStart"/>
      <w:r w:rsidRPr="002E60FB">
        <w:rPr>
          <w:rFonts w:ascii="Tahoma" w:hAnsi="Tahoma" w:cs="Tahoma"/>
          <w:lang w:eastAsia="en-US"/>
        </w:rPr>
        <w:t>descarguío</w:t>
      </w:r>
      <w:proofErr w:type="spellEnd"/>
      <w:r w:rsidRPr="002E60FB">
        <w:rPr>
          <w:rFonts w:ascii="Tahoma" w:hAnsi="Tahoma" w:cs="Tahoma"/>
          <w:lang w:eastAsia="en-US"/>
        </w:rPr>
        <w:t xml:space="preserve"> y manipuleo de los bienes hasta la disposición final en los almacenes descritos corren por cuenta y costo del proponente.</w:t>
      </w:r>
    </w:p>
    <w:p w14:paraId="286ABB0D"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Los bienes suministrados bajo el contrato deberán estar completamente asegurados contra riesgo de extravió o daños incidentales ocurridos en la fabricación, adquisición, transporte, almacenamiento y entrega de conformidad con los Incoterms aplicables.</w:t>
      </w:r>
    </w:p>
    <w:p w14:paraId="2196B4D2" w14:textId="77777777" w:rsidR="000019E8" w:rsidRPr="00AF403C" w:rsidRDefault="000019E8" w:rsidP="00A25DF7">
      <w:pPr>
        <w:pStyle w:val="Ttulo1"/>
        <w:numPr>
          <w:ilvl w:val="0"/>
          <w:numId w:val="70"/>
        </w:numPr>
        <w:tabs>
          <w:tab w:val="left" w:pos="709"/>
        </w:tabs>
        <w:ind w:left="709" w:hanging="720"/>
        <w:rPr>
          <w:rFonts w:cs="Tahoma"/>
          <w:lang w:val="es-ES"/>
        </w:rPr>
      </w:pPr>
      <w:bookmarkStart w:id="452" w:name="_Toc157784605"/>
      <w:bookmarkStart w:id="453" w:name="_Toc160112319"/>
      <w:bookmarkStart w:id="454" w:name="_Toc188863715"/>
      <w:r w:rsidRPr="00AF403C">
        <w:rPr>
          <w:rFonts w:cs="Tahoma"/>
          <w:lang w:val="es-ES"/>
        </w:rPr>
        <w:t>DOCUMENTACIÓN Y PROCESO DE IMPORTACION</w:t>
      </w:r>
      <w:bookmarkEnd w:id="452"/>
      <w:bookmarkEnd w:id="453"/>
      <w:bookmarkEnd w:id="454"/>
    </w:p>
    <w:p w14:paraId="2DA3A0A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La Provisión de Equipos objeto de la presente convocatoria, será bajo la modalidad DPU de acuerdo a INCOTERMS ® 2020 y ENDE asumirá el pago de tributos y almacenaje en Aduana Interior o Aduana de Aeropuerto de Bolivia o se acogerá a la respectiva exoneración tributaria.</w:t>
      </w:r>
    </w:p>
    <w:p w14:paraId="7955E6C6"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El transporte, el seguro y riesgo de transporte de todos los suministros hasta el sitio de entrega, así como las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el punto de destino deberán estar incluidos en el precio de la oferta, cuya responsabilidad es del proponente adjudicado.</w:t>
      </w:r>
    </w:p>
    <w:p w14:paraId="6F833329"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El detalle de los documentos de embarque y otros documentos que deben ser proporcionados por el Proveedor son: </w:t>
      </w:r>
    </w:p>
    <w:p w14:paraId="174EA834" w14:textId="77777777" w:rsidR="000019E8" w:rsidRPr="002E60FB" w:rsidRDefault="000019E8" w:rsidP="000019E8">
      <w:pPr>
        <w:spacing w:before="100" w:after="100"/>
        <w:ind w:right="57"/>
        <w:jc w:val="both"/>
        <w:rPr>
          <w:rFonts w:ascii="Tahoma" w:hAnsi="Tahoma" w:cs="Tahoma"/>
          <w:b/>
          <w:lang w:eastAsia="en-US"/>
        </w:rPr>
      </w:pPr>
      <w:r w:rsidRPr="002E60FB">
        <w:rPr>
          <w:rFonts w:ascii="Tahoma" w:hAnsi="Tahoma" w:cs="Tahoma"/>
          <w:b/>
          <w:lang w:eastAsia="en-US"/>
        </w:rPr>
        <w:t>DOCUMENTOS DE EMBARQUE</w:t>
      </w:r>
    </w:p>
    <w:p w14:paraId="3F97938E" w14:textId="10F1AC25" w:rsidR="000019E8" w:rsidRPr="002E60FB" w:rsidRDefault="000019E8" w:rsidP="00A25DF7">
      <w:pPr>
        <w:numPr>
          <w:ilvl w:val="0"/>
          <w:numId w:val="22"/>
        </w:numPr>
        <w:spacing w:after="60"/>
        <w:ind w:left="714" w:right="57" w:hanging="357"/>
        <w:jc w:val="both"/>
        <w:rPr>
          <w:rFonts w:ascii="Tahoma" w:hAnsi="Tahoma" w:cs="Tahoma"/>
          <w:lang w:eastAsia="en-US"/>
        </w:rPr>
      </w:pPr>
      <w:r w:rsidRPr="002E60FB">
        <w:rPr>
          <w:rFonts w:ascii="Tahoma" w:hAnsi="Tahoma" w:cs="Tahoma"/>
          <w:lang w:eastAsia="en-US"/>
        </w:rPr>
        <w:t>Factura del Proveedor, indicando la descripción, cantidad, precio unitario y monto total de los bienes (por el total o parcial)</w:t>
      </w:r>
    </w:p>
    <w:p w14:paraId="35047F0F" w14:textId="37DC13D5" w:rsidR="000019E8" w:rsidRPr="002E60FB" w:rsidRDefault="000019E8" w:rsidP="00A25DF7">
      <w:pPr>
        <w:numPr>
          <w:ilvl w:val="0"/>
          <w:numId w:val="22"/>
        </w:numPr>
        <w:spacing w:after="60"/>
        <w:ind w:left="714" w:right="57" w:hanging="357"/>
        <w:jc w:val="both"/>
        <w:rPr>
          <w:rFonts w:ascii="Tahoma" w:hAnsi="Tahoma" w:cs="Tahoma"/>
          <w:lang w:eastAsia="en-US"/>
        </w:rPr>
      </w:pPr>
      <w:r w:rsidRPr="002E60FB">
        <w:rPr>
          <w:rFonts w:ascii="Tahoma" w:hAnsi="Tahoma" w:cs="Tahoma"/>
          <w:lang w:eastAsia="en-US"/>
        </w:rPr>
        <w:t xml:space="preserve">Lista de Empaque General, o Lista de Empaque de cada embarque   </w:t>
      </w:r>
    </w:p>
    <w:p w14:paraId="088B3F70" w14:textId="1F526AE8" w:rsidR="000019E8" w:rsidRPr="002E60FB" w:rsidRDefault="000019E8" w:rsidP="00A25DF7">
      <w:pPr>
        <w:numPr>
          <w:ilvl w:val="0"/>
          <w:numId w:val="22"/>
        </w:numPr>
        <w:spacing w:after="60"/>
        <w:ind w:left="714" w:right="57" w:hanging="357"/>
        <w:jc w:val="both"/>
        <w:rPr>
          <w:rFonts w:ascii="Tahoma" w:hAnsi="Tahoma" w:cs="Tahoma"/>
          <w:lang w:eastAsia="en-US"/>
        </w:rPr>
      </w:pPr>
      <w:r w:rsidRPr="002E60FB">
        <w:rPr>
          <w:rFonts w:ascii="Tahoma" w:hAnsi="Tahoma" w:cs="Tahoma"/>
          <w:lang w:eastAsia="en-US"/>
        </w:rPr>
        <w:t xml:space="preserve">Bill </w:t>
      </w:r>
      <w:proofErr w:type="spellStart"/>
      <w:r w:rsidRPr="002E60FB">
        <w:rPr>
          <w:rFonts w:ascii="Tahoma" w:hAnsi="Tahoma" w:cs="Tahoma"/>
          <w:lang w:eastAsia="en-US"/>
        </w:rPr>
        <w:t>of</w:t>
      </w:r>
      <w:proofErr w:type="spellEnd"/>
      <w:r w:rsidRPr="002E60FB">
        <w:rPr>
          <w:rFonts w:ascii="Tahoma" w:hAnsi="Tahoma" w:cs="Tahoma"/>
          <w:lang w:eastAsia="en-US"/>
        </w:rPr>
        <w:t xml:space="preserve"> </w:t>
      </w:r>
      <w:proofErr w:type="spellStart"/>
      <w:r w:rsidRPr="002E60FB">
        <w:rPr>
          <w:rFonts w:ascii="Tahoma" w:hAnsi="Tahoma" w:cs="Tahoma"/>
          <w:lang w:eastAsia="en-US"/>
        </w:rPr>
        <w:t>Lading</w:t>
      </w:r>
      <w:proofErr w:type="spellEnd"/>
      <w:r w:rsidRPr="002E60FB">
        <w:rPr>
          <w:rFonts w:ascii="Tahoma" w:hAnsi="Tahoma" w:cs="Tahoma"/>
          <w:lang w:eastAsia="en-US"/>
        </w:rPr>
        <w:t xml:space="preserve"> o documento de embarque correspondiente</w:t>
      </w:r>
    </w:p>
    <w:p w14:paraId="610D6F1F" w14:textId="77777777" w:rsidR="000019E8" w:rsidRPr="002E60FB" w:rsidRDefault="000019E8" w:rsidP="00A25DF7">
      <w:pPr>
        <w:numPr>
          <w:ilvl w:val="0"/>
          <w:numId w:val="22"/>
        </w:numPr>
        <w:spacing w:after="60"/>
        <w:ind w:left="714" w:right="57" w:hanging="357"/>
        <w:jc w:val="both"/>
        <w:rPr>
          <w:rFonts w:ascii="Tahoma" w:hAnsi="Tahoma" w:cs="Tahoma"/>
          <w:lang w:eastAsia="en-US"/>
        </w:rPr>
      </w:pPr>
      <w:r w:rsidRPr="002E60FB">
        <w:rPr>
          <w:rFonts w:ascii="Tahoma" w:hAnsi="Tahoma" w:cs="Tahoma"/>
          <w:lang w:eastAsia="en-US"/>
        </w:rPr>
        <w:t>Certificado de Seguro</w:t>
      </w:r>
    </w:p>
    <w:p w14:paraId="5B6CE462" w14:textId="19BDBEEE" w:rsidR="000019E8" w:rsidRPr="002E60FB" w:rsidRDefault="000019E8" w:rsidP="00A25DF7">
      <w:pPr>
        <w:numPr>
          <w:ilvl w:val="0"/>
          <w:numId w:val="22"/>
        </w:numPr>
        <w:spacing w:after="60"/>
        <w:ind w:left="714" w:right="57" w:hanging="357"/>
        <w:jc w:val="both"/>
        <w:rPr>
          <w:rFonts w:ascii="Tahoma" w:hAnsi="Tahoma" w:cs="Tahoma"/>
          <w:lang w:eastAsia="en-US"/>
        </w:rPr>
      </w:pPr>
      <w:r w:rsidRPr="002E60FB">
        <w:rPr>
          <w:rFonts w:ascii="Tahoma" w:hAnsi="Tahoma" w:cs="Tahoma"/>
          <w:lang w:eastAsia="en-US"/>
        </w:rPr>
        <w:t>Certificado de Origen (si corresponde)</w:t>
      </w:r>
    </w:p>
    <w:p w14:paraId="7B82618F" w14:textId="77777777" w:rsidR="000019E8" w:rsidRDefault="000019E8" w:rsidP="000019E8">
      <w:pPr>
        <w:ind w:right="59"/>
        <w:jc w:val="both"/>
        <w:rPr>
          <w:rFonts w:ascii="Tahoma" w:hAnsi="Tahoma" w:cs="Tahoma"/>
          <w:lang w:eastAsia="en-US"/>
        </w:rPr>
      </w:pPr>
      <w:r w:rsidRPr="002E60FB">
        <w:rPr>
          <w:rFonts w:ascii="Tahoma" w:hAnsi="Tahoma" w:cs="Tahoma"/>
          <w:lang w:eastAsia="en-US"/>
        </w:rPr>
        <w:t xml:space="preserve">El proveedor deberá enviar los documentos de embarque originales arriba mencionados hasta el día siguiente de realizado el embarque, también deberá remitir estos documentos de forma digital (escaneados) al correo electrónico correspondiente del comprador. Asimismo, el proveedor deberá considerar en su programación logística la remisión de la Factura y la Lista de empaque escaneada al menos tres semanas antes del arribo de los suministros a los puertos de desembarco de Iquique o Arica (si arriba por el océano pacifico) o a la aduana de frontera de Bolivia (si no llegan por los puertos mencionados), para que los suministros continúen sin retraso hacia el interior de Bolivia. </w:t>
      </w:r>
    </w:p>
    <w:p w14:paraId="53E5A29C"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Todos los gastos adicionales consecuentes que se puedan generar por el incumplimiento de los plazos señalados correrán por cuenta del proveedor.</w:t>
      </w:r>
    </w:p>
    <w:p w14:paraId="2B9C17A9" w14:textId="77777777" w:rsidR="000019E8" w:rsidRPr="002E60FB" w:rsidRDefault="000019E8" w:rsidP="000019E8">
      <w:pPr>
        <w:spacing w:before="100" w:after="100"/>
        <w:ind w:right="57"/>
        <w:jc w:val="both"/>
        <w:rPr>
          <w:rFonts w:ascii="Tahoma" w:hAnsi="Tahoma" w:cs="Tahoma"/>
          <w:b/>
          <w:lang w:eastAsia="en-US"/>
        </w:rPr>
      </w:pPr>
      <w:r w:rsidRPr="002E60FB">
        <w:rPr>
          <w:rFonts w:ascii="Tahoma" w:hAnsi="Tahoma" w:cs="Tahoma"/>
          <w:b/>
          <w:lang w:eastAsia="en-US"/>
        </w:rPr>
        <w:t>OTROS DOCUMENTOS PARA LA IMPORTACIÓN</w:t>
      </w:r>
    </w:p>
    <w:p w14:paraId="1E4471D5" w14:textId="6D1EB78D" w:rsidR="000019E8" w:rsidRPr="002E60FB" w:rsidRDefault="000019E8" w:rsidP="00A25DF7">
      <w:pPr>
        <w:numPr>
          <w:ilvl w:val="0"/>
          <w:numId w:val="23"/>
        </w:numPr>
        <w:spacing w:before="60" w:after="60"/>
        <w:ind w:left="714" w:right="57" w:hanging="357"/>
        <w:jc w:val="both"/>
        <w:rPr>
          <w:rFonts w:ascii="Tahoma" w:hAnsi="Tahoma" w:cs="Tahoma"/>
          <w:lang w:eastAsia="en-US"/>
        </w:rPr>
      </w:pPr>
      <w:r w:rsidRPr="002E60FB">
        <w:rPr>
          <w:rFonts w:ascii="Tahoma" w:hAnsi="Tahoma" w:cs="Tahoma"/>
          <w:lang w:eastAsia="en-US"/>
        </w:rPr>
        <w:lastRenderedPageBreak/>
        <w:t>Certificado de Fletes (el terrestre por tramos)</w:t>
      </w:r>
    </w:p>
    <w:p w14:paraId="42CFBE23" w14:textId="6685C2AD" w:rsidR="000019E8" w:rsidRPr="002E60FB" w:rsidRDefault="000019E8" w:rsidP="00A25DF7">
      <w:pPr>
        <w:numPr>
          <w:ilvl w:val="0"/>
          <w:numId w:val="23"/>
        </w:numPr>
        <w:spacing w:before="60" w:after="60"/>
        <w:ind w:left="714" w:right="57" w:hanging="357"/>
        <w:jc w:val="both"/>
        <w:rPr>
          <w:rFonts w:ascii="Tahoma" w:hAnsi="Tahoma" w:cs="Tahoma"/>
          <w:lang w:eastAsia="en-US"/>
        </w:rPr>
      </w:pPr>
      <w:r w:rsidRPr="002E60FB">
        <w:rPr>
          <w:rFonts w:ascii="Tahoma" w:hAnsi="Tahoma" w:cs="Tahoma"/>
          <w:lang w:eastAsia="en-US"/>
        </w:rPr>
        <w:t>Parte de Recepción</w:t>
      </w:r>
    </w:p>
    <w:p w14:paraId="36BE22AD" w14:textId="348A5358" w:rsidR="000019E8" w:rsidRPr="002E60FB" w:rsidRDefault="000019E8" w:rsidP="00A25DF7">
      <w:pPr>
        <w:numPr>
          <w:ilvl w:val="0"/>
          <w:numId w:val="23"/>
        </w:numPr>
        <w:spacing w:before="60" w:after="60"/>
        <w:ind w:left="714" w:right="57" w:hanging="357"/>
        <w:jc w:val="both"/>
        <w:rPr>
          <w:rFonts w:ascii="Tahoma" w:hAnsi="Tahoma" w:cs="Tahoma"/>
          <w:lang w:eastAsia="en-US"/>
        </w:rPr>
      </w:pPr>
      <w:r w:rsidRPr="002E60FB">
        <w:rPr>
          <w:rFonts w:ascii="Tahoma" w:hAnsi="Tahoma" w:cs="Tahoma"/>
          <w:lang w:eastAsia="en-US"/>
        </w:rPr>
        <w:t>Manifiesto Internacional de Carga</w:t>
      </w:r>
    </w:p>
    <w:p w14:paraId="37451825" w14:textId="39AC3168" w:rsidR="000019E8" w:rsidRPr="002E60FB" w:rsidRDefault="000019E8" w:rsidP="00A25DF7">
      <w:pPr>
        <w:numPr>
          <w:ilvl w:val="0"/>
          <w:numId w:val="23"/>
        </w:numPr>
        <w:spacing w:before="60" w:after="60"/>
        <w:ind w:left="714" w:right="57" w:hanging="357"/>
        <w:jc w:val="both"/>
        <w:rPr>
          <w:rFonts w:ascii="Tahoma" w:hAnsi="Tahoma" w:cs="Tahoma"/>
          <w:lang w:eastAsia="en-US"/>
        </w:rPr>
      </w:pPr>
      <w:r w:rsidRPr="002E60FB">
        <w:rPr>
          <w:rFonts w:ascii="Tahoma" w:hAnsi="Tahoma" w:cs="Tahoma"/>
          <w:lang w:eastAsia="en-US"/>
        </w:rPr>
        <w:t>Carta Porte (si corresponde)</w:t>
      </w:r>
    </w:p>
    <w:p w14:paraId="70BC205A" w14:textId="1DF045D7" w:rsidR="000019E8" w:rsidRPr="002E60FB" w:rsidRDefault="000019E8" w:rsidP="00A25DF7">
      <w:pPr>
        <w:numPr>
          <w:ilvl w:val="0"/>
          <w:numId w:val="23"/>
        </w:numPr>
        <w:spacing w:before="60" w:after="60"/>
        <w:ind w:left="714" w:right="57" w:hanging="357"/>
        <w:jc w:val="both"/>
        <w:rPr>
          <w:rFonts w:ascii="Tahoma" w:hAnsi="Tahoma" w:cs="Tahoma"/>
          <w:lang w:eastAsia="en-US"/>
        </w:rPr>
      </w:pPr>
      <w:r w:rsidRPr="002E60FB">
        <w:rPr>
          <w:rFonts w:ascii="Tahoma" w:hAnsi="Tahoma" w:cs="Tahoma"/>
          <w:lang w:eastAsia="en-US"/>
        </w:rPr>
        <w:t>Planilla de gastos Portuarios (si corresponde)</w:t>
      </w:r>
    </w:p>
    <w:p w14:paraId="7C31FF86" w14:textId="25B40187" w:rsidR="000019E8" w:rsidRPr="002E60FB" w:rsidRDefault="000019E8" w:rsidP="00A25DF7">
      <w:pPr>
        <w:numPr>
          <w:ilvl w:val="0"/>
          <w:numId w:val="23"/>
        </w:numPr>
        <w:spacing w:before="60" w:after="60"/>
        <w:ind w:left="714" w:right="57" w:hanging="357"/>
        <w:jc w:val="both"/>
        <w:rPr>
          <w:rFonts w:ascii="Tahoma" w:hAnsi="Tahoma" w:cs="Tahoma"/>
          <w:lang w:eastAsia="en-US"/>
        </w:rPr>
      </w:pPr>
      <w:r w:rsidRPr="002E60FB">
        <w:rPr>
          <w:rFonts w:ascii="Tahoma" w:hAnsi="Tahoma" w:cs="Tahoma"/>
          <w:lang w:eastAsia="en-US"/>
        </w:rPr>
        <w:t>Contratos y subcontratos de transporte terrestre (si corresponde)</w:t>
      </w:r>
    </w:p>
    <w:p w14:paraId="2524A800"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Los otros documentos para la importación deberán ser remitidos por el proveedor al comprador hasta el día siguiente de la salida del último medio de transporte del recinto de aduana correspondiente; si no fuera así, todos los gastos consecuentes correrán por cuenta del proveedor.</w:t>
      </w:r>
    </w:p>
    <w:p w14:paraId="0A4DC645"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Se debe aclarar que el listado de documentos señalados líneas arriba es de carácter enunciativo, pero no limitativo, por lo que ENDE podrá solicitar la documentación adicional a efectos de realizar el proceso de importación hasta concluir con la regularización de los despachos de importación.</w:t>
      </w:r>
    </w:p>
    <w:p w14:paraId="64BBF65E"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De la misma forma, de acuerdo a lo dispuesto en el Decreto Supremo 1487 de fecha 06 de febrero de 2013 “Las empresas Públicas deben solicitar el Despacho Inmediato a solicitud de la Máxima Autoridad de Ministerio de Cabeza del Sector”, para tal efecto el proponente deberá remitir la documentación de origen (factura Comercial y Lista de Empaque) en digital al menos dos semanas antes de la llegada de los bienes a Puerto de desembarque y en original ante de la llegada a Aduana Interior a objeto de que ENDE inicie los respectivos tramites en el Ministerio Cabeza de Sector.</w:t>
      </w:r>
    </w:p>
    <w:p w14:paraId="19E761EC"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El periodo de trámites en aduana interior a cargo de ENDE no será computado como parte del plazo del contrato. En caso de demora por parte del proponente en la entrega de los mencionados documentos a ENDE para efectuar el despacho inmediato en Aduana Interior, los días de demora, así como los costos de almacenaje y otros adicionales que se deriven del mencionado retraso, serán asumidos por el proponente. Asimismo, el aceite necesario para el funcionamiento del equipo, deberá ser transportado de los mismos equipos, siempre y cuando esto no afecte la seguridad ni el trabajo del equipo, y en caso de ser enviados por separado de manera innecesaria los costos emergentes y autorizaciones necesarias para su importación deberán ser incurridos por el proponente.</w:t>
      </w:r>
    </w:p>
    <w:p w14:paraId="5CA4522E" w14:textId="77777777" w:rsidR="000019E8" w:rsidRPr="00AF403C" w:rsidRDefault="000019E8" w:rsidP="00A25DF7">
      <w:pPr>
        <w:pStyle w:val="Ttulo1"/>
        <w:numPr>
          <w:ilvl w:val="0"/>
          <w:numId w:val="70"/>
        </w:numPr>
        <w:tabs>
          <w:tab w:val="left" w:pos="709"/>
        </w:tabs>
        <w:ind w:left="709" w:hanging="720"/>
        <w:rPr>
          <w:rFonts w:cs="Tahoma"/>
          <w:lang w:val="es-ES"/>
        </w:rPr>
      </w:pPr>
      <w:bookmarkStart w:id="455" w:name="_Toc157784606"/>
      <w:bookmarkStart w:id="456" w:name="_Toc160112320"/>
      <w:bookmarkStart w:id="457" w:name="_Toc188863716"/>
      <w:r w:rsidRPr="00AF403C">
        <w:rPr>
          <w:rFonts w:cs="Tahoma"/>
          <w:lang w:val="es-ES"/>
        </w:rPr>
        <w:t>PLAZO DE ENTREGA</w:t>
      </w:r>
      <w:bookmarkEnd w:id="455"/>
      <w:bookmarkEnd w:id="456"/>
      <w:bookmarkEnd w:id="457"/>
    </w:p>
    <w:p w14:paraId="26F19870"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El plazo de entrega de los equipos </w:t>
      </w:r>
      <w:r w:rsidRPr="007F729F">
        <w:rPr>
          <w:rFonts w:ascii="Tahoma" w:hAnsi="Tahoma" w:cs="Tahoma"/>
          <w:lang w:eastAsia="en-US"/>
        </w:rPr>
        <w:t>es de Cuatrocientos cincuenta (450)</w:t>
      </w:r>
      <w:r w:rsidRPr="002E60FB">
        <w:rPr>
          <w:rFonts w:ascii="Tahoma" w:hAnsi="Tahoma" w:cs="Tahoma"/>
          <w:lang w:eastAsia="en-US"/>
        </w:rPr>
        <w:t xml:space="preserve"> días calendario, computables a partir de la de la recepción de la orden de proceder emitida, por ENDE.</w:t>
      </w:r>
    </w:p>
    <w:p w14:paraId="1D71BF7B" w14:textId="77777777" w:rsidR="000019E8" w:rsidRPr="00AF403C" w:rsidRDefault="000019E8" w:rsidP="00A25DF7">
      <w:pPr>
        <w:pStyle w:val="Ttulo1"/>
        <w:numPr>
          <w:ilvl w:val="0"/>
          <w:numId w:val="70"/>
        </w:numPr>
        <w:tabs>
          <w:tab w:val="left" w:pos="709"/>
        </w:tabs>
        <w:ind w:left="709" w:hanging="720"/>
        <w:rPr>
          <w:rFonts w:cs="Tahoma"/>
          <w:lang w:val="es-ES"/>
        </w:rPr>
      </w:pPr>
      <w:bookmarkStart w:id="458" w:name="_Toc159496843"/>
      <w:bookmarkStart w:id="459" w:name="_Toc160112321"/>
      <w:bookmarkStart w:id="460" w:name="_Toc188863717"/>
      <w:r w:rsidRPr="00AF403C">
        <w:rPr>
          <w:rFonts w:cs="Tahoma"/>
          <w:lang w:val="es-ES"/>
        </w:rPr>
        <w:t xml:space="preserve">PRECIO DE </w:t>
      </w:r>
      <w:bookmarkEnd w:id="458"/>
      <w:r w:rsidRPr="00AF403C">
        <w:rPr>
          <w:rFonts w:cs="Tahoma"/>
          <w:lang w:val="es-ES"/>
        </w:rPr>
        <w:t>REFERENCIAL</w:t>
      </w:r>
      <w:bookmarkEnd w:id="459"/>
      <w:bookmarkEnd w:id="460"/>
    </w:p>
    <w:p w14:paraId="2FCB8D67" w14:textId="77777777" w:rsidR="000019E8" w:rsidRPr="00E06DEA" w:rsidRDefault="000019E8" w:rsidP="000019E8">
      <w:pPr>
        <w:ind w:right="59"/>
        <w:jc w:val="both"/>
        <w:rPr>
          <w:rFonts w:ascii="Tahoma" w:hAnsi="Tahoma" w:cs="Tahoma"/>
          <w:lang w:eastAsia="en-US"/>
        </w:rPr>
      </w:pPr>
      <w:r w:rsidRPr="00E06DEA">
        <w:rPr>
          <w:rFonts w:ascii="Tahoma" w:hAnsi="Tahoma" w:cs="Tahoma"/>
          <w:lang w:eastAsia="en-US"/>
        </w:rPr>
        <w:t xml:space="preserve">El precio referencial total de los Ítems A-1 y A-1R es de </w:t>
      </w:r>
      <w:r>
        <w:rPr>
          <w:rFonts w:ascii="Tahoma" w:hAnsi="Tahoma" w:cs="Tahoma"/>
          <w:lang w:eastAsia="en-US"/>
        </w:rPr>
        <w:t>USD4.779.010,00</w:t>
      </w:r>
      <w:r w:rsidRPr="00E06DEA">
        <w:rPr>
          <w:rFonts w:ascii="Tahoma" w:hAnsi="Tahoma" w:cs="Tahoma"/>
          <w:lang w:eastAsia="en-US"/>
        </w:rPr>
        <w:t xml:space="preserve"> </w:t>
      </w:r>
      <w:r w:rsidRPr="009C413E">
        <w:rPr>
          <w:rFonts w:ascii="Tahoma" w:hAnsi="Tahoma" w:cs="Tahoma"/>
          <w:lang w:eastAsia="en-US"/>
        </w:rPr>
        <w:t xml:space="preserve">(Cuatro millones </w:t>
      </w:r>
      <w:r>
        <w:rPr>
          <w:rFonts w:ascii="Tahoma" w:hAnsi="Tahoma" w:cs="Tahoma"/>
          <w:lang w:eastAsia="en-US"/>
        </w:rPr>
        <w:t>setecientos setenta y nueve mil diez 00</w:t>
      </w:r>
      <w:r w:rsidRPr="009C413E">
        <w:rPr>
          <w:rFonts w:ascii="Tahoma" w:hAnsi="Tahoma" w:cs="Tahoma"/>
          <w:lang w:eastAsia="en-US"/>
        </w:rPr>
        <w:t>/100</w:t>
      </w:r>
      <w:r>
        <w:rPr>
          <w:rFonts w:ascii="Tahoma" w:hAnsi="Tahoma" w:cs="Tahoma"/>
          <w:lang w:eastAsia="en-US"/>
        </w:rPr>
        <w:t xml:space="preserve"> dólares</w:t>
      </w:r>
      <w:r w:rsidRPr="009C413E">
        <w:rPr>
          <w:rFonts w:ascii="Tahoma" w:hAnsi="Tahoma" w:cs="Tahoma"/>
          <w:lang w:eastAsia="en-US"/>
        </w:rPr>
        <w:t xml:space="preserve"> de los Estados Unidos de Norte América)</w:t>
      </w:r>
      <w:r w:rsidRPr="00E06DEA">
        <w:rPr>
          <w:rFonts w:ascii="Tahoma" w:hAnsi="Tahoma" w:cs="Tahoma"/>
          <w:lang w:eastAsia="en-US"/>
        </w:rPr>
        <w:t>, la adjudicación se realizará por el total.</w:t>
      </w:r>
    </w:p>
    <w:p w14:paraId="2EFC7958" w14:textId="77777777" w:rsidR="000019E8" w:rsidRPr="002E60FB" w:rsidRDefault="000019E8" w:rsidP="000019E8">
      <w:pPr>
        <w:spacing w:after="0"/>
        <w:ind w:right="59"/>
        <w:jc w:val="both"/>
        <w:rPr>
          <w:rFonts w:ascii="Tahoma" w:hAnsi="Tahoma" w:cs="Tahoma"/>
          <w:lang w:eastAsia="en-US"/>
        </w:rPr>
      </w:pPr>
      <w:r w:rsidRPr="001421E6">
        <w:rPr>
          <w:rFonts w:ascii="Tahoma" w:hAnsi="Tahoma" w:cs="Tahoma"/>
          <w:lang w:eastAsia="en-US"/>
        </w:rPr>
        <w:t>Dicho monto incluye todos los elementos y las actividades, sin excepción alguna, que sean necesarios para la realización y cumplimiento de la entrega del suministro hasta su conclusión según las condiciones del presente documento.</w:t>
      </w:r>
    </w:p>
    <w:p w14:paraId="26C7DF0A" w14:textId="77777777" w:rsidR="000019E8" w:rsidRPr="00AF403C" w:rsidRDefault="000019E8" w:rsidP="00A25DF7">
      <w:pPr>
        <w:pStyle w:val="Ttulo1"/>
        <w:numPr>
          <w:ilvl w:val="0"/>
          <w:numId w:val="70"/>
        </w:numPr>
        <w:tabs>
          <w:tab w:val="left" w:pos="709"/>
        </w:tabs>
        <w:ind w:left="709" w:hanging="720"/>
        <w:rPr>
          <w:rFonts w:cs="Tahoma"/>
          <w:lang w:val="es-ES"/>
        </w:rPr>
      </w:pPr>
      <w:bookmarkStart w:id="461" w:name="_Toc160112322"/>
      <w:bookmarkStart w:id="462" w:name="_Toc188863718"/>
      <w:r w:rsidRPr="00AF403C">
        <w:rPr>
          <w:rFonts w:cs="Tahoma"/>
          <w:lang w:val="es-ES"/>
        </w:rPr>
        <w:t>ANTICIPO</w:t>
      </w:r>
      <w:bookmarkEnd w:id="461"/>
      <w:bookmarkEnd w:id="462"/>
    </w:p>
    <w:p w14:paraId="5CC453B4"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Se otorgará como anticipo el veinte por ciento (20%) del Precio del Contrato, se pagará dentro de los sesenta (60) días siguientes a la firma del Contrato, contra solicitud de pago y presentación de </w:t>
      </w:r>
      <w:r w:rsidRPr="002E60FB">
        <w:rPr>
          <w:rFonts w:ascii="Tahoma" w:hAnsi="Tahoma" w:cs="Tahoma"/>
          <w:lang w:eastAsia="en-US"/>
        </w:rPr>
        <w:lastRenderedPageBreak/>
        <w:t>una garantía a primer requerimiento, que cumpla con las características de Renovable, Irrevocable y de Ejecución Inmediata, por un monto equivalente al 100% del monto solicitado y válida hasta que los bienes hayan sido entregados en la forma establecida en los documentos de licitación, o en otra forma que el comprador considere aceptable.</w:t>
      </w:r>
    </w:p>
    <w:p w14:paraId="72CC0EC2"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La Garantía de correcta inversión del anticipo debe ser emitida por una entidad de intermediación financiera bancaria establecida en Bolivia o que tenga sucursal o corresponsalía en Bolivia para hacer efectiva la misma, deberá estar denominada en una moneda de libre convertibilidad aceptable al Comprador</w:t>
      </w:r>
    </w:p>
    <w:p w14:paraId="195F17AC"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El anticipo será descontado de cada ítem de pago que se realice, hasta descontar el monto total del anticipo.</w:t>
      </w:r>
    </w:p>
    <w:p w14:paraId="701BEA3D" w14:textId="77777777" w:rsidR="000019E8" w:rsidRPr="00AF403C" w:rsidRDefault="000019E8" w:rsidP="00A25DF7">
      <w:pPr>
        <w:pStyle w:val="Ttulo1"/>
        <w:numPr>
          <w:ilvl w:val="0"/>
          <w:numId w:val="70"/>
        </w:numPr>
        <w:tabs>
          <w:tab w:val="left" w:pos="709"/>
        </w:tabs>
        <w:ind w:left="709" w:hanging="720"/>
        <w:rPr>
          <w:rFonts w:cs="Tahoma"/>
          <w:lang w:val="es-ES"/>
        </w:rPr>
      </w:pPr>
      <w:bookmarkStart w:id="463" w:name="_Toc157784607"/>
      <w:bookmarkStart w:id="464" w:name="_Toc160112323"/>
      <w:bookmarkStart w:id="465" w:name="_Toc188863719"/>
      <w:r w:rsidRPr="00AF403C">
        <w:rPr>
          <w:rFonts w:cs="Tahoma"/>
          <w:lang w:val="es-ES"/>
        </w:rPr>
        <w:t>FORMA DE PAGO</w:t>
      </w:r>
      <w:bookmarkEnd w:id="463"/>
      <w:bookmarkEnd w:id="464"/>
      <w:bookmarkEnd w:id="465"/>
    </w:p>
    <w:p w14:paraId="79F60E4F" w14:textId="77777777" w:rsidR="000019E8" w:rsidRPr="00222895" w:rsidRDefault="000019E8" w:rsidP="000019E8">
      <w:pPr>
        <w:ind w:right="59"/>
        <w:jc w:val="both"/>
        <w:rPr>
          <w:rFonts w:ascii="Tahoma" w:hAnsi="Tahoma" w:cs="Tahoma"/>
          <w:lang w:eastAsia="en-US"/>
        </w:rPr>
      </w:pPr>
      <w:r w:rsidRPr="00222895">
        <w:rPr>
          <w:rFonts w:ascii="Tahoma" w:hAnsi="Tahoma" w:cs="Tahoma"/>
          <w:lang w:eastAsia="en-US"/>
        </w:rPr>
        <w:t>La forma y condiciones de pago al Proveedor en virtud del Contrato serán las siguientes:</w:t>
      </w:r>
    </w:p>
    <w:p w14:paraId="6F8FD91E" w14:textId="77777777" w:rsidR="000019E8" w:rsidRDefault="000019E8" w:rsidP="000019E8">
      <w:pPr>
        <w:ind w:right="59"/>
        <w:jc w:val="both"/>
        <w:rPr>
          <w:rFonts w:ascii="Tahoma" w:hAnsi="Tahoma" w:cs="Tahoma"/>
          <w:lang w:eastAsia="en-US"/>
        </w:rPr>
      </w:pPr>
      <w:r w:rsidRPr="00222895">
        <w:rPr>
          <w:rFonts w:ascii="Tahoma" w:hAnsi="Tahoma" w:cs="Tahoma"/>
          <w:lang w:eastAsia="en-US"/>
        </w:rPr>
        <w:t>El pago se efectuará en dólares de los Estados Unidos de Norte América.</w:t>
      </w:r>
    </w:p>
    <w:p w14:paraId="7C894DCE" w14:textId="3A45C121" w:rsidR="000019E8" w:rsidRDefault="000019E8" w:rsidP="00A25DF7">
      <w:pPr>
        <w:numPr>
          <w:ilvl w:val="0"/>
          <w:numId w:val="75"/>
        </w:numPr>
        <w:spacing w:line="256" w:lineRule="auto"/>
        <w:ind w:left="1134" w:right="59" w:hanging="128"/>
        <w:jc w:val="both"/>
        <w:rPr>
          <w:rFonts w:ascii="Tahoma" w:hAnsi="Tahoma" w:cs="Tahoma"/>
          <w:lang w:eastAsia="en-US"/>
        </w:rPr>
      </w:pPr>
      <w:r>
        <w:rPr>
          <w:rFonts w:ascii="Tahoma" w:hAnsi="Tahoma" w:cs="Tahoma"/>
          <w:lang w:eastAsia="en-US"/>
        </w:rPr>
        <w:t xml:space="preserve">Al embarcar los bienes: El setenta por ciento (70%) del precio de los bienes embarcados se pagará dentro de los sesenta (60) días siguientes, contra la presentación </w:t>
      </w:r>
      <w:r w:rsidR="001A6A9E" w:rsidRPr="001A6A9E">
        <w:rPr>
          <w:rFonts w:ascii="Tahoma" w:hAnsi="Tahoma" w:cs="Tahoma"/>
          <w:lang w:eastAsia="en-US"/>
        </w:rPr>
        <w:t xml:space="preserve">de una solicitud de pago acompañada </w:t>
      </w:r>
      <w:r>
        <w:rPr>
          <w:rFonts w:ascii="Tahoma" w:hAnsi="Tahoma" w:cs="Tahoma"/>
          <w:lang w:eastAsia="en-US"/>
        </w:rPr>
        <w:t>de los documentos</w:t>
      </w:r>
      <w:r w:rsidR="001A6A9E">
        <w:rPr>
          <w:rFonts w:ascii="Tahoma" w:hAnsi="Tahoma" w:cs="Tahoma"/>
          <w:lang w:eastAsia="en-US"/>
        </w:rPr>
        <w:t xml:space="preserve"> de embarque</w:t>
      </w:r>
      <w:r>
        <w:rPr>
          <w:rFonts w:ascii="Tahoma" w:hAnsi="Tahoma" w:cs="Tahoma"/>
          <w:lang w:eastAsia="en-US"/>
        </w:rPr>
        <w:t xml:space="preserve"> especificados en el punto 29 del presente documento.</w:t>
      </w:r>
    </w:p>
    <w:p w14:paraId="3A7AC60E" w14:textId="77777777" w:rsidR="000019E8" w:rsidRDefault="000019E8" w:rsidP="00A25DF7">
      <w:pPr>
        <w:numPr>
          <w:ilvl w:val="0"/>
          <w:numId w:val="75"/>
        </w:numPr>
        <w:spacing w:line="256" w:lineRule="auto"/>
        <w:ind w:left="1134" w:right="59" w:hanging="128"/>
        <w:jc w:val="both"/>
        <w:rPr>
          <w:rFonts w:ascii="Tahoma" w:hAnsi="Tahoma" w:cs="Tahoma"/>
          <w:lang w:eastAsia="en-US"/>
        </w:rPr>
      </w:pPr>
      <w:r>
        <w:rPr>
          <w:rFonts w:ascii="Tahoma" w:hAnsi="Tahoma" w:cs="Tahoma"/>
          <w:lang w:eastAsia="en-US"/>
        </w:rPr>
        <w:t>Al recibir los bienes: El treinta por ciento (30%) del precio del Contrato de los bienes recibidos se pagará dentro de los sesenta (60) días siguientes de recibidos los bienes, contra presentación de una solicitud de pago acompañada de un certificado de aceptación emitido por el Comprador.</w:t>
      </w:r>
    </w:p>
    <w:p w14:paraId="130CE86C" w14:textId="77777777" w:rsidR="000019E8" w:rsidRDefault="000019E8" w:rsidP="000019E8">
      <w:pPr>
        <w:spacing w:after="0"/>
        <w:ind w:right="59"/>
        <w:jc w:val="both"/>
        <w:rPr>
          <w:rFonts w:ascii="Tahoma" w:hAnsi="Tahoma" w:cs="Tahoma"/>
          <w:lang w:eastAsia="en-US"/>
        </w:rPr>
      </w:pPr>
      <w:r w:rsidRPr="00222895">
        <w:rPr>
          <w:rFonts w:ascii="Tahoma" w:hAnsi="Tahoma" w:cs="Tahoma"/>
          <w:lang w:eastAsia="en-US"/>
        </w:rPr>
        <w:t>En caso de convenirse el anticipo, este deberá ser descontando de cada pago posterior que realice el comprador de forma proporcional al pago realizado, hasta descontar el monto total del anticipo.</w:t>
      </w:r>
    </w:p>
    <w:p w14:paraId="713D28D6" w14:textId="77777777" w:rsidR="000019E8" w:rsidRPr="000C7446" w:rsidRDefault="000019E8" w:rsidP="000019E8">
      <w:pPr>
        <w:spacing w:before="100" w:after="100"/>
        <w:ind w:right="57"/>
        <w:jc w:val="both"/>
        <w:rPr>
          <w:rFonts w:ascii="Tahoma" w:hAnsi="Tahoma" w:cs="Tahoma"/>
          <w:lang w:eastAsia="en-US"/>
        </w:rPr>
      </w:pPr>
      <w:r w:rsidRPr="000C7446">
        <w:rPr>
          <w:rFonts w:ascii="Tahoma" w:hAnsi="Tahoma" w:cs="Tahoma"/>
          <w:b/>
          <w:bCs/>
          <w:lang w:eastAsia="en-US"/>
        </w:rPr>
        <w:t>FACTURACIÓN</w:t>
      </w:r>
      <w:r w:rsidRPr="000C7446">
        <w:rPr>
          <w:rFonts w:ascii="Tahoma" w:hAnsi="Tahoma" w:cs="Tahoma"/>
          <w:lang w:eastAsia="en-US"/>
        </w:rPr>
        <w:t xml:space="preserve">: </w:t>
      </w:r>
    </w:p>
    <w:p w14:paraId="52547D05" w14:textId="77777777" w:rsidR="000019E8" w:rsidRPr="000C7446" w:rsidRDefault="000019E8" w:rsidP="00A25DF7">
      <w:pPr>
        <w:pStyle w:val="Prrafodelista"/>
        <w:numPr>
          <w:ilvl w:val="0"/>
          <w:numId w:val="64"/>
        </w:numPr>
        <w:ind w:right="59"/>
        <w:jc w:val="both"/>
        <w:rPr>
          <w:rFonts w:ascii="Tahoma" w:hAnsi="Tahoma" w:cs="Tahoma"/>
          <w:lang w:eastAsia="en-US"/>
        </w:rPr>
      </w:pPr>
      <w:r w:rsidRPr="000C7446">
        <w:rPr>
          <w:rFonts w:ascii="Tahoma" w:hAnsi="Tahoma" w:cs="Tahoma"/>
          <w:lang w:eastAsia="en-US"/>
        </w:rPr>
        <w:t>En caso de que el proveedor sea una Empresa extranjera, esta deberá emitir la Factura comercial por el Precio Total DPU INCOTERMS ® 2020 hasta el lugar de entrega con seguro incluido de acuerdo a lo establecido en el presente DRP.</w:t>
      </w:r>
    </w:p>
    <w:p w14:paraId="0E4D1C95" w14:textId="77777777" w:rsidR="000019E8" w:rsidRPr="008C107D" w:rsidRDefault="000019E8" w:rsidP="00A25DF7">
      <w:pPr>
        <w:pStyle w:val="Prrafodelista"/>
        <w:numPr>
          <w:ilvl w:val="0"/>
          <w:numId w:val="64"/>
        </w:numPr>
        <w:ind w:right="59"/>
        <w:jc w:val="both"/>
        <w:rPr>
          <w:rFonts w:ascii="Tahoma" w:hAnsi="Tahoma" w:cs="Tahoma"/>
          <w:lang w:eastAsia="en-US"/>
        </w:rPr>
      </w:pPr>
      <w:r w:rsidRPr="008C107D">
        <w:rPr>
          <w:rFonts w:ascii="Tahoma" w:hAnsi="Tahoma" w:cs="Tahoma"/>
          <w:lang w:eastAsia="en-US"/>
        </w:rPr>
        <w:t>Para el caso de que el proveedor sea una Asociación Accidental, esta deberá realizar la facturación de la siguiente forma, la empresa extranjera deberá entregar factura comercial por la provisión de los bienes hasta la aduana de ingreso a Bolivia, asimismo, la(s) empresa(s) nacional(es) deberá(n) entregar factura local con los impuestos de ley correspondientes por los servicios complementarios de gestión y logística desde aduana de frontera hasta el lugar de entrega descargado, así como de cualquier servicio realizado en Bolivia necesarios para que el oferente entregue los suministros de acuerdo a lo establecido en el presente DRP.</w:t>
      </w:r>
    </w:p>
    <w:p w14:paraId="3F4E4BF5" w14:textId="61A484A3" w:rsidR="000019E8" w:rsidRDefault="00FC193F" w:rsidP="000019E8">
      <w:pPr>
        <w:ind w:left="720" w:right="59"/>
        <w:jc w:val="both"/>
        <w:rPr>
          <w:rFonts w:ascii="Tahoma" w:hAnsi="Tahoma" w:cs="Tahoma"/>
          <w:lang w:eastAsia="en-US"/>
        </w:rPr>
      </w:pPr>
      <w:r>
        <w:rPr>
          <w:rFonts w:ascii="Tahoma" w:hAnsi="Tahoma" w:cs="Tahoma"/>
          <w:lang w:eastAsia="en-US"/>
        </w:rPr>
        <w:t>Para estos casos en que los</w:t>
      </w:r>
      <w:r w:rsidR="000019E8" w:rsidRPr="008C107D">
        <w:rPr>
          <w:rFonts w:ascii="Tahoma" w:hAnsi="Tahoma" w:cs="Tahoma"/>
          <w:lang w:eastAsia="en-US"/>
        </w:rPr>
        <w:t xml:space="preserve"> bienes se</w:t>
      </w:r>
      <w:r>
        <w:rPr>
          <w:rFonts w:ascii="Tahoma" w:hAnsi="Tahoma" w:cs="Tahoma"/>
          <w:lang w:eastAsia="en-US"/>
        </w:rPr>
        <w:t>a</w:t>
      </w:r>
      <w:r w:rsidR="000019E8" w:rsidRPr="008C107D">
        <w:rPr>
          <w:rFonts w:ascii="Tahoma" w:hAnsi="Tahoma" w:cs="Tahoma"/>
          <w:lang w:eastAsia="en-US"/>
        </w:rPr>
        <w:t xml:space="preserve">n provistos desde el exterior por una Asociación Accidental compuesta por una empresa extranjera y una nacional, se aclara que la empresa extranjera deberá tener una participación en la Asociación en una proporción equivalente al precio CIP INCOTERMS ® 2020 aduana de frontera de ingreso a Bolivia con relación al Precio Total DPU INCOTERMS ® 2020 de su oferta y el resto de la participación en la Asociación corresponderá a la(s) empresa(s) nacional(es). </w:t>
      </w:r>
    </w:p>
    <w:p w14:paraId="39C4C8F3" w14:textId="29986372" w:rsidR="000019E8" w:rsidRDefault="000019E8" w:rsidP="000019E8">
      <w:pPr>
        <w:spacing w:after="0"/>
        <w:ind w:left="720" w:right="59"/>
        <w:jc w:val="both"/>
        <w:rPr>
          <w:rFonts w:ascii="Tahoma" w:hAnsi="Tahoma" w:cs="Tahoma"/>
          <w:lang w:eastAsia="en-US"/>
        </w:rPr>
      </w:pPr>
      <w:r w:rsidRPr="008C107D">
        <w:rPr>
          <w:rFonts w:ascii="Tahoma" w:hAnsi="Tahoma" w:cs="Tahoma"/>
          <w:lang w:eastAsia="en-US"/>
        </w:rPr>
        <w:lastRenderedPageBreak/>
        <w:t>Por lo señalado, la factura comercial emitida en el extranjero corresponderá al precio CIP INCOTERMS ® 2020 aduana de frontera de ingreso a Bolivia y la factura local corresponderá al precio de los servicios complementarios de gestión y logística desde aduana de frontera hasta el lugar de entrega descargado, así como de cualquier servicio realizado en Bolivia necesarios para que el oferente entregue los suministros de acuerdo a lo establecido en el presente DRP.</w:t>
      </w:r>
    </w:p>
    <w:p w14:paraId="79013829" w14:textId="77777777" w:rsidR="000019E8" w:rsidRPr="000F52EC" w:rsidRDefault="000019E8" w:rsidP="000019E8">
      <w:pPr>
        <w:spacing w:before="100" w:after="100"/>
        <w:ind w:right="57"/>
        <w:jc w:val="both"/>
        <w:rPr>
          <w:rFonts w:ascii="Tahoma" w:hAnsi="Tahoma" w:cs="Tahoma"/>
          <w:b/>
          <w:bCs/>
          <w:lang w:eastAsia="en-US"/>
        </w:rPr>
      </w:pPr>
      <w:r w:rsidRPr="000F52EC">
        <w:rPr>
          <w:rFonts w:ascii="Tahoma" w:hAnsi="Tahoma" w:cs="Tahoma"/>
          <w:b/>
          <w:bCs/>
          <w:lang w:eastAsia="en-US"/>
        </w:rPr>
        <w:t>PAGOS:</w:t>
      </w:r>
    </w:p>
    <w:p w14:paraId="3ED48018" w14:textId="77777777" w:rsidR="000019E8" w:rsidRPr="000C7446" w:rsidRDefault="000019E8" w:rsidP="00A25DF7">
      <w:pPr>
        <w:pStyle w:val="Prrafodelista"/>
        <w:numPr>
          <w:ilvl w:val="0"/>
          <w:numId w:val="63"/>
        </w:numPr>
        <w:ind w:left="720" w:right="59"/>
        <w:jc w:val="both"/>
        <w:rPr>
          <w:rFonts w:ascii="Tahoma" w:hAnsi="Tahoma" w:cs="Tahoma"/>
          <w:lang w:eastAsia="en-US"/>
        </w:rPr>
      </w:pPr>
      <w:r w:rsidRPr="000C7446">
        <w:rPr>
          <w:rFonts w:ascii="Tahoma" w:hAnsi="Tahoma" w:cs="Tahoma"/>
          <w:lang w:eastAsia="en-US"/>
        </w:rPr>
        <w:t>En caso de que el proveedor sea una Empresa extranjera, el pago se realizara en dólares estadounidenses a la cuenta que señale el proveedor mediante el Banco Central de Bolivia (BCB) y las comisiones bancarias y/o gastos administrativos por estas transferencias serán asumida por el comprador.</w:t>
      </w:r>
    </w:p>
    <w:p w14:paraId="7942F4A7" w14:textId="77777777" w:rsidR="000019E8" w:rsidRPr="000C7446" w:rsidRDefault="000019E8" w:rsidP="00A25DF7">
      <w:pPr>
        <w:pStyle w:val="Prrafodelista"/>
        <w:numPr>
          <w:ilvl w:val="0"/>
          <w:numId w:val="63"/>
        </w:numPr>
        <w:ind w:left="720" w:right="59"/>
        <w:jc w:val="both"/>
        <w:rPr>
          <w:rFonts w:ascii="Tahoma" w:hAnsi="Tahoma" w:cs="Tahoma"/>
          <w:lang w:eastAsia="en-US"/>
        </w:rPr>
      </w:pPr>
      <w:r w:rsidRPr="000C7446">
        <w:rPr>
          <w:rFonts w:ascii="Tahoma" w:hAnsi="Tahoma" w:cs="Tahoma"/>
          <w:lang w:eastAsia="en-US"/>
        </w:rPr>
        <w:t>Para el caso de que el proveedor sea un Asociación Accidental, los pagos a la empresa extranjera que forma parte de la asociación serán realizados en dólares estadounidenses a la cuenta que señale el proveedor, mediante el Banco Centra de Bolivia (BCB) y las comisiones bancarias y/o gastos administrativos por estas transferencias serán asumida por el comprador.</w:t>
      </w:r>
    </w:p>
    <w:p w14:paraId="18B0A601" w14:textId="77777777" w:rsidR="000019E8" w:rsidRDefault="000019E8" w:rsidP="000019E8">
      <w:pPr>
        <w:pStyle w:val="Prrafodelista"/>
        <w:ind w:right="59"/>
        <w:jc w:val="both"/>
        <w:rPr>
          <w:rFonts w:ascii="Tahoma" w:hAnsi="Tahoma" w:cs="Tahoma"/>
          <w:lang w:eastAsia="en-US"/>
        </w:rPr>
      </w:pPr>
      <w:r w:rsidRPr="000C7446">
        <w:rPr>
          <w:rFonts w:ascii="Tahoma" w:hAnsi="Tahoma" w:cs="Tahoma"/>
          <w:lang w:eastAsia="en-US"/>
        </w:rPr>
        <w:t>El pago a la empresa boliviana se realizará en bolivianos a la cuenta local que este indique, por el monto de la factura local según lo señalado en los párrafos anteriores (Facturación) y considerando el tipo de cambio oficial establecido por el Banco Central de Bolivia en el día de la emisión de la factura.</w:t>
      </w:r>
    </w:p>
    <w:p w14:paraId="7E3735CF" w14:textId="77777777" w:rsidR="000019E8" w:rsidRPr="000C7446" w:rsidRDefault="000019E8" w:rsidP="000019E8">
      <w:pPr>
        <w:pStyle w:val="Prrafodelista"/>
        <w:ind w:right="59"/>
        <w:jc w:val="both"/>
        <w:rPr>
          <w:rFonts w:ascii="Tahoma" w:hAnsi="Tahoma" w:cs="Tahoma"/>
          <w:lang w:eastAsia="en-US"/>
        </w:rPr>
      </w:pPr>
      <w:r w:rsidRPr="000C7446">
        <w:rPr>
          <w:rFonts w:ascii="Tahoma" w:hAnsi="Tahoma" w:cs="Tahoma"/>
          <w:lang w:eastAsia="en-US"/>
        </w:rPr>
        <w:t>Las transferencias en bolivianos no están actualmente sujetas a comisiones bancarias; sin embargo, se aclara que en caso que la ASFI (Autoridad de Supervisión del Sistema Financiero) estableciera en el futuro comisiones bancarias y/o gastos administrativos por estas trasferencias, los mismos deberán ser asumidos por el comprador.</w:t>
      </w:r>
    </w:p>
    <w:p w14:paraId="2718408F" w14:textId="4AC3FB06" w:rsidR="000019E8" w:rsidRPr="00096984" w:rsidRDefault="000019E8" w:rsidP="000019E8">
      <w:pPr>
        <w:spacing w:after="0"/>
        <w:ind w:right="59"/>
        <w:jc w:val="both"/>
        <w:rPr>
          <w:rFonts w:ascii="Tahoma" w:hAnsi="Tahoma" w:cs="Tahoma"/>
          <w:lang w:eastAsia="en-US"/>
        </w:rPr>
      </w:pPr>
      <w:r w:rsidRPr="000C7446">
        <w:rPr>
          <w:rFonts w:ascii="Tahoma" w:hAnsi="Tahoma" w:cs="Tahoma"/>
          <w:lang w:eastAsia="en-US"/>
        </w:rPr>
        <w:t>Por otra parte, se recalca que los pagos a las empresas extranjeras (ya sea que esta se presente sola o como parte de Asociación Accidental), se realizar</w:t>
      </w:r>
      <w:r w:rsidR="00893BBB">
        <w:rPr>
          <w:rFonts w:ascii="Tahoma" w:hAnsi="Tahoma" w:cs="Tahoma"/>
          <w:lang w:eastAsia="en-US"/>
        </w:rPr>
        <w:t>á</w:t>
      </w:r>
      <w:r w:rsidRPr="000C7446">
        <w:rPr>
          <w:rFonts w:ascii="Tahoma" w:hAnsi="Tahoma" w:cs="Tahoma"/>
          <w:lang w:eastAsia="en-US"/>
        </w:rPr>
        <w:t xml:space="preserve"> en dólares americanos estadounidenses a la cuenta que este señale, mediante el Banco Central de Bolivia (BCB); </w:t>
      </w:r>
      <w:bookmarkStart w:id="466" w:name="_Hlk190163098"/>
      <w:r w:rsidRPr="000C7446">
        <w:rPr>
          <w:rFonts w:ascii="Tahoma" w:hAnsi="Tahoma" w:cs="Tahoma"/>
          <w:lang w:eastAsia="en-US"/>
        </w:rPr>
        <w:t>sin embargo, de forma alternativa se deja abierta la posibilidad, siempre y cuando exista un acuerdo previo entre partes, de que el pago se realice en otra moneda que ambas partes acuerden al momento de que se realice la solicitud de pago correspondiente.</w:t>
      </w:r>
      <w:r>
        <w:rPr>
          <w:rFonts w:ascii="Tahoma" w:hAnsi="Tahoma" w:cs="Tahoma"/>
          <w:lang w:eastAsia="en-US"/>
        </w:rPr>
        <w:t xml:space="preserve">  </w:t>
      </w:r>
    </w:p>
    <w:p w14:paraId="68717940" w14:textId="77777777" w:rsidR="000019E8" w:rsidRPr="00AF403C" w:rsidRDefault="000019E8" w:rsidP="00893BBB">
      <w:pPr>
        <w:pStyle w:val="Ttulo1"/>
        <w:numPr>
          <w:ilvl w:val="0"/>
          <w:numId w:val="70"/>
        </w:numPr>
        <w:tabs>
          <w:tab w:val="left" w:pos="709"/>
        </w:tabs>
        <w:spacing w:before="240"/>
        <w:ind w:left="709" w:hanging="720"/>
        <w:rPr>
          <w:rFonts w:cs="Tahoma"/>
          <w:lang w:val="es-ES"/>
        </w:rPr>
      </w:pPr>
      <w:bookmarkStart w:id="467" w:name="_Toc160112326"/>
      <w:bookmarkStart w:id="468" w:name="_Toc188863720"/>
      <w:bookmarkEnd w:id="466"/>
      <w:r w:rsidRPr="00AF403C">
        <w:rPr>
          <w:rFonts w:cs="Tahoma"/>
          <w:lang w:val="es-ES"/>
        </w:rPr>
        <w:t>PRECIO DE LA PROPUESTA</w:t>
      </w:r>
      <w:bookmarkEnd w:id="467"/>
      <w:bookmarkEnd w:id="468"/>
    </w:p>
    <w:p w14:paraId="64457B24" w14:textId="77777777" w:rsidR="000019E8" w:rsidRDefault="000019E8" w:rsidP="000019E8">
      <w:pPr>
        <w:ind w:right="59"/>
        <w:jc w:val="both"/>
        <w:rPr>
          <w:rFonts w:ascii="Tahoma" w:hAnsi="Tahoma" w:cs="Tahoma"/>
          <w:lang w:eastAsia="en-US"/>
        </w:rPr>
      </w:pPr>
      <w:r w:rsidRPr="00EA696B">
        <w:rPr>
          <w:rFonts w:ascii="Tahoma" w:hAnsi="Tahoma" w:cs="Tahoma"/>
          <w:lang w:eastAsia="en-US"/>
        </w:rPr>
        <w:t xml:space="preserve">Los bienes deberán ser cotizados con el precio </w:t>
      </w:r>
      <w:r>
        <w:rPr>
          <w:rFonts w:ascii="Tahoma" w:hAnsi="Tahoma" w:cs="Tahoma"/>
          <w:lang w:eastAsia="en-US"/>
        </w:rPr>
        <w:t xml:space="preserve">modalidad </w:t>
      </w:r>
      <w:r w:rsidRPr="00EA696B">
        <w:rPr>
          <w:rFonts w:ascii="Tahoma" w:hAnsi="Tahoma" w:cs="Tahoma"/>
          <w:lang w:eastAsia="en-US"/>
        </w:rPr>
        <w:t>DPU INCOTERMS ® 2020 hasta el lugar de entrega a nombre de: Empresa Nacional de Electricidad (ENDE), precio que también deberá incluir el seguro hasta la descarga de los bienes en el lugar de entrega.</w:t>
      </w:r>
    </w:p>
    <w:p w14:paraId="58920DB0" w14:textId="77777777" w:rsidR="000019E8" w:rsidRPr="00EA696B" w:rsidRDefault="000019E8" w:rsidP="000019E8">
      <w:pPr>
        <w:ind w:right="59"/>
        <w:jc w:val="both"/>
        <w:rPr>
          <w:rFonts w:ascii="Tahoma" w:hAnsi="Tahoma" w:cs="Tahoma"/>
          <w:lang w:eastAsia="en-US"/>
        </w:rPr>
      </w:pPr>
      <w:r w:rsidRPr="00EA696B">
        <w:rPr>
          <w:rFonts w:ascii="Tahoma" w:hAnsi="Tahoma" w:cs="Tahoma"/>
          <w:lang w:eastAsia="en-US"/>
        </w:rPr>
        <w:t xml:space="preserve">El precio de la propuesta deberá registrarse en el Formulario B-1 PROPUESTA ECONÓMICA (Formato para contratación por Ítems o por el Total) detallado en </w:t>
      </w:r>
      <w:r>
        <w:rPr>
          <w:rFonts w:ascii="Tahoma" w:hAnsi="Tahoma" w:cs="Tahoma"/>
          <w:lang w:eastAsia="en-US"/>
        </w:rPr>
        <w:t>la</w:t>
      </w:r>
      <w:r w:rsidRPr="00EA696B">
        <w:rPr>
          <w:rFonts w:ascii="Tahoma" w:hAnsi="Tahoma" w:cs="Tahoma"/>
          <w:lang w:eastAsia="en-US"/>
        </w:rPr>
        <w:t xml:space="preserve"> sección “FORMULARIOS PARA LA PRESENTACIÓN DE PROPUESTAS” del DRP.</w:t>
      </w:r>
    </w:p>
    <w:p w14:paraId="7623EB35" w14:textId="77777777" w:rsidR="000019E8" w:rsidRPr="00EA696B" w:rsidRDefault="000019E8" w:rsidP="000019E8">
      <w:pPr>
        <w:ind w:right="59"/>
        <w:jc w:val="both"/>
        <w:rPr>
          <w:rFonts w:ascii="Tahoma" w:hAnsi="Tahoma" w:cs="Tahoma"/>
          <w:lang w:eastAsia="en-US"/>
        </w:rPr>
      </w:pPr>
      <w:r w:rsidRPr="00EA696B">
        <w:rPr>
          <w:rFonts w:ascii="Tahoma" w:hAnsi="Tahoma" w:cs="Tahoma"/>
          <w:lang w:eastAsia="en-US"/>
        </w:rPr>
        <w:t>Los precios de los Bienes suministrados no serán ajustables.</w:t>
      </w:r>
    </w:p>
    <w:p w14:paraId="5B033B07" w14:textId="77777777" w:rsidR="000019E8" w:rsidRPr="00EA696B" w:rsidRDefault="000019E8" w:rsidP="000019E8">
      <w:pPr>
        <w:ind w:right="59"/>
        <w:jc w:val="both"/>
        <w:rPr>
          <w:rFonts w:ascii="Tahoma" w:hAnsi="Tahoma" w:cs="Tahoma"/>
          <w:lang w:eastAsia="en-US"/>
        </w:rPr>
      </w:pPr>
      <w:r w:rsidRPr="00EA696B">
        <w:rPr>
          <w:rFonts w:ascii="Tahoma" w:hAnsi="Tahoma" w:cs="Tahoma"/>
          <w:lang w:eastAsia="en-US"/>
        </w:rPr>
        <w:t xml:space="preserve">Por otro lado, se aclara que tratándose de suministros provistos bajo modalidad DPU INCOTERMS ® 2020 para una entidad pública, el proveedor deberá realizar la entrega de los bienes por Aduana </w:t>
      </w:r>
      <w:r w:rsidRPr="00EA696B">
        <w:rPr>
          <w:rFonts w:ascii="Tahoma" w:hAnsi="Tahoma" w:cs="Tahoma"/>
          <w:lang w:eastAsia="en-US"/>
        </w:rPr>
        <w:lastRenderedPageBreak/>
        <w:t xml:space="preserve">Interior o Aduana de Aeropuerto en Bolivia y ENDE realizará los respectivos trámites de </w:t>
      </w:r>
      <w:proofErr w:type="spellStart"/>
      <w:r w:rsidRPr="00EA696B">
        <w:rPr>
          <w:rFonts w:ascii="Tahoma" w:hAnsi="Tahoma" w:cs="Tahoma"/>
          <w:lang w:eastAsia="en-US"/>
        </w:rPr>
        <w:t>desaduanización</w:t>
      </w:r>
      <w:proofErr w:type="spellEnd"/>
      <w:r w:rsidRPr="00EA696B">
        <w:rPr>
          <w:rFonts w:ascii="Tahoma" w:hAnsi="Tahoma" w:cs="Tahoma"/>
          <w:lang w:eastAsia="en-US"/>
        </w:rPr>
        <w:t xml:space="preserve"> y correrá con el pago de impuestos o tributos aduaneros o se acogerá a la exoneración tributaria correspondiente.</w:t>
      </w:r>
    </w:p>
    <w:p w14:paraId="25FC4F3D" w14:textId="77777777" w:rsidR="000019E8" w:rsidRDefault="000019E8" w:rsidP="000019E8">
      <w:pPr>
        <w:ind w:right="59"/>
        <w:jc w:val="both"/>
        <w:rPr>
          <w:rFonts w:ascii="Tahoma" w:hAnsi="Tahoma" w:cs="Tahoma"/>
          <w:lang w:eastAsia="en-US"/>
        </w:rPr>
      </w:pPr>
      <w:r w:rsidRPr="00EA696B">
        <w:rPr>
          <w:rFonts w:ascii="Tahoma" w:hAnsi="Tahoma" w:cs="Tahoma"/>
          <w:lang w:eastAsia="en-US"/>
        </w:rPr>
        <w:t xml:space="preserve">ENDE también se hará cargo del pago de almacenaje en el recinto de Aduana Interior o Aduana de Aeropuerto en Bolivia. </w:t>
      </w:r>
    </w:p>
    <w:p w14:paraId="5B78ACE0" w14:textId="77777777" w:rsidR="000019E8" w:rsidRDefault="000019E8" w:rsidP="000019E8">
      <w:pPr>
        <w:ind w:right="59"/>
        <w:jc w:val="both"/>
        <w:rPr>
          <w:rFonts w:ascii="Tahoma" w:hAnsi="Tahoma" w:cs="Tahoma"/>
          <w:lang w:eastAsia="en-US"/>
        </w:rPr>
      </w:pPr>
      <w:r w:rsidRPr="00EA696B">
        <w:rPr>
          <w:rFonts w:ascii="Tahoma" w:hAnsi="Tahoma" w:cs="Tahoma"/>
          <w:lang w:eastAsia="en-US"/>
        </w:rPr>
        <w:t xml:space="preserve">Luego del trámite de </w:t>
      </w:r>
      <w:proofErr w:type="spellStart"/>
      <w:r w:rsidRPr="00EA696B">
        <w:rPr>
          <w:rFonts w:ascii="Tahoma" w:hAnsi="Tahoma" w:cs="Tahoma"/>
          <w:lang w:eastAsia="en-US"/>
        </w:rPr>
        <w:t>desaduanización</w:t>
      </w:r>
      <w:proofErr w:type="spellEnd"/>
      <w:r w:rsidRPr="00EA696B">
        <w:rPr>
          <w:rFonts w:ascii="Tahoma" w:hAnsi="Tahoma" w:cs="Tahoma"/>
          <w:lang w:eastAsia="en-US"/>
        </w:rPr>
        <w:t xml:space="preserve">, el proveedor se encargará del traslado de los bienes hasta el destino final, así como de realizar si correspondiese, cualquier otro servicio complementario para que posteriormente se efectúe el </w:t>
      </w:r>
      <w:proofErr w:type="spellStart"/>
      <w:r w:rsidRPr="00EA696B">
        <w:rPr>
          <w:rFonts w:ascii="Tahoma" w:hAnsi="Tahoma" w:cs="Tahoma"/>
          <w:lang w:eastAsia="en-US"/>
        </w:rPr>
        <w:t>descarguio</w:t>
      </w:r>
      <w:proofErr w:type="spellEnd"/>
      <w:r w:rsidRPr="00EA696B">
        <w:rPr>
          <w:rFonts w:ascii="Tahoma" w:hAnsi="Tahoma" w:cs="Tahoma"/>
          <w:lang w:eastAsia="en-US"/>
        </w:rPr>
        <w:t xml:space="preserve"> de los mismos en el lugar de entrega.</w:t>
      </w:r>
    </w:p>
    <w:p w14:paraId="3F8D05C9" w14:textId="77777777" w:rsidR="000019E8" w:rsidRPr="002E60FB" w:rsidRDefault="000019E8" w:rsidP="000019E8">
      <w:pPr>
        <w:spacing w:after="0"/>
        <w:ind w:right="59"/>
        <w:jc w:val="both"/>
        <w:rPr>
          <w:rFonts w:ascii="Tahoma" w:hAnsi="Tahoma" w:cs="Tahoma"/>
          <w:lang w:eastAsia="en-US"/>
        </w:rPr>
      </w:pPr>
      <w:proofErr w:type="spellStart"/>
      <w:r w:rsidRPr="002E60FB">
        <w:rPr>
          <w:rFonts w:ascii="Tahoma" w:hAnsi="Tahoma" w:cs="Tahoma"/>
          <w:lang w:eastAsia="en-US"/>
        </w:rPr>
        <w:t>Descarguio</w:t>
      </w:r>
      <w:proofErr w:type="spellEnd"/>
      <w:r w:rsidRPr="002E60FB">
        <w:rPr>
          <w:rFonts w:ascii="Tahoma" w:hAnsi="Tahoma" w:cs="Tahoma"/>
          <w:lang w:eastAsia="en-US"/>
        </w:rPr>
        <w:t xml:space="preserve"> sobre fundación o piso, ENDE proporcionar</w:t>
      </w:r>
      <w:r>
        <w:rPr>
          <w:rFonts w:ascii="Tahoma" w:hAnsi="Tahoma" w:cs="Tahoma"/>
          <w:lang w:eastAsia="en-US"/>
        </w:rPr>
        <w:t>á</w:t>
      </w:r>
      <w:r w:rsidRPr="002E60FB">
        <w:rPr>
          <w:rFonts w:ascii="Tahoma" w:hAnsi="Tahoma" w:cs="Tahoma"/>
          <w:lang w:eastAsia="en-US"/>
        </w:rPr>
        <w:t xml:space="preserve"> la correcta secuencia de fases para la ubicación y posición final de las cubas de los reactores.</w:t>
      </w:r>
    </w:p>
    <w:p w14:paraId="2023C5E4" w14:textId="77777777" w:rsidR="000019E8" w:rsidRPr="00AF403C" w:rsidRDefault="000019E8" w:rsidP="00A25DF7">
      <w:pPr>
        <w:pStyle w:val="Ttulo1"/>
        <w:numPr>
          <w:ilvl w:val="0"/>
          <w:numId w:val="70"/>
        </w:numPr>
        <w:tabs>
          <w:tab w:val="left" w:pos="709"/>
        </w:tabs>
        <w:ind w:left="709" w:hanging="720"/>
        <w:rPr>
          <w:rFonts w:cs="Tahoma"/>
          <w:lang w:val="es-ES"/>
        </w:rPr>
      </w:pPr>
      <w:bookmarkStart w:id="469" w:name="_Toc154485638"/>
      <w:bookmarkStart w:id="470" w:name="_Toc157784609"/>
      <w:bookmarkStart w:id="471" w:name="_Toc160112327"/>
      <w:bookmarkStart w:id="472" w:name="_Toc188863721"/>
      <w:bookmarkStart w:id="473" w:name="_Toc336589467"/>
      <w:bookmarkStart w:id="474" w:name="_Toc336589473"/>
      <w:bookmarkEnd w:id="217"/>
      <w:r w:rsidRPr="00AF403C">
        <w:rPr>
          <w:rFonts w:cs="Tahoma"/>
          <w:lang w:val="es-ES"/>
        </w:rPr>
        <w:t>VALIDEZ DE LA PROPUESTA</w:t>
      </w:r>
      <w:bookmarkEnd w:id="469"/>
      <w:bookmarkEnd w:id="470"/>
      <w:bookmarkEnd w:id="471"/>
      <w:bookmarkEnd w:id="472"/>
    </w:p>
    <w:p w14:paraId="176B7573"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La propuesta deberá tener una validez no menor a sesenta (60) días calendario, computable a partir de la fecha fijada para la apertura de las ofertas.</w:t>
      </w:r>
    </w:p>
    <w:p w14:paraId="10858A68" w14:textId="77777777" w:rsidR="000019E8" w:rsidRPr="00AF403C" w:rsidRDefault="000019E8" w:rsidP="00A25DF7">
      <w:pPr>
        <w:pStyle w:val="Ttulo1"/>
        <w:numPr>
          <w:ilvl w:val="0"/>
          <w:numId w:val="70"/>
        </w:numPr>
        <w:tabs>
          <w:tab w:val="left" w:pos="709"/>
        </w:tabs>
        <w:ind w:left="709" w:hanging="720"/>
        <w:rPr>
          <w:rFonts w:cs="Tahoma"/>
          <w:lang w:val="es-ES"/>
        </w:rPr>
      </w:pPr>
      <w:bookmarkStart w:id="475" w:name="_Toc155632718"/>
      <w:bookmarkStart w:id="476" w:name="_Toc155634056"/>
      <w:bookmarkStart w:id="477" w:name="_Toc155635622"/>
      <w:bookmarkStart w:id="478" w:name="_Toc155635803"/>
      <w:bookmarkStart w:id="479" w:name="_Toc155632719"/>
      <w:bookmarkStart w:id="480" w:name="_Toc155634057"/>
      <w:bookmarkStart w:id="481" w:name="_Toc155635623"/>
      <w:bookmarkStart w:id="482" w:name="_Toc155635804"/>
      <w:bookmarkStart w:id="483" w:name="_Toc155632720"/>
      <w:bookmarkStart w:id="484" w:name="_Toc155634058"/>
      <w:bookmarkStart w:id="485" w:name="_Toc155635624"/>
      <w:bookmarkStart w:id="486" w:name="_Toc155635805"/>
      <w:bookmarkStart w:id="487" w:name="_Toc155632721"/>
      <w:bookmarkStart w:id="488" w:name="_Toc155634059"/>
      <w:bookmarkStart w:id="489" w:name="_Toc155635625"/>
      <w:bookmarkStart w:id="490" w:name="_Toc155635806"/>
      <w:bookmarkStart w:id="491" w:name="_Toc155632722"/>
      <w:bookmarkStart w:id="492" w:name="_Toc155634060"/>
      <w:bookmarkStart w:id="493" w:name="_Toc155635626"/>
      <w:bookmarkStart w:id="494" w:name="_Toc155635807"/>
      <w:bookmarkStart w:id="495" w:name="_Toc155632723"/>
      <w:bookmarkStart w:id="496" w:name="_Toc155634061"/>
      <w:bookmarkStart w:id="497" w:name="_Toc155635627"/>
      <w:bookmarkStart w:id="498" w:name="_Toc155635808"/>
      <w:bookmarkStart w:id="499" w:name="_Toc155632724"/>
      <w:bookmarkStart w:id="500" w:name="_Toc155634062"/>
      <w:bookmarkStart w:id="501" w:name="_Toc155635628"/>
      <w:bookmarkStart w:id="502" w:name="_Toc155635809"/>
      <w:bookmarkStart w:id="503" w:name="_Toc155632725"/>
      <w:bookmarkStart w:id="504" w:name="_Toc155634063"/>
      <w:bookmarkStart w:id="505" w:name="_Toc155635629"/>
      <w:bookmarkStart w:id="506" w:name="_Toc155635810"/>
      <w:bookmarkStart w:id="507" w:name="_Toc155632726"/>
      <w:bookmarkStart w:id="508" w:name="_Toc155634064"/>
      <w:bookmarkStart w:id="509" w:name="_Toc155635630"/>
      <w:bookmarkStart w:id="510" w:name="_Toc155635811"/>
      <w:bookmarkStart w:id="511" w:name="_Toc155632727"/>
      <w:bookmarkStart w:id="512" w:name="_Toc155634065"/>
      <w:bookmarkStart w:id="513" w:name="_Toc155635631"/>
      <w:bookmarkStart w:id="514" w:name="_Toc155635812"/>
      <w:bookmarkStart w:id="515" w:name="_Toc155632728"/>
      <w:bookmarkStart w:id="516" w:name="_Toc155634066"/>
      <w:bookmarkStart w:id="517" w:name="_Toc155635632"/>
      <w:bookmarkStart w:id="518" w:name="_Toc155635813"/>
      <w:bookmarkStart w:id="519" w:name="_Toc155632729"/>
      <w:bookmarkStart w:id="520" w:name="_Toc155634067"/>
      <w:bookmarkStart w:id="521" w:name="_Toc155635633"/>
      <w:bookmarkStart w:id="522" w:name="_Toc155635814"/>
      <w:bookmarkStart w:id="523" w:name="_Toc155632730"/>
      <w:bookmarkStart w:id="524" w:name="_Toc155634068"/>
      <w:bookmarkStart w:id="525" w:name="_Toc155635634"/>
      <w:bookmarkStart w:id="526" w:name="_Toc155635815"/>
      <w:bookmarkStart w:id="527" w:name="_Toc155632731"/>
      <w:bookmarkStart w:id="528" w:name="_Toc155634069"/>
      <w:bookmarkStart w:id="529" w:name="_Toc155635635"/>
      <w:bookmarkStart w:id="530" w:name="_Toc155635816"/>
      <w:bookmarkStart w:id="531" w:name="_Toc155632732"/>
      <w:bookmarkStart w:id="532" w:name="_Toc155634070"/>
      <w:bookmarkStart w:id="533" w:name="_Toc155635636"/>
      <w:bookmarkStart w:id="534" w:name="_Toc155635817"/>
      <w:bookmarkStart w:id="535" w:name="_Toc155632733"/>
      <w:bookmarkStart w:id="536" w:name="_Toc155634071"/>
      <w:bookmarkStart w:id="537" w:name="_Toc155635637"/>
      <w:bookmarkStart w:id="538" w:name="_Toc155635818"/>
      <w:bookmarkStart w:id="539" w:name="_Toc155632734"/>
      <w:bookmarkStart w:id="540" w:name="_Toc155634072"/>
      <w:bookmarkStart w:id="541" w:name="_Toc155635638"/>
      <w:bookmarkStart w:id="542" w:name="_Toc155635819"/>
      <w:bookmarkStart w:id="543" w:name="_Toc155632735"/>
      <w:bookmarkStart w:id="544" w:name="_Toc155634073"/>
      <w:bookmarkStart w:id="545" w:name="_Toc155635639"/>
      <w:bookmarkStart w:id="546" w:name="_Toc155635820"/>
      <w:bookmarkStart w:id="547" w:name="_Toc155632736"/>
      <w:bookmarkStart w:id="548" w:name="_Toc155634074"/>
      <w:bookmarkStart w:id="549" w:name="_Toc155635640"/>
      <w:bookmarkStart w:id="550" w:name="_Toc155635821"/>
      <w:bookmarkStart w:id="551" w:name="_Toc155632737"/>
      <w:bookmarkStart w:id="552" w:name="_Toc155634075"/>
      <w:bookmarkStart w:id="553" w:name="_Toc155635641"/>
      <w:bookmarkStart w:id="554" w:name="_Toc155635822"/>
      <w:bookmarkStart w:id="555" w:name="_Toc155632738"/>
      <w:bookmarkStart w:id="556" w:name="_Toc155634076"/>
      <w:bookmarkStart w:id="557" w:name="_Toc155635642"/>
      <w:bookmarkStart w:id="558" w:name="_Toc155635823"/>
      <w:bookmarkStart w:id="559" w:name="_Toc155632739"/>
      <w:bookmarkStart w:id="560" w:name="_Toc155634077"/>
      <w:bookmarkStart w:id="561" w:name="_Toc155635643"/>
      <w:bookmarkStart w:id="562" w:name="_Toc155635824"/>
      <w:bookmarkStart w:id="563" w:name="_Toc155632740"/>
      <w:bookmarkStart w:id="564" w:name="_Toc155634078"/>
      <w:bookmarkStart w:id="565" w:name="_Toc155635644"/>
      <w:bookmarkStart w:id="566" w:name="_Toc155635825"/>
      <w:bookmarkStart w:id="567" w:name="_Toc155632741"/>
      <w:bookmarkStart w:id="568" w:name="_Toc155634079"/>
      <w:bookmarkStart w:id="569" w:name="_Toc155635645"/>
      <w:bookmarkStart w:id="570" w:name="_Toc155635826"/>
      <w:bookmarkStart w:id="571" w:name="_Toc155632742"/>
      <w:bookmarkStart w:id="572" w:name="_Toc155634080"/>
      <w:bookmarkStart w:id="573" w:name="_Toc155635646"/>
      <w:bookmarkStart w:id="574" w:name="_Toc155635827"/>
      <w:bookmarkStart w:id="575" w:name="_Toc155632743"/>
      <w:bookmarkStart w:id="576" w:name="_Toc155634081"/>
      <w:bookmarkStart w:id="577" w:name="_Toc155635647"/>
      <w:bookmarkStart w:id="578" w:name="_Toc155635828"/>
      <w:bookmarkStart w:id="579" w:name="_Toc155632744"/>
      <w:bookmarkStart w:id="580" w:name="_Toc155634082"/>
      <w:bookmarkStart w:id="581" w:name="_Toc155635648"/>
      <w:bookmarkStart w:id="582" w:name="_Toc155635829"/>
      <w:bookmarkStart w:id="583" w:name="_Toc155632745"/>
      <w:bookmarkStart w:id="584" w:name="_Toc155634083"/>
      <w:bookmarkStart w:id="585" w:name="_Toc155635649"/>
      <w:bookmarkStart w:id="586" w:name="_Toc155635830"/>
      <w:bookmarkStart w:id="587" w:name="_Toc155632746"/>
      <w:bookmarkStart w:id="588" w:name="_Toc155634084"/>
      <w:bookmarkStart w:id="589" w:name="_Toc155635650"/>
      <w:bookmarkStart w:id="590" w:name="_Toc155635831"/>
      <w:bookmarkStart w:id="591" w:name="_Toc155632747"/>
      <w:bookmarkStart w:id="592" w:name="_Toc155634085"/>
      <w:bookmarkStart w:id="593" w:name="_Toc155635651"/>
      <w:bookmarkStart w:id="594" w:name="_Toc155635832"/>
      <w:bookmarkStart w:id="595" w:name="_Toc155632748"/>
      <w:bookmarkStart w:id="596" w:name="_Toc155634086"/>
      <w:bookmarkStart w:id="597" w:name="_Toc155635652"/>
      <w:bookmarkStart w:id="598" w:name="_Toc155635833"/>
      <w:bookmarkStart w:id="599" w:name="_Toc155632749"/>
      <w:bookmarkStart w:id="600" w:name="_Toc155634087"/>
      <w:bookmarkStart w:id="601" w:name="_Toc155635653"/>
      <w:bookmarkStart w:id="602" w:name="_Toc155635834"/>
      <w:bookmarkStart w:id="603" w:name="_Toc155632750"/>
      <w:bookmarkStart w:id="604" w:name="_Toc155634088"/>
      <w:bookmarkStart w:id="605" w:name="_Toc155635654"/>
      <w:bookmarkStart w:id="606" w:name="_Toc155635835"/>
      <w:bookmarkStart w:id="607" w:name="_Toc155632751"/>
      <w:bookmarkStart w:id="608" w:name="_Toc155634089"/>
      <w:bookmarkStart w:id="609" w:name="_Toc155635655"/>
      <w:bookmarkStart w:id="610" w:name="_Toc155635836"/>
      <w:bookmarkStart w:id="611" w:name="_Toc160112328"/>
      <w:bookmarkStart w:id="612" w:name="_Toc188863722"/>
      <w:bookmarkStart w:id="613" w:name="_Toc336589474"/>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sidRPr="00AF403C">
        <w:rPr>
          <w:rFonts w:cs="Tahoma"/>
          <w:lang w:val="es-ES"/>
        </w:rPr>
        <w:t>MODALIDAD DE CONTRATACIÓN</w:t>
      </w:r>
      <w:bookmarkEnd w:id="611"/>
      <w:bookmarkEnd w:id="612"/>
    </w:p>
    <w:p w14:paraId="6E1B7226"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 xml:space="preserve">Contratación directa </w:t>
      </w:r>
      <w:r>
        <w:rPr>
          <w:rFonts w:ascii="Tahoma" w:hAnsi="Tahoma" w:cs="Tahoma"/>
          <w:lang w:eastAsia="en-US"/>
        </w:rPr>
        <w:t xml:space="preserve">regular </w:t>
      </w:r>
      <w:r w:rsidRPr="002E60FB">
        <w:rPr>
          <w:rFonts w:ascii="Tahoma" w:hAnsi="Tahoma" w:cs="Tahoma"/>
          <w:lang w:eastAsia="en-US"/>
        </w:rPr>
        <w:t>para actividades relacionadas directamente con el giro empresaria</w:t>
      </w:r>
      <w:r>
        <w:rPr>
          <w:rFonts w:ascii="Tahoma" w:hAnsi="Tahoma" w:cs="Tahoma"/>
          <w:lang w:eastAsia="en-US"/>
        </w:rPr>
        <w:t>l.</w:t>
      </w:r>
    </w:p>
    <w:p w14:paraId="2DF708C0" w14:textId="77777777" w:rsidR="000019E8" w:rsidRPr="00AF403C" w:rsidRDefault="000019E8" w:rsidP="00A25DF7">
      <w:pPr>
        <w:pStyle w:val="Ttulo1"/>
        <w:numPr>
          <w:ilvl w:val="0"/>
          <w:numId w:val="70"/>
        </w:numPr>
        <w:tabs>
          <w:tab w:val="left" w:pos="709"/>
        </w:tabs>
        <w:ind w:left="709" w:hanging="720"/>
        <w:rPr>
          <w:rFonts w:cs="Tahoma"/>
          <w:lang w:val="es-ES"/>
        </w:rPr>
      </w:pPr>
      <w:bookmarkStart w:id="614" w:name="_Toc160112329"/>
      <w:bookmarkStart w:id="615" w:name="_Toc188863723"/>
      <w:r w:rsidRPr="00AF403C">
        <w:rPr>
          <w:rFonts w:cs="Tahoma"/>
          <w:lang w:val="es-ES"/>
        </w:rPr>
        <w:t>METODO DE SELECCIÓN</w:t>
      </w:r>
      <w:bookmarkEnd w:id="614"/>
      <w:bookmarkEnd w:id="615"/>
    </w:p>
    <w:p w14:paraId="79178BC8"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Precio evaluado más bajo.</w:t>
      </w:r>
    </w:p>
    <w:p w14:paraId="175A764A" w14:textId="77777777" w:rsidR="000019E8" w:rsidRPr="00AF403C" w:rsidRDefault="000019E8" w:rsidP="00A25DF7">
      <w:pPr>
        <w:pStyle w:val="Ttulo1"/>
        <w:numPr>
          <w:ilvl w:val="0"/>
          <w:numId w:val="70"/>
        </w:numPr>
        <w:tabs>
          <w:tab w:val="left" w:pos="709"/>
        </w:tabs>
        <w:ind w:left="709" w:hanging="720"/>
        <w:rPr>
          <w:rFonts w:cs="Tahoma"/>
          <w:lang w:val="es-ES"/>
        </w:rPr>
      </w:pPr>
      <w:bookmarkStart w:id="616" w:name="_Toc157784611"/>
      <w:bookmarkStart w:id="617" w:name="_Toc160112330"/>
      <w:bookmarkStart w:id="618" w:name="_Toc188863724"/>
      <w:r w:rsidRPr="00AF403C">
        <w:rPr>
          <w:rFonts w:cs="Tahoma"/>
          <w:lang w:val="es-ES"/>
        </w:rPr>
        <w:t>GARANTÍAS</w:t>
      </w:r>
      <w:bookmarkEnd w:id="616"/>
      <w:bookmarkEnd w:id="617"/>
      <w:bookmarkEnd w:id="618"/>
      <w:r w:rsidRPr="00AF403C">
        <w:rPr>
          <w:rFonts w:cs="Tahoma"/>
          <w:lang w:val="es-ES"/>
        </w:rPr>
        <w:t xml:space="preserve"> </w:t>
      </w:r>
    </w:p>
    <w:p w14:paraId="0478A777" w14:textId="77777777" w:rsidR="000019E8" w:rsidRDefault="000019E8" w:rsidP="000019E8">
      <w:pPr>
        <w:ind w:right="59"/>
        <w:jc w:val="both"/>
        <w:rPr>
          <w:rFonts w:ascii="Tahoma" w:hAnsi="Tahoma" w:cs="Tahoma"/>
          <w:lang w:eastAsia="en-US"/>
        </w:rPr>
      </w:pPr>
      <w:r>
        <w:rPr>
          <w:rFonts w:ascii="Tahoma" w:hAnsi="Tahoma" w:cs="Tahoma"/>
          <w:lang w:eastAsia="en-US"/>
        </w:rPr>
        <w:t>Todas las</w:t>
      </w:r>
      <w:r w:rsidRPr="008513C7">
        <w:rPr>
          <w:rFonts w:ascii="Tahoma" w:hAnsi="Tahoma" w:cs="Tahoma"/>
          <w:lang w:eastAsia="en-US"/>
        </w:rPr>
        <w:t xml:space="preserve"> garantía</w:t>
      </w:r>
      <w:r>
        <w:rPr>
          <w:rFonts w:ascii="Tahoma" w:hAnsi="Tahoma" w:cs="Tahoma"/>
          <w:lang w:eastAsia="en-US"/>
        </w:rPr>
        <w:t>s que se detallan a continuación</w:t>
      </w:r>
      <w:r w:rsidRPr="008513C7">
        <w:rPr>
          <w:rFonts w:ascii="Tahoma" w:hAnsi="Tahoma" w:cs="Tahoma"/>
          <w:lang w:eastAsia="en-US"/>
        </w:rPr>
        <w:t xml:space="preserve"> se </w:t>
      </w:r>
      <w:r>
        <w:rPr>
          <w:rFonts w:ascii="Tahoma" w:hAnsi="Tahoma" w:cs="Tahoma"/>
          <w:lang w:eastAsia="en-US"/>
        </w:rPr>
        <w:t>emitirán</w:t>
      </w:r>
      <w:r w:rsidRPr="008513C7">
        <w:rPr>
          <w:rFonts w:ascii="Tahoma" w:hAnsi="Tahoma" w:cs="Tahoma"/>
          <w:lang w:eastAsia="en-US"/>
        </w:rPr>
        <w:t xml:space="preserve"> en forma de garantía a primer requerimiento, que cumpla</w:t>
      </w:r>
      <w:r>
        <w:rPr>
          <w:rFonts w:ascii="Tahoma" w:hAnsi="Tahoma" w:cs="Tahoma"/>
          <w:lang w:eastAsia="en-US"/>
        </w:rPr>
        <w:t>n</w:t>
      </w:r>
      <w:r w:rsidRPr="008513C7">
        <w:rPr>
          <w:rFonts w:ascii="Tahoma" w:hAnsi="Tahoma" w:cs="Tahoma"/>
          <w:lang w:eastAsia="en-US"/>
        </w:rPr>
        <w:t xml:space="preserve"> las características de renovable, irrevocable y de ejecución inmediata, deberá</w:t>
      </w:r>
      <w:r>
        <w:rPr>
          <w:rFonts w:ascii="Tahoma" w:hAnsi="Tahoma" w:cs="Tahoma"/>
          <w:lang w:eastAsia="en-US"/>
        </w:rPr>
        <w:t>n</w:t>
      </w:r>
      <w:r w:rsidRPr="008513C7">
        <w:rPr>
          <w:rFonts w:ascii="Tahoma" w:hAnsi="Tahoma" w:cs="Tahoma"/>
          <w:lang w:eastAsia="en-US"/>
        </w:rPr>
        <w:t xml:space="preserve"> ser emitida</w:t>
      </w:r>
      <w:r>
        <w:rPr>
          <w:rFonts w:ascii="Tahoma" w:hAnsi="Tahoma" w:cs="Tahoma"/>
          <w:lang w:eastAsia="en-US"/>
        </w:rPr>
        <w:t>s</w:t>
      </w:r>
      <w:r w:rsidRPr="008513C7">
        <w:rPr>
          <w:rFonts w:ascii="Tahoma" w:hAnsi="Tahoma" w:cs="Tahoma"/>
          <w:lang w:eastAsia="en-US"/>
        </w:rPr>
        <w:t xml:space="preserve"> por una entidad de intermediación financiera bancaria</w:t>
      </w:r>
      <w:r>
        <w:rPr>
          <w:rFonts w:ascii="Tahoma" w:hAnsi="Tahoma" w:cs="Tahoma"/>
          <w:lang w:eastAsia="en-US"/>
        </w:rPr>
        <w:t xml:space="preserve"> habilitada</w:t>
      </w:r>
      <w:r w:rsidRPr="008513C7">
        <w:rPr>
          <w:rFonts w:ascii="Tahoma" w:hAnsi="Tahoma" w:cs="Tahoma"/>
          <w:lang w:eastAsia="en-US"/>
        </w:rPr>
        <w:t xml:space="preserve"> para operar como tal en el país de emisión de la garantía. </w:t>
      </w:r>
    </w:p>
    <w:p w14:paraId="23BD24A6" w14:textId="77777777" w:rsidR="000019E8" w:rsidRPr="008513C7" w:rsidRDefault="000019E8" w:rsidP="000019E8">
      <w:pPr>
        <w:ind w:right="59"/>
        <w:jc w:val="both"/>
        <w:rPr>
          <w:rFonts w:ascii="Tahoma" w:hAnsi="Tahoma" w:cs="Tahoma"/>
          <w:lang w:eastAsia="en-US"/>
        </w:rPr>
      </w:pPr>
      <w:r w:rsidRPr="008513C7">
        <w:rPr>
          <w:rFonts w:ascii="Tahoma" w:hAnsi="Tahoma" w:cs="Tahoma"/>
          <w:lang w:eastAsia="en-US"/>
        </w:rPr>
        <w:t xml:space="preserve">Si la garantía es emitida por una entidad de intermediación financiera bancaria situada fuera del país del Contratante, la entidad de intermediación financiera que emite la garantía deberá tener una institución corresponsal con permiso para operar en el país del comprador. </w:t>
      </w:r>
    </w:p>
    <w:p w14:paraId="2A33B26C" w14:textId="77777777" w:rsidR="000019E8" w:rsidRPr="002E60FB" w:rsidRDefault="000019E8" w:rsidP="000019E8">
      <w:pPr>
        <w:spacing w:after="0"/>
        <w:ind w:right="59"/>
        <w:jc w:val="both"/>
        <w:rPr>
          <w:rFonts w:ascii="Tahoma" w:hAnsi="Tahoma" w:cs="Tahoma"/>
          <w:lang w:eastAsia="en-US"/>
        </w:rPr>
      </w:pPr>
      <w:r w:rsidRPr="008513C7">
        <w:rPr>
          <w:rFonts w:ascii="Tahoma" w:hAnsi="Tahoma" w:cs="Tahoma"/>
          <w:lang w:eastAsia="en-US"/>
        </w:rPr>
        <w:t>En el caso de Asociaciones Accidentales esta</w:t>
      </w:r>
      <w:r>
        <w:rPr>
          <w:rFonts w:ascii="Tahoma" w:hAnsi="Tahoma" w:cs="Tahoma"/>
          <w:lang w:eastAsia="en-US"/>
        </w:rPr>
        <w:t>s</w:t>
      </w:r>
      <w:r w:rsidRPr="008513C7">
        <w:rPr>
          <w:rFonts w:ascii="Tahoma" w:hAnsi="Tahoma" w:cs="Tahoma"/>
          <w:lang w:eastAsia="en-US"/>
        </w:rPr>
        <w:t xml:space="preserve"> garantía</w:t>
      </w:r>
      <w:r>
        <w:rPr>
          <w:rFonts w:ascii="Tahoma" w:hAnsi="Tahoma" w:cs="Tahoma"/>
          <w:lang w:eastAsia="en-US"/>
        </w:rPr>
        <w:t>s</w:t>
      </w:r>
      <w:r w:rsidRPr="008513C7">
        <w:rPr>
          <w:rFonts w:ascii="Tahoma" w:hAnsi="Tahoma" w:cs="Tahoma"/>
          <w:lang w:eastAsia="en-US"/>
        </w:rPr>
        <w:t xml:space="preserve"> podrá</w:t>
      </w:r>
      <w:r>
        <w:rPr>
          <w:rFonts w:ascii="Tahoma" w:hAnsi="Tahoma" w:cs="Tahoma"/>
          <w:lang w:eastAsia="en-US"/>
        </w:rPr>
        <w:t>n</w:t>
      </w:r>
      <w:r w:rsidRPr="008513C7">
        <w:rPr>
          <w:rFonts w:ascii="Tahoma" w:hAnsi="Tahoma" w:cs="Tahoma"/>
          <w:lang w:eastAsia="en-US"/>
        </w:rPr>
        <w:t xml:space="preserve"> ser presentada</w:t>
      </w:r>
      <w:r>
        <w:rPr>
          <w:rFonts w:ascii="Tahoma" w:hAnsi="Tahoma" w:cs="Tahoma"/>
          <w:lang w:eastAsia="en-US"/>
        </w:rPr>
        <w:t>s</w:t>
      </w:r>
      <w:r w:rsidRPr="008513C7">
        <w:rPr>
          <w:rFonts w:ascii="Tahoma" w:hAnsi="Tahoma" w:cs="Tahoma"/>
          <w:lang w:eastAsia="en-US"/>
        </w:rPr>
        <w:t xml:space="preserve"> por una o más empresas que conforman la Asociación, siempre y cuando cumpla con las características de renovable, irrevocable y de ejecución inmediata.</w:t>
      </w:r>
    </w:p>
    <w:p w14:paraId="1C50A2F7"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bookmarkStart w:id="619" w:name="_Toc155632754"/>
      <w:bookmarkStart w:id="620" w:name="_Toc155634092"/>
      <w:bookmarkStart w:id="621" w:name="_Toc155635658"/>
      <w:bookmarkStart w:id="622" w:name="_Toc155635839"/>
      <w:bookmarkStart w:id="623" w:name="_Toc155632755"/>
      <w:bookmarkStart w:id="624" w:name="_Toc155634093"/>
      <w:bookmarkStart w:id="625" w:name="_Toc155635659"/>
      <w:bookmarkStart w:id="626" w:name="_Toc155635840"/>
      <w:bookmarkStart w:id="627" w:name="_Toc155632756"/>
      <w:bookmarkStart w:id="628" w:name="_Toc155634094"/>
      <w:bookmarkStart w:id="629" w:name="_Toc155635660"/>
      <w:bookmarkStart w:id="630" w:name="_Toc155635841"/>
      <w:bookmarkStart w:id="631" w:name="_Toc155632757"/>
      <w:bookmarkStart w:id="632" w:name="_Toc155634095"/>
      <w:bookmarkStart w:id="633" w:name="_Toc155635661"/>
      <w:bookmarkStart w:id="634" w:name="_Toc155635842"/>
      <w:bookmarkStart w:id="635" w:name="_Toc155632758"/>
      <w:bookmarkStart w:id="636" w:name="_Toc155634096"/>
      <w:bookmarkStart w:id="637" w:name="_Toc155635662"/>
      <w:bookmarkStart w:id="638" w:name="_Toc155635843"/>
      <w:bookmarkStart w:id="639" w:name="_Toc155632759"/>
      <w:bookmarkStart w:id="640" w:name="_Toc155634097"/>
      <w:bookmarkStart w:id="641" w:name="_Toc155635663"/>
      <w:bookmarkStart w:id="642" w:name="_Toc155635844"/>
      <w:bookmarkStart w:id="643" w:name="_Toc155632760"/>
      <w:bookmarkStart w:id="644" w:name="_Toc155634098"/>
      <w:bookmarkStart w:id="645" w:name="_Toc155635664"/>
      <w:bookmarkStart w:id="646" w:name="_Toc155635845"/>
      <w:bookmarkStart w:id="647" w:name="_Toc155632761"/>
      <w:bookmarkStart w:id="648" w:name="_Toc155634099"/>
      <w:bookmarkStart w:id="649" w:name="_Toc155635665"/>
      <w:bookmarkStart w:id="650" w:name="_Toc155635846"/>
      <w:bookmarkStart w:id="651" w:name="_Toc155632762"/>
      <w:bookmarkStart w:id="652" w:name="_Toc155634100"/>
      <w:bookmarkStart w:id="653" w:name="_Toc155635666"/>
      <w:bookmarkStart w:id="654" w:name="_Toc155635847"/>
      <w:bookmarkStart w:id="655" w:name="_Toc155632763"/>
      <w:bookmarkStart w:id="656" w:name="_Toc155634101"/>
      <w:bookmarkStart w:id="657" w:name="_Toc155635667"/>
      <w:bookmarkStart w:id="658" w:name="_Toc155635848"/>
      <w:bookmarkStart w:id="659" w:name="_Toc155632764"/>
      <w:bookmarkStart w:id="660" w:name="_Toc155634102"/>
      <w:bookmarkStart w:id="661" w:name="_Toc155635668"/>
      <w:bookmarkStart w:id="662" w:name="_Toc155635849"/>
      <w:bookmarkStart w:id="663" w:name="_Toc155632765"/>
      <w:bookmarkStart w:id="664" w:name="_Toc155634103"/>
      <w:bookmarkStart w:id="665" w:name="_Toc155635669"/>
      <w:bookmarkStart w:id="666" w:name="_Toc155635850"/>
      <w:bookmarkStart w:id="667" w:name="_Toc155632766"/>
      <w:bookmarkStart w:id="668" w:name="_Toc155634104"/>
      <w:bookmarkStart w:id="669" w:name="_Toc155635670"/>
      <w:bookmarkStart w:id="670" w:name="_Toc155635851"/>
      <w:bookmarkStart w:id="671" w:name="_Toc155632767"/>
      <w:bookmarkStart w:id="672" w:name="_Toc155634105"/>
      <w:bookmarkStart w:id="673" w:name="_Toc155635671"/>
      <w:bookmarkStart w:id="674" w:name="_Toc155635852"/>
      <w:bookmarkStart w:id="675" w:name="_Toc155632768"/>
      <w:bookmarkStart w:id="676" w:name="_Toc155634106"/>
      <w:bookmarkStart w:id="677" w:name="_Toc155635672"/>
      <w:bookmarkStart w:id="678" w:name="_Toc155635853"/>
      <w:bookmarkStart w:id="679" w:name="_Toc142908698"/>
      <w:bookmarkStart w:id="680" w:name="_Toc148115760"/>
      <w:bookmarkStart w:id="681" w:name="_Toc157784612"/>
      <w:bookmarkStart w:id="682" w:name="_Hlk157502723"/>
      <w:bookmarkStart w:id="683" w:name="_Toc336589478"/>
      <w:bookmarkStart w:id="684" w:name="_Toc534906031"/>
      <w:bookmarkEnd w:id="613"/>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5C88AD61"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02703F4E"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27393761"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590E45E0"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139B97B7"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53180C30"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5C987CEE"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60FD9B17" w14:textId="77777777" w:rsidR="000019E8" w:rsidRPr="002E60FB" w:rsidRDefault="000019E8" w:rsidP="000019E8">
      <w:pPr>
        <w:pStyle w:val="Prrafodelista"/>
        <w:numPr>
          <w:ilvl w:val="0"/>
          <w:numId w:val="1"/>
        </w:numPr>
        <w:tabs>
          <w:tab w:val="left" w:pos="709"/>
        </w:tabs>
        <w:ind w:right="59"/>
        <w:rPr>
          <w:rFonts w:ascii="Tahoma" w:hAnsi="Tahoma" w:cs="Tahoma"/>
          <w:b/>
          <w:vanish/>
          <w:lang w:val="es-ES" w:eastAsia="en-US"/>
        </w:rPr>
      </w:pPr>
    </w:p>
    <w:p w14:paraId="7C339905" w14:textId="77777777" w:rsidR="000019E8" w:rsidRPr="002E60FB" w:rsidRDefault="000019E8" w:rsidP="00893BBB">
      <w:pPr>
        <w:pStyle w:val="Ttulo2"/>
        <w:numPr>
          <w:ilvl w:val="1"/>
          <w:numId w:val="70"/>
        </w:numPr>
        <w:tabs>
          <w:tab w:val="num" w:pos="646"/>
        </w:tabs>
        <w:spacing w:before="240"/>
        <w:ind w:left="646" w:hanging="646"/>
        <w:rPr>
          <w:rFonts w:cs="Tahoma"/>
          <w:szCs w:val="22"/>
          <w:lang w:val="es-ES"/>
        </w:rPr>
      </w:pPr>
      <w:bookmarkStart w:id="685" w:name="_Toc142908699"/>
      <w:bookmarkStart w:id="686" w:name="_Toc148115761"/>
      <w:bookmarkStart w:id="687" w:name="_Toc157784613"/>
      <w:bookmarkStart w:id="688" w:name="_Toc160112331"/>
      <w:bookmarkStart w:id="689" w:name="_Toc188863725"/>
      <w:bookmarkEnd w:id="679"/>
      <w:bookmarkEnd w:id="680"/>
      <w:bookmarkEnd w:id="681"/>
      <w:bookmarkEnd w:id="682"/>
      <w:r w:rsidRPr="002E60FB">
        <w:rPr>
          <w:rFonts w:cs="Tahoma"/>
          <w:szCs w:val="22"/>
          <w:lang w:val="es-ES"/>
        </w:rPr>
        <w:t>GARANTÍA DE CORRECTA INVERSIÓN DE ANTICIPO</w:t>
      </w:r>
      <w:bookmarkEnd w:id="685"/>
      <w:bookmarkEnd w:id="686"/>
      <w:bookmarkEnd w:id="687"/>
      <w:bookmarkEnd w:id="688"/>
      <w:bookmarkEnd w:id="689"/>
      <w:r w:rsidRPr="002E60FB">
        <w:rPr>
          <w:rFonts w:cs="Tahoma"/>
          <w:szCs w:val="22"/>
          <w:lang w:val="es-ES"/>
        </w:rPr>
        <w:t xml:space="preserve"> </w:t>
      </w:r>
    </w:p>
    <w:p w14:paraId="62824296" w14:textId="77777777" w:rsidR="000019E8" w:rsidRDefault="000019E8" w:rsidP="000019E8">
      <w:pPr>
        <w:ind w:right="59"/>
        <w:jc w:val="both"/>
        <w:rPr>
          <w:rFonts w:ascii="Tahoma" w:hAnsi="Tahoma" w:cs="Tahoma"/>
          <w:lang w:eastAsia="en-US"/>
        </w:rPr>
      </w:pPr>
      <w:bookmarkStart w:id="690" w:name="_Toc142908700"/>
      <w:bookmarkStart w:id="691" w:name="_Toc148115762"/>
      <w:r w:rsidRPr="002E60FB">
        <w:rPr>
          <w:rFonts w:ascii="Tahoma" w:hAnsi="Tahoma" w:cs="Tahoma"/>
          <w:lang w:eastAsia="en-US"/>
        </w:rPr>
        <w:t xml:space="preserve">ENDE, podrá otorgar un anticipo al proveedor, cuyo monto no deberá exceder el veinte por ciento (20%) del monto del Contrato, contra entrega de una Garantía de Correcta Inversión de Anticipo por el cien por ciento (100%) del monto entregado. </w:t>
      </w:r>
    </w:p>
    <w:p w14:paraId="3A415261"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importe del anticipo será descontado en pagos hasta cubrir el monto total del anticipo.</w:t>
      </w:r>
    </w:p>
    <w:p w14:paraId="77021D90" w14:textId="77777777" w:rsidR="000019E8" w:rsidRPr="002E60FB" w:rsidRDefault="000019E8" w:rsidP="000019E8">
      <w:pPr>
        <w:spacing w:after="0"/>
        <w:ind w:right="59"/>
        <w:jc w:val="both"/>
        <w:rPr>
          <w:rFonts w:ascii="Tahoma" w:hAnsi="Tahoma" w:cs="Tahoma"/>
          <w:lang w:eastAsia="en-US"/>
        </w:rPr>
      </w:pPr>
      <w:r w:rsidRPr="00C1505B">
        <w:rPr>
          <w:rFonts w:ascii="Tahoma" w:hAnsi="Tahoma" w:cs="Tahoma"/>
          <w:lang w:eastAsia="en-US"/>
        </w:rPr>
        <w:t>Esta garantía se hará en forma de garantía a primer requerimiento, que cumpla las características de renovable, irrevocable y de ejecución inmediata</w:t>
      </w:r>
      <w:r>
        <w:rPr>
          <w:rFonts w:ascii="Tahoma" w:hAnsi="Tahoma" w:cs="Tahoma"/>
          <w:lang w:eastAsia="en-US"/>
        </w:rPr>
        <w:t>.</w:t>
      </w:r>
    </w:p>
    <w:p w14:paraId="273524B6" w14:textId="77777777" w:rsidR="000019E8" w:rsidRPr="002E60FB" w:rsidRDefault="000019E8" w:rsidP="00893BBB">
      <w:pPr>
        <w:pStyle w:val="Ttulo2"/>
        <w:numPr>
          <w:ilvl w:val="1"/>
          <w:numId w:val="70"/>
        </w:numPr>
        <w:tabs>
          <w:tab w:val="num" w:pos="646"/>
        </w:tabs>
        <w:spacing w:before="240"/>
        <w:ind w:left="646" w:hanging="646"/>
        <w:rPr>
          <w:rFonts w:cs="Tahoma"/>
          <w:szCs w:val="22"/>
          <w:lang w:val="es-ES"/>
        </w:rPr>
      </w:pPr>
      <w:bookmarkStart w:id="692" w:name="_Toc157784614"/>
      <w:bookmarkStart w:id="693" w:name="_Toc160112332"/>
      <w:bookmarkStart w:id="694" w:name="_Toc188863726"/>
      <w:r w:rsidRPr="002E60FB">
        <w:rPr>
          <w:rFonts w:cs="Tahoma"/>
          <w:szCs w:val="22"/>
          <w:lang w:val="es-ES"/>
        </w:rPr>
        <w:lastRenderedPageBreak/>
        <w:t>GARANTÍA DE CUMPLIMIENTO DE CONTRATO</w:t>
      </w:r>
      <w:bookmarkEnd w:id="690"/>
      <w:bookmarkEnd w:id="691"/>
      <w:bookmarkEnd w:id="692"/>
      <w:bookmarkEnd w:id="693"/>
      <w:bookmarkEnd w:id="694"/>
    </w:p>
    <w:p w14:paraId="3CCE1649" w14:textId="77777777" w:rsidR="000019E8" w:rsidRDefault="000019E8" w:rsidP="000019E8">
      <w:pPr>
        <w:ind w:right="59"/>
        <w:jc w:val="both"/>
        <w:rPr>
          <w:rFonts w:ascii="Tahoma" w:hAnsi="Tahoma" w:cs="Tahoma"/>
          <w:lang w:eastAsia="en-US"/>
        </w:rPr>
      </w:pPr>
      <w:r w:rsidRPr="008513C7">
        <w:rPr>
          <w:rFonts w:ascii="Tahoma" w:hAnsi="Tahoma" w:cs="Tahoma"/>
          <w:lang w:eastAsia="en-US"/>
        </w:rPr>
        <w:t xml:space="preserve">El proponente adjudicado deberá presentar una Garantía de cumplimiento de contrato equivalente al siete por ciento (7%) del monto del contrato, emitida a nombre de la EMPRESA NACIONAL DE ELECTRICIDAD - ENDE, con vigencia a partir de la emisión de la garantía y hasta 60 días calendario posteriores a la fecha de finalización de contrato. </w:t>
      </w:r>
      <w:bookmarkStart w:id="695" w:name="_Hlk174716693"/>
    </w:p>
    <w:p w14:paraId="4939C2E3" w14:textId="77777777" w:rsidR="000019E8" w:rsidRDefault="000019E8" w:rsidP="000019E8">
      <w:pPr>
        <w:spacing w:after="0"/>
        <w:ind w:right="59"/>
        <w:jc w:val="both"/>
        <w:rPr>
          <w:rFonts w:ascii="Tahoma" w:hAnsi="Tahoma" w:cs="Tahoma"/>
          <w:lang w:eastAsia="en-US"/>
        </w:rPr>
      </w:pPr>
      <w:r w:rsidRPr="008513C7">
        <w:rPr>
          <w:rFonts w:ascii="Tahoma" w:hAnsi="Tahoma" w:cs="Tahoma"/>
          <w:lang w:eastAsia="en-US"/>
        </w:rPr>
        <w:t>Esta garantía se hará en forma de garantía a primer requerimiento, que cumpla las características de renovable, irrevocable y de ejecución inmediata</w:t>
      </w:r>
      <w:r>
        <w:rPr>
          <w:rFonts w:ascii="Tahoma" w:hAnsi="Tahoma" w:cs="Tahoma"/>
          <w:lang w:eastAsia="en-US"/>
        </w:rPr>
        <w:t>.</w:t>
      </w:r>
    </w:p>
    <w:p w14:paraId="47F66C89" w14:textId="77777777" w:rsidR="000019E8" w:rsidRPr="002E60FB" w:rsidRDefault="000019E8" w:rsidP="00893BBB">
      <w:pPr>
        <w:pStyle w:val="Ttulo2"/>
        <w:numPr>
          <w:ilvl w:val="1"/>
          <w:numId w:val="70"/>
        </w:numPr>
        <w:tabs>
          <w:tab w:val="num" w:pos="646"/>
        </w:tabs>
        <w:spacing w:before="240"/>
        <w:ind w:left="646" w:hanging="646"/>
        <w:rPr>
          <w:rFonts w:cs="Tahoma"/>
          <w:szCs w:val="22"/>
          <w:lang w:val="es-ES"/>
        </w:rPr>
      </w:pPr>
      <w:bookmarkStart w:id="696" w:name="_Toc142908701"/>
      <w:bookmarkStart w:id="697" w:name="_Toc148115763"/>
      <w:bookmarkStart w:id="698" w:name="_Toc157784615"/>
      <w:bookmarkStart w:id="699" w:name="_Toc160112333"/>
      <w:bookmarkStart w:id="700" w:name="_Toc188863727"/>
      <w:bookmarkEnd w:id="695"/>
      <w:r w:rsidRPr="002E60FB">
        <w:rPr>
          <w:rFonts w:cs="Tahoma"/>
          <w:szCs w:val="22"/>
          <w:lang w:val="es-ES"/>
        </w:rPr>
        <w:t>GARANTÍA DE FUNCIONAMIENTO DE MAQUINARIAS Y/O EQUIPO</w:t>
      </w:r>
      <w:bookmarkEnd w:id="696"/>
      <w:bookmarkEnd w:id="697"/>
      <w:bookmarkEnd w:id="698"/>
      <w:bookmarkEnd w:id="699"/>
      <w:bookmarkEnd w:id="700"/>
      <w:r w:rsidRPr="002E60FB">
        <w:rPr>
          <w:rFonts w:cs="Tahoma"/>
          <w:szCs w:val="22"/>
          <w:lang w:val="es-ES"/>
        </w:rPr>
        <w:t xml:space="preserve"> </w:t>
      </w:r>
    </w:p>
    <w:p w14:paraId="53AE9717" w14:textId="77777777" w:rsidR="000019E8" w:rsidRDefault="000019E8" w:rsidP="000019E8">
      <w:pPr>
        <w:ind w:right="59"/>
        <w:jc w:val="both"/>
        <w:rPr>
          <w:rFonts w:ascii="Tahoma" w:hAnsi="Tahoma" w:cs="Tahoma"/>
          <w:lang w:eastAsia="en-US"/>
        </w:rPr>
      </w:pPr>
      <w:r w:rsidRPr="002E60FB">
        <w:rPr>
          <w:rFonts w:ascii="Tahoma" w:hAnsi="Tahoma" w:cs="Tahoma"/>
          <w:lang w:eastAsia="en-US"/>
        </w:rPr>
        <w:t>Tiene por objeto garantizar el buen funcionamiento y/o mantenimiento de la maquinaria y/o equipo, dicha garantía será equivalente al (1.5%) del monto total del contrato, 18 meses a partir de la recepción definitiva del bien o 12 meses a partir de la puesta en servicio del equipo.</w:t>
      </w:r>
      <w:r w:rsidRPr="0075469A">
        <w:rPr>
          <w:rFonts w:ascii="Tahoma" w:hAnsi="Tahoma" w:cs="Tahoma"/>
          <w:lang w:eastAsia="en-US"/>
        </w:rPr>
        <w:t xml:space="preserve"> </w:t>
      </w:r>
    </w:p>
    <w:p w14:paraId="6BE72698"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Es obligación del Proponente actualizar esta garantía para mantener siempre vigente la cobertura. </w:t>
      </w:r>
      <w:r w:rsidRPr="0075469A">
        <w:rPr>
          <w:rFonts w:ascii="Tahoma" w:hAnsi="Tahoma" w:cs="Tahoma"/>
          <w:lang w:eastAsia="en-US"/>
        </w:rPr>
        <w:t>Esta garantía se hará en forma de garantía a primer requerimiento, que cumpla las características de renovable, irrevocable y de ejecución inmediata</w:t>
      </w:r>
      <w:r>
        <w:rPr>
          <w:rFonts w:ascii="Tahoma" w:hAnsi="Tahoma" w:cs="Tahoma"/>
          <w:lang w:eastAsia="en-US"/>
        </w:rPr>
        <w:t>.</w:t>
      </w:r>
    </w:p>
    <w:p w14:paraId="1DC07BDF"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El proponente adjudicado es el único responsable de cualquier pieza, equipo o dispositivo que presente falla o defecto y deberá ser reemplazada lo más pronto posible. Todos los costos generados por fallos y/o defectos en las piezas serán cubiertos por el proponente.</w:t>
      </w:r>
    </w:p>
    <w:p w14:paraId="7C5CEE27" w14:textId="77777777" w:rsidR="000019E8" w:rsidRPr="00A24545" w:rsidRDefault="000019E8" w:rsidP="00A25DF7">
      <w:pPr>
        <w:pStyle w:val="Ttulo1"/>
        <w:numPr>
          <w:ilvl w:val="0"/>
          <w:numId w:val="70"/>
        </w:numPr>
        <w:tabs>
          <w:tab w:val="left" w:pos="709"/>
        </w:tabs>
        <w:ind w:left="709" w:hanging="720"/>
        <w:rPr>
          <w:rFonts w:cs="Tahoma"/>
          <w:lang w:val="es-ES"/>
        </w:rPr>
      </w:pPr>
      <w:bookmarkStart w:id="701" w:name="_Toc188863728"/>
      <w:r w:rsidRPr="00A24545">
        <w:rPr>
          <w:rFonts w:cs="Tahoma"/>
          <w:lang w:val="es-ES"/>
        </w:rPr>
        <w:t>CONDICIONES GENERALES DEL SUMINISTRO</w:t>
      </w:r>
      <w:bookmarkEnd w:id="701"/>
    </w:p>
    <w:p w14:paraId="14294DB3" w14:textId="77777777" w:rsidR="000019E8" w:rsidRPr="00AF2207" w:rsidRDefault="000019E8" w:rsidP="000019E8">
      <w:pPr>
        <w:spacing w:after="120"/>
        <w:ind w:right="57"/>
        <w:jc w:val="both"/>
        <w:rPr>
          <w:rFonts w:ascii="Tahoma" w:hAnsi="Tahoma" w:cs="Tahoma"/>
          <w:lang w:eastAsia="en-US"/>
        </w:rPr>
      </w:pPr>
      <w:r w:rsidRPr="00AF2207">
        <w:rPr>
          <w:rFonts w:ascii="Tahoma" w:hAnsi="Tahoma" w:cs="Tahoma"/>
          <w:lang w:eastAsia="en-US"/>
        </w:rPr>
        <w:t>Las propuestas podrán ser presentadas por:</w:t>
      </w:r>
    </w:p>
    <w:p w14:paraId="0F968580" w14:textId="77777777" w:rsidR="000019E8" w:rsidRPr="00AF2207" w:rsidRDefault="000019E8" w:rsidP="00A25DF7">
      <w:pPr>
        <w:pStyle w:val="Prrafodelista"/>
        <w:numPr>
          <w:ilvl w:val="0"/>
          <w:numId w:val="63"/>
        </w:numPr>
        <w:spacing w:after="0"/>
        <w:ind w:left="851" w:right="57" w:hanging="284"/>
        <w:jc w:val="both"/>
        <w:rPr>
          <w:rFonts w:ascii="Tahoma" w:hAnsi="Tahoma" w:cs="Tahoma"/>
          <w:lang w:eastAsia="en-US"/>
        </w:rPr>
      </w:pPr>
      <w:r w:rsidRPr="00AF2207">
        <w:rPr>
          <w:rFonts w:ascii="Tahoma" w:hAnsi="Tahoma" w:cs="Tahoma"/>
          <w:lang w:eastAsia="en-US"/>
        </w:rPr>
        <w:t>Empresa Extranjera legalmente constituida su país de origen.</w:t>
      </w:r>
    </w:p>
    <w:p w14:paraId="1C8C3F31" w14:textId="77777777" w:rsidR="000019E8" w:rsidRDefault="000019E8" w:rsidP="00A25DF7">
      <w:pPr>
        <w:pStyle w:val="Prrafodelista"/>
        <w:numPr>
          <w:ilvl w:val="0"/>
          <w:numId w:val="63"/>
        </w:numPr>
        <w:spacing w:after="0"/>
        <w:ind w:left="851" w:right="57" w:hanging="284"/>
        <w:jc w:val="both"/>
        <w:rPr>
          <w:rFonts w:ascii="Tahoma" w:hAnsi="Tahoma" w:cs="Tahoma"/>
          <w:lang w:eastAsia="en-US"/>
        </w:rPr>
      </w:pPr>
      <w:r w:rsidRPr="00AF2207">
        <w:rPr>
          <w:rFonts w:ascii="Tahoma" w:hAnsi="Tahoma" w:cs="Tahoma"/>
          <w:lang w:eastAsia="en-US"/>
        </w:rPr>
        <w:t>Asociación accidental entre empresa boliviana y empresa extranjera.</w:t>
      </w:r>
    </w:p>
    <w:p w14:paraId="4B60FD69" w14:textId="77777777" w:rsidR="000019E8" w:rsidRPr="006E2B7C" w:rsidRDefault="000019E8" w:rsidP="000019E8">
      <w:pPr>
        <w:spacing w:before="120" w:after="0"/>
        <w:ind w:right="57"/>
        <w:jc w:val="both"/>
        <w:rPr>
          <w:rFonts w:ascii="Tahoma" w:hAnsi="Tahoma" w:cs="Tahoma"/>
          <w:lang w:eastAsia="en-US"/>
        </w:rPr>
      </w:pPr>
      <w:r>
        <w:rPr>
          <w:rFonts w:ascii="Tahoma" w:hAnsi="Tahoma" w:cs="Tahoma"/>
          <w:lang w:eastAsia="en-US"/>
        </w:rPr>
        <w:t>El oferente deberá cumplir con los siguientes criterios:</w:t>
      </w:r>
    </w:p>
    <w:p w14:paraId="62E69157" w14:textId="77777777" w:rsidR="000019E8" w:rsidRPr="002E60FB" w:rsidRDefault="000019E8" w:rsidP="00A25DF7">
      <w:pPr>
        <w:pStyle w:val="Ttulo2"/>
        <w:numPr>
          <w:ilvl w:val="1"/>
          <w:numId w:val="70"/>
        </w:numPr>
        <w:tabs>
          <w:tab w:val="num" w:pos="646"/>
        </w:tabs>
        <w:ind w:left="646" w:hanging="646"/>
        <w:rPr>
          <w:rFonts w:cs="Tahoma"/>
          <w:szCs w:val="22"/>
          <w:lang w:val="es-ES"/>
        </w:rPr>
      </w:pPr>
      <w:bookmarkStart w:id="702" w:name="_Toc188863729"/>
      <w:r w:rsidRPr="00585EB2">
        <w:rPr>
          <w:rFonts w:cs="Tahoma"/>
          <w:szCs w:val="22"/>
          <w:lang w:val="es-ES"/>
        </w:rPr>
        <w:t>PERDIDAS TOTALES DEL REACTOR</w:t>
      </w:r>
      <w:bookmarkEnd w:id="702"/>
    </w:p>
    <w:p w14:paraId="42629B89" w14:textId="77777777" w:rsidR="000019E8" w:rsidRPr="00585EB2" w:rsidRDefault="000019E8" w:rsidP="000019E8">
      <w:pPr>
        <w:spacing w:after="0"/>
        <w:ind w:right="59"/>
        <w:jc w:val="both"/>
        <w:rPr>
          <w:rFonts w:ascii="Tahoma" w:hAnsi="Tahoma" w:cs="Tahoma"/>
          <w:lang w:eastAsia="en-US"/>
        </w:rPr>
      </w:pPr>
      <w:r w:rsidRPr="00585EB2">
        <w:rPr>
          <w:rFonts w:ascii="Tahoma" w:hAnsi="Tahoma" w:cs="Tahoma"/>
          <w:lang w:eastAsia="en-US"/>
        </w:rPr>
        <w:t>Las tolerancias de los reactores serán evaluadas y verificadas de acuerdo a los resultados obtenidos de las pruebas de fabrica (FAT), que deberán considerar los siguientes puntos:</w:t>
      </w:r>
    </w:p>
    <w:p w14:paraId="5BF5A3F2" w14:textId="77777777" w:rsidR="000019E8" w:rsidRPr="00585EB2" w:rsidRDefault="000019E8" w:rsidP="000019E8">
      <w:pPr>
        <w:spacing w:before="100" w:after="100"/>
        <w:ind w:right="57"/>
        <w:jc w:val="both"/>
        <w:rPr>
          <w:rFonts w:ascii="Tahoma" w:hAnsi="Tahoma" w:cs="Tahoma"/>
          <w:lang w:eastAsia="en-US"/>
        </w:rPr>
      </w:pPr>
      <w:r w:rsidRPr="00585EB2">
        <w:rPr>
          <w:rFonts w:ascii="Tahoma" w:hAnsi="Tahoma" w:cs="Tahoma"/>
          <w:lang w:eastAsia="en-US"/>
        </w:rPr>
        <w:t>a) TOLERANCIAS DE LAS PÉRDIDAS GARANTIZADAS</w:t>
      </w:r>
    </w:p>
    <w:p w14:paraId="799F5832" w14:textId="77777777" w:rsidR="000019E8" w:rsidRPr="00585EB2" w:rsidRDefault="000019E8" w:rsidP="000019E8">
      <w:pPr>
        <w:spacing w:after="0"/>
        <w:ind w:right="59"/>
        <w:jc w:val="both"/>
        <w:rPr>
          <w:rFonts w:ascii="Tahoma" w:hAnsi="Tahoma" w:cs="Tahoma"/>
          <w:lang w:eastAsia="en-US"/>
        </w:rPr>
      </w:pPr>
      <w:r w:rsidRPr="00585EB2">
        <w:rPr>
          <w:rFonts w:ascii="Tahoma" w:hAnsi="Tahoma" w:cs="Tahoma"/>
          <w:lang w:eastAsia="en-US"/>
        </w:rPr>
        <w:t xml:space="preserve">Según la Norma IEC 60076-6 y CIGRE </w:t>
      </w:r>
      <w:proofErr w:type="spellStart"/>
      <w:r w:rsidRPr="00585EB2">
        <w:rPr>
          <w:rFonts w:ascii="Tahoma" w:hAnsi="Tahoma" w:cs="Tahoma"/>
          <w:lang w:eastAsia="en-US"/>
        </w:rPr>
        <w:t>Brouchure</w:t>
      </w:r>
      <w:proofErr w:type="spellEnd"/>
      <w:r w:rsidRPr="00585EB2">
        <w:rPr>
          <w:rFonts w:ascii="Tahoma" w:hAnsi="Tahoma" w:cs="Tahoma"/>
          <w:lang w:eastAsia="en-US"/>
        </w:rPr>
        <w:t xml:space="preserve"> 528 </w:t>
      </w:r>
      <w:proofErr w:type="spellStart"/>
      <w:r w:rsidRPr="00585EB2">
        <w:rPr>
          <w:rFonts w:ascii="Tahoma" w:hAnsi="Tahoma" w:cs="Tahoma"/>
          <w:lang w:eastAsia="en-US"/>
        </w:rPr>
        <w:t>Transformer</w:t>
      </w:r>
      <w:proofErr w:type="spellEnd"/>
      <w:r w:rsidRPr="00585EB2">
        <w:rPr>
          <w:rFonts w:ascii="Tahoma" w:hAnsi="Tahoma" w:cs="Tahoma"/>
          <w:lang w:eastAsia="en-US"/>
        </w:rPr>
        <w:t xml:space="preserve"> </w:t>
      </w:r>
      <w:proofErr w:type="spellStart"/>
      <w:r w:rsidRPr="00585EB2">
        <w:rPr>
          <w:rFonts w:ascii="Tahoma" w:hAnsi="Tahoma" w:cs="Tahoma"/>
          <w:lang w:eastAsia="en-US"/>
        </w:rPr>
        <w:t>Specifications</w:t>
      </w:r>
      <w:proofErr w:type="spellEnd"/>
      <w:r>
        <w:rPr>
          <w:rFonts w:ascii="Tahoma" w:hAnsi="Tahoma" w:cs="Tahoma"/>
          <w:lang w:eastAsia="en-US"/>
        </w:rPr>
        <w:t xml:space="preserve">. </w:t>
      </w:r>
      <w:r w:rsidRPr="00F470FB">
        <w:rPr>
          <w:rFonts w:ascii="Tahoma" w:hAnsi="Tahoma" w:cs="Tahoma"/>
          <w:lang w:eastAsia="en-US"/>
        </w:rPr>
        <w:t>Las pérdidas totales de los Reactores deberán cumplir con lo señalado en el Anexo 1, punto 4.3.</w:t>
      </w:r>
    </w:p>
    <w:p w14:paraId="71077BD5" w14:textId="77777777" w:rsidR="000019E8" w:rsidRDefault="000019E8" w:rsidP="00A25DF7">
      <w:pPr>
        <w:pStyle w:val="Ttulo2"/>
        <w:numPr>
          <w:ilvl w:val="1"/>
          <w:numId w:val="70"/>
        </w:numPr>
        <w:tabs>
          <w:tab w:val="num" w:pos="646"/>
        </w:tabs>
        <w:spacing w:after="0"/>
        <w:ind w:left="646" w:hanging="646"/>
        <w:rPr>
          <w:rFonts w:cs="Tahoma"/>
          <w:szCs w:val="22"/>
          <w:lang w:val="es-ES"/>
        </w:rPr>
      </w:pPr>
      <w:bookmarkStart w:id="703" w:name="_Toc160112336"/>
      <w:bookmarkStart w:id="704" w:name="_Toc188863730"/>
      <w:r w:rsidRPr="002E60FB">
        <w:rPr>
          <w:rFonts w:cs="Tahoma"/>
          <w:szCs w:val="22"/>
          <w:lang w:val="es-ES"/>
        </w:rPr>
        <w:t>EXPERIENCIA</w:t>
      </w:r>
      <w:bookmarkEnd w:id="703"/>
      <w:bookmarkEnd w:id="704"/>
    </w:p>
    <w:p w14:paraId="47269C61" w14:textId="77777777" w:rsidR="000019E8" w:rsidRPr="005F3D5E" w:rsidRDefault="000019E8" w:rsidP="00A25DF7">
      <w:pPr>
        <w:pStyle w:val="Ttulo3"/>
        <w:numPr>
          <w:ilvl w:val="2"/>
          <w:numId w:val="70"/>
        </w:numPr>
        <w:spacing w:before="0"/>
        <w:ind w:left="1134" w:hanging="1077"/>
        <w:rPr>
          <w:rFonts w:cs="Tahoma"/>
          <w:szCs w:val="22"/>
          <w:lang w:val="es-ES"/>
        </w:rPr>
      </w:pPr>
      <w:bookmarkStart w:id="705" w:name="_Toc160112337"/>
      <w:bookmarkStart w:id="706" w:name="_Toc188863731"/>
      <w:bookmarkStart w:id="707" w:name="_Hlk174719646"/>
      <w:r w:rsidRPr="005F3D5E">
        <w:rPr>
          <w:rFonts w:cs="Tahoma"/>
          <w:szCs w:val="22"/>
          <w:lang w:val="es-ES"/>
        </w:rPr>
        <w:t>Experiencia de la fábrica</w:t>
      </w:r>
      <w:bookmarkEnd w:id="705"/>
      <w:r w:rsidRPr="005F3D5E">
        <w:rPr>
          <w:rFonts w:cs="Tahoma"/>
          <w:szCs w:val="22"/>
          <w:lang w:val="es-ES"/>
        </w:rPr>
        <w:t xml:space="preserve"> o </w:t>
      </w:r>
      <w:r>
        <w:rPr>
          <w:rFonts w:cs="Tahoma"/>
          <w:szCs w:val="22"/>
          <w:lang w:val="es-ES"/>
        </w:rPr>
        <w:t xml:space="preserve">de </w:t>
      </w:r>
      <w:r w:rsidRPr="005F3D5E">
        <w:rPr>
          <w:rFonts w:cs="Tahoma"/>
          <w:szCs w:val="22"/>
          <w:lang w:val="es-ES"/>
        </w:rPr>
        <w:t>uno de los asociados</w:t>
      </w:r>
      <w:r>
        <w:rPr>
          <w:rFonts w:cs="Tahoma"/>
          <w:szCs w:val="22"/>
          <w:lang w:val="es-ES"/>
        </w:rPr>
        <w:t xml:space="preserve"> que</w:t>
      </w:r>
      <w:r w:rsidRPr="005F3D5E">
        <w:rPr>
          <w:rFonts w:cs="Tahoma"/>
          <w:szCs w:val="22"/>
          <w:lang w:val="es-ES"/>
        </w:rPr>
        <w:t xml:space="preserve"> es fabricante</w:t>
      </w:r>
      <w:bookmarkEnd w:id="706"/>
    </w:p>
    <w:p w14:paraId="2F4A14C6" w14:textId="77777777" w:rsidR="000019E8" w:rsidRDefault="000019E8" w:rsidP="000019E8">
      <w:pPr>
        <w:ind w:right="59"/>
        <w:jc w:val="both"/>
        <w:rPr>
          <w:rFonts w:ascii="Tahoma" w:hAnsi="Tahoma" w:cs="Tahoma"/>
          <w:lang w:eastAsia="en-US"/>
        </w:rPr>
      </w:pPr>
      <w:bookmarkStart w:id="708" w:name="_Hlk173772678"/>
      <w:bookmarkEnd w:id="707"/>
      <w:r w:rsidRPr="005F3D5E">
        <w:rPr>
          <w:rFonts w:ascii="Tahoma" w:hAnsi="Tahoma" w:cs="Tahoma"/>
          <w:lang w:eastAsia="en-US"/>
        </w:rPr>
        <w:t xml:space="preserve">El Fabricante deberá </w:t>
      </w:r>
      <w:r>
        <w:rPr>
          <w:rFonts w:ascii="Tahoma" w:hAnsi="Tahoma" w:cs="Tahoma"/>
          <w:lang w:eastAsia="en-US"/>
        </w:rPr>
        <w:t xml:space="preserve">contar con </w:t>
      </w:r>
      <w:r w:rsidRPr="005F3D5E">
        <w:rPr>
          <w:rFonts w:ascii="Tahoma" w:hAnsi="Tahoma" w:cs="Tahoma"/>
          <w:lang w:eastAsia="en-US"/>
        </w:rPr>
        <w:t xml:space="preserve">una EXPERIENCIA de equipos fabricados desde el año 2012, </w:t>
      </w:r>
      <w:r>
        <w:rPr>
          <w:rFonts w:ascii="Tahoma" w:hAnsi="Tahoma" w:cs="Tahoma"/>
          <w:lang w:eastAsia="en-US"/>
        </w:rPr>
        <w:t xml:space="preserve">que </w:t>
      </w:r>
      <w:r w:rsidRPr="005F3D5E">
        <w:rPr>
          <w:rFonts w:ascii="Tahoma" w:hAnsi="Tahoma" w:cs="Tahoma"/>
          <w:lang w:eastAsia="en-US"/>
        </w:rPr>
        <w:t>como mínimo de</w:t>
      </w:r>
      <w:r>
        <w:rPr>
          <w:rFonts w:ascii="Tahoma" w:hAnsi="Tahoma" w:cs="Tahoma"/>
          <w:lang w:eastAsia="en-US"/>
        </w:rPr>
        <w:t>berá ser de</w:t>
      </w:r>
      <w:r w:rsidRPr="005F3D5E">
        <w:rPr>
          <w:rFonts w:ascii="Tahoma" w:hAnsi="Tahoma" w:cs="Tahoma"/>
          <w:lang w:eastAsia="en-US"/>
        </w:rPr>
        <w:t xml:space="preserve"> </w:t>
      </w:r>
      <w:r>
        <w:rPr>
          <w:rFonts w:ascii="Tahoma" w:hAnsi="Tahoma" w:cs="Tahoma"/>
          <w:lang w:eastAsia="en-US"/>
        </w:rPr>
        <w:t>5</w:t>
      </w:r>
      <w:r w:rsidRPr="005F3D5E">
        <w:rPr>
          <w:rFonts w:ascii="Tahoma" w:hAnsi="Tahoma" w:cs="Tahoma"/>
          <w:lang w:eastAsia="en-US"/>
        </w:rPr>
        <w:t xml:space="preserve">0 unidades de reactores monofásicos con potencias mayores o iguales a </w:t>
      </w:r>
      <w:r>
        <w:rPr>
          <w:rFonts w:ascii="Tahoma" w:hAnsi="Tahoma" w:cs="Tahoma"/>
          <w:lang w:eastAsia="en-US"/>
        </w:rPr>
        <w:t>5</w:t>
      </w:r>
      <w:r w:rsidRPr="005F3D5E">
        <w:rPr>
          <w:rFonts w:ascii="Tahoma" w:hAnsi="Tahoma" w:cs="Tahoma"/>
          <w:lang w:eastAsia="en-US"/>
        </w:rPr>
        <w:t xml:space="preserve"> </w:t>
      </w:r>
      <w:proofErr w:type="spellStart"/>
      <w:r w:rsidRPr="005F3D5E">
        <w:rPr>
          <w:rFonts w:ascii="Tahoma" w:hAnsi="Tahoma" w:cs="Tahoma"/>
          <w:lang w:eastAsia="en-US"/>
        </w:rPr>
        <w:t>MVAr</w:t>
      </w:r>
      <w:proofErr w:type="spellEnd"/>
      <w:r w:rsidRPr="005F3D5E">
        <w:rPr>
          <w:rFonts w:ascii="Tahoma" w:hAnsi="Tahoma" w:cs="Tahoma"/>
          <w:lang w:eastAsia="en-US"/>
        </w:rPr>
        <w:t xml:space="preserve"> y/o trifásicos para aplicación en derivación (Shunt) con potencias mayores o iguales a </w:t>
      </w:r>
      <w:r>
        <w:rPr>
          <w:rFonts w:ascii="Tahoma" w:hAnsi="Tahoma" w:cs="Tahoma"/>
          <w:lang w:eastAsia="en-US"/>
        </w:rPr>
        <w:t>15</w:t>
      </w:r>
      <w:r w:rsidRPr="005F3D5E">
        <w:rPr>
          <w:rFonts w:ascii="Tahoma" w:hAnsi="Tahoma" w:cs="Tahoma"/>
          <w:lang w:eastAsia="en-US"/>
        </w:rPr>
        <w:t xml:space="preserve"> </w:t>
      </w:r>
      <w:proofErr w:type="spellStart"/>
      <w:r w:rsidRPr="005F3D5E">
        <w:rPr>
          <w:rFonts w:ascii="Tahoma" w:hAnsi="Tahoma" w:cs="Tahoma"/>
          <w:lang w:eastAsia="en-US"/>
        </w:rPr>
        <w:t>MVAr</w:t>
      </w:r>
      <w:proofErr w:type="spellEnd"/>
      <w:r w:rsidRPr="005F3D5E">
        <w:rPr>
          <w:rFonts w:ascii="Tahoma" w:hAnsi="Tahoma" w:cs="Tahoma"/>
          <w:lang w:eastAsia="en-US"/>
        </w:rPr>
        <w:t xml:space="preserve"> y con tensiones mayores o iguales a 220 kV. </w:t>
      </w:r>
    </w:p>
    <w:p w14:paraId="480BBA1C" w14:textId="77777777" w:rsidR="000019E8" w:rsidRPr="00E06DEA" w:rsidRDefault="000019E8" w:rsidP="000019E8">
      <w:pPr>
        <w:spacing w:after="0"/>
        <w:ind w:right="59"/>
        <w:jc w:val="both"/>
        <w:rPr>
          <w:rFonts w:ascii="Tahoma" w:hAnsi="Tahoma" w:cs="Tahoma"/>
          <w:lang w:eastAsia="en-US"/>
        </w:rPr>
      </w:pPr>
      <w:r w:rsidRPr="005F3D5E">
        <w:rPr>
          <w:rFonts w:ascii="Tahoma" w:hAnsi="Tahoma" w:cs="Tahoma"/>
          <w:lang w:eastAsia="en-US"/>
        </w:rPr>
        <w:t>Los registros serán validados o considerados cuando el país de destino final de las unidades suministradas sea para clientes ubicados en cualquiera de las regiones de Norteamérica, Centroamérica, Sudamérica y/o Europa.</w:t>
      </w:r>
      <w:r>
        <w:rPr>
          <w:rFonts w:ascii="Tahoma" w:hAnsi="Tahoma" w:cs="Tahoma"/>
          <w:lang w:eastAsia="en-US"/>
        </w:rPr>
        <w:t xml:space="preserve"> Llenar la información detallada en el Cuadro del Anexo 5.</w:t>
      </w:r>
    </w:p>
    <w:p w14:paraId="04EF9745" w14:textId="77777777" w:rsidR="000019E8" w:rsidRPr="002E60FB" w:rsidRDefault="000019E8" w:rsidP="00A25DF7">
      <w:pPr>
        <w:pStyle w:val="Ttulo3"/>
        <w:numPr>
          <w:ilvl w:val="2"/>
          <w:numId w:val="70"/>
        </w:numPr>
        <w:tabs>
          <w:tab w:val="num" w:pos="993"/>
        </w:tabs>
        <w:ind w:left="992" w:hanging="992"/>
        <w:rPr>
          <w:rFonts w:cs="Tahoma"/>
          <w:szCs w:val="22"/>
          <w:lang w:val="es-ES"/>
        </w:rPr>
      </w:pPr>
      <w:bookmarkStart w:id="709" w:name="_Toc160112338"/>
      <w:bookmarkStart w:id="710" w:name="_Toc188863732"/>
      <w:bookmarkEnd w:id="708"/>
      <w:r w:rsidRPr="002E60FB">
        <w:rPr>
          <w:rFonts w:cs="Tahoma"/>
          <w:szCs w:val="22"/>
          <w:lang w:val="es-ES"/>
        </w:rPr>
        <w:lastRenderedPageBreak/>
        <w:t>Requisitos del Oferente si este no es fabricante o la fábrica no forma parte de la sociedad:</w:t>
      </w:r>
      <w:bookmarkEnd w:id="709"/>
      <w:bookmarkEnd w:id="710"/>
    </w:p>
    <w:p w14:paraId="768AF666" w14:textId="77777777" w:rsidR="000019E8" w:rsidRDefault="000019E8" w:rsidP="000019E8">
      <w:pPr>
        <w:ind w:right="59"/>
        <w:jc w:val="both"/>
        <w:rPr>
          <w:rFonts w:ascii="Tahoma" w:hAnsi="Tahoma" w:cs="Tahoma"/>
          <w:lang w:eastAsia="en-US"/>
        </w:rPr>
      </w:pPr>
      <w:bookmarkStart w:id="711" w:name="_Toc132619468"/>
      <w:bookmarkStart w:id="712" w:name="_Toc132621866"/>
      <w:bookmarkStart w:id="713" w:name="_Toc143095858"/>
      <w:bookmarkStart w:id="714" w:name="_Hlk173772713"/>
      <w:bookmarkStart w:id="715" w:name="_Toc160112339"/>
      <w:r w:rsidRPr="00593082">
        <w:rPr>
          <w:rFonts w:ascii="Tahoma" w:hAnsi="Tahoma" w:cs="Tahoma"/>
          <w:lang w:val="es-MX" w:eastAsia="en-US"/>
        </w:rPr>
        <w:t xml:space="preserve">Si el Oferente no es fabricante, pero está ofertando los Bienes en nombre del fabricante </w:t>
      </w:r>
      <w:bookmarkEnd w:id="711"/>
      <w:bookmarkEnd w:id="712"/>
      <w:bookmarkEnd w:id="713"/>
      <w:r>
        <w:rPr>
          <w:rFonts w:ascii="Tahoma" w:hAnsi="Tahoma" w:cs="Tahoma"/>
          <w:lang w:eastAsia="en-US"/>
        </w:rPr>
        <w:t xml:space="preserve">En </w:t>
      </w:r>
      <w:r w:rsidRPr="005F3D5E">
        <w:rPr>
          <w:rFonts w:ascii="Tahoma" w:hAnsi="Tahoma" w:cs="Tahoma"/>
          <w:lang w:eastAsia="en-US"/>
        </w:rPr>
        <w:t>este caso, se</w:t>
      </w:r>
      <w:r w:rsidRPr="002E60FB">
        <w:rPr>
          <w:rFonts w:ascii="Tahoma" w:hAnsi="Tahoma" w:cs="Tahoma"/>
          <w:lang w:eastAsia="en-US"/>
        </w:rPr>
        <w:t xml:space="preserve"> requiere la autorización del fabricante, según modelo de carta de Autorización del Fabricante según se muestra en el Anexo 8</w:t>
      </w:r>
      <w:r>
        <w:rPr>
          <w:rFonts w:ascii="Tahoma" w:hAnsi="Tahoma" w:cs="Tahoma"/>
          <w:lang w:eastAsia="en-US"/>
        </w:rPr>
        <w:t xml:space="preserve">. </w:t>
      </w:r>
    </w:p>
    <w:p w14:paraId="4C1B9A12" w14:textId="77777777" w:rsidR="000019E8" w:rsidRDefault="000019E8" w:rsidP="000019E8">
      <w:pPr>
        <w:ind w:right="59"/>
        <w:jc w:val="both"/>
        <w:rPr>
          <w:rFonts w:ascii="Tahoma" w:hAnsi="Tahoma" w:cs="Tahoma"/>
          <w:lang w:eastAsia="en-US"/>
        </w:rPr>
      </w:pPr>
      <w:r>
        <w:rPr>
          <w:rFonts w:ascii="Tahoma" w:hAnsi="Tahoma" w:cs="Tahoma"/>
          <w:lang w:eastAsia="en-US"/>
        </w:rPr>
        <w:t>El fabricante debe demostrar el cumplimiento de</w:t>
      </w:r>
      <w:r w:rsidRPr="002E60FB">
        <w:rPr>
          <w:rFonts w:ascii="Tahoma" w:hAnsi="Tahoma" w:cs="Tahoma"/>
          <w:lang w:eastAsia="en-US"/>
        </w:rPr>
        <w:t xml:space="preserve"> los requisitos señalados en el punto </w:t>
      </w:r>
      <w:r>
        <w:rPr>
          <w:rFonts w:ascii="Tahoma" w:hAnsi="Tahoma" w:cs="Tahoma"/>
          <w:lang w:eastAsia="en-US"/>
        </w:rPr>
        <w:t>39</w:t>
      </w:r>
      <w:r w:rsidRPr="002E60FB">
        <w:rPr>
          <w:rFonts w:ascii="Tahoma" w:hAnsi="Tahoma" w:cs="Tahoma"/>
          <w:lang w:eastAsia="en-US"/>
        </w:rPr>
        <w:t>.2.1</w:t>
      </w:r>
      <w:r>
        <w:rPr>
          <w:rFonts w:ascii="Tahoma" w:hAnsi="Tahoma" w:cs="Tahoma"/>
          <w:lang w:eastAsia="en-US"/>
        </w:rPr>
        <w:t xml:space="preserve"> y el oferente deberá demostrar que ha completado exitosamente al menos 3 contratos de provisión de bienes similares en los últimos 7 años.</w:t>
      </w:r>
    </w:p>
    <w:p w14:paraId="45DEACCF" w14:textId="57FED862" w:rsidR="000019E8" w:rsidRPr="00593082" w:rsidRDefault="000019E8" w:rsidP="001E2E7C">
      <w:pPr>
        <w:jc w:val="both"/>
        <w:rPr>
          <w:rFonts w:ascii="Tahoma" w:hAnsi="Tahoma" w:cs="Tahoma"/>
        </w:rPr>
      </w:pPr>
      <w:r w:rsidRPr="00593082">
        <w:rPr>
          <w:rFonts w:ascii="Tahoma" w:hAnsi="Tahoma" w:cs="Tahoma"/>
        </w:rPr>
        <w:t>Bienes similares:</w:t>
      </w:r>
    </w:p>
    <w:p w14:paraId="0A985619" w14:textId="77777777" w:rsidR="000019E8" w:rsidRPr="00593082" w:rsidRDefault="000019E8" w:rsidP="00A25DF7">
      <w:pPr>
        <w:pStyle w:val="Prrafodelista"/>
        <w:numPr>
          <w:ilvl w:val="1"/>
          <w:numId w:val="62"/>
        </w:numPr>
        <w:spacing w:after="0" w:line="240" w:lineRule="auto"/>
        <w:ind w:left="1633" w:hanging="357"/>
        <w:rPr>
          <w:rFonts w:ascii="Tahoma" w:hAnsi="Tahoma" w:cs="Tahoma"/>
          <w:lang w:val="es-ES"/>
        </w:rPr>
      </w:pPr>
      <w:r w:rsidRPr="00593082">
        <w:rPr>
          <w:rFonts w:ascii="Tahoma" w:hAnsi="Tahoma" w:cs="Tahoma"/>
          <w:lang w:val="es-ES"/>
        </w:rPr>
        <w:t>Transformadores de Potencia trifásicos con capacidades ≥ 15 MVA y/o una tensión nominal ≥ 115 kV.</w:t>
      </w:r>
    </w:p>
    <w:p w14:paraId="112BA8D8" w14:textId="77777777" w:rsidR="000019E8" w:rsidRDefault="000019E8" w:rsidP="00A25DF7">
      <w:pPr>
        <w:pStyle w:val="Prrafodelista"/>
        <w:numPr>
          <w:ilvl w:val="1"/>
          <w:numId w:val="62"/>
        </w:numPr>
        <w:spacing w:after="0" w:line="240" w:lineRule="auto"/>
        <w:ind w:left="1633" w:hanging="357"/>
        <w:rPr>
          <w:rFonts w:ascii="Tahoma" w:hAnsi="Tahoma" w:cs="Tahoma"/>
          <w:lang w:val="es-ES"/>
        </w:rPr>
      </w:pPr>
      <w:r w:rsidRPr="00593082">
        <w:rPr>
          <w:rFonts w:ascii="Tahoma" w:hAnsi="Tahoma" w:cs="Tahoma"/>
          <w:lang w:val="es-ES"/>
        </w:rPr>
        <w:t>Autotransformadores de Potencia monofásicos y/o trifásicos con capacidad ≥ 15 MVA y una tensión nominal ≥ 115 kV.</w:t>
      </w:r>
    </w:p>
    <w:p w14:paraId="52F91CF1" w14:textId="77777777" w:rsidR="000019E8" w:rsidRPr="00AF2207" w:rsidRDefault="000019E8" w:rsidP="00A25DF7">
      <w:pPr>
        <w:pStyle w:val="Prrafodelista"/>
        <w:numPr>
          <w:ilvl w:val="1"/>
          <w:numId w:val="62"/>
        </w:numPr>
        <w:spacing w:after="0" w:line="240" w:lineRule="auto"/>
        <w:ind w:left="1633" w:hanging="357"/>
        <w:rPr>
          <w:rFonts w:ascii="Tahoma" w:hAnsi="Tahoma" w:cs="Tahoma"/>
          <w:lang w:val="es-ES"/>
        </w:rPr>
      </w:pPr>
      <w:r w:rsidRPr="00593082">
        <w:rPr>
          <w:rFonts w:ascii="Tahoma" w:hAnsi="Tahoma" w:cs="Tahoma"/>
          <w:lang w:val="es-ES"/>
        </w:rPr>
        <w:t xml:space="preserve">Reactores de Potencia bancos monofásicos y/o trifásicos con capacidad ≥ 15 </w:t>
      </w:r>
      <w:proofErr w:type="spellStart"/>
      <w:r w:rsidRPr="00593082">
        <w:rPr>
          <w:rFonts w:ascii="Tahoma" w:hAnsi="Tahoma" w:cs="Tahoma"/>
          <w:lang w:val="es-ES"/>
        </w:rPr>
        <w:t>MVAr</w:t>
      </w:r>
      <w:proofErr w:type="spellEnd"/>
      <w:r w:rsidRPr="00593082">
        <w:rPr>
          <w:rFonts w:ascii="Tahoma" w:hAnsi="Tahoma" w:cs="Tahoma"/>
          <w:lang w:val="es-ES"/>
        </w:rPr>
        <w:t xml:space="preserve"> y una tensión nominal ≥ 115 kV</w:t>
      </w:r>
      <w:r>
        <w:rPr>
          <w:rFonts w:ascii="Tahoma" w:hAnsi="Tahoma" w:cs="Tahoma"/>
          <w:lang w:val="es-ES"/>
        </w:rPr>
        <w:t>.</w:t>
      </w:r>
    </w:p>
    <w:p w14:paraId="39D8256A" w14:textId="77777777" w:rsidR="000019E8" w:rsidRDefault="000019E8" w:rsidP="000019E8">
      <w:pPr>
        <w:spacing w:before="240"/>
        <w:ind w:right="59"/>
        <w:jc w:val="both"/>
        <w:rPr>
          <w:rFonts w:ascii="Tahoma" w:hAnsi="Tahoma" w:cs="Tahoma"/>
          <w:lang w:val="es-MX" w:eastAsia="en-US"/>
        </w:rPr>
      </w:pPr>
      <w:r w:rsidRPr="00B808E0">
        <w:rPr>
          <w:rFonts w:ascii="Tahoma" w:hAnsi="Tahoma" w:cs="Tahoma"/>
          <w:b/>
          <w:lang w:val="es-MX" w:eastAsia="en-US"/>
        </w:rPr>
        <w:t>Nota. -</w:t>
      </w:r>
      <w:r w:rsidRPr="00B808E0">
        <w:rPr>
          <w:rFonts w:ascii="Tahoma" w:hAnsi="Tahoma" w:cs="Tahoma"/>
          <w:lang w:val="es-MX" w:eastAsia="en-US"/>
        </w:rPr>
        <w:t xml:space="preserve"> Toda la información contenida en este formulario se constituye en una declaración jurada. </w:t>
      </w:r>
    </w:p>
    <w:p w14:paraId="34202182" w14:textId="77777777" w:rsidR="000019E8" w:rsidRDefault="000019E8" w:rsidP="000019E8">
      <w:pPr>
        <w:ind w:right="59"/>
        <w:jc w:val="both"/>
        <w:rPr>
          <w:rFonts w:ascii="Tahoma" w:hAnsi="Tahoma" w:cs="Tahoma"/>
          <w:lang w:val="es-MX" w:eastAsia="en-US"/>
        </w:rPr>
      </w:pPr>
      <w:r w:rsidRPr="00B808E0">
        <w:rPr>
          <w:rFonts w:ascii="Tahoma" w:hAnsi="Tahoma" w:cs="Tahoma"/>
          <w:lang w:val="es-MX" w:eastAsia="en-US"/>
        </w:rPr>
        <w:t xml:space="preserve">En caso de adjudicación el CONTRATANTE </w:t>
      </w:r>
      <w:r>
        <w:rPr>
          <w:rFonts w:ascii="Tahoma" w:hAnsi="Tahoma" w:cs="Tahoma"/>
          <w:lang w:val="es-MX" w:eastAsia="en-US"/>
        </w:rPr>
        <w:t xml:space="preserve">podrá </w:t>
      </w:r>
      <w:r w:rsidRPr="00B808E0">
        <w:rPr>
          <w:rFonts w:ascii="Tahoma" w:hAnsi="Tahoma" w:cs="Tahoma"/>
          <w:lang w:val="es-MX" w:eastAsia="en-US"/>
        </w:rPr>
        <w:t>solicitar al proponente adjudicado la presentación en copia simple de los respaldos que demuestran su experiencia y capacidad técnica</w:t>
      </w:r>
      <w:r>
        <w:rPr>
          <w:rFonts w:ascii="Tahoma" w:hAnsi="Tahoma" w:cs="Tahoma"/>
          <w:lang w:val="es-MX" w:eastAsia="en-US"/>
        </w:rPr>
        <w:t xml:space="preserve"> o podrá requerir copias legalizadas de estos respaldos para su verificación, si así el CONTRATANTE lo considera necesario).</w:t>
      </w:r>
    </w:p>
    <w:p w14:paraId="4FB25570" w14:textId="77777777" w:rsidR="000019E8" w:rsidRDefault="000019E8" w:rsidP="000019E8">
      <w:pPr>
        <w:spacing w:after="0"/>
        <w:ind w:right="59"/>
        <w:jc w:val="both"/>
        <w:rPr>
          <w:rFonts w:ascii="Tahoma" w:hAnsi="Tahoma" w:cs="Tahoma"/>
          <w:lang w:val="es-MX" w:eastAsia="en-US"/>
        </w:rPr>
      </w:pPr>
      <w:r w:rsidRPr="00B808E0">
        <w:rPr>
          <w:rFonts w:ascii="Tahoma" w:hAnsi="Tahoma" w:cs="Tahoma"/>
          <w:lang w:val="es-MX" w:eastAsia="en-US"/>
        </w:rPr>
        <w:t xml:space="preserve">En caso de detectarse diferencias entre los respaldos y la información declarada o en caso de que el proponente adjudicado no remita los documentos solicitados, la propuesta </w:t>
      </w:r>
      <w:r>
        <w:rPr>
          <w:rFonts w:ascii="Tahoma" w:hAnsi="Tahoma" w:cs="Tahoma"/>
          <w:lang w:val="es-MX" w:eastAsia="en-US"/>
        </w:rPr>
        <w:t>podrá ser</w:t>
      </w:r>
      <w:r w:rsidRPr="00B808E0">
        <w:rPr>
          <w:rFonts w:ascii="Tahoma" w:hAnsi="Tahoma" w:cs="Tahoma"/>
          <w:lang w:val="es-MX" w:eastAsia="en-US"/>
        </w:rPr>
        <w:t xml:space="preserve"> descalificada.</w:t>
      </w:r>
    </w:p>
    <w:p w14:paraId="07848208" w14:textId="77777777" w:rsidR="000019E8" w:rsidRPr="002E60FB" w:rsidRDefault="000019E8" w:rsidP="00A25DF7">
      <w:pPr>
        <w:pStyle w:val="Ttulo2"/>
        <w:numPr>
          <w:ilvl w:val="1"/>
          <w:numId w:val="70"/>
        </w:numPr>
        <w:tabs>
          <w:tab w:val="num" w:pos="646"/>
        </w:tabs>
        <w:ind w:left="646" w:hanging="646"/>
        <w:rPr>
          <w:rFonts w:cs="Tahoma"/>
          <w:szCs w:val="22"/>
          <w:lang w:val="es-ES"/>
        </w:rPr>
      </w:pPr>
      <w:bookmarkStart w:id="716" w:name="_Toc188863733"/>
      <w:bookmarkEnd w:id="714"/>
      <w:r w:rsidRPr="002E60FB">
        <w:rPr>
          <w:rFonts w:cs="Tahoma"/>
          <w:szCs w:val="22"/>
          <w:lang w:val="es-ES"/>
        </w:rPr>
        <w:t>CRONOGRAMA</w:t>
      </w:r>
      <w:bookmarkEnd w:id="715"/>
      <w:bookmarkEnd w:id="716"/>
    </w:p>
    <w:p w14:paraId="017D264E" w14:textId="77777777" w:rsidR="000019E8" w:rsidRPr="002E60FB" w:rsidRDefault="000019E8" w:rsidP="000019E8">
      <w:pPr>
        <w:rPr>
          <w:rFonts w:ascii="Tahoma" w:hAnsi="Tahoma" w:cs="Tahoma"/>
          <w:lang w:eastAsia="en-US"/>
        </w:rPr>
      </w:pPr>
      <w:r w:rsidRPr="002E60FB">
        <w:rPr>
          <w:rFonts w:ascii="Tahoma" w:hAnsi="Tahoma" w:cs="Tahoma"/>
          <w:lang w:eastAsia="en-US"/>
        </w:rPr>
        <w:t>Cronograma de Entrega. Cumpliendo el plazo de entrega de suministro</w:t>
      </w:r>
      <w:r>
        <w:rPr>
          <w:rFonts w:ascii="Tahoma" w:hAnsi="Tahoma" w:cs="Tahoma"/>
          <w:lang w:eastAsia="en-US"/>
        </w:rPr>
        <w:t xml:space="preserve"> según el Anexo 7</w:t>
      </w:r>
      <w:r w:rsidRPr="002E60FB">
        <w:rPr>
          <w:rFonts w:ascii="Tahoma" w:hAnsi="Tahoma" w:cs="Tahoma"/>
          <w:lang w:eastAsia="en-US"/>
        </w:rPr>
        <w:t>.</w:t>
      </w:r>
    </w:p>
    <w:p w14:paraId="3933370F" w14:textId="77777777" w:rsidR="000019E8" w:rsidRPr="002E60FB" w:rsidRDefault="000019E8" w:rsidP="00A25DF7">
      <w:pPr>
        <w:pStyle w:val="Ttulo2"/>
        <w:numPr>
          <w:ilvl w:val="1"/>
          <w:numId w:val="70"/>
        </w:numPr>
        <w:tabs>
          <w:tab w:val="num" w:pos="646"/>
        </w:tabs>
        <w:spacing w:line="192" w:lineRule="auto"/>
        <w:ind w:left="646" w:hanging="646"/>
        <w:rPr>
          <w:rFonts w:cs="Tahoma"/>
          <w:szCs w:val="22"/>
          <w:lang w:val="es-ES"/>
        </w:rPr>
      </w:pPr>
      <w:bookmarkStart w:id="717" w:name="_Toc160112340"/>
      <w:bookmarkStart w:id="718" w:name="_Toc188863734"/>
      <w:r w:rsidRPr="002E60FB">
        <w:rPr>
          <w:rFonts w:cs="Tahoma"/>
          <w:szCs w:val="22"/>
          <w:lang w:val="es-ES"/>
        </w:rPr>
        <w:t>CAPACIDAD FINANCIERA</w:t>
      </w:r>
      <w:bookmarkEnd w:id="717"/>
      <w:r>
        <w:rPr>
          <w:rFonts w:cs="Tahoma"/>
          <w:szCs w:val="22"/>
          <w:lang w:val="es-ES"/>
        </w:rPr>
        <w:t xml:space="preserve"> Y ACREDITACION DE CAPACIDAD FINANCIERA</w:t>
      </w:r>
      <w:bookmarkEnd w:id="718"/>
    </w:p>
    <w:p w14:paraId="7CD4012E" w14:textId="77777777" w:rsidR="000019E8" w:rsidRPr="00350004" w:rsidRDefault="000019E8" w:rsidP="00A25DF7">
      <w:pPr>
        <w:numPr>
          <w:ilvl w:val="0"/>
          <w:numId w:val="66"/>
        </w:numPr>
        <w:spacing w:before="100" w:after="100" w:line="192" w:lineRule="auto"/>
        <w:ind w:right="59"/>
        <w:rPr>
          <w:rFonts w:ascii="Arial" w:hAnsi="Arial" w:cs="Tahoma"/>
          <w:b/>
          <w:lang w:eastAsia="en-US"/>
        </w:rPr>
      </w:pPr>
      <w:bookmarkStart w:id="719" w:name="_Hlk173776114"/>
      <w:r w:rsidRPr="00350004">
        <w:rPr>
          <w:rFonts w:ascii="Arial" w:hAnsi="Arial" w:cs="Tahoma"/>
          <w:b/>
          <w:lang w:eastAsia="en-US"/>
        </w:rPr>
        <w:t>REQUISITOS FINANCIEROS</w:t>
      </w:r>
    </w:p>
    <w:p w14:paraId="6C3E38FF" w14:textId="77777777" w:rsidR="000019E8" w:rsidRPr="00223D45" w:rsidRDefault="000019E8" w:rsidP="000019E8">
      <w:pPr>
        <w:ind w:right="59"/>
        <w:jc w:val="both"/>
        <w:rPr>
          <w:rFonts w:ascii="Tahoma" w:hAnsi="Tahoma" w:cs="Tahoma"/>
          <w:lang w:eastAsia="en-US"/>
        </w:rPr>
      </w:pPr>
      <w:r>
        <w:rPr>
          <w:rFonts w:ascii="Tahoma" w:hAnsi="Tahoma" w:cs="Tahoma"/>
          <w:lang w:eastAsia="en-US"/>
        </w:rPr>
        <w:t>E</w:t>
      </w:r>
      <w:r w:rsidRPr="00223D45">
        <w:rPr>
          <w:rFonts w:ascii="Tahoma" w:hAnsi="Tahoma" w:cs="Tahoma"/>
          <w:lang w:eastAsia="en-US"/>
        </w:rPr>
        <w:t>l fabricante deberá cumplir con los siguientes requisitos de capacidad financiera:</w:t>
      </w:r>
    </w:p>
    <w:p w14:paraId="2A1D6F12" w14:textId="77777777" w:rsidR="000019E8" w:rsidRPr="00223D45" w:rsidRDefault="000019E8" w:rsidP="00A25DF7">
      <w:pPr>
        <w:pStyle w:val="Prrafodelista"/>
        <w:numPr>
          <w:ilvl w:val="0"/>
          <w:numId w:val="65"/>
        </w:numPr>
        <w:spacing w:before="60" w:after="60" w:line="240" w:lineRule="auto"/>
        <w:ind w:right="57"/>
        <w:jc w:val="both"/>
        <w:rPr>
          <w:rFonts w:ascii="Tahoma" w:hAnsi="Tahoma" w:cs="Tahoma"/>
          <w:lang w:eastAsia="en-US"/>
        </w:rPr>
      </w:pPr>
      <w:r w:rsidRPr="00223D45">
        <w:rPr>
          <w:rFonts w:ascii="Tahoma" w:hAnsi="Tahoma" w:cs="Tahoma"/>
          <w:lang w:eastAsia="en-US"/>
        </w:rPr>
        <w:t>Índice de liquidez igual o mayor a uno coma diez (≥1,10)</w:t>
      </w:r>
    </w:p>
    <w:p w14:paraId="463AD6B0" w14:textId="77777777" w:rsidR="000019E8" w:rsidRPr="00223D45" w:rsidRDefault="000019E8" w:rsidP="000019E8">
      <w:pPr>
        <w:spacing w:before="60" w:after="60" w:line="240" w:lineRule="auto"/>
        <w:ind w:left="720" w:right="57"/>
        <w:jc w:val="both"/>
        <w:rPr>
          <w:rFonts w:ascii="Tahoma" w:hAnsi="Tahoma" w:cs="Tahoma"/>
          <w:lang w:eastAsia="en-US"/>
        </w:rPr>
      </w:pPr>
      <w:r w:rsidRPr="00223D45">
        <w:rPr>
          <w:rFonts w:ascii="Tahoma" w:hAnsi="Tahoma" w:cs="Tahoma"/>
          <w:lang w:eastAsia="en-US"/>
        </w:rPr>
        <w:t>(Activo Corriente/Pasivo Corriente)</w:t>
      </w:r>
    </w:p>
    <w:p w14:paraId="5A4AECE9" w14:textId="77777777" w:rsidR="000019E8" w:rsidRPr="00223D45" w:rsidRDefault="000019E8" w:rsidP="00A25DF7">
      <w:pPr>
        <w:pStyle w:val="Prrafodelista"/>
        <w:numPr>
          <w:ilvl w:val="0"/>
          <w:numId w:val="65"/>
        </w:numPr>
        <w:spacing w:before="60" w:after="60" w:line="240" w:lineRule="auto"/>
        <w:ind w:right="57"/>
        <w:jc w:val="both"/>
        <w:rPr>
          <w:rFonts w:ascii="Tahoma" w:hAnsi="Tahoma" w:cs="Tahoma"/>
          <w:lang w:eastAsia="en-US"/>
        </w:rPr>
      </w:pPr>
      <w:r w:rsidRPr="00223D45">
        <w:rPr>
          <w:rFonts w:ascii="Tahoma" w:hAnsi="Tahoma" w:cs="Tahoma"/>
          <w:lang w:eastAsia="en-US"/>
        </w:rPr>
        <w:t>Índice de Endeudamiento igual o menor a cero comas ochenta y cinco (≤0,85)</w:t>
      </w:r>
    </w:p>
    <w:p w14:paraId="076F91B9" w14:textId="77777777" w:rsidR="000019E8" w:rsidRPr="00223D45" w:rsidRDefault="000019E8" w:rsidP="000019E8">
      <w:pPr>
        <w:spacing w:before="60" w:after="60" w:line="240" w:lineRule="auto"/>
        <w:ind w:left="720" w:right="57"/>
        <w:jc w:val="both"/>
        <w:rPr>
          <w:rFonts w:ascii="Tahoma" w:hAnsi="Tahoma" w:cs="Tahoma"/>
          <w:lang w:eastAsia="en-US"/>
        </w:rPr>
      </w:pPr>
      <w:r w:rsidRPr="00223D45">
        <w:rPr>
          <w:rFonts w:ascii="Tahoma" w:hAnsi="Tahoma" w:cs="Tahoma"/>
          <w:lang w:eastAsia="en-US"/>
        </w:rPr>
        <w:t>(Pasivo Total/Activo Total)</w:t>
      </w:r>
    </w:p>
    <w:p w14:paraId="36E643EA" w14:textId="373C8C38" w:rsidR="004841B4" w:rsidRDefault="004841B4" w:rsidP="000019E8">
      <w:pPr>
        <w:spacing w:before="240"/>
        <w:ind w:right="59"/>
        <w:jc w:val="both"/>
        <w:rPr>
          <w:rFonts w:ascii="Tahoma" w:hAnsi="Tahoma" w:cs="Tahoma"/>
          <w:lang w:eastAsia="en-US"/>
        </w:rPr>
      </w:pPr>
      <w:r>
        <w:rPr>
          <w:rFonts w:ascii="Tahoma" w:hAnsi="Tahoma" w:cs="Tahoma"/>
          <w:lang w:eastAsia="en-US"/>
        </w:rPr>
        <w:t>Correspondiente a</w:t>
      </w:r>
      <w:r w:rsidRPr="004841B4">
        <w:rPr>
          <w:rFonts w:ascii="Tahoma" w:hAnsi="Tahoma" w:cs="Tahoma"/>
          <w:lang w:eastAsia="en-US"/>
        </w:rPr>
        <w:t xml:space="preserve"> la </w:t>
      </w:r>
      <w:r>
        <w:rPr>
          <w:rFonts w:ascii="Tahoma" w:hAnsi="Tahoma" w:cs="Tahoma"/>
          <w:lang w:eastAsia="en-US"/>
        </w:rPr>
        <w:t>ú</w:t>
      </w:r>
      <w:r w:rsidRPr="004841B4">
        <w:rPr>
          <w:rFonts w:ascii="Tahoma" w:hAnsi="Tahoma" w:cs="Tahoma"/>
          <w:lang w:eastAsia="en-US"/>
        </w:rPr>
        <w:t>ltima Gestión Financiera Auditada disponible</w:t>
      </w:r>
      <w:r>
        <w:rPr>
          <w:rFonts w:ascii="Tahoma" w:hAnsi="Tahoma" w:cs="Tahoma"/>
          <w:lang w:eastAsia="en-US"/>
        </w:rPr>
        <w:t>.</w:t>
      </w:r>
    </w:p>
    <w:p w14:paraId="5E3608F9" w14:textId="1845554E" w:rsidR="000019E8" w:rsidRDefault="000019E8" w:rsidP="000019E8">
      <w:pPr>
        <w:spacing w:before="240"/>
        <w:ind w:right="59"/>
        <w:jc w:val="both"/>
        <w:rPr>
          <w:rFonts w:ascii="Tahoma" w:hAnsi="Tahoma" w:cs="Tahoma"/>
          <w:lang w:eastAsia="en-US"/>
        </w:rPr>
      </w:pPr>
      <w:r w:rsidRPr="00223D45">
        <w:rPr>
          <w:rFonts w:ascii="Tahoma" w:hAnsi="Tahoma" w:cs="Tahoma"/>
          <w:lang w:eastAsia="en-US"/>
        </w:rPr>
        <w:t xml:space="preserve">Asimismo, el fabricante deberá disponer de los recursos financieros necesarios para ejecutar la provisión de suministros requeridos. En este sentido, el fabricante deberá llenar la información detallada en el Anexo </w:t>
      </w:r>
      <w:r>
        <w:rPr>
          <w:rFonts w:ascii="Tahoma" w:hAnsi="Tahoma" w:cs="Tahoma"/>
          <w:lang w:eastAsia="en-US"/>
        </w:rPr>
        <w:t>6</w:t>
      </w:r>
      <w:r w:rsidRPr="00223D45">
        <w:rPr>
          <w:rFonts w:ascii="Tahoma" w:hAnsi="Tahoma" w:cs="Tahoma"/>
          <w:lang w:eastAsia="en-US"/>
        </w:rPr>
        <w:t>, firmar el mismo y adjuntar a su propuesta.</w:t>
      </w:r>
      <w:r>
        <w:rPr>
          <w:rFonts w:ascii="Tahoma" w:hAnsi="Tahoma" w:cs="Tahoma"/>
          <w:lang w:eastAsia="en-US"/>
        </w:rPr>
        <w:t xml:space="preserve"> </w:t>
      </w:r>
    </w:p>
    <w:p w14:paraId="5A031D16" w14:textId="77777777" w:rsidR="000019E8" w:rsidRDefault="000019E8" w:rsidP="000019E8">
      <w:pPr>
        <w:ind w:right="59"/>
        <w:jc w:val="both"/>
        <w:rPr>
          <w:rFonts w:ascii="Tahoma" w:hAnsi="Tahoma" w:cs="Tahoma"/>
          <w:lang w:eastAsia="en-US"/>
        </w:rPr>
      </w:pPr>
      <w:r>
        <w:rPr>
          <w:rFonts w:ascii="Tahoma" w:hAnsi="Tahoma" w:cs="Tahoma"/>
          <w:lang w:eastAsia="en-US"/>
        </w:rPr>
        <w:t xml:space="preserve">Para la verificación de la Capacidad Financiera, </w:t>
      </w:r>
      <w:r w:rsidRPr="005C0666">
        <w:rPr>
          <w:rFonts w:ascii="Tahoma" w:hAnsi="Tahoma" w:cs="Tahoma"/>
          <w:lang w:eastAsia="en-US"/>
        </w:rPr>
        <w:t>se requiere copia simple de los Estados Financieros de la última Gestión</w:t>
      </w:r>
      <w:r>
        <w:rPr>
          <w:rFonts w:ascii="Tahoma" w:hAnsi="Tahoma" w:cs="Tahoma"/>
          <w:lang w:eastAsia="en-US"/>
        </w:rPr>
        <w:t xml:space="preserve"> auditada disponible</w:t>
      </w:r>
      <w:r w:rsidRPr="005C0666">
        <w:rPr>
          <w:rFonts w:ascii="Tahoma" w:hAnsi="Tahoma" w:cs="Tahoma"/>
          <w:lang w:eastAsia="en-US"/>
        </w:rPr>
        <w:t xml:space="preserve">, o, si no fueran obligatorios en el país del Oferente, otros </w:t>
      </w:r>
      <w:r>
        <w:rPr>
          <w:rFonts w:ascii="Tahoma" w:hAnsi="Tahoma" w:cs="Tahoma"/>
          <w:lang w:eastAsia="en-US"/>
        </w:rPr>
        <w:t>E</w:t>
      </w:r>
      <w:r w:rsidRPr="005C0666">
        <w:rPr>
          <w:rFonts w:ascii="Tahoma" w:hAnsi="Tahoma" w:cs="Tahoma"/>
          <w:lang w:eastAsia="en-US"/>
        </w:rPr>
        <w:t xml:space="preserve">stados </w:t>
      </w:r>
      <w:r>
        <w:rPr>
          <w:rFonts w:ascii="Tahoma" w:hAnsi="Tahoma" w:cs="Tahoma"/>
          <w:lang w:eastAsia="en-US"/>
        </w:rPr>
        <w:t>F</w:t>
      </w:r>
      <w:r w:rsidRPr="005C0666">
        <w:rPr>
          <w:rFonts w:ascii="Tahoma" w:hAnsi="Tahoma" w:cs="Tahoma"/>
          <w:lang w:eastAsia="en-US"/>
        </w:rPr>
        <w:t xml:space="preserve">inancieros aceptables para el Comprador por igual periodo. </w:t>
      </w:r>
    </w:p>
    <w:p w14:paraId="447FACA9" w14:textId="77777777" w:rsidR="000019E8" w:rsidRPr="005C0666" w:rsidRDefault="000019E8" w:rsidP="000019E8">
      <w:pPr>
        <w:ind w:right="59"/>
        <w:jc w:val="both"/>
        <w:rPr>
          <w:rFonts w:ascii="Tahoma" w:hAnsi="Tahoma" w:cs="Tahoma"/>
          <w:lang w:eastAsia="en-US"/>
        </w:rPr>
      </w:pPr>
      <w:r w:rsidRPr="005C0666">
        <w:rPr>
          <w:rFonts w:ascii="Tahoma" w:hAnsi="Tahoma" w:cs="Tahoma"/>
          <w:lang w:eastAsia="en-US"/>
        </w:rPr>
        <w:lastRenderedPageBreak/>
        <w:t xml:space="preserve">Un Oferente cuyo idioma no sea el español, deberán presentar </w:t>
      </w:r>
      <w:r>
        <w:rPr>
          <w:rFonts w:ascii="Tahoma" w:hAnsi="Tahoma" w:cs="Tahoma"/>
          <w:lang w:eastAsia="en-US"/>
        </w:rPr>
        <w:t>los Estados Financieros</w:t>
      </w:r>
      <w:r w:rsidRPr="005C0666">
        <w:rPr>
          <w:rFonts w:ascii="Tahoma" w:hAnsi="Tahoma" w:cs="Tahoma"/>
          <w:lang w:eastAsia="en-US"/>
        </w:rPr>
        <w:t xml:space="preserve"> debidamente traducidos al español. En el caso de que los documentos presentados se encontraran en moneda diferente al dólar estadounidense, deberá acompañarse la conversión de los valores resultantes del mismo a dólar estadounidense, tomando como base el tipo de cambio venta oficial del país del oferente vigente a la fecha de cierre del balance, a efectos de verificar la congruencia de esos datos con el resto de la información requerida en el presente D</w:t>
      </w:r>
      <w:r>
        <w:rPr>
          <w:rFonts w:ascii="Tahoma" w:hAnsi="Tahoma" w:cs="Tahoma"/>
          <w:lang w:eastAsia="en-US"/>
        </w:rPr>
        <w:t>RP</w:t>
      </w:r>
      <w:r w:rsidRPr="005C0666">
        <w:rPr>
          <w:rFonts w:ascii="Tahoma" w:hAnsi="Tahoma" w:cs="Tahoma"/>
          <w:lang w:eastAsia="en-US"/>
        </w:rPr>
        <w:t>.</w:t>
      </w:r>
    </w:p>
    <w:p w14:paraId="7DB426B0" w14:textId="77777777" w:rsidR="00E14382" w:rsidRDefault="000019E8" w:rsidP="000019E8">
      <w:pPr>
        <w:ind w:right="59"/>
        <w:jc w:val="both"/>
        <w:rPr>
          <w:rFonts w:ascii="Tahoma" w:hAnsi="Tahoma" w:cs="Tahoma"/>
          <w:lang w:eastAsia="en-US"/>
        </w:rPr>
      </w:pPr>
      <w:r w:rsidRPr="00A24545">
        <w:rPr>
          <w:rFonts w:ascii="Tahoma" w:hAnsi="Tahoma" w:cs="Tahoma"/>
          <w:b/>
          <w:bCs/>
          <w:lang w:eastAsia="en-US"/>
        </w:rPr>
        <w:t>Nota:</w:t>
      </w:r>
      <w:r w:rsidRPr="005C0666">
        <w:rPr>
          <w:rFonts w:ascii="Tahoma" w:hAnsi="Tahoma" w:cs="Tahoma"/>
          <w:lang w:eastAsia="en-US"/>
        </w:rPr>
        <w:t xml:space="preserve"> Si la</w:t>
      </w:r>
    </w:p>
    <w:p w14:paraId="710F96CC" w14:textId="7D88A1CD" w:rsidR="000019E8" w:rsidRDefault="000019E8" w:rsidP="000019E8">
      <w:pPr>
        <w:ind w:right="59"/>
        <w:jc w:val="both"/>
        <w:rPr>
          <w:rFonts w:ascii="Tahoma" w:hAnsi="Tahoma" w:cs="Tahoma"/>
          <w:lang w:eastAsia="en-US"/>
        </w:rPr>
      </w:pPr>
      <w:r w:rsidRPr="005C0666">
        <w:rPr>
          <w:rFonts w:ascii="Tahoma" w:hAnsi="Tahoma" w:cs="Tahoma"/>
          <w:lang w:eastAsia="en-US"/>
        </w:rPr>
        <w:t xml:space="preserve"> empresa extranjera es el fabricante, el </w:t>
      </w:r>
      <w:r>
        <w:rPr>
          <w:rFonts w:ascii="Tahoma" w:hAnsi="Tahoma" w:cs="Tahoma"/>
          <w:lang w:eastAsia="en-US"/>
        </w:rPr>
        <w:t>Anexo 8</w:t>
      </w:r>
      <w:r w:rsidRPr="005C0666">
        <w:rPr>
          <w:rFonts w:ascii="Tahoma" w:hAnsi="Tahoma" w:cs="Tahoma"/>
          <w:lang w:eastAsia="en-US"/>
        </w:rPr>
        <w:t xml:space="preserve"> (</w:t>
      </w:r>
      <w:r>
        <w:rPr>
          <w:rFonts w:ascii="Tahoma" w:hAnsi="Tahoma" w:cs="Tahoma"/>
          <w:lang w:eastAsia="en-US"/>
        </w:rPr>
        <w:t>Modelo de carta de autorización del fabricante),</w:t>
      </w:r>
      <w:r w:rsidRPr="005C0666">
        <w:rPr>
          <w:rFonts w:ascii="Tahoma" w:hAnsi="Tahoma" w:cs="Tahoma"/>
          <w:lang w:eastAsia="en-US"/>
        </w:rPr>
        <w:t xml:space="preserve"> no es requerido.</w:t>
      </w:r>
      <w:r>
        <w:rPr>
          <w:rFonts w:ascii="Tahoma" w:hAnsi="Tahoma" w:cs="Tahoma"/>
          <w:lang w:eastAsia="en-US"/>
        </w:rPr>
        <w:t xml:space="preserve"> </w:t>
      </w:r>
      <w:bookmarkEnd w:id="719"/>
    </w:p>
    <w:p w14:paraId="7E191448" w14:textId="77777777" w:rsidR="000019E8" w:rsidRDefault="000019E8" w:rsidP="000019E8">
      <w:pPr>
        <w:spacing w:after="0"/>
        <w:ind w:right="59"/>
        <w:jc w:val="both"/>
        <w:rPr>
          <w:rFonts w:ascii="Tahoma" w:hAnsi="Tahoma" w:cs="Tahoma"/>
          <w:lang w:eastAsia="en-US"/>
        </w:rPr>
      </w:pPr>
      <w:bookmarkStart w:id="720" w:name="_Hlk174722220"/>
      <w:r w:rsidRPr="008D45BC">
        <w:rPr>
          <w:rFonts w:ascii="Tahoma" w:hAnsi="Tahoma" w:cs="Tahoma"/>
          <w:lang w:eastAsia="en-US"/>
        </w:rPr>
        <w:t xml:space="preserve">EL CONTRATANTE podrá solicitar al proponente adjudicado la presentación en copia simple de los </w:t>
      </w:r>
      <w:r>
        <w:rPr>
          <w:rFonts w:ascii="Tahoma" w:hAnsi="Tahoma" w:cs="Tahoma"/>
          <w:lang w:eastAsia="en-US"/>
        </w:rPr>
        <w:t>E</w:t>
      </w:r>
      <w:r w:rsidRPr="008D45BC">
        <w:rPr>
          <w:rFonts w:ascii="Tahoma" w:hAnsi="Tahoma" w:cs="Tahoma"/>
          <w:lang w:eastAsia="en-US"/>
        </w:rPr>
        <w:t xml:space="preserve">stados </w:t>
      </w:r>
      <w:r>
        <w:rPr>
          <w:rFonts w:ascii="Tahoma" w:hAnsi="Tahoma" w:cs="Tahoma"/>
          <w:lang w:eastAsia="en-US"/>
        </w:rPr>
        <w:t>F</w:t>
      </w:r>
      <w:r w:rsidRPr="008D45BC">
        <w:rPr>
          <w:rFonts w:ascii="Tahoma" w:hAnsi="Tahoma" w:cs="Tahoma"/>
          <w:lang w:eastAsia="en-US"/>
        </w:rPr>
        <w:t xml:space="preserve">inancieros </w:t>
      </w:r>
      <w:r>
        <w:rPr>
          <w:rFonts w:ascii="Tahoma" w:hAnsi="Tahoma" w:cs="Tahoma"/>
          <w:lang w:eastAsia="en-US"/>
        </w:rPr>
        <w:t xml:space="preserve">presentados </w:t>
      </w:r>
      <w:r w:rsidRPr="00376096">
        <w:rPr>
          <w:rFonts w:ascii="Tahoma" w:hAnsi="Tahoma" w:cs="Tahoma"/>
          <w:lang w:eastAsia="en-US"/>
        </w:rPr>
        <w:t>debidamente auditados</w:t>
      </w:r>
      <w:r w:rsidRPr="008D45BC">
        <w:rPr>
          <w:rFonts w:ascii="Tahoma" w:hAnsi="Tahoma" w:cs="Tahoma"/>
          <w:lang w:eastAsia="en-US"/>
        </w:rPr>
        <w:t xml:space="preserve"> </w:t>
      </w:r>
      <w:r>
        <w:rPr>
          <w:rFonts w:ascii="Tahoma" w:hAnsi="Tahoma" w:cs="Tahoma"/>
          <w:lang w:eastAsia="en-US"/>
        </w:rPr>
        <w:t xml:space="preserve">y con la aclaración de la norma legal que se aplica en su país </w:t>
      </w:r>
      <w:r w:rsidRPr="008D45BC">
        <w:rPr>
          <w:rFonts w:ascii="Tahoma" w:hAnsi="Tahoma" w:cs="Tahoma"/>
          <w:lang w:eastAsia="en-US"/>
        </w:rPr>
        <w:t>dentro del plazo establecido en la nota de solicitud; en caso de detectarse diferencias en la información declarada o de no remitir los documentos solicitados, la propuesta podrá ser descalificada.</w:t>
      </w:r>
    </w:p>
    <w:bookmarkEnd w:id="720"/>
    <w:p w14:paraId="232BF7E2" w14:textId="77777777" w:rsidR="000019E8" w:rsidRPr="00350004" w:rsidRDefault="000019E8" w:rsidP="00A25DF7">
      <w:pPr>
        <w:numPr>
          <w:ilvl w:val="0"/>
          <w:numId w:val="66"/>
        </w:numPr>
        <w:spacing w:before="100" w:after="100"/>
        <w:ind w:left="357" w:right="57" w:hanging="357"/>
        <w:jc w:val="both"/>
        <w:rPr>
          <w:rFonts w:ascii="Arial" w:hAnsi="Arial" w:cs="Tahoma"/>
          <w:b/>
          <w:szCs w:val="20"/>
          <w:lang w:eastAsia="en-US"/>
        </w:rPr>
      </w:pPr>
      <w:r w:rsidRPr="00350004">
        <w:rPr>
          <w:rFonts w:ascii="Arial" w:hAnsi="Arial" w:cs="Tahoma"/>
          <w:b/>
          <w:szCs w:val="20"/>
          <w:lang w:eastAsia="en-US"/>
        </w:rPr>
        <w:t>DECLARACIÓN JURADA DE ACREDITACIÓN DE CAPACIDAD FINANCIERA</w:t>
      </w:r>
    </w:p>
    <w:p w14:paraId="68D157F7" w14:textId="77777777" w:rsidR="000019E8" w:rsidRDefault="000019E8" w:rsidP="000019E8">
      <w:pPr>
        <w:spacing w:after="0"/>
        <w:ind w:right="59"/>
        <w:jc w:val="both"/>
        <w:rPr>
          <w:rFonts w:ascii="Tahoma" w:hAnsi="Tahoma" w:cs="Tahoma"/>
          <w:lang w:eastAsia="en-US"/>
        </w:rPr>
      </w:pPr>
      <w:r w:rsidRPr="002E60FB">
        <w:rPr>
          <w:rFonts w:ascii="Tahoma" w:hAnsi="Tahoma" w:cs="Tahoma"/>
          <w:lang w:eastAsia="en-US"/>
        </w:rPr>
        <w:t>El Proponente deberá declarar que dispone de los recursos financieros necesarios, para ejecutar la provisión del suministro.</w:t>
      </w:r>
    </w:p>
    <w:p w14:paraId="422887C8" w14:textId="77777777" w:rsidR="000019E8" w:rsidRPr="00A24545" w:rsidRDefault="000019E8" w:rsidP="00A25DF7">
      <w:pPr>
        <w:pStyle w:val="Ttulo1"/>
        <w:numPr>
          <w:ilvl w:val="0"/>
          <w:numId w:val="70"/>
        </w:numPr>
        <w:tabs>
          <w:tab w:val="left" w:pos="709"/>
        </w:tabs>
        <w:ind w:left="709" w:hanging="720"/>
        <w:rPr>
          <w:rFonts w:cs="Tahoma"/>
          <w:lang w:val="es-ES"/>
        </w:rPr>
      </w:pPr>
      <w:bookmarkStart w:id="721" w:name="_Toc157784619"/>
      <w:bookmarkStart w:id="722" w:name="_Toc160112341"/>
      <w:bookmarkStart w:id="723" w:name="_Toc188863735"/>
      <w:r w:rsidRPr="00A24545">
        <w:rPr>
          <w:rFonts w:cs="Tahoma"/>
          <w:lang w:val="es-ES"/>
        </w:rPr>
        <w:t>CONCERTACIÓN DE LAS MEJORES CONDICIONES TÉCNICAS</w:t>
      </w:r>
      <w:bookmarkEnd w:id="721"/>
      <w:bookmarkEnd w:id="722"/>
      <w:bookmarkEnd w:id="723"/>
    </w:p>
    <w:p w14:paraId="27EDD076" w14:textId="77777777" w:rsidR="000019E8" w:rsidRDefault="000019E8" w:rsidP="000019E8">
      <w:pPr>
        <w:ind w:right="59"/>
        <w:jc w:val="both"/>
        <w:rPr>
          <w:rFonts w:ascii="Tahoma" w:hAnsi="Tahoma" w:cs="Tahoma"/>
          <w:lang w:eastAsia="en-US"/>
        </w:rPr>
      </w:pPr>
      <w:r w:rsidRPr="002E60FB">
        <w:rPr>
          <w:rFonts w:ascii="Tahoma" w:hAnsi="Tahoma" w:cs="Tahoma"/>
          <w:lang w:eastAsia="en-US"/>
        </w:rPr>
        <w:t xml:space="preserve">Etapa posterior a la notificación de adjudicación establecida en el pliego de condiciones, especificaciones técnicas o términos de referencia, para procesos de contratación de bienes obras y servicios, donde de manera justificada la unidad solicitante y el </w:t>
      </w:r>
      <w:proofErr w:type="gramStart"/>
      <w:r w:rsidRPr="002E60FB">
        <w:rPr>
          <w:rFonts w:ascii="Tahoma" w:hAnsi="Tahoma" w:cs="Tahoma"/>
          <w:lang w:eastAsia="en-US"/>
        </w:rPr>
        <w:t>Responsable</w:t>
      </w:r>
      <w:proofErr w:type="gramEnd"/>
      <w:r w:rsidRPr="002E60FB">
        <w:rPr>
          <w:rFonts w:ascii="Tahoma" w:hAnsi="Tahoma" w:cs="Tahoma"/>
          <w:lang w:eastAsia="en-US"/>
        </w:rPr>
        <w:t xml:space="preserve"> Administrativo o el Gerente de Proyectos, acordarán las mejores condiciones económicas, técnicas y/o administrativas con el proponente. </w:t>
      </w:r>
    </w:p>
    <w:p w14:paraId="6962F94F" w14:textId="77777777" w:rsidR="000019E8" w:rsidRPr="002E60FB" w:rsidRDefault="000019E8" w:rsidP="000019E8">
      <w:pPr>
        <w:spacing w:after="0"/>
        <w:ind w:right="59"/>
        <w:jc w:val="both"/>
        <w:rPr>
          <w:rFonts w:ascii="Tahoma" w:hAnsi="Tahoma" w:cs="Tahoma"/>
          <w:lang w:eastAsia="en-US"/>
        </w:rPr>
      </w:pPr>
      <w:r w:rsidRPr="002E60FB">
        <w:rPr>
          <w:rFonts w:ascii="Tahoma" w:hAnsi="Tahoma" w:cs="Tahoma"/>
          <w:lang w:eastAsia="en-US"/>
        </w:rPr>
        <w:t>Las condiciones acordadas deberán constar en un acta suscrita por todas las partes involucradas y con el visto bueno del Gerente de Proyecto. Esta acta formará parte del documento contractual.</w:t>
      </w:r>
    </w:p>
    <w:p w14:paraId="15033F9E" w14:textId="77777777" w:rsidR="000019E8" w:rsidRPr="00A24545" w:rsidRDefault="000019E8" w:rsidP="00A25DF7">
      <w:pPr>
        <w:pStyle w:val="Ttulo1"/>
        <w:numPr>
          <w:ilvl w:val="0"/>
          <w:numId w:val="70"/>
        </w:numPr>
        <w:tabs>
          <w:tab w:val="left" w:pos="709"/>
        </w:tabs>
        <w:ind w:left="709" w:hanging="720"/>
        <w:rPr>
          <w:rFonts w:cs="Tahoma"/>
          <w:lang w:val="es-ES"/>
        </w:rPr>
      </w:pPr>
      <w:bookmarkStart w:id="724" w:name="_Toc157784620"/>
      <w:bookmarkStart w:id="725" w:name="_Toc160112342"/>
      <w:bookmarkStart w:id="726" w:name="_Toc188863736"/>
      <w:bookmarkEnd w:id="683"/>
      <w:bookmarkEnd w:id="684"/>
      <w:r w:rsidRPr="00A24545">
        <w:rPr>
          <w:rFonts w:cs="Tahoma"/>
          <w:lang w:val="es-ES"/>
        </w:rPr>
        <w:t>RECEPCIÓN DEL SUMINISTRO</w:t>
      </w:r>
      <w:bookmarkEnd w:id="724"/>
      <w:bookmarkEnd w:id="725"/>
      <w:bookmarkEnd w:id="726"/>
    </w:p>
    <w:p w14:paraId="38AC43C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 xml:space="preserve">La Recepción de los suministros se la realizará a la entrega total en sitio definido para tal efecto. ENDE designará personal y de manera conjunta con el proponente se verificará que el suministro cumpla con las especificaciones técnicas y las condiciones contractuales, concluida la verificación, se suscribirá un Acta de Recepción entre el </w:t>
      </w:r>
      <w:r w:rsidRPr="00560437">
        <w:rPr>
          <w:rFonts w:ascii="Tahoma" w:hAnsi="Tahoma" w:cs="Tahoma"/>
          <w:lang w:eastAsia="en-US"/>
        </w:rPr>
        <w:t>personal</w:t>
      </w:r>
      <w:r w:rsidRPr="003C72BD">
        <w:rPr>
          <w:rFonts w:ascii="Tahoma" w:hAnsi="Tahoma" w:cs="Tahoma"/>
          <w:lang w:eastAsia="en-US"/>
        </w:rPr>
        <w:t xml:space="preserve"> designado por la contratante y un representante del proponente. Es</w:t>
      </w:r>
      <w:r w:rsidRPr="002E60FB">
        <w:rPr>
          <w:rFonts w:ascii="Tahoma" w:hAnsi="Tahoma" w:cs="Tahoma"/>
          <w:lang w:eastAsia="en-US"/>
        </w:rPr>
        <w:t xml:space="preserve"> obligación del proponente participar del Acto de Recepción del suministro. </w:t>
      </w:r>
    </w:p>
    <w:p w14:paraId="43B1DA2D"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El proponente debe notificar al CONTR</w:t>
      </w:r>
      <w:r>
        <w:rPr>
          <w:rFonts w:ascii="Tahoma" w:hAnsi="Tahoma" w:cs="Tahoma"/>
          <w:lang w:eastAsia="en-US"/>
        </w:rPr>
        <w:t>A</w:t>
      </w:r>
      <w:r w:rsidRPr="002E60FB">
        <w:rPr>
          <w:rFonts w:ascii="Tahoma" w:hAnsi="Tahoma" w:cs="Tahoma"/>
          <w:lang w:eastAsia="en-US"/>
        </w:rPr>
        <w:t>TANTE con al menos cinco (5) días hábiles de anticipación el arribo del suministro, para que este coordine la recepción en almacenes o sitio de entrega definido en el presente Pliego de Condiciones.</w:t>
      </w:r>
    </w:p>
    <w:bookmarkEnd w:id="189"/>
    <w:p w14:paraId="64985868" w14:textId="77777777" w:rsidR="000019E8" w:rsidRPr="00F15383" w:rsidRDefault="000019E8" w:rsidP="000019E8">
      <w:pPr>
        <w:spacing w:before="120" w:after="120" w:line="240" w:lineRule="auto"/>
        <w:ind w:right="59"/>
        <w:rPr>
          <w:rFonts w:ascii="Tahoma" w:hAnsi="Tahoma" w:cs="Tahoma"/>
          <w:lang w:eastAsia="en-US"/>
        </w:rPr>
      </w:pPr>
    </w:p>
    <w:p w14:paraId="438481EC" w14:textId="77777777" w:rsidR="000019E8" w:rsidRPr="00F15383" w:rsidRDefault="000019E8" w:rsidP="000019E8">
      <w:pPr>
        <w:spacing w:before="120" w:after="120" w:line="240" w:lineRule="auto"/>
        <w:ind w:right="59"/>
        <w:rPr>
          <w:rFonts w:ascii="Tahoma" w:hAnsi="Tahoma" w:cs="Tahoma"/>
          <w:lang w:eastAsia="en-US"/>
        </w:rPr>
      </w:pPr>
    </w:p>
    <w:p w14:paraId="4D79030A" w14:textId="77777777" w:rsidR="000019E8" w:rsidRPr="00B808E0" w:rsidRDefault="000019E8" w:rsidP="000019E8">
      <w:pPr>
        <w:ind w:right="59"/>
        <w:rPr>
          <w:rFonts w:ascii="Tahoma" w:hAnsi="Tahoma" w:cs="Tahoma"/>
          <w:lang w:eastAsia="en-US"/>
        </w:rPr>
      </w:pPr>
    </w:p>
    <w:p w14:paraId="36767B56" w14:textId="77777777" w:rsidR="000019E8" w:rsidRPr="00B808E0" w:rsidRDefault="000019E8" w:rsidP="000019E8">
      <w:pPr>
        <w:ind w:right="59"/>
        <w:rPr>
          <w:rFonts w:ascii="Tahoma" w:hAnsi="Tahoma" w:cs="Tahoma"/>
          <w:lang w:eastAsia="en-US"/>
        </w:rPr>
      </w:pPr>
    </w:p>
    <w:p w14:paraId="7A6670E0" w14:textId="77777777" w:rsidR="000019E8" w:rsidRPr="00B808E0" w:rsidRDefault="000019E8" w:rsidP="000019E8">
      <w:pPr>
        <w:ind w:right="59"/>
        <w:rPr>
          <w:rFonts w:ascii="Tahoma" w:hAnsi="Tahoma" w:cs="Tahoma"/>
          <w:lang w:eastAsia="en-US"/>
        </w:rPr>
      </w:pPr>
    </w:p>
    <w:p w14:paraId="47052B06" w14:textId="77777777" w:rsidR="000019E8" w:rsidRDefault="000019E8" w:rsidP="000019E8">
      <w:pPr>
        <w:ind w:right="59"/>
        <w:rPr>
          <w:rFonts w:ascii="Tahoma" w:hAnsi="Tahoma" w:cs="Tahoma"/>
          <w:lang w:eastAsia="en-US"/>
        </w:rPr>
      </w:pPr>
    </w:p>
    <w:p w14:paraId="2C506384" w14:textId="77777777" w:rsidR="000019E8" w:rsidRDefault="000019E8" w:rsidP="000019E8">
      <w:pPr>
        <w:ind w:right="59"/>
        <w:rPr>
          <w:rFonts w:ascii="Tahoma" w:hAnsi="Tahoma" w:cs="Tahoma"/>
          <w:lang w:eastAsia="en-US"/>
        </w:rPr>
      </w:pPr>
    </w:p>
    <w:p w14:paraId="23068CBB" w14:textId="77777777" w:rsidR="000019E8" w:rsidRDefault="000019E8" w:rsidP="000019E8">
      <w:pPr>
        <w:ind w:right="59"/>
        <w:rPr>
          <w:rFonts w:ascii="Tahoma" w:hAnsi="Tahoma" w:cs="Tahoma"/>
          <w:lang w:eastAsia="en-US"/>
        </w:rPr>
      </w:pPr>
    </w:p>
    <w:p w14:paraId="4D51AA3D" w14:textId="0CA12B2F" w:rsidR="000019E8" w:rsidRDefault="000019E8" w:rsidP="000019E8">
      <w:pPr>
        <w:ind w:right="59"/>
        <w:rPr>
          <w:rFonts w:ascii="Tahoma" w:hAnsi="Tahoma" w:cs="Tahoma"/>
          <w:lang w:eastAsia="en-US"/>
        </w:rPr>
      </w:pPr>
    </w:p>
    <w:p w14:paraId="1E025A7B" w14:textId="5B55E132" w:rsidR="001E2E7C" w:rsidRDefault="001E2E7C" w:rsidP="000019E8">
      <w:pPr>
        <w:ind w:right="59"/>
        <w:rPr>
          <w:rFonts w:ascii="Tahoma" w:hAnsi="Tahoma" w:cs="Tahoma"/>
          <w:lang w:eastAsia="en-US"/>
        </w:rPr>
      </w:pPr>
    </w:p>
    <w:p w14:paraId="08AD2411" w14:textId="754D5F0A" w:rsidR="001E2E7C" w:rsidRDefault="001E2E7C" w:rsidP="000019E8">
      <w:pPr>
        <w:ind w:right="59"/>
        <w:rPr>
          <w:rFonts w:ascii="Tahoma" w:hAnsi="Tahoma" w:cs="Tahoma"/>
          <w:lang w:eastAsia="en-US"/>
        </w:rPr>
      </w:pPr>
    </w:p>
    <w:p w14:paraId="3443EBAF" w14:textId="2CB56587" w:rsidR="001E2E7C" w:rsidRDefault="001E2E7C" w:rsidP="000019E8">
      <w:pPr>
        <w:ind w:right="59"/>
        <w:rPr>
          <w:rFonts w:ascii="Tahoma" w:hAnsi="Tahoma" w:cs="Tahoma"/>
          <w:lang w:eastAsia="en-US"/>
        </w:rPr>
      </w:pPr>
    </w:p>
    <w:p w14:paraId="4604B46C" w14:textId="77777777" w:rsidR="001E2E7C" w:rsidRDefault="001E2E7C" w:rsidP="000019E8">
      <w:pPr>
        <w:ind w:right="59"/>
        <w:rPr>
          <w:rFonts w:ascii="Tahoma" w:hAnsi="Tahoma" w:cs="Tahoma"/>
          <w:lang w:eastAsia="en-US"/>
        </w:rPr>
      </w:pPr>
    </w:p>
    <w:p w14:paraId="50FCCADD" w14:textId="34CC5F02" w:rsidR="000019E8" w:rsidRDefault="000019E8" w:rsidP="000019E8">
      <w:pPr>
        <w:ind w:right="59"/>
        <w:rPr>
          <w:rFonts w:ascii="Tahoma" w:hAnsi="Tahoma" w:cs="Tahoma"/>
          <w:lang w:eastAsia="en-US"/>
        </w:rPr>
      </w:pPr>
    </w:p>
    <w:p w14:paraId="1F65AF43" w14:textId="1B016785" w:rsidR="00350004" w:rsidRDefault="00350004" w:rsidP="000019E8">
      <w:pPr>
        <w:ind w:right="59"/>
        <w:rPr>
          <w:rFonts w:ascii="Tahoma" w:hAnsi="Tahoma" w:cs="Tahoma"/>
          <w:lang w:eastAsia="en-US"/>
        </w:rPr>
      </w:pPr>
    </w:p>
    <w:p w14:paraId="1FED2C6A" w14:textId="033D1977" w:rsidR="00350004" w:rsidRDefault="00350004" w:rsidP="000019E8">
      <w:pPr>
        <w:ind w:right="59"/>
        <w:rPr>
          <w:rFonts w:ascii="Tahoma" w:hAnsi="Tahoma" w:cs="Tahoma"/>
          <w:lang w:eastAsia="en-US"/>
        </w:rPr>
      </w:pPr>
    </w:p>
    <w:p w14:paraId="4A174B3C" w14:textId="77777777" w:rsidR="00E14382" w:rsidRDefault="00E14382" w:rsidP="000019E8">
      <w:pPr>
        <w:ind w:right="59"/>
        <w:rPr>
          <w:rFonts w:ascii="Tahoma" w:hAnsi="Tahoma" w:cs="Tahoma"/>
          <w:lang w:eastAsia="en-US"/>
        </w:rPr>
      </w:pPr>
    </w:p>
    <w:p w14:paraId="05047326" w14:textId="77777777" w:rsidR="00350004" w:rsidRPr="00B808E0" w:rsidRDefault="00350004" w:rsidP="000019E8">
      <w:pPr>
        <w:ind w:right="59"/>
        <w:rPr>
          <w:rFonts w:ascii="Tahoma" w:hAnsi="Tahoma" w:cs="Tahoma"/>
          <w:lang w:eastAsia="en-US"/>
        </w:rPr>
      </w:pPr>
    </w:p>
    <w:p w14:paraId="0EC0931A" w14:textId="77777777" w:rsidR="000019E8" w:rsidRPr="002C452B" w:rsidRDefault="000019E8" w:rsidP="00350004">
      <w:pPr>
        <w:pStyle w:val="Ttulo1"/>
        <w:numPr>
          <w:ilvl w:val="0"/>
          <w:numId w:val="0"/>
        </w:numPr>
        <w:jc w:val="center"/>
        <w:rPr>
          <w:rFonts w:cs="Tahoma"/>
          <w:sz w:val="36"/>
          <w:szCs w:val="36"/>
          <w:lang w:val="es-MX"/>
        </w:rPr>
      </w:pPr>
      <w:bookmarkStart w:id="727" w:name="_Toc188863737"/>
      <w:r w:rsidRPr="002C452B">
        <w:rPr>
          <w:rFonts w:cs="Tahoma"/>
          <w:sz w:val="36"/>
          <w:szCs w:val="36"/>
          <w:lang w:val="es-MX"/>
        </w:rPr>
        <w:t>ANEXOS</w:t>
      </w:r>
      <w:bookmarkEnd w:id="727"/>
    </w:p>
    <w:p w14:paraId="0CD80984" w14:textId="77777777" w:rsidR="000019E8" w:rsidRPr="00722D0A" w:rsidRDefault="000019E8" w:rsidP="000019E8">
      <w:pPr>
        <w:ind w:right="59"/>
        <w:jc w:val="center"/>
        <w:rPr>
          <w:rFonts w:ascii="Tahoma" w:hAnsi="Tahoma" w:cs="Tahoma"/>
          <w:b/>
          <w:sz w:val="36"/>
          <w:szCs w:val="36"/>
          <w:lang w:val="es-MX" w:eastAsia="en-US"/>
        </w:rPr>
      </w:pPr>
    </w:p>
    <w:p w14:paraId="56F1C1DA" w14:textId="77777777" w:rsidR="000019E8" w:rsidRPr="00722D0A" w:rsidRDefault="000019E8" w:rsidP="000019E8">
      <w:pPr>
        <w:ind w:right="59"/>
        <w:jc w:val="center"/>
        <w:rPr>
          <w:rFonts w:ascii="Tahoma" w:hAnsi="Tahoma" w:cs="Tahoma"/>
          <w:b/>
          <w:sz w:val="36"/>
          <w:szCs w:val="36"/>
          <w:lang w:val="es-MX" w:eastAsia="en-US"/>
        </w:rPr>
      </w:pPr>
      <w:r w:rsidRPr="00722D0A">
        <w:rPr>
          <w:rFonts w:ascii="Tahoma" w:hAnsi="Tahoma" w:cs="Tahoma"/>
          <w:b/>
          <w:sz w:val="36"/>
          <w:szCs w:val="36"/>
          <w:lang w:val="es-MX" w:eastAsia="en-US"/>
        </w:rPr>
        <w:t>ESPECIFICACIONES TECNICAS</w:t>
      </w:r>
    </w:p>
    <w:p w14:paraId="13A6AB2E" w14:textId="77777777" w:rsidR="000019E8" w:rsidRDefault="000019E8" w:rsidP="000019E8">
      <w:pPr>
        <w:ind w:right="59"/>
        <w:rPr>
          <w:rFonts w:ascii="Tahoma" w:hAnsi="Tahoma" w:cs="Tahoma"/>
          <w:lang w:val="es-MX" w:eastAsia="en-US"/>
        </w:rPr>
      </w:pPr>
    </w:p>
    <w:p w14:paraId="7C01B529" w14:textId="77777777" w:rsidR="000019E8" w:rsidRPr="00CA6694" w:rsidRDefault="000019E8" w:rsidP="000019E8">
      <w:pPr>
        <w:ind w:right="59"/>
        <w:rPr>
          <w:rFonts w:ascii="Tahoma" w:hAnsi="Tahoma" w:cs="Tahoma"/>
          <w:lang w:val="es-MX" w:eastAsia="en-US"/>
        </w:rPr>
      </w:pPr>
    </w:p>
    <w:p w14:paraId="688FE199" w14:textId="77777777" w:rsidR="000019E8" w:rsidRDefault="000019E8" w:rsidP="000019E8">
      <w:pPr>
        <w:ind w:right="59"/>
        <w:rPr>
          <w:rFonts w:ascii="Tahoma" w:hAnsi="Tahoma" w:cs="Tahoma"/>
          <w:lang w:val="es-MX" w:eastAsia="en-US"/>
        </w:rPr>
      </w:pPr>
    </w:p>
    <w:p w14:paraId="72CEA696" w14:textId="77777777" w:rsidR="000019E8" w:rsidRPr="00CA6694" w:rsidRDefault="000019E8" w:rsidP="000019E8">
      <w:pPr>
        <w:ind w:right="59"/>
        <w:rPr>
          <w:rFonts w:ascii="Tahoma" w:hAnsi="Tahoma" w:cs="Tahoma"/>
          <w:lang w:val="es-MX" w:eastAsia="en-US"/>
        </w:rPr>
      </w:pPr>
    </w:p>
    <w:p w14:paraId="7CD9B9EE" w14:textId="77777777" w:rsidR="000019E8" w:rsidRDefault="000019E8" w:rsidP="000019E8">
      <w:pPr>
        <w:ind w:right="59"/>
        <w:rPr>
          <w:rFonts w:ascii="Tahoma" w:hAnsi="Tahoma" w:cs="Tahoma"/>
          <w:lang w:val="es-MX" w:eastAsia="en-US"/>
        </w:rPr>
      </w:pPr>
    </w:p>
    <w:p w14:paraId="675A0400" w14:textId="77777777" w:rsidR="00772EE6" w:rsidRDefault="00772EE6" w:rsidP="000019E8">
      <w:pPr>
        <w:ind w:right="59"/>
        <w:rPr>
          <w:rFonts w:ascii="Tahoma" w:hAnsi="Tahoma" w:cs="Tahoma"/>
          <w:lang w:val="es-MX" w:eastAsia="en-US"/>
        </w:rPr>
      </w:pPr>
    </w:p>
    <w:p w14:paraId="72CDC7CD" w14:textId="77777777" w:rsidR="00772EE6" w:rsidRDefault="00772EE6" w:rsidP="000019E8">
      <w:pPr>
        <w:ind w:right="59"/>
        <w:rPr>
          <w:rFonts w:ascii="Tahoma" w:hAnsi="Tahoma" w:cs="Tahoma"/>
          <w:lang w:val="es-MX" w:eastAsia="en-US"/>
        </w:rPr>
      </w:pPr>
    </w:p>
    <w:p w14:paraId="47BEDFF6" w14:textId="77777777" w:rsidR="000019E8" w:rsidRPr="00CA6694" w:rsidRDefault="000019E8" w:rsidP="000019E8">
      <w:pPr>
        <w:ind w:right="59"/>
        <w:rPr>
          <w:rFonts w:ascii="Tahoma" w:hAnsi="Tahoma" w:cs="Tahoma"/>
          <w:lang w:val="es-MX" w:eastAsia="en-US"/>
        </w:rPr>
      </w:pPr>
    </w:p>
    <w:p w14:paraId="00A2CDFE" w14:textId="77777777" w:rsidR="000019E8" w:rsidRDefault="000019E8" w:rsidP="000019E8">
      <w:pPr>
        <w:ind w:right="59"/>
        <w:rPr>
          <w:rFonts w:ascii="Tahoma" w:hAnsi="Tahoma" w:cs="Tahoma"/>
          <w:lang w:val="es-MX" w:eastAsia="en-US"/>
        </w:rPr>
      </w:pPr>
    </w:p>
    <w:p w14:paraId="00C532CA" w14:textId="0E384305" w:rsidR="000019E8" w:rsidRDefault="000019E8" w:rsidP="000019E8">
      <w:pPr>
        <w:ind w:right="59"/>
        <w:rPr>
          <w:rFonts w:ascii="Tahoma" w:hAnsi="Tahoma" w:cs="Tahoma"/>
          <w:lang w:val="es-MX" w:eastAsia="en-US"/>
        </w:rPr>
      </w:pPr>
    </w:p>
    <w:p w14:paraId="1F6FDF59" w14:textId="21D82C94" w:rsidR="00EF0757" w:rsidRDefault="00EF0757" w:rsidP="000019E8">
      <w:pPr>
        <w:ind w:right="59"/>
        <w:rPr>
          <w:rFonts w:ascii="Tahoma" w:hAnsi="Tahoma" w:cs="Tahoma"/>
          <w:lang w:val="es-MX" w:eastAsia="en-US"/>
        </w:rPr>
      </w:pPr>
    </w:p>
    <w:p w14:paraId="7D32FC09" w14:textId="27FBD00B" w:rsidR="00EF0757" w:rsidRDefault="00EF0757" w:rsidP="000019E8">
      <w:pPr>
        <w:ind w:right="59"/>
        <w:rPr>
          <w:rFonts w:ascii="Tahoma" w:hAnsi="Tahoma" w:cs="Tahoma"/>
          <w:lang w:val="es-MX" w:eastAsia="en-US"/>
        </w:rPr>
      </w:pPr>
    </w:p>
    <w:p w14:paraId="026909B2" w14:textId="12A5A106" w:rsidR="00EF0757" w:rsidRDefault="00EF0757" w:rsidP="000019E8">
      <w:pPr>
        <w:ind w:right="59"/>
        <w:rPr>
          <w:rFonts w:ascii="Tahoma" w:hAnsi="Tahoma" w:cs="Tahoma"/>
          <w:lang w:val="es-MX" w:eastAsia="en-US"/>
        </w:rPr>
      </w:pPr>
    </w:p>
    <w:p w14:paraId="771F0EDD" w14:textId="7D8A2127" w:rsidR="00EF0757" w:rsidRDefault="00EF0757" w:rsidP="000019E8">
      <w:pPr>
        <w:ind w:right="59"/>
        <w:rPr>
          <w:rFonts w:ascii="Tahoma" w:hAnsi="Tahoma" w:cs="Tahoma"/>
          <w:lang w:val="es-MX" w:eastAsia="en-US"/>
        </w:rPr>
      </w:pPr>
    </w:p>
    <w:p w14:paraId="3726D286" w14:textId="423B352E" w:rsidR="00EF0757" w:rsidRPr="00EF0757" w:rsidRDefault="00EF0757" w:rsidP="00EF0757">
      <w:pPr>
        <w:ind w:right="59"/>
        <w:jc w:val="center"/>
        <w:rPr>
          <w:rFonts w:ascii="Tahoma" w:hAnsi="Tahoma" w:cs="Tahoma"/>
          <w:b/>
          <w:bCs/>
          <w:lang w:val="es-MX" w:eastAsia="en-US"/>
        </w:rPr>
      </w:pPr>
      <w:r w:rsidRPr="00EF0757">
        <w:rPr>
          <w:rFonts w:ascii="Tahoma" w:hAnsi="Tahoma" w:cs="Tahoma"/>
          <w:b/>
          <w:bCs/>
          <w:lang w:val="es-MX" w:eastAsia="en-US"/>
        </w:rPr>
        <w:t>ANEXO 1 – PLANILLA DE DATOS TECNICOS GARANTIZADOS</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4142"/>
        <w:gridCol w:w="1078"/>
        <w:gridCol w:w="2463"/>
        <w:gridCol w:w="1267"/>
      </w:tblGrid>
      <w:tr w:rsidR="00EF0757" w:rsidRPr="005E0F0A" w14:paraId="11AE1284" w14:textId="77777777" w:rsidTr="00A84DA3">
        <w:trPr>
          <w:trHeight w:val="380"/>
          <w:tblHeader/>
          <w:jc w:val="center"/>
        </w:trPr>
        <w:tc>
          <w:tcPr>
            <w:tcW w:w="9825" w:type="dxa"/>
            <w:gridSpan w:val="5"/>
            <w:shd w:val="clear" w:color="auto" w:fill="auto"/>
            <w:vAlign w:val="center"/>
            <w:hideMark/>
          </w:tcPr>
          <w:p w14:paraId="02E120A5" w14:textId="77777777" w:rsidR="00EF0757" w:rsidRPr="005E0F0A" w:rsidRDefault="00EF0757" w:rsidP="00A84DA3">
            <w:pPr>
              <w:spacing w:after="0"/>
              <w:jc w:val="center"/>
              <w:rPr>
                <w:rFonts w:cs="Calibri"/>
                <w:b/>
                <w:bCs/>
                <w:color w:val="000000"/>
                <w:lang w:eastAsia="en-US"/>
              </w:rPr>
            </w:pPr>
            <w:r>
              <w:rPr>
                <w:rFonts w:cs="Calibri"/>
                <w:b/>
                <w:bCs/>
                <w:color w:val="000000"/>
                <w:lang w:eastAsia="en-US"/>
              </w:rPr>
              <w:t>PLANILLA DE DATOS GARANTIZADOS</w:t>
            </w:r>
            <w:r w:rsidRPr="005E0F0A">
              <w:rPr>
                <w:rFonts w:cs="Calibri"/>
                <w:b/>
                <w:bCs/>
                <w:color w:val="000000"/>
                <w:lang w:eastAsia="en-US"/>
              </w:rPr>
              <w:t xml:space="preserve"> PARA REACTORES DE LINEA SHUNT</w:t>
            </w:r>
          </w:p>
        </w:tc>
      </w:tr>
      <w:tr w:rsidR="00EF0757" w:rsidRPr="005E0F0A" w14:paraId="31B5987C" w14:textId="77777777" w:rsidTr="00A84DA3">
        <w:trPr>
          <w:trHeight w:val="369"/>
          <w:tblHeader/>
          <w:jc w:val="center"/>
        </w:trPr>
        <w:tc>
          <w:tcPr>
            <w:tcW w:w="875" w:type="dxa"/>
            <w:shd w:val="clear" w:color="000000" w:fill="C0C0C0"/>
            <w:noWrap/>
            <w:vAlign w:val="center"/>
            <w:hideMark/>
          </w:tcPr>
          <w:p w14:paraId="5E090AC0" w14:textId="77777777" w:rsidR="00EF0757" w:rsidRPr="005E0F0A" w:rsidRDefault="00EF0757" w:rsidP="00A84DA3">
            <w:pPr>
              <w:spacing w:after="0"/>
              <w:jc w:val="center"/>
              <w:rPr>
                <w:rFonts w:cs="Arial"/>
                <w:b/>
                <w:bCs/>
                <w:color w:val="000000"/>
                <w:sz w:val="18"/>
                <w:szCs w:val="18"/>
                <w:lang w:val="en-US" w:eastAsia="en-US"/>
              </w:rPr>
            </w:pPr>
            <w:r w:rsidRPr="005E0F0A">
              <w:rPr>
                <w:rFonts w:cs="Arial"/>
                <w:b/>
                <w:bCs/>
                <w:color w:val="000000"/>
                <w:sz w:val="18"/>
                <w:szCs w:val="18"/>
                <w:lang w:val="en-US" w:eastAsia="en-US"/>
              </w:rPr>
              <w:t>ÍTEM</w:t>
            </w:r>
          </w:p>
        </w:tc>
        <w:tc>
          <w:tcPr>
            <w:tcW w:w="4142" w:type="dxa"/>
            <w:shd w:val="clear" w:color="000000" w:fill="C0C0C0"/>
            <w:vAlign w:val="center"/>
            <w:hideMark/>
          </w:tcPr>
          <w:p w14:paraId="1BEE4C75" w14:textId="77777777" w:rsidR="00EF0757" w:rsidRPr="005E0F0A" w:rsidRDefault="00EF0757" w:rsidP="00A84DA3">
            <w:pPr>
              <w:spacing w:after="0"/>
              <w:jc w:val="center"/>
              <w:rPr>
                <w:rFonts w:cs="Arial"/>
                <w:b/>
                <w:bCs/>
                <w:color w:val="000000"/>
                <w:sz w:val="18"/>
                <w:szCs w:val="18"/>
                <w:lang w:val="en-US" w:eastAsia="en-US"/>
              </w:rPr>
            </w:pPr>
            <w:r w:rsidRPr="005E0F0A">
              <w:rPr>
                <w:rFonts w:cs="Arial"/>
                <w:b/>
                <w:bCs/>
                <w:color w:val="000000"/>
                <w:sz w:val="18"/>
                <w:szCs w:val="18"/>
                <w:lang w:val="en-US" w:eastAsia="en-US"/>
              </w:rPr>
              <w:t>DESCRIPCIÓN</w:t>
            </w:r>
          </w:p>
        </w:tc>
        <w:tc>
          <w:tcPr>
            <w:tcW w:w="1078" w:type="dxa"/>
            <w:shd w:val="clear" w:color="000000" w:fill="C0C0C0"/>
            <w:vAlign w:val="center"/>
            <w:hideMark/>
          </w:tcPr>
          <w:p w14:paraId="1FF7DCC7" w14:textId="77777777" w:rsidR="00EF0757" w:rsidRPr="005E0F0A" w:rsidRDefault="00EF0757" w:rsidP="00A84DA3">
            <w:pPr>
              <w:spacing w:after="0"/>
              <w:jc w:val="center"/>
              <w:rPr>
                <w:rFonts w:cs="Arial"/>
                <w:b/>
                <w:bCs/>
                <w:color w:val="000000"/>
                <w:sz w:val="18"/>
                <w:szCs w:val="18"/>
                <w:lang w:val="en-US" w:eastAsia="en-US"/>
              </w:rPr>
            </w:pPr>
            <w:r w:rsidRPr="005E0F0A">
              <w:rPr>
                <w:rFonts w:cs="Arial"/>
                <w:b/>
                <w:bCs/>
                <w:color w:val="000000"/>
                <w:sz w:val="18"/>
                <w:szCs w:val="18"/>
                <w:lang w:val="en-US" w:eastAsia="en-US"/>
              </w:rPr>
              <w:t>UNIDAD</w:t>
            </w:r>
          </w:p>
        </w:tc>
        <w:tc>
          <w:tcPr>
            <w:tcW w:w="2463" w:type="dxa"/>
            <w:shd w:val="clear" w:color="000000" w:fill="C0C0C0"/>
            <w:vAlign w:val="center"/>
            <w:hideMark/>
          </w:tcPr>
          <w:p w14:paraId="02DD8195" w14:textId="77777777" w:rsidR="00EF0757" w:rsidRPr="005E0F0A" w:rsidRDefault="00EF0757" w:rsidP="00A84DA3">
            <w:pPr>
              <w:spacing w:after="0"/>
              <w:jc w:val="center"/>
              <w:rPr>
                <w:rFonts w:cs="Arial"/>
                <w:b/>
                <w:bCs/>
                <w:color w:val="000000"/>
                <w:sz w:val="18"/>
                <w:szCs w:val="18"/>
                <w:lang w:val="en-US" w:eastAsia="en-US"/>
              </w:rPr>
            </w:pPr>
            <w:r w:rsidRPr="005E0F0A">
              <w:rPr>
                <w:rFonts w:cs="Arial"/>
                <w:b/>
                <w:bCs/>
                <w:color w:val="000000"/>
                <w:sz w:val="18"/>
                <w:szCs w:val="18"/>
                <w:lang w:val="en-US" w:eastAsia="en-US"/>
              </w:rPr>
              <w:t>REQUERIDO</w:t>
            </w:r>
          </w:p>
        </w:tc>
        <w:tc>
          <w:tcPr>
            <w:tcW w:w="1267" w:type="dxa"/>
            <w:shd w:val="clear" w:color="000000" w:fill="C0C0C0"/>
            <w:vAlign w:val="center"/>
            <w:hideMark/>
          </w:tcPr>
          <w:p w14:paraId="06C0E8F4" w14:textId="77777777" w:rsidR="00EF0757" w:rsidRPr="005E0F0A" w:rsidRDefault="00EF0757" w:rsidP="00A84DA3">
            <w:pPr>
              <w:spacing w:after="0"/>
              <w:jc w:val="center"/>
              <w:rPr>
                <w:rFonts w:cs="Arial"/>
                <w:b/>
                <w:bCs/>
                <w:color w:val="000000"/>
                <w:sz w:val="18"/>
                <w:szCs w:val="18"/>
                <w:lang w:val="en-US" w:eastAsia="en-US"/>
              </w:rPr>
            </w:pPr>
            <w:r w:rsidRPr="005E0F0A">
              <w:rPr>
                <w:rFonts w:cs="Arial"/>
                <w:b/>
                <w:bCs/>
                <w:color w:val="000000"/>
                <w:sz w:val="18"/>
                <w:szCs w:val="18"/>
                <w:lang w:val="en-US" w:eastAsia="en-US"/>
              </w:rPr>
              <w:t>OFERTADO</w:t>
            </w:r>
          </w:p>
        </w:tc>
      </w:tr>
      <w:tr w:rsidR="00EF0757" w:rsidRPr="005E0F0A" w14:paraId="1AC40F90" w14:textId="77777777" w:rsidTr="00A84DA3">
        <w:trPr>
          <w:trHeight w:val="360"/>
          <w:jc w:val="center"/>
        </w:trPr>
        <w:tc>
          <w:tcPr>
            <w:tcW w:w="875" w:type="dxa"/>
            <w:shd w:val="clear" w:color="000000" w:fill="F2F2F2"/>
            <w:noWrap/>
            <w:vAlign w:val="center"/>
            <w:hideMark/>
          </w:tcPr>
          <w:p w14:paraId="1EA78E3A"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1</w:t>
            </w:r>
          </w:p>
        </w:tc>
        <w:tc>
          <w:tcPr>
            <w:tcW w:w="4142" w:type="dxa"/>
            <w:shd w:val="clear" w:color="000000" w:fill="F2F2F2"/>
            <w:noWrap/>
            <w:vAlign w:val="center"/>
            <w:hideMark/>
          </w:tcPr>
          <w:p w14:paraId="1D0812B6"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DATOS GENERALES</w:t>
            </w:r>
          </w:p>
        </w:tc>
        <w:tc>
          <w:tcPr>
            <w:tcW w:w="1078" w:type="dxa"/>
            <w:shd w:val="clear" w:color="000000" w:fill="F2F2F2"/>
            <w:vAlign w:val="center"/>
            <w:hideMark/>
          </w:tcPr>
          <w:p w14:paraId="59C2A4D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000000" w:fill="F2F2F2"/>
            <w:vAlign w:val="center"/>
            <w:hideMark/>
          </w:tcPr>
          <w:p w14:paraId="1B3A068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000000" w:fill="F2F2F2"/>
            <w:noWrap/>
            <w:vAlign w:val="center"/>
            <w:hideMark/>
          </w:tcPr>
          <w:p w14:paraId="1C1989B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ED00C7B" w14:textId="77777777" w:rsidTr="00A84DA3">
        <w:trPr>
          <w:trHeight w:val="340"/>
          <w:jc w:val="center"/>
        </w:trPr>
        <w:tc>
          <w:tcPr>
            <w:tcW w:w="875" w:type="dxa"/>
            <w:shd w:val="clear" w:color="auto" w:fill="auto"/>
            <w:noWrap/>
            <w:vAlign w:val="center"/>
            <w:hideMark/>
          </w:tcPr>
          <w:p w14:paraId="6E95CCF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1.1</w:t>
            </w:r>
          </w:p>
        </w:tc>
        <w:tc>
          <w:tcPr>
            <w:tcW w:w="4142" w:type="dxa"/>
            <w:shd w:val="clear" w:color="auto" w:fill="auto"/>
            <w:noWrap/>
            <w:vAlign w:val="center"/>
            <w:hideMark/>
          </w:tcPr>
          <w:p w14:paraId="03E629A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Oferente</w:t>
            </w:r>
          </w:p>
        </w:tc>
        <w:tc>
          <w:tcPr>
            <w:tcW w:w="1078" w:type="dxa"/>
            <w:shd w:val="clear" w:color="auto" w:fill="auto"/>
            <w:vAlign w:val="center"/>
            <w:hideMark/>
          </w:tcPr>
          <w:p w14:paraId="2FD7DAF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6F8B2B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0DEBEC2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2EFED1E" w14:textId="77777777" w:rsidTr="00A84DA3">
        <w:trPr>
          <w:trHeight w:val="390"/>
          <w:jc w:val="center"/>
        </w:trPr>
        <w:tc>
          <w:tcPr>
            <w:tcW w:w="875" w:type="dxa"/>
            <w:shd w:val="clear" w:color="auto" w:fill="auto"/>
            <w:noWrap/>
            <w:vAlign w:val="center"/>
            <w:hideMark/>
          </w:tcPr>
          <w:p w14:paraId="7E7BA2D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Pr>
                <w:rFonts w:cs="Calibri"/>
                <w:color w:val="000000"/>
                <w:szCs w:val="20"/>
                <w:lang w:eastAsia="en-US"/>
              </w:rPr>
              <w:t>2</w:t>
            </w:r>
          </w:p>
        </w:tc>
        <w:tc>
          <w:tcPr>
            <w:tcW w:w="4142" w:type="dxa"/>
            <w:shd w:val="clear" w:color="auto" w:fill="auto"/>
            <w:noWrap/>
            <w:vAlign w:val="center"/>
            <w:hideMark/>
          </w:tcPr>
          <w:p w14:paraId="68243D3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Número de unidades monofásicas a suministrar</w:t>
            </w:r>
          </w:p>
        </w:tc>
        <w:tc>
          <w:tcPr>
            <w:tcW w:w="1078" w:type="dxa"/>
            <w:shd w:val="clear" w:color="auto" w:fill="auto"/>
            <w:vAlign w:val="center"/>
            <w:hideMark/>
          </w:tcPr>
          <w:p w14:paraId="514C8E7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1033DC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4 (Cuatro de </w:t>
            </w:r>
            <w:r>
              <w:rPr>
                <w:rFonts w:cs="Calibri"/>
                <w:color w:val="000000"/>
                <w:szCs w:val="20"/>
                <w:lang w:eastAsia="en-US"/>
              </w:rPr>
              <w:t>7</w:t>
            </w:r>
            <w:r w:rsidRPr="00BA0F03">
              <w:rPr>
                <w:rFonts w:asciiTheme="minorHAnsi" w:hAnsiTheme="minorHAnsi" w:cs="Calibri"/>
                <w:color w:val="000000"/>
                <w:szCs w:val="20"/>
                <w:lang w:eastAsia="en-US"/>
              </w:rPr>
              <w:t xml:space="preserve"> </w:t>
            </w:r>
            <w:proofErr w:type="spellStart"/>
            <w:r w:rsidRPr="00BA0F03">
              <w:rPr>
                <w:rFonts w:asciiTheme="minorHAnsi" w:hAnsiTheme="minorHAnsi" w:cs="Calibri"/>
                <w:color w:val="000000"/>
                <w:szCs w:val="20"/>
                <w:lang w:eastAsia="en-US"/>
              </w:rPr>
              <w:t>MVAr</w:t>
            </w:r>
            <w:proofErr w:type="spellEnd"/>
            <w:r w:rsidRPr="00BA0F03">
              <w:rPr>
                <w:rFonts w:asciiTheme="minorHAnsi" w:hAnsiTheme="minorHAnsi" w:cs="Calibri"/>
                <w:color w:val="000000"/>
                <w:szCs w:val="20"/>
                <w:lang w:eastAsia="en-US"/>
              </w:rPr>
              <w:t>)</w:t>
            </w:r>
          </w:p>
        </w:tc>
        <w:tc>
          <w:tcPr>
            <w:tcW w:w="1267" w:type="dxa"/>
            <w:shd w:val="clear" w:color="auto" w:fill="auto"/>
            <w:noWrap/>
            <w:vAlign w:val="center"/>
            <w:hideMark/>
          </w:tcPr>
          <w:p w14:paraId="746507F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5F2AF13" w14:textId="77777777" w:rsidTr="00A84DA3">
        <w:trPr>
          <w:trHeight w:val="340"/>
          <w:jc w:val="center"/>
        </w:trPr>
        <w:tc>
          <w:tcPr>
            <w:tcW w:w="875" w:type="dxa"/>
            <w:shd w:val="clear" w:color="auto" w:fill="auto"/>
            <w:noWrap/>
            <w:vAlign w:val="center"/>
            <w:hideMark/>
          </w:tcPr>
          <w:p w14:paraId="2968817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Pr>
                <w:rFonts w:cs="Calibri"/>
                <w:color w:val="000000"/>
                <w:szCs w:val="20"/>
                <w:lang w:eastAsia="en-US"/>
              </w:rPr>
              <w:t>3</w:t>
            </w:r>
          </w:p>
        </w:tc>
        <w:tc>
          <w:tcPr>
            <w:tcW w:w="4142" w:type="dxa"/>
            <w:shd w:val="clear" w:color="auto" w:fill="auto"/>
            <w:noWrap/>
            <w:vAlign w:val="center"/>
            <w:hideMark/>
          </w:tcPr>
          <w:p w14:paraId="293BD62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Altitud de instalación</w:t>
            </w:r>
          </w:p>
        </w:tc>
        <w:tc>
          <w:tcPr>
            <w:tcW w:w="1078" w:type="dxa"/>
            <w:shd w:val="clear" w:color="auto" w:fill="auto"/>
            <w:vAlign w:val="center"/>
            <w:hideMark/>
          </w:tcPr>
          <w:p w14:paraId="7794404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msnm</w:t>
            </w:r>
          </w:p>
        </w:tc>
        <w:tc>
          <w:tcPr>
            <w:tcW w:w="2463" w:type="dxa"/>
            <w:shd w:val="clear" w:color="auto" w:fill="auto"/>
            <w:vAlign w:val="center"/>
            <w:hideMark/>
          </w:tcPr>
          <w:p w14:paraId="0D73E6E0" w14:textId="77777777" w:rsidR="00EF0757" w:rsidRPr="00BA0F03" w:rsidRDefault="00EF0757" w:rsidP="00A84DA3">
            <w:pPr>
              <w:spacing w:after="0"/>
              <w:jc w:val="center"/>
              <w:rPr>
                <w:rFonts w:asciiTheme="minorHAnsi" w:hAnsiTheme="minorHAnsi" w:cs="Calibri"/>
                <w:color w:val="000000"/>
                <w:szCs w:val="20"/>
                <w:lang w:eastAsia="en-US"/>
              </w:rPr>
            </w:pPr>
            <w:r>
              <w:rPr>
                <w:rFonts w:cs="Calibri"/>
                <w:color w:val="000000"/>
                <w:szCs w:val="20"/>
                <w:lang w:eastAsia="en-US"/>
              </w:rPr>
              <w:t>2650</w:t>
            </w:r>
          </w:p>
        </w:tc>
        <w:tc>
          <w:tcPr>
            <w:tcW w:w="1267" w:type="dxa"/>
            <w:shd w:val="clear" w:color="auto" w:fill="auto"/>
            <w:noWrap/>
            <w:vAlign w:val="center"/>
            <w:hideMark/>
          </w:tcPr>
          <w:p w14:paraId="326CE0A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C330923" w14:textId="77777777" w:rsidTr="00A84DA3">
        <w:trPr>
          <w:trHeight w:val="340"/>
          <w:jc w:val="center"/>
        </w:trPr>
        <w:tc>
          <w:tcPr>
            <w:tcW w:w="875" w:type="dxa"/>
            <w:shd w:val="clear" w:color="auto" w:fill="auto"/>
            <w:noWrap/>
            <w:vAlign w:val="center"/>
            <w:hideMark/>
          </w:tcPr>
          <w:p w14:paraId="1A3327E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Pr>
                <w:rFonts w:cs="Calibri"/>
                <w:color w:val="000000"/>
                <w:szCs w:val="20"/>
                <w:lang w:eastAsia="en-US"/>
              </w:rPr>
              <w:t>4</w:t>
            </w:r>
          </w:p>
        </w:tc>
        <w:tc>
          <w:tcPr>
            <w:tcW w:w="4142" w:type="dxa"/>
            <w:shd w:val="clear" w:color="000000" w:fill="FFFFFF"/>
            <w:noWrap/>
            <w:vAlign w:val="center"/>
            <w:hideMark/>
          </w:tcPr>
          <w:p w14:paraId="378F4F2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Norma</w:t>
            </w:r>
          </w:p>
        </w:tc>
        <w:tc>
          <w:tcPr>
            <w:tcW w:w="1078" w:type="dxa"/>
            <w:shd w:val="clear" w:color="000000" w:fill="FFFFFF"/>
            <w:vAlign w:val="center"/>
            <w:hideMark/>
          </w:tcPr>
          <w:p w14:paraId="0FDCF49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000000" w:fill="FFFFFF"/>
            <w:vAlign w:val="center"/>
            <w:hideMark/>
          </w:tcPr>
          <w:p w14:paraId="2A9F579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IEC</w:t>
            </w:r>
          </w:p>
        </w:tc>
        <w:tc>
          <w:tcPr>
            <w:tcW w:w="1267" w:type="dxa"/>
            <w:shd w:val="clear" w:color="000000" w:fill="FFFFFF"/>
            <w:noWrap/>
            <w:vAlign w:val="center"/>
            <w:hideMark/>
          </w:tcPr>
          <w:p w14:paraId="3DF0DBF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29F9F6E" w14:textId="77777777" w:rsidTr="00A84DA3">
        <w:trPr>
          <w:trHeight w:val="390"/>
          <w:jc w:val="center"/>
        </w:trPr>
        <w:tc>
          <w:tcPr>
            <w:tcW w:w="875" w:type="dxa"/>
            <w:shd w:val="clear" w:color="auto" w:fill="auto"/>
            <w:noWrap/>
            <w:vAlign w:val="center"/>
            <w:hideMark/>
          </w:tcPr>
          <w:p w14:paraId="2CF27A5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Pr>
                <w:rFonts w:cs="Calibri"/>
                <w:color w:val="000000"/>
                <w:szCs w:val="20"/>
                <w:lang w:eastAsia="en-US"/>
              </w:rPr>
              <w:t>5</w:t>
            </w:r>
          </w:p>
        </w:tc>
        <w:tc>
          <w:tcPr>
            <w:tcW w:w="4142" w:type="dxa"/>
            <w:shd w:val="clear" w:color="auto" w:fill="auto"/>
            <w:noWrap/>
            <w:vAlign w:val="center"/>
            <w:hideMark/>
          </w:tcPr>
          <w:p w14:paraId="6D4BB09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Subestación</w:t>
            </w:r>
          </w:p>
        </w:tc>
        <w:tc>
          <w:tcPr>
            <w:tcW w:w="1078" w:type="dxa"/>
            <w:shd w:val="clear" w:color="auto" w:fill="auto"/>
            <w:vAlign w:val="center"/>
            <w:hideMark/>
          </w:tcPr>
          <w:p w14:paraId="0BC2AD6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6824D50" w14:textId="77777777" w:rsidR="00EF0757" w:rsidRPr="00BA0F03" w:rsidRDefault="00EF0757" w:rsidP="00A84DA3">
            <w:pPr>
              <w:spacing w:after="0"/>
              <w:jc w:val="center"/>
              <w:rPr>
                <w:rFonts w:asciiTheme="minorHAnsi" w:hAnsiTheme="minorHAnsi" w:cs="Calibri"/>
                <w:color w:val="000000"/>
                <w:szCs w:val="20"/>
                <w:lang w:eastAsia="en-US"/>
              </w:rPr>
            </w:pPr>
            <w:r>
              <w:rPr>
                <w:rFonts w:cs="Calibri"/>
                <w:color w:val="000000"/>
                <w:szCs w:val="20"/>
                <w:lang w:eastAsia="en-US"/>
              </w:rPr>
              <w:t>Mizque (Nodo de Compensación)</w:t>
            </w:r>
          </w:p>
        </w:tc>
        <w:tc>
          <w:tcPr>
            <w:tcW w:w="1267" w:type="dxa"/>
            <w:shd w:val="clear" w:color="auto" w:fill="auto"/>
            <w:noWrap/>
            <w:vAlign w:val="center"/>
            <w:hideMark/>
          </w:tcPr>
          <w:p w14:paraId="0FDCBF3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B0DE280" w14:textId="77777777" w:rsidTr="00A84DA3">
        <w:trPr>
          <w:trHeight w:val="340"/>
          <w:jc w:val="center"/>
        </w:trPr>
        <w:tc>
          <w:tcPr>
            <w:tcW w:w="875" w:type="dxa"/>
            <w:shd w:val="clear" w:color="auto" w:fill="auto"/>
            <w:noWrap/>
            <w:vAlign w:val="center"/>
            <w:hideMark/>
          </w:tcPr>
          <w:p w14:paraId="60B416A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Pr>
                <w:rFonts w:cs="Calibri"/>
                <w:color w:val="000000"/>
                <w:szCs w:val="20"/>
                <w:lang w:eastAsia="en-US"/>
              </w:rPr>
              <w:t>6</w:t>
            </w:r>
          </w:p>
        </w:tc>
        <w:tc>
          <w:tcPr>
            <w:tcW w:w="4142" w:type="dxa"/>
            <w:shd w:val="clear" w:color="auto" w:fill="auto"/>
            <w:noWrap/>
            <w:vAlign w:val="center"/>
            <w:hideMark/>
          </w:tcPr>
          <w:p w14:paraId="77D4E5E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Capacidad sísmica X / Y, y frecuencia</w:t>
            </w:r>
          </w:p>
        </w:tc>
        <w:tc>
          <w:tcPr>
            <w:tcW w:w="1078" w:type="dxa"/>
            <w:shd w:val="clear" w:color="auto" w:fill="auto"/>
            <w:vAlign w:val="center"/>
            <w:hideMark/>
          </w:tcPr>
          <w:p w14:paraId="3D84600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A63C9B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0,5g / 0,2g; 10 Hz.</w:t>
            </w:r>
          </w:p>
        </w:tc>
        <w:tc>
          <w:tcPr>
            <w:tcW w:w="1267" w:type="dxa"/>
            <w:shd w:val="clear" w:color="auto" w:fill="auto"/>
            <w:noWrap/>
            <w:vAlign w:val="center"/>
            <w:hideMark/>
          </w:tcPr>
          <w:p w14:paraId="013EA35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35E114F" w14:textId="77777777" w:rsidTr="00A84DA3">
        <w:trPr>
          <w:trHeight w:val="360"/>
          <w:jc w:val="center"/>
        </w:trPr>
        <w:tc>
          <w:tcPr>
            <w:tcW w:w="875" w:type="dxa"/>
            <w:shd w:val="clear" w:color="000000" w:fill="F2F2F2"/>
            <w:noWrap/>
            <w:vAlign w:val="center"/>
            <w:hideMark/>
          </w:tcPr>
          <w:p w14:paraId="3EB73FCA"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2</w:t>
            </w:r>
          </w:p>
        </w:tc>
        <w:tc>
          <w:tcPr>
            <w:tcW w:w="4142" w:type="dxa"/>
            <w:shd w:val="clear" w:color="000000" w:fill="F2F2F2"/>
            <w:noWrap/>
            <w:vAlign w:val="center"/>
            <w:hideMark/>
          </w:tcPr>
          <w:p w14:paraId="1716EDEB"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DATOS NOMINALES Y CARACTERÍSTICAS</w:t>
            </w:r>
          </w:p>
        </w:tc>
        <w:tc>
          <w:tcPr>
            <w:tcW w:w="1078" w:type="dxa"/>
            <w:shd w:val="clear" w:color="000000" w:fill="F2F2F2"/>
            <w:vAlign w:val="center"/>
            <w:hideMark/>
          </w:tcPr>
          <w:p w14:paraId="65B2196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000000" w:fill="F2F2F2"/>
            <w:vAlign w:val="center"/>
            <w:hideMark/>
          </w:tcPr>
          <w:p w14:paraId="7C86484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000000" w:fill="F2F2F2"/>
            <w:noWrap/>
            <w:vAlign w:val="center"/>
            <w:hideMark/>
          </w:tcPr>
          <w:p w14:paraId="468EE7C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C0D26E9" w14:textId="77777777" w:rsidTr="00A84DA3">
        <w:trPr>
          <w:trHeight w:val="290"/>
          <w:jc w:val="center"/>
        </w:trPr>
        <w:tc>
          <w:tcPr>
            <w:tcW w:w="875" w:type="dxa"/>
            <w:vMerge w:val="restart"/>
            <w:shd w:val="clear" w:color="auto" w:fill="auto"/>
            <w:noWrap/>
            <w:vAlign w:val="center"/>
            <w:hideMark/>
          </w:tcPr>
          <w:p w14:paraId="7ACAEBF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w:t>
            </w:r>
          </w:p>
        </w:tc>
        <w:tc>
          <w:tcPr>
            <w:tcW w:w="4142" w:type="dxa"/>
            <w:shd w:val="clear" w:color="auto" w:fill="auto"/>
            <w:noWrap/>
            <w:vAlign w:val="center"/>
            <w:hideMark/>
          </w:tcPr>
          <w:p w14:paraId="55CC8FD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Tensión nominal – Devanado AT</w:t>
            </w:r>
          </w:p>
        </w:tc>
        <w:tc>
          <w:tcPr>
            <w:tcW w:w="1078" w:type="dxa"/>
            <w:shd w:val="clear" w:color="auto" w:fill="auto"/>
            <w:vAlign w:val="center"/>
            <w:hideMark/>
          </w:tcPr>
          <w:p w14:paraId="23B7353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4680B64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230/√3</w:t>
            </w:r>
          </w:p>
        </w:tc>
        <w:tc>
          <w:tcPr>
            <w:tcW w:w="1267" w:type="dxa"/>
            <w:shd w:val="clear" w:color="auto" w:fill="auto"/>
            <w:noWrap/>
            <w:vAlign w:val="center"/>
            <w:hideMark/>
          </w:tcPr>
          <w:p w14:paraId="52DE7A7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C3FD101" w14:textId="77777777" w:rsidTr="00A84DA3">
        <w:trPr>
          <w:trHeight w:val="290"/>
          <w:jc w:val="center"/>
        </w:trPr>
        <w:tc>
          <w:tcPr>
            <w:tcW w:w="875" w:type="dxa"/>
            <w:vMerge/>
            <w:vAlign w:val="center"/>
            <w:hideMark/>
          </w:tcPr>
          <w:p w14:paraId="5F9A7FE6"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452990C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Tensión Máxima – Devanado AT</w:t>
            </w:r>
          </w:p>
        </w:tc>
        <w:tc>
          <w:tcPr>
            <w:tcW w:w="1078" w:type="dxa"/>
            <w:shd w:val="clear" w:color="auto" w:fill="auto"/>
            <w:vAlign w:val="center"/>
            <w:hideMark/>
          </w:tcPr>
          <w:p w14:paraId="66A4875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50E945B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253/√3</w:t>
            </w:r>
          </w:p>
        </w:tc>
        <w:tc>
          <w:tcPr>
            <w:tcW w:w="1267" w:type="dxa"/>
            <w:shd w:val="clear" w:color="auto" w:fill="auto"/>
            <w:noWrap/>
            <w:vAlign w:val="center"/>
            <w:hideMark/>
          </w:tcPr>
          <w:p w14:paraId="2025266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C1CAC96" w14:textId="77777777" w:rsidTr="00A84DA3">
        <w:trPr>
          <w:trHeight w:val="290"/>
          <w:jc w:val="center"/>
        </w:trPr>
        <w:tc>
          <w:tcPr>
            <w:tcW w:w="875" w:type="dxa"/>
            <w:vMerge/>
            <w:vAlign w:val="center"/>
            <w:hideMark/>
          </w:tcPr>
          <w:p w14:paraId="4741F00D"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47A2F0A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Tensión nominal - Devanado Neutro</w:t>
            </w:r>
          </w:p>
        </w:tc>
        <w:tc>
          <w:tcPr>
            <w:tcW w:w="1078" w:type="dxa"/>
            <w:shd w:val="clear" w:color="auto" w:fill="auto"/>
            <w:vAlign w:val="center"/>
            <w:hideMark/>
          </w:tcPr>
          <w:p w14:paraId="50F6E68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2AF7655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52</w:t>
            </w:r>
          </w:p>
        </w:tc>
        <w:tc>
          <w:tcPr>
            <w:tcW w:w="1267" w:type="dxa"/>
            <w:shd w:val="clear" w:color="auto" w:fill="auto"/>
            <w:noWrap/>
            <w:vAlign w:val="center"/>
            <w:hideMark/>
          </w:tcPr>
          <w:p w14:paraId="6FF6DA2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9E805A0" w14:textId="77777777" w:rsidTr="00A84DA3">
        <w:trPr>
          <w:trHeight w:val="290"/>
          <w:jc w:val="center"/>
        </w:trPr>
        <w:tc>
          <w:tcPr>
            <w:tcW w:w="875" w:type="dxa"/>
            <w:vMerge w:val="restart"/>
            <w:shd w:val="clear" w:color="auto" w:fill="auto"/>
            <w:noWrap/>
            <w:vAlign w:val="center"/>
            <w:hideMark/>
          </w:tcPr>
          <w:p w14:paraId="2315F83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2.2</w:t>
            </w:r>
          </w:p>
          <w:p w14:paraId="1CDF59D4" w14:textId="77777777" w:rsidR="00EF0757" w:rsidRPr="00BA0F03" w:rsidRDefault="00EF0757" w:rsidP="00A84DA3">
            <w:pPr>
              <w:spacing w:after="0"/>
              <w:jc w:val="center"/>
              <w:rPr>
                <w:rFonts w:asciiTheme="minorHAnsi" w:hAnsiTheme="minorHAnsi" w:cs="Calibri"/>
                <w:color w:val="000000"/>
                <w:szCs w:val="20"/>
                <w:lang w:eastAsia="en-US"/>
              </w:rPr>
            </w:pPr>
          </w:p>
        </w:tc>
        <w:tc>
          <w:tcPr>
            <w:tcW w:w="4142" w:type="dxa"/>
            <w:shd w:val="clear" w:color="auto" w:fill="auto"/>
            <w:noWrap/>
            <w:vAlign w:val="center"/>
            <w:hideMark/>
          </w:tcPr>
          <w:p w14:paraId="3F85CE5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nominal operando en 230 kV</w:t>
            </w:r>
          </w:p>
        </w:tc>
        <w:tc>
          <w:tcPr>
            <w:tcW w:w="1078" w:type="dxa"/>
            <w:shd w:val="clear" w:color="auto" w:fill="auto"/>
            <w:vAlign w:val="center"/>
            <w:hideMark/>
          </w:tcPr>
          <w:p w14:paraId="0B48CB0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A</w:t>
            </w:r>
          </w:p>
        </w:tc>
        <w:tc>
          <w:tcPr>
            <w:tcW w:w="2463" w:type="dxa"/>
            <w:shd w:val="clear" w:color="auto" w:fill="auto"/>
            <w:vAlign w:val="center"/>
            <w:hideMark/>
          </w:tcPr>
          <w:p w14:paraId="02A1779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0776214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7B123BD" w14:textId="77777777" w:rsidTr="00A84DA3">
        <w:trPr>
          <w:trHeight w:val="290"/>
          <w:jc w:val="center"/>
        </w:trPr>
        <w:tc>
          <w:tcPr>
            <w:tcW w:w="875" w:type="dxa"/>
            <w:vMerge/>
            <w:shd w:val="clear" w:color="auto" w:fill="auto"/>
            <w:noWrap/>
            <w:vAlign w:val="center"/>
            <w:hideMark/>
          </w:tcPr>
          <w:p w14:paraId="352CB19E" w14:textId="77777777" w:rsidR="00EF0757" w:rsidRPr="00BA0F03" w:rsidRDefault="00EF0757" w:rsidP="00A84DA3">
            <w:pPr>
              <w:spacing w:after="0"/>
              <w:jc w:val="center"/>
              <w:rPr>
                <w:rFonts w:asciiTheme="minorHAnsi" w:hAnsiTheme="minorHAnsi" w:cs="Calibri"/>
                <w:color w:val="000000"/>
                <w:szCs w:val="20"/>
                <w:lang w:eastAsia="en-US"/>
              </w:rPr>
            </w:pPr>
          </w:p>
        </w:tc>
        <w:tc>
          <w:tcPr>
            <w:tcW w:w="4142" w:type="dxa"/>
            <w:shd w:val="clear" w:color="auto" w:fill="auto"/>
            <w:noWrap/>
            <w:vAlign w:val="center"/>
            <w:hideMark/>
          </w:tcPr>
          <w:p w14:paraId="0EA6D78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nominal operando en 253 kV</w:t>
            </w:r>
          </w:p>
        </w:tc>
        <w:tc>
          <w:tcPr>
            <w:tcW w:w="1078" w:type="dxa"/>
            <w:shd w:val="clear" w:color="auto" w:fill="auto"/>
            <w:vAlign w:val="center"/>
            <w:hideMark/>
          </w:tcPr>
          <w:p w14:paraId="31A7742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A</w:t>
            </w:r>
          </w:p>
        </w:tc>
        <w:tc>
          <w:tcPr>
            <w:tcW w:w="2463" w:type="dxa"/>
            <w:shd w:val="clear" w:color="auto" w:fill="auto"/>
            <w:vAlign w:val="center"/>
            <w:hideMark/>
          </w:tcPr>
          <w:p w14:paraId="001F6CF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50A3D1B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343B929" w14:textId="77777777" w:rsidTr="00A84DA3">
        <w:trPr>
          <w:trHeight w:val="290"/>
          <w:jc w:val="center"/>
        </w:trPr>
        <w:tc>
          <w:tcPr>
            <w:tcW w:w="875" w:type="dxa"/>
            <w:shd w:val="clear" w:color="auto" w:fill="auto"/>
            <w:noWrap/>
            <w:vAlign w:val="center"/>
            <w:hideMark/>
          </w:tcPr>
          <w:p w14:paraId="21B4CBC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2.3</w:t>
            </w:r>
          </w:p>
        </w:tc>
        <w:tc>
          <w:tcPr>
            <w:tcW w:w="4142" w:type="dxa"/>
            <w:shd w:val="clear" w:color="auto" w:fill="auto"/>
            <w:noWrap/>
            <w:vAlign w:val="center"/>
            <w:hideMark/>
          </w:tcPr>
          <w:p w14:paraId="2FF9402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Capacidad nominal (</w:t>
            </w:r>
            <w:proofErr w:type="spellStart"/>
            <w:r w:rsidRPr="00BA0F03">
              <w:rPr>
                <w:rFonts w:asciiTheme="minorHAnsi" w:hAnsiTheme="minorHAnsi" w:cs="Calibri"/>
                <w:color w:val="000000"/>
                <w:szCs w:val="20"/>
                <w:lang w:eastAsia="en-US"/>
              </w:rPr>
              <w:t>Qmax-Qmin</w:t>
            </w:r>
            <w:proofErr w:type="spellEnd"/>
            <w:r w:rsidRPr="00BA0F03">
              <w:rPr>
                <w:rFonts w:asciiTheme="minorHAnsi" w:hAnsiTheme="minorHAnsi" w:cs="Calibri"/>
                <w:color w:val="000000"/>
                <w:szCs w:val="20"/>
                <w:lang w:eastAsia="en-US"/>
              </w:rPr>
              <w:t>)</w:t>
            </w:r>
          </w:p>
        </w:tc>
        <w:tc>
          <w:tcPr>
            <w:tcW w:w="1078" w:type="dxa"/>
            <w:shd w:val="clear" w:color="auto" w:fill="auto"/>
            <w:vAlign w:val="center"/>
            <w:hideMark/>
          </w:tcPr>
          <w:p w14:paraId="081F8D0A"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MVAr</w:t>
            </w:r>
            <w:proofErr w:type="spellEnd"/>
          </w:p>
        </w:tc>
        <w:tc>
          <w:tcPr>
            <w:tcW w:w="2463" w:type="dxa"/>
            <w:shd w:val="clear" w:color="auto" w:fill="auto"/>
            <w:vAlign w:val="center"/>
            <w:hideMark/>
          </w:tcPr>
          <w:p w14:paraId="3D725CD3" w14:textId="77777777" w:rsidR="00EF0757" w:rsidRPr="00BA0F03" w:rsidRDefault="00EF0757" w:rsidP="00A84DA3">
            <w:pPr>
              <w:spacing w:after="0"/>
              <w:jc w:val="center"/>
              <w:rPr>
                <w:rFonts w:asciiTheme="minorHAnsi" w:hAnsiTheme="minorHAnsi" w:cs="Calibri"/>
                <w:color w:val="000000"/>
                <w:szCs w:val="20"/>
                <w:lang w:eastAsia="en-US"/>
              </w:rPr>
            </w:pPr>
            <w:r>
              <w:rPr>
                <w:rFonts w:cs="Calibri"/>
                <w:color w:val="000000"/>
                <w:szCs w:val="20"/>
                <w:lang w:eastAsia="en-US"/>
              </w:rPr>
              <w:t>21</w:t>
            </w:r>
            <w:r w:rsidRPr="00BA0F03">
              <w:rPr>
                <w:rFonts w:asciiTheme="minorHAnsi" w:hAnsiTheme="minorHAnsi" w:cs="Calibri"/>
                <w:color w:val="000000"/>
                <w:szCs w:val="20"/>
                <w:lang w:eastAsia="en-US"/>
              </w:rPr>
              <w:t xml:space="preserve"> (3x</w:t>
            </w:r>
            <w:r>
              <w:rPr>
                <w:rFonts w:cs="Calibri"/>
                <w:color w:val="000000"/>
                <w:szCs w:val="20"/>
                <w:lang w:eastAsia="en-US"/>
              </w:rPr>
              <w:t>7</w:t>
            </w:r>
            <w:r w:rsidRPr="00BA0F03">
              <w:rPr>
                <w:rFonts w:asciiTheme="minorHAnsi" w:hAnsiTheme="minorHAnsi" w:cs="Calibri"/>
                <w:color w:val="000000"/>
                <w:szCs w:val="20"/>
                <w:lang w:eastAsia="en-US"/>
              </w:rPr>
              <w:t>)</w:t>
            </w:r>
          </w:p>
        </w:tc>
        <w:tc>
          <w:tcPr>
            <w:tcW w:w="1267" w:type="dxa"/>
            <w:shd w:val="clear" w:color="auto" w:fill="auto"/>
            <w:noWrap/>
            <w:vAlign w:val="center"/>
            <w:hideMark/>
          </w:tcPr>
          <w:p w14:paraId="675FDA3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DED4347" w14:textId="77777777" w:rsidTr="00A84DA3">
        <w:trPr>
          <w:trHeight w:val="290"/>
          <w:jc w:val="center"/>
        </w:trPr>
        <w:tc>
          <w:tcPr>
            <w:tcW w:w="875" w:type="dxa"/>
            <w:shd w:val="clear" w:color="auto" w:fill="auto"/>
            <w:noWrap/>
            <w:vAlign w:val="center"/>
            <w:hideMark/>
          </w:tcPr>
          <w:p w14:paraId="38234EC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2.4</w:t>
            </w:r>
          </w:p>
        </w:tc>
        <w:tc>
          <w:tcPr>
            <w:tcW w:w="4142" w:type="dxa"/>
            <w:shd w:val="clear" w:color="auto" w:fill="auto"/>
            <w:noWrap/>
            <w:vAlign w:val="center"/>
            <w:hideMark/>
          </w:tcPr>
          <w:p w14:paraId="3D92364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Frecuencia asignada</w:t>
            </w:r>
          </w:p>
        </w:tc>
        <w:tc>
          <w:tcPr>
            <w:tcW w:w="1078" w:type="dxa"/>
            <w:shd w:val="clear" w:color="auto" w:fill="auto"/>
            <w:vAlign w:val="center"/>
            <w:hideMark/>
          </w:tcPr>
          <w:p w14:paraId="2D394A0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Hz</w:t>
            </w:r>
          </w:p>
        </w:tc>
        <w:tc>
          <w:tcPr>
            <w:tcW w:w="2463" w:type="dxa"/>
            <w:shd w:val="clear" w:color="auto" w:fill="auto"/>
            <w:vAlign w:val="center"/>
            <w:hideMark/>
          </w:tcPr>
          <w:p w14:paraId="09D9377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50</w:t>
            </w:r>
          </w:p>
        </w:tc>
        <w:tc>
          <w:tcPr>
            <w:tcW w:w="1267" w:type="dxa"/>
            <w:shd w:val="clear" w:color="auto" w:fill="auto"/>
            <w:noWrap/>
            <w:vAlign w:val="center"/>
            <w:hideMark/>
          </w:tcPr>
          <w:p w14:paraId="6D31E36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2308C57" w14:textId="77777777" w:rsidTr="00A84DA3">
        <w:trPr>
          <w:trHeight w:val="290"/>
          <w:jc w:val="center"/>
        </w:trPr>
        <w:tc>
          <w:tcPr>
            <w:tcW w:w="875" w:type="dxa"/>
            <w:shd w:val="clear" w:color="auto" w:fill="auto"/>
            <w:noWrap/>
            <w:vAlign w:val="center"/>
            <w:hideMark/>
          </w:tcPr>
          <w:p w14:paraId="023ACD7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2.5</w:t>
            </w:r>
          </w:p>
        </w:tc>
        <w:tc>
          <w:tcPr>
            <w:tcW w:w="4142" w:type="dxa"/>
            <w:shd w:val="clear" w:color="auto" w:fill="auto"/>
            <w:noWrap/>
            <w:vAlign w:val="center"/>
            <w:hideMark/>
          </w:tcPr>
          <w:p w14:paraId="24E828F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Tipo de enfriamiento</w:t>
            </w:r>
          </w:p>
        </w:tc>
        <w:tc>
          <w:tcPr>
            <w:tcW w:w="1078" w:type="dxa"/>
            <w:shd w:val="clear" w:color="auto" w:fill="auto"/>
            <w:vAlign w:val="center"/>
            <w:hideMark/>
          </w:tcPr>
          <w:p w14:paraId="7977649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459F64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ONAN </w:t>
            </w:r>
          </w:p>
        </w:tc>
        <w:tc>
          <w:tcPr>
            <w:tcW w:w="1267" w:type="dxa"/>
            <w:shd w:val="clear" w:color="auto" w:fill="auto"/>
            <w:noWrap/>
            <w:vAlign w:val="center"/>
            <w:hideMark/>
          </w:tcPr>
          <w:p w14:paraId="3A4AC9E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4DF4786" w14:textId="77777777" w:rsidTr="00A84DA3">
        <w:trPr>
          <w:trHeight w:val="290"/>
          <w:jc w:val="center"/>
        </w:trPr>
        <w:tc>
          <w:tcPr>
            <w:tcW w:w="875" w:type="dxa"/>
            <w:shd w:val="clear" w:color="auto" w:fill="auto"/>
            <w:noWrap/>
            <w:vAlign w:val="center"/>
            <w:hideMark/>
          </w:tcPr>
          <w:p w14:paraId="7B84D53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2.6</w:t>
            </w:r>
          </w:p>
        </w:tc>
        <w:tc>
          <w:tcPr>
            <w:tcW w:w="4142" w:type="dxa"/>
            <w:shd w:val="clear" w:color="auto" w:fill="auto"/>
            <w:noWrap/>
            <w:vAlign w:val="center"/>
            <w:hideMark/>
          </w:tcPr>
          <w:p w14:paraId="31F5C47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Tipo de construcción del núcleo</w:t>
            </w:r>
          </w:p>
        </w:tc>
        <w:tc>
          <w:tcPr>
            <w:tcW w:w="1078" w:type="dxa"/>
            <w:shd w:val="clear" w:color="auto" w:fill="auto"/>
            <w:vAlign w:val="center"/>
            <w:hideMark/>
          </w:tcPr>
          <w:p w14:paraId="3C7E65A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580E13B4"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Gapped</w:t>
            </w:r>
            <w:proofErr w:type="spellEnd"/>
            <w:r w:rsidRPr="00BA0F03">
              <w:rPr>
                <w:rFonts w:asciiTheme="minorHAnsi" w:hAnsiTheme="minorHAnsi" w:cs="Calibri"/>
                <w:color w:val="000000"/>
                <w:szCs w:val="20"/>
                <w:lang w:eastAsia="en-US"/>
              </w:rPr>
              <w:t>-Core</w:t>
            </w:r>
          </w:p>
        </w:tc>
        <w:tc>
          <w:tcPr>
            <w:tcW w:w="1267" w:type="dxa"/>
            <w:shd w:val="clear" w:color="auto" w:fill="auto"/>
            <w:noWrap/>
            <w:vAlign w:val="center"/>
            <w:hideMark/>
          </w:tcPr>
          <w:p w14:paraId="2F16B30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4E4D0A1" w14:textId="77777777" w:rsidTr="00A84DA3">
        <w:trPr>
          <w:trHeight w:val="290"/>
          <w:jc w:val="center"/>
        </w:trPr>
        <w:tc>
          <w:tcPr>
            <w:tcW w:w="875" w:type="dxa"/>
            <w:shd w:val="clear" w:color="auto" w:fill="auto"/>
            <w:noWrap/>
            <w:vAlign w:val="center"/>
            <w:hideMark/>
          </w:tcPr>
          <w:p w14:paraId="54C79EB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2.7</w:t>
            </w:r>
          </w:p>
        </w:tc>
        <w:tc>
          <w:tcPr>
            <w:tcW w:w="4142" w:type="dxa"/>
            <w:shd w:val="clear" w:color="auto" w:fill="auto"/>
            <w:noWrap/>
            <w:vAlign w:val="center"/>
            <w:hideMark/>
          </w:tcPr>
          <w:p w14:paraId="091FE34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Tipo de aislamiento</w:t>
            </w:r>
          </w:p>
        </w:tc>
        <w:tc>
          <w:tcPr>
            <w:tcW w:w="1078" w:type="dxa"/>
            <w:shd w:val="clear" w:color="auto" w:fill="auto"/>
            <w:vAlign w:val="center"/>
            <w:hideMark/>
          </w:tcPr>
          <w:p w14:paraId="275F527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EEA9A9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No uniforme</w:t>
            </w:r>
          </w:p>
        </w:tc>
        <w:tc>
          <w:tcPr>
            <w:tcW w:w="1267" w:type="dxa"/>
            <w:shd w:val="clear" w:color="auto" w:fill="auto"/>
            <w:noWrap/>
            <w:vAlign w:val="center"/>
            <w:hideMark/>
          </w:tcPr>
          <w:p w14:paraId="593A192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CBE9B66" w14:textId="77777777" w:rsidTr="00A84DA3">
        <w:trPr>
          <w:trHeight w:val="460"/>
          <w:jc w:val="center"/>
        </w:trPr>
        <w:tc>
          <w:tcPr>
            <w:tcW w:w="875" w:type="dxa"/>
            <w:shd w:val="clear" w:color="auto" w:fill="auto"/>
            <w:noWrap/>
            <w:vAlign w:val="center"/>
            <w:hideMark/>
          </w:tcPr>
          <w:p w14:paraId="79247EE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2.8</w:t>
            </w:r>
          </w:p>
        </w:tc>
        <w:tc>
          <w:tcPr>
            <w:tcW w:w="4142" w:type="dxa"/>
            <w:shd w:val="clear" w:color="auto" w:fill="auto"/>
            <w:noWrap/>
            <w:vAlign w:val="center"/>
            <w:hideMark/>
          </w:tcPr>
          <w:p w14:paraId="08269DD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Grupo de conexión del banco trifásico de reactores monofásicos</w:t>
            </w:r>
          </w:p>
        </w:tc>
        <w:tc>
          <w:tcPr>
            <w:tcW w:w="1078" w:type="dxa"/>
            <w:shd w:val="clear" w:color="auto" w:fill="auto"/>
            <w:vAlign w:val="center"/>
            <w:hideMark/>
          </w:tcPr>
          <w:p w14:paraId="4C824D9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DE7B029"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Yn</w:t>
            </w:r>
            <w:proofErr w:type="spellEnd"/>
          </w:p>
        </w:tc>
        <w:tc>
          <w:tcPr>
            <w:tcW w:w="1267" w:type="dxa"/>
            <w:shd w:val="clear" w:color="auto" w:fill="auto"/>
            <w:noWrap/>
            <w:vAlign w:val="center"/>
            <w:hideMark/>
          </w:tcPr>
          <w:p w14:paraId="7C5DFCF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08BBEA0" w14:textId="77777777" w:rsidTr="00A84DA3">
        <w:trPr>
          <w:trHeight w:val="460"/>
          <w:jc w:val="center"/>
        </w:trPr>
        <w:tc>
          <w:tcPr>
            <w:tcW w:w="875" w:type="dxa"/>
            <w:shd w:val="clear" w:color="auto" w:fill="auto"/>
            <w:noWrap/>
            <w:vAlign w:val="center"/>
            <w:hideMark/>
          </w:tcPr>
          <w:p w14:paraId="775C61B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2.9</w:t>
            </w:r>
          </w:p>
        </w:tc>
        <w:tc>
          <w:tcPr>
            <w:tcW w:w="4142" w:type="dxa"/>
            <w:shd w:val="clear" w:color="auto" w:fill="auto"/>
            <w:noWrap/>
            <w:vAlign w:val="center"/>
            <w:hideMark/>
          </w:tcPr>
          <w:p w14:paraId="2E1D4BC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Conexión del neutro a tierra</w:t>
            </w:r>
          </w:p>
        </w:tc>
        <w:tc>
          <w:tcPr>
            <w:tcW w:w="1078" w:type="dxa"/>
            <w:shd w:val="clear" w:color="auto" w:fill="auto"/>
            <w:vAlign w:val="center"/>
            <w:hideMark/>
          </w:tcPr>
          <w:p w14:paraId="34F1B27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7577104" w14:textId="77777777" w:rsidR="00EF0757" w:rsidRPr="00BA0F03" w:rsidRDefault="00EF0757" w:rsidP="00A84DA3">
            <w:pPr>
              <w:spacing w:after="0"/>
              <w:jc w:val="both"/>
              <w:rPr>
                <w:rFonts w:asciiTheme="minorHAnsi" w:hAnsiTheme="minorHAnsi" w:cs="Calibri"/>
                <w:color w:val="000000"/>
                <w:szCs w:val="20"/>
                <w:lang w:eastAsia="en-US"/>
              </w:rPr>
            </w:pPr>
            <w:r w:rsidRPr="00BA0F03">
              <w:rPr>
                <w:rFonts w:asciiTheme="minorHAnsi" w:hAnsiTheme="minorHAnsi" w:cs="Calibri"/>
                <w:color w:val="000000"/>
                <w:szCs w:val="20"/>
                <w:lang w:eastAsia="en-US"/>
              </w:rPr>
              <w:t>Conexión a tierra mediante reactor de neutro</w:t>
            </w:r>
          </w:p>
        </w:tc>
        <w:tc>
          <w:tcPr>
            <w:tcW w:w="1267" w:type="dxa"/>
            <w:shd w:val="clear" w:color="auto" w:fill="auto"/>
            <w:noWrap/>
            <w:vAlign w:val="center"/>
            <w:hideMark/>
          </w:tcPr>
          <w:p w14:paraId="309789B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12BF4F2" w14:textId="77777777" w:rsidTr="00A84DA3">
        <w:trPr>
          <w:trHeight w:val="410"/>
          <w:jc w:val="center"/>
        </w:trPr>
        <w:tc>
          <w:tcPr>
            <w:tcW w:w="875" w:type="dxa"/>
            <w:vMerge w:val="restart"/>
            <w:shd w:val="clear" w:color="auto" w:fill="auto"/>
            <w:noWrap/>
            <w:vAlign w:val="center"/>
            <w:hideMark/>
          </w:tcPr>
          <w:p w14:paraId="4C1CC4F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2.10</w:t>
            </w:r>
          </w:p>
        </w:tc>
        <w:tc>
          <w:tcPr>
            <w:tcW w:w="4142" w:type="dxa"/>
            <w:shd w:val="clear" w:color="auto" w:fill="auto"/>
            <w:noWrap/>
            <w:vAlign w:val="center"/>
            <w:hideMark/>
          </w:tcPr>
          <w:p w14:paraId="06BDCE9E"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Características de magnetización</w:t>
            </w:r>
          </w:p>
        </w:tc>
        <w:tc>
          <w:tcPr>
            <w:tcW w:w="1078" w:type="dxa"/>
            <w:shd w:val="clear" w:color="auto" w:fill="auto"/>
            <w:vAlign w:val="center"/>
            <w:hideMark/>
          </w:tcPr>
          <w:p w14:paraId="3AAC396C"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auto" w:fill="auto"/>
            <w:vAlign w:val="center"/>
            <w:hideMark/>
          </w:tcPr>
          <w:p w14:paraId="7C23BCA5"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auto" w:fill="auto"/>
            <w:noWrap/>
            <w:vAlign w:val="center"/>
            <w:hideMark/>
          </w:tcPr>
          <w:p w14:paraId="02091309"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EF0757" w:rsidRPr="005E0F0A" w14:paraId="29924EA7" w14:textId="77777777" w:rsidTr="00A84DA3">
        <w:trPr>
          <w:trHeight w:val="360"/>
          <w:jc w:val="center"/>
        </w:trPr>
        <w:tc>
          <w:tcPr>
            <w:tcW w:w="875" w:type="dxa"/>
            <w:vMerge/>
            <w:vAlign w:val="center"/>
            <w:hideMark/>
          </w:tcPr>
          <w:p w14:paraId="7E60B5FD"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5F32A61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Tipo de núcleo magnético </w:t>
            </w:r>
          </w:p>
        </w:tc>
        <w:tc>
          <w:tcPr>
            <w:tcW w:w="1078" w:type="dxa"/>
            <w:shd w:val="clear" w:color="auto" w:fill="auto"/>
            <w:vAlign w:val="center"/>
            <w:hideMark/>
          </w:tcPr>
          <w:p w14:paraId="351AB1D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5C2698F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No lineal</w:t>
            </w:r>
          </w:p>
        </w:tc>
        <w:tc>
          <w:tcPr>
            <w:tcW w:w="1267" w:type="dxa"/>
            <w:shd w:val="clear" w:color="auto" w:fill="auto"/>
            <w:noWrap/>
            <w:vAlign w:val="center"/>
            <w:hideMark/>
          </w:tcPr>
          <w:p w14:paraId="4FC73D9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77EBF9F" w14:textId="77777777" w:rsidTr="00A84DA3">
        <w:trPr>
          <w:trHeight w:val="510"/>
          <w:jc w:val="center"/>
        </w:trPr>
        <w:tc>
          <w:tcPr>
            <w:tcW w:w="875" w:type="dxa"/>
            <w:vMerge/>
            <w:vAlign w:val="center"/>
            <w:hideMark/>
          </w:tcPr>
          <w:p w14:paraId="6CE0281E"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6E7003B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Tensión porcentual de saturación (“</w:t>
            </w:r>
            <w:proofErr w:type="spellStart"/>
            <w:r w:rsidRPr="00BA0F03">
              <w:rPr>
                <w:rFonts w:asciiTheme="minorHAnsi" w:hAnsiTheme="minorHAnsi" w:cs="Calibri"/>
                <w:color w:val="000000"/>
                <w:szCs w:val="20"/>
                <w:lang w:eastAsia="en-US"/>
              </w:rPr>
              <w:t>Knee</w:t>
            </w:r>
            <w:proofErr w:type="spellEnd"/>
            <w:r w:rsidRPr="00BA0F03">
              <w:rPr>
                <w:rFonts w:asciiTheme="minorHAnsi" w:hAnsiTheme="minorHAnsi" w:cs="Calibri"/>
                <w:color w:val="000000"/>
                <w:szCs w:val="20"/>
                <w:lang w:eastAsia="en-US"/>
              </w:rPr>
              <w:t xml:space="preserve"> </w:t>
            </w:r>
            <w:proofErr w:type="spellStart"/>
            <w:r w:rsidRPr="00BA0F03">
              <w:rPr>
                <w:rFonts w:asciiTheme="minorHAnsi" w:hAnsiTheme="minorHAnsi" w:cs="Calibri"/>
                <w:color w:val="000000"/>
                <w:szCs w:val="20"/>
                <w:lang w:eastAsia="en-US"/>
              </w:rPr>
              <w:t>point</w:t>
            </w:r>
            <w:proofErr w:type="spellEnd"/>
            <w:r w:rsidRPr="00BA0F03">
              <w:rPr>
                <w:rFonts w:asciiTheme="minorHAnsi" w:hAnsiTheme="minorHAnsi" w:cs="Calibri"/>
                <w:color w:val="000000"/>
                <w:szCs w:val="20"/>
                <w:lang w:eastAsia="en-US"/>
              </w:rPr>
              <w:t>”) con respecto a la tensión nominal</w:t>
            </w:r>
          </w:p>
        </w:tc>
        <w:tc>
          <w:tcPr>
            <w:tcW w:w="1078" w:type="dxa"/>
            <w:shd w:val="clear" w:color="auto" w:fill="auto"/>
            <w:vAlign w:val="center"/>
            <w:hideMark/>
          </w:tcPr>
          <w:p w14:paraId="5A4BE81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w:t>
            </w:r>
          </w:p>
        </w:tc>
        <w:tc>
          <w:tcPr>
            <w:tcW w:w="2463" w:type="dxa"/>
            <w:shd w:val="clear" w:color="auto" w:fill="auto"/>
            <w:vAlign w:val="center"/>
            <w:hideMark/>
          </w:tcPr>
          <w:p w14:paraId="2D13750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Min. 140</w:t>
            </w:r>
          </w:p>
        </w:tc>
        <w:tc>
          <w:tcPr>
            <w:tcW w:w="1267" w:type="dxa"/>
            <w:shd w:val="clear" w:color="auto" w:fill="auto"/>
            <w:noWrap/>
            <w:vAlign w:val="center"/>
            <w:hideMark/>
          </w:tcPr>
          <w:p w14:paraId="5E7D49A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8D1BBF9" w14:textId="77777777" w:rsidTr="00A84DA3">
        <w:trPr>
          <w:trHeight w:val="397"/>
          <w:jc w:val="center"/>
        </w:trPr>
        <w:tc>
          <w:tcPr>
            <w:tcW w:w="875" w:type="dxa"/>
            <w:vMerge w:val="restart"/>
            <w:shd w:val="clear" w:color="auto" w:fill="auto"/>
            <w:noWrap/>
            <w:vAlign w:val="center"/>
            <w:hideMark/>
          </w:tcPr>
          <w:p w14:paraId="2489DC3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2.11</w:t>
            </w:r>
          </w:p>
        </w:tc>
        <w:tc>
          <w:tcPr>
            <w:tcW w:w="4142" w:type="dxa"/>
            <w:shd w:val="clear" w:color="auto" w:fill="auto"/>
            <w:noWrap/>
            <w:vAlign w:val="center"/>
            <w:hideMark/>
          </w:tcPr>
          <w:p w14:paraId="57D27004"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Impedancias referidas a 75 °C y a la tensión nominal y frecuencia asignada</w:t>
            </w:r>
          </w:p>
        </w:tc>
        <w:tc>
          <w:tcPr>
            <w:tcW w:w="1078" w:type="dxa"/>
            <w:shd w:val="clear" w:color="auto" w:fill="auto"/>
            <w:vAlign w:val="center"/>
            <w:hideMark/>
          </w:tcPr>
          <w:p w14:paraId="3F20263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F66E0E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38CDC37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BB93ED7" w14:textId="77777777" w:rsidTr="00A84DA3">
        <w:trPr>
          <w:trHeight w:val="340"/>
          <w:jc w:val="center"/>
        </w:trPr>
        <w:tc>
          <w:tcPr>
            <w:tcW w:w="875" w:type="dxa"/>
            <w:vMerge/>
            <w:vAlign w:val="center"/>
            <w:hideMark/>
          </w:tcPr>
          <w:p w14:paraId="31251B52"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7795E6C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Resistencia</w:t>
            </w:r>
          </w:p>
        </w:tc>
        <w:tc>
          <w:tcPr>
            <w:tcW w:w="1078" w:type="dxa"/>
            <w:shd w:val="clear" w:color="auto" w:fill="auto"/>
            <w:vAlign w:val="center"/>
            <w:hideMark/>
          </w:tcPr>
          <w:p w14:paraId="4CC3B09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Ohm</w:t>
            </w:r>
          </w:p>
        </w:tc>
        <w:tc>
          <w:tcPr>
            <w:tcW w:w="2463" w:type="dxa"/>
            <w:shd w:val="clear" w:color="auto" w:fill="auto"/>
            <w:vAlign w:val="center"/>
            <w:hideMark/>
          </w:tcPr>
          <w:p w14:paraId="0A5A8F9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4F4240B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359B2E7" w14:textId="77777777" w:rsidTr="00A84DA3">
        <w:trPr>
          <w:trHeight w:val="400"/>
          <w:jc w:val="center"/>
        </w:trPr>
        <w:tc>
          <w:tcPr>
            <w:tcW w:w="875" w:type="dxa"/>
            <w:vMerge/>
            <w:vAlign w:val="center"/>
            <w:hideMark/>
          </w:tcPr>
          <w:p w14:paraId="4CAC84D6"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1170F19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Inductancia (secuencia positiva)</w:t>
            </w:r>
          </w:p>
        </w:tc>
        <w:tc>
          <w:tcPr>
            <w:tcW w:w="1078" w:type="dxa"/>
            <w:shd w:val="clear" w:color="auto" w:fill="auto"/>
            <w:vAlign w:val="center"/>
            <w:hideMark/>
          </w:tcPr>
          <w:p w14:paraId="34F009C3"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mH</w:t>
            </w:r>
            <w:proofErr w:type="spellEnd"/>
            <w:r w:rsidRPr="00BA0F03">
              <w:rPr>
                <w:rFonts w:asciiTheme="minorHAnsi" w:hAnsiTheme="minorHAnsi" w:cs="Calibri"/>
                <w:color w:val="000000"/>
                <w:szCs w:val="20"/>
                <w:lang w:eastAsia="en-US"/>
              </w:rPr>
              <w:t xml:space="preserve"> / Ohm</w:t>
            </w:r>
          </w:p>
        </w:tc>
        <w:tc>
          <w:tcPr>
            <w:tcW w:w="2463" w:type="dxa"/>
            <w:shd w:val="clear" w:color="auto" w:fill="auto"/>
            <w:vAlign w:val="center"/>
            <w:hideMark/>
          </w:tcPr>
          <w:p w14:paraId="77B35F9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3768322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BC4DF6D" w14:textId="77777777" w:rsidTr="00A84DA3">
        <w:trPr>
          <w:trHeight w:val="400"/>
          <w:jc w:val="center"/>
        </w:trPr>
        <w:tc>
          <w:tcPr>
            <w:tcW w:w="875" w:type="dxa"/>
            <w:vMerge/>
            <w:vAlign w:val="center"/>
            <w:hideMark/>
          </w:tcPr>
          <w:p w14:paraId="1331177F"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5D5F12D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Inductancia (secuencia homopolar) </w:t>
            </w:r>
          </w:p>
        </w:tc>
        <w:tc>
          <w:tcPr>
            <w:tcW w:w="1078" w:type="dxa"/>
            <w:shd w:val="clear" w:color="auto" w:fill="auto"/>
            <w:vAlign w:val="center"/>
            <w:hideMark/>
          </w:tcPr>
          <w:p w14:paraId="23639D2D"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mH</w:t>
            </w:r>
            <w:proofErr w:type="spellEnd"/>
            <w:r w:rsidRPr="00BA0F03">
              <w:rPr>
                <w:rFonts w:asciiTheme="minorHAnsi" w:hAnsiTheme="minorHAnsi" w:cs="Calibri"/>
                <w:color w:val="000000"/>
                <w:szCs w:val="20"/>
                <w:lang w:eastAsia="en-US"/>
              </w:rPr>
              <w:t xml:space="preserve"> / Ohm</w:t>
            </w:r>
          </w:p>
        </w:tc>
        <w:tc>
          <w:tcPr>
            <w:tcW w:w="2463" w:type="dxa"/>
            <w:shd w:val="clear" w:color="auto" w:fill="auto"/>
            <w:vAlign w:val="center"/>
            <w:hideMark/>
          </w:tcPr>
          <w:p w14:paraId="3F91889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4D32AA8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B4B35EC" w14:textId="77777777" w:rsidTr="00A84DA3">
        <w:trPr>
          <w:trHeight w:val="400"/>
          <w:jc w:val="center"/>
        </w:trPr>
        <w:tc>
          <w:tcPr>
            <w:tcW w:w="875" w:type="dxa"/>
            <w:vMerge/>
            <w:vAlign w:val="center"/>
            <w:hideMark/>
          </w:tcPr>
          <w:p w14:paraId="3ABC1F08"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5DFF45DA" w14:textId="77777777" w:rsidR="00EF0757" w:rsidRPr="00640665" w:rsidRDefault="00EF0757" w:rsidP="00A84DA3">
            <w:pPr>
              <w:spacing w:after="0"/>
              <w:rPr>
                <w:rFonts w:asciiTheme="minorHAnsi" w:hAnsiTheme="minorHAnsi" w:cs="Calibri"/>
                <w:color w:val="000000"/>
                <w:szCs w:val="20"/>
                <w:lang w:val="pt-BR" w:eastAsia="en-US"/>
              </w:rPr>
            </w:pPr>
            <w:r w:rsidRPr="00640665">
              <w:rPr>
                <w:rFonts w:asciiTheme="minorHAnsi" w:hAnsiTheme="minorHAnsi" w:cs="Calibri"/>
                <w:color w:val="000000"/>
                <w:szCs w:val="20"/>
                <w:lang w:val="pt-BR" w:eastAsia="en-US"/>
              </w:rPr>
              <w:t xml:space="preserve">Factor de </w:t>
            </w:r>
            <w:proofErr w:type="spellStart"/>
            <w:r w:rsidRPr="00640665">
              <w:rPr>
                <w:rFonts w:asciiTheme="minorHAnsi" w:hAnsiTheme="minorHAnsi" w:cs="Calibri"/>
                <w:color w:val="000000"/>
                <w:szCs w:val="20"/>
                <w:lang w:val="pt-BR" w:eastAsia="en-US"/>
              </w:rPr>
              <w:t>calidad</w:t>
            </w:r>
            <w:proofErr w:type="spellEnd"/>
            <w:r w:rsidRPr="00640665">
              <w:rPr>
                <w:rFonts w:asciiTheme="minorHAnsi" w:hAnsiTheme="minorHAnsi" w:cs="Calibri"/>
                <w:color w:val="000000"/>
                <w:szCs w:val="20"/>
                <w:lang w:val="pt-BR" w:eastAsia="en-US"/>
              </w:rPr>
              <w:t xml:space="preserve"> (Q=X/R)</w:t>
            </w:r>
          </w:p>
        </w:tc>
        <w:tc>
          <w:tcPr>
            <w:tcW w:w="1078" w:type="dxa"/>
            <w:shd w:val="clear" w:color="auto" w:fill="auto"/>
            <w:vAlign w:val="center"/>
            <w:hideMark/>
          </w:tcPr>
          <w:p w14:paraId="2527B522" w14:textId="77777777" w:rsidR="00EF0757" w:rsidRPr="00640665" w:rsidRDefault="00EF0757" w:rsidP="00A84DA3">
            <w:pPr>
              <w:spacing w:after="0"/>
              <w:jc w:val="center"/>
              <w:rPr>
                <w:rFonts w:asciiTheme="minorHAnsi" w:hAnsiTheme="minorHAnsi" w:cs="Calibri"/>
                <w:color w:val="000000"/>
                <w:szCs w:val="20"/>
                <w:lang w:val="pt-BR" w:eastAsia="en-US"/>
              </w:rPr>
            </w:pPr>
            <w:r w:rsidRPr="00640665">
              <w:rPr>
                <w:rFonts w:asciiTheme="minorHAnsi" w:hAnsiTheme="minorHAnsi" w:cs="Calibri"/>
                <w:color w:val="000000"/>
                <w:szCs w:val="20"/>
                <w:lang w:val="pt-BR" w:eastAsia="en-US"/>
              </w:rPr>
              <w:t> </w:t>
            </w:r>
          </w:p>
        </w:tc>
        <w:tc>
          <w:tcPr>
            <w:tcW w:w="2463" w:type="dxa"/>
            <w:shd w:val="clear" w:color="auto" w:fill="auto"/>
            <w:vAlign w:val="center"/>
            <w:hideMark/>
          </w:tcPr>
          <w:p w14:paraId="7F5C934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1D8AA79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8C9EAE2" w14:textId="77777777" w:rsidTr="00A84DA3">
        <w:trPr>
          <w:trHeight w:val="480"/>
          <w:jc w:val="center"/>
        </w:trPr>
        <w:tc>
          <w:tcPr>
            <w:tcW w:w="875" w:type="dxa"/>
            <w:vMerge w:val="restart"/>
            <w:shd w:val="clear" w:color="auto" w:fill="auto"/>
            <w:noWrap/>
            <w:vAlign w:val="center"/>
            <w:hideMark/>
          </w:tcPr>
          <w:p w14:paraId="3F608D2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lastRenderedPageBreak/>
              <w:t>2.12</w:t>
            </w:r>
          </w:p>
        </w:tc>
        <w:tc>
          <w:tcPr>
            <w:tcW w:w="4142" w:type="dxa"/>
            <w:shd w:val="clear" w:color="auto" w:fill="auto"/>
            <w:vAlign w:val="center"/>
            <w:hideMark/>
          </w:tcPr>
          <w:p w14:paraId="7614EDA8"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Pérdidas totales a 75 °C de temperatura de referencia y a la frecuencia asignada.</w:t>
            </w:r>
          </w:p>
        </w:tc>
        <w:tc>
          <w:tcPr>
            <w:tcW w:w="1078" w:type="dxa"/>
            <w:shd w:val="clear" w:color="auto" w:fill="auto"/>
            <w:vAlign w:val="center"/>
            <w:hideMark/>
          </w:tcPr>
          <w:p w14:paraId="1BEE3EF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DF26A2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77DF9E5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B95D46F" w14:textId="77777777" w:rsidTr="00A84DA3">
        <w:trPr>
          <w:trHeight w:val="340"/>
          <w:jc w:val="center"/>
        </w:trPr>
        <w:tc>
          <w:tcPr>
            <w:tcW w:w="875" w:type="dxa"/>
            <w:vMerge/>
            <w:vAlign w:val="center"/>
            <w:hideMark/>
          </w:tcPr>
          <w:p w14:paraId="5544CF5E"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vAlign w:val="center"/>
            <w:hideMark/>
          </w:tcPr>
          <w:p w14:paraId="4BD43F3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Pérdidas Totales</w:t>
            </w:r>
          </w:p>
        </w:tc>
        <w:tc>
          <w:tcPr>
            <w:tcW w:w="1078" w:type="dxa"/>
            <w:shd w:val="clear" w:color="auto" w:fill="auto"/>
            <w:vAlign w:val="center"/>
            <w:hideMark/>
          </w:tcPr>
          <w:p w14:paraId="288AC4D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kW</w:t>
            </w:r>
          </w:p>
        </w:tc>
        <w:tc>
          <w:tcPr>
            <w:tcW w:w="2463" w:type="dxa"/>
            <w:shd w:val="clear" w:color="auto" w:fill="auto"/>
            <w:vAlign w:val="center"/>
            <w:hideMark/>
          </w:tcPr>
          <w:p w14:paraId="6EADBF4C" w14:textId="77777777" w:rsidR="00EF0757" w:rsidRPr="00BA0F03" w:rsidRDefault="00EF0757" w:rsidP="00A84DA3">
            <w:pPr>
              <w:spacing w:after="0"/>
              <w:jc w:val="center"/>
              <w:rPr>
                <w:rFonts w:asciiTheme="minorHAnsi" w:hAnsiTheme="minorHAnsi" w:cs="Calibri"/>
                <w:color w:val="000000"/>
                <w:szCs w:val="20"/>
                <w:lang w:eastAsia="en-US"/>
              </w:rPr>
            </w:pPr>
            <w:r w:rsidRPr="003A0C51">
              <w:rPr>
                <w:rFonts w:cs="Calibri"/>
                <w:color w:val="000000"/>
                <w:szCs w:val="20"/>
              </w:rPr>
              <w:t xml:space="preserve">&lt; </w:t>
            </w:r>
            <w:r>
              <w:rPr>
                <w:rFonts w:cs="Calibri"/>
                <w:color w:val="000000"/>
                <w:szCs w:val="20"/>
              </w:rPr>
              <w:t>6</w:t>
            </w:r>
            <w:r w:rsidRPr="003A0C51">
              <w:rPr>
                <w:rFonts w:cs="Calibri"/>
                <w:color w:val="000000"/>
                <w:szCs w:val="20"/>
              </w:rPr>
              <w:t xml:space="preserve"> kW por </w:t>
            </w:r>
            <w:proofErr w:type="spellStart"/>
            <w:r w:rsidRPr="003A0C51">
              <w:rPr>
                <w:rFonts w:cs="Calibri"/>
                <w:color w:val="000000"/>
                <w:szCs w:val="20"/>
              </w:rPr>
              <w:t>MVAr</w:t>
            </w:r>
            <w:proofErr w:type="spellEnd"/>
          </w:p>
        </w:tc>
        <w:tc>
          <w:tcPr>
            <w:tcW w:w="1267" w:type="dxa"/>
            <w:shd w:val="clear" w:color="auto" w:fill="auto"/>
            <w:noWrap/>
            <w:vAlign w:val="center"/>
            <w:hideMark/>
          </w:tcPr>
          <w:p w14:paraId="1A90AEF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E12EF48" w14:textId="77777777" w:rsidTr="00A84DA3">
        <w:trPr>
          <w:trHeight w:val="630"/>
          <w:jc w:val="center"/>
        </w:trPr>
        <w:tc>
          <w:tcPr>
            <w:tcW w:w="875" w:type="dxa"/>
            <w:vMerge w:val="restart"/>
            <w:shd w:val="clear" w:color="auto" w:fill="auto"/>
            <w:noWrap/>
            <w:vAlign w:val="center"/>
            <w:hideMark/>
          </w:tcPr>
          <w:p w14:paraId="7E038CD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2.13</w:t>
            </w:r>
          </w:p>
        </w:tc>
        <w:tc>
          <w:tcPr>
            <w:tcW w:w="4142" w:type="dxa"/>
            <w:shd w:val="clear" w:color="auto" w:fill="auto"/>
            <w:vAlign w:val="center"/>
            <w:hideMark/>
          </w:tcPr>
          <w:p w14:paraId="693E6712"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xml:space="preserve">Elevación de la temperatura sobre 40°C de </w:t>
            </w:r>
            <w:r w:rsidRPr="00BA0F03">
              <w:rPr>
                <w:rFonts w:asciiTheme="minorHAnsi" w:hAnsiTheme="minorHAnsi" w:cs="Calibri"/>
                <w:b/>
                <w:bCs/>
                <w:color w:val="000000"/>
                <w:szCs w:val="20"/>
                <w:lang w:eastAsia="en-US"/>
              </w:rPr>
              <w:br/>
              <w:t>temperatura ambiente y 650 msnm</w:t>
            </w:r>
          </w:p>
        </w:tc>
        <w:tc>
          <w:tcPr>
            <w:tcW w:w="1078" w:type="dxa"/>
            <w:shd w:val="clear" w:color="auto" w:fill="auto"/>
            <w:vAlign w:val="center"/>
            <w:hideMark/>
          </w:tcPr>
          <w:p w14:paraId="1A05177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50615E8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42756E3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BD19285" w14:textId="77777777" w:rsidTr="00A84DA3">
        <w:trPr>
          <w:trHeight w:val="440"/>
          <w:jc w:val="center"/>
        </w:trPr>
        <w:tc>
          <w:tcPr>
            <w:tcW w:w="875" w:type="dxa"/>
            <w:vMerge/>
            <w:vAlign w:val="center"/>
            <w:hideMark/>
          </w:tcPr>
          <w:p w14:paraId="27725DD2"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vAlign w:val="center"/>
            <w:hideMark/>
          </w:tcPr>
          <w:p w14:paraId="698611C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En arrollamientos (método resistencia) más caliente</w:t>
            </w:r>
          </w:p>
        </w:tc>
        <w:tc>
          <w:tcPr>
            <w:tcW w:w="1078" w:type="dxa"/>
            <w:shd w:val="clear" w:color="auto" w:fill="auto"/>
            <w:vAlign w:val="center"/>
            <w:hideMark/>
          </w:tcPr>
          <w:p w14:paraId="576442D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°C</w:t>
            </w:r>
          </w:p>
        </w:tc>
        <w:tc>
          <w:tcPr>
            <w:tcW w:w="2463" w:type="dxa"/>
            <w:shd w:val="clear" w:color="auto" w:fill="auto"/>
            <w:vAlign w:val="center"/>
            <w:hideMark/>
          </w:tcPr>
          <w:p w14:paraId="3C64827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65</w:t>
            </w:r>
          </w:p>
        </w:tc>
        <w:tc>
          <w:tcPr>
            <w:tcW w:w="1267" w:type="dxa"/>
            <w:shd w:val="clear" w:color="auto" w:fill="auto"/>
            <w:noWrap/>
            <w:vAlign w:val="center"/>
            <w:hideMark/>
          </w:tcPr>
          <w:p w14:paraId="76ED61E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E2AAAB9" w14:textId="77777777" w:rsidTr="00A84DA3">
        <w:trPr>
          <w:trHeight w:val="440"/>
          <w:jc w:val="center"/>
        </w:trPr>
        <w:tc>
          <w:tcPr>
            <w:tcW w:w="875" w:type="dxa"/>
            <w:vMerge/>
            <w:vAlign w:val="center"/>
            <w:hideMark/>
          </w:tcPr>
          <w:p w14:paraId="01EEA367"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vAlign w:val="center"/>
            <w:hideMark/>
          </w:tcPr>
          <w:p w14:paraId="3AFF6AE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En aceite, parte superior (medido con termómetro) </w:t>
            </w:r>
          </w:p>
        </w:tc>
        <w:tc>
          <w:tcPr>
            <w:tcW w:w="1078" w:type="dxa"/>
            <w:shd w:val="clear" w:color="auto" w:fill="auto"/>
            <w:vAlign w:val="center"/>
            <w:hideMark/>
          </w:tcPr>
          <w:p w14:paraId="73B4FA8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°C</w:t>
            </w:r>
          </w:p>
        </w:tc>
        <w:tc>
          <w:tcPr>
            <w:tcW w:w="2463" w:type="dxa"/>
            <w:shd w:val="clear" w:color="auto" w:fill="auto"/>
            <w:vAlign w:val="center"/>
            <w:hideMark/>
          </w:tcPr>
          <w:p w14:paraId="00FB2ED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60</w:t>
            </w:r>
          </w:p>
        </w:tc>
        <w:tc>
          <w:tcPr>
            <w:tcW w:w="1267" w:type="dxa"/>
            <w:shd w:val="clear" w:color="auto" w:fill="auto"/>
            <w:noWrap/>
            <w:vAlign w:val="center"/>
            <w:hideMark/>
          </w:tcPr>
          <w:p w14:paraId="3F417B7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ECB92A6" w14:textId="77777777" w:rsidTr="00A84DA3">
        <w:trPr>
          <w:trHeight w:val="340"/>
          <w:jc w:val="center"/>
        </w:trPr>
        <w:tc>
          <w:tcPr>
            <w:tcW w:w="875" w:type="dxa"/>
            <w:vMerge/>
            <w:vAlign w:val="center"/>
            <w:hideMark/>
          </w:tcPr>
          <w:p w14:paraId="55E45160"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vAlign w:val="center"/>
            <w:hideMark/>
          </w:tcPr>
          <w:p w14:paraId="3312A55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Punto más caliente</w:t>
            </w:r>
          </w:p>
        </w:tc>
        <w:tc>
          <w:tcPr>
            <w:tcW w:w="1078" w:type="dxa"/>
            <w:shd w:val="clear" w:color="auto" w:fill="auto"/>
            <w:vAlign w:val="center"/>
            <w:hideMark/>
          </w:tcPr>
          <w:p w14:paraId="6D5EEAA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°C</w:t>
            </w:r>
          </w:p>
        </w:tc>
        <w:tc>
          <w:tcPr>
            <w:tcW w:w="2463" w:type="dxa"/>
            <w:shd w:val="clear" w:color="auto" w:fill="auto"/>
            <w:vAlign w:val="center"/>
            <w:hideMark/>
          </w:tcPr>
          <w:p w14:paraId="6D5CEAE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70</w:t>
            </w:r>
          </w:p>
        </w:tc>
        <w:tc>
          <w:tcPr>
            <w:tcW w:w="1267" w:type="dxa"/>
            <w:shd w:val="clear" w:color="auto" w:fill="auto"/>
            <w:noWrap/>
            <w:vAlign w:val="center"/>
            <w:hideMark/>
          </w:tcPr>
          <w:p w14:paraId="20AC587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090BE7E" w14:textId="77777777" w:rsidTr="00A84DA3">
        <w:trPr>
          <w:trHeight w:val="340"/>
          <w:jc w:val="center"/>
        </w:trPr>
        <w:tc>
          <w:tcPr>
            <w:tcW w:w="875" w:type="dxa"/>
            <w:shd w:val="clear" w:color="auto" w:fill="auto"/>
            <w:noWrap/>
            <w:vAlign w:val="center"/>
            <w:hideMark/>
          </w:tcPr>
          <w:p w14:paraId="32C5989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2.14</w:t>
            </w:r>
          </w:p>
        </w:tc>
        <w:tc>
          <w:tcPr>
            <w:tcW w:w="4142" w:type="dxa"/>
            <w:shd w:val="clear" w:color="auto" w:fill="auto"/>
            <w:vAlign w:val="center"/>
            <w:hideMark/>
          </w:tcPr>
          <w:p w14:paraId="617C7C4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Vacío que es capaz de soportar la cuba</w:t>
            </w:r>
          </w:p>
        </w:tc>
        <w:tc>
          <w:tcPr>
            <w:tcW w:w="1078" w:type="dxa"/>
            <w:shd w:val="clear" w:color="auto" w:fill="auto"/>
            <w:vAlign w:val="center"/>
            <w:hideMark/>
          </w:tcPr>
          <w:p w14:paraId="7FB78C72"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mmhg</w:t>
            </w:r>
            <w:proofErr w:type="spellEnd"/>
          </w:p>
        </w:tc>
        <w:tc>
          <w:tcPr>
            <w:tcW w:w="2463" w:type="dxa"/>
            <w:shd w:val="clear" w:color="auto" w:fill="auto"/>
            <w:vAlign w:val="center"/>
            <w:hideMark/>
          </w:tcPr>
          <w:p w14:paraId="3F93F28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Pleno</w:t>
            </w:r>
          </w:p>
        </w:tc>
        <w:tc>
          <w:tcPr>
            <w:tcW w:w="1267" w:type="dxa"/>
            <w:shd w:val="clear" w:color="auto" w:fill="auto"/>
            <w:noWrap/>
            <w:vAlign w:val="center"/>
            <w:hideMark/>
          </w:tcPr>
          <w:p w14:paraId="29CB8A9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7E76A50" w14:textId="77777777" w:rsidTr="00A84DA3">
        <w:trPr>
          <w:trHeight w:val="380"/>
          <w:jc w:val="center"/>
        </w:trPr>
        <w:tc>
          <w:tcPr>
            <w:tcW w:w="875" w:type="dxa"/>
            <w:vMerge w:val="restart"/>
            <w:shd w:val="clear" w:color="auto" w:fill="auto"/>
            <w:noWrap/>
            <w:vAlign w:val="center"/>
            <w:hideMark/>
          </w:tcPr>
          <w:p w14:paraId="4BE8900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2.15</w:t>
            </w:r>
          </w:p>
        </w:tc>
        <w:tc>
          <w:tcPr>
            <w:tcW w:w="4142" w:type="dxa"/>
            <w:shd w:val="clear" w:color="auto" w:fill="auto"/>
            <w:vAlign w:val="center"/>
            <w:hideMark/>
          </w:tcPr>
          <w:p w14:paraId="33E98B53"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Niveles de cortocircuito asignados al sistema</w:t>
            </w:r>
          </w:p>
        </w:tc>
        <w:tc>
          <w:tcPr>
            <w:tcW w:w="1078" w:type="dxa"/>
            <w:shd w:val="clear" w:color="auto" w:fill="auto"/>
            <w:vAlign w:val="center"/>
            <w:hideMark/>
          </w:tcPr>
          <w:p w14:paraId="2192B1F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3C311A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3D88E5D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8F7F29F" w14:textId="77777777" w:rsidTr="00A84DA3">
        <w:trPr>
          <w:trHeight w:val="340"/>
          <w:jc w:val="center"/>
        </w:trPr>
        <w:tc>
          <w:tcPr>
            <w:tcW w:w="875" w:type="dxa"/>
            <w:vMerge/>
            <w:vAlign w:val="center"/>
            <w:hideMark/>
          </w:tcPr>
          <w:p w14:paraId="13E651C9"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vAlign w:val="center"/>
            <w:hideMark/>
          </w:tcPr>
          <w:p w14:paraId="05DC53E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Cortocircuito monofásico a tierra</w:t>
            </w:r>
          </w:p>
        </w:tc>
        <w:tc>
          <w:tcPr>
            <w:tcW w:w="1078" w:type="dxa"/>
            <w:shd w:val="clear" w:color="auto" w:fill="auto"/>
            <w:vAlign w:val="center"/>
            <w:hideMark/>
          </w:tcPr>
          <w:p w14:paraId="708A99A1"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kA</w:t>
            </w:r>
            <w:proofErr w:type="spellEnd"/>
          </w:p>
        </w:tc>
        <w:tc>
          <w:tcPr>
            <w:tcW w:w="2463" w:type="dxa"/>
            <w:shd w:val="clear" w:color="auto" w:fill="auto"/>
            <w:vAlign w:val="center"/>
            <w:hideMark/>
          </w:tcPr>
          <w:p w14:paraId="1034ACD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31.5</w:t>
            </w:r>
          </w:p>
        </w:tc>
        <w:tc>
          <w:tcPr>
            <w:tcW w:w="1267" w:type="dxa"/>
            <w:shd w:val="clear" w:color="auto" w:fill="auto"/>
            <w:noWrap/>
            <w:vAlign w:val="center"/>
            <w:hideMark/>
          </w:tcPr>
          <w:p w14:paraId="4FD7E84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2452185" w14:textId="77777777" w:rsidTr="00A84DA3">
        <w:trPr>
          <w:trHeight w:val="340"/>
          <w:jc w:val="center"/>
        </w:trPr>
        <w:tc>
          <w:tcPr>
            <w:tcW w:w="875" w:type="dxa"/>
            <w:vMerge/>
            <w:vAlign w:val="center"/>
            <w:hideMark/>
          </w:tcPr>
          <w:p w14:paraId="4B238205"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vAlign w:val="center"/>
            <w:hideMark/>
          </w:tcPr>
          <w:p w14:paraId="2C3FE5D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Cortocircuito bifásico a tierra</w:t>
            </w:r>
          </w:p>
        </w:tc>
        <w:tc>
          <w:tcPr>
            <w:tcW w:w="1078" w:type="dxa"/>
            <w:shd w:val="clear" w:color="auto" w:fill="auto"/>
            <w:vAlign w:val="center"/>
            <w:hideMark/>
          </w:tcPr>
          <w:p w14:paraId="2A622647"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kA</w:t>
            </w:r>
            <w:proofErr w:type="spellEnd"/>
          </w:p>
        </w:tc>
        <w:tc>
          <w:tcPr>
            <w:tcW w:w="2463" w:type="dxa"/>
            <w:shd w:val="clear" w:color="auto" w:fill="auto"/>
            <w:vAlign w:val="center"/>
            <w:hideMark/>
          </w:tcPr>
          <w:p w14:paraId="1263473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31.5</w:t>
            </w:r>
          </w:p>
        </w:tc>
        <w:tc>
          <w:tcPr>
            <w:tcW w:w="1267" w:type="dxa"/>
            <w:shd w:val="clear" w:color="auto" w:fill="auto"/>
            <w:noWrap/>
            <w:vAlign w:val="center"/>
            <w:hideMark/>
          </w:tcPr>
          <w:p w14:paraId="05AFBF2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2370F3D" w14:textId="77777777" w:rsidTr="00A84DA3">
        <w:trPr>
          <w:trHeight w:val="290"/>
          <w:jc w:val="center"/>
        </w:trPr>
        <w:tc>
          <w:tcPr>
            <w:tcW w:w="875" w:type="dxa"/>
            <w:shd w:val="clear" w:color="000000" w:fill="F2F2F2"/>
            <w:noWrap/>
            <w:vAlign w:val="center"/>
            <w:hideMark/>
          </w:tcPr>
          <w:p w14:paraId="7123C9CC"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3</w:t>
            </w:r>
          </w:p>
        </w:tc>
        <w:tc>
          <w:tcPr>
            <w:tcW w:w="4142" w:type="dxa"/>
            <w:shd w:val="clear" w:color="000000" w:fill="F2F2F2"/>
            <w:noWrap/>
            <w:vAlign w:val="center"/>
            <w:hideMark/>
          </w:tcPr>
          <w:p w14:paraId="05019930"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NIVELES DE AISLAMIENTO INTERNO (DEVANADOS)</w:t>
            </w:r>
          </w:p>
        </w:tc>
        <w:tc>
          <w:tcPr>
            <w:tcW w:w="1078" w:type="dxa"/>
            <w:shd w:val="clear" w:color="000000" w:fill="F2F2F2"/>
            <w:vAlign w:val="center"/>
            <w:hideMark/>
          </w:tcPr>
          <w:p w14:paraId="295E868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000000" w:fill="F2F2F2"/>
            <w:vAlign w:val="center"/>
            <w:hideMark/>
          </w:tcPr>
          <w:p w14:paraId="2A5AC1F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000000" w:fill="F2F2F2"/>
            <w:noWrap/>
            <w:vAlign w:val="center"/>
            <w:hideMark/>
          </w:tcPr>
          <w:p w14:paraId="76CF853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86EFBCD" w14:textId="77777777" w:rsidTr="00A84DA3">
        <w:trPr>
          <w:trHeight w:val="290"/>
          <w:jc w:val="center"/>
        </w:trPr>
        <w:tc>
          <w:tcPr>
            <w:tcW w:w="875" w:type="dxa"/>
            <w:vMerge w:val="restart"/>
            <w:shd w:val="clear" w:color="auto" w:fill="auto"/>
            <w:noWrap/>
            <w:vAlign w:val="center"/>
            <w:hideMark/>
          </w:tcPr>
          <w:p w14:paraId="655052B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3.1</w:t>
            </w:r>
          </w:p>
        </w:tc>
        <w:tc>
          <w:tcPr>
            <w:tcW w:w="4142" w:type="dxa"/>
            <w:shd w:val="clear" w:color="auto" w:fill="auto"/>
            <w:noWrap/>
            <w:vAlign w:val="center"/>
            <w:hideMark/>
          </w:tcPr>
          <w:p w14:paraId="558292EB"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Devanado primario</w:t>
            </w:r>
          </w:p>
        </w:tc>
        <w:tc>
          <w:tcPr>
            <w:tcW w:w="1078" w:type="dxa"/>
            <w:shd w:val="clear" w:color="auto" w:fill="auto"/>
            <w:vAlign w:val="center"/>
            <w:hideMark/>
          </w:tcPr>
          <w:p w14:paraId="0D4B2A0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798DEA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5EA3AE9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9C4D440" w14:textId="77777777" w:rsidTr="00A84DA3">
        <w:trPr>
          <w:trHeight w:val="320"/>
          <w:jc w:val="center"/>
        </w:trPr>
        <w:tc>
          <w:tcPr>
            <w:tcW w:w="875" w:type="dxa"/>
            <w:vMerge/>
            <w:vAlign w:val="center"/>
            <w:hideMark/>
          </w:tcPr>
          <w:p w14:paraId="64BED2D8"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07AB8D7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al impulso tipo rayo</w:t>
            </w:r>
          </w:p>
        </w:tc>
        <w:tc>
          <w:tcPr>
            <w:tcW w:w="1078" w:type="dxa"/>
            <w:shd w:val="clear" w:color="auto" w:fill="auto"/>
            <w:vAlign w:val="center"/>
            <w:hideMark/>
          </w:tcPr>
          <w:p w14:paraId="5B5F2F1A"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kVp</w:t>
            </w:r>
            <w:proofErr w:type="spellEnd"/>
          </w:p>
        </w:tc>
        <w:tc>
          <w:tcPr>
            <w:tcW w:w="2463" w:type="dxa"/>
            <w:shd w:val="clear" w:color="auto" w:fill="auto"/>
            <w:vAlign w:val="center"/>
            <w:hideMark/>
          </w:tcPr>
          <w:p w14:paraId="6D9ED19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1050</w:t>
            </w:r>
          </w:p>
        </w:tc>
        <w:tc>
          <w:tcPr>
            <w:tcW w:w="1267" w:type="dxa"/>
            <w:shd w:val="clear" w:color="auto" w:fill="auto"/>
            <w:noWrap/>
            <w:vAlign w:val="center"/>
            <w:hideMark/>
          </w:tcPr>
          <w:p w14:paraId="00DC2D5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3238044" w14:textId="77777777" w:rsidTr="00A84DA3">
        <w:trPr>
          <w:trHeight w:val="290"/>
          <w:jc w:val="center"/>
        </w:trPr>
        <w:tc>
          <w:tcPr>
            <w:tcW w:w="875" w:type="dxa"/>
            <w:vMerge/>
            <w:vAlign w:val="center"/>
            <w:hideMark/>
          </w:tcPr>
          <w:p w14:paraId="2F0F6D13"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7DD83E5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 frecuencia industrial</w:t>
            </w:r>
          </w:p>
        </w:tc>
        <w:tc>
          <w:tcPr>
            <w:tcW w:w="1078" w:type="dxa"/>
            <w:shd w:val="clear" w:color="auto" w:fill="auto"/>
            <w:vAlign w:val="center"/>
            <w:hideMark/>
          </w:tcPr>
          <w:p w14:paraId="6BDD70C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293C759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460</w:t>
            </w:r>
          </w:p>
        </w:tc>
        <w:tc>
          <w:tcPr>
            <w:tcW w:w="1267" w:type="dxa"/>
            <w:shd w:val="clear" w:color="auto" w:fill="auto"/>
            <w:noWrap/>
            <w:vAlign w:val="center"/>
            <w:hideMark/>
          </w:tcPr>
          <w:p w14:paraId="0F78AA2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7004612" w14:textId="77777777" w:rsidTr="00A84DA3">
        <w:trPr>
          <w:trHeight w:val="290"/>
          <w:jc w:val="center"/>
        </w:trPr>
        <w:tc>
          <w:tcPr>
            <w:tcW w:w="875" w:type="dxa"/>
            <w:vMerge w:val="restart"/>
            <w:shd w:val="clear" w:color="auto" w:fill="auto"/>
            <w:noWrap/>
            <w:vAlign w:val="center"/>
            <w:hideMark/>
          </w:tcPr>
          <w:p w14:paraId="23FC871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3.2</w:t>
            </w:r>
          </w:p>
        </w:tc>
        <w:tc>
          <w:tcPr>
            <w:tcW w:w="4142" w:type="dxa"/>
            <w:shd w:val="clear" w:color="auto" w:fill="auto"/>
            <w:noWrap/>
            <w:vAlign w:val="center"/>
            <w:hideMark/>
          </w:tcPr>
          <w:p w14:paraId="29D78E1E"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Neutro</w:t>
            </w:r>
          </w:p>
        </w:tc>
        <w:tc>
          <w:tcPr>
            <w:tcW w:w="1078" w:type="dxa"/>
            <w:shd w:val="clear" w:color="auto" w:fill="auto"/>
            <w:vAlign w:val="center"/>
            <w:hideMark/>
          </w:tcPr>
          <w:p w14:paraId="4D73EC0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3331EF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0B38A43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29A6746" w14:textId="77777777" w:rsidTr="00A84DA3">
        <w:trPr>
          <w:trHeight w:val="270"/>
          <w:jc w:val="center"/>
        </w:trPr>
        <w:tc>
          <w:tcPr>
            <w:tcW w:w="875" w:type="dxa"/>
            <w:vMerge/>
            <w:vAlign w:val="center"/>
            <w:hideMark/>
          </w:tcPr>
          <w:p w14:paraId="008CD897"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365DC73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al impulso tipo rayo</w:t>
            </w:r>
          </w:p>
        </w:tc>
        <w:tc>
          <w:tcPr>
            <w:tcW w:w="1078" w:type="dxa"/>
            <w:shd w:val="clear" w:color="auto" w:fill="auto"/>
            <w:vAlign w:val="center"/>
            <w:hideMark/>
          </w:tcPr>
          <w:p w14:paraId="46B13359"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kVp</w:t>
            </w:r>
            <w:proofErr w:type="spellEnd"/>
          </w:p>
        </w:tc>
        <w:tc>
          <w:tcPr>
            <w:tcW w:w="2463" w:type="dxa"/>
            <w:shd w:val="clear" w:color="auto" w:fill="auto"/>
            <w:vAlign w:val="center"/>
            <w:hideMark/>
          </w:tcPr>
          <w:p w14:paraId="170BA78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250</w:t>
            </w:r>
          </w:p>
        </w:tc>
        <w:tc>
          <w:tcPr>
            <w:tcW w:w="1267" w:type="dxa"/>
            <w:shd w:val="clear" w:color="auto" w:fill="auto"/>
            <w:noWrap/>
            <w:vAlign w:val="center"/>
            <w:hideMark/>
          </w:tcPr>
          <w:p w14:paraId="35261FB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D6A7B59" w14:textId="77777777" w:rsidTr="00A84DA3">
        <w:trPr>
          <w:trHeight w:val="270"/>
          <w:jc w:val="center"/>
        </w:trPr>
        <w:tc>
          <w:tcPr>
            <w:tcW w:w="875" w:type="dxa"/>
            <w:vMerge/>
            <w:vAlign w:val="center"/>
            <w:hideMark/>
          </w:tcPr>
          <w:p w14:paraId="4878B515"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59C7B98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 frecuencia industrial</w:t>
            </w:r>
          </w:p>
        </w:tc>
        <w:tc>
          <w:tcPr>
            <w:tcW w:w="1078" w:type="dxa"/>
            <w:shd w:val="clear" w:color="auto" w:fill="auto"/>
            <w:vAlign w:val="center"/>
            <w:hideMark/>
          </w:tcPr>
          <w:p w14:paraId="5E24394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2EB6CB4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95</w:t>
            </w:r>
          </w:p>
        </w:tc>
        <w:tc>
          <w:tcPr>
            <w:tcW w:w="1267" w:type="dxa"/>
            <w:shd w:val="clear" w:color="auto" w:fill="auto"/>
            <w:noWrap/>
            <w:vAlign w:val="center"/>
            <w:hideMark/>
          </w:tcPr>
          <w:p w14:paraId="35A09B1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37CA601" w14:textId="77777777" w:rsidTr="00A84DA3">
        <w:trPr>
          <w:trHeight w:val="397"/>
          <w:jc w:val="center"/>
        </w:trPr>
        <w:tc>
          <w:tcPr>
            <w:tcW w:w="875" w:type="dxa"/>
            <w:shd w:val="clear" w:color="000000" w:fill="F2F2F2"/>
            <w:noWrap/>
            <w:vAlign w:val="center"/>
            <w:hideMark/>
          </w:tcPr>
          <w:p w14:paraId="290AF5CD"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5</w:t>
            </w:r>
          </w:p>
        </w:tc>
        <w:tc>
          <w:tcPr>
            <w:tcW w:w="4142" w:type="dxa"/>
            <w:shd w:val="clear" w:color="000000" w:fill="F2F2F2"/>
            <w:vAlign w:val="center"/>
            <w:hideMark/>
          </w:tcPr>
          <w:p w14:paraId="248485AD"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NIVELES DE AISLAMIENTO EXTERNO (BUSHINGS)</w:t>
            </w:r>
            <w:r w:rsidRPr="00BA0F03">
              <w:rPr>
                <w:rFonts w:asciiTheme="minorHAnsi" w:hAnsiTheme="minorHAnsi" w:cs="Calibri"/>
                <w:b/>
                <w:bCs/>
                <w:color w:val="000000"/>
                <w:szCs w:val="20"/>
                <w:lang w:eastAsia="en-US"/>
              </w:rPr>
              <w:br/>
              <w:t>(Valores referidos a 1000 m.s.n.m.)</w:t>
            </w:r>
          </w:p>
        </w:tc>
        <w:tc>
          <w:tcPr>
            <w:tcW w:w="1078" w:type="dxa"/>
            <w:shd w:val="clear" w:color="000000" w:fill="F2F2F2"/>
            <w:vAlign w:val="center"/>
            <w:hideMark/>
          </w:tcPr>
          <w:p w14:paraId="0B090D4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000000" w:fill="F2F2F2"/>
            <w:vAlign w:val="center"/>
            <w:hideMark/>
          </w:tcPr>
          <w:p w14:paraId="754EFE9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000000" w:fill="F2F2F2"/>
            <w:noWrap/>
            <w:vAlign w:val="center"/>
            <w:hideMark/>
          </w:tcPr>
          <w:p w14:paraId="7289974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CFFC327" w14:textId="77777777" w:rsidTr="00A84DA3">
        <w:trPr>
          <w:trHeight w:val="290"/>
          <w:jc w:val="center"/>
        </w:trPr>
        <w:tc>
          <w:tcPr>
            <w:tcW w:w="875" w:type="dxa"/>
            <w:vMerge w:val="restart"/>
            <w:shd w:val="clear" w:color="auto" w:fill="auto"/>
            <w:noWrap/>
            <w:vAlign w:val="center"/>
            <w:hideMark/>
          </w:tcPr>
          <w:p w14:paraId="7FF944E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5.1</w:t>
            </w:r>
          </w:p>
        </w:tc>
        <w:tc>
          <w:tcPr>
            <w:tcW w:w="4142" w:type="dxa"/>
            <w:shd w:val="clear" w:color="auto" w:fill="auto"/>
            <w:noWrap/>
            <w:vAlign w:val="center"/>
            <w:hideMark/>
          </w:tcPr>
          <w:p w14:paraId="18D5829A"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Lado primario</w:t>
            </w:r>
          </w:p>
        </w:tc>
        <w:tc>
          <w:tcPr>
            <w:tcW w:w="1078" w:type="dxa"/>
            <w:shd w:val="clear" w:color="auto" w:fill="auto"/>
            <w:vAlign w:val="center"/>
            <w:hideMark/>
          </w:tcPr>
          <w:p w14:paraId="52000D6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70F493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5078952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D415C5E" w14:textId="77777777" w:rsidTr="00A84DA3">
        <w:trPr>
          <w:trHeight w:val="290"/>
          <w:jc w:val="center"/>
        </w:trPr>
        <w:tc>
          <w:tcPr>
            <w:tcW w:w="875" w:type="dxa"/>
            <w:vMerge/>
            <w:vAlign w:val="center"/>
            <w:hideMark/>
          </w:tcPr>
          <w:p w14:paraId="3AEE86E9"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6BBA670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al impulso tipo rayo</w:t>
            </w:r>
          </w:p>
        </w:tc>
        <w:tc>
          <w:tcPr>
            <w:tcW w:w="1078" w:type="dxa"/>
            <w:shd w:val="clear" w:color="auto" w:fill="auto"/>
            <w:vAlign w:val="center"/>
            <w:hideMark/>
          </w:tcPr>
          <w:p w14:paraId="690F0481"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kVp</w:t>
            </w:r>
            <w:proofErr w:type="spellEnd"/>
          </w:p>
        </w:tc>
        <w:tc>
          <w:tcPr>
            <w:tcW w:w="2463" w:type="dxa"/>
            <w:shd w:val="clear" w:color="auto" w:fill="auto"/>
            <w:vAlign w:val="center"/>
            <w:hideMark/>
          </w:tcPr>
          <w:p w14:paraId="002CB30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1050</w:t>
            </w:r>
          </w:p>
        </w:tc>
        <w:tc>
          <w:tcPr>
            <w:tcW w:w="1267" w:type="dxa"/>
            <w:shd w:val="clear" w:color="auto" w:fill="auto"/>
            <w:noWrap/>
            <w:vAlign w:val="center"/>
            <w:hideMark/>
          </w:tcPr>
          <w:p w14:paraId="4DDD48D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BC9B577" w14:textId="77777777" w:rsidTr="00A84DA3">
        <w:trPr>
          <w:trHeight w:val="290"/>
          <w:jc w:val="center"/>
        </w:trPr>
        <w:tc>
          <w:tcPr>
            <w:tcW w:w="875" w:type="dxa"/>
            <w:vMerge/>
            <w:vAlign w:val="center"/>
            <w:hideMark/>
          </w:tcPr>
          <w:p w14:paraId="0F8163B5"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71DADD4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 frecuencia industrial</w:t>
            </w:r>
          </w:p>
        </w:tc>
        <w:tc>
          <w:tcPr>
            <w:tcW w:w="1078" w:type="dxa"/>
            <w:shd w:val="clear" w:color="auto" w:fill="auto"/>
            <w:vAlign w:val="center"/>
            <w:hideMark/>
          </w:tcPr>
          <w:p w14:paraId="74672A4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34CCF46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460</w:t>
            </w:r>
          </w:p>
        </w:tc>
        <w:tc>
          <w:tcPr>
            <w:tcW w:w="1267" w:type="dxa"/>
            <w:shd w:val="clear" w:color="auto" w:fill="auto"/>
            <w:noWrap/>
            <w:vAlign w:val="center"/>
            <w:hideMark/>
          </w:tcPr>
          <w:p w14:paraId="35C9DA5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D603A85" w14:textId="77777777" w:rsidTr="00A84DA3">
        <w:trPr>
          <w:trHeight w:val="290"/>
          <w:jc w:val="center"/>
        </w:trPr>
        <w:tc>
          <w:tcPr>
            <w:tcW w:w="875" w:type="dxa"/>
            <w:vMerge w:val="restart"/>
            <w:shd w:val="clear" w:color="auto" w:fill="auto"/>
            <w:noWrap/>
            <w:vAlign w:val="center"/>
            <w:hideMark/>
          </w:tcPr>
          <w:p w14:paraId="24434DC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5.2</w:t>
            </w:r>
          </w:p>
        </w:tc>
        <w:tc>
          <w:tcPr>
            <w:tcW w:w="4142" w:type="dxa"/>
            <w:shd w:val="clear" w:color="auto" w:fill="auto"/>
            <w:noWrap/>
            <w:vAlign w:val="center"/>
            <w:hideMark/>
          </w:tcPr>
          <w:p w14:paraId="450AAF71"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Neutro</w:t>
            </w:r>
          </w:p>
        </w:tc>
        <w:tc>
          <w:tcPr>
            <w:tcW w:w="1078" w:type="dxa"/>
            <w:shd w:val="clear" w:color="auto" w:fill="auto"/>
            <w:vAlign w:val="center"/>
            <w:hideMark/>
          </w:tcPr>
          <w:p w14:paraId="45F9631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B5AFF1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3CF8BC6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BA840A4" w14:textId="77777777" w:rsidTr="00A84DA3">
        <w:trPr>
          <w:trHeight w:val="290"/>
          <w:jc w:val="center"/>
        </w:trPr>
        <w:tc>
          <w:tcPr>
            <w:tcW w:w="875" w:type="dxa"/>
            <w:vMerge/>
            <w:vAlign w:val="center"/>
            <w:hideMark/>
          </w:tcPr>
          <w:p w14:paraId="5FB1D343"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44028E1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al impulso tipo rayo</w:t>
            </w:r>
          </w:p>
        </w:tc>
        <w:tc>
          <w:tcPr>
            <w:tcW w:w="1078" w:type="dxa"/>
            <w:shd w:val="clear" w:color="auto" w:fill="auto"/>
            <w:vAlign w:val="center"/>
            <w:hideMark/>
          </w:tcPr>
          <w:p w14:paraId="31125057"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kVp</w:t>
            </w:r>
            <w:proofErr w:type="spellEnd"/>
          </w:p>
        </w:tc>
        <w:tc>
          <w:tcPr>
            <w:tcW w:w="2463" w:type="dxa"/>
            <w:shd w:val="clear" w:color="auto" w:fill="auto"/>
            <w:vAlign w:val="center"/>
            <w:hideMark/>
          </w:tcPr>
          <w:p w14:paraId="26A0EBB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250</w:t>
            </w:r>
          </w:p>
        </w:tc>
        <w:tc>
          <w:tcPr>
            <w:tcW w:w="1267" w:type="dxa"/>
            <w:shd w:val="clear" w:color="auto" w:fill="auto"/>
            <w:noWrap/>
            <w:vAlign w:val="center"/>
            <w:hideMark/>
          </w:tcPr>
          <w:p w14:paraId="06801B6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FC6EF91" w14:textId="77777777" w:rsidTr="00A84DA3">
        <w:trPr>
          <w:trHeight w:val="290"/>
          <w:jc w:val="center"/>
        </w:trPr>
        <w:tc>
          <w:tcPr>
            <w:tcW w:w="875" w:type="dxa"/>
            <w:vMerge/>
            <w:vAlign w:val="center"/>
            <w:hideMark/>
          </w:tcPr>
          <w:p w14:paraId="00C4C7F2"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183745D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 frecuencia industrial</w:t>
            </w:r>
          </w:p>
        </w:tc>
        <w:tc>
          <w:tcPr>
            <w:tcW w:w="1078" w:type="dxa"/>
            <w:shd w:val="clear" w:color="auto" w:fill="auto"/>
            <w:vAlign w:val="center"/>
            <w:hideMark/>
          </w:tcPr>
          <w:p w14:paraId="1B7F020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727E93D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95</w:t>
            </w:r>
          </w:p>
        </w:tc>
        <w:tc>
          <w:tcPr>
            <w:tcW w:w="1267" w:type="dxa"/>
            <w:shd w:val="clear" w:color="auto" w:fill="auto"/>
            <w:noWrap/>
            <w:vAlign w:val="center"/>
            <w:hideMark/>
          </w:tcPr>
          <w:p w14:paraId="7CFB4D0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1D746FA" w14:textId="77777777" w:rsidTr="00A84DA3">
        <w:trPr>
          <w:trHeight w:val="290"/>
          <w:jc w:val="center"/>
        </w:trPr>
        <w:tc>
          <w:tcPr>
            <w:tcW w:w="875" w:type="dxa"/>
            <w:shd w:val="clear" w:color="000000" w:fill="F2F2F2"/>
            <w:noWrap/>
            <w:vAlign w:val="center"/>
            <w:hideMark/>
          </w:tcPr>
          <w:p w14:paraId="1DE1686B"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6</w:t>
            </w:r>
          </w:p>
        </w:tc>
        <w:tc>
          <w:tcPr>
            <w:tcW w:w="4142" w:type="dxa"/>
            <w:shd w:val="clear" w:color="000000" w:fill="F2F2F2"/>
            <w:vAlign w:val="center"/>
            <w:hideMark/>
          </w:tcPr>
          <w:p w14:paraId="6B6F8312"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AISLADORES PASATAPAS (BUSHING)</w:t>
            </w:r>
          </w:p>
        </w:tc>
        <w:tc>
          <w:tcPr>
            <w:tcW w:w="1078" w:type="dxa"/>
            <w:shd w:val="clear" w:color="000000" w:fill="F2F2F2"/>
            <w:vAlign w:val="center"/>
            <w:hideMark/>
          </w:tcPr>
          <w:p w14:paraId="30043E34"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2DD323B0"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180CE5C4"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EF0757" w:rsidRPr="005E0F0A" w14:paraId="7D195B3C" w14:textId="77777777" w:rsidTr="00A84DA3">
        <w:trPr>
          <w:trHeight w:val="290"/>
          <w:jc w:val="center"/>
        </w:trPr>
        <w:tc>
          <w:tcPr>
            <w:tcW w:w="875" w:type="dxa"/>
            <w:vMerge w:val="restart"/>
            <w:shd w:val="clear" w:color="auto" w:fill="auto"/>
            <w:noWrap/>
            <w:vAlign w:val="center"/>
            <w:hideMark/>
          </w:tcPr>
          <w:p w14:paraId="7ACAB63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6.1</w:t>
            </w:r>
          </w:p>
        </w:tc>
        <w:tc>
          <w:tcPr>
            <w:tcW w:w="4142" w:type="dxa"/>
            <w:shd w:val="clear" w:color="auto" w:fill="auto"/>
            <w:noWrap/>
            <w:vAlign w:val="center"/>
            <w:hideMark/>
          </w:tcPr>
          <w:p w14:paraId="4DBC59AE"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xml:space="preserve">Aisladores </w:t>
            </w:r>
            <w:proofErr w:type="spellStart"/>
            <w:r w:rsidRPr="00BA0F03">
              <w:rPr>
                <w:rFonts w:asciiTheme="minorHAnsi" w:hAnsiTheme="minorHAnsi" w:cs="Calibri"/>
                <w:b/>
                <w:bCs/>
                <w:color w:val="000000"/>
                <w:szCs w:val="20"/>
                <w:lang w:eastAsia="en-US"/>
              </w:rPr>
              <w:t>pasatapas</w:t>
            </w:r>
            <w:proofErr w:type="spellEnd"/>
            <w:r w:rsidRPr="00BA0F03">
              <w:rPr>
                <w:rFonts w:asciiTheme="minorHAnsi" w:hAnsiTheme="minorHAnsi" w:cs="Calibri"/>
                <w:b/>
                <w:bCs/>
                <w:color w:val="000000"/>
                <w:szCs w:val="20"/>
                <w:lang w:eastAsia="en-US"/>
              </w:rPr>
              <w:t xml:space="preserve"> - 253 kV</w:t>
            </w:r>
          </w:p>
        </w:tc>
        <w:tc>
          <w:tcPr>
            <w:tcW w:w="1078" w:type="dxa"/>
            <w:shd w:val="clear" w:color="auto" w:fill="auto"/>
            <w:vAlign w:val="center"/>
            <w:hideMark/>
          </w:tcPr>
          <w:p w14:paraId="4DC946F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DB575DC" w14:textId="77777777" w:rsidR="00EF0757" w:rsidRPr="00BA0F03" w:rsidRDefault="00EF0757" w:rsidP="00A84DA3">
            <w:pPr>
              <w:spacing w:after="0"/>
              <w:jc w:val="center"/>
              <w:rPr>
                <w:rFonts w:asciiTheme="minorHAnsi" w:hAnsiTheme="minorHAnsi" w:cs="Calibri"/>
                <w:color w:val="000000"/>
                <w:szCs w:val="20"/>
                <w:lang w:eastAsia="en-US"/>
              </w:rPr>
            </w:pPr>
          </w:p>
        </w:tc>
        <w:tc>
          <w:tcPr>
            <w:tcW w:w="1267" w:type="dxa"/>
            <w:shd w:val="clear" w:color="auto" w:fill="auto"/>
            <w:noWrap/>
            <w:vAlign w:val="center"/>
            <w:hideMark/>
          </w:tcPr>
          <w:p w14:paraId="75774ED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4026195" w14:textId="77777777" w:rsidTr="00A84DA3">
        <w:trPr>
          <w:trHeight w:val="290"/>
          <w:jc w:val="center"/>
        </w:trPr>
        <w:tc>
          <w:tcPr>
            <w:tcW w:w="875" w:type="dxa"/>
            <w:vMerge/>
            <w:vAlign w:val="center"/>
            <w:hideMark/>
          </w:tcPr>
          <w:p w14:paraId="50CDFCD0"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0968A6A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Oferente/Tipo</w:t>
            </w:r>
          </w:p>
        </w:tc>
        <w:tc>
          <w:tcPr>
            <w:tcW w:w="1078" w:type="dxa"/>
            <w:shd w:val="clear" w:color="auto" w:fill="auto"/>
            <w:vAlign w:val="center"/>
            <w:hideMark/>
          </w:tcPr>
          <w:p w14:paraId="0ECF495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13E3AB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w:t>
            </w:r>
          </w:p>
        </w:tc>
        <w:tc>
          <w:tcPr>
            <w:tcW w:w="1267" w:type="dxa"/>
            <w:shd w:val="clear" w:color="auto" w:fill="auto"/>
            <w:noWrap/>
            <w:vAlign w:val="center"/>
            <w:hideMark/>
          </w:tcPr>
          <w:p w14:paraId="0B5E843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DAA70D3" w14:textId="77777777" w:rsidTr="00A84DA3">
        <w:trPr>
          <w:trHeight w:val="290"/>
          <w:jc w:val="center"/>
        </w:trPr>
        <w:tc>
          <w:tcPr>
            <w:tcW w:w="875" w:type="dxa"/>
            <w:vMerge/>
            <w:vAlign w:val="center"/>
            <w:hideMark/>
          </w:tcPr>
          <w:p w14:paraId="2A666ECA"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36B5172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Material</w:t>
            </w:r>
          </w:p>
        </w:tc>
        <w:tc>
          <w:tcPr>
            <w:tcW w:w="1078" w:type="dxa"/>
            <w:shd w:val="clear" w:color="auto" w:fill="auto"/>
            <w:vAlign w:val="center"/>
            <w:hideMark/>
          </w:tcPr>
          <w:p w14:paraId="5C46BA0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05B0CC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Porcelana color marrón</w:t>
            </w:r>
          </w:p>
        </w:tc>
        <w:tc>
          <w:tcPr>
            <w:tcW w:w="1267" w:type="dxa"/>
            <w:shd w:val="clear" w:color="auto" w:fill="auto"/>
            <w:noWrap/>
            <w:vAlign w:val="center"/>
            <w:hideMark/>
          </w:tcPr>
          <w:p w14:paraId="600652F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41D2461" w14:textId="77777777" w:rsidTr="00A84DA3">
        <w:trPr>
          <w:trHeight w:val="290"/>
          <w:jc w:val="center"/>
        </w:trPr>
        <w:tc>
          <w:tcPr>
            <w:tcW w:w="875" w:type="dxa"/>
            <w:vMerge/>
            <w:vAlign w:val="center"/>
            <w:hideMark/>
          </w:tcPr>
          <w:p w14:paraId="3EB74258"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1778EED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Nominal</w:t>
            </w:r>
          </w:p>
        </w:tc>
        <w:tc>
          <w:tcPr>
            <w:tcW w:w="1078" w:type="dxa"/>
            <w:shd w:val="clear" w:color="auto" w:fill="auto"/>
            <w:vAlign w:val="center"/>
            <w:hideMark/>
          </w:tcPr>
          <w:p w14:paraId="156F121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A</w:t>
            </w:r>
          </w:p>
        </w:tc>
        <w:tc>
          <w:tcPr>
            <w:tcW w:w="2463" w:type="dxa"/>
            <w:shd w:val="clear" w:color="auto" w:fill="auto"/>
            <w:vAlign w:val="center"/>
            <w:hideMark/>
          </w:tcPr>
          <w:p w14:paraId="61158C0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w:t>
            </w:r>
          </w:p>
        </w:tc>
        <w:tc>
          <w:tcPr>
            <w:tcW w:w="1267" w:type="dxa"/>
            <w:shd w:val="clear" w:color="auto" w:fill="auto"/>
            <w:noWrap/>
            <w:vAlign w:val="center"/>
            <w:hideMark/>
          </w:tcPr>
          <w:p w14:paraId="12A94DD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AEE4E39" w14:textId="77777777" w:rsidTr="00A84DA3">
        <w:trPr>
          <w:trHeight w:val="290"/>
          <w:jc w:val="center"/>
        </w:trPr>
        <w:tc>
          <w:tcPr>
            <w:tcW w:w="875" w:type="dxa"/>
            <w:vMerge/>
            <w:vAlign w:val="center"/>
            <w:hideMark/>
          </w:tcPr>
          <w:p w14:paraId="6D0951D6"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19956C3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de cortocircuito de corta duración (3 s)</w:t>
            </w:r>
          </w:p>
        </w:tc>
        <w:tc>
          <w:tcPr>
            <w:tcW w:w="1078" w:type="dxa"/>
            <w:shd w:val="clear" w:color="auto" w:fill="auto"/>
            <w:vAlign w:val="center"/>
            <w:hideMark/>
          </w:tcPr>
          <w:p w14:paraId="14653BFF"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kA</w:t>
            </w:r>
            <w:proofErr w:type="spellEnd"/>
          </w:p>
        </w:tc>
        <w:tc>
          <w:tcPr>
            <w:tcW w:w="2463" w:type="dxa"/>
            <w:shd w:val="clear" w:color="auto" w:fill="auto"/>
            <w:vAlign w:val="center"/>
            <w:hideMark/>
          </w:tcPr>
          <w:p w14:paraId="0ABB5A1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507BDD8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BE0B2C6" w14:textId="77777777" w:rsidTr="00A84DA3">
        <w:trPr>
          <w:trHeight w:val="290"/>
          <w:jc w:val="center"/>
        </w:trPr>
        <w:tc>
          <w:tcPr>
            <w:tcW w:w="875" w:type="dxa"/>
            <w:vMerge/>
            <w:vAlign w:val="center"/>
            <w:hideMark/>
          </w:tcPr>
          <w:p w14:paraId="633BB3CD"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046DAA2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Línea de fuga específica</w:t>
            </w:r>
          </w:p>
        </w:tc>
        <w:tc>
          <w:tcPr>
            <w:tcW w:w="1078" w:type="dxa"/>
            <w:shd w:val="clear" w:color="auto" w:fill="auto"/>
            <w:vAlign w:val="center"/>
            <w:hideMark/>
          </w:tcPr>
          <w:p w14:paraId="7E2626A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mm/kV</w:t>
            </w:r>
          </w:p>
        </w:tc>
        <w:tc>
          <w:tcPr>
            <w:tcW w:w="2463" w:type="dxa"/>
            <w:shd w:val="clear" w:color="auto" w:fill="auto"/>
            <w:vAlign w:val="center"/>
            <w:hideMark/>
          </w:tcPr>
          <w:p w14:paraId="18A50E1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0F1A37F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1CBD874" w14:textId="77777777" w:rsidTr="00A84DA3">
        <w:trPr>
          <w:trHeight w:val="290"/>
          <w:jc w:val="center"/>
        </w:trPr>
        <w:tc>
          <w:tcPr>
            <w:tcW w:w="875" w:type="dxa"/>
            <w:vMerge/>
            <w:vAlign w:val="center"/>
            <w:hideMark/>
          </w:tcPr>
          <w:p w14:paraId="763745CB"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417D844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Distancia de arco </w:t>
            </w:r>
          </w:p>
        </w:tc>
        <w:tc>
          <w:tcPr>
            <w:tcW w:w="1078" w:type="dxa"/>
            <w:shd w:val="clear" w:color="auto" w:fill="auto"/>
            <w:vAlign w:val="center"/>
            <w:hideMark/>
          </w:tcPr>
          <w:p w14:paraId="0748FB5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w:t>
            </w:r>
          </w:p>
        </w:tc>
        <w:tc>
          <w:tcPr>
            <w:tcW w:w="2463" w:type="dxa"/>
            <w:shd w:val="clear" w:color="auto" w:fill="auto"/>
            <w:vAlign w:val="center"/>
            <w:hideMark/>
          </w:tcPr>
          <w:p w14:paraId="15DF77D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w:t>
            </w:r>
          </w:p>
        </w:tc>
        <w:tc>
          <w:tcPr>
            <w:tcW w:w="1267" w:type="dxa"/>
            <w:shd w:val="clear" w:color="auto" w:fill="auto"/>
            <w:noWrap/>
            <w:vAlign w:val="center"/>
            <w:hideMark/>
          </w:tcPr>
          <w:p w14:paraId="3904A21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8CF2307" w14:textId="77777777" w:rsidTr="00A84DA3">
        <w:trPr>
          <w:trHeight w:val="290"/>
          <w:jc w:val="center"/>
        </w:trPr>
        <w:tc>
          <w:tcPr>
            <w:tcW w:w="875" w:type="dxa"/>
            <w:vMerge w:val="restart"/>
            <w:shd w:val="clear" w:color="auto" w:fill="auto"/>
            <w:noWrap/>
            <w:vAlign w:val="center"/>
            <w:hideMark/>
          </w:tcPr>
          <w:p w14:paraId="043B8A2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lastRenderedPageBreak/>
              <w:t>6.2</w:t>
            </w:r>
          </w:p>
        </w:tc>
        <w:tc>
          <w:tcPr>
            <w:tcW w:w="4142" w:type="dxa"/>
            <w:shd w:val="clear" w:color="auto" w:fill="auto"/>
            <w:noWrap/>
            <w:vAlign w:val="center"/>
            <w:hideMark/>
          </w:tcPr>
          <w:p w14:paraId="7B307E05"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xml:space="preserve">Aisladores </w:t>
            </w:r>
            <w:proofErr w:type="spellStart"/>
            <w:r w:rsidRPr="00BA0F03">
              <w:rPr>
                <w:rFonts w:asciiTheme="minorHAnsi" w:hAnsiTheme="minorHAnsi" w:cs="Calibri"/>
                <w:b/>
                <w:bCs/>
                <w:color w:val="000000"/>
                <w:szCs w:val="20"/>
                <w:lang w:eastAsia="en-US"/>
              </w:rPr>
              <w:t>pasatapas</w:t>
            </w:r>
            <w:proofErr w:type="spellEnd"/>
            <w:r w:rsidRPr="00BA0F03">
              <w:rPr>
                <w:rFonts w:asciiTheme="minorHAnsi" w:hAnsiTheme="minorHAnsi" w:cs="Calibri"/>
                <w:b/>
                <w:bCs/>
                <w:color w:val="000000"/>
                <w:szCs w:val="20"/>
                <w:lang w:eastAsia="en-US"/>
              </w:rPr>
              <w:t xml:space="preserve"> - 52 kV</w:t>
            </w:r>
          </w:p>
        </w:tc>
        <w:tc>
          <w:tcPr>
            <w:tcW w:w="1078" w:type="dxa"/>
            <w:shd w:val="clear" w:color="auto" w:fill="auto"/>
            <w:vAlign w:val="center"/>
            <w:hideMark/>
          </w:tcPr>
          <w:p w14:paraId="0E5F73F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EF022C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5D73A6B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7F28AEA" w14:textId="77777777" w:rsidTr="00A84DA3">
        <w:trPr>
          <w:trHeight w:val="290"/>
          <w:jc w:val="center"/>
        </w:trPr>
        <w:tc>
          <w:tcPr>
            <w:tcW w:w="875" w:type="dxa"/>
            <w:vMerge/>
            <w:vAlign w:val="center"/>
            <w:hideMark/>
          </w:tcPr>
          <w:p w14:paraId="7D7FA300"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249D209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Oferente/Tipo</w:t>
            </w:r>
          </w:p>
        </w:tc>
        <w:tc>
          <w:tcPr>
            <w:tcW w:w="1078" w:type="dxa"/>
            <w:shd w:val="clear" w:color="auto" w:fill="auto"/>
            <w:vAlign w:val="center"/>
            <w:hideMark/>
          </w:tcPr>
          <w:p w14:paraId="3AF77EB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3C43D9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5A7BBC4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4AE17C8" w14:textId="77777777" w:rsidTr="00A84DA3">
        <w:trPr>
          <w:trHeight w:val="290"/>
          <w:jc w:val="center"/>
        </w:trPr>
        <w:tc>
          <w:tcPr>
            <w:tcW w:w="875" w:type="dxa"/>
            <w:vMerge/>
            <w:vAlign w:val="center"/>
            <w:hideMark/>
          </w:tcPr>
          <w:p w14:paraId="0EC829C6"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2FF7409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Material</w:t>
            </w:r>
          </w:p>
        </w:tc>
        <w:tc>
          <w:tcPr>
            <w:tcW w:w="1078" w:type="dxa"/>
            <w:shd w:val="clear" w:color="auto" w:fill="auto"/>
            <w:vAlign w:val="center"/>
            <w:hideMark/>
          </w:tcPr>
          <w:p w14:paraId="3B75820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60AF21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Porcelana color marrón</w:t>
            </w:r>
          </w:p>
        </w:tc>
        <w:tc>
          <w:tcPr>
            <w:tcW w:w="1267" w:type="dxa"/>
            <w:shd w:val="clear" w:color="auto" w:fill="auto"/>
            <w:noWrap/>
            <w:vAlign w:val="center"/>
            <w:hideMark/>
          </w:tcPr>
          <w:p w14:paraId="0CF6D74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C260D6B" w14:textId="77777777" w:rsidTr="00A84DA3">
        <w:trPr>
          <w:trHeight w:val="290"/>
          <w:jc w:val="center"/>
        </w:trPr>
        <w:tc>
          <w:tcPr>
            <w:tcW w:w="875" w:type="dxa"/>
            <w:vMerge/>
            <w:vAlign w:val="center"/>
            <w:hideMark/>
          </w:tcPr>
          <w:p w14:paraId="55D3550E"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2772EE9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Nominal</w:t>
            </w:r>
          </w:p>
        </w:tc>
        <w:tc>
          <w:tcPr>
            <w:tcW w:w="1078" w:type="dxa"/>
            <w:shd w:val="clear" w:color="auto" w:fill="auto"/>
            <w:vAlign w:val="center"/>
            <w:hideMark/>
          </w:tcPr>
          <w:p w14:paraId="7F384EB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A</w:t>
            </w:r>
          </w:p>
        </w:tc>
        <w:tc>
          <w:tcPr>
            <w:tcW w:w="2463" w:type="dxa"/>
            <w:shd w:val="clear" w:color="auto" w:fill="auto"/>
            <w:vAlign w:val="center"/>
            <w:hideMark/>
          </w:tcPr>
          <w:p w14:paraId="2E312C0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 </w:t>
            </w:r>
          </w:p>
        </w:tc>
        <w:tc>
          <w:tcPr>
            <w:tcW w:w="1267" w:type="dxa"/>
            <w:shd w:val="clear" w:color="auto" w:fill="auto"/>
            <w:noWrap/>
            <w:vAlign w:val="center"/>
            <w:hideMark/>
          </w:tcPr>
          <w:p w14:paraId="2F730F7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B434C4D" w14:textId="77777777" w:rsidTr="00A84DA3">
        <w:trPr>
          <w:trHeight w:val="290"/>
          <w:jc w:val="center"/>
        </w:trPr>
        <w:tc>
          <w:tcPr>
            <w:tcW w:w="875" w:type="dxa"/>
            <w:vMerge/>
            <w:vAlign w:val="center"/>
            <w:hideMark/>
          </w:tcPr>
          <w:p w14:paraId="0ADDA800"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7482D1A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de cortocircuito de corta duración (3 s)</w:t>
            </w:r>
          </w:p>
        </w:tc>
        <w:tc>
          <w:tcPr>
            <w:tcW w:w="1078" w:type="dxa"/>
            <w:shd w:val="clear" w:color="auto" w:fill="auto"/>
            <w:vAlign w:val="center"/>
            <w:hideMark/>
          </w:tcPr>
          <w:p w14:paraId="59B1E2B6"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kA</w:t>
            </w:r>
            <w:proofErr w:type="spellEnd"/>
          </w:p>
        </w:tc>
        <w:tc>
          <w:tcPr>
            <w:tcW w:w="2463" w:type="dxa"/>
            <w:shd w:val="clear" w:color="auto" w:fill="auto"/>
            <w:vAlign w:val="center"/>
            <w:hideMark/>
          </w:tcPr>
          <w:p w14:paraId="1853417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 </w:t>
            </w:r>
          </w:p>
        </w:tc>
        <w:tc>
          <w:tcPr>
            <w:tcW w:w="1267" w:type="dxa"/>
            <w:shd w:val="clear" w:color="auto" w:fill="auto"/>
            <w:noWrap/>
            <w:vAlign w:val="center"/>
            <w:hideMark/>
          </w:tcPr>
          <w:p w14:paraId="4D02B0B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8BFB34A" w14:textId="77777777" w:rsidTr="00A84DA3">
        <w:trPr>
          <w:trHeight w:val="290"/>
          <w:jc w:val="center"/>
        </w:trPr>
        <w:tc>
          <w:tcPr>
            <w:tcW w:w="875" w:type="dxa"/>
            <w:vMerge/>
            <w:vAlign w:val="center"/>
            <w:hideMark/>
          </w:tcPr>
          <w:p w14:paraId="5FD319A9"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408C539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Línea de fuga específica</w:t>
            </w:r>
          </w:p>
        </w:tc>
        <w:tc>
          <w:tcPr>
            <w:tcW w:w="1078" w:type="dxa"/>
            <w:shd w:val="clear" w:color="auto" w:fill="auto"/>
            <w:vAlign w:val="center"/>
            <w:hideMark/>
          </w:tcPr>
          <w:p w14:paraId="6270AB7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mm/kV</w:t>
            </w:r>
          </w:p>
        </w:tc>
        <w:tc>
          <w:tcPr>
            <w:tcW w:w="2463" w:type="dxa"/>
            <w:shd w:val="clear" w:color="auto" w:fill="auto"/>
            <w:vAlign w:val="center"/>
            <w:hideMark/>
          </w:tcPr>
          <w:p w14:paraId="176ED09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25</w:t>
            </w:r>
          </w:p>
        </w:tc>
        <w:tc>
          <w:tcPr>
            <w:tcW w:w="1267" w:type="dxa"/>
            <w:shd w:val="clear" w:color="auto" w:fill="auto"/>
            <w:noWrap/>
            <w:vAlign w:val="center"/>
            <w:hideMark/>
          </w:tcPr>
          <w:p w14:paraId="114615D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A7E6313" w14:textId="77777777" w:rsidTr="00A84DA3">
        <w:trPr>
          <w:trHeight w:val="290"/>
          <w:jc w:val="center"/>
        </w:trPr>
        <w:tc>
          <w:tcPr>
            <w:tcW w:w="875" w:type="dxa"/>
            <w:vMerge/>
            <w:vAlign w:val="center"/>
            <w:hideMark/>
          </w:tcPr>
          <w:p w14:paraId="7D4DF8D8"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335063F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Distancia de arco </w:t>
            </w:r>
          </w:p>
        </w:tc>
        <w:tc>
          <w:tcPr>
            <w:tcW w:w="1078" w:type="dxa"/>
            <w:shd w:val="clear" w:color="auto" w:fill="auto"/>
            <w:vAlign w:val="center"/>
            <w:hideMark/>
          </w:tcPr>
          <w:p w14:paraId="2E16D69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w:t>
            </w:r>
          </w:p>
        </w:tc>
        <w:tc>
          <w:tcPr>
            <w:tcW w:w="2463" w:type="dxa"/>
            <w:shd w:val="clear" w:color="auto" w:fill="auto"/>
            <w:vAlign w:val="center"/>
            <w:hideMark/>
          </w:tcPr>
          <w:p w14:paraId="3D322D2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48FA042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F25DC11" w14:textId="77777777" w:rsidTr="00A84DA3">
        <w:trPr>
          <w:trHeight w:val="290"/>
          <w:jc w:val="center"/>
        </w:trPr>
        <w:tc>
          <w:tcPr>
            <w:tcW w:w="875" w:type="dxa"/>
            <w:shd w:val="clear" w:color="000000" w:fill="F2F2F2"/>
            <w:noWrap/>
            <w:vAlign w:val="center"/>
            <w:hideMark/>
          </w:tcPr>
          <w:p w14:paraId="1DABA300"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7</w:t>
            </w:r>
          </w:p>
        </w:tc>
        <w:tc>
          <w:tcPr>
            <w:tcW w:w="4142" w:type="dxa"/>
            <w:shd w:val="clear" w:color="000000" w:fill="F2F2F2"/>
            <w:vAlign w:val="center"/>
            <w:hideMark/>
          </w:tcPr>
          <w:p w14:paraId="5C98FB55"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TRANSFORM. DE CORRIENTE EN PASATAPAS</w:t>
            </w:r>
          </w:p>
        </w:tc>
        <w:tc>
          <w:tcPr>
            <w:tcW w:w="1078" w:type="dxa"/>
            <w:shd w:val="clear" w:color="000000" w:fill="F2F2F2"/>
            <w:vAlign w:val="center"/>
            <w:hideMark/>
          </w:tcPr>
          <w:p w14:paraId="73EEDEE4"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2DE9CA10"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7CF99DC0"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EF0757" w:rsidRPr="005E0F0A" w14:paraId="076A5EFF" w14:textId="77777777" w:rsidTr="00A84DA3">
        <w:trPr>
          <w:trHeight w:val="290"/>
          <w:jc w:val="center"/>
        </w:trPr>
        <w:tc>
          <w:tcPr>
            <w:tcW w:w="875" w:type="dxa"/>
            <w:shd w:val="clear" w:color="auto" w:fill="auto"/>
            <w:noWrap/>
            <w:vAlign w:val="center"/>
            <w:hideMark/>
          </w:tcPr>
          <w:p w14:paraId="3A7841D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7.1</w:t>
            </w:r>
          </w:p>
        </w:tc>
        <w:tc>
          <w:tcPr>
            <w:tcW w:w="4142" w:type="dxa"/>
            <w:shd w:val="clear" w:color="auto" w:fill="auto"/>
            <w:noWrap/>
            <w:vAlign w:val="center"/>
            <w:hideMark/>
          </w:tcPr>
          <w:p w14:paraId="3282510F" w14:textId="77777777" w:rsidR="00EF0757" w:rsidRPr="00BA0F03" w:rsidRDefault="00EF0757" w:rsidP="00A84DA3">
            <w:pPr>
              <w:spacing w:after="0"/>
              <w:rPr>
                <w:rFonts w:asciiTheme="minorHAnsi" w:hAnsiTheme="minorHAnsi" w:cs="Calibri"/>
                <w:b/>
                <w:bCs/>
                <w:color w:val="000000"/>
                <w:szCs w:val="20"/>
                <w:lang w:eastAsia="en-US"/>
              </w:rPr>
            </w:pPr>
            <w:proofErr w:type="spellStart"/>
            <w:r w:rsidRPr="00BA0F03">
              <w:rPr>
                <w:rFonts w:asciiTheme="minorHAnsi" w:hAnsiTheme="minorHAnsi" w:cs="Calibri"/>
                <w:b/>
                <w:bCs/>
                <w:color w:val="000000"/>
                <w:szCs w:val="20"/>
                <w:lang w:eastAsia="en-US"/>
              </w:rPr>
              <w:t>TC's</w:t>
            </w:r>
            <w:proofErr w:type="spellEnd"/>
            <w:r w:rsidRPr="00BA0F03">
              <w:rPr>
                <w:rFonts w:asciiTheme="minorHAnsi" w:hAnsiTheme="minorHAnsi" w:cs="Calibri"/>
                <w:b/>
                <w:bCs/>
                <w:color w:val="000000"/>
                <w:szCs w:val="20"/>
                <w:lang w:eastAsia="en-US"/>
              </w:rPr>
              <w:t xml:space="preserve"> - Primario (230 kV)</w:t>
            </w:r>
          </w:p>
        </w:tc>
        <w:tc>
          <w:tcPr>
            <w:tcW w:w="1078" w:type="dxa"/>
            <w:shd w:val="clear" w:color="auto" w:fill="auto"/>
            <w:vAlign w:val="center"/>
            <w:hideMark/>
          </w:tcPr>
          <w:p w14:paraId="4C6C8DA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B8249E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5059284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ABEDD8E" w14:textId="77777777" w:rsidTr="00A84DA3">
        <w:trPr>
          <w:trHeight w:val="290"/>
          <w:jc w:val="center"/>
        </w:trPr>
        <w:tc>
          <w:tcPr>
            <w:tcW w:w="875" w:type="dxa"/>
            <w:shd w:val="clear" w:color="auto" w:fill="auto"/>
            <w:noWrap/>
            <w:vAlign w:val="center"/>
            <w:hideMark/>
          </w:tcPr>
          <w:p w14:paraId="16CB092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062AA63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Clase de precisión y consumo</w:t>
            </w:r>
          </w:p>
        </w:tc>
        <w:tc>
          <w:tcPr>
            <w:tcW w:w="1078" w:type="dxa"/>
            <w:shd w:val="clear" w:color="auto" w:fill="auto"/>
            <w:vAlign w:val="center"/>
            <w:hideMark/>
          </w:tcPr>
          <w:p w14:paraId="2D3824D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5DE9114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5149E40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1B0B40A" w14:textId="77777777" w:rsidTr="00A84DA3">
        <w:trPr>
          <w:trHeight w:val="290"/>
          <w:jc w:val="center"/>
        </w:trPr>
        <w:tc>
          <w:tcPr>
            <w:tcW w:w="875" w:type="dxa"/>
            <w:shd w:val="clear" w:color="auto" w:fill="auto"/>
            <w:noWrap/>
            <w:vAlign w:val="center"/>
            <w:hideMark/>
          </w:tcPr>
          <w:p w14:paraId="27465CB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515FA0E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Protección (núcleos)  </w:t>
            </w:r>
          </w:p>
        </w:tc>
        <w:tc>
          <w:tcPr>
            <w:tcW w:w="1078" w:type="dxa"/>
            <w:shd w:val="clear" w:color="auto" w:fill="auto"/>
            <w:vAlign w:val="center"/>
            <w:hideMark/>
          </w:tcPr>
          <w:p w14:paraId="5CADE37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5FC22A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3x (5P30-30 VA)</w:t>
            </w:r>
          </w:p>
        </w:tc>
        <w:tc>
          <w:tcPr>
            <w:tcW w:w="1267" w:type="dxa"/>
            <w:shd w:val="clear" w:color="auto" w:fill="auto"/>
            <w:noWrap/>
            <w:vAlign w:val="center"/>
            <w:hideMark/>
          </w:tcPr>
          <w:p w14:paraId="04C9182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B4E9B0C" w14:textId="77777777" w:rsidTr="00A84DA3">
        <w:trPr>
          <w:trHeight w:val="290"/>
          <w:jc w:val="center"/>
        </w:trPr>
        <w:tc>
          <w:tcPr>
            <w:tcW w:w="875" w:type="dxa"/>
            <w:shd w:val="clear" w:color="auto" w:fill="auto"/>
            <w:noWrap/>
            <w:vAlign w:val="center"/>
            <w:hideMark/>
          </w:tcPr>
          <w:p w14:paraId="62F7A09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50D9EE6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Relación de transformación </w:t>
            </w:r>
          </w:p>
        </w:tc>
        <w:tc>
          <w:tcPr>
            <w:tcW w:w="1078" w:type="dxa"/>
            <w:shd w:val="clear" w:color="auto" w:fill="auto"/>
            <w:vAlign w:val="center"/>
            <w:hideMark/>
          </w:tcPr>
          <w:p w14:paraId="539C65F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A</w:t>
            </w:r>
          </w:p>
        </w:tc>
        <w:tc>
          <w:tcPr>
            <w:tcW w:w="2463" w:type="dxa"/>
            <w:shd w:val="clear" w:color="auto" w:fill="auto"/>
            <w:vAlign w:val="center"/>
            <w:hideMark/>
          </w:tcPr>
          <w:p w14:paraId="3200D8E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600-300/1</w:t>
            </w:r>
          </w:p>
        </w:tc>
        <w:tc>
          <w:tcPr>
            <w:tcW w:w="1267" w:type="dxa"/>
            <w:shd w:val="clear" w:color="auto" w:fill="auto"/>
            <w:noWrap/>
            <w:vAlign w:val="center"/>
            <w:hideMark/>
          </w:tcPr>
          <w:p w14:paraId="658DC86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F6C15B0" w14:textId="77777777" w:rsidTr="00A84DA3">
        <w:trPr>
          <w:trHeight w:val="290"/>
          <w:jc w:val="center"/>
        </w:trPr>
        <w:tc>
          <w:tcPr>
            <w:tcW w:w="875" w:type="dxa"/>
            <w:shd w:val="clear" w:color="auto" w:fill="auto"/>
            <w:noWrap/>
            <w:vAlign w:val="center"/>
            <w:hideMark/>
          </w:tcPr>
          <w:p w14:paraId="619EDD9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26A7FFF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Imagen Térmica</w:t>
            </w:r>
          </w:p>
        </w:tc>
        <w:tc>
          <w:tcPr>
            <w:tcW w:w="1078" w:type="dxa"/>
            <w:shd w:val="clear" w:color="auto" w:fill="auto"/>
            <w:vAlign w:val="center"/>
            <w:hideMark/>
          </w:tcPr>
          <w:p w14:paraId="16126D5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5BFA2DB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roofErr w:type="gramStart"/>
            <w:r w:rsidRPr="00BA0F03">
              <w:rPr>
                <w:rFonts w:asciiTheme="minorHAnsi" w:hAnsiTheme="minorHAnsi" w:cs="Calibri"/>
                <w:color w:val="000000"/>
                <w:szCs w:val="20"/>
                <w:lang w:eastAsia="en-US"/>
              </w:rPr>
              <w:t>x(</w:t>
            </w:r>
            <w:proofErr w:type="gramEnd"/>
            <w:r w:rsidRPr="00BA0F03">
              <w:rPr>
                <w:rFonts w:asciiTheme="minorHAnsi" w:hAnsiTheme="minorHAnsi" w:cs="Calibri"/>
                <w:color w:val="000000"/>
                <w:szCs w:val="20"/>
                <w:lang w:eastAsia="en-US"/>
              </w:rPr>
              <w:t>según diseño)</w:t>
            </w:r>
          </w:p>
        </w:tc>
        <w:tc>
          <w:tcPr>
            <w:tcW w:w="1267" w:type="dxa"/>
            <w:shd w:val="clear" w:color="auto" w:fill="auto"/>
            <w:noWrap/>
            <w:vAlign w:val="center"/>
            <w:hideMark/>
          </w:tcPr>
          <w:p w14:paraId="27B9011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3B60CBA" w14:textId="77777777" w:rsidTr="00A84DA3">
        <w:trPr>
          <w:trHeight w:val="290"/>
          <w:jc w:val="center"/>
        </w:trPr>
        <w:tc>
          <w:tcPr>
            <w:tcW w:w="875" w:type="dxa"/>
            <w:shd w:val="clear" w:color="auto" w:fill="auto"/>
            <w:noWrap/>
            <w:vAlign w:val="center"/>
            <w:hideMark/>
          </w:tcPr>
          <w:p w14:paraId="7088F99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7.2</w:t>
            </w:r>
          </w:p>
        </w:tc>
        <w:tc>
          <w:tcPr>
            <w:tcW w:w="4142" w:type="dxa"/>
            <w:shd w:val="clear" w:color="auto" w:fill="auto"/>
            <w:noWrap/>
            <w:vAlign w:val="center"/>
            <w:hideMark/>
          </w:tcPr>
          <w:p w14:paraId="51DB40F6" w14:textId="77777777" w:rsidR="00EF0757" w:rsidRPr="00BA0F03" w:rsidRDefault="00EF0757" w:rsidP="00A84DA3">
            <w:pPr>
              <w:spacing w:after="0"/>
              <w:rPr>
                <w:rFonts w:asciiTheme="minorHAnsi" w:hAnsiTheme="minorHAnsi" w:cs="Calibri"/>
                <w:b/>
                <w:bCs/>
                <w:color w:val="000000"/>
                <w:szCs w:val="20"/>
                <w:lang w:eastAsia="en-US"/>
              </w:rPr>
            </w:pPr>
            <w:proofErr w:type="spellStart"/>
            <w:r w:rsidRPr="00BA0F03">
              <w:rPr>
                <w:rFonts w:asciiTheme="minorHAnsi" w:hAnsiTheme="minorHAnsi" w:cs="Calibri"/>
                <w:b/>
                <w:bCs/>
                <w:color w:val="000000"/>
                <w:szCs w:val="20"/>
                <w:lang w:eastAsia="en-US"/>
              </w:rPr>
              <w:t>TC's</w:t>
            </w:r>
            <w:proofErr w:type="spellEnd"/>
            <w:r w:rsidRPr="00BA0F03">
              <w:rPr>
                <w:rFonts w:asciiTheme="minorHAnsi" w:hAnsiTheme="minorHAnsi" w:cs="Calibri"/>
                <w:b/>
                <w:bCs/>
                <w:color w:val="000000"/>
                <w:szCs w:val="20"/>
                <w:lang w:eastAsia="en-US"/>
              </w:rPr>
              <w:t xml:space="preserve"> - Lado neutro (52 kV)</w:t>
            </w:r>
          </w:p>
        </w:tc>
        <w:tc>
          <w:tcPr>
            <w:tcW w:w="1078" w:type="dxa"/>
            <w:shd w:val="clear" w:color="auto" w:fill="auto"/>
            <w:vAlign w:val="center"/>
            <w:hideMark/>
          </w:tcPr>
          <w:p w14:paraId="6357FEF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1DE707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0D8DCB1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02BAA00" w14:textId="77777777" w:rsidTr="00A84DA3">
        <w:trPr>
          <w:trHeight w:val="290"/>
          <w:jc w:val="center"/>
        </w:trPr>
        <w:tc>
          <w:tcPr>
            <w:tcW w:w="875" w:type="dxa"/>
            <w:shd w:val="clear" w:color="auto" w:fill="auto"/>
            <w:noWrap/>
            <w:vAlign w:val="center"/>
            <w:hideMark/>
          </w:tcPr>
          <w:p w14:paraId="4A12F25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53E7EB57"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Clase de precisión y consumo</w:t>
            </w:r>
          </w:p>
        </w:tc>
        <w:tc>
          <w:tcPr>
            <w:tcW w:w="1078" w:type="dxa"/>
            <w:shd w:val="clear" w:color="auto" w:fill="auto"/>
            <w:vAlign w:val="center"/>
            <w:hideMark/>
          </w:tcPr>
          <w:p w14:paraId="033C4C7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B4F0FC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631C4FB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B53ED76" w14:textId="77777777" w:rsidTr="00A84DA3">
        <w:trPr>
          <w:trHeight w:val="290"/>
          <w:jc w:val="center"/>
        </w:trPr>
        <w:tc>
          <w:tcPr>
            <w:tcW w:w="875" w:type="dxa"/>
            <w:shd w:val="clear" w:color="auto" w:fill="auto"/>
            <w:noWrap/>
            <w:vAlign w:val="center"/>
            <w:hideMark/>
          </w:tcPr>
          <w:p w14:paraId="36259F8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5C65327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Protección (núcleos) </w:t>
            </w:r>
          </w:p>
        </w:tc>
        <w:tc>
          <w:tcPr>
            <w:tcW w:w="1078" w:type="dxa"/>
            <w:shd w:val="clear" w:color="auto" w:fill="auto"/>
            <w:vAlign w:val="center"/>
            <w:hideMark/>
          </w:tcPr>
          <w:p w14:paraId="314CE85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E7998B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 x (5P30-30 VA)</w:t>
            </w:r>
          </w:p>
        </w:tc>
        <w:tc>
          <w:tcPr>
            <w:tcW w:w="1267" w:type="dxa"/>
            <w:shd w:val="clear" w:color="auto" w:fill="auto"/>
            <w:noWrap/>
            <w:vAlign w:val="center"/>
            <w:hideMark/>
          </w:tcPr>
          <w:p w14:paraId="49E5434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CE65DB6" w14:textId="77777777" w:rsidTr="00A84DA3">
        <w:trPr>
          <w:trHeight w:val="290"/>
          <w:jc w:val="center"/>
        </w:trPr>
        <w:tc>
          <w:tcPr>
            <w:tcW w:w="875" w:type="dxa"/>
            <w:shd w:val="clear" w:color="auto" w:fill="auto"/>
            <w:noWrap/>
            <w:vAlign w:val="center"/>
            <w:hideMark/>
          </w:tcPr>
          <w:p w14:paraId="5DC9B7C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1E9D686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Relación de transformación </w:t>
            </w:r>
          </w:p>
        </w:tc>
        <w:tc>
          <w:tcPr>
            <w:tcW w:w="1078" w:type="dxa"/>
            <w:shd w:val="clear" w:color="auto" w:fill="auto"/>
            <w:vAlign w:val="center"/>
            <w:hideMark/>
          </w:tcPr>
          <w:p w14:paraId="17BBEA7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A </w:t>
            </w:r>
          </w:p>
        </w:tc>
        <w:tc>
          <w:tcPr>
            <w:tcW w:w="2463" w:type="dxa"/>
            <w:shd w:val="clear" w:color="auto" w:fill="auto"/>
            <w:vAlign w:val="center"/>
            <w:hideMark/>
          </w:tcPr>
          <w:p w14:paraId="1F1F0BB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600-300/1</w:t>
            </w:r>
          </w:p>
        </w:tc>
        <w:tc>
          <w:tcPr>
            <w:tcW w:w="1267" w:type="dxa"/>
            <w:shd w:val="clear" w:color="auto" w:fill="auto"/>
            <w:noWrap/>
            <w:vAlign w:val="center"/>
            <w:hideMark/>
          </w:tcPr>
          <w:p w14:paraId="0511F4B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A17781E" w14:textId="77777777" w:rsidTr="00A84DA3">
        <w:trPr>
          <w:trHeight w:val="290"/>
          <w:jc w:val="center"/>
        </w:trPr>
        <w:tc>
          <w:tcPr>
            <w:tcW w:w="875" w:type="dxa"/>
            <w:shd w:val="clear" w:color="000000" w:fill="F2F2F2"/>
            <w:noWrap/>
            <w:vAlign w:val="center"/>
            <w:hideMark/>
          </w:tcPr>
          <w:p w14:paraId="4CA5D64C"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8</w:t>
            </w:r>
          </w:p>
        </w:tc>
        <w:tc>
          <w:tcPr>
            <w:tcW w:w="4142" w:type="dxa"/>
            <w:shd w:val="clear" w:color="000000" w:fill="F2F2F2"/>
            <w:vAlign w:val="center"/>
            <w:hideMark/>
          </w:tcPr>
          <w:p w14:paraId="111B10E2"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DATOS GENERALES DEL ACEITE AISLANTE</w:t>
            </w:r>
          </w:p>
        </w:tc>
        <w:tc>
          <w:tcPr>
            <w:tcW w:w="1078" w:type="dxa"/>
            <w:shd w:val="clear" w:color="000000" w:fill="F2F2F2"/>
            <w:vAlign w:val="center"/>
            <w:hideMark/>
          </w:tcPr>
          <w:p w14:paraId="56635776"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3C1F2DE6"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133096D7"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EF0757" w:rsidRPr="005E0F0A" w14:paraId="694083FA" w14:textId="77777777" w:rsidTr="00A84DA3">
        <w:trPr>
          <w:trHeight w:val="290"/>
          <w:jc w:val="center"/>
        </w:trPr>
        <w:tc>
          <w:tcPr>
            <w:tcW w:w="875" w:type="dxa"/>
            <w:shd w:val="clear" w:color="auto" w:fill="auto"/>
            <w:noWrap/>
            <w:vAlign w:val="center"/>
            <w:hideMark/>
          </w:tcPr>
          <w:p w14:paraId="0167F1B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8.1</w:t>
            </w:r>
          </w:p>
        </w:tc>
        <w:tc>
          <w:tcPr>
            <w:tcW w:w="4142" w:type="dxa"/>
            <w:shd w:val="clear" w:color="auto" w:fill="auto"/>
            <w:noWrap/>
            <w:vAlign w:val="center"/>
            <w:hideMark/>
          </w:tcPr>
          <w:p w14:paraId="0BB0B2A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Oferente</w:t>
            </w:r>
          </w:p>
        </w:tc>
        <w:tc>
          <w:tcPr>
            <w:tcW w:w="1078" w:type="dxa"/>
            <w:shd w:val="clear" w:color="auto" w:fill="auto"/>
            <w:vAlign w:val="center"/>
            <w:hideMark/>
          </w:tcPr>
          <w:p w14:paraId="14C27AD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3EFB56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NYTRO o su equivalente</w:t>
            </w:r>
          </w:p>
        </w:tc>
        <w:tc>
          <w:tcPr>
            <w:tcW w:w="1267" w:type="dxa"/>
            <w:shd w:val="clear" w:color="auto" w:fill="auto"/>
            <w:noWrap/>
            <w:vAlign w:val="center"/>
            <w:hideMark/>
          </w:tcPr>
          <w:p w14:paraId="1E100FF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13F9F85" w14:textId="77777777" w:rsidTr="00A84DA3">
        <w:trPr>
          <w:trHeight w:val="290"/>
          <w:jc w:val="center"/>
        </w:trPr>
        <w:tc>
          <w:tcPr>
            <w:tcW w:w="875" w:type="dxa"/>
            <w:shd w:val="clear" w:color="auto" w:fill="auto"/>
            <w:noWrap/>
            <w:vAlign w:val="center"/>
            <w:hideMark/>
          </w:tcPr>
          <w:p w14:paraId="6B13F3D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8.2</w:t>
            </w:r>
          </w:p>
        </w:tc>
        <w:tc>
          <w:tcPr>
            <w:tcW w:w="4142" w:type="dxa"/>
            <w:shd w:val="clear" w:color="auto" w:fill="auto"/>
            <w:noWrap/>
            <w:vAlign w:val="center"/>
            <w:hideMark/>
          </w:tcPr>
          <w:p w14:paraId="777E2B0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Designación del Oferente</w:t>
            </w:r>
          </w:p>
        </w:tc>
        <w:tc>
          <w:tcPr>
            <w:tcW w:w="1078" w:type="dxa"/>
            <w:shd w:val="clear" w:color="auto" w:fill="auto"/>
            <w:vAlign w:val="center"/>
            <w:hideMark/>
          </w:tcPr>
          <w:p w14:paraId="3E44FD0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7AB3DB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11GBX o su equivalente</w:t>
            </w:r>
          </w:p>
        </w:tc>
        <w:tc>
          <w:tcPr>
            <w:tcW w:w="1267" w:type="dxa"/>
            <w:shd w:val="clear" w:color="auto" w:fill="auto"/>
            <w:noWrap/>
            <w:vAlign w:val="center"/>
            <w:hideMark/>
          </w:tcPr>
          <w:p w14:paraId="7F6BAFA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C439D4B" w14:textId="77777777" w:rsidTr="00A84DA3">
        <w:trPr>
          <w:trHeight w:val="283"/>
          <w:jc w:val="center"/>
        </w:trPr>
        <w:tc>
          <w:tcPr>
            <w:tcW w:w="875" w:type="dxa"/>
            <w:shd w:val="clear" w:color="auto" w:fill="auto"/>
            <w:noWrap/>
            <w:vAlign w:val="center"/>
            <w:hideMark/>
          </w:tcPr>
          <w:p w14:paraId="60D78E2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8.3</w:t>
            </w:r>
          </w:p>
        </w:tc>
        <w:tc>
          <w:tcPr>
            <w:tcW w:w="4142" w:type="dxa"/>
            <w:shd w:val="clear" w:color="auto" w:fill="auto"/>
            <w:noWrap/>
            <w:vAlign w:val="center"/>
            <w:hideMark/>
          </w:tcPr>
          <w:p w14:paraId="48754A0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Densidad máxima a 20 °C</w:t>
            </w:r>
          </w:p>
        </w:tc>
        <w:tc>
          <w:tcPr>
            <w:tcW w:w="1078" w:type="dxa"/>
            <w:shd w:val="clear" w:color="auto" w:fill="auto"/>
            <w:vAlign w:val="center"/>
            <w:hideMark/>
          </w:tcPr>
          <w:p w14:paraId="56A5E2E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4FEBB7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2B6BA91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9B21CD3" w14:textId="77777777" w:rsidTr="00A84DA3">
        <w:trPr>
          <w:trHeight w:val="290"/>
          <w:jc w:val="center"/>
        </w:trPr>
        <w:tc>
          <w:tcPr>
            <w:tcW w:w="875" w:type="dxa"/>
            <w:vMerge w:val="restart"/>
            <w:shd w:val="clear" w:color="auto" w:fill="auto"/>
            <w:noWrap/>
            <w:vAlign w:val="center"/>
            <w:hideMark/>
          </w:tcPr>
          <w:p w14:paraId="28F6255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8.4</w:t>
            </w:r>
          </w:p>
        </w:tc>
        <w:tc>
          <w:tcPr>
            <w:tcW w:w="4142" w:type="dxa"/>
            <w:shd w:val="clear" w:color="auto" w:fill="auto"/>
            <w:noWrap/>
            <w:vAlign w:val="center"/>
            <w:hideMark/>
          </w:tcPr>
          <w:p w14:paraId="0602F49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Viscosidad cinemática máxima:</w:t>
            </w:r>
          </w:p>
        </w:tc>
        <w:tc>
          <w:tcPr>
            <w:tcW w:w="1078" w:type="dxa"/>
            <w:shd w:val="clear" w:color="auto" w:fill="auto"/>
            <w:vAlign w:val="center"/>
            <w:hideMark/>
          </w:tcPr>
          <w:p w14:paraId="3A6EF07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D0CFA3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05E83E7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D64BE03" w14:textId="77777777" w:rsidTr="00A84DA3">
        <w:trPr>
          <w:trHeight w:val="290"/>
          <w:jc w:val="center"/>
        </w:trPr>
        <w:tc>
          <w:tcPr>
            <w:tcW w:w="875" w:type="dxa"/>
            <w:vMerge/>
            <w:vAlign w:val="center"/>
            <w:hideMark/>
          </w:tcPr>
          <w:p w14:paraId="01089536"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4150E1D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a + 20 °C</w:t>
            </w:r>
          </w:p>
        </w:tc>
        <w:tc>
          <w:tcPr>
            <w:tcW w:w="1078" w:type="dxa"/>
            <w:shd w:val="clear" w:color="auto" w:fill="auto"/>
            <w:vAlign w:val="center"/>
            <w:hideMark/>
          </w:tcPr>
          <w:p w14:paraId="56F4581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6E5042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mm²/s</w:t>
            </w:r>
          </w:p>
        </w:tc>
        <w:tc>
          <w:tcPr>
            <w:tcW w:w="1267" w:type="dxa"/>
            <w:shd w:val="clear" w:color="auto" w:fill="auto"/>
            <w:noWrap/>
            <w:vAlign w:val="center"/>
            <w:hideMark/>
          </w:tcPr>
          <w:p w14:paraId="4ADD788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2399DE8" w14:textId="77777777" w:rsidTr="00A84DA3">
        <w:trPr>
          <w:trHeight w:val="290"/>
          <w:jc w:val="center"/>
        </w:trPr>
        <w:tc>
          <w:tcPr>
            <w:tcW w:w="875" w:type="dxa"/>
            <w:vMerge/>
            <w:vAlign w:val="center"/>
            <w:hideMark/>
          </w:tcPr>
          <w:p w14:paraId="0CDA4811"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2D0B78E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a + 15 °C</w:t>
            </w:r>
          </w:p>
        </w:tc>
        <w:tc>
          <w:tcPr>
            <w:tcW w:w="1078" w:type="dxa"/>
            <w:shd w:val="clear" w:color="auto" w:fill="auto"/>
            <w:vAlign w:val="center"/>
            <w:hideMark/>
          </w:tcPr>
          <w:p w14:paraId="2C29659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B2B5CD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mm²/s</w:t>
            </w:r>
          </w:p>
        </w:tc>
        <w:tc>
          <w:tcPr>
            <w:tcW w:w="1267" w:type="dxa"/>
            <w:shd w:val="clear" w:color="auto" w:fill="auto"/>
            <w:noWrap/>
            <w:vAlign w:val="center"/>
            <w:hideMark/>
          </w:tcPr>
          <w:p w14:paraId="5995C87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DFE4ABF" w14:textId="77777777" w:rsidTr="00A84DA3">
        <w:trPr>
          <w:trHeight w:val="290"/>
          <w:jc w:val="center"/>
        </w:trPr>
        <w:tc>
          <w:tcPr>
            <w:tcW w:w="875" w:type="dxa"/>
            <w:shd w:val="clear" w:color="auto" w:fill="auto"/>
            <w:noWrap/>
            <w:vAlign w:val="center"/>
            <w:hideMark/>
          </w:tcPr>
          <w:p w14:paraId="576BAB1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8.5</w:t>
            </w:r>
          </w:p>
        </w:tc>
        <w:tc>
          <w:tcPr>
            <w:tcW w:w="4142" w:type="dxa"/>
            <w:shd w:val="clear" w:color="auto" w:fill="auto"/>
            <w:noWrap/>
            <w:vAlign w:val="center"/>
            <w:hideMark/>
          </w:tcPr>
          <w:p w14:paraId="588F7B1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Punto de inflamación, valor mínimo</w:t>
            </w:r>
          </w:p>
        </w:tc>
        <w:tc>
          <w:tcPr>
            <w:tcW w:w="1078" w:type="dxa"/>
            <w:shd w:val="clear" w:color="auto" w:fill="auto"/>
            <w:vAlign w:val="center"/>
            <w:hideMark/>
          </w:tcPr>
          <w:p w14:paraId="1371936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73151F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°C</w:t>
            </w:r>
          </w:p>
        </w:tc>
        <w:tc>
          <w:tcPr>
            <w:tcW w:w="1267" w:type="dxa"/>
            <w:shd w:val="clear" w:color="auto" w:fill="auto"/>
            <w:noWrap/>
            <w:vAlign w:val="center"/>
            <w:hideMark/>
          </w:tcPr>
          <w:p w14:paraId="0A21CE9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C6C6DA6" w14:textId="77777777" w:rsidTr="00A84DA3">
        <w:trPr>
          <w:trHeight w:val="290"/>
          <w:jc w:val="center"/>
        </w:trPr>
        <w:tc>
          <w:tcPr>
            <w:tcW w:w="875" w:type="dxa"/>
            <w:shd w:val="clear" w:color="auto" w:fill="auto"/>
            <w:noWrap/>
            <w:vAlign w:val="center"/>
            <w:hideMark/>
          </w:tcPr>
          <w:p w14:paraId="2F86527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8.6</w:t>
            </w:r>
          </w:p>
        </w:tc>
        <w:tc>
          <w:tcPr>
            <w:tcW w:w="4142" w:type="dxa"/>
            <w:shd w:val="clear" w:color="auto" w:fill="auto"/>
            <w:noWrap/>
            <w:vAlign w:val="center"/>
            <w:hideMark/>
          </w:tcPr>
          <w:p w14:paraId="4F1640D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Punto de solidificación </w:t>
            </w:r>
          </w:p>
        </w:tc>
        <w:tc>
          <w:tcPr>
            <w:tcW w:w="1078" w:type="dxa"/>
            <w:shd w:val="clear" w:color="auto" w:fill="auto"/>
            <w:vAlign w:val="center"/>
            <w:hideMark/>
          </w:tcPr>
          <w:p w14:paraId="23C39A3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1FFAC0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°C</w:t>
            </w:r>
          </w:p>
        </w:tc>
        <w:tc>
          <w:tcPr>
            <w:tcW w:w="1267" w:type="dxa"/>
            <w:shd w:val="clear" w:color="auto" w:fill="auto"/>
            <w:noWrap/>
            <w:vAlign w:val="center"/>
            <w:hideMark/>
          </w:tcPr>
          <w:p w14:paraId="6876B0E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A08469E" w14:textId="77777777" w:rsidTr="00A84DA3">
        <w:trPr>
          <w:trHeight w:val="290"/>
          <w:jc w:val="center"/>
        </w:trPr>
        <w:tc>
          <w:tcPr>
            <w:tcW w:w="875" w:type="dxa"/>
            <w:shd w:val="clear" w:color="auto" w:fill="auto"/>
            <w:noWrap/>
            <w:vAlign w:val="center"/>
            <w:hideMark/>
          </w:tcPr>
          <w:p w14:paraId="56B73ED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8.7</w:t>
            </w:r>
          </w:p>
        </w:tc>
        <w:tc>
          <w:tcPr>
            <w:tcW w:w="4142" w:type="dxa"/>
            <w:shd w:val="clear" w:color="auto" w:fill="auto"/>
            <w:noWrap/>
            <w:vAlign w:val="center"/>
            <w:hideMark/>
          </w:tcPr>
          <w:p w14:paraId="4EF2872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Valor máximo de la neutralización</w:t>
            </w:r>
          </w:p>
        </w:tc>
        <w:tc>
          <w:tcPr>
            <w:tcW w:w="1078" w:type="dxa"/>
            <w:shd w:val="clear" w:color="auto" w:fill="auto"/>
            <w:vAlign w:val="center"/>
            <w:hideMark/>
          </w:tcPr>
          <w:p w14:paraId="49380D8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66CDC6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mg/KOH/g</w:t>
            </w:r>
          </w:p>
        </w:tc>
        <w:tc>
          <w:tcPr>
            <w:tcW w:w="1267" w:type="dxa"/>
            <w:shd w:val="clear" w:color="auto" w:fill="auto"/>
            <w:noWrap/>
            <w:vAlign w:val="center"/>
            <w:hideMark/>
          </w:tcPr>
          <w:p w14:paraId="194F15E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06CC1EB" w14:textId="77777777" w:rsidTr="00A84DA3">
        <w:trPr>
          <w:trHeight w:val="290"/>
          <w:jc w:val="center"/>
        </w:trPr>
        <w:tc>
          <w:tcPr>
            <w:tcW w:w="875" w:type="dxa"/>
            <w:shd w:val="clear" w:color="auto" w:fill="auto"/>
            <w:noWrap/>
            <w:vAlign w:val="center"/>
            <w:hideMark/>
          </w:tcPr>
          <w:p w14:paraId="7A89CCF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8.8</w:t>
            </w:r>
          </w:p>
        </w:tc>
        <w:tc>
          <w:tcPr>
            <w:tcW w:w="4142" w:type="dxa"/>
            <w:shd w:val="clear" w:color="auto" w:fill="auto"/>
            <w:noWrap/>
            <w:vAlign w:val="center"/>
            <w:hideMark/>
          </w:tcPr>
          <w:p w14:paraId="138A5C4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Azufre corrosivo</w:t>
            </w:r>
          </w:p>
        </w:tc>
        <w:tc>
          <w:tcPr>
            <w:tcW w:w="1078" w:type="dxa"/>
            <w:shd w:val="clear" w:color="auto" w:fill="auto"/>
            <w:vAlign w:val="center"/>
            <w:hideMark/>
          </w:tcPr>
          <w:p w14:paraId="3E03038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4AC50C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  </w:t>
            </w:r>
          </w:p>
        </w:tc>
        <w:tc>
          <w:tcPr>
            <w:tcW w:w="1267" w:type="dxa"/>
            <w:shd w:val="clear" w:color="auto" w:fill="auto"/>
            <w:noWrap/>
            <w:vAlign w:val="center"/>
            <w:hideMark/>
          </w:tcPr>
          <w:p w14:paraId="31A3B53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36EAC97" w14:textId="77777777" w:rsidTr="00A84DA3">
        <w:trPr>
          <w:trHeight w:val="290"/>
          <w:jc w:val="center"/>
        </w:trPr>
        <w:tc>
          <w:tcPr>
            <w:tcW w:w="875" w:type="dxa"/>
            <w:shd w:val="clear" w:color="auto" w:fill="auto"/>
            <w:noWrap/>
            <w:vAlign w:val="center"/>
            <w:hideMark/>
          </w:tcPr>
          <w:p w14:paraId="17584FA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8.9</w:t>
            </w:r>
          </w:p>
        </w:tc>
        <w:tc>
          <w:tcPr>
            <w:tcW w:w="4142" w:type="dxa"/>
            <w:shd w:val="clear" w:color="auto" w:fill="auto"/>
            <w:noWrap/>
            <w:vAlign w:val="center"/>
            <w:hideMark/>
          </w:tcPr>
          <w:p w14:paraId="31F3A5B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Rigidez dieléctrica mínima</w:t>
            </w:r>
          </w:p>
        </w:tc>
        <w:tc>
          <w:tcPr>
            <w:tcW w:w="1078" w:type="dxa"/>
            <w:shd w:val="clear" w:color="auto" w:fill="auto"/>
            <w:vAlign w:val="center"/>
            <w:hideMark/>
          </w:tcPr>
          <w:p w14:paraId="6B280E6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ABC76F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kV/mm</w:t>
            </w:r>
          </w:p>
        </w:tc>
        <w:tc>
          <w:tcPr>
            <w:tcW w:w="1267" w:type="dxa"/>
            <w:shd w:val="clear" w:color="auto" w:fill="auto"/>
            <w:noWrap/>
            <w:vAlign w:val="center"/>
            <w:hideMark/>
          </w:tcPr>
          <w:p w14:paraId="2B2D49A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4AB14E4" w14:textId="77777777" w:rsidTr="00A84DA3">
        <w:trPr>
          <w:trHeight w:val="290"/>
          <w:jc w:val="center"/>
        </w:trPr>
        <w:tc>
          <w:tcPr>
            <w:tcW w:w="875" w:type="dxa"/>
            <w:shd w:val="clear" w:color="000000" w:fill="F2F2F2"/>
            <w:noWrap/>
            <w:vAlign w:val="center"/>
            <w:hideMark/>
          </w:tcPr>
          <w:p w14:paraId="47DFBD13"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9</w:t>
            </w:r>
          </w:p>
        </w:tc>
        <w:tc>
          <w:tcPr>
            <w:tcW w:w="4142" w:type="dxa"/>
            <w:shd w:val="clear" w:color="000000" w:fill="F2F2F2"/>
            <w:vAlign w:val="center"/>
            <w:hideMark/>
          </w:tcPr>
          <w:p w14:paraId="6D655FC9"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ASPECTOS MEDIO AMBIENTALES</w:t>
            </w:r>
          </w:p>
        </w:tc>
        <w:tc>
          <w:tcPr>
            <w:tcW w:w="1078" w:type="dxa"/>
            <w:shd w:val="clear" w:color="000000" w:fill="F2F2F2"/>
            <w:vAlign w:val="center"/>
            <w:hideMark/>
          </w:tcPr>
          <w:p w14:paraId="651892B6"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7AC13125"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60876142"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EF0757" w:rsidRPr="005E0F0A" w14:paraId="7A65DC9B" w14:textId="77777777" w:rsidTr="00A84DA3">
        <w:trPr>
          <w:trHeight w:val="290"/>
          <w:jc w:val="center"/>
        </w:trPr>
        <w:tc>
          <w:tcPr>
            <w:tcW w:w="875" w:type="dxa"/>
            <w:shd w:val="clear" w:color="auto" w:fill="auto"/>
            <w:noWrap/>
            <w:vAlign w:val="center"/>
            <w:hideMark/>
          </w:tcPr>
          <w:p w14:paraId="724D489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9.1</w:t>
            </w:r>
          </w:p>
        </w:tc>
        <w:tc>
          <w:tcPr>
            <w:tcW w:w="4142" w:type="dxa"/>
            <w:shd w:val="clear" w:color="auto" w:fill="auto"/>
            <w:noWrap/>
            <w:vAlign w:val="center"/>
            <w:hideMark/>
          </w:tcPr>
          <w:p w14:paraId="19E6B9E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Nivel del sonido de presión  </w:t>
            </w:r>
          </w:p>
        </w:tc>
        <w:tc>
          <w:tcPr>
            <w:tcW w:w="1078" w:type="dxa"/>
            <w:shd w:val="clear" w:color="auto" w:fill="auto"/>
            <w:vAlign w:val="center"/>
            <w:hideMark/>
          </w:tcPr>
          <w:p w14:paraId="43777052"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db</w:t>
            </w:r>
            <w:proofErr w:type="spellEnd"/>
          </w:p>
        </w:tc>
        <w:tc>
          <w:tcPr>
            <w:tcW w:w="2463" w:type="dxa"/>
            <w:shd w:val="clear" w:color="auto" w:fill="auto"/>
            <w:vAlign w:val="center"/>
            <w:hideMark/>
          </w:tcPr>
          <w:p w14:paraId="581CCE9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Century Gothic" w:hAnsi="Century Gothic" w:cs="Calibri"/>
                <w:color w:val="000000"/>
                <w:szCs w:val="20"/>
                <w:lang w:eastAsia="en-US"/>
              </w:rPr>
              <w:t>≤</w:t>
            </w:r>
            <w:r w:rsidRPr="00BA0F03">
              <w:rPr>
                <w:rFonts w:asciiTheme="minorHAnsi" w:hAnsiTheme="minorHAnsi" w:cs="Calibri"/>
                <w:color w:val="000000"/>
                <w:szCs w:val="20"/>
                <w:lang w:eastAsia="en-US"/>
              </w:rPr>
              <w:t>75</w:t>
            </w:r>
          </w:p>
        </w:tc>
        <w:tc>
          <w:tcPr>
            <w:tcW w:w="1267" w:type="dxa"/>
            <w:shd w:val="clear" w:color="auto" w:fill="auto"/>
            <w:noWrap/>
            <w:vAlign w:val="center"/>
            <w:hideMark/>
          </w:tcPr>
          <w:p w14:paraId="642F01D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3056797" w14:textId="77777777" w:rsidTr="00A84DA3">
        <w:trPr>
          <w:trHeight w:val="280"/>
          <w:jc w:val="center"/>
        </w:trPr>
        <w:tc>
          <w:tcPr>
            <w:tcW w:w="875" w:type="dxa"/>
            <w:shd w:val="clear" w:color="auto" w:fill="auto"/>
            <w:noWrap/>
            <w:vAlign w:val="center"/>
            <w:hideMark/>
          </w:tcPr>
          <w:p w14:paraId="30CD282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9.2</w:t>
            </w:r>
          </w:p>
        </w:tc>
        <w:tc>
          <w:tcPr>
            <w:tcW w:w="4142" w:type="dxa"/>
            <w:shd w:val="clear" w:color="auto" w:fill="auto"/>
            <w:noWrap/>
            <w:vAlign w:val="center"/>
            <w:hideMark/>
          </w:tcPr>
          <w:p w14:paraId="498A7E7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Color de la pintura de acabado externo </w:t>
            </w:r>
          </w:p>
        </w:tc>
        <w:tc>
          <w:tcPr>
            <w:tcW w:w="1078" w:type="dxa"/>
            <w:shd w:val="clear" w:color="auto" w:fill="auto"/>
            <w:vAlign w:val="center"/>
            <w:hideMark/>
          </w:tcPr>
          <w:p w14:paraId="61237A3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913A28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Gris </w:t>
            </w:r>
            <w:proofErr w:type="spellStart"/>
            <w:r w:rsidRPr="00BA0F03">
              <w:rPr>
                <w:rFonts w:asciiTheme="minorHAnsi" w:hAnsiTheme="minorHAnsi" w:cs="Calibri"/>
                <w:color w:val="000000"/>
                <w:szCs w:val="20"/>
                <w:lang w:eastAsia="en-US"/>
              </w:rPr>
              <w:t>N°</w:t>
            </w:r>
            <w:proofErr w:type="spellEnd"/>
            <w:r w:rsidRPr="00BA0F03">
              <w:rPr>
                <w:rFonts w:asciiTheme="minorHAnsi" w:hAnsiTheme="minorHAnsi" w:cs="Calibri"/>
                <w:color w:val="000000"/>
                <w:szCs w:val="20"/>
                <w:lang w:eastAsia="en-US"/>
              </w:rPr>
              <w:t xml:space="preserve"> 61 ANSI</w:t>
            </w:r>
          </w:p>
        </w:tc>
        <w:tc>
          <w:tcPr>
            <w:tcW w:w="1267" w:type="dxa"/>
            <w:shd w:val="clear" w:color="auto" w:fill="auto"/>
            <w:noWrap/>
            <w:vAlign w:val="center"/>
            <w:hideMark/>
          </w:tcPr>
          <w:p w14:paraId="714E46F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84F062D" w14:textId="77777777" w:rsidTr="00A84DA3">
        <w:trPr>
          <w:trHeight w:val="280"/>
          <w:jc w:val="center"/>
        </w:trPr>
        <w:tc>
          <w:tcPr>
            <w:tcW w:w="875" w:type="dxa"/>
            <w:shd w:val="clear" w:color="000000" w:fill="F2F2F2"/>
            <w:noWrap/>
            <w:vAlign w:val="center"/>
            <w:hideMark/>
          </w:tcPr>
          <w:p w14:paraId="6164016B"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10</w:t>
            </w:r>
          </w:p>
        </w:tc>
        <w:tc>
          <w:tcPr>
            <w:tcW w:w="4142" w:type="dxa"/>
            <w:shd w:val="clear" w:color="000000" w:fill="F2F2F2"/>
            <w:vAlign w:val="center"/>
            <w:hideMark/>
          </w:tcPr>
          <w:p w14:paraId="54973F7C"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ACCESORIOS</w:t>
            </w:r>
          </w:p>
        </w:tc>
        <w:tc>
          <w:tcPr>
            <w:tcW w:w="1078" w:type="dxa"/>
            <w:shd w:val="clear" w:color="000000" w:fill="F2F2F2"/>
            <w:vAlign w:val="center"/>
            <w:hideMark/>
          </w:tcPr>
          <w:p w14:paraId="496B5B2D"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3695B31A"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2804B98C"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EF0757" w:rsidRPr="005E0F0A" w14:paraId="1C0E9BC4" w14:textId="77777777" w:rsidTr="00A84DA3">
        <w:trPr>
          <w:trHeight w:val="280"/>
          <w:jc w:val="center"/>
        </w:trPr>
        <w:tc>
          <w:tcPr>
            <w:tcW w:w="875" w:type="dxa"/>
            <w:shd w:val="clear" w:color="auto" w:fill="auto"/>
            <w:noWrap/>
            <w:vAlign w:val="center"/>
            <w:hideMark/>
          </w:tcPr>
          <w:p w14:paraId="6AACCFC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10.1</w:t>
            </w:r>
          </w:p>
        </w:tc>
        <w:tc>
          <w:tcPr>
            <w:tcW w:w="4142" w:type="dxa"/>
            <w:shd w:val="clear" w:color="auto" w:fill="auto"/>
            <w:noWrap/>
            <w:vAlign w:val="center"/>
            <w:hideMark/>
          </w:tcPr>
          <w:p w14:paraId="02ABE08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Gabinete de control - unipolar</w:t>
            </w:r>
          </w:p>
        </w:tc>
        <w:tc>
          <w:tcPr>
            <w:tcW w:w="1078" w:type="dxa"/>
            <w:shd w:val="clear" w:color="auto" w:fill="auto"/>
            <w:vAlign w:val="center"/>
            <w:hideMark/>
          </w:tcPr>
          <w:p w14:paraId="16D28A9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61AB47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hideMark/>
          </w:tcPr>
          <w:p w14:paraId="698B321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4076091" w14:textId="77777777" w:rsidTr="00A84DA3">
        <w:trPr>
          <w:trHeight w:val="280"/>
          <w:jc w:val="center"/>
        </w:trPr>
        <w:tc>
          <w:tcPr>
            <w:tcW w:w="875" w:type="dxa"/>
            <w:shd w:val="clear" w:color="auto" w:fill="auto"/>
            <w:noWrap/>
            <w:vAlign w:val="center"/>
            <w:hideMark/>
          </w:tcPr>
          <w:p w14:paraId="777A732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10.2</w:t>
            </w:r>
          </w:p>
        </w:tc>
        <w:tc>
          <w:tcPr>
            <w:tcW w:w="4142" w:type="dxa"/>
            <w:shd w:val="clear" w:color="auto" w:fill="auto"/>
            <w:noWrap/>
            <w:vAlign w:val="center"/>
            <w:hideMark/>
          </w:tcPr>
          <w:p w14:paraId="2F9FE3C0" w14:textId="77777777" w:rsidR="00EF0757" w:rsidRPr="00BA0F03" w:rsidRDefault="00EF0757" w:rsidP="00A84DA3">
            <w:pPr>
              <w:spacing w:after="0" w:line="240" w:lineRule="auto"/>
              <w:rPr>
                <w:rFonts w:asciiTheme="minorHAnsi" w:hAnsiTheme="minorHAnsi" w:cs="Calibri"/>
                <w:color w:val="000000"/>
                <w:szCs w:val="20"/>
                <w:lang w:eastAsia="en-US"/>
              </w:rPr>
            </w:pPr>
            <w:r w:rsidRPr="00BA0F03">
              <w:rPr>
                <w:rFonts w:asciiTheme="minorHAnsi" w:hAnsiTheme="minorHAnsi" w:cs="Calibri"/>
                <w:color w:val="000000"/>
                <w:szCs w:val="20"/>
                <w:lang w:eastAsia="en-US"/>
              </w:rPr>
              <w:t>Gabinete de control - tripolar de banco de reactores</w:t>
            </w:r>
          </w:p>
        </w:tc>
        <w:tc>
          <w:tcPr>
            <w:tcW w:w="1078" w:type="dxa"/>
            <w:shd w:val="clear" w:color="auto" w:fill="auto"/>
            <w:vAlign w:val="center"/>
            <w:hideMark/>
          </w:tcPr>
          <w:p w14:paraId="23F1151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2C2F31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hideMark/>
          </w:tcPr>
          <w:p w14:paraId="3BF57E9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45342F" w14:paraId="16E5CB0E" w14:textId="77777777" w:rsidTr="00A84DA3">
        <w:trPr>
          <w:trHeight w:val="280"/>
          <w:jc w:val="center"/>
        </w:trPr>
        <w:tc>
          <w:tcPr>
            <w:tcW w:w="875" w:type="dxa"/>
            <w:shd w:val="clear" w:color="auto" w:fill="auto"/>
            <w:noWrap/>
            <w:vAlign w:val="center"/>
          </w:tcPr>
          <w:p w14:paraId="3A108D7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10.3</w:t>
            </w:r>
          </w:p>
        </w:tc>
        <w:tc>
          <w:tcPr>
            <w:tcW w:w="4142" w:type="dxa"/>
            <w:shd w:val="clear" w:color="auto" w:fill="auto"/>
            <w:noWrap/>
            <w:vAlign w:val="center"/>
          </w:tcPr>
          <w:p w14:paraId="280FF29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Accesorios Adicionales para Facilitar el Cambio de Reactores.</w:t>
            </w:r>
          </w:p>
        </w:tc>
        <w:tc>
          <w:tcPr>
            <w:tcW w:w="1078" w:type="dxa"/>
            <w:shd w:val="clear" w:color="auto" w:fill="auto"/>
            <w:vAlign w:val="center"/>
          </w:tcPr>
          <w:p w14:paraId="06D93A1C" w14:textId="77777777" w:rsidR="00EF0757" w:rsidRPr="00BA0F03" w:rsidRDefault="00EF0757" w:rsidP="00A84DA3">
            <w:pPr>
              <w:spacing w:after="0"/>
              <w:jc w:val="center"/>
              <w:rPr>
                <w:rFonts w:asciiTheme="minorHAnsi" w:hAnsiTheme="minorHAnsi" w:cs="Calibri"/>
                <w:color w:val="000000"/>
                <w:szCs w:val="20"/>
                <w:lang w:eastAsia="en-US"/>
              </w:rPr>
            </w:pPr>
          </w:p>
        </w:tc>
        <w:tc>
          <w:tcPr>
            <w:tcW w:w="2463" w:type="dxa"/>
            <w:shd w:val="clear" w:color="auto" w:fill="auto"/>
            <w:vAlign w:val="center"/>
          </w:tcPr>
          <w:p w14:paraId="5696F5B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tcPr>
          <w:p w14:paraId="785CB056" w14:textId="77777777" w:rsidR="00EF0757" w:rsidRPr="00BA0F03" w:rsidRDefault="00EF0757" w:rsidP="00A84DA3">
            <w:pPr>
              <w:spacing w:after="0"/>
              <w:rPr>
                <w:rFonts w:asciiTheme="minorHAnsi" w:hAnsiTheme="minorHAnsi" w:cs="Calibri"/>
                <w:color w:val="000000"/>
                <w:szCs w:val="20"/>
                <w:lang w:eastAsia="en-US"/>
              </w:rPr>
            </w:pPr>
          </w:p>
        </w:tc>
      </w:tr>
      <w:tr w:rsidR="00EF0757" w:rsidRPr="0045342F" w14:paraId="459D7FFC" w14:textId="77777777" w:rsidTr="00A84DA3">
        <w:trPr>
          <w:trHeight w:val="280"/>
          <w:jc w:val="center"/>
        </w:trPr>
        <w:tc>
          <w:tcPr>
            <w:tcW w:w="875" w:type="dxa"/>
            <w:shd w:val="clear" w:color="auto" w:fill="auto"/>
            <w:noWrap/>
            <w:vAlign w:val="center"/>
          </w:tcPr>
          <w:p w14:paraId="08AB9CA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10.4</w:t>
            </w:r>
          </w:p>
        </w:tc>
        <w:tc>
          <w:tcPr>
            <w:tcW w:w="4142" w:type="dxa"/>
            <w:shd w:val="clear" w:color="auto" w:fill="auto"/>
            <w:noWrap/>
            <w:vAlign w:val="center"/>
          </w:tcPr>
          <w:p w14:paraId="3AA54780" w14:textId="77777777" w:rsidR="00EF0757" w:rsidRPr="00640665" w:rsidRDefault="00EF0757" w:rsidP="00A84DA3">
            <w:pPr>
              <w:spacing w:after="0"/>
              <w:rPr>
                <w:rFonts w:asciiTheme="minorHAnsi" w:hAnsiTheme="minorHAnsi" w:cs="Calibri"/>
                <w:color w:val="000000"/>
                <w:szCs w:val="20"/>
                <w:lang w:val="pt-BR" w:eastAsia="en-US"/>
              </w:rPr>
            </w:pPr>
            <w:proofErr w:type="spellStart"/>
            <w:r w:rsidRPr="00640665">
              <w:rPr>
                <w:rFonts w:asciiTheme="minorHAnsi" w:hAnsiTheme="minorHAnsi" w:cs="Calibri"/>
                <w:color w:val="000000"/>
                <w:szCs w:val="20"/>
                <w:lang w:val="pt-BR" w:eastAsia="en-US"/>
              </w:rPr>
              <w:t>Analizador</w:t>
            </w:r>
            <w:proofErr w:type="spellEnd"/>
            <w:r w:rsidRPr="00640665">
              <w:rPr>
                <w:rFonts w:asciiTheme="minorHAnsi" w:hAnsiTheme="minorHAnsi" w:cs="Calibri"/>
                <w:color w:val="000000"/>
                <w:szCs w:val="20"/>
                <w:lang w:val="pt-BR" w:eastAsia="en-US"/>
              </w:rPr>
              <w:t xml:space="preserve"> de gases (Marca MTE o </w:t>
            </w:r>
            <w:proofErr w:type="spellStart"/>
            <w:r w:rsidRPr="00640665">
              <w:rPr>
                <w:rFonts w:asciiTheme="minorHAnsi" w:hAnsiTheme="minorHAnsi" w:cs="Calibri"/>
                <w:color w:val="000000"/>
                <w:szCs w:val="20"/>
                <w:lang w:val="pt-BR" w:eastAsia="en-US"/>
              </w:rPr>
              <w:t>Qualitrol</w:t>
            </w:r>
            <w:proofErr w:type="spellEnd"/>
            <w:r w:rsidRPr="00640665">
              <w:rPr>
                <w:rFonts w:asciiTheme="minorHAnsi" w:hAnsiTheme="minorHAnsi" w:cs="Calibri"/>
                <w:color w:val="000000"/>
                <w:szCs w:val="20"/>
                <w:lang w:val="pt-BR" w:eastAsia="en-US"/>
              </w:rPr>
              <w:t xml:space="preserve"> o Siemens)</w:t>
            </w:r>
          </w:p>
        </w:tc>
        <w:tc>
          <w:tcPr>
            <w:tcW w:w="1078" w:type="dxa"/>
            <w:shd w:val="clear" w:color="auto" w:fill="auto"/>
            <w:vAlign w:val="center"/>
          </w:tcPr>
          <w:p w14:paraId="71B4C001" w14:textId="77777777" w:rsidR="00EF0757" w:rsidRPr="00640665" w:rsidRDefault="00EF0757" w:rsidP="00A84DA3">
            <w:pPr>
              <w:spacing w:after="0"/>
              <w:jc w:val="center"/>
              <w:rPr>
                <w:rFonts w:asciiTheme="minorHAnsi" w:hAnsiTheme="minorHAnsi" w:cs="Calibri"/>
                <w:color w:val="000000"/>
                <w:szCs w:val="20"/>
                <w:lang w:val="pt-BR" w:eastAsia="en-US"/>
              </w:rPr>
            </w:pPr>
            <w:r w:rsidRPr="00640665">
              <w:rPr>
                <w:rFonts w:asciiTheme="minorHAnsi" w:hAnsiTheme="minorHAnsi" w:cs="Calibri"/>
                <w:color w:val="000000"/>
                <w:szCs w:val="20"/>
                <w:lang w:val="pt-BR" w:eastAsia="en-US"/>
              </w:rPr>
              <w:t> </w:t>
            </w:r>
          </w:p>
        </w:tc>
        <w:tc>
          <w:tcPr>
            <w:tcW w:w="2463" w:type="dxa"/>
            <w:shd w:val="clear" w:color="auto" w:fill="auto"/>
            <w:vAlign w:val="center"/>
          </w:tcPr>
          <w:p w14:paraId="3E36E3A5" w14:textId="77777777" w:rsidR="00EF0757" w:rsidRPr="00BA0F03" w:rsidRDefault="00EF0757" w:rsidP="00A84DA3">
            <w:pPr>
              <w:spacing w:after="0"/>
              <w:jc w:val="center"/>
              <w:rPr>
                <w:rFonts w:asciiTheme="minorHAnsi" w:hAnsiTheme="minorHAnsi" w:cs="Calibri"/>
                <w:color w:val="000000"/>
                <w:szCs w:val="20"/>
                <w:lang w:eastAsia="en-US"/>
              </w:rPr>
            </w:pPr>
            <w:r w:rsidRPr="00640665">
              <w:rPr>
                <w:rFonts w:asciiTheme="minorHAnsi" w:hAnsiTheme="minorHAnsi" w:cs="Calibri"/>
                <w:color w:val="000000"/>
                <w:szCs w:val="20"/>
                <w:lang w:val="pt-BR" w:eastAsia="en-US"/>
              </w:rPr>
              <w:t> </w:t>
            </w:r>
            <w:r w:rsidRPr="00BA0F03">
              <w:rPr>
                <w:rFonts w:asciiTheme="minorHAnsi" w:hAnsiTheme="minorHAnsi" w:cs="Calibri"/>
                <w:color w:val="000000"/>
                <w:szCs w:val="20"/>
                <w:lang w:eastAsia="en-US"/>
              </w:rPr>
              <w:t>Si</w:t>
            </w:r>
          </w:p>
        </w:tc>
        <w:tc>
          <w:tcPr>
            <w:tcW w:w="1267" w:type="dxa"/>
            <w:shd w:val="clear" w:color="auto" w:fill="auto"/>
            <w:noWrap/>
            <w:vAlign w:val="center"/>
          </w:tcPr>
          <w:p w14:paraId="5AC7FF6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25E1B93" w14:textId="77777777" w:rsidTr="00A84DA3">
        <w:trPr>
          <w:trHeight w:val="280"/>
          <w:jc w:val="center"/>
        </w:trPr>
        <w:tc>
          <w:tcPr>
            <w:tcW w:w="875" w:type="dxa"/>
            <w:shd w:val="clear" w:color="auto" w:fill="auto"/>
            <w:noWrap/>
            <w:vAlign w:val="center"/>
          </w:tcPr>
          <w:p w14:paraId="4643CC8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lastRenderedPageBreak/>
              <w:t>10.5</w:t>
            </w:r>
          </w:p>
        </w:tc>
        <w:tc>
          <w:tcPr>
            <w:tcW w:w="4142" w:type="dxa"/>
            <w:shd w:val="clear" w:color="auto" w:fill="auto"/>
            <w:noWrap/>
            <w:vAlign w:val="center"/>
          </w:tcPr>
          <w:p w14:paraId="320A12B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Detectores de Temperatura</w:t>
            </w:r>
          </w:p>
        </w:tc>
        <w:tc>
          <w:tcPr>
            <w:tcW w:w="1078" w:type="dxa"/>
            <w:shd w:val="clear" w:color="auto" w:fill="auto"/>
            <w:vAlign w:val="center"/>
          </w:tcPr>
          <w:p w14:paraId="477BB3E4" w14:textId="77777777" w:rsidR="00EF0757" w:rsidRPr="00BA0F03" w:rsidRDefault="00EF0757" w:rsidP="00A84DA3">
            <w:pPr>
              <w:spacing w:after="0"/>
              <w:jc w:val="center"/>
              <w:rPr>
                <w:rFonts w:asciiTheme="minorHAnsi" w:hAnsiTheme="minorHAnsi" w:cs="Calibri"/>
                <w:color w:val="000000"/>
                <w:szCs w:val="20"/>
                <w:lang w:eastAsia="en-US"/>
              </w:rPr>
            </w:pPr>
          </w:p>
        </w:tc>
        <w:tc>
          <w:tcPr>
            <w:tcW w:w="2463" w:type="dxa"/>
            <w:shd w:val="clear" w:color="auto" w:fill="auto"/>
            <w:vAlign w:val="center"/>
          </w:tcPr>
          <w:p w14:paraId="6FB1166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tcPr>
          <w:p w14:paraId="77B47E4C" w14:textId="77777777" w:rsidR="00EF0757" w:rsidRPr="00BA0F03" w:rsidRDefault="00EF0757" w:rsidP="00A84DA3">
            <w:pPr>
              <w:spacing w:after="0"/>
              <w:rPr>
                <w:rFonts w:asciiTheme="minorHAnsi" w:hAnsiTheme="minorHAnsi" w:cs="Calibri"/>
                <w:color w:val="000000"/>
                <w:szCs w:val="20"/>
                <w:lang w:eastAsia="en-US"/>
              </w:rPr>
            </w:pPr>
          </w:p>
        </w:tc>
      </w:tr>
      <w:tr w:rsidR="00EF0757" w:rsidRPr="004D5A48" w14:paraId="32C6D148" w14:textId="77777777" w:rsidTr="00A84DA3">
        <w:trPr>
          <w:trHeight w:val="280"/>
          <w:jc w:val="center"/>
        </w:trPr>
        <w:tc>
          <w:tcPr>
            <w:tcW w:w="875" w:type="dxa"/>
            <w:shd w:val="clear" w:color="auto" w:fill="auto"/>
            <w:noWrap/>
            <w:vAlign w:val="center"/>
          </w:tcPr>
          <w:p w14:paraId="4F54BAE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10.6</w:t>
            </w:r>
          </w:p>
        </w:tc>
        <w:tc>
          <w:tcPr>
            <w:tcW w:w="4142" w:type="dxa"/>
            <w:shd w:val="clear" w:color="auto" w:fill="auto"/>
            <w:noWrap/>
            <w:vAlign w:val="center"/>
          </w:tcPr>
          <w:p w14:paraId="009239D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Monitor de temperatura para aceite y arrollamientos (Marca MR o </w:t>
            </w:r>
            <w:proofErr w:type="spellStart"/>
            <w:r w:rsidRPr="00BA0F03">
              <w:rPr>
                <w:rFonts w:asciiTheme="minorHAnsi" w:hAnsiTheme="minorHAnsi" w:cs="Calibri"/>
                <w:color w:val="000000"/>
                <w:szCs w:val="20"/>
                <w:lang w:eastAsia="en-US"/>
              </w:rPr>
              <w:t>Qualitrol</w:t>
            </w:r>
            <w:proofErr w:type="spellEnd"/>
            <w:r w:rsidRPr="00BA0F03">
              <w:rPr>
                <w:rFonts w:asciiTheme="minorHAnsi" w:hAnsiTheme="minorHAnsi" w:cs="Calibri"/>
                <w:color w:val="000000"/>
                <w:szCs w:val="20"/>
                <w:lang w:eastAsia="en-US"/>
              </w:rPr>
              <w:t>)</w:t>
            </w:r>
          </w:p>
        </w:tc>
        <w:tc>
          <w:tcPr>
            <w:tcW w:w="1078" w:type="dxa"/>
            <w:shd w:val="clear" w:color="auto" w:fill="auto"/>
            <w:vAlign w:val="center"/>
          </w:tcPr>
          <w:p w14:paraId="04C17008" w14:textId="77777777" w:rsidR="00EF0757" w:rsidRPr="00BA0F03" w:rsidRDefault="00EF0757" w:rsidP="00A84DA3">
            <w:pPr>
              <w:spacing w:after="0"/>
              <w:jc w:val="center"/>
              <w:rPr>
                <w:rFonts w:asciiTheme="minorHAnsi" w:hAnsiTheme="minorHAnsi" w:cs="Calibri"/>
                <w:color w:val="000000"/>
                <w:szCs w:val="20"/>
                <w:lang w:eastAsia="en-US"/>
              </w:rPr>
            </w:pPr>
          </w:p>
        </w:tc>
        <w:tc>
          <w:tcPr>
            <w:tcW w:w="2463" w:type="dxa"/>
            <w:shd w:val="clear" w:color="auto" w:fill="auto"/>
            <w:vAlign w:val="center"/>
          </w:tcPr>
          <w:p w14:paraId="0BF3999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tcPr>
          <w:p w14:paraId="1B58A536" w14:textId="77777777" w:rsidR="00EF0757" w:rsidRPr="00BA0F03" w:rsidRDefault="00EF0757" w:rsidP="00A84DA3">
            <w:pPr>
              <w:spacing w:after="0"/>
              <w:rPr>
                <w:rFonts w:asciiTheme="minorHAnsi" w:hAnsiTheme="minorHAnsi" w:cs="Calibri"/>
                <w:color w:val="000000"/>
                <w:szCs w:val="20"/>
                <w:lang w:eastAsia="en-US"/>
              </w:rPr>
            </w:pPr>
          </w:p>
        </w:tc>
      </w:tr>
      <w:tr w:rsidR="00EF0757" w:rsidRPr="005E0F0A" w14:paraId="35CBB2FD" w14:textId="77777777" w:rsidTr="00A84DA3">
        <w:trPr>
          <w:trHeight w:val="280"/>
          <w:jc w:val="center"/>
        </w:trPr>
        <w:tc>
          <w:tcPr>
            <w:tcW w:w="875" w:type="dxa"/>
            <w:shd w:val="clear" w:color="auto" w:fill="auto"/>
            <w:noWrap/>
            <w:vAlign w:val="center"/>
            <w:hideMark/>
          </w:tcPr>
          <w:p w14:paraId="105779D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10.7</w:t>
            </w:r>
          </w:p>
        </w:tc>
        <w:tc>
          <w:tcPr>
            <w:tcW w:w="4142" w:type="dxa"/>
            <w:shd w:val="clear" w:color="auto" w:fill="auto"/>
            <w:noWrap/>
            <w:vAlign w:val="center"/>
            <w:hideMark/>
          </w:tcPr>
          <w:p w14:paraId="06EA204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Dispositivo de alivio de presión (Marca </w:t>
            </w:r>
            <w:proofErr w:type="spellStart"/>
            <w:r w:rsidRPr="00BA0F03">
              <w:rPr>
                <w:rFonts w:asciiTheme="minorHAnsi" w:hAnsiTheme="minorHAnsi" w:cs="Calibri"/>
                <w:color w:val="000000"/>
                <w:szCs w:val="20"/>
                <w:lang w:eastAsia="en-US"/>
              </w:rPr>
              <w:t>Qualitrol</w:t>
            </w:r>
            <w:proofErr w:type="spellEnd"/>
            <w:r w:rsidRPr="00BA0F03">
              <w:rPr>
                <w:rFonts w:asciiTheme="minorHAnsi" w:hAnsiTheme="minorHAnsi" w:cs="Calibri"/>
                <w:color w:val="000000"/>
                <w:szCs w:val="20"/>
                <w:lang w:eastAsia="en-US"/>
              </w:rPr>
              <w:t xml:space="preserve"> o </w:t>
            </w:r>
            <w:proofErr w:type="spellStart"/>
            <w:r w:rsidRPr="00BA0F03">
              <w:rPr>
                <w:rFonts w:asciiTheme="minorHAnsi" w:hAnsiTheme="minorHAnsi" w:cs="Calibri"/>
                <w:color w:val="000000"/>
                <w:szCs w:val="20"/>
                <w:lang w:eastAsia="en-US"/>
              </w:rPr>
              <w:t>Messko</w:t>
            </w:r>
            <w:proofErr w:type="spellEnd"/>
            <w:r w:rsidRPr="00BA0F03">
              <w:rPr>
                <w:rFonts w:asciiTheme="minorHAnsi" w:hAnsiTheme="minorHAnsi" w:cs="Calibri"/>
                <w:color w:val="000000"/>
                <w:szCs w:val="20"/>
                <w:lang w:eastAsia="en-US"/>
              </w:rPr>
              <w:t>)</w:t>
            </w:r>
          </w:p>
        </w:tc>
        <w:tc>
          <w:tcPr>
            <w:tcW w:w="1078" w:type="dxa"/>
            <w:shd w:val="clear" w:color="auto" w:fill="auto"/>
            <w:vAlign w:val="center"/>
            <w:hideMark/>
          </w:tcPr>
          <w:p w14:paraId="5EE4D7D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C3A79E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hideMark/>
          </w:tcPr>
          <w:p w14:paraId="3A6452D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4D5A48" w14:paraId="134311D3" w14:textId="77777777" w:rsidTr="00A84DA3">
        <w:trPr>
          <w:trHeight w:val="280"/>
          <w:jc w:val="center"/>
        </w:trPr>
        <w:tc>
          <w:tcPr>
            <w:tcW w:w="875" w:type="dxa"/>
            <w:shd w:val="clear" w:color="auto" w:fill="auto"/>
            <w:noWrap/>
            <w:vAlign w:val="center"/>
          </w:tcPr>
          <w:p w14:paraId="629E716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10.8</w:t>
            </w:r>
          </w:p>
        </w:tc>
        <w:tc>
          <w:tcPr>
            <w:tcW w:w="4142" w:type="dxa"/>
            <w:shd w:val="clear" w:color="auto" w:fill="auto"/>
            <w:noWrap/>
            <w:vAlign w:val="center"/>
          </w:tcPr>
          <w:p w14:paraId="73720A1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Relé Buchholz del reactor</w:t>
            </w:r>
            <w:r w:rsidRPr="00BA0F03">
              <w:rPr>
                <w:rFonts w:asciiTheme="minorHAnsi" w:hAnsiTheme="minorHAnsi" w:cs="Calibri"/>
                <w:color w:val="000000"/>
                <w:szCs w:val="20"/>
                <w:lang w:eastAsia="en-US"/>
              </w:rPr>
              <w:tab/>
              <w:t xml:space="preserve"> </w:t>
            </w:r>
            <w:r w:rsidRPr="00BA0F03">
              <w:rPr>
                <w:rFonts w:asciiTheme="minorHAnsi" w:hAnsiTheme="minorHAnsi" w:cs="Calibri"/>
                <w:color w:val="000000"/>
                <w:szCs w:val="20"/>
                <w:lang w:eastAsia="en-US"/>
              </w:rPr>
              <w:tab/>
            </w:r>
          </w:p>
        </w:tc>
        <w:tc>
          <w:tcPr>
            <w:tcW w:w="1078" w:type="dxa"/>
            <w:shd w:val="clear" w:color="auto" w:fill="auto"/>
            <w:vAlign w:val="center"/>
          </w:tcPr>
          <w:p w14:paraId="78F9BD43" w14:textId="77777777" w:rsidR="00EF0757" w:rsidRPr="00BA0F03" w:rsidRDefault="00EF0757" w:rsidP="00A84DA3">
            <w:pPr>
              <w:spacing w:after="0"/>
              <w:jc w:val="center"/>
              <w:rPr>
                <w:rFonts w:asciiTheme="minorHAnsi" w:hAnsiTheme="minorHAnsi" w:cs="Calibri"/>
                <w:color w:val="000000"/>
                <w:szCs w:val="20"/>
                <w:lang w:eastAsia="en-US"/>
              </w:rPr>
            </w:pPr>
          </w:p>
        </w:tc>
        <w:tc>
          <w:tcPr>
            <w:tcW w:w="2463" w:type="dxa"/>
            <w:shd w:val="clear" w:color="auto" w:fill="auto"/>
            <w:vAlign w:val="center"/>
          </w:tcPr>
          <w:p w14:paraId="1FDEBA7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tcPr>
          <w:p w14:paraId="3EA32158" w14:textId="77777777" w:rsidR="00EF0757" w:rsidRPr="00BA0F03" w:rsidRDefault="00EF0757" w:rsidP="00A84DA3">
            <w:pPr>
              <w:spacing w:after="0"/>
              <w:rPr>
                <w:rFonts w:asciiTheme="minorHAnsi" w:hAnsiTheme="minorHAnsi" w:cs="Calibri"/>
                <w:color w:val="000000"/>
                <w:szCs w:val="20"/>
                <w:lang w:eastAsia="en-US"/>
              </w:rPr>
            </w:pPr>
          </w:p>
        </w:tc>
      </w:tr>
      <w:tr w:rsidR="00EF0757" w:rsidRPr="005E0F0A" w14:paraId="2D5C392B" w14:textId="77777777" w:rsidTr="00A84DA3">
        <w:trPr>
          <w:trHeight w:val="280"/>
          <w:jc w:val="center"/>
        </w:trPr>
        <w:tc>
          <w:tcPr>
            <w:tcW w:w="875" w:type="dxa"/>
            <w:shd w:val="clear" w:color="auto" w:fill="auto"/>
            <w:noWrap/>
            <w:vAlign w:val="center"/>
          </w:tcPr>
          <w:p w14:paraId="0F0F91D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10.9</w:t>
            </w:r>
          </w:p>
        </w:tc>
        <w:tc>
          <w:tcPr>
            <w:tcW w:w="4142" w:type="dxa"/>
            <w:shd w:val="clear" w:color="auto" w:fill="auto"/>
            <w:noWrap/>
            <w:vAlign w:val="center"/>
          </w:tcPr>
          <w:p w14:paraId="635B865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Relé de presión </w:t>
            </w:r>
            <w:proofErr w:type="spellStart"/>
            <w:r w:rsidRPr="00BA0F03">
              <w:rPr>
                <w:rFonts w:asciiTheme="minorHAnsi" w:hAnsiTheme="minorHAnsi" w:cs="Calibri"/>
                <w:color w:val="000000"/>
                <w:szCs w:val="20"/>
                <w:lang w:eastAsia="en-US"/>
              </w:rPr>
              <w:t>Subita</w:t>
            </w:r>
            <w:proofErr w:type="spellEnd"/>
          </w:p>
        </w:tc>
        <w:tc>
          <w:tcPr>
            <w:tcW w:w="1078" w:type="dxa"/>
            <w:shd w:val="clear" w:color="auto" w:fill="auto"/>
            <w:vAlign w:val="center"/>
          </w:tcPr>
          <w:p w14:paraId="493D2373" w14:textId="77777777" w:rsidR="00EF0757" w:rsidRPr="00BA0F03" w:rsidRDefault="00EF0757" w:rsidP="00A84DA3">
            <w:pPr>
              <w:spacing w:after="0"/>
              <w:jc w:val="center"/>
              <w:rPr>
                <w:rFonts w:asciiTheme="minorHAnsi" w:hAnsiTheme="minorHAnsi" w:cs="Calibri"/>
                <w:color w:val="000000"/>
                <w:szCs w:val="20"/>
                <w:lang w:eastAsia="en-US"/>
              </w:rPr>
            </w:pPr>
          </w:p>
        </w:tc>
        <w:tc>
          <w:tcPr>
            <w:tcW w:w="2463" w:type="dxa"/>
            <w:shd w:val="clear" w:color="auto" w:fill="auto"/>
            <w:vAlign w:val="center"/>
          </w:tcPr>
          <w:p w14:paraId="4985D1F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tcPr>
          <w:p w14:paraId="2DD3B1E4" w14:textId="77777777" w:rsidR="00EF0757" w:rsidRPr="00BA0F03" w:rsidRDefault="00EF0757" w:rsidP="00A84DA3">
            <w:pPr>
              <w:spacing w:after="0"/>
              <w:rPr>
                <w:rFonts w:asciiTheme="minorHAnsi" w:hAnsiTheme="minorHAnsi" w:cs="Calibri"/>
                <w:color w:val="000000"/>
                <w:szCs w:val="20"/>
                <w:lang w:eastAsia="en-US"/>
              </w:rPr>
            </w:pPr>
          </w:p>
        </w:tc>
      </w:tr>
      <w:tr w:rsidR="00EF0757" w:rsidRPr="005E0F0A" w14:paraId="16877F71" w14:textId="77777777" w:rsidTr="00A84DA3">
        <w:trPr>
          <w:trHeight w:val="280"/>
          <w:jc w:val="center"/>
        </w:trPr>
        <w:tc>
          <w:tcPr>
            <w:tcW w:w="875" w:type="dxa"/>
            <w:shd w:val="clear" w:color="auto" w:fill="auto"/>
            <w:noWrap/>
            <w:vAlign w:val="center"/>
            <w:hideMark/>
          </w:tcPr>
          <w:p w14:paraId="4609E91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10.10</w:t>
            </w:r>
          </w:p>
        </w:tc>
        <w:tc>
          <w:tcPr>
            <w:tcW w:w="4142" w:type="dxa"/>
            <w:shd w:val="clear" w:color="auto" w:fill="auto"/>
            <w:noWrap/>
            <w:vAlign w:val="center"/>
            <w:hideMark/>
          </w:tcPr>
          <w:p w14:paraId="053FA8E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Indicador de nivel de aceite de cuba</w:t>
            </w:r>
          </w:p>
        </w:tc>
        <w:tc>
          <w:tcPr>
            <w:tcW w:w="1078" w:type="dxa"/>
            <w:shd w:val="clear" w:color="auto" w:fill="auto"/>
            <w:vAlign w:val="center"/>
            <w:hideMark/>
          </w:tcPr>
          <w:p w14:paraId="763EF9A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8FBAEA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hideMark/>
          </w:tcPr>
          <w:p w14:paraId="1A67ADE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4D5A48" w14:paraId="64F12B6A" w14:textId="77777777" w:rsidTr="00A84DA3">
        <w:trPr>
          <w:trHeight w:val="280"/>
          <w:jc w:val="center"/>
        </w:trPr>
        <w:tc>
          <w:tcPr>
            <w:tcW w:w="875" w:type="dxa"/>
            <w:shd w:val="clear" w:color="auto" w:fill="auto"/>
            <w:noWrap/>
            <w:vAlign w:val="center"/>
            <w:hideMark/>
          </w:tcPr>
          <w:p w14:paraId="6730C39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10.11</w:t>
            </w:r>
          </w:p>
        </w:tc>
        <w:tc>
          <w:tcPr>
            <w:tcW w:w="4142" w:type="dxa"/>
            <w:shd w:val="clear" w:color="auto" w:fill="auto"/>
            <w:noWrap/>
            <w:vAlign w:val="center"/>
          </w:tcPr>
          <w:p w14:paraId="54CBE11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Deshidratador de aire libre de </w:t>
            </w:r>
            <w:r>
              <w:rPr>
                <w:rFonts w:cs="Calibri"/>
                <w:color w:val="000000"/>
                <w:szCs w:val="20"/>
                <w:lang w:eastAsia="en-US"/>
              </w:rPr>
              <w:t>m</w:t>
            </w:r>
            <w:r w:rsidRPr="00BA0F03">
              <w:rPr>
                <w:rFonts w:asciiTheme="minorHAnsi" w:hAnsiTheme="minorHAnsi" w:cs="Calibri"/>
                <w:color w:val="000000"/>
                <w:szCs w:val="20"/>
                <w:lang w:eastAsia="en-US"/>
              </w:rPr>
              <w:t>antenimiento</w:t>
            </w:r>
            <w:r>
              <w:rPr>
                <w:rFonts w:cs="Calibri"/>
                <w:color w:val="000000"/>
                <w:szCs w:val="20"/>
                <w:lang w:eastAsia="en-US"/>
              </w:rPr>
              <w:t xml:space="preserve"> </w:t>
            </w:r>
            <w:r w:rsidRPr="00BA0F03">
              <w:rPr>
                <w:rFonts w:asciiTheme="minorHAnsi" w:hAnsiTheme="minorHAnsi" w:cs="Calibri"/>
                <w:color w:val="000000"/>
                <w:szCs w:val="20"/>
                <w:lang w:eastAsia="en-US"/>
              </w:rPr>
              <w:t xml:space="preserve">(Marca MR Tipo </w:t>
            </w:r>
            <w:proofErr w:type="spellStart"/>
            <w:r w:rsidRPr="00BA0F03">
              <w:rPr>
                <w:rFonts w:asciiTheme="minorHAnsi" w:hAnsiTheme="minorHAnsi" w:cs="Calibri"/>
                <w:color w:val="000000"/>
                <w:szCs w:val="20"/>
                <w:lang w:eastAsia="en-US"/>
              </w:rPr>
              <w:t>Mtrab</w:t>
            </w:r>
            <w:proofErr w:type="spellEnd"/>
            <w:r w:rsidRPr="00BA0F03">
              <w:rPr>
                <w:rFonts w:asciiTheme="minorHAnsi" w:hAnsiTheme="minorHAnsi" w:cs="Calibri"/>
                <w:color w:val="000000"/>
                <w:szCs w:val="20"/>
                <w:lang w:eastAsia="en-US"/>
              </w:rPr>
              <w:t>)</w:t>
            </w:r>
          </w:p>
        </w:tc>
        <w:tc>
          <w:tcPr>
            <w:tcW w:w="1078" w:type="dxa"/>
            <w:shd w:val="clear" w:color="auto" w:fill="auto"/>
            <w:vAlign w:val="center"/>
          </w:tcPr>
          <w:p w14:paraId="2C868DB7" w14:textId="77777777" w:rsidR="00EF0757" w:rsidRPr="00BA0F03" w:rsidRDefault="00EF0757" w:rsidP="00A84DA3">
            <w:pPr>
              <w:spacing w:after="0"/>
              <w:jc w:val="center"/>
              <w:rPr>
                <w:rFonts w:asciiTheme="minorHAnsi" w:hAnsiTheme="minorHAnsi" w:cs="Calibri"/>
                <w:color w:val="000000"/>
                <w:szCs w:val="20"/>
                <w:lang w:eastAsia="en-US"/>
              </w:rPr>
            </w:pPr>
          </w:p>
        </w:tc>
        <w:tc>
          <w:tcPr>
            <w:tcW w:w="2463" w:type="dxa"/>
            <w:shd w:val="clear" w:color="auto" w:fill="auto"/>
            <w:vAlign w:val="center"/>
          </w:tcPr>
          <w:p w14:paraId="40F769F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hideMark/>
          </w:tcPr>
          <w:p w14:paraId="6EA9035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F35329D" w14:textId="77777777" w:rsidTr="00A84DA3">
        <w:trPr>
          <w:trHeight w:val="280"/>
          <w:jc w:val="center"/>
        </w:trPr>
        <w:tc>
          <w:tcPr>
            <w:tcW w:w="875" w:type="dxa"/>
            <w:shd w:val="clear" w:color="auto" w:fill="auto"/>
            <w:noWrap/>
            <w:vAlign w:val="center"/>
          </w:tcPr>
          <w:p w14:paraId="131B7E6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10.12</w:t>
            </w:r>
          </w:p>
        </w:tc>
        <w:tc>
          <w:tcPr>
            <w:tcW w:w="4142" w:type="dxa"/>
            <w:shd w:val="clear" w:color="auto" w:fill="auto"/>
            <w:noWrap/>
            <w:vAlign w:val="center"/>
          </w:tcPr>
          <w:p w14:paraId="20CD7A7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Pernos de Anclaje</w:t>
            </w:r>
          </w:p>
        </w:tc>
        <w:tc>
          <w:tcPr>
            <w:tcW w:w="1078" w:type="dxa"/>
            <w:shd w:val="clear" w:color="auto" w:fill="auto"/>
            <w:vAlign w:val="center"/>
          </w:tcPr>
          <w:p w14:paraId="05E08F96" w14:textId="77777777" w:rsidR="00EF0757" w:rsidRPr="00BA0F03" w:rsidRDefault="00EF0757" w:rsidP="00A84DA3">
            <w:pPr>
              <w:spacing w:after="0"/>
              <w:jc w:val="center"/>
              <w:rPr>
                <w:rFonts w:asciiTheme="minorHAnsi" w:hAnsiTheme="minorHAnsi" w:cs="Calibri"/>
                <w:color w:val="000000"/>
                <w:szCs w:val="20"/>
                <w:lang w:eastAsia="en-US"/>
              </w:rPr>
            </w:pPr>
          </w:p>
        </w:tc>
        <w:tc>
          <w:tcPr>
            <w:tcW w:w="2463" w:type="dxa"/>
            <w:shd w:val="clear" w:color="auto" w:fill="auto"/>
            <w:vAlign w:val="center"/>
          </w:tcPr>
          <w:p w14:paraId="12F12B3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tcPr>
          <w:p w14:paraId="49146A0C" w14:textId="77777777" w:rsidR="00EF0757" w:rsidRPr="00BA0F03" w:rsidRDefault="00EF0757" w:rsidP="00A84DA3">
            <w:pPr>
              <w:spacing w:after="0"/>
              <w:rPr>
                <w:rFonts w:asciiTheme="minorHAnsi" w:hAnsiTheme="minorHAnsi" w:cs="Calibri"/>
                <w:color w:val="000000"/>
                <w:szCs w:val="20"/>
                <w:lang w:eastAsia="en-US"/>
              </w:rPr>
            </w:pPr>
          </w:p>
        </w:tc>
      </w:tr>
      <w:tr w:rsidR="00EF0757" w:rsidRPr="005E7F8A" w14:paraId="56E332FE" w14:textId="77777777" w:rsidTr="00A84DA3">
        <w:trPr>
          <w:trHeight w:val="680"/>
          <w:jc w:val="center"/>
        </w:trPr>
        <w:tc>
          <w:tcPr>
            <w:tcW w:w="875" w:type="dxa"/>
            <w:shd w:val="clear" w:color="auto" w:fill="auto"/>
            <w:noWrap/>
            <w:vAlign w:val="center"/>
          </w:tcPr>
          <w:p w14:paraId="26E38C3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10.13</w:t>
            </w:r>
          </w:p>
        </w:tc>
        <w:tc>
          <w:tcPr>
            <w:tcW w:w="4142" w:type="dxa"/>
            <w:shd w:val="clear" w:color="auto" w:fill="auto"/>
            <w:vAlign w:val="center"/>
          </w:tcPr>
          <w:p w14:paraId="028742B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Válvulas de muestreo, drenaje y otros mencionados en el punto 15.12</w:t>
            </w:r>
          </w:p>
        </w:tc>
        <w:tc>
          <w:tcPr>
            <w:tcW w:w="1078" w:type="dxa"/>
            <w:shd w:val="clear" w:color="auto" w:fill="auto"/>
            <w:vAlign w:val="center"/>
            <w:hideMark/>
          </w:tcPr>
          <w:p w14:paraId="1A1768C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F1B95A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hideMark/>
          </w:tcPr>
          <w:p w14:paraId="30480B3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421FCB4" w14:textId="77777777" w:rsidTr="00A84DA3">
        <w:trPr>
          <w:trHeight w:val="280"/>
          <w:jc w:val="center"/>
        </w:trPr>
        <w:tc>
          <w:tcPr>
            <w:tcW w:w="875" w:type="dxa"/>
            <w:shd w:val="clear" w:color="auto" w:fill="auto"/>
            <w:noWrap/>
            <w:vAlign w:val="center"/>
            <w:hideMark/>
          </w:tcPr>
          <w:p w14:paraId="6528175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10.14</w:t>
            </w:r>
          </w:p>
        </w:tc>
        <w:tc>
          <w:tcPr>
            <w:tcW w:w="4142" w:type="dxa"/>
            <w:shd w:val="clear" w:color="auto" w:fill="auto"/>
            <w:noWrap/>
            <w:vAlign w:val="center"/>
            <w:hideMark/>
          </w:tcPr>
          <w:p w14:paraId="4E1408A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Planchas de gateo en la cuba</w:t>
            </w:r>
          </w:p>
        </w:tc>
        <w:tc>
          <w:tcPr>
            <w:tcW w:w="1078" w:type="dxa"/>
            <w:shd w:val="clear" w:color="auto" w:fill="auto"/>
            <w:vAlign w:val="center"/>
            <w:hideMark/>
          </w:tcPr>
          <w:p w14:paraId="719C89F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D64C0E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hideMark/>
          </w:tcPr>
          <w:p w14:paraId="3D48925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4F8E7DA" w14:textId="77777777" w:rsidTr="00A84DA3">
        <w:trPr>
          <w:trHeight w:val="280"/>
          <w:jc w:val="center"/>
        </w:trPr>
        <w:tc>
          <w:tcPr>
            <w:tcW w:w="875" w:type="dxa"/>
            <w:shd w:val="clear" w:color="auto" w:fill="auto"/>
            <w:noWrap/>
            <w:vAlign w:val="center"/>
            <w:hideMark/>
          </w:tcPr>
          <w:p w14:paraId="46E83F9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10.15</w:t>
            </w:r>
          </w:p>
        </w:tc>
        <w:tc>
          <w:tcPr>
            <w:tcW w:w="4142" w:type="dxa"/>
            <w:shd w:val="clear" w:color="auto" w:fill="auto"/>
            <w:noWrap/>
            <w:vAlign w:val="center"/>
            <w:hideMark/>
          </w:tcPr>
          <w:p w14:paraId="56DD22A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Escalera de seguridad para mantenimiento</w:t>
            </w:r>
          </w:p>
        </w:tc>
        <w:tc>
          <w:tcPr>
            <w:tcW w:w="1078" w:type="dxa"/>
            <w:shd w:val="clear" w:color="auto" w:fill="auto"/>
            <w:vAlign w:val="center"/>
            <w:hideMark/>
          </w:tcPr>
          <w:p w14:paraId="7C88535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4F1FA3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hideMark/>
          </w:tcPr>
          <w:p w14:paraId="2217C54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21615D7" w14:textId="77777777" w:rsidTr="00A84DA3">
        <w:trPr>
          <w:trHeight w:val="280"/>
          <w:jc w:val="center"/>
        </w:trPr>
        <w:tc>
          <w:tcPr>
            <w:tcW w:w="875" w:type="dxa"/>
            <w:shd w:val="clear" w:color="auto" w:fill="auto"/>
            <w:noWrap/>
            <w:vAlign w:val="center"/>
            <w:hideMark/>
          </w:tcPr>
          <w:p w14:paraId="5BE3579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10.16</w:t>
            </w:r>
          </w:p>
        </w:tc>
        <w:tc>
          <w:tcPr>
            <w:tcW w:w="4142" w:type="dxa"/>
            <w:shd w:val="clear" w:color="auto" w:fill="auto"/>
            <w:noWrap/>
            <w:vAlign w:val="center"/>
            <w:hideMark/>
          </w:tcPr>
          <w:p w14:paraId="3BA4C51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Estructura Soporte para pararrayos en el Neutro</w:t>
            </w:r>
          </w:p>
        </w:tc>
        <w:tc>
          <w:tcPr>
            <w:tcW w:w="1078" w:type="dxa"/>
            <w:shd w:val="clear" w:color="auto" w:fill="auto"/>
            <w:vAlign w:val="center"/>
            <w:hideMark/>
          </w:tcPr>
          <w:p w14:paraId="3B2A509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16251A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w:t>
            </w:r>
          </w:p>
        </w:tc>
        <w:tc>
          <w:tcPr>
            <w:tcW w:w="1267" w:type="dxa"/>
            <w:shd w:val="clear" w:color="auto" w:fill="auto"/>
            <w:noWrap/>
            <w:vAlign w:val="center"/>
            <w:hideMark/>
          </w:tcPr>
          <w:p w14:paraId="13E422C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A0B7C1E" w14:textId="77777777" w:rsidTr="00A84DA3">
        <w:trPr>
          <w:trHeight w:val="280"/>
          <w:jc w:val="center"/>
        </w:trPr>
        <w:tc>
          <w:tcPr>
            <w:tcW w:w="875" w:type="dxa"/>
            <w:vMerge w:val="restart"/>
            <w:shd w:val="clear" w:color="auto" w:fill="auto"/>
            <w:noWrap/>
            <w:vAlign w:val="center"/>
            <w:hideMark/>
          </w:tcPr>
          <w:p w14:paraId="145096C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10.17</w:t>
            </w:r>
          </w:p>
        </w:tc>
        <w:tc>
          <w:tcPr>
            <w:tcW w:w="4142" w:type="dxa"/>
            <w:shd w:val="clear" w:color="auto" w:fill="auto"/>
            <w:noWrap/>
            <w:vAlign w:val="center"/>
            <w:hideMark/>
          </w:tcPr>
          <w:p w14:paraId="72B4F036" w14:textId="77777777" w:rsidR="00EF0757" w:rsidRPr="00640665" w:rsidRDefault="00EF0757" w:rsidP="00A84DA3">
            <w:pPr>
              <w:spacing w:after="0"/>
              <w:rPr>
                <w:rFonts w:asciiTheme="minorHAnsi" w:hAnsiTheme="minorHAnsi" w:cs="Calibri"/>
                <w:color w:val="000000"/>
                <w:szCs w:val="20"/>
                <w:lang w:val="pt-BR" w:eastAsia="en-US"/>
              </w:rPr>
            </w:pPr>
            <w:proofErr w:type="spellStart"/>
            <w:r w:rsidRPr="00640665">
              <w:rPr>
                <w:rFonts w:asciiTheme="minorHAnsi" w:hAnsiTheme="minorHAnsi" w:cs="Calibri"/>
                <w:color w:val="000000"/>
                <w:szCs w:val="20"/>
                <w:lang w:val="pt-BR" w:eastAsia="en-US"/>
              </w:rPr>
              <w:t>Pararrayos</w:t>
            </w:r>
            <w:proofErr w:type="spellEnd"/>
            <w:r w:rsidRPr="00640665">
              <w:rPr>
                <w:rFonts w:asciiTheme="minorHAnsi" w:hAnsiTheme="minorHAnsi" w:cs="Calibri"/>
                <w:color w:val="000000"/>
                <w:szCs w:val="20"/>
                <w:lang w:val="pt-BR" w:eastAsia="en-US"/>
              </w:rPr>
              <w:t xml:space="preserve"> de </w:t>
            </w:r>
            <w:proofErr w:type="spellStart"/>
            <w:r w:rsidRPr="00640665">
              <w:rPr>
                <w:rFonts w:asciiTheme="minorHAnsi" w:hAnsiTheme="minorHAnsi" w:cs="Calibri"/>
                <w:color w:val="000000"/>
                <w:szCs w:val="20"/>
                <w:lang w:val="pt-BR" w:eastAsia="en-US"/>
              </w:rPr>
              <w:t>ZnO</w:t>
            </w:r>
            <w:proofErr w:type="spellEnd"/>
            <w:r w:rsidRPr="00640665">
              <w:rPr>
                <w:rFonts w:asciiTheme="minorHAnsi" w:hAnsiTheme="minorHAnsi" w:cs="Calibri"/>
                <w:color w:val="000000"/>
                <w:szCs w:val="20"/>
                <w:lang w:val="pt-BR" w:eastAsia="en-US"/>
              </w:rPr>
              <w:t xml:space="preserve"> para neutro </w:t>
            </w:r>
          </w:p>
        </w:tc>
        <w:tc>
          <w:tcPr>
            <w:tcW w:w="1078" w:type="dxa"/>
            <w:shd w:val="clear" w:color="auto" w:fill="auto"/>
            <w:vAlign w:val="center"/>
            <w:hideMark/>
          </w:tcPr>
          <w:p w14:paraId="22702FFF" w14:textId="77777777" w:rsidR="00EF0757" w:rsidRPr="00640665" w:rsidRDefault="00EF0757" w:rsidP="00A84DA3">
            <w:pPr>
              <w:spacing w:after="0"/>
              <w:jc w:val="center"/>
              <w:rPr>
                <w:rFonts w:asciiTheme="minorHAnsi" w:hAnsiTheme="minorHAnsi" w:cs="Calibri"/>
                <w:color w:val="000000"/>
                <w:szCs w:val="20"/>
                <w:lang w:val="pt-BR" w:eastAsia="en-US"/>
              </w:rPr>
            </w:pPr>
            <w:r w:rsidRPr="00640665">
              <w:rPr>
                <w:rFonts w:asciiTheme="minorHAnsi" w:hAnsiTheme="minorHAnsi" w:cs="Calibri"/>
                <w:color w:val="000000"/>
                <w:szCs w:val="20"/>
                <w:lang w:val="pt-BR" w:eastAsia="en-US"/>
              </w:rPr>
              <w:t> </w:t>
            </w:r>
          </w:p>
        </w:tc>
        <w:tc>
          <w:tcPr>
            <w:tcW w:w="2463" w:type="dxa"/>
            <w:shd w:val="clear" w:color="auto" w:fill="auto"/>
            <w:vAlign w:val="center"/>
            <w:hideMark/>
          </w:tcPr>
          <w:p w14:paraId="44EDFE2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Si </w:t>
            </w:r>
          </w:p>
        </w:tc>
        <w:tc>
          <w:tcPr>
            <w:tcW w:w="1267" w:type="dxa"/>
            <w:shd w:val="clear" w:color="auto" w:fill="auto"/>
            <w:noWrap/>
            <w:vAlign w:val="center"/>
            <w:hideMark/>
          </w:tcPr>
          <w:p w14:paraId="793C516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31DA9A2" w14:textId="77777777" w:rsidTr="00A84DA3">
        <w:trPr>
          <w:trHeight w:val="280"/>
          <w:jc w:val="center"/>
        </w:trPr>
        <w:tc>
          <w:tcPr>
            <w:tcW w:w="875" w:type="dxa"/>
            <w:vMerge/>
            <w:vAlign w:val="center"/>
            <w:hideMark/>
          </w:tcPr>
          <w:p w14:paraId="45A53815"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6E65456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Clase de Pararrayos/Corriente de descarga</w:t>
            </w:r>
          </w:p>
        </w:tc>
        <w:tc>
          <w:tcPr>
            <w:tcW w:w="1078" w:type="dxa"/>
            <w:shd w:val="clear" w:color="auto" w:fill="auto"/>
            <w:vAlign w:val="center"/>
            <w:hideMark/>
          </w:tcPr>
          <w:p w14:paraId="3E24A76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F38228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Clase 2 / 10 </w:t>
            </w:r>
            <w:proofErr w:type="spellStart"/>
            <w:r w:rsidRPr="00BA0F03">
              <w:rPr>
                <w:rFonts w:asciiTheme="minorHAnsi" w:hAnsiTheme="minorHAnsi" w:cs="Calibri"/>
                <w:color w:val="000000"/>
                <w:szCs w:val="20"/>
                <w:lang w:eastAsia="en-US"/>
              </w:rPr>
              <w:t>kA</w:t>
            </w:r>
            <w:proofErr w:type="spellEnd"/>
          </w:p>
        </w:tc>
        <w:tc>
          <w:tcPr>
            <w:tcW w:w="1267" w:type="dxa"/>
            <w:shd w:val="clear" w:color="auto" w:fill="auto"/>
            <w:noWrap/>
            <w:vAlign w:val="center"/>
            <w:hideMark/>
          </w:tcPr>
          <w:p w14:paraId="47910FF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E812E60" w14:textId="77777777" w:rsidTr="00A84DA3">
        <w:trPr>
          <w:trHeight w:val="43"/>
          <w:jc w:val="center"/>
        </w:trPr>
        <w:tc>
          <w:tcPr>
            <w:tcW w:w="875" w:type="dxa"/>
            <w:vMerge/>
            <w:vAlign w:val="center"/>
            <w:hideMark/>
          </w:tcPr>
          <w:p w14:paraId="440162D9"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043A051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Tensión nominal del Pararrayos (</w:t>
            </w:r>
            <w:proofErr w:type="spellStart"/>
            <w:r w:rsidRPr="00BA0F03">
              <w:rPr>
                <w:rFonts w:asciiTheme="minorHAnsi" w:hAnsiTheme="minorHAnsi" w:cs="Calibri"/>
                <w:color w:val="000000"/>
                <w:szCs w:val="20"/>
                <w:lang w:eastAsia="en-US"/>
              </w:rPr>
              <w:t>Ur</w:t>
            </w:r>
            <w:proofErr w:type="spellEnd"/>
            <w:r w:rsidRPr="00BA0F03">
              <w:rPr>
                <w:rFonts w:asciiTheme="minorHAnsi" w:hAnsiTheme="minorHAnsi" w:cs="Calibri"/>
                <w:color w:val="000000"/>
                <w:szCs w:val="20"/>
                <w:lang w:eastAsia="en-US"/>
              </w:rPr>
              <w:t>)</w:t>
            </w:r>
          </w:p>
        </w:tc>
        <w:tc>
          <w:tcPr>
            <w:tcW w:w="1078" w:type="dxa"/>
            <w:shd w:val="clear" w:color="auto" w:fill="auto"/>
            <w:vAlign w:val="center"/>
            <w:hideMark/>
          </w:tcPr>
          <w:p w14:paraId="40E2DAB0"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kVef</w:t>
            </w:r>
            <w:proofErr w:type="spellEnd"/>
          </w:p>
        </w:tc>
        <w:tc>
          <w:tcPr>
            <w:tcW w:w="2463" w:type="dxa"/>
            <w:shd w:val="clear" w:color="auto" w:fill="auto"/>
            <w:vAlign w:val="center"/>
            <w:hideMark/>
          </w:tcPr>
          <w:p w14:paraId="59EC71C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5ED5789E"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82D949C" w14:textId="77777777" w:rsidTr="00A84DA3">
        <w:trPr>
          <w:trHeight w:val="280"/>
          <w:jc w:val="center"/>
        </w:trPr>
        <w:tc>
          <w:tcPr>
            <w:tcW w:w="875" w:type="dxa"/>
            <w:vMerge/>
            <w:vAlign w:val="center"/>
            <w:hideMark/>
          </w:tcPr>
          <w:p w14:paraId="7CDCDEB4" w14:textId="77777777" w:rsidR="00EF0757" w:rsidRPr="00BA0F03" w:rsidRDefault="00EF0757" w:rsidP="00A84DA3">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4058AAAF"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Tensión de Trabajo continuo máximo (</w:t>
            </w:r>
            <w:proofErr w:type="spellStart"/>
            <w:r w:rsidRPr="00BA0F03">
              <w:rPr>
                <w:rFonts w:asciiTheme="minorHAnsi" w:hAnsiTheme="minorHAnsi" w:cs="Calibri"/>
                <w:color w:val="000000"/>
                <w:szCs w:val="20"/>
                <w:lang w:eastAsia="en-US"/>
              </w:rPr>
              <w:t>Uc</w:t>
            </w:r>
            <w:proofErr w:type="spellEnd"/>
            <w:r w:rsidRPr="00BA0F03">
              <w:rPr>
                <w:rFonts w:asciiTheme="minorHAnsi" w:hAnsiTheme="minorHAnsi" w:cs="Calibri"/>
                <w:color w:val="000000"/>
                <w:szCs w:val="20"/>
                <w:lang w:eastAsia="en-US"/>
              </w:rPr>
              <w:t>)</w:t>
            </w:r>
          </w:p>
        </w:tc>
        <w:tc>
          <w:tcPr>
            <w:tcW w:w="1078" w:type="dxa"/>
            <w:shd w:val="clear" w:color="auto" w:fill="auto"/>
            <w:vAlign w:val="center"/>
            <w:hideMark/>
          </w:tcPr>
          <w:p w14:paraId="2498C8D4" w14:textId="77777777" w:rsidR="00EF0757" w:rsidRPr="00BA0F03" w:rsidRDefault="00EF0757" w:rsidP="00A84DA3">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kVef</w:t>
            </w:r>
            <w:proofErr w:type="spellEnd"/>
          </w:p>
        </w:tc>
        <w:tc>
          <w:tcPr>
            <w:tcW w:w="2463" w:type="dxa"/>
            <w:shd w:val="clear" w:color="auto" w:fill="auto"/>
            <w:vAlign w:val="center"/>
            <w:hideMark/>
          </w:tcPr>
          <w:p w14:paraId="145D2AE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  </w:t>
            </w:r>
          </w:p>
        </w:tc>
        <w:tc>
          <w:tcPr>
            <w:tcW w:w="1267" w:type="dxa"/>
            <w:shd w:val="clear" w:color="auto" w:fill="auto"/>
            <w:noWrap/>
            <w:vAlign w:val="center"/>
            <w:hideMark/>
          </w:tcPr>
          <w:p w14:paraId="5543E17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D2733CF" w14:textId="77777777" w:rsidTr="00A84DA3">
        <w:trPr>
          <w:trHeight w:val="280"/>
          <w:jc w:val="center"/>
        </w:trPr>
        <w:tc>
          <w:tcPr>
            <w:tcW w:w="875" w:type="dxa"/>
            <w:shd w:val="clear" w:color="auto" w:fill="auto"/>
            <w:noWrap/>
            <w:vAlign w:val="center"/>
            <w:hideMark/>
          </w:tcPr>
          <w:p w14:paraId="77AADA3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10.18</w:t>
            </w:r>
          </w:p>
        </w:tc>
        <w:tc>
          <w:tcPr>
            <w:tcW w:w="4142" w:type="dxa"/>
            <w:shd w:val="clear" w:color="auto" w:fill="auto"/>
            <w:noWrap/>
            <w:vAlign w:val="center"/>
            <w:hideMark/>
          </w:tcPr>
          <w:p w14:paraId="708377D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Otros accesorios</w:t>
            </w:r>
          </w:p>
        </w:tc>
        <w:tc>
          <w:tcPr>
            <w:tcW w:w="1078" w:type="dxa"/>
            <w:shd w:val="clear" w:color="auto" w:fill="auto"/>
            <w:vAlign w:val="center"/>
            <w:hideMark/>
          </w:tcPr>
          <w:p w14:paraId="7E99E5C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111A9D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Estándar</w:t>
            </w:r>
          </w:p>
        </w:tc>
        <w:tc>
          <w:tcPr>
            <w:tcW w:w="1267" w:type="dxa"/>
            <w:shd w:val="clear" w:color="auto" w:fill="auto"/>
            <w:noWrap/>
            <w:vAlign w:val="center"/>
            <w:hideMark/>
          </w:tcPr>
          <w:p w14:paraId="4DAD51C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895538E" w14:textId="77777777" w:rsidTr="00A84DA3">
        <w:trPr>
          <w:trHeight w:val="280"/>
          <w:jc w:val="center"/>
        </w:trPr>
        <w:tc>
          <w:tcPr>
            <w:tcW w:w="875" w:type="dxa"/>
            <w:shd w:val="clear" w:color="000000" w:fill="F2F2F2"/>
            <w:noWrap/>
            <w:vAlign w:val="center"/>
            <w:hideMark/>
          </w:tcPr>
          <w:p w14:paraId="33FB50FC"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11</w:t>
            </w:r>
          </w:p>
        </w:tc>
        <w:tc>
          <w:tcPr>
            <w:tcW w:w="4142" w:type="dxa"/>
            <w:shd w:val="clear" w:color="000000" w:fill="F2F2F2"/>
            <w:vAlign w:val="center"/>
            <w:hideMark/>
          </w:tcPr>
          <w:p w14:paraId="4B5EA3A5"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TRANSPORTE</w:t>
            </w:r>
          </w:p>
        </w:tc>
        <w:tc>
          <w:tcPr>
            <w:tcW w:w="1078" w:type="dxa"/>
            <w:shd w:val="clear" w:color="000000" w:fill="F2F2F2"/>
            <w:vAlign w:val="center"/>
            <w:hideMark/>
          </w:tcPr>
          <w:p w14:paraId="08B8D174"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354800D2"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26543C2D"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EF0757" w:rsidRPr="005E0F0A" w14:paraId="514F026D" w14:textId="77777777" w:rsidTr="00A84DA3">
        <w:trPr>
          <w:trHeight w:val="280"/>
          <w:jc w:val="center"/>
        </w:trPr>
        <w:tc>
          <w:tcPr>
            <w:tcW w:w="875" w:type="dxa"/>
            <w:shd w:val="clear" w:color="auto" w:fill="auto"/>
            <w:noWrap/>
            <w:vAlign w:val="center"/>
            <w:hideMark/>
          </w:tcPr>
          <w:p w14:paraId="63B333D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6CD7D2D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Transporte con Nitrógeno al 100% o aire seco</w:t>
            </w:r>
          </w:p>
        </w:tc>
        <w:tc>
          <w:tcPr>
            <w:tcW w:w="1078" w:type="dxa"/>
            <w:shd w:val="clear" w:color="auto" w:fill="auto"/>
            <w:vAlign w:val="center"/>
            <w:hideMark/>
          </w:tcPr>
          <w:p w14:paraId="2EC0238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C1FA61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0534AFF5"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74B1763" w14:textId="77777777" w:rsidTr="00A84DA3">
        <w:trPr>
          <w:trHeight w:val="280"/>
          <w:jc w:val="center"/>
        </w:trPr>
        <w:tc>
          <w:tcPr>
            <w:tcW w:w="875" w:type="dxa"/>
            <w:shd w:val="clear" w:color="000000" w:fill="F2F2F2"/>
            <w:noWrap/>
            <w:vAlign w:val="center"/>
            <w:hideMark/>
          </w:tcPr>
          <w:p w14:paraId="5F1CE0D1"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12</w:t>
            </w:r>
          </w:p>
        </w:tc>
        <w:tc>
          <w:tcPr>
            <w:tcW w:w="4142" w:type="dxa"/>
            <w:shd w:val="clear" w:color="000000" w:fill="F2F2F2"/>
            <w:vAlign w:val="center"/>
            <w:hideMark/>
          </w:tcPr>
          <w:p w14:paraId="71E9AE3B"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MASAS, DIMENSIONES Y ESQUEMAS</w:t>
            </w:r>
          </w:p>
        </w:tc>
        <w:tc>
          <w:tcPr>
            <w:tcW w:w="1078" w:type="dxa"/>
            <w:shd w:val="clear" w:color="000000" w:fill="F2F2F2"/>
            <w:vAlign w:val="center"/>
            <w:hideMark/>
          </w:tcPr>
          <w:p w14:paraId="2CCDF463"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7425439E"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549FF371"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EF0757" w:rsidRPr="005E0F0A" w14:paraId="749FFBF5" w14:textId="77777777" w:rsidTr="00A84DA3">
        <w:trPr>
          <w:trHeight w:val="280"/>
          <w:jc w:val="center"/>
        </w:trPr>
        <w:tc>
          <w:tcPr>
            <w:tcW w:w="875" w:type="dxa"/>
            <w:shd w:val="clear" w:color="auto" w:fill="auto"/>
            <w:noWrap/>
            <w:vAlign w:val="center"/>
            <w:hideMark/>
          </w:tcPr>
          <w:p w14:paraId="36CCE29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12.1</w:t>
            </w:r>
          </w:p>
        </w:tc>
        <w:tc>
          <w:tcPr>
            <w:tcW w:w="4142" w:type="dxa"/>
            <w:shd w:val="clear" w:color="auto" w:fill="auto"/>
            <w:noWrap/>
            <w:vAlign w:val="center"/>
            <w:hideMark/>
          </w:tcPr>
          <w:p w14:paraId="6D1CB7F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Masas</w:t>
            </w:r>
          </w:p>
        </w:tc>
        <w:tc>
          <w:tcPr>
            <w:tcW w:w="1078" w:type="dxa"/>
            <w:shd w:val="clear" w:color="auto" w:fill="auto"/>
            <w:vAlign w:val="center"/>
            <w:hideMark/>
          </w:tcPr>
          <w:p w14:paraId="01C9FF5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D5524B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066F3DB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D3A2069" w14:textId="77777777" w:rsidTr="00A84DA3">
        <w:trPr>
          <w:trHeight w:val="440"/>
          <w:jc w:val="center"/>
        </w:trPr>
        <w:tc>
          <w:tcPr>
            <w:tcW w:w="875" w:type="dxa"/>
            <w:shd w:val="clear" w:color="auto" w:fill="auto"/>
            <w:noWrap/>
            <w:vAlign w:val="center"/>
            <w:hideMark/>
          </w:tcPr>
          <w:p w14:paraId="3891DBB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12.2</w:t>
            </w:r>
          </w:p>
        </w:tc>
        <w:tc>
          <w:tcPr>
            <w:tcW w:w="4142" w:type="dxa"/>
            <w:shd w:val="clear" w:color="auto" w:fill="auto"/>
            <w:vAlign w:val="center"/>
            <w:hideMark/>
          </w:tcPr>
          <w:p w14:paraId="4EA6E31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Masa total del reactor completamente equipado, listo para entrar en servicio</w:t>
            </w:r>
          </w:p>
        </w:tc>
        <w:tc>
          <w:tcPr>
            <w:tcW w:w="1078" w:type="dxa"/>
            <w:shd w:val="clear" w:color="auto" w:fill="auto"/>
            <w:vAlign w:val="center"/>
            <w:hideMark/>
          </w:tcPr>
          <w:p w14:paraId="736364A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719B02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  </w:t>
            </w:r>
          </w:p>
        </w:tc>
        <w:tc>
          <w:tcPr>
            <w:tcW w:w="1267" w:type="dxa"/>
            <w:shd w:val="clear" w:color="auto" w:fill="auto"/>
            <w:noWrap/>
            <w:vAlign w:val="center"/>
            <w:hideMark/>
          </w:tcPr>
          <w:p w14:paraId="3F871B9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0CDE5EE" w14:textId="77777777" w:rsidTr="00A84DA3">
        <w:trPr>
          <w:trHeight w:val="500"/>
          <w:jc w:val="center"/>
        </w:trPr>
        <w:tc>
          <w:tcPr>
            <w:tcW w:w="875" w:type="dxa"/>
            <w:shd w:val="clear" w:color="auto" w:fill="auto"/>
            <w:noWrap/>
            <w:vAlign w:val="center"/>
            <w:hideMark/>
          </w:tcPr>
          <w:p w14:paraId="79FA2A9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12.3</w:t>
            </w:r>
          </w:p>
        </w:tc>
        <w:tc>
          <w:tcPr>
            <w:tcW w:w="4142" w:type="dxa"/>
            <w:shd w:val="clear" w:color="auto" w:fill="auto"/>
            <w:vAlign w:val="center"/>
            <w:hideMark/>
          </w:tcPr>
          <w:p w14:paraId="0D40E9E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Masa del reactor incluyendo los accesorios, pero sin</w:t>
            </w:r>
            <w:r>
              <w:rPr>
                <w:rFonts w:cs="Calibri"/>
                <w:color w:val="000000"/>
                <w:szCs w:val="20"/>
                <w:lang w:eastAsia="en-US"/>
              </w:rPr>
              <w:t xml:space="preserve"> </w:t>
            </w:r>
            <w:r w:rsidRPr="00BA0F03">
              <w:rPr>
                <w:rFonts w:asciiTheme="minorHAnsi" w:hAnsiTheme="minorHAnsi" w:cs="Calibri"/>
                <w:color w:val="000000"/>
                <w:szCs w:val="20"/>
                <w:lang w:eastAsia="en-US"/>
              </w:rPr>
              <w:t>aceite</w:t>
            </w:r>
          </w:p>
        </w:tc>
        <w:tc>
          <w:tcPr>
            <w:tcW w:w="1078" w:type="dxa"/>
            <w:shd w:val="clear" w:color="auto" w:fill="auto"/>
            <w:vAlign w:val="center"/>
            <w:hideMark/>
          </w:tcPr>
          <w:p w14:paraId="0E591C8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BA74A7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2BDFB92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2EE4F64" w14:textId="77777777" w:rsidTr="00A84DA3">
        <w:trPr>
          <w:trHeight w:val="280"/>
          <w:jc w:val="center"/>
        </w:trPr>
        <w:tc>
          <w:tcPr>
            <w:tcW w:w="875" w:type="dxa"/>
            <w:shd w:val="clear" w:color="auto" w:fill="auto"/>
            <w:noWrap/>
            <w:vAlign w:val="center"/>
            <w:hideMark/>
          </w:tcPr>
          <w:p w14:paraId="35FAA51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12.4</w:t>
            </w:r>
          </w:p>
        </w:tc>
        <w:tc>
          <w:tcPr>
            <w:tcW w:w="4142" w:type="dxa"/>
            <w:shd w:val="clear" w:color="auto" w:fill="auto"/>
            <w:noWrap/>
            <w:vAlign w:val="center"/>
            <w:hideMark/>
          </w:tcPr>
          <w:p w14:paraId="6B9D389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Masa de la pieza más grande para el transporte</w:t>
            </w:r>
          </w:p>
        </w:tc>
        <w:tc>
          <w:tcPr>
            <w:tcW w:w="1078" w:type="dxa"/>
            <w:shd w:val="clear" w:color="auto" w:fill="auto"/>
            <w:vAlign w:val="center"/>
            <w:hideMark/>
          </w:tcPr>
          <w:p w14:paraId="099066F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3CA426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016175B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2E29160" w14:textId="77777777" w:rsidTr="00A84DA3">
        <w:trPr>
          <w:trHeight w:val="280"/>
          <w:jc w:val="center"/>
        </w:trPr>
        <w:tc>
          <w:tcPr>
            <w:tcW w:w="875" w:type="dxa"/>
            <w:shd w:val="clear" w:color="auto" w:fill="auto"/>
            <w:noWrap/>
            <w:vAlign w:val="center"/>
            <w:hideMark/>
          </w:tcPr>
          <w:p w14:paraId="5B687B9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12.5</w:t>
            </w:r>
          </w:p>
        </w:tc>
        <w:tc>
          <w:tcPr>
            <w:tcW w:w="4142" w:type="dxa"/>
            <w:shd w:val="clear" w:color="auto" w:fill="auto"/>
            <w:noWrap/>
            <w:vAlign w:val="center"/>
            <w:hideMark/>
          </w:tcPr>
          <w:p w14:paraId="525ACB3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Dimensiones</w:t>
            </w:r>
          </w:p>
        </w:tc>
        <w:tc>
          <w:tcPr>
            <w:tcW w:w="1078" w:type="dxa"/>
            <w:shd w:val="clear" w:color="auto" w:fill="auto"/>
            <w:vAlign w:val="center"/>
            <w:hideMark/>
          </w:tcPr>
          <w:p w14:paraId="00325C9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717BAE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54699E1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6E849BAD" w14:textId="77777777" w:rsidTr="00A84DA3">
        <w:trPr>
          <w:trHeight w:val="280"/>
          <w:jc w:val="center"/>
        </w:trPr>
        <w:tc>
          <w:tcPr>
            <w:tcW w:w="875" w:type="dxa"/>
            <w:shd w:val="clear" w:color="auto" w:fill="auto"/>
            <w:noWrap/>
            <w:vAlign w:val="center"/>
            <w:hideMark/>
          </w:tcPr>
          <w:p w14:paraId="78EFF27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12.6</w:t>
            </w:r>
          </w:p>
        </w:tc>
        <w:tc>
          <w:tcPr>
            <w:tcW w:w="4142" w:type="dxa"/>
            <w:shd w:val="clear" w:color="auto" w:fill="auto"/>
            <w:noWrap/>
            <w:vAlign w:val="center"/>
            <w:hideMark/>
          </w:tcPr>
          <w:p w14:paraId="2836340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Espacio total previsto en el suelo</w:t>
            </w:r>
          </w:p>
        </w:tc>
        <w:tc>
          <w:tcPr>
            <w:tcW w:w="1078" w:type="dxa"/>
            <w:shd w:val="clear" w:color="auto" w:fill="auto"/>
            <w:vAlign w:val="center"/>
            <w:hideMark/>
          </w:tcPr>
          <w:p w14:paraId="42768DD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592C4BC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1363962B"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434DDB5" w14:textId="77777777" w:rsidTr="00A84DA3">
        <w:trPr>
          <w:trHeight w:val="280"/>
          <w:jc w:val="center"/>
        </w:trPr>
        <w:tc>
          <w:tcPr>
            <w:tcW w:w="875" w:type="dxa"/>
            <w:shd w:val="clear" w:color="auto" w:fill="auto"/>
            <w:noWrap/>
            <w:vAlign w:val="center"/>
            <w:hideMark/>
          </w:tcPr>
          <w:p w14:paraId="7055348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12.7</w:t>
            </w:r>
          </w:p>
        </w:tc>
        <w:tc>
          <w:tcPr>
            <w:tcW w:w="4142" w:type="dxa"/>
            <w:shd w:val="clear" w:color="auto" w:fill="auto"/>
            <w:noWrap/>
            <w:vAlign w:val="center"/>
            <w:hideMark/>
          </w:tcPr>
          <w:p w14:paraId="0FCE1D6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Longitud</w:t>
            </w:r>
          </w:p>
        </w:tc>
        <w:tc>
          <w:tcPr>
            <w:tcW w:w="1078" w:type="dxa"/>
            <w:shd w:val="clear" w:color="auto" w:fill="auto"/>
            <w:vAlign w:val="center"/>
            <w:hideMark/>
          </w:tcPr>
          <w:p w14:paraId="714ACEF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5DF2855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3BF229A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372CDB9" w14:textId="77777777" w:rsidTr="00A84DA3">
        <w:trPr>
          <w:trHeight w:val="280"/>
          <w:jc w:val="center"/>
        </w:trPr>
        <w:tc>
          <w:tcPr>
            <w:tcW w:w="875" w:type="dxa"/>
            <w:shd w:val="clear" w:color="auto" w:fill="auto"/>
            <w:noWrap/>
            <w:vAlign w:val="center"/>
            <w:hideMark/>
          </w:tcPr>
          <w:p w14:paraId="0B2A542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12.8</w:t>
            </w:r>
          </w:p>
        </w:tc>
        <w:tc>
          <w:tcPr>
            <w:tcW w:w="4142" w:type="dxa"/>
            <w:shd w:val="clear" w:color="auto" w:fill="auto"/>
            <w:noWrap/>
            <w:vAlign w:val="center"/>
            <w:hideMark/>
          </w:tcPr>
          <w:p w14:paraId="71EA34A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Ancho</w:t>
            </w:r>
          </w:p>
        </w:tc>
        <w:tc>
          <w:tcPr>
            <w:tcW w:w="1078" w:type="dxa"/>
            <w:shd w:val="clear" w:color="auto" w:fill="auto"/>
            <w:vAlign w:val="center"/>
            <w:hideMark/>
          </w:tcPr>
          <w:p w14:paraId="40F1D8A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910981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2CA7910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3F1F55B" w14:textId="77777777" w:rsidTr="00A84DA3">
        <w:trPr>
          <w:trHeight w:val="280"/>
          <w:jc w:val="center"/>
        </w:trPr>
        <w:tc>
          <w:tcPr>
            <w:tcW w:w="875" w:type="dxa"/>
            <w:shd w:val="clear" w:color="auto" w:fill="auto"/>
            <w:noWrap/>
            <w:vAlign w:val="center"/>
            <w:hideMark/>
          </w:tcPr>
          <w:p w14:paraId="564AFD6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12.9</w:t>
            </w:r>
          </w:p>
        </w:tc>
        <w:tc>
          <w:tcPr>
            <w:tcW w:w="4142" w:type="dxa"/>
            <w:shd w:val="clear" w:color="auto" w:fill="auto"/>
            <w:noWrap/>
            <w:vAlign w:val="center"/>
            <w:hideMark/>
          </w:tcPr>
          <w:p w14:paraId="15E9734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Croquis de dimensiones</w:t>
            </w:r>
          </w:p>
        </w:tc>
        <w:tc>
          <w:tcPr>
            <w:tcW w:w="1078" w:type="dxa"/>
            <w:shd w:val="clear" w:color="auto" w:fill="auto"/>
            <w:vAlign w:val="center"/>
            <w:hideMark/>
          </w:tcPr>
          <w:p w14:paraId="37F7359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1D0C04C"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606DEB8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24BB2F4" w14:textId="77777777" w:rsidTr="00A84DA3">
        <w:trPr>
          <w:trHeight w:val="280"/>
          <w:jc w:val="center"/>
        </w:trPr>
        <w:tc>
          <w:tcPr>
            <w:tcW w:w="875" w:type="dxa"/>
            <w:shd w:val="clear" w:color="auto" w:fill="auto"/>
            <w:noWrap/>
            <w:vAlign w:val="center"/>
            <w:hideMark/>
          </w:tcPr>
          <w:p w14:paraId="245E974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12.10</w:t>
            </w:r>
          </w:p>
        </w:tc>
        <w:tc>
          <w:tcPr>
            <w:tcW w:w="4142" w:type="dxa"/>
            <w:shd w:val="clear" w:color="auto" w:fill="auto"/>
            <w:noWrap/>
            <w:vAlign w:val="center"/>
            <w:hideMark/>
          </w:tcPr>
          <w:p w14:paraId="5BDF268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Reactor monofásico</w:t>
            </w:r>
          </w:p>
        </w:tc>
        <w:tc>
          <w:tcPr>
            <w:tcW w:w="1078" w:type="dxa"/>
            <w:shd w:val="clear" w:color="auto" w:fill="auto"/>
            <w:vAlign w:val="center"/>
            <w:hideMark/>
          </w:tcPr>
          <w:p w14:paraId="1AD62D2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58E699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637673F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259B807" w14:textId="77777777" w:rsidTr="00A84DA3">
        <w:trPr>
          <w:trHeight w:val="280"/>
          <w:jc w:val="center"/>
        </w:trPr>
        <w:tc>
          <w:tcPr>
            <w:tcW w:w="875" w:type="dxa"/>
            <w:shd w:val="clear" w:color="auto" w:fill="auto"/>
            <w:noWrap/>
            <w:vAlign w:val="center"/>
            <w:hideMark/>
          </w:tcPr>
          <w:p w14:paraId="3D1D2DE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12.11</w:t>
            </w:r>
          </w:p>
        </w:tc>
        <w:tc>
          <w:tcPr>
            <w:tcW w:w="4142" w:type="dxa"/>
            <w:shd w:val="clear" w:color="auto" w:fill="auto"/>
            <w:noWrap/>
            <w:vAlign w:val="center"/>
            <w:hideMark/>
          </w:tcPr>
          <w:p w14:paraId="2375F88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Gabinete de control - tripolar de banco de reactores</w:t>
            </w:r>
          </w:p>
        </w:tc>
        <w:tc>
          <w:tcPr>
            <w:tcW w:w="1078" w:type="dxa"/>
            <w:shd w:val="clear" w:color="auto" w:fill="auto"/>
            <w:vAlign w:val="center"/>
            <w:hideMark/>
          </w:tcPr>
          <w:p w14:paraId="7FCBA96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32DEEB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542CB64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FE9559B" w14:textId="77777777" w:rsidTr="00A84DA3">
        <w:trPr>
          <w:trHeight w:val="410"/>
          <w:jc w:val="center"/>
        </w:trPr>
        <w:tc>
          <w:tcPr>
            <w:tcW w:w="875" w:type="dxa"/>
            <w:shd w:val="clear" w:color="000000" w:fill="F2F2F2"/>
            <w:noWrap/>
            <w:vAlign w:val="center"/>
            <w:hideMark/>
          </w:tcPr>
          <w:p w14:paraId="56F5D682"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lastRenderedPageBreak/>
              <w:t>13</w:t>
            </w:r>
          </w:p>
        </w:tc>
        <w:tc>
          <w:tcPr>
            <w:tcW w:w="4142" w:type="dxa"/>
            <w:shd w:val="clear" w:color="000000" w:fill="F2F2F2"/>
            <w:vAlign w:val="center"/>
            <w:hideMark/>
          </w:tcPr>
          <w:p w14:paraId="30331DA2"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REPUESTOS DE REACTOR</w:t>
            </w:r>
          </w:p>
        </w:tc>
        <w:tc>
          <w:tcPr>
            <w:tcW w:w="1078" w:type="dxa"/>
            <w:shd w:val="clear" w:color="auto" w:fill="auto"/>
            <w:vAlign w:val="center"/>
            <w:hideMark/>
          </w:tcPr>
          <w:p w14:paraId="3404929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E7964C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021D0F8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FF18BF6" w14:textId="77777777" w:rsidTr="00A84DA3">
        <w:trPr>
          <w:trHeight w:val="290"/>
          <w:jc w:val="center"/>
        </w:trPr>
        <w:tc>
          <w:tcPr>
            <w:tcW w:w="875" w:type="dxa"/>
            <w:shd w:val="clear" w:color="auto" w:fill="auto"/>
            <w:noWrap/>
            <w:vAlign w:val="center"/>
            <w:hideMark/>
          </w:tcPr>
          <w:p w14:paraId="2585F18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13.1</w:t>
            </w:r>
          </w:p>
        </w:tc>
        <w:tc>
          <w:tcPr>
            <w:tcW w:w="4142" w:type="dxa"/>
            <w:shd w:val="clear" w:color="auto" w:fill="auto"/>
            <w:noWrap/>
            <w:vAlign w:val="center"/>
            <w:hideMark/>
          </w:tcPr>
          <w:p w14:paraId="1E90A1B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Aislador </w:t>
            </w:r>
            <w:proofErr w:type="spellStart"/>
            <w:r w:rsidRPr="00BA0F03">
              <w:rPr>
                <w:rFonts w:asciiTheme="minorHAnsi" w:hAnsiTheme="minorHAnsi" w:cs="Calibri"/>
                <w:color w:val="000000"/>
                <w:szCs w:val="20"/>
                <w:lang w:eastAsia="en-US"/>
              </w:rPr>
              <w:t>pasatapas</w:t>
            </w:r>
            <w:proofErr w:type="spellEnd"/>
            <w:r w:rsidRPr="00BA0F03">
              <w:rPr>
                <w:rFonts w:asciiTheme="minorHAnsi" w:hAnsiTheme="minorHAnsi" w:cs="Calibri"/>
                <w:color w:val="000000"/>
                <w:szCs w:val="20"/>
                <w:lang w:eastAsia="en-US"/>
              </w:rPr>
              <w:t xml:space="preserve"> AT para 253 kV</w:t>
            </w:r>
          </w:p>
        </w:tc>
        <w:tc>
          <w:tcPr>
            <w:tcW w:w="1078" w:type="dxa"/>
            <w:shd w:val="clear" w:color="auto" w:fill="auto"/>
            <w:vAlign w:val="center"/>
            <w:hideMark/>
          </w:tcPr>
          <w:p w14:paraId="2D97B34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FC4A80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266F894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BB80549" w14:textId="77777777" w:rsidTr="00A84DA3">
        <w:trPr>
          <w:trHeight w:val="290"/>
          <w:jc w:val="center"/>
        </w:trPr>
        <w:tc>
          <w:tcPr>
            <w:tcW w:w="875" w:type="dxa"/>
            <w:shd w:val="clear" w:color="auto" w:fill="auto"/>
            <w:noWrap/>
            <w:vAlign w:val="center"/>
            <w:hideMark/>
          </w:tcPr>
          <w:p w14:paraId="10930DD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13.2</w:t>
            </w:r>
          </w:p>
        </w:tc>
        <w:tc>
          <w:tcPr>
            <w:tcW w:w="4142" w:type="dxa"/>
            <w:shd w:val="clear" w:color="auto" w:fill="auto"/>
            <w:noWrap/>
            <w:vAlign w:val="center"/>
            <w:hideMark/>
          </w:tcPr>
          <w:p w14:paraId="748606A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Aislador </w:t>
            </w:r>
            <w:proofErr w:type="spellStart"/>
            <w:r w:rsidRPr="00BA0F03">
              <w:rPr>
                <w:rFonts w:asciiTheme="minorHAnsi" w:hAnsiTheme="minorHAnsi" w:cs="Calibri"/>
                <w:color w:val="000000"/>
                <w:szCs w:val="20"/>
                <w:lang w:eastAsia="en-US"/>
              </w:rPr>
              <w:t>pasatapas</w:t>
            </w:r>
            <w:proofErr w:type="spellEnd"/>
            <w:r w:rsidRPr="00BA0F03">
              <w:rPr>
                <w:rFonts w:asciiTheme="minorHAnsi" w:hAnsiTheme="minorHAnsi" w:cs="Calibri"/>
                <w:color w:val="000000"/>
                <w:szCs w:val="20"/>
                <w:lang w:eastAsia="en-US"/>
              </w:rPr>
              <w:t xml:space="preserve"> X0 para 52 kV</w:t>
            </w:r>
          </w:p>
        </w:tc>
        <w:tc>
          <w:tcPr>
            <w:tcW w:w="1078" w:type="dxa"/>
            <w:shd w:val="clear" w:color="auto" w:fill="auto"/>
            <w:vAlign w:val="center"/>
            <w:hideMark/>
          </w:tcPr>
          <w:p w14:paraId="54B94A6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368D57E"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47D32ED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7771D9A" w14:textId="77777777" w:rsidTr="00A84DA3">
        <w:trPr>
          <w:trHeight w:val="290"/>
          <w:jc w:val="center"/>
        </w:trPr>
        <w:tc>
          <w:tcPr>
            <w:tcW w:w="875" w:type="dxa"/>
            <w:shd w:val="clear" w:color="auto" w:fill="auto"/>
            <w:noWrap/>
            <w:vAlign w:val="center"/>
            <w:hideMark/>
          </w:tcPr>
          <w:p w14:paraId="2DAF709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13.3</w:t>
            </w:r>
          </w:p>
        </w:tc>
        <w:tc>
          <w:tcPr>
            <w:tcW w:w="4142" w:type="dxa"/>
            <w:shd w:val="clear" w:color="auto" w:fill="auto"/>
            <w:noWrap/>
            <w:vAlign w:val="center"/>
            <w:hideMark/>
          </w:tcPr>
          <w:p w14:paraId="3E7E93F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Radiadores (uno de cada tipo utilizado)</w:t>
            </w:r>
          </w:p>
        </w:tc>
        <w:tc>
          <w:tcPr>
            <w:tcW w:w="1078" w:type="dxa"/>
            <w:shd w:val="clear" w:color="auto" w:fill="auto"/>
            <w:vAlign w:val="center"/>
            <w:hideMark/>
          </w:tcPr>
          <w:p w14:paraId="18FE448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D98409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04F3C91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34733BA3" w14:textId="77777777" w:rsidTr="00A84DA3">
        <w:trPr>
          <w:trHeight w:val="290"/>
          <w:jc w:val="center"/>
        </w:trPr>
        <w:tc>
          <w:tcPr>
            <w:tcW w:w="875" w:type="dxa"/>
            <w:shd w:val="clear" w:color="auto" w:fill="auto"/>
            <w:noWrap/>
            <w:vAlign w:val="center"/>
            <w:hideMark/>
          </w:tcPr>
          <w:p w14:paraId="4FB75C0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13.4</w:t>
            </w:r>
          </w:p>
        </w:tc>
        <w:tc>
          <w:tcPr>
            <w:tcW w:w="4142" w:type="dxa"/>
            <w:shd w:val="clear" w:color="auto" w:fill="auto"/>
            <w:noWrap/>
            <w:vAlign w:val="center"/>
            <w:hideMark/>
          </w:tcPr>
          <w:p w14:paraId="48529CD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Válvula de alivio de presión del tanque principal</w:t>
            </w:r>
          </w:p>
        </w:tc>
        <w:tc>
          <w:tcPr>
            <w:tcW w:w="1078" w:type="dxa"/>
            <w:shd w:val="clear" w:color="auto" w:fill="auto"/>
            <w:vAlign w:val="center"/>
            <w:hideMark/>
          </w:tcPr>
          <w:p w14:paraId="24588AB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3CEBD2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5D3AD110"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4E533372" w14:textId="77777777" w:rsidTr="00A84DA3">
        <w:trPr>
          <w:trHeight w:val="290"/>
          <w:jc w:val="center"/>
        </w:trPr>
        <w:tc>
          <w:tcPr>
            <w:tcW w:w="875" w:type="dxa"/>
            <w:shd w:val="clear" w:color="auto" w:fill="auto"/>
            <w:noWrap/>
            <w:vAlign w:val="center"/>
            <w:hideMark/>
          </w:tcPr>
          <w:p w14:paraId="43C3BA7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13.5</w:t>
            </w:r>
          </w:p>
        </w:tc>
        <w:tc>
          <w:tcPr>
            <w:tcW w:w="4142" w:type="dxa"/>
            <w:shd w:val="clear" w:color="auto" w:fill="auto"/>
            <w:noWrap/>
            <w:vAlign w:val="center"/>
            <w:hideMark/>
          </w:tcPr>
          <w:p w14:paraId="46D5A12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Secador de aire para el tanque de principal</w:t>
            </w:r>
          </w:p>
        </w:tc>
        <w:tc>
          <w:tcPr>
            <w:tcW w:w="1078" w:type="dxa"/>
            <w:shd w:val="clear" w:color="auto" w:fill="auto"/>
            <w:vAlign w:val="center"/>
            <w:hideMark/>
          </w:tcPr>
          <w:p w14:paraId="0C933B6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75B35D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512D34E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6B2CB18" w14:textId="77777777" w:rsidTr="00A84DA3">
        <w:trPr>
          <w:trHeight w:val="290"/>
          <w:jc w:val="center"/>
        </w:trPr>
        <w:tc>
          <w:tcPr>
            <w:tcW w:w="875" w:type="dxa"/>
            <w:shd w:val="clear" w:color="auto" w:fill="auto"/>
            <w:noWrap/>
            <w:vAlign w:val="center"/>
            <w:hideMark/>
          </w:tcPr>
          <w:p w14:paraId="68E978B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13.6</w:t>
            </w:r>
          </w:p>
        </w:tc>
        <w:tc>
          <w:tcPr>
            <w:tcW w:w="4142" w:type="dxa"/>
            <w:shd w:val="clear" w:color="auto" w:fill="auto"/>
            <w:noWrap/>
            <w:vAlign w:val="center"/>
            <w:hideMark/>
          </w:tcPr>
          <w:p w14:paraId="5FC9490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Relé de gas Buchholz del tanque principal</w:t>
            </w:r>
          </w:p>
        </w:tc>
        <w:tc>
          <w:tcPr>
            <w:tcW w:w="1078" w:type="dxa"/>
            <w:shd w:val="clear" w:color="auto" w:fill="auto"/>
            <w:vAlign w:val="center"/>
            <w:hideMark/>
          </w:tcPr>
          <w:p w14:paraId="4803094D"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788A99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10DDC3F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D5D6936" w14:textId="77777777" w:rsidTr="00A84DA3">
        <w:trPr>
          <w:trHeight w:val="290"/>
          <w:jc w:val="center"/>
        </w:trPr>
        <w:tc>
          <w:tcPr>
            <w:tcW w:w="875" w:type="dxa"/>
            <w:shd w:val="clear" w:color="auto" w:fill="auto"/>
            <w:noWrap/>
            <w:vAlign w:val="center"/>
            <w:hideMark/>
          </w:tcPr>
          <w:p w14:paraId="342629B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13.7</w:t>
            </w:r>
          </w:p>
        </w:tc>
        <w:tc>
          <w:tcPr>
            <w:tcW w:w="4142" w:type="dxa"/>
            <w:shd w:val="clear" w:color="auto" w:fill="auto"/>
            <w:noWrap/>
            <w:vAlign w:val="center"/>
            <w:hideMark/>
          </w:tcPr>
          <w:p w14:paraId="371A3A3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Detector de temperatura a resistencia</w:t>
            </w:r>
          </w:p>
        </w:tc>
        <w:tc>
          <w:tcPr>
            <w:tcW w:w="1078" w:type="dxa"/>
            <w:shd w:val="clear" w:color="auto" w:fill="auto"/>
            <w:vAlign w:val="center"/>
            <w:hideMark/>
          </w:tcPr>
          <w:p w14:paraId="04379AA3"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434061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3ADAF7B3"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4221B2B" w14:textId="77777777" w:rsidTr="00A84DA3">
        <w:trPr>
          <w:trHeight w:val="290"/>
          <w:jc w:val="center"/>
        </w:trPr>
        <w:tc>
          <w:tcPr>
            <w:tcW w:w="875" w:type="dxa"/>
            <w:shd w:val="clear" w:color="auto" w:fill="auto"/>
            <w:noWrap/>
            <w:vAlign w:val="center"/>
            <w:hideMark/>
          </w:tcPr>
          <w:p w14:paraId="039A3EF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13.8</w:t>
            </w:r>
          </w:p>
        </w:tc>
        <w:tc>
          <w:tcPr>
            <w:tcW w:w="4142" w:type="dxa"/>
            <w:shd w:val="clear" w:color="auto" w:fill="auto"/>
            <w:noWrap/>
            <w:vAlign w:val="center"/>
            <w:hideMark/>
          </w:tcPr>
          <w:p w14:paraId="4F6F723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Indicador magnético de nivel de aceite del reactor</w:t>
            </w:r>
          </w:p>
        </w:tc>
        <w:tc>
          <w:tcPr>
            <w:tcW w:w="1078" w:type="dxa"/>
            <w:shd w:val="clear" w:color="auto" w:fill="auto"/>
            <w:vAlign w:val="center"/>
            <w:hideMark/>
          </w:tcPr>
          <w:p w14:paraId="017D569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06F919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1330D9D9"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5E006189" w14:textId="77777777" w:rsidTr="00A84DA3">
        <w:trPr>
          <w:trHeight w:val="290"/>
          <w:jc w:val="center"/>
        </w:trPr>
        <w:tc>
          <w:tcPr>
            <w:tcW w:w="875" w:type="dxa"/>
            <w:shd w:val="clear" w:color="auto" w:fill="auto"/>
            <w:noWrap/>
            <w:vAlign w:val="center"/>
            <w:hideMark/>
          </w:tcPr>
          <w:p w14:paraId="3B792972"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13.9</w:t>
            </w:r>
          </w:p>
        </w:tc>
        <w:tc>
          <w:tcPr>
            <w:tcW w:w="4142" w:type="dxa"/>
            <w:shd w:val="clear" w:color="auto" w:fill="auto"/>
            <w:noWrap/>
            <w:vAlign w:val="center"/>
            <w:hideMark/>
          </w:tcPr>
          <w:p w14:paraId="3237D8A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Monitor de temperatura de devanado y aceite</w:t>
            </w:r>
          </w:p>
        </w:tc>
        <w:tc>
          <w:tcPr>
            <w:tcW w:w="1078" w:type="dxa"/>
            <w:shd w:val="clear" w:color="auto" w:fill="auto"/>
            <w:vAlign w:val="center"/>
            <w:hideMark/>
          </w:tcPr>
          <w:p w14:paraId="23802BA8"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717987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2F40A4D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A708FDB" w14:textId="77777777" w:rsidTr="00A84DA3">
        <w:trPr>
          <w:trHeight w:val="470"/>
          <w:jc w:val="center"/>
        </w:trPr>
        <w:tc>
          <w:tcPr>
            <w:tcW w:w="875" w:type="dxa"/>
            <w:shd w:val="clear" w:color="auto" w:fill="auto"/>
            <w:noWrap/>
            <w:vAlign w:val="center"/>
            <w:hideMark/>
          </w:tcPr>
          <w:p w14:paraId="4FAA9CA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13.10</w:t>
            </w:r>
          </w:p>
        </w:tc>
        <w:tc>
          <w:tcPr>
            <w:tcW w:w="4142" w:type="dxa"/>
            <w:shd w:val="clear" w:color="auto" w:fill="auto"/>
            <w:noWrap/>
            <w:vAlign w:val="center"/>
            <w:hideMark/>
          </w:tcPr>
          <w:p w14:paraId="5F48DBB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Lote completo de empaquetaduras (uno de cada tipo utilizado)</w:t>
            </w:r>
          </w:p>
        </w:tc>
        <w:tc>
          <w:tcPr>
            <w:tcW w:w="1078" w:type="dxa"/>
            <w:shd w:val="clear" w:color="auto" w:fill="auto"/>
            <w:vAlign w:val="center"/>
            <w:hideMark/>
          </w:tcPr>
          <w:p w14:paraId="09218034"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5400F60"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659AB07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0B97A905" w14:textId="77777777" w:rsidTr="00A84DA3">
        <w:trPr>
          <w:trHeight w:val="690"/>
          <w:jc w:val="center"/>
        </w:trPr>
        <w:tc>
          <w:tcPr>
            <w:tcW w:w="875" w:type="dxa"/>
            <w:shd w:val="clear" w:color="auto" w:fill="auto"/>
            <w:noWrap/>
            <w:vAlign w:val="center"/>
            <w:hideMark/>
          </w:tcPr>
          <w:p w14:paraId="4B4BC17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13.11</w:t>
            </w:r>
          </w:p>
        </w:tc>
        <w:tc>
          <w:tcPr>
            <w:tcW w:w="4142" w:type="dxa"/>
            <w:shd w:val="clear" w:color="auto" w:fill="auto"/>
            <w:noWrap/>
            <w:vAlign w:val="center"/>
            <w:hideMark/>
          </w:tcPr>
          <w:p w14:paraId="3449C44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Lote completo de contactores y bobinas por cada tipo de contactores y relés utilizados del reactor (con detalle de cada contactor y relé)</w:t>
            </w:r>
          </w:p>
        </w:tc>
        <w:tc>
          <w:tcPr>
            <w:tcW w:w="1078" w:type="dxa"/>
            <w:shd w:val="clear" w:color="auto" w:fill="auto"/>
            <w:vAlign w:val="center"/>
            <w:hideMark/>
          </w:tcPr>
          <w:p w14:paraId="0CFBADAA"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E420C6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36E1B2D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7770EB94" w14:textId="77777777" w:rsidTr="00A84DA3">
        <w:trPr>
          <w:trHeight w:val="290"/>
          <w:jc w:val="center"/>
        </w:trPr>
        <w:tc>
          <w:tcPr>
            <w:tcW w:w="875" w:type="dxa"/>
            <w:shd w:val="clear" w:color="auto" w:fill="auto"/>
            <w:noWrap/>
            <w:vAlign w:val="center"/>
            <w:hideMark/>
          </w:tcPr>
          <w:p w14:paraId="543BEB6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13.12</w:t>
            </w:r>
          </w:p>
        </w:tc>
        <w:tc>
          <w:tcPr>
            <w:tcW w:w="4142" w:type="dxa"/>
            <w:shd w:val="clear" w:color="auto" w:fill="auto"/>
            <w:noWrap/>
            <w:vAlign w:val="center"/>
            <w:hideMark/>
          </w:tcPr>
          <w:p w14:paraId="19C285F1"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Tambores de aceite de 200 litros cada uno </w:t>
            </w:r>
          </w:p>
        </w:tc>
        <w:tc>
          <w:tcPr>
            <w:tcW w:w="1078" w:type="dxa"/>
            <w:shd w:val="clear" w:color="auto" w:fill="auto"/>
            <w:vAlign w:val="center"/>
            <w:hideMark/>
          </w:tcPr>
          <w:p w14:paraId="569938E1"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F27F0C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w:t>
            </w:r>
          </w:p>
        </w:tc>
        <w:tc>
          <w:tcPr>
            <w:tcW w:w="1267" w:type="dxa"/>
            <w:shd w:val="clear" w:color="auto" w:fill="auto"/>
            <w:noWrap/>
            <w:vAlign w:val="center"/>
            <w:hideMark/>
          </w:tcPr>
          <w:p w14:paraId="4A4C980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268696F7" w14:textId="77777777" w:rsidTr="00A84DA3">
        <w:trPr>
          <w:trHeight w:val="290"/>
          <w:jc w:val="center"/>
        </w:trPr>
        <w:tc>
          <w:tcPr>
            <w:tcW w:w="875" w:type="dxa"/>
            <w:shd w:val="clear" w:color="auto" w:fill="auto"/>
            <w:noWrap/>
            <w:vAlign w:val="center"/>
          </w:tcPr>
          <w:p w14:paraId="420A7EF5"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13.13</w:t>
            </w:r>
          </w:p>
        </w:tc>
        <w:tc>
          <w:tcPr>
            <w:tcW w:w="4142" w:type="dxa"/>
            <w:shd w:val="clear" w:color="auto" w:fill="auto"/>
            <w:noWrap/>
            <w:vAlign w:val="center"/>
          </w:tcPr>
          <w:p w14:paraId="27B54FF4" w14:textId="77777777" w:rsidR="00EF0757" w:rsidRPr="00BA0F03" w:rsidRDefault="00EF0757" w:rsidP="00A84DA3">
            <w:pPr>
              <w:spacing w:after="0"/>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Rele</w:t>
            </w:r>
            <w:proofErr w:type="spellEnd"/>
            <w:r w:rsidRPr="00BA0F03">
              <w:rPr>
                <w:rFonts w:asciiTheme="minorHAnsi" w:hAnsiTheme="minorHAnsi" w:cs="Calibri"/>
                <w:color w:val="000000"/>
                <w:szCs w:val="20"/>
                <w:lang w:eastAsia="en-US"/>
              </w:rPr>
              <w:t xml:space="preserve"> de presión </w:t>
            </w:r>
            <w:proofErr w:type="spellStart"/>
            <w:r w:rsidRPr="00BA0F03">
              <w:rPr>
                <w:rFonts w:asciiTheme="minorHAnsi" w:hAnsiTheme="minorHAnsi" w:cs="Calibri"/>
                <w:color w:val="000000"/>
                <w:szCs w:val="20"/>
                <w:lang w:eastAsia="en-US"/>
              </w:rPr>
              <w:t>subita</w:t>
            </w:r>
            <w:proofErr w:type="spellEnd"/>
          </w:p>
        </w:tc>
        <w:tc>
          <w:tcPr>
            <w:tcW w:w="1078" w:type="dxa"/>
            <w:shd w:val="clear" w:color="auto" w:fill="auto"/>
            <w:vAlign w:val="center"/>
          </w:tcPr>
          <w:p w14:paraId="71C8FA09" w14:textId="77777777" w:rsidR="00EF0757" w:rsidRPr="00BA0F03" w:rsidRDefault="00EF0757" w:rsidP="00A84DA3">
            <w:pPr>
              <w:spacing w:after="0"/>
              <w:jc w:val="center"/>
              <w:rPr>
                <w:rFonts w:asciiTheme="minorHAnsi" w:hAnsiTheme="minorHAnsi" w:cs="Calibri"/>
                <w:color w:val="000000"/>
                <w:szCs w:val="20"/>
                <w:lang w:eastAsia="en-US"/>
              </w:rPr>
            </w:pPr>
          </w:p>
        </w:tc>
        <w:tc>
          <w:tcPr>
            <w:tcW w:w="2463" w:type="dxa"/>
            <w:shd w:val="clear" w:color="auto" w:fill="auto"/>
            <w:vAlign w:val="center"/>
          </w:tcPr>
          <w:p w14:paraId="462D2687"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tcPr>
          <w:p w14:paraId="4D2BDB3D" w14:textId="77777777" w:rsidR="00EF0757" w:rsidRPr="00BA0F03" w:rsidRDefault="00EF0757" w:rsidP="00A84DA3">
            <w:pPr>
              <w:spacing w:after="0"/>
              <w:rPr>
                <w:rFonts w:asciiTheme="minorHAnsi" w:hAnsiTheme="minorHAnsi" w:cs="Calibri"/>
                <w:color w:val="000000"/>
                <w:szCs w:val="20"/>
                <w:lang w:eastAsia="en-US"/>
              </w:rPr>
            </w:pPr>
          </w:p>
        </w:tc>
      </w:tr>
      <w:tr w:rsidR="00EF0757" w:rsidRPr="005E0F0A" w14:paraId="744EA1C9" w14:textId="77777777" w:rsidTr="00A84DA3">
        <w:trPr>
          <w:trHeight w:val="290"/>
          <w:jc w:val="center"/>
        </w:trPr>
        <w:tc>
          <w:tcPr>
            <w:tcW w:w="875" w:type="dxa"/>
            <w:shd w:val="clear" w:color="auto" w:fill="auto"/>
            <w:noWrap/>
            <w:vAlign w:val="center"/>
          </w:tcPr>
          <w:p w14:paraId="145A5979"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13.14</w:t>
            </w:r>
          </w:p>
        </w:tc>
        <w:tc>
          <w:tcPr>
            <w:tcW w:w="4142" w:type="dxa"/>
            <w:shd w:val="clear" w:color="auto" w:fill="auto"/>
            <w:noWrap/>
            <w:vAlign w:val="center"/>
          </w:tcPr>
          <w:p w14:paraId="6927455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Conector de alta tensión del aislador </w:t>
            </w:r>
            <w:proofErr w:type="spellStart"/>
            <w:r w:rsidRPr="00BA0F03">
              <w:rPr>
                <w:rFonts w:asciiTheme="minorHAnsi" w:hAnsiTheme="minorHAnsi" w:cs="Calibri"/>
                <w:color w:val="000000"/>
                <w:szCs w:val="20"/>
                <w:lang w:eastAsia="en-US"/>
              </w:rPr>
              <w:t>pasatapas</w:t>
            </w:r>
            <w:proofErr w:type="spellEnd"/>
            <w:r w:rsidRPr="00BA0F03">
              <w:rPr>
                <w:rFonts w:asciiTheme="minorHAnsi" w:hAnsiTheme="minorHAnsi" w:cs="Calibri"/>
                <w:color w:val="000000"/>
                <w:szCs w:val="20"/>
                <w:lang w:eastAsia="en-US"/>
              </w:rPr>
              <w:t xml:space="preserve"> AT</w:t>
            </w:r>
          </w:p>
        </w:tc>
        <w:tc>
          <w:tcPr>
            <w:tcW w:w="1078" w:type="dxa"/>
            <w:shd w:val="clear" w:color="auto" w:fill="auto"/>
            <w:vAlign w:val="center"/>
          </w:tcPr>
          <w:p w14:paraId="229BA792" w14:textId="77777777" w:rsidR="00EF0757" w:rsidRPr="00BA0F03" w:rsidRDefault="00EF0757" w:rsidP="00A84DA3">
            <w:pPr>
              <w:spacing w:after="0"/>
              <w:jc w:val="center"/>
              <w:rPr>
                <w:rFonts w:asciiTheme="minorHAnsi" w:hAnsiTheme="minorHAnsi" w:cs="Calibri"/>
                <w:color w:val="000000"/>
                <w:szCs w:val="20"/>
                <w:lang w:eastAsia="en-US"/>
              </w:rPr>
            </w:pPr>
          </w:p>
        </w:tc>
        <w:tc>
          <w:tcPr>
            <w:tcW w:w="2463" w:type="dxa"/>
            <w:shd w:val="clear" w:color="auto" w:fill="auto"/>
            <w:vAlign w:val="center"/>
          </w:tcPr>
          <w:p w14:paraId="48784FC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4</w:t>
            </w:r>
          </w:p>
        </w:tc>
        <w:tc>
          <w:tcPr>
            <w:tcW w:w="1267" w:type="dxa"/>
            <w:shd w:val="clear" w:color="auto" w:fill="auto"/>
            <w:noWrap/>
            <w:vAlign w:val="center"/>
          </w:tcPr>
          <w:p w14:paraId="4A994090" w14:textId="77777777" w:rsidR="00EF0757" w:rsidRPr="00BA0F03" w:rsidRDefault="00EF0757" w:rsidP="00A84DA3">
            <w:pPr>
              <w:spacing w:after="0"/>
              <w:rPr>
                <w:rFonts w:asciiTheme="minorHAnsi" w:hAnsiTheme="minorHAnsi" w:cs="Calibri"/>
                <w:color w:val="000000"/>
                <w:szCs w:val="20"/>
                <w:lang w:eastAsia="en-US"/>
              </w:rPr>
            </w:pPr>
          </w:p>
        </w:tc>
      </w:tr>
      <w:tr w:rsidR="00EF0757" w:rsidRPr="005E0F0A" w14:paraId="3585B7F0" w14:textId="77777777" w:rsidTr="00A84DA3">
        <w:trPr>
          <w:trHeight w:val="290"/>
          <w:jc w:val="center"/>
        </w:trPr>
        <w:tc>
          <w:tcPr>
            <w:tcW w:w="875" w:type="dxa"/>
            <w:shd w:val="clear" w:color="auto" w:fill="auto"/>
            <w:noWrap/>
            <w:vAlign w:val="center"/>
          </w:tcPr>
          <w:p w14:paraId="07A1952F"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13.15</w:t>
            </w:r>
          </w:p>
        </w:tc>
        <w:tc>
          <w:tcPr>
            <w:tcW w:w="4142" w:type="dxa"/>
            <w:shd w:val="clear" w:color="auto" w:fill="auto"/>
            <w:noWrap/>
            <w:vAlign w:val="center"/>
          </w:tcPr>
          <w:p w14:paraId="5CE4D49C"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Conector de alta tensión del aislador </w:t>
            </w:r>
            <w:proofErr w:type="spellStart"/>
            <w:r w:rsidRPr="00BA0F03">
              <w:rPr>
                <w:rFonts w:asciiTheme="minorHAnsi" w:hAnsiTheme="minorHAnsi" w:cs="Calibri"/>
                <w:color w:val="000000"/>
                <w:szCs w:val="20"/>
                <w:lang w:eastAsia="en-US"/>
              </w:rPr>
              <w:t>pasatapas</w:t>
            </w:r>
            <w:proofErr w:type="spellEnd"/>
            <w:r w:rsidRPr="00BA0F03">
              <w:rPr>
                <w:rFonts w:asciiTheme="minorHAnsi" w:hAnsiTheme="minorHAnsi" w:cs="Calibri"/>
                <w:color w:val="000000"/>
                <w:szCs w:val="20"/>
                <w:lang w:eastAsia="en-US"/>
              </w:rPr>
              <w:t xml:space="preserve"> X0</w:t>
            </w:r>
          </w:p>
        </w:tc>
        <w:tc>
          <w:tcPr>
            <w:tcW w:w="1078" w:type="dxa"/>
            <w:shd w:val="clear" w:color="auto" w:fill="auto"/>
            <w:vAlign w:val="center"/>
          </w:tcPr>
          <w:p w14:paraId="51BD48C6" w14:textId="77777777" w:rsidR="00EF0757" w:rsidRPr="00BA0F03" w:rsidRDefault="00EF0757" w:rsidP="00A84DA3">
            <w:pPr>
              <w:spacing w:after="0"/>
              <w:jc w:val="center"/>
              <w:rPr>
                <w:rFonts w:asciiTheme="minorHAnsi" w:hAnsiTheme="minorHAnsi" w:cs="Calibri"/>
                <w:color w:val="000000"/>
                <w:szCs w:val="20"/>
                <w:lang w:eastAsia="en-US"/>
              </w:rPr>
            </w:pPr>
          </w:p>
        </w:tc>
        <w:tc>
          <w:tcPr>
            <w:tcW w:w="2463" w:type="dxa"/>
            <w:shd w:val="clear" w:color="auto" w:fill="auto"/>
            <w:vAlign w:val="center"/>
          </w:tcPr>
          <w:p w14:paraId="659DC78B"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4</w:t>
            </w:r>
          </w:p>
        </w:tc>
        <w:tc>
          <w:tcPr>
            <w:tcW w:w="1267" w:type="dxa"/>
            <w:shd w:val="clear" w:color="auto" w:fill="auto"/>
            <w:noWrap/>
            <w:vAlign w:val="center"/>
          </w:tcPr>
          <w:p w14:paraId="70FD03BF" w14:textId="77777777" w:rsidR="00EF0757" w:rsidRPr="00BA0F03" w:rsidRDefault="00EF0757" w:rsidP="00A84DA3">
            <w:pPr>
              <w:spacing w:after="0"/>
              <w:rPr>
                <w:rFonts w:asciiTheme="minorHAnsi" w:hAnsiTheme="minorHAnsi" w:cs="Calibri"/>
                <w:color w:val="000000"/>
                <w:szCs w:val="20"/>
                <w:lang w:eastAsia="en-US"/>
              </w:rPr>
            </w:pPr>
          </w:p>
        </w:tc>
      </w:tr>
      <w:tr w:rsidR="00EF0757" w:rsidRPr="005E0F0A" w14:paraId="2DFDCAFA" w14:textId="77777777" w:rsidTr="00A84DA3">
        <w:trPr>
          <w:trHeight w:val="290"/>
          <w:jc w:val="center"/>
        </w:trPr>
        <w:tc>
          <w:tcPr>
            <w:tcW w:w="875" w:type="dxa"/>
            <w:shd w:val="clear" w:color="auto" w:fill="auto"/>
            <w:noWrap/>
            <w:vAlign w:val="center"/>
            <w:hideMark/>
          </w:tcPr>
          <w:p w14:paraId="65EE4E46" w14:textId="77777777" w:rsidR="00EF0757" w:rsidRPr="00BA0F03" w:rsidRDefault="00EF0757" w:rsidP="00A84DA3">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13.13</w:t>
            </w:r>
          </w:p>
        </w:tc>
        <w:tc>
          <w:tcPr>
            <w:tcW w:w="4142" w:type="dxa"/>
            <w:shd w:val="clear" w:color="auto" w:fill="auto"/>
            <w:noWrap/>
            <w:vAlign w:val="center"/>
            <w:hideMark/>
          </w:tcPr>
          <w:p w14:paraId="023DB657"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w:t>
            </w:r>
          </w:p>
        </w:tc>
        <w:tc>
          <w:tcPr>
            <w:tcW w:w="1078" w:type="dxa"/>
            <w:shd w:val="clear" w:color="auto" w:fill="auto"/>
            <w:noWrap/>
            <w:vAlign w:val="bottom"/>
            <w:hideMark/>
          </w:tcPr>
          <w:p w14:paraId="1488D21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noWrap/>
            <w:vAlign w:val="bottom"/>
            <w:hideMark/>
          </w:tcPr>
          <w:p w14:paraId="5FF095D2"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bottom"/>
            <w:hideMark/>
          </w:tcPr>
          <w:p w14:paraId="2BB0857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EF0757" w:rsidRPr="005E0F0A" w14:paraId="15BD9C7B" w14:textId="77777777" w:rsidTr="00A84DA3">
        <w:trPr>
          <w:trHeight w:val="290"/>
          <w:jc w:val="center"/>
        </w:trPr>
        <w:tc>
          <w:tcPr>
            <w:tcW w:w="875" w:type="dxa"/>
            <w:shd w:val="clear" w:color="000000" w:fill="F2F2F2"/>
            <w:noWrap/>
            <w:vAlign w:val="center"/>
            <w:hideMark/>
          </w:tcPr>
          <w:p w14:paraId="7C60A5FE"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14</w:t>
            </w:r>
          </w:p>
        </w:tc>
        <w:tc>
          <w:tcPr>
            <w:tcW w:w="4142" w:type="dxa"/>
            <w:shd w:val="clear" w:color="000000" w:fill="F2F2F2"/>
            <w:vAlign w:val="center"/>
            <w:hideMark/>
          </w:tcPr>
          <w:p w14:paraId="22CD04ED"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HERRAMIENTAS ESPECIALES</w:t>
            </w:r>
          </w:p>
        </w:tc>
        <w:tc>
          <w:tcPr>
            <w:tcW w:w="1078" w:type="dxa"/>
            <w:shd w:val="clear" w:color="000000" w:fill="F2F2F2"/>
            <w:vAlign w:val="center"/>
            <w:hideMark/>
          </w:tcPr>
          <w:p w14:paraId="2E42B11F"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4F91AE81" w14:textId="77777777" w:rsidR="00EF0757" w:rsidRPr="00BA0F03" w:rsidRDefault="00EF0757" w:rsidP="00A84DA3">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22E06634" w14:textId="77777777" w:rsidR="00EF0757" w:rsidRPr="00BA0F03" w:rsidRDefault="00EF0757" w:rsidP="00A84DA3">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EF0757" w:rsidRPr="005E0F0A" w14:paraId="00A57EA3" w14:textId="77777777" w:rsidTr="00A84DA3">
        <w:trPr>
          <w:trHeight w:val="290"/>
          <w:jc w:val="center"/>
        </w:trPr>
        <w:tc>
          <w:tcPr>
            <w:tcW w:w="875" w:type="dxa"/>
            <w:shd w:val="clear" w:color="auto" w:fill="auto"/>
            <w:noWrap/>
            <w:vAlign w:val="bottom"/>
            <w:hideMark/>
          </w:tcPr>
          <w:p w14:paraId="2628C804"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058E172D"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w:t>
            </w:r>
          </w:p>
        </w:tc>
        <w:tc>
          <w:tcPr>
            <w:tcW w:w="1078" w:type="dxa"/>
            <w:shd w:val="clear" w:color="auto" w:fill="auto"/>
            <w:noWrap/>
            <w:vAlign w:val="bottom"/>
            <w:hideMark/>
          </w:tcPr>
          <w:p w14:paraId="371BC508"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noWrap/>
            <w:vAlign w:val="bottom"/>
            <w:hideMark/>
          </w:tcPr>
          <w:p w14:paraId="3F6299C6"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bottom"/>
            <w:hideMark/>
          </w:tcPr>
          <w:p w14:paraId="44B220EA" w14:textId="77777777" w:rsidR="00EF0757" w:rsidRPr="00BA0F03" w:rsidRDefault="00EF0757" w:rsidP="00A84DA3">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bl>
    <w:p w14:paraId="070B35A6" w14:textId="77777777" w:rsidR="00772EE6" w:rsidRDefault="00772EE6" w:rsidP="00AE0AB3">
      <w:pPr>
        <w:pStyle w:val="Ttulo1"/>
        <w:numPr>
          <w:ilvl w:val="0"/>
          <w:numId w:val="0"/>
        </w:numPr>
        <w:spacing w:line="240" w:lineRule="auto"/>
        <w:ind w:left="567"/>
        <w:jc w:val="center"/>
        <w:rPr>
          <w:rFonts w:cs="Tahoma"/>
          <w:lang w:val="es-ES"/>
        </w:rPr>
      </w:pPr>
      <w:bookmarkStart w:id="728" w:name="_Toc188863739"/>
    </w:p>
    <w:p w14:paraId="3BB1F220" w14:textId="77777777" w:rsidR="00772EE6" w:rsidRDefault="00772EE6" w:rsidP="00AE0AB3">
      <w:pPr>
        <w:pStyle w:val="Ttulo1"/>
        <w:numPr>
          <w:ilvl w:val="0"/>
          <w:numId w:val="0"/>
        </w:numPr>
        <w:spacing w:line="240" w:lineRule="auto"/>
        <w:ind w:left="567"/>
        <w:jc w:val="center"/>
        <w:rPr>
          <w:rFonts w:cs="Tahoma"/>
          <w:lang w:val="es-ES"/>
        </w:rPr>
      </w:pPr>
    </w:p>
    <w:p w14:paraId="2EA35934" w14:textId="77777777" w:rsidR="00772EE6" w:rsidRDefault="00772EE6" w:rsidP="00772EE6">
      <w:pPr>
        <w:rPr>
          <w:lang w:eastAsia="en-US"/>
        </w:rPr>
      </w:pPr>
    </w:p>
    <w:p w14:paraId="1C5B961F" w14:textId="77777777" w:rsidR="00772EE6" w:rsidRDefault="00772EE6" w:rsidP="00772EE6">
      <w:pPr>
        <w:rPr>
          <w:lang w:eastAsia="en-US"/>
        </w:rPr>
      </w:pPr>
    </w:p>
    <w:p w14:paraId="7AC80271" w14:textId="77777777" w:rsidR="00312E6B" w:rsidRDefault="00312E6B" w:rsidP="00772EE6">
      <w:pPr>
        <w:rPr>
          <w:lang w:eastAsia="en-US"/>
        </w:rPr>
      </w:pPr>
    </w:p>
    <w:p w14:paraId="74757A0C" w14:textId="77777777" w:rsidR="00312E6B" w:rsidRDefault="00312E6B" w:rsidP="00772EE6">
      <w:pPr>
        <w:rPr>
          <w:lang w:eastAsia="en-US"/>
        </w:rPr>
      </w:pPr>
    </w:p>
    <w:p w14:paraId="5280F2FD" w14:textId="77777777" w:rsidR="00312E6B" w:rsidRPr="00772EE6" w:rsidRDefault="00312E6B" w:rsidP="00772EE6">
      <w:pPr>
        <w:rPr>
          <w:lang w:eastAsia="en-US"/>
        </w:rPr>
      </w:pPr>
    </w:p>
    <w:p w14:paraId="5A164908" w14:textId="77777777" w:rsidR="00772EE6" w:rsidRDefault="00772EE6" w:rsidP="00AE0AB3">
      <w:pPr>
        <w:pStyle w:val="Ttulo1"/>
        <w:numPr>
          <w:ilvl w:val="0"/>
          <w:numId w:val="0"/>
        </w:numPr>
        <w:spacing w:line="240" w:lineRule="auto"/>
        <w:ind w:left="567"/>
        <w:jc w:val="center"/>
        <w:rPr>
          <w:rFonts w:cs="Tahoma"/>
          <w:lang w:val="es-ES"/>
        </w:rPr>
      </w:pPr>
    </w:p>
    <w:p w14:paraId="63CA2142" w14:textId="34A286B3" w:rsidR="000019E8" w:rsidRPr="002E60FB" w:rsidRDefault="000019E8" w:rsidP="00AE0AB3">
      <w:pPr>
        <w:pStyle w:val="Ttulo1"/>
        <w:numPr>
          <w:ilvl w:val="0"/>
          <w:numId w:val="0"/>
        </w:numPr>
        <w:spacing w:line="240" w:lineRule="auto"/>
        <w:ind w:left="567"/>
        <w:jc w:val="center"/>
        <w:rPr>
          <w:rFonts w:cs="Tahoma"/>
          <w:lang w:val="es-ES"/>
        </w:rPr>
      </w:pPr>
      <w:r w:rsidRPr="002E60FB">
        <w:rPr>
          <w:rFonts w:cs="Tahoma"/>
          <w:lang w:val="es-ES"/>
        </w:rPr>
        <w:t xml:space="preserve">ANEXO 2 – </w:t>
      </w:r>
      <w:r>
        <w:rPr>
          <w:rFonts w:cs="Tahoma"/>
          <w:lang w:val="es-ES"/>
        </w:rPr>
        <w:t>DIMENSIONES, DISPOSICIÓN Y LIMITES DE TAMAÑO DE REACTOR</w:t>
      </w:r>
      <w:bookmarkEnd w:id="728"/>
    </w:p>
    <w:p w14:paraId="5C6AC53B" w14:textId="77777777" w:rsidR="000019E8" w:rsidRPr="002E60FB" w:rsidRDefault="000019E8" w:rsidP="000019E8">
      <w:pPr>
        <w:tabs>
          <w:tab w:val="left" w:pos="0"/>
        </w:tabs>
        <w:ind w:left="360"/>
        <w:rPr>
          <w:rFonts w:ascii="Tahoma" w:hAnsi="Tahoma" w:cs="Tahoma"/>
        </w:rPr>
      </w:pPr>
      <w:r w:rsidRPr="002E60FB">
        <w:rPr>
          <w:rFonts w:ascii="Tahoma" w:hAnsi="Tahoma" w:cs="Tahoma"/>
          <w:lang w:eastAsia="en-US"/>
        </w:rPr>
        <w:t xml:space="preserve">El oferente para el diseño del Reactor 7 </w:t>
      </w:r>
      <w:proofErr w:type="spellStart"/>
      <w:r w:rsidRPr="002E60FB">
        <w:rPr>
          <w:rFonts w:ascii="Tahoma" w:hAnsi="Tahoma" w:cs="Tahoma"/>
          <w:lang w:eastAsia="en-US"/>
        </w:rPr>
        <w:t>MVAr</w:t>
      </w:r>
      <w:proofErr w:type="spellEnd"/>
      <w:r w:rsidRPr="002E60FB">
        <w:rPr>
          <w:rFonts w:ascii="Tahoma" w:hAnsi="Tahoma" w:cs="Tahoma"/>
          <w:lang w:eastAsia="en-US"/>
        </w:rPr>
        <w:t>, debe considerar las dimensiones máximas que se muestran en la siguiente imagen.</w:t>
      </w:r>
    </w:p>
    <w:p w14:paraId="071D43A0" w14:textId="28931086" w:rsidR="000019E8" w:rsidRPr="002E60FB" w:rsidRDefault="000019E8" w:rsidP="000019E8">
      <w:pPr>
        <w:ind w:right="59"/>
        <w:jc w:val="center"/>
        <w:rPr>
          <w:rFonts w:ascii="Tahoma" w:hAnsi="Tahoma" w:cs="Tahoma"/>
        </w:rPr>
      </w:pPr>
      <w:r>
        <w:rPr>
          <w:noProof/>
        </w:rPr>
        <mc:AlternateContent>
          <mc:Choice Requires="wps">
            <w:drawing>
              <wp:anchor distT="0" distB="0" distL="114300" distR="114300" simplePos="0" relativeHeight="251667456" behindDoc="0" locked="0" layoutInCell="1" allowOverlap="1" wp14:anchorId="351A18D1" wp14:editId="6CFFB36B">
                <wp:simplePos x="0" y="0"/>
                <wp:positionH relativeFrom="column">
                  <wp:posOffset>2965450</wp:posOffset>
                </wp:positionH>
                <wp:positionV relativeFrom="paragraph">
                  <wp:posOffset>4333240</wp:posOffset>
                </wp:positionV>
                <wp:extent cx="839470" cy="19113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70" cy="191135"/>
                        </a:xfrm>
                        <a:prstGeom prst="rect">
                          <a:avLst/>
                        </a:prstGeom>
                        <a:solidFill>
                          <a:sysClr val="window" lastClr="FFFFFF"/>
                        </a:solidFill>
                        <a:ln w="6350">
                          <a:noFill/>
                        </a:ln>
                      </wps:spPr>
                      <wps:txbx>
                        <w:txbxContent>
                          <w:p w14:paraId="674C4D19" w14:textId="77777777" w:rsidR="000019E8" w:rsidRPr="002E60FB" w:rsidRDefault="000019E8" w:rsidP="000019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1A18D1" id="_x0000_t202" coordsize="21600,21600" o:spt="202" path="m,l,21600r21600,l21600,xe">
                <v:stroke joinstyle="miter"/>
                <v:path gradientshapeok="t" o:connecttype="rect"/>
              </v:shapetype>
              <v:shape id="Cuadro de texto 18" o:spid="_x0000_s1031" type="#_x0000_t202" style="position:absolute;left:0;text-align:left;margin-left:233.5pt;margin-top:341.2pt;width:66.1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jRQIAAIQEAAAOAAAAZHJzL2Uyb0RvYy54bWysVN9v2jAQfp+0/8Hy+wjhR1siQsWomCah&#10;thKd+mwcm0RzfJ5tSNhfv7MTCuv2NI0HY/vOd/d9313m922tyFFYV4HOaToYUiI0h6LS+5x+e1l/&#10;uqPEeaYLpkCLnJ6Eo/eLjx/mjcnECEpQhbAEg2iXNSanpfcmSxLHS1EzNwAjNBol2Jp5PNp9UljW&#10;YPRaJaPh8CZpwBbGAhfO4e1DZ6SLGF9Kwf2TlE54onKKtfm42rjuwpos5izbW2bKivdlsH+oomaV&#10;xqRvoR6YZ+Rgqz9C1RW34ED6AYc6ASkrLiIGRJMO36HZlsyIiAXJceaNJvf/wvLH49Y8W+Lbz9Ci&#10;gBGEMxvg3x1ykzTGZb1P4NRlDr0D0FbaOvwjBIIPkdvTG5+i9YTj5d14NrlFC0dTOkvT8TTwnVwe&#10;G+v8FwE1CZucWpQrFsCOG+c717NLyOVAVcW6UioeTm6lLDkyVBYbooCGEsWcx8ucruOvz/bbM6VJ&#10;k9Ob8XQYM2kI8bpUSveAO4wBrW93LamKnMbKw80OihPyZaFrJWf4usLiN5j5mVnsHcSL8+CfcJEK&#10;MBf0O0pKsD//dh/8UVK0UtJgL+bU/TgwKxDQV41iz9LJJDRvPEymtyM82GvL7tqiD/UKkJQUJ8/w&#10;uA3+Xp230kL9imOzDFnRxDTH3Dn15+3KdxOCY8fFchmdsF0N8xu9NfzcJkGal/aVWdPr51H4Rzh3&#10;Lcveydj5Bu00LA8eZBU1vrDa04+tHrukH8swS9fn6HX5eCx+AQAA//8DAFBLAwQUAAYACAAAACEA&#10;fjOOGuQAAAALAQAADwAAAGRycy9kb3ducmV2LnhtbEyPQUvDQBSE74L/YXmCN7tpaNM25qWIKFow&#10;tI2C1232mUSzu2F328T+eteTHocZZr7J1qPq2Imsa41GmE4iYKQrI1tdI7y9Pt4sgTkvtBSd0YTw&#10;TQ7W+eVFJlJpBr2nU+lrFkq0SwVC432fcu6qhpRwE9OTDt6HsUr4IG3NpRVDKFcdj6Mo4Uq0Oiw0&#10;oqf7hqqv8qgQ3ofyyW43m89d/1yct+eyeKGHAvH6ary7BeZp9H9h+MUP6JAHpoM5aulYhzBLFuGL&#10;R0iW8QxYSMxXqxjYAWExjefA84z//5D/AAAA//8DAFBLAQItABQABgAIAAAAIQC2gziS/gAAAOEB&#10;AAATAAAAAAAAAAAAAAAAAAAAAABbQ29udGVudF9UeXBlc10ueG1sUEsBAi0AFAAGAAgAAAAhADj9&#10;If/WAAAAlAEAAAsAAAAAAAAAAAAAAAAALwEAAF9yZWxzLy5yZWxzUEsBAi0AFAAGAAgAAAAhAH5g&#10;QmNFAgAAhAQAAA4AAAAAAAAAAAAAAAAALgIAAGRycy9lMm9Eb2MueG1sUEsBAi0AFAAGAAgAAAAh&#10;AH4zjhrkAAAACwEAAA8AAAAAAAAAAAAAAAAAnwQAAGRycy9kb3ducmV2LnhtbFBLBQYAAAAABAAE&#10;APMAAACwBQAAAAA=&#10;" fillcolor="window" stroked="f" strokeweight=".5pt">
                <v:textbox>
                  <w:txbxContent>
                    <w:p w14:paraId="674C4D19" w14:textId="77777777" w:rsidR="000019E8" w:rsidRPr="002E60FB" w:rsidRDefault="000019E8" w:rsidP="000019E8"/>
                  </w:txbxContent>
                </v:textbox>
              </v:shape>
            </w:pict>
          </mc:Fallback>
        </mc:AlternateContent>
      </w:r>
      <w:r w:rsidRPr="0090105C">
        <w:rPr>
          <w:noProof/>
        </w:rPr>
        <w:drawing>
          <wp:inline distT="0" distB="0" distL="0" distR="0" wp14:anchorId="4536DFF2" wp14:editId="2381B990">
            <wp:extent cx="5097145" cy="4309745"/>
            <wp:effectExtent l="19050" t="19050" r="27305"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7145" cy="4309745"/>
                    </a:xfrm>
                    <a:prstGeom prst="rect">
                      <a:avLst/>
                    </a:prstGeom>
                    <a:noFill/>
                    <a:ln w="9525" cmpd="sng">
                      <a:solidFill>
                        <a:srgbClr val="000000"/>
                      </a:solidFill>
                      <a:miter lim="800000"/>
                      <a:headEnd/>
                      <a:tailEnd/>
                    </a:ln>
                    <a:effectLst/>
                  </pic:spPr>
                </pic:pic>
              </a:graphicData>
            </a:graphic>
          </wp:inline>
        </w:drawing>
      </w:r>
    </w:p>
    <w:p w14:paraId="08B806C7" w14:textId="77777777" w:rsidR="000019E8" w:rsidRPr="002E60FB" w:rsidRDefault="000019E8" w:rsidP="000019E8">
      <w:pPr>
        <w:ind w:right="59"/>
        <w:rPr>
          <w:rFonts w:ascii="Tahoma" w:hAnsi="Tahoma" w:cs="Tahoma"/>
        </w:rPr>
      </w:pPr>
    </w:p>
    <w:p w14:paraId="16E8B5D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Imagen Reactor Monofásico con Núcleo Sumergido en Aceite - Vista Superior en Planta. (Dimensiones máximas).</w:t>
      </w:r>
    </w:p>
    <w:p w14:paraId="7895DA9D" w14:textId="77777777" w:rsidR="000019E8" w:rsidRPr="002E60FB" w:rsidRDefault="000019E8" w:rsidP="000019E8">
      <w:pPr>
        <w:ind w:right="59"/>
        <w:rPr>
          <w:rFonts w:ascii="Tahoma" w:hAnsi="Tahoma" w:cs="Tahoma"/>
          <w:lang w:eastAsia="en-US"/>
        </w:rPr>
      </w:pPr>
    </w:p>
    <w:p w14:paraId="27F0B87D" w14:textId="77777777" w:rsidR="000019E8" w:rsidRPr="002E60FB" w:rsidRDefault="000019E8" w:rsidP="000019E8">
      <w:pPr>
        <w:ind w:right="59"/>
        <w:rPr>
          <w:rFonts w:ascii="Tahoma" w:hAnsi="Tahoma" w:cs="Tahoma"/>
          <w:lang w:eastAsia="en-US"/>
        </w:rPr>
      </w:pPr>
    </w:p>
    <w:p w14:paraId="58E26C33" w14:textId="51E1AE2C" w:rsidR="000019E8" w:rsidRPr="002E60FB" w:rsidRDefault="000019E8" w:rsidP="000019E8">
      <w:pPr>
        <w:ind w:right="59"/>
        <w:rPr>
          <w:rFonts w:ascii="Tahoma" w:hAnsi="Tahoma" w:cs="Tahoma"/>
          <w:lang w:eastAsia="en-US"/>
        </w:rPr>
      </w:pPr>
      <w:r w:rsidRPr="008A5C22">
        <w:rPr>
          <w:rFonts w:ascii="Tahoma" w:hAnsi="Tahoma" w:cs="Tahoma"/>
          <w:noProof/>
        </w:rPr>
        <w:lastRenderedPageBreak/>
        <w:drawing>
          <wp:inline distT="0" distB="0" distL="0" distR="0" wp14:anchorId="653A0E78" wp14:editId="166593BE">
            <wp:extent cx="4749800" cy="65278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800" cy="6527800"/>
                    </a:xfrm>
                    <a:prstGeom prst="rect">
                      <a:avLst/>
                    </a:prstGeom>
                    <a:noFill/>
                    <a:ln>
                      <a:noFill/>
                    </a:ln>
                  </pic:spPr>
                </pic:pic>
              </a:graphicData>
            </a:graphic>
          </wp:inline>
        </w:drawing>
      </w:r>
    </w:p>
    <w:p w14:paraId="015DC3BD" w14:textId="511E38AA" w:rsidR="000019E8" w:rsidRDefault="000019E8" w:rsidP="000019E8">
      <w:pPr>
        <w:ind w:right="59"/>
        <w:jc w:val="center"/>
        <w:rPr>
          <w:rFonts w:ascii="Tahoma" w:hAnsi="Tahoma" w:cs="Tahoma"/>
          <w:lang w:eastAsia="en-US"/>
        </w:rPr>
      </w:pPr>
      <w:r w:rsidRPr="002E60FB">
        <w:rPr>
          <w:rFonts w:ascii="Tahoma" w:hAnsi="Tahoma" w:cs="Tahoma"/>
          <w:lang w:eastAsia="en-US"/>
        </w:rPr>
        <w:t>Imagen Reactor Monofásico con Núcleo Sumergido en Aceite.</w:t>
      </w:r>
    </w:p>
    <w:p w14:paraId="0F70B3B1" w14:textId="28BCF390" w:rsidR="00EF0757" w:rsidRDefault="00EF0757" w:rsidP="000019E8">
      <w:pPr>
        <w:ind w:right="59"/>
        <w:jc w:val="center"/>
        <w:rPr>
          <w:rFonts w:ascii="Tahoma" w:hAnsi="Tahoma" w:cs="Tahoma"/>
          <w:lang w:eastAsia="en-US"/>
        </w:rPr>
      </w:pPr>
    </w:p>
    <w:p w14:paraId="73D8B154" w14:textId="61E322E4" w:rsidR="00EF0757" w:rsidRDefault="00EF0757" w:rsidP="000019E8">
      <w:pPr>
        <w:ind w:right="59"/>
        <w:jc w:val="center"/>
        <w:rPr>
          <w:rFonts w:ascii="Tahoma" w:hAnsi="Tahoma" w:cs="Tahoma"/>
          <w:lang w:eastAsia="en-US"/>
        </w:rPr>
      </w:pPr>
    </w:p>
    <w:p w14:paraId="0DB68D73" w14:textId="77777777" w:rsidR="00312E6B" w:rsidRDefault="00312E6B" w:rsidP="000019E8">
      <w:pPr>
        <w:ind w:right="59"/>
        <w:jc w:val="center"/>
        <w:rPr>
          <w:rFonts w:ascii="Tahoma" w:hAnsi="Tahoma" w:cs="Tahoma"/>
          <w:lang w:eastAsia="en-US"/>
        </w:rPr>
      </w:pPr>
    </w:p>
    <w:p w14:paraId="61BE669C" w14:textId="77777777" w:rsidR="00EF0757" w:rsidRDefault="00EF0757" w:rsidP="000019E8">
      <w:pPr>
        <w:ind w:right="59"/>
        <w:jc w:val="center"/>
        <w:rPr>
          <w:rFonts w:ascii="Tahoma" w:hAnsi="Tahoma" w:cs="Tahoma"/>
          <w:lang w:eastAsia="en-US"/>
        </w:rPr>
      </w:pPr>
    </w:p>
    <w:p w14:paraId="5586FB03" w14:textId="4E59EDA3" w:rsidR="000019E8" w:rsidRPr="002E60FB" w:rsidRDefault="000019E8" w:rsidP="00AE0AB3">
      <w:pPr>
        <w:pStyle w:val="Ttulo1"/>
        <w:numPr>
          <w:ilvl w:val="0"/>
          <w:numId w:val="0"/>
        </w:numPr>
        <w:spacing w:line="240" w:lineRule="auto"/>
        <w:jc w:val="center"/>
        <w:rPr>
          <w:rFonts w:cs="Tahoma"/>
          <w:lang w:val="es-ES"/>
        </w:rPr>
      </w:pPr>
      <w:bookmarkStart w:id="729" w:name="_Toc188863740"/>
      <w:r w:rsidRPr="002E60FB">
        <w:rPr>
          <w:rFonts w:cs="Tahoma"/>
          <w:lang w:val="es-ES"/>
        </w:rPr>
        <w:lastRenderedPageBreak/>
        <w:t xml:space="preserve">ANEXO 3 – PLANO DE FUNDACIÓN DEL </w:t>
      </w:r>
      <w:r w:rsidRPr="002E60FB">
        <w:rPr>
          <w:rFonts w:cs="Tahoma"/>
          <w:szCs w:val="22"/>
          <w:lang w:val="es-ES"/>
        </w:rPr>
        <w:t>REACTOR</w:t>
      </w:r>
      <w:bookmarkEnd w:id="729"/>
    </w:p>
    <w:p w14:paraId="36588448" w14:textId="77777777" w:rsidR="000019E8" w:rsidRPr="002E60FB" w:rsidRDefault="000019E8" w:rsidP="000019E8">
      <w:pPr>
        <w:tabs>
          <w:tab w:val="left" w:pos="709"/>
        </w:tabs>
        <w:jc w:val="both"/>
        <w:rPr>
          <w:rFonts w:ascii="Tahoma" w:hAnsi="Tahoma" w:cs="Tahoma"/>
          <w:lang w:eastAsia="en-US"/>
        </w:rPr>
      </w:pPr>
      <w:r w:rsidRPr="002E60FB">
        <w:rPr>
          <w:rFonts w:ascii="Tahoma" w:hAnsi="Tahoma" w:cs="Tahoma"/>
          <w:lang w:eastAsia="en-US"/>
        </w:rPr>
        <w:t>Para el diseño del Reactor, con referencia a sus respectivas fundaciones el oferente debe considerar las distancias ya proyectadas para la posición de los pernos de anclaje, de acuerdo a la siguiente imagen. Se realizará una continua revisión de planos del equipo para verificar que se cumplan las condiciones mencionadas respecto a las dimensiones y posiciones de los diferentes componentes del equipo. El sistema de anclajes del rector deberá ser coordinado para su aprobación.</w:t>
      </w:r>
    </w:p>
    <w:p w14:paraId="7CD77EBE" w14:textId="77777777" w:rsidR="000019E8" w:rsidRPr="002E60FB" w:rsidRDefault="000019E8" w:rsidP="000019E8">
      <w:pPr>
        <w:tabs>
          <w:tab w:val="left" w:pos="709"/>
        </w:tabs>
        <w:jc w:val="both"/>
        <w:rPr>
          <w:rFonts w:ascii="Tahoma" w:hAnsi="Tahoma" w:cs="Tahoma"/>
          <w:lang w:eastAsia="en-US"/>
        </w:rPr>
      </w:pPr>
    </w:p>
    <w:p w14:paraId="72262EE3" w14:textId="34D66234" w:rsidR="000019E8" w:rsidRPr="002E60FB" w:rsidRDefault="000019E8" w:rsidP="000019E8">
      <w:pPr>
        <w:tabs>
          <w:tab w:val="left" w:pos="709"/>
        </w:tabs>
        <w:spacing w:after="0"/>
        <w:jc w:val="center"/>
        <w:rPr>
          <w:rFonts w:ascii="Tahoma" w:hAnsi="Tahoma" w:cs="Tahoma"/>
          <w:lang w:eastAsia="en-US"/>
        </w:rPr>
      </w:pPr>
      <w:r w:rsidRPr="008A5C22">
        <w:rPr>
          <w:rFonts w:ascii="Times New Roman" w:hAnsi="Times New Roman"/>
          <w:noProof/>
          <w:sz w:val="24"/>
          <w:szCs w:val="24"/>
        </w:rPr>
        <w:drawing>
          <wp:inline distT="0" distB="0" distL="0" distR="0" wp14:anchorId="7F49FD56" wp14:editId="076E7DA2">
            <wp:extent cx="5782945" cy="4605655"/>
            <wp:effectExtent l="19050" t="19050" r="27305" b="23495"/>
            <wp:docPr id="15" name="Imagen 15" descr="C:\Users\aldo.gutierrez\Documents\P196NOD300C605(10-13)R0 - Fundación BRE-3-Model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aldo.gutierrez\Documents\P196NOD300C605(10-13)R0 - Fundación BRE-3-Model2_001.jpg"/>
                    <pic:cNvPicPr>
                      <a:picLocks noChangeAspect="1" noChangeArrowheads="1"/>
                    </pic:cNvPicPr>
                  </pic:nvPicPr>
                  <pic:blipFill>
                    <a:blip r:embed="rId13">
                      <a:extLst>
                        <a:ext uri="{28A0092B-C50C-407E-A947-70E740481C1C}">
                          <a14:useLocalDpi xmlns:a14="http://schemas.microsoft.com/office/drawing/2010/main" val="0"/>
                        </a:ext>
                      </a:extLst>
                    </a:blip>
                    <a:srcRect l="11165" t="6320" r="10370" b="7741"/>
                    <a:stretch>
                      <a:fillRect/>
                    </a:stretch>
                  </pic:blipFill>
                  <pic:spPr bwMode="auto">
                    <a:xfrm>
                      <a:off x="0" y="0"/>
                      <a:ext cx="5782945" cy="4605655"/>
                    </a:xfrm>
                    <a:prstGeom prst="rect">
                      <a:avLst/>
                    </a:prstGeom>
                    <a:noFill/>
                    <a:ln w="9525" cmpd="sng" algn="ctr">
                      <a:solidFill>
                        <a:srgbClr val="000000"/>
                      </a:solidFill>
                      <a:miter lim="800000"/>
                      <a:headEnd/>
                      <a:tailEnd/>
                    </a:ln>
                    <a:effectLst/>
                  </pic:spPr>
                </pic:pic>
              </a:graphicData>
            </a:graphic>
          </wp:inline>
        </w:drawing>
      </w:r>
    </w:p>
    <w:p w14:paraId="3DE1C203" w14:textId="77777777" w:rsidR="000019E8" w:rsidRPr="002E60FB" w:rsidRDefault="000019E8" w:rsidP="000019E8">
      <w:pPr>
        <w:tabs>
          <w:tab w:val="left" w:pos="709"/>
        </w:tabs>
        <w:jc w:val="center"/>
        <w:rPr>
          <w:rFonts w:ascii="Tahoma" w:hAnsi="Tahoma" w:cs="Tahoma"/>
          <w:lang w:eastAsia="en-US"/>
        </w:rPr>
      </w:pPr>
      <w:r w:rsidRPr="002E60FB">
        <w:rPr>
          <w:rFonts w:ascii="Tahoma" w:hAnsi="Tahoma" w:cs="Tahoma"/>
          <w:lang w:eastAsia="en-US"/>
        </w:rPr>
        <w:t>Imagen de la fundación para el Reactor Monofásico con Núcleo Sumergido en Aceite - Vista en Planta.</w:t>
      </w:r>
    </w:p>
    <w:p w14:paraId="18DCB732" w14:textId="77777777" w:rsidR="000019E8" w:rsidRPr="002E60FB" w:rsidRDefault="000019E8" w:rsidP="000019E8">
      <w:pPr>
        <w:ind w:right="59"/>
        <w:rPr>
          <w:rFonts w:ascii="Tahoma" w:hAnsi="Tahoma" w:cs="Tahoma"/>
          <w:lang w:eastAsia="en-US"/>
        </w:rPr>
      </w:pPr>
    </w:p>
    <w:p w14:paraId="666CC54A" w14:textId="77777777" w:rsidR="000019E8" w:rsidRPr="002E60FB" w:rsidRDefault="000019E8" w:rsidP="00AE0AB3">
      <w:pPr>
        <w:pStyle w:val="Ttulo1"/>
        <w:numPr>
          <w:ilvl w:val="0"/>
          <w:numId w:val="0"/>
        </w:numPr>
        <w:spacing w:line="240" w:lineRule="auto"/>
        <w:ind w:left="567"/>
        <w:jc w:val="center"/>
        <w:rPr>
          <w:rFonts w:cs="Tahoma"/>
          <w:szCs w:val="22"/>
          <w:lang w:val="es-ES"/>
        </w:rPr>
      </w:pPr>
      <w:bookmarkStart w:id="730" w:name="_Toc188863741"/>
      <w:r w:rsidRPr="002E60FB">
        <w:rPr>
          <w:rFonts w:cs="Tahoma"/>
          <w:lang w:val="es-ES"/>
        </w:rPr>
        <w:lastRenderedPageBreak/>
        <w:t xml:space="preserve">ANEXO 4 – </w:t>
      </w:r>
      <w:r w:rsidRPr="002E60FB">
        <w:rPr>
          <w:rFonts w:cs="Tahoma"/>
          <w:szCs w:val="22"/>
          <w:lang w:val="es-ES"/>
        </w:rPr>
        <w:t>DISPOSICIÓN DE COMPONENTES EN EL GABINETE DE CONTROL TRIPOLAR DE BANCO DE REACTORES</w:t>
      </w:r>
      <w:bookmarkEnd w:id="730"/>
    </w:p>
    <w:p w14:paraId="75D996B3" w14:textId="0CFC6384" w:rsidR="000019E8" w:rsidRPr="002E60FB" w:rsidRDefault="000019E8" w:rsidP="000019E8">
      <w:pPr>
        <w:ind w:right="59"/>
        <w:jc w:val="center"/>
        <w:rPr>
          <w:rFonts w:ascii="Tahoma" w:hAnsi="Tahoma" w:cs="Tahoma"/>
          <w:lang w:eastAsia="en-US"/>
        </w:rPr>
      </w:pPr>
      <w:r w:rsidRPr="008A5C22">
        <w:rPr>
          <w:rFonts w:ascii="Tahoma" w:hAnsi="Tahoma" w:cs="Tahoma"/>
          <w:noProof/>
        </w:rPr>
        <w:drawing>
          <wp:inline distT="0" distB="0" distL="0" distR="0" wp14:anchorId="5488D416" wp14:editId="0CE01E70">
            <wp:extent cx="3996055" cy="293814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6055" cy="2938145"/>
                    </a:xfrm>
                    <a:prstGeom prst="rect">
                      <a:avLst/>
                    </a:prstGeom>
                    <a:noFill/>
                    <a:ln>
                      <a:noFill/>
                    </a:ln>
                  </pic:spPr>
                </pic:pic>
              </a:graphicData>
            </a:graphic>
          </wp:inline>
        </w:drawing>
      </w:r>
    </w:p>
    <w:p w14:paraId="377743AB" w14:textId="07D0F4C1" w:rsidR="000019E8" w:rsidRPr="002E60FB" w:rsidRDefault="000019E8" w:rsidP="000019E8">
      <w:pPr>
        <w:ind w:right="59"/>
        <w:jc w:val="center"/>
        <w:rPr>
          <w:rFonts w:ascii="Tahoma" w:hAnsi="Tahoma" w:cs="Tahoma"/>
          <w:lang w:eastAsia="en-US"/>
        </w:rPr>
      </w:pPr>
      <w:r w:rsidRPr="008A5C22">
        <w:rPr>
          <w:rFonts w:ascii="Tahoma" w:hAnsi="Tahoma" w:cs="Tahoma"/>
          <w:noProof/>
        </w:rPr>
        <w:drawing>
          <wp:inline distT="0" distB="0" distL="0" distR="0" wp14:anchorId="203D35F9" wp14:editId="72B43E8F">
            <wp:extent cx="4817745" cy="248094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b="3162"/>
                    <a:stretch>
                      <a:fillRect/>
                    </a:stretch>
                  </pic:blipFill>
                  <pic:spPr bwMode="auto">
                    <a:xfrm>
                      <a:off x="0" y="0"/>
                      <a:ext cx="4817745" cy="2480945"/>
                    </a:xfrm>
                    <a:prstGeom prst="rect">
                      <a:avLst/>
                    </a:prstGeom>
                    <a:noFill/>
                    <a:ln>
                      <a:noFill/>
                    </a:ln>
                  </pic:spPr>
                </pic:pic>
              </a:graphicData>
            </a:graphic>
          </wp:inline>
        </w:drawing>
      </w:r>
    </w:p>
    <w:p w14:paraId="756BCDA9" w14:textId="77777777" w:rsidR="000019E8" w:rsidRPr="002E60FB" w:rsidRDefault="000019E8" w:rsidP="000019E8">
      <w:pPr>
        <w:ind w:right="59"/>
        <w:jc w:val="center"/>
        <w:rPr>
          <w:rFonts w:ascii="Tahoma" w:hAnsi="Tahoma" w:cs="Tahoma"/>
          <w:lang w:eastAsia="en-US"/>
        </w:rPr>
      </w:pPr>
      <w:r w:rsidRPr="002E60FB">
        <w:rPr>
          <w:rFonts w:ascii="Tahoma" w:hAnsi="Tahoma" w:cs="Tahoma"/>
          <w:lang w:eastAsia="en-US"/>
        </w:rPr>
        <w:t>Imagen Tablero de Control – Tripolar de Banco de Reactores, (Referencial).</w:t>
      </w:r>
    </w:p>
    <w:p w14:paraId="43BDC4BB" w14:textId="77777777" w:rsidR="000019E8" w:rsidRPr="002E60FB" w:rsidRDefault="000019E8" w:rsidP="000019E8">
      <w:pPr>
        <w:ind w:right="59"/>
        <w:rPr>
          <w:rFonts w:ascii="Tahoma" w:hAnsi="Tahoma" w:cs="Tahoma"/>
          <w:lang w:eastAsia="en-US"/>
        </w:rPr>
      </w:pPr>
    </w:p>
    <w:p w14:paraId="623108FB" w14:textId="77777777" w:rsidR="000019E8" w:rsidRDefault="000019E8" w:rsidP="000019E8">
      <w:pPr>
        <w:ind w:right="59"/>
        <w:rPr>
          <w:rFonts w:ascii="Tahoma" w:hAnsi="Tahoma" w:cs="Tahoma"/>
          <w:lang w:eastAsia="en-US"/>
        </w:rPr>
      </w:pPr>
    </w:p>
    <w:p w14:paraId="0E32773A" w14:textId="4222C28A" w:rsidR="000019E8" w:rsidRDefault="000019E8" w:rsidP="000019E8">
      <w:pPr>
        <w:ind w:right="59"/>
        <w:rPr>
          <w:rFonts w:ascii="Tahoma" w:hAnsi="Tahoma" w:cs="Tahoma"/>
          <w:lang w:eastAsia="en-US"/>
        </w:rPr>
      </w:pPr>
    </w:p>
    <w:p w14:paraId="7FDA9555" w14:textId="77777777" w:rsidR="00772EE6" w:rsidRDefault="00772EE6" w:rsidP="000019E8">
      <w:pPr>
        <w:ind w:right="59"/>
        <w:rPr>
          <w:rFonts w:ascii="Tahoma" w:hAnsi="Tahoma" w:cs="Tahoma"/>
          <w:lang w:eastAsia="en-US"/>
        </w:rPr>
      </w:pPr>
    </w:p>
    <w:p w14:paraId="4A8DF5D5" w14:textId="431CD414" w:rsidR="00AE0AB3" w:rsidRDefault="00AE0AB3" w:rsidP="000019E8">
      <w:pPr>
        <w:ind w:right="59"/>
        <w:rPr>
          <w:rFonts w:ascii="Tahoma" w:hAnsi="Tahoma" w:cs="Tahoma"/>
          <w:lang w:eastAsia="en-US"/>
        </w:rPr>
      </w:pPr>
    </w:p>
    <w:p w14:paraId="4400EC17" w14:textId="77777777" w:rsidR="00AE0AB3" w:rsidRDefault="00AE0AB3" w:rsidP="000019E8">
      <w:pPr>
        <w:ind w:right="59"/>
        <w:rPr>
          <w:rFonts w:ascii="Tahoma" w:hAnsi="Tahoma" w:cs="Tahoma"/>
          <w:lang w:eastAsia="en-US"/>
        </w:rPr>
      </w:pPr>
    </w:p>
    <w:p w14:paraId="4114B114" w14:textId="77777777" w:rsidR="000019E8" w:rsidRPr="002E60FB" w:rsidRDefault="000019E8" w:rsidP="00AE0AB3">
      <w:pPr>
        <w:pStyle w:val="Ttulo1"/>
        <w:numPr>
          <w:ilvl w:val="0"/>
          <w:numId w:val="0"/>
        </w:numPr>
        <w:spacing w:line="240" w:lineRule="auto"/>
        <w:ind w:left="567"/>
        <w:jc w:val="center"/>
        <w:rPr>
          <w:rFonts w:cs="Tahoma"/>
          <w:lang w:val="es-ES"/>
        </w:rPr>
      </w:pPr>
      <w:bookmarkStart w:id="731" w:name="_Toc188863742"/>
      <w:r w:rsidRPr="001421E6">
        <w:rPr>
          <w:rFonts w:cs="Tahoma"/>
          <w:lang w:val="es-ES"/>
        </w:rPr>
        <w:lastRenderedPageBreak/>
        <w:t xml:space="preserve">ANEXO 5 - </w:t>
      </w:r>
      <w:r w:rsidRPr="001331A1">
        <w:rPr>
          <w:rFonts w:cs="Tahoma"/>
          <w:lang w:val="es-ES"/>
        </w:rPr>
        <w:t>EXPERIENCIA DE LA FÁBRICA O DE UNO DE LOS ASOCIADOS QUE ES FABRICANTE</w:t>
      </w:r>
      <w:bookmarkEnd w:id="731"/>
    </w:p>
    <w:p w14:paraId="51DA3145" w14:textId="77777777" w:rsidR="000019E8" w:rsidRPr="002E60FB" w:rsidRDefault="000019E8" w:rsidP="000019E8">
      <w:pPr>
        <w:ind w:right="59"/>
        <w:rPr>
          <w:rFonts w:ascii="Tahoma" w:hAnsi="Tahoma" w:cs="Tahoma"/>
          <w:lang w:eastAsia="en-US"/>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2"/>
        <w:gridCol w:w="6202"/>
      </w:tblGrid>
      <w:tr w:rsidR="000019E8" w:rsidRPr="002E60FB" w14:paraId="74E0C056" w14:textId="77777777" w:rsidTr="00C9086A">
        <w:trPr>
          <w:trHeight w:val="227"/>
        </w:trPr>
        <w:tc>
          <w:tcPr>
            <w:tcW w:w="2982" w:type="dxa"/>
            <w:tcMar>
              <w:top w:w="0" w:type="dxa"/>
              <w:left w:w="0" w:type="dxa"/>
              <w:bottom w:w="0" w:type="dxa"/>
              <w:right w:w="0" w:type="dxa"/>
            </w:tcMar>
            <w:vAlign w:val="center"/>
          </w:tcPr>
          <w:p w14:paraId="3AA0F836"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Nombre d</w:t>
            </w:r>
            <w:r>
              <w:rPr>
                <w:rFonts w:ascii="Tahoma" w:hAnsi="Tahoma" w:cs="Tahoma"/>
                <w:sz w:val="18"/>
                <w:szCs w:val="18"/>
                <w:lang w:eastAsia="en-US"/>
              </w:rPr>
              <w:t>e la Fabrica</w:t>
            </w:r>
            <w:r w:rsidRPr="002E60FB">
              <w:rPr>
                <w:rFonts w:ascii="Tahoma" w:hAnsi="Tahoma" w:cs="Tahoma"/>
                <w:sz w:val="18"/>
                <w:szCs w:val="18"/>
                <w:lang w:eastAsia="en-US"/>
              </w:rPr>
              <w:t>:</w:t>
            </w:r>
          </w:p>
        </w:tc>
        <w:tc>
          <w:tcPr>
            <w:tcW w:w="6202" w:type="dxa"/>
            <w:shd w:val="clear" w:color="auto" w:fill="F2F2F2"/>
            <w:vAlign w:val="center"/>
          </w:tcPr>
          <w:p w14:paraId="4C5F08C8"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 xml:space="preserve">     </w:t>
            </w:r>
          </w:p>
        </w:tc>
      </w:tr>
    </w:tbl>
    <w:p w14:paraId="6D3FA1B8" w14:textId="77777777" w:rsidR="000019E8" w:rsidRPr="002E60FB" w:rsidRDefault="000019E8" w:rsidP="000019E8">
      <w:pPr>
        <w:spacing w:before="240"/>
        <w:rPr>
          <w:rFonts w:ascii="Tahoma" w:hAnsi="Tahoma" w:cs="Tahoma"/>
          <w:b/>
        </w:rPr>
      </w:pPr>
      <w:r w:rsidRPr="002E60FB">
        <w:rPr>
          <w:rFonts w:ascii="Tahoma" w:hAnsi="Tahoma" w:cs="Tahoma"/>
          <w:b/>
        </w:rPr>
        <w:t>EXPERIENCIA DE LA FÁBRICA</w:t>
      </w:r>
    </w:p>
    <w:p w14:paraId="3D2C0110" w14:textId="77777777" w:rsidR="000019E8" w:rsidRPr="00CA6694" w:rsidRDefault="000019E8" w:rsidP="000019E8">
      <w:pPr>
        <w:ind w:right="59"/>
        <w:jc w:val="both"/>
        <w:rPr>
          <w:rFonts w:ascii="Tahoma" w:hAnsi="Tahoma" w:cs="Tahoma"/>
          <w:lang w:val="es-MX" w:eastAsia="en-US"/>
        </w:rPr>
      </w:pPr>
      <w:r w:rsidRPr="00156DF3">
        <w:rPr>
          <w:rFonts w:ascii="Tahoma" w:hAnsi="Tahoma" w:cs="Tahoma"/>
          <w:lang w:val="es-MX" w:eastAsia="en-US"/>
        </w:rPr>
        <w:t xml:space="preserve">El Fabricante deberá presentar una EXPERIENCIA </w:t>
      </w:r>
      <w:r>
        <w:rPr>
          <w:rFonts w:ascii="Tahoma" w:hAnsi="Tahoma" w:cs="Tahoma"/>
          <w:lang w:val="es-MX" w:eastAsia="en-US"/>
        </w:rPr>
        <w:t xml:space="preserve">de fabricación </w:t>
      </w:r>
      <w:r w:rsidRPr="00156DF3">
        <w:rPr>
          <w:rFonts w:ascii="Tahoma" w:hAnsi="Tahoma" w:cs="Tahoma"/>
          <w:lang w:val="es-MX" w:eastAsia="en-US"/>
        </w:rPr>
        <w:t>desde el año 2012</w:t>
      </w:r>
      <w:r>
        <w:rPr>
          <w:rFonts w:ascii="Tahoma" w:hAnsi="Tahoma" w:cs="Tahoma"/>
          <w:lang w:val="es-MX" w:eastAsia="en-US"/>
        </w:rPr>
        <w:t xml:space="preserve"> </w:t>
      </w:r>
      <w:r w:rsidRPr="00156DF3">
        <w:rPr>
          <w:rFonts w:ascii="Tahoma" w:hAnsi="Tahoma" w:cs="Tahoma"/>
          <w:lang w:val="es-MX" w:eastAsia="en-US"/>
        </w:rPr>
        <w:t xml:space="preserve">como mínimo de 50 unidades de reactores monofásicos con potencias mayores o iguales a 5 </w:t>
      </w:r>
      <w:proofErr w:type="spellStart"/>
      <w:r w:rsidRPr="00156DF3">
        <w:rPr>
          <w:rFonts w:ascii="Tahoma" w:hAnsi="Tahoma" w:cs="Tahoma"/>
          <w:lang w:val="es-MX" w:eastAsia="en-US"/>
        </w:rPr>
        <w:t>MVAr</w:t>
      </w:r>
      <w:proofErr w:type="spellEnd"/>
      <w:r w:rsidRPr="00156DF3">
        <w:rPr>
          <w:rFonts w:ascii="Tahoma" w:hAnsi="Tahoma" w:cs="Tahoma"/>
          <w:lang w:val="es-MX" w:eastAsia="en-US"/>
        </w:rPr>
        <w:t xml:space="preserve"> y/o trifásicos para aplicación en derivación (Shunt) con potencias mayores o iguales a 15 </w:t>
      </w:r>
      <w:proofErr w:type="spellStart"/>
      <w:r w:rsidRPr="00156DF3">
        <w:rPr>
          <w:rFonts w:ascii="Tahoma" w:hAnsi="Tahoma" w:cs="Tahoma"/>
          <w:lang w:val="es-MX" w:eastAsia="en-US"/>
        </w:rPr>
        <w:t>MVAr</w:t>
      </w:r>
      <w:proofErr w:type="spellEnd"/>
      <w:r w:rsidRPr="00156DF3">
        <w:rPr>
          <w:rFonts w:ascii="Tahoma" w:hAnsi="Tahoma" w:cs="Tahoma"/>
          <w:lang w:val="es-MX" w:eastAsia="en-US"/>
        </w:rPr>
        <w:t xml:space="preserve"> y con tensiones mayores o iguales a 220 kV. Los registros serán validados o considerados cuando el país de destino final de las unidades suministradas sea para clientes ubicados en cualquiera de las regiones de Norteamérica, Centroamérica, Sudamérica y/o Europa.</w:t>
      </w:r>
    </w:p>
    <w:p w14:paraId="5C3187F8" w14:textId="77777777" w:rsidR="000019E8" w:rsidRDefault="000019E8" w:rsidP="000019E8">
      <w:pPr>
        <w:ind w:right="59"/>
        <w:jc w:val="both"/>
        <w:rPr>
          <w:rFonts w:ascii="Tahoma" w:hAnsi="Tahoma" w:cs="Tahoma"/>
          <w:lang w:val="es-MX" w:eastAsia="en-US"/>
        </w:rPr>
      </w:pPr>
      <w:r w:rsidRPr="00B808E0">
        <w:rPr>
          <w:rFonts w:ascii="Tahoma" w:hAnsi="Tahoma" w:cs="Tahoma"/>
          <w:lang w:val="es-MX" w:eastAsia="en-US"/>
        </w:rPr>
        <w:t>El Proponente en caso de ser fabricante, deberá llenar el siguiente cuadro:</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134"/>
        <w:gridCol w:w="1134"/>
        <w:gridCol w:w="850"/>
        <w:gridCol w:w="851"/>
        <w:gridCol w:w="992"/>
        <w:gridCol w:w="1559"/>
        <w:gridCol w:w="1843"/>
        <w:gridCol w:w="851"/>
      </w:tblGrid>
      <w:tr w:rsidR="000019E8" w:rsidRPr="002E60FB" w14:paraId="191EAD2D" w14:textId="77777777" w:rsidTr="00C9086A">
        <w:trPr>
          <w:trHeight w:hRule="exact" w:val="283"/>
          <w:jc w:val="center"/>
        </w:trPr>
        <w:tc>
          <w:tcPr>
            <w:tcW w:w="9701" w:type="dxa"/>
            <w:gridSpan w:val="9"/>
            <w:shd w:val="clear" w:color="auto" w:fill="D9D9D9"/>
          </w:tcPr>
          <w:p w14:paraId="733A2808" w14:textId="77777777" w:rsidR="000019E8" w:rsidRPr="002E60FB" w:rsidRDefault="000019E8" w:rsidP="00C9086A">
            <w:pPr>
              <w:ind w:right="59"/>
              <w:rPr>
                <w:rFonts w:ascii="Tahoma" w:hAnsi="Tahoma" w:cs="Tahoma"/>
                <w:b/>
                <w:sz w:val="18"/>
                <w:szCs w:val="18"/>
                <w:lang w:eastAsia="en-US"/>
              </w:rPr>
            </w:pPr>
            <w:r w:rsidRPr="002E60FB">
              <w:rPr>
                <w:rFonts w:ascii="Tahoma" w:hAnsi="Tahoma" w:cs="Tahoma"/>
                <w:b/>
                <w:sz w:val="18"/>
                <w:szCs w:val="18"/>
                <w:lang w:eastAsia="en-US"/>
              </w:rPr>
              <w:t>Reactores Monofásicos o trifásicos</w:t>
            </w:r>
          </w:p>
        </w:tc>
      </w:tr>
      <w:tr w:rsidR="000019E8" w:rsidRPr="002E60FB" w14:paraId="66DCE752" w14:textId="77777777" w:rsidTr="00C9086A">
        <w:trPr>
          <w:trHeight w:hRule="exact" w:val="283"/>
          <w:jc w:val="center"/>
        </w:trPr>
        <w:tc>
          <w:tcPr>
            <w:tcW w:w="4456" w:type="dxa"/>
            <w:gridSpan w:val="5"/>
            <w:shd w:val="clear" w:color="auto" w:fill="D9D9D9"/>
          </w:tcPr>
          <w:p w14:paraId="48E64AF9" w14:textId="77777777" w:rsidR="000019E8" w:rsidRPr="002E60FB" w:rsidRDefault="000019E8" w:rsidP="00C9086A">
            <w:pPr>
              <w:rPr>
                <w:rFonts w:ascii="Tahoma" w:hAnsi="Tahoma" w:cs="Tahoma"/>
                <w:b/>
                <w:sz w:val="18"/>
                <w:szCs w:val="18"/>
                <w:lang w:eastAsia="en-US"/>
              </w:rPr>
            </w:pPr>
            <w:r w:rsidRPr="002E60FB">
              <w:rPr>
                <w:rFonts w:ascii="Tahoma" w:hAnsi="Tahoma" w:cs="Tahoma"/>
                <w:b/>
                <w:sz w:val="18"/>
                <w:szCs w:val="18"/>
                <w:lang w:eastAsia="en-US"/>
              </w:rPr>
              <w:t>Fabricante: ………………………………</w:t>
            </w:r>
          </w:p>
        </w:tc>
        <w:tc>
          <w:tcPr>
            <w:tcW w:w="5245" w:type="dxa"/>
            <w:gridSpan w:val="4"/>
            <w:shd w:val="clear" w:color="auto" w:fill="D9D9D9"/>
            <w:vAlign w:val="center"/>
          </w:tcPr>
          <w:p w14:paraId="45D71211" w14:textId="77777777" w:rsidR="000019E8" w:rsidRPr="002E60FB" w:rsidRDefault="000019E8" w:rsidP="00C9086A">
            <w:pPr>
              <w:rPr>
                <w:rFonts w:ascii="Tahoma" w:hAnsi="Tahoma" w:cs="Tahoma"/>
                <w:b/>
                <w:sz w:val="18"/>
                <w:szCs w:val="18"/>
                <w:lang w:eastAsia="en-US"/>
              </w:rPr>
            </w:pPr>
            <w:r w:rsidRPr="002E60FB">
              <w:rPr>
                <w:rFonts w:ascii="Tahoma" w:hAnsi="Tahoma" w:cs="Tahoma"/>
                <w:b/>
                <w:sz w:val="18"/>
                <w:szCs w:val="18"/>
                <w:lang w:eastAsia="en-US"/>
              </w:rPr>
              <w:t>País (solo uno) donde se ubica la fábrica:   ……</w:t>
            </w:r>
          </w:p>
        </w:tc>
      </w:tr>
      <w:tr w:rsidR="000019E8" w:rsidRPr="002E60FB" w14:paraId="289776BF" w14:textId="77777777" w:rsidTr="00C9086A">
        <w:trPr>
          <w:trHeight w:val="20"/>
          <w:jc w:val="center"/>
        </w:trPr>
        <w:tc>
          <w:tcPr>
            <w:tcW w:w="487" w:type="dxa"/>
            <w:vMerge w:val="restart"/>
            <w:shd w:val="clear" w:color="auto" w:fill="D9D9D9"/>
            <w:vAlign w:val="center"/>
          </w:tcPr>
          <w:p w14:paraId="43A32A20" w14:textId="77777777" w:rsidR="000019E8" w:rsidRPr="002E60FB" w:rsidRDefault="000019E8" w:rsidP="00C9086A">
            <w:pPr>
              <w:rPr>
                <w:rFonts w:ascii="Tahoma" w:hAnsi="Tahoma" w:cs="Tahoma"/>
                <w:sz w:val="18"/>
                <w:szCs w:val="18"/>
                <w:lang w:eastAsia="en-US"/>
              </w:rPr>
            </w:pPr>
            <w:r w:rsidRPr="002E60FB">
              <w:rPr>
                <w:rFonts w:ascii="Tahoma" w:hAnsi="Tahoma" w:cs="Tahoma"/>
                <w:sz w:val="18"/>
                <w:szCs w:val="18"/>
                <w:lang w:eastAsia="en-US"/>
              </w:rPr>
              <w:t>No</w:t>
            </w:r>
          </w:p>
        </w:tc>
        <w:tc>
          <w:tcPr>
            <w:tcW w:w="1134" w:type="dxa"/>
            <w:vMerge w:val="restart"/>
            <w:shd w:val="clear" w:color="auto" w:fill="D9D9D9"/>
            <w:vAlign w:val="center"/>
          </w:tcPr>
          <w:p w14:paraId="6593F8B2" w14:textId="77777777" w:rsidR="000019E8" w:rsidRPr="002E60FB" w:rsidRDefault="000019E8" w:rsidP="00C9086A">
            <w:pPr>
              <w:rPr>
                <w:rFonts w:ascii="Tahoma" w:hAnsi="Tahoma" w:cs="Tahoma"/>
                <w:sz w:val="18"/>
                <w:szCs w:val="18"/>
                <w:lang w:eastAsia="en-US"/>
              </w:rPr>
            </w:pPr>
            <w:r w:rsidRPr="002E60FB">
              <w:rPr>
                <w:rFonts w:ascii="Tahoma" w:hAnsi="Tahoma" w:cs="Tahoma"/>
                <w:sz w:val="18"/>
                <w:szCs w:val="18"/>
                <w:lang w:eastAsia="en-US"/>
              </w:rPr>
              <w:t>Descripción</w:t>
            </w:r>
          </w:p>
        </w:tc>
        <w:tc>
          <w:tcPr>
            <w:tcW w:w="1134" w:type="dxa"/>
            <w:vMerge w:val="restart"/>
            <w:shd w:val="clear" w:color="auto" w:fill="D9D9D9"/>
            <w:vAlign w:val="center"/>
          </w:tcPr>
          <w:p w14:paraId="78B8B427" w14:textId="77777777" w:rsidR="000019E8" w:rsidRPr="002E60FB" w:rsidRDefault="000019E8" w:rsidP="00C9086A">
            <w:pPr>
              <w:rPr>
                <w:rFonts w:ascii="Tahoma" w:hAnsi="Tahoma" w:cs="Tahoma"/>
                <w:sz w:val="18"/>
                <w:szCs w:val="18"/>
                <w:lang w:eastAsia="en-US"/>
              </w:rPr>
            </w:pPr>
            <w:r w:rsidRPr="002E60FB">
              <w:rPr>
                <w:rFonts w:ascii="Tahoma" w:hAnsi="Tahoma" w:cs="Tahoma"/>
                <w:sz w:val="18"/>
                <w:szCs w:val="18"/>
                <w:lang w:eastAsia="en-US"/>
              </w:rPr>
              <w:t>Año de fabricación</w:t>
            </w:r>
          </w:p>
        </w:tc>
        <w:tc>
          <w:tcPr>
            <w:tcW w:w="850" w:type="dxa"/>
            <w:vMerge w:val="restart"/>
            <w:shd w:val="clear" w:color="auto" w:fill="D9D9D9"/>
            <w:vAlign w:val="center"/>
          </w:tcPr>
          <w:p w14:paraId="60E44729" w14:textId="77777777" w:rsidR="000019E8" w:rsidRPr="002E60FB" w:rsidRDefault="000019E8" w:rsidP="00C9086A">
            <w:pPr>
              <w:rPr>
                <w:rFonts w:ascii="Tahoma" w:hAnsi="Tahoma" w:cs="Tahoma"/>
                <w:sz w:val="18"/>
                <w:szCs w:val="18"/>
                <w:lang w:eastAsia="en-US"/>
              </w:rPr>
            </w:pPr>
            <w:r w:rsidRPr="002E60FB">
              <w:rPr>
                <w:rFonts w:ascii="Tahoma" w:hAnsi="Tahoma" w:cs="Tahoma"/>
                <w:sz w:val="18"/>
                <w:szCs w:val="18"/>
                <w:lang w:eastAsia="en-US"/>
              </w:rPr>
              <w:t>País de Destino</w:t>
            </w:r>
          </w:p>
        </w:tc>
        <w:tc>
          <w:tcPr>
            <w:tcW w:w="851" w:type="dxa"/>
            <w:vMerge w:val="restart"/>
            <w:shd w:val="clear" w:color="auto" w:fill="D9D9D9"/>
            <w:vAlign w:val="center"/>
          </w:tcPr>
          <w:p w14:paraId="308AC7A3" w14:textId="77777777" w:rsidR="000019E8" w:rsidRPr="002E60FB" w:rsidRDefault="000019E8" w:rsidP="00C9086A">
            <w:pPr>
              <w:rPr>
                <w:rFonts w:ascii="Tahoma" w:hAnsi="Tahoma" w:cs="Tahoma"/>
                <w:sz w:val="18"/>
                <w:szCs w:val="18"/>
                <w:lang w:eastAsia="en-US"/>
              </w:rPr>
            </w:pPr>
            <w:r w:rsidRPr="002E60FB">
              <w:rPr>
                <w:rFonts w:ascii="Tahoma" w:hAnsi="Tahoma" w:cs="Tahoma"/>
                <w:sz w:val="18"/>
                <w:szCs w:val="18"/>
                <w:lang w:eastAsia="en-US"/>
              </w:rPr>
              <w:t>Cliente final</w:t>
            </w:r>
          </w:p>
        </w:tc>
        <w:tc>
          <w:tcPr>
            <w:tcW w:w="992" w:type="dxa"/>
            <w:vMerge w:val="restart"/>
            <w:shd w:val="clear" w:color="auto" w:fill="D9D9D9"/>
            <w:vAlign w:val="center"/>
          </w:tcPr>
          <w:p w14:paraId="57198697" w14:textId="77777777" w:rsidR="000019E8" w:rsidRPr="002E60FB" w:rsidRDefault="000019E8" w:rsidP="00C9086A">
            <w:pPr>
              <w:rPr>
                <w:rFonts w:ascii="Tahoma" w:hAnsi="Tahoma" w:cs="Tahoma"/>
                <w:sz w:val="18"/>
                <w:szCs w:val="18"/>
                <w:lang w:eastAsia="en-US"/>
              </w:rPr>
            </w:pPr>
            <w:r w:rsidRPr="002E60FB">
              <w:rPr>
                <w:rFonts w:ascii="Tahoma" w:hAnsi="Tahoma" w:cs="Tahoma"/>
                <w:sz w:val="18"/>
                <w:szCs w:val="18"/>
                <w:lang w:eastAsia="en-US"/>
              </w:rPr>
              <w:t>Cantidad</w:t>
            </w:r>
          </w:p>
        </w:tc>
        <w:tc>
          <w:tcPr>
            <w:tcW w:w="3402" w:type="dxa"/>
            <w:gridSpan w:val="2"/>
            <w:shd w:val="clear" w:color="auto" w:fill="D9D9D9"/>
            <w:vAlign w:val="center"/>
          </w:tcPr>
          <w:p w14:paraId="094D288C" w14:textId="77777777" w:rsidR="000019E8" w:rsidRPr="002E60FB" w:rsidRDefault="000019E8" w:rsidP="00C9086A">
            <w:pPr>
              <w:jc w:val="center"/>
              <w:rPr>
                <w:rFonts w:ascii="Tahoma" w:hAnsi="Tahoma" w:cs="Tahoma"/>
                <w:sz w:val="18"/>
                <w:szCs w:val="18"/>
                <w:lang w:eastAsia="en-US"/>
              </w:rPr>
            </w:pPr>
            <w:r w:rsidRPr="002E60FB">
              <w:rPr>
                <w:rFonts w:ascii="Tahoma" w:hAnsi="Tahoma" w:cs="Tahoma"/>
                <w:sz w:val="18"/>
                <w:szCs w:val="18"/>
                <w:lang w:eastAsia="en-US"/>
              </w:rPr>
              <w:t>Potencia</w:t>
            </w:r>
          </w:p>
        </w:tc>
        <w:tc>
          <w:tcPr>
            <w:tcW w:w="851" w:type="dxa"/>
            <w:vMerge w:val="restart"/>
            <w:shd w:val="clear" w:color="auto" w:fill="D9D9D9"/>
            <w:vAlign w:val="center"/>
          </w:tcPr>
          <w:p w14:paraId="70194698" w14:textId="77777777" w:rsidR="000019E8" w:rsidRPr="002E60FB" w:rsidRDefault="000019E8" w:rsidP="00C9086A">
            <w:pPr>
              <w:spacing w:after="0"/>
              <w:rPr>
                <w:rFonts w:ascii="Tahoma" w:hAnsi="Tahoma" w:cs="Tahoma"/>
                <w:sz w:val="16"/>
                <w:szCs w:val="16"/>
                <w:lang w:eastAsia="en-US"/>
              </w:rPr>
            </w:pPr>
            <w:r w:rsidRPr="002E60FB">
              <w:rPr>
                <w:rFonts w:ascii="Tahoma" w:hAnsi="Tahoma" w:cs="Tahoma"/>
                <w:sz w:val="16"/>
                <w:szCs w:val="16"/>
                <w:lang w:eastAsia="en-US"/>
              </w:rPr>
              <w:t xml:space="preserve">Tensión HV </w:t>
            </w:r>
          </w:p>
          <w:p w14:paraId="14B616DA" w14:textId="77777777" w:rsidR="000019E8" w:rsidRPr="002E60FB" w:rsidRDefault="000019E8" w:rsidP="00C9086A">
            <w:pPr>
              <w:spacing w:after="0"/>
              <w:rPr>
                <w:rFonts w:ascii="Tahoma" w:hAnsi="Tahoma" w:cs="Tahoma"/>
                <w:sz w:val="18"/>
                <w:szCs w:val="18"/>
                <w:lang w:eastAsia="en-US"/>
              </w:rPr>
            </w:pPr>
            <w:r w:rsidRPr="002E60FB">
              <w:rPr>
                <w:rFonts w:ascii="Tahoma" w:hAnsi="Tahoma" w:cs="Tahoma"/>
                <w:sz w:val="16"/>
                <w:szCs w:val="16"/>
                <w:lang w:eastAsia="en-US"/>
              </w:rPr>
              <w:t>≥220 [kV].</w:t>
            </w:r>
          </w:p>
        </w:tc>
      </w:tr>
      <w:tr w:rsidR="000019E8" w:rsidRPr="002E60FB" w14:paraId="739C8F85" w14:textId="77777777" w:rsidTr="00C9086A">
        <w:trPr>
          <w:trHeight w:val="20"/>
          <w:jc w:val="center"/>
        </w:trPr>
        <w:tc>
          <w:tcPr>
            <w:tcW w:w="487" w:type="dxa"/>
            <w:vMerge/>
            <w:shd w:val="clear" w:color="auto" w:fill="BFBFBF"/>
            <w:vAlign w:val="center"/>
          </w:tcPr>
          <w:p w14:paraId="55B35726" w14:textId="77777777" w:rsidR="000019E8" w:rsidRPr="002E60FB" w:rsidRDefault="000019E8" w:rsidP="00C9086A">
            <w:pPr>
              <w:rPr>
                <w:rFonts w:ascii="Tahoma" w:hAnsi="Tahoma" w:cs="Tahoma"/>
                <w:sz w:val="18"/>
                <w:szCs w:val="18"/>
                <w:lang w:eastAsia="en-US"/>
              </w:rPr>
            </w:pPr>
          </w:p>
        </w:tc>
        <w:tc>
          <w:tcPr>
            <w:tcW w:w="1134" w:type="dxa"/>
            <w:vMerge/>
            <w:shd w:val="clear" w:color="auto" w:fill="BFBFBF"/>
          </w:tcPr>
          <w:p w14:paraId="5C233DDF" w14:textId="77777777" w:rsidR="000019E8" w:rsidRPr="002E60FB" w:rsidRDefault="000019E8" w:rsidP="00C9086A">
            <w:pPr>
              <w:rPr>
                <w:rFonts w:ascii="Tahoma" w:hAnsi="Tahoma" w:cs="Tahoma"/>
                <w:sz w:val="18"/>
                <w:szCs w:val="18"/>
                <w:lang w:eastAsia="en-US"/>
              </w:rPr>
            </w:pPr>
          </w:p>
        </w:tc>
        <w:tc>
          <w:tcPr>
            <w:tcW w:w="1134" w:type="dxa"/>
            <w:vMerge/>
            <w:shd w:val="clear" w:color="auto" w:fill="BFBFBF"/>
            <w:vAlign w:val="center"/>
          </w:tcPr>
          <w:p w14:paraId="4F097186" w14:textId="77777777" w:rsidR="000019E8" w:rsidRPr="002E60FB" w:rsidRDefault="000019E8" w:rsidP="00C9086A">
            <w:pPr>
              <w:rPr>
                <w:rFonts w:ascii="Tahoma" w:hAnsi="Tahoma" w:cs="Tahoma"/>
                <w:sz w:val="18"/>
                <w:szCs w:val="18"/>
                <w:lang w:eastAsia="en-US"/>
              </w:rPr>
            </w:pPr>
          </w:p>
        </w:tc>
        <w:tc>
          <w:tcPr>
            <w:tcW w:w="850" w:type="dxa"/>
            <w:vMerge/>
            <w:shd w:val="clear" w:color="auto" w:fill="BFBFBF"/>
            <w:vAlign w:val="center"/>
          </w:tcPr>
          <w:p w14:paraId="3854EF88" w14:textId="77777777" w:rsidR="000019E8" w:rsidRPr="002E60FB" w:rsidRDefault="000019E8" w:rsidP="00C9086A">
            <w:pPr>
              <w:rPr>
                <w:rFonts w:ascii="Tahoma" w:hAnsi="Tahoma" w:cs="Tahoma"/>
                <w:sz w:val="18"/>
                <w:szCs w:val="18"/>
                <w:lang w:eastAsia="en-US"/>
              </w:rPr>
            </w:pPr>
          </w:p>
        </w:tc>
        <w:tc>
          <w:tcPr>
            <w:tcW w:w="851" w:type="dxa"/>
            <w:vMerge/>
            <w:shd w:val="clear" w:color="auto" w:fill="BFBFBF"/>
            <w:vAlign w:val="center"/>
          </w:tcPr>
          <w:p w14:paraId="2D7603AF" w14:textId="77777777" w:rsidR="000019E8" w:rsidRPr="002E60FB" w:rsidRDefault="000019E8" w:rsidP="00C9086A">
            <w:pPr>
              <w:rPr>
                <w:rFonts w:ascii="Tahoma" w:hAnsi="Tahoma" w:cs="Tahoma"/>
                <w:sz w:val="18"/>
                <w:szCs w:val="18"/>
                <w:lang w:eastAsia="en-US"/>
              </w:rPr>
            </w:pPr>
          </w:p>
        </w:tc>
        <w:tc>
          <w:tcPr>
            <w:tcW w:w="992" w:type="dxa"/>
            <w:vMerge/>
            <w:shd w:val="clear" w:color="auto" w:fill="BFBFBF"/>
            <w:vAlign w:val="center"/>
          </w:tcPr>
          <w:p w14:paraId="23780ACC" w14:textId="77777777" w:rsidR="000019E8" w:rsidRPr="002E60FB" w:rsidRDefault="000019E8" w:rsidP="00C9086A">
            <w:pPr>
              <w:rPr>
                <w:rFonts w:ascii="Tahoma" w:hAnsi="Tahoma" w:cs="Tahoma"/>
                <w:sz w:val="18"/>
                <w:szCs w:val="18"/>
                <w:lang w:eastAsia="en-US"/>
              </w:rPr>
            </w:pPr>
          </w:p>
        </w:tc>
        <w:tc>
          <w:tcPr>
            <w:tcW w:w="1559" w:type="dxa"/>
            <w:shd w:val="clear" w:color="auto" w:fill="D9D9D9"/>
            <w:vAlign w:val="center"/>
          </w:tcPr>
          <w:p w14:paraId="4F42ECC1" w14:textId="77777777" w:rsidR="000019E8" w:rsidRPr="002E60FB" w:rsidRDefault="000019E8" w:rsidP="00C9086A">
            <w:pPr>
              <w:rPr>
                <w:rFonts w:ascii="Tahoma" w:hAnsi="Tahoma" w:cs="Tahoma"/>
                <w:sz w:val="16"/>
                <w:szCs w:val="16"/>
                <w:lang w:eastAsia="en-US"/>
              </w:rPr>
            </w:pPr>
            <w:r w:rsidRPr="002E60FB">
              <w:rPr>
                <w:rFonts w:ascii="Tahoma" w:hAnsi="Tahoma" w:cs="Tahoma"/>
                <w:sz w:val="16"/>
                <w:szCs w:val="16"/>
                <w:lang w:eastAsia="en-US"/>
              </w:rPr>
              <w:t>≥</w:t>
            </w:r>
            <w:r>
              <w:rPr>
                <w:rFonts w:ascii="Tahoma" w:hAnsi="Tahoma" w:cs="Tahoma"/>
                <w:sz w:val="16"/>
                <w:szCs w:val="16"/>
                <w:lang w:eastAsia="en-US"/>
              </w:rPr>
              <w:t>5</w:t>
            </w:r>
            <w:r w:rsidRPr="002E60FB">
              <w:rPr>
                <w:rFonts w:ascii="Tahoma" w:hAnsi="Tahoma" w:cs="Tahoma"/>
                <w:sz w:val="16"/>
                <w:szCs w:val="16"/>
                <w:lang w:eastAsia="en-US"/>
              </w:rPr>
              <w:t xml:space="preserve"> [MVAR - 1Ø]</w:t>
            </w:r>
          </w:p>
        </w:tc>
        <w:tc>
          <w:tcPr>
            <w:tcW w:w="1843" w:type="dxa"/>
            <w:shd w:val="clear" w:color="auto" w:fill="D9D9D9"/>
            <w:vAlign w:val="center"/>
          </w:tcPr>
          <w:p w14:paraId="55818E3D" w14:textId="77777777" w:rsidR="000019E8" w:rsidRPr="002E60FB" w:rsidRDefault="000019E8" w:rsidP="00C9086A">
            <w:pPr>
              <w:rPr>
                <w:rFonts w:ascii="Tahoma" w:hAnsi="Tahoma" w:cs="Tahoma"/>
                <w:sz w:val="16"/>
                <w:szCs w:val="16"/>
                <w:lang w:eastAsia="en-US"/>
              </w:rPr>
            </w:pPr>
            <w:r w:rsidRPr="002E60FB">
              <w:rPr>
                <w:rFonts w:ascii="Tahoma" w:hAnsi="Tahoma" w:cs="Tahoma"/>
                <w:sz w:val="16"/>
                <w:szCs w:val="16"/>
                <w:lang w:eastAsia="en-US"/>
              </w:rPr>
              <w:t>≥</w:t>
            </w:r>
            <w:r>
              <w:rPr>
                <w:rFonts w:ascii="Tahoma" w:hAnsi="Tahoma" w:cs="Tahoma"/>
                <w:sz w:val="16"/>
                <w:szCs w:val="16"/>
                <w:lang w:eastAsia="en-US"/>
              </w:rPr>
              <w:t>15</w:t>
            </w:r>
            <w:r w:rsidRPr="002E60FB">
              <w:rPr>
                <w:rFonts w:ascii="Tahoma" w:hAnsi="Tahoma" w:cs="Tahoma"/>
                <w:sz w:val="16"/>
                <w:szCs w:val="16"/>
                <w:lang w:eastAsia="en-US"/>
              </w:rPr>
              <w:t xml:space="preserve"> [MVAR - 3Ø]</w:t>
            </w:r>
          </w:p>
        </w:tc>
        <w:tc>
          <w:tcPr>
            <w:tcW w:w="851" w:type="dxa"/>
            <w:vMerge/>
            <w:shd w:val="clear" w:color="auto" w:fill="BFBFBF"/>
            <w:vAlign w:val="center"/>
          </w:tcPr>
          <w:p w14:paraId="663AAA1A" w14:textId="77777777" w:rsidR="000019E8" w:rsidRPr="002E60FB" w:rsidRDefault="000019E8" w:rsidP="00C9086A">
            <w:pPr>
              <w:rPr>
                <w:rFonts w:ascii="Tahoma" w:hAnsi="Tahoma" w:cs="Tahoma"/>
                <w:sz w:val="18"/>
                <w:szCs w:val="18"/>
                <w:lang w:eastAsia="en-US"/>
              </w:rPr>
            </w:pPr>
          </w:p>
        </w:tc>
      </w:tr>
      <w:tr w:rsidR="000019E8" w:rsidRPr="002E60FB" w14:paraId="644CFC25" w14:textId="77777777" w:rsidTr="00C9086A">
        <w:trPr>
          <w:trHeight w:val="20"/>
          <w:jc w:val="center"/>
        </w:trPr>
        <w:tc>
          <w:tcPr>
            <w:tcW w:w="487" w:type="dxa"/>
          </w:tcPr>
          <w:p w14:paraId="583AC69E" w14:textId="77777777" w:rsidR="000019E8" w:rsidRPr="002E60FB" w:rsidRDefault="000019E8" w:rsidP="00C9086A">
            <w:pPr>
              <w:rPr>
                <w:rFonts w:ascii="Tahoma" w:hAnsi="Tahoma" w:cs="Tahoma"/>
                <w:sz w:val="18"/>
                <w:szCs w:val="18"/>
                <w:lang w:eastAsia="en-US"/>
              </w:rPr>
            </w:pPr>
            <w:r w:rsidRPr="002E60FB">
              <w:rPr>
                <w:rFonts w:ascii="Tahoma" w:hAnsi="Tahoma" w:cs="Tahoma"/>
                <w:sz w:val="18"/>
                <w:szCs w:val="18"/>
                <w:lang w:eastAsia="en-US"/>
              </w:rPr>
              <w:t>1</w:t>
            </w:r>
          </w:p>
        </w:tc>
        <w:tc>
          <w:tcPr>
            <w:tcW w:w="1134" w:type="dxa"/>
          </w:tcPr>
          <w:p w14:paraId="61E28B6A" w14:textId="77777777" w:rsidR="000019E8" w:rsidRPr="002E60FB" w:rsidRDefault="000019E8" w:rsidP="00C9086A">
            <w:pPr>
              <w:rPr>
                <w:rFonts w:ascii="Tahoma" w:hAnsi="Tahoma" w:cs="Tahoma"/>
                <w:sz w:val="18"/>
                <w:szCs w:val="18"/>
                <w:lang w:eastAsia="en-US"/>
              </w:rPr>
            </w:pPr>
          </w:p>
        </w:tc>
        <w:tc>
          <w:tcPr>
            <w:tcW w:w="1134" w:type="dxa"/>
          </w:tcPr>
          <w:p w14:paraId="4B0B508D" w14:textId="77777777" w:rsidR="000019E8" w:rsidRPr="002E60FB" w:rsidRDefault="000019E8" w:rsidP="00C9086A">
            <w:pPr>
              <w:rPr>
                <w:rFonts w:ascii="Tahoma" w:hAnsi="Tahoma" w:cs="Tahoma"/>
                <w:sz w:val="18"/>
                <w:szCs w:val="18"/>
                <w:lang w:eastAsia="en-US"/>
              </w:rPr>
            </w:pPr>
          </w:p>
        </w:tc>
        <w:tc>
          <w:tcPr>
            <w:tcW w:w="850" w:type="dxa"/>
          </w:tcPr>
          <w:p w14:paraId="0C1E1268" w14:textId="77777777" w:rsidR="000019E8" w:rsidRPr="002E60FB" w:rsidRDefault="000019E8" w:rsidP="00C9086A">
            <w:pPr>
              <w:rPr>
                <w:rFonts w:ascii="Tahoma" w:hAnsi="Tahoma" w:cs="Tahoma"/>
                <w:sz w:val="18"/>
                <w:szCs w:val="18"/>
                <w:lang w:eastAsia="en-US"/>
              </w:rPr>
            </w:pPr>
          </w:p>
        </w:tc>
        <w:tc>
          <w:tcPr>
            <w:tcW w:w="851" w:type="dxa"/>
          </w:tcPr>
          <w:p w14:paraId="78B4E9CF" w14:textId="77777777" w:rsidR="000019E8" w:rsidRPr="002E60FB" w:rsidRDefault="000019E8" w:rsidP="00C9086A">
            <w:pPr>
              <w:rPr>
                <w:rFonts w:ascii="Tahoma" w:hAnsi="Tahoma" w:cs="Tahoma"/>
                <w:sz w:val="18"/>
                <w:szCs w:val="18"/>
                <w:lang w:eastAsia="en-US"/>
              </w:rPr>
            </w:pPr>
          </w:p>
        </w:tc>
        <w:tc>
          <w:tcPr>
            <w:tcW w:w="992" w:type="dxa"/>
          </w:tcPr>
          <w:p w14:paraId="4F7A95B9" w14:textId="77777777" w:rsidR="000019E8" w:rsidRPr="002E60FB" w:rsidRDefault="000019E8" w:rsidP="00C9086A">
            <w:pPr>
              <w:rPr>
                <w:rFonts w:ascii="Tahoma" w:hAnsi="Tahoma" w:cs="Tahoma"/>
                <w:sz w:val="18"/>
                <w:szCs w:val="18"/>
                <w:lang w:eastAsia="en-US"/>
              </w:rPr>
            </w:pPr>
          </w:p>
        </w:tc>
        <w:tc>
          <w:tcPr>
            <w:tcW w:w="1559" w:type="dxa"/>
          </w:tcPr>
          <w:p w14:paraId="2CCEA6DC" w14:textId="77777777" w:rsidR="000019E8" w:rsidRPr="002E60FB" w:rsidRDefault="000019E8" w:rsidP="00C9086A">
            <w:pPr>
              <w:rPr>
                <w:rFonts w:ascii="Tahoma" w:hAnsi="Tahoma" w:cs="Tahoma"/>
                <w:sz w:val="18"/>
                <w:szCs w:val="18"/>
                <w:lang w:eastAsia="en-US"/>
              </w:rPr>
            </w:pPr>
          </w:p>
        </w:tc>
        <w:tc>
          <w:tcPr>
            <w:tcW w:w="1843" w:type="dxa"/>
          </w:tcPr>
          <w:p w14:paraId="0EE418CC" w14:textId="77777777" w:rsidR="000019E8" w:rsidRPr="002E60FB" w:rsidRDefault="000019E8" w:rsidP="00C9086A">
            <w:pPr>
              <w:rPr>
                <w:rFonts w:ascii="Tahoma" w:hAnsi="Tahoma" w:cs="Tahoma"/>
                <w:sz w:val="18"/>
                <w:szCs w:val="18"/>
                <w:lang w:eastAsia="en-US"/>
              </w:rPr>
            </w:pPr>
          </w:p>
        </w:tc>
        <w:tc>
          <w:tcPr>
            <w:tcW w:w="851" w:type="dxa"/>
          </w:tcPr>
          <w:p w14:paraId="5F97F98A" w14:textId="77777777" w:rsidR="000019E8" w:rsidRPr="002E60FB" w:rsidRDefault="000019E8" w:rsidP="00C9086A">
            <w:pPr>
              <w:rPr>
                <w:rFonts w:ascii="Tahoma" w:hAnsi="Tahoma" w:cs="Tahoma"/>
                <w:sz w:val="18"/>
                <w:szCs w:val="18"/>
                <w:lang w:eastAsia="en-US"/>
              </w:rPr>
            </w:pPr>
          </w:p>
        </w:tc>
      </w:tr>
      <w:tr w:rsidR="000019E8" w:rsidRPr="002E60FB" w14:paraId="3EE6748F" w14:textId="77777777" w:rsidTr="00C9086A">
        <w:trPr>
          <w:trHeight w:val="20"/>
          <w:jc w:val="center"/>
        </w:trPr>
        <w:tc>
          <w:tcPr>
            <w:tcW w:w="487" w:type="dxa"/>
          </w:tcPr>
          <w:p w14:paraId="78720F8C" w14:textId="77777777" w:rsidR="000019E8" w:rsidRPr="002E60FB" w:rsidRDefault="000019E8" w:rsidP="00C9086A">
            <w:pPr>
              <w:rPr>
                <w:rFonts w:ascii="Tahoma" w:hAnsi="Tahoma" w:cs="Tahoma"/>
                <w:sz w:val="18"/>
                <w:szCs w:val="18"/>
                <w:lang w:eastAsia="en-US"/>
              </w:rPr>
            </w:pPr>
            <w:r w:rsidRPr="002E60FB">
              <w:rPr>
                <w:rFonts w:ascii="Tahoma" w:hAnsi="Tahoma" w:cs="Tahoma"/>
                <w:sz w:val="18"/>
                <w:szCs w:val="18"/>
                <w:lang w:eastAsia="en-US"/>
              </w:rPr>
              <w:t>2</w:t>
            </w:r>
          </w:p>
        </w:tc>
        <w:tc>
          <w:tcPr>
            <w:tcW w:w="1134" w:type="dxa"/>
          </w:tcPr>
          <w:p w14:paraId="4ACB7495" w14:textId="77777777" w:rsidR="000019E8" w:rsidRPr="002E60FB" w:rsidRDefault="000019E8" w:rsidP="00C9086A">
            <w:pPr>
              <w:rPr>
                <w:rFonts w:ascii="Tahoma" w:hAnsi="Tahoma" w:cs="Tahoma"/>
                <w:sz w:val="18"/>
                <w:szCs w:val="18"/>
                <w:lang w:eastAsia="en-US"/>
              </w:rPr>
            </w:pPr>
          </w:p>
        </w:tc>
        <w:tc>
          <w:tcPr>
            <w:tcW w:w="1134" w:type="dxa"/>
          </w:tcPr>
          <w:p w14:paraId="7A444261" w14:textId="77777777" w:rsidR="000019E8" w:rsidRPr="002E60FB" w:rsidRDefault="000019E8" w:rsidP="00C9086A">
            <w:pPr>
              <w:rPr>
                <w:rFonts w:ascii="Tahoma" w:hAnsi="Tahoma" w:cs="Tahoma"/>
                <w:sz w:val="18"/>
                <w:szCs w:val="18"/>
                <w:lang w:eastAsia="en-US"/>
              </w:rPr>
            </w:pPr>
          </w:p>
        </w:tc>
        <w:tc>
          <w:tcPr>
            <w:tcW w:w="850" w:type="dxa"/>
          </w:tcPr>
          <w:p w14:paraId="27B383AB" w14:textId="77777777" w:rsidR="000019E8" w:rsidRPr="002E60FB" w:rsidRDefault="000019E8" w:rsidP="00C9086A">
            <w:pPr>
              <w:rPr>
                <w:rFonts w:ascii="Tahoma" w:hAnsi="Tahoma" w:cs="Tahoma"/>
                <w:sz w:val="18"/>
                <w:szCs w:val="18"/>
                <w:lang w:eastAsia="en-US"/>
              </w:rPr>
            </w:pPr>
          </w:p>
        </w:tc>
        <w:tc>
          <w:tcPr>
            <w:tcW w:w="851" w:type="dxa"/>
          </w:tcPr>
          <w:p w14:paraId="2CCEF77C" w14:textId="77777777" w:rsidR="000019E8" w:rsidRPr="002E60FB" w:rsidRDefault="000019E8" w:rsidP="00C9086A">
            <w:pPr>
              <w:rPr>
                <w:rFonts w:ascii="Tahoma" w:hAnsi="Tahoma" w:cs="Tahoma"/>
                <w:sz w:val="18"/>
                <w:szCs w:val="18"/>
                <w:lang w:eastAsia="en-US"/>
              </w:rPr>
            </w:pPr>
          </w:p>
        </w:tc>
        <w:tc>
          <w:tcPr>
            <w:tcW w:w="992" w:type="dxa"/>
          </w:tcPr>
          <w:p w14:paraId="1AF92B03" w14:textId="77777777" w:rsidR="000019E8" w:rsidRPr="002E60FB" w:rsidRDefault="000019E8" w:rsidP="00C9086A">
            <w:pPr>
              <w:rPr>
                <w:rFonts w:ascii="Tahoma" w:hAnsi="Tahoma" w:cs="Tahoma"/>
                <w:sz w:val="18"/>
                <w:szCs w:val="18"/>
                <w:lang w:eastAsia="en-US"/>
              </w:rPr>
            </w:pPr>
          </w:p>
        </w:tc>
        <w:tc>
          <w:tcPr>
            <w:tcW w:w="1559" w:type="dxa"/>
          </w:tcPr>
          <w:p w14:paraId="63F3D932" w14:textId="77777777" w:rsidR="000019E8" w:rsidRPr="002E60FB" w:rsidRDefault="000019E8" w:rsidP="00C9086A">
            <w:pPr>
              <w:rPr>
                <w:rFonts w:ascii="Tahoma" w:hAnsi="Tahoma" w:cs="Tahoma"/>
                <w:sz w:val="18"/>
                <w:szCs w:val="18"/>
                <w:lang w:eastAsia="en-US"/>
              </w:rPr>
            </w:pPr>
          </w:p>
        </w:tc>
        <w:tc>
          <w:tcPr>
            <w:tcW w:w="1843" w:type="dxa"/>
          </w:tcPr>
          <w:p w14:paraId="1CE03B77" w14:textId="77777777" w:rsidR="000019E8" w:rsidRPr="002E60FB" w:rsidRDefault="000019E8" w:rsidP="00C9086A">
            <w:pPr>
              <w:rPr>
                <w:rFonts w:ascii="Tahoma" w:hAnsi="Tahoma" w:cs="Tahoma"/>
                <w:sz w:val="18"/>
                <w:szCs w:val="18"/>
                <w:lang w:eastAsia="en-US"/>
              </w:rPr>
            </w:pPr>
          </w:p>
        </w:tc>
        <w:tc>
          <w:tcPr>
            <w:tcW w:w="851" w:type="dxa"/>
          </w:tcPr>
          <w:p w14:paraId="61561813" w14:textId="77777777" w:rsidR="000019E8" w:rsidRPr="002E60FB" w:rsidRDefault="000019E8" w:rsidP="00C9086A">
            <w:pPr>
              <w:rPr>
                <w:rFonts w:ascii="Tahoma" w:hAnsi="Tahoma" w:cs="Tahoma"/>
                <w:sz w:val="18"/>
                <w:szCs w:val="18"/>
                <w:lang w:eastAsia="en-US"/>
              </w:rPr>
            </w:pPr>
          </w:p>
        </w:tc>
      </w:tr>
      <w:tr w:rsidR="000019E8" w:rsidRPr="002E60FB" w14:paraId="228DF8A6" w14:textId="77777777" w:rsidTr="00C9086A">
        <w:trPr>
          <w:trHeight w:val="20"/>
          <w:jc w:val="center"/>
        </w:trPr>
        <w:tc>
          <w:tcPr>
            <w:tcW w:w="487" w:type="dxa"/>
          </w:tcPr>
          <w:p w14:paraId="2A125BC1" w14:textId="77777777" w:rsidR="000019E8" w:rsidRPr="002E60FB" w:rsidRDefault="000019E8" w:rsidP="00C9086A">
            <w:pPr>
              <w:rPr>
                <w:rFonts w:ascii="Tahoma" w:hAnsi="Tahoma" w:cs="Tahoma"/>
                <w:sz w:val="18"/>
                <w:szCs w:val="18"/>
                <w:lang w:eastAsia="en-US"/>
              </w:rPr>
            </w:pPr>
            <w:r w:rsidRPr="002E60FB">
              <w:rPr>
                <w:rFonts w:ascii="Tahoma" w:hAnsi="Tahoma" w:cs="Tahoma"/>
                <w:sz w:val="18"/>
                <w:szCs w:val="18"/>
                <w:lang w:eastAsia="en-US"/>
              </w:rPr>
              <w:t>..</w:t>
            </w:r>
          </w:p>
        </w:tc>
        <w:tc>
          <w:tcPr>
            <w:tcW w:w="1134" w:type="dxa"/>
          </w:tcPr>
          <w:p w14:paraId="1D56D1BC" w14:textId="77777777" w:rsidR="000019E8" w:rsidRPr="002E60FB" w:rsidRDefault="000019E8" w:rsidP="00C9086A">
            <w:pPr>
              <w:rPr>
                <w:rFonts w:ascii="Tahoma" w:hAnsi="Tahoma" w:cs="Tahoma"/>
                <w:sz w:val="18"/>
                <w:szCs w:val="18"/>
                <w:lang w:eastAsia="en-US"/>
              </w:rPr>
            </w:pPr>
          </w:p>
        </w:tc>
        <w:tc>
          <w:tcPr>
            <w:tcW w:w="1134" w:type="dxa"/>
          </w:tcPr>
          <w:p w14:paraId="26B8CBE0" w14:textId="77777777" w:rsidR="000019E8" w:rsidRPr="002E60FB" w:rsidRDefault="000019E8" w:rsidP="00C9086A">
            <w:pPr>
              <w:rPr>
                <w:rFonts w:ascii="Tahoma" w:hAnsi="Tahoma" w:cs="Tahoma"/>
                <w:sz w:val="18"/>
                <w:szCs w:val="18"/>
                <w:lang w:eastAsia="en-US"/>
              </w:rPr>
            </w:pPr>
          </w:p>
        </w:tc>
        <w:tc>
          <w:tcPr>
            <w:tcW w:w="850" w:type="dxa"/>
          </w:tcPr>
          <w:p w14:paraId="1A721B28" w14:textId="77777777" w:rsidR="000019E8" w:rsidRPr="002E60FB" w:rsidRDefault="000019E8" w:rsidP="00C9086A">
            <w:pPr>
              <w:rPr>
                <w:rFonts w:ascii="Tahoma" w:hAnsi="Tahoma" w:cs="Tahoma"/>
                <w:sz w:val="18"/>
                <w:szCs w:val="18"/>
                <w:lang w:eastAsia="en-US"/>
              </w:rPr>
            </w:pPr>
          </w:p>
        </w:tc>
        <w:tc>
          <w:tcPr>
            <w:tcW w:w="851" w:type="dxa"/>
          </w:tcPr>
          <w:p w14:paraId="26888BA6" w14:textId="77777777" w:rsidR="000019E8" w:rsidRPr="002E60FB" w:rsidRDefault="000019E8" w:rsidP="00C9086A">
            <w:pPr>
              <w:rPr>
                <w:rFonts w:ascii="Tahoma" w:hAnsi="Tahoma" w:cs="Tahoma"/>
                <w:sz w:val="18"/>
                <w:szCs w:val="18"/>
                <w:lang w:eastAsia="en-US"/>
              </w:rPr>
            </w:pPr>
          </w:p>
        </w:tc>
        <w:tc>
          <w:tcPr>
            <w:tcW w:w="992" w:type="dxa"/>
          </w:tcPr>
          <w:p w14:paraId="5F622908" w14:textId="77777777" w:rsidR="000019E8" w:rsidRPr="002E60FB" w:rsidRDefault="000019E8" w:rsidP="00C9086A">
            <w:pPr>
              <w:rPr>
                <w:rFonts w:ascii="Tahoma" w:hAnsi="Tahoma" w:cs="Tahoma"/>
                <w:sz w:val="18"/>
                <w:szCs w:val="18"/>
                <w:lang w:eastAsia="en-US"/>
              </w:rPr>
            </w:pPr>
          </w:p>
        </w:tc>
        <w:tc>
          <w:tcPr>
            <w:tcW w:w="1559" w:type="dxa"/>
          </w:tcPr>
          <w:p w14:paraId="53CD0DEB" w14:textId="77777777" w:rsidR="000019E8" w:rsidRPr="002E60FB" w:rsidRDefault="000019E8" w:rsidP="00C9086A">
            <w:pPr>
              <w:rPr>
                <w:rFonts w:ascii="Tahoma" w:hAnsi="Tahoma" w:cs="Tahoma"/>
                <w:sz w:val="18"/>
                <w:szCs w:val="18"/>
                <w:lang w:eastAsia="en-US"/>
              </w:rPr>
            </w:pPr>
          </w:p>
        </w:tc>
        <w:tc>
          <w:tcPr>
            <w:tcW w:w="1843" w:type="dxa"/>
          </w:tcPr>
          <w:p w14:paraId="7C9BCD6E" w14:textId="77777777" w:rsidR="000019E8" w:rsidRPr="002E60FB" w:rsidRDefault="000019E8" w:rsidP="00C9086A">
            <w:pPr>
              <w:rPr>
                <w:rFonts w:ascii="Tahoma" w:hAnsi="Tahoma" w:cs="Tahoma"/>
                <w:sz w:val="18"/>
                <w:szCs w:val="18"/>
                <w:lang w:eastAsia="en-US"/>
              </w:rPr>
            </w:pPr>
          </w:p>
        </w:tc>
        <w:tc>
          <w:tcPr>
            <w:tcW w:w="851" w:type="dxa"/>
          </w:tcPr>
          <w:p w14:paraId="0024E5BB" w14:textId="77777777" w:rsidR="000019E8" w:rsidRPr="002E60FB" w:rsidRDefault="000019E8" w:rsidP="00C9086A">
            <w:pPr>
              <w:rPr>
                <w:rFonts w:ascii="Tahoma" w:hAnsi="Tahoma" w:cs="Tahoma"/>
                <w:sz w:val="18"/>
                <w:szCs w:val="18"/>
                <w:lang w:eastAsia="en-US"/>
              </w:rPr>
            </w:pPr>
          </w:p>
        </w:tc>
      </w:tr>
    </w:tbl>
    <w:p w14:paraId="3B88B73F" w14:textId="77777777" w:rsidR="000019E8" w:rsidRDefault="000019E8" w:rsidP="000019E8">
      <w:pPr>
        <w:spacing w:before="240"/>
        <w:ind w:right="59"/>
        <w:jc w:val="both"/>
        <w:rPr>
          <w:rFonts w:ascii="Tahoma" w:hAnsi="Tahoma" w:cs="Tahoma"/>
          <w:lang w:val="es-MX" w:eastAsia="en-US"/>
        </w:rPr>
      </w:pPr>
      <w:r w:rsidRPr="00B808E0">
        <w:rPr>
          <w:rFonts w:ascii="Tahoma" w:hAnsi="Tahoma" w:cs="Tahoma"/>
          <w:b/>
          <w:lang w:val="es-MX" w:eastAsia="en-US"/>
        </w:rPr>
        <w:t>Nota. -</w:t>
      </w:r>
      <w:r w:rsidRPr="00B808E0">
        <w:rPr>
          <w:rFonts w:ascii="Tahoma" w:hAnsi="Tahoma" w:cs="Tahoma"/>
          <w:lang w:val="es-MX" w:eastAsia="en-US"/>
        </w:rPr>
        <w:t xml:space="preserve"> Toda la información contenida en </w:t>
      </w:r>
      <w:r>
        <w:rPr>
          <w:rFonts w:ascii="Tahoma" w:hAnsi="Tahoma" w:cs="Tahoma"/>
          <w:lang w:val="es-MX" w:eastAsia="en-US"/>
        </w:rPr>
        <w:t xml:space="preserve">este Anexo </w:t>
      </w:r>
      <w:r w:rsidRPr="00B808E0">
        <w:rPr>
          <w:rFonts w:ascii="Tahoma" w:hAnsi="Tahoma" w:cs="Tahoma"/>
          <w:lang w:val="es-MX" w:eastAsia="en-US"/>
        </w:rPr>
        <w:t>constituye en una declaración jurada.</w:t>
      </w:r>
      <w:r>
        <w:rPr>
          <w:rFonts w:ascii="Tahoma" w:hAnsi="Tahoma" w:cs="Tahoma"/>
          <w:lang w:val="es-MX" w:eastAsia="en-US"/>
        </w:rPr>
        <w:t xml:space="preserve"> </w:t>
      </w:r>
      <w:r w:rsidRPr="00B808E0">
        <w:rPr>
          <w:rFonts w:ascii="Tahoma" w:hAnsi="Tahoma" w:cs="Tahoma"/>
          <w:lang w:val="es-MX" w:eastAsia="en-US"/>
        </w:rPr>
        <w:t>En caso de adjudicación</w:t>
      </w:r>
      <w:r>
        <w:rPr>
          <w:rFonts w:ascii="Tahoma" w:hAnsi="Tahoma" w:cs="Tahoma"/>
          <w:lang w:val="es-MX" w:eastAsia="en-US"/>
        </w:rPr>
        <w:t>,</w:t>
      </w:r>
      <w:r w:rsidRPr="00B808E0">
        <w:rPr>
          <w:rFonts w:ascii="Tahoma" w:hAnsi="Tahoma" w:cs="Tahoma"/>
          <w:lang w:val="es-MX" w:eastAsia="en-US"/>
        </w:rPr>
        <w:t xml:space="preserve"> el CONTRATANTE </w:t>
      </w:r>
      <w:r>
        <w:rPr>
          <w:rFonts w:ascii="Tahoma" w:hAnsi="Tahoma" w:cs="Tahoma"/>
          <w:lang w:val="es-MX" w:eastAsia="en-US"/>
        </w:rPr>
        <w:t xml:space="preserve">podrá </w:t>
      </w:r>
      <w:r w:rsidRPr="00B808E0">
        <w:rPr>
          <w:rFonts w:ascii="Tahoma" w:hAnsi="Tahoma" w:cs="Tahoma"/>
          <w:lang w:val="es-MX" w:eastAsia="en-US"/>
        </w:rPr>
        <w:t>solicitar al proponente adjudicado la presentación en copia simple de los respaldos que demuestran su experiencia y capacidad técnica</w:t>
      </w:r>
      <w:r>
        <w:rPr>
          <w:rFonts w:ascii="Tahoma" w:hAnsi="Tahoma" w:cs="Tahoma"/>
          <w:lang w:val="es-MX" w:eastAsia="en-US"/>
        </w:rPr>
        <w:t xml:space="preserve"> o podrá requerir copias legalizadas de estos respaldos para su verificación, si así el CONTRATANTE lo considera necesario. </w:t>
      </w:r>
      <w:r w:rsidRPr="00B808E0">
        <w:rPr>
          <w:rFonts w:ascii="Tahoma" w:hAnsi="Tahoma" w:cs="Tahoma"/>
          <w:lang w:val="es-MX" w:eastAsia="en-US"/>
        </w:rPr>
        <w:t>En caso de detectarse diferencias entre los respaldos y la información declarada o en caso de que el proponente adjudicado no remita los documentos solicitados, la propuesta será descalificada.</w:t>
      </w:r>
    </w:p>
    <w:p w14:paraId="06EAC3EE" w14:textId="6BCE4DC1" w:rsidR="000019E8" w:rsidRDefault="000019E8" w:rsidP="000019E8">
      <w:pPr>
        <w:spacing w:before="240"/>
        <w:ind w:right="59"/>
        <w:jc w:val="both"/>
        <w:rPr>
          <w:rFonts w:ascii="Tahoma" w:hAnsi="Tahoma" w:cs="Tahoma"/>
          <w:lang w:val="es-MX" w:eastAsia="en-US"/>
        </w:rPr>
      </w:pPr>
    </w:p>
    <w:p w14:paraId="6489D069" w14:textId="6A54FBEF" w:rsidR="00AE0AB3" w:rsidRDefault="00AE0AB3" w:rsidP="000019E8">
      <w:pPr>
        <w:spacing w:before="240"/>
        <w:ind w:right="59"/>
        <w:jc w:val="both"/>
        <w:rPr>
          <w:rFonts w:ascii="Tahoma" w:hAnsi="Tahoma" w:cs="Tahoma"/>
          <w:lang w:val="es-MX" w:eastAsia="en-US"/>
        </w:rPr>
      </w:pPr>
    </w:p>
    <w:p w14:paraId="5951E354" w14:textId="0F65B615" w:rsidR="00AE0AB3" w:rsidRDefault="00AE0AB3" w:rsidP="000019E8">
      <w:pPr>
        <w:spacing w:before="240"/>
        <w:ind w:right="59"/>
        <w:jc w:val="both"/>
        <w:rPr>
          <w:rFonts w:ascii="Tahoma" w:hAnsi="Tahoma" w:cs="Tahoma"/>
          <w:lang w:val="es-MX" w:eastAsia="en-US"/>
        </w:rPr>
      </w:pPr>
    </w:p>
    <w:p w14:paraId="4C06EF16" w14:textId="51B8A16E" w:rsidR="00AE0AB3" w:rsidRDefault="00AE0AB3" w:rsidP="000019E8">
      <w:pPr>
        <w:spacing w:before="240"/>
        <w:ind w:right="59"/>
        <w:jc w:val="both"/>
        <w:rPr>
          <w:rFonts w:ascii="Tahoma" w:hAnsi="Tahoma" w:cs="Tahoma"/>
          <w:lang w:val="es-MX" w:eastAsia="en-US"/>
        </w:rPr>
      </w:pPr>
    </w:p>
    <w:p w14:paraId="32D58047" w14:textId="77777777" w:rsidR="00772EE6" w:rsidRDefault="00772EE6" w:rsidP="000019E8">
      <w:pPr>
        <w:spacing w:before="240"/>
        <w:ind w:right="59"/>
        <w:jc w:val="both"/>
        <w:rPr>
          <w:rFonts w:ascii="Tahoma" w:hAnsi="Tahoma" w:cs="Tahoma"/>
          <w:lang w:val="es-MX" w:eastAsia="en-US"/>
        </w:rPr>
      </w:pPr>
    </w:p>
    <w:p w14:paraId="3315E456" w14:textId="4102D10D" w:rsidR="00AE0AB3" w:rsidRDefault="00AE0AB3" w:rsidP="000019E8">
      <w:pPr>
        <w:spacing w:before="240"/>
        <w:ind w:right="59"/>
        <w:jc w:val="both"/>
        <w:rPr>
          <w:rFonts w:ascii="Tahoma" w:hAnsi="Tahoma" w:cs="Tahoma"/>
          <w:lang w:val="es-MX" w:eastAsia="en-US"/>
        </w:rPr>
      </w:pPr>
    </w:p>
    <w:p w14:paraId="241ABF68" w14:textId="77777777" w:rsidR="00AE0AB3" w:rsidRPr="0089442D" w:rsidRDefault="00AE0AB3" w:rsidP="000019E8">
      <w:pPr>
        <w:spacing w:before="240"/>
        <w:ind w:right="59"/>
        <w:jc w:val="both"/>
        <w:rPr>
          <w:rFonts w:ascii="Tahoma" w:hAnsi="Tahoma" w:cs="Tahoma"/>
          <w:lang w:val="es-MX" w:eastAsia="en-US"/>
        </w:rPr>
      </w:pPr>
    </w:p>
    <w:p w14:paraId="776B4558" w14:textId="1E9BCB3B" w:rsidR="000019E8" w:rsidRDefault="000019E8" w:rsidP="00AE0AB3">
      <w:pPr>
        <w:pStyle w:val="Ttulo1"/>
        <w:numPr>
          <w:ilvl w:val="0"/>
          <w:numId w:val="0"/>
        </w:numPr>
        <w:spacing w:line="240" w:lineRule="auto"/>
        <w:ind w:left="567"/>
        <w:jc w:val="center"/>
        <w:rPr>
          <w:rFonts w:cs="Tahoma"/>
          <w:lang w:val="es-ES"/>
        </w:rPr>
      </w:pPr>
      <w:bookmarkStart w:id="732" w:name="_Toc188863743"/>
      <w:r w:rsidRPr="002E60FB">
        <w:rPr>
          <w:rFonts w:cs="Tahoma"/>
          <w:lang w:val="es-ES"/>
        </w:rPr>
        <w:lastRenderedPageBreak/>
        <w:t xml:space="preserve">ANEXO 6 - </w:t>
      </w:r>
      <w:r w:rsidRPr="00DE313F">
        <w:rPr>
          <w:rFonts w:cs="Tahoma"/>
          <w:lang w:val="es-ES"/>
        </w:rPr>
        <w:t>CAPACIDAD FINANCIERA</w:t>
      </w:r>
      <w:bookmarkEnd w:id="732"/>
    </w:p>
    <w:p w14:paraId="69503089" w14:textId="77777777" w:rsidR="000019E8" w:rsidRDefault="000019E8" w:rsidP="000019E8">
      <w:pPr>
        <w:jc w:val="center"/>
        <w:rPr>
          <w:rFonts w:cs="Tahoma"/>
          <w:b/>
        </w:rPr>
      </w:pPr>
      <w:r w:rsidRPr="00DE313F">
        <w:rPr>
          <w:rFonts w:cs="Tahoma"/>
          <w:b/>
        </w:rPr>
        <w:t>(Indicar la moneda)</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06"/>
        <w:gridCol w:w="6116"/>
      </w:tblGrid>
      <w:tr w:rsidR="000019E8" w:rsidRPr="002E60FB" w14:paraId="7105BE55" w14:textId="77777777" w:rsidTr="00C9086A">
        <w:trPr>
          <w:trHeight w:val="397"/>
          <w:jc w:val="center"/>
        </w:trPr>
        <w:tc>
          <w:tcPr>
            <w:tcW w:w="3706" w:type="dxa"/>
            <w:tcMar>
              <w:left w:w="0" w:type="dxa"/>
              <w:right w:w="0" w:type="dxa"/>
            </w:tcMar>
            <w:vAlign w:val="center"/>
          </w:tcPr>
          <w:p w14:paraId="4462E371" w14:textId="77777777" w:rsidR="000019E8" w:rsidRPr="002E60FB" w:rsidRDefault="000019E8" w:rsidP="00C9086A">
            <w:pPr>
              <w:spacing w:after="0"/>
              <w:ind w:right="59"/>
              <w:jc w:val="center"/>
              <w:rPr>
                <w:rFonts w:ascii="Tahoma" w:hAnsi="Tahoma" w:cs="Tahoma"/>
                <w:sz w:val="18"/>
                <w:szCs w:val="18"/>
                <w:lang w:eastAsia="en-US"/>
              </w:rPr>
            </w:pPr>
            <w:r w:rsidRPr="002E60FB">
              <w:rPr>
                <w:rFonts w:ascii="Tahoma" w:hAnsi="Tahoma" w:cs="Tahoma"/>
                <w:sz w:val="18"/>
                <w:szCs w:val="18"/>
                <w:lang w:eastAsia="en-US"/>
              </w:rPr>
              <w:t xml:space="preserve">Nombre de la Empresa </w:t>
            </w:r>
            <w:r>
              <w:rPr>
                <w:rFonts w:ascii="Tahoma" w:hAnsi="Tahoma" w:cs="Tahoma"/>
                <w:sz w:val="18"/>
                <w:szCs w:val="18"/>
                <w:lang w:eastAsia="en-US"/>
              </w:rPr>
              <w:t>Fabricante</w:t>
            </w:r>
            <w:r w:rsidRPr="002E60FB">
              <w:rPr>
                <w:rFonts w:ascii="Tahoma" w:hAnsi="Tahoma" w:cs="Tahoma"/>
                <w:sz w:val="18"/>
                <w:szCs w:val="18"/>
                <w:lang w:eastAsia="en-US"/>
              </w:rPr>
              <w:t>:</w:t>
            </w:r>
          </w:p>
        </w:tc>
        <w:tc>
          <w:tcPr>
            <w:tcW w:w="6116" w:type="dxa"/>
            <w:shd w:val="clear" w:color="auto" w:fill="F2F2F2"/>
            <w:vAlign w:val="center"/>
          </w:tcPr>
          <w:p w14:paraId="20BC4091" w14:textId="77777777" w:rsidR="000019E8" w:rsidRPr="002E60FB" w:rsidRDefault="000019E8" w:rsidP="00C9086A">
            <w:pPr>
              <w:spacing w:after="0"/>
              <w:ind w:right="59"/>
              <w:rPr>
                <w:rFonts w:ascii="Tahoma" w:hAnsi="Tahoma" w:cs="Tahoma"/>
                <w:sz w:val="18"/>
                <w:szCs w:val="18"/>
                <w:lang w:eastAsia="en-US"/>
              </w:rPr>
            </w:pPr>
          </w:p>
        </w:tc>
      </w:tr>
    </w:tbl>
    <w:p w14:paraId="0463C3E9" w14:textId="77777777" w:rsidR="000019E8" w:rsidRDefault="000019E8" w:rsidP="000019E8">
      <w:pPr>
        <w:ind w:right="59"/>
        <w:rPr>
          <w:rFonts w:ascii="Tahoma" w:hAnsi="Tahoma" w:cs="Tahoma"/>
          <w:sz w:val="6"/>
          <w:szCs w:val="6"/>
          <w:lang w:eastAsia="en-US"/>
        </w:rPr>
      </w:pPr>
    </w:p>
    <w:tbl>
      <w:tblPr>
        <w:tblW w:w="4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6"/>
        <w:gridCol w:w="3867"/>
      </w:tblGrid>
      <w:tr w:rsidR="000019E8" w:rsidRPr="002E60FB" w14:paraId="23ABB907" w14:textId="77777777" w:rsidTr="00C9086A">
        <w:trPr>
          <w:trHeight w:hRule="exact" w:val="624"/>
        </w:trPr>
        <w:tc>
          <w:tcPr>
            <w:tcW w:w="2575" w:type="pct"/>
            <w:shd w:val="clear" w:color="auto" w:fill="F3F3F3"/>
            <w:vAlign w:val="center"/>
          </w:tcPr>
          <w:p w14:paraId="025F6D08" w14:textId="77777777" w:rsidR="000019E8" w:rsidRPr="002E60FB" w:rsidRDefault="000019E8" w:rsidP="00C9086A">
            <w:pPr>
              <w:ind w:right="59"/>
              <w:rPr>
                <w:rFonts w:ascii="Tahoma" w:hAnsi="Tahoma" w:cs="Tahoma"/>
                <w:b/>
                <w:sz w:val="18"/>
                <w:szCs w:val="18"/>
                <w:lang w:eastAsia="en-US"/>
              </w:rPr>
            </w:pPr>
            <w:r w:rsidRPr="002E60FB">
              <w:rPr>
                <w:rFonts w:ascii="Tahoma" w:hAnsi="Tahoma" w:cs="Tahoma"/>
                <w:b/>
                <w:sz w:val="18"/>
                <w:szCs w:val="18"/>
                <w:lang w:eastAsia="en-US"/>
              </w:rPr>
              <w:t>DESCRIPCIÓN</w:t>
            </w:r>
          </w:p>
        </w:tc>
        <w:tc>
          <w:tcPr>
            <w:tcW w:w="2425" w:type="pct"/>
            <w:shd w:val="clear" w:color="auto" w:fill="F3F3F3"/>
            <w:vAlign w:val="center"/>
          </w:tcPr>
          <w:p w14:paraId="21E685E7" w14:textId="77777777" w:rsidR="000019E8" w:rsidRPr="002E60FB" w:rsidRDefault="000019E8" w:rsidP="00C9086A">
            <w:pPr>
              <w:ind w:right="59"/>
              <w:rPr>
                <w:rFonts w:ascii="Tahoma" w:hAnsi="Tahoma" w:cs="Tahoma"/>
                <w:b/>
                <w:sz w:val="18"/>
                <w:szCs w:val="18"/>
                <w:lang w:eastAsia="en-US"/>
              </w:rPr>
            </w:pPr>
            <w:r>
              <w:rPr>
                <w:rFonts w:ascii="Tahoma" w:hAnsi="Tahoma" w:cs="Tahoma"/>
                <w:b/>
                <w:sz w:val="18"/>
                <w:szCs w:val="18"/>
                <w:lang w:eastAsia="en-US"/>
              </w:rPr>
              <w:t>De la Ultima Gestión Financiera Auditada disponible</w:t>
            </w:r>
          </w:p>
        </w:tc>
      </w:tr>
      <w:tr w:rsidR="000019E8" w:rsidRPr="002E60FB" w14:paraId="571CE93E" w14:textId="77777777" w:rsidTr="00C9086A">
        <w:trPr>
          <w:trHeight w:hRule="exact" w:val="283"/>
        </w:trPr>
        <w:tc>
          <w:tcPr>
            <w:tcW w:w="2575" w:type="pct"/>
            <w:vAlign w:val="center"/>
          </w:tcPr>
          <w:p w14:paraId="0DE5FE50"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 xml:space="preserve">ACTIVO TOTAL </w:t>
            </w:r>
          </w:p>
        </w:tc>
        <w:tc>
          <w:tcPr>
            <w:tcW w:w="2425" w:type="pct"/>
            <w:vAlign w:val="center"/>
          </w:tcPr>
          <w:p w14:paraId="4B5A0274"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 </w:t>
            </w:r>
          </w:p>
        </w:tc>
      </w:tr>
      <w:tr w:rsidR="000019E8" w:rsidRPr="002E60FB" w14:paraId="7B1DDF07" w14:textId="77777777" w:rsidTr="00C9086A">
        <w:trPr>
          <w:trHeight w:hRule="exact" w:val="283"/>
        </w:trPr>
        <w:tc>
          <w:tcPr>
            <w:tcW w:w="2575" w:type="pct"/>
            <w:vAlign w:val="center"/>
          </w:tcPr>
          <w:p w14:paraId="0B2CC5D8"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 xml:space="preserve">ACTIVO CORRIENTE </w:t>
            </w:r>
          </w:p>
        </w:tc>
        <w:tc>
          <w:tcPr>
            <w:tcW w:w="2425" w:type="pct"/>
            <w:vAlign w:val="center"/>
          </w:tcPr>
          <w:p w14:paraId="4FAEAC89"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 </w:t>
            </w:r>
          </w:p>
        </w:tc>
      </w:tr>
      <w:tr w:rsidR="000019E8" w:rsidRPr="002E60FB" w14:paraId="4925435F" w14:textId="77777777" w:rsidTr="00C9086A">
        <w:trPr>
          <w:trHeight w:hRule="exact" w:val="283"/>
        </w:trPr>
        <w:tc>
          <w:tcPr>
            <w:tcW w:w="2575" w:type="pct"/>
            <w:vAlign w:val="center"/>
          </w:tcPr>
          <w:p w14:paraId="440218E3"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 xml:space="preserve">PASIVO TOTAL </w:t>
            </w:r>
          </w:p>
        </w:tc>
        <w:tc>
          <w:tcPr>
            <w:tcW w:w="2425" w:type="pct"/>
            <w:vAlign w:val="center"/>
          </w:tcPr>
          <w:p w14:paraId="1F81945C"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 </w:t>
            </w:r>
          </w:p>
        </w:tc>
      </w:tr>
      <w:tr w:rsidR="000019E8" w:rsidRPr="002E60FB" w14:paraId="110386C9" w14:textId="77777777" w:rsidTr="00C9086A">
        <w:trPr>
          <w:trHeight w:hRule="exact" w:val="283"/>
        </w:trPr>
        <w:tc>
          <w:tcPr>
            <w:tcW w:w="2575" w:type="pct"/>
            <w:vAlign w:val="center"/>
          </w:tcPr>
          <w:p w14:paraId="359664F6"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 xml:space="preserve">PASIVO CORRIENTE </w:t>
            </w:r>
          </w:p>
        </w:tc>
        <w:tc>
          <w:tcPr>
            <w:tcW w:w="2425" w:type="pct"/>
            <w:vAlign w:val="center"/>
          </w:tcPr>
          <w:p w14:paraId="65ABF5DA"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 </w:t>
            </w:r>
          </w:p>
        </w:tc>
      </w:tr>
      <w:tr w:rsidR="000019E8" w:rsidRPr="002E60FB" w14:paraId="725C03CD" w14:textId="77777777" w:rsidTr="00C9086A">
        <w:trPr>
          <w:trHeight w:hRule="exact" w:val="283"/>
        </w:trPr>
        <w:tc>
          <w:tcPr>
            <w:tcW w:w="2575" w:type="pct"/>
            <w:vAlign w:val="center"/>
          </w:tcPr>
          <w:p w14:paraId="4F5697A6"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 xml:space="preserve">ÍNDICE DE ENDEUDAMIENTO </w:t>
            </w:r>
          </w:p>
        </w:tc>
        <w:tc>
          <w:tcPr>
            <w:tcW w:w="2425" w:type="pct"/>
            <w:vAlign w:val="center"/>
          </w:tcPr>
          <w:p w14:paraId="480491D9" w14:textId="77777777" w:rsidR="000019E8" w:rsidRPr="002E60FB" w:rsidRDefault="000019E8" w:rsidP="00C9086A">
            <w:pPr>
              <w:ind w:right="59"/>
              <w:rPr>
                <w:rFonts w:ascii="Tahoma" w:hAnsi="Tahoma" w:cs="Tahoma"/>
                <w:sz w:val="18"/>
                <w:szCs w:val="18"/>
                <w:lang w:eastAsia="en-US"/>
              </w:rPr>
            </w:pPr>
          </w:p>
        </w:tc>
      </w:tr>
      <w:tr w:rsidR="000019E8" w:rsidRPr="002E60FB" w14:paraId="4F91D08A" w14:textId="77777777" w:rsidTr="00C9086A">
        <w:trPr>
          <w:trHeight w:hRule="exact" w:val="283"/>
        </w:trPr>
        <w:tc>
          <w:tcPr>
            <w:tcW w:w="2575" w:type="pct"/>
            <w:vAlign w:val="center"/>
          </w:tcPr>
          <w:p w14:paraId="4F0AC4BC"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 xml:space="preserve">ÍNDICE DE LIQUIDEZ </w:t>
            </w:r>
          </w:p>
        </w:tc>
        <w:tc>
          <w:tcPr>
            <w:tcW w:w="2425" w:type="pct"/>
            <w:vAlign w:val="center"/>
          </w:tcPr>
          <w:p w14:paraId="6B2A4479" w14:textId="77777777" w:rsidR="000019E8" w:rsidRPr="002E60FB" w:rsidRDefault="000019E8" w:rsidP="00C9086A">
            <w:pPr>
              <w:ind w:right="59"/>
              <w:rPr>
                <w:rFonts w:ascii="Tahoma" w:hAnsi="Tahoma" w:cs="Tahoma"/>
                <w:sz w:val="18"/>
                <w:szCs w:val="18"/>
                <w:lang w:eastAsia="en-US"/>
              </w:rPr>
            </w:pPr>
          </w:p>
        </w:tc>
      </w:tr>
    </w:tbl>
    <w:p w14:paraId="27FA1E45" w14:textId="77777777" w:rsidR="000019E8" w:rsidRDefault="000019E8" w:rsidP="00A25DF7">
      <w:pPr>
        <w:numPr>
          <w:ilvl w:val="0"/>
          <w:numId w:val="67"/>
        </w:numPr>
        <w:spacing w:before="100" w:beforeAutospacing="1" w:after="100" w:afterAutospacing="1"/>
        <w:ind w:right="59"/>
        <w:rPr>
          <w:rFonts w:ascii="Tahoma" w:hAnsi="Tahoma" w:cs="Tahoma"/>
          <w:b/>
          <w:lang w:eastAsia="en-US"/>
        </w:rPr>
      </w:pPr>
      <w:r w:rsidRPr="002E60FB">
        <w:rPr>
          <w:rFonts w:ascii="Tahoma" w:hAnsi="Tahoma" w:cs="Tahoma"/>
          <w:b/>
          <w:lang w:eastAsia="en-US"/>
        </w:rPr>
        <w:t>REQUISITOS FINANCIEROS</w:t>
      </w:r>
    </w:p>
    <w:p w14:paraId="4167F244" w14:textId="77777777" w:rsidR="000019E8" w:rsidRPr="002E60FB" w:rsidRDefault="000019E8" w:rsidP="00A25DF7">
      <w:pPr>
        <w:numPr>
          <w:ilvl w:val="0"/>
          <w:numId w:val="24"/>
        </w:numPr>
        <w:spacing w:before="100" w:beforeAutospacing="1" w:after="100" w:afterAutospacing="1" w:line="200" w:lineRule="exact"/>
        <w:ind w:right="57"/>
        <w:rPr>
          <w:rFonts w:ascii="Tahoma" w:hAnsi="Tahoma" w:cs="Tahoma"/>
          <w:lang w:eastAsia="en-US"/>
        </w:rPr>
      </w:pPr>
      <w:r w:rsidRPr="002E60FB">
        <w:rPr>
          <w:rFonts w:ascii="Tahoma" w:hAnsi="Tahoma" w:cs="Tahoma"/>
          <w:lang w:eastAsia="en-US"/>
        </w:rPr>
        <w:t>Índice de liquidez igual o mayor a uno coma diez (≥1,10)</w:t>
      </w:r>
    </w:p>
    <w:p w14:paraId="4BC5F331" w14:textId="77777777" w:rsidR="000019E8" w:rsidRPr="002E60FB" w:rsidRDefault="000019E8" w:rsidP="000019E8">
      <w:pPr>
        <w:spacing w:before="100" w:beforeAutospacing="1" w:after="100" w:afterAutospacing="1" w:line="200" w:lineRule="exact"/>
        <w:ind w:right="57" w:firstLine="360"/>
        <w:rPr>
          <w:rFonts w:ascii="Tahoma" w:hAnsi="Tahoma" w:cs="Tahoma"/>
          <w:lang w:eastAsia="en-US"/>
        </w:rPr>
      </w:pPr>
      <w:r>
        <w:rPr>
          <w:rFonts w:ascii="Tahoma" w:hAnsi="Tahoma" w:cs="Tahoma"/>
          <w:lang w:eastAsia="en-US"/>
        </w:rPr>
        <w:t xml:space="preserve">      </w:t>
      </w:r>
      <w:r w:rsidRPr="002E60FB">
        <w:rPr>
          <w:rFonts w:ascii="Tahoma" w:hAnsi="Tahoma" w:cs="Tahoma"/>
          <w:lang w:eastAsia="en-US"/>
        </w:rPr>
        <w:t>(Activo Corriente/Pasivo Corriente)</w:t>
      </w:r>
    </w:p>
    <w:p w14:paraId="040F8C80" w14:textId="77777777" w:rsidR="000019E8" w:rsidRPr="002E60FB" w:rsidRDefault="000019E8" w:rsidP="00A25DF7">
      <w:pPr>
        <w:numPr>
          <w:ilvl w:val="0"/>
          <w:numId w:val="24"/>
        </w:numPr>
        <w:spacing w:before="100" w:beforeAutospacing="1" w:after="100" w:afterAutospacing="1" w:line="200" w:lineRule="exact"/>
        <w:ind w:right="57"/>
        <w:rPr>
          <w:rFonts w:ascii="Tahoma" w:hAnsi="Tahoma" w:cs="Tahoma"/>
          <w:lang w:eastAsia="en-US"/>
        </w:rPr>
      </w:pPr>
      <w:r w:rsidRPr="002E60FB">
        <w:rPr>
          <w:rFonts w:ascii="Tahoma" w:hAnsi="Tahoma" w:cs="Tahoma"/>
          <w:lang w:eastAsia="en-US"/>
        </w:rPr>
        <w:t xml:space="preserve">Índice de Endeudamiento igual o menor a </w:t>
      </w:r>
      <w:proofErr w:type="gramStart"/>
      <w:r w:rsidRPr="002E60FB">
        <w:rPr>
          <w:rFonts w:ascii="Tahoma" w:hAnsi="Tahoma" w:cs="Tahoma"/>
          <w:lang w:eastAsia="en-US"/>
        </w:rPr>
        <w:t>cero coma</w:t>
      </w:r>
      <w:proofErr w:type="gramEnd"/>
      <w:r w:rsidRPr="002E60FB">
        <w:rPr>
          <w:rFonts w:ascii="Tahoma" w:hAnsi="Tahoma" w:cs="Tahoma"/>
          <w:lang w:eastAsia="en-US"/>
        </w:rPr>
        <w:t xml:space="preserve"> ochenta y cinco (≤0,85)</w:t>
      </w:r>
    </w:p>
    <w:p w14:paraId="638DBAFA" w14:textId="77777777" w:rsidR="000019E8" w:rsidRPr="002E60FB" w:rsidRDefault="000019E8" w:rsidP="000019E8">
      <w:pPr>
        <w:spacing w:before="100" w:beforeAutospacing="1" w:after="100" w:afterAutospacing="1" w:line="200" w:lineRule="exact"/>
        <w:ind w:right="57" w:firstLine="360"/>
        <w:rPr>
          <w:rFonts w:ascii="Tahoma" w:hAnsi="Tahoma" w:cs="Tahoma"/>
          <w:lang w:eastAsia="en-US"/>
        </w:rPr>
      </w:pPr>
      <w:r>
        <w:rPr>
          <w:rFonts w:ascii="Tahoma" w:hAnsi="Tahoma" w:cs="Tahoma"/>
          <w:lang w:eastAsia="en-US"/>
        </w:rPr>
        <w:t xml:space="preserve">      </w:t>
      </w:r>
      <w:r w:rsidRPr="002E60FB">
        <w:rPr>
          <w:rFonts w:ascii="Tahoma" w:hAnsi="Tahoma" w:cs="Tahoma"/>
          <w:lang w:eastAsia="en-US"/>
        </w:rPr>
        <w:t>(Pasivo Total/Activo Total)</w:t>
      </w:r>
    </w:p>
    <w:p w14:paraId="4F4AF6AA" w14:textId="77777777" w:rsidR="000019E8" w:rsidRPr="002E60FB" w:rsidRDefault="000019E8" w:rsidP="000019E8">
      <w:pPr>
        <w:ind w:right="59"/>
        <w:rPr>
          <w:rFonts w:ascii="Tahoma" w:hAnsi="Tahoma" w:cs="Tahoma"/>
          <w:lang w:eastAsia="en-US"/>
        </w:rPr>
      </w:pPr>
      <w:r w:rsidRPr="002E60FB">
        <w:rPr>
          <w:rFonts w:ascii="Tahoma" w:hAnsi="Tahoma" w:cs="Tahoma"/>
          <w:b/>
          <w:u w:val="single"/>
          <w:lang w:eastAsia="en-US"/>
        </w:rPr>
        <w:t>Nota. -</w:t>
      </w:r>
      <w:r w:rsidRPr="002E60FB">
        <w:rPr>
          <w:rFonts w:ascii="Tahoma" w:hAnsi="Tahoma" w:cs="Tahoma"/>
          <w:lang w:eastAsia="en-US"/>
        </w:rPr>
        <w:t xml:space="preserve"> En caso de ser un Grupo o una Corporación, la presentación de la información financiera, deberá corresponder únicamente a la Empresa Ofertante que pertenece al Grupo. </w:t>
      </w:r>
    </w:p>
    <w:p w14:paraId="09E5BC8A" w14:textId="77777777" w:rsidR="000019E8" w:rsidRDefault="000019E8" w:rsidP="000019E8">
      <w:pPr>
        <w:ind w:right="59"/>
        <w:jc w:val="both"/>
        <w:rPr>
          <w:rFonts w:ascii="Tahoma" w:hAnsi="Tahoma" w:cs="Tahoma"/>
          <w:lang w:eastAsia="en-US"/>
        </w:rPr>
      </w:pPr>
      <w:r w:rsidRPr="005C52D0">
        <w:rPr>
          <w:rFonts w:ascii="Tahoma" w:hAnsi="Tahoma" w:cs="Tahoma"/>
          <w:lang w:eastAsia="en-US"/>
        </w:rPr>
        <w:t>EL CONTRATANTE podrá solicitar al proponente adjudicado la presentación en copia simple de los estados financieros presentados debidamente auditados y con la aclaración de la norma legal que se aplica en su país dentro del plazo establecido en la nota de solicitud; en caso de detectarse diferencias en la información declarada o de no remitir los documentos solicitados, la propuesta podrá ser descalificada</w:t>
      </w:r>
      <w:r>
        <w:rPr>
          <w:rFonts w:ascii="Tahoma" w:hAnsi="Tahoma" w:cs="Tahoma"/>
          <w:lang w:eastAsia="en-US"/>
        </w:rPr>
        <w:t>.</w:t>
      </w:r>
    </w:p>
    <w:p w14:paraId="4D7EB95F" w14:textId="77777777" w:rsidR="000019E8" w:rsidRPr="002E60FB" w:rsidRDefault="000019E8" w:rsidP="00A25DF7">
      <w:pPr>
        <w:numPr>
          <w:ilvl w:val="0"/>
          <w:numId w:val="67"/>
        </w:numPr>
        <w:ind w:right="59"/>
        <w:rPr>
          <w:rFonts w:ascii="Tahoma" w:hAnsi="Tahoma" w:cs="Tahoma"/>
          <w:b/>
          <w:lang w:eastAsia="en-US"/>
        </w:rPr>
      </w:pPr>
      <w:r w:rsidRPr="00376096">
        <w:rPr>
          <w:rFonts w:ascii="Tahoma" w:hAnsi="Tahoma" w:cs="Tahoma"/>
          <w:b/>
          <w:lang w:eastAsia="en-US"/>
        </w:rPr>
        <w:t>DECLARACIÓN JURADA DE ACREDITACIÓN DE CAPACIDAD FINANCIERA</w:t>
      </w:r>
    </w:p>
    <w:p w14:paraId="119A570B" w14:textId="77777777" w:rsidR="000019E8" w:rsidRDefault="000019E8" w:rsidP="000019E8">
      <w:pPr>
        <w:ind w:right="59"/>
        <w:rPr>
          <w:rFonts w:ascii="Tahoma" w:hAnsi="Tahoma" w:cs="Tahoma"/>
          <w:lang w:eastAsia="en-US"/>
        </w:rPr>
      </w:pPr>
      <w:r w:rsidRPr="00D72D60">
        <w:rPr>
          <w:rFonts w:ascii="Tahoma" w:hAnsi="Tahoma" w:cs="Tahoma"/>
          <w:lang w:eastAsia="en-US"/>
        </w:rPr>
        <w:t xml:space="preserve">Declaro expresamente que la empresa ____________________ </w:t>
      </w:r>
      <w:r w:rsidRPr="00D72D60">
        <w:rPr>
          <w:rFonts w:ascii="Tahoma" w:hAnsi="Tahoma" w:cs="Tahoma"/>
          <w:b/>
          <w:bCs/>
          <w:lang w:eastAsia="en-US"/>
        </w:rPr>
        <w:t>(Indicar el nombre de la empresa a la que representa para participar en el Proceso de Adquisición de referencia)</w:t>
      </w:r>
      <w:r w:rsidRPr="00D72D60">
        <w:rPr>
          <w:rFonts w:ascii="Tahoma" w:hAnsi="Tahoma" w:cs="Tahoma"/>
          <w:lang w:eastAsia="en-US"/>
        </w:rPr>
        <w:t xml:space="preserve"> dispone de los recursos financieros necesarios, para ejecutar la provisión de suministro.</w:t>
      </w:r>
    </w:p>
    <w:p w14:paraId="36E44F9A" w14:textId="77777777" w:rsidR="00312E6B" w:rsidRDefault="00312E6B" w:rsidP="000019E8">
      <w:pPr>
        <w:ind w:right="59"/>
        <w:rPr>
          <w:rFonts w:ascii="Tahoma" w:hAnsi="Tahoma" w:cs="Tahoma"/>
          <w:lang w:eastAsia="en-US"/>
        </w:rPr>
      </w:pPr>
    </w:p>
    <w:p w14:paraId="662EA2DA" w14:textId="77777777" w:rsidR="00312E6B" w:rsidRPr="00D72D60" w:rsidRDefault="00312E6B" w:rsidP="000019E8">
      <w:pPr>
        <w:ind w:right="59"/>
        <w:rPr>
          <w:rFonts w:ascii="Tahoma" w:hAnsi="Tahoma" w:cs="Tahoma"/>
          <w:lang w:eastAsia="en-US"/>
        </w:rPr>
      </w:pPr>
    </w:p>
    <w:p w14:paraId="6909F931" w14:textId="77777777" w:rsidR="000019E8" w:rsidRPr="00312E6B" w:rsidRDefault="000019E8" w:rsidP="000019E8">
      <w:pPr>
        <w:spacing w:line="200" w:lineRule="exact"/>
        <w:ind w:right="57"/>
        <w:jc w:val="center"/>
        <w:rPr>
          <w:rFonts w:ascii="Tahoma" w:hAnsi="Tahoma" w:cs="Tahoma"/>
          <w:b/>
          <w:bCs/>
          <w:sz w:val="20"/>
          <w:szCs w:val="20"/>
          <w:lang w:eastAsia="en-US"/>
        </w:rPr>
      </w:pPr>
      <w:r w:rsidRPr="00312E6B">
        <w:rPr>
          <w:rFonts w:ascii="Tahoma" w:hAnsi="Tahoma" w:cs="Tahoma"/>
          <w:b/>
          <w:bCs/>
          <w:sz w:val="20"/>
          <w:szCs w:val="20"/>
          <w:lang w:eastAsia="en-US"/>
        </w:rPr>
        <w:t>(Firma original y manuscrita del Representante Legal del Proponente)</w:t>
      </w:r>
    </w:p>
    <w:p w14:paraId="3EA9AF7B" w14:textId="59D05C0A" w:rsidR="000019E8" w:rsidRPr="00312E6B" w:rsidRDefault="000019E8" w:rsidP="000019E8">
      <w:pPr>
        <w:spacing w:line="200" w:lineRule="exact"/>
        <w:ind w:right="57"/>
        <w:jc w:val="center"/>
        <w:rPr>
          <w:rFonts w:ascii="Tahoma" w:hAnsi="Tahoma" w:cs="Tahoma"/>
          <w:b/>
          <w:bCs/>
          <w:sz w:val="20"/>
          <w:szCs w:val="20"/>
          <w:lang w:eastAsia="en-US"/>
        </w:rPr>
      </w:pPr>
      <w:r w:rsidRPr="00312E6B">
        <w:rPr>
          <w:rFonts w:ascii="Tahoma" w:hAnsi="Tahoma" w:cs="Tahoma"/>
          <w:b/>
          <w:bCs/>
          <w:sz w:val="20"/>
          <w:szCs w:val="20"/>
          <w:lang w:eastAsia="en-US"/>
        </w:rPr>
        <w:t>(Nombre completo del Representante Legal)</w:t>
      </w:r>
    </w:p>
    <w:p w14:paraId="2967E205" w14:textId="77777777" w:rsidR="00AE0AB3" w:rsidRDefault="00AE0AB3" w:rsidP="000019E8">
      <w:pPr>
        <w:spacing w:line="200" w:lineRule="exact"/>
        <w:ind w:right="57"/>
        <w:jc w:val="center"/>
        <w:rPr>
          <w:rFonts w:ascii="Tahoma" w:hAnsi="Tahoma" w:cs="Tahoma"/>
          <w:b/>
          <w:bCs/>
          <w:lang w:eastAsia="en-US"/>
        </w:rPr>
      </w:pPr>
    </w:p>
    <w:p w14:paraId="26D7D504" w14:textId="77777777" w:rsidR="00312E6B" w:rsidRDefault="00312E6B" w:rsidP="000019E8">
      <w:pPr>
        <w:spacing w:line="200" w:lineRule="exact"/>
        <w:ind w:right="57"/>
        <w:jc w:val="center"/>
        <w:rPr>
          <w:rFonts w:ascii="Tahoma" w:hAnsi="Tahoma" w:cs="Tahoma"/>
          <w:b/>
          <w:bCs/>
          <w:lang w:eastAsia="en-US"/>
        </w:rPr>
      </w:pPr>
    </w:p>
    <w:p w14:paraId="0EBDE3FE" w14:textId="77777777" w:rsidR="000019E8" w:rsidRDefault="000019E8" w:rsidP="000019E8">
      <w:pPr>
        <w:spacing w:line="200" w:lineRule="exact"/>
        <w:ind w:right="57"/>
        <w:jc w:val="center"/>
        <w:rPr>
          <w:rFonts w:ascii="Tahoma" w:hAnsi="Tahoma" w:cs="Tahoma"/>
          <w:b/>
          <w:bCs/>
          <w:lang w:eastAsia="en-US"/>
        </w:rPr>
      </w:pPr>
    </w:p>
    <w:p w14:paraId="7543A537" w14:textId="77777777" w:rsidR="00772EE6" w:rsidRDefault="00772EE6" w:rsidP="000019E8">
      <w:pPr>
        <w:spacing w:line="200" w:lineRule="exact"/>
        <w:ind w:right="57"/>
        <w:jc w:val="center"/>
        <w:rPr>
          <w:rFonts w:ascii="Tahoma" w:hAnsi="Tahoma" w:cs="Tahoma"/>
          <w:b/>
          <w:bCs/>
          <w:lang w:eastAsia="en-US"/>
        </w:rPr>
      </w:pPr>
    </w:p>
    <w:p w14:paraId="25E046BD" w14:textId="77777777" w:rsidR="000019E8" w:rsidRPr="002E60FB" w:rsidRDefault="000019E8" w:rsidP="00AE0AB3">
      <w:pPr>
        <w:pStyle w:val="Ttulo1"/>
        <w:numPr>
          <w:ilvl w:val="0"/>
          <w:numId w:val="0"/>
        </w:numPr>
        <w:spacing w:line="240" w:lineRule="auto"/>
        <w:ind w:left="567"/>
        <w:jc w:val="center"/>
        <w:rPr>
          <w:rFonts w:cs="Tahoma"/>
          <w:b w:val="0"/>
          <w:lang w:val="es-ES"/>
        </w:rPr>
      </w:pPr>
      <w:bookmarkStart w:id="733" w:name="_Toc188863744"/>
      <w:r w:rsidRPr="002E60FB">
        <w:rPr>
          <w:rFonts w:cs="Tahoma"/>
          <w:lang w:val="es-ES"/>
        </w:rPr>
        <w:t>ANEXO 7 - CRONOGRAMA DE FABRICACION</w:t>
      </w:r>
      <w:bookmarkEnd w:id="733"/>
    </w:p>
    <w:p w14:paraId="280694BB" w14:textId="77777777" w:rsidR="000019E8" w:rsidRPr="002E60FB" w:rsidRDefault="000019E8" w:rsidP="000019E8">
      <w:pPr>
        <w:ind w:right="59"/>
        <w:rPr>
          <w:rFonts w:ascii="Tahoma" w:hAnsi="Tahoma" w:cs="Tahoma"/>
          <w:lang w:eastAsia="en-US"/>
        </w:rPr>
      </w:pPr>
      <w:r w:rsidRPr="002E60FB">
        <w:rPr>
          <w:rFonts w:ascii="Tahoma" w:hAnsi="Tahoma" w:cs="Tahoma"/>
        </w:rPr>
        <w:t>El proponente deberá presentar un Cronograma elaborado utilizando MS Project o similar (diagramas de barras, Gantt o similar).</w:t>
      </w:r>
    </w:p>
    <w:tbl>
      <w:tblPr>
        <w:tblW w:w="8991" w:type="dxa"/>
        <w:jc w:val="center"/>
        <w:tblLook w:val="04A0" w:firstRow="1" w:lastRow="0" w:firstColumn="1" w:lastColumn="0" w:noHBand="0" w:noVBand="1"/>
      </w:tblPr>
      <w:tblGrid>
        <w:gridCol w:w="597"/>
        <w:gridCol w:w="3040"/>
        <w:gridCol w:w="391"/>
        <w:gridCol w:w="391"/>
        <w:gridCol w:w="1306"/>
        <w:gridCol w:w="1676"/>
        <w:gridCol w:w="759"/>
        <w:gridCol w:w="759"/>
        <w:gridCol w:w="759"/>
      </w:tblGrid>
      <w:tr w:rsidR="000019E8" w:rsidRPr="002E60FB" w14:paraId="3D6681CB" w14:textId="77777777" w:rsidTr="00C9086A">
        <w:trPr>
          <w:trHeight w:hRule="exact" w:val="340"/>
          <w:jc w:val="center"/>
        </w:trPr>
        <w:tc>
          <w:tcPr>
            <w:tcW w:w="8991" w:type="dxa"/>
            <w:gridSpan w:val="9"/>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F849C22" w14:textId="77777777" w:rsidR="000019E8" w:rsidRPr="002E60FB" w:rsidRDefault="000019E8" w:rsidP="00C9086A">
            <w:pPr>
              <w:ind w:right="59"/>
              <w:rPr>
                <w:rFonts w:ascii="Tahoma" w:hAnsi="Tahoma" w:cs="Tahoma"/>
                <w:b/>
                <w:lang w:eastAsia="en-US"/>
              </w:rPr>
            </w:pPr>
            <w:r w:rsidRPr="002E60FB">
              <w:rPr>
                <w:rFonts w:ascii="Tahoma" w:hAnsi="Tahoma" w:cs="Tahoma"/>
                <w:b/>
                <w:lang w:eastAsia="en-US"/>
              </w:rPr>
              <w:t>CRONOGRAMA DE ACTIVIDADES</w:t>
            </w:r>
          </w:p>
        </w:tc>
      </w:tr>
      <w:tr w:rsidR="000019E8" w:rsidRPr="002E60FB" w14:paraId="314252DB" w14:textId="77777777" w:rsidTr="00C9086A">
        <w:trPr>
          <w:trHeight w:hRule="exact" w:val="283"/>
          <w:jc w:val="center"/>
        </w:trPr>
        <w:tc>
          <w:tcPr>
            <w:tcW w:w="538" w:type="dxa"/>
            <w:vMerge w:val="restart"/>
            <w:tcBorders>
              <w:top w:val="nil"/>
              <w:left w:val="single" w:sz="4" w:space="0" w:color="auto"/>
              <w:bottom w:val="single" w:sz="4" w:space="0" w:color="auto"/>
              <w:right w:val="single" w:sz="4" w:space="0" w:color="auto"/>
            </w:tcBorders>
            <w:shd w:val="clear" w:color="auto" w:fill="D9D9D9"/>
            <w:noWrap/>
            <w:vAlign w:val="center"/>
            <w:hideMark/>
          </w:tcPr>
          <w:p w14:paraId="208E207D" w14:textId="77777777" w:rsidR="000019E8" w:rsidRPr="002E60FB" w:rsidRDefault="000019E8" w:rsidP="00C9086A">
            <w:pPr>
              <w:ind w:right="59"/>
              <w:jc w:val="center"/>
              <w:rPr>
                <w:rFonts w:ascii="Tahoma" w:hAnsi="Tahoma" w:cs="Tahoma"/>
                <w:b/>
                <w:lang w:eastAsia="en-US"/>
              </w:rPr>
            </w:pPr>
            <w:r w:rsidRPr="002E60FB">
              <w:rPr>
                <w:rFonts w:ascii="Tahoma" w:hAnsi="Tahoma" w:cs="Tahoma"/>
                <w:b/>
                <w:lang w:eastAsia="en-US"/>
              </w:rPr>
              <w:t>No.</w:t>
            </w:r>
          </w:p>
        </w:tc>
        <w:tc>
          <w:tcPr>
            <w:tcW w:w="3440" w:type="dxa"/>
            <w:vMerge w:val="restart"/>
            <w:tcBorders>
              <w:top w:val="nil"/>
              <w:left w:val="single" w:sz="4" w:space="0" w:color="auto"/>
              <w:bottom w:val="single" w:sz="4" w:space="0" w:color="auto"/>
              <w:right w:val="single" w:sz="4" w:space="0" w:color="auto"/>
            </w:tcBorders>
            <w:shd w:val="clear" w:color="auto" w:fill="D9D9D9"/>
            <w:noWrap/>
            <w:vAlign w:val="center"/>
            <w:hideMark/>
          </w:tcPr>
          <w:p w14:paraId="078129CA" w14:textId="77777777" w:rsidR="000019E8" w:rsidRPr="002E60FB" w:rsidRDefault="000019E8" w:rsidP="00C9086A">
            <w:pPr>
              <w:ind w:right="59"/>
              <w:rPr>
                <w:rFonts w:ascii="Tahoma" w:hAnsi="Tahoma" w:cs="Tahoma"/>
                <w:b/>
                <w:lang w:eastAsia="en-US"/>
              </w:rPr>
            </w:pPr>
            <w:r w:rsidRPr="002E60FB">
              <w:rPr>
                <w:rFonts w:ascii="Tahoma" w:hAnsi="Tahoma" w:cs="Tahoma"/>
                <w:b/>
                <w:lang w:eastAsia="en-US"/>
              </w:rPr>
              <w:t>Actividad</w:t>
            </w:r>
          </w:p>
        </w:tc>
        <w:tc>
          <w:tcPr>
            <w:tcW w:w="5013" w:type="dxa"/>
            <w:gridSpan w:val="7"/>
            <w:tcBorders>
              <w:top w:val="single" w:sz="4" w:space="0" w:color="auto"/>
              <w:left w:val="nil"/>
              <w:bottom w:val="single" w:sz="4" w:space="0" w:color="auto"/>
              <w:right w:val="single" w:sz="4" w:space="0" w:color="000000"/>
            </w:tcBorders>
            <w:shd w:val="clear" w:color="auto" w:fill="D9D9D9"/>
            <w:noWrap/>
            <w:vAlign w:val="bottom"/>
            <w:hideMark/>
          </w:tcPr>
          <w:p w14:paraId="012CDDB6" w14:textId="77777777" w:rsidR="000019E8" w:rsidRPr="002E60FB" w:rsidRDefault="000019E8" w:rsidP="00C9086A">
            <w:pPr>
              <w:ind w:right="59"/>
              <w:rPr>
                <w:rFonts w:ascii="Tahoma" w:hAnsi="Tahoma" w:cs="Tahoma"/>
                <w:b/>
                <w:lang w:eastAsia="en-US"/>
              </w:rPr>
            </w:pPr>
            <w:r w:rsidRPr="002E60FB">
              <w:rPr>
                <w:rFonts w:ascii="Tahoma" w:hAnsi="Tahoma" w:cs="Tahoma"/>
                <w:b/>
                <w:lang w:eastAsia="en-US"/>
              </w:rPr>
              <w:t>Tiempo (Días)</w:t>
            </w:r>
          </w:p>
        </w:tc>
      </w:tr>
      <w:tr w:rsidR="007D56CE" w:rsidRPr="002E60FB" w14:paraId="18F95486" w14:textId="77777777" w:rsidTr="00C9086A">
        <w:trPr>
          <w:trHeight w:hRule="exact" w:val="283"/>
          <w:jc w:val="center"/>
        </w:trPr>
        <w:tc>
          <w:tcPr>
            <w:tcW w:w="538" w:type="dxa"/>
            <w:vMerge/>
            <w:tcBorders>
              <w:top w:val="nil"/>
              <w:left w:val="single" w:sz="4" w:space="0" w:color="auto"/>
              <w:bottom w:val="single" w:sz="4" w:space="0" w:color="auto"/>
              <w:right w:val="single" w:sz="4" w:space="0" w:color="auto"/>
            </w:tcBorders>
            <w:shd w:val="clear" w:color="auto" w:fill="D9D9D9"/>
            <w:vAlign w:val="center"/>
            <w:hideMark/>
          </w:tcPr>
          <w:p w14:paraId="587156D4" w14:textId="77777777" w:rsidR="000019E8" w:rsidRPr="002E60FB" w:rsidRDefault="000019E8" w:rsidP="00C9086A">
            <w:pPr>
              <w:ind w:right="59"/>
              <w:rPr>
                <w:rFonts w:ascii="Tahoma" w:hAnsi="Tahoma" w:cs="Tahoma"/>
                <w:lang w:eastAsia="en-US"/>
              </w:rPr>
            </w:pPr>
          </w:p>
        </w:tc>
        <w:tc>
          <w:tcPr>
            <w:tcW w:w="3440" w:type="dxa"/>
            <w:vMerge/>
            <w:tcBorders>
              <w:top w:val="nil"/>
              <w:left w:val="single" w:sz="4" w:space="0" w:color="auto"/>
              <w:bottom w:val="single" w:sz="4" w:space="0" w:color="auto"/>
              <w:right w:val="single" w:sz="4" w:space="0" w:color="auto"/>
            </w:tcBorders>
            <w:shd w:val="clear" w:color="auto" w:fill="D9D9D9"/>
            <w:vAlign w:val="center"/>
            <w:hideMark/>
          </w:tcPr>
          <w:p w14:paraId="0F1CDBFF" w14:textId="77777777" w:rsidR="000019E8" w:rsidRPr="002E60FB" w:rsidRDefault="000019E8" w:rsidP="00C9086A">
            <w:pPr>
              <w:ind w:right="59"/>
              <w:rPr>
                <w:rFonts w:ascii="Tahoma" w:hAnsi="Tahoma" w:cs="Tahoma"/>
                <w:b/>
                <w:lang w:eastAsia="en-US"/>
              </w:rPr>
            </w:pPr>
          </w:p>
        </w:tc>
        <w:tc>
          <w:tcPr>
            <w:tcW w:w="328" w:type="dxa"/>
            <w:tcBorders>
              <w:top w:val="nil"/>
              <w:left w:val="nil"/>
              <w:bottom w:val="single" w:sz="4" w:space="0" w:color="auto"/>
              <w:right w:val="single" w:sz="4" w:space="0" w:color="auto"/>
            </w:tcBorders>
            <w:shd w:val="clear" w:color="auto" w:fill="D9D9D9"/>
            <w:noWrap/>
            <w:vAlign w:val="center"/>
            <w:hideMark/>
          </w:tcPr>
          <w:p w14:paraId="613080AE" w14:textId="77777777" w:rsidR="000019E8" w:rsidRPr="002E60FB" w:rsidRDefault="000019E8" w:rsidP="00C9086A">
            <w:pPr>
              <w:ind w:right="59"/>
              <w:jc w:val="center"/>
              <w:rPr>
                <w:rFonts w:ascii="Tahoma" w:hAnsi="Tahoma" w:cs="Tahoma"/>
                <w:b/>
                <w:lang w:eastAsia="en-US"/>
              </w:rPr>
            </w:pPr>
            <w:r w:rsidRPr="002E60FB">
              <w:rPr>
                <w:rFonts w:ascii="Tahoma" w:hAnsi="Tahoma" w:cs="Tahoma"/>
                <w:b/>
                <w:lang w:eastAsia="en-US"/>
              </w:rPr>
              <w:t>1</w:t>
            </w:r>
          </w:p>
        </w:tc>
        <w:tc>
          <w:tcPr>
            <w:tcW w:w="328" w:type="dxa"/>
            <w:tcBorders>
              <w:top w:val="nil"/>
              <w:left w:val="nil"/>
              <w:bottom w:val="single" w:sz="4" w:space="0" w:color="auto"/>
              <w:right w:val="single" w:sz="4" w:space="0" w:color="auto"/>
            </w:tcBorders>
            <w:shd w:val="clear" w:color="auto" w:fill="D9D9D9"/>
            <w:noWrap/>
            <w:vAlign w:val="center"/>
            <w:hideMark/>
          </w:tcPr>
          <w:p w14:paraId="1CC57226" w14:textId="77777777" w:rsidR="000019E8" w:rsidRPr="002E60FB" w:rsidRDefault="000019E8" w:rsidP="00C9086A">
            <w:pPr>
              <w:ind w:right="59"/>
              <w:jc w:val="center"/>
              <w:rPr>
                <w:rFonts w:ascii="Tahoma" w:hAnsi="Tahoma" w:cs="Tahoma"/>
                <w:b/>
                <w:lang w:eastAsia="en-US"/>
              </w:rPr>
            </w:pPr>
            <w:r w:rsidRPr="002E60FB">
              <w:rPr>
                <w:rFonts w:ascii="Tahoma" w:hAnsi="Tahoma" w:cs="Tahoma"/>
                <w:b/>
                <w:lang w:eastAsia="en-US"/>
              </w:rPr>
              <w:t>2</w:t>
            </w:r>
          </w:p>
        </w:tc>
        <w:tc>
          <w:tcPr>
            <w:tcW w:w="1285" w:type="dxa"/>
            <w:tcBorders>
              <w:top w:val="nil"/>
              <w:left w:val="nil"/>
              <w:bottom w:val="single" w:sz="4" w:space="0" w:color="auto"/>
              <w:right w:val="single" w:sz="4" w:space="0" w:color="auto"/>
            </w:tcBorders>
            <w:shd w:val="clear" w:color="auto" w:fill="D9D9D9"/>
            <w:noWrap/>
            <w:vAlign w:val="center"/>
            <w:hideMark/>
          </w:tcPr>
          <w:p w14:paraId="5DB8D499" w14:textId="77777777" w:rsidR="000019E8" w:rsidRPr="002E60FB" w:rsidRDefault="000019E8" w:rsidP="00C9086A">
            <w:pPr>
              <w:ind w:right="59"/>
              <w:jc w:val="center"/>
              <w:rPr>
                <w:rFonts w:ascii="Tahoma" w:hAnsi="Tahoma" w:cs="Tahoma"/>
                <w:b/>
                <w:lang w:eastAsia="en-US"/>
              </w:rPr>
            </w:pPr>
            <w:r w:rsidRPr="002E60FB">
              <w:rPr>
                <w:rFonts w:ascii="Tahoma" w:hAnsi="Tahoma" w:cs="Tahoma"/>
                <w:b/>
                <w:lang w:eastAsia="en-US"/>
              </w:rPr>
              <w:t>3…............</w:t>
            </w:r>
          </w:p>
        </w:tc>
        <w:tc>
          <w:tcPr>
            <w:tcW w:w="1419" w:type="dxa"/>
            <w:tcBorders>
              <w:top w:val="nil"/>
              <w:left w:val="nil"/>
              <w:bottom w:val="single" w:sz="4" w:space="0" w:color="auto"/>
              <w:right w:val="single" w:sz="4" w:space="0" w:color="auto"/>
            </w:tcBorders>
            <w:shd w:val="clear" w:color="auto" w:fill="D9D9D9"/>
            <w:noWrap/>
            <w:vAlign w:val="center"/>
            <w:hideMark/>
          </w:tcPr>
          <w:p w14:paraId="16C0E5A6" w14:textId="2306B70B" w:rsidR="000019E8" w:rsidRPr="002E60FB" w:rsidRDefault="000019E8" w:rsidP="00C9086A">
            <w:pPr>
              <w:ind w:right="59"/>
              <w:jc w:val="center"/>
              <w:rPr>
                <w:rFonts w:ascii="Tahoma" w:hAnsi="Tahoma" w:cs="Tahoma"/>
                <w:b/>
                <w:lang w:eastAsia="en-US"/>
              </w:rPr>
            </w:pPr>
            <w:r w:rsidRPr="002E60FB">
              <w:rPr>
                <w:rFonts w:ascii="Tahoma" w:hAnsi="Tahoma" w:cs="Tahoma"/>
                <w:b/>
                <w:lang w:eastAsia="en-US"/>
              </w:rPr>
              <w:t>…..........3</w:t>
            </w:r>
            <w:r w:rsidR="007D56CE">
              <w:rPr>
                <w:rFonts w:ascii="Tahoma" w:hAnsi="Tahoma" w:cs="Tahoma"/>
                <w:b/>
                <w:lang w:eastAsia="en-US"/>
              </w:rPr>
              <w:t>002</w:t>
            </w:r>
            <w:r w:rsidRPr="002E60FB">
              <w:rPr>
                <w:rFonts w:ascii="Tahoma" w:hAnsi="Tahoma" w:cs="Tahoma"/>
                <w:b/>
                <w:lang w:eastAsia="en-US"/>
              </w:rPr>
              <w:t>2</w:t>
            </w:r>
          </w:p>
        </w:tc>
        <w:tc>
          <w:tcPr>
            <w:tcW w:w="551" w:type="dxa"/>
            <w:tcBorders>
              <w:top w:val="nil"/>
              <w:left w:val="nil"/>
              <w:bottom w:val="single" w:sz="4" w:space="0" w:color="auto"/>
              <w:right w:val="single" w:sz="4" w:space="0" w:color="auto"/>
            </w:tcBorders>
            <w:shd w:val="clear" w:color="auto" w:fill="D9D9D9"/>
            <w:noWrap/>
            <w:vAlign w:val="center"/>
            <w:hideMark/>
          </w:tcPr>
          <w:p w14:paraId="0136D2A5" w14:textId="53A8E33B" w:rsidR="000019E8" w:rsidRPr="002E60FB" w:rsidRDefault="000019E8" w:rsidP="00C9086A">
            <w:pPr>
              <w:ind w:right="59"/>
              <w:jc w:val="center"/>
              <w:rPr>
                <w:rFonts w:ascii="Tahoma" w:hAnsi="Tahoma" w:cs="Tahoma"/>
                <w:b/>
                <w:lang w:eastAsia="en-US"/>
              </w:rPr>
            </w:pPr>
            <w:r w:rsidRPr="002E60FB">
              <w:rPr>
                <w:rFonts w:ascii="Tahoma" w:hAnsi="Tahoma" w:cs="Tahoma"/>
                <w:b/>
                <w:lang w:eastAsia="en-US"/>
              </w:rPr>
              <w:t>36</w:t>
            </w:r>
            <w:r w:rsidR="007D56CE">
              <w:rPr>
                <w:rFonts w:ascii="Tahoma" w:hAnsi="Tahoma" w:cs="Tahoma"/>
                <w:b/>
                <w:lang w:eastAsia="en-US"/>
              </w:rPr>
              <w:t>0</w:t>
            </w:r>
            <w:r w:rsidRPr="002E60FB">
              <w:rPr>
                <w:rFonts w:ascii="Tahoma" w:hAnsi="Tahoma" w:cs="Tahoma"/>
                <w:b/>
                <w:lang w:eastAsia="en-US"/>
              </w:rPr>
              <w:t>3</w:t>
            </w:r>
          </w:p>
        </w:tc>
        <w:tc>
          <w:tcPr>
            <w:tcW w:w="551" w:type="dxa"/>
            <w:tcBorders>
              <w:top w:val="nil"/>
              <w:left w:val="nil"/>
              <w:bottom w:val="single" w:sz="4" w:space="0" w:color="auto"/>
              <w:right w:val="single" w:sz="4" w:space="0" w:color="auto"/>
            </w:tcBorders>
            <w:shd w:val="clear" w:color="auto" w:fill="D9D9D9"/>
            <w:noWrap/>
            <w:vAlign w:val="center"/>
            <w:hideMark/>
          </w:tcPr>
          <w:p w14:paraId="2F3BC667" w14:textId="16B9C4CB" w:rsidR="000019E8" w:rsidRPr="002E60FB" w:rsidRDefault="007D56CE" w:rsidP="00C9086A">
            <w:pPr>
              <w:ind w:right="59"/>
              <w:jc w:val="center"/>
              <w:rPr>
                <w:rFonts w:ascii="Tahoma" w:hAnsi="Tahoma" w:cs="Tahoma"/>
                <w:b/>
                <w:lang w:eastAsia="en-US"/>
              </w:rPr>
            </w:pPr>
            <w:r>
              <w:rPr>
                <w:rFonts w:ascii="Tahoma" w:hAnsi="Tahoma" w:cs="Tahoma"/>
                <w:b/>
                <w:lang w:eastAsia="en-US"/>
              </w:rPr>
              <w:t>4000</w:t>
            </w:r>
          </w:p>
        </w:tc>
        <w:tc>
          <w:tcPr>
            <w:tcW w:w="551" w:type="dxa"/>
            <w:tcBorders>
              <w:top w:val="nil"/>
              <w:left w:val="nil"/>
              <w:bottom w:val="single" w:sz="4" w:space="0" w:color="auto"/>
              <w:right w:val="single" w:sz="4" w:space="0" w:color="auto"/>
            </w:tcBorders>
            <w:shd w:val="clear" w:color="auto" w:fill="D9D9D9"/>
            <w:noWrap/>
            <w:vAlign w:val="center"/>
            <w:hideMark/>
          </w:tcPr>
          <w:p w14:paraId="23373BAE" w14:textId="29A3067E" w:rsidR="000019E8" w:rsidRPr="002E60FB" w:rsidRDefault="007D56CE" w:rsidP="00C9086A">
            <w:pPr>
              <w:ind w:right="59"/>
              <w:jc w:val="center"/>
              <w:rPr>
                <w:rFonts w:ascii="Tahoma" w:hAnsi="Tahoma" w:cs="Tahoma"/>
                <w:b/>
                <w:lang w:eastAsia="en-US"/>
              </w:rPr>
            </w:pPr>
            <w:r>
              <w:rPr>
                <w:rFonts w:ascii="Tahoma" w:hAnsi="Tahoma" w:cs="Tahoma"/>
                <w:b/>
                <w:lang w:eastAsia="en-US"/>
              </w:rPr>
              <w:t>4500</w:t>
            </w:r>
          </w:p>
        </w:tc>
      </w:tr>
      <w:tr w:rsidR="007D56CE" w:rsidRPr="002E60FB" w14:paraId="5FAA5DBC"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302C4D65"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1</w:t>
            </w:r>
          </w:p>
        </w:tc>
        <w:tc>
          <w:tcPr>
            <w:tcW w:w="3440" w:type="dxa"/>
            <w:tcBorders>
              <w:top w:val="nil"/>
              <w:left w:val="nil"/>
              <w:bottom w:val="single" w:sz="4" w:space="0" w:color="auto"/>
              <w:right w:val="single" w:sz="4" w:space="0" w:color="auto"/>
            </w:tcBorders>
            <w:noWrap/>
            <w:vAlign w:val="center"/>
            <w:hideMark/>
          </w:tcPr>
          <w:p w14:paraId="2EA1DA12"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Pedido</w:t>
            </w:r>
          </w:p>
        </w:tc>
        <w:tc>
          <w:tcPr>
            <w:tcW w:w="328" w:type="dxa"/>
            <w:tcBorders>
              <w:top w:val="nil"/>
              <w:left w:val="nil"/>
              <w:bottom w:val="single" w:sz="4" w:space="0" w:color="auto"/>
              <w:right w:val="single" w:sz="4" w:space="0" w:color="auto"/>
            </w:tcBorders>
            <w:noWrap/>
            <w:vAlign w:val="center"/>
            <w:hideMark/>
          </w:tcPr>
          <w:p w14:paraId="1237B37B"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7DED23B9"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0D8074F2"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14132608"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3DA6CAA3"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2B89EDD"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3FB36159" w14:textId="77777777" w:rsidR="000019E8" w:rsidRPr="002E60FB" w:rsidRDefault="000019E8" w:rsidP="00C9086A">
            <w:pPr>
              <w:ind w:right="59"/>
              <w:rPr>
                <w:rFonts w:ascii="Tahoma" w:hAnsi="Tahoma" w:cs="Tahoma"/>
                <w:lang w:eastAsia="en-US"/>
              </w:rPr>
            </w:pPr>
          </w:p>
        </w:tc>
      </w:tr>
      <w:tr w:rsidR="007D56CE" w:rsidRPr="002E60FB" w14:paraId="19F9369F"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25DADD4D"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2</w:t>
            </w:r>
          </w:p>
        </w:tc>
        <w:tc>
          <w:tcPr>
            <w:tcW w:w="3440" w:type="dxa"/>
            <w:tcBorders>
              <w:top w:val="nil"/>
              <w:left w:val="nil"/>
              <w:bottom w:val="single" w:sz="4" w:space="0" w:color="auto"/>
              <w:right w:val="single" w:sz="4" w:space="0" w:color="auto"/>
            </w:tcBorders>
            <w:vAlign w:val="center"/>
            <w:hideMark/>
          </w:tcPr>
          <w:p w14:paraId="58688AF1"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Envío de los Planos para Aprobación</w:t>
            </w:r>
          </w:p>
        </w:tc>
        <w:tc>
          <w:tcPr>
            <w:tcW w:w="328" w:type="dxa"/>
            <w:tcBorders>
              <w:top w:val="nil"/>
              <w:left w:val="nil"/>
              <w:bottom w:val="single" w:sz="4" w:space="0" w:color="auto"/>
              <w:right w:val="single" w:sz="4" w:space="0" w:color="auto"/>
            </w:tcBorders>
            <w:noWrap/>
            <w:vAlign w:val="center"/>
            <w:hideMark/>
          </w:tcPr>
          <w:p w14:paraId="3DA733B1"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5276D59B"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33ED8003"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3954D1BA"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5FE8FDC"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1E1A2BF"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82D393A" w14:textId="77777777" w:rsidR="000019E8" w:rsidRPr="002E60FB" w:rsidRDefault="000019E8" w:rsidP="00C9086A">
            <w:pPr>
              <w:ind w:right="59"/>
              <w:rPr>
                <w:rFonts w:ascii="Tahoma" w:hAnsi="Tahoma" w:cs="Tahoma"/>
                <w:lang w:eastAsia="en-US"/>
              </w:rPr>
            </w:pPr>
          </w:p>
        </w:tc>
      </w:tr>
      <w:tr w:rsidR="007D56CE" w:rsidRPr="002E60FB" w14:paraId="119449BD"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08B12F5B"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3</w:t>
            </w:r>
          </w:p>
        </w:tc>
        <w:tc>
          <w:tcPr>
            <w:tcW w:w="3440" w:type="dxa"/>
            <w:tcBorders>
              <w:top w:val="nil"/>
              <w:left w:val="nil"/>
              <w:bottom w:val="single" w:sz="4" w:space="0" w:color="auto"/>
              <w:right w:val="single" w:sz="4" w:space="0" w:color="auto"/>
            </w:tcBorders>
            <w:noWrap/>
            <w:vAlign w:val="center"/>
            <w:hideMark/>
          </w:tcPr>
          <w:p w14:paraId="10727560"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Aprobación de los Planos</w:t>
            </w:r>
          </w:p>
        </w:tc>
        <w:tc>
          <w:tcPr>
            <w:tcW w:w="328" w:type="dxa"/>
            <w:tcBorders>
              <w:top w:val="nil"/>
              <w:left w:val="nil"/>
              <w:bottom w:val="single" w:sz="4" w:space="0" w:color="auto"/>
              <w:right w:val="single" w:sz="4" w:space="0" w:color="auto"/>
            </w:tcBorders>
            <w:noWrap/>
            <w:vAlign w:val="center"/>
            <w:hideMark/>
          </w:tcPr>
          <w:p w14:paraId="120DAA03"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313FE92B"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7BE0D34F"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7B1782D8"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0039021"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33BD1EFA"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95A2041" w14:textId="77777777" w:rsidR="000019E8" w:rsidRPr="002E60FB" w:rsidRDefault="000019E8" w:rsidP="00C9086A">
            <w:pPr>
              <w:ind w:right="59"/>
              <w:rPr>
                <w:rFonts w:ascii="Tahoma" w:hAnsi="Tahoma" w:cs="Tahoma"/>
                <w:lang w:eastAsia="en-US"/>
              </w:rPr>
            </w:pPr>
          </w:p>
        </w:tc>
      </w:tr>
      <w:tr w:rsidR="007D56CE" w:rsidRPr="002E60FB" w14:paraId="2C249F06"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00DD8F56"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4</w:t>
            </w:r>
          </w:p>
        </w:tc>
        <w:tc>
          <w:tcPr>
            <w:tcW w:w="3440" w:type="dxa"/>
            <w:tcBorders>
              <w:top w:val="nil"/>
              <w:left w:val="nil"/>
              <w:bottom w:val="single" w:sz="4" w:space="0" w:color="auto"/>
              <w:right w:val="single" w:sz="4" w:space="0" w:color="auto"/>
            </w:tcBorders>
            <w:noWrap/>
            <w:vAlign w:val="center"/>
            <w:hideMark/>
          </w:tcPr>
          <w:p w14:paraId="4ED08825"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Compra de Materiales</w:t>
            </w:r>
          </w:p>
        </w:tc>
        <w:tc>
          <w:tcPr>
            <w:tcW w:w="328" w:type="dxa"/>
            <w:tcBorders>
              <w:top w:val="nil"/>
              <w:left w:val="nil"/>
              <w:bottom w:val="single" w:sz="4" w:space="0" w:color="auto"/>
              <w:right w:val="single" w:sz="4" w:space="0" w:color="auto"/>
            </w:tcBorders>
            <w:noWrap/>
            <w:vAlign w:val="center"/>
            <w:hideMark/>
          </w:tcPr>
          <w:p w14:paraId="3103CC3C"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79BEE219"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2AF4E427"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0FE16471"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4D70656"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81AEF6D"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C600ECD" w14:textId="77777777" w:rsidR="000019E8" w:rsidRPr="002E60FB" w:rsidRDefault="000019E8" w:rsidP="00C9086A">
            <w:pPr>
              <w:ind w:right="59"/>
              <w:rPr>
                <w:rFonts w:ascii="Tahoma" w:hAnsi="Tahoma" w:cs="Tahoma"/>
                <w:lang w:eastAsia="en-US"/>
              </w:rPr>
            </w:pPr>
          </w:p>
        </w:tc>
      </w:tr>
      <w:tr w:rsidR="007D56CE" w:rsidRPr="002E60FB" w14:paraId="661126E3"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13F566C6"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5</w:t>
            </w:r>
          </w:p>
        </w:tc>
        <w:tc>
          <w:tcPr>
            <w:tcW w:w="3440" w:type="dxa"/>
            <w:tcBorders>
              <w:top w:val="nil"/>
              <w:left w:val="nil"/>
              <w:bottom w:val="single" w:sz="4" w:space="0" w:color="auto"/>
              <w:right w:val="single" w:sz="4" w:space="0" w:color="auto"/>
            </w:tcBorders>
            <w:noWrap/>
            <w:vAlign w:val="center"/>
            <w:hideMark/>
          </w:tcPr>
          <w:p w14:paraId="4874793E"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Fabricación del Bobinado</w:t>
            </w:r>
          </w:p>
        </w:tc>
        <w:tc>
          <w:tcPr>
            <w:tcW w:w="328" w:type="dxa"/>
            <w:tcBorders>
              <w:top w:val="nil"/>
              <w:left w:val="nil"/>
              <w:bottom w:val="single" w:sz="4" w:space="0" w:color="auto"/>
              <w:right w:val="single" w:sz="4" w:space="0" w:color="auto"/>
            </w:tcBorders>
            <w:noWrap/>
            <w:vAlign w:val="center"/>
            <w:hideMark/>
          </w:tcPr>
          <w:p w14:paraId="375C2C05"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66119641"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4BBE1EAB"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57AB64E7"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54AE980"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5ECCFCF"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8ECF8C9" w14:textId="77777777" w:rsidR="000019E8" w:rsidRPr="002E60FB" w:rsidRDefault="000019E8" w:rsidP="00C9086A">
            <w:pPr>
              <w:ind w:right="59"/>
              <w:rPr>
                <w:rFonts w:ascii="Tahoma" w:hAnsi="Tahoma" w:cs="Tahoma"/>
                <w:lang w:eastAsia="en-US"/>
              </w:rPr>
            </w:pPr>
          </w:p>
        </w:tc>
      </w:tr>
      <w:tr w:rsidR="007D56CE" w:rsidRPr="002E60FB" w14:paraId="14C914AA"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3B0DB393"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6</w:t>
            </w:r>
          </w:p>
        </w:tc>
        <w:tc>
          <w:tcPr>
            <w:tcW w:w="3440" w:type="dxa"/>
            <w:tcBorders>
              <w:top w:val="nil"/>
              <w:left w:val="nil"/>
              <w:bottom w:val="single" w:sz="4" w:space="0" w:color="auto"/>
              <w:right w:val="single" w:sz="4" w:space="0" w:color="auto"/>
            </w:tcBorders>
            <w:noWrap/>
            <w:vAlign w:val="center"/>
            <w:hideMark/>
          </w:tcPr>
          <w:p w14:paraId="17AED177"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Fabricación del Núcleo</w:t>
            </w:r>
          </w:p>
        </w:tc>
        <w:tc>
          <w:tcPr>
            <w:tcW w:w="328" w:type="dxa"/>
            <w:tcBorders>
              <w:top w:val="nil"/>
              <w:left w:val="nil"/>
              <w:bottom w:val="single" w:sz="4" w:space="0" w:color="auto"/>
              <w:right w:val="single" w:sz="4" w:space="0" w:color="auto"/>
            </w:tcBorders>
            <w:noWrap/>
            <w:vAlign w:val="center"/>
            <w:hideMark/>
          </w:tcPr>
          <w:p w14:paraId="28A68B83"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1842ECCB"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5A82F72B"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6D511B23"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B8B0AD8"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02BE780"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F5CC39C" w14:textId="77777777" w:rsidR="000019E8" w:rsidRPr="002E60FB" w:rsidRDefault="000019E8" w:rsidP="00C9086A">
            <w:pPr>
              <w:ind w:right="59"/>
              <w:rPr>
                <w:rFonts w:ascii="Tahoma" w:hAnsi="Tahoma" w:cs="Tahoma"/>
                <w:lang w:eastAsia="en-US"/>
              </w:rPr>
            </w:pPr>
          </w:p>
        </w:tc>
      </w:tr>
      <w:tr w:rsidR="007D56CE" w:rsidRPr="002E60FB" w14:paraId="1A78E980"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012A6938"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7</w:t>
            </w:r>
          </w:p>
        </w:tc>
        <w:tc>
          <w:tcPr>
            <w:tcW w:w="3440" w:type="dxa"/>
            <w:tcBorders>
              <w:top w:val="nil"/>
              <w:left w:val="nil"/>
              <w:bottom w:val="single" w:sz="4" w:space="0" w:color="auto"/>
              <w:right w:val="single" w:sz="4" w:space="0" w:color="auto"/>
            </w:tcBorders>
            <w:noWrap/>
            <w:vAlign w:val="center"/>
            <w:hideMark/>
          </w:tcPr>
          <w:p w14:paraId="53134A4E"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Montaje de la Parte Activa</w:t>
            </w:r>
          </w:p>
        </w:tc>
        <w:tc>
          <w:tcPr>
            <w:tcW w:w="328" w:type="dxa"/>
            <w:tcBorders>
              <w:top w:val="nil"/>
              <w:left w:val="nil"/>
              <w:bottom w:val="single" w:sz="4" w:space="0" w:color="auto"/>
              <w:right w:val="single" w:sz="4" w:space="0" w:color="auto"/>
            </w:tcBorders>
            <w:noWrap/>
            <w:vAlign w:val="center"/>
            <w:hideMark/>
          </w:tcPr>
          <w:p w14:paraId="26167EAF"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4806D78A"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4987AC6A"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74EE2BD5"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0147599"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BF06C16"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316F6B6C" w14:textId="77777777" w:rsidR="000019E8" w:rsidRPr="002E60FB" w:rsidRDefault="000019E8" w:rsidP="00C9086A">
            <w:pPr>
              <w:ind w:right="59"/>
              <w:rPr>
                <w:rFonts w:ascii="Tahoma" w:hAnsi="Tahoma" w:cs="Tahoma"/>
                <w:lang w:eastAsia="en-US"/>
              </w:rPr>
            </w:pPr>
          </w:p>
        </w:tc>
      </w:tr>
      <w:tr w:rsidR="007D56CE" w:rsidRPr="002E60FB" w14:paraId="45A1DE7D"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2BA2901E"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8</w:t>
            </w:r>
          </w:p>
        </w:tc>
        <w:tc>
          <w:tcPr>
            <w:tcW w:w="3440" w:type="dxa"/>
            <w:tcBorders>
              <w:top w:val="nil"/>
              <w:left w:val="nil"/>
              <w:bottom w:val="single" w:sz="4" w:space="0" w:color="auto"/>
              <w:right w:val="single" w:sz="4" w:space="0" w:color="auto"/>
            </w:tcBorders>
            <w:noWrap/>
            <w:vAlign w:val="center"/>
            <w:hideMark/>
          </w:tcPr>
          <w:p w14:paraId="167FA6B8"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Secado de la Parte Activa</w:t>
            </w:r>
          </w:p>
        </w:tc>
        <w:tc>
          <w:tcPr>
            <w:tcW w:w="328" w:type="dxa"/>
            <w:tcBorders>
              <w:top w:val="nil"/>
              <w:left w:val="nil"/>
              <w:bottom w:val="single" w:sz="4" w:space="0" w:color="auto"/>
              <w:right w:val="single" w:sz="4" w:space="0" w:color="auto"/>
            </w:tcBorders>
            <w:noWrap/>
            <w:vAlign w:val="center"/>
            <w:hideMark/>
          </w:tcPr>
          <w:p w14:paraId="3A2B8FD3"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34396739"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1939B9D2"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569A6509"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C22E980"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264CE88"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0541B23" w14:textId="77777777" w:rsidR="000019E8" w:rsidRPr="002E60FB" w:rsidRDefault="000019E8" w:rsidP="00C9086A">
            <w:pPr>
              <w:ind w:right="59"/>
              <w:rPr>
                <w:rFonts w:ascii="Tahoma" w:hAnsi="Tahoma" w:cs="Tahoma"/>
                <w:lang w:eastAsia="en-US"/>
              </w:rPr>
            </w:pPr>
          </w:p>
        </w:tc>
      </w:tr>
      <w:tr w:rsidR="007D56CE" w:rsidRPr="002E60FB" w14:paraId="10430CB2"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6DE133E7"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9</w:t>
            </w:r>
          </w:p>
        </w:tc>
        <w:tc>
          <w:tcPr>
            <w:tcW w:w="3440" w:type="dxa"/>
            <w:tcBorders>
              <w:top w:val="nil"/>
              <w:left w:val="nil"/>
              <w:bottom w:val="single" w:sz="4" w:space="0" w:color="auto"/>
              <w:right w:val="single" w:sz="4" w:space="0" w:color="auto"/>
            </w:tcBorders>
            <w:noWrap/>
            <w:vAlign w:val="center"/>
            <w:hideMark/>
          </w:tcPr>
          <w:p w14:paraId="73912498"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Fabricación de la Cuba/Tapa</w:t>
            </w:r>
          </w:p>
        </w:tc>
        <w:tc>
          <w:tcPr>
            <w:tcW w:w="328" w:type="dxa"/>
            <w:tcBorders>
              <w:top w:val="nil"/>
              <w:left w:val="nil"/>
              <w:bottom w:val="single" w:sz="4" w:space="0" w:color="auto"/>
              <w:right w:val="single" w:sz="4" w:space="0" w:color="auto"/>
            </w:tcBorders>
            <w:noWrap/>
            <w:vAlign w:val="center"/>
            <w:hideMark/>
          </w:tcPr>
          <w:p w14:paraId="2235C8D7"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0466B00F"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727CDBA7"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3B039C51"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49092A4"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9564E6F"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F0BBC49" w14:textId="77777777" w:rsidR="000019E8" w:rsidRPr="002E60FB" w:rsidRDefault="000019E8" w:rsidP="00C9086A">
            <w:pPr>
              <w:ind w:right="59"/>
              <w:rPr>
                <w:rFonts w:ascii="Tahoma" w:hAnsi="Tahoma" w:cs="Tahoma"/>
                <w:lang w:eastAsia="en-US"/>
              </w:rPr>
            </w:pPr>
          </w:p>
        </w:tc>
      </w:tr>
      <w:tr w:rsidR="007D56CE" w:rsidRPr="002E60FB" w14:paraId="0026B086"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774AC9C6"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10</w:t>
            </w:r>
          </w:p>
        </w:tc>
        <w:tc>
          <w:tcPr>
            <w:tcW w:w="3440" w:type="dxa"/>
            <w:tcBorders>
              <w:top w:val="nil"/>
              <w:left w:val="nil"/>
              <w:bottom w:val="single" w:sz="4" w:space="0" w:color="auto"/>
              <w:right w:val="single" w:sz="4" w:space="0" w:color="auto"/>
            </w:tcBorders>
            <w:noWrap/>
            <w:vAlign w:val="center"/>
            <w:hideMark/>
          </w:tcPr>
          <w:p w14:paraId="0B2BAB37"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Terminado</w:t>
            </w:r>
          </w:p>
        </w:tc>
        <w:tc>
          <w:tcPr>
            <w:tcW w:w="328" w:type="dxa"/>
            <w:tcBorders>
              <w:top w:val="nil"/>
              <w:left w:val="nil"/>
              <w:bottom w:val="single" w:sz="4" w:space="0" w:color="auto"/>
              <w:right w:val="single" w:sz="4" w:space="0" w:color="auto"/>
            </w:tcBorders>
            <w:noWrap/>
            <w:vAlign w:val="center"/>
            <w:hideMark/>
          </w:tcPr>
          <w:p w14:paraId="2554213E"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278C0D35"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42E3813F"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2CE2234E"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A7143DE"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645A85D"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958D66C" w14:textId="77777777" w:rsidR="000019E8" w:rsidRPr="002E60FB" w:rsidRDefault="000019E8" w:rsidP="00C9086A">
            <w:pPr>
              <w:ind w:right="59"/>
              <w:rPr>
                <w:rFonts w:ascii="Tahoma" w:hAnsi="Tahoma" w:cs="Tahoma"/>
                <w:lang w:eastAsia="en-US"/>
              </w:rPr>
            </w:pPr>
          </w:p>
        </w:tc>
      </w:tr>
      <w:tr w:rsidR="007D56CE" w:rsidRPr="002E60FB" w14:paraId="382C0504"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674EBC80"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11</w:t>
            </w:r>
          </w:p>
        </w:tc>
        <w:tc>
          <w:tcPr>
            <w:tcW w:w="3440" w:type="dxa"/>
            <w:tcBorders>
              <w:top w:val="nil"/>
              <w:left w:val="nil"/>
              <w:bottom w:val="single" w:sz="4" w:space="0" w:color="auto"/>
              <w:right w:val="single" w:sz="4" w:space="0" w:color="auto"/>
            </w:tcBorders>
            <w:noWrap/>
            <w:vAlign w:val="center"/>
            <w:hideMark/>
          </w:tcPr>
          <w:p w14:paraId="52A260B4"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Ensayos de Fabrica</w:t>
            </w:r>
          </w:p>
        </w:tc>
        <w:tc>
          <w:tcPr>
            <w:tcW w:w="328" w:type="dxa"/>
            <w:tcBorders>
              <w:top w:val="nil"/>
              <w:left w:val="nil"/>
              <w:bottom w:val="single" w:sz="4" w:space="0" w:color="auto"/>
              <w:right w:val="single" w:sz="4" w:space="0" w:color="auto"/>
            </w:tcBorders>
            <w:noWrap/>
            <w:vAlign w:val="center"/>
            <w:hideMark/>
          </w:tcPr>
          <w:p w14:paraId="3A64B853"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45002750"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31F0F5C4"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0411218B"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04093F6"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878FC43"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4728384" w14:textId="77777777" w:rsidR="000019E8" w:rsidRPr="002E60FB" w:rsidRDefault="000019E8" w:rsidP="00C9086A">
            <w:pPr>
              <w:ind w:right="59"/>
              <w:rPr>
                <w:rFonts w:ascii="Tahoma" w:hAnsi="Tahoma" w:cs="Tahoma"/>
                <w:lang w:eastAsia="en-US"/>
              </w:rPr>
            </w:pPr>
          </w:p>
        </w:tc>
      </w:tr>
      <w:tr w:rsidR="007D56CE" w:rsidRPr="002E60FB" w14:paraId="669E07DA"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0BC94EC9"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12</w:t>
            </w:r>
          </w:p>
        </w:tc>
        <w:tc>
          <w:tcPr>
            <w:tcW w:w="3440" w:type="dxa"/>
            <w:tcBorders>
              <w:top w:val="nil"/>
              <w:left w:val="nil"/>
              <w:bottom w:val="single" w:sz="4" w:space="0" w:color="auto"/>
              <w:right w:val="single" w:sz="4" w:space="0" w:color="auto"/>
            </w:tcBorders>
            <w:noWrap/>
            <w:vAlign w:val="center"/>
            <w:hideMark/>
          </w:tcPr>
          <w:p w14:paraId="44E030D0"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Desmontaje</w:t>
            </w:r>
          </w:p>
        </w:tc>
        <w:tc>
          <w:tcPr>
            <w:tcW w:w="328" w:type="dxa"/>
            <w:tcBorders>
              <w:top w:val="nil"/>
              <w:left w:val="nil"/>
              <w:bottom w:val="single" w:sz="4" w:space="0" w:color="auto"/>
              <w:right w:val="single" w:sz="4" w:space="0" w:color="auto"/>
            </w:tcBorders>
            <w:noWrap/>
            <w:vAlign w:val="center"/>
            <w:hideMark/>
          </w:tcPr>
          <w:p w14:paraId="67BD7374"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6A030573"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10F50497"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22BDD958"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847B931"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2987DCB"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F1EAB4A" w14:textId="77777777" w:rsidR="000019E8" w:rsidRPr="002E60FB" w:rsidRDefault="000019E8" w:rsidP="00C9086A">
            <w:pPr>
              <w:ind w:right="59"/>
              <w:rPr>
                <w:rFonts w:ascii="Tahoma" w:hAnsi="Tahoma" w:cs="Tahoma"/>
                <w:lang w:eastAsia="en-US"/>
              </w:rPr>
            </w:pPr>
          </w:p>
        </w:tc>
      </w:tr>
      <w:tr w:rsidR="007D56CE" w:rsidRPr="002E60FB" w14:paraId="03CDAE72" w14:textId="77777777" w:rsidTr="00C9086A">
        <w:trPr>
          <w:trHeight w:hRule="exact" w:val="454"/>
          <w:jc w:val="center"/>
        </w:trPr>
        <w:tc>
          <w:tcPr>
            <w:tcW w:w="538" w:type="dxa"/>
            <w:tcBorders>
              <w:top w:val="nil"/>
              <w:left w:val="single" w:sz="4" w:space="0" w:color="auto"/>
              <w:bottom w:val="single" w:sz="4" w:space="0" w:color="auto"/>
              <w:right w:val="single" w:sz="4" w:space="0" w:color="auto"/>
            </w:tcBorders>
            <w:noWrap/>
            <w:vAlign w:val="center"/>
            <w:hideMark/>
          </w:tcPr>
          <w:p w14:paraId="57A02B75"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13</w:t>
            </w:r>
          </w:p>
        </w:tc>
        <w:tc>
          <w:tcPr>
            <w:tcW w:w="3440" w:type="dxa"/>
            <w:tcBorders>
              <w:top w:val="nil"/>
              <w:left w:val="nil"/>
              <w:bottom w:val="single" w:sz="4" w:space="0" w:color="auto"/>
              <w:right w:val="single" w:sz="4" w:space="0" w:color="auto"/>
            </w:tcBorders>
            <w:vAlign w:val="center"/>
            <w:hideMark/>
          </w:tcPr>
          <w:p w14:paraId="36B00B9C" w14:textId="77777777" w:rsidR="000019E8" w:rsidRPr="002E60FB" w:rsidRDefault="000019E8" w:rsidP="00C9086A">
            <w:pPr>
              <w:ind w:right="59"/>
              <w:rPr>
                <w:rFonts w:ascii="Tahoma" w:hAnsi="Tahoma" w:cs="Tahoma"/>
                <w:sz w:val="18"/>
                <w:szCs w:val="18"/>
                <w:lang w:eastAsia="en-US"/>
              </w:rPr>
            </w:pPr>
            <w:r w:rsidRPr="002E60FB">
              <w:rPr>
                <w:rFonts w:ascii="Tahoma" w:hAnsi="Tahoma" w:cs="Tahoma"/>
                <w:sz w:val="18"/>
                <w:szCs w:val="18"/>
                <w:lang w:eastAsia="en-US"/>
              </w:rPr>
              <w:t>Transporte hasta Nodo de Compensación Mizque</w:t>
            </w:r>
          </w:p>
        </w:tc>
        <w:tc>
          <w:tcPr>
            <w:tcW w:w="328" w:type="dxa"/>
            <w:tcBorders>
              <w:top w:val="nil"/>
              <w:left w:val="nil"/>
              <w:bottom w:val="single" w:sz="4" w:space="0" w:color="auto"/>
              <w:right w:val="single" w:sz="4" w:space="0" w:color="auto"/>
            </w:tcBorders>
            <w:noWrap/>
            <w:vAlign w:val="center"/>
            <w:hideMark/>
          </w:tcPr>
          <w:p w14:paraId="1ABA2CED"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735A3DFC"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6808EE19"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39A3112B"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3FD68187"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333E8E5"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97A4C4C" w14:textId="77777777" w:rsidR="000019E8" w:rsidRPr="002E60FB" w:rsidRDefault="000019E8" w:rsidP="00C9086A">
            <w:pPr>
              <w:ind w:right="59"/>
              <w:rPr>
                <w:rFonts w:ascii="Tahoma" w:hAnsi="Tahoma" w:cs="Tahoma"/>
                <w:lang w:eastAsia="en-US"/>
              </w:rPr>
            </w:pPr>
          </w:p>
        </w:tc>
      </w:tr>
      <w:tr w:rsidR="007D56CE" w:rsidRPr="002E60FB" w14:paraId="744F9F38" w14:textId="77777777" w:rsidTr="00C9086A">
        <w:trPr>
          <w:trHeight w:hRule="exact" w:val="340"/>
          <w:jc w:val="center"/>
        </w:trPr>
        <w:tc>
          <w:tcPr>
            <w:tcW w:w="538" w:type="dxa"/>
            <w:tcBorders>
              <w:top w:val="nil"/>
              <w:left w:val="single" w:sz="4" w:space="0" w:color="auto"/>
              <w:bottom w:val="single" w:sz="4" w:space="0" w:color="auto"/>
              <w:right w:val="single" w:sz="4" w:space="0" w:color="auto"/>
            </w:tcBorders>
            <w:noWrap/>
            <w:vAlign w:val="center"/>
            <w:hideMark/>
          </w:tcPr>
          <w:p w14:paraId="04A9ECB0" w14:textId="77777777" w:rsidR="000019E8" w:rsidRPr="002E60FB" w:rsidRDefault="000019E8" w:rsidP="00C9086A">
            <w:pPr>
              <w:ind w:right="59"/>
              <w:rPr>
                <w:rFonts w:ascii="Tahoma" w:hAnsi="Tahoma" w:cs="Tahoma"/>
                <w:lang w:eastAsia="en-US"/>
              </w:rPr>
            </w:pPr>
            <w:r w:rsidRPr="002E60FB">
              <w:rPr>
                <w:rFonts w:ascii="Tahoma" w:hAnsi="Tahoma" w:cs="Tahoma"/>
                <w:lang w:eastAsia="en-US"/>
              </w:rPr>
              <w:t>14</w:t>
            </w:r>
          </w:p>
        </w:tc>
        <w:tc>
          <w:tcPr>
            <w:tcW w:w="3440" w:type="dxa"/>
            <w:tcBorders>
              <w:top w:val="nil"/>
              <w:left w:val="nil"/>
              <w:bottom w:val="single" w:sz="4" w:space="0" w:color="auto"/>
              <w:right w:val="single" w:sz="4" w:space="0" w:color="auto"/>
            </w:tcBorders>
            <w:noWrap/>
            <w:vAlign w:val="center"/>
            <w:hideMark/>
          </w:tcPr>
          <w:p w14:paraId="05E9C1EE" w14:textId="77777777" w:rsidR="000019E8" w:rsidRPr="002E60FB" w:rsidRDefault="000019E8" w:rsidP="00C9086A">
            <w:pPr>
              <w:ind w:right="59"/>
              <w:rPr>
                <w:rFonts w:ascii="Tahoma" w:hAnsi="Tahoma" w:cs="Tahoma"/>
                <w:sz w:val="18"/>
                <w:szCs w:val="18"/>
                <w:lang w:eastAsia="en-US"/>
              </w:rPr>
            </w:pPr>
            <w:proofErr w:type="spellStart"/>
            <w:r w:rsidRPr="002E60FB">
              <w:rPr>
                <w:rFonts w:ascii="Tahoma" w:hAnsi="Tahoma" w:cs="Tahoma"/>
                <w:sz w:val="18"/>
                <w:szCs w:val="18"/>
                <w:lang w:eastAsia="en-US"/>
              </w:rPr>
              <w:t>Descarguío</w:t>
            </w:r>
            <w:proofErr w:type="spellEnd"/>
          </w:p>
        </w:tc>
        <w:tc>
          <w:tcPr>
            <w:tcW w:w="328" w:type="dxa"/>
            <w:tcBorders>
              <w:top w:val="nil"/>
              <w:left w:val="nil"/>
              <w:bottom w:val="single" w:sz="4" w:space="0" w:color="auto"/>
              <w:right w:val="single" w:sz="4" w:space="0" w:color="auto"/>
            </w:tcBorders>
            <w:noWrap/>
            <w:vAlign w:val="center"/>
            <w:hideMark/>
          </w:tcPr>
          <w:p w14:paraId="73C17E75" w14:textId="77777777" w:rsidR="000019E8" w:rsidRPr="002E60FB" w:rsidRDefault="000019E8" w:rsidP="00C9086A">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611D34C8" w14:textId="77777777" w:rsidR="000019E8" w:rsidRPr="002E60FB" w:rsidRDefault="000019E8" w:rsidP="00C9086A">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387EB440" w14:textId="77777777" w:rsidR="000019E8" w:rsidRPr="002E60FB" w:rsidRDefault="000019E8" w:rsidP="00C9086A">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6FD5BBB0"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58E30DE"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AF59E12" w14:textId="77777777" w:rsidR="000019E8" w:rsidRPr="002E60FB" w:rsidRDefault="000019E8" w:rsidP="00C9086A">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BBE0841" w14:textId="77777777" w:rsidR="000019E8" w:rsidRPr="002E60FB" w:rsidRDefault="000019E8" w:rsidP="00C9086A">
            <w:pPr>
              <w:ind w:right="59"/>
              <w:rPr>
                <w:rFonts w:ascii="Tahoma" w:hAnsi="Tahoma" w:cs="Tahoma"/>
                <w:lang w:eastAsia="en-US"/>
              </w:rPr>
            </w:pPr>
          </w:p>
        </w:tc>
      </w:tr>
    </w:tbl>
    <w:p w14:paraId="2D9C200E" w14:textId="77777777" w:rsidR="000019E8" w:rsidRPr="002E60FB" w:rsidRDefault="000019E8" w:rsidP="000019E8">
      <w:pPr>
        <w:ind w:right="59"/>
        <w:rPr>
          <w:rFonts w:ascii="Tahoma" w:hAnsi="Tahoma" w:cs="Tahoma"/>
          <w:sz w:val="8"/>
        </w:rPr>
      </w:pPr>
    </w:p>
    <w:tbl>
      <w:tblPr>
        <w:tblW w:w="10207" w:type="dxa"/>
        <w:tblInd w:w="-639" w:type="dxa"/>
        <w:tblCellMar>
          <w:left w:w="70" w:type="dxa"/>
          <w:right w:w="70" w:type="dxa"/>
        </w:tblCellMar>
        <w:tblLook w:val="04A0" w:firstRow="1" w:lastRow="0" w:firstColumn="1" w:lastColumn="0" w:noHBand="0" w:noVBand="1"/>
      </w:tblPr>
      <w:tblGrid>
        <w:gridCol w:w="8014"/>
        <w:gridCol w:w="2193"/>
      </w:tblGrid>
      <w:tr w:rsidR="000019E8" w:rsidRPr="002E60FB" w14:paraId="05FA76F4" w14:textId="77777777" w:rsidTr="00C9086A">
        <w:trPr>
          <w:trHeight w:hRule="exact" w:val="283"/>
        </w:trPr>
        <w:tc>
          <w:tcPr>
            <w:tcW w:w="8014" w:type="dxa"/>
            <w:tcBorders>
              <w:top w:val="single" w:sz="4" w:space="0" w:color="auto"/>
              <w:left w:val="single" w:sz="4" w:space="0" w:color="auto"/>
              <w:bottom w:val="single" w:sz="4" w:space="0" w:color="auto"/>
              <w:right w:val="single" w:sz="4" w:space="0" w:color="auto"/>
            </w:tcBorders>
            <w:noWrap/>
            <w:vAlign w:val="center"/>
          </w:tcPr>
          <w:p w14:paraId="5986848A" w14:textId="77777777" w:rsidR="000019E8" w:rsidRPr="002E60FB" w:rsidRDefault="000019E8" w:rsidP="00C9086A">
            <w:pPr>
              <w:ind w:right="59"/>
              <w:rPr>
                <w:rFonts w:ascii="Tahoma" w:hAnsi="Tahoma" w:cs="Tahoma"/>
              </w:rPr>
            </w:pPr>
            <w:proofErr w:type="gramStart"/>
            <w:r w:rsidRPr="002E60FB">
              <w:rPr>
                <w:rFonts w:ascii="Tahoma" w:hAnsi="Tahoma" w:cs="Tahoma"/>
              </w:rPr>
              <w:t>TOTAL</w:t>
            </w:r>
            <w:proofErr w:type="gramEnd"/>
            <w:r w:rsidRPr="002E60FB">
              <w:rPr>
                <w:rFonts w:ascii="Tahoma" w:hAnsi="Tahoma" w:cs="Tahoma"/>
              </w:rPr>
              <w:t xml:space="preserve"> TIEMPO DE ENTREGA (Días)</w:t>
            </w:r>
          </w:p>
        </w:tc>
        <w:tc>
          <w:tcPr>
            <w:tcW w:w="2193" w:type="dxa"/>
            <w:tcBorders>
              <w:top w:val="single" w:sz="4" w:space="0" w:color="auto"/>
              <w:left w:val="nil"/>
              <w:bottom w:val="single" w:sz="4" w:space="0" w:color="auto"/>
              <w:right w:val="single" w:sz="4" w:space="0" w:color="auto"/>
            </w:tcBorders>
            <w:vAlign w:val="center"/>
          </w:tcPr>
          <w:p w14:paraId="1897789A" w14:textId="77777777" w:rsidR="000019E8" w:rsidRPr="002E60FB" w:rsidRDefault="000019E8" w:rsidP="00C9086A">
            <w:pPr>
              <w:ind w:right="59"/>
              <w:rPr>
                <w:rFonts w:ascii="Tahoma" w:hAnsi="Tahoma" w:cs="Tahoma"/>
              </w:rPr>
            </w:pPr>
          </w:p>
        </w:tc>
      </w:tr>
    </w:tbl>
    <w:p w14:paraId="74B21B4C" w14:textId="77777777" w:rsidR="000019E8" w:rsidRPr="002E60FB" w:rsidRDefault="000019E8" w:rsidP="000019E8">
      <w:pPr>
        <w:spacing w:before="240" w:after="0"/>
        <w:ind w:left="-709" w:right="57"/>
        <w:rPr>
          <w:rFonts w:ascii="Tahoma" w:hAnsi="Tahoma" w:cs="Tahoma"/>
          <w:lang w:eastAsia="en-US"/>
        </w:rPr>
      </w:pPr>
      <w:r w:rsidRPr="002E60FB">
        <w:rPr>
          <w:rFonts w:ascii="Tahoma" w:hAnsi="Tahoma" w:cs="Tahoma"/>
        </w:rPr>
        <w:t>El proponente deberá considerar dentro el Cronograma, la revisión de diseño del suministro (</w:t>
      </w:r>
      <w:proofErr w:type="spellStart"/>
      <w:r w:rsidRPr="002E60FB">
        <w:rPr>
          <w:rFonts w:ascii="Tahoma" w:hAnsi="Tahoma" w:cs="Tahoma"/>
        </w:rPr>
        <w:t>Design</w:t>
      </w:r>
      <w:proofErr w:type="spellEnd"/>
      <w:r w:rsidRPr="002E60FB">
        <w:rPr>
          <w:rFonts w:ascii="Tahoma" w:hAnsi="Tahoma" w:cs="Tahoma"/>
        </w:rPr>
        <w:t xml:space="preserve"> </w:t>
      </w:r>
      <w:proofErr w:type="spellStart"/>
      <w:r w:rsidRPr="002E60FB">
        <w:rPr>
          <w:rFonts w:ascii="Tahoma" w:hAnsi="Tahoma" w:cs="Tahoma"/>
        </w:rPr>
        <w:t>Review</w:t>
      </w:r>
      <w:proofErr w:type="spellEnd"/>
      <w:r w:rsidRPr="002E60FB">
        <w:rPr>
          <w:rFonts w:ascii="Tahoma" w:hAnsi="Tahoma" w:cs="Tahoma"/>
        </w:rPr>
        <w:t>).</w:t>
      </w:r>
    </w:p>
    <w:p w14:paraId="6FCE1656" w14:textId="77777777" w:rsidR="000019E8" w:rsidRPr="002E60FB" w:rsidRDefault="000019E8" w:rsidP="000019E8">
      <w:pPr>
        <w:spacing w:after="0"/>
        <w:ind w:left="-284" w:right="57"/>
        <w:rPr>
          <w:rFonts w:ascii="Tahoma" w:hAnsi="Tahoma" w:cs="Tahoma"/>
          <w:b/>
        </w:rPr>
      </w:pPr>
      <w:r w:rsidRPr="002E60FB">
        <w:rPr>
          <w:rFonts w:ascii="Tahoma" w:hAnsi="Tahoma" w:cs="Tahoma"/>
          <w:b/>
        </w:rPr>
        <w:t xml:space="preserve">Nota: </w:t>
      </w:r>
    </w:p>
    <w:p w14:paraId="503BD874" w14:textId="77777777" w:rsidR="000019E8" w:rsidRPr="002E60FB" w:rsidRDefault="000019E8" w:rsidP="00A25DF7">
      <w:pPr>
        <w:numPr>
          <w:ilvl w:val="0"/>
          <w:numId w:val="25"/>
        </w:numPr>
        <w:spacing w:after="0"/>
        <w:ind w:left="-284" w:right="57"/>
        <w:jc w:val="both"/>
        <w:rPr>
          <w:rFonts w:ascii="Tahoma" w:hAnsi="Tahoma" w:cs="Tahoma"/>
        </w:rPr>
      </w:pPr>
      <w:r w:rsidRPr="002E60FB">
        <w:rPr>
          <w:rFonts w:ascii="Tahoma" w:hAnsi="Tahoma" w:cs="Tahoma"/>
        </w:rPr>
        <w:t>El Proveedor deberá detallar cuando menos las etapas mencionadas en el cuadro anterior, debiendo adicionar más espacios si considera necesario o detallar campos para los distintos tipos de estructuras.</w:t>
      </w:r>
    </w:p>
    <w:p w14:paraId="22EBB3AF" w14:textId="77777777" w:rsidR="000019E8" w:rsidRPr="002E60FB" w:rsidRDefault="000019E8" w:rsidP="00A25DF7">
      <w:pPr>
        <w:numPr>
          <w:ilvl w:val="0"/>
          <w:numId w:val="25"/>
        </w:numPr>
        <w:spacing w:after="0"/>
        <w:ind w:left="-284" w:right="57"/>
        <w:jc w:val="both"/>
        <w:rPr>
          <w:rFonts w:ascii="Tahoma" w:hAnsi="Tahoma" w:cs="Tahoma"/>
        </w:rPr>
      </w:pPr>
      <w:r w:rsidRPr="002E60FB">
        <w:rPr>
          <w:rFonts w:ascii="Tahoma" w:hAnsi="Tahoma" w:cs="Tahoma"/>
        </w:rPr>
        <w:t>Dentro de la elaboración del cronograma de provisión de los BIENES, el PROVEEDOR adjudicado deberá indicar claramente y de forma obligatoria, el plazo a partir de la orden de proceder para el cumplimiento de las etapas del Suministro.</w:t>
      </w:r>
    </w:p>
    <w:p w14:paraId="4758F65F" w14:textId="77777777" w:rsidR="000019E8" w:rsidRPr="002E60FB" w:rsidRDefault="000019E8" w:rsidP="00A25DF7">
      <w:pPr>
        <w:numPr>
          <w:ilvl w:val="0"/>
          <w:numId w:val="25"/>
        </w:numPr>
        <w:spacing w:after="0"/>
        <w:ind w:left="-284" w:right="57"/>
        <w:jc w:val="both"/>
        <w:rPr>
          <w:rFonts w:ascii="Tahoma" w:hAnsi="Tahoma" w:cs="Tahoma"/>
        </w:rPr>
      </w:pPr>
      <w:r w:rsidRPr="002E60FB">
        <w:rPr>
          <w:rFonts w:ascii="Tahoma" w:hAnsi="Tahoma" w:cs="Tahoma"/>
        </w:rPr>
        <w:t>El Proveedor adjudicado presentara un Cronograma detallado de actividades e hitos relevantes.</w:t>
      </w:r>
    </w:p>
    <w:p w14:paraId="3AF08463" w14:textId="1156B35C" w:rsidR="000019E8" w:rsidRDefault="000019E8" w:rsidP="000019E8">
      <w:pPr>
        <w:rPr>
          <w:rFonts w:ascii="Tahoma" w:hAnsi="Tahoma" w:cs="Tahoma"/>
        </w:rPr>
      </w:pPr>
    </w:p>
    <w:p w14:paraId="462B8638" w14:textId="0EC8FC39" w:rsidR="00AE0AB3" w:rsidRDefault="00AE0AB3" w:rsidP="000019E8">
      <w:pPr>
        <w:rPr>
          <w:rFonts w:ascii="Tahoma" w:hAnsi="Tahoma" w:cs="Tahoma"/>
        </w:rPr>
      </w:pPr>
    </w:p>
    <w:p w14:paraId="34D647E0" w14:textId="77777777" w:rsidR="00772EE6" w:rsidRDefault="00772EE6" w:rsidP="000019E8">
      <w:pPr>
        <w:rPr>
          <w:rFonts w:ascii="Tahoma" w:hAnsi="Tahoma" w:cs="Tahoma"/>
        </w:rPr>
      </w:pPr>
    </w:p>
    <w:p w14:paraId="4F80BD12" w14:textId="77777777" w:rsidR="00AE0AB3" w:rsidRPr="002E60FB" w:rsidRDefault="00AE0AB3" w:rsidP="000019E8">
      <w:pPr>
        <w:rPr>
          <w:rFonts w:ascii="Tahoma" w:hAnsi="Tahoma" w:cs="Tahoma"/>
        </w:rPr>
      </w:pPr>
    </w:p>
    <w:p w14:paraId="381396B1" w14:textId="77777777" w:rsidR="000019E8" w:rsidRPr="002E60FB" w:rsidRDefault="000019E8" w:rsidP="00AE0AB3">
      <w:pPr>
        <w:pStyle w:val="Ttulo1"/>
        <w:numPr>
          <w:ilvl w:val="0"/>
          <w:numId w:val="0"/>
        </w:numPr>
        <w:spacing w:line="240" w:lineRule="auto"/>
        <w:ind w:left="567"/>
        <w:jc w:val="center"/>
        <w:rPr>
          <w:rFonts w:cs="Tahoma"/>
          <w:b w:val="0"/>
          <w:lang w:val="es-ES"/>
        </w:rPr>
      </w:pPr>
      <w:bookmarkStart w:id="734" w:name="_Toc188863745"/>
      <w:r w:rsidRPr="002E60FB">
        <w:rPr>
          <w:rFonts w:cs="Tahoma"/>
          <w:lang w:val="es-ES"/>
        </w:rPr>
        <w:lastRenderedPageBreak/>
        <w:t>ANEXO 8 – MODELO DE CARTA DE AUTORIZACIÓN DEL FABRICANTE</w:t>
      </w:r>
      <w:bookmarkEnd w:id="734"/>
    </w:p>
    <w:p w14:paraId="6288DE23" w14:textId="77777777" w:rsidR="000019E8" w:rsidRPr="002E60FB" w:rsidRDefault="000019E8" w:rsidP="000019E8">
      <w:pPr>
        <w:keepNext/>
        <w:suppressAutoHyphens/>
        <w:spacing w:before="60" w:after="120"/>
        <w:jc w:val="center"/>
        <w:outlineLvl w:val="4"/>
        <w:rPr>
          <w:rFonts w:ascii="Tahoma" w:hAnsi="Tahoma" w:cs="Tahoma"/>
          <w:b/>
          <w:bCs/>
          <w:iCs/>
          <w:spacing w:val="-2"/>
        </w:rPr>
      </w:pPr>
      <w:r w:rsidRPr="002E60FB">
        <w:rPr>
          <w:rFonts w:ascii="Tahoma" w:hAnsi="Tahoma" w:cs="Tahoma"/>
          <w:b/>
          <w:bCs/>
          <w:iCs/>
          <w:spacing w:val="-2"/>
        </w:rPr>
        <w:t>Autorización del Fabricante</w:t>
      </w:r>
    </w:p>
    <w:p w14:paraId="37BEDCC0" w14:textId="77777777" w:rsidR="000019E8" w:rsidRPr="002E60FB" w:rsidRDefault="000019E8" w:rsidP="000019E8">
      <w:pPr>
        <w:jc w:val="both"/>
        <w:rPr>
          <w:rFonts w:ascii="Tahoma" w:hAnsi="Tahoma" w:cs="Tahoma"/>
          <w:i/>
          <w:iCs/>
        </w:rPr>
      </w:pPr>
      <w:r w:rsidRPr="002E60FB">
        <w:rPr>
          <w:rFonts w:ascii="Tahoma" w:hAnsi="Tahoma" w:cs="Tahoma"/>
          <w:i/>
          <w:iCs/>
        </w:rPr>
        <w:t>(El Fabricante deberá completar este modelo de carta de acuerdo a lo señalado. Esta carta de autorización deberá llenada en papel membretado del Fabricante y deberá estar firmada por una persona debidamente autorizada para firmar documentos que comprometan jurídicamente al Fabricante.</w:t>
      </w:r>
    </w:p>
    <w:p w14:paraId="30278B24" w14:textId="77777777" w:rsidR="000019E8" w:rsidRPr="002E60FB" w:rsidRDefault="000019E8" w:rsidP="000019E8">
      <w:pPr>
        <w:ind w:left="720" w:hanging="720"/>
        <w:jc w:val="right"/>
        <w:rPr>
          <w:rFonts w:ascii="Tahoma" w:hAnsi="Tahoma" w:cs="Tahoma"/>
        </w:rPr>
      </w:pPr>
      <w:r w:rsidRPr="002E60FB">
        <w:rPr>
          <w:rFonts w:ascii="Tahoma" w:hAnsi="Tahoma" w:cs="Tahoma"/>
        </w:rPr>
        <w:t xml:space="preserve">Fecha: </w:t>
      </w:r>
      <w:r w:rsidRPr="002E60FB">
        <w:rPr>
          <w:rFonts w:ascii="Tahoma" w:hAnsi="Tahoma" w:cs="Tahoma"/>
          <w:i/>
          <w:iCs/>
        </w:rPr>
        <w:t>[indique día, mes y año de presentación de la oferta].</w:t>
      </w:r>
    </w:p>
    <w:p w14:paraId="7811B24D" w14:textId="77777777" w:rsidR="000019E8" w:rsidRPr="002E60FB" w:rsidRDefault="000019E8" w:rsidP="000019E8">
      <w:pPr>
        <w:ind w:left="720" w:hanging="720"/>
        <w:jc w:val="right"/>
        <w:rPr>
          <w:rFonts w:ascii="Tahoma" w:hAnsi="Tahoma" w:cs="Tahoma"/>
          <w:i/>
        </w:rPr>
      </w:pPr>
      <w:proofErr w:type="spellStart"/>
      <w:r w:rsidRPr="001421E6">
        <w:rPr>
          <w:rFonts w:ascii="Tahoma" w:hAnsi="Tahoma" w:cs="Tahoma"/>
        </w:rPr>
        <w:t>N°</w:t>
      </w:r>
      <w:proofErr w:type="spellEnd"/>
      <w:r w:rsidRPr="001421E6">
        <w:rPr>
          <w:rFonts w:ascii="Tahoma" w:hAnsi="Tahoma" w:cs="Tahoma"/>
        </w:rPr>
        <w:t xml:space="preserve"> de proceso:</w:t>
      </w:r>
      <w:r w:rsidRPr="001421E6">
        <w:rPr>
          <w:rFonts w:ascii="Tahoma" w:hAnsi="Tahoma" w:cs="Tahoma"/>
          <w:i/>
          <w:iCs/>
        </w:rPr>
        <w:t xml:space="preserve"> [Indique el número del proceso].</w:t>
      </w:r>
    </w:p>
    <w:p w14:paraId="59F22616" w14:textId="77777777" w:rsidR="000019E8" w:rsidRPr="002E60FB" w:rsidRDefault="000019E8" w:rsidP="000019E8">
      <w:pPr>
        <w:rPr>
          <w:rFonts w:ascii="Tahoma" w:hAnsi="Tahoma" w:cs="Tahoma"/>
          <w:color w:val="FF0000"/>
        </w:rPr>
      </w:pPr>
      <w:r w:rsidRPr="002E60FB">
        <w:rPr>
          <w:rFonts w:ascii="Tahoma" w:hAnsi="Tahoma" w:cs="Tahoma"/>
        </w:rPr>
        <w:t xml:space="preserve">Para: </w:t>
      </w:r>
      <w:r w:rsidRPr="002E60FB">
        <w:rPr>
          <w:rFonts w:ascii="Tahoma" w:hAnsi="Tahoma" w:cs="Tahoma"/>
          <w:i/>
          <w:iCs/>
        </w:rPr>
        <w:t>LA EMPRESA NACIONAL DE EL</w:t>
      </w:r>
      <w:r>
        <w:rPr>
          <w:rFonts w:ascii="Tahoma" w:hAnsi="Tahoma" w:cs="Tahoma"/>
          <w:i/>
          <w:iCs/>
        </w:rPr>
        <w:t>E</w:t>
      </w:r>
      <w:r w:rsidRPr="002E60FB">
        <w:rPr>
          <w:rFonts w:ascii="Tahoma" w:hAnsi="Tahoma" w:cs="Tahoma"/>
          <w:i/>
          <w:iCs/>
        </w:rPr>
        <w:t>CTRICIDAD, ENDE.</w:t>
      </w:r>
    </w:p>
    <w:p w14:paraId="39AC0C69" w14:textId="77777777" w:rsidR="000019E8" w:rsidRPr="002E60FB" w:rsidRDefault="000019E8" w:rsidP="000019E8">
      <w:pPr>
        <w:rPr>
          <w:rFonts w:ascii="Tahoma" w:hAnsi="Tahoma" w:cs="Tahoma"/>
        </w:rPr>
      </w:pPr>
      <w:r w:rsidRPr="002E60FB">
        <w:rPr>
          <w:rFonts w:ascii="Tahoma" w:hAnsi="Tahoma" w:cs="Tahoma"/>
        </w:rPr>
        <w:t>POR CUANTO</w:t>
      </w:r>
    </w:p>
    <w:p w14:paraId="1864D9A2" w14:textId="77777777" w:rsidR="000019E8" w:rsidRPr="002E60FB" w:rsidRDefault="000019E8" w:rsidP="000019E8">
      <w:pPr>
        <w:jc w:val="both"/>
        <w:rPr>
          <w:rFonts w:ascii="Tahoma" w:hAnsi="Tahoma" w:cs="Tahoma"/>
        </w:rPr>
      </w:pPr>
      <w:r w:rsidRPr="002E60FB">
        <w:rPr>
          <w:rFonts w:ascii="Tahoma" w:hAnsi="Tahoma" w:cs="Tahoma"/>
        </w:rPr>
        <w:t xml:space="preserve">Nosotros </w:t>
      </w:r>
      <w:r w:rsidRPr="002E60FB">
        <w:rPr>
          <w:rFonts w:ascii="Tahoma" w:hAnsi="Tahoma" w:cs="Tahoma"/>
          <w:i/>
          <w:iCs/>
        </w:rPr>
        <w:t>(nombre completo del Fabricante)</w:t>
      </w:r>
      <w:r w:rsidRPr="002E60FB">
        <w:rPr>
          <w:rFonts w:ascii="Tahoma" w:hAnsi="Tahoma" w:cs="Tahoma"/>
        </w:rPr>
        <w:t xml:space="preserve">, como fabricantes oficiales de </w:t>
      </w:r>
      <w:r w:rsidRPr="002E60FB">
        <w:rPr>
          <w:rFonts w:ascii="Tahoma" w:hAnsi="Tahoma" w:cs="Tahoma"/>
          <w:i/>
          <w:iCs/>
        </w:rPr>
        <w:t>(señalar el nombre de los bienes fabricados)</w:t>
      </w:r>
      <w:r w:rsidRPr="002E60FB">
        <w:rPr>
          <w:rFonts w:ascii="Tahoma" w:hAnsi="Tahoma" w:cs="Tahoma"/>
        </w:rPr>
        <w:t xml:space="preserve">, con fábricas ubicadas en </w:t>
      </w:r>
      <w:r w:rsidRPr="002E60FB">
        <w:rPr>
          <w:rFonts w:ascii="Tahoma" w:hAnsi="Tahoma" w:cs="Tahoma"/>
          <w:i/>
          <w:iCs/>
        </w:rPr>
        <w:t xml:space="preserve">(señalarla dirección completa de las fábricas], </w:t>
      </w:r>
      <w:r w:rsidRPr="002E60FB">
        <w:rPr>
          <w:rFonts w:ascii="Tahoma" w:hAnsi="Tahoma" w:cs="Tahoma"/>
        </w:rPr>
        <w:t xml:space="preserve">autorizamos mediante la presente a </w:t>
      </w:r>
      <w:r w:rsidRPr="002E60FB">
        <w:rPr>
          <w:rFonts w:ascii="Tahoma" w:hAnsi="Tahoma" w:cs="Tahoma"/>
          <w:i/>
          <w:iCs/>
        </w:rPr>
        <w:t>(señalar el nombre completo del Oferente)</w:t>
      </w:r>
      <w:r w:rsidRPr="002E60FB">
        <w:rPr>
          <w:rFonts w:ascii="Tahoma" w:hAnsi="Tahoma" w:cs="Tahoma"/>
        </w:rPr>
        <w:t xml:space="preserve"> a presentar una Oferta con el propósito de suministrar los siguientes Bienes de nuestra fabricación (</w:t>
      </w:r>
      <w:r w:rsidRPr="002E60FB">
        <w:rPr>
          <w:rFonts w:ascii="Tahoma" w:hAnsi="Tahoma" w:cs="Tahoma"/>
          <w:i/>
          <w:iCs/>
        </w:rPr>
        <w:t>nombre y breve descripción de los bienes)</w:t>
      </w:r>
      <w:r w:rsidRPr="002E60FB">
        <w:rPr>
          <w:rFonts w:ascii="Tahoma" w:hAnsi="Tahoma" w:cs="Tahoma"/>
        </w:rPr>
        <w:t>, y a posteriormente negociar y firmar el Contrato.</w:t>
      </w:r>
    </w:p>
    <w:p w14:paraId="6FFDEC3F" w14:textId="77777777" w:rsidR="000019E8" w:rsidRPr="002E60FB" w:rsidRDefault="000019E8" w:rsidP="000019E8">
      <w:pPr>
        <w:jc w:val="both"/>
        <w:rPr>
          <w:rFonts w:ascii="Tahoma" w:hAnsi="Tahoma" w:cs="Tahoma"/>
        </w:rPr>
      </w:pPr>
      <w:r w:rsidRPr="002E60FB">
        <w:rPr>
          <w:rFonts w:ascii="Tahoma" w:hAnsi="Tahoma" w:cs="Tahoma"/>
        </w:rPr>
        <w:t>Por este medio extendemos nuestro aval y plena garantía, conforme a las Especificaciones Técnicas y Garantías requeridas en el Documento de Requerimiento de Propuestas, con relación a los Bienes ofrecidos en la propuesta presentada.</w:t>
      </w:r>
    </w:p>
    <w:p w14:paraId="7B5D2944" w14:textId="77777777" w:rsidR="000019E8" w:rsidRPr="002E60FB" w:rsidRDefault="000019E8" w:rsidP="000019E8">
      <w:pPr>
        <w:jc w:val="both"/>
        <w:rPr>
          <w:rFonts w:ascii="Tahoma" w:hAnsi="Tahoma" w:cs="Tahoma"/>
        </w:rPr>
      </w:pPr>
    </w:p>
    <w:p w14:paraId="400503A0" w14:textId="77777777" w:rsidR="000019E8" w:rsidRPr="002E60FB" w:rsidRDefault="000019E8" w:rsidP="000019E8">
      <w:pPr>
        <w:jc w:val="both"/>
        <w:rPr>
          <w:rFonts w:ascii="Tahoma" w:hAnsi="Tahoma" w:cs="Tahoma"/>
        </w:rPr>
      </w:pPr>
      <w:r w:rsidRPr="002E60FB">
        <w:rPr>
          <w:rFonts w:ascii="Tahoma" w:hAnsi="Tahoma" w:cs="Tahoma"/>
        </w:rPr>
        <w:t xml:space="preserve">Firma: </w:t>
      </w:r>
      <w:r w:rsidRPr="002E60FB">
        <w:rPr>
          <w:rFonts w:ascii="Tahoma" w:hAnsi="Tahoma" w:cs="Tahoma"/>
          <w:i/>
          <w:iCs/>
        </w:rPr>
        <w:t xml:space="preserve">(Señalar firma de los representantes autorizados del Fabricante). </w:t>
      </w:r>
    </w:p>
    <w:p w14:paraId="1B68D696" w14:textId="77777777" w:rsidR="000019E8" w:rsidRPr="002E60FB" w:rsidRDefault="000019E8" w:rsidP="000019E8">
      <w:pPr>
        <w:rPr>
          <w:rFonts w:ascii="Tahoma" w:hAnsi="Tahoma" w:cs="Tahoma"/>
        </w:rPr>
      </w:pPr>
    </w:p>
    <w:p w14:paraId="1FFCFA95" w14:textId="77777777" w:rsidR="000019E8" w:rsidRPr="002E60FB" w:rsidRDefault="000019E8" w:rsidP="000019E8">
      <w:pPr>
        <w:rPr>
          <w:rFonts w:ascii="Tahoma" w:hAnsi="Tahoma" w:cs="Tahoma"/>
        </w:rPr>
      </w:pPr>
      <w:r w:rsidRPr="002E60FB">
        <w:rPr>
          <w:rFonts w:ascii="Tahoma" w:hAnsi="Tahoma" w:cs="Tahoma"/>
        </w:rPr>
        <w:t xml:space="preserve">Nombre: </w:t>
      </w:r>
      <w:r w:rsidRPr="002E60FB">
        <w:rPr>
          <w:rFonts w:ascii="Tahoma" w:hAnsi="Tahoma" w:cs="Tahoma"/>
          <w:i/>
          <w:iCs/>
        </w:rPr>
        <w:t>(Señalar el nombre completo de los representantes autorizados del Fabricante)</w:t>
      </w:r>
      <w:r w:rsidRPr="002E60FB">
        <w:rPr>
          <w:rFonts w:ascii="Tahoma" w:hAnsi="Tahoma" w:cs="Tahoma"/>
        </w:rPr>
        <w:t>.</w:t>
      </w:r>
    </w:p>
    <w:p w14:paraId="4725E18C" w14:textId="77777777" w:rsidR="000019E8" w:rsidRPr="002E60FB" w:rsidRDefault="000019E8" w:rsidP="000019E8">
      <w:pPr>
        <w:rPr>
          <w:rFonts w:ascii="Tahoma" w:hAnsi="Tahoma" w:cs="Tahoma"/>
        </w:rPr>
      </w:pPr>
      <w:r w:rsidRPr="002E60FB">
        <w:rPr>
          <w:rFonts w:ascii="Tahoma" w:hAnsi="Tahoma" w:cs="Tahoma"/>
        </w:rPr>
        <w:t>Cargo:</w:t>
      </w:r>
      <w:r w:rsidRPr="002E60FB">
        <w:rPr>
          <w:rFonts w:ascii="Tahoma" w:hAnsi="Tahoma" w:cs="Tahoma"/>
          <w:i/>
          <w:iCs/>
        </w:rPr>
        <w:t xml:space="preserve"> (Señalar el cargo).</w:t>
      </w:r>
    </w:p>
    <w:p w14:paraId="134A9346" w14:textId="77777777" w:rsidR="000019E8" w:rsidRPr="002E60FB" w:rsidRDefault="000019E8" w:rsidP="000019E8">
      <w:pPr>
        <w:rPr>
          <w:rFonts w:ascii="Tahoma" w:hAnsi="Tahoma" w:cs="Tahoma"/>
        </w:rPr>
      </w:pPr>
    </w:p>
    <w:p w14:paraId="2F00AEFC" w14:textId="77777777" w:rsidR="000019E8" w:rsidRDefault="000019E8" w:rsidP="000019E8">
      <w:pPr>
        <w:rPr>
          <w:rFonts w:ascii="Tahoma" w:hAnsi="Tahoma" w:cs="Tahoma"/>
          <w:i/>
          <w:iCs/>
        </w:rPr>
      </w:pPr>
      <w:r w:rsidRPr="002E60FB">
        <w:rPr>
          <w:rFonts w:ascii="Tahoma" w:hAnsi="Tahoma" w:cs="Tahoma"/>
        </w:rPr>
        <w:t xml:space="preserve">Fecha ____________ de __________________del año _______ </w:t>
      </w:r>
      <w:r w:rsidRPr="002E60FB">
        <w:rPr>
          <w:rFonts w:ascii="Tahoma" w:hAnsi="Tahoma" w:cs="Tahoma"/>
          <w:i/>
          <w:iCs/>
        </w:rPr>
        <w:t>[fecha de la firma].</w:t>
      </w:r>
    </w:p>
    <w:p w14:paraId="2DAFBC74" w14:textId="77777777" w:rsidR="000019E8" w:rsidRDefault="000019E8" w:rsidP="00391FC4">
      <w:pPr>
        <w:ind w:right="59"/>
        <w:jc w:val="center"/>
        <w:rPr>
          <w:rFonts w:ascii="Tahoma" w:hAnsi="Tahoma" w:cs="Tahoma"/>
          <w:b/>
          <w:lang w:eastAsia="en-US"/>
        </w:rPr>
      </w:pPr>
    </w:p>
    <w:p w14:paraId="2489E308" w14:textId="58D76519" w:rsidR="00391FC4" w:rsidRDefault="00391FC4" w:rsidP="00330770">
      <w:pPr>
        <w:pStyle w:val="Prrafodelista"/>
        <w:spacing w:after="120" w:line="240" w:lineRule="auto"/>
        <w:contextualSpacing/>
        <w:jc w:val="both"/>
        <w:rPr>
          <w:rFonts w:cs="Arial"/>
          <w:szCs w:val="20"/>
          <w:lang w:val="es-ES"/>
        </w:rPr>
      </w:pPr>
    </w:p>
    <w:p w14:paraId="5A4E5CF4" w14:textId="0B50D390" w:rsidR="00391FC4" w:rsidRDefault="00391FC4" w:rsidP="00330770">
      <w:pPr>
        <w:pStyle w:val="Prrafodelista"/>
        <w:spacing w:after="120" w:line="240" w:lineRule="auto"/>
        <w:contextualSpacing/>
        <w:jc w:val="both"/>
        <w:rPr>
          <w:rFonts w:cs="Arial"/>
          <w:szCs w:val="20"/>
          <w:lang w:val="es-ES"/>
        </w:rPr>
      </w:pPr>
    </w:p>
    <w:p w14:paraId="36D0E366" w14:textId="06B0A0B7" w:rsidR="00391FC4" w:rsidRDefault="00391FC4" w:rsidP="00330770">
      <w:pPr>
        <w:pStyle w:val="Prrafodelista"/>
        <w:spacing w:after="120" w:line="240" w:lineRule="auto"/>
        <w:contextualSpacing/>
        <w:jc w:val="both"/>
        <w:rPr>
          <w:rFonts w:cs="Arial"/>
          <w:szCs w:val="20"/>
          <w:lang w:val="es-ES"/>
        </w:rPr>
      </w:pPr>
    </w:p>
    <w:p w14:paraId="41124C18" w14:textId="75FE16B9" w:rsidR="00391FC4" w:rsidRDefault="00391FC4" w:rsidP="00330770">
      <w:pPr>
        <w:pStyle w:val="Prrafodelista"/>
        <w:spacing w:after="120" w:line="240" w:lineRule="auto"/>
        <w:contextualSpacing/>
        <w:jc w:val="both"/>
        <w:rPr>
          <w:rFonts w:cs="Arial"/>
          <w:szCs w:val="20"/>
          <w:lang w:val="es-ES"/>
        </w:rPr>
      </w:pPr>
    </w:p>
    <w:p w14:paraId="7EC1E5A5" w14:textId="77777777" w:rsidR="002909E1" w:rsidRDefault="002909E1" w:rsidP="00330770">
      <w:pPr>
        <w:pStyle w:val="Prrafodelista"/>
        <w:spacing w:after="120" w:line="240" w:lineRule="auto"/>
        <w:contextualSpacing/>
        <w:jc w:val="both"/>
        <w:rPr>
          <w:rFonts w:cs="Arial"/>
          <w:szCs w:val="20"/>
          <w:lang w:val="es-ES"/>
        </w:rPr>
        <w:sectPr w:rsidR="002909E1" w:rsidSect="0068689E">
          <w:headerReference w:type="default" r:id="rId16"/>
          <w:footerReference w:type="default" r:id="rId17"/>
          <w:pgSz w:w="12240" w:h="15840" w:code="1"/>
          <w:pgMar w:top="993" w:right="1134" w:bottom="1418" w:left="1418" w:header="102" w:footer="143" w:gutter="0"/>
          <w:pgNumType w:start="1"/>
          <w:cols w:space="720"/>
          <w:noEndnote/>
        </w:sectPr>
      </w:pPr>
    </w:p>
    <w:p w14:paraId="31811D40" w14:textId="192548C8" w:rsidR="00593EF7" w:rsidRPr="00593EF7" w:rsidRDefault="00593EF7" w:rsidP="00593EF7">
      <w:pPr>
        <w:pStyle w:val="Ttulo1"/>
        <w:numPr>
          <w:ilvl w:val="0"/>
          <w:numId w:val="0"/>
        </w:numPr>
        <w:spacing w:line="240" w:lineRule="auto"/>
        <w:ind w:left="567"/>
        <w:jc w:val="center"/>
        <w:rPr>
          <w:rFonts w:cs="Tahoma"/>
          <w:lang w:val="es-ES"/>
        </w:rPr>
      </w:pPr>
      <w:bookmarkStart w:id="735" w:name="_Hlk182909679"/>
      <w:r w:rsidRPr="00593EF7">
        <w:rPr>
          <w:rFonts w:cs="Tahoma"/>
          <w:lang w:val="es-ES"/>
        </w:rPr>
        <w:lastRenderedPageBreak/>
        <w:t>ANEXO 9 - LISTAS DETALLADA DEL LOTE DE REPUESTOS DEL REACTOR CORRESPONDIENTE AL</w:t>
      </w:r>
    </w:p>
    <w:p w14:paraId="71C2CAFD" w14:textId="0CC164F4" w:rsidR="00AE0AB3" w:rsidRPr="00EE48BE" w:rsidRDefault="00593EF7" w:rsidP="00593EF7">
      <w:pPr>
        <w:pStyle w:val="Ttulo1"/>
        <w:numPr>
          <w:ilvl w:val="0"/>
          <w:numId w:val="0"/>
        </w:numPr>
        <w:spacing w:line="240" w:lineRule="auto"/>
        <w:ind w:left="567"/>
        <w:jc w:val="center"/>
        <w:rPr>
          <w:rFonts w:cs="Tahoma"/>
          <w:lang w:val="es-ES"/>
        </w:rPr>
      </w:pPr>
      <w:r w:rsidRPr="00593EF7">
        <w:rPr>
          <w:rFonts w:cs="Tahoma"/>
          <w:lang w:val="es-ES"/>
        </w:rPr>
        <w:t>ÍTEM A</w:t>
      </w:r>
      <w:r w:rsidR="00772EE6">
        <w:rPr>
          <w:rFonts w:cs="Tahoma"/>
          <w:lang w:val="es-ES"/>
        </w:rPr>
        <w:t>-</w:t>
      </w:r>
      <w:r w:rsidRPr="00593EF7">
        <w:rPr>
          <w:rFonts w:cs="Tahoma"/>
          <w:lang w:val="es-ES"/>
        </w:rPr>
        <w:t>1R LOTE DE REPUESTOS PARA EL REACTOR MONOFASICO DE POTENCIA DESCRITO DEL ITEM A- 1</w:t>
      </w:r>
    </w:p>
    <w:tbl>
      <w:tblPr>
        <w:tblW w:w="13037" w:type="dxa"/>
        <w:jc w:val="center"/>
        <w:tblLayout w:type="fixed"/>
        <w:tblCellMar>
          <w:left w:w="28" w:type="dxa"/>
          <w:right w:w="28" w:type="dxa"/>
        </w:tblCellMar>
        <w:tblLook w:val="04A0" w:firstRow="1" w:lastRow="0" w:firstColumn="1" w:lastColumn="0" w:noHBand="0" w:noVBand="1"/>
      </w:tblPr>
      <w:tblGrid>
        <w:gridCol w:w="425"/>
        <w:gridCol w:w="2831"/>
        <w:gridCol w:w="708"/>
        <w:gridCol w:w="709"/>
        <w:gridCol w:w="992"/>
        <w:gridCol w:w="669"/>
        <w:gridCol w:w="709"/>
        <w:gridCol w:w="851"/>
        <w:gridCol w:w="934"/>
        <w:gridCol w:w="1191"/>
        <w:gridCol w:w="981"/>
        <w:gridCol w:w="1086"/>
        <w:gridCol w:w="951"/>
      </w:tblGrid>
      <w:tr w:rsidR="00AE0AB3" w:rsidRPr="00630205" w14:paraId="22A1B17C" w14:textId="77777777" w:rsidTr="00C9086A">
        <w:trPr>
          <w:trHeight w:val="459"/>
          <w:tblHeader/>
          <w:jc w:val="center"/>
        </w:trPr>
        <w:tc>
          <w:tcPr>
            <w:tcW w:w="566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8F2340F" w14:textId="77777777" w:rsidR="00AE0AB3" w:rsidRPr="00630205" w:rsidRDefault="00AE0AB3" w:rsidP="00C9086A">
            <w:pPr>
              <w:jc w:val="center"/>
              <w:rPr>
                <w:rFonts w:ascii="Arial" w:hAnsi="Arial" w:cs="Arial"/>
                <w:b/>
                <w:bCs/>
                <w:color w:val="000000"/>
                <w:sz w:val="14"/>
                <w:szCs w:val="14"/>
              </w:rPr>
            </w:pPr>
            <w:bookmarkStart w:id="736" w:name="_Hlk182909715"/>
            <w:bookmarkEnd w:id="735"/>
            <w:r w:rsidRPr="00630205">
              <w:rPr>
                <w:rFonts w:ascii="Arial" w:hAnsi="Arial" w:cs="Arial"/>
                <w:b/>
                <w:bCs/>
                <w:color w:val="000000"/>
                <w:sz w:val="16"/>
                <w:szCs w:val="14"/>
              </w:rPr>
              <w:t>DATOS COMPLETADOS POR LA ENTIDAD CONVOCANTE</w:t>
            </w:r>
          </w:p>
        </w:tc>
        <w:tc>
          <w:tcPr>
            <w:tcW w:w="7372" w:type="dxa"/>
            <w:gridSpan w:val="8"/>
            <w:tcBorders>
              <w:top w:val="single" w:sz="4" w:space="0" w:color="auto"/>
              <w:left w:val="single" w:sz="4" w:space="0" w:color="auto"/>
              <w:bottom w:val="single" w:sz="4" w:space="0" w:color="000000"/>
              <w:right w:val="single" w:sz="4" w:space="0" w:color="auto"/>
            </w:tcBorders>
            <w:shd w:val="clear" w:color="auto" w:fill="F2F2F2"/>
            <w:vAlign w:val="center"/>
          </w:tcPr>
          <w:p w14:paraId="5EC40FDE"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6"/>
                <w:szCs w:val="14"/>
              </w:rPr>
              <w:t>PROPUESTA (A SER COMPLETADO POR EL PROPONENTE)</w:t>
            </w:r>
          </w:p>
        </w:tc>
      </w:tr>
      <w:tr w:rsidR="00AE0AB3" w:rsidRPr="00630205" w14:paraId="6540435D" w14:textId="77777777" w:rsidTr="00C9086A">
        <w:trPr>
          <w:trHeight w:val="737"/>
          <w:tblHeader/>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22A2DC"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Ítem</w:t>
            </w:r>
          </w:p>
        </w:tc>
        <w:tc>
          <w:tcPr>
            <w:tcW w:w="28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CEB055"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Descripción del bien</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34F81A0"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Unidad</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2C9B50"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Cantidad solicitada</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14:paraId="764F0AC7"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Plazo de entrega solicitado</w:t>
            </w:r>
          </w:p>
        </w:tc>
        <w:tc>
          <w:tcPr>
            <w:tcW w:w="669"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515D6668"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Marca/ Modelo</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072E9633"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País de Origen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144E404"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 xml:space="preserve">Plazo de entrega </w:t>
            </w:r>
          </w:p>
          <w:p w14:paraId="6AEC3DD9" w14:textId="77777777" w:rsidR="00AE0AB3" w:rsidRPr="00630205" w:rsidRDefault="00AE0AB3" w:rsidP="00C9086A">
            <w:pPr>
              <w:jc w:val="center"/>
              <w:rPr>
                <w:rFonts w:ascii="Arial" w:hAnsi="Arial" w:cs="Arial"/>
                <w:b/>
                <w:bCs/>
                <w:color w:val="000000"/>
                <w:sz w:val="14"/>
                <w:szCs w:val="14"/>
              </w:rPr>
            </w:pPr>
          </w:p>
          <w:p w14:paraId="040DAA38"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(Días calendario)</w:t>
            </w:r>
          </w:p>
        </w:tc>
        <w:tc>
          <w:tcPr>
            <w:tcW w:w="934"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1B47C78A"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Cantidad Ofertada</w:t>
            </w:r>
          </w:p>
        </w:tc>
        <w:tc>
          <w:tcPr>
            <w:tcW w:w="1191" w:type="dxa"/>
            <w:tcBorders>
              <w:top w:val="single" w:sz="4" w:space="0" w:color="auto"/>
              <w:left w:val="nil"/>
              <w:bottom w:val="single" w:sz="4" w:space="0" w:color="auto"/>
              <w:right w:val="single" w:sz="4" w:space="0" w:color="auto"/>
            </w:tcBorders>
            <w:shd w:val="clear" w:color="auto" w:fill="F2F2F2"/>
            <w:vAlign w:val="center"/>
          </w:tcPr>
          <w:p w14:paraId="2BBEBE85"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PRECIO UNITARIO</w:t>
            </w:r>
          </w:p>
          <w:p w14:paraId="4F9FAF6F"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CIP INCOTERMS ® 2020 Aduana de Frontera</w:t>
            </w:r>
          </w:p>
          <w:p w14:paraId="3C1A1B3A" w14:textId="77777777" w:rsidR="00AE0AB3" w:rsidRPr="00630205" w:rsidRDefault="00AE0AB3" w:rsidP="00C9086A">
            <w:pPr>
              <w:jc w:val="center"/>
              <w:rPr>
                <w:rFonts w:ascii="Arial" w:hAnsi="Arial" w:cs="Arial"/>
                <w:b/>
                <w:bCs/>
                <w:color w:val="000000"/>
                <w:sz w:val="14"/>
                <w:szCs w:val="14"/>
              </w:rPr>
            </w:pPr>
          </w:p>
        </w:tc>
        <w:tc>
          <w:tcPr>
            <w:tcW w:w="981" w:type="dxa"/>
            <w:tcBorders>
              <w:top w:val="single" w:sz="4" w:space="0" w:color="auto"/>
              <w:left w:val="single" w:sz="4" w:space="0" w:color="auto"/>
              <w:bottom w:val="single" w:sz="4" w:space="0" w:color="auto"/>
              <w:right w:val="single" w:sz="4" w:space="0" w:color="auto"/>
            </w:tcBorders>
            <w:shd w:val="clear" w:color="auto" w:fill="F2F2F2"/>
            <w:vAlign w:val="center"/>
          </w:tcPr>
          <w:p w14:paraId="50935B1C"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PRECIO TOTAL</w:t>
            </w:r>
          </w:p>
          <w:p w14:paraId="401B0F3F"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 xml:space="preserve"> CIP INCOTERMS ® 2020 Aduana de Frontera</w:t>
            </w:r>
          </w:p>
        </w:tc>
        <w:tc>
          <w:tcPr>
            <w:tcW w:w="10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24C810"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PRECIO UNITARIO</w:t>
            </w:r>
          </w:p>
          <w:p w14:paraId="431C0865"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DPU INCOTERMS ® 2020 hasta el lugar de entrega</w:t>
            </w:r>
            <w:r>
              <w:rPr>
                <w:rFonts w:ascii="Arial" w:hAnsi="Arial" w:cs="Arial"/>
                <w:b/>
                <w:bCs/>
                <w:color w:val="000000"/>
                <w:sz w:val="14"/>
                <w:szCs w:val="14"/>
              </w:rPr>
              <w:t xml:space="preserve"> </w:t>
            </w:r>
            <w:r w:rsidRPr="00D97DBB">
              <w:rPr>
                <w:rFonts w:ascii="Arial" w:hAnsi="Arial" w:cs="Arial"/>
                <w:b/>
                <w:bCs/>
                <w:color w:val="000000"/>
                <w:sz w:val="14"/>
                <w:szCs w:val="14"/>
              </w:rPr>
              <w:t>con seguro incluido</w:t>
            </w:r>
          </w:p>
          <w:p w14:paraId="257AEAD4" w14:textId="77777777" w:rsidR="00AE0AB3" w:rsidRPr="00630205" w:rsidRDefault="00AE0AB3" w:rsidP="00C9086A">
            <w:pPr>
              <w:jc w:val="center"/>
              <w:rPr>
                <w:rFonts w:ascii="Arial" w:hAnsi="Arial" w:cs="Arial"/>
                <w:b/>
                <w:bCs/>
                <w:color w:val="000000"/>
                <w:sz w:val="14"/>
                <w:szCs w:val="14"/>
              </w:rPr>
            </w:pPr>
          </w:p>
        </w:tc>
        <w:tc>
          <w:tcPr>
            <w:tcW w:w="951" w:type="dxa"/>
            <w:tcBorders>
              <w:top w:val="single" w:sz="4" w:space="0" w:color="auto"/>
              <w:left w:val="nil"/>
              <w:bottom w:val="single" w:sz="4" w:space="0" w:color="auto"/>
              <w:right w:val="single" w:sz="4" w:space="0" w:color="auto"/>
            </w:tcBorders>
            <w:shd w:val="clear" w:color="auto" w:fill="F2F2F2"/>
            <w:vAlign w:val="center"/>
            <w:hideMark/>
          </w:tcPr>
          <w:p w14:paraId="778F7C36"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PRECIO TOTAL</w:t>
            </w:r>
          </w:p>
          <w:p w14:paraId="569D2278"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DPU INCOTERMS ® 2020 hasta el lugar de entrega</w:t>
            </w:r>
            <w:r>
              <w:rPr>
                <w:rFonts w:ascii="Arial" w:hAnsi="Arial" w:cs="Arial"/>
                <w:b/>
                <w:bCs/>
                <w:color w:val="000000"/>
                <w:sz w:val="14"/>
                <w:szCs w:val="14"/>
              </w:rPr>
              <w:t xml:space="preserve"> </w:t>
            </w:r>
            <w:r w:rsidRPr="00D97DBB">
              <w:rPr>
                <w:rFonts w:ascii="Arial" w:hAnsi="Arial" w:cs="Arial"/>
                <w:b/>
                <w:bCs/>
                <w:color w:val="000000"/>
                <w:sz w:val="14"/>
                <w:szCs w:val="14"/>
              </w:rPr>
              <w:t>con seguro incluido</w:t>
            </w:r>
          </w:p>
        </w:tc>
      </w:tr>
      <w:tr w:rsidR="00AE0AB3" w:rsidRPr="00630205" w14:paraId="5BDF12D7" w14:textId="77777777" w:rsidTr="00C9086A">
        <w:trPr>
          <w:trHeight w:val="283"/>
          <w:tblHeader/>
          <w:jc w:val="center"/>
        </w:trPr>
        <w:tc>
          <w:tcPr>
            <w:tcW w:w="425" w:type="dxa"/>
            <w:vMerge/>
            <w:tcBorders>
              <w:top w:val="nil"/>
              <w:left w:val="single" w:sz="4" w:space="0" w:color="auto"/>
              <w:bottom w:val="single" w:sz="4" w:space="0" w:color="auto"/>
              <w:right w:val="single" w:sz="4" w:space="0" w:color="auto"/>
            </w:tcBorders>
            <w:shd w:val="clear" w:color="auto" w:fill="D9D9D9"/>
            <w:vAlign w:val="center"/>
            <w:hideMark/>
          </w:tcPr>
          <w:p w14:paraId="6D652498" w14:textId="77777777" w:rsidR="00AE0AB3" w:rsidRPr="00630205" w:rsidRDefault="00AE0AB3" w:rsidP="00C9086A">
            <w:pPr>
              <w:rPr>
                <w:rFonts w:ascii="Arial" w:hAnsi="Arial" w:cs="Arial"/>
                <w:b/>
                <w:bCs/>
                <w:color w:val="000000"/>
                <w:sz w:val="14"/>
                <w:szCs w:val="14"/>
              </w:rPr>
            </w:pPr>
          </w:p>
        </w:tc>
        <w:tc>
          <w:tcPr>
            <w:tcW w:w="2831" w:type="dxa"/>
            <w:vMerge/>
            <w:tcBorders>
              <w:top w:val="nil"/>
              <w:left w:val="single" w:sz="4" w:space="0" w:color="auto"/>
              <w:bottom w:val="single" w:sz="4" w:space="0" w:color="auto"/>
              <w:right w:val="single" w:sz="4" w:space="0" w:color="auto"/>
            </w:tcBorders>
            <w:shd w:val="clear" w:color="auto" w:fill="D9D9D9"/>
            <w:vAlign w:val="center"/>
            <w:hideMark/>
          </w:tcPr>
          <w:p w14:paraId="5C39C4F1" w14:textId="77777777" w:rsidR="00AE0AB3" w:rsidRPr="00630205" w:rsidRDefault="00AE0AB3" w:rsidP="00C9086A">
            <w:pPr>
              <w:rPr>
                <w:rFonts w:ascii="Arial" w:hAnsi="Arial" w:cs="Arial"/>
                <w:b/>
                <w:bCs/>
                <w:color w:val="000000"/>
                <w:sz w:val="14"/>
                <w:szCs w:val="14"/>
              </w:rPr>
            </w:pPr>
          </w:p>
        </w:tc>
        <w:tc>
          <w:tcPr>
            <w:tcW w:w="708" w:type="dxa"/>
            <w:vMerge/>
            <w:tcBorders>
              <w:top w:val="nil"/>
              <w:left w:val="single" w:sz="4" w:space="0" w:color="auto"/>
              <w:bottom w:val="single" w:sz="4" w:space="0" w:color="000000"/>
              <w:right w:val="single" w:sz="4" w:space="0" w:color="auto"/>
            </w:tcBorders>
            <w:shd w:val="clear" w:color="auto" w:fill="D9D9D9"/>
            <w:vAlign w:val="center"/>
            <w:hideMark/>
          </w:tcPr>
          <w:p w14:paraId="2F4536C8" w14:textId="77777777" w:rsidR="00AE0AB3" w:rsidRPr="00630205" w:rsidRDefault="00AE0AB3" w:rsidP="00C9086A">
            <w:pPr>
              <w:rPr>
                <w:rFonts w:ascii="Arial" w:hAnsi="Arial" w:cs="Arial"/>
                <w:b/>
                <w:bCs/>
                <w:color w:val="000000"/>
                <w:sz w:val="14"/>
                <w:szCs w:val="14"/>
              </w:rPr>
            </w:pPr>
          </w:p>
        </w:tc>
        <w:tc>
          <w:tcPr>
            <w:tcW w:w="709" w:type="dxa"/>
            <w:vMerge/>
            <w:tcBorders>
              <w:top w:val="nil"/>
              <w:left w:val="single" w:sz="4" w:space="0" w:color="auto"/>
              <w:bottom w:val="single" w:sz="4" w:space="0" w:color="auto"/>
              <w:right w:val="single" w:sz="4" w:space="0" w:color="auto"/>
            </w:tcBorders>
            <w:shd w:val="clear" w:color="auto" w:fill="D9D9D9"/>
            <w:vAlign w:val="center"/>
            <w:hideMark/>
          </w:tcPr>
          <w:p w14:paraId="0D535959" w14:textId="77777777" w:rsidR="00AE0AB3" w:rsidRPr="00630205" w:rsidRDefault="00AE0AB3" w:rsidP="00C9086A">
            <w:pPr>
              <w:rPr>
                <w:rFonts w:ascii="Arial" w:hAnsi="Arial" w:cs="Arial"/>
                <w:b/>
                <w:bCs/>
                <w:color w:val="000000"/>
                <w:sz w:val="14"/>
                <w:szCs w:val="14"/>
              </w:rPr>
            </w:pPr>
          </w:p>
        </w:tc>
        <w:tc>
          <w:tcPr>
            <w:tcW w:w="992" w:type="dxa"/>
            <w:tcBorders>
              <w:top w:val="nil"/>
              <w:left w:val="nil"/>
              <w:bottom w:val="single" w:sz="4" w:space="0" w:color="auto"/>
              <w:right w:val="single" w:sz="4" w:space="0" w:color="auto"/>
            </w:tcBorders>
            <w:shd w:val="clear" w:color="auto" w:fill="D9D9D9"/>
            <w:vAlign w:val="center"/>
            <w:hideMark/>
          </w:tcPr>
          <w:p w14:paraId="519751C5"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Días calendario</w:t>
            </w:r>
          </w:p>
        </w:tc>
        <w:tc>
          <w:tcPr>
            <w:tcW w:w="669" w:type="dxa"/>
            <w:vMerge/>
            <w:tcBorders>
              <w:top w:val="nil"/>
              <w:left w:val="single" w:sz="4" w:space="0" w:color="auto"/>
              <w:bottom w:val="single" w:sz="4" w:space="0" w:color="000000"/>
              <w:right w:val="single" w:sz="4" w:space="0" w:color="auto"/>
            </w:tcBorders>
            <w:shd w:val="clear" w:color="auto" w:fill="F2F2F2"/>
            <w:vAlign w:val="center"/>
            <w:hideMark/>
          </w:tcPr>
          <w:p w14:paraId="3528D360" w14:textId="77777777" w:rsidR="00AE0AB3" w:rsidRPr="00630205" w:rsidRDefault="00AE0AB3" w:rsidP="00C9086A">
            <w:pPr>
              <w:rPr>
                <w:rFonts w:ascii="Arial" w:hAnsi="Arial" w:cs="Arial"/>
                <w:b/>
                <w:bCs/>
                <w:color w:val="000000"/>
                <w:sz w:val="14"/>
                <w:szCs w:val="14"/>
              </w:rPr>
            </w:pPr>
          </w:p>
        </w:tc>
        <w:tc>
          <w:tcPr>
            <w:tcW w:w="709" w:type="dxa"/>
            <w:vMerge/>
            <w:tcBorders>
              <w:top w:val="nil"/>
              <w:left w:val="single" w:sz="4" w:space="0" w:color="auto"/>
              <w:bottom w:val="single" w:sz="4" w:space="0" w:color="000000"/>
              <w:right w:val="single" w:sz="4" w:space="0" w:color="auto"/>
            </w:tcBorders>
            <w:shd w:val="clear" w:color="auto" w:fill="F2F2F2"/>
            <w:vAlign w:val="center"/>
            <w:hideMark/>
          </w:tcPr>
          <w:p w14:paraId="7A41D76C" w14:textId="77777777" w:rsidR="00AE0AB3" w:rsidRPr="00630205" w:rsidRDefault="00AE0AB3" w:rsidP="00C9086A">
            <w:pPr>
              <w:rPr>
                <w:rFonts w:ascii="Arial" w:hAnsi="Arial" w:cs="Arial"/>
                <w:b/>
                <w:bCs/>
                <w:color w:val="000000"/>
                <w:sz w:val="14"/>
                <w:szCs w:val="14"/>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AF24A5D" w14:textId="77777777" w:rsidR="00AE0AB3" w:rsidRPr="00630205" w:rsidRDefault="00AE0AB3" w:rsidP="00C9086A">
            <w:pPr>
              <w:rPr>
                <w:rFonts w:ascii="Arial" w:hAnsi="Arial" w:cs="Arial"/>
                <w:b/>
                <w:bCs/>
                <w:color w:val="000000"/>
                <w:sz w:val="14"/>
                <w:szCs w:val="14"/>
              </w:rPr>
            </w:pPr>
          </w:p>
        </w:tc>
        <w:tc>
          <w:tcPr>
            <w:tcW w:w="934" w:type="dxa"/>
            <w:vMerge/>
            <w:tcBorders>
              <w:top w:val="nil"/>
              <w:left w:val="single" w:sz="4" w:space="0" w:color="auto"/>
              <w:bottom w:val="single" w:sz="4" w:space="0" w:color="000000"/>
              <w:right w:val="single" w:sz="4" w:space="0" w:color="auto"/>
            </w:tcBorders>
            <w:shd w:val="clear" w:color="auto" w:fill="F2F2F2"/>
            <w:vAlign w:val="center"/>
            <w:hideMark/>
          </w:tcPr>
          <w:p w14:paraId="4C1B9CA3" w14:textId="77777777" w:rsidR="00AE0AB3" w:rsidRPr="00630205" w:rsidRDefault="00AE0AB3" w:rsidP="00C9086A">
            <w:pPr>
              <w:rPr>
                <w:rFonts w:ascii="Arial" w:hAnsi="Arial" w:cs="Arial"/>
                <w:b/>
                <w:bCs/>
                <w:color w:val="000000"/>
                <w:sz w:val="14"/>
                <w:szCs w:val="14"/>
              </w:rPr>
            </w:pPr>
          </w:p>
        </w:tc>
        <w:tc>
          <w:tcPr>
            <w:tcW w:w="1191" w:type="dxa"/>
            <w:tcBorders>
              <w:top w:val="single" w:sz="4" w:space="0" w:color="auto"/>
              <w:left w:val="nil"/>
              <w:bottom w:val="single" w:sz="4" w:space="0" w:color="auto"/>
              <w:right w:val="single" w:sz="4" w:space="0" w:color="auto"/>
            </w:tcBorders>
            <w:shd w:val="clear" w:color="auto" w:fill="F2F2F2"/>
            <w:vAlign w:val="center"/>
          </w:tcPr>
          <w:p w14:paraId="5A5504A9"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w:t>
            </w:r>
            <w:r>
              <w:rPr>
                <w:rFonts w:ascii="Arial" w:hAnsi="Arial" w:cs="Arial"/>
                <w:b/>
                <w:bCs/>
                <w:color w:val="000000"/>
                <w:sz w:val="14"/>
                <w:szCs w:val="14"/>
              </w:rPr>
              <w:t>USD/Unidad</w:t>
            </w:r>
            <w:r w:rsidRPr="00630205">
              <w:rPr>
                <w:rFonts w:ascii="Arial" w:hAnsi="Arial" w:cs="Arial"/>
                <w:b/>
                <w:bCs/>
                <w:color w:val="000000"/>
                <w:sz w:val="14"/>
                <w:szCs w:val="14"/>
              </w:rPr>
              <w:t>)</w:t>
            </w:r>
          </w:p>
        </w:tc>
        <w:tc>
          <w:tcPr>
            <w:tcW w:w="981" w:type="dxa"/>
            <w:tcBorders>
              <w:top w:val="single" w:sz="4" w:space="0" w:color="auto"/>
              <w:left w:val="single" w:sz="4" w:space="0" w:color="auto"/>
              <w:bottom w:val="single" w:sz="4" w:space="0" w:color="auto"/>
              <w:right w:val="single" w:sz="4" w:space="0" w:color="auto"/>
            </w:tcBorders>
            <w:shd w:val="clear" w:color="auto" w:fill="F2F2F2"/>
            <w:vAlign w:val="center"/>
          </w:tcPr>
          <w:p w14:paraId="0AA0B35F"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w:t>
            </w:r>
            <w:r>
              <w:rPr>
                <w:rFonts w:ascii="Arial" w:hAnsi="Arial" w:cs="Arial"/>
                <w:b/>
                <w:bCs/>
                <w:color w:val="000000"/>
                <w:sz w:val="14"/>
                <w:szCs w:val="14"/>
              </w:rPr>
              <w:t>USD</w:t>
            </w:r>
            <w:r w:rsidRPr="00630205">
              <w:rPr>
                <w:rFonts w:ascii="Arial" w:hAnsi="Arial" w:cs="Arial"/>
                <w:b/>
                <w:bCs/>
                <w:color w:val="000000"/>
                <w:sz w:val="14"/>
                <w:szCs w:val="14"/>
              </w:rPr>
              <w:t>)</w:t>
            </w:r>
          </w:p>
        </w:tc>
        <w:tc>
          <w:tcPr>
            <w:tcW w:w="1086" w:type="dxa"/>
            <w:tcBorders>
              <w:top w:val="nil"/>
              <w:left w:val="single" w:sz="4" w:space="0" w:color="auto"/>
              <w:bottom w:val="single" w:sz="4" w:space="0" w:color="auto"/>
              <w:right w:val="single" w:sz="4" w:space="0" w:color="auto"/>
            </w:tcBorders>
            <w:shd w:val="clear" w:color="auto" w:fill="F2F2F2"/>
            <w:vAlign w:val="center"/>
            <w:hideMark/>
          </w:tcPr>
          <w:p w14:paraId="520DED2C"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w:t>
            </w:r>
            <w:r>
              <w:rPr>
                <w:rFonts w:ascii="Arial" w:hAnsi="Arial" w:cs="Arial"/>
                <w:b/>
                <w:bCs/>
                <w:color w:val="000000"/>
                <w:sz w:val="14"/>
                <w:szCs w:val="14"/>
              </w:rPr>
              <w:t>USD/Unidad</w:t>
            </w:r>
            <w:r w:rsidRPr="00630205">
              <w:rPr>
                <w:rFonts w:ascii="Arial" w:hAnsi="Arial" w:cs="Arial"/>
                <w:b/>
                <w:bCs/>
                <w:color w:val="000000"/>
                <w:sz w:val="14"/>
                <w:szCs w:val="14"/>
              </w:rPr>
              <w:t>)</w:t>
            </w:r>
          </w:p>
        </w:tc>
        <w:tc>
          <w:tcPr>
            <w:tcW w:w="951" w:type="dxa"/>
            <w:tcBorders>
              <w:top w:val="nil"/>
              <w:left w:val="nil"/>
              <w:bottom w:val="single" w:sz="4" w:space="0" w:color="auto"/>
              <w:right w:val="single" w:sz="4" w:space="0" w:color="auto"/>
            </w:tcBorders>
            <w:shd w:val="clear" w:color="auto" w:fill="F2F2F2"/>
            <w:vAlign w:val="center"/>
            <w:hideMark/>
          </w:tcPr>
          <w:p w14:paraId="7B508A85" w14:textId="77777777" w:rsidR="00AE0AB3" w:rsidRPr="00630205" w:rsidRDefault="00AE0AB3" w:rsidP="00C9086A">
            <w:pPr>
              <w:jc w:val="center"/>
              <w:rPr>
                <w:rFonts w:ascii="Arial" w:hAnsi="Arial" w:cs="Arial"/>
                <w:b/>
                <w:bCs/>
                <w:color w:val="000000"/>
                <w:sz w:val="14"/>
                <w:szCs w:val="14"/>
              </w:rPr>
            </w:pPr>
            <w:r w:rsidRPr="00630205">
              <w:rPr>
                <w:rFonts w:ascii="Arial" w:hAnsi="Arial" w:cs="Arial"/>
                <w:b/>
                <w:bCs/>
                <w:color w:val="000000"/>
                <w:sz w:val="14"/>
                <w:szCs w:val="14"/>
              </w:rPr>
              <w:t>(</w:t>
            </w:r>
            <w:r>
              <w:rPr>
                <w:rFonts w:ascii="Arial" w:hAnsi="Arial" w:cs="Arial"/>
                <w:b/>
                <w:bCs/>
                <w:color w:val="000000"/>
                <w:sz w:val="14"/>
                <w:szCs w:val="14"/>
              </w:rPr>
              <w:t>USD</w:t>
            </w:r>
            <w:r w:rsidRPr="00630205">
              <w:rPr>
                <w:rFonts w:ascii="Arial" w:hAnsi="Arial" w:cs="Arial"/>
                <w:b/>
                <w:bCs/>
                <w:color w:val="000000"/>
                <w:sz w:val="14"/>
                <w:szCs w:val="14"/>
              </w:rPr>
              <w:t>)</w:t>
            </w:r>
          </w:p>
        </w:tc>
      </w:tr>
      <w:tr w:rsidR="00AE0AB3" w:rsidRPr="00630205" w14:paraId="5014B11D" w14:textId="77777777" w:rsidTr="00C9086A">
        <w:trPr>
          <w:trHeight w:hRule="exact" w:val="397"/>
          <w:jc w:val="center"/>
        </w:trPr>
        <w:tc>
          <w:tcPr>
            <w:tcW w:w="425" w:type="dxa"/>
            <w:tcBorders>
              <w:top w:val="nil"/>
              <w:left w:val="single" w:sz="4" w:space="0" w:color="auto"/>
              <w:bottom w:val="single" w:sz="4" w:space="0" w:color="auto"/>
              <w:right w:val="single" w:sz="4" w:space="0" w:color="auto"/>
            </w:tcBorders>
            <w:vAlign w:val="center"/>
            <w:hideMark/>
          </w:tcPr>
          <w:p w14:paraId="17E2AC22" w14:textId="77777777" w:rsidR="00AE0AB3" w:rsidRPr="00630205" w:rsidRDefault="00AE0AB3" w:rsidP="00C9086A">
            <w:pPr>
              <w:jc w:val="center"/>
              <w:rPr>
                <w:rFonts w:ascii="Arial" w:hAnsi="Arial" w:cs="Arial"/>
                <w:color w:val="000000"/>
                <w:sz w:val="14"/>
                <w:szCs w:val="14"/>
              </w:rPr>
            </w:pPr>
            <w:r>
              <w:rPr>
                <w:rFonts w:ascii="Tahoma" w:hAnsi="Tahoma" w:cs="Tahoma"/>
                <w:color w:val="000000"/>
                <w:sz w:val="16"/>
                <w:szCs w:val="16"/>
              </w:rPr>
              <w:t>1</w:t>
            </w:r>
          </w:p>
        </w:tc>
        <w:tc>
          <w:tcPr>
            <w:tcW w:w="2831" w:type="dxa"/>
            <w:tcBorders>
              <w:top w:val="nil"/>
              <w:left w:val="nil"/>
              <w:bottom w:val="single" w:sz="4" w:space="0" w:color="auto"/>
              <w:right w:val="single" w:sz="4" w:space="0" w:color="auto"/>
            </w:tcBorders>
            <w:vAlign w:val="center"/>
          </w:tcPr>
          <w:p w14:paraId="6DF248A6" w14:textId="77777777" w:rsidR="00AE0AB3" w:rsidRPr="00630205" w:rsidRDefault="00AE0AB3" w:rsidP="00C9086A">
            <w:pPr>
              <w:rPr>
                <w:rFonts w:ascii="Arial" w:hAnsi="Arial" w:cs="Arial"/>
                <w:color w:val="000000"/>
                <w:sz w:val="14"/>
                <w:szCs w:val="14"/>
              </w:rPr>
            </w:pPr>
            <w:r w:rsidRPr="00354704">
              <w:rPr>
                <w:rFonts w:ascii="Tahoma" w:hAnsi="Tahoma" w:cs="Tahoma"/>
                <w:sz w:val="16"/>
                <w:szCs w:val="16"/>
              </w:rPr>
              <w:t xml:space="preserve">Aislador </w:t>
            </w:r>
            <w:proofErr w:type="spellStart"/>
            <w:r w:rsidRPr="00354704">
              <w:rPr>
                <w:rFonts w:ascii="Tahoma" w:hAnsi="Tahoma" w:cs="Tahoma"/>
                <w:sz w:val="16"/>
                <w:szCs w:val="16"/>
              </w:rPr>
              <w:t>pasatapas</w:t>
            </w:r>
            <w:proofErr w:type="spellEnd"/>
            <w:r w:rsidRPr="00354704">
              <w:rPr>
                <w:rFonts w:ascii="Tahoma" w:hAnsi="Tahoma" w:cs="Tahoma"/>
                <w:sz w:val="16"/>
                <w:szCs w:val="16"/>
              </w:rPr>
              <w:t xml:space="preserve"> AT para 245 </w:t>
            </w:r>
            <w:r>
              <w:rPr>
                <w:rFonts w:ascii="Tahoma" w:hAnsi="Tahoma" w:cs="Tahoma"/>
                <w:sz w:val="16"/>
                <w:szCs w:val="16"/>
              </w:rPr>
              <w:t>kV</w:t>
            </w:r>
          </w:p>
        </w:tc>
        <w:tc>
          <w:tcPr>
            <w:tcW w:w="708" w:type="dxa"/>
            <w:tcBorders>
              <w:top w:val="nil"/>
              <w:left w:val="nil"/>
              <w:bottom w:val="single" w:sz="4" w:space="0" w:color="auto"/>
              <w:right w:val="single" w:sz="4" w:space="0" w:color="auto"/>
            </w:tcBorders>
          </w:tcPr>
          <w:p w14:paraId="02DA0045" w14:textId="77777777" w:rsidR="00AE0AB3" w:rsidRPr="00630205" w:rsidRDefault="00AE0AB3" w:rsidP="00C9086A">
            <w:pPr>
              <w:jc w:val="center"/>
              <w:rPr>
                <w:rFonts w:ascii="Arial" w:hAnsi="Arial" w:cs="Arial"/>
                <w:color w:val="000000"/>
                <w:sz w:val="14"/>
                <w:szCs w:val="14"/>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vAlign w:val="center"/>
          </w:tcPr>
          <w:p w14:paraId="00490334" w14:textId="77777777" w:rsidR="00AE0AB3" w:rsidRPr="00630205" w:rsidRDefault="00AE0AB3" w:rsidP="00C9086A">
            <w:pPr>
              <w:jc w:val="center"/>
              <w:rPr>
                <w:rFonts w:ascii="Arial" w:hAnsi="Arial" w:cs="Arial"/>
                <w:color w:val="000000"/>
                <w:sz w:val="14"/>
                <w:szCs w:val="14"/>
              </w:rPr>
            </w:pPr>
            <w:r>
              <w:rPr>
                <w:rFonts w:ascii="Arial" w:hAnsi="Arial" w:cs="Arial"/>
                <w:color w:val="000000"/>
                <w:sz w:val="14"/>
                <w:szCs w:val="14"/>
              </w:rPr>
              <w:t>1</w:t>
            </w:r>
          </w:p>
        </w:tc>
        <w:tc>
          <w:tcPr>
            <w:tcW w:w="992" w:type="dxa"/>
            <w:tcBorders>
              <w:top w:val="nil"/>
              <w:left w:val="nil"/>
              <w:bottom w:val="single" w:sz="4" w:space="0" w:color="auto"/>
              <w:right w:val="single" w:sz="4" w:space="0" w:color="auto"/>
            </w:tcBorders>
            <w:vAlign w:val="center"/>
          </w:tcPr>
          <w:p w14:paraId="0C0C94D9" w14:textId="77777777" w:rsidR="00AE0AB3" w:rsidRPr="00630205" w:rsidRDefault="00AE0AB3" w:rsidP="00C9086A">
            <w:pPr>
              <w:jc w:val="center"/>
              <w:rPr>
                <w:rFonts w:ascii="Arial" w:hAnsi="Arial" w:cs="Arial"/>
                <w:color w:val="000000"/>
                <w:sz w:val="14"/>
                <w:szCs w:val="14"/>
              </w:rPr>
            </w:pPr>
            <w:r>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hideMark/>
          </w:tcPr>
          <w:p w14:paraId="59B700B9" w14:textId="77777777" w:rsidR="00AE0AB3" w:rsidRPr="00630205" w:rsidRDefault="00AE0AB3" w:rsidP="00C9086A">
            <w:pPr>
              <w:rPr>
                <w:rFonts w:ascii="Arial" w:hAnsi="Arial" w:cs="Arial"/>
                <w:color w:val="000000"/>
                <w:sz w:val="14"/>
                <w:szCs w:val="14"/>
              </w:rPr>
            </w:pPr>
            <w:r w:rsidRPr="00630205">
              <w:rPr>
                <w:rFonts w:ascii="Arial" w:hAnsi="Arial" w:cs="Arial"/>
                <w:color w:val="000000"/>
                <w:sz w:val="14"/>
                <w:szCs w:val="14"/>
              </w:rPr>
              <w:t xml:space="preserve"> </w:t>
            </w:r>
          </w:p>
        </w:tc>
        <w:tc>
          <w:tcPr>
            <w:tcW w:w="709" w:type="dxa"/>
            <w:tcBorders>
              <w:top w:val="nil"/>
              <w:left w:val="nil"/>
              <w:bottom w:val="single" w:sz="4" w:space="0" w:color="auto"/>
              <w:right w:val="single" w:sz="4" w:space="0" w:color="auto"/>
            </w:tcBorders>
            <w:vAlign w:val="center"/>
            <w:hideMark/>
          </w:tcPr>
          <w:p w14:paraId="5CA39620" w14:textId="77777777" w:rsidR="00AE0AB3" w:rsidRPr="00630205" w:rsidRDefault="00AE0AB3" w:rsidP="00C9086A">
            <w:pPr>
              <w:rPr>
                <w:rFonts w:ascii="Arial" w:hAnsi="Arial" w:cs="Arial"/>
                <w:color w:val="000000"/>
                <w:sz w:val="14"/>
                <w:szCs w:val="14"/>
              </w:rPr>
            </w:pPr>
            <w:r w:rsidRPr="00630205">
              <w:rPr>
                <w:rFonts w:ascii="Arial" w:hAnsi="Arial" w:cs="Arial"/>
                <w:color w:val="000000"/>
                <w:sz w:val="14"/>
                <w:szCs w:val="14"/>
              </w:rPr>
              <w:t> </w:t>
            </w:r>
          </w:p>
        </w:tc>
        <w:tc>
          <w:tcPr>
            <w:tcW w:w="851" w:type="dxa"/>
            <w:tcBorders>
              <w:top w:val="single" w:sz="4" w:space="0" w:color="auto"/>
              <w:left w:val="nil"/>
              <w:bottom w:val="single" w:sz="4" w:space="0" w:color="auto"/>
              <w:right w:val="single" w:sz="4" w:space="0" w:color="auto"/>
            </w:tcBorders>
            <w:vAlign w:val="center"/>
            <w:hideMark/>
          </w:tcPr>
          <w:p w14:paraId="0AC33BBF" w14:textId="77777777" w:rsidR="00AE0AB3" w:rsidRPr="00630205" w:rsidRDefault="00AE0AB3" w:rsidP="00C9086A">
            <w:pPr>
              <w:rPr>
                <w:rFonts w:ascii="Arial" w:hAnsi="Arial" w:cs="Arial"/>
                <w:color w:val="000000"/>
                <w:sz w:val="14"/>
                <w:szCs w:val="14"/>
              </w:rPr>
            </w:pPr>
            <w:r w:rsidRPr="00630205">
              <w:rPr>
                <w:rFonts w:ascii="Arial" w:hAnsi="Arial" w:cs="Arial"/>
                <w:color w:val="000000"/>
                <w:sz w:val="14"/>
                <w:szCs w:val="14"/>
              </w:rPr>
              <w:t> </w:t>
            </w:r>
          </w:p>
        </w:tc>
        <w:tc>
          <w:tcPr>
            <w:tcW w:w="934" w:type="dxa"/>
            <w:tcBorders>
              <w:top w:val="nil"/>
              <w:left w:val="nil"/>
              <w:bottom w:val="single" w:sz="4" w:space="0" w:color="auto"/>
              <w:right w:val="single" w:sz="4" w:space="0" w:color="auto"/>
            </w:tcBorders>
            <w:vAlign w:val="center"/>
            <w:hideMark/>
          </w:tcPr>
          <w:p w14:paraId="7ED7B3FF" w14:textId="77777777" w:rsidR="00AE0AB3" w:rsidRPr="00630205" w:rsidRDefault="00AE0AB3" w:rsidP="00C9086A">
            <w:pPr>
              <w:rPr>
                <w:rFonts w:ascii="Arial" w:hAnsi="Arial" w:cs="Arial"/>
                <w:color w:val="000000"/>
                <w:sz w:val="14"/>
                <w:szCs w:val="14"/>
              </w:rPr>
            </w:pPr>
            <w:r w:rsidRPr="00630205">
              <w:rPr>
                <w:rFonts w:ascii="Arial" w:hAnsi="Arial" w:cs="Arial"/>
                <w:color w:val="000000"/>
                <w:sz w:val="14"/>
                <w:szCs w:val="14"/>
              </w:rPr>
              <w:t> </w:t>
            </w:r>
          </w:p>
        </w:tc>
        <w:tc>
          <w:tcPr>
            <w:tcW w:w="1191" w:type="dxa"/>
            <w:tcBorders>
              <w:top w:val="single" w:sz="4" w:space="0" w:color="auto"/>
              <w:left w:val="nil"/>
              <w:bottom w:val="single" w:sz="4" w:space="0" w:color="auto"/>
              <w:right w:val="single" w:sz="4" w:space="0" w:color="auto"/>
            </w:tcBorders>
            <w:vAlign w:val="center"/>
          </w:tcPr>
          <w:p w14:paraId="342144E2"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7B5C66B1"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hideMark/>
          </w:tcPr>
          <w:p w14:paraId="22DC9747" w14:textId="77777777" w:rsidR="00AE0AB3" w:rsidRPr="00630205" w:rsidRDefault="00AE0AB3" w:rsidP="00C9086A">
            <w:pPr>
              <w:rPr>
                <w:rFonts w:ascii="Arial" w:hAnsi="Arial" w:cs="Arial"/>
                <w:color w:val="000000"/>
                <w:sz w:val="14"/>
                <w:szCs w:val="14"/>
              </w:rPr>
            </w:pPr>
            <w:r w:rsidRPr="00630205">
              <w:rPr>
                <w:rFonts w:ascii="Arial" w:hAnsi="Arial" w:cs="Arial"/>
                <w:color w:val="000000"/>
                <w:sz w:val="14"/>
                <w:szCs w:val="14"/>
              </w:rPr>
              <w:t> </w:t>
            </w:r>
          </w:p>
        </w:tc>
        <w:tc>
          <w:tcPr>
            <w:tcW w:w="951" w:type="dxa"/>
            <w:tcBorders>
              <w:top w:val="nil"/>
              <w:left w:val="nil"/>
              <w:bottom w:val="single" w:sz="4" w:space="0" w:color="auto"/>
              <w:right w:val="single" w:sz="4" w:space="0" w:color="auto"/>
            </w:tcBorders>
            <w:vAlign w:val="center"/>
            <w:hideMark/>
          </w:tcPr>
          <w:p w14:paraId="03A445C1" w14:textId="77777777" w:rsidR="00AE0AB3" w:rsidRPr="00630205" w:rsidRDefault="00AE0AB3" w:rsidP="00C9086A">
            <w:pPr>
              <w:rPr>
                <w:rFonts w:ascii="Arial" w:hAnsi="Arial" w:cs="Arial"/>
                <w:color w:val="000000"/>
                <w:sz w:val="14"/>
                <w:szCs w:val="14"/>
              </w:rPr>
            </w:pPr>
            <w:r w:rsidRPr="00630205">
              <w:rPr>
                <w:rFonts w:ascii="Arial" w:hAnsi="Arial" w:cs="Arial"/>
                <w:color w:val="000000"/>
                <w:sz w:val="14"/>
                <w:szCs w:val="14"/>
              </w:rPr>
              <w:t> </w:t>
            </w:r>
          </w:p>
        </w:tc>
      </w:tr>
      <w:tr w:rsidR="00AE0AB3" w:rsidRPr="00630205" w14:paraId="13771AD6" w14:textId="77777777" w:rsidTr="00C9086A">
        <w:trPr>
          <w:trHeight w:hRule="exact" w:val="397"/>
          <w:jc w:val="center"/>
        </w:trPr>
        <w:tc>
          <w:tcPr>
            <w:tcW w:w="425" w:type="dxa"/>
            <w:tcBorders>
              <w:top w:val="nil"/>
              <w:left w:val="single" w:sz="4" w:space="0" w:color="auto"/>
              <w:bottom w:val="single" w:sz="4" w:space="0" w:color="auto"/>
              <w:right w:val="single" w:sz="4" w:space="0" w:color="auto"/>
            </w:tcBorders>
            <w:vAlign w:val="center"/>
          </w:tcPr>
          <w:p w14:paraId="44DB819F"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2</w:t>
            </w:r>
          </w:p>
        </w:tc>
        <w:tc>
          <w:tcPr>
            <w:tcW w:w="2831" w:type="dxa"/>
            <w:tcBorders>
              <w:top w:val="nil"/>
              <w:left w:val="nil"/>
              <w:bottom w:val="single" w:sz="4" w:space="0" w:color="auto"/>
              <w:right w:val="single" w:sz="4" w:space="0" w:color="auto"/>
            </w:tcBorders>
            <w:vAlign w:val="center"/>
          </w:tcPr>
          <w:p w14:paraId="340893AB" w14:textId="77777777" w:rsidR="00AE0AB3" w:rsidRPr="00630205" w:rsidRDefault="00AE0AB3" w:rsidP="00C9086A">
            <w:pPr>
              <w:rPr>
                <w:rFonts w:ascii="Arial" w:hAnsi="Arial" w:cs="Arial"/>
                <w:color w:val="000000"/>
                <w:sz w:val="14"/>
                <w:szCs w:val="14"/>
              </w:rPr>
            </w:pPr>
            <w:r w:rsidRPr="00354704">
              <w:rPr>
                <w:rFonts w:ascii="Tahoma" w:hAnsi="Tahoma" w:cs="Tahoma"/>
                <w:sz w:val="16"/>
                <w:szCs w:val="16"/>
              </w:rPr>
              <w:t xml:space="preserve">Aislador </w:t>
            </w:r>
            <w:proofErr w:type="spellStart"/>
            <w:r w:rsidRPr="00354704">
              <w:rPr>
                <w:rFonts w:ascii="Tahoma" w:hAnsi="Tahoma" w:cs="Tahoma"/>
                <w:sz w:val="16"/>
                <w:szCs w:val="16"/>
              </w:rPr>
              <w:t>pasatapas</w:t>
            </w:r>
            <w:proofErr w:type="spellEnd"/>
            <w:r w:rsidRPr="00354704">
              <w:rPr>
                <w:rFonts w:ascii="Tahoma" w:hAnsi="Tahoma" w:cs="Tahoma"/>
                <w:sz w:val="16"/>
                <w:szCs w:val="16"/>
              </w:rPr>
              <w:t xml:space="preserve"> X0 para 52 </w:t>
            </w:r>
            <w:r>
              <w:rPr>
                <w:rFonts w:ascii="Tahoma" w:hAnsi="Tahoma" w:cs="Tahoma"/>
                <w:sz w:val="16"/>
                <w:szCs w:val="16"/>
              </w:rPr>
              <w:t>kV</w:t>
            </w:r>
          </w:p>
        </w:tc>
        <w:tc>
          <w:tcPr>
            <w:tcW w:w="708" w:type="dxa"/>
            <w:tcBorders>
              <w:top w:val="nil"/>
              <w:left w:val="nil"/>
              <w:bottom w:val="single" w:sz="4" w:space="0" w:color="auto"/>
              <w:right w:val="single" w:sz="4" w:space="0" w:color="auto"/>
            </w:tcBorders>
          </w:tcPr>
          <w:p w14:paraId="4815D7F8" w14:textId="77777777" w:rsidR="00AE0AB3" w:rsidRPr="00330770" w:rsidRDefault="00AE0AB3" w:rsidP="00C9086A">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090B1E90" w14:textId="77777777" w:rsidR="00AE0AB3" w:rsidRDefault="00AE0AB3" w:rsidP="00C9086A">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0AA02925" w14:textId="77777777" w:rsidR="00AE0AB3" w:rsidRDefault="00AE0AB3" w:rsidP="00C9086A">
            <w:pPr>
              <w:jc w:val="center"/>
              <w:rPr>
                <w:rFonts w:ascii="Arial" w:hAnsi="Arial" w:cs="Arial"/>
                <w:color w:val="000000"/>
                <w:sz w:val="16"/>
                <w:szCs w:val="14"/>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3D573813" w14:textId="77777777" w:rsidR="00AE0AB3" w:rsidRPr="00630205" w:rsidRDefault="00AE0AB3" w:rsidP="00C9086A">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560EFD41" w14:textId="77777777" w:rsidR="00AE0AB3" w:rsidRPr="00630205" w:rsidRDefault="00AE0AB3" w:rsidP="00C9086A">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81683FA" w14:textId="77777777" w:rsidR="00AE0AB3" w:rsidRPr="00630205" w:rsidRDefault="00AE0AB3" w:rsidP="00C9086A">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32D1CDBC" w14:textId="77777777" w:rsidR="00AE0AB3" w:rsidRPr="00630205" w:rsidRDefault="00AE0AB3" w:rsidP="00C9086A">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35CE7CD0"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4D971765"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386963BF" w14:textId="77777777" w:rsidR="00AE0AB3" w:rsidRPr="00630205" w:rsidRDefault="00AE0AB3" w:rsidP="00C9086A">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3E245900" w14:textId="77777777" w:rsidR="00AE0AB3" w:rsidRPr="00630205" w:rsidRDefault="00AE0AB3" w:rsidP="00C9086A">
            <w:pPr>
              <w:rPr>
                <w:rFonts w:ascii="Arial" w:hAnsi="Arial" w:cs="Arial"/>
                <w:color w:val="000000"/>
                <w:sz w:val="14"/>
                <w:szCs w:val="14"/>
              </w:rPr>
            </w:pPr>
          </w:p>
        </w:tc>
      </w:tr>
      <w:tr w:rsidR="00AE0AB3" w:rsidRPr="00630205" w14:paraId="57A146B1" w14:textId="77777777" w:rsidTr="00C9086A">
        <w:trPr>
          <w:trHeight w:hRule="exact" w:val="340"/>
          <w:jc w:val="center"/>
        </w:trPr>
        <w:tc>
          <w:tcPr>
            <w:tcW w:w="425" w:type="dxa"/>
            <w:tcBorders>
              <w:top w:val="nil"/>
              <w:left w:val="single" w:sz="4" w:space="0" w:color="auto"/>
              <w:bottom w:val="single" w:sz="4" w:space="0" w:color="auto"/>
              <w:right w:val="single" w:sz="4" w:space="0" w:color="auto"/>
            </w:tcBorders>
            <w:vAlign w:val="center"/>
          </w:tcPr>
          <w:p w14:paraId="5B4D424E"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3</w:t>
            </w:r>
          </w:p>
        </w:tc>
        <w:tc>
          <w:tcPr>
            <w:tcW w:w="2831" w:type="dxa"/>
            <w:tcBorders>
              <w:top w:val="nil"/>
              <w:left w:val="nil"/>
              <w:bottom w:val="single" w:sz="4" w:space="0" w:color="auto"/>
              <w:right w:val="single" w:sz="4" w:space="0" w:color="auto"/>
            </w:tcBorders>
            <w:vAlign w:val="center"/>
          </w:tcPr>
          <w:p w14:paraId="3DF59DE0" w14:textId="77777777" w:rsidR="00AE0AB3" w:rsidRPr="00630205" w:rsidRDefault="00AE0AB3" w:rsidP="00C9086A">
            <w:pPr>
              <w:rPr>
                <w:rFonts w:ascii="Arial" w:hAnsi="Arial" w:cs="Arial"/>
                <w:color w:val="000000"/>
                <w:sz w:val="14"/>
                <w:szCs w:val="14"/>
              </w:rPr>
            </w:pPr>
            <w:r w:rsidRPr="00354704">
              <w:rPr>
                <w:rFonts w:ascii="Tahoma" w:hAnsi="Tahoma" w:cs="Tahoma"/>
                <w:sz w:val="16"/>
                <w:szCs w:val="16"/>
              </w:rPr>
              <w:t>Radiador</w:t>
            </w:r>
          </w:p>
        </w:tc>
        <w:tc>
          <w:tcPr>
            <w:tcW w:w="708" w:type="dxa"/>
            <w:tcBorders>
              <w:top w:val="nil"/>
              <w:left w:val="nil"/>
              <w:bottom w:val="single" w:sz="4" w:space="0" w:color="auto"/>
              <w:right w:val="single" w:sz="4" w:space="0" w:color="auto"/>
            </w:tcBorders>
          </w:tcPr>
          <w:p w14:paraId="12B677AA" w14:textId="77777777" w:rsidR="00AE0AB3" w:rsidRPr="00330770" w:rsidRDefault="00AE0AB3" w:rsidP="00C9086A">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7D196DB3" w14:textId="77777777" w:rsidR="00AE0AB3" w:rsidRDefault="00AE0AB3" w:rsidP="00C9086A">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53926E07" w14:textId="77777777" w:rsidR="00AE0AB3" w:rsidRDefault="00AE0AB3" w:rsidP="00C9086A">
            <w:pPr>
              <w:jc w:val="center"/>
              <w:rPr>
                <w:rFonts w:ascii="Arial" w:hAnsi="Arial" w:cs="Arial"/>
                <w:color w:val="000000"/>
                <w:sz w:val="16"/>
                <w:szCs w:val="14"/>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3393E214" w14:textId="77777777" w:rsidR="00AE0AB3" w:rsidRPr="00630205" w:rsidRDefault="00AE0AB3" w:rsidP="00C9086A">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4B54E372" w14:textId="77777777" w:rsidR="00AE0AB3" w:rsidRPr="00630205" w:rsidRDefault="00AE0AB3" w:rsidP="00C9086A">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2A65F83" w14:textId="77777777" w:rsidR="00AE0AB3" w:rsidRPr="00630205" w:rsidRDefault="00AE0AB3" w:rsidP="00C9086A">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13AAE8ED" w14:textId="77777777" w:rsidR="00AE0AB3" w:rsidRPr="00630205" w:rsidRDefault="00AE0AB3" w:rsidP="00C9086A">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1EB698C0"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5E0ED09F"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7966398D" w14:textId="77777777" w:rsidR="00AE0AB3" w:rsidRPr="00630205" w:rsidRDefault="00AE0AB3" w:rsidP="00C9086A">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61BAD599" w14:textId="77777777" w:rsidR="00AE0AB3" w:rsidRPr="00630205" w:rsidRDefault="00AE0AB3" w:rsidP="00C9086A">
            <w:pPr>
              <w:rPr>
                <w:rFonts w:ascii="Arial" w:hAnsi="Arial" w:cs="Arial"/>
                <w:color w:val="000000"/>
                <w:sz w:val="14"/>
                <w:szCs w:val="14"/>
              </w:rPr>
            </w:pPr>
          </w:p>
        </w:tc>
      </w:tr>
      <w:tr w:rsidR="00AE0AB3" w:rsidRPr="00630205" w14:paraId="2BCD29F2" w14:textId="77777777" w:rsidTr="00C9086A">
        <w:trPr>
          <w:trHeight w:hRule="exact" w:val="397"/>
          <w:jc w:val="center"/>
        </w:trPr>
        <w:tc>
          <w:tcPr>
            <w:tcW w:w="425" w:type="dxa"/>
            <w:tcBorders>
              <w:top w:val="nil"/>
              <w:left w:val="single" w:sz="4" w:space="0" w:color="auto"/>
              <w:bottom w:val="single" w:sz="4" w:space="0" w:color="auto"/>
              <w:right w:val="single" w:sz="4" w:space="0" w:color="auto"/>
            </w:tcBorders>
            <w:vAlign w:val="center"/>
          </w:tcPr>
          <w:p w14:paraId="6121D4A8" w14:textId="77777777" w:rsidR="00AE0AB3" w:rsidRPr="006D3D98" w:rsidRDefault="00AE0AB3" w:rsidP="00C9086A">
            <w:pPr>
              <w:jc w:val="center"/>
              <w:rPr>
                <w:rFonts w:ascii="Tahoma" w:hAnsi="Tahoma" w:cs="Tahoma"/>
                <w:color w:val="000000"/>
                <w:sz w:val="16"/>
                <w:szCs w:val="16"/>
              </w:rPr>
            </w:pPr>
            <w:r>
              <w:rPr>
                <w:rFonts w:ascii="Tahoma" w:hAnsi="Tahoma" w:cs="Tahoma"/>
                <w:color w:val="000000"/>
                <w:sz w:val="16"/>
                <w:szCs w:val="16"/>
              </w:rPr>
              <w:t>4</w:t>
            </w:r>
          </w:p>
        </w:tc>
        <w:tc>
          <w:tcPr>
            <w:tcW w:w="2831" w:type="dxa"/>
            <w:tcBorders>
              <w:top w:val="nil"/>
              <w:left w:val="nil"/>
              <w:bottom w:val="single" w:sz="4" w:space="0" w:color="auto"/>
              <w:right w:val="single" w:sz="4" w:space="0" w:color="auto"/>
            </w:tcBorders>
            <w:vAlign w:val="center"/>
          </w:tcPr>
          <w:p w14:paraId="69E8217F"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Válvula de alivio de presión del tanque principal</w:t>
            </w:r>
          </w:p>
        </w:tc>
        <w:tc>
          <w:tcPr>
            <w:tcW w:w="708" w:type="dxa"/>
            <w:tcBorders>
              <w:top w:val="nil"/>
              <w:left w:val="nil"/>
              <w:bottom w:val="single" w:sz="4" w:space="0" w:color="auto"/>
              <w:right w:val="single" w:sz="4" w:space="0" w:color="auto"/>
            </w:tcBorders>
          </w:tcPr>
          <w:p w14:paraId="0959F7A1" w14:textId="77777777" w:rsidR="00AE0AB3" w:rsidRPr="00330770" w:rsidRDefault="00AE0AB3" w:rsidP="00C9086A">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5B7DA3F1" w14:textId="77777777" w:rsidR="00AE0AB3" w:rsidRDefault="00AE0AB3" w:rsidP="00C9086A">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7E074730" w14:textId="77777777" w:rsidR="00AE0AB3" w:rsidRDefault="00AE0AB3" w:rsidP="00C9086A">
            <w:pPr>
              <w:jc w:val="center"/>
              <w:rPr>
                <w:rFonts w:ascii="Arial" w:hAnsi="Arial" w:cs="Arial"/>
                <w:color w:val="000000"/>
                <w:sz w:val="16"/>
                <w:szCs w:val="14"/>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7842F931" w14:textId="77777777" w:rsidR="00AE0AB3" w:rsidRPr="00630205" w:rsidRDefault="00AE0AB3" w:rsidP="00C9086A">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3C5EB746" w14:textId="77777777" w:rsidR="00AE0AB3" w:rsidRPr="00630205" w:rsidRDefault="00AE0AB3" w:rsidP="00C9086A">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8A9D69E" w14:textId="77777777" w:rsidR="00AE0AB3" w:rsidRPr="00630205" w:rsidRDefault="00AE0AB3" w:rsidP="00C9086A">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469B2B3D" w14:textId="77777777" w:rsidR="00AE0AB3" w:rsidRPr="00630205" w:rsidRDefault="00AE0AB3" w:rsidP="00C9086A">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49D693B5"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47ED6AB5"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7A23876E" w14:textId="77777777" w:rsidR="00AE0AB3" w:rsidRPr="00630205" w:rsidRDefault="00AE0AB3" w:rsidP="00C9086A">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400F7375" w14:textId="77777777" w:rsidR="00AE0AB3" w:rsidRPr="00630205" w:rsidRDefault="00AE0AB3" w:rsidP="00C9086A">
            <w:pPr>
              <w:rPr>
                <w:rFonts w:ascii="Arial" w:hAnsi="Arial" w:cs="Arial"/>
                <w:color w:val="000000"/>
                <w:sz w:val="14"/>
                <w:szCs w:val="14"/>
              </w:rPr>
            </w:pPr>
          </w:p>
        </w:tc>
      </w:tr>
      <w:tr w:rsidR="00AE0AB3" w:rsidRPr="00630205" w14:paraId="6F0602D9" w14:textId="77777777" w:rsidTr="00C9086A">
        <w:trPr>
          <w:trHeight w:hRule="exact" w:val="397"/>
          <w:jc w:val="center"/>
        </w:trPr>
        <w:tc>
          <w:tcPr>
            <w:tcW w:w="425" w:type="dxa"/>
            <w:tcBorders>
              <w:top w:val="nil"/>
              <w:left w:val="single" w:sz="4" w:space="0" w:color="auto"/>
              <w:bottom w:val="single" w:sz="4" w:space="0" w:color="auto"/>
              <w:right w:val="single" w:sz="4" w:space="0" w:color="auto"/>
            </w:tcBorders>
            <w:vAlign w:val="center"/>
          </w:tcPr>
          <w:p w14:paraId="78CEE59A"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5</w:t>
            </w:r>
          </w:p>
        </w:tc>
        <w:tc>
          <w:tcPr>
            <w:tcW w:w="2831" w:type="dxa"/>
            <w:tcBorders>
              <w:top w:val="nil"/>
              <w:left w:val="nil"/>
              <w:bottom w:val="single" w:sz="4" w:space="0" w:color="auto"/>
              <w:right w:val="single" w:sz="4" w:space="0" w:color="auto"/>
            </w:tcBorders>
            <w:vAlign w:val="center"/>
          </w:tcPr>
          <w:p w14:paraId="344B4A18"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Secador de aire para el tanque de principal</w:t>
            </w:r>
          </w:p>
        </w:tc>
        <w:tc>
          <w:tcPr>
            <w:tcW w:w="708" w:type="dxa"/>
            <w:tcBorders>
              <w:top w:val="nil"/>
              <w:left w:val="nil"/>
              <w:bottom w:val="single" w:sz="4" w:space="0" w:color="auto"/>
              <w:right w:val="single" w:sz="4" w:space="0" w:color="auto"/>
            </w:tcBorders>
          </w:tcPr>
          <w:p w14:paraId="47664C04" w14:textId="77777777" w:rsidR="00AE0AB3" w:rsidRDefault="00AE0AB3" w:rsidP="00C9086A">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3A7F125D" w14:textId="77777777" w:rsidR="00AE0AB3" w:rsidRDefault="00AE0AB3" w:rsidP="00C9086A">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37F05C9E" w14:textId="77777777" w:rsidR="00AE0AB3" w:rsidRDefault="00AE0AB3" w:rsidP="00C9086A">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1B1DE348" w14:textId="77777777" w:rsidR="00AE0AB3" w:rsidRPr="00630205" w:rsidRDefault="00AE0AB3" w:rsidP="00C9086A">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64A4F860" w14:textId="77777777" w:rsidR="00AE0AB3" w:rsidRPr="00630205" w:rsidRDefault="00AE0AB3" w:rsidP="00C9086A">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27D9760F" w14:textId="77777777" w:rsidR="00AE0AB3" w:rsidRPr="00630205" w:rsidRDefault="00AE0AB3" w:rsidP="00C9086A">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5C92E89A" w14:textId="77777777" w:rsidR="00AE0AB3" w:rsidRPr="00630205" w:rsidRDefault="00AE0AB3" w:rsidP="00C9086A">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0AF23CE8"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0A174569"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39CE784E" w14:textId="77777777" w:rsidR="00AE0AB3" w:rsidRPr="00630205" w:rsidRDefault="00AE0AB3" w:rsidP="00C9086A">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40EA13CA" w14:textId="77777777" w:rsidR="00AE0AB3" w:rsidRPr="00630205" w:rsidRDefault="00AE0AB3" w:rsidP="00C9086A">
            <w:pPr>
              <w:rPr>
                <w:rFonts w:ascii="Arial" w:hAnsi="Arial" w:cs="Arial"/>
                <w:color w:val="000000"/>
                <w:sz w:val="14"/>
                <w:szCs w:val="14"/>
              </w:rPr>
            </w:pPr>
          </w:p>
        </w:tc>
      </w:tr>
      <w:tr w:rsidR="00AE0AB3" w:rsidRPr="00630205" w14:paraId="44B2A847" w14:textId="77777777" w:rsidTr="00C9086A">
        <w:trPr>
          <w:trHeight w:hRule="exact" w:val="454"/>
          <w:jc w:val="center"/>
        </w:trPr>
        <w:tc>
          <w:tcPr>
            <w:tcW w:w="425" w:type="dxa"/>
            <w:tcBorders>
              <w:top w:val="nil"/>
              <w:left w:val="single" w:sz="4" w:space="0" w:color="auto"/>
              <w:bottom w:val="single" w:sz="4" w:space="0" w:color="auto"/>
              <w:right w:val="single" w:sz="4" w:space="0" w:color="auto"/>
            </w:tcBorders>
            <w:vAlign w:val="center"/>
          </w:tcPr>
          <w:p w14:paraId="54A83033"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6</w:t>
            </w:r>
          </w:p>
        </w:tc>
        <w:tc>
          <w:tcPr>
            <w:tcW w:w="2831" w:type="dxa"/>
            <w:tcBorders>
              <w:top w:val="nil"/>
              <w:left w:val="nil"/>
              <w:bottom w:val="single" w:sz="4" w:space="0" w:color="auto"/>
              <w:right w:val="single" w:sz="4" w:space="0" w:color="auto"/>
            </w:tcBorders>
            <w:vAlign w:val="center"/>
          </w:tcPr>
          <w:p w14:paraId="534DE79F"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Relé de gas Buchholz del tanque principal</w:t>
            </w:r>
          </w:p>
        </w:tc>
        <w:tc>
          <w:tcPr>
            <w:tcW w:w="708" w:type="dxa"/>
            <w:tcBorders>
              <w:top w:val="nil"/>
              <w:left w:val="nil"/>
              <w:bottom w:val="single" w:sz="4" w:space="0" w:color="auto"/>
              <w:right w:val="single" w:sz="4" w:space="0" w:color="auto"/>
            </w:tcBorders>
          </w:tcPr>
          <w:p w14:paraId="6EBBA975" w14:textId="77777777" w:rsidR="00AE0AB3" w:rsidRDefault="00AE0AB3" w:rsidP="00C9086A">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3060E085" w14:textId="77777777" w:rsidR="00AE0AB3" w:rsidRDefault="00AE0AB3" w:rsidP="00C9086A">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0F922144" w14:textId="77777777" w:rsidR="00AE0AB3" w:rsidRDefault="00AE0AB3" w:rsidP="00C9086A">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7412E419" w14:textId="77777777" w:rsidR="00AE0AB3" w:rsidRPr="00630205" w:rsidRDefault="00AE0AB3" w:rsidP="00C9086A">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13C58E58" w14:textId="77777777" w:rsidR="00AE0AB3" w:rsidRPr="00630205" w:rsidRDefault="00AE0AB3" w:rsidP="00C9086A">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CF271CE" w14:textId="77777777" w:rsidR="00AE0AB3" w:rsidRPr="00630205" w:rsidRDefault="00AE0AB3" w:rsidP="00C9086A">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1C04A948" w14:textId="77777777" w:rsidR="00AE0AB3" w:rsidRPr="00630205" w:rsidRDefault="00AE0AB3" w:rsidP="00C9086A">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79DEE088"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7658B624"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44508348" w14:textId="77777777" w:rsidR="00AE0AB3" w:rsidRPr="00630205" w:rsidRDefault="00AE0AB3" w:rsidP="00C9086A">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5FC932E7" w14:textId="77777777" w:rsidR="00AE0AB3" w:rsidRPr="00630205" w:rsidRDefault="00AE0AB3" w:rsidP="00C9086A">
            <w:pPr>
              <w:rPr>
                <w:rFonts w:ascii="Arial" w:hAnsi="Arial" w:cs="Arial"/>
                <w:color w:val="000000"/>
                <w:sz w:val="14"/>
                <w:szCs w:val="14"/>
              </w:rPr>
            </w:pPr>
          </w:p>
        </w:tc>
      </w:tr>
      <w:tr w:rsidR="00AE0AB3" w:rsidRPr="00630205" w14:paraId="6FDFC26B" w14:textId="77777777" w:rsidTr="00C9086A">
        <w:trPr>
          <w:trHeight w:hRule="exact" w:val="397"/>
          <w:jc w:val="center"/>
        </w:trPr>
        <w:tc>
          <w:tcPr>
            <w:tcW w:w="425" w:type="dxa"/>
            <w:tcBorders>
              <w:top w:val="nil"/>
              <w:left w:val="single" w:sz="4" w:space="0" w:color="auto"/>
              <w:bottom w:val="single" w:sz="4" w:space="0" w:color="auto"/>
              <w:right w:val="single" w:sz="4" w:space="0" w:color="auto"/>
            </w:tcBorders>
            <w:vAlign w:val="center"/>
          </w:tcPr>
          <w:p w14:paraId="14EE75E6"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7</w:t>
            </w:r>
          </w:p>
        </w:tc>
        <w:tc>
          <w:tcPr>
            <w:tcW w:w="2831" w:type="dxa"/>
            <w:tcBorders>
              <w:top w:val="nil"/>
              <w:left w:val="nil"/>
              <w:bottom w:val="single" w:sz="4" w:space="0" w:color="auto"/>
              <w:right w:val="single" w:sz="4" w:space="0" w:color="auto"/>
            </w:tcBorders>
            <w:vAlign w:val="center"/>
          </w:tcPr>
          <w:p w14:paraId="1B2DC4AF"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Detector de temperatura a resistencia</w:t>
            </w:r>
          </w:p>
        </w:tc>
        <w:tc>
          <w:tcPr>
            <w:tcW w:w="708" w:type="dxa"/>
            <w:tcBorders>
              <w:top w:val="nil"/>
              <w:left w:val="nil"/>
              <w:bottom w:val="single" w:sz="4" w:space="0" w:color="auto"/>
              <w:right w:val="single" w:sz="4" w:space="0" w:color="auto"/>
            </w:tcBorders>
          </w:tcPr>
          <w:p w14:paraId="45DF3608" w14:textId="77777777" w:rsidR="00AE0AB3" w:rsidRDefault="00AE0AB3" w:rsidP="00C9086A">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1F289D30" w14:textId="77777777" w:rsidR="00AE0AB3" w:rsidRDefault="00AE0AB3" w:rsidP="00C9086A">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7422EA77" w14:textId="77777777" w:rsidR="00AE0AB3" w:rsidRDefault="00AE0AB3" w:rsidP="00C9086A">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7A89C1A0" w14:textId="77777777" w:rsidR="00AE0AB3" w:rsidRPr="00630205" w:rsidRDefault="00AE0AB3" w:rsidP="00C9086A">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11D614A2" w14:textId="77777777" w:rsidR="00AE0AB3" w:rsidRPr="00630205" w:rsidRDefault="00AE0AB3" w:rsidP="00C9086A">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5CE247EB" w14:textId="77777777" w:rsidR="00AE0AB3" w:rsidRPr="00630205" w:rsidRDefault="00AE0AB3" w:rsidP="00C9086A">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6FEDDDA2" w14:textId="77777777" w:rsidR="00AE0AB3" w:rsidRPr="00630205" w:rsidRDefault="00AE0AB3" w:rsidP="00C9086A">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135C72D6"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5CAE2D45"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210B8C61" w14:textId="77777777" w:rsidR="00AE0AB3" w:rsidRPr="00630205" w:rsidRDefault="00AE0AB3" w:rsidP="00C9086A">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531536AF" w14:textId="77777777" w:rsidR="00AE0AB3" w:rsidRPr="00630205" w:rsidRDefault="00AE0AB3" w:rsidP="00C9086A">
            <w:pPr>
              <w:rPr>
                <w:rFonts w:ascii="Arial" w:hAnsi="Arial" w:cs="Arial"/>
                <w:color w:val="000000"/>
                <w:sz w:val="14"/>
                <w:szCs w:val="14"/>
              </w:rPr>
            </w:pPr>
          </w:p>
        </w:tc>
      </w:tr>
      <w:tr w:rsidR="00AE0AB3" w:rsidRPr="00630205" w14:paraId="270E549B" w14:textId="77777777" w:rsidTr="00C9086A">
        <w:trPr>
          <w:trHeight w:hRule="exact" w:val="680"/>
          <w:jc w:val="center"/>
        </w:trPr>
        <w:tc>
          <w:tcPr>
            <w:tcW w:w="425" w:type="dxa"/>
            <w:tcBorders>
              <w:top w:val="nil"/>
              <w:left w:val="single" w:sz="4" w:space="0" w:color="auto"/>
              <w:bottom w:val="single" w:sz="4" w:space="0" w:color="auto"/>
              <w:right w:val="single" w:sz="4" w:space="0" w:color="auto"/>
            </w:tcBorders>
            <w:vAlign w:val="center"/>
          </w:tcPr>
          <w:p w14:paraId="763283D2"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8</w:t>
            </w:r>
          </w:p>
        </w:tc>
        <w:tc>
          <w:tcPr>
            <w:tcW w:w="2831" w:type="dxa"/>
            <w:tcBorders>
              <w:top w:val="nil"/>
              <w:left w:val="nil"/>
              <w:bottom w:val="single" w:sz="4" w:space="0" w:color="auto"/>
              <w:right w:val="single" w:sz="4" w:space="0" w:color="auto"/>
            </w:tcBorders>
            <w:vAlign w:val="center"/>
          </w:tcPr>
          <w:p w14:paraId="0AF8005C"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Indicador magnético de nivel de aceite, incluye el flotador del indicador de nivel de aceite</w:t>
            </w:r>
          </w:p>
        </w:tc>
        <w:tc>
          <w:tcPr>
            <w:tcW w:w="708" w:type="dxa"/>
            <w:tcBorders>
              <w:top w:val="nil"/>
              <w:left w:val="nil"/>
              <w:bottom w:val="single" w:sz="4" w:space="0" w:color="auto"/>
              <w:right w:val="single" w:sz="4" w:space="0" w:color="auto"/>
            </w:tcBorders>
          </w:tcPr>
          <w:p w14:paraId="673280A4" w14:textId="77777777" w:rsidR="00AE0AB3" w:rsidRDefault="00AE0AB3" w:rsidP="00C9086A">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177E0EC3" w14:textId="77777777" w:rsidR="00AE0AB3" w:rsidRDefault="00AE0AB3" w:rsidP="00C9086A">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5A0919FE" w14:textId="77777777" w:rsidR="00AE0AB3" w:rsidRDefault="00AE0AB3" w:rsidP="00C9086A">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2A37063B" w14:textId="77777777" w:rsidR="00AE0AB3" w:rsidRPr="00630205" w:rsidRDefault="00AE0AB3" w:rsidP="00C9086A">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1BF6E0EC" w14:textId="77777777" w:rsidR="00AE0AB3" w:rsidRPr="00630205" w:rsidRDefault="00AE0AB3" w:rsidP="00C9086A">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691F8F41" w14:textId="77777777" w:rsidR="00AE0AB3" w:rsidRPr="00630205" w:rsidRDefault="00AE0AB3" w:rsidP="00C9086A">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7AC7A26D" w14:textId="77777777" w:rsidR="00AE0AB3" w:rsidRPr="00630205" w:rsidRDefault="00AE0AB3" w:rsidP="00C9086A">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57AF2C6D"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7648431C"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4D43907E" w14:textId="77777777" w:rsidR="00AE0AB3" w:rsidRPr="00630205" w:rsidRDefault="00AE0AB3" w:rsidP="00C9086A">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340B0D69" w14:textId="77777777" w:rsidR="00AE0AB3" w:rsidRPr="00630205" w:rsidRDefault="00AE0AB3" w:rsidP="00C9086A">
            <w:pPr>
              <w:rPr>
                <w:rFonts w:ascii="Arial" w:hAnsi="Arial" w:cs="Arial"/>
                <w:color w:val="000000"/>
                <w:sz w:val="14"/>
                <w:szCs w:val="14"/>
              </w:rPr>
            </w:pPr>
          </w:p>
        </w:tc>
      </w:tr>
      <w:tr w:rsidR="00AE0AB3" w:rsidRPr="00630205" w14:paraId="1777EE26" w14:textId="77777777" w:rsidTr="00C9086A">
        <w:trPr>
          <w:trHeight w:hRule="exact" w:val="454"/>
          <w:jc w:val="center"/>
        </w:trPr>
        <w:tc>
          <w:tcPr>
            <w:tcW w:w="425" w:type="dxa"/>
            <w:tcBorders>
              <w:top w:val="nil"/>
              <w:left w:val="single" w:sz="4" w:space="0" w:color="auto"/>
              <w:bottom w:val="single" w:sz="4" w:space="0" w:color="auto"/>
              <w:right w:val="single" w:sz="4" w:space="0" w:color="auto"/>
            </w:tcBorders>
            <w:vAlign w:val="center"/>
          </w:tcPr>
          <w:p w14:paraId="6BD08184"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9</w:t>
            </w:r>
          </w:p>
        </w:tc>
        <w:tc>
          <w:tcPr>
            <w:tcW w:w="2831" w:type="dxa"/>
            <w:tcBorders>
              <w:top w:val="nil"/>
              <w:left w:val="nil"/>
              <w:bottom w:val="single" w:sz="4" w:space="0" w:color="auto"/>
              <w:right w:val="single" w:sz="4" w:space="0" w:color="auto"/>
            </w:tcBorders>
            <w:vAlign w:val="center"/>
          </w:tcPr>
          <w:p w14:paraId="3905A289"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Monitor de temperatura de devanado y aceite</w:t>
            </w:r>
          </w:p>
        </w:tc>
        <w:tc>
          <w:tcPr>
            <w:tcW w:w="708" w:type="dxa"/>
            <w:tcBorders>
              <w:top w:val="nil"/>
              <w:left w:val="nil"/>
              <w:bottom w:val="single" w:sz="4" w:space="0" w:color="auto"/>
              <w:right w:val="single" w:sz="4" w:space="0" w:color="auto"/>
            </w:tcBorders>
          </w:tcPr>
          <w:p w14:paraId="283925BB" w14:textId="77777777" w:rsidR="00AE0AB3" w:rsidRDefault="00AE0AB3" w:rsidP="00C9086A">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3369471C" w14:textId="77777777" w:rsidR="00AE0AB3" w:rsidRDefault="00AE0AB3" w:rsidP="00C9086A">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68D9BE48" w14:textId="77777777" w:rsidR="00AE0AB3" w:rsidRDefault="00AE0AB3" w:rsidP="00C9086A">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0465CA71" w14:textId="77777777" w:rsidR="00AE0AB3" w:rsidRPr="00630205" w:rsidRDefault="00AE0AB3" w:rsidP="00C9086A">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5014154F" w14:textId="77777777" w:rsidR="00AE0AB3" w:rsidRPr="00630205" w:rsidRDefault="00AE0AB3" w:rsidP="00C9086A">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2D8263BF" w14:textId="77777777" w:rsidR="00AE0AB3" w:rsidRPr="00630205" w:rsidRDefault="00AE0AB3" w:rsidP="00C9086A">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7E396D60" w14:textId="77777777" w:rsidR="00AE0AB3" w:rsidRPr="00630205" w:rsidRDefault="00AE0AB3" w:rsidP="00C9086A">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7C25F7A7"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579AC491"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6773D51A" w14:textId="77777777" w:rsidR="00AE0AB3" w:rsidRPr="00630205" w:rsidRDefault="00AE0AB3" w:rsidP="00C9086A">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61C32BE5" w14:textId="77777777" w:rsidR="00AE0AB3" w:rsidRPr="00630205" w:rsidRDefault="00AE0AB3" w:rsidP="00C9086A">
            <w:pPr>
              <w:rPr>
                <w:rFonts w:ascii="Arial" w:hAnsi="Arial" w:cs="Arial"/>
                <w:color w:val="000000"/>
                <w:sz w:val="14"/>
                <w:szCs w:val="14"/>
              </w:rPr>
            </w:pPr>
          </w:p>
        </w:tc>
      </w:tr>
      <w:tr w:rsidR="00AE0AB3" w:rsidRPr="00630205" w14:paraId="216ECC57" w14:textId="77777777" w:rsidTr="00C9086A">
        <w:trPr>
          <w:trHeight w:hRule="exact" w:val="624"/>
          <w:jc w:val="center"/>
        </w:trPr>
        <w:tc>
          <w:tcPr>
            <w:tcW w:w="425" w:type="dxa"/>
            <w:tcBorders>
              <w:top w:val="nil"/>
              <w:left w:val="single" w:sz="4" w:space="0" w:color="auto"/>
              <w:bottom w:val="single" w:sz="4" w:space="0" w:color="auto"/>
              <w:right w:val="single" w:sz="4" w:space="0" w:color="auto"/>
            </w:tcBorders>
            <w:vAlign w:val="center"/>
          </w:tcPr>
          <w:p w14:paraId="6EF7E83E"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10</w:t>
            </w:r>
          </w:p>
        </w:tc>
        <w:tc>
          <w:tcPr>
            <w:tcW w:w="2831" w:type="dxa"/>
            <w:tcBorders>
              <w:top w:val="nil"/>
              <w:left w:val="nil"/>
              <w:bottom w:val="single" w:sz="4" w:space="0" w:color="auto"/>
              <w:right w:val="single" w:sz="4" w:space="0" w:color="auto"/>
            </w:tcBorders>
            <w:vAlign w:val="center"/>
          </w:tcPr>
          <w:p w14:paraId="37957475"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Lote completo de empaquetaduras para un reactor completo</w:t>
            </w:r>
          </w:p>
        </w:tc>
        <w:tc>
          <w:tcPr>
            <w:tcW w:w="708" w:type="dxa"/>
            <w:tcBorders>
              <w:top w:val="nil"/>
              <w:left w:val="nil"/>
              <w:bottom w:val="single" w:sz="4" w:space="0" w:color="auto"/>
              <w:right w:val="single" w:sz="4" w:space="0" w:color="auto"/>
            </w:tcBorders>
            <w:vAlign w:val="center"/>
          </w:tcPr>
          <w:p w14:paraId="7BA16F90" w14:textId="77777777" w:rsidR="00AE0AB3" w:rsidRDefault="00AE0AB3" w:rsidP="00C9086A">
            <w:pPr>
              <w:jc w:val="center"/>
              <w:rPr>
                <w:rFonts w:ascii="Tahoma" w:hAnsi="Tahoma" w:cs="Tahoma"/>
                <w:color w:val="000000"/>
                <w:sz w:val="16"/>
                <w:szCs w:val="16"/>
              </w:rPr>
            </w:pPr>
            <w:r>
              <w:rPr>
                <w:rFonts w:ascii="Tahoma" w:hAnsi="Tahoma" w:cs="Tahoma"/>
                <w:color w:val="000000"/>
                <w:sz w:val="16"/>
                <w:szCs w:val="16"/>
              </w:rPr>
              <w:t>Global</w:t>
            </w:r>
          </w:p>
        </w:tc>
        <w:tc>
          <w:tcPr>
            <w:tcW w:w="709" w:type="dxa"/>
            <w:tcBorders>
              <w:top w:val="nil"/>
              <w:left w:val="nil"/>
              <w:bottom w:val="single" w:sz="4" w:space="0" w:color="auto"/>
              <w:right w:val="single" w:sz="4" w:space="0" w:color="auto"/>
            </w:tcBorders>
          </w:tcPr>
          <w:p w14:paraId="7B41D6F4" w14:textId="77777777" w:rsidR="00AE0AB3" w:rsidRDefault="00AE0AB3" w:rsidP="00C9086A">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27E0415C" w14:textId="77777777" w:rsidR="00AE0AB3" w:rsidRDefault="00AE0AB3" w:rsidP="00C9086A">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61381D7E" w14:textId="77777777" w:rsidR="00AE0AB3" w:rsidRPr="00630205" w:rsidRDefault="00AE0AB3" w:rsidP="00C9086A">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40D05805" w14:textId="77777777" w:rsidR="00AE0AB3" w:rsidRPr="00630205" w:rsidRDefault="00AE0AB3" w:rsidP="00C9086A">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3CD8B37" w14:textId="77777777" w:rsidR="00AE0AB3" w:rsidRPr="00630205" w:rsidRDefault="00AE0AB3" w:rsidP="00C9086A">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4F6276D3" w14:textId="77777777" w:rsidR="00AE0AB3" w:rsidRPr="00630205" w:rsidRDefault="00AE0AB3" w:rsidP="00C9086A">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0F755F30"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24D16272"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0FBA7720" w14:textId="77777777" w:rsidR="00AE0AB3" w:rsidRPr="00630205" w:rsidRDefault="00AE0AB3" w:rsidP="00C9086A">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7F78B394" w14:textId="77777777" w:rsidR="00AE0AB3" w:rsidRDefault="00AE0AB3" w:rsidP="00C9086A">
            <w:pPr>
              <w:rPr>
                <w:rFonts w:ascii="Arial" w:hAnsi="Arial" w:cs="Arial"/>
                <w:color w:val="000000"/>
                <w:sz w:val="14"/>
                <w:szCs w:val="14"/>
              </w:rPr>
            </w:pPr>
          </w:p>
          <w:p w14:paraId="548E345E" w14:textId="77777777" w:rsidR="00AE0AB3" w:rsidRPr="004C55C9" w:rsidRDefault="00AE0AB3" w:rsidP="00C9086A">
            <w:pPr>
              <w:rPr>
                <w:rFonts w:ascii="Arial" w:hAnsi="Arial" w:cs="Arial"/>
                <w:sz w:val="14"/>
                <w:szCs w:val="14"/>
              </w:rPr>
            </w:pPr>
          </w:p>
          <w:p w14:paraId="6E7BE0DF" w14:textId="77777777" w:rsidR="00AE0AB3" w:rsidRPr="004C55C9" w:rsidRDefault="00AE0AB3" w:rsidP="00C9086A">
            <w:pPr>
              <w:rPr>
                <w:rFonts w:ascii="Arial" w:hAnsi="Arial" w:cs="Arial"/>
                <w:sz w:val="14"/>
                <w:szCs w:val="14"/>
              </w:rPr>
            </w:pPr>
          </w:p>
        </w:tc>
      </w:tr>
      <w:tr w:rsidR="00AE0AB3" w:rsidRPr="00630205" w14:paraId="4F7BA8A6" w14:textId="77777777" w:rsidTr="00C9086A">
        <w:trPr>
          <w:trHeight w:hRule="exact" w:val="624"/>
          <w:jc w:val="center"/>
        </w:trPr>
        <w:tc>
          <w:tcPr>
            <w:tcW w:w="425" w:type="dxa"/>
            <w:tcBorders>
              <w:top w:val="nil"/>
              <w:left w:val="single" w:sz="4" w:space="0" w:color="auto"/>
              <w:bottom w:val="single" w:sz="4" w:space="0" w:color="auto"/>
              <w:right w:val="single" w:sz="4" w:space="0" w:color="auto"/>
            </w:tcBorders>
            <w:vAlign w:val="center"/>
          </w:tcPr>
          <w:p w14:paraId="32A1ECDD"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11</w:t>
            </w:r>
          </w:p>
        </w:tc>
        <w:tc>
          <w:tcPr>
            <w:tcW w:w="2831" w:type="dxa"/>
            <w:tcBorders>
              <w:top w:val="nil"/>
              <w:left w:val="nil"/>
              <w:bottom w:val="single" w:sz="4" w:space="0" w:color="auto"/>
              <w:right w:val="single" w:sz="4" w:space="0" w:color="auto"/>
            </w:tcBorders>
            <w:vAlign w:val="center"/>
          </w:tcPr>
          <w:p w14:paraId="0908AA2A"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Lote completo de contactores, bobinas por cada tipo de contactores y relés utilizados.</w:t>
            </w:r>
          </w:p>
        </w:tc>
        <w:tc>
          <w:tcPr>
            <w:tcW w:w="708" w:type="dxa"/>
            <w:tcBorders>
              <w:top w:val="nil"/>
              <w:left w:val="nil"/>
              <w:bottom w:val="single" w:sz="4" w:space="0" w:color="auto"/>
              <w:right w:val="single" w:sz="4" w:space="0" w:color="auto"/>
            </w:tcBorders>
            <w:vAlign w:val="center"/>
          </w:tcPr>
          <w:p w14:paraId="2C74B280" w14:textId="77777777" w:rsidR="00AE0AB3" w:rsidRDefault="00AE0AB3" w:rsidP="00C9086A">
            <w:pPr>
              <w:jc w:val="center"/>
              <w:rPr>
                <w:rFonts w:ascii="Tahoma" w:hAnsi="Tahoma" w:cs="Tahoma"/>
                <w:color w:val="000000"/>
                <w:sz w:val="16"/>
                <w:szCs w:val="16"/>
              </w:rPr>
            </w:pPr>
            <w:r>
              <w:rPr>
                <w:rFonts w:ascii="Tahoma" w:hAnsi="Tahoma" w:cs="Tahoma"/>
                <w:color w:val="000000"/>
                <w:sz w:val="16"/>
                <w:szCs w:val="16"/>
              </w:rPr>
              <w:t>Global</w:t>
            </w:r>
          </w:p>
        </w:tc>
        <w:tc>
          <w:tcPr>
            <w:tcW w:w="709" w:type="dxa"/>
            <w:tcBorders>
              <w:top w:val="nil"/>
              <w:left w:val="nil"/>
              <w:bottom w:val="single" w:sz="4" w:space="0" w:color="auto"/>
              <w:right w:val="single" w:sz="4" w:space="0" w:color="auto"/>
            </w:tcBorders>
          </w:tcPr>
          <w:p w14:paraId="13F0968B" w14:textId="77777777" w:rsidR="00AE0AB3" w:rsidRDefault="00AE0AB3" w:rsidP="00C9086A">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0FCC1543" w14:textId="77777777" w:rsidR="00AE0AB3" w:rsidRDefault="00AE0AB3" w:rsidP="00C9086A">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235858C0" w14:textId="77777777" w:rsidR="00AE0AB3" w:rsidRPr="00630205" w:rsidRDefault="00AE0AB3" w:rsidP="00C9086A">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0F517414" w14:textId="77777777" w:rsidR="00AE0AB3" w:rsidRPr="00630205" w:rsidRDefault="00AE0AB3" w:rsidP="00C9086A">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42DECAD4" w14:textId="77777777" w:rsidR="00AE0AB3" w:rsidRPr="00630205" w:rsidRDefault="00AE0AB3" w:rsidP="00C9086A">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7817FD41" w14:textId="77777777" w:rsidR="00AE0AB3" w:rsidRPr="00630205" w:rsidRDefault="00AE0AB3" w:rsidP="00C9086A">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4B5BA970"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16800D39"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49880DE3" w14:textId="77777777" w:rsidR="00AE0AB3" w:rsidRPr="00630205" w:rsidRDefault="00AE0AB3" w:rsidP="00C9086A">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03899090" w14:textId="77777777" w:rsidR="00AE0AB3" w:rsidRPr="00630205" w:rsidRDefault="00AE0AB3" w:rsidP="00C9086A">
            <w:pPr>
              <w:rPr>
                <w:rFonts w:ascii="Arial" w:hAnsi="Arial" w:cs="Arial"/>
                <w:color w:val="000000"/>
                <w:sz w:val="14"/>
                <w:szCs w:val="14"/>
              </w:rPr>
            </w:pPr>
          </w:p>
        </w:tc>
      </w:tr>
      <w:tr w:rsidR="00AE0AB3" w:rsidRPr="00630205" w14:paraId="0BECED2C" w14:textId="77777777" w:rsidTr="00C9086A">
        <w:trPr>
          <w:trHeight w:hRule="exact" w:val="454"/>
          <w:jc w:val="center"/>
        </w:trPr>
        <w:tc>
          <w:tcPr>
            <w:tcW w:w="425" w:type="dxa"/>
            <w:tcBorders>
              <w:top w:val="nil"/>
              <w:left w:val="single" w:sz="4" w:space="0" w:color="auto"/>
              <w:bottom w:val="single" w:sz="4" w:space="0" w:color="auto"/>
              <w:right w:val="single" w:sz="4" w:space="0" w:color="auto"/>
            </w:tcBorders>
            <w:vAlign w:val="center"/>
          </w:tcPr>
          <w:p w14:paraId="5601B4F5"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lastRenderedPageBreak/>
              <w:t>12</w:t>
            </w:r>
          </w:p>
        </w:tc>
        <w:tc>
          <w:tcPr>
            <w:tcW w:w="2831" w:type="dxa"/>
            <w:tcBorders>
              <w:top w:val="nil"/>
              <w:left w:val="nil"/>
              <w:bottom w:val="single" w:sz="4" w:space="0" w:color="auto"/>
              <w:right w:val="single" w:sz="4" w:space="0" w:color="auto"/>
            </w:tcBorders>
            <w:vAlign w:val="center"/>
          </w:tcPr>
          <w:p w14:paraId="1A87EDE1"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Tambores de aceite de 200 litros cada turril</w:t>
            </w:r>
          </w:p>
        </w:tc>
        <w:tc>
          <w:tcPr>
            <w:tcW w:w="708" w:type="dxa"/>
            <w:tcBorders>
              <w:top w:val="nil"/>
              <w:left w:val="nil"/>
              <w:bottom w:val="single" w:sz="4" w:space="0" w:color="auto"/>
              <w:right w:val="single" w:sz="4" w:space="0" w:color="auto"/>
            </w:tcBorders>
          </w:tcPr>
          <w:p w14:paraId="6BBD802A" w14:textId="77777777" w:rsidR="00AE0AB3" w:rsidRDefault="00AE0AB3" w:rsidP="00C9086A">
            <w:pPr>
              <w:jc w:val="center"/>
              <w:rPr>
                <w:rFonts w:ascii="Tahoma" w:hAnsi="Tahoma" w:cs="Tahoma"/>
                <w:color w:val="000000"/>
                <w:sz w:val="16"/>
                <w:szCs w:val="16"/>
              </w:rPr>
            </w:pPr>
            <w:r>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5FEACAA2" w14:textId="77777777" w:rsidR="00AE0AB3" w:rsidRDefault="00AE0AB3" w:rsidP="00C9086A">
            <w:pPr>
              <w:jc w:val="center"/>
              <w:rPr>
                <w:rFonts w:ascii="Arial" w:hAnsi="Arial" w:cs="Arial"/>
                <w:color w:val="000000"/>
                <w:sz w:val="14"/>
                <w:szCs w:val="14"/>
              </w:rPr>
            </w:pPr>
            <w:r w:rsidRPr="008E7A78">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4D6CA0F6" w14:textId="77777777" w:rsidR="00AE0AB3" w:rsidRDefault="00AE0AB3" w:rsidP="00C9086A">
            <w:pPr>
              <w:jc w:val="center"/>
              <w:rPr>
                <w:rFonts w:ascii="Tahoma" w:hAnsi="Tahoma" w:cs="Tahoma"/>
                <w:color w:val="000000"/>
                <w:sz w:val="16"/>
                <w:szCs w:val="16"/>
              </w:rPr>
            </w:pPr>
            <w:r w:rsidRPr="00140943">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5B67DDB9" w14:textId="77777777" w:rsidR="00AE0AB3" w:rsidRPr="00630205" w:rsidRDefault="00AE0AB3" w:rsidP="00C9086A">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3AB1F2AD" w14:textId="77777777" w:rsidR="00AE0AB3" w:rsidRPr="00630205" w:rsidRDefault="00AE0AB3" w:rsidP="00C9086A">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57B7A2F9" w14:textId="77777777" w:rsidR="00AE0AB3" w:rsidRPr="00630205" w:rsidRDefault="00AE0AB3" w:rsidP="00C9086A">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3AF41947" w14:textId="77777777" w:rsidR="00AE0AB3" w:rsidRPr="00630205" w:rsidRDefault="00AE0AB3" w:rsidP="00C9086A">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417A8512"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144FD9EF"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566869DC" w14:textId="77777777" w:rsidR="00AE0AB3" w:rsidRPr="00630205" w:rsidRDefault="00AE0AB3" w:rsidP="00C9086A">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7EB1F40F" w14:textId="77777777" w:rsidR="00AE0AB3" w:rsidRPr="00630205" w:rsidRDefault="00AE0AB3" w:rsidP="00C9086A">
            <w:pPr>
              <w:rPr>
                <w:rFonts w:ascii="Arial" w:hAnsi="Arial" w:cs="Arial"/>
                <w:color w:val="000000"/>
                <w:sz w:val="14"/>
                <w:szCs w:val="14"/>
              </w:rPr>
            </w:pPr>
          </w:p>
        </w:tc>
      </w:tr>
      <w:tr w:rsidR="00AE0AB3" w:rsidRPr="00630205" w14:paraId="7F3A2E49" w14:textId="77777777" w:rsidTr="00C9086A">
        <w:trPr>
          <w:trHeight w:hRule="exact" w:val="283"/>
          <w:jc w:val="center"/>
        </w:trPr>
        <w:tc>
          <w:tcPr>
            <w:tcW w:w="425" w:type="dxa"/>
            <w:tcBorders>
              <w:top w:val="nil"/>
              <w:left w:val="single" w:sz="4" w:space="0" w:color="auto"/>
              <w:bottom w:val="single" w:sz="4" w:space="0" w:color="auto"/>
              <w:right w:val="single" w:sz="4" w:space="0" w:color="auto"/>
            </w:tcBorders>
            <w:vAlign w:val="center"/>
          </w:tcPr>
          <w:p w14:paraId="1B535F11"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13</w:t>
            </w:r>
          </w:p>
        </w:tc>
        <w:tc>
          <w:tcPr>
            <w:tcW w:w="2831" w:type="dxa"/>
            <w:tcBorders>
              <w:top w:val="nil"/>
              <w:left w:val="nil"/>
              <w:bottom w:val="single" w:sz="4" w:space="0" w:color="auto"/>
              <w:right w:val="single" w:sz="4" w:space="0" w:color="auto"/>
            </w:tcBorders>
            <w:vAlign w:val="center"/>
          </w:tcPr>
          <w:p w14:paraId="6872DDD9"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Relé de presión súbita</w:t>
            </w:r>
          </w:p>
        </w:tc>
        <w:tc>
          <w:tcPr>
            <w:tcW w:w="708" w:type="dxa"/>
            <w:tcBorders>
              <w:top w:val="nil"/>
              <w:left w:val="nil"/>
              <w:bottom w:val="single" w:sz="4" w:space="0" w:color="auto"/>
              <w:right w:val="single" w:sz="4" w:space="0" w:color="auto"/>
            </w:tcBorders>
          </w:tcPr>
          <w:p w14:paraId="19B5C366" w14:textId="77777777" w:rsidR="00AE0AB3" w:rsidRDefault="00AE0AB3" w:rsidP="00C9086A">
            <w:pPr>
              <w:jc w:val="center"/>
              <w:rPr>
                <w:rFonts w:ascii="Tahoma" w:hAnsi="Tahoma" w:cs="Tahoma"/>
                <w:color w:val="000000"/>
                <w:sz w:val="16"/>
                <w:szCs w:val="16"/>
              </w:rPr>
            </w:pPr>
            <w:r w:rsidRPr="003E4039">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vAlign w:val="center"/>
          </w:tcPr>
          <w:p w14:paraId="6D15D34E" w14:textId="77777777" w:rsidR="00AE0AB3" w:rsidRDefault="00AE0AB3" w:rsidP="00C9086A">
            <w:pPr>
              <w:jc w:val="center"/>
              <w:rPr>
                <w:rFonts w:ascii="Arial" w:hAnsi="Arial" w:cs="Arial"/>
                <w:color w:val="000000"/>
                <w:sz w:val="14"/>
                <w:szCs w:val="14"/>
              </w:rPr>
            </w:pPr>
            <w:r w:rsidRPr="008E7A78">
              <w:rPr>
                <w:rFonts w:ascii="Arial" w:hAnsi="Arial" w:cs="Arial"/>
                <w:color w:val="000000"/>
                <w:sz w:val="14"/>
                <w:szCs w:val="14"/>
              </w:rPr>
              <w:t>1</w:t>
            </w:r>
          </w:p>
        </w:tc>
        <w:tc>
          <w:tcPr>
            <w:tcW w:w="992" w:type="dxa"/>
            <w:tcBorders>
              <w:top w:val="nil"/>
              <w:left w:val="nil"/>
              <w:bottom w:val="single" w:sz="4" w:space="0" w:color="auto"/>
              <w:right w:val="single" w:sz="4" w:space="0" w:color="auto"/>
            </w:tcBorders>
            <w:vAlign w:val="center"/>
          </w:tcPr>
          <w:p w14:paraId="79583A77" w14:textId="77777777" w:rsidR="00AE0AB3" w:rsidRDefault="00AE0AB3" w:rsidP="00C9086A">
            <w:pPr>
              <w:jc w:val="center"/>
              <w:rPr>
                <w:rFonts w:ascii="Tahoma" w:hAnsi="Tahoma" w:cs="Tahoma"/>
                <w:color w:val="000000"/>
                <w:sz w:val="16"/>
                <w:szCs w:val="16"/>
              </w:rPr>
            </w:pPr>
            <w:r w:rsidRPr="00140943">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48C7CD0F" w14:textId="77777777" w:rsidR="00AE0AB3" w:rsidRPr="00630205" w:rsidRDefault="00AE0AB3" w:rsidP="00C9086A">
            <w:pPr>
              <w:jc w:val="cente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34128C98" w14:textId="77777777" w:rsidR="00AE0AB3" w:rsidRPr="00630205" w:rsidRDefault="00AE0AB3" w:rsidP="00C9086A">
            <w:pPr>
              <w:jc w:val="cente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46A87C62" w14:textId="77777777" w:rsidR="00AE0AB3" w:rsidRPr="00630205" w:rsidRDefault="00AE0AB3" w:rsidP="00C9086A">
            <w:pPr>
              <w:jc w:val="cente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48B89B49" w14:textId="77777777" w:rsidR="00AE0AB3" w:rsidRPr="00630205" w:rsidRDefault="00AE0AB3" w:rsidP="00C9086A">
            <w:pPr>
              <w:jc w:val="cente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6D2A17A2"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02D99313"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6FEBDEB2" w14:textId="77777777" w:rsidR="00AE0AB3" w:rsidRPr="00630205" w:rsidRDefault="00AE0AB3" w:rsidP="00C9086A">
            <w:pPr>
              <w:jc w:val="cente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46CB459B" w14:textId="77777777" w:rsidR="00AE0AB3" w:rsidRPr="00630205" w:rsidRDefault="00AE0AB3" w:rsidP="00C9086A">
            <w:pPr>
              <w:jc w:val="center"/>
              <w:rPr>
                <w:rFonts w:ascii="Arial" w:hAnsi="Arial" w:cs="Arial"/>
                <w:color w:val="000000"/>
                <w:sz w:val="14"/>
                <w:szCs w:val="14"/>
              </w:rPr>
            </w:pPr>
          </w:p>
        </w:tc>
      </w:tr>
      <w:tr w:rsidR="00AE0AB3" w:rsidRPr="00630205" w14:paraId="065E387C" w14:textId="77777777" w:rsidTr="00C9086A">
        <w:trPr>
          <w:trHeight w:hRule="exact" w:val="454"/>
          <w:jc w:val="center"/>
        </w:trPr>
        <w:tc>
          <w:tcPr>
            <w:tcW w:w="425" w:type="dxa"/>
            <w:tcBorders>
              <w:top w:val="nil"/>
              <w:left w:val="single" w:sz="4" w:space="0" w:color="auto"/>
              <w:bottom w:val="single" w:sz="4" w:space="0" w:color="auto"/>
              <w:right w:val="single" w:sz="4" w:space="0" w:color="auto"/>
            </w:tcBorders>
            <w:vAlign w:val="center"/>
          </w:tcPr>
          <w:p w14:paraId="760EA4B2"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14</w:t>
            </w:r>
          </w:p>
        </w:tc>
        <w:tc>
          <w:tcPr>
            <w:tcW w:w="2831" w:type="dxa"/>
            <w:tcBorders>
              <w:top w:val="nil"/>
              <w:left w:val="nil"/>
              <w:bottom w:val="single" w:sz="4" w:space="0" w:color="auto"/>
              <w:right w:val="single" w:sz="4" w:space="0" w:color="auto"/>
            </w:tcBorders>
            <w:vAlign w:val="center"/>
          </w:tcPr>
          <w:p w14:paraId="2AD13C5F"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 xml:space="preserve">Conector de alta tensión del aislador </w:t>
            </w:r>
            <w:proofErr w:type="spellStart"/>
            <w:r w:rsidRPr="00354704">
              <w:rPr>
                <w:rFonts w:ascii="Tahoma" w:hAnsi="Tahoma" w:cs="Tahoma"/>
                <w:sz w:val="16"/>
                <w:szCs w:val="16"/>
              </w:rPr>
              <w:t>pasatapas</w:t>
            </w:r>
            <w:proofErr w:type="spellEnd"/>
            <w:r w:rsidRPr="00354704">
              <w:rPr>
                <w:rFonts w:ascii="Tahoma" w:hAnsi="Tahoma" w:cs="Tahoma"/>
                <w:sz w:val="16"/>
                <w:szCs w:val="16"/>
              </w:rPr>
              <w:t xml:space="preserve"> AT</w:t>
            </w:r>
          </w:p>
        </w:tc>
        <w:tc>
          <w:tcPr>
            <w:tcW w:w="708" w:type="dxa"/>
            <w:tcBorders>
              <w:top w:val="nil"/>
              <w:left w:val="nil"/>
              <w:bottom w:val="single" w:sz="4" w:space="0" w:color="auto"/>
              <w:right w:val="single" w:sz="4" w:space="0" w:color="auto"/>
            </w:tcBorders>
          </w:tcPr>
          <w:p w14:paraId="3805DE28" w14:textId="77777777" w:rsidR="00AE0AB3" w:rsidRDefault="00AE0AB3" w:rsidP="00C9086A">
            <w:pPr>
              <w:jc w:val="center"/>
              <w:rPr>
                <w:rFonts w:ascii="Tahoma" w:hAnsi="Tahoma" w:cs="Tahoma"/>
                <w:color w:val="000000"/>
                <w:sz w:val="16"/>
                <w:szCs w:val="16"/>
              </w:rPr>
            </w:pPr>
            <w:r w:rsidRPr="003E4039">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vAlign w:val="center"/>
          </w:tcPr>
          <w:p w14:paraId="54286F9C" w14:textId="77777777" w:rsidR="00AE0AB3" w:rsidRDefault="00AE0AB3" w:rsidP="00C9086A">
            <w:pPr>
              <w:jc w:val="center"/>
              <w:rPr>
                <w:rFonts w:ascii="Arial" w:hAnsi="Arial" w:cs="Arial"/>
                <w:color w:val="000000"/>
                <w:sz w:val="14"/>
                <w:szCs w:val="14"/>
              </w:rPr>
            </w:pPr>
            <w:r w:rsidRPr="008E7A78">
              <w:rPr>
                <w:rFonts w:ascii="Arial" w:hAnsi="Arial" w:cs="Arial"/>
                <w:color w:val="000000"/>
                <w:sz w:val="14"/>
                <w:szCs w:val="14"/>
              </w:rPr>
              <w:t>1</w:t>
            </w:r>
          </w:p>
        </w:tc>
        <w:tc>
          <w:tcPr>
            <w:tcW w:w="992" w:type="dxa"/>
            <w:tcBorders>
              <w:top w:val="nil"/>
              <w:left w:val="nil"/>
              <w:bottom w:val="single" w:sz="4" w:space="0" w:color="auto"/>
              <w:right w:val="single" w:sz="4" w:space="0" w:color="auto"/>
            </w:tcBorders>
            <w:vAlign w:val="center"/>
          </w:tcPr>
          <w:p w14:paraId="2E4E8DAA" w14:textId="77777777" w:rsidR="00AE0AB3" w:rsidRDefault="00AE0AB3" w:rsidP="00C9086A">
            <w:pPr>
              <w:jc w:val="center"/>
              <w:rPr>
                <w:rFonts w:ascii="Tahoma" w:hAnsi="Tahoma" w:cs="Tahoma"/>
                <w:color w:val="000000"/>
                <w:sz w:val="16"/>
                <w:szCs w:val="16"/>
              </w:rPr>
            </w:pPr>
            <w:r w:rsidRPr="00140943">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169D6C02" w14:textId="77777777" w:rsidR="00AE0AB3" w:rsidRPr="00630205" w:rsidRDefault="00AE0AB3" w:rsidP="00C9086A">
            <w:pPr>
              <w:jc w:val="cente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30453383" w14:textId="77777777" w:rsidR="00AE0AB3" w:rsidRPr="00630205" w:rsidRDefault="00AE0AB3" w:rsidP="00C9086A">
            <w:pPr>
              <w:jc w:val="cente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69D5F790" w14:textId="77777777" w:rsidR="00AE0AB3" w:rsidRPr="00630205" w:rsidRDefault="00AE0AB3" w:rsidP="00C9086A">
            <w:pPr>
              <w:jc w:val="cente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50873A62" w14:textId="77777777" w:rsidR="00AE0AB3" w:rsidRPr="00630205" w:rsidRDefault="00AE0AB3" w:rsidP="00C9086A">
            <w:pPr>
              <w:jc w:val="cente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6ED7B118"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63B1CA58"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36AC9013" w14:textId="77777777" w:rsidR="00AE0AB3" w:rsidRPr="00630205" w:rsidRDefault="00AE0AB3" w:rsidP="00C9086A">
            <w:pPr>
              <w:jc w:val="cente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151FF748" w14:textId="77777777" w:rsidR="00AE0AB3" w:rsidRPr="00630205" w:rsidRDefault="00AE0AB3" w:rsidP="00C9086A">
            <w:pPr>
              <w:jc w:val="center"/>
              <w:rPr>
                <w:rFonts w:ascii="Arial" w:hAnsi="Arial" w:cs="Arial"/>
                <w:color w:val="000000"/>
                <w:sz w:val="14"/>
                <w:szCs w:val="14"/>
              </w:rPr>
            </w:pPr>
          </w:p>
        </w:tc>
      </w:tr>
      <w:tr w:rsidR="00AE0AB3" w:rsidRPr="00630205" w14:paraId="6C3BB5D8" w14:textId="77777777" w:rsidTr="00C9086A">
        <w:trPr>
          <w:trHeight w:hRule="exact" w:val="454"/>
          <w:jc w:val="center"/>
        </w:trPr>
        <w:tc>
          <w:tcPr>
            <w:tcW w:w="425" w:type="dxa"/>
            <w:tcBorders>
              <w:top w:val="nil"/>
              <w:left w:val="single" w:sz="4" w:space="0" w:color="auto"/>
              <w:bottom w:val="single" w:sz="4" w:space="0" w:color="auto"/>
              <w:right w:val="single" w:sz="4" w:space="0" w:color="auto"/>
            </w:tcBorders>
            <w:vAlign w:val="center"/>
          </w:tcPr>
          <w:p w14:paraId="67A9B0C8" w14:textId="77777777" w:rsidR="00AE0AB3" w:rsidRPr="00330770" w:rsidRDefault="00AE0AB3" w:rsidP="00C9086A">
            <w:pPr>
              <w:jc w:val="center"/>
              <w:rPr>
                <w:rFonts w:ascii="Tahoma" w:hAnsi="Tahoma" w:cs="Tahoma"/>
                <w:color w:val="000000"/>
                <w:sz w:val="16"/>
                <w:szCs w:val="16"/>
              </w:rPr>
            </w:pPr>
            <w:r>
              <w:rPr>
                <w:rFonts w:ascii="Tahoma" w:hAnsi="Tahoma" w:cs="Tahoma"/>
                <w:color w:val="000000"/>
                <w:sz w:val="16"/>
                <w:szCs w:val="16"/>
              </w:rPr>
              <w:t>15</w:t>
            </w:r>
          </w:p>
        </w:tc>
        <w:tc>
          <w:tcPr>
            <w:tcW w:w="2831" w:type="dxa"/>
            <w:tcBorders>
              <w:top w:val="nil"/>
              <w:left w:val="nil"/>
              <w:bottom w:val="single" w:sz="4" w:space="0" w:color="auto"/>
              <w:right w:val="single" w:sz="4" w:space="0" w:color="auto"/>
            </w:tcBorders>
            <w:vAlign w:val="center"/>
          </w:tcPr>
          <w:p w14:paraId="73EFCA49" w14:textId="77777777" w:rsidR="00AE0AB3" w:rsidRPr="00330770" w:rsidRDefault="00AE0AB3" w:rsidP="00C9086A">
            <w:pPr>
              <w:rPr>
                <w:rFonts w:ascii="Tahoma" w:hAnsi="Tahoma" w:cs="Tahoma"/>
                <w:color w:val="000000"/>
                <w:sz w:val="16"/>
                <w:szCs w:val="16"/>
              </w:rPr>
            </w:pPr>
            <w:r w:rsidRPr="00354704">
              <w:rPr>
                <w:rFonts w:ascii="Tahoma" w:hAnsi="Tahoma" w:cs="Tahoma"/>
                <w:sz w:val="16"/>
                <w:szCs w:val="16"/>
              </w:rPr>
              <w:t xml:space="preserve">Conector de alta tensión del aislador </w:t>
            </w:r>
            <w:proofErr w:type="spellStart"/>
            <w:r w:rsidRPr="00354704">
              <w:rPr>
                <w:rFonts w:ascii="Tahoma" w:hAnsi="Tahoma" w:cs="Tahoma"/>
                <w:sz w:val="16"/>
                <w:szCs w:val="16"/>
              </w:rPr>
              <w:t>pasatapas</w:t>
            </w:r>
            <w:proofErr w:type="spellEnd"/>
            <w:r w:rsidRPr="00354704">
              <w:rPr>
                <w:rFonts w:ascii="Tahoma" w:hAnsi="Tahoma" w:cs="Tahoma"/>
                <w:sz w:val="16"/>
                <w:szCs w:val="16"/>
              </w:rPr>
              <w:t xml:space="preserve"> X0</w:t>
            </w:r>
          </w:p>
        </w:tc>
        <w:tc>
          <w:tcPr>
            <w:tcW w:w="708" w:type="dxa"/>
            <w:tcBorders>
              <w:top w:val="nil"/>
              <w:left w:val="nil"/>
              <w:bottom w:val="single" w:sz="4" w:space="0" w:color="auto"/>
              <w:right w:val="single" w:sz="4" w:space="0" w:color="auto"/>
            </w:tcBorders>
          </w:tcPr>
          <w:p w14:paraId="5130465C" w14:textId="77777777" w:rsidR="00AE0AB3" w:rsidRDefault="00AE0AB3" w:rsidP="00C9086A">
            <w:pPr>
              <w:jc w:val="center"/>
              <w:rPr>
                <w:rFonts w:ascii="Tahoma" w:hAnsi="Tahoma" w:cs="Tahoma"/>
                <w:color w:val="000000"/>
                <w:sz w:val="16"/>
                <w:szCs w:val="16"/>
              </w:rPr>
            </w:pPr>
            <w:r w:rsidRPr="003E4039">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vAlign w:val="center"/>
          </w:tcPr>
          <w:p w14:paraId="44080A5E" w14:textId="77777777" w:rsidR="00AE0AB3" w:rsidRDefault="00AE0AB3" w:rsidP="00C9086A">
            <w:pPr>
              <w:jc w:val="center"/>
              <w:rPr>
                <w:rFonts w:ascii="Arial" w:hAnsi="Arial" w:cs="Arial"/>
                <w:color w:val="000000"/>
                <w:sz w:val="14"/>
                <w:szCs w:val="14"/>
              </w:rPr>
            </w:pPr>
            <w:r w:rsidRPr="008E7A78">
              <w:rPr>
                <w:rFonts w:ascii="Arial" w:hAnsi="Arial" w:cs="Arial"/>
                <w:color w:val="000000"/>
                <w:sz w:val="14"/>
                <w:szCs w:val="14"/>
              </w:rPr>
              <w:t>1</w:t>
            </w:r>
          </w:p>
        </w:tc>
        <w:tc>
          <w:tcPr>
            <w:tcW w:w="992" w:type="dxa"/>
            <w:tcBorders>
              <w:top w:val="nil"/>
              <w:left w:val="nil"/>
              <w:bottom w:val="single" w:sz="4" w:space="0" w:color="auto"/>
              <w:right w:val="single" w:sz="4" w:space="0" w:color="auto"/>
            </w:tcBorders>
            <w:vAlign w:val="center"/>
          </w:tcPr>
          <w:p w14:paraId="038294EA" w14:textId="77777777" w:rsidR="00AE0AB3" w:rsidRDefault="00AE0AB3" w:rsidP="00C9086A">
            <w:pPr>
              <w:jc w:val="center"/>
              <w:rPr>
                <w:rFonts w:ascii="Tahoma" w:hAnsi="Tahoma" w:cs="Tahoma"/>
                <w:color w:val="000000"/>
                <w:sz w:val="16"/>
                <w:szCs w:val="16"/>
              </w:rPr>
            </w:pPr>
            <w:r w:rsidRPr="00140943">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4397838A" w14:textId="77777777" w:rsidR="00AE0AB3" w:rsidRPr="00630205" w:rsidRDefault="00AE0AB3" w:rsidP="00C9086A">
            <w:pPr>
              <w:jc w:val="cente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269E1742" w14:textId="77777777" w:rsidR="00AE0AB3" w:rsidRPr="00630205" w:rsidRDefault="00AE0AB3" w:rsidP="00C9086A">
            <w:pPr>
              <w:jc w:val="cente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9EEF574" w14:textId="77777777" w:rsidR="00AE0AB3" w:rsidRPr="00630205" w:rsidRDefault="00AE0AB3" w:rsidP="00C9086A">
            <w:pPr>
              <w:jc w:val="cente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7F4B18A3" w14:textId="77777777" w:rsidR="00AE0AB3" w:rsidRPr="00630205" w:rsidRDefault="00AE0AB3" w:rsidP="00C9086A">
            <w:pPr>
              <w:jc w:val="cente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7EFD1993" w14:textId="77777777" w:rsidR="00AE0AB3" w:rsidRPr="00630205" w:rsidRDefault="00AE0AB3" w:rsidP="00C9086A">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4ECB200D" w14:textId="77777777" w:rsidR="00AE0AB3" w:rsidRPr="00630205" w:rsidRDefault="00AE0AB3" w:rsidP="00C9086A">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6199721B" w14:textId="77777777" w:rsidR="00AE0AB3" w:rsidRPr="00630205" w:rsidRDefault="00AE0AB3" w:rsidP="00C9086A">
            <w:pPr>
              <w:jc w:val="cente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56BB586A" w14:textId="77777777" w:rsidR="00AE0AB3" w:rsidRPr="00630205" w:rsidRDefault="00AE0AB3" w:rsidP="00C9086A">
            <w:pPr>
              <w:jc w:val="center"/>
              <w:rPr>
                <w:rFonts w:ascii="Arial" w:hAnsi="Arial" w:cs="Arial"/>
                <w:color w:val="000000"/>
                <w:sz w:val="14"/>
                <w:szCs w:val="14"/>
              </w:rPr>
            </w:pPr>
          </w:p>
        </w:tc>
      </w:tr>
      <w:bookmarkEnd w:id="736"/>
    </w:tbl>
    <w:p w14:paraId="49BC096B" w14:textId="77777777" w:rsidR="00AE0AB3" w:rsidRDefault="00AE0AB3" w:rsidP="00AE0AB3">
      <w:pPr>
        <w:rPr>
          <w:rFonts w:ascii="Tahoma" w:hAnsi="Tahoma" w:cs="Tahoma"/>
          <w:i/>
          <w:iCs/>
        </w:rPr>
      </w:pPr>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56"/>
        <w:gridCol w:w="4116"/>
      </w:tblGrid>
      <w:tr w:rsidR="00AE0AB3" w:rsidRPr="00630205" w14:paraId="452721EF" w14:textId="77777777" w:rsidTr="00C9086A">
        <w:trPr>
          <w:trHeight w:hRule="exact" w:val="624"/>
          <w:jc w:val="center"/>
        </w:trPr>
        <w:tc>
          <w:tcPr>
            <w:tcW w:w="3256" w:type="dxa"/>
            <w:shd w:val="clear" w:color="auto" w:fill="F2F2F2"/>
            <w:vAlign w:val="center"/>
            <w:hideMark/>
          </w:tcPr>
          <w:p w14:paraId="4DC221B7" w14:textId="77777777" w:rsidR="00AE0AB3" w:rsidRPr="00F829DB" w:rsidRDefault="00AE0AB3" w:rsidP="00C9086A">
            <w:pPr>
              <w:jc w:val="center"/>
              <w:rPr>
                <w:rFonts w:ascii="Arial" w:hAnsi="Arial" w:cs="Arial"/>
                <w:b/>
                <w:color w:val="000000"/>
                <w:sz w:val="14"/>
                <w:szCs w:val="14"/>
              </w:rPr>
            </w:pPr>
            <w:bookmarkStart w:id="737" w:name="_Hlk182909725"/>
            <w:r>
              <w:rPr>
                <w:rFonts w:ascii="Arial" w:hAnsi="Arial" w:cs="Arial"/>
                <w:b/>
                <w:color w:val="000000"/>
                <w:sz w:val="14"/>
                <w:szCs w:val="14"/>
              </w:rPr>
              <w:t>PRECIO TOTAL (USD)</w:t>
            </w:r>
            <w:r w:rsidRPr="00F829DB">
              <w:rPr>
                <w:rFonts w:ascii="Arial" w:hAnsi="Arial" w:cs="Arial"/>
                <w:b/>
                <w:color w:val="000000"/>
                <w:sz w:val="14"/>
                <w:szCs w:val="14"/>
              </w:rPr>
              <w:t xml:space="preserve"> (Numeral)</w:t>
            </w:r>
            <w:r>
              <w:rPr>
                <w:rFonts w:ascii="Arial" w:hAnsi="Arial" w:cs="Arial"/>
                <w:b/>
                <w:color w:val="000000"/>
                <w:sz w:val="14"/>
                <w:szCs w:val="14"/>
              </w:rPr>
              <w:t xml:space="preserve"> debe corresponder al monto A-1R del Formulario B1</w:t>
            </w:r>
          </w:p>
          <w:p w14:paraId="2B944D23" w14:textId="77777777" w:rsidR="00AE0AB3" w:rsidRPr="00F829DB" w:rsidRDefault="00AE0AB3" w:rsidP="00C9086A">
            <w:pPr>
              <w:jc w:val="center"/>
              <w:rPr>
                <w:rFonts w:ascii="Arial" w:hAnsi="Arial" w:cs="Arial"/>
                <w:b/>
                <w:color w:val="000000"/>
                <w:sz w:val="14"/>
                <w:szCs w:val="14"/>
              </w:rPr>
            </w:pPr>
          </w:p>
        </w:tc>
        <w:tc>
          <w:tcPr>
            <w:tcW w:w="4116" w:type="dxa"/>
            <w:shd w:val="clear" w:color="auto" w:fill="FFFFFF"/>
            <w:vAlign w:val="center"/>
            <w:hideMark/>
          </w:tcPr>
          <w:p w14:paraId="73600184" w14:textId="77777777" w:rsidR="00AE0AB3" w:rsidRPr="00630205" w:rsidRDefault="00AE0AB3" w:rsidP="00C9086A">
            <w:pPr>
              <w:jc w:val="center"/>
              <w:rPr>
                <w:rFonts w:ascii="Arial" w:hAnsi="Arial" w:cs="Arial"/>
                <w:color w:val="000000"/>
                <w:sz w:val="14"/>
                <w:szCs w:val="14"/>
              </w:rPr>
            </w:pPr>
          </w:p>
        </w:tc>
      </w:tr>
      <w:tr w:rsidR="00AE0AB3" w:rsidRPr="00630205" w14:paraId="371EBCAA" w14:textId="77777777" w:rsidTr="00C9086A">
        <w:trPr>
          <w:trHeight w:val="397"/>
          <w:jc w:val="center"/>
        </w:trPr>
        <w:tc>
          <w:tcPr>
            <w:tcW w:w="3256" w:type="dxa"/>
            <w:shd w:val="clear" w:color="auto" w:fill="F2F2F2"/>
            <w:vAlign w:val="center"/>
          </w:tcPr>
          <w:p w14:paraId="094DA6C5" w14:textId="77777777" w:rsidR="00AE0AB3" w:rsidRPr="00F829DB" w:rsidRDefault="00AE0AB3" w:rsidP="00C9086A">
            <w:pPr>
              <w:jc w:val="right"/>
              <w:rPr>
                <w:rFonts w:ascii="Arial" w:hAnsi="Arial" w:cs="Arial"/>
                <w:b/>
                <w:color w:val="000000"/>
                <w:sz w:val="14"/>
                <w:szCs w:val="14"/>
              </w:rPr>
            </w:pPr>
            <w:r w:rsidRPr="00F829DB">
              <w:rPr>
                <w:rFonts w:ascii="Arial" w:hAnsi="Arial" w:cs="Arial"/>
                <w:b/>
                <w:color w:val="000000"/>
                <w:sz w:val="14"/>
                <w:szCs w:val="14"/>
              </w:rPr>
              <w:t>(Literal)</w:t>
            </w:r>
          </w:p>
        </w:tc>
        <w:tc>
          <w:tcPr>
            <w:tcW w:w="4116" w:type="dxa"/>
            <w:shd w:val="clear" w:color="auto" w:fill="FFFFFF"/>
            <w:vAlign w:val="center"/>
          </w:tcPr>
          <w:p w14:paraId="030377FC" w14:textId="77777777" w:rsidR="00AE0AB3" w:rsidRPr="00630205" w:rsidRDefault="00AE0AB3" w:rsidP="00C9086A">
            <w:pPr>
              <w:rPr>
                <w:rFonts w:ascii="Arial" w:hAnsi="Arial" w:cs="Arial"/>
                <w:color w:val="000000"/>
                <w:sz w:val="14"/>
                <w:szCs w:val="14"/>
              </w:rPr>
            </w:pPr>
          </w:p>
        </w:tc>
      </w:tr>
      <w:bookmarkEnd w:id="737"/>
    </w:tbl>
    <w:p w14:paraId="2FBAA787" w14:textId="19381309" w:rsidR="00391FC4" w:rsidRDefault="00391FC4" w:rsidP="00330770">
      <w:pPr>
        <w:pStyle w:val="Prrafodelista"/>
        <w:spacing w:after="120" w:line="240" w:lineRule="auto"/>
        <w:contextualSpacing/>
        <w:jc w:val="both"/>
        <w:rPr>
          <w:rFonts w:cs="Arial"/>
          <w:szCs w:val="20"/>
          <w:lang w:val="es-ES"/>
        </w:rPr>
      </w:pPr>
    </w:p>
    <w:p w14:paraId="0BF323EA" w14:textId="77777777" w:rsidR="002909E1" w:rsidRDefault="002909E1" w:rsidP="00330770">
      <w:pPr>
        <w:pStyle w:val="Prrafodelista"/>
        <w:spacing w:after="120" w:line="240" w:lineRule="auto"/>
        <w:contextualSpacing/>
        <w:jc w:val="both"/>
        <w:rPr>
          <w:rFonts w:cs="Arial"/>
          <w:szCs w:val="20"/>
          <w:lang w:val="es-ES"/>
        </w:rPr>
        <w:sectPr w:rsidR="002909E1" w:rsidSect="002909E1">
          <w:pgSz w:w="15840" w:h="12240" w:orient="landscape" w:code="1"/>
          <w:pgMar w:top="1418" w:right="1276" w:bottom="1134" w:left="1418" w:header="102" w:footer="720" w:gutter="0"/>
          <w:cols w:space="720"/>
          <w:noEndnote/>
        </w:sectPr>
      </w:pPr>
    </w:p>
    <w:p w14:paraId="34F593D5" w14:textId="77777777" w:rsidR="00330770" w:rsidRPr="00330770" w:rsidRDefault="00330770" w:rsidP="00330770">
      <w:pPr>
        <w:spacing w:after="0" w:line="240" w:lineRule="auto"/>
        <w:jc w:val="center"/>
        <w:rPr>
          <w:rFonts w:ascii="Verdana" w:hAnsi="Verdana" w:cs="Arial"/>
          <w:sz w:val="18"/>
          <w:szCs w:val="16"/>
          <w:lang w:eastAsia="en-US"/>
        </w:rPr>
      </w:pPr>
      <w:r w:rsidRPr="00330770">
        <w:rPr>
          <w:rFonts w:ascii="Verdana" w:hAnsi="Verdana" w:cs="Arial"/>
          <w:b/>
          <w:sz w:val="18"/>
          <w:szCs w:val="16"/>
          <w:lang w:eastAsia="en-US"/>
        </w:rPr>
        <w:lastRenderedPageBreak/>
        <w:t>FORMULARIOS PARA LA PRESENTACIÓN DE PROPUESTAS</w:t>
      </w:r>
    </w:p>
    <w:p w14:paraId="4C351B0F" w14:textId="77777777" w:rsidR="00330770" w:rsidRPr="00330770" w:rsidRDefault="00330770" w:rsidP="00330770">
      <w:pPr>
        <w:tabs>
          <w:tab w:val="left" w:pos="360"/>
          <w:tab w:val="left" w:pos="1080"/>
        </w:tabs>
        <w:spacing w:after="0" w:line="240" w:lineRule="auto"/>
        <w:ind w:left="2124" w:hanging="2124"/>
        <w:jc w:val="both"/>
        <w:rPr>
          <w:rFonts w:ascii="Verdana" w:hAnsi="Verdana" w:cs="Arial"/>
          <w:b/>
          <w:sz w:val="18"/>
          <w:szCs w:val="18"/>
          <w:lang w:eastAsia="en-US"/>
        </w:rPr>
      </w:pPr>
    </w:p>
    <w:p w14:paraId="2C5BEFA2" w14:textId="77777777" w:rsidR="00330770" w:rsidRPr="00330770" w:rsidRDefault="00330770" w:rsidP="00330770">
      <w:pPr>
        <w:tabs>
          <w:tab w:val="left" w:pos="2772"/>
        </w:tabs>
        <w:spacing w:after="0" w:line="240" w:lineRule="auto"/>
        <w:ind w:left="2124" w:hanging="2124"/>
        <w:jc w:val="both"/>
        <w:rPr>
          <w:rFonts w:ascii="Verdana" w:hAnsi="Verdana" w:cs="Arial"/>
          <w:b/>
          <w:sz w:val="18"/>
          <w:szCs w:val="18"/>
          <w:lang w:eastAsia="en-US"/>
        </w:rPr>
      </w:pPr>
      <w:r w:rsidRPr="00330770">
        <w:rPr>
          <w:rFonts w:ascii="Verdana" w:hAnsi="Verdana" w:cs="Arial"/>
          <w:b/>
          <w:sz w:val="18"/>
          <w:szCs w:val="18"/>
          <w:lang w:eastAsia="en-US"/>
        </w:rPr>
        <w:t>Documentos Legales y Administrativos</w:t>
      </w:r>
    </w:p>
    <w:p w14:paraId="5E04E3E1" w14:textId="77777777" w:rsidR="00330770" w:rsidRPr="00330770" w:rsidRDefault="00330770" w:rsidP="00330770">
      <w:pPr>
        <w:spacing w:after="0" w:line="240" w:lineRule="auto"/>
        <w:rPr>
          <w:rFonts w:ascii="Verdana" w:hAnsi="Verdana" w:cs="Arial"/>
          <w:sz w:val="18"/>
          <w:szCs w:val="16"/>
          <w:lang w:eastAsia="en-US"/>
        </w:rPr>
      </w:pPr>
    </w:p>
    <w:p w14:paraId="7CA71A42"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A-1</w:t>
      </w:r>
      <w:r w:rsidRPr="00330770">
        <w:rPr>
          <w:rFonts w:ascii="Verdana" w:hAnsi="Verdana" w:cs="Arial"/>
          <w:sz w:val="18"/>
          <w:szCs w:val="16"/>
          <w:lang w:eastAsia="en-US"/>
        </w:rPr>
        <w:tab/>
        <w:t xml:space="preserve">Presentación de Propuesta. </w:t>
      </w:r>
    </w:p>
    <w:p w14:paraId="31A748EB"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A-2a</w:t>
      </w:r>
      <w:r w:rsidRPr="00330770">
        <w:rPr>
          <w:rFonts w:ascii="Verdana" w:hAnsi="Verdana" w:cs="Arial"/>
          <w:sz w:val="18"/>
          <w:szCs w:val="16"/>
          <w:lang w:eastAsia="en-US"/>
        </w:rPr>
        <w:tab/>
        <w:t>Identificación del Proponente para Personas Jurídicas.</w:t>
      </w:r>
    </w:p>
    <w:p w14:paraId="79A52B6C"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A-2b</w:t>
      </w:r>
      <w:r w:rsidRPr="00330770">
        <w:rPr>
          <w:rFonts w:ascii="Verdana" w:hAnsi="Verdana" w:cs="Arial"/>
          <w:sz w:val="18"/>
          <w:szCs w:val="16"/>
          <w:lang w:eastAsia="en-US"/>
        </w:rPr>
        <w:tab/>
        <w:t>Identificación del Proponente para Asociaciones Accidentales.</w:t>
      </w:r>
    </w:p>
    <w:p w14:paraId="507FB616"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A-2c</w:t>
      </w:r>
      <w:r w:rsidRPr="00330770">
        <w:rPr>
          <w:rFonts w:ascii="Verdana" w:hAnsi="Verdana" w:cs="Arial"/>
          <w:sz w:val="18"/>
          <w:szCs w:val="16"/>
          <w:lang w:eastAsia="en-US"/>
        </w:rPr>
        <w:tab/>
        <w:t>Identificación de Integrantes de la Asociación Accidental.</w:t>
      </w:r>
    </w:p>
    <w:p w14:paraId="4E793A8A" w14:textId="77777777" w:rsidR="00330770" w:rsidRPr="00330770" w:rsidRDefault="00330770" w:rsidP="00330770">
      <w:pPr>
        <w:spacing w:after="0" w:line="240" w:lineRule="auto"/>
        <w:rPr>
          <w:rFonts w:ascii="Verdana" w:hAnsi="Verdana" w:cs="Arial"/>
          <w:sz w:val="18"/>
          <w:szCs w:val="16"/>
          <w:lang w:eastAsia="en-US"/>
        </w:rPr>
      </w:pPr>
    </w:p>
    <w:p w14:paraId="1BC7A417" w14:textId="77777777" w:rsidR="00330770" w:rsidRPr="00330770" w:rsidRDefault="00330770" w:rsidP="00330770">
      <w:pPr>
        <w:shd w:val="clear" w:color="auto" w:fill="FFFFFF"/>
        <w:spacing w:after="0" w:line="240" w:lineRule="auto"/>
        <w:jc w:val="both"/>
        <w:rPr>
          <w:rFonts w:ascii="Verdana" w:hAnsi="Verdana" w:cs="Arial"/>
          <w:b/>
          <w:sz w:val="18"/>
          <w:szCs w:val="16"/>
          <w:lang w:eastAsia="en-US"/>
        </w:rPr>
      </w:pPr>
      <w:r w:rsidRPr="00330770">
        <w:rPr>
          <w:rFonts w:ascii="Verdana" w:hAnsi="Verdana" w:cs="Arial"/>
          <w:b/>
          <w:sz w:val="18"/>
          <w:szCs w:val="16"/>
          <w:lang w:eastAsia="en-US"/>
        </w:rPr>
        <w:t>Documento de la Propuesta Económica</w:t>
      </w:r>
    </w:p>
    <w:p w14:paraId="54EEC5AB" w14:textId="77777777" w:rsidR="00330770" w:rsidRPr="00330770" w:rsidRDefault="00330770" w:rsidP="00330770">
      <w:pPr>
        <w:shd w:val="clear" w:color="auto" w:fill="FFFFFF"/>
        <w:spacing w:after="0" w:line="240" w:lineRule="auto"/>
        <w:jc w:val="both"/>
        <w:rPr>
          <w:rFonts w:ascii="Verdana" w:hAnsi="Verdana" w:cs="Arial"/>
          <w:sz w:val="18"/>
          <w:szCs w:val="18"/>
          <w:highlight w:val="yellow"/>
          <w:lang w:eastAsia="en-US"/>
        </w:rPr>
      </w:pPr>
    </w:p>
    <w:p w14:paraId="67221D9D" w14:textId="0AADD679" w:rsidR="00330770" w:rsidRPr="00330770" w:rsidRDefault="00330770" w:rsidP="00330770">
      <w:pPr>
        <w:shd w:val="clear" w:color="auto" w:fill="FFFFFF"/>
        <w:spacing w:after="0" w:line="240" w:lineRule="auto"/>
        <w:jc w:val="both"/>
        <w:rPr>
          <w:rFonts w:ascii="Verdana" w:hAnsi="Verdana" w:cs="Arial"/>
          <w:sz w:val="18"/>
          <w:szCs w:val="16"/>
          <w:lang w:eastAsia="en-US"/>
        </w:rPr>
      </w:pPr>
      <w:r w:rsidRPr="00330770">
        <w:rPr>
          <w:rFonts w:ascii="Verdana" w:hAnsi="Verdana" w:cs="Arial"/>
          <w:sz w:val="18"/>
          <w:szCs w:val="16"/>
          <w:lang w:eastAsia="en-US"/>
        </w:rPr>
        <w:t>Formulario B-1</w:t>
      </w:r>
      <w:r w:rsidRPr="00330770">
        <w:rPr>
          <w:rFonts w:ascii="Verdana" w:hAnsi="Verdana" w:cs="Arial"/>
          <w:sz w:val="18"/>
          <w:szCs w:val="16"/>
          <w:lang w:eastAsia="en-US"/>
        </w:rPr>
        <w:tab/>
      </w:r>
      <w:r w:rsidRPr="00330770">
        <w:rPr>
          <w:rFonts w:ascii="Verdana" w:hAnsi="Verdana" w:cs="Arial"/>
          <w:sz w:val="18"/>
          <w:szCs w:val="16"/>
          <w:lang w:eastAsia="en-US"/>
        </w:rPr>
        <w:tab/>
        <w:t xml:space="preserve">Propuesta </w:t>
      </w:r>
      <w:r w:rsidR="00406D5B" w:rsidRPr="00330770">
        <w:rPr>
          <w:rFonts w:ascii="Verdana" w:hAnsi="Verdana" w:cs="Arial"/>
          <w:sz w:val="18"/>
          <w:szCs w:val="16"/>
          <w:lang w:eastAsia="en-US"/>
        </w:rPr>
        <w:t>Económica</w:t>
      </w:r>
      <w:r w:rsidRPr="00330770">
        <w:rPr>
          <w:rFonts w:ascii="Verdana" w:hAnsi="Verdana" w:cs="Arial"/>
          <w:sz w:val="18"/>
          <w:szCs w:val="16"/>
          <w:lang w:eastAsia="en-US"/>
        </w:rPr>
        <w:t xml:space="preserve">. </w:t>
      </w:r>
    </w:p>
    <w:p w14:paraId="22D710D7" w14:textId="77777777" w:rsidR="00330770" w:rsidRPr="00330770" w:rsidRDefault="00330770" w:rsidP="00330770">
      <w:pPr>
        <w:shd w:val="clear" w:color="auto" w:fill="FFFFFF"/>
        <w:spacing w:after="0" w:line="240" w:lineRule="auto"/>
        <w:jc w:val="both"/>
        <w:rPr>
          <w:rFonts w:ascii="Verdana" w:hAnsi="Verdana" w:cs="Arial"/>
          <w:b/>
          <w:sz w:val="18"/>
          <w:szCs w:val="18"/>
          <w:highlight w:val="yellow"/>
          <w:lang w:eastAsia="en-US"/>
        </w:rPr>
      </w:pPr>
    </w:p>
    <w:p w14:paraId="2FADC4CC" w14:textId="77777777" w:rsidR="00330770" w:rsidRPr="00330770" w:rsidRDefault="00330770" w:rsidP="00330770">
      <w:pPr>
        <w:shd w:val="clear" w:color="auto" w:fill="FFFFFF"/>
        <w:spacing w:after="0" w:line="240" w:lineRule="auto"/>
        <w:jc w:val="both"/>
        <w:rPr>
          <w:rFonts w:ascii="Verdana" w:hAnsi="Verdana" w:cs="Arial"/>
          <w:b/>
          <w:sz w:val="18"/>
          <w:szCs w:val="16"/>
          <w:lang w:eastAsia="en-US"/>
        </w:rPr>
      </w:pPr>
      <w:r w:rsidRPr="00330770">
        <w:rPr>
          <w:rFonts w:ascii="Verdana" w:hAnsi="Verdana" w:cs="Arial"/>
          <w:b/>
          <w:sz w:val="18"/>
          <w:szCs w:val="16"/>
          <w:lang w:eastAsia="en-US"/>
        </w:rPr>
        <w:t>Documento de la Propuesta Técnica</w:t>
      </w:r>
    </w:p>
    <w:p w14:paraId="3863A4E5" w14:textId="77777777" w:rsidR="00330770" w:rsidRPr="00330770" w:rsidRDefault="00330770" w:rsidP="00330770">
      <w:pPr>
        <w:shd w:val="clear" w:color="auto" w:fill="FFFFFF"/>
        <w:spacing w:after="0" w:line="240" w:lineRule="auto"/>
        <w:jc w:val="both"/>
        <w:rPr>
          <w:rFonts w:ascii="Verdana" w:hAnsi="Verdana" w:cs="Arial"/>
          <w:sz w:val="18"/>
          <w:szCs w:val="18"/>
          <w:highlight w:val="yellow"/>
          <w:lang w:eastAsia="en-US"/>
        </w:rPr>
      </w:pPr>
    </w:p>
    <w:p w14:paraId="61B9B669" w14:textId="6B70D226" w:rsidR="00330770" w:rsidRPr="00330770" w:rsidRDefault="00330770" w:rsidP="00A002DB">
      <w:pPr>
        <w:shd w:val="clear" w:color="auto" w:fill="FFF2CC" w:themeFill="accent4" w:themeFillTint="33"/>
        <w:spacing w:after="0" w:line="240" w:lineRule="auto"/>
        <w:jc w:val="both"/>
        <w:rPr>
          <w:rFonts w:ascii="Verdana" w:hAnsi="Verdana" w:cs="Arial"/>
          <w:sz w:val="18"/>
          <w:szCs w:val="18"/>
          <w:lang w:eastAsia="en-US"/>
        </w:rPr>
      </w:pPr>
      <w:r w:rsidRPr="00330770">
        <w:rPr>
          <w:rFonts w:ascii="Verdana" w:hAnsi="Verdana" w:cs="Arial"/>
          <w:sz w:val="18"/>
          <w:szCs w:val="16"/>
          <w:lang w:eastAsia="en-US"/>
        </w:rPr>
        <w:t>Formulario C-1</w:t>
      </w:r>
      <w:r w:rsidRPr="00330770">
        <w:rPr>
          <w:rFonts w:ascii="Verdana" w:hAnsi="Verdana" w:cs="Arial"/>
          <w:sz w:val="18"/>
          <w:szCs w:val="16"/>
          <w:lang w:eastAsia="en-US"/>
        </w:rPr>
        <w:tab/>
      </w:r>
      <w:r w:rsidRPr="00330770">
        <w:rPr>
          <w:rFonts w:ascii="Verdana" w:hAnsi="Verdana" w:cs="Arial"/>
          <w:sz w:val="18"/>
          <w:szCs w:val="16"/>
          <w:lang w:eastAsia="en-US"/>
        </w:rPr>
        <w:tab/>
        <w:t>Especificaciones Técnicas</w:t>
      </w:r>
      <w:r w:rsidR="00A002DB">
        <w:rPr>
          <w:rFonts w:ascii="Verdana" w:hAnsi="Verdana" w:cs="Arial"/>
          <w:sz w:val="18"/>
          <w:szCs w:val="16"/>
          <w:lang w:eastAsia="en-US"/>
        </w:rPr>
        <w:t xml:space="preserve"> (Anexo 1 al anexo 9)</w:t>
      </w:r>
    </w:p>
    <w:p w14:paraId="2C97D674" w14:textId="77777777" w:rsidR="00330770" w:rsidRPr="00330770" w:rsidRDefault="00330770" w:rsidP="00330770">
      <w:pPr>
        <w:spacing w:after="0" w:line="240" w:lineRule="auto"/>
        <w:jc w:val="both"/>
        <w:rPr>
          <w:rFonts w:ascii="Arial" w:hAnsi="Arial" w:cs="Arial"/>
          <w:b/>
          <w:sz w:val="18"/>
          <w:szCs w:val="18"/>
          <w:lang w:eastAsia="en-US"/>
        </w:rPr>
      </w:pPr>
    </w:p>
    <w:p w14:paraId="2F63E69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B3E8B8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C95F67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3CDD8F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3606E7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6BF19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4B74AA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08B500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6A72FB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053FBC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4E3C9D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077401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BD3F8A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32A6D1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9916F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2F2456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D67E4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3A21F5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CCE0F0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20E9C9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F2BCFC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9F884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879960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52A6DA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D693D7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25747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CD081E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D53887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348496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1E24B60" w14:textId="77777777" w:rsidR="00330770" w:rsidRDefault="00330770" w:rsidP="00330770">
      <w:pPr>
        <w:pStyle w:val="Prrafodelista"/>
        <w:spacing w:after="120" w:line="240" w:lineRule="auto"/>
        <w:contextualSpacing/>
        <w:jc w:val="both"/>
        <w:rPr>
          <w:rFonts w:cs="Arial"/>
          <w:sz w:val="16"/>
          <w:szCs w:val="16"/>
          <w:lang w:val="es-ES"/>
        </w:rPr>
      </w:pPr>
    </w:p>
    <w:p w14:paraId="4B0A4BF8" w14:textId="77777777" w:rsidR="002E60FB" w:rsidRDefault="002E60FB" w:rsidP="00330770">
      <w:pPr>
        <w:pStyle w:val="Prrafodelista"/>
        <w:spacing w:after="120" w:line="240" w:lineRule="auto"/>
        <w:contextualSpacing/>
        <w:jc w:val="both"/>
        <w:rPr>
          <w:rFonts w:cs="Arial"/>
          <w:sz w:val="16"/>
          <w:szCs w:val="16"/>
          <w:lang w:val="es-ES"/>
        </w:rPr>
      </w:pPr>
    </w:p>
    <w:p w14:paraId="6397AD1B" w14:textId="77777777" w:rsidR="002E60FB" w:rsidRDefault="002E60FB" w:rsidP="00330770">
      <w:pPr>
        <w:pStyle w:val="Prrafodelista"/>
        <w:spacing w:after="120" w:line="240" w:lineRule="auto"/>
        <w:contextualSpacing/>
        <w:jc w:val="both"/>
        <w:rPr>
          <w:rFonts w:cs="Arial"/>
          <w:sz w:val="16"/>
          <w:szCs w:val="16"/>
          <w:lang w:val="es-ES"/>
        </w:rPr>
      </w:pPr>
    </w:p>
    <w:p w14:paraId="33448A66" w14:textId="77777777" w:rsidR="002E60FB" w:rsidRDefault="002E60FB" w:rsidP="00330770">
      <w:pPr>
        <w:pStyle w:val="Prrafodelista"/>
        <w:spacing w:after="120" w:line="240" w:lineRule="auto"/>
        <w:contextualSpacing/>
        <w:jc w:val="both"/>
        <w:rPr>
          <w:rFonts w:cs="Arial"/>
          <w:sz w:val="16"/>
          <w:szCs w:val="16"/>
          <w:lang w:val="es-ES"/>
        </w:rPr>
      </w:pPr>
    </w:p>
    <w:p w14:paraId="70798A21" w14:textId="77777777" w:rsidR="002E60FB" w:rsidRDefault="002E60FB" w:rsidP="00330770">
      <w:pPr>
        <w:pStyle w:val="Prrafodelista"/>
        <w:spacing w:after="120" w:line="240" w:lineRule="auto"/>
        <w:contextualSpacing/>
        <w:jc w:val="both"/>
        <w:rPr>
          <w:rFonts w:cs="Arial"/>
          <w:sz w:val="16"/>
          <w:szCs w:val="16"/>
          <w:lang w:val="es-ES"/>
        </w:rPr>
      </w:pPr>
    </w:p>
    <w:p w14:paraId="1ACBCDDD" w14:textId="77777777" w:rsidR="002E60FB" w:rsidRPr="002E60FB" w:rsidRDefault="002E60FB" w:rsidP="00330770">
      <w:pPr>
        <w:pStyle w:val="Prrafodelista"/>
        <w:spacing w:after="120" w:line="240" w:lineRule="auto"/>
        <w:contextualSpacing/>
        <w:jc w:val="both"/>
        <w:rPr>
          <w:rFonts w:cs="Arial"/>
          <w:sz w:val="16"/>
          <w:szCs w:val="16"/>
          <w:lang w:val="es-ES"/>
        </w:rPr>
      </w:pPr>
    </w:p>
    <w:p w14:paraId="0C12DA6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8FF73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8C5682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93615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14D6A4" w14:textId="77777777" w:rsidR="00330770" w:rsidRDefault="00330770" w:rsidP="00330770">
      <w:pPr>
        <w:pStyle w:val="Prrafodelista"/>
        <w:spacing w:after="120" w:line="240" w:lineRule="auto"/>
        <w:contextualSpacing/>
        <w:jc w:val="both"/>
        <w:rPr>
          <w:rFonts w:cs="Arial"/>
          <w:sz w:val="16"/>
          <w:szCs w:val="16"/>
          <w:lang w:val="es-ES"/>
        </w:rPr>
      </w:pPr>
    </w:p>
    <w:p w14:paraId="5DB052CC" w14:textId="77777777" w:rsidR="002532DA" w:rsidRPr="002E60FB" w:rsidRDefault="002532DA" w:rsidP="00330770">
      <w:pPr>
        <w:pStyle w:val="Prrafodelista"/>
        <w:spacing w:after="120" w:line="240" w:lineRule="auto"/>
        <w:contextualSpacing/>
        <w:jc w:val="both"/>
        <w:rPr>
          <w:rFonts w:cs="Arial"/>
          <w:sz w:val="16"/>
          <w:szCs w:val="16"/>
          <w:lang w:val="es-ES"/>
        </w:rPr>
      </w:pPr>
    </w:p>
    <w:p w14:paraId="74CB2CC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AB5C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0AF466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B1EA1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19BD9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40E6FDD"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A-1</w:t>
      </w:r>
    </w:p>
    <w:p w14:paraId="58E64A39"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 xml:space="preserve">PRESENTACIÓN DE PROPUESTA </w:t>
      </w:r>
    </w:p>
    <w:p w14:paraId="15BA5DDA"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Personas Jurídicas o Asociaciones Accidentales)</w:t>
      </w:r>
    </w:p>
    <w:p w14:paraId="29AF3250" w14:textId="77777777" w:rsidR="00330770" w:rsidRPr="00330770" w:rsidRDefault="00330770" w:rsidP="00330770">
      <w:pPr>
        <w:spacing w:after="0" w:line="240" w:lineRule="auto"/>
        <w:jc w:val="center"/>
        <w:rPr>
          <w:rFonts w:ascii="Times New Roman" w:hAnsi="Times New Roman" w:cs="Arial"/>
          <w:b/>
          <w:sz w:val="18"/>
          <w:szCs w:val="18"/>
          <w:lang w:eastAsia="en-US"/>
        </w:rPr>
      </w:pPr>
      <w:bookmarkStart w:id="738" w:name="_Hlk94280619"/>
    </w:p>
    <w:tbl>
      <w:tblPr>
        <w:tblW w:w="10542" w:type="dxa"/>
        <w:jc w:val="center"/>
        <w:tblLayout w:type="fixed"/>
        <w:tblLook w:val="04A0" w:firstRow="1" w:lastRow="0" w:firstColumn="1" w:lastColumn="0" w:noHBand="0" w:noVBand="1"/>
      </w:tblPr>
      <w:tblGrid>
        <w:gridCol w:w="1261"/>
        <w:gridCol w:w="9037"/>
        <w:gridCol w:w="8"/>
        <w:gridCol w:w="236"/>
      </w:tblGrid>
      <w:tr w:rsidR="00330770" w:rsidRPr="00330770" w14:paraId="01076B66" w14:textId="77777777" w:rsidTr="001421E6">
        <w:trPr>
          <w:trHeight w:val="284"/>
          <w:jc w:val="center"/>
        </w:trPr>
        <w:tc>
          <w:tcPr>
            <w:tcW w:w="10542" w:type="dxa"/>
            <w:gridSpan w:val="4"/>
            <w:tcBorders>
              <w:top w:val="single" w:sz="12" w:space="0" w:color="1F4E79"/>
              <w:left w:val="single" w:sz="12" w:space="0" w:color="1F4E79"/>
              <w:bottom w:val="single" w:sz="12" w:space="0" w:color="1F4E79"/>
              <w:right w:val="single" w:sz="12" w:space="0" w:color="1F4E79"/>
            </w:tcBorders>
            <w:shd w:val="clear" w:color="000000" w:fill="0F253F"/>
          </w:tcPr>
          <w:p w14:paraId="4129F0CB" w14:textId="77777777" w:rsidR="00330770" w:rsidRPr="00330770" w:rsidRDefault="00330770" w:rsidP="00330770">
            <w:pPr>
              <w:spacing w:after="0" w:line="240" w:lineRule="auto"/>
              <w:rPr>
                <w:rFonts w:ascii="Arial" w:hAnsi="Arial" w:cs="Arial"/>
                <w:b/>
                <w:bCs/>
                <w:sz w:val="16"/>
                <w:szCs w:val="16"/>
                <w:lang w:eastAsia="en-US"/>
              </w:rPr>
            </w:pPr>
            <w:r w:rsidRPr="00330770">
              <w:rPr>
                <w:rFonts w:ascii="Arial" w:hAnsi="Arial" w:cs="Arial"/>
                <w:b/>
                <w:bCs/>
                <w:sz w:val="16"/>
                <w:szCs w:val="16"/>
                <w:lang w:eastAsia="en-US"/>
              </w:rPr>
              <w:t>DATOS DEL OBJETO DE LA CONTRATACIÓN</w:t>
            </w:r>
          </w:p>
        </w:tc>
      </w:tr>
      <w:tr w:rsidR="00330770" w:rsidRPr="00330770" w14:paraId="3A015C85" w14:textId="77777777" w:rsidTr="001421E6">
        <w:trPr>
          <w:trHeight w:val="33"/>
          <w:jc w:val="center"/>
        </w:trPr>
        <w:tc>
          <w:tcPr>
            <w:tcW w:w="10542" w:type="dxa"/>
            <w:gridSpan w:val="4"/>
            <w:tcBorders>
              <w:top w:val="single" w:sz="12" w:space="0" w:color="1F4E79"/>
              <w:left w:val="single" w:sz="12" w:space="0" w:color="1F4E79"/>
              <w:bottom w:val="nil"/>
              <w:right w:val="single" w:sz="12" w:space="0" w:color="1F4E79"/>
            </w:tcBorders>
          </w:tcPr>
          <w:p w14:paraId="14AFDEC1" w14:textId="77777777" w:rsidR="00330770" w:rsidRPr="00330770" w:rsidRDefault="00330770" w:rsidP="00330770">
            <w:pPr>
              <w:spacing w:after="0" w:line="240" w:lineRule="auto"/>
              <w:rPr>
                <w:rFonts w:ascii="Times New Roman" w:hAnsi="Times New Roman"/>
                <w:sz w:val="8"/>
                <w:szCs w:val="16"/>
                <w:lang w:eastAsia="en-US"/>
              </w:rPr>
            </w:pPr>
            <w:r w:rsidRPr="00330770">
              <w:rPr>
                <w:rFonts w:cs="Calibri"/>
                <w:sz w:val="8"/>
                <w:szCs w:val="16"/>
                <w:lang w:eastAsia="en-US"/>
              </w:rPr>
              <w:t> </w:t>
            </w:r>
            <w:r w:rsidRPr="00330770">
              <w:rPr>
                <w:rFonts w:ascii="Times New Roman" w:hAnsi="Times New Roman"/>
                <w:sz w:val="8"/>
                <w:szCs w:val="16"/>
                <w:lang w:eastAsia="en-US"/>
              </w:rPr>
              <w:t> </w:t>
            </w:r>
          </w:p>
        </w:tc>
      </w:tr>
      <w:tr w:rsidR="00330770" w:rsidRPr="00330770" w14:paraId="141E3113" w14:textId="77777777" w:rsidTr="001421E6">
        <w:trPr>
          <w:trHeight w:val="284"/>
          <w:jc w:val="center"/>
        </w:trPr>
        <w:tc>
          <w:tcPr>
            <w:tcW w:w="1261" w:type="dxa"/>
            <w:tcBorders>
              <w:top w:val="nil"/>
              <w:left w:val="single" w:sz="12" w:space="0" w:color="1F4E79"/>
              <w:bottom w:val="nil"/>
              <w:right w:val="single" w:sz="8" w:space="0" w:color="auto"/>
            </w:tcBorders>
            <w:shd w:val="clear" w:color="auto" w:fill="auto"/>
            <w:vAlign w:val="center"/>
            <w:hideMark/>
          </w:tcPr>
          <w:p w14:paraId="61472774"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bCs/>
                <w:sz w:val="16"/>
                <w:szCs w:val="16"/>
                <w:lang w:eastAsia="en-US"/>
              </w:rPr>
              <w:t>Código:</w:t>
            </w:r>
          </w:p>
        </w:tc>
        <w:tc>
          <w:tcPr>
            <w:tcW w:w="904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C17A17" w14:textId="77777777" w:rsidR="00330770" w:rsidRPr="00330770" w:rsidRDefault="00330770" w:rsidP="00330770">
            <w:pPr>
              <w:spacing w:after="0" w:line="240" w:lineRule="auto"/>
              <w:jc w:val="center"/>
              <w:rPr>
                <w:rFonts w:ascii="Arial" w:hAnsi="Arial" w:cs="Arial"/>
                <w:sz w:val="16"/>
                <w:szCs w:val="16"/>
                <w:lang w:eastAsia="en-US"/>
              </w:rPr>
            </w:pPr>
          </w:p>
        </w:tc>
        <w:tc>
          <w:tcPr>
            <w:tcW w:w="236" w:type="dxa"/>
            <w:tcBorders>
              <w:top w:val="nil"/>
              <w:left w:val="single" w:sz="8" w:space="0" w:color="auto"/>
              <w:bottom w:val="nil"/>
              <w:right w:val="single" w:sz="12" w:space="0" w:color="1F4E79"/>
            </w:tcBorders>
            <w:shd w:val="clear" w:color="auto" w:fill="auto"/>
            <w:vAlign w:val="center"/>
          </w:tcPr>
          <w:p w14:paraId="76757BE0"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F7E1E08" w14:textId="77777777" w:rsidTr="001421E6">
        <w:trPr>
          <w:trHeight w:val="148"/>
          <w:jc w:val="center"/>
        </w:trPr>
        <w:tc>
          <w:tcPr>
            <w:tcW w:w="10298" w:type="dxa"/>
            <w:gridSpan w:val="2"/>
            <w:tcBorders>
              <w:top w:val="nil"/>
              <w:left w:val="single" w:sz="12" w:space="0" w:color="1F4E79"/>
              <w:bottom w:val="nil"/>
              <w:right w:val="nil"/>
            </w:tcBorders>
          </w:tcPr>
          <w:p w14:paraId="654D5149" w14:textId="77777777" w:rsidR="00330770" w:rsidRPr="00330770" w:rsidRDefault="00330770" w:rsidP="00330770">
            <w:pPr>
              <w:spacing w:after="0" w:line="240" w:lineRule="auto"/>
              <w:rPr>
                <w:rFonts w:cs="Calibri"/>
                <w:sz w:val="8"/>
                <w:szCs w:val="16"/>
                <w:lang w:eastAsia="en-US"/>
              </w:rPr>
            </w:pPr>
            <w:r w:rsidRPr="00330770">
              <w:rPr>
                <w:rFonts w:cs="Calibri"/>
                <w:sz w:val="8"/>
                <w:szCs w:val="16"/>
                <w:lang w:eastAsia="en-US"/>
              </w:rPr>
              <w:t> </w:t>
            </w:r>
          </w:p>
          <w:p w14:paraId="62343DE0" w14:textId="77777777" w:rsidR="00330770" w:rsidRPr="00330770" w:rsidRDefault="00330770" w:rsidP="00330770">
            <w:pPr>
              <w:spacing w:after="0" w:line="240" w:lineRule="auto"/>
              <w:rPr>
                <w:rFonts w:cs="Calibri"/>
                <w:sz w:val="8"/>
                <w:szCs w:val="16"/>
                <w:lang w:eastAsia="en-US"/>
              </w:rPr>
            </w:pPr>
          </w:p>
          <w:tbl>
            <w:tblPr>
              <w:tblW w:w="10150" w:type="dxa"/>
              <w:jc w:val="center"/>
              <w:tblLayout w:type="fixed"/>
              <w:tblLook w:val="04A0" w:firstRow="1" w:lastRow="0" w:firstColumn="1" w:lastColumn="0" w:noHBand="0" w:noVBand="1"/>
            </w:tblPr>
            <w:tblGrid>
              <w:gridCol w:w="3811"/>
              <w:gridCol w:w="6339"/>
            </w:tblGrid>
            <w:tr w:rsidR="00330770" w:rsidRPr="00330770" w14:paraId="1C35720A" w14:textId="77777777" w:rsidTr="001421E6">
              <w:trPr>
                <w:trHeight w:val="357"/>
                <w:jc w:val="center"/>
              </w:trPr>
              <w:tc>
                <w:tcPr>
                  <w:tcW w:w="3811" w:type="dxa"/>
                  <w:tcBorders>
                    <w:top w:val="nil"/>
                    <w:left w:val="single" w:sz="12" w:space="0" w:color="1F4E79"/>
                    <w:bottom w:val="nil"/>
                    <w:right w:val="single" w:sz="4" w:space="0" w:color="auto"/>
                  </w:tcBorders>
                  <w:shd w:val="clear" w:color="auto" w:fill="auto"/>
                  <w:vAlign w:val="center"/>
                  <w:hideMark/>
                </w:tcPr>
                <w:p w14:paraId="0936AAD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
                      <w:bCs/>
                      <w:sz w:val="16"/>
                      <w:szCs w:val="16"/>
                      <w:lang w:eastAsia="en-US"/>
                    </w:rPr>
                    <w:t>SEÑALAR EL OBJETO DE LA CONTRATACIÓN:</w:t>
                  </w:r>
                </w:p>
              </w:tc>
              <w:tc>
                <w:tcPr>
                  <w:tcW w:w="6339" w:type="dxa"/>
                  <w:tcBorders>
                    <w:top w:val="single" w:sz="4" w:space="0" w:color="auto"/>
                    <w:left w:val="single" w:sz="4" w:space="0" w:color="auto"/>
                    <w:bottom w:val="single" w:sz="4" w:space="0" w:color="auto"/>
                    <w:right w:val="single" w:sz="4" w:space="0" w:color="auto"/>
                  </w:tcBorders>
                  <w:shd w:val="clear" w:color="auto" w:fill="DEEAF6"/>
                </w:tcPr>
                <w:p w14:paraId="1144EC9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
                      <w:bCs/>
                      <w:sz w:val="16"/>
                      <w:szCs w:val="16"/>
                      <w:lang w:eastAsia="en-US"/>
                    </w:rPr>
                    <w:t> </w:t>
                  </w:r>
                </w:p>
              </w:tc>
            </w:tr>
          </w:tbl>
          <w:p w14:paraId="4964B5E9" w14:textId="77777777" w:rsidR="00330770" w:rsidRPr="00330770" w:rsidRDefault="00330770" w:rsidP="00330770">
            <w:pPr>
              <w:spacing w:after="0" w:line="240" w:lineRule="auto"/>
              <w:rPr>
                <w:rFonts w:cs="Calibri"/>
                <w:sz w:val="8"/>
                <w:szCs w:val="16"/>
                <w:lang w:eastAsia="en-US"/>
              </w:rPr>
            </w:pP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5769"/>
            </w:tblGrid>
            <w:tr w:rsidR="00330770" w:rsidRPr="00330770" w14:paraId="71A1E043" w14:textId="77777777" w:rsidTr="001421E6">
              <w:trPr>
                <w:trHeight w:val="301"/>
                <w:jc w:val="center"/>
              </w:trPr>
              <w:tc>
                <w:tcPr>
                  <w:tcW w:w="3148" w:type="dxa"/>
                  <w:tcBorders>
                    <w:top w:val="nil"/>
                    <w:left w:val="nil"/>
                    <w:bottom w:val="nil"/>
                    <w:right w:val="single" w:sz="4" w:space="0" w:color="auto"/>
                  </w:tcBorders>
                  <w:shd w:val="clear" w:color="auto" w:fill="FFFFFF"/>
                  <w:noWrap/>
                  <w:vAlign w:val="center"/>
                  <w:hideMark/>
                </w:tcPr>
                <w:p w14:paraId="37A3820A"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
                      <w:bCs/>
                      <w:sz w:val="16"/>
                      <w:szCs w:val="16"/>
                      <w:lang w:eastAsia="en-US"/>
                    </w:rPr>
                    <w:t>PLAZO DE VALIDEZ</w:t>
                  </w:r>
                </w:p>
              </w:tc>
              <w:tc>
                <w:tcPr>
                  <w:tcW w:w="5769" w:type="dxa"/>
                  <w:tcBorders>
                    <w:left w:val="single" w:sz="4" w:space="0" w:color="auto"/>
                  </w:tcBorders>
                  <w:shd w:val="clear" w:color="auto" w:fill="DEEAF6"/>
                  <w:vAlign w:val="center"/>
                </w:tcPr>
                <w:p w14:paraId="16C07DAC" w14:textId="77777777" w:rsidR="00330770" w:rsidRPr="00330770" w:rsidRDefault="00330770" w:rsidP="00330770">
                  <w:pPr>
                    <w:spacing w:after="0" w:line="240" w:lineRule="auto"/>
                    <w:jc w:val="center"/>
                    <w:rPr>
                      <w:rFonts w:ascii="Arial" w:hAnsi="Arial" w:cs="Arial"/>
                      <w:sz w:val="16"/>
                      <w:szCs w:val="16"/>
                      <w:lang w:eastAsia="en-US"/>
                    </w:rPr>
                  </w:pPr>
                </w:p>
              </w:tc>
            </w:tr>
          </w:tbl>
          <w:p w14:paraId="6A254DB1" w14:textId="77777777" w:rsidR="00330770" w:rsidRPr="00330770" w:rsidRDefault="00330770" w:rsidP="00330770">
            <w:pPr>
              <w:spacing w:after="0" w:line="240" w:lineRule="auto"/>
              <w:rPr>
                <w:rFonts w:ascii="Times New Roman" w:hAnsi="Times New Roman"/>
                <w:sz w:val="8"/>
                <w:szCs w:val="16"/>
                <w:lang w:eastAsia="en-US"/>
              </w:rPr>
            </w:pPr>
          </w:p>
          <w:p w14:paraId="34227A1C" w14:textId="77777777" w:rsidR="00330770" w:rsidRPr="00330770" w:rsidRDefault="00330770" w:rsidP="00330770">
            <w:pPr>
              <w:spacing w:after="0" w:line="240" w:lineRule="auto"/>
              <w:rPr>
                <w:rFonts w:ascii="Times New Roman" w:hAnsi="Times New Roman"/>
                <w:sz w:val="8"/>
                <w:szCs w:val="16"/>
                <w:lang w:eastAsia="en-US"/>
              </w:rPr>
            </w:pPr>
          </w:p>
        </w:tc>
        <w:tc>
          <w:tcPr>
            <w:tcW w:w="244" w:type="dxa"/>
            <w:gridSpan w:val="2"/>
            <w:tcBorders>
              <w:top w:val="nil"/>
              <w:left w:val="nil"/>
              <w:bottom w:val="nil"/>
              <w:right w:val="single" w:sz="12" w:space="0" w:color="1F4E79"/>
            </w:tcBorders>
            <w:shd w:val="clear" w:color="auto" w:fill="auto"/>
            <w:vAlign w:val="center"/>
            <w:hideMark/>
          </w:tcPr>
          <w:p w14:paraId="29B352D9" w14:textId="77777777" w:rsidR="00330770" w:rsidRPr="00330770" w:rsidRDefault="00330770" w:rsidP="00330770">
            <w:pPr>
              <w:spacing w:after="0" w:line="240" w:lineRule="auto"/>
              <w:rPr>
                <w:rFonts w:ascii="Times New Roman" w:hAnsi="Times New Roman"/>
                <w:sz w:val="8"/>
                <w:szCs w:val="16"/>
                <w:lang w:eastAsia="en-US"/>
              </w:rPr>
            </w:pPr>
            <w:r w:rsidRPr="00330770">
              <w:rPr>
                <w:rFonts w:ascii="Times New Roman" w:hAnsi="Times New Roman"/>
                <w:sz w:val="8"/>
                <w:szCs w:val="16"/>
                <w:lang w:eastAsia="en-US"/>
              </w:rPr>
              <w:t> </w:t>
            </w:r>
          </w:p>
        </w:tc>
      </w:tr>
      <w:tr w:rsidR="00330770" w:rsidRPr="00330770" w14:paraId="7D2EBB71" w14:textId="77777777" w:rsidTr="001421E6">
        <w:trPr>
          <w:trHeight w:val="80"/>
          <w:jc w:val="center"/>
        </w:trPr>
        <w:tc>
          <w:tcPr>
            <w:tcW w:w="10542" w:type="dxa"/>
            <w:gridSpan w:val="4"/>
            <w:tcBorders>
              <w:top w:val="nil"/>
              <w:left w:val="single" w:sz="12" w:space="0" w:color="1F4E79"/>
              <w:bottom w:val="single" w:sz="12" w:space="0" w:color="auto"/>
              <w:right w:val="single" w:sz="12" w:space="0" w:color="1F4E79"/>
            </w:tcBorders>
          </w:tcPr>
          <w:p w14:paraId="0452F286" w14:textId="77777777" w:rsidR="00330770" w:rsidRPr="00330770" w:rsidRDefault="00330770" w:rsidP="00330770">
            <w:pPr>
              <w:spacing w:after="0" w:line="240" w:lineRule="auto"/>
              <w:rPr>
                <w:rFonts w:ascii="Arial" w:hAnsi="Arial" w:cs="Arial"/>
                <w:sz w:val="8"/>
                <w:szCs w:val="16"/>
                <w:lang w:eastAsia="en-US"/>
              </w:rPr>
            </w:pPr>
          </w:p>
        </w:tc>
      </w:tr>
    </w:tbl>
    <w:p w14:paraId="04D9EA2C" w14:textId="77777777" w:rsidR="00330770" w:rsidRPr="00330770" w:rsidRDefault="00330770" w:rsidP="00330770">
      <w:pPr>
        <w:spacing w:after="0" w:line="240" w:lineRule="auto"/>
        <w:jc w:val="both"/>
        <w:rPr>
          <w:rFonts w:ascii="Verdana" w:hAnsi="Verdana" w:cs="Arial"/>
          <w:sz w:val="18"/>
          <w:szCs w:val="18"/>
          <w:lang w:eastAsia="en-US"/>
        </w:rPr>
      </w:pPr>
    </w:p>
    <w:bookmarkEnd w:id="738"/>
    <w:p w14:paraId="36F940DF" w14:textId="77777777" w:rsidR="00330770" w:rsidRPr="00330770" w:rsidRDefault="00330770" w:rsidP="00330770">
      <w:p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A nombre de </w:t>
      </w:r>
      <w:r w:rsidRPr="00330770">
        <w:rPr>
          <w:rFonts w:ascii="Verdana" w:hAnsi="Verdana" w:cs="Arial"/>
          <w:b/>
          <w:sz w:val="18"/>
          <w:szCs w:val="18"/>
          <w:lang w:eastAsia="en-US"/>
        </w:rPr>
        <w:t>(</w:t>
      </w:r>
      <w:r w:rsidRPr="00330770">
        <w:rPr>
          <w:rFonts w:ascii="Verdana" w:hAnsi="Verdana" w:cs="Arial"/>
          <w:b/>
          <w:i/>
          <w:sz w:val="18"/>
          <w:szCs w:val="18"/>
          <w:lang w:eastAsia="en-US"/>
        </w:rPr>
        <w:t xml:space="preserve">Nombre del proponente) </w:t>
      </w:r>
      <w:r w:rsidRPr="00330770">
        <w:rPr>
          <w:rFonts w:ascii="Verdana" w:hAnsi="Verdana" w:cs="Arial"/>
          <w:sz w:val="18"/>
          <w:szCs w:val="18"/>
          <w:lang w:eastAsia="en-US"/>
        </w:rPr>
        <w:t>a la cual represento, remito la presente propuesta, declarando expresamente mi conformidad y compromiso de cumplimiento, conforme con los siguientes puntos:</w:t>
      </w:r>
    </w:p>
    <w:p w14:paraId="133A8F45" w14:textId="77777777" w:rsidR="00330770" w:rsidRPr="00330770" w:rsidRDefault="00330770" w:rsidP="00330770">
      <w:pPr>
        <w:spacing w:after="0" w:line="240" w:lineRule="auto"/>
        <w:rPr>
          <w:rFonts w:ascii="Times New Roman" w:hAnsi="Times New Roman"/>
          <w:sz w:val="20"/>
          <w:szCs w:val="20"/>
          <w:lang w:eastAsia="en-US"/>
        </w:rPr>
      </w:pPr>
    </w:p>
    <w:p w14:paraId="4896FEE4" w14:textId="77777777" w:rsidR="00330770" w:rsidRPr="00330770" w:rsidRDefault="00330770" w:rsidP="00330770">
      <w:pPr>
        <w:suppressAutoHyphens/>
        <w:spacing w:after="0" w:line="240" w:lineRule="auto"/>
        <w:jc w:val="both"/>
        <w:rPr>
          <w:rFonts w:ascii="Verdana" w:hAnsi="Verdana" w:cs="Arial"/>
          <w:b/>
          <w:sz w:val="18"/>
          <w:szCs w:val="18"/>
          <w:lang w:eastAsia="en-US"/>
        </w:rPr>
      </w:pPr>
      <w:r w:rsidRPr="00330770">
        <w:rPr>
          <w:rFonts w:ascii="Verdana" w:hAnsi="Verdana" w:cs="Arial"/>
          <w:b/>
          <w:sz w:val="18"/>
          <w:szCs w:val="18"/>
          <w:lang w:eastAsia="en-US"/>
        </w:rPr>
        <w:t>I.- De las Condiciones del Proceso</w:t>
      </w:r>
    </w:p>
    <w:p w14:paraId="63BD4CD7" w14:textId="77777777" w:rsidR="00330770" w:rsidRPr="00330770" w:rsidRDefault="00330770" w:rsidP="00330770">
      <w:pPr>
        <w:suppressAutoHyphens/>
        <w:spacing w:after="0" w:line="240" w:lineRule="auto"/>
        <w:ind w:left="360"/>
        <w:jc w:val="both"/>
        <w:rPr>
          <w:rFonts w:ascii="Verdana" w:hAnsi="Verdana" w:cs="Arial"/>
          <w:b/>
          <w:sz w:val="18"/>
          <w:szCs w:val="18"/>
          <w:lang w:eastAsia="en-US"/>
        </w:rPr>
      </w:pPr>
    </w:p>
    <w:p w14:paraId="7039B00A" w14:textId="77777777" w:rsidR="00330770" w:rsidRPr="00330770" w:rsidRDefault="00330770" w:rsidP="00A25DF7">
      <w:pPr>
        <w:numPr>
          <w:ilvl w:val="0"/>
          <w:numId w:val="51"/>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Declaro cumplir estrictamente la normativa de la Ley </w:t>
      </w:r>
      <w:proofErr w:type="spellStart"/>
      <w:r w:rsidRPr="00330770">
        <w:rPr>
          <w:rFonts w:ascii="Verdana" w:hAnsi="Verdana" w:cs="Arial"/>
          <w:sz w:val="18"/>
          <w:szCs w:val="18"/>
          <w:lang w:eastAsia="en-US"/>
        </w:rPr>
        <w:t>N°</w:t>
      </w:r>
      <w:proofErr w:type="spellEnd"/>
      <w:r w:rsidRPr="00330770">
        <w:rPr>
          <w:rFonts w:ascii="Verdana" w:hAnsi="Verdana" w:cs="Arial"/>
          <w:sz w:val="18"/>
          <w:szCs w:val="18"/>
          <w:lang w:eastAsia="en-US"/>
        </w:rPr>
        <w:t xml:space="preserve"> 1178, de Administración y Control Gubernamentales, lo establecido en las NB-SABS y el presente Documento de Requerimiento de propuestas.</w:t>
      </w:r>
    </w:p>
    <w:p w14:paraId="70236AF6" w14:textId="77777777" w:rsidR="00330770" w:rsidRPr="00330770" w:rsidRDefault="00330770" w:rsidP="00A25DF7">
      <w:pPr>
        <w:numPr>
          <w:ilvl w:val="0"/>
          <w:numId w:val="51"/>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no tener conflicto de intereses para el presente proceso de contratación.</w:t>
      </w:r>
    </w:p>
    <w:p w14:paraId="19CB5EF9" w14:textId="77777777" w:rsidR="00330770" w:rsidRPr="00330770" w:rsidRDefault="00330770" w:rsidP="00A25DF7">
      <w:pPr>
        <w:numPr>
          <w:ilvl w:val="0"/>
          <w:numId w:val="51"/>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que como proponente, no me encuentro en las causales de impedimento, establecidas en el Artículo 43 de las NB-SABS, para participar en el proceso de contratación.</w:t>
      </w:r>
    </w:p>
    <w:p w14:paraId="2A0736D2" w14:textId="77777777" w:rsidR="00330770" w:rsidRPr="00330770" w:rsidRDefault="00330770" w:rsidP="00A25DF7">
      <w:pPr>
        <w:numPr>
          <w:ilvl w:val="0"/>
          <w:numId w:val="51"/>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y garantizo haber examinado el Documento de Requerimiento de propuestas, y sus enmiendas, si existieran, así como los Formularios para la presentación de la propuesta, aceptando sin reservas todas las estipulaciones en dichos documentos y la adhesión al texto del contrato.</w:t>
      </w:r>
    </w:p>
    <w:p w14:paraId="71CEF140" w14:textId="77777777" w:rsidR="00330770" w:rsidRPr="00330770" w:rsidRDefault="00330770" w:rsidP="00A25DF7">
      <w:pPr>
        <w:numPr>
          <w:ilvl w:val="0"/>
          <w:numId w:val="51"/>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B0A11B9" w14:textId="77777777" w:rsidR="00330770" w:rsidRPr="00330770" w:rsidRDefault="00330770" w:rsidP="00A25DF7">
      <w:pPr>
        <w:numPr>
          <w:ilvl w:val="0"/>
          <w:numId w:val="51"/>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3C56A838" w14:textId="77777777" w:rsidR="00330770" w:rsidRPr="00330770" w:rsidRDefault="00330770" w:rsidP="00A25DF7">
      <w:pPr>
        <w:numPr>
          <w:ilvl w:val="0"/>
          <w:numId w:val="51"/>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la autenticidad de las garantías presentadas en el proceso de contratación, autorizando su verificación en las instancias correspondientes.</w:t>
      </w:r>
    </w:p>
    <w:p w14:paraId="63804728" w14:textId="77777777" w:rsidR="00330770" w:rsidRPr="00330770" w:rsidRDefault="00330770" w:rsidP="00A25DF7">
      <w:pPr>
        <w:numPr>
          <w:ilvl w:val="0"/>
          <w:numId w:val="51"/>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Me comprometo a denunciar, posibles actos de corrupción en el presente proceso de contratación, en el marco de lo dispuesto por la Ley </w:t>
      </w:r>
      <w:proofErr w:type="spellStart"/>
      <w:r w:rsidRPr="00330770">
        <w:rPr>
          <w:rFonts w:ascii="Verdana" w:hAnsi="Verdana" w:cs="Arial"/>
          <w:sz w:val="18"/>
          <w:szCs w:val="18"/>
          <w:lang w:eastAsia="en-US"/>
        </w:rPr>
        <w:t>N°</w:t>
      </w:r>
      <w:proofErr w:type="spellEnd"/>
      <w:r w:rsidRPr="00330770">
        <w:rPr>
          <w:rFonts w:ascii="Verdana" w:hAnsi="Verdana" w:cs="Arial"/>
          <w:sz w:val="18"/>
          <w:szCs w:val="18"/>
          <w:lang w:eastAsia="en-US"/>
        </w:rPr>
        <w:t xml:space="preserve"> 974 de Unidades de Transparencia.</w:t>
      </w:r>
    </w:p>
    <w:p w14:paraId="4B36A911" w14:textId="77777777" w:rsidR="00330770" w:rsidRPr="00330770" w:rsidRDefault="00330770" w:rsidP="00A25DF7">
      <w:pPr>
        <w:numPr>
          <w:ilvl w:val="0"/>
          <w:numId w:val="51"/>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Acepto a sola firma de este documento que todos los Formularios presentados se tienen por suscritos.</w:t>
      </w:r>
    </w:p>
    <w:p w14:paraId="0B00BB5C" w14:textId="77777777" w:rsidR="00330770" w:rsidRPr="00330770" w:rsidRDefault="00330770" w:rsidP="00330770">
      <w:pPr>
        <w:spacing w:after="0" w:line="240" w:lineRule="auto"/>
        <w:jc w:val="both"/>
        <w:rPr>
          <w:rFonts w:ascii="Verdana" w:hAnsi="Verdana" w:cs="Arial"/>
          <w:sz w:val="18"/>
          <w:szCs w:val="18"/>
          <w:lang w:eastAsia="en-US"/>
        </w:rPr>
      </w:pPr>
    </w:p>
    <w:p w14:paraId="36206528" w14:textId="77777777" w:rsidR="00330770" w:rsidRPr="00330770" w:rsidRDefault="00330770" w:rsidP="00330770">
      <w:pPr>
        <w:spacing w:after="0" w:line="240" w:lineRule="auto"/>
        <w:jc w:val="both"/>
        <w:rPr>
          <w:rFonts w:ascii="Verdana" w:hAnsi="Verdana" w:cs="Arial"/>
          <w:b/>
          <w:sz w:val="18"/>
          <w:szCs w:val="18"/>
          <w:lang w:eastAsia="en-US"/>
        </w:rPr>
      </w:pPr>
      <w:r w:rsidRPr="00330770">
        <w:rPr>
          <w:rFonts w:ascii="Verdana" w:hAnsi="Verdana" w:cs="Arial"/>
          <w:b/>
          <w:sz w:val="18"/>
          <w:szCs w:val="18"/>
          <w:lang w:eastAsia="en-US"/>
        </w:rPr>
        <w:t>II.- De la Presentación de Documentos</w:t>
      </w:r>
    </w:p>
    <w:p w14:paraId="13D573DE" w14:textId="77777777" w:rsidR="00330770" w:rsidRPr="00330770" w:rsidRDefault="00330770" w:rsidP="00330770">
      <w:pPr>
        <w:spacing w:after="0" w:line="240" w:lineRule="auto"/>
        <w:jc w:val="both"/>
        <w:rPr>
          <w:rFonts w:ascii="Verdana" w:hAnsi="Verdana" w:cs="Arial"/>
          <w:b/>
          <w:sz w:val="18"/>
          <w:szCs w:val="18"/>
          <w:lang w:eastAsia="en-US"/>
        </w:rPr>
      </w:pPr>
    </w:p>
    <w:p w14:paraId="7ECAD84C" w14:textId="77777777" w:rsidR="00330770" w:rsidRPr="00330770" w:rsidRDefault="00330770" w:rsidP="00330770">
      <w:p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En caso de ser adjudicado, para la suscripción de contrato, me comprometo a presentar la siguiente documentación, aceptando que el incumplimiento es causal de descalificación de la propuesta. En caso de Asociaciones Accidentales, la documentación conjunta a presentar es la señalada en los incisos a), d</w:t>
      </w:r>
      <w:proofErr w:type="gramStart"/>
      <w:r w:rsidRPr="00330770">
        <w:rPr>
          <w:rFonts w:ascii="Verdana" w:hAnsi="Verdana" w:cs="Arial"/>
          <w:sz w:val="18"/>
          <w:szCs w:val="18"/>
          <w:lang w:eastAsia="en-US"/>
        </w:rPr>
        <w:t>),  h</w:t>
      </w:r>
      <w:proofErr w:type="gramEnd"/>
      <w:r w:rsidRPr="00330770">
        <w:rPr>
          <w:rFonts w:ascii="Verdana" w:hAnsi="Verdana" w:cs="Arial"/>
          <w:sz w:val="18"/>
          <w:szCs w:val="18"/>
          <w:lang w:eastAsia="en-US"/>
        </w:rPr>
        <w:t>),  i), j)</w:t>
      </w:r>
    </w:p>
    <w:p w14:paraId="46D8D4D8" w14:textId="77777777" w:rsidR="00330770" w:rsidRPr="00330770" w:rsidRDefault="00330770" w:rsidP="00330770">
      <w:pPr>
        <w:spacing w:after="0" w:line="240" w:lineRule="auto"/>
        <w:jc w:val="both"/>
        <w:rPr>
          <w:rFonts w:ascii="Verdana" w:hAnsi="Verdana" w:cs="Arial"/>
          <w:sz w:val="18"/>
          <w:szCs w:val="18"/>
          <w:lang w:eastAsia="en-US"/>
        </w:rPr>
      </w:pPr>
    </w:p>
    <w:p w14:paraId="076A386A" w14:textId="77777777" w:rsidR="00330770" w:rsidRPr="00330770" w:rsidRDefault="00330770" w:rsidP="00A25DF7">
      <w:pPr>
        <w:numPr>
          <w:ilvl w:val="0"/>
          <w:numId w:val="52"/>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RUPE que respalde la información declarada en la propuesta.</w:t>
      </w:r>
    </w:p>
    <w:p w14:paraId="1102FB19" w14:textId="77777777" w:rsidR="00330770" w:rsidRPr="00330770" w:rsidRDefault="00330770" w:rsidP="00A25DF7">
      <w:pPr>
        <w:numPr>
          <w:ilvl w:val="0"/>
          <w:numId w:val="52"/>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Documento de Constitución de la </w:t>
      </w:r>
      <w:proofErr w:type="gramStart"/>
      <w:r w:rsidRPr="00330770">
        <w:rPr>
          <w:rFonts w:ascii="Verdana" w:hAnsi="Verdana" w:cs="Arial"/>
          <w:sz w:val="18"/>
          <w:szCs w:val="18"/>
          <w:lang w:eastAsia="en-US"/>
        </w:rPr>
        <w:t>empresa  o</w:t>
      </w:r>
      <w:proofErr w:type="gramEnd"/>
      <w:r w:rsidRPr="00330770">
        <w:rPr>
          <w:rFonts w:ascii="Verdana" w:hAnsi="Verdana" w:cs="Arial"/>
          <w:sz w:val="18"/>
          <w:szCs w:val="18"/>
          <w:lang w:eastAsia="en-US"/>
        </w:rPr>
        <w:t xml:space="preserve"> documento equivalente para empresas extranjeras (Copia legalizada)</w:t>
      </w:r>
    </w:p>
    <w:p w14:paraId="3A67B796" w14:textId="77777777" w:rsidR="00330770" w:rsidRPr="00330770" w:rsidRDefault="00330770" w:rsidP="00A25DF7">
      <w:pPr>
        <w:numPr>
          <w:ilvl w:val="0"/>
          <w:numId w:val="52"/>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Matricula de Comercio o documento equivalente para empresas extranjeras actualizada, excepto para proponentes cuya normativa legal inherente a su constitución así lo prevea. </w:t>
      </w:r>
    </w:p>
    <w:p w14:paraId="37FAD69A" w14:textId="77777777" w:rsidR="00330770" w:rsidRPr="00330770" w:rsidRDefault="00330770" w:rsidP="00A25DF7">
      <w:pPr>
        <w:numPr>
          <w:ilvl w:val="0"/>
          <w:numId w:val="52"/>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Poder General Amplio y Suficiente del Representante Legal o documento equivalente para empresas extranjeras del proponente con facultades para presentar propuestas y suscribir contratos. </w:t>
      </w:r>
    </w:p>
    <w:p w14:paraId="2D079502" w14:textId="77777777" w:rsidR="00330770" w:rsidRPr="00330770" w:rsidRDefault="00330770" w:rsidP="00A25DF7">
      <w:pPr>
        <w:numPr>
          <w:ilvl w:val="0"/>
          <w:numId w:val="52"/>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lastRenderedPageBreak/>
        <w:t>Certificado de inscripción en el Padrón Nacional de Contribuyentes (NIT) o documento equivalente para empresas extranjeras válidas y activas.</w:t>
      </w:r>
    </w:p>
    <w:p w14:paraId="16EC3702" w14:textId="57E9A475" w:rsidR="00330770" w:rsidRPr="00330770" w:rsidRDefault="00330770" w:rsidP="00A25DF7">
      <w:pPr>
        <w:numPr>
          <w:ilvl w:val="0"/>
          <w:numId w:val="52"/>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Declaración Jurada del Pago de Impuestos a las Utilidades de las Empresas o documento equivalente para empresas extranjeras.</w:t>
      </w:r>
    </w:p>
    <w:p w14:paraId="7F0713ED" w14:textId="77777777" w:rsidR="00330770" w:rsidRPr="00330770" w:rsidRDefault="00330770" w:rsidP="00A25DF7">
      <w:pPr>
        <w:numPr>
          <w:ilvl w:val="0"/>
          <w:numId w:val="52"/>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Certificado de Solvencia Fiscal, emitido por la Contraloría General del Estado (CGE) o documento equivalente para empresas extranjeras </w:t>
      </w:r>
      <w:r w:rsidRPr="00330770">
        <w:rPr>
          <w:rFonts w:ascii="Times New Roman" w:hAnsi="Times New Roman"/>
          <w:sz w:val="20"/>
          <w:szCs w:val="20"/>
          <w:lang w:eastAsia="en-US"/>
        </w:rPr>
        <w:t>en</w:t>
      </w:r>
      <w:r w:rsidRPr="00330770">
        <w:rPr>
          <w:rFonts w:ascii="Verdana" w:hAnsi="Verdana" w:cs="Arial"/>
          <w:sz w:val="18"/>
          <w:szCs w:val="18"/>
          <w:lang w:eastAsia="en-US"/>
        </w:rPr>
        <w:t xml:space="preserve"> caso de tener observaciones, deberá presentar Documentos de respaldo actualizados o Certificación de liberación de la deuda.</w:t>
      </w:r>
    </w:p>
    <w:p w14:paraId="4D9460E2" w14:textId="77777777" w:rsidR="00330770" w:rsidRPr="00330770" w:rsidRDefault="00330770" w:rsidP="00A25DF7">
      <w:pPr>
        <w:numPr>
          <w:ilvl w:val="0"/>
          <w:numId w:val="52"/>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Certificado de No Adeudo por Contribuciones al Seguro Social Obligatorio de largo plazo y al Sistema Integral de </w:t>
      </w:r>
      <w:proofErr w:type="gramStart"/>
      <w:r w:rsidRPr="00330770">
        <w:rPr>
          <w:rFonts w:ascii="Verdana" w:hAnsi="Verdana" w:cs="Arial"/>
          <w:sz w:val="18"/>
          <w:szCs w:val="18"/>
          <w:lang w:eastAsia="en-US"/>
        </w:rPr>
        <w:t>Pensiones )</w:t>
      </w:r>
      <w:proofErr w:type="gramEnd"/>
      <w:r w:rsidRPr="00330770">
        <w:rPr>
          <w:rFonts w:ascii="Verdana" w:hAnsi="Verdana" w:cs="Arial"/>
          <w:sz w:val="18"/>
          <w:szCs w:val="18"/>
          <w:lang w:eastAsia="en-US"/>
        </w:rPr>
        <w:t xml:space="preserve"> o documento equivalente para empresas extranjeras</w:t>
      </w:r>
    </w:p>
    <w:p w14:paraId="5055AC9F" w14:textId="39570FBF" w:rsidR="00330770" w:rsidRPr="00330770" w:rsidRDefault="00330770" w:rsidP="00A25DF7">
      <w:pPr>
        <w:numPr>
          <w:ilvl w:val="0"/>
          <w:numId w:val="52"/>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Original de Garantía a Primer Requerimiento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Pr="00330770">
        <w:rPr>
          <w:rFonts w:ascii="Verdana" w:hAnsi="Verdana" w:cs="Arial"/>
          <w:b/>
          <w:sz w:val="18"/>
          <w:szCs w:val="18"/>
          <w:lang w:eastAsia="en-US"/>
        </w:rPr>
        <w:t>Empresa Nacional de Electricidad – ENDE</w:t>
      </w:r>
      <w:r w:rsidRPr="00330770">
        <w:rPr>
          <w:rFonts w:ascii="Verdana" w:hAnsi="Verdana" w:cs="Arial"/>
          <w:sz w:val="18"/>
          <w:szCs w:val="18"/>
          <w:lang w:eastAsia="en-US"/>
        </w:rPr>
        <w:t>, con vigencia a partir de la emisión de la garantía hasta 60 días calendario posteriores a la fecha de finalización de contrato.</w:t>
      </w:r>
    </w:p>
    <w:p w14:paraId="01CC2688" w14:textId="77777777" w:rsidR="00330770" w:rsidRPr="00330770" w:rsidRDefault="00330770" w:rsidP="00A25DF7">
      <w:pPr>
        <w:numPr>
          <w:ilvl w:val="0"/>
          <w:numId w:val="52"/>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Testimonio de Contrato de Asociación Accidental.</w:t>
      </w:r>
    </w:p>
    <w:p w14:paraId="0FEEEFEC" w14:textId="77777777" w:rsidR="00330770" w:rsidRPr="001421E6" w:rsidRDefault="00330770" w:rsidP="00A25DF7">
      <w:pPr>
        <w:numPr>
          <w:ilvl w:val="0"/>
          <w:numId w:val="52"/>
        </w:numPr>
        <w:spacing w:after="0" w:line="240" w:lineRule="auto"/>
        <w:rPr>
          <w:rFonts w:ascii="Verdana" w:hAnsi="Verdana" w:cs="Arial"/>
          <w:b/>
          <w:i/>
          <w:sz w:val="18"/>
          <w:szCs w:val="18"/>
          <w:lang w:eastAsia="en-US"/>
        </w:rPr>
      </w:pPr>
      <w:r w:rsidRPr="001421E6">
        <w:rPr>
          <w:rFonts w:ascii="Verdana" w:hAnsi="Verdana" w:cs="Arial"/>
          <w:b/>
          <w:i/>
          <w:sz w:val="18"/>
          <w:szCs w:val="18"/>
          <w:lang w:eastAsia="en-US"/>
        </w:rPr>
        <w:t>Documentación requerida en las especificaciones técnicas y/o condiciones técnicas (Si corresponde).</w:t>
      </w:r>
    </w:p>
    <w:p w14:paraId="354E9F2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63F7F0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A6ACD3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84F64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0284B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55D667" w14:textId="77777777" w:rsidR="00330770" w:rsidRPr="00330770" w:rsidRDefault="00330770" w:rsidP="00330770">
      <w:pPr>
        <w:spacing w:after="0" w:line="240" w:lineRule="auto"/>
        <w:ind w:left="360"/>
        <w:jc w:val="both"/>
        <w:rPr>
          <w:rFonts w:ascii="Verdana" w:hAnsi="Verdana" w:cs="Arial"/>
          <w:sz w:val="18"/>
          <w:szCs w:val="18"/>
          <w:lang w:eastAsia="en-US"/>
        </w:rPr>
      </w:pPr>
    </w:p>
    <w:p w14:paraId="130F2143" w14:textId="77777777" w:rsidR="00330770" w:rsidRPr="00330770" w:rsidRDefault="00330770" w:rsidP="00330770">
      <w:pPr>
        <w:spacing w:after="0" w:line="240" w:lineRule="auto"/>
        <w:ind w:left="360"/>
        <w:jc w:val="both"/>
        <w:rPr>
          <w:rFonts w:ascii="Verdana" w:hAnsi="Verdana" w:cs="Arial"/>
          <w:sz w:val="18"/>
          <w:szCs w:val="18"/>
          <w:lang w:eastAsia="en-US"/>
        </w:rPr>
      </w:pPr>
    </w:p>
    <w:p w14:paraId="467BBF3C" w14:textId="77777777" w:rsidR="00330770" w:rsidRPr="00330770" w:rsidRDefault="00330770" w:rsidP="00330770">
      <w:pPr>
        <w:spacing w:after="0" w:line="240" w:lineRule="auto"/>
        <w:jc w:val="center"/>
        <w:rPr>
          <w:rFonts w:ascii="Verdana" w:hAnsi="Verdana" w:cs="Arial"/>
          <w:b/>
          <w:i/>
          <w:sz w:val="18"/>
          <w:szCs w:val="18"/>
          <w:lang w:eastAsia="en-US"/>
        </w:rPr>
      </w:pPr>
      <w:r w:rsidRPr="00330770">
        <w:rPr>
          <w:rFonts w:ascii="Verdana" w:hAnsi="Verdana" w:cs="Arial"/>
          <w:b/>
          <w:i/>
          <w:sz w:val="18"/>
          <w:szCs w:val="18"/>
          <w:lang w:eastAsia="en-US"/>
        </w:rPr>
        <w:t>(Firma del propietario o representante legal del proponente)</w:t>
      </w:r>
    </w:p>
    <w:p w14:paraId="479C67A0" w14:textId="627BBBF4" w:rsidR="00330770" w:rsidRPr="002E60FB" w:rsidRDefault="00330770" w:rsidP="00330770">
      <w:pPr>
        <w:pStyle w:val="Prrafodelista"/>
        <w:spacing w:after="120" w:line="240" w:lineRule="auto"/>
        <w:contextualSpacing/>
        <w:jc w:val="center"/>
        <w:rPr>
          <w:rFonts w:cs="Arial"/>
          <w:sz w:val="16"/>
          <w:szCs w:val="16"/>
          <w:lang w:val="es-ES"/>
        </w:rPr>
      </w:pPr>
      <w:r w:rsidRPr="002E60FB">
        <w:rPr>
          <w:rFonts w:ascii="Verdana" w:hAnsi="Verdana" w:cs="Arial"/>
          <w:b/>
          <w:bCs/>
          <w:i/>
          <w:iCs/>
          <w:sz w:val="18"/>
          <w:szCs w:val="18"/>
          <w:lang w:val="es-ES" w:eastAsia="en-US"/>
        </w:rPr>
        <w:t>(Nombre completo)</w:t>
      </w:r>
    </w:p>
    <w:p w14:paraId="79A55C6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5D1ECE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309F65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94700A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9F3260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F7E985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2111AF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E75C3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B1505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ECBF28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C0CD0D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48D83B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FABBD5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5F4E8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61E269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75EA1E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EB9D34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C1D652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35426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2823F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0B2560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52A14F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DC1817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ABC1F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145BDC" w14:textId="77777777" w:rsidR="00330770" w:rsidRDefault="00330770" w:rsidP="00330770">
      <w:pPr>
        <w:pStyle w:val="Prrafodelista"/>
        <w:spacing w:after="120" w:line="240" w:lineRule="auto"/>
        <w:contextualSpacing/>
        <w:jc w:val="both"/>
        <w:rPr>
          <w:rFonts w:cs="Arial"/>
          <w:sz w:val="16"/>
          <w:szCs w:val="16"/>
          <w:lang w:val="es-ES"/>
        </w:rPr>
      </w:pPr>
    </w:p>
    <w:p w14:paraId="3CFB0EF4" w14:textId="77777777" w:rsidR="002E60FB" w:rsidRDefault="002E60FB" w:rsidP="00330770">
      <w:pPr>
        <w:pStyle w:val="Prrafodelista"/>
        <w:spacing w:after="120" w:line="240" w:lineRule="auto"/>
        <w:contextualSpacing/>
        <w:jc w:val="both"/>
        <w:rPr>
          <w:rFonts w:cs="Arial"/>
          <w:sz w:val="16"/>
          <w:szCs w:val="16"/>
          <w:lang w:val="es-ES"/>
        </w:rPr>
      </w:pPr>
    </w:p>
    <w:p w14:paraId="7C5FD614" w14:textId="77777777" w:rsidR="002E60FB" w:rsidRDefault="002E60FB" w:rsidP="00330770">
      <w:pPr>
        <w:pStyle w:val="Prrafodelista"/>
        <w:spacing w:after="120" w:line="240" w:lineRule="auto"/>
        <w:contextualSpacing/>
        <w:jc w:val="both"/>
        <w:rPr>
          <w:rFonts w:cs="Arial"/>
          <w:sz w:val="16"/>
          <w:szCs w:val="16"/>
          <w:lang w:val="es-ES"/>
        </w:rPr>
      </w:pPr>
    </w:p>
    <w:p w14:paraId="62393403" w14:textId="77777777" w:rsidR="002E60FB" w:rsidRDefault="002E60FB" w:rsidP="00330770">
      <w:pPr>
        <w:pStyle w:val="Prrafodelista"/>
        <w:spacing w:after="120" w:line="240" w:lineRule="auto"/>
        <w:contextualSpacing/>
        <w:jc w:val="both"/>
        <w:rPr>
          <w:rFonts w:cs="Arial"/>
          <w:sz w:val="16"/>
          <w:szCs w:val="16"/>
          <w:lang w:val="es-ES"/>
        </w:rPr>
      </w:pPr>
    </w:p>
    <w:p w14:paraId="0FF6BC7D" w14:textId="77777777" w:rsidR="002E60FB" w:rsidRDefault="002E60FB" w:rsidP="00330770">
      <w:pPr>
        <w:pStyle w:val="Prrafodelista"/>
        <w:spacing w:after="120" w:line="240" w:lineRule="auto"/>
        <w:contextualSpacing/>
        <w:jc w:val="both"/>
        <w:rPr>
          <w:rFonts w:cs="Arial"/>
          <w:sz w:val="16"/>
          <w:szCs w:val="16"/>
          <w:lang w:val="es-ES"/>
        </w:rPr>
      </w:pPr>
    </w:p>
    <w:p w14:paraId="156508C9" w14:textId="77777777" w:rsidR="002E60FB" w:rsidRDefault="002E60FB" w:rsidP="00330770">
      <w:pPr>
        <w:pStyle w:val="Prrafodelista"/>
        <w:spacing w:after="120" w:line="240" w:lineRule="auto"/>
        <w:contextualSpacing/>
        <w:jc w:val="both"/>
        <w:rPr>
          <w:rFonts w:cs="Arial"/>
          <w:sz w:val="16"/>
          <w:szCs w:val="16"/>
          <w:lang w:val="es-ES"/>
        </w:rPr>
      </w:pPr>
    </w:p>
    <w:p w14:paraId="331AA905" w14:textId="77777777" w:rsidR="002E60FB" w:rsidRDefault="002E60FB" w:rsidP="00330770">
      <w:pPr>
        <w:pStyle w:val="Prrafodelista"/>
        <w:spacing w:after="120" w:line="240" w:lineRule="auto"/>
        <w:contextualSpacing/>
        <w:jc w:val="both"/>
        <w:rPr>
          <w:rFonts w:cs="Arial"/>
          <w:sz w:val="16"/>
          <w:szCs w:val="16"/>
          <w:lang w:val="es-ES"/>
        </w:rPr>
      </w:pPr>
    </w:p>
    <w:p w14:paraId="5A075EA0" w14:textId="77777777" w:rsidR="002E60FB" w:rsidRDefault="002E60FB" w:rsidP="00330770">
      <w:pPr>
        <w:pStyle w:val="Prrafodelista"/>
        <w:spacing w:after="120" w:line="240" w:lineRule="auto"/>
        <w:contextualSpacing/>
        <w:jc w:val="both"/>
        <w:rPr>
          <w:rFonts w:cs="Arial"/>
          <w:sz w:val="16"/>
          <w:szCs w:val="16"/>
          <w:lang w:val="es-ES"/>
        </w:rPr>
      </w:pPr>
    </w:p>
    <w:p w14:paraId="30BA2E6A" w14:textId="77777777" w:rsidR="002E60FB" w:rsidRDefault="002E60FB" w:rsidP="00330770">
      <w:pPr>
        <w:pStyle w:val="Prrafodelista"/>
        <w:spacing w:after="120" w:line="240" w:lineRule="auto"/>
        <w:contextualSpacing/>
        <w:jc w:val="both"/>
        <w:rPr>
          <w:rFonts w:cs="Arial"/>
          <w:sz w:val="16"/>
          <w:szCs w:val="16"/>
          <w:lang w:val="es-ES"/>
        </w:rPr>
      </w:pPr>
    </w:p>
    <w:p w14:paraId="3CAB5F24" w14:textId="77777777" w:rsidR="002E60FB" w:rsidRDefault="002E60FB" w:rsidP="00330770">
      <w:pPr>
        <w:pStyle w:val="Prrafodelista"/>
        <w:spacing w:after="120" w:line="240" w:lineRule="auto"/>
        <w:contextualSpacing/>
        <w:jc w:val="both"/>
        <w:rPr>
          <w:rFonts w:cs="Arial"/>
          <w:sz w:val="16"/>
          <w:szCs w:val="16"/>
          <w:lang w:val="es-ES"/>
        </w:rPr>
      </w:pPr>
    </w:p>
    <w:p w14:paraId="56BFC79D"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A-2a</w:t>
      </w:r>
    </w:p>
    <w:p w14:paraId="1659A522"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DEL PROPONENTE</w:t>
      </w:r>
    </w:p>
    <w:p w14:paraId="0820CDB1"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Personas Jurídicas nacionales o extranjeras)</w:t>
      </w:r>
    </w:p>
    <w:p w14:paraId="6D7FA596" w14:textId="77777777" w:rsidR="00330770" w:rsidRPr="00330770" w:rsidRDefault="00330770" w:rsidP="00330770">
      <w:pPr>
        <w:spacing w:after="0" w:line="240" w:lineRule="auto"/>
        <w:jc w:val="center"/>
        <w:rPr>
          <w:rFonts w:ascii="Verdana" w:hAnsi="Verdana" w:cs="Arial"/>
          <w:b/>
          <w:sz w:val="18"/>
          <w:szCs w:val="16"/>
          <w:lang w:eastAsia="en-US"/>
        </w:rPr>
      </w:pPr>
    </w:p>
    <w:tbl>
      <w:tblPr>
        <w:tblpPr w:leftFromText="141" w:rightFromText="141" w:vertAnchor="text" w:tblpXSpec="center" w:tblpY="1"/>
        <w:tblOverlap w:val="never"/>
        <w:tblW w:w="5225" w:type="pct"/>
        <w:tblLook w:val="04A0" w:firstRow="1" w:lastRow="0" w:firstColumn="1" w:lastColumn="0" w:noHBand="0" w:noVBand="1"/>
      </w:tblPr>
      <w:tblGrid>
        <w:gridCol w:w="247"/>
        <w:gridCol w:w="24"/>
        <w:gridCol w:w="9"/>
        <w:gridCol w:w="4"/>
        <w:gridCol w:w="211"/>
        <w:gridCol w:w="27"/>
        <w:gridCol w:w="1"/>
        <w:gridCol w:w="27"/>
        <w:gridCol w:w="199"/>
        <w:gridCol w:w="14"/>
        <w:gridCol w:w="3"/>
        <w:gridCol w:w="26"/>
        <w:gridCol w:w="39"/>
        <w:gridCol w:w="169"/>
        <w:gridCol w:w="15"/>
        <w:gridCol w:w="13"/>
        <w:gridCol w:w="208"/>
        <w:gridCol w:w="23"/>
        <w:gridCol w:w="5"/>
        <w:gridCol w:w="3"/>
        <w:gridCol w:w="131"/>
        <w:gridCol w:w="102"/>
        <w:gridCol w:w="19"/>
        <w:gridCol w:w="117"/>
        <w:gridCol w:w="100"/>
        <w:gridCol w:w="35"/>
        <w:gridCol w:w="62"/>
        <w:gridCol w:w="39"/>
        <w:gridCol w:w="8"/>
        <w:gridCol w:w="94"/>
        <w:gridCol w:w="49"/>
        <w:gridCol w:w="50"/>
        <w:gridCol w:w="57"/>
        <w:gridCol w:w="92"/>
        <w:gridCol w:w="53"/>
        <w:gridCol w:w="78"/>
        <w:gridCol w:w="79"/>
        <w:gridCol w:w="26"/>
        <w:gridCol w:w="69"/>
        <w:gridCol w:w="167"/>
        <w:gridCol w:w="12"/>
        <w:gridCol w:w="73"/>
        <w:gridCol w:w="34"/>
        <w:gridCol w:w="123"/>
        <w:gridCol w:w="95"/>
        <w:gridCol w:w="89"/>
        <w:gridCol w:w="57"/>
        <w:gridCol w:w="64"/>
        <w:gridCol w:w="42"/>
        <w:gridCol w:w="144"/>
        <w:gridCol w:w="5"/>
        <w:gridCol w:w="124"/>
        <w:gridCol w:w="115"/>
        <w:gridCol w:w="137"/>
        <w:gridCol w:w="16"/>
        <w:gridCol w:w="97"/>
        <w:gridCol w:w="139"/>
        <w:gridCol w:w="43"/>
        <w:gridCol w:w="62"/>
        <w:gridCol w:w="38"/>
        <w:gridCol w:w="109"/>
        <w:gridCol w:w="27"/>
        <w:gridCol w:w="13"/>
        <w:gridCol w:w="53"/>
        <w:gridCol w:w="91"/>
        <w:gridCol w:w="68"/>
        <w:gridCol w:w="11"/>
        <w:gridCol w:w="70"/>
        <w:gridCol w:w="16"/>
        <w:gridCol w:w="75"/>
        <w:gridCol w:w="75"/>
        <w:gridCol w:w="5"/>
        <w:gridCol w:w="69"/>
        <w:gridCol w:w="24"/>
        <w:gridCol w:w="105"/>
        <w:gridCol w:w="41"/>
        <w:gridCol w:w="13"/>
        <w:gridCol w:w="57"/>
        <w:gridCol w:w="76"/>
        <w:gridCol w:w="96"/>
        <w:gridCol w:w="23"/>
        <w:gridCol w:w="1"/>
        <w:gridCol w:w="48"/>
        <w:gridCol w:w="149"/>
        <w:gridCol w:w="15"/>
        <w:gridCol w:w="30"/>
        <w:gridCol w:w="10"/>
        <w:gridCol w:w="36"/>
        <w:gridCol w:w="162"/>
        <w:gridCol w:w="41"/>
        <w:gridCol w:w="14"/>
        <w:gridCol w:w="29"/>
        <w:gridCol w:w="193"/>
        <w:gridCol w:w="30"/>
        <w:gridCol w:w="21"/>
        <w:gridCol w:w="231"/>
        <w:gridCol w:w="252"/>
        <w:gridCol w:w="90"/>
        <w:gridCol w:w="162"/>
        <w:gridCol w:w="82"/>
        <w:gridCol w:w="170"/>
        <w:gridCol w:w="22"/>
        <w:gridCol w:w="66"/>
        <w:gridCol w:w="22"/>
        <w:gridCol w:w="138"/>
        <w:gridCol w:w="4"/>
        <w:gridCol w:w="78"/>
        <w:gridCol w:w="174"/>
        <w:gridCol w:w="70"/>
        <w:gridCol w:w="96"/>
        <w:gridCol w:w="68"/>
        <w:gridCol w:w="19"/>
        <w:gridCol w:w="58"/>
        <w:gridCol w:w="43"/>
        <w:gridCol w:w="151"/>
        <w:gridCol w:w="52"/>
        <w:gridCol w:w="200"/>
        <w:gridCol w:w="46"/>
        <w:gridCol w:w="6"/>
        <w:gridCol w:w="53"/>
        <w:gridCol w:w="100"/>
        <w:gridCol w:w="47"/>
        <w:gridCol w:w="37"/>
        <w:gridCol w:w="56"/>
        <w:gridCol w:w="39"/>
        <w:gridCol w:w="67"/>
        <w:gridCol w:w="53"/>
        <w:gridCol w:w="27"/>
        <w:gridCol w:w="62"/>
        <w:gridCol w:w="31"/>
        <w:gridCol w:w="63"/>
        <w:gridCol w:w="70"/>
        <w:gridCol w:w="16"/>
        <w:gridCol w:w="154"/>
        <w:gridCol w:w="16"/>
        <w:gridCol w:w="14"/>
        <w:gridCol w:w="53"/>
        <w:gridCol w:w="6"/>
        <w:gridCol w:w="193"/>
        <w:gridCol w:w="9"/>
        <w:gridCol w:w="6"/>
        <w:gridCol w:w="38"/>
        <w:gridCol w:w="8"/>
        <w:gridCol w:w="192"/>
        <w:gridCol w:w="4"/>
        <w:gridCol w:w="1"/>
        <w:gridCol w:w="45"/>
        <w:gridCol w:w="2"/>
        <w:gridCol w:w="232"/>
      </w:tblGrid>
      <w:tr w:rsidR="00330770" w:rsidRPr="00330770" w14:paraId="0B250984" w14:textId="77777777" w:rsidTr="001421E6">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50064BA" w14:textId="77777777" w:rsidR="00330770" w:rsidRPr="00330770" w:rsidRDefault="00330770" w:rsidP="00A25DF7">
            <w:pPr>
              <w:numPr>
                <w:ilvl w:val="0"/>
                <w:numId w:val="55"/>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DATOS GENERALES DEL PROPONENTE</w:t>
            </w:r>
          </w:p>
        </w:tc>
      </w:tr>
      <w:tr w:rsidR="002E60FB" w:rsidRPr="002E60FB" w14:paraId="5FD47767" w14:textId="77777777" w:rsidTr="001421E6">
        <w:trPr>
          <w:trHeight w:val="114"/>
        </w:trPr>
        <w:tc>
          <w:tcPr>
            <w:tcW w:w="134" w:type="pct"/>
            <w:gridSpan w:val="2"/>
            <w:tcBorders>
              <w:top w:val="nil"/>
              <w:left w:val="single" w:sz="12" w:space="0" w:color="auto"/>
              <w:bottom w:val="nil"/>
            </w:tcBorders>
            <w:shd w:val="clear" w:color="auto" w:fill="auto"/>
            <w:noWrap/>
            <w:vAlign w:val="center"/>
            <w:hideMark/>
          </w:tcPr>
          <w:p w14:paraId="26EACD8B" w14:textId="77777777" w:rsidR="00330770" w:rsidRPr="00330770" w:rsidRDefault="00330770" w:rsidP="00330770">
            <w:pPr>
              <w:spacing w:after="0" w:line="240" w:lineRule="auto"/>
              <w:rPr>
                <w:rFonts w:cs="Calibri"/>
                <w:sz w:val="16"/>
                <w:szCs w:val="16"/>
                <w:lang w:eastAsia="en-US"/>
              </w:rPr>
            </w:pPr>
            <w:r w:rsidRPr="00330770">
              <w:rPr>
                <w:rFonts w:cs="Calibri"/>
                <w:sz w:val="16"/>
                <w:szCs w:val="16"/>
                <w:lang w:eastAsia="en-US"/>
              </w:rPr>
              <w:t> </w:t>
            </w:r>
          </w:p>
        </w:tc>
        <w:tc>
          <w:tcPr>
            <w:tcW w:w="137" w:type="pct"/>
            <w:gridSpan w:val="6"/>
            <w:tcBorders>
              <w:top w:val="nil"/>
              <w:bottom w:val="nil"/>
            </w:tcBorders>
            <w:shd w:val="clear" w:color="auto" w:fill="auto"/>
            <w:vAlign w:val="center"/>
          </w:tcPr>
          <w:p w14:paraId="18DC1701" w14:textId="77777777" w:rsidR="00330770" w:rsidRPr="00330770" w:rsidRDefault="00330770" w:rsidP="00330770">
            <w:pPr>
              <w:spacing w:after="0" w:line="240" w:lineRule="auto"/>
              <w:rPr>
                <w:rFonts w:ascii="Times New Roman" w:hAnsi="Times New Roman"/>
                <w:sz w:val="16"/>
                <w:szCs w:val="16"/>
                <w:lang w:eastAsia="en-US"/>
              </w:rPr>
            </w:pPr>
            <w:r w:rsidRPr="00330770">
              <w:rPr>
                <w:rFonts w:ascii="Times New Roman" w:hAnsi="Times New Roman"/>
                <w:sz w:val="16"/>
                <w:szCs w:val="16"/>
                <w:lang w:eastAsia="en-US"/>
              </w:rPr>
              <w:t> </w:t>
            </w:r>
          </w:p>
        </w:tc>
        <w:tc>
          <w:tcPr>
            <w:tcW w:w="119" w:type="pct"/>
            <w:gridSpan w:val="4"/>
            <w:tcBorders>
              <w:top w:val="nil"/>
              <w:bottom w:val="nil"/>
            </w:tcBorders>
            <w:shd w:val="clear" w:color="auto" w:fill="auto"/>
            <w:vAlign w:val="center"/>
          </w:tcPr>
          <w:p w14:paraId="4E6B3C1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02EDC13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61AE41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0AC9F79"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96EA504"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24BD964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83AB83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single" w:sz="2" w:space="0" w:color="auto"/>
            </w:tcBorders>
            <w:shd w:val="clear" w:color="auto" w:fill="auto"/>
            <w:vAlign w:val="center"/>
          </w:tcPr>
          <w:p w14:paraId="1FB93BE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single" w:sz="2" w:space="0" w:color="auto"/>
            </w:tcBorders>
            <w:shd w:val="clear" w:color="auto" w:fill="auto"/>
            <w:vAlign w:val="center"/>
          </w:tcPr>
          <w:p w14:paraId="203C737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4A26BF4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single" w:sz="2" w:space="0" w:color="auto"/>
            </w:tcBorders>
            <w:shd w:val="clear" w:color="auto" w:fill="auto"/>
            <w:vAlign w:val="center"/>
          </w:tcPr>
          <w:p w14:paraId="4B84C3DC"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single" w:sz="2" w:space="0" w:color="auto"/>
            </w:tcBorders>
            <w:shd w:val="clear" w:color="auto" w:fill="auto"/>
            <w:vAlign w:val="center"/>
          </w:tcPr>
          <w:p w14:paraId="3F5AAA2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143FB00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6A51E0E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622DD34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130E86E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2F5A5CC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38A5363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351E07F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single" w:sz="2" w:space="0" w:color="auto"/>
            </w:tcBorders>
            <w:shd w:val="clear" w:color="auto" w:fill="auto"/>
            <w:vAlign w:val="center"/>
          </w:tcPr>
          <w:p w14:paraId="5C237D3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5887B0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single" w:sz="2" w:space="0" w:color="auto"/>
            </w:tcBorders>
            <w:shd w:val="clear" w:color="auto" w:fill="auto"/>
            <w:vAlign w:val="center"/>
          </w:tcPr>
          <w:p w14:paraId="689B36E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25974990"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single" w:sz="2" w:space="0" w:color="auto"/>
            </w:tcBorders>
            <w:shd w:val="clear" w:color="auto" w:fill="auto"/>
            <w:vAlign w:val="center"/>
          </w:tcPr>
          <w:p w14:paraId="37EDF1E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single" w:sz="2" w:space="0" w:color="auto"/>
            </w:tcBorders>
            <w:shd w:val="clear" w:color="auto" w:fill="auto"/>
            <w:vAlign w:val="center"/>
          </w:tcPr>
          <w:p w14:paraId="3E65130A"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single" w:sz="2" w:space="0" w:color="auto"/>
            </w:tcBorders>
            <w:shd w:val="clear" w:color="auto" w:fill="auto"/>
            <w:vAlign w:val="center"/>
          </w:tcPr>
          <w:p w14:paraId="4698395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58DD1FE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single" w:sz="2" w:space="0" w:color="auto"/>
            </w:tcBorders>
            <w:shd w:val="clear" w:color="auto" w:fill="auto"/>
            <w:vAlign w:val="center"/>
          </w:tcPr>
          <w:p w14:paraId="361E354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3FEE42B3"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3281B46E"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single" w:sz="2" w:space="0" w:color="auto"/>
            </w:tcBorders>
            <w:shd w:val="clear" w:color="auto" w:fill="auto"/>
            <w:vAlign w:val="center"/>
          </w:tcPr>
          <w:p w14:paraId="34F3ACE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033D556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6301A2A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50C921B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4F1FDD99"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single" w:sz="2" w:space="0" w:color="auto"/>
            </w:tcBorders>
            <w:shd w:val="clear" w:color="auto" w:fill="auto"/>
            <w:vAlign w:val="center"/>
          </w:tcPr>
          <w:p w14:paraId="1485082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4E979F2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29C0ADB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D367ABC"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4F5A047" w14:textId="77777777" w:rsidR="00330770" w:rsidRPr="00330770" w:rsidRDefault="00330770" w:rsidP="00330770">
            <w:pPr>
              <w:spacing w:after="0" w:line="240" w:lineRule="auto"/>
              <w:rPr>
                <w:rFonts w:cs="Calibri"/>
                <w:sz w:val="16"/>
                <w:szCs w:val="16"/>
                <w:lang w:eastAsia="en-US"/>
              </w:rPr>
            </w:pPr>
          </w:p>
        </w:tc>
        <w:tc>
          <w:tcPr>
            <w:tcW w:w="964" w:type="pct"/>
            <w:gridSpan w:val="32"/>
            <w:vMerge w:val="restart"/>
            <w:tcBorders>
              <w:top w:val="nil"/>
              <w:right w:val="single" w:sz="2" w:space="0" w:color="auto"/>
            </w:tcBorders>
            <w:shd w:val="clear" w:color="auto" w:fill="auto"/>
            <w:vAlign w:val="center"/>
          </w:tcPr>
          <w:p w14:paraId="0E12B949"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Nombre del proponente o Razón Social</w:t>
            </w:r>
          </w:p>
        </w:tc>
        <w:tc>
          <w:tcPr>
            <w:tcW w:w="3784" w:type="pct"/>
            <w:gridSpan w:val="113"/>
            <w:vMerge w:val="restart"/>
            <w:tcBorders>
              <w:top w:val="single" w:sz="2" w:space="0" w:color="auto"/>
              <w:left w:val="single" w:sz="2" w:space="0" w:color="auto"/>
              <w:bottom w:val="single" w:sz="2" w:space="0" w:color="auto"/>
              <w:right w:val="single" w:sz="2" w:space="0" w:color="auto"/>
            </w:tcBorders>
            <w:shd w:val="clear" w:color="auto" w:fill="DEEAF6"/>
            <w:vAlign w:val="center"/>
          </w:tcPr>
          <w:p w14:paraId="7F5AD1C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5A2F8CB9"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1D5EF8ED"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E0F5CDB" w14:textId="77777777" w:rsidR="00330770" w:rsidRPr="00330770" w:rsidRDefault="00330770" w:rsidP="00330770">
            <w:pPr>
              <w:spacing w:after="0" w:line="240" w:lineRule="auto"/>
              <w:rPr>
                <w:rFonts w:cs="Calibri"/>
                <w:sz w:val="16"/>
                <w:szCs w:val="16"/>
                <w:lang w:eastAsia="en-US"/>
              </w:rPr>
            </w:pPr>
          </w:p>
        </w:tc>
        <w:tc>
          <w:tcPr>
            <w:tcW w:w="964" w:type="pct"/>
            <w:gridSpan w:val="32"/>
            <w:vMerge/>
            <w:tcBorders>
              <w:bottom w:val="nil"/>
              <w:right w:val="single" w:sz="2" w:space="0" w:color="auto"/>
            </w:tcBorders>
            <w:shd w:val="clear" w:color="auto" w:fill="auto"/>
            <w:vAlign w:val="center"/>
          </w:tcPr>
          <w:p w14:paraId="0E6A2064" w14:textId="77777777" w:rsidR="00330770" w:rsidRPr="00330770" w:rsidRDefault="00330770" w:rsidP="00330770">
            <w:pPr>
              <w:spacing w:after="0" w:line="240" w:lineRule="auto"/>
              <w:rPr>
                <w:rFonts w:ascii="Times New Roman" w:hAnsi="Times New Roman"/>
                <w:sz w:val="16"/>
                <w:szCs w:val="16"/>
                <w:lang w:eastAsia="en-US"/>
              </w:rPr>
            </w:pPr>
          </w:p>
        </w:tc>
        <w:tc>
          <w:tcPr>
            <w:tcW w:w="3784" w:type="pct"/>
            <w:gridSpan w:val="113"/>
            <w:vMerge/>
            <w:tcBorders>
              <w:left w:val="single" w:sz="2" w:space="0" w:color="auto"/>
              <w:bottom w:val="single" w:sz="2" w:space="0" w:color="auto"/>
              <w:right w:val="single" w:sz="2" w:space="0" w:color="auto"/>
            </w:tcBorders>
            <w:shd w:val="clear" w:color="auto" w:fill="DEEAF6"/>
            <w:vAlign w:val="center"/>
          </w:tcPr>
          <w:p w14:paraId="1869663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1E82DCD7"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5486B74A"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F806740"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C05E33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8EA43B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7E35A18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A83434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48BA2A9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9014E48"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3224EF0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4DF3D03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single" w:sz="2" w:space="0" w:color="auto"/>
              <w:bottom w:val="single" w:sz="4" w:space="0" w:color="auto"/>
            </w:tcBorders>
            <w:shd w:val="clear" w:color="auto" w:fill="auto"/>
            <w:vAlign w:val="center"/>
          </w:tcPr>
          <w:p w14:paraId="1D86B50E"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single" w:sz="2" w:space="0" w:color="auto"/>
              <w:bottom w:val="single" w:sz="4" w:space="0" w:color="auto"/>
            </w:tcBorders>
            <w:shd w:val="clear" w:color="auto" w:fill="auto"/>
            <w:vAlign w:val="center"/>
          </w:tcPr>
          <w:p w14:paraId="53DC97F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2" w:space="0" w:color="auto"/>
              <w:bottom w:val="single" w:sz="4" w:space="0" w:color="auto"/>
            </w:tcBorders>
            <w:shd w:val="clear" w:color="auto" w:fill="auto"/>
            <w:vAlign w:val="center"/>
          </w:tcPr>
          <w:p w14:paraId="50BF2D0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single" w:sz="2" w:space="0" w:color="auto"/>
              <w:bottom w:val="single" w:sz="4" w:space="0" w:color="auto"/>
            </w:tcBorders>
            <w:shd w:val="clear" w:color="auto" w:fill="auto"/>
            <w:vAlign w:val="center"/>
          </w:tcPr>
          <w:p w14:paraId="512E81BD"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single" w:sz="2" w:space="0" w:color="auto"/>
              <w:bottom w:val="single" w:sz="4" w:space="0" w:color="auto"/>
            </w:tcBorders>
            <w:shd w:val="clear" w:color="auto" w:fill="auto"/>
            <w:vAlign w:val="center"/>
          </w:tcPr>
          <w:p w14:paraId="00340B9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67ADC18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2" w:space="0" w:color="auto"/>
              <w:bottom w:val="single" w:sz="4" w:space="0" w:color="auto"/>
            </w:tcBorders>
            <w:shd w:val="clear" w:color="auto" w:fill="auto"/>
            <w:vAlign w:val="center"/>
          </w:tcPr>
          <w:p w14:paraId="0FE7175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2F763F2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666205B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59817CE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57A1210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5B7BE599"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single" w:sz="2" w:space="0" w:color="auto"/>
              <w:bottom w:val="single" w:sz="4" w:space="0" w:color="auto"/>
            </w:tcBorders>
            <w:shd w:val="clear" w:color="auto" w:fill="auto"/>
            <w:vAlign w:val="center"/>
          </w:tcPr>
          <w:p w14:paraId="3B240E4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71457324"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single" w:sz="2" w:space="0" w:color="auto"/>
              <w:bottom w:val="single" w:sz="4" w:space="0" w:color="auto"/>
            </w:tcBorders>
            <w:shd w:val="clear" w:color="auto" w:fill="auto"/>
            <w:vAlign w:val="center"/>
          </w:tcPr>
          <w:p w14:paraId="105F1DB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2C04F0FE"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single" w:sz="2" w:space="0" w:color="auto"/>
              <w:bottom w:val="single" w:sz="4" w:space="0" w:color="auto"/>
            </w:tcBorders>
            <w:shd w:val="clear" w:color="auto" w:fill="auto"/>
            <w:vAlign w:val="center"/>
          </w:tcPr>
          <w:p w14:paraId="549E1A7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2" w:space="0" w:color="auto"/>
              <w:bottom w:val="single" w:sz="4" w:space="0" w:color="auto"/>
            </w:tcBorders>
            <w:shd w:val="clear" w:color="auto" w:fill="auto"/>
            <w:vAlign w:val="center"/>
          </w:tcPr>
          <w:p w14:paraId="506AFB8F"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single" w:sz="2" w:space="0" w:color="auto"/>
              <w:bottom w:val="single" w:sz="4" w:space="0" w:color="auto"/>
            </w:tcBorders>
            <w:shd w:val="clear" w:color="auto" w:fill="auto"/>
            <w:vAlign w:val="center"/>
          </w:tcPr>
          <w:p w14:paraId="3341881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2" w:space="0" w:color="auto"/>
              <w:bottom w:val="single" w:sz="4" w:space="0" w:color="auto"/>
            </w:tcBorders>
            <w:shd w:val="clear" w:color="auto" w:fill="auto"/>
            <w:vAlign w:val="center"/>
          </w:tcPr>
          <w:p w14:paraId="740EF72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2" w:space="0" w:color="auto"/>
              <w:bottom w:val="single" w:sz="4" w:space="0" w:color="auto"/>
            </w:tcBorders>
            <w:shd w:val="clear" w:color="auto" w:fill="auto"/>
            <w:vAlign w:val="center"/>
          </w:tcPr>
          <w:p w14:paraId="7D2D803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559CBC6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2" w:space="0" w:color="auto"/>
              <w:bottom w:val="single" w:sz="4" w:space="0" w:color="auto"/>
            </w:tcBorders>
            <w:shd w:val="clear" w:color="auto" w:fill="auto"/>
            <w:vAlign w:val="center"/>
          </w:tcPr>
          <w:p w14:paraId="78F3E5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single" w:sz="2" w:space="0" w:color="auto"/>
              <w:bottom w:val="single" w:sz="4" w:space="0" w:color="auto"/>
            </w:tcBorders>
            <w:shd w:val="clear" w:color="auto" w:fill="auto"/>
            <w:vAlign w:val="center"/>
          </w:tcPr>
          <w:p w14:paraId="3FC8854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0AAD8FB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3F6E5B2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07ABEFE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6A1FAA70"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single" w:sz="2" w:space="0" w:color="auto"/>
              <w:bottom w:val="single" w:sz="4" w:space="0" w:color="auto"/>
            </w:tcBorders>
            <w:shd w:val="clear" w:color="auto" w:fill="auto"/>
            <w:vAlign w:val="center"/>
          </w:tcPr>
          <w:p w14:paraId="5BDA80F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6893AF9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04C3545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D0A0080"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4F326221" w14:textId="77777777" w:rsidR="00330770" w:rsidRPr="00330770" w:rsidRDefault="00330770" w:rsidP="00330770">
            <w:pPr>
              <w:spacing w:after="0" w:line="240" w:lineRule="auto"/>
              <w:jc w:val="right"/>
              <w:rPr>
                <w:rFonts w:ascii="Arial" w:hAnsi="Arial" w:cs="Arial"/>
                <w:bCs/>
                <w:sz w:val="16"/>
                <w:szCs w:val="16"/>
                <w:lang w:eastAsia="en-US"/>
              </w:rPr>
            </w:pPr>
          </w:p>
        </w:tc>
        <w:tc>
          <w:tcPr>
            <w:tcW w:w="964" w:type="pct"/>
            <w:gridSpan w:val="32"/>
            <w:vMerge w:val="restart"/>
            <w:tcBorders>
              <w:top w:val="nil"/>
              <w:right w:val="single" w:sz="4" w:space="0" w:color="auto"/>
            </w:tcBorders>
            <w:shd w:val="clear" w:color="auto" w:fill="auto"/>
            <w:vAlign w:val="center"/>
          </w:tcPr>
          <w:p w14:paraId="5AEB7A6E"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Proponente</w:t>
            </w:r>
          </w:p>
        </w:tc>
        <w:tc>
          <w:tcPr>
            <w:tcW w:w="3784" w:type="pct"/>
            <w:gridSpan w:val="113"/>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16C4C420" w14:textId="77777777" w:rsidR="00330770" w:rsidRPr="00330770" w:rsidRDefault="00330770" w:rsidP="00330770">
            <w:pPr>
              <w:spacing w:after="0" w:line="240" w:lineRule="auto"/>
              <w:jc w:val="both"/>
              <w:rPr>
                <w:rFonts w:ascii="Times New Roman" w:hAnsi="Times New Roman"/>
                <w:b/>
                <w:i/>
                <w:sz w:val="16"/>
                <w:szCs w:val="16"/>
                <w:lang w:eastAsia="en-US"/>
              </w:rPr>
            </w:pPr>
          </w:p>
        </w:tc>
        <w:tc>
          <w:tcPr>
            <w:tcW w:w="117" w:type="pct"/>
            <w:gridSpan w:val="2"/>
            <w:tcBorders>
              <w:top w:val="nil"/>
              <w:left w:val="single" w:sz="4" w:space="0" w:color="auto"/>
              <w:bottom w:val="nil"/>
              <w:right w:val="single" w:sz="12" w:space="0" w:color="auto"/>
            </w:tcBorders>
            <w:shd w:val="clear" w:color="auto" w:fill="auto"/>
            <w:vAlign w:val="center"/>
          </w:tcPr>
          <w:p w14:paraId="15A4C44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7F18298F"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33C21740" w14:textId="77777777" w:rsidR="00330770" w:rsidRPr="00330770" w:rsidRDefault="00330770" w:rsidP="00330770">
            <w:pPr>
              <w:spacing w:after="0" w:line="240" w:lineRule="auto"/>
              <w:jc w:val="right"/>
              <w:rPr>
                <w:rFonts w:ascii="Arial" w:hAnsi="Arial" w:cs="Arial"/>
                <w:bCs/>
                <w:sz w:val="16"/>
                <w:szCs w:val="16"/>
                <w:lang w:eastAsia="en-US"/>
              </w:rPr>
            </w:pPr>
          </w:p>
        </w:tc>
        <w:tc>
          <w:tcPr>
            <w:tcW w:w="964" w:type="pct"/>
            <w:gridSpan w:val="32"/>
            <w:vMerge/>
            <w:tcBorders>
              <w:bottom w:val="nil"/>
              <w:right w:val="single" w:sz="4" w:space="0" w:color="auto"/>
            </w:tcBorders>
            <w:shd w:val="clear" w:color="auto" w:fill="auto"/>
            <w:vAlign w:val="center"/>
          </w:tcPr>
          <w:p w14:paraId="3802C9B1" w14:textId="77777777" w:rsidR="00330770" w:rsidRPr="00330770" w:rsidRDefault="00330770" w:rsidP="00330770">
            <w:pPr>
              <w:spacing w:after="0" w:line="240" w:lineRule="auto"/>
              <w:jc w:val="right"/>
              <w:rPr>
                <w:rFonts w:ascii="Arial" w:hAnsi="Arial" w:cs="Arial"/>
                <w:bCs/>
                <w:sz w:val="16"/>
                <w:szCs w:val="16"/>
                <w:lang w:eastAsia="en-US"/>
              </w:rPr>
            </w:pPr>
          </w:p>
        </w:tc>
        <w:tc>
          <w:tcPr>
            <w:tcW w:w="3784" w:type="pct"/>
            <w:gridSpan w:val="113"/>
            <w:vMerge/>
            <w:tcBorders>
              <w:top w:val="single" w:sz="4" w:space="0" w:color="auto"/>
              <w:left w:val="single" w:sz="4" w:space="0" w:color="auto"/>
              <w:bottom w:val="single" w:sz="4" w:space="0" w:color="auto"/>
              <w:right w:val="single" w:sz="4" w:space="0" w:color="auto"/>
            </w:tcBorders>
            <w:shd w:val="clear" w:color="auto" w:fill="DEEAF6"/>
            <w:vAlign w:val="center"/>
          </w:tcPr>
          <w:p w14:paraId="5E00642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4" w:space="0" w:color="auto"/>
              <w:bottom w:val="nil"/>
              <w:right w:val="single" w:sz="12" w:space="0" w:color="auto"/>
            </w:tcBorders>
            <w:shd w:val="clear" w:color="auto" w:fill="auto"/>
            <w:vAlign w:val="center"/>
          </w:tcPr>
          <w:p w14:paraId="500F896E"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1801BD8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CFF42AA"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7AD6D5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349816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15F6D0A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8AF1D9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10DEC1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E25F7FA"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11A72DA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5590296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single" w:sz="4" w:space="0" w:color="auto"/>
            </w:tcBorders>
            <w:shd w:val="clear" w:color="auto" w:fill="auto"/>
            <w:vAlign w:val="center"/>
          </w:tcPr>
          <w:p w14:paraId="169223C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single" w:sz="4" w:space="0" w:color="auto"/>
            </w:tcBorders>
            <w:shd w:val="clear" w:color="auto" w:fill="auto"/>
            <w:vAlign w:val="center"/>
          </w:tcPr>
          <w:p w14:paraId="7F7423D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4" w:space="0" w:color="auto"/>
            </w:tcBorders>
            <w:shd w:val="clear" w:color="auto" w:fill="auto"/>
            <w:vAlign w:val="center"/>
          </w:tcPr>
          <w:p w14:paraId="2590146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single" w:sz="4" w:space="0" w:color="auto"/>
            </w:tcBorders>
            <w:shd w:val="clear" w:color="auto" w:fill="auto"/>
            <w:vAlign w:val="center"/>
          </w:tcPr>
          <w:p w14:paraId="236B5B82"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single" w:sz="4" w:space="0" w:color="auto"/>
            </w:tcBorders>
            <w:shd w:val="clear" w:color="auto" w:fill="auto"/>
            <w:vAlign w:val="center"/>
          </w:tcPr>
          <w:p w14:paraId="68A2448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342B884B"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4" w:space="0" w:color="auto"/>
            </w:tcBorders>
            <w:shd w:val="clear" w:color="auto" w:fill="auto"/>
            <w:vAlign w:val="center"/>
          </w:tcPr>
          <w:p w14:paraId="0518874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1909929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1F48A93B"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41910D2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74B19CE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5CDC412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single" w:sz="4" w:space="0" w:color="auto"/>
            </w:tcBorders>
            <w:shd w:val="clear" w:color="auto" w:fill="auto"/>
            <w:vAlign w:val="center"/>
          </w:tcPr>
          <w:p w14:paraId="08BD224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5AD9E4B3"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single" w:sz="4" w:space="0" w:color="auto"/>
            </w:tcBorders>
            <w:shd w:val="clear" w:color="auto" w:fill="auto"/>
            <w:vAlign w:val="center"/>
          </w:tcPr>
          <w:p w14:paraId="7427831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2ADDD271"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single" w:sz="4" w:space="0" w:color="auto"/>
            </w:tcBorders>
            <w:shd w:val="clear" w:color="auto" w:fill="auto"/>
            <w:vAlign w:val="center"/>
          </w:tcPr>
          <w:p w14:paraId="1ADF09E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4" w:space="0" w:color="auto"/>
            </w:tcBorders>
            <w:shd w:val="clear" w:color="auto" w:fill="auto"/>
            <w:vAlign w:val="center"/>
          </w:tcPr>
          <w:p w14:paraId="798B9604"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single" w:sz="4" w:space="0" w:color="auto"/>
            </w:tcBorders>
            <w:shd w:val="clear" w:color="auto" w:fill="auto"/>
            <w:vAlign w:val="center"/>
          </w:tcPr>
          <w:p w14:paraId="7B07130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4" w:space="0" w:color="auto"/>
            </w:tcBorders>
            <w:shd w:val="clear" w:color="auto" w:fill="auto"/>
            <w:vAlign w:val="center"/>
          </w:tcPr>
          <w:p w14:paraId="597121C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4" w:space="0" w:color="auto"/>
            </w:tcBorders>
            <w:shd w:val="clear" w:color="auto" w:fill="auto"/>
            <w:vAlign w:val="center"/>
          </w:tcPr>
          <w:p w14:paraId="642A628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4911CF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4" w:space="0" w:color="auto"/>
            </w:tcBorders>
            <w:shd w:val="clear" w:color="auto" w:fill="auto"/>
            <w:vAlign w:val="center"/>
          </w:tcPr>
          <w:p w14:paraId="4B41C8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single" w:sz="4" w:space="0" w:color="auto"/>
            </w:tcBorders>
            <w:shd w:val="clear" w:color="auto" w:fill="auto"/>
            <w:vAlign w:val="center"/>
          </w:tcPr>
          <w:p w14:paraId="35A52EE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1D05685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7381180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3A832AB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5509AF07"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single" w:sz="4" w:space="0" w:color="auto"/>
            </w:tcBorders>
            <w:shd w:val="clear" w:color="auto" w:fill="auto"/>
            <w:vAlign w:val="center"/>
          </w:tcPr>
          <w:p w14:paraId="6F8C7A8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7B44945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10FB6942"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300CF8F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15CFBE01"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DB8F26B"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B38ECB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71DD9C9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DCC451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08331BE"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4417E3D8"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638CBA8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28DD737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2A25CB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tcBorders>
            <w:shd w:val="clear" w:color="auto" w:fill="auto"/>
            <w:vAlign w:val="center"/>
          </w:tcPr>
          <w:p w14:paraId="39CBA7D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54F2579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nil"/>
            </w:tcBorders>
            <w:shd w:val="clear" w:color="auto" w:fill="auto"/>
            <w:vAlign w:val="center"/>
          </w:tcPr>
          <w:p w14:paraId="70163090"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nil"/>
            </w:tcBorders>
            <w:shd w:val="clear" w:color="auto" w:fill="auto"/>
            <w:vAlign w:val="center"/>
          </w:tcPr>
          <w:p w14:paraId="1E51EAD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47AA19F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63B3AC0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7EDAFCA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321A8AE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F4F6E4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547442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A0E979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1CDB16C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C05F211"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2B242FD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264D529C"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7F66E0E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28CF84B1"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3C2254BD"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0C19B9B8"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51F6804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8A381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33BC370B"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569861A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2EE760D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D7C01A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9578DA7"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E2056D"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4FF7048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276B33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2EC754CD"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45B51B3B"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CB6FF6D"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1371FC8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6F25BC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6AB6CD3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1EC53A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25149B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385BF7B"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1D0FC5E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0127D7D5"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bottom w:val="single" w:sz="4" w:space="0" w:color="auto"/>
            </w:tcBorders>
            <w:shd w:val="clear" w:color="auto" w:fill="auto"/>
            <w:vAlign w:val="center"/>
          </w:tcPr>
          <w:p w14:paraId="708FC098"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País</w:t>
            </w:r>
          </w:p>
        </w:tc>
        <w:tc>
          <w:tcPr>
            <w:tcW w:w="121" w:type="pct"/>
            <w:gridSpan w:val="3"/>
            <w:tcBorders>
              <w:top w:val="nil"/>
              <w:bottom w:val="nil"/>
            </w:tcBorders>
            <w:shd w:val="clear" w:color="auto" w:fill="auto"/>
            <w:vAlign w:val="center"/>
          </w:tcPr>
          <w:p w14:paraId="55DC8C97"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838" w:type="pct"/>
            <w:gridSpan w:val="33"/>
            <w:tcBorders>
              <w:top w:val="nil"/>
              <w:bottom w:val="single" w:sz="2" w:space="0" w:color="auto"/>
            </w:tcBorders>
            <w:shd w:val="clear" w:color="auto" w:fill="auto"/>
            <w:vAlign w:val="center"/>
          </w:tcPr>
          <w:p w14:paraId="090A6E86"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Ciudad</w:t>
            </w:r>
          </w:p>
        </w:tc>
        <w:tc>
          <w:tcPr>
            <w:tcW w:w="121" w:type="pct"/>
            <w:gridSpan w:val="3"/>
            <w:tcBorders>
              <w:top w:val="nil"/>
              <w:bottom w:val="nil"/>
            </w:tcBorders>
            <w:shd w:val="clear" w:color="auto" w:fill="auto"/>
            <w:vAlign w:val="center"/>
          </w:tcPr>
          <w:p w14:paraId="703ED335"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863" w:type="pct"/>
            <w:gridSpan w:val="52"/>
            <w:tcBorders>
              <w:top w:val="nil"/>
              <w:bottom w:val="single" w:sz="2" w:space="0" w:color="auto"/>
            </w:tcBorders>
            <w:shd w:val="clear" w:color="auto" w:fill="auto"/>
            <w:vAlign w:val="center"/>
          </w:tcPr>
          <w:p w14:paraId="353991DD"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Dirección</w:t>
            </w:r>
          </w:p>
        </w:tc>
        <w:tc>
          <w:tcPr>
            <w:tcW w:w="117" w:type="pct"/>
            <w:gridSpan w:val="2"/>
            <w:tcBorders>
              <w:top w:val="nil"/>
              <w:bottom w:val="nil"/>
              <w:right w:val="single" w:sz="12" w:space="0" w:color="auto"/>
            </w:tcBorders>
            <w:shd w:val="clear" w:color="auto" w:fill="auto"/>
            <w:vAlign w:val="center"/>
          </w:tcPr>
          <w:p w14:paraId="7C9D9DA1"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8B46BF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4FE27615" w14:textId="77777777" w:rsidR="00330770" w:rsidRPr="00330770" w:rsidRDefault="00330770" w:rsidP="00330770">
            <w:pPr>
              <w:spacing w:after="0" w:line="240" w:lineRule="auto"/>
              <w:rPr>
                <w:rFonts w:cs="Calibri"/>
                <w:sz w:val="16"/>
                <w:szCs w:val="16"/>
                <w:lang w:eastAsia="en-US"/>
              </w:rPr>
            </w:pPr>
          </w:p>
        </w:tc>
        <w:tc>
          <w:tcPr>
            <w:tcW w:w="964" w:type="pct"/>
            <w:gridSpan w:val="32"/>
            <w:tcBorders>
              <w:top w:val="nil"/>
              <w:bottom w:val="nil"/>
              <w:right w:val="single" w:sz="4" w:space="0" w:color="auto"/>
            </w:tcBorders>
            <w:shd w:val="clear" w:color="auto" w:fill="auto"/>
            <w:vAlign w:val="center"/>
          </w:tcPr>
          <w:p w14:paraId="3DD8E0B1"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Domicilio Principal</w:t>
            </w:r>
          </w:p>
        </w:tc>
        <w:tc>
          <w:tcPr>
            <w:tcW w:w="842" w:type="pct"/>
            <w:gridSpan w:val="22"/>
            <w:tcBorders>
              <w:top w:val="single" w:sz="4" w:space="0" w:color="auto"/>
              <w:left w:val="single" w:sz="4" w:space="0" w:color="auto"/>
              <w:bottom w:val="single" w:sz="4" w:space="0" w:color="auto"/>
              <w:right w:val="single" w:sz="4" w:space="0" w:color="auto"/>
            </w:tcBorders>
            <w:shd w:val="clear" w:color="auto" w:fill="DEEAF6"/>
            <w:vAlign w:val="center"/>
          </w:tcPr>
          <w:p w14:paraId="4430B0B4"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21" w:type="pct"/>
            <w:gridSpan w:val="3"/>
            <w:tcBorders>
              <w:top w:val="nil"/>
              <w:left w:val="single" w:sz="4" w:space="0" w:color="auto"/>
              <w:bottom w:val="nil"/>
              <w:right w:val="single" w:sz="2" w:space="0" w:color="auto"/>
            </w:tcBorders>
            <w:shd w:val="clear" w:color="auto" w:fill="auto"/>
            <w:vAlign w:val="center"/>
          </w:tcPr>
          <w:p w14:paraId="1AF7D165"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838"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14:paraId="3028C7AA"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21" w:type="pct"/>
            <w:gridSpan w:val="3"/>
            <w:tcBorders>
              <w:top w:val="nil"/>
              <w:left w:val="single" w:sz="2" w:space="0" w:color="auto"/>
              <w:bottom w:val="nil"/>
              <w:right w:val="single" w:sz="2" w:space="0" w:color="auto"/>
            </w:tcBorders>
            <w:shd w:val="clear" w:color="auto" w:fill="auto"/>
            <w:vAlign w:val="center"/>
          </w:tcPr>
          <w:p w14:paraId="27809289"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863" w:type="pct"/>
            <w:gridSpan w:val="52"/>
            <w:tcBorders>
              <w:top w:val="single" w:sz="2" w:space="0" w:color="auto"/>
              <w:left w:val="single" w:sz="2" w:space="0" w:color="auto"/>
              <w:bottom w:val="single" w:sz="2" w:space="0" w:color="auto"/>
              <w:right w:val="single" w:sz="2" w:space="0" w:color="auto"/>
            </w:tcBorders>
            <w:shd w:val="clear" w:color="auto" w:fill="DEEAF6"/>
            <w:vAlign w:val="center"/>
          </w:tcPr>
          <w:p w14:paraId="0A825A14"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45C66F9B"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76576D8"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C9DE633"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009510B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1AEFC6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6115863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1CA8AA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235012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6792321"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5045A88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B5EAFA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single" w:sz="2" w:space="0" w:color="auto"/>
            </w:tcBorders>
            <w:shd w:val="clear" w:color="auto" w:fill="auto"/>
            <w:vAlign w:val="center"/>
          </w:tcPr>
          <w:p w14:paraId="1A84D85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single" w:sz="2" w:space="0" w:color="auto"/>
            </w:tcBorders>
            <w:shd w:val="clear" w:color="auto" w:fill="auto"/>
            <w:vAlign w:val="center"/>
          </w:tcPr>
          <w:p w14:paraId="756BFFB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4B3E946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single" w:sz="2" w:space="0" w:color="auto"/>
            </w:tcBorders>
            <w:shd w:val="clear" w:color="auto" w:fill="auto"/>
            <w:vAlign w:val="center"/>
          </w:tcPr>
          <w:p w14:paraId="3ACF395C"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single" w:sz="2" w:space="0" w:color="auto"/>
            </w:tcBorders>
            <w:shd w:val="clear" w:color="auto" w:fill="auto"/>
            <w:vAlign w:val="center"/>
          </w:tcPr>
          <w:p w14:paraId="3AD85C6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195CECE7"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1CF91078"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19F9881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4E597B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46F93EE3"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2EE5F4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DCA3EA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02D32D7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A8323A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13FCF66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6A858157"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1EBFE21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2514D05"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4404894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7D13B8D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78A8067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610C2F8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2B8878CE"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single" w:sz="2" w:space="0" w:color="auto"/>
            </w:tcBorders>
            <w:shd w:val="clear" w:color="auto" w:fill="auto"/>
            <w:vAlign w:val="center"/>
          </w:tcPr>
          <w:p w14:paraId="2D8F4F1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6DDA713C"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7036EE0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065562B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14B91C44"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single" w:sz="2" w:space="0" w:color="auto"/>
            </w:tcBorders>
            <w:shd w:val="clear" w:color="auto" w:fill="auto"/>
            <w:vAlign w:val="center"/>
          </w:tcPr>
          <w:p w14:paraId="1C7E140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2BD21FC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371A4F6A"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5EA1AD0C"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A8CEE12"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6B960BD1" w14:textId="77777777" w:rsidR="00330770" w:rsidRPr="00330770" w:rsidRDefault="00330770" w:rsidP="00330770">
            <w:pPr>
              <w:spacing w:after="0" w:line="240" w:lineRule="auto"/>
              <w:rPr>
                <w:rFonts w:ascii="Times New Roman" w:hAnsi="Times New Roman"/>
                <w:sz w:val="16"/>
                <w:szCs w:val="16"/>
                <w:lang w:eastAsia="en-US"/>
              </w:rPr>
            </w:pPr>
          </w:p>
        </w:tc>
        <w:tc>
          <w:tcPr>
            <w:tcW w:w="828" w:type="pct"/>
            <w:gridSpan w:val="26"/>
            <w:tcBorders>
              <w:top w:val="nil"/>
              <w:bottom w:val="nil"/>
              <w:right w:val="single" w:sz="2" w:space="0" w:color="auto"/>
            </w:tcBorders>
            <w:shd w:val="clear" w:color="auto" w:fill="auto"/>
            <w:vAlign w:val="center"/>
          </w:tcPr>
          <w:p w14:paraId="7650449D"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Teléfono</w:t>
            </w:r>
          </w:p>
        </w:tc>
        <w:tc>
          <w:tcPr>
            <w:tcW w:w="842"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14:paraId="00652643"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left w:val="single" w:sz="2" w:space="0" w:color="auto"/>
              <w:bottom w:val="nil"/>
            </w:tcBorders>
            <w:shd w:val="clear" w:color="auto" w:fill="auto"/>
            <w:vAlign w:val="center"/>
          </w:tcPr>
          <w:p w14:paraId="4379891E" w14:textId="77777777" w:rsidR="00330770" w:rsidRPr="00330770" w:rsidRDefault="00330770" w:rsidP="00330770">
            <w:pPr>
              <w:spacing w:after="0" w:line="240" w:lineRule="auto"/>
              <w:rPr>
                <w:rFonts w:ascii="Times New Roman" w:hAnsi="Times New Roman"/>
                <w:sz w:val="16"/>
                <w:szCs w:val="16"/>
                <w:lang w:eastAsia="en-US"/>
              </w:rPr>
            </w:pPr>
          </w:p>
        </w:tc>
        <w:tc>
          <w:tcPr>
            <w:tcW w:w="1733" w:type="pct"/>
            <w:gridSpan w:val="50"/>
            <w:tcBorders>
              <w:top w:val="nil"/>
              <w:bottom w:val="nil"/>
              <w:right w:val="single" w:sz="2" w:space="0" w:color="auto"/>
            </w:tcBorders>
            <w:shd w:val="clear" w:color="auto" w:fill="auto"/>
            <w:vAlign w:val="center"/>
          </w:tcPr>
          <w:p w14:paraId="288E2742"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Número de Identificación Tributaria o equivalente</w:t>
            </w:r>
          </w:p>
        </w:tc>
        <w:tc>
          <w:tcPr>
            <w:tcW w:w="1089" w:type="pct"/>
            <w:gridSpan w:val="38"/>
            <w:tcBorders>
              <w:top w:val="single" w:sz="2" w:space="0" w:color="auto"/>
              <w:left w:val="single" w:sz="2" w:space="0" w:color="auto"/>
              <w:bottom w:val="single" w:sz="4" w:space="0" w:color="auto"/>
              <w:right w:val="single" w:sz="2" w:space="0" w:color="auto"/>
            </w:tcBorders>
            <w:shd w:val="clear" w:color="auto" w:fill="DEEAF6"/>
            <w:vAlign w:val="center"/>
          </w:tcPr>
          <w:p w14:paraId="7084CB4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3177DE8E"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33A398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B789FCA"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D9700F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50C016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389FB7A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2560BB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A0D2BB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6533ECA"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429C720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06D005B6"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tcBorders>
            <w:shd w:val="clear" w:color="auto" w:fill="auto"/>
            <w:vAlign w:val="center"/>
          </w:tcPr>
          <w:p w14:paraId="7577D84D" w14:textId="77777777" w:rsidR="00330770" w:rsidRPr="00330770" w:rsidRDefault="00330770" w:rsidP="00330770">
            <w:pPr>
              <w:spacing w:after="0" w:line="240" w:lineRule="auto"/>
              <w:rPr>
                <w:rFonts w:ascii="Arial" w:hAnsi="Arial" w:cs="Arial"/>
                <w:i/>
                <w:iCs/>
                <w:sz w:val="14"/>
                <w:szCs w:val="16"/>
                <w:lang w:eastAsia="en-US"/>
              </w:rPr>
            </w:pPr>
          </w:p>
        </w:tc>
        <w:tc>
          <w:tcPr>
            <w:tcW w:w="121" w:type="pct"/>
            <w:gridSpan w:val="3"/>
            <w:tcBorders>
              <w:top w:val="nil"/>
              <w:bottom w:val="nil"/>
            </w:tcBorders>
            <w:shd w:val="clear" w:color="auto" w:fill="auto"/>
            <w:vAlign w:val="center"/>
          </w:tcPr>
          <w:p w14:paraId="11B2033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532884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tcBorders>
            <w:shd w:val="clear" w:color="auto" w:fill="auto"/>
            <w:vAlign w:val="center"/>
          </w:tcPr>
          <w:p w14:paraId="2EA3258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43E43B3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25C047C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tcBorders>
            <w:shd w:val="clear" w:color="auto" w:fill="auto"/>
            <w:vAlign w:val="center"/>
          </w:tcPr>
          <w:p w14:paraId="5C8F84B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08E393B6"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tcBorders>
            <w:shd w:val="clear" w:color="auto" w:fill="auto"/>
            <w:vAlign w:val="center"/>
          </w:tcPr>
          <w:p w14:paraId="1DA6732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tcBorders>
            <w:shd w:val="clear" w:color="auto" w:fill="auto"/>
            <w:vAlign w:val="center"/>
          </w:tcPr>
          <w:p w14:paraId="159D58D2"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tcBorders>
            <w:shd w:val="clear" w:color="auto" w:fill="auto"/>
            <w:vAlign w:val="center"/>
          </w:tcPr>
          <w:p w14:paraId="5065311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tcBorders>
            <w:shd w:val="clear" w:color="auto" w:fill="auto"/>
            <w:vAlign w:val="center"/>
          </w:tcPr>
          <w:p w14:paraId="551990DB"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tcBorders>
            <w:shd w:val="clear" w:color="auto" w:fill="auto"/>
            <w:vAlign w:val="center"/>
          </w:tcPr>
          <w:p w14:paraId="50D6F64D"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61B3D28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AA01D6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B9486CD"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0C0461E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1F2BD4E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F924A9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A43C1E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472359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C7F0C64"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110B420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7F1D1D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130D6076" w14:textId="77777777" w:rsidR="00330770" w:rsidRPr="00330770" w:rsidRDefault="00330770" w:rsidP="00330770">
            <w:pPr>
              <w:spacing w:after="0" w:line="240" w:lineRule="auto"/>
              <w:rPr>
                <w:rFonts w:ascii="Times New Roman" w:hAnsi="Times New Roman"/>
                <w:sz w:val="16"/>
                <w:szCs w:val="16"/>
                <w:lang w:eastAsia="en-US"/>
              </w:rPr>
            </w:pPr>
          </w:p>
        </w:tc>
      </w:tr>
      <w:tr w:rsidR="00407AB2" w:rsidRPr="00330770" w14:paraId="2DD1DEA6"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BBCCAE6"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4C0CCD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380666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FE5134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22225F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3169ED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5D95822"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6E16CDA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7BDBFCBE"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tcBorders>
            <w:shd w:val="clear" w:color="auto" w:fill="auto"/>
            <w:vAlign w:val="center"/>
          </w:tcPr>
          <w:p w14:paraId="417C0214" w14:textId="77777777" w:rsidR="00330770" w:rsidRPr="00330770" w:rsidRDefault="00330770" w:rsidP="00330770">
            <w:pPr>
              <w:spacing w:after="0" w:line="240" w:lineRule="auto"/>
              <w:jc w:val="center"/>
              <w:rPr>
                <w:rFonts w:ascii="Arial" w:hAnsi="Arial" w:cs="Arial"/>
                <w:i/>
                <w:iCs/>
                <w:sz w:val="12"/>
                <w:szCs w:val="16"/>
                <w:lang w:eastAsia="en-US"/>
              </w:rPr>
            </w:pPr>
          </w:p>
        </w:tc>
        <w:tc>
          <w:tcPr>
            <w:tcW w:w="121" w:type="pct"/>
            <w:gridSpan w:val="3"/>
            <w:tcBorders>
              <w:top w:val="nil"/>
              <w:bottom w:val="nil"/>
            </w:tcBorders>
            <w:shd w:val="clear" w:color="auto" w:fill="auto"/>
            <w:vAlign w:val="center"/>
          </w:tcPr>
          <w:p w14:paraId="4D68994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40CBF9E0" w14:textId="77777777" w:rsidR="00330770" w:rsidRPr="00330770" w:rsidRDefault="00330770" w:rsidP="00330770">
            <w:pPr>
              <w:spacing w:after="0" w:line="240" w:lineRule="auto"/>
              <w:rPr>
                <w:rFonts w:ascii="Times New Roman" w:hAnsi="Times New Roman"/>
                <w:sz w:val="16"/>
                <w:szCs w:val="16"/>
                <w:lang w:eastAsia="en-US"/>
              </w:rPr>
            </w:pPr>
          </w:p>
        </w:tc>
        <w:tc>
          <w:tcPr>
            <w:tcW w:w="1372" w:type="pct"/>
            <w:gridSpan w:val="39"/>
            <w:tcBorders>
              <w:top w:val="nil"/>
            </w:tcBorders>
            <w:shd w:val="clear" w:color="auto" w:fill="auto"/>
            <w:vAlign w:val="center"/>
          </w:tcPr>
          <w:p w14:paraId="6C3DE71B" w14:textId="77777777" w:rsidR="00330770" w:rsidRPr="00330770" w:rsidRDefault="00330770" w:rsidP="00330770">
            <w:pPr>
              <w:spacing w:after="0" w:line="240" w:lineRule="auto"/>
              <w:jc w:val="center"/>
              <w:rPr>
                <w:rFonts w:ascii="Arial" w:hAnsi="Arial" w:cs="Arial"/>
                <w:i/>
                <w:iCs/>
                <w:sz w:val="12"/>
                <w:szCs w:val="16"/>
                <w:lang w:eastAsia="en-US"/>
              </w:rPr>
            </w:pPr>
            <w:r w:rsidRPr="00330770">
              <w:rPr>
                <w:rFonts w:ascii="Arial" w:hAnsi="Arial" w:cs="Arial"/>
                <w:i/>
                <w:iCs/>
                <w:sz w:val="12"/>
                <w:szCs w:val="16"/>
                <w:lang w:eastAsia="en-US"/>
              </w:rPr>
              <w:t>Fecha de Registro</w:t>
            </w:r>
          </w:p>
        </w:tc>
        <w:tc>
          <w:tcPr>
            <w:tcW w:w="120" w:type="pct"/>
            <w:gridSpan w:val="4"/>
            <w:tcBorders>
              <w:top w:val="nil"/>
              <w:bottom w:val="nil"/>
            </w:tcBorders>
            <w:shd w:val="clear" w:color="auto" w:fill="auto"/>
            <w:vAlign w:val="center"/>
          </w:tcPr>
          <w:p w14:paraId="1DD7E3C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7E49412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B5527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6CC8B67A"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6B0D5776"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9E12E7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C195E1"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39FA72F"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DDBD18"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2BAC27D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681796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301B9939"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7602D408"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7574FF5"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1BA3590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49C028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01A588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DC2F83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BB8AF7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7305A7F"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750C940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7E988F5C"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bottom w:val="single" w:sz="2" w:space="0" w:color="auto"/>
            </w:tcBorders>
            <w:shd w:val="clear" w:color="auto" w:fill="auto"/>
            <w:vAlign w:val="center"/>
          </w:tcPr>
          <w:p w14:paraId="3DC0B821"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2"/>
                <w:szCs w:val="16"/>
                <w:lang w:eastAsia="en-US"/>
              </w:rPr>
              <w:t>Número de Matricula</w:t>
            </w:r>
          </w:p>
        </w:tc>
        <w:tc>
          <w:tcPr>
            <w:tcW w:w="121" w:type="pct"/>
            <w:gridSpan w:val="3"/>
            <w:tcBorders>
              <w:top w:val="nil"/>
              <w:bottom w:val="nil"/>
            </w:tcBorders>
            <w:shd w:val="clear" w:color="auto" w:fill="auto"/>
            <w:vAlign w:val="center"/>
          </w:tcPr>
          <w:p w14:paraId="25649FA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204CD4EF" w14:textId="77777777" w:rsidR="00330770" w:rsidRPr="00330770" w:rsidRDefault="00330770" w:rsidP="00330770">
            <w:pPr>
              <w:spacing w:after="0" w:line="240" w:lineRule="auto"/>
              <w:rPr>
                <w:rFonts w:ascii="Times New Roman" w:hAnsi="Times New Roman"/>
                <w:sz w:val="16"/>
                <w:szCs w:val="16"/>
                <w:lang w:eastAsia="en-US"/>
              </w:rPr>
            </w:pPr>
          </w:p>
        </w:tc>
        <w:tc>
          <w:tcPr>
            <w:tcW w:w="238" w:type="pct"/>
            <w:gridSpan w:val="9"/>
            <w:tcBorders>
              <w:bottom w:val="single" w:sz="2" w:space="0" w:color="auto"/>
            </w:tcBorders>
            <w:shd w:val="clear" w:color="auto" w:fill="auto"/>
            <w:vAlign w:val="center"/>
          </w:tcPr>
          <w:p w14:paraId="3E918873" w14:textId="77777777" w:rsidR="00330770" w:rsidRPr="00330770" w:rsidRDefault="00330770" w:rsidP="00330770">
            <w:pPr>
              <w:spacing w:after="0" w:line="240" w:lineRule="auto"/>
              <w:rPr>
                <w:rFonts w:ascii="Times New Roman" w:hAnsi="Times New Roman"/>
                <w:sz w:val="12"/>
                <w:szCs w:val="12"/>
                <w:lang w:eastAsia="en-US"/>
              </w:rPr>
            </w:pPr>
            <w:r w:rsidRPr="00330770">
              <w:rPr>
                <w:rFonts w:ascii="Arial" w:hAnsi="Arial" w:cs="Arial"/>
                <w:i/>
                <w:iCs/>
                <w:sz w:val="12"/>
                <w:szCs w:val="12"/>
                <w:lang w:eastAsia="en-US"/>
              </w:rPr>
              <w:t>Día</w:t>
            </w:r>
          </w:p>
        </w:tc>
        <w:tc>
          <w:tcPr>
            <w:tcW w:w="119" w:type="pct"/>
            <w:gridSpan w:val="5"/>
            <w:tcBorders>
              <w:bottom w:val="nil"/>
            </w:tcBorders>
            <w:shd w:val="clear" w:color="auto" w:fill="auto"/>
            <w:vAlign w:val="center"/>
          </w:tcPr>
          <w:p w14:paraId="702C8362" w14:textId="77777777" w:rsidR="00330770" w:rsidRPr="00330770" w:rsidRDefault="00330770" w:rsidP="00330770">
            <w:pPr>
              <w:spacing w:after="0" w:line="240" w:lineRule="auto"/>
              <w:rPr>
                <w:rFonts w:ascii="Times New Roman" w:hAnsi="Times New Roman"/>
                <w:sz w:val="12"/>
                <w:szCs w:val="12"/>
                <w:lang w:eastAsia="en-US"/>
              </w:rPr>
            </w:pPr>
          </w:p>
        </w:tc>
        <w:tc>
          <w:tcPr>
            <w:tcW w:w="239" w:type="pct"/>
            <w:gridSpan w:val="10"/>
            <w:tcBorders>
              <w:bottom w:val="single" w:sz="2" w:space="0" w:color="auto"/>
            </w:tcBorders>
            <w:shd w:val="clear" w:color="auto" w:fill="auto"/>
            <w:vAlign w:val="center"/>
          </w:tcPr>
          <w:p w14:paraId="76B93E1C" w14:textId="77777777" w:rsidR="00330770" w:rsidRPr="00330770" w:rsidRDefault="00330770" w:rsidP="00330770">
            <w:pPr>
              <w:spacing w:after="0" w:line="240" w:lineRule="auto"/>
              <w:rPr>
                <w:rFonts w:ascii="Times New Roman" w:hAnsi="Times New Roman"/>
                <w:sz w:val="12"/>
                <w:szCs w:val="12"/>
                <w:lang w:eastAsia="en-US"/>
              </w:rPr>
            </w:pPr>
            <w:r w:rsidRPr="00330770">
              <w:rPr>
                <w:rFonts w:ascii="Arial" w:hAnsi="Arial" w:cs="Arial"/>
                <w:i/>
                <w:iCs/>
                <w:sz w:val="12"/>
                <w:szCs w:val="12"/>
                <w:lang w:eastAsia="en-US"/>
              </w:rPr>
              <w:t>Mes</w:t>
            </w:r>
          </w:p>
        </w:tc>
        <w:tc>
          <w:tcPr>
            <w:tcW w:w="122" w:type="pct"/>
            <w:gridSpan w:val="4"/>
            <w:tcBorders>
              <w:bottom w:val="nil"/>
            </w:tcBorders>
            <w:shd w:val="clear" w:color="auto" w:fill="auto"/>
            <w:vAlign w:val="center"/>
          </w:tcPr>
          <w:p w14:paraId="3B90AD96" w14:textId="77777777" w:rsidR="00330770" w:rsidRPr="00330770" w:rsidRDefault="00330770" w:rsidP="00330770">
            <w:pPr>
              <w:spacing w:after="0" w:line="240" w:lineRule="auto"/>
              <w:rPr>
                <w:rFonts w:ascii="Times New Roman" w:hAnsi="Times New Roman"/>
                <w:sz w:val="16"/>
                <w:szCs w:val="16"/>
                <w:lang w:eastAsia="en-US"/>
              </w:rPr>
            </w:pPr>
          </w:p>
        </w:tc>
        <w:tc>
          <w:tcPr>
            <w:tcW w:w="654" w:type="pct"/>
            <w:gridSpan w:val="11"/>
            <w:tcBorders>
              <w:bottom w:val="single" w:sz="2" w:space="0" w:color="auto"/>
            </w:tcBorders>
            <w:shd w:val="clear" w:color="auto" w:fill="auto"/>
            <w:vAlign w:val="center"/>
          </w:tcPr>
          <w:p w14:paraId="38601F3F"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2"/>
                <w:szCs w:val="16"/>
                <w:lang w:eastAsia="en-US"/>
              </w:rPr>
              <w:t>Año</w:t>
            </w:r>
          </w:p>
        </w:tc>
        <w:tc>
          <w:tcPr>
            <w:tcW w:w="120" w:type="pct"/>
            <w:gridSpan w:val="4"/>
            <w:tcBorders>
              <w:top w:val="nil"/>
              <w:bottom w:val="nil"/>
            </w:tcBorders>
            <w:shd w:val="clear" w:color="auto" w:fill="auto"/>
            <w:vAlign w:val="center"/>
          </w:tcPr>
          <w:p w14:paraId="5A9B7FD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1A85222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07CA025"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48185AB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695D364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37F873F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185EF0C"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A30862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297B4D3"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2100EC0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B6AA4A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053C512D" w14:textId="77777777" w:rsidR="00330770" w:rsidRPr="00330770" w:rsidRDefault="00330770" w:rsidP="00330770">
            <w:pPr>
              <w:spacing w:after="0" w:line="240" w:lineRule="auto"/>
              <w:rPr>
                <w:rFonts w:ascii="Times New Roman" w:hAnsi="Times New Roman"/>
                <w:sz w:val="16"/>
                <w:szCs w:val="16"/>
                <w:lang w:eastAsia="en-US"/>
              </w:rPr>
            </w:pPr>
          </w:p>
        </w:tc>
      </w:tr>
      <w:tr w:rsidR="00407AB2" w:rsidRPr="00330770" w14:paraId="65ABE327"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58D28F2" w14:textId="77777777" w:rsidR="00330770" w:rsidRPr="00330770" w:rsidRDefault="00330770" w:rsidP="00330770">
            <w:pPr>
              <w:spacing w:after="0" w:line="240" w:lineRule="auto"/>
              <w:rPr>
                <w:rFonts w:cs="Calibri"/>
                <w:sz w:val="16"/>
                <w:szCs w:val="16"/>
                <w:lang w:eastAsia="en-US"/>
              </w:rPr>
            </w:pPr>
          </w:p>
        </w:tc>
        <w:tc>
          <w:tcPr>
            <w:tcW w:w="964" w:type="pct"/>
            <w:gridSpan w:val="32"/>
            <w:tcBorders>
              <w:top w:val="nil"/>
              <w:bottom w:val="nil"/>
              <w:right w:val="single" w:sz="2" w:space="0" w:color="auto"/>
            </w:tcBorders>
            <w:shd w:val="clear" w:color="auto" w:fill="auto"/>
            <w:vAlign w:val="center"/>
          </w:tcPr>
          <w:p w14:paraId="7368B76F" w14:textId="77777777" w:rsidR="00330770" w:rsidRPr="00330770" w:rsidRDefault="00330770" w:rsidP="00330770">
            <w:pPr>
              <w:spacing w:after="0" w:line="240" w:lineRule="auto"/>
              <w:rPr>
                <w:rFonts w:ascii="Times New Roman" w:hAnsi="Times New Roman"/>
                <w:sz w:val="16"/>
                <w:szCs w:val="16"/>
                <w:lang w:eastAsia="en-US"/>
              </w:rPr>
            </w:pPr>
            <w:r w:rsidRPr="00330770">
              <w:rPr>
                <w:rFonts w:ascii="Arial" w:hAnsi="Arial" w:cs="Arial"/>
                <w:bCs/>
                <w:sz w:val="16"/>
                <w:szCs w:val="16"/>
                <w:lang w:eastAsia="en-US"/>
              </w:rPr>
              <w:t>Matrícula de Comercio o equivalente</w:t>
            </w:r>
          </w:p>
        </w:tc>
        <w:tc>
          <w:tcPr>
            <w:tcW w:w="842" w:type="pct"/>
            <w:gridSpan w:val="22"/>
            <w:tcBorders>
              <w:top w:val="single" w:sz="2" w:space="0" w:color="auto"/>
              <w:left w:val="single" w:sz="2" w:space="0" w:color="auto"/>
              <w:bottom w:val="single" w:sz="4" w:space="0" w:color="auto"/>
              <w:right w:val="single" w:sz="2" w:space="0" w:color="auto"/>
            </w:tcBorders>
            <w:shd w:val="clear" w:color="auto" w:fill="DEEAF6"/>
            <w:vAlign w:val="center"/>
          </w:tcPr>
          <w:p w14:paraId="1352104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left w:val="single" w:sz="2" w:space="0" w:color="auto"/>
              <w:bottom w:val="nil"/>
            </w:tcBorders>
            <w:shd w:val="clear" w:color="auto" w:fill="auto"/>
            <w:vAlign w:val="center"/>
          </w:tcPr>
          <w:p w14:paraId="4E46CCC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right w:val="single" w:sz="2" w:space="0" w:color="auto"/>
            </w:tcBorders>
            <w:shd w:val="clear" w:color="auto" w:fill="auto"/>
            <w:vAlign w:val="center"/>
          </w:tcPr>
          <w:p w14:paraId="0D29EFF8" w14:textId="77777777" w:rsidR="00330770" w:rsidRPr="00330770" w:rsidRDefault="00330770" w:rsidP="00330770">
            <w:pPr>
              <w:spacing w:after="0" w:line="240" w:lineRule="auto"/>
              <w:rPr>
                <w:rFonts w:ascii="Times New Roman" w:hAnsi="Times New Roman"/>
                <w:sz w:val="16"/>
                <w:szCs w:val="16"/>
                <w:lang w:eastAsia="en-US"/>
              </w:rPr>
            </w:pPr>
          </w:p>
        </w:tc>
        <w:tc>
          <w:tcPr>
            <w:tcW w:w="238"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14:paraId="1CE7A72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left w:val="single" w:sz="2" w:space="0" w:color="auto"/>
              <w:bottom w:val="nil"/>
              <w:right w:val="single" w:sz="2" w:space="0" w:color="auto"/>
            </w:tcBorders>
            <w:shd w:val="clear" w:color="auto" w:fill="auto"/>
            <w:vAlign w:val="center"/>
          </w:tcPr>
          <w:p w14:paraId="7E037301" w14:textId="77777777" w:rsidR="00330770" w:rsidRPr="00330770" w:rsidRDefault="00330770" w:rsidP="00330770">
            <w:pPr>
              <w:spacing w:after="0" w:line="240" w:lineRule="auto"/>
              <w:rPr>
                <w:rFonts w:ascii="Times New Roman" w:hAnsi="Times New Roman"/>
                <w:sz w:val="16"/>
                <w:szCs w:val="16"/>
                <w:lang w:eastAsia="en-US"/>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14:paraId="655FDB48"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left w:val="single" w:sz="2" w:space="0" w:color="auto"/>
              <w:bottom w:val="nil"/>
              <w:right w:val="single" w:sz="2" w:space="0" w:color="auto"/>
            </w:tcBorders>
            <w:shd w:val="clear" w:color="auto" w:fill="auto"/>
            <w:vAlign w:val="center"/>
          </w:tcPr>
          <w:p w14:paraId="296C44FB" w14:textId="77777777" w:rsidR="00330770" w:rsidRPr="00330770" w:rsidRDefault="00330770" w:rsidP="00330770">
            <w:pPr>
              <w:spacing w:after="0" w:line="240" w:lineRule="auto"/>
              <w:rPr>
                <w:rFonts w:ascii="Times New Roman" w:hAnsi="Times New Roman"/>
                <w:sz w:val="16"/>
                <w:szCs w:val="16"/>
                <w:lang w:eastAsia="en-US"/>
              </w:rPr>
            </w:pPr>
          </w:p>
        </w:tc>
        <w:tc>
          <w:tcPr>
            <w:tcW w:w="654"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14:paraId="399F134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left w:val="single" w:sz="2" w:space="0" w:color="auto"/>
              <w:bottom w:val="nil"/>
            </w:tcBorders>
            <w:shd w:val="clear" w:color="auto" w:fill="auto"/>
            <w:vAlign w:val="center"/>
          </w:tcPr>
          <w:p w14:paraId="26B31FD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0D9A33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8587270"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742B289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36C2585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8C4EAAF"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56C21E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05E5F9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F85B2D7"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772AC88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F5BEEE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44EA2575"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42A55322"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0E362D5B"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F76BBE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913371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1135C46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6BC62B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4248C6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92C3266"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0F96561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5724EF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D4BDE3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tcBorders>
            <w:shd w:val="clear" w:color="auto" w:fill="auto"/>
            <w:vAlign w:val="center"/>
          </w:tcPr>
          <w:p w14:paraId="42992D0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0960B30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nil"/>
            </w:tcBorders>
            <w:shd w:val="clear" w:color="auto" w:fill="auto"/>
            <w:vAlign w:val="center"/>
          </w:tcPr>
          <w:p w14:paraId="5DC17680"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nil"/>
            </w:tcBorders>
            <w:shd w:val="clear" w:color="auto" w:fill="auto"/>
            <w:vAlign w:val="center"/>
          </w:tcPr>
          <w:p w14:paraId="61EBED9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33073CB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37B1C19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395C16F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CE9F78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6C9717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091305B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39CF711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66321B8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2B56EF46"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4126131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6CB832B3"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717DDDD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04B4284C"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0E7A9F17"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1135E0A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5AF8B32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1FD8708"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463209A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08A9646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57C716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217043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809614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AE5127F"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61034CC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6A65D4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4755D3A6"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6E4447C" w14:textId="77777777" w:rsidTr="001421E6">
        <w:trPr>
          <w:trHeight w:val="59"/>
        </w:trPr>
        <w:tc>
          <w:tcPr>
            <w:tcW w:w="140" w:type="pct"/>
            <w:gridSpan w:val="4"/>
            <w:tcBorders>
              <w:top w:val="nil"/>
              <w:left w:val="single" w:sz="12" w:space="0" w:color="auto"/>
              <w:bottom w:val="nil"/>
              <w:right w:val="nil"/>
            </w:tcBorders>
            <w:shd w:val="clear" w:color="auto" w:fill="auto"/>
            <w:vAlign w:val="bottom"/>
            <w:hideMark/>
          </w:tcPr>
          <w:p w14:paraId="5B73124C" w14:textId="77777777" w:rsidR="00330770" w:rsidRPr="00330770" w:rsidRDefault="00330770" w:rsidP="00330770">
            <w:pPr>
              <w:spacing w:after="0" w:line="240" w:lineRule="auto"/>
              <w:jc w:val="right"/>
              <w:rPr>
                <w:rFonts w:ascii="Arial" w:hAnsi="Arial" w:cs="Arial"/>
                <w:b/>
                <w:bCs/>
                <w:sz w:val="2"/>
                <w:szCs w:val="2"/>
                <w:lang w:eastAsia="en-US"/>
              </w:rPr>
            </w:pPr>
            <w:r w:rsidRPr="00330770">
              <w:rPr>
                <w:rFonts w:ascii="Arial" w:hAnsi="Arial" w:cs="Arial"/>
                <w:b/>
                <w:bCs/>
                <w:sz w:val="2"/>
                <w:szCs w:val="2"/>
                <w:lang w:eastAsia="en-US"/>
              </w:rPr>
              <w:t> </w:t>
            </w:r>
          </w:p>
        </w:tc>
        <w:tc>
          <w:tcPr>
            <w:tcW w:w="118" w:type="pct"/>
            <w:gridSpan w:val="3"/>
            <w:tcBorders>
              <w:top w:val="nil"/>
              <w:left w:val="nil"/>
              <w:bottom w:val="nil"/>
              <w:right w:val="nil"/>
            </w:tcBorders>
            <w:shd w:val="clear" w:color="auto" w:fill="auto"/>
            <w:vAlign w:val="bottom"/>
            <w:hideMark/>
          </w:tcPr>
          <w:p w14:paraId="6891CA5E" w14:textId="77777777" w:rsidR="00330770" w:rsidRPr="00330770" w:rsidRDefault="00330770" w:rsidP="00330770">
            <w:pPr>
              <w:spacing w:after="0" w:line="240" w:lineRule="auto"/>
              <w:jc w:val="center"/>
              <w:rPr>
                <w:rFonts w:ascii="Arial" w:hAnsi="Arial" w:cs="Arial"/>
                <w:b/>
                <w:bCs/>
                <w:sz w:val="2"/>
                <w:szCs w:val="2"/>
                <w:lang w:eastAsia="en-US"/>
              </w:rPr>
            </w:pPr>
          </w:p>
        </w:tc>
        <w:tc>
          <w:tcPr>
            <w:tcW w:w="118" w:type="pct"/>
            <w:gridSpan w:val="3"/>
            <w:tcBorders>
              <w:top w:val="nil"/>
              <w:left w:val="nil"/>
              <w:bottom w:val="nil"/>
              <w:right w:val="nil"/>
            </w:tcBorders>
            <w:shd w:val="clear" w:color="auto" w:fill="auto"/>
            <w:vAlign w:val="bottom"/>
            <w:hideMark/>
          </w:tcPr>
          <w:p w14:paraId="3C0D7368"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bottom"/>
            <w:hideMark/>
          </w:tcPr>
          <w:p w14:paraId="6B112EE6"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3"/>
            <w:tcBorders>
              <w:top w:val="nil"/>
              <w:left w:val="nil"/>
              <w:bottom w:val="nil"/>
              <w:right w:val="nil"/>
            </w:tcBorders>
            <w:shd w:val="clear" w:color="auto" w:fill="auto"/>
            <w:vAlign w:val="bottom"/>
            <w:hideMark/>
          </w:tcPr>
          <w:p w14:paraId="0D4130C2" w14:textId="77777777" w:rsidR="00330770" w:rsidRPr="00330770" w:rsidRDefault="00330770" w:rsidP="00330770">
            <w:pPr>
              <w:spacing w:after="0" w:line="240" w:lineRule="auto"/>
              <w:rPr>
                <w:rFonts w:ascii="Arial" w:hAnsi="Arial" w:cs="Arial"/>
                <w:sz w:val="2"/>
                <w:szCs w:val="2"/>
                <w:lang w:eastAsia="en-US"/>
              </w:rPr>
            </w:pPr>
          </w:p>
        </w:tc>
        <w:tc>
          <w:tcPr>
            <w:tcW w:w="296" w:type="pct"/>
            <w:gridSpan w:val="10"/>
            <w:tcBorders>
              <w:top w:val="nil"/>
              <w:left w:val="nil"/>
              <w:bottom w:val="nil"/>
              <w:right w:val="nil"/>
            </w:tcBorders>
            <w:shd w:val="clear" w:color="auto" w:fill="auto"/>
            <w:vAlign w:val="bottom"/>
            <w:hideMark/>
          </w:tcPr>
          <w:p w14:paraId="18F8380E" w14:textId="77777777" w:rsidR="00330770" w:rsidRPr="00330770" w:rsidRDefault="00330770" w:rsidP="00330770">
            <w:pPr>
              <w:spacing w:after="0" w:line="240" w:lineRule="auto"/>
              <w:rPr>
                <w:rFonts w:ascii="Arial" w:hAnsi="Arial" w:cs="Arial"/>
                <w:sz w:val="2"/>
                <w:szCs w:val="2"/>
                <w:lang w:eastAsia="en-US"/>
              </w:rPr>
            </w:pPr>
          </w:p>
        </w:tc>
        <w:tc>
          <w:tcPr>
            <w:tcW w:w="119" w:type="pct"/>
            <w:gridSpan w:val="5"/>
            <w:tcBorders>
              <w:top w:val="nil"/>
              <w:left w:val="nil"/>
              <w:bottom w:val="nil"/>
              <w:right w:val="nil"/>
            </w:tcBorders>
            <w:shd w:val="clear" w:color="auto" w:fill="auto"/>
            <w:vAlign w:val="bottom"/>
            <w:hideMark/>
          </w:tcPr>
          <w:p w14:paraId="058B1FB2" w14:textId="77777777" w:rsidR="00330770" w:rsidRPr="00330770" w:rsidRDefault="00330770" w:rsidP="00330770">
            <w:pPr>
              <w:spacing w:after="0" w:line="240" w:lineRule="auto"/>
              <w:rPr>
                <w:rFonts w:ascii="Arial" w:hAnsi="Arial" w:cs="Arial"/>
                <w:sz w:val="2"/>
                <w:szCs w:val="2"/>
                <w:lang w:eastAsia="en-US"/>
              </w:rPr>
            </w:pPr>
          </w:p>
        </w:tc>
        <w:tc>
          <w:tcPr>
            <w:tcW w:w="139" w:type="pct"/>
            <w:gridSpan w:val="4"/>
            <w:tcBorders>
              <w:top w:val="nil"/>
              <w:left w:val="nil"/>
              <w:bottom w:val="nil"/>
              <w:right w:val="nil"/>
            </w:tcBorders>
            <w:shd w:val="clear" w:color="auto" w:fill="auto"/>
            <w:vAlign w:val="bottom"/>
            <w:hideMark/>
          </w:tcPr>
          <w:p w14:paraId="454BA264" w14:textId="77777777" w:rsidR="00330770" w:rsidRPr="00330770" w:rsidRDefault="00330770" w:rsidP="00330770">
            <w:pPr>
              <w:spacing w:after="0" w:line="240" w:lineRule="auto"/>
              <w:rPr>
                <w:rFonts w:ascii="Arial" w:hAnsi="Arial" w:cs="Arial"/>
                <w:sz w:val="2"/>
                <w:szCs w:val="2"/>
                <w:lang w:eastAsia="en-US"/>
              </w:rPr>
            </w:pPr>
          </w:p>
        </w:tc>
        <w:tc>
          <w:tcPr>
            <w:tcW w:w="175" w:type="pct"/>
            <w:gridSpan w:val="5"/>
            <w:tcBorders>
              <w:top w:val="nil"/>
              <w:left w:val="nil"/>
              <w:bottom w:val="nil"/>
              <w:right w:val="nil"/>
            </w:tcBorders>
            <w:shd w:val="clear" w:color="auto" w:fill="auto"/>
            <w:vAlign w:val="bottom"/>
            <w:hideMark/>
          </w:tcPr>
          <w:p w14:paraId="01A1AF0C" w14:textId="77777777" w:rsidR="00330770" w:rsidRPr="00330770" w:rsidRDefault="00330770" w:rsidP="00330770">
            <w:pPr>
              <w:spacing w:after="0" w:line="240" w:lineRule="auto"/>
              <w:rPr>
                <w:rFonts w:ascii="Arial" w:hAnsi="Arial" w:cs="Arial"/>
                <w:sz w:val="2"/>
                <w:szCs w:val="2"/>
                <w:lang w:eastAsia="en-US"/>
              </w:rPr>
            </w:pPr>
          </w:p>
        </w:tc>
        <w:tc>
          <w:tcPr>
            <w:tcW w:w="205" w:type="pct"/>
            <w:gridSpan w:val="5"/>
            <w:tcBorders>
              <w:top w:val="nil"/>
              <w:left w:val="nil"/>
              <w:bottom w:val="nil"/>
              <w:right w:val="nil"/>
            </w:tcBorders>
            <w:shd w:val="clear" w:color="auto" w:fill="auto"/>
            <w:vAlign w:val="bottom"/>
            <w:hideMark/>
          </w:tcPr>
          <w:p w14:paraId="32C5153C" w14:textId="77777777" w:rsidR="00330770" w:rsidRPr="00330770" w:rsidRDefault="00330770" w:rsidP="00330770">
            <w:pPr>
              <w:spacing w:after="0" w:line="240" w:lineRule="auto"/>
              <w:rPr>
                <w:rFonts w:ascii="Arial" w:hAnsi="Arial" w:cs="Arial"/>
                <w:sz w:val="2"/>
                <w:szCs w:val="2"/>
                <w:lang w:eastAsia="en-US"/>
              </w:rPr>
            </w:pPr>
          </w:p>
        </w:tc>
        <w:tc>
          <w:tcPr>
            <w:tcW w:w="152" w:type="pct"/>
            <w:gridSpan w:val="4"/>
            <w:tcBorders>
              <w:top w:val="nil"/>
              <w:left w:val="nil"/>
              <w:bottom w:val="nil"/>
              <w:right w:val="nil"/>
            </w:tcBorders>
            <w:shd w:val="clear" w:color="auto" w:fill="auto"/>
            <w:vAlign w:val="bottom"/>
            <w:hideMark/>
          </w:tcPr>
          <w:p w14:paraId="4DCC6947" w14:textId="77777777" w:rsidR="00330770" w:rsidRPr="00330770" w:rsidRDefault="00330770" w:rsidP="00330770">
            <w:pPr>
              <w:spacing w:after="0" w:line="240" w:lineRule="auto"/>
              <w:rPr>
                <w:rFonts w:ascii="Arial" w:hAnsi="Arial" w:cs="Arial"/>
                <w:sz w:val="2"/>
                <w:szCs w:val="2"/>
                <w:lang w:eastAsia="en-US"/>
              </w:rPr>
            </w:pPr>
          </w:p>
        </w:tc>
        <w:tc>
          <w:tcPr>
            <w:tcW w:w="121" w:type="pct"/>
            <w:gridSpan w:val="3"/>
            <w:tcBorders>
              <w:top w:val="nil"/>
              <w:left w:val="nil"/>
              <w:bottom w:val="nil"/>
              <w:right w:val="nil"/>
            </w:tcBorders>
            <w:shd w:val="clear" w:color="auto" w:fill="auto"/>
            <w:vAlign w:val="bottom"/>
            <w:hideMark/>
          </w:tcPr>
          <w:p w14:paraId="35EF9CE7" w14:textId="77777777" w:rsidR="00330770" w:rsidRPr="00330770" w:rsidRDefault="00330770" w:rsidP="00330770">
            <w:pPr>
              <w:spacing w:after="0" w:line="240" w:lineRule="auto"/>
              <w:rPr>
                <w:rFonts w:ascii="Arial" w:hAnsi="Arial" w:cs="Arial"/>
                <w:sz w:val="2"/>
                <w:szCs w:val="2"/>
                <w:lang w:eastAsia="en-US"/>
              </w:rPr>
            </w:pPr>
          </w:p>
        </w:tc>
        <w:tc>
          <w:tcPr>
            <w:tcW w:w="122" w:type="pct"/>
            <w:gridSpan w:val="3"/>
            <w:tcBorders>
              <w:top w:val="nil"/>
              <w:left w:val="nil"/>
              <w:bottom w:val="nil"/>
              <w:right w:val="nil"/>
            </w:tcBorders>
            <w:shd w:val="clear" w:color="auto" w:fill="auto"/>
            <w:vAlign w:val="center"/>
            <w:hideMark/>
          </w:tcPr>
          <w:p w14:paraId="44630C74" w14:textId="77777777" w:rsidR="00330770" w:rsidRPr="00330770" w:rsidRDefault="00330770" w:rsidP="00330770">
            <w:pPr>
              <w:spacing w:after="0" w:line="240" w:lineRule="auto"/>
              <w:rPr>
                <w:rFonts w:ascii="Arial" w:hAnsi="Arial" w:cs="Arial"/>
                <w:b/>
                <w:bCs/>
                <w:sz w:val="2"/>
                <w:szCs w:val="2"/>
                <w:lang w:eastAsia="en-US"/>
              </w:rPr>
            </w:pPr>
          </w:p>
        </w:tc>
        <w:tc>
          <w:tcPr>
            <w:tcW w:w="140" w:type="pct"/>
            <w:gridSpan w:val="4"/>
            <w:tcBorders>
              <w:top w:val="nil"/>
              <w:left w:val="nil"/>
              <w:bottom w:val="nil"/>
              <w:right w:val="nil"/>
            </w:tcBorders>
            <w:shd w:val="clear" w:color="auto" w:fill="auto"/>
            <w:vAlign w:val="center"/>
            <w:hideMark/>
          </w:tcPr>
          <w:p w14:paraId="26E1A35F"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39453633" w14:textId="77777777" w:rsidR="00330770" w:rsidRPr="00330770" w:rsidRDefault="00330770" w:rsidP="00330770">
            <w:pPr>
              <w:spacing w:after="0" w:line="240" w:lineRule="auto"/>
              <w:rPr>
                <w:rFonts w:ascii="Arial" w:hAnsi="Arial" w:cs="Arial"/>
                <w:b/>
                <w:bCs/>
                <w:sz w:val="2"/>
                <w:szCs w:val="2"/>
                <w:lang w:eastAsia="en-US"/>
              </w:rPr>
            </w:pPr>
          </w:p>
        </w:tc>
        <w:tc>
          <w:tcPr>
            <w:tcW w:w="119" w:type="pct"/>
            <w:gridSpan w:val="5"/>
            <w:tcBorders>
              <w:top w:val="nil"/>
              <w:left w:val="nil"/>
              <w:bottom w:val="nil"/>
              <w:right w:val="nil"/>
            </w:tcBorders>
            <w:shd w:val="clear" w:color="auto" w:fill="auto"/>
            <w:vAlign w:val="center"/>
            <w:hideMark/>
          </w:tcPr>
          <w:p w14:paraId="2F3D0F55" w14:textId="77777777" w:rsidR="00330770" w:rsidRPr="00330770" w:rsidRDefault="00330770" w:rsidP="00330770">
            <w:pPr>
              <w:spacing w:after="0" w:line="240" w:lineRule="auto"/>
              <w:rPr>
                <w:rFonts w:ascii="Arial" w:hAnsi="Arial" w:cs="Arial"/>
                <w:b/>
                <w:bCs/>
                <w:sz w:val="2"/>
                <w:szCs w:val="2"/>
                <w:lang w:eastAsia="en-US"/>
              </w:rPr>
            </w:pPr>
          </w:p>
        </w:tc>
        <w:tc>
          <w:tcPr>
            <w:tcW w:w="138" w:type="pct"/>
            <w:gridSpan w:val="5"/>
            <w:tcBorders>
              <w:top w:val="nil"/>
              <w:left w:val="nil"/>
              <w:bottom w:val="nil"/>
              <w:right w:val="nil"/>
            </w:tcBorders>
            <w:shd w:val="clear" w:color="auto" w:fill="auto"/>
            <w:vAlign w:val="center"/>
            <w:hideMark/>
          </w:tcPr>
          <w:p w14:paraId="5481EA52" w14:textId="77777777" w:rsidR="00330770" w:rsidRPr="00330770" w:rsidRDefault="00330770" w:rsidP="00330770">
            <w:pPr>
              <w:spacing w:after="0" w:line="240" w:lineRule="auto"/>
              <w:rPr>
                <w:rFonts w:ascii="Arial" w:hAnsi="Arial" w:cs="Arial"/>
                <w:b/>
                <w:bCs/>
                <w:sz w:val="2"/>
                <w:szCs w:val="2"/>
                <w:lang w:eastAsia="en-US"/>
              </w:rPr>
            </w:pPr>
          </w:p>
        </w:tc>
        <w:tc>
          <w:tcPr>
            <w:tcW w:w="152" w:type="pct"/>
            <w:gridSpan w:val="7"/>
            <w:tcBorders>
              <w:top w:val="nil"/>
              <w:left w:val="nil"/>
              <w:bottom w:val="nil"/>
              <w:right w:val="nil"/>
            </w:tcBorders>
            <w:shd w:val="clear" w:color="auto" w:fill="auto"/>
            <w:vAlign w:val="center"/>
            <w:hideMark/>
          </w:tcPr>
          <w:p w14:paraId="17073FB5" w14:textId="77777777" w:rsidR="00330770" w:rsidRPr="00330770" w:rsidRDefault="00330770" w:rsidP="00330770">
            <w:pPr>
              <w:spacing w:after="0" w:line="240" w:lineRule="auto"/>
              <w:rPr>
                <w:rFonts w:ascii="Arial" w:hAnsi="Arial" w:cs="Arial"/>
                <w:b/>
                <w:bCs/>
                <w:sz w:val="2"/>
                <w:szCs w:val="2"/>
                <w:lang w:eastAsia="en-US"/>
              </w:rPr>
            </w:pPr>
          </w:p>
        </w:tc>
        <w:tc>
          <w:tcPr>
            <w:tcW w:w="120" w:type="pct"/>
            <w:gridSpan w:val="4"/>
            <w:tcBorders>
              <w:top w:val="nil"/>
              <w:left w:val="nil"/>
              <w:bottom w:val="nil"/>
              <w:right w:val="nil"/>
            </w:tcBorders>
            <w:shd w:val="clear" w:color="auto" w:fill="auto"/>
            <w:vAlign w:val="center"/>
            <w:hideMark/>
          </w:tcPr>
          <w:p w14:paraId="0C23B629" w14:textId="77777777" w:rsidR="00330770" w:rsidRPr="00330770" w:rsidRDefault="00330770" w:rsidP="00330770">
            <w:pPr>
              <w:spacing w:after="0" w:line="240" w:lineRule="auto"/>
              <w:rPr>
                <w:rFonts w:ascii="Arial" w:hAnsi="Arial" w:cs="Arial"/>
                <w:b/>
                <w:bCs/>
                <w:sz w:val="2"/>
                <w:szCs w:val="2"/>
                <w:lang w:eastAsia="en-US"/>
              </w:rPr>
            </w:pPr>
          </w:p>
        </w:tc>
        <w:tc>
          <w:tcPr>
            <w:tcW w:w="810" w:type="pct"/>
            <w:gridSpan w:val="18"/>
            <w:tcBorders>
              <w:top w:val="nil"/>
              <w:left w:val="nil"/>
              <w:bottom w:val="nil"/>
              <w:right w:val="nil"/>
            </w:tcBorders>
            <w:shd w:val="clear" w:color="auto" w:fill="auto"/>
            <w:vAlign w:val="center"/>
            <w:hideMark/>
          </w:tcPr>
          <w:p w14:paraId="510FE73C" w14:textId="77777777" w:rsidR="00330770" w:rsidRPr="00330770" w:rsidRDefault="00330770" w:rsidP="00330770">
            <w:pPr>
              <w:spacing w:after="0" w:line="240" w:lineRule="auto"/>
              <w:rPr>
                <w:rFonts w:ascii="Arial" w:hAnsi="Arial" w:cs="Arial"/>
                <w:b/>
                <w:bCs/>
                <w:sz w:val="2"/>
                <w:szCs w:val="2"/>
                <w:lang w:eastAsia="en-US"/>
              </w:rPr>
            </w:pPr>
          </w:p>
        </w:tc>
        <w:tc>
          <w:tcPr>
            <w:tcW w:w="311" w:type="pct"/>
            <w:gridSpan w:val="7"/>
            <w:tcBorders>
              <w:top w:val="nil"/>
              <w:left w:val="nil"/>
              <w:bottom w:val="nil"/>
              <w:right w:val="nil"/>
            </w:tcBorders>
            <w:shd w:val="clear" w:color="auto" w:fill="auto"/>
            <w:vAlign w:val="center"/>
            <w:hideMark/>
          </w:tcPr>
          <w:p w14:paraId="6A26C64E" w14:textId="77777777" w:rsidR="00330770" w:rsidRPr="00330770" w:rsidRDefault="00330770" w:rsidP="00330770">
            <w:pPr>
              <w:spacing w:after="0" w:line="240" w:lineRule="auto"/>
              <w:rPr>
                <w:rFonts w:ascii="Arial" w:hAnsi="Arial" w:cs="Arial"/>
                <w:b/>
                <w:bCs/>
                <w:sz w:val="2"/>
                <w:szCs w:val="2"/>
                <w:lang w:eastAsia="en-US"/>
              </w:rPr>
            </w:pPr>
          </w:p>
        </w:tc>
        <w:tc>
          <w:tcPr>
            <w:tcW w:w="311" w:type="pct"/>
            <w:gridSpan w:val="9"/>
            <w:tcBorders>
              <w:top w:val="nil"/>
              <w:left w:val="nil"/>
              <w:bottom w:val="nil"/>
              <w:right w:val="nil"/>
            </w:tcBorders>
            <w:shd w:val="clear" w:color="auto" w:fill="auto"/>
            <w:vAlign w:val="center"/>
            <w:hideMark/>
          </w:tcPr>
          <w:p w14:paraId="6C92928C" w14:textId="77777777" w:rsidR="00330770" w:rsidRPr="00330770" w:rsidRDefault="00330770" w:rsidP="00330770">
            <w:pPr>
              <w:spacing w:after="0" w:line="240" w:lineRule="auto"/>
              <w:rPr>
                <w:rFonts w:ascii="Arial" w:hAnsi="Arial" w:cs="Arial"/>
                <w:b/>
                <w:bCs/>
                <w:sz w:val="2"/>
                <w:szCs w:val="2"/>
                <w:lang w:eastAsia="en-US"/>
              </w:rPr>
            </w:pPr>
          </w:p>
        </w:tc>
        <w:tc>
          <w:tcPr>
            <w:tcW w:w="138" w:type="pct"/>
            <w:gridSpan w:val="5"/>
            <w:tcBorders>
              <w:top w:val="nil"/>
              <w:left w:val="nil"/>
              <w:bottom w:val="nil"/>
              <w:right w:val="nil"/>
            </w:tcBorders>
            <w:shd w:val="clear" w:color="auto" w:fill="auto"/>
            <w:vAlign w:val="center"/>
            <w:hideMark/>
          </w:tcPr>
          <w:p w14:paraId="4E0CFA7F" w14:textId="77777777" w:rsidR="00330770" w:rsidRPr="00330770" w:rsidRDefault="00330770" w:rsidP="00330770">
            <w:pPr>
              <w:spacing w:after="0" w:line="240" w:lineRule="auto"/>
              <w:rPr>
                <w:rFonts w:ascii="Arial" w:hAnsi="Arial" w:cs="Arial"/>
                <w:b/>
                <w:bCs/>
                <w:sz w:val="2"/>
                <w:szCs w:val="2"/>
                <w:lang w:eastAsia="en-US"/>
              </w:rPr>
            </w:pPr>
          </w:p>
        </w:tc>
        <w:tc>
          <w:tcPr>
            <w:tcW w:w="119" w:type="pct"/>
            <w:gridSpan w:val="5"/>
            <w:tcBorders>
              <w:top w:val="nil"/>
              <w:left w:val="nil"/>
              <w:bottom w:val="nil"/>
              <w:right w:val="nil"/>
            </w:tcBorders>
            <w:shd w:val="clear" w:color="auto" w:fill="auto"/>
            <w:vAlign w:val="center"/>
            <w:hideMark/>
          </w:tcPr>
          <w:p w14:paraId="62F2BADE" w14:textId="77777777" w:rsidR="00330770" w:rsidRPr="00330770" w:rsidRDefault="00330770" w:rsidP="00330770">
            <w:pPr>
              <w:spacing w:after="0" w:line="240" w:lineRule="auto"/>
              <w:rPr>
                <w:rFonts w:ascii="Arial" w:hAnsi="Arial" w:cs="Arial"/>
                <w:b/>
                <w:bCs/>
                <w:sz w:val="2"/>
                <w:szCs w:val="2"/>
                <w:lang w:eastAsia="en-US"/>
              </w:rPr>
            </w:pPr>
          </w:p>
        </w:tc>
        <w:tc>
          <w:tcPr>
            <w:tcW w:w="158" w:type="pct"/>
            <w:gridSpan w:val="5"/>
            <w:tcBorders>
              <w:top w:val="nil"/>
              <w:left w:val="nil"/>
              <w:bottom w:val="nil"/>
              <w:right w:val="nil"/>
            </w:tcBorders>
            <w:shd w:val="clear" w:color="auto" w:fill="auto"/>
            <w:vAlign w:val="center"/>
            <w:hideMark/>
          </w:tcPr>
          <w:p w14:paraId="14F7C399" w14:textId="77777777" w:rsidR="00330770" w:rsidRPr="00330770" w:rsidRDefault="00330770" w:rsidP="00330770">
            <w:pPr>
              <w:spacing w:after="0" w:line="240" w:lineRule="auto"/>
              <w:rPr>
                <w:rFonts w:ascii="Arial" w:hAnsi="Arial" w:cs="Arial"/>
                <w:b/>
                <w:bCs/>
                <w:sz w:val="2"/>
                <w:szCs w:val="2"/>
                <w:lang w:eastAsia="en-US"/>
              </w:rPr>
            </w:pPr>
          </w:p>
        </w:tc>
        <w:tc>
          <w:tcPr>
            <w:tcW w:w="139" w:type="pct"/>
            <w:gridSpan w:val="6"/>
            <w:tcBorders>
              <w:top w:val="nil"/>
              <w:left w:val="nil"/>
              <w:bottom w:val="nil"/>
              <w:right w:val="nil"/>
            </w:tcBorders>
            <w:shd w:val="clear" w:color="auto" w:fill="auto"/>
            <w:noWrap/>
            <w:vAlign w:val="bottom"/>
            <w:hideMark/>
          </w:tcPr>
          <w:p w14:paraId="00177C1C" w14:textId="77777777" w:rsidR="00330770" w:rsidRPr="00330770" w:rsidRDefault="00330770" w:rsidP="00330770">
            <w:pPr>
              <w:spacing w:after="0" w:line="240" w:lineRule="auto"/>
              <w:rPr>
                <w:rFonts w:ascii="Arial" w:hAnsi="Arial" w:cs="Arial"/>
                <w:sz w:val="2"/>
                <w:szCs w:val="2"/>
                <w:lang w:eastAsia="en-US"/>
              </w:rPr>
            </w:pPr>
          </w:p>
        </w:tc>
        <w:tc>
          <w:tcPr>
            <w:tcW w:w="118" w:type="pct"/>
            <w:gridSpan w:val="3"/>
            <w:tcBorders>
              <w:top w:val="nil"/>
              <w:left w:val="nil"/>
              <w:bottom w:val="nil"/>
              <w:right w:val="nil"/>
            </w:tcBorders>
            <w:shd w:val="clear" w:color="auto" w:fill="auto"/>
            <w:noWrap/>
            <w:vAlign w:val="bottom"/>
            <w:hideMark/>
          </w:tcPr>
          <w:p w14:paraId="2000E224" w14:textId="77777777" w:rsidR="00330770" w:rsidRPr="00330770" w:rsidRDefault="00330770" w:rsidP="00330770">
            <w:pPr>
              <w:spacing w:after="0" w:line="240" w:lineRule="auto"/>
              <w:rPr>
                <w:rFonts w:ascii="Arial" w:hAnsi="Arial" w:cs="Arial"/>
                <w:sz w:val="2"/>
                <w:szCs w:val="2"/>
                <w:lang w:eastAsia="en-US"/>
              </w:rPr>
            </w:pPr>
          </w:p>
        </w:tc>
        <w:tc>
          <w:tcPr>
            <w:tcW w:w="142" w:type="pct"/>
            <w:gridSpan w:val="5"/>
            <w:tcBorders>
              <w:top w:val="nil"/>
              <w:left w:val="nil"/>
              <w:bottom w:val="nil"/>
              <w:right w:val="single" w:sz="12" w:space="0" w:color="auto"/>
            </w:tcBorders>
            <w:shd w:val="clear" w:color="auto" w:fill="auto"/>
            <w:noWrap/>
            <w:vAlign w:val="bottom"/>
            <w:hideMark/>
          </w:tcPr>
          <w:p w14:paraId="5CF039BF"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r>
      <w:tr w:rsidR="00330770" w:rsidRPr="00330770" w14:paraId="441483F1" w14:textId="77777777" w:rsidTr="001421E6">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7E23F254" w14:textId="77777777" w:rsidR="00330770" w:rsidRPr="00330770" w:rsidRDefault="00330770" w:rsidP="00A25DF7">
            <w:pPr>
              <w:numPr>
                <w:ilvl w:val="0"/>
                <w:numId w:val="55"/>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 xml:space="preserve">INFORMACIÓN DEL REPRESENTANTE LEGAL </w:t>
            </w:r>
            <w:r w:rsidRPr="00330770">
              <w:rPr>
                <w:rFonts w:ascii="Times New Roman" w:hAnsi="Times New Roman" w:cs="Arial"/>
                <w:b/>
                <w:i/>
                <w:sz w:val="14"/>
                <w:szCs w:val="18"/>
                <w:lang w:eastAsia="en-US"/>
              </w:rPr>
              <w:t>(Cuando el proponente sea una empresa unipersonal y éste no acredite a un Representante Legal no será necesario el llenado de la información del numeral 2 del presente formulario).</w:t>
            </w:r>
          </w:p>
        </w:tc>
      </w:tr>
      <w:tr w:rsidR="00330770" w:rsidRPr="00330770" w14:paraId="19E107E5" w14:textId="77777777" w:rsidTr="001421E6">
        <w:trPr>
          <w:trHeight w:val="79"/>
        </w:trPr>
        <w:tc>
          <w:tcPr>
            <w:tcW w:w="122" w:type="pct"/>
            <w:tcBorders>
              <w:top w:val="nil"/>
              <w:left w:val="single" w:sz="12" w:space="0" w:color="auto"/>
              <w:bottom w:val="nil"/>
            </w:tcBorders>
            <w:shd w:val="clear" w:color="auto" w:fill="auto"/>
            <w:vAlign w:val="center"/>
          </w:tcPr>
          <w:p w14:paraId="62167F1A"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1416FE6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129CBB2"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4B783A3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E5D2B1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749E6A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923108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13CEB4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91B92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11D24A8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81B09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60C71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0C240E1"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573FBFD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3AEAB1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EE655F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57DB37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259921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145BA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B04DB1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455F3C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075C0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054C9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6FB8732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1225E0FB"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nil"/>
            </w:tcBorders>
            <w:shd w:val="clear" w:color="auto" w:fill="auto"/>
            <w:vAlign w:val="center"/>
          </w:tcPr>
          <w:p w14:paraId="5234B9F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BCE850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CD2510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B7A900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7F4D96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74605D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45BABE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1BDE94B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4FCC5A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036FA2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82747E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5FEBA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836F02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2EA71D06"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5C112C65"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558DB6A" w14:textId="77777777" w:rsidTr="001421E6">
        <w:trPr>
          <w:trHeight w:val="79"/>
        </w:trPr>
        <w:tc>
          <w:tcPr>
            <w:tcW w:w="122" w:type="pct"/>
            <w:tcBorders>
              <w:top w:val="nil"/>
              <w:left w:val="single" w:sz="12" w:space="0" w:color="auto"/>
              <w:bottom w:val="nil"/>
            </w:tcBorders>
            <w:shd w:val="clear" w:color="auto" w:fill="auto"/>
            <w:vAlign w:val="center"/>
          </w:tcPr>
          <w:p w14:paraId="68F89090"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22CEE33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5F08FD2"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28CA646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7797EB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AFFAD3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DA401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7EB964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3F0005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949394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2763C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72BEDB0" w14:textId="77777777" w:rsidR="00330770" w:rsidRPr="00330770" w:rsidRDefault="00330770" w:rsidP="00330770">
            <w:pPr>
              <w:spacing w:after="0" w:line="240" w:lineRule="auto"/>
              <w:rPr>
                <w:rFonts w:ascii="Arial" w:hAnsi="Arial" w:cs="Arial"/>
                <w:b/>
                <w:bCs/>
                <w:sz w:val="16"/>
                <w:szCs w:val="2"/>
                <w:lang w:eastAsia="en-US"/>
              </w:rPr>
            </w:pPr>
          </w:p>
        </w:tc>
        <w:tc>
          <w:tcPr>
            <w:tcW w:w="884" w:type="pct"/>
            <w:gridSpan w:val="27"/>
            <w:tcBorders>
              <w:top w:val="nil"/>
              <w:bottom w:val="single" w:sz="4" w:space="0" w:color="auto"/>
            </w:tcBorders>
            <w:shd w:val="clear" w:color="auto" w:fill="auto"/>
            <w:vAlign w:val="center"/>
          </w:tcPr>
          <w:p w14:paraId="3B4A4058"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sz w:val="12"/>
                <w:szCs w:val="16"/>
                <w:lang w:eastAsia="en-US"/>
              </w:rPr>
              <w:t>Apellido Paterno</w:t>
            </w:r>
          </w:p>
        </w:tc>
        <w:tc>
          <w:tcPr>
            <w:tcW w:w="125" w:type="pct"/>
            <w:gridSpan w:val="5"/>
            <w:tcBorders>
              <w:top w:val="nil"/>
              <w:bottom w:val="nil"/>
            </w:tcBorders>
            <w:shd w:val="clear" w:color="auto" w:fill="auto"/>
            <w:vAlign w:val="center"/>
          </w:tcPr>
          <w:p w14:paraId="2A934DC8"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22"/>
            <w:tcBorders>
              <w:top w:val="nil"/>
              <w:bottom w:val="single" w:sz="2" w:space="0" w:color="auto"/>
            </w:tcBorders>
            <w:shd w:val="clear" w:color="auto" w:fill="auto"/>
            <w:vAlign w:val="center"/>
          </w:tcPr>
          <w:p w14:paraId="701BB504"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sz w:val="12"/>
                <w:szCs w:val="16"/>
                <w:lang w:eastAsia="en-US"/>
              </w:rPr>
              <w:t>Apellido Materno</w:t>
            </w:r>
          </w:p>
        </w:tc>
        <w:tc>
          <w:tcPr>
            <w:tcW w:w="125" w:type="pct"/>
            <w:gridSpan w:val="2"/>
            <w:tcBorders>
              <w:top w:val="nil"/>
              <w:bottom w:val="nil"/>
            </w:tcBorders>
            <w:shd w:val="clear" w:color="auto" w:fill="auto"/>
            <w:vAlign w:val="center"/>
          </w:tcPr>
          <w:p w14:paraId="71FC3F9B" w14:textId="77777777" w:rsidR="00330770" w:rsidRPr="00330770" w:rsidRDefault="00330770" w:rsidP="00330770">
            <w:pPr>
              <w:spacing w:after="0" w:line="240" w:lineRule="auto"/>
              <w:rPr>
                <w:rFonts w:ascii="Arial" w:hAnsi="Arial" w:cs="Arial"/>
                <w:b/>
                <w:bCs/>
                <w:sz w:val="16"/>
                <w:szCs w:val="2"/>
                <w:lang w:eastAsia="en-US"/>
              </w:rPr>
            </w:pPr>
          </w:p>
        </w:tc>
        <w:tc>
          <w:tcPr>
            <w:tcW w:w="1375" w:type="pct"/>
            <w:gridSpan w:val="47"/>
            <w:tcBorders>
              <w:top w:val="nil"/>
              <w:bottom w:val="single" w:sz="2" w:space="0" w:color="auto"/>
            </w:tcBorders>
            <w:shd w:val="clear" w:color="auto" w:fill="auto"/>
            <w:vAlign w:val="center"/>
          </w:tcPr>
          <w:p w14:paraId="7520FF89"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2"/>
                <w:szCs w:val="16"/>
                <w:lang w:eastAsia="en-US"/>
              </w:rPr>
              <w:t>Nombre(s)</w:t>
            </w:r>
          </w:p>
        </w:tc>
        <w:tc>
          <w:tcPr>
            <w:tcW w:w="117" w:type="pct"/>
            <w:tcBorders>
              <w:top w:val="nil"/>
              <w:bottom w:val="nil"/>
              <w:right w:val="single" w:sz="12" w:space="0" w:color="auto"/>
            </w:tcBorders>
            <w:shd w:val="clear" w:color="auto" w:fill="auto"/>
            <w:vAlign w:val="center"/>
          </w:tcPr>
          <w:p w14:paraId="0DF83012"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88EB6EF" w14:textId="77777777" w:rsidTr="001421E6">
        <w:trPr>
          <w:trHeight w:val="79"/>
        </w:trPr>
        <w:tc>
          <w:tcPr>
            <w:tcW w:w="122" w:type="pct"/>
            <w:tcBorders>
              <w:top w:val="nil"/>
              <w:left w:val="single" w:sz="12" w:space="0" w:color="auto"/>
              <w:bottom w:val="nil"/>
            </w:tcBorders>
            <w:shd w:val="clear" w:color="auto" w:fill="auto"/>
            <w:vAlign w:val="center"/>
          </w:tcPr>
          <w:p w14:paraId="3CE61FD0" w14:textId="77777777" w:rsidR="00330770" w:rsidRPr="00330770" w:rsidRDefault="00330770" w:rsidP="00330770">
            <w:pPr>
              <w:spacing w:after="0" w:line="240" w:lineRule="auto"/>
              <w:rPr>
                <w:rFonts w:ascii="Arial" w:hAnsi="Arial" w:cs="Arial"/>
                <w:b/>
                <w:bCs/>
                <w:sz w:val="16"/>
                <w:szCs w:val="2"/>
                <w:lang w:eastAsia="en-US"/>
              </w:rPr>
            </w:pPr>
          </w:p>
        </w:tc>
        <w:tc>
          <w:tcPr>
            <w:tcW w:w="1378" w:type="pct"/>
            <w:gridSpan w:val="44"/>
            <w:tcBorders>
              <w:top w:val="nil"/>
              <w:bottom w:val="nil"/>
              <w:right w:val="single" w:sz="4" w:space="0" w:color="auto"/>
            </w:tcBorders>
            <w:shd w:val="clear" w:color="auto" w:fill="auto"/>
            <w:vAlign w:val="center"/>
          </w:tcPr>
          <w:p w14:paraId="635F5224"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lang w:eastAsia="en-US"/>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14:paraId="5ADF184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left w:val="single" w:sz="4" w:space="0" w:color="auto"/>
              <w:bottom w:val="nil"/>
              <w:right w:val="single" w:sz="2" w:space="0" w:color="auto"/>
            </w:tcBorders>
            <w:shd w:val="clear" w:color="auto" w:fill="auto"/>
            <w:vAlign w:val="center"/>
          </w:tcPr>
          <w:p w14:paraId="3BB33688"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14:paraId="653FD7F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5D4D39C1" w14:textId="77777777" w:rsidR="00330770" w:rsidRPr="00330770" w:rsidRDefault="00330770" w:rsidP="00330770">
            <w:pPr>
              <w:spacing w:after="0" w:line="240" w:lineRule="auto"/>
              <w:rPr>
                <w:rFonts w:ascii="Arial" w:hAnsi="Arial" w:cs="Arial"/>
                <w:b/>
                <w:bCs/>
                <w:sz w:val="16"/>
                <w:szCs w:val="2"/>
                <w:lang w:eastAsia="en-US"/>
              </w:rPr>
            </w:pPr>
          </w:p>
        </w:tc>
        <w:tc>
          <w:tcPr>
            <w:tcW w:w="1375" w:type="pct"/>
            <w:gridSpan w:val="47"/>
            <w:tcBorders>
              <w:top w:val="single" w:sz="2" w:space="0" w:color="auto"/>
              <w:left w:val="single" w:sz="2" w:space="0" w:color="auto"/>
              <w:bottom w:val="single" w:sz="2" w:space="0" w:color="auto"/>
              <w:right w:val="single" w:sz="2" w:space="0" w:color="auto"/>
            </w:tcBorders>
            <w:shd w:val="clear" w:color="auto" w:fill="DEEAF6"/>
            <w:vAlign w:val="center"/>
          </w:tcPr>
          <w:p w14:paraId="76AD9A32"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left w:val="single" w:sz="2" w:space="0" w:color="auto"/>
              <w:bottom w:val="nil"/>
              <w:right w:val="single" w:sz="12" w:space="0" w:color="auto"/>
            </w:tcBorders>
            <w:shd w:val="clear" w:color="auto" w:fill="auto"/>
            <w:vAlign w:val="center"/>
          </w:tcPr>
          <w:p w14:paraId="7D015E61"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450234AC" w14:textId="77777777" w:rsidTr="001421E6">
        <w:trPr>
          <w:trHeight w:val="79"/>
        </w:trPr>
        <w:tc>
          <w:tcPr>
            <w:tcW w:w="122" w:type="pct"/>
            <w:tcBorders>
              <w:top w:val="nil"/>
              <w:left w:val="single" w:sz="12" w:space="0" w:color="auto"/>
              <w:bottom w:val="nil"/>
            </w:tcBorders>
            <w:shd w:val="clear" w:color="auto" w:fill="auto"/>
            <w:vAlign w:val="center"/>
          </w:tcPr>
          <w:p w14:paraId="560CC6DD"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4335F68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83FAEFA"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0E28720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0AC56A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E844CA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47CBD2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070E33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5C8DC3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5B4144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87A9E6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31C324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BC2C676"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4A44547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A692A8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6F9159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634C87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1FB93E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4B6636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single" w:sz="4" w:space="0" w:color="auto"/>
            </w:tcBorders>
            <w:shd w:val="clear" w:color="auto" w:fill="auto"/>
            <w:vAlign w:val="center"/>
          </w:tcPr>
          <w:p w14:paraId="2B3A13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single" w:sz="4" w:space="0" w:color="auto"/>
            </w:tcBorders>
            <w:shd w:val="clear" w:color="auto" w:fill="auto"/>
            <w:vAlign w:val="center"/>
          </w:tcPr>
          <w:p w14:paraId="6E00639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single" w:sz="4" w:space="0" w:color="auto"/>
            </w:tcBorders>
            <w:shd w:val="clear" w:color="auto" w:fill="auto"/>
            <w:vAlign w:val="center"/>
          </w:tcPr>
          <w:p w14:paraId="1FF9C20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single" w:sz="4" w:space="0" w:color="auto"/>
            </w:tcBorders>
            <w:shd w:val="clear" w:color="auto" w:fill="auto"/>
            <w:vAlign w:val="center"/>
          </w:tcPr>
          <w:p w14:paraId="4B9500C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single" w:sz="4" w:space="0" w:color="auto"/>
            </w:tcBorders>
            <w:shd w:val="clear" w:color="auto" w:fill="auto"/>
            <w:vAlign w:val="center"/>
          </w:tcPr>
          <w:p w14:paraId="2E4B864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226BC756"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single" w:sz="4" w:space="0" w:color="auto"/>
            </w:tcBorders>
            <w:shd w:val="clear" w:color="auto" w:fill="auto"/>
            <w:vAlign w:val="center"/>
          </w:tcPr>
          <w:p w14:paraId="1BCAEAC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529DF1D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1054AB1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single" w:sz="4" w:space="0" w:color="auto"/>
            </w:tcBorders>
            <w:shd w:val="clear" w:color="auto" w:fill="auto"/>
            <w:vAlign w:val="center"/>
          </w:tcPr>
          <w:p w14:paraId="1B354CB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6CD699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157AC0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6F65E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0BA5355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BFC566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A8C44D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239397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85DF91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82910F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A7C9D04"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69A0484A"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812E405" w14:textId="77777777" w:rsidTr="001421E6">
        <w:trPr>
          <w:trHeight w:val="79"/>
        </w:trPr>
        <w:tc>
          <w:tcPr>
            <w:tcW w:w="122" w:type="pct"/>
            <w:tcBorders>
              <w:top w:val="nil"/>
              <w:left w:val="single" w:sz="12" w:space="0" w:color="auto"/>
              <w:bottom w:val="nil"/>
            </w:tcBorders>
            <w:shd w:val="clear" w:color="auto" w:fill="auto"/>
            <w:vAlign w:val="center"/>
          </w:tcPr>
          <w:p w14:paraId="00AB72A5" w14:textId="77777777" w:rsidR="00330770" w:rsidRPr="00330770" w:rsidRDefault="00330770" w:rsidP="00330770">
            <w:pPr>
              <w:spacing w:after="0" w:line="240" w:lineRule="auto"/>
              <w:rPr>
                <w:rFonts w:ascii="Arial" w:hAnsi="Arial" w:cs="Arial"/>
                <w:bCs/>
                <w:sz w:val="16"/>
                <w:szCs w:val="2"/>
                <w:lang w:eastAsia="en-US"/>
              </w:rPr>
            </w:pPr>
          </w:p>
        </w:tc>
        <w:tc>
          <w:tcPr>
            <w:tcW w:w="2262" w:type="pct"/>
            <w:gridSpan w:val="71"/>
            <w:tcBorders>
              <w:top w:val="nil"/>
              <w:bottom w:val="nil"/>
              <w:right w:val="single" w:sz="4" w:space="0" w:color="auto"/>
            </w:tcBorders>
            <w:shd w:val="clear" w:color="auto" w:fill="auto"/>
            <w:vAlign w:val="center"/>
          </w:tcPr>
          <w:p w14:paraId="4C59D458"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lang w:eastAsia="en-US"/>
              </w:rPr>
              <w:t>Número de Cédula de Identidad del Representante Legal o equivalente</w:t>
            </w:r>
          </w:p>
        </w:tc>
        <w:tc>
          <w:tcPr>
            <w:tcW w:w="1249" w:type="pct"/>
            <w:gridSpan w:val="34"/>
            <w:tcBorders>
              <w:top w:val="single" w:sz="4" w:space="0" w:color="auto"/>
              <w:left w:val="single" w:sz="4" w:space="0" w:color="auto"/>
              <w:bottom w:val="single" w:sz="4" w:space="0" w:color="auto"/>
              <w:right w:val="single" w:sz="4" w:space="0" w:color="auto"/>
            </w:tcBorders>
            <w:shd w:val="clear" w:color="auto" w:fill="DEEAF6"/>
            <w:vAlign w:val="center"/>
          </w:tcPr>
          <w:p w14:paraId="2D341AD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4" w:space="0" w:color="auto"/>
              <w:bottom w:val="nil"/>
            </w:tcBorders>
            <w:shd w:val="clear" w:color="auto" w:fill="auto"/>
            <w:vAlign w:val="center"/>
          </w:tcPr>
          <w:p w14:paraId="42F6C4D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FE9FC9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E8C05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CB02EE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E04F2D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EE4291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209708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F2E0F8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5179CB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15E4FD11"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0CCD3910"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45A0B24" w14:textId="77777777" w:rsidTr="001421E6">
        <w:trPr>
          <w:trHeight w:val="79"/>
        </w:trPr>
        <w:tc>
          <w:tcPr>
            <w:tcW w:w="122" w:type="pct"/>
            <w:tcBorders>
              <w:top w:val="nil"/>
              <w:left w:val="single" w:sz="12" w:space="0" w:color="auto"/>
              <w:bottom w:val="nil"/>
            </w:tcBorders>
            <w:shd w:val="clear" w:color="auto" w:fill="auto"/>
            <w:vAlign w:val="center"/>
          </w:tcPr>
          <w:p w14:paraId="47C2590D"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05DF1B4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B25EDD9"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592278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A67126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F38FA4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7E5D3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6E3427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77A606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CD1CCC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7A8C07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FEC392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44583467"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06DF1A9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80C4ED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39D0E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410AB6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E8C54B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389A3F6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07F2D3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9F70FF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162C674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4082BBA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266AE1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8329FAB"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nil"/>
            </w:tcBorders>
            <w:shd w:val="clear" w:color="auto" w:fill="auto"/>
            <w:vAlign w:val="center"/>
          </w:tcPr>
          <w:p w14:paraId="79245D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0317836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819E50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473539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75AE53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517E6D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0FE9B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291BAC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BB6EE7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3E7D98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08FBDC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570FAB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A4F6D4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42080CF"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6DFA3F44"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19CEA4BA" w14:textId="77777777" w:rsidTr="001421E6">
        <w:trPr>
          <w:trHeight w:val="79"/>
        </w:trPr>
        <w:tc>
          <w:tcPr>
            <w:tcW w:w="122" w:type="pct"/>
            <w:tcBorders>
              <w:top w:val="nil"/>
              <w:left w:val="single" w:sz="12" w:space="0" w:color="auto"/>
              <w:bottom w:val="nil"/>
            </w:tcBorders>
            <w:shd w:val="clear" w:color="auto" w:fill="auto"/>
            <w:vAlign w:val="center"/>
          </w:tcPr>
          <w:p w14:paraId="7D6A2C3B"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6D2FD09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E610B56"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4BFCD92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E2391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58337F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605DEA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A3CBA0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6B8E82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EAEB23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EF82C4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51C80F30" w14:textId="77777777" w:rsidR="00330770" w:rsidRPr="00330770" w:rsidRDefault="00330770" w:rsidP="00330770">
            <w:pPr>
              <w:spacing w:after="0" w:line="240" w:lineRule="auto"/>
              <w:rPr>
                <w:rFonts w:ascii="Arial" w:hAnsi="Arial" w:cs="Arial"/>
                <w:b/>
                <w:bCs/>
                <w:sz w:val="16"/>
                <w:szCs w:val="2"/>
                <w:lang w:eastAsia="en-US"/>
              </w:rPr>
            </w:pPr>
          </w:p>
        </w:tc>
        <w:tc>
          <w:tcPr>
            <w:tcW w:w="1134" w:type="pct"/>
            <w:gridSpan w:val="36"/>
            <w:vMerge w:val="restart"/>
            <w:tcBorders>
              <w:top w:val="nil"/>
            </w:tcBorders>
            <w:shd w:val="clear" w:color="auto" w:fill="auto"/>
            <w:vAlign w:val="center"/>
          </w:tcPr>
          <w:p w14:paraId="02FB8B65"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6"/>
                <w:szCs w:val="16"/>
                <w:lang w:eastAsia="en-US"/>
              </w:rPr>
              <w:t>Número de Testimonio</w:t>
            </w:r>
          </w:p>
        </w:tc>
        <w:tc>
          <w:tcPr>
            <w:tcW w:w="125" w:type="pct"/>
            <w:gridSpan w:val="6"/>
            <w:tcBorders>
              <w:top w:val="nil"/>
              <w:bottom w:val="nil"/>
            </w:tcBorders>
            <w:shd w:val="clear" w:color="auto" w:fill="auto"/>
            <w:vAlign w:val="center"/>
          </w:tcPr>
          <w:p w14:paraId="071F44D6"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vMerge w:val="restart"/>
            <w:tcBorders>
              <w:top w:val="nil"/>
            </w:tcBorders>
            <w:shd w:val="clear" w:color="auto" w:fill="auto"/>
            <w:vAlign w:val="center"/>
          </w:tcPr>
          <w:p w14:paraId="55A0807D"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6"/>
                <w:szCs w:val="16"/>
                <w:lang w:eastAsia="en-US"/>
              </w:rPr>
              <w:t>Lugar de Emisión</w:t>
            </w:r>
          </w:p>
        </w:tc>
        <w:tc>
          <w:tcPr>
            <w:tcW w:w="125" w:type="pct"/>
            <w:gridSpan w:val="2"/>
            <w:tcBorders>
              <w:top w:val="nil"/>
              <w:bottom w:val="nil"/>
            </w:tcBorders>
            <w:shd w:val="clear" w:color="auto" w:fill="auto"/>
            <w:vAlign w:val="center"/>
          </w:tcPr>
          <w:p w14:paraId="096E1578" w14:textId="77777777" w:rsidR="00330770" w:rsidRPr="00330770" w:rsidRDefault="00330770" w:rsidP="00330770">
            <w:pPr>
              <w:spacing w:after="0" w:line="240" w:lineRule="auto"/>
              <w:rPr>
                <w:rFonts w:ascii="Arial" w:hAnsi="Arial" w:cs="Arial"/>
                <w:b/>
                <w:bCs/>
                <w:sz w:val="16"/>
                <w:szCs w:val="2"/>
                <w:lang w:eastAsia="en-US"/>
              </w:rPr>
            </w:pPr>
          </w:p>
        </w:tc>
        <w:tc>
          <w:tcPr>
            <w:tcW w:w="1125" w:type="pct"/>
            <w:gridSpan w:val="40"/>
            <w:tcBorders>
              <w:top w:val="nil"/>
              <w:bottom w:val="nil"/>
            </w:tcBorders>
            <w:shd w:val="clear" w:color="auto" w:fill="auto"/>
            <w:vAlign w:val="center"/>
          </w:tcPr>
          <w:p w14:paraId="5F3A4D85"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4"/>
                <w:szCs w:val="16"/>
                <w:lang w:eastAsia="en-US"/>
              </w:rPr>
              <w:t>Fecha de Inscripción</w:t>
            </w:r>
          </w:p>
        </w:tc>
        <w:tc>
          <w:tcPr>
            <w:tcW w:w="117" w:type="pct"/>
            <w:tcBorders>
              <w:top w:val="nil"/>
              <w:bottom w:val="nil"/>
              <w:right w:val="single" w:sz="12" w:space="0" w:color="auto"/>
            </w:tcBorders>
            <w:shd w:val="clear" w:color="auto" w:fill="auto"/>
            <w:vAlign w:val="center"/>
          </w:tcPr>
          <w:p w14:paraId="5ABCD89B"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57ABCE31" w14:textId="77777777" w:rsidTr="001421E6">
        <w:trPr>
          <w:trHeight w:val="79"/>
        </w:trPr>
        <w:tc>
          <w:tcPr>
            <w:tcW w:w="122" w:type="pct"/>
            <w:tcBorders>
              <w:top w:val="nil"/>
              <w:left w:val="single" w:sz="12" w:space="0" w:color="auto"/>
              <w:bottom w:val="nil"/>
            </w:tcBorders>
            <w:shd w:val="clear" w:color="auto" w:fill="auto"/>
            <w:vAlign w:val="center"/>
          </w:tcPr>
          <w:p w14:paraId="2792350F"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2F0A50D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9CC6ADA"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722BF4C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B59558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D31CAC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A3CB50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5FA39C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B87EF9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8FE91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143CC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86D2298" w14:textId="77777777" w:rsidR="00330770" w:rsidRPr="00330770" w:rsidRDefault="00330770" w:rsidP="00330770">
            <w:pPr>
              <w:spacing w:after="0" w:line="240" w:lineRule="auto"/>
              <w:rPr>
                <w:rFonts w:ascii="Arial" w:hAnsi="Arial" w:cs="Arial"/>
                <w:b/>
                <w:bCs/>
                <w:sz w:val="16"/>
                <w:szCs w:val="2"/>
                <w:lang w:eastAsia="en-US"/>
              </w:rPr>
            </w:pPr>
          </w:p>
        </w:tc>
        <w:tc>
          <w:tcPr>
            <w:tcW w:w="1134" w:type="pct"/>
            <w:gridSpan w:val="36"/>
            <w:vMerge/>
            <w:tcBorders>
              <w:bottom w:val="single" w:sz="2" w:space="0" w:color="auto"/>
            </w:tcBorders>
            <w:shd w:val="clear" w:color="auto" w:fill="auto"/>
            <w:vAlign w:val="center"/>
          </w:tcPr>
          <w:p w14:paraId="7DD4FBC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ECCFED3"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vMerge/>
            <w:tcBorders>
              <w:bottom w:val="single" w:sz="2" w:space="0" w:color="auto"/>
            </w:tcBorders>
            <w:shd w:val="clear" w:color="auto" w:fill="auto"/>
            <w:vAlign w:val="center"/>
          </w:tcPr>
          <w:p w14:paraId="4958E1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1D1FCFE"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7"/>
            <w:tcBorders>
              <w:top w:val="nil"/>
              <w:bottom w:val="single" w:sz="2" w:space="0" w:color="auto"/>
            </w:tcBorders>
            <w:shd w:val="clear" w:color="auto" w:fill="auto"/>
            <w:vAlign w:val="center"/>
          </w:tcPr>
          <w:p w14:paraId="1FE39882"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2"/>
                <w:szCs w:val="16"/>
                <w:lang w:eastAsia="en-US"/>
              </w:rPr>
              <w:t>Día</w:t>
            </w:r>
          </w:p>
        </w:tc>
        <w:tc>
          <w:tcPr>
            <w:tcW w:w="125" w:type="pct"/>
            <w:gridSpan w:val="2"/>
            <w:tcBorders>
              <w:top w:val="nil"/>
              <w:bottom w:val="nil"/>
            </w:tcBorders>
            <w:shd w:val="clear" w:color="auto" w:fill="auto"/>
            <w:vAlign w:val="center"/>
          </w:tcPr>
          <w:p w14:paraId="795E6CFE"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10"/>
            <w:tcBorders>
              <w:top w:val="nil"/>
              <w:bottom w:val="single" w:sz="2" w:space="0" w:color="auto"/>
            </w:tcBorders>
            <w:shd w:val="clear" w:color="auto" w:fill="auto"/>
            <w:vAlign w:val="center"/>
          </w:tcPr>
          <w:p w14:paraId="36884E33"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2"/>
                <w:szCs w:val="16"/>
                <w:lang w:eastAsia="en-US"/>
              </w:rPr>
              <w:t>Mes</w:t>
            </w:r>
          </w:p>
        </w:tc>
        <w:tc>
          <w:tcPr>
            <w:tcW w:w="125" w:type="pct"/>
            <w:gridSpan w:val="5"/>
            <w:tcBorders>
              <w:top w:val="nil"/>
              <w:bottom w:val="nil"/>
            </w:tcBorders>
            <w:shd w:val="clear" w:color="auto" w:fill="auto"/>
            <w:vAlign w:val="center"/>
          </w:tcPr>
          <w:p w14:paraId="262CD32B" w14:textId="77777777" w:rsidR="00330770" w:rsidRPr="00330770" w:rsidRDefault="00330770" w:rsidP="00330770">
            <w:pPr>
              <w:spacing w:after="0" w:line="240" w:lineRule="auto"/>
              <w:rPr>
                <w:rFonts w:ascii="Arial" w:hAnsi="Arial" w:cs="Arial"/>
                <w:b/>
                <w:bCs/>
                <w:sz w:val="16"/>
                <w:szCs w:val="2"/>
                <w:lang w:eastAsia="en-US"/>
              </w:rPr>
            </w:pPr>
          </w:p>
        </w:tc>
        <w:tc>
          <w:tcPr>
            <w:tcW w:w="375" w:type="pct"/>
            <w:gridSpan w:val="16"/>
            <w:tcBorders>
              <w:top w:val="nil"/>
              <w:bottom w:val="single" w:sz="2" w:space="0" w:color="auto"/>
            </w:tcBorders>
            <w:shd w:val="clear" w:color="auto" w:fill="auto"/>
            <w:vAlign w:val="center"/>
          </w:tcPr>
          <w:p w14:paraId="20ADEDE4"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2"/>
                <w:szCs w:val="16"/>
                <w:lang w:eastAsia="en-US"/>
              </w:rPr>
              <w:t>Año</w:t>
            </w:r>
          </w:p>
        </w:tc>
        <w:tc>
          <w:tcPr>
            <w:tcW w:w="117" w:type="pct"/>
            <w:tcBorders>
              <w:top w:val="nil"/>
              <w:bottom w:val="nil"/>
              <w:right w:val="single" w:sz="12" w:space="0" w:color="auto"/>
            </w:tcBorders>
            <w:shd w:val="clear" w:color="auto" w:fill="auto"/>
            <w:vAlign w:val="center"/>
          </w:tcPr>
          <w:p w14:paraId="4B8C126D"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6A816B45" w14:textId="77777777" w:rsidTr="001421E6">
        <w:trPr>
          <w:trHeight w:val="79"/>
        </w:trPr>
        <w:tc>
          <w:tcPr>
            <w:tcW w:w="122" w:type="pct"/>
            <w:tcBorders>
              <w:top w:val="nil"/>
              <w:left w:val="single" w:sz="12" w:space="0" w:color="auto"/>
              <w:bottom w:val="nil"/>
            </w:tcBorders>
            <w:shd w:val="clear" w:color="auto" w:fill="auto"/>
            <w:vAlign w:val="center"/>
          </w:tcPr>
          <w:p w14:paraId="75120B88" w14:textId="77777777" w:rsidR="00330770" w:rsidRPr="00330770" w:rsidRDefault="00330770" w:rsidP="00330770">
            <w:pPr>
              <w:spacing w:after="0" w:line="240" w:lineRule="auto"/>
              <w:rPr>
                <w:rFonts w:ascii="Arial" w:hAnsi="Arial" w:cs="Arial"/>
                <w:b/>
                <w:bCs/>
                <w:sz w:val="16"/>
                <w:szCs w:val="2"/>
                <w:lang w:eastAsia="en-US"/>
              </w:rPr>
            </w:pPr>
          </w:p>
        </w:tc>
        <w:tc>
          <w:tcPr>
            <w:tcW w:w="1378" w:type="pct"/>
            <w:gridSpan w:val="44"/>
            <w:tcBorders>
              <w:top w:val="nil"/>
              <w:bottom w:val="nil"/>
              <w:right w:val="single" w:sz="2" w:space="0" w:color="auto"/>
            </w:tcBorders>
            <w:shd w:val="clear" w:color="auto" w:fill="auto"/>
            <w:vAlign w:val="center"/>
          </w:tcPr>
          <w:p w14:paraId="50516986"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16"/>
                <w:lang w:eastAsia="en-US"/>
              </w:rPr>
              <w:t>Poder del Representante Legal o equivalente</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vAlign w:val="center"/>
          </w:tcPr>
          <w:p w14:paraId="5E4A231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left w:val="single" w:sz="2" w:space="0" w:color="auto"/>
              <w:bottom w:val="nil"/>
              <w:right w:val="single" w:sz="2" w:space="0" w:color="auto"/>
            </w:tcBorders>
            <w:shd w:val="clear" w:color="auto" w:fill="auto"/>
            <w:vAlign w:val="center"/>
          </w:tcPr>
          <w:p w14:paraId="5D318C16"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tcBorders>
              <w:top w:val="single" w:sz="2" w:space="0" w:color="auto"/>
              <w:left w:val="single" w:sz="2" w:space="0" w:color="auto"/>
              <w:bottom w:val="single" w:sz="2" w:space="0" w:color="auto"/>
              <w:right w:val="single" w:sz="2" w:space="0" w:color="auto"/>
            </w:tcBorders>
            <w:shd w:val="clear" w:color="auto" w:fill="DEEAF6"/>
            <w:vAlign w:val="center"/>
          </w:tcPr>
          <w:p w14:paraId="50D81A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0D7FAF60"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vAlign w:val="center"/>
          </w:tcPr>
          <w:p w14:paraId="7677BE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6AC20FAC"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14:paraId="31E0208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left w:val="single" w:sz="2" w:space="0" w:color="auto"/>
              <w:bottom w:val="nil"/>
              <w:right w:val="single" w:sz="2" w:space="0" w:color="auto"/>
            </w:tcBorders>
            <w:shd w:val="clear" w:color="auto" w:fill="auto"/>
            <w:vAlign w:val="center"/>
          </w:tcPr>
          <w:p w14:paraId="7E4C120F" w14:textId="77777777" w:rsidR="00330770" w:rsidRPr="00330770" w:rsidRDefault="00330770" w:rsidP="00330770">
            <w:pPr>
              <w:spacing w:after="0" w:line="240" w:lineRule="auto"/>
              <w:rPr>
                <w:rFonts w:ascii="Arial" w:hAnsi="Arial" w:cs="Arial"/>
                <w:b/>
                <w:bCs/>
                <w:sz w:val="16"/>
                <w:szCs w:val="2"/>
                <w:lang w:eastAsia="en-US"/>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EEAF6"/>
            <w:vAlign w:val="center"/>
          </w:tcPr>
          <w:p w14:paraId="475DCCCC"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left w:val="single" w:sz="2" w:space="0" w:color="auto"/>
              <w:bottom w:val="nil"/>
              <w:right w:val="single" w:sz="12" w:space="0" w:color="auto"/>
            </w:tcBorders>
            <w:shd w:val="clear" w:color="auto" w:fill="auto"/>
            <w:vAlign w:val="center"/>
          </w:tcPr>
          <w:p w14:paraId="748697FB"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9D7DE3B" w14:textId="77777777" w:rsidTr="001421E6">
        <w:trPr>
          <w:trHeight w:val="79"/>
        </w:trPr>
        <w:tc>
          <w:tcPr>
            <w:tcW w:w="122" w:type="pct"/>
            <w:tcBorders>
              <w:top w:val="nil"/>
              <w:left w:val="single" w:sz="12" w:space="0" w:color="auto"/>
              <w:bottom w:val="nil"/>
            </w:tcBorders>
            <w:shd w:val="clear" w:color="auto" w:fill="auto"/>
            <w:vAlign w:val="center"/>
          </w:tcPr>
          <w:p w14:paraId="01FD3646"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6A17C6B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D301A0E"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296449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775D85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EF8DB5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C02933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9D7325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FB35A1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E943BC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7C66B8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2180E4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5FE7C940"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single" w:sz="2" w:space="0" w:color="auto"/>
              <w:bottom w:val="nil"/>
            </w:tcBorders>
            <w:shd w:val="clear" w:color="auto" w:fill="auto"/>
            <w:vAlign w:val="center"/>
          </w:tcPr>
          <w:p w14:paraId="5A207CD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2B61D66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636A7A1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06DAB44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0F43AFB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single" w:sz="2" w:space="0" w:color="auto"/>
              <w:bottom w:val="nil"/>
            </w:tcBorders>
            <w:shd w:val="clear" w:color="auto" w:fill="auto"/>
            <w:vAlign w:val="center"/>
          </w:tcPr>
          <w:p w14:paraId="32B7B1E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4C2FCE6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610DC15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7C03AB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549888B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7AC0D9D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537140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single" w:sz="2" w:space="0" w:color="auto"/>
              <w:bottom w:val="nil"/>
            </w:tcBorders>
            <w:shd w:val="clear" w:color="auto" w:fill="auto"/>
            <w:vAlign w:val="center"/>
          </w:tcPr>
          <w:p w14:paraId="3AB9E37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0858F3E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57918E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0625FCA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A5AA6F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02C3A4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26785BD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267080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75AC516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6EBCD51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D4764A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16EDA61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3609ECD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single" w:sz="2" w:space="0" w:color="auto"/>
              <w:bottom w:val="nil"/>
            </w:tcBorders>
            <w:shd w:val="clear" w:color="auto" w:fill="auto"/>
            <w:vAlign w:val="center"/>
          </w:tcPr>
          <w:p w14:paraId="35CFD331"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00E5C58A"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62133DD7" w14:textId="77777777" w:rsidTr="001421E6">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39753F86" w14:textId="77777777" w:rsidR="00330770" w:rsidRPr="00330770" w:rsidRDefault="00330770" w:rsidP="00A25DF7">
            <w:pPr>
              <w:numPr>
                <w:ilvl w:val="0"/>
                <w:numId w:val="54"/>
              </w:numPr>
              <w:spacing w:after="0" w:line="240" w:lineRule="auto"/>
              <w:ind w:left="303" w:hanging="284"/>
              <w:jc w:val="both"/>
              <w:rPr>
                <w:rFonts w:ascii="Arial" w:hAnsi="Arial" w:cs="Arial"/>
                <w:b/>
                <w:sz w:val="16"/>
                <w:szCs w:val="16"/>
                <w:lang w:eastAsia="en-US"/>
              </w:rPr>
            </w:pPr>
            <w:r w:rsidRPr="00330770">
              <w:rPr>
                <w:rFonts w:ascii="Arial" w:hAnsi="Arial" w:cs="Arial"/>
                <w:sz w:val="16"/>
                <w:szCs w:val="16"/>
                <w:lang w:eastAsia="en-US"/>
              </w:rPr>
              <w:t xml:space="preserve">Declaro en calidad de Representante Legal contar con un poder general amplio y suficiente con facultades para presentar propuestas y suscribir contratos. </w:t>
            </w:r>
          </w:p>
          <w:p w14:paraId="6212BE99" w14:textId="77777777" w:rsidR="00330770" w:rsidRPr="00330770" w:rsidRDefault="00330770" w:rsidP="00A25DF7">
            <w:pPr>
              <w:numPr>
                <w:ilvl w:val="0"/>
                <w:numId w:val="54"/>
              </w:numPr>
              <w:spacing w:after="0" w:line="240" w:lineRule="auto"/>
              <w:ind w:left="303" w:hanging="284"/>
              <w:jc w:val="both"/>
              <w:rPr>
                <w:rFonts w:ascii="Arial" w:hAnsi="Arial" w:cs="Arial"/>
                <w:b/>
                <w:sz w:val="16"/>
                <w:szCs w:val="16"/>
                <w:lang w:eastAsia="en-US"/>
              </w:rPr>
            </w:pPr>
            <w:r w:rsidRPr="00330770">
              <w:rPr>
                <w:rFonts w:ascii="Arial" w:hAnsi="Arial" w:cs="Arial"/>
                <w:sz w:val="16"/>
                <w:szCs w:val="16"/>
                <w:lang w:eastAsia="en-US"/>
              </w:rPr>
              <w:t xml:space="preserve">Declaro que el poder del Representante Legal se encuentra inscrito en el Registro de Comercio o equivalente. </w:t>
            </w:r>
            <w:r w:rsidRPr="00330770">
              <w:rPr>
                <w:rFonts w:ascii="Arial" w:hAnsi="Arial" w:cs="Arial"/>
                <w:b/>
                <w:sz w:val="16"/>
                <w:szCs w:val="16"/>
                <w:lang w:eastAsia="en-US"/>
              </w:rPr>
              <w:t xml:space="preserve"> </w:t>
            </w:r>
          </w:p>
          <w:p w14:paraId="0426DDAF"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r>
      <w:tr w:rsidR="00330770" w:rsidRPr="00330770" w14:paraId="671F9AB5" w14:textId="77777777" w:rsidTr="001421E6">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173854F3" w14:textId="77777777" w:rsidR="00330770" w:rsidRPr="00330770" w:rsidRDefault="00330770" w:rsidP="00A25DF7">
            <w:pPr>
              <w:numPr>
                <w:ilvl w:val="0"/>
                <w:numId w:val="55"/>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INFORMACIÓN</w:t>
            </w:r>
            <w:r w:rsidRPr="00330770">
              <w:rPr>
                <w:rFonts w:ascii="Arial" w:hAnsi="Arial" w:cs="Arial"/>
                <w:b/>
                <w:bCs/>
                <w:sz w:val="16"/>
                <w:szCs w:val="16"/>
                <w:lang w:eastAsia="en-US"/>
              </w:rPr>
              <w:t xml:space="preserve"> SOBRE NOTIFICACIONES</w:t>
            </w:r>
          </w:p>
        </w:tc>
      </w:tr>
      <w:tr w:rsidR="002E60FB" w:rsidRPr="002E60FB" w14:paraId="0891C6CC" w14:textId="77777777" w:rsidTr="001421E6">
        <w:trPr>
          <w:trHeight w:val="114"/>
        </w:trPr>
        <w:tc>
          <w:tcPr>
            <w:tcW w:w="138" w:type="pct"/>
            <w:gridSpan w:val="3"/>
            <w:tcBorders>
              <w:top w:val="nil"/>
              <w:left w:val="single" w:sz="12" w:space="0" w:color="auto"/>
              <w:bottom w:val="nil"/>
              <w:right w:val="nil"/>
            </w:tcBorders>
            <w:shd w:val="clear" w:color="auto" w:fill="auto"/>
            <w:noWrap/>
            <w:vAlign w:val="center"/>
            <w:hideMark/>
          </w:tcPr>
          <w:p w14:paraId="427F06F1"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9" w:type="pct"/>
            <w:gridSpan w:val="3"/>
            <w:tcBorders>
              <w:top w:val="nil"/>
              <w:left w:val="nil"/>
              <w:bottom w:val="nil"/>
              <w:right w:val="nil"/>
            </w:tcBorders>
            <w:shd w:val="clear" w:color="auto" w:fill="auto"/>
            <w:noWrap/>
            <w:vAlign w:val="center"/>
            <w:hideMark/>
          </w:tcPr>
          <w:p w14:paraId="1E3A28B0" w14:textId="77777777" w:rsidR="00330770" w:rsidRPr="00330770" w:rsidRDefault="00330770" w:rsidP="00330770">
            <w:pPr>
              <w:spacing w:after="0" w:line="240" w:lineRule="auto"/>
              <w:rPr>
                <w:rFonts w:cs="Calibri"/>
                <w:sz w:val="2"/>
                <w:szCs w:val="2"/>
                <w:lang w:eastAsia="en-US"/>
              </w:rPr>
            </w:pPr>
          </w:p>
        </w:tc>
        <w:tc>
          <w:tcPr>
            <w:tcW w:w="120" w:type="pct"/>
            <w:gridSpan w:val="5"/>
            <w:tcBorders>
              <w:top w:val="nil"/>
              <w:left w:val="nil"/>
              <w:bottom w:val="nil"/>
              <w:right w:val="nil"/>
            </w:tcBorders>
            <w:shd w:val="clear" w:color="auto" w:fill="auto"/>
            <w:noWrap/>
            <w:vAlign w:val="center"/>
            <w:hideMark/>
          </w:tcPr>
          <w:p w14:paraId="3837B94F" w14:textId="77777777" w:rsidR="00330770" w:rsidRPr="00330770" w:rsidRDefault="00330770" w:rsidP="00330770">
            <w:pPr>
              <w:spacing w:after="0" w:line="240" w:lineRule="auto"/>
              <w:rPr>
                <w:rFonts w:cs="Calibri"/>
                <w:sz w:val="2"/>
                <w:szCs w:val="2"/>
                <w:lang w:eastAsia="en-US"/>
              </w:rPr>
            </w:pPr>
          </w:p>
        </w:tc>
        <w:tc>
          <w:tcPr>
            <w:tcW w:w="123" w:type="pct"/>
            <w:gridSpan w:val="4"/>
            <w:tcBorders>
              <w:top w:val="nil"/>
              <w:left w:val="nil"/>
              <w:bottom w:val="nil"/>
              <w:right w:val="nil"/>
            </w:tcBorders>
            <w:shd w:val="clear" w:color="auto" w:fill="auto"/>
            <w:noWrap/>
            <w:vAlign w:val="center"/>
            <w:hideMark/>
          </w:tcPr>
          <w:p w14:paraId="4CCCEF94" w14:textId="77777777" w:rsidR="00330770" w:rsidRPr="00330770" w:rsidRDefault="00330770" w:rsidP="00330770">
            <w:pPr>
              <w:spacing w:after="0" w:line="240" w:lineRule="auto"/>
              <w:rPr>
                <w:rFonts w:cs="Calibri"/>
                <w:sz w:val="2"/>
                <w:szCs w:val="2"/>
                <w:lang w:eastAsia="en-US"/>
              </w:rPr>
            </w:pPr>
          </w:p>
        </w:tc>
        <w:tc>
          <w:tcPr>
            <w:tcW w:w="121" w:type="pct"/>
            <w:gridSpan w:val="3"/>
            <w:tcBorders>
              <w:top w:val="nil"/>
              <w:left w:val="nil"/>
              <w:bottom w:val="nil"/>
              <w:right w:val="nil"/>
            </w:tcBorders>
            <w:shd w:val="clear" w:color="auto" w:fill="auto"/>
            <w:vAlign w:val="center"/>
            <w:hideMark/>
          </w:tcPr>
          <w:p w14:paraId="6D0FDF79" w14:textId="77777777" w:rsidR="00330770" w:rsidRPr="00330770" w:rsidRDefault="00330770" w:rsidP="00330770">
            <w:pPr>
              <w:spacing w:after="0" w:line="240" w:lineRule="auto"/>
              <w:rPr>
                <w:rFonts w:ascii="Arial" w:hAnsi="Arial" w:cs="Arial"/>
                <w:b/>
                <w:bCs/>
                <w:sz w:val="2"/>
                <w:szCs w:val="2"/>
                <w:lang w:eastAsia="en-US"/>
              </w:rPr>
            </w:pPr>
          </w:p>
        </w:tc>
        <w:tc>
          <w:tcPr>
            <w:tcW w:w="308" w:type="pct"/>
            <w:gridSpan w:val="11"/>
            <w:tcBorders>
              <w:top w:val="nil"/>
              <w:left w:val="nil"/>
              <w:bottom w:val="nil"/>
              <w:right w:val="nil"/>
            </w:tcBorders>
            <w:shd w:val="clear" w:color="auto" w:fill="auto"/>
            <w:vAlign w:val="center"/>
            <w:hideMark/>
          </w:tcPr>
          <w:p w14:paraId="14FD1594" w14:textId="77777777" w:rsidR="00330770" w:rsidRPr="00330770" w:rsidRDefault="00330770" w:rsidP="00330770">
            <w:pPr>
              <w:spacing w:after="0" w:line="240" w:lineRule="auto"/>
              <w:rPr>
                <w:rFonts w:ascii="Arial" w:hAnsi="Arial" w:cs="Arial"/>
                <w:b/>
                <w:bCs/>
                <w:sz w:val="2"/>
                <w:szCs w:val="2"/>
                <w:lang w:eastAsia="en-US"/>
              </w:rPr>
            </w:pPr>
          </w:p>
        </w:tc>
        <w:tc>
          <w:tcPr>
            <w:tcW w:w="124" w:type="pct"/>
            <w:gridSpan w:val="4"/>
            <w:tcBorders>
              <w:top w:val="nil"/>
              <w:left w:val="nil"/>
              <w:bottom w:val="nil"/>
              <w:right w:val="nil"/>
            </w:tcBorders>
            <w:shd w:val="clear" w:color="auto" w:fill="auto"/>
            <w:vAlign w:val="center"/>
            <w:hideMark/>
          </w:tcPr>
          <w:p w14:paraId="4C31828A" w14:textId="77777777" w:rsidR="00330770" w:rsidRPr="00330770" w:rsidRDefault="00330770" w:rsidP="00330770">
            <w:pPr>
              <w:spacing w:after="0" w:line="240" w:lineRule="auto"/>
              <w:rPr>
                <w:rFonts w:ascii="Arial" w:hAnsi="Arial" w:cs="Arial"/>
                <w:b/>
                <w:bCs/>
                <w:sz w:val="2"/>
                <w:szCs w:val="2"/>
                <w:lang w:eastAsia="en-US"/>
              </w:rPr>
            </w:pPr>
          </w:p>
        </w:tc>
        <w:tc>
          <w:tcPr>
            <w:tcW w:w="150" w:type="pct"/>
            <w:gridSpan w:val="4"/>
            <w:tcBorders>
              <w:top w:val="nil"/>
              <w:left w:val="nil"/>
              <w:bottom w:val="nil"/>
              <w:right w:val="nil"/>
            </w:tcBorders>
            <w:shd w:val="clear" w:color="auto" w:fill="auto"/>
            <w:vAlign w:val="center"/>
            <w:hideMark/>
          </w:tcPr>
          <w:p w14:paraId="2269D5AE" w14:textId="77777777" w:rsidR="00330770" w:rsidRPr="00330770" w:rsidRDefault="00330770" w:rsidP="00330770">
            <w:pPr>
              <w:spacing w:after="0" w:line="240" w:lineRule="auto"/>
              <w:rPr>
                <w:rFonts w:ascii="Arial" w:hAnsi="Arial" w:cs="Arial"/>
                <w:b/>
                <w:bCs/>
                <w:sz w:val="2"/>
                <w:szCs w:val="2"/>
                <w:lang w:eastAsia="en-US"/>
              </w:rPr>
            </w:pPr>
          </w:p>
        </w:tc>
        <w:tc>
          <w:tcPr>
            <w:tcW w:w="189" w:type="pct"/>
            <w:gridSpan w:val="6"/>
            <w:tcBorders>
              <w:top w:val="nil"/>
              <w:left w:val="nil"/>
              <w:bottom w:val="nil"/>
              <w:right w:val="nil"/>
            </w:tcBorders>
            <w:shd w:val="clear" w:color="auto" w:fill="auto"/>
            <w:vAlign w:val="center"/>
            <w:hideMark/>
          </w:tcPr>
          <w:p w14:paraId="51373D1E" w14:textId="77777777" w:rsidR="00330770" w:rsidRPr="00330770" w:rsidRDefault="00330770" w:rsidP="00330770">
            <w:pPr>
              <w:spacing w:after="0" w:line="240" w:lineRule="auto"/>
              <w:rPr>
                <w:rFonts w:ascii="Arial" w:hAnsi="Arial" w:cs="Arial"/>
                <w:b/>
                <w:bCs/>
                <w:sz w:val="2"/>
                <w:szCs w:val="2"/>
                <w:lang w:eastAsia="en-US"/>
              </w:rPr>
            </w:pPr>
          </w:p>
        </w:tc>
        <w:tc>
          <w:tcPr>
            <w:tcW w:w="212" w:type="pct"/>
            <w:gridSpan w:val="5"/>
            <w:tcBorders>
              <w:top w:val="nil"/>
              <w:left w:val="nil"/>
              <w:bottom w:val="nil"/>
              <w:right w:val="nil"/>
            </w:tcBorders>
            <w:shd w:val="clear" w:color="auto" w:fill="auto"/>
            <w:vAlign w:val="center"/>
            <w:hideMark/>
          </w:tcPr>
          <w:p w14:paraId="4F30779F" w14:textId="77777777" w:rsidR="00330770" w:rsidRPr="00330770" w:rsidRDefault="00330770" w:rsidP="00330770">
            <w:pPr>
              <w:spacing w:after="0" w:line="240" w:lineRule="auto"/>
              <w:rPr>
                <w:rFonts w:ascii="Arial" w:hAnsi="Arial" w:cs="Arial"/>
                <w:b/>
                <w:bCs/>
                <w:sz w:val="2"/>
                <w:szCs w:val="2"/>
                <w:lang w:eastAsia="en-US"/>
              </w:rPr>
            </w:pPr>
          </w:p>
        </w:tc>
        <w:tc>
          <w:tcPr>
            <w:tcW w:w="156" w:type="pct"/>
            <w:gridSpan w:val="4"/>
            <w:tcBorders>
              <w:top w:val="nil"/>
              <w:left w:val="nil"/>
              <w:bottom w:val="nil"/>
              <w:right w:val="nil"/>
            </w:tcBorders>
            <w:shd w:val="clear" w:color="auto" w:fill="auto"/>
            <w:vAlign w:val="center"/>
            <w:hideMark/>
          </w:tcPr>
          <w:p w14:paraId="1169F2CB"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2"/>
            <w:tcBorders>
              <w:top w:val="nil"/>
              <w:left w:val="nil"/>
              <w:bottom w:val="nil"/>
              <w:right w:val="nil"/>
            </w:tcBorders>
            <w:shd w:val="clear" w:color="auto" w:fill="auto"/>
            <w:vAlign w:val="center"/>
            <w:hideMark/>
          </w:tcPr>
          <w:p w14:paraId="28941C08"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3"/>
            <w:tcBorders>
              <w:top w:val="nil"/>
              <w:left w:val="nil"/>
              <w:bottom w:val="nil"/>
              <w:right w:val="nil"/>
            </w:tcBorders>
            <w:shd w:val="clear" w:color="auto" w:fill="auto"/>
            <w:vAlign w:val="center"/>
            <w:hideMark/>
          </w:tcPr>
          <w:p w14:paraId="550420EB"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6"/>
            <w:tcBorders>
              <w:top w:val="nil"/>
              <w:left w:val="nil"/>
              <w:bottom w:val="nil"/>
              <w:right w:val="nil"/>
            </w:tcBorders>
            <w:shd w:val="clear" w:color="auto" w:fill="auto"/>
            <w:vAlign w:val="center"/>
            <w:hideMark/>
          </w:tcPr>
          <w:p w14:paraId="1A6FB230" w14:textId="77777777" w:rsidR="00330770" w:rsidRPr="00330770" w:rsidRDefault="00330770" w:rsidP="00330770">
            <w:pPr>
              <w:spacing w:after="0" w:line="240" w:lineRule="auto"/>
              <w:rPr>
                <w:rFonts w:ascii="Arial" w:hAnsi="Arial" w:cs="Arial"/>
                <w:b/>
                <w:bCs/>
                <w:sz w:val="2"/>
                <w:szCs w:val="2"/>
                <w:lang w:eastAsia="en-US"/>
              </w:rPr>
            </w:pPr>
          </w:p>
        </w:tc>
        <w:tc>
          <w:tcPr>
            <w:tcW w:w="153" w:type="pct"/>
            <w:gridSpan w:val="6"/>
            <w:tcBorders>
              <w:top w:val="nil"/>
              <w:left w:val="nil"/>
              <w:bottom w:val="nil"/>
              <w:right w:val="nil"/>
            </w:tcBorders>
            <w:shd w:val="clear" w:color="auto" w:fill="auto"/>
            <w:vAlign w:val="center"/>
            <w:hideMark/>
          </w:tcPr>
          <w:p w14:paraId="4A13949C"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6C38EED9"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5F2FF44A" w14:textId="77777777" w:rsidR="00330770" w:rsidRPr="00330770" w:rsidRDefault="00330770" w:rsidP="00330770">
            <w:pPr>
              <w:spacing w:after="0" w:line="240" w:lineRule="auto"/>
              <w:rPr>
                <w:rFonts w:ascii="Arial" w:hAnsi="Arial" w:cs="Arial"/>
                <w:b/>
                <w:bCs/>
                <w:sz w:val="2"/>
                <w:szCs w:val="2"/>
                <w:lang w:eastAsia="en-US"/>
              </w:rPr>
            </w:pPr>
          </w:p>
        </w:tc>
        <w:tc>
          <w:tcPr>
            <w:tcW w:w="157" w:type="pct"/>
            <w:gridSpan w:val="5"/>
            <w:tcBorders>
              <w:top w:val="nil"/>
              <w:left w:val="nil"/>
              <w:bottom w:val="nil"/>
              <w:right w:val="nil"/>
            </w:tcBorders>
            <w:shd w:val="clear" w:color="auto" w:fill="auto"/>
            <w:vAlign w:val="center"/>
            <w:hideMark/>
          </w:tcPr>
          <w:p w14:paraId="4DBBA5A8"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5"/>
            <w:tcBorders>
              <w:top w:val="nil"/>
              <w:left w:val="nil"/>
              <w:bottom w:val="nil"/>
              <w:right w:val="nil"/>
            </w:tcBorders>
            <w:shd w:val="clear" w:color="auto" w:fill="auto"/>
            <w:vAlign w:val="center"/>
            <w:hideMark/>
          </w:tcPr>
          <w:p w14:paraId="32CEF1A7" w14:textId="77777777" w:rsidR="00330770" w:rsidRPr="00330770" w:rsidRDefault="00330770" w:rsidP="00330770">
            <w:pPr>
              <w:spacing w:after="0" w:line="240" w:lineRule="auto"/>
              <w:rPr>
                <w:rFonts w:ascii="Arial" w:hAnsi="Arial" w:cs="Arial"/>
                <w:b/>
                <w:bCs/>
                <w:sz w:val="2"/>
                <w:szCs w:val="2"/>
                <w:lang w:eastAsia="en-US"/>
              </w:rPr>
            </w:pPr>
          </w:p>
        </w:tc>
        <w:tc>
          <w:tcPr>
            <w:tcW w:w="663" w:type="pct"/>
            <w:gridSpan w:val="13"/>
            <w:tcBorders>
              <w:top w:val="nil"/>
              <w:left w:val="nil"/>
              <w:bottom w:val="nil"/>
              <w:right w:val="nil"/>
            </w:tcBorders>
            <w:shd w:val="clear" w:color="auto" w:fill="auto"/>
            <w:vAlign w:val="center"/>
            <w:hideMark/>
          </w:tcPr>
          <w:p w14:paraId="4819626B" w14:textId="77777777" w:rsidR="00330770" w:rsidRPr="00330770" w:rsidRDefault="00330770" w:rsidP="00330770">
            <w:pPr>
              <w:spacing w:after="0" w:line="240" w:lineRule="auto"/>
              <w:rPr>
                <w:rFonts w:ascii="Arial" w:hAnsi="Arial" w:cs="Arial"/>
                <w:b/>
                <w:bCs/>
                <w:sz w:val="2"/>
                <w:szCs w:val="2"/>
                <w:lang w:eastAsia="en-US"/>
              </w:rPr>
            </w:pPr>
          </w:p>
        </w:tc>
        <w:tc>
          <w:tcPr>
            <w:tcW w:w="321" w:type="pct"/>
            <w:gridSpan w:val="8"/>
            <w:tcBorders>
              <w:top w:val="nil"/>
              <w:left w:val="nil"/>
              <w:bottom w:val="nil"/>
              <w:right w:val="nil"/>
            </w:tcBorders>
            <w:shd w:val="clear" w:color="auto" w:fill="auto"/>
            <w:vAlign w:val="center"/>
            <w:hideMark/>
          </w:tcPr>
          <w:p w14:paraId="10E1790B" w14:textId="77777777" w:rsidR="00330770" w:rsidRPr="00330770" w:rsidRDefault="00330770" w:rsidP="00330770">
            <w:pPr>
              <w:spacing w:after="0" w:line="240" w:lineRule="auto"/>
              <w:rPr>
                <w:rFonts w:ascii="Arial" w:hAnsi="Arial" w:cs="Arial"/>
                <w:b/>
                <w:bCs/>
                <w:sz w:val="2"/>
                <w:szCs w:val="2"/>
                <w:lang w:eastAsia="en-US"/>
              </w:rPr>
            </w:pPr>
          </w:p>
        </w:tc>
        <w:tc>
          <w:tcPr>
            <w:tcW w:w="319" w:type="pct"/>
            <w:gridSpan w:val="9"/>
            <w:tcBorders>
              <w:top w:val="nil"/>
              <w:left w:val="nil"/>
              <w:bottom w:val="nil"/>
              <w:right w:val="nil"/>
            </w:tcBorders>
            <w:shd w:val="clear" w:color="auto" w:fill="auto"/>
            <w:vAlign w:val="center"/>
            <w:hideMark/>
          </w:tcPr>
          <w:p w14:paraId="34ED4A21"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0E419122"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04698139" w14:textId="77777777" w:rsidR="00330770" w:rsidRPr="00330770" w:rsidRDefault="00330770" w:rsidP="00330770">
            <w:pPr>
              <w:spacing w:after="0" w:line="240" w:lineRule="auto"/>
              <w:rPr>
                <w:rFonts w:ascii="Arial" w:hAnsi="Arial" w:cs="Arial"/>
                <w:b/>
                <w:bCs/>
                <w:sz w:val="2"/>
                <w:szCs w:val="2"/>
                <w:lang w:eastAsia="en-US"/>
              </w:rPr>
            </w:pPr>
          </w:p>
        </w:tc>
        <w:tc>
          <w:tcPr>
            <w:tcW w:w="165" w:type="pct"/>
            <w:gridSpan w:val="5"/>
            <w:tcBorders>
              <w:top w:val="nil"/>
              <w:left w:val="nil"/>
              <w:bottom w:val="nil"/>
              <w:right w:val="nil"/>
            </w:tcBorders>
            <w:shd w:val="clear" w:color="auto" w:fill="auto"/>
            <w:vAlign w:val="center"/>
            <w:hideMark/>
          </w:tcPr>
          <w:p w14:paraId="5E8F2034" w14:textId="77777777" w:rsidR="00330770" w:rsidRPr="00330770" w:rsidRDefault="00330770" w:rsidP="00330770">
            <w:pPr>
              <w:spacing w:after="0" w:line="240" w:lineRule="auto"/>
              <w:rPr>
                <w:rFonts w:ascii="Arial" w:hAnsi="Arial" w:cs="Arial"/>
                <w:b/>
                <w:bCs/>
                <w:sz w:val="2"/>
                <w:szCs w:val="2"/>
                <w:lang w:eastAsia="en-US"/>
              </w:rPr>
            </w:pPr>
          </w:p>
        </w:tc>
        <w:tc>
          <w:tcPr>
            <w:tcW w:w="144" w:type="pct"/>
            <w:gridSpan w:val="6"/>
            <w:tcBorders>
              <w:top w:val="nil"/>
              <w:left w:val="nil"/>
              <w:bottom w:val="nil"/>
              <w:right w:val="nil"/>
            </w:tcBorders>
            <w:shd w:val="clear" w:color="auto" w:fill="auto"/>
            <w:vAlign w:val="center"/>
            <w:hideMark/>
          </w:tcPr>
          <w:p w14:paraId="33D34315"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4AC14E73" w14:textId="77777777" w:rsidR="00330770" w:rsidRPr="00330770" w:rsidRDefault="00330770" w:rsidP="00330770">
            <w:pPr>
              <w:spacing w:after="0" w:line="240" w:lineRule="auto"/>
              <w:rPr>
                <w:rFonts w:ascii="Arial" w:hAnsi="Arial" w:cs="Arial"/>
                <w:b/>
                <w:bCs/>
                <w:sz w:val="2"/>
                <w:szCs w:val="2"/>
                <w:lang w:eastAsia="en-US"/>
              </w:rPr>
            </w:pPr>
          </w:p>
        </w:tc>
        <w:tc>
          <w:tcPr>
            <w:tcW w:w="141" w:type="pct"/>
            <w:gridSpan w:val="4"/>
            <w:tcBorders>
              <w:top w:val="nil"/>
              <w:left w:val="nil"/>
              <w:bottom w:val="nil"/>
              <w:right w:val="single" w:sz="12" w:space="0" w:color="auto"/>
            </w:tcBorders>
            <w:shd w:val="clear" w:color="auto" w:fill="auto"/>
            <w:vAlign w:val="center"/>
            <w:hideMark/>
          </w:tcPr>
          <w:p w14:paraId="74EB791A"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r w:rsidR="00330770" w:rsidRPr="00330770" w14:paraId="47329516" w14:textId="77777777" w:rsidTr="001421E6">
        <w:trPr>
          <w:trHeight w:val="284"/>
        </w:trPr>
        <w:tc>
          <w:tcPr>
            <w:tcW w:w="1699" w:type="pct"/>
            <w:gridSpan w:val="51"/>
            <w:vMerge w:val="restart"/>
            <w:tcBorders>
              <w:top w:val="nil"/>
              <w:left w:val="single" w:sz="12" w:space="0" w:color="auto"/>
              <w:right w:val="nil"/>
            </w:tcBorders>
            <w:shd w:val="clear" w:color="auto" w:fill="auto"/>
            <w:vAlign w:val="center"/>
            <w:hideMark/>
          </w:tcPr>
          <w:p w14:paraId="5B842665"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77C1E9EC"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537FEE3"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sz w:val="16"/>
                <w:szCs w:val="16"/>
                <w:lang w:eastAsia="en-US"/>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303A49EB"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r>
      <w:tr w:rsidR="00407AB2" w:rsidRPr="00330770" w14:paraId="227DE9EF" w14:textId="77777777" w:rsidTr="001421E6">
        <w:trPr>
          <w:trHeight w:val="57"/>
        </w:trPr>
        <w:tc>
          <w:tcPr>
            <w:tcW w:w="1699" w:type="pct"/>
            <w:gridSpan w:val="51"/>
            <w:vMerge/>
            <w:tcBorders>
              <w:left w:val="single" w:sz="12" w:space="0" w:color="auto"/>
              <w:right w:val="nil"/>
            </w:tcBorders>
            <w:vAlign w:val="center"/>
            <w:hideMark/>
          </w:tcPr>
          <w:p w14:paraId="7A8E493A" w14:textId="77777777" w:rsidR="00330770" w:rsidRPr="00330770" w:rsidRDefault="00330770" w:rsidP="00330770">
            <w:pPr>
              <w:spacing w:after="0" w:line="240" w:lineRule="auto"/>
              <w:rPr>
                <w:rFonts w:ascii="Arial" w:hAnsi="Arial" w:cs="Arial"/>
                <w:b/>
                <w:bCs/>
                <w:sz w:val="16"/>
                <w:szCs w:val="16"/>
                <w:lang w:eastAsia="en-US"/>
              </w:rPr>
            </w:pPr>
          </w:p>
        </w:tc>
        <w:tc>
          <w:tcPr>
            <w:tcW w:w="194" w:type="pct"/>
            <w:gridSpan w:val="4"/>
            <w:tcBorders>
              <w:top w:val="nil"/>
              <w:left w:val="nil"/>
              <w:bottom w:val="nil"/>
              <w:right w:val="nil"/>
            </w:tcBorders>
            <w:shd w:val="clear" w:color="auto" w:fill="auto"/>
            <w:vAlign w:val="center"/>
            <w:hideMark/>
          </w:tcPr>
          <w:p w14:paraId="3F9C26EA"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3"/>
            <w:tcBorders>
              <w:top w:val="nil"/>
              <w:left w:val="nil"/>
              <w:bottom w:val="nil"/>
              <w:right w:val="nil"/>
            </w:tcBorders>
            <w:shd w:val="clear" w:color="auto" w:fill="auto"/>
            <w:vAlign w:val="center"/>
            <w:hideMark/>
          </w:tcPr>
          <w:p w14:paraId="648DA7C3"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center"/>
            <w:hideMark/>
          </w:tcPr>
          <w:p w14:paraId="2969CBFE" w14:textId="77777777" w:rsidR="00330770" w:rsidRPr="00330770" w:rsidRDefault="00330770" w:rsidP="00330770">
            <w:pPr>
              <w:spacing w:after="0" w:line="240" w:lineRule="auto"/>
              <w:jc w:val="right"/>
              <w:rPr>
                <w:rFonts w:ascii="Arial" w:hAnsi="Arial" w:cs="Arial"/>
                <w:sz w:val="2"/>
                <w:szCs w:val="2"/>
                <w:lang w:eastAsia="en-US"/>
              </w:rPr>
            </w:pPr>
          </w:p>
        </w:tc>
        <w:tc>
          <w:tcPr>
            <w:tcW w:w="117" w:type="pct"/>
            <w:gridSpan w:val="5"/>
            <w:tcBorders>
              <w:top w:val="nil"/>
              <w:left w:val="nil"/>
              <w:bottom w:val="nil"/>
              <w:right w:val="nil"/>
            </w:tcBorders>
            <w:shd w:val="clear" w:color="auto" w:fill="auto"/>
            <w:vAlign w:val="center"/>
            <w:hideMark/>
          </w:tcPr>
          <w:p w14:paraId="5AC3952E"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center"/>
            <w:hideMark/>
          </w:tcPr>
          <w:p w14:paraId="1C3EF19C" w14:textId="77777777" w:rsidR="00330770" w:rsidRPr="00330770" w:rsidRDefault="00330770" w:rsidP="00330770">
            <w:pPr>
              <w:spacing w:after="0" w:line="240" w:lineRule="auto"/>
              <w:rPr>
                <w:rFonts w:ascii="Arial" w:hAnsi="Arial" w:cs="Arial"/>
                <w:sz w:val="2"/>
                <w:szCs w:val="2"/>
                <w:lang w:eastAsia="en-US"/>
              </w:rPr>
            </w:pPr>
          </w:p>
        </w:tc>
        <w:tc>
          <w:tcPr>
            <w:tcW w:w="121" w:type="pct"/>
            <w:gridSpan w:val="5"/>
            <w:tcBorders>
              <w:top w:val="nil"/>
              <w:left w:val="nil"/>
              <w:bottom w:val="nil"/>
              <w:right w:val="nil"/>
            </w:tcBorders>
            <w:shd w:val="clear" w:color="auto" w:fill="auto"/>
            <w:vAlign w:val="center"/>
            <w:hideMark/>
          </w:tcPr>
          <w:p w14:paraId="35C7B6BA" w14:textId="77777777" w:rsidR="00330770" w:rsidRPr="00330770" w:rsidRDefault="00330770" w:rsidP="00330770">
            <w:pPr>
              <w:spacing w:after="0" w:line="240" w:lineRule="auto"/>
              <w:rPr>
                <w:rFonts w:ascii="Arial" w:hAnsi="Arial" w:cs="Arial"/>
                <w:sz w:val="2"/>
                <w:szCs w:val="2"/>
                <w:lang w:eastAsia="en-US"/>
              </w:rPr>
            </w:pPr>
          </w:p>
        </w:tc>
        <w:tc>
          <w:tcPr>
            <w:tcW w:w="120" w:type="pct"/>
            <w:gridSpan w:val="4"/>
            <w:tcBorders>
              <w:top w:val="nil"/>
              <w:left w:val="nil"/>
              <w:bottom w:val="nil"/>
              <w:right w:val="nil"/>
            </w:tcBorders>
            <w:shd w:val="clear" w:color="auto" w:fill="auto"/>
            <w:vAlign w:val="center"/>
            <w:hideMark/>
          </w:tcPr>
          <w:p w14:paraId="49B9DB3B"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5"/>
            <w:tcBorders>
              <w:top w:val="nil"/>
              <w:left w:val="nil"/>
              <w:bottom w:val="single" w:sz="2" w:space="0" w:color="auto"/>
              <w:right w:val="nil"/>
            </w:tcBorders>
            <w:shd w:val="clear" w:color="auto" w:fill="auto"/>
            <w:vAlign w:val="center"/>
            <w:hideMark/>
          </w:tcPr>
          <w:p w14:paraId="7A1C4238"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5"/>
            <w:tcBorders>
              <w:top w:val="nil"/>
              <w:left w:val="nil"/>
              <w:bottom w:val="single" w:sz="2" w:space="0" w:color="auto"/>
              <w:right w:val="nil"/>
            </w:tcBorders>
            <w:shd w:val="clear" w:color="auto" w:fill="auto"/>
            <w:vAlign w:val="center"/>
            <w:hideMark/>
          </w:tcPr>
          <w:p w14:paraId="29254BBE"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3"/>
            <w:tcBorders>
              <w:top w:val="nil"/>
              <w:left w:val="nil"/>
              <w:bottom w:val="single" w:sz="2" w:space="0" w:color="auto"/>
              <w:right w:val="nil"/>
            </w:tcBorders>
            <w:shd w:val="clear" w:color="auto" w:fill="auto"/>
            <w:vAlign w:val="center"/>
            <w:hideMark/>
          </w:tcPr>
          <w:p w14:paraId="16D772FF" w14:textId="77777777" w:rsidR="00330770" w:rsidRPr="00330770" w:rsidRDefault="00330770" w:rsidP="00330770">
            <w:pPr>
              <w:spacing w:after="0" w:line="240" w:lineRule="auto"/>
              <w:rPr>
                <w:rFonts w:ascii="Arial" w:hAnsi="Arial" w:cs="Arial"/>
                <w:sz w:val="2"/>
                <w:szCs w:val="2"/>
                <w:lang w:eastAsia="en-US"/>
              </w:rPr>
            </w:pPr>
          </w:p>
        </w:tc>
        <w:tc>
          <w:tcPr>
            <w:tcW w:w="637" w:type="pct"/>
            <w:gridSpan w:val="12"/>
            <w:tcBorders>
              <w:top w:val="nil"/>
              <w:left w:val="nil"/>
              <w:bottom w:val="single" w:sz="2" w:space="0" w:color="auto"/>
              <w:right w:val="nil"/>
            </w:tcBorders>
            <w:shd w:val="clear" w:color="auto" w:fill="auto"/>
            <w:vAlign w:val="center"/>
            <w:hideMark/>
          </w:tcPr>
          <w:p w14:paraId="6263523D" w14:textId="77777777" w:rsidR="00330770" w:rsidRPr="00330770" w:rsidRDefault="00330770" w:rsidP="00330770">
            <w:pPr>
              <w:spacing w:after="0" w:line="240" w:lineRule="auto"/>
              <w:rPr>
                <w:rFonts w:ascii="Arial" w:hAnsi="Arial" w:cs="Arial"/>
                <w:sz w:val="2"/>
                <w:szCs w:val="2"/>
                <w:lang w:eastAsia="en-US"/>
              </w:rPr>
            </w:pPr>
          </w:p>
        </w:tc>
        <w:tc>
          <w:tcPr>
            <w:tcW w:w="302" w:type="pct"/>
            <w:gridSpan w:val="9"/>
            <w:tcBorders>
              <w:top w:val="nil"/>
              <w:left w:val="nil"/>
              <w:bottom w:val="single" w:sz="2" w:space="0" w:color="auto"/>
              <w:right w:val="nil"/>
            </w:tcBorders>
            <w:shd w:val="clear" w:color="auto" w:fill="auto"/>
            <w:vAlign w:val="center"/>
            <w:hideMark/>
          </w:tcPr>
          <w:p w14:paraId="1756D171" w14:textId="77777777" w:rsidR="00330770" w:rsidRPr="00330770" w:rsidRDefault="00330770" w:rsidP="00330770">
            <w:pPr>
              <w:spacing w:after="0" w:line="240" w:lineRule="auto"/>
              <w:rPr>
                <w:rFonts w:ascii="Arial" w:hAnsi="Arial" w:cs="Arial"/>
                <w:sz w:val="2"/>
                <w:szCs w:val="2"/>
                <w:lang w:eastAsia="en-US"/>
              </w:rPr>
            </w:pPr>
          </w:p>
        </w:tc>
        <w:tc>
          <w:tcPr>
            <w:tcW w:w="301" w:type="pct"/>
            <w:gridSpan w:val="7"/>
            <w:tcBorders>
              <w:top w:val="nil"/>
              <w:left w:val="nil"/>
              <w:bottom w:val="single" w:sz="2" w:space="0" w:color="auto"/>
              <w:right w:val="nil"/>
            </w:tcBorders>
            <w:shd w:val="clear" w:color="auto" w:fill="auto"/>
            <w:vAlign w:val="center"/>
            <w:hideMark/>
          </w:tcPr>
          <w:p w14:paraId="78ADA960" w14:textId="77777777" w:rsidR="00330770" w:rsidRPr="00330770" w:rsidRDefault="00330770" w:rsidP="00330770">
            <w:pPr>
              <w:spacing w:after="0" w:line="240" w:lineRule="auto"/>
              <w:rPr>
                <w:rFonts w:ascii="Arial" w:hAnsi="Arial" w:cs="Arial"/>
                <w:sz w:val="2"/>
                <w:szCs w:val="2"/>
                <w:lang w:eastAsia="en-US"/>
              </w:rPr>
            </w:pPr>
          </w:p>
        </w:tc>
        <w:tc>
          <w:tcPr>
            <w:tcW w:w="122" w:type="pct"/>
            <w:gridSpan w:val="5"/>
            <w:tcBorders>
              <w:top w:val="nil"/>
              <w:left w:val="nil"/>
              <w:bottom w:val="single" w:sz="2" w:space="0" w:color="auto"/>
              <w:right w:val="nil"/>
            </w:tcBorders>
            <w:shd w:val="clear" w:color="auto" w:fill="auto"/>
            <w:vAlign w:val="center"/>
            <w:hideMark/>
          </w:tcPr>
          <w:p w14:paraId="3947B319"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5"/>
            <w:tcBorders>
              <w:top w:val="nil"/>
              <w:left w:val="nil"/>
              <w:bottom w:val="single" w:sz="2" w:space="0" w:color="auto"/>
              <w:right w:val="nil"/>
            </w:tcBorders>
            <w:shd w:val="clear" w:color="auto" w:fill="auto"/>
            <w:vAlign w:val="center"/>
            <w:hideMark/>
          </w:tcPr>
          <w:p w14:paraId="0EAE9D3A" w14:textId="77777777" w:rsidR="00330770" w:rsidRPr="00330770" w:rsidRDefault="00330770" w:rsidP="00330770">
            <w:pPr>
              <w:spacing w:after="0" w:line="240" w:lineRule="auto"/>
              <w:rPr>
                <w:rFonts w:ascii="Arial" w:hAnsi="Arial" w:cs="Arial"/>
                <w:sz w:val="2"/>
                <w:szCs w:val="2"/>
                <w:lang w:eastAsia="en-US"/>
              </w:rPr>
            </w:pPr>
          </w:p>
        </w:tc>
        <w:tc>
          <w:tcPr>
            <w:tcW w:w="134" w:type="pct"/>
            <w:gridSpan w:val="5"/>
            <w:tcBorders>
              <w:top w:val="nil"/>
              <w:left w:val="nil"/>
              <w:bottom w:val="single" w:sz="2" w:space="0" w:color="auto"/>
              <w:right w:val="nil"/>
            </w:tcBorders>
            <w:shd w:val="clear" w:color="auto" w:fill="auto"/>
            <w:vAlign w:val="center"/>
            <w:hideMark/>
          </w:tcPr>
          <w:p w14:paraId="5BD27710" w14:textId="77777777" w:rsidR="00330770" w:rsidRPr="00330770" w:rsidRDefault="00330770" w:rsidP="00330770">
            <w:pPr>
              <w:spacing w:after="0" w:line="240" w:lineRule="auto"/>
              <w:rPr>
                <w:rFonts w:ascii="Arial" w:hAnsi="Arial" w:cs="Arial"/>
                <w:sz w:val="2"/>
                <w:szCs w:val="2"/>
                <w:lang w:eastAsia="en-US"/>
              </w:rPr>
            </w:pPr>
          </w:p>
        </w:tc>
        <w:tc>
          <w:tcPr>
            <w:tcW w:w="125" w:type="pct"/>
            <w:gridSpan w:val="3"/>
            <w:tcBorders>
              <w:top w:val="nil"/>
              <w:left w:val="nil"/>
              <w:bottom w:val="single" w:sz="2" w:space="0" w:color="auto"/>
              <w:right w:val="nil"/>
            </w:tcBorders>
            <w:shd w:val="clear" w:color="auto" w:fill="auto"/>
            <w:vAlign w:val="center"/>
            <w:hideMark/>
          </w:tcPr>
          <w:p w14:paraId="342E751C" w14:textId="77777777" w:rsidR="00330770" w:rsidRPr="00330770" w:rsidRDefault="00330770" w:rsidP="00330770">
            <w:pPr>
              <w:spacing w:after="0" w:line="240" w:lineRule="auto"/>
              <w:rPr>
                <w:rFonts w:ascii="Arial" w:hAnsi="Arial" w:cs="Arial"/>
                <w:sz w:val="2"/>
                <w:szCs w:val="2"/>
                <w:lang w:eastAsia="en-US"/>
              </w:rPr>
            </w:pPr>
          </w:p>
        </w:tc>
        <w:tc>
          <w:tcPr>
            <w:tcW w:w="128" w:type="pct"/>
            <w:gridSpan w:val="7"/>
            <w:tcBorders>
              <w:top w:val="nil"/>
              <w:left w:val="nil"/>
              <w:bottom w:val="single" w:sz="2" w:space="0" w:color="auto"/>
              <w:right w:val="nil"/>
            </w:tcBorders>
            <w:shd w:val="clear" w:color="auto" w:fill="auto"/>
            <w:vAlign w:val="center"/>
            <w:hideMark/>
          </w:tcPr>
          <w:p w14:paraId="754F73E8"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3"/>
            <w:tcBorders>
              <w:top w:val="nil"/>
              <w:left w:val="nil"/>
              <w:bottom w:val="nil"/>
              <w:right w:val="single" w:sz="12" w:space="0" w:color="auto"/>
            </w:tcBorders>
            <w:shd w:val="clear" w:color="auto" w:fill="auto"/>
            <w:vAlign w:val="center"/>
            <w:hideMark/>
          </w:tcPr>
          <w:p w14:paraId="041E8917"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r>
      <w:tr w:rsidR="00330770" w:rsidRPr="00330770" w14:paraId="115DA552" w14:textId="77777777" w:rsidTr="001421E6">
        <w:trPr>
          <w:trHeight w:val="284"/>
        </w:trPr>
        <w:tc>
          <w:tcPr>
            <w:tcW w:w="1699" w:type="pct"/>
            <w:gridSpan w:val="51"/>
            <w:vMerge/>
            <w:tcBorders>
              <w:left w:val="single" w:sz="12" w:space="0" w:color="auto"/>
              <w:bottom w:val="nil"/>
              <w:right w:val="nil"/>
            </w:tcBorders>
            <w:vAlign w:val="center"/>
            <w:hideMark/>
          </w:tcPr>
          <w:p w14:paraId="5384409A" w14:textId="77777777" w:rsidR="00330770" w:rsidRPr="00330770" w:rsidRDefault="00330770" w:rsidP="00330770">
            <w:pPr>
              <w:spacing w:after="0" w:line="240" w:lineRule="auto"/>
              <w:rPr>
                <w:rFonts w:ascii="Arial" w:hAnsi="Arial" w:cs="Arial"/>
                <w:b/>
                <w:bCs/>
                <w:sz w:val="16"/>
                <w:szCs w:val="16"/>
                <w:lang w:eastAsia="en-US"/>
              </w:rPr>
            </w:pPr>
          </w:p>
        </w:tc>
        <w:tc>
          <w:tcPr>
            <w:tcW w:w="924" w:type="pct"/>
            <w:gridSpan w:val="29"/>
            <w:tcBorders>
              <w:top w:val="nil"/>
              <w:left w:val="nil"/>
              <w:bottom w:val="nil"/>
              <w:right w:val="single" w:sz="2" w:space="0" w:color="auto"/>
            </w:tcBorders>
            <w:shd w:val="clear" w:color="auto" w:fill="auto"/>
            <w:vAlign w:val="center"/>
            <w:hideMark/>
          </w:tcPr>
          <w:p w14:paraId="13AF386D"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4147754"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sz w:val="16"/>
                <w:szCs w:val="16"/>
                <w:lang w:eastAsia="en-US"/>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6032A12A"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r>
      <w:tr w:rsidR="00407AB2" w:rsidRPr="00330770" w14:paraId="3D5816C6" w14:textId="77777777" w:rsidTr="001421E6">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09C0531"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281" w:type="pct"/>
            <w:gridSpan w:val="8"/>
            <w:tcBorders>
              <w:top w:val="nil"/>
              <w:left w:val="nil"/>
              <w:bottom w:val="single" w:sz="12" w:space="0" w:color="auto"/>
              <w:right w:val="nil"/>
            </w:tcBorders>
            <w:shd w:val="clear" w:color="auto" w:fill="auto"/>
            <w:noWrap/>
            <w:vAlign w:val="center"/>
            <w:hideMark/>
          </w:tcPr>
          <w:p w14:paraId="0C8010CE"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8" w:type="pct"/>
            <w:gridSpan w:val="3"/>
            <w:tcBorders>
              <w:top w:val="nil"/>
              <w:left w:val="nil"/>
              <w:bottom w:val="single" w:sz="12" w:space="0" w:color="auto"/>
              <w:right w:val="nil"/>
            </w:tcBorders>
            <w:shd w:val="clear" w:color="auto" w:fill="auto"/>
            <w:noWrap/>
            <w:vAlign w:val="center"/>
            <w:hideMark/>
          </w:tcPr>
          <w:p w14:paraId="281166CF"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7" w:type="pct"/>
            <w:gridSpan w:val="4"/>
            <w:tcBorders>
              <w:top w:val="nil"/>
              <w:left w:val="nil"/>
              <w:bottom w:val="single" w:sz="12" w:space="0" w:color="auto"/>
              <w:right w:val="nil"/>
            </w:tcBorders>
            <w:shd w:val="clear" w:color="auto" w:fill="auto"/>
            <w:noWrap/>
            <w:vAlign w:val="center"/>
            <w:hideMark/>
          </w:tcPr>
          <w:p w14:paraId="3EA1E0FA"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773" w:type="pct"/>
            <w:gridSpan w:val="23"/>
            <w:tcBorders>
              <w:top w:val="nil"/>
              <w:left w:val="nil"/>
              <w:bottom w:val="single" w:sz="12" w:space="0" w:color="auto"/>
              <w:right w:val="nil"/>
            </w:tcBorders>
            <w:shd w:val="clear" w:color="auto" w:fill="auto"/>
            <w:vAlign w:val="center"/>
            <w:hideMark/>
          </w:tcPr>
          <w:p w14:paraId="63409F20"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31" w:type="pct"/>
            <w:gridSpan w:val="7"/>
            <w:tcBorders>
              <w:top w:val="nil"/>
              <w:left w:val="nil"/>
              <w:bottom w:val="single" w:sz="12" w:space="0" w:color="auto"/>
              <w:right w:val="nil"/>
            </w:tcBorders>
            <w:shd w:val="clear" w:color="auto" w:fill="auto"/>
            <w:vAlign w:val="center"/>
            <w:hideMark/>
          </w:tcPr>
          <w:p w14:paraId="41257354" w14:textId="77777777" w:rsidR="00330770" w:rsidRPr="00330770" w:rsidRDefault="00330770" w:rsidP="00330770">
            <w:pPr>
              <w:spacing w:after="0" w:line="240" w:lineRule="auto"/>
              <w:jc w:val="center"/>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4"/>
            <w:tcBorders>
              <w:top w:val="nil"/>
              <w:left w:val="nil"/>
              <w:bottom w:val="single" w:sz="12" w:space="0" w:color="auto"/>
              <w:right w:val="nil"/>
            </w:tcBorders>
            <w:shd w:val="clear" w:color="auto" w:fill="auto"/>
            <w:vAlign w:val="center"/>
            <w:hideMark/>
          </w:tcPr>
          <w:p w14:paraId="54C63C26"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53FE677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4"/>
            <w:tcBorders>
              <w:top w:val="nil"/>
              <w:left w:val="nil"/>
              <w:bottom w:val="single" w:sz="12" w:space="0" w:color="auto"/>
              <w:right w:val="nil"/>
            </w:tcBorders>
            <w:shd w:val="clear" w:color="auto" w:fill="auto"/>
            <w:vAlign w:val="center"/>
            <w:hideMark/>
          </w:tcPr>
          <w:p w14:paraId="61D3AB5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1" w:type="pct"/>
            <w:gridSpan w:val="5"/>
            <w:tcBorders>
              <w:top w:val="nil"/>
              <w:left w:val="nil"/>
              <w:bottom w:val="single" w:sz="12" w:space="0" w:color="auto"/>
              <w:right w:val="nil"/>
            </w:tcBorders>
            <w:shd w:val="clear" w:color="auto" w:fill="auto"/>
            <w:vAlign w:val="center"/>
            <w:hideMark/>
          </w:tcPr>
          <w:p w14:paraId="1060755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0" w:type="pct"/>
            <w:gridSpan w:val="4"/>
            <w:tcBorders>
              <w:top w:val="nil"/>
              <w:left w:val="nil"/>
              <w:bottom w:val="single" w:sz="12" w:space="0" w:color="auto"/>
              <w:right w:val="nil"/>
            </w:tcBorders>
            <w:shd w:val="clear" w:color="auto" w:fill="auto"/>
            <w:vAlign w:val="center"/>
            <w:hideMark/>
          </w:tcPr>
          <w:p w14:paraId="5F82F49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3DEEC24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8" w:type="pct"/>
            <w:gridSpan w:val="5"/>
            <w:tcBorders>
              <w:top w:val="nil"/>
              <w:left w:val="nil"/>
              <w:bottom w:val="single" w:sz="12" w:space="0" w:color="auto"/>
              <w:right w:val="nil"/>
            </w:tcBorders>
            <w:shd w:val="clear" w:color="auto" w:fill="auto"/>
            <w:vAlign w:val="center"/>
            <w:hideMark/>
          </w:tcPr>
          <w:p w14:paraId="0B9F6A05"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3"/>
            <w:tcBorders>
              <w:top w:val="nil"/>
              <w:left w:val="nil"/>
              <w:bottom w:val="single" w:sz="12" w:space="0" w:color="auto"/>
              <w:right w:val="nil"/>
            </w:tcBorders>
            <w:shd w:val="clear" w:color="auto" w:fill="auto"/>
            <w:vAlign w:val="center"/>
            <w:hideMark/>
          </w:tcPr>
          <w:p w14:paraId="7DB307F2"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637" w:type="pct"/>
            <w:gridSpan w:val="12"/>
            <w:tcBorders>
              <w:top w:val="nil"/>
              <w:left w:val="nil"/>
              <w:bottom w:val="single" w:sz="12" w:space="0" w:color="auto"/>
              <w:right w:val="nil"/>
            </w:tcBorders>
            <w:shd w:val="clear" w:color="auto" w:fill="auto"/>
            <w:vAlign w:val="center"/>
            <w:hideMark/>
          </w:tcPr>
          <w:p w14:paraId="5844CFB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2" w:type="pct"/>
            <w:gridSpan w:val="9"/>
            <w:tcBorders>
              <w:top w:val="nil"/>
              <w:left w:val="nil"/>
              <w:bottom w:val="single" w:sz="12" w:space="0" w:color="auto"/>
              <w:right w:val="nil"/>
            </w:tcBorders>
            <w:shd w:val="clear" w:color="auto" w:fill="auto"/>
            <w:vAlign w:val="center"/>
            <w:hideMark/>
          </w:tcPr>
          <w:p w14:paraId="62E1829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1" w:type="pct"/>
            <w:gridSpan w:val="7"/>
            <w:tcBorders>
              <w:top w:val="nil"/>
              <w:left w:val="nil"/>
              <w:bottom w:val="single" w:sz="12" w:space="0" w:color="auto"/>
              <w:right w:val="nil"/>
            </w:tcBorders>
            <w:shd w:val="clear" w:color="auto" w:fill="auto"/>
            <w:vAlign w:val="center"/>
            <w:hideMark/>
          </w:tcPr>
          <w:p w14:paraId="005C806E"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2" w:type="pct"/>
            <w:gridSpan w:val="5"/>
            <w:tcBorders>
              <w:top w:val="nil"/>
              <w:left w:val="nil"/>
              <w:bottom w:val="single" w:sz="12" w:space="0" w:color="auto"/>
              <w:right w:val="nil"/>
            </w:tcBorders>
            <w:shd w:val="clear" w:color="auto" w:fill="auto"/>
            <w:vAlign w:val="center"/>
            <w:hideMark/>
          </w:tcPr>
          <w:p w14:paraId="77B7A2B2"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5AE9835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4" w:type="pct"/>
            <w:gridSpan w:val="5"/>
            <w:tcBorders>
              <w:top w:val="nil"/>
              <w:left w:val="nil"/>
              <w:bottom w:val="single" w:sz="12" w:space="0" w:color="auto"/>
              <w:right w:val="nil"/>
            </w:tcBorders>
            <w:shd w:val="clear" w:color="auto" w:fill="auto"/>
            <w:vAlign w:val="center"/>
            <w:hideMark/>
          </w:tcPr>
          <w:p w14:paraId="4B60B8C9"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5" w:type="pct"/>
            <w:gridSpan w:val="3"/>
            <w:tcBorders>
              <w:top w:val="nil"/>
              <w:left w:val="nil"/>
              <w:bottom w:val="single" w:sz="12" w:space="0" w:color="auto"/>
              <w:right w:val="nil"/>
            </w:tcBorders>
            <w:shd w:val="clear" w:color="auto" w:fill="auto"/>
            <w:vAlign w:val="center"/>
            <w:hideMark/>
          </w:tcPr>
          <w:p w14:paraId="589DCD7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8" w:type="pct"/>
            <w:gridSpan w:val="7"/>
            <w:tcBorders>
              <w:top w:val="nil"/>
              <w:left w:val="nil"/>
              <w:bottom w:val="single" w:sz="12" w:space="0" w:color="auto"/>
              <w:right w:val="nil"/>
            </w:tcBorders>
            <w:shd w:val="clear" w:color="auto" w:fill="auto"/>
            <w:vAlign w:val="center"/>
            <w:hideMark/>
          </w:tcPr>
          <w:p w14:paraId="38E0FF6A"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2AB3588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bl>
    <w:p w14:paraId="1B05EA4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FF3A73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24C08E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B648CC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9CAEEC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FC6EAD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383797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BD1E8C" w14:textId="77777777" w:rsidR="00330770" w:rsidRDefault="00330770" w:rsidP="00330770">
      <w:pPr>
        <w:pStyle w:val="Prrafodelista"/>
        <w:spacing w:after="120" w:line="240" w:lineRule="auto"/>
        <w:contextualSpacing/>
        <w:jc w:val="both"/>
        <w:rPr>
          <w:rFonts w:cs="Arial"/>
          <w:sz w:val="16"/>
          <w:szCs w:val="16"/>
          <w:lang w:val="es-ES"/>
        </w:rPr>
      </w:pPr>
    </w:p>
    <w:p w14:paraId="0CD98A87" w14:textId="77777777" w:rsidR="002E60FB" w:rsidRDefault="002E60FB" w:rsidP="00330770">
      <w:pPr>
        <w:pStyle w:val="Prrafodelista"/>
        <w:spacing w:after="120" w:line="240" w:lineRule="auto"/>
        <w:contextualSpacing/>
        <w:jc w:val="both"/>
        <w:rPr>
          <w:rFonts w:cs="Arial"/>
          <w:sz w:val="16"/>
          <w:szCs w:val="16"/>
          <w:lang w:val="es-ES"/>
        </w:rPr>
      </w:pPr>
    </w:p>
    <w:p w14:paraId="03455708" w14:textId="77777777" w:rsidR="002E60FB" w:rsidRDefault="002E60FB" w:rsidP="00330770">
      <w:pPr>
        <w:pStyle w:val="Prrafodelista"/>
        <w:spacing w:after="120" w:line="240" w:lineRule="auto"/>
        <w:contextualSpacing/>
        <w:jc w:val="both"/>
        <w:rPr>
          <w:rFonts w:cs="Arial"/>
          <w:sz w:val="16"/>
          <w:szCs w:val="16"/>
          <w:lang w:val="es-ES"/>
        </w:rPr>
      </w:pPr>
    </w:p>
    <w:p w14:paraId="2C70ED56" w14:textId="77777777" w:rsidR="002E60FB" w:rsidRDefault="002E60FB" w:rsidP="00330770">
      <w:pPr>
        <w:pStyle w:val="Prrafodelista"/>
        <w:spacing w:after="120" w:line="240" w:lineRule="auto"/>
        <w:contextualSpacing/>
        <w:jc w:val="both"/>
        <w:rPr>
          <w:rFonts w:cs="Arial"/>
          <w:sz w:val="16"/>
          <w:szCs w:val="16"/>
          <w:lang w:val="es-ES"/>
        </w:rPr>
      </w:pPr>
    </w:p>
    <w:p w14:paraId="5951D55F" w14:textId="77777777" w:rsidR="002E60FB" w:rsidRPr="002E60FB" w:rsidRDefault="002E60FB" w:rsidP="00330770">
      <w:pPr>
        <w:pStyle w:val="Prrafodelista"/>
        <w:spacing w:after="120" w:line="240" w:lineRule="auto"/>
        <w:contextualSpacing/>
        <w:jc w:val="both"/>
        <w:rPr>
          <w:rFonts w:cs="Arial"/>
          <w:sz w:val="16"/>
          <w:szCs w:val="16"/>
          <w:lang w:val="es-ES"/>
        </w:rPr>
      </w:pPr>
    </w:p>
    <w:p w14:paraId="3B9FD35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D990AFE"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A-2b</w:t>
      </w:r>
    </w:p>
    <w:p w14:paraId="2347A01F"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DEL PROPONENTE</w:t>
      </w:r>
    </w:p>
    <w:p w14:paraId="0DD683D5"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Asociaciones Accidentales)</w:t>
      </w:r>
    </w:p>
    <w:p w14:paraId="798C2930" w14:textId="77777777" w:rsidR="00330770" w:rsidRPr="00330770" w:rsidRDefault="00330770" w:rsidP="00330770">
      <w:pPr>
        <w:spacing w:after="0" w:line="240" w:lineRule="auto"/>
        <w:jc w:val="center"/>
        <w:rPr>
          <w:rFonts w:ascii="Verdana" w:hAnsi="Verdana" w:cs="Arial"/>
          <w:b/>
          <w:sz w:val="10"/>
          <w:szCs w:val="10"/>
          <w:lang w:eastAsia="en-US"/>
        </w:rPr>
      </w:pPr>
    </w:p>
    <w:tbl>
      <w:tblPr>
        <w:tblpPr w:leftFromText="141" w:rightFromText="141" w:vertAnchor="text" w:tblpXSpec="center" w:tblpY="1"/>
        <w:tblOverlap w:val="never"/>
        <w:tblW w:w="5242" w:type="pct"/>
        <w:tblLook w:val="04A0" w:firstRow="1" w:lastRow="0" w:firstColumn="1" w:lastColumn="0" w:noHBand="0" w:noVBand="1"/>
      </w:tblPr>
      <w:tblGrid>
        <w:gridCol w:w="254"/>
        <w:gridCol w:w="254"/>
        <w:gridCol w:w="253"/>
        <w:gridCol w:w="217"/>
        <w:gridCol w:w="36"/>
        <w:gridCol w:w="252"/>
        <w:gridCol w:w="253"/>
        <w:gridCol w:w="108"/>
        <w:gridCol w:w="145"/>
        <w:gridCol w:w="179"/>
        <w:gridCol w:w="74"/>
        <w:gridCol w:w="252"/>
        <w:gridCol w:w="253"/>
        <w:gridCol w:w="253"/>
        <w:gridCol w:w="253"/>
        <w:gridCol w:w="252"/>
        <w:gridCol w:w="253"/>
        <w:gridCol w:w="34"/>
        <w:gridCol w:w="219"/>
        <w:gridCol w:w="253"/>
        <w:gridCol w:w="253"/>
        <w:gridCol w:w="253"/>
        <w:gridCol w:w="253"/>
        <w:gridCol w:w="72"/>
        <w:gridCol w:w="182"/>
        <w:gridCol w:w="143"/>
        <w:gridCol w:w="109"/>
        <w:gridCol w:w="215"/>
        <w:gridCol w:w="36"/>
        <w:gridCol w:w="253"/>
        <w:gridCol w:w="33"/>
        <w:gridCol w:w="220"/>
        <w:gridCol w:w="105"/>
        <w:gridCol w:w="148"/>
        <w:gridCol w:w="176"/>
        <w:gridCol w:w="74"/>
        <w:gridCol w:w="253"/>
        <w:gridCol w:w="253"/>
        <w:gridCol w:w="72"/>
        <w:gridCol w:w="182"/>
        <w:gridCol w:w="143"/>
        <w:gridCol w:w="110"/>
        <w:gridCol w:w="215"/>
        <w:gridCol w:w="43"/>
        <w:gridCol w:w="256"/>
        <w:gridCol w:w="26"/>
        <w:gridCol w:w="228"/>
        <w:gridCol w:w="97"/>
        <w:gridCol w:w="156"/>
        <w:gridCol w:w="169"/>
        <w:gridCol w:w="81"/>
        <w:gridCol w:w="242"/>
        <w:gridCol w:w="11"/>
        <w:gridCol w:w="253"/>
        <w:gridCol w:w="61"/>
        <w:gridCol w:w="192"/>
        <w:gridCol w:w="132"/>
        <w:gridCol w:w="119"/>
        <w:gridCol w:w="247"/>
        <w:gridCol w:w="12"/>
      </w:tblGrid>
      <w:tr w:rsidR="00330770" w:rsidRPr="00330770" w14:paraId="71969D60" w14:textId="77777777" w:rsidTr="001421E6">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1151A17" w14:textId="77777777" w:rsidR="00330770" w:rsidRPr="00330770" w:rsidRDefault="00330770" w:rsidP="00A25DF7">
            <w:pPr>
              <w:numPr>
                <w:ilvl w:val="0"/>
                <w:numId w:val="56"/>
              </w:numPr>
              <w:spacing w:after="0" w:line="240" w:lineRule="auto"/>
              <w:ind w:left="586" w:hanging="425"/>
              <w:rPr>
                <w:rFonts w:ascii="Arial" w:hAnsi="Arial" w:cs="Arial"/>
                <w:b/>
                <w:bCs/>
                <w:sz w:val="16"/>
                <w:szCs w:val="16"/>
                <w:lang w:eastAsia="en-US"/>
              </w:rPr>
            </w:pPr>
            <w:r w:rsidRPr="00330770">
              <w:rPr>
                <w:rFonts w:ascii="Arial" w:hAnsi="Arial" w:cs="Arial"/>
                <w:b/>
                <w:bCs/>
                <w:sz w:val="18"/>
                <w:szCs w:val="16"/>
              </w:rPr>
              <w:t>DATOS GENERALES DE LA ASOCIACIÓN ACCIDENTAL</w:t>
            </w:r>
          </w:p>
        </w:tc>
      </w:tr>
      <w:tr w:rsidR="00407AB2" w:rsidRPr="00330770" w14:paraId="228B518F" w14:textId="77777777" w:rsidTr="001421E6">
        <w:trPr>
          <w:trHeight w:val="114"/>
        </w:trPr>
        <w:tc>
          <w:tcPr>
            <w:tcW w:w="237" w:type="dxa"/>
            <w:tcBorders>
              <w:top w:val="nil"/>
              <w:left w:val="single" w:sz="12" w:space="0" w:color="auto"/>
              <w:bottom w:val="nil"/>
            </w:tcBorders>
            <w:shd w:val="clear" w:color="auto" w:fill="auto"/>
            <w:noWrap/>
            <w:vAlign w:val="center"/>
          </w:tcPr>
          <w:p w14:paraId="3A204E7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46FA00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95AC9C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3AFB37E6"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29C484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08D777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E2D593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CC3666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nil"/>
            </w:tcBorders>
            <w:shd w:val="clear" w:color="auto" w:fill="auto"/>
            <w:vAlign w:val="center"/>
          </w:tcPr>
          <w:p w14:paraId="3F3D0A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23D67AA8"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762C459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B7775E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single" w:sz="2" w:space="0" w:color="auto"/>
            </w:tcBorders>
            <w:shd w:val="clear" w:color="auto" w:fill="auto"/>
            <w:vAlign w:val="center"/>
          </w:tcPr>
          <w:p w14:paraId="50F3A92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2EAC8BB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C78C9D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30E324B4"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503D5B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4F29F25E"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743DEC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1C6884F"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bottom w:val="single" w:sz="2" w:space="0" w:color="auto"/>
            </w:tcBorders>
            <w:shd w:val="clear" w:color="auto" w:fill="auto"/>
            <w:vAlign w:val="center"/>
          </w:tcPr>
          <w:p w14:paraId="5867F685"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2" w:space="0" w:color="auto"/>
            </w:tcBorders>
            <w:shd w:val="clear" w:color="auto" w:fill="auto"/>
            <w:vAlign w:val="center"/>
          </w:tcPr>
          <w:p w14:paraId="2769328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09C3E8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BC94A3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431EBD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2" w:space="0" w:color="auto"/>
            </w:tcBorders>
            <w:shd w:val="clear" w:color="auto" w:fill="auto"/>
            <w:vAlign w:val="center"/>
          </w:tcPr>
          <w:p w14:paraId="7A315D3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52D2C79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7B401BB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6573FA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D6C0A44"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bottom w:val="single" w:sz="2" w:space="0" w:color="auto"/>
            </w:tcBorders>
            <w:shd w:val="clear" w:color="auto" w:fill="auto"/>
            <w:vAlign w:val="center"/>
          </w:tcPr>
          <w:p w14:paraId="24D29099"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bottom w:val="single" w:sz="2" w:space="0" w:color="auto"/>
            </w:tcBorders>
            <w:shd w:val="clear" w:color="auto" w:fill="auto"/>
            <w:vAlign w:val="center"/>
          </w:tcPr>
          <w:p w14:paraId="3D01F26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0EBD5BC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117756B0"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2" w:space="0" w:color="auto"/>
            </w:tcBorders>
            <w:shd w:val="clear" w:color="auto" w:fill="auto"/>
            <w:vAlign w:val="center"/>
          </w:tcPr>
          <w:p w14:paraId="2A454C8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F96499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0391D83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0D20457E"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2" w:space="0" w:color="auto"/>
            </w:tcBorders>
            <w:shd w:val="clear" w:color="auto" w:fill="auto"/>
            <w:vAlign w:val="center"/>
          </w:tcPr>
          <w:p w14:paraId="2A16BD4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45672F3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2EE8CFEC" w14:textId="77777777" w:rsidTr="001421E6">
        <w:trPr>
          <w:trHeight w:val="114"/>
        </w:trPr>
        <w:tc>
          <w:tcPr>
            <w:tcW w:w="237" w:type="dxa"/>
            <w:tcBorders>
              <w:top w:val="nil"/>
              <w:left w:val="single" w:sz="12" w:space="0" w:color="auto"/>
              <w:bottom w:val="nil"/>
            </w:tcBorders>
            <w:shd w:val="clear" w:color="auto" w:fill="auto"/>
            <w:noWrap/>
            <w:vAlign w:val="center"/>
          </w:tcPr>
          <w:p w14:paraId="55C4A919"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right w:val="single" w:sz="2" w:space="0" w:color="auto"/>
            </w:tcBorders>
            <w:shd w:val="clear" w:color="auto" w:fill="auto"/>
            <w:vAlign w:val="center"/>
          </w:tcPr>
          <w:p w14:paraId="74980F3A"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vAlign w:val="center"/>
          </w:tcPr>
          <w:p w14:paraId="088D1A89"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2" w:space="0" w:color="auto"/>
              <w:bottom w:val="nil"/>
              <w:right w:val="single" w:sz="12" w:space="0" w:color="auto"/>
            </w:tcBorders>
            <w:shd w:val="clear" w:color="auto" w:fill="auto"/>
            <w:vAlign w:val="center"/>
          </w:tcPr>
          <w:p w14:paraId="283FB3FE"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1D4B14C" w14:textId="77777777" w:rsidTr="001421E6">
        <w:trPr>
          <w:trHeight w:val="114"/>
        </w:trPr>
        <w:tc>
          <w:tcPr>
            <w:tcW w:w="237" w:type="dxa"/>
            <w:tcBorders>
              <w:top w:val="nil"/>
              <w:left w:val="single" w:sz="12" w:space="0" w:color="auto"/>
              <w:bottom w:val="nil"/>
            </w:tcBorders>
            <w:shd w:val="clear" w:color="auto" w:fill="auto"/>
            <w:noWrap/>
            <w:vAlign w:val="center"/>
          </w:tcPr>
          <w:p w14:paraId="347D508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right w:val="single" w:sz="2" w:space="0" w:color="auto"/>
            </w:tcBorders>
            <w:shd w:val="clear" w:color="auto" w:fill="auto"/>
            <w:vAlign w:val="center"/>
          </w:tcPr>
          <w:p w14:paraId="46860814" w14:textId="77777777" w:rsidR="00330770" w:rsidRPr="00330770" w:rsidRDefault="00330770" w:rsidP="00330770">
            <w:pPr>
              <w:spacing w:after="0" w:line="240" w:lineRule="auto"/>
              <w:rPr>
                <w:rFonts w:ascii="Arial" w:hAnsi="Arial" w:cs="Arial"/>
                <w:sz w:val="16"/>
                <w:szCs w:val="16"/>
                <w:lang w:eastAsia="en-US"/>
              </w:rPr>
            </w:pPr>
          </w:p>
        </w:tc>
        <w:tc>
          <w:tcPr>
            <w:tcW w:w="7105" w:type="dxa"/>
            <w:gridSpan w:val="46"/>
            <w:vMerge/>
            <w:tcBorders>
              <w:left w:val="single" w:sz="2" w:space="0" w:color="auto"/>
              <w:bottom w:val="single" w:sz="2" w:space="0" w:color="auto"/>
              <w:right w:val="single" w:sz="2" w:space="0" w:color="auto"/>
            </w:tcBorders>
            <w:shd w:val="clear" w:color="auto" w:fill="DEEAF6"/>
            <w:vAlign w:val="center"/>
          </w:tcPr>
          <w:p w14:paraId="1EF0CF58"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2" w:space="0" w:color="auto"/>
              <w:bottom w:val="nil"/>
              <w:right w:val="single" w:sz="12" w:space="0" w:color="auto"/>
            </w:tcBorders>
            <w:shd w:val="clear" w:color="auto" w:fill="auto"/>
            <w:vAlign w:val="center"/>
          </w:tcPr>
          <w:p w14:paraId="174F21E9"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7177DFC3" w14:textId="77777777" w:rsidTr="001421E6">
        <w:trPr>
          <w:trHeight w:val="114"/>
        </w:trPr>
        <w:tc>
          <w:tcPr>
            <w:tcW w:w="237" w:type="dxa"/>
            <w:tcBorders>
              <w:top w:val="nil"/>
              <w:left w:val="single" w:sz="12" w:space="0" w:color="auto"/>
              <w:bottom w:val="nil"/>
            </w:tcBorders>
            <w:shd w:val="clear" w:color="auto" w:fill="auto"/>
            <w:noWrap/>
            <w:vAlign w:val="center"/>
          </w:tcPr>
          <w:p w14:paraId="67A29FA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4D3AAD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274E373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EA9713A"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569B10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2B88C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CE528E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E6002D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45A9EF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6390687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360503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971EC34"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single" w:sz="2" w:space="0" w:color="auto"/>
            </w:tcBorders>
            <w:shd w:val="clear" w:color="auto" w:fill="auto"/>
            <w:vAlign w:val="center"/>
          </w:tcPr>
          <w:p w14:paraId="227F8C9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2404BF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47AE88B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0DC07DE0"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2CA9AB3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041ABA6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06D84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548EF9C3"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top w:val="single" w:sz="2" w:space="0" w:color="auto"/>
            </w:tcBorders>
            <w:shd w:val="clear" w:color="auto" w:fill="auto"/>
            <w:vAlign w:val="center"/>
          </w:tcPr>
          <w:p w14:paraId="0C1081C3"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2" w:space="0" w:color="auto"/>
            </w:tcBorders>
            <w:shd w:val="clear" w:color="auto" w:fill="auto"/>
            <w:vAlign w:val="center"/>
          </w:tcPr>
          <w:p w14:paraId="704EDA1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C11DD2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745D122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318D5F58"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2" w:space="0" w:color="auto"/>
            </w:tcBorders>
            <w:shd w:val="clear" w:color="auto" w:fill="auto"/>
            <w:vAlign w:val="center"/>
          </w:tcPr>
          <w:p w14:paraId="178F876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84ABC2E"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6622264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4723251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2A53DA00"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top w:val="single" w:sz="2" w:space="0" w:color="auto"/>
            </w:tcBorders>
            <w:shd w:val="clear" w:color="auto" w:fill="auto"/>
            <w:vAlign w:val="center"/>
          </w:tcPr>
          <w:p w14:paraId="6DDEED44"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top w:val="single" w:sz="2" w:space="0" w:color="auto"/>
            </w:tcBorders>
            <w:shd w:val="clear" w:color="auto" w:fill="auto"/>
            <w:vAlign w:val="center"/>
          </w:tcPr>
          <w:p w14:paraId="1C413D8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0DE2D07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51635BD0"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2" w:space="0" w:color="auto"/>
            </w:tcBorders>
            <w:shd w:val="clear" w:color="auto" w:fill="auto"/>
            <w:vAlign w:val="center"/>
          </w:tcPr>
          <w:p w14:paraId="6BC60F7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284BCDA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F1C4FF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7C346C3A"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2" w:space="0" w:color="auto"/>
            </w:tcBorders>
            <w:shd w:val="clear" w:color="auto" w:fill="auto"/>
            <w:vAlign w:val="center"/>
          </w:tcPr>
          <w:p w14:paraId="0228E197"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7562FC59"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37C7680D" w14:textId="77777777" w:rsidTr="001421E6">
        <w:trPr>
          <w:trHeight w:val="114"/>
        </w:trPr>
        <w:tc>
          <w:tcPr>
            <w:tcW w:w="237" w:type="dxa"/>
            <w:tcBorders>
              <w:top w:val="nil"/>
              <w:left w:val="single" w:sz="12" w:space="0" w:color="auto"/>
              <w:bottom w:val="nil"/>
            </w:tcBorders>
            <w:shd w:val="clear" w:color="auto" w:fill="auto"/>
            <w:noWrap/>
            <w:vAlign w:val="center"/>
          </w:tcPr>
          <w:p w14:paraId="1ED02F4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33B399B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C1D5E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DD1273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3BDB0C2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D6E087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1477DF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EB86A8A"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3DBE2A2"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shd w:val="clear" w:color="auto" w:fill="auto"/>
            <w:vAlign w:val="center"/>
          </w:tcPr>
          <w:p w14:paraId="35924B0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48550DC8"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vMerge w:val="restart"/>
            <w:shd w:val="clear" w:color="auto" w:fill="auto"/>
            <w:vAlign w:val="center"/>
          </w:tcPr>
          <w:p w14:paraId="01FE7B04"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Cs/>
                <w:sz w:val="16"/>
                <w:szCs w:val="16"/>
              </w:rPr>
              <w:t>% de Participación</w:t>
            </w:r>
          </w:p>
        </w:tc>
        <w:tc>
          <w:tcPr>
            <w:tcW w:w="237" w:type="dxa"/>
            <w:gridSpan w:val="2"/>
            <w:shd w:val="clear" w:color="auto" w:fill="auto"/>
            <w:vAlign w:val="center"/>
          </w:tcPr>
          <w:p w14:paraId="1AC1F54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1DEAD6A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55395779"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13DDAD8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A55DA99"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0AAFE3EC"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18C77B0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A96E833" w14:textId="77777777" w:rsidTr="001421E6">
        <w:trPr>
          <w:trHeight w:val="114"/>
        </w:trPr>
        <w:tc>
          <w:tcPr>
            <w:tcW w:w="237" w:type="dxa"/>
            <w:tcBorders>
              <w:top w:val="nil"/>
              <w:left w:val="single" w:sz="12" w:space="0" w:color="auto"/>
              <w:bottom w:val="nil"/>
            </w:tcBorders>
            <w:shd w:val="clear" w:color="auto" w:fill="auto"/>
            <w:noWrap/>
            <w:vAlign w:val="center"/>
          </w:tcPr>
          <w:p w14:paraId="77EF9083"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tcBorders>
            <w:shd w:val="clear" w:color="auto" w:fill="auto"/>
            <w:vAlign w:val="center"/>
          </w:tcPr>
          <w:p w14:paraId="3C87F0F8"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Asociados</w:t>
            </w:r>
          </w:p>
        </w:tc>
        <w:tc>
          <w:tcPr>
            <w:tcW w:w="4259" w:type="dxa"/>
            <w:gridSpan w:val="25"/>
            <w:tcBorders>
              <w:bottom w:val="single" w:sz="4" w:space="0" w:color="auto"/>
            </w:tcBorders>
            <w:shd w:val="clear" w:color="auto" w:fill="auto"/>
            <w:vAlign w:val="center"/>
          </w:tcPr>
          <w:p w14:paraId="46342BD7"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Cs/>
                <w:sz w:val="16"/>
                <w:szCs w:val="16"/>
              </w:rPr>
              <w:t>Nombre del Asociado</w:t>
            </w:r>
          </w:p>
        </w:tc>
        <w:tc>
          <w:tcPr>
            <w:tcW w:w="237" w:type="dxa"/>
            <w:shd w:val="clear" w:color="auto" w:fill="auto"/>
            <w:vAlign w:val="center"/>
          </w:tcPr>
          <w:p w14:paraId="5A82B776"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vMerge/>
            <w:tcBorders>
              <w:bottom w:val="single" w:sz="4" w:space="0" w:color="auto"/>
            </w:tcBorders>
            <w:shd w:val="clear" w:color="auto" w:fill="auto"/>
            <w:vAlign w:val="center"/>
          </w:tcPr>
          <w:p w14:paraId="63C51A5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1B90215F"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035D01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2221535F"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738839E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C223D51"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5897239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393C550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A802703" w14:textId="77777777" w:rsidTr="001421E6">
        <w:trPr>
          <w:trHeight w:val="114"/>
        </w:trPr>
        <w:tc>
          <w:tcPr>
            <w:tcW w:w="237" w:type="dxa"/>
            <w:tcBorders>
              <w:top w:val="nil"/>
              <w:left w:val="single" w:sz="12" w:space="0" w:color="auto"/>
              <w:bottom w:val="nil"/>
            </w:tcBorders>
            <w:shd w:val="clear" w:color="auto" w:fill="auto"/>
            <w:noWrap/>
            <w:vAlign w:val="center"/>
          </w:tcPr>
          <w:p w14:paraId="6A56D3A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shd w:val="clear" w:color="auto" w:fill="auto"/>
            <w:vAlign w:val="center"/>
          </w:tcPr>
          <w:p w14:paraId="20019EEF"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793AE953" w14:textId="77777777" w:rsidR="00330770" w:rsidRPr="00330770" w:rsidRDefault="00330770" w:rsidP="00330770">
            <w:pPr>
              <w:spacing w:after="0" w:line="240" w:lineRule="auto"/>
              <w:rPr>
                <w:rFonts w:ascii="Arial" w:hAnsi="Arial" w:cs="Arial"/>
                <w:b/>
                <w:sz w:val="16"/>
                <w:szCs w:val="16"/>
                <w:lang w:eastAsia="en-US"/>
              </w:rPr>
            </w:pPr>
          </w:p>
        </w:tc>
        <w:tc>
          <w:tcPr>
            <w:tcW w:w="237" w:type="dxa"/>
            <w:tcBorders>
              <w:left w:val="single" w:sz="4" w:space="0" w:color="auto"/>
              <w:right w:val="single" w:sz="4" w:space="0" w:color="auto"/>
            </w:tcBorders>
            <w:shd w:val="clear" w:color="auto" w:fill="auto"/>
            <w:vAlign w:val="center"/>
          </w:tcPr>
          <w:p w14:paraId="6415FF53"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3AF0FBD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49F9C45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0DEE0CA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06854B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3D868F2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E2DA3A1"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67EB3A04"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461DA643"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989FDB9" w14:textId="77777777" w:rsidTr="001421E6">
        <w:trPr>
          <w:trHeight w:val="114"/>
        </w:trPr>
        <w:tc>
          <w:tcPr>
            <w:tcW w:w="237" w:type="dxa"/>
            <w:tcBorders>
              <w:top w:val="nil"/>
              <w:left w:val="single" w:sz="12" w:space="0" w:color="auto"/>
              <w:bottom w:val="nil"/>
            </w:tcBorders>
            <w:shd w:val="clear" w:color="auto" w:fill="auto"/>
            <w:noWrap/>
            <w:vAlign w:val="center"/>
          </w:tcPr>
          <w:p w14:paraId="216593A8" w14:textId="77777777" w:rsidR="00330770" w:rsidRPr="00330770" w:rsidRDefault="00330770" w:rsidP="00330770">
            <w:pPr>
              <w:spacing w:after="0" w:line="240" w:lineRule="auto"/>
              <w:rPr>
                <w:rFonts w:ascii="Arial" w:hAnsi="Arial" w:cs="Arial"/>
                <w:sz w:val="8"/>
                <w:szCs w:val="16"/>
                <w:lang w:eastAsia="en-US"/>
              </w:rPr>
            </w:pPr>
          </w:p>
        </w:tc>
        <w:tc>
          <w:tcPr>
            <w:tcW w:w="1894" w:type="dxa"/>
            <w:gridSpan w:val="11"/>
            <w:vMerge/>
            <w:shd w:val="clear" w:color="auto" w:fill="auto"/>
            <w:vAlign w:val="center"/>
          </w:tcPr>
          <w:p w14:paraId="50DE475B"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A64582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696D82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13EF90D0" w14:textId="77777777" w:rsidR="00330770" w:rsidRPr="00330770" w:rsidRDefault="00330770" w:rsidP="00330770">
            <w:pPr>
              <w:spacing w:after="0" w:line="240" w:lineRule="auto"/>
              <w:rPr>
                <w:rFonts w:ascii="Arial" w:hAnsi="Arial" w:cs="Arial"/>
                <w:sz w:val="8"/>
                <w:szCs w:val="16"/>
                <w:lang w:eastAsia="en-US"/>
              </w:rPr>
            </w:pPr>
          </w:p>
        </w:tc>
        <w:tc>
          <w:tcPr>
            <w:tcW w:w="236" w:type="dxa"/>
            <w:tcBorders>
              <w:top w:val="single" w:sz="4" w:space="0" w:color="auto"/>
              <w:bottom w:val="single" w:sz="4" w:space="0" w:color="auto"/>
            </w:tcBorders>
            <w:shd w:val="clear" w:color="auto" w:fill="auto"/>
            <w:vAlign w:val="center"/>
          </w:tcPr>
          <w:p w14:paraId="68932F0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180644D"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6594DDB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1B0AF6D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0EAD9BBC"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353C432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63E9106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7F27F697" w14:textId="77777777" w:rsidR="00330770" w:rsidRPr="00330770" w:rsidRDefault="00330770" w:rsidP="00330770">
            <w:pPr>
              <w:spacing w:after="0" w:line="240" w:lineRule="auto"/>
              <w:rPr>
                <w:rFonts w:ascii="Arial" w:hAnsi="Arial" w:cs="Arial"/>
                <w:sz w:val="8"/>
                <w:szCs w:val="16"/>
                <w:lang w:eastAsia="en-US"/>
              </w:rPr>
            </w:pPr>
          </w:p>
        </w:tc>
        <w:tc>
          <w:tcPr>
            <w:tcW w:w="236" w:type="dxa"/>
            <w:gridSpan w:val="2"/>
            <w:tcBorders>
              <w:top w:val="single" w:sz="4" w:space="0" w:color="auto"/>
              <w:bottom w:val="single" w:sz="4" w:space="0" w:color="auto"/>
            </w:tcBorders>
            <w:shd w:val="clear" w:color="auto" w:fill="auto"/>
            <w:vAlign w:val="center"/>
          </w:tcPr>
          <w:p w14:paraId="3B2C0C9F"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tcBorders>
              <w:top w:val="single" w:sz="4" w:space="0" w:color="auto"/>
              <w:bottom w:val="single" w:sz="4" w:space="0" w:color="auto"/>
            </w:tcBorders>
            <w:shd w:val="clear" w:color="auto" w:fill="auto"/>
            <w:vAlign w:val="center"/>
          </w:tcPr>
          <w:p w14:paraId="23ECFCB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55A7C0D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1F9EA39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23F6D8BC"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tcBorders>
              <w:top w:val="single" w:sz="4" w:space="0" w:color="auto"/>
              <w:bottom w:val="single" w:sz="4" w:space="0" w:color="auto"/>
            </w:tcBorders>
            <w:shd w:val="clear" w:color="auto" w:fill="auto"/>
            <w:vAlign w:val="center"/>
          </w:tcPr>
          <w:p w14:paraId="4FE567F5"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2ED1FCAB"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48D6FDB8"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7AD04E4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2457590D" w14:textId="77777777" w:rsidR="00330770" w:rsidRPr="00330770" w:rsidRDefault="00330770" w:rsidP="00330770">
            <w:pPr>
              <w:spacing w:after="0" w:line="240" w:lineRule="auto"/>
              <w:rPr>
                <w:rFonts w:ascii="Arial" w:hAnsi="Arial" w:cs="Arial"/>
                <w:sz w:val="8"/>
                <w:szCs w:val="16"/>
                <w:lang w:eastAsia="en-US"/>
              </w:rPr>
            </w:pPr>
          </w:p>
        </w:tc>
        <w:tc>
          <w:tcPr>
            <w:tcW w:w="241" w:type="dxa"/>
            <w:gridSpan w:val="2"/>
            <w:tcBorders>
              <w:top w:val="single" w:sz="4" w:space="0" w:color="auto"/>
              <w:bottom w:val="single" w:sz="4" w:space="0" w:color="auto"/>
            </w:tcBorders>
            <w:shd w:val="clear" w:color="auto" w:fill="auto"/>
            <w:vAlign w:val="center"/>
          </w:tcPr>
          <w:p w14:paraId="4600132D" w14:textId="77777777" w:rsidR="00330770" w:rsidRPr="00330770" w:rsidRDefault="00330770" w:rsidP="00330770">
            <w:pPr>
              <w:spacing w:after="0" w:line="240" w:lineRule="auto"/>
              <w:rPr>
                <w:rFonts w:ascii="Arial" w:hAnsi="Arial" w:cs="Arial"/>
                <w:sz w:val="8"/>
                <w:szCs w:val="16"/>
                <w:lang w:eastAsia="en-US"/>
              </w:rPr>
            </w:pPr>
          </w:p>
        </w:tc>
        <w:tc>
          <w:tcPr>
            <w:tcW w:w="240" w:type="dxa"/>
            <w:tcBorders>
              <w:top w:val="single" w:sz="4" w:space="0" w:color="auto"/>
              <w:bottom w:val="single" w:sz="4" w:space="0" w:color="auto"/>
            </w:tcBorders>
            <w:shd w:val="clear" w:color="auto" w:fill="auto"/>
            <w:vAlign w:val="center"/>
          </w:tcPr>
          <w:p w14:paraId="0BEC7BD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0A56CBEF"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3EDA3C7B"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shd w:val="clear" w:color="auto" w:fill="auto"/>
            <w:vAlign w:val="center"/>
          </w:tcPr>
          <w:p w14:paraId="554F1E6A"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574E9948"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7D5B31A6"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2E8CACFC"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shd w:val="clear" w:color="auto" w:fill="auto"/>
            <w:vAlign w:val="center"/>
          </w:tcPr>
          <w:p w14:paraId="65D506CD" w14:textId="77777777" w:rsidR="00330770" w:rsidRPr="00330770" w:rsidRDefault="00330770" w:rsidP="00330770">
            <w:pPr>
              <w:spacing w:after="0" w:line="240" w:lineRule="auto"/>
              <w:rPr>
                <w:rFonts w:ascii="Arial" w:hAnsi="Arial" w:cs="Arial"/>
                <w:sz w:val="8"/>
                <w:szCs w:val="16"/>
                <w:lang w:eastAsia="en-US"/>
              </w:rPr>
            </w:pPr>
          </w:p>
        </w:tc>
        <w:tc>
          <w:tcPr>
            <w:tcW w:w="242" w:type="dxa"/>
            <w:gridSpan w:val="2"/>
            <w:tcBorders>
              <w:top w:val="nil"/>
              <w:bottom w:val="nil"/>
              <w:right w:val="single" w:sz="12" w:space="0" w:color="auto"/>
            </w:tcBorders>
            <w:shd w:val="clear" w:color="auto" w:fill="auto"/>
            <w:vAlign w:val="center"/>
          </w:tcPr>
          <w:p w14:paraId="3872DCB6" w14:textId="77777777" w:rsidR="00330770" w:rsidRPr="00330770" w:rsidRDefault="00330770" w:rsidP="00330770">
            <w:pPr>
              <w:spacing w:after="0" w:line="240" w:lineRule="auto"/>
              <w:rPr>
                <w:rFonts w:ascii="Arial" w:hAnsi="Arial" w:cs="Arial"/>
                <w:sz w:val="8"/>
                <w:szCs w:val="16"/>
                <w:lang w:eastAsia="en-US"/>
              </w:rPr>
            </w:pPr>
          </w:p>
        </w:tc>
      </w:tr>
      <w:tr w:rsidR="00330770" w:rsidRPr="00330770" w14:paraId="161580C6" w14:textId="77777777" w:rsidTr="001421E6">
        <w:trPr>
          <w:trHeight w:val="114"/>
        </w:trPr>
        <w:tc>
          <w:tcPr>
            <w:tcW w:w="237" w:type="dxa"/>
            <w:tcBorders>
              <w:top w:val="nil"/>
              <w:left w:val="single" w:sz="12" w:space="0" w:color="auto"/>
              <w:bottom w:val="nil"/>
            </w:tcBorders>
            <w:shd w:val="clear" w:color="auto" w:fill="auto"/>
            <w:noWrap/>
            <w:vAlign w:val="center"/>
          </w:tcPr>
          <w:p w14:paraId="2DD7604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shd w:val="clear" w:color="auto" w:fill="auto"/>
            <w:vAlign w:val="center"/>
          </w:tcPr>
          <w:p w14:paraId="3A943A03"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638258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left w:val="single" w:sz="4" w:space="0" w:color="auto"/>
              <w:right w:val="single" w:sz="4" w:space="0" w:color="auto"/>
            </w:tcBorders>
            <w:shd w:val="clear" w:color="auto" w:fill="auto"/>
            <w:vAlign w:val="center"/>
          </w:tcPr>
          <w:p w14:paraId="1A97CC9C"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4C914A9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7CE7A5D2"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5DD16C1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62D7412"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8CAA0B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708485F0"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271332E3"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2693FB1E"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2AAFEF8" w14:textId="77777777" w:rsidTr="001421E6">
        <w:trPr>
          <w:trHeight w:val="114"/>
        </w:trPr>
        <w:tc>
          <w:tcPr>
            <w:tcW w:w="237" w:type="dxa"/>
            <w:tcBorders>
              <w:top w:val="nil"/>
              <w:left w:val="single" w:sz="12" w:space="0" w:color="auto"/>
              <w:bottom w:val="nil"/>
            </w:tcBorders>
            <w:shd w:val="clear" w:color="auto" w:fill="auto"/>
            <w:noWrap/>
            <w:vAlign w:val="center"/>
          </w:tcPr>
          <w:p w14:paraId="51F9DB5C" w14:textId="77777777" w:rsidR="00330770" w:rsidRPr="00330770" w:rsidRDefault="00330770" w:rsidP="00330770">
            <w:pPr>
              <w:spacing w:after="0" w:line="240" w:lineRule="auto"/>
              <w:rPr>
                <w:rFonts w:ascii="Arial" w:hAnsi="Arial" w:cs="Arial"/>
                <w:sz w:val="8"/>
                <w:szCs w:val="16"/>
                <w:lang w:eastAsia="en-US"/>
              </w:rPr>
            </w:pPr>
          </w:p>
        </w:tc>
        <w:tc>
          <w:tcPr>
            <w:tcW w:w="1894" w:type="dxa"/>
            <w:gridSpan w:val="11"/>
            <w:vMerge/>
            <w:shd w:val="clear" w:color="auto" w:fill="auto"/>
            <w:vAlign w:val="center"/>
          </w:tcPr>
          <w:p w14:paraId="7961316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20B26770"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7736EDC1"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114BFC8D" w14:textId="77777777" w:rsidR="00330770" w:rsidRPr="00330770" w:rsidRDefault="00330770" w:rsidP="00330770">
            <w:pPr>
              <w:spacing w:after="0" w:line="240" w:lineRule="auto"/>
              <w:rPr>
                <w:rFonts w:ascii="Arial" w:hAnsi="Arial" w:cs="Arial"/>
                <w:sz w:val="8"/>
                <w:szCs w:val="16"/>
                <w:lang w:eastAsia="en-US"/>
              </w:rPr>
            </w:pPr>
          </w:p>
        </w:tc>
        <w:tc>
          <w:tcPr>
            <w:tcW w:w="236" w:type="dxa"/>
            <w:tcBorders>
              <w:top w:val="single" w:sz="4" w:space="0" w:color="auto"/>
            </w:tcBorders>
            <w:shd w:val="clear" w:color="auto" w:fill="auto"/>
            <w:vAlign w:val="center"/>
          </w:tcPr>
          <w:p w14:paraId="2B247561"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0B7E10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193FCA3E"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F3E6F0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593777AD"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FF710E6"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0450145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0F29C7DF" w14:textId="77777777" w:rsidR="00330770" w:rsidRPr="00330770" w:rsidRDefault="00330770" w:rsidP="00330770">
            <w:pPr>
              <w:spacing w:after="0" w:line="240" w:lineRule="auto"/>
              <w:rPr>
                <w:rFonts w:ascii="Arial" w:hAnsi="Arial" w:cs="Arial"/>
                <w:sz w:val="8"/>
                <w:szCs w:val="16"/>
                <w:lang w:eastAsia="en-US"/>
              </w:rPr>
            </w:pPr>
          </w:p>
        </w:tc>
        <w:tc>
          <w:tcPr>
            <w:tcW w:w="236" w:type="dxa"/>
            <w:gridSpan w:val="2"/>
            <w:tcBorders>
              <w:top w:val="single" w:sz="4" w:space="0" w:color="auto"/>
            </w:tcBorders>
            <w:shd w:val="clear" w:color="auto" w:fill="auto"/>
            <w:vAlign w:val="center"/>
          </w:tcPr>
          <w:p w14:paraId="50E55D33"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tcBorders>
              <w:top w:val="single" w:sz="4" w:space="0" w:color="auto"/>
            </w:tcBorders>
            <w:shd w:val="clear" w:color="auto" w:fill="auto"/>
            <w:vAlign w:val="center"/>
          </w:tcPr>
          <w:p w14:paraId="0A35474C"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8FCD2F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563591C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6026C03B"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tcBorders>
              <w:top w:val="single" w:sz="4" w:space="0" w:color="auto"/>
            </w:tcBorders>
            <w:shd w:val="clear" w:color="auto" w:fill="auto"/>
            <w:vAlign w:val="center"/>
          </w:tcPr>
          <w:p w14:paraId="49A98D12"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0895CC20"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75C4A045"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13455D3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671510D1" w14:textId="77777777" w:rsidR="00330770" w:rsidRPr="00330770" w:rsidRDefault="00330770" w:rsidP="00330770">
            <w:pPr>
              <w:spacing w:after="0" w:line="240" w:lineRule="auto"/>
              <w:rPr>
                <w:rFonts w:ascii="Arial" w:hAnsi="Arial" w:cs="Arial"/>
                <w:sz w:val="8"/>
                <w:szCs w:val="16"/>
                <w:lang w:eastAsia="en-US"/>
              </w:rPr>
            </w:pPr>
          </w:p>
        </w:tc>
        <w:tc>
          <w:tcPr>
            <w:tcW w:w="241" w:type="dxa"/>
            <w:gridSpan w:val="2"/>
            <w:tcBorders>
              <w:bottom w:val="single" w:sz="4" w:space="0" w:color="auto"/>
            </w:tcBorders>
            <w:shd w:val="clear" w:color="auto" w:fill="auto"/>
            <w:vAlign w:val="center"/>
          </w:tcPr>
          <w:p w14:paraId="2E3310F9" w14:textId="77777777" w:rsidR="00330770" w:rsidRPr="00330770" w:rsidRDefault="00330770" w:rsidP="00330770">
            <w:pPr>
              <w:spacing w:after="0" w:line="240" w:lineRule="auto"/>
              <w:rPr>
                <w:rFonts w:ascii="Arial" w:hAnsi="Arial" w:cs="Arial"/>
                <w:sz w:val="8"/>
                <w:szCs w:val="16"/>
                <w:lang w:eastAsia="en-US"/>
              </w:rPr>
            </w:pPr>
          </w:p>
        </w:tc>
        <w:tc>
          <w:tcPr>
            <w:tcW w:w="240" w:type="dxa"/>
            <w:tcBorders>
              <w:bottom w:val="single" w:sz="4" w:space="0" w:color="auto"/>
            </w:tcBorders>
            <w:shd w:val="clear" w:color="auto" w:fill="auto"/>
            <w:vAlign w:val="center"/>
          </w:tcPr>
          <w:p w14:paraId="781EDB46"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52CEFCD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69C5EFCF"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shd w:val="clear" w:color="auto" w:fill="auto"/>
            <w:vAlign w:val="center"/>
          </w:tcPr>
          <w:p w14:paraId="698DCB2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7FB6EFFA"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28214A1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202479B9"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shd w:val="clear" w:color="auto" w:fill="auto"/>
            <w:vAlign w:val="center"/>
          </w:tcPr>
          <w:p w14:paraId="325E837A" w14:textId="77777777" w:rsidR="00330770" w:rsidRPr="00330770" w:rsidRDefault="00330770" w:rsidP="00330770">
            <w:pPr>
              <w:spacing w:after="0" w:line="240" w:lineRule="auto"/>
              <w:rPr>
                <w:rFonts w:ascii="Arial" w:hAnsi="Arial" w:cs="Arial"/>
                <w:sz w:val="8"/>
                <w:szCs w:val="16"/>
                <w:lang w:eastAsia="en-US"/>
              </w:rPr>
            </w:pPr>
          </w:p>
        </w:tc>
        <w:tc>
          <w:tcPr>
            <w:tcW w:w="242" w:type="dxa"/>
            <w:gridSpan w:val="2"/>
            <w:tcBorders>
              <w:top w:val="nil"/>
              <w:bottom w:val="nil"/>
              <w:right w:val="single" w:sz="12" w:space="0" w:color="auto"/>
            </w:tcBorders>
            <w:shd w:val="clear" w:color="auto" w:fill="auto"/>
            <w:vAlign w:val="center"/>
          </w:tcPr>
          <w:p w14:paraId="6EE6ADEB" w14:textId="77777777" w:rsidR="00330770" w:rsidRPr="00330770" w:rsidRDefault="00330770" w:rsidP="00330770">
            <w:pPr>
              <w:spacing w:after="0" w:line="240" w:lineRule="auto"/>
              <w:rPr>
                <w:rFonts w:ascii="Arial" w:hAnsi="Arial" w:cs="Arial"/>
                <w:sz w:val="8"/>
                <w:szCs w:val="16"/>
                <w:lang w:eastAsia="en-US"/>
              </w:rPr>
            </w:pPr>
          </w:p>
        </w:tc>
      </w:tr>
      <w:tr w:rsidR="00330770" w:rsidRPr="00330770" w14:paraId="6DFD1AB4" w14:textId="77777777" w:rsidTr="001421E6">
        <w:trPr>
          <w:trHeight w:val="114"/>
        </w:trPr>
        <w:tc>
          <w:tcPr>
            <w:tcW w:w="237" w:type="dxa"/>
            <w:tcBorders>
              <w:top w:val="nil"/>
              <w:left w:val="single" w:sz="12" w:space="0" w:color="auto"/>
              <w:bottom w:val="nil"/>
            </w:tcBorders>
            <w:shd w:val="clear" w:color="auto" w:fill="auto"/>
            <w:noWrap/>
            <w:vAlign w:val="center"/>
          </w:tcPr>
          <w:p w14:paraId="15042778"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tcBorders>
            <w:shd w:val="clear" w:color="auto" w:fill="auto"/>
            <w:vAlign w:val="center"/>
          </w:tcPr>
          <w:p w14:paraId="5B6AE2FC"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2E92C6D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left w:val="single" w:sz="4" w:space="0" w:color="auto"/>
              <w:right w:val="single" w:sz="4" w:space="0" w:color="auto"/>
            </w:tcBorders>
            <w:shd w:val="clear" w:color="auto" w:fill="auto"/>
            <w:vAlign w:val="center"/>
          </w:tcPr>
          <w:p w14:paraId="4FE247FF"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36F0D61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5051B24E"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6932298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4704662"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224900B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5ADEBAF"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5C378C0A"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5A0431F3"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9BCEEE4" w14:textId="77777777" w:rsidTr="001421E6">
        <w:trPr>
          <w:trHeight w:val="114"/>
        </w:trPr>
        <w:tc>
          <w:tcPr>
            <w:tcW w:w="237" w:type="dxa"/>
            <w:tcBorders>
              <w:top w:val="nil"/>
              <w:left w:val="single" w:sz="12" w:space="0" w:color="auto"/>
              <w:bottom w:val="nil"/>
            </w:tcBorders>
            <w:shd w:val="clear" w:color="auto" w:fill="auto"/>
            <w:noWrap/>
            <w:vAlign w:val="center"/>
          </w:tcPr>
          <w:p w14:paraId="21F66D0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5C1159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B65DAE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D8ADD33"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0354EA3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BA9D6A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D9DD2D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AAE55C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6D1E6F43"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439F5CB8"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3B4D09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AB31136" w14:textId="77777777" w:rsidR="00330770" w:rsidRPr="00330770" w:rsidRDefault="00330770" w:rsidP="00330770">
            <w:pPr>
              <w:spacing w:after="0" w:line="240" w:lineRule="auto"/>
              <w:rPr>
                <w:rFonts w:ascii="Arial" w:hAnsi="Arial" w:cs="Arial"/>
                <w:sz w:val="16"/>
                <w:szCs w:val="16"/>
                <w:lang w:eastAsia="en-US"/>
              </w:rPr>
            </w:pPr>
          </w:p>
        </w:tc>
        <w:tc>
          <w:tcPr>
            <w:tcW w:w="236" w:type="dxa"/>
            <w:shd w:val="clear" w:color="auto" w:fill="auto"/>
            <w:vAlign w:val="center"/>
          </w:tcPr>
          <w:p w14:paraId="22A83516"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2A09591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3ACC2B8"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5B6D91F"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62B450A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3A870111"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6840C05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171EC6C9"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shd w:val="clear" w:color="auto" w:fill="auto"/>
            <w:vAlign w:val="center"/>
          </w:tcPr>
          <w:p w14:paraId="12BCBAF4"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6D5CE360"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1F8BD7A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52DE072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2AC52DF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69808164"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1F0C96D"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D6C03E3"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3DDD22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FD476A9"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shd w:val="clear" w:color="auto" w:fill="auto"/>
            <w:vAlign w:val="center"/>
          </w:tcPr>
          <w:p w14:paraId="44D936B1" w14:textId="77777777" w:rsidR="00330770" w:rsidRPr="00330770" w:rsidRDefault="00330770" w:rsidP="00330770">
            <w:pPr>
              <w:spacing w:after="0" w:line="240" w:lineRule="auto"/>
              <w:rPr>
                <w:rFonts w:ascii="Arial" w:hAnsi="Arial" w:cs="Arial"/>
                <w:sz w:val="16"/>
                <w:szCs w:val="16"/>
                <w:lang w:eastAsia="en-US"/>
              </w:rPr>
            </w:pPr>
          </w:p>
        </w:tc>
        <w:tc>
          <w:tcPr>
            <w:tcW w:w="240" w:type="dxa"/>
            <w:shd w:val="clear" w:color="auto" w:fill="auto"/>
            <w:vAlign w:val="center"/>
          </w:tcPr>
          <w:p w14:paraId="5C14038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6D8737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8D17345"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563FE0E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BA3D8A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7BB7D9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ECE2508"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056F849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223D6E4B"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0C8C5A3F" w14:textId="77777777" w:rsidTr="001421E6">
        <w:trPr>
          <w:trHeight w:val="114"/>
        </w:trPr>
        <w:tc>
          <w:tcPr>
            <w:tcW w:w="237" w:type="dxa"/>
            <w:tcBorders>
              <w:top w:val="nil"/>
              <w:left w:val="single" w:sz="12" w:space="0" w:color="auto"/>
              <w:bottom w:val="nil"/>
            </w:tcBorders>
            <w:shd w:val="clear" w:color="auto" w:fill="auto"/>
            <w:noWrap/>
            <w:vAlign w:val="center"/>
          </w:tcPr>
          <w:p w14:paraId="50256AC8"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67E5F3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79176B5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127CCDF5"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8F5E71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CAEB1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4CED23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D62CED0"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22A4C4B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261AD74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EC186D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11600F2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single" w:sz="4" w:space="0" w:color="auto"/>
            </w:tcBorders>
            <w:shd w:val="clear" w:color="auto" w:fill="auto"/>
            <w:vAlign w:val="center"/>
          </w:tcPr>
          <w:p w14:paraId="2D32F60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1716669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516A206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F699A5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415382D4"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3BCEDCE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09FD544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5695D5EB"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bottom w:val="single" w:sz="4" w:space="0" w:color="auto"/>
            </w:tcBorders>
            <w:shd w:val="clear" w:color="auto" w:fill="auto"/>
            <w:vAlign w:val="center"/>
          </w:tcPr>
          <w:p w14:paraId="4D3C7AD4"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4" w:space="0" w:color="auto"/>
            </w:tcBorders>
            <w:shd w:val="clear" w:color="auto" w:fill="auto"/>
            <w:vAlign w:val="center"/>
          </w:tcPr>
          <w:p w14:paraId="2440E46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887A8B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375FAD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6CA2063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4" w:space="0" w:color="auto"/>
            </w:tcBorders>
            <w:shd w:val="clear" w:color="auto" w:fill="auto"/>
            <w:vAlign w:val="center"/>
          </w:tcPr>
          <w:p w14:paraId="1ED5673D"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7BE6615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5031C3D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2033CD0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E4D53EA"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bottom w:val="single" w:sz="4" w:space="0" w:color="auto"/>
            </w:tcBorders>
            <w:shd w:val="clear" w:color="auto" w:fill="auto"/>
            <w:vAlign w:val="center"/>
          </w:tcPr>
          <w:p w14:paraId="7799380F"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bottom w:val="single" w:sz="4" w:space="0" w:color="auto"/>
            </w:tcBorders>
            <w:shd w:val="clear" w:color="auto" w:fill="auto"/>
            <w:vAlign w:val="center"/>
          </w:tcPr>
          <w:p w14:paraId="4C08819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D61996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24482E0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4" w:space="0" w:color="auto"/>
            </w:tcBorders>
            <w:shd w:val="clear" w:color="auto" w:fill="auto"/>
            <w:vAlign w:val="center"/>
          </w:tcPr>
          <w:p w14:paraId="0019F8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F5148C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C60FF7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60362AC3"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4" w:space="0" w:color="auto"/>
            </w:tcBorders>
            <w:shd w:val="clear" w:color="auto" w:fill="auto"/>
            <w:vAlign w:val="center"/>
          </w:tcPr>
          <w:p w14:paraId="19135847"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162E62AE"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5DEA7E2" w14:textId="77777777" w:rsidTr="001421E6">
        <w:trPr>
          <w:trHeight w:val="114"/>
        </w:trPr>
        <w:tc>
          <w:tcPr>
            <w:tcW w:w="237" w:type="dxa"/>
            <w:tcBorders>
              <w:top w:val="nil"/>
              <w:left w:val="single" w:sz="12" w:space="0" w:color="auto"/>
              <w:bottom w:val="nil"/>
            </w:tcBorders>
            <w:shd w:val="clear" w:color="auto" w:fill="auto"/>
            <w:noWrap/>
            <w:vAlign w:val="center"/>
          </w:tcPr>
          <w:p w14:paraId="7F6EDCBA"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right w:val="single" w:sz="4" w:space="0" w:color="auto"/>
            </w:tcBorders>
            <w:shd w:val="clear" w:color="auto" w:fill="auto"/>
            <w:vAlign w:val="center"/>
          </w:tcPr>
          <w:p w14:paraId="5B16D477"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15E1ADAD"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4" w:space="0" w:color="auto"/>
              <w:bottom w:val="nil"/>
              <w:right w:val="single" w:sz="12" w:space="0" w:color="auto"/>
            </w:tcBorders>
            <w:shd w:val="clear" w:color="auto" w:fill="auto"/>
            <w:vAlign w:val="center"/>
          </w:tcPr>
          <w:p w14:paraId="0DD0948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A4DC96C" w14:textId="77777777" w:rsidTr="001421E6">
        <w:trPr>
          <w:trHeight w:val="114"/>
        </w:trPr>
        <w:tc>
          <w:tcPr>
            <w:tcW w:w="237" w:type="dxa"/>
            <w:tcBorders>
              <w:top w:val="nil"/>
              <w:left w:val="single" w:sz="12" w:space="0" w:color="auto"/>
              <w:bottom w:val="nil"/>
            </w:tcBorders>
            <w:shd w:val="clear" w:color="auto" w:fill="auto"/>
            <w:noWrap/>
            <w:vAlign w:val="center"/>
          </w:tcPr>
          <w:p w14:paraId="19DB3C5B"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right w:val="single" w:sz="4" w:space="0" w:color="auto"/>
            </w:tcBorders>
            <w:shd w:val="clear" w:color="auto" w:fill="auto"/>
            <w:vAlign w:val="center"/>
          </w:tcPr>
          <w:p w14:paraId="0AA72BD4" w14:textId="77777777" w:rsidR="00330770" w:rsidRPr="00330770" w:rsidRDefault="00330770" w:rsidP="00330770">
            <w:pPr>
              <w:spacing w:after="0" w:line="240" w:lineRule="auto"/>
              <w:rPr>
                <w:rFonts w:ascii="Arial" w:hAnsi="Arial" w:cs="Arial"/>
                <w:sz w:val="16"/>
                <w:szCs w:val="16"/>
                <w:lang w:eastAsia="en-US"/>
              </w:rPr>
            </w:pPr>
          </w:p>
        </w:tc>
        <w:tc>
          <w:tcPr>
            <w:tcW w:w="7105" w:type="dxa"/>
            <w:gridSpan w:val="46"/>
            <w:vMerge/>
            <w:tcBorders>
              <w:left w:val="single" w:sz="4" w:space="0" w:color="auto"/>
              <w:bottom w:val="single" w:sz="4" w:space="0" w:color="auto"/>
              <w:right w:val="single" w:sz="4" w:space="0" w:color="auto"/>
            </w:tcBorders>
            <w:shd w:val="clear" w:color="auto" w:fill="DEEAF6"/>
            <w:vAlign w:val="center"/>
          </w:tcPr>
          <w:p w14:paraId="4A492368"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4" w:space="0" w:color="auto"/>
              <w:bottom w:val="nil"/>
              <w:right w:val="single" w:sz="12" w:space="0" w:color="auto"/>
            </w:tcBorders>
            <w:shd w:val="clear" w:color="auto" w:fill="auto"/>
            <w:vAlign w:val="center"/>
          </w:tcPr>
          <w:p w14:paraId="72E019E1"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E8F505C" w14:textId="77777777" w:rsidTr="001421E6">
        <w:trPr>
          <w:trHeight w:val="114"/>
        </w:trPr>
        <w:tc>
          <w:tcPr>
            <w:tcW w:w="237" w:type="dxa"/>
            <w:tcBorders>
              <w:top w:val="nil"/>
              <w:left w:val="single" w:sz="12" w:space="0" w:color="auto"/>
              <w:bottom w:val="nil"/>
            </w:tcBorders>
            <w:shd w:val="clear" w:color="auto" w:fill="auto"/>
            <w:noWrap/>
            <w:vAlign w:val="center"/>
          </w:tcPr>
          <w:p w14:paraId="3534F14D"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B19F23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3D6ECAC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E660C1B"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0BEB638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055948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4E2F9CC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139ECF7F"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E8AF40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43BFC56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2F04974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5E2C1B44"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single" w:sz="4" w:space="0" w:color="auto"/>
            </w:tcBorders>
            <w:shd w:val="clear" w:color="auto" w:fill="auto"/>
            <w:vAlign w:val="center"/>
          </w:tcPr>
          <w:p w14:paraId="5D1EDA7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3AEF99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6AAAF0B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AE0D5C0"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5E74EE9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46F2919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62C738A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0FD605E4"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top w:val="single" w:sz="4" w:space="0" w:color="auto"/>
            </w:tcBorders>
            <w:shd w:val="clear" w:color="auto" w:fill="auto"/>
            <w:vAlign w:val="center"/>
          </w:tcPr>
          <w:p w14:paraId="20ACA26B"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4" w:space="0" w:color="auto"/>
            </w:tcBorders>
            <w:shd w:val="clear" w:color="auto" w:fill="auto"/>
            <w:vAlign w:val="center"/>
          </w:tcPr>
          <w:p w14:paraId="19DFAB4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4B9A1E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085B53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34871BE9"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4" w:space="0" w:color="auto"/>
            </w:tcBorders>
            <w:shd w:val="clear" w:color="auto" w:fill="auto"/>
            <w:vAlign w:val="center"/>
          </w:tcPr>
          <w:p w14:paraId="3E46944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4B46C4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8AB720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34426F4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73B2DBFD"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top w:val="single" w:sz="4" w:space="0" w:color="auto"/>
            </w:tcBorders>
            <w:shd w:val="clear" w:color="auto" w:fill="auto"/>
            <w:vAlign w:val="center"/>
          </w:tcPr>
          <w:p w14:paraId="2FAE6EC6"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top w:val="single" w:sz="4" w:space="0" w:color="auto"/>
            </w:tcBorders>
            <w:shd w:val="clear" w:color="auto" w:fill="auto"/>
            <w:vAlign w:val="center"/>
          </w:tcPr>
          <w:p w14:paraId="51DC712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10ECD89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693E6F1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4" w:space="0" w:color="auto"/>
            </w:tcBorders>
            <w:shd w:val="clear" w:color="auto" w:fill="auto"/>
            <w:vAlign w:val="center"/>
          </w:tcPr>
          <w:p w14:paraId="1B3811A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10A272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D8C19A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2C1988D"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4" w:space="0" w:color="auto"/>
            </w:tcBorders>
            <w:shd w:val="clear" w:color="auto" w:fill="auto"/>
            <w:vAlign w:val="center"/>
          </w:tcPr>
          <w:p w14:paraId="6806347C"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51185C0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3DF6AC5" w14:textId="77777777" w:rsidTr="001421E6">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4B0AAEC4" w14:textId="77777777" w:rsidR="00330770" w:rsidRPr="00330770" w:rsidRDefault="00330770" w:rsidP="00A25DF7">
            <w:pPr>
              <w:numPr>
                <w:ilvl w:val="0"/>
                <w:numId w:val="56"/>
              </w:numPr>
              <w:spacing w:after="0" w:line="240" w:lineRule="auto"/>
              <w:ind w:left="586" w:hanging="425"/>
              <w:rPr>
                <w:rFonts w:ascii="Arial" w:hAnsi="Arial" w:cs="Arial"/>
                <w:b/>
                <w:bCs/>
                <w:sz w:val="16"/>
                <w:szCs w:val="16"/>
                <w:lang w:eastAsia="en-US"/>
              </w:rPr>
            </w:pPr>
            <w:r w:rsidRPr="00330770">
              <w:rPr>
                <w:rFonts w:ascii="Arial" w:hAnsi="Arial" w:cs="Arial"/>
                <w:b/>
                <w:bCs/>
                <w:sz w:val="16"/>
                <w:szCs w:val="16"/>
              </w:rPr>
              <w:t>DATOS DE CONTACTO DE LA EMPRESA LÍDER</w:t>
            </w:r>
          </w:p>
        </w:tc>
      </w:tr>
      <w:tr w:rsidR="00407AB2" w:rsidRPr="00330770" w14:paraId="655FA051" w14:textId="77777777" w:rsidTr="001421E6">
        <w:trPr>
          <w:trHeight w:val="79"/>
        </w:trPr>
        <w:tc>
          <w:tcPr>
            <w:tcW w:w="237" w:type="dxa"/>
            <w:tcBorders>
              <w:top w:val="nil"/>
              <w:left w:val="single" w:sz="12" w:space="0" w:color="auto"/>
              <w:bottom w:val="nil"/>
            </w:tcBorders>
            <w:shd w:val="clear" w:color="auto" w:fill="auto"/>
            <w:vAlign w:val="center"/>
          </w:tcPr>
          <w:p w14:paraId="5D0FF20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7C547D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661032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2C1D98A"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61C340C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1A99BEC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737F17F"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58384085"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01100EA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00FCCF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93678C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9C3F17D"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single" w:sz="4" w:space="0" w:color="auto"/>
            </w:tcBorders>
            <w:shd w:val="clear" w:color="auto" w:fill="auto"/>
            <w:vAlign w:val="center"/>
          </w:tcPr>
          <w:p w14:paraId="0D140CA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536E8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675909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739AC7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A99BAA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69B653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2286340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18632CE"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nil"/>
              <w:bottom w:val="nil"/>
            </w:tcBorders>
            <w:shd w:val="clear" w:color="auto" w:fill="auto"/>
            <w:vAlign w:val="center"/>
          </w:tcPr>
          <w:p w14:paraId="6457C8E6"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16C3050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52A3F55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7070B39"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64469200"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025BF36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C9665E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0CF34F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82EE7F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A864745"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nil"/>
              <w:bottom w:val="single" w:sz="4" w:space="0" w:color="auto"/>
            </w:tcBorders>
            <w:shd w:val="clear" w:color="auto" w:fill="auto"/>
            <w:vAlign w:val="center"/>
          </w:tcPr>
          <w:p w14:paraId="0C692006"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nil"/>
              <w:bottom w:val="single" w:sz="4" w:space="0" w:color="auto"/>
            </w:tcBorders>
            <w:shd w:val="clear" w:color="auto" w:fill="auto"/>
            <w:vAlign w:val="center"/>
          </w:tcPr>
          <w:p w14:paraId="37FE46B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0EADD3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D34D2C2"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nil"/>
            </w:tcBorders>
            <w:shd w:val="clear" w:color="auto" w:fill="auto"/>
            <w:vAlign w:val="center"/>
          </w:tcPr>
          <w:p w14:paraId="2E861F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6A665B0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3C02F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2EE1C487"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263D48E2"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1821D7C7"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A3AC86F" w14:textId="77777777" w:rsidTr="001421E6">
        <w:trPr>
          <w:trHeight w:val="79"/>
        </w:trPr>
        <w:tc>
          <w:tcPr>
            <w:tcW w:w="237" w:type="dxa"/>
            <w:tcBorders>
              <w:top w:val="nil"/>
              <w:left w:val="single" w:sz="12" w:space="0" w:color="auto"/>
              <w:bottom w:val="nil"/>
            </w:tcBorders>
            <w:shd w:val="clear" w:color="auto" w:fill="auto"/>
            <w:vAlign w:val="center"/>
          </w:tcPr>
          <w:p w14:paraId="20963804"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3DEFBD35"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vAlign w:val="center"/>
          </w:tcPr>
          <w:p w14:paraId="313A663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left w:val="single" w:sz="4" w:space="0" w:color="auto"/>
              <w:bottom w:val="nil"/>
            </w:tcBorders>
            <w:shd w:val="clear" w:color="auto" w:fill="auto"/>
            <w:vAlign w:val="center"/>
          </w:tcPr>
          <w:p w14:paraId="2870C651" w14:textId="77777777" w:rsidR="00330770" w:rsidRPr="00330770" w:rsidRDefault="00330770" w:rsidP="00330770">
            <w:pPr>
              <w:spacing w:after="0" w:line="240" w:lineRule="auto"/>
              <w:rPr>
                <w:rFonts w:ascii="Arial" w:hAnsi="Arial" w:cs="Arial"/>
                <w:b/>
                <w:bCs/>
                <w:sz w:val="16"/>
                <w:szCs w:val="2"/>
                <w:lang w:eastAsia="en-US"/>
              </w:rPr>
            </w:pPr>
          </w:p>
        </w:tc>
        <w:tc>
          <w:tcPr>
            <w:tcW w:w="945" w:type="dxa"/>
            <w:gridSpan w:val="7"/>
            <w:tcBorders>
              <w:top w:val="nil"/>
              <w:bottom w:val="nil"/>
              <w:right w:val="single" w:sz="4" w:space="0" w:color="auto"/>
            </w:tcBorders>
            <w:shd w:val="clear" w:color="auto" w:fill="auto"/>
            <w:vAlign w:val="center"/>
          </w:tcPr>
          <w:p w14:paraId="0974E5F3"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64A64A8E"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left w:val="single" w:sz="4" w:space="0" w:color="auto"/>
              <w:bottom w:val="nil"/>
            </w:tcBorders>
            <w:shd w:val="clear" w:color="auto" w:fill="auto"/>
            <w:vAlign w:val="center"/>
          </w:tcPr>
          <w:p w14:paraId="5A871B0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C24B58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755020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33B249B"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5EF7F6FE"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69CB6050"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56F8B36B" w14:textId="77777777" w:rsidTr="001421E6">
        <w:trPr>
          <w:trHeight w:val="79"/>
        </w:trPr>
        <w:tc>
          <w:tcPr>
            <w:tcW w:w="237" w:type="dxa"/>
            <w:tcBorders>
              <w:top w:val="nil"/>
              <w:left w:val="single" w:sz="12" w:space="0" w:color="auto"/>
              <w:bottom w:val="nil"/>
            </w:tcBorders>
            <w:shd w:val="clear" w:color="auto" w:fill="auto"/>
            <w:vAlign w:val="center"/>
          </w:tcPr>
          <w:p w14:paraId="7C282F5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CAC7DA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05D95A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51424E81"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77CA7F0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E7748E5"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313432A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3A886373"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D5BF56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BE1C32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4F08E0D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22A5CBE8"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single" w:sz="4" w:space="0" w:color="auto"/>
            </w:tcBorders>
            <w:shd w:val="clear" w:color="auto" w:fill="auto"/>
            <w:vAlign w:val="center"/>
          </w:tcPr>
          <w:p w14:paraId="4D8C412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8AD102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425243F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907699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C6A015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9C3729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A1056A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2FD96DA2"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nil"/>
              <w:bottom w:val="single" w:sz="4" w:space="0" w:color="auto"/>
            </w:tcBorders>
            <w:shd w:val="clear" w:color="auto" w:fill="auto"/>
            <w:vAlign w:val="center"/>
          </w:tcPr>
          <w:p w14:paraId="434FAA55"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single" w:sz="4" w:space="0" w:color="auto"/>
            </w:tcBorders>
            <w:shd w:val="clear" w:color="auto" w:fill="auto"/>
            <w:vAlign w:val="center"/>
          </w:tcPr>
          <w:p w14:paraId="6246477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3D313A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2494EA7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FF4A88E"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67F3460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7AD31AF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FBD6E9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1474A1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6F1AAD8"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nil"/>
              <w:bottom w:val="single" w:sz="4" w:space="0" w:color="auto"/>
            </w:tcBorders>
            <w:shd w:val="clear" w:color="auto" w:fill="auto"/>
            <w:vAlign w:val="center"/>
          </w:tcPr>
          <w:p w14:paraId="103408B2"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nil"/>
              <w:bottom w:val="single" w:sz="4" w:space="0" w:color="auto"/>
            </w:tcBorders>
            <w:shd w:val="clear" w:color="auto" w:fill="auto"/>
            <w:vAlign w:val="center"/>
          </w:tcPr>
          <w:p w14:paraId="373E618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6F30D2E8"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F17FE13"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167AF90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06B0E22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4AE1C79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2B3C81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5611314A"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6C9CD087"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7F9CA342" w14:textId="77777777" w:rsidTr="001421E6">
        <w:trPr>
          <w:trHeight w:val="79"/>
        </w:trPr>
        <w:tc>
          <w:tcPr>
            <w:tcW w:w="237" w:type="dxa"/>
            <w:tcBorders>
              <w:top w:val="nil"/>
              <w:left w:val="single" w:sz="12" w:space="0" w:color="auto"/>
              <w:bottom w:val="nil"/>
            </w:tcBorders>
            <w:shd w:val="clear" w:color="auto" w:fill="auto"/>
            <w:vAlign w:val="center"/>
          </w:tcPr>
          <w:p w14:paraId="1E07EAC3"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30C5FAFB"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vAlign w:val="center"/>
          </w:tcPr>
          <w:p w14:paraId="363A353E"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left w:val="single" w:sz="4" w:space="0" w:color="auto"/>
            </w:tcBorders>
            <w:shd w:val="clear" w:color="auto" w:fill="auto"/>
            <w:vAlign w:val="center"/>
          </w:tcPr>
          <w:p w14:paraId="72195EFE"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525E1D73"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0AFB27BC" w14:textId="77777777" w:rsidTr="001421E6">
        <w:trPr>
          <w:trHeight w:val="79"/>
        </w:trPr>
        <w:tc>
          <w:tcPr>
            <w:tcW w:w="237" w:type="dxa"/>
            <w:tcBorders>
              <w:top w:val="nil"/>
              <w:left w:val="single" w:sz="12" w:space="0" w:color="auto"/>
              <w:bottom w:val="nil"/>
            </w:tcBorders>
            <w:shd w:val="clear" w:color="auto" w:fill="auto"/>
            <w:vAlign w:val="center"/>
          </w:tcPr>
          <w:p w14:paraId="37301D0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BD7622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0DD31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60B78891"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7BFF097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021B6F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187D3A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2D05D22"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0E919E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3718A6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35D7208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908B597"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single" w:sz="2" w:space="0" w:color="auto"/>
              <w:bottom w:val="single" w:sz="4" w:space="0" w:color="auto"/>
            </w:tcBorders>
            <w:shd w:val="clear" w:color="auto" w:fill="auto"/>
            <w:vAlign w:val="center"/>
          </w:tcPr>
          <w:p w14:paraId="7E2B18B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565F89B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2A33AAC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1B2B074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5CC2319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20F533B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79CCCBD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40B5D0D3"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single" w:sz="2" w:space="0" w:color="auto"/>
            </w:tcBorders>
            <w:shd w:val="clear" w:color="auto" w:fill="auto"/>
            <w:vAlign w:val="center"/>
          </w:tcPr>
          <w:p w14:paraId="1A190C17"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tcBorders>
            <w:shd w:val="clear" w:color="auto" w:fill="auto"/>
            <w:vAlign w:val="center"/>
          </w:tcPr>
          <w:p w14:paraId="4DF195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tcBorders>
            <w:shd w:val="clear" w:color="auto" w:fill="auto"/>
            <w:vAlign w:val="center"/>
          </w:tcPr>
          <w:p w14:paraId="47F7188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6D75DFC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5E175146"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single" w:sz="2" w:space="0" w:color="auto"/>
              <w:bottom w:val="single" w:sz="4" w:space="0" w:color="auto"/>
            </w:tcBorders>
            <w:shd w:val="clear" w:color="auto" w:fill="auto"/>
            <w:vAlign w:val="center"/>
          </w:tcPr>
          <w:p w14:paraId="3F95E5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748823D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25D397F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4178D2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3265842"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single" w:sz="2" w:space="0" w:color="auto"/>
              <w:bottom w:val="single" w:sz="4" w:space="0" w:color="auto"/>
            </w:tcBorders>
            <w:shd w:val="clear" w:color="auto" w:fill="auto"/>
            <w:vAlign w:val="center"/>
          </w:tcPr>
          <w:p w14:paraId="0114BD9D"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single" w:sz="2" w:space="0" w:color="auto"/>
              <w:bottom w:val="single" w:sz="4" w:space="0" w:color="auto"/>
            </w:tcBorders>
            <w:shd w:val="clear" w:color="auto" w:fill="auto"/>
            <w:vAlign w:val="center"/>
          </w:tcPr>
          <w:p w14:paraId="13BAD72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01DC9F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07E3B146"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single" w:sz="2" w:space="0" w:color="auto"/>
            </w:tcBorders>
            <w:shd w:val="clear" w:color="auto" w:fill="auto"/>
            <w:vAlign w:val="center"/>
          </w:tcPr>
          <w:p w14:paraId="45148FD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tcBorders>
            <w:shd w:val="clear" w:color="auto" w:fill="auto"/>
            <w:vAlign w:val="center"/>
          </w:tcPr>
          <w:p w14:paraId="40DF86F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tcBorders>
            <w:shd w:val="clear" w:color="auto" w:fill="auto"/>
            <w:vAlign w:val="center"/>
          </w:tcPr>
          <w:p w14:paraId="5A49DD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5EB684E0"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1B145F71"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779E3243"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9B26545" w14:textId="77777777" w:rsidTr="001421E6">
        <w:trPr>
          <w:trHeight w:val="79"/>
        </w:trPr>
        <w:tc>
          <w:tcPr>
            <w:tcW w:w="237" w:type="dxa"/>
            <w:tcBorders>
              <w:top w:val="nil"/>
              <w:left w:val="single" w:sz="12" w:space="0" w:color="auto"/>
              <w:bottom w:val="nil"/>
            </w:tcBorders>
            <w:shd w:val="clear" w:color="auto" w:fill="auto"/>
            <w:vAlign w:val="center"/>
          </w:tcPr>
          <w:p w14:paraId="60300048"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2C87B1B5"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vAlign w:val="center"/>
          </w:tcPr>
          <w:p w14:paraId="6CB947A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left w:val="single" w:sz="4" w:space="0" w:color="auto"/>
              <w:bottom w:val="nil"/>
            </w:tcBorders>
            <w:shd w:val="clear" w:color="auto" w:fill="auto"/>
            <w:vAlign w:val="center"/>
          </w:tcPr>
          <w:p w14:paraId="1AFE4515" w14:textId="77777777" w:rsidR="00330770" w:rsidRPr="00330770" w:rsidRDefault="00330770" w:rsidP="00330770">
            <w:pPr>
              <w:spacing w:after="0" w:line="240" w:lineRule="auto"/>
              <w:rPr>
                <w:rFonts w:ascii="Arial" w:hAnsi="Arial" w:cs="Arial"/>
                <w:b/>
                <w:bCs/>
                <w:sz w:val="16"/>
                <w:szCs w:val="2"/>
                <w:lang w:eastAsia="en-US"/>
              </w:rPr>
            </w:pPr>
          </w:p>
        </w:tc>
        <w:tc>
          <w:tcPr>
            <w:tcW w:w="945" w:type="dxa"/>
            <w:gridSpan w:val="7"/>
            <w:tcBorders>
              <w:bottom w:val="nil"/>
              <w:right w:val="single" w:sz="4" w:space="0" w:color="auto"/>
            </w:tcBorders>
            <w:shd w:val="clear" w:color="auto" w:fill="auto"/>
            <w:vAlign w:val="center"/>
          </w:tcPr>
          <w:p w14:paraId="27ACFCB0"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3266BF69"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left w:val="single" w:sz="4" w:space="0" w:color="auto"/>
              <w:bottom w:val="nil"/>
            </w:tcBorders>
            <w:shd w:val="clear" w:color="auto" w:fill="auto"/>
            <w:vAlign w:val="center"/>
          </w:tcPr>
          <w:p w14:paraId="2AC9DFF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1DA1986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5B60EF4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30C754CD"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6A0CFB2F"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0F0D3B8E"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5CF7B881" w14:textId="77777777" w:rsidTr="001421E6">
        <w:trPr>
          <w:trHeight w:val="79"/>
        </w:trPr>
        <w:tc>
          <w:tcPr>
            <w:tcW w:w="237" w:type="dxa"/>
            <w:tcBorders>
              <w:top w:val="nil"/>
              <w:left w:val="single" w:sz="12" w:space="0" w:color="auto"/>
              <w:bottom w:val="nil"/>
            </w:tcBorders>
            <w:shd w:val="clear" w:color="auto" w:fill="auto"/>
            <w:vAlign w:val="center"/>
          </w:tcPr>
          <w:p w14:paraId="1BE3C1C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0B8D2A7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1A1C0F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5737E24"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6ABB2BC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98C5A1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868556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25A05936"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38B2078"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B6969B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760A89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D3D2D16"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bottom w:val="single" w:sz="4" w:space="0" w:color="auto"/>
            </w:tcBorders>
            <w:shd w:val="clear" w:color="auto" w:fill="auto"/>
            <w:vAlign w:val="center"/>
          </w:tcPr>
          <w:p w14:paraId="7EF75F3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730C79A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40A2D5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41DBE84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2C6A67C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091AEB9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68CC0A1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76AB19B2"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bottom w:val="single" w:sz="4" w:space="0" w:color="auto"/>
            </w:tcBorders>
            <w:shd w:val="clear" w:color="auto" w:fill="auto"/>
            <w:vAlign w:val="center"/>
          </w:tcPr>
          <w:p w14:paraId="1D05B49B"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single" w:sz="4" w:space="0" w:color="auto"/>
            </w:tcBorders>
            <w:shd w:val="clear" w:color="auto" w:fill="auto"/>
            <w:vAlign w:val="center"/>
          </w:tcPr>
          <w:p w14:paraId="7EEE6A5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1B7333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2D82D4F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0F315EC7"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single" w:sz="4" w:space="0" w:color="auto"/>
            </w:tcBorders>
            <w:shd w:val="clear" w:color="auto" w:fill="auto"/>
            <w:vAlign w:val="center"/>
          </w:tcPr>
          <w:p w14:paraId="740DB7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4D49A1C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1CD1364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211BFE7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49FEB9D5"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bottom w:val="single" w:sz="4" w:space="0" w:color="auto"/>
            </w:tcBorders>
            <w:shd w:val="clear" w:color="auto" w:fill="auto"/>
            <w:vAlign w:val="center"/>
          </w:tcPr>
          <w:p w14:paraId="4C2BF19A"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bottom w:val="single" w:sz="4" w:space="0" w:color="auto"/>
            </w:tcBorders>
            <w:shd w:val="clear" w:color="auto" w:fill="auto"/>
            <w:vAlign w:val="center"/>
          </w:tcPr>
          <w:p w14:paraId="4CE076E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5A3DC96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0F64D761"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shd w:val="clear" w:color="auto" w:fill="auto"/>
            <w:vAlign w:val="center"/>
          </w:tcPr>
          <w:p w14:paraId="2AA75EF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71F3AC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shd w:val="clear" w:color="auto" w:fill="auto"/>
            <w:vAlign w:val="center"/>
          </w:tcPr>
          <w:p w14:paraId="2C31A5F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07B84DF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4494E6A2"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1F60BB22"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5F3E6099" w14:textId="77777777" w:rsidTr="001421E6">
        <w:trPr>
          <w:trHeight w:val="79"/>
        </w:trPr>
        <w:tc>
          <w:tcPr>
            <w:tcW w:w="237" w:type="dxa"/>
            <w:tcBorders>
              <w:top w:val="nil"/>
              <w:left w:val="single" w:sz="12" w:space="0" w:color="auto"/>
              <w:bottom w:val="nil"/>
            </w:tcBorders>
            <w:shd w:val="clear" w:color="auto" w:fill="auto"/>
            <w:vAlign w:val="center"/>
          </w:tcPr>
          <w:p w14:paraId="266E0CB3"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66E9EEB7"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vAlign w:val="center"/>
          </w:tcPr>
          <w:p w14:paraId="3777CB75"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left w:val="single" w:sz="4" w:space="0" w:color="auto"/>
            </w:tcBorders>
            <w:shd w:val="clear" w:color="auto" w:fill="auto"/>
            <w:vAlign w:val="center"/>
          </w:tcPr>
          <w:p w14:paraId="09C50D5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679D81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shd w:val="clear" w:color="auto" w:fill="auto"/>
            <w:vAlign w:val="center"/>
          </w:tcPr>
          <w:p w14:paraId="207142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3403FC2E"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17EE5006"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2C80AB75"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2798574E" w14:textId="77777777" w:rsidTr="001421E6">
        <w:trPr>
          <w:trHeight w:val="79"/>
        </w:trPr>
        <w:tc>
          <w:tcPr>
            <w:tcW w:w="237" w:type="dxa"/>
            <w:tcBorders>
              <w:top w:val="nil"/>
              <w:left w:val="single" w:sz="12" w:space="0" w:color="auto"/>
              <w:bottom w:val="nil"/>
            </w:tcBorders>
            <w:shd w:val="clear" w:color="auto" w:fill="auto"/>
            <w:vAlign w:val="center"/>
          </w:tcPr>
          <w:p w14:paraId="770CB727"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3DDB50C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1B599B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4ED6AB4A"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C761D5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A51265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638C23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A801732"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3F0690C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9EC5A2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B4ACD9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FBF55F4"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bottom w:val="nil"/>
            </w:tcBorders>
            <w:shd w:val="clear" w:color="auto" w:fill="auto"/>
            <w:vAlign w:val="center"/>
          </w:tcPr>
          <w:p w14:paraId="6A5161F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F27D8A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6AE968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32D133B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1EBA1E0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651E692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5AB5C88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0AD9B896"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bottom w:val="nil"/>
            </w:tcBorders>
            <w:shd w:val="clear" w:color="auto" w:fill="auto"/>
            <w:vAlign w:val="center"/>
          </w:tcPr>
          <w:p w14:paraId="5D8AFD0D"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381ABC28"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74B11B9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97CD15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476D955"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nil"/>
            </w:tcBorders>
            <w:shd w:val="clear" w:color="auto" w:fill="auto"/>
            <w:vAlign w:val="center"/>
          </w:tcPr>
          <w:p w14:paraId="6E7C619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34B934F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032212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E2FAAB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65B41EFE"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bottom w:val="nil"/>
            </w:tcBorders>
            <w:shd w:val="clear" w:color="auto" w:fill="auto"/>
            <w:vAlign w:val="center"/>
          </w:tcPr>
          <w:p w14:paraId="4A15D62E"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bottom w:val="nil"/>
            </w:tcBorders>
            <w:shd w:val="clear" w:color="auto" w:fill="auto"/>
            <w:vAlign w:val="center"/>
          </w:tcPr>
          <w:p w14:paraId="42C68FB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684DDC9"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23D5497"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nil"/>
            </w:tcBorders>
            <w:shd w:val="clear" w:color="auto" w:fill="auto"/>
            <w:vAlign w:val="center"/>
          </w:tcPr>
          <w:p w14:paraId="45E306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317417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DADB79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1C68E98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7FD4D448"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22E0DD59"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2460C572" w14:textId="77777777" w:rsidTr="001421E6">
        <w:trPr>
          <w:trHeight w:val="114"/>
        </w:trPr>
        <w:tc>
          <w:tcPr>
            <w:tcW w:w="237" w:type="dxa"/>
            <w:tcBorders>
              <w:top w:val="nil"/>
              <w:left w:val="single" w:sz="12" w:space="0" w:color="auto"/>
              <w:bottom w:val="nil"/>
            </w:tcBorders>
            <w:shd w:val="clear" w:color="auto" w:fill="auto"/>
            <w:noWrap/>
            <w:vAlign w:val="center"/>
          </w:tcPr>
          <w:p w14:paraId="1A5A191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D8235D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585DCF"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413ACD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31DA5107"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F6357E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12F208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7FF3042"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23EB38AF"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1EA49D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41FCD1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30CD616"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0E7DC9D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AB4C0E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535A280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4BF606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7CE2158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8619CA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23C3E287"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CD6146F"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nil"/>
            </w:tcBorders>
            <w:shd w:val="clear" w:color="auto" w:fill="auto"/>
            <w:vAlign w:val="center"/>
          </w:tcPr>
          <w:p w14:paraId="2BDAB36D"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002232E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B081E7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18489F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14AD20A6"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nil"/>
            </w:tcBorders>
            <w:shd w:val="clear" w:color="auto" w:fill="auto"/>
            <w:vAlign w:val="center"/>
          </w:tcPr>
          <w:p w14:paraId="50CA2CF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772BBD1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40238D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44BFC3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32173E25"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nil"/>
            </w:tcBorders>
            <w:shd w:val="clear" w:color="auto" w:fill="auto"/>
            <w:vAlign w:val="center"/>
          </w:tcPr>
          <w:p w14:paraId="40B7D075"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nil"/>
            </w:tcBorders>
            <w:shd w:val="clear" w:color="auto" w:fill="auto"/>
            <w:vAlign w:val="center"/>
          </w:tcPr>
          <w:p w14:paraId="66C4E92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B305B8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934EB6A"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nil"/>
            </w:tcBorders>
            <w:shd w:val="clear" w:color="auto" w:fill="auto"/>
            <w:vAlign w:val="center"/>
          </w:tcPr>
          <w:p w14:paraId="7E382E6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C58163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A59AAE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0CFF299B"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33EBDB2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7A442C34"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1AB5CFE" w14:textId="77777777" w:rsidTr="001421E6">
        <w:trPr>
          <w:trHeight w:val="567"/>
        </w:trPr>
        <w:tc>
          <w:tcPr>
            <w:tcW w:w="9478" w:type="dxa"/>
            <w:gridSpan w:val="60"/>
            <w:tcBorders>
              <w:top w:val="nil"/>
              <w:left w:val="single" w:sz="12" w:space="0" w:color="auto"/>
              <w:bottom w:val="nil"/>
              <w:right w:val="single" w:sz="12" w:space="0" w:color="auto"/>
            </w:tcBorders>
            <w:shd w:val="clear" w:color="auto" w:fill="222A35"/>
            <w:noWrap/>
            <w:vAlign w:val="center"/>
          </w:tcPr>
          <w:p w14:paraId="2F837850" w14:textId="77777777" w:rsidR="00330770" w:rsidRPr="00330770" w:rsidRDefault="00330770" w:rsidP="00A25DF7">
            <w:pPr>
              <w:numPr>
                <w:ilvl w:val="0"/>
                <w:numId w:val="56"/>
              </w:numPr>
              <w:spacing w:after="0" w:line="240" w:lineRule="auto"/>
              <w:ind w:left="586" w:hanging="425"/>
              <w:rPr>
                <w:rFonts w:ascii="Arial" w:hAnsi="Arial" w:cs="Arial"/>
                <w:b/>
                <w:bCs/>
                <w:sz w:val="16"/>
                <w:szCs w:val="16"/>
              </w:rPr>
            </w:pPr>
            <w:r w:rsidRPr="00330770">
              <w:rPr>
                <w:rFonts w:ascii="Arial" w:hAnsi="Arial" w:cs="Arial"/>
                <w:b/>
                <w:bCs/>
                <w:sz w:val="16"/>
                <w:szCs w:val="16"/>
              </w:rPr>
              <w:t>INFORMACIÓN SOBRE NOTIFICACIONES</w:t>
            </w:r>
          </w:p>
        </w:tc>
      </w:tr>
      <w:tr w:rsidR="00407AB2" w:rsidRPr="00330770" w14:paraId="526D20FF" w14:textId="77777777" w:rsidTr="001421E6">
        <w:trPr>
          <w:trHeight w:val="114"/>
        </w:trPr>
        <w:tc>
          <w:tcPr>
            <w:tcW w:w="237" w:type="dxa"/>
            <w:tcBorders>
              <w:top w:val="nil"/>
              <w:left w:val="single" w:sz="12" w:space="0" w:color="auto"/>
              <w:bottom w:val="nil"/>
            </w:tcBorders>
            <w:shd w:val="clear" w:color="auto" w:fill="auto"/>
            <w:noWrap/>
            <w:vAlign w:val="center"/>
          </w:tcPr>
          <w:p w14:paraId="061B648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3EB4F6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550FDA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1F1FB91A"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1F0CCE3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95027E3"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3171EB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902E20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0EA5BDD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770F41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351E4E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7C7997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4F56FD0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3632D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554828A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C4C9FB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298959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22AF6E5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F29BB9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3F0DF5C8"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single" w:sz="4" w:space="0" w:color="auto"/>
            </w:tcBorders>
            <w:shd w:val="clear" w:color="auto" w:fill="auto"/>
            <w:vAlign w:val="center"/>
          </w:tcPr>
          <w:p w14:paraId="159ACB68"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single" w:sz="4" w:space="0" w:color="auto"/>
            </w:tcBorders>
            <w:shd w:val="clear" w:color="auto" w:fill="auto"/>
            <w:vAlign w:val="center"/>
          </w:tcPr>
          <w:p w14:paraId="6E7A0EC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B95B265"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18E9BF4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A5B1666"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7377359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3F4F1F2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96B9BA5"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103EFFC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BE75247"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single" w:sz="4" w:space="0" w:color="auto"/>
            </w:tcBorders>
            <w:shd w:val="clear" w:color="auto" w:fill="auto"/>
            <w:vAlign w:val="center"/>
          </w:tcPr>
          <w:p w14:paraId="544C5797"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single" w:sz="4" w:space="0" w:color="auto"/>
            </w:tcBorders>
            <w:shd w:val="clear" w:color="auto" w:fill="auto"/>
            <w:vAlign w:val="center"/>
          </w:tcPr>
          <w:p w14:paraId="0FC927F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330F7FC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4A5ECF3"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1C80298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BC6E90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18E787F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0557EC78"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191773F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3C973D2"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A925930" w14:textId="77777777" w:rsidTr="001421E6">
        <w:trPr>
          <w:trHeight w:val="114"/>
        </w:trPr>
        <w:tc>
          <w:tcPr>
            <w:tcW w:w="237" w:type="dxa"/>
            <w:tcBorders>
              <w:top w:val="nil"/>
              <w:left w:val="single" w:sz="12" w:space="0" w:color="auto"/>
              <w:bottom w:val="nil"/>
            </w:tcBorders>
            <w:shd w:val="clear" w:color="auto" w:fill="auto"/>
            <w:noWrap/>
            <w:vAlign w:val="center"/>
          </w:tcPr>
          <w:p w14:paraId="3F97AB15"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val="restart"/>
            <w:tcBorders>
              <w:top w:val="nil"/>
            </w:tcBorders>
            <w:shd w:val="clear" w:color="auto" w:fill="auto"/>
            <w:vAlign w:val="center"/>
          </w:tcPr>
          <w:p w14:paraId="388B134E"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4A706689"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vAlign w:val="center"/>
          </w:tcPr>
          <w:p w14:paraId="551A6F62"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left w:val="single" w:sz="4" w:space="0" w:color="auto"/>
              <w:bottom w:val="nil"/>
            </w:tcBorders>
            <w:shd w:val="clear" w:color="auto" w:fill="auto"/>
            <w:vAlign w:val="center"/>
          </w:tcPr>
          <w:p w14:paraId="722FE5B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28D1CB0" w14:textId="77777777" w:rsidR="00330770" w:rsidRPr="00330770" w:rsidRDefault="00330770" w:rsidP="00330770">
            <w:pPr>
              <w:spacing w:after="0" w:line="240" w:lineRule="auto"/>
              <w:rPr>
                <w:rFonts w:ascii="Arial" w:hAnsi="Arial" w:cs="Arial"/>
                <w:b/>
                <w:bCs/>
                <w:sz w:val="16"/>
                <w:szCs w:val="16"/>
                <w:lang w:eastAsia="en-US"/>
              </w:rPr>
            </w:pPr>
          </w:p>
        </w:tc>
      </w:tr>
      <w:tr w:rsidR="00407AB2" w:rsidRPr="00330770" w14:paraId="4C72C406" w14:textId="77777777" w:rsidTr="001421E6">
        <w:trPr>
          <w:trHeight w:val="114"/>
        </w:trPr>
        <w:tc>
          <w:tcPr>
            <w:tcW w:w="237" w:type="dxa"/>
            <w:tcBorders>
              <w:top w:val="nil"/>
              <w:left w:val="single" w:sz="12" w:space="0" w:color="auto"/>
              <w:bottom w:val="nil"/>
            </w:tcBorders>
            <w:shd w:val="clear" w:color="auto" w:fill="auto"/>
            <w:noWrap/>
            <w:vAlign w:val="center"/>
          </w:tcPr>
          <w:p w14:paraId="0B746AB2"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shd w:val="clear" w:color="auto" w:fill="auto"/>
            <w:vAlign w:val="center"/>
          </w:tcPr>
          <w:p w14:paraId="0C2DE37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7D0E6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39F212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AC869F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5958EE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597346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4C1B45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62F9F62"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single" w:sz="4" w:space="0" w:color="auto"/>
            </w:tcBorders>
            <w:shd w:val="clear" w:color="auto" w:fill="auto"/>
            <w:vAlign w:val="center"/>
          </w:tcPr>
          <w:p w14:paraId="0C02342B"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single" w:sz="4" w:space="0" w:color="auto"/>
            </w:tcBorders>
            <w:shd w:val="clear" w:color="auto" w:fill="auto"/>
            <w:vAlign w:val="center"/>
          </w:tcPr>
          <w:p w14:paraId="4B9806A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2242FA0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E7E801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6059A65"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3001080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329CFD1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4BA6E07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BFEA93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3ADCD30"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single" w:sz="4" w:space="0" w:color="auto"/>
            </w:tcBorders>
            <w:shd w:val="clear" w:color="auto" w:fill="auto"/>
            <w:vAlign w:val="center"/>
          </w:tcPr>
          <w:p w14:paraId="4DA5851A"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single" w:sz="4" w:space="0" w:color="auto"/>
            </w:tcBorders>
            <w:shd w:val="clear" w:color="auto" w:fill="auto"/>
            <w:vAlign w:val="center"/>
          </w:tcPr>
          <w:p w14:paraId="61F0080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071606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288CBB38"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39F71EB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8626EB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33DE4E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single" w:sz="4" w:space="0" w:color="auto"/>
              <w:bottom w:val="single" w:sz="4" w:space="0" w:color="auto"/>
            </w:tcBorders>
            <w:shd w:val="clear" w:color="auto" w:fill="auto"/>
            <w:vAlign w:val="center"/>
          </w:tcPr>
          <w:p w14:paraId="08825E63"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0C6BBCD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1C38DC93"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E2E9C58" w14:textId="77777777" w:rsidTr="001421E6">
        <w:trPr>
          <w:trHeight w:val="114"/>
        </w:trPr>
        <w:tc>
          <w:tcPr>
            <w:tcW w:w="237" w:type="dxa"/>
            <w:tcBorders>
              <w:top w:val="nil"/>
              <w:left w:val="single" w:sz="12" w:space="0" w:color="auto"/>
              <w:bottom w:val="nil"/>
            </w:tcBorders>
            <w:shd w:val="clear" w:color="auto" w:fill="auto"/>
            <w:noWrap/>
            <w:vAlign w:val="center"/>
          </w:tcPr>
          <w:p w14:paraId="69D7051A"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tcBorders>
              <w:bottom w:val="nil"/>
            </w:tcBorders>
            <w:shd w:val="clear" w:color="auto" w:fill="auto"/>
            <w:vAlign w:val="center"/>
          </w:tcPr>
          <w:p w14:paraId="78EB9800" w14:textId="77777777" w:rsidR="00330770" w:rsidRPr="00330770" w:rsidRDefault="00330770" w:rsidP="00330770">
            <w:pPr>
              <w:spacing w:after="0" w:line="240" w:lineRule="auto"/>
              <w:rPr>
                <w:rFonts w:ascii="Arial" w:hAnsi="Arial" w:cs="Arial"/>
                <w:b/>
                <w:bCs/>
                <w:sz w:val="16"/>
                <w:szCs w:val="16"/>
                <w:lang w:eastAsia="en-US"/>
              </w:rPr>
            </w:pPr>
          </w:p>
        </w:tc>
        <w:tc>
          <w:tcPr>
            <w:tcW w:w="1659" w:type="dxa"/>
            <w:gridSpan w:val="9"/>
            <w:tcBorders>
              <w:top w:val="nil"/>
              <w:bottom w:val="nil"/>
              <w:right w:val="single" w:sz="4" w:space="0" w:color="auto"/>
            </w:tcBorders>
            <w:shd w:val="clear" w:color="auto" w:fill="auto"/>
            <w:vAlign w:val="center"/>
          </w:tcPr>
          <w:p w14:paraId="013324E0"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vAlign w:val="center"/>
          </w:tcPr>
          <w:p w14:paraId="221A5601"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left w:val="single" w:sz="4" w:space="0" w:color="auto"/>
              <w:bottom w:val="nil"/>
            </w:tcBorders>
            <w:shd w:val="clear" w:color="auto" w:fill="auto"/>
            <w:vAlign w:val="center"/>
          </w:tcPr>
          <w:p w14:paraId="676239C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E4F95B2"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D2FC82A" w14:textId="77777777" w:rsidTr="001421E6">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D3084CE"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608" w:type="dxa"/>
            <w:gridSpan w:val="4"/>
            <w:tcBorders>
              <w:top w:val="nil"/>
              <w:left w:val="nil"/>
              <w:bottom w:val="single" w:sz="12" w:space="0" w:color="auto"/>
              <w:right w:val="nil"/>
            </w:tcBorders>
            <w:shd w:val="clear" w:color="auto" w:fill="auto"/>
            <w:noWrap/>
            <w:vAlign w:val="center"/>
            <w:hideMark/>
          </w:tcPr>
          <w:p w14:paraId="3963AC73"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04" w:type="dxa"/>
            <w:gridSpan w:val="2"/>
            <w:tcBorders>
              <w:top w:val="nil"/>
              <w:left w:val="nil"/>
              <w:bottom w:val="single" w:sz="12" w:space="0" w:color="auto"/>
              <w:right w:val="nil"/>
            </w:tcBorders>
            <w:shd w:val="clear" w:color="auto" w:fill="auto"/>
            <w:noWrap/>
            <w:vAlign w:val="center"/>
            <w:hideMark/>
          </w:tcPr>
          <w:p w14:paraId="3FDB9AE8"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05" w:type="dxa"/>
            <w:gridSpan w:val="2"/>
            <w:tcBorders>
              <w:top w:val="nil"/>
              <w:left w:val="nil"/>
              <w:bottom w:val="single" w:sz="12" w:space="0" w:color="auto"/>
              <w:right w:val="nil"/>
            </w:tcBorders>
            <w:shd w:val="clear" w:color="auto" w:fill="auto"/>
            <w:noWrap/>
            <w:vAlign w:val="center"/>
            <w:hideMark/>
          </w:tcPr>
          <w:p w14:paraId="66D29C08"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1216" w:type="dxa"/>
            <w:gridSpan w:val="6"/>
            <w:tcBorders>
              <w:top w:val="nil"/>
              <w:left w:val="nil"/>
              <w:bottom w:val="single" w:sz="12" w:space="0" w:color="auto"/>
              <w:right w:val="nil"/>
            </w:tcBorders>
            <w:shd w:val="clear" w:color="auto" w:fill="auto"/>
            <w:vAlign w:val="center"/>
            <w:hideMark/>
          </w:tcPr>
          <w:p w14:paraId="38B8D25F"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916" w:type="dxa"/>
            <w:gridSpan w:val="4"/>
            <w:tcBorders>
              <w:top w:val="nil"/>
              <w:left w:val="nil"/>
              <w:bottom w:val="single" w:sz="12" w:space="0" w:color="auto"/>
              <w:right w:val="nil"/>
            </w:tcBorders>
            <w:shd w:val="clear" w:color="auto" w:fill="auto"/>
            <w:vAlign w:val="center"/>
            <w:hideMark/>
          </w:tcPr>
          <w:p w14:paraId="256B5CD5" w14:textId="77777777" w:rsidR="00330770" w:rsidRPr="00330770" w:rsidRDefault="00330770" w:rsidP="00330770">
            <w:pPr>
              <w:spacing w:after="0" w:line="240" w:lineRule="auto"/>
              <w:jc w:val="center"/>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22D5147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37E34AD"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3" w:type="dxa"/>
            <w:gridSpan w:val="2"/>
            <w:tcBorders>
              <w:top w:val="nil"/>
              <w:left w:val="nil"/>
              <w:bottom w:val="single" w:sz="12" w:space="0" w:color="auto"/>
              <w:right w:val="nil"/>
            </w:tcBorders>
            <w:shd w:val="clear" w:color="auto" w:fill="auto"/>
            <w:vAlign w:val="center"/>
            <w:hideMark/>
          </w:tcPr>
          <w:p w14:paraId="7BB7B3D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2" w:type="dxa"/>
            <w:gridSpan w:val="3"/>
            <w:tcBorders>
              <w:top w:val="nil"/>
              <w:left w:val="nil"/>
              <w:bottom w:val="single" w:sz="12" w:space="0" w:color="auto"/>
              <w:right w:val="nil"/>
            </w:tcBorders>
            <w:shd w:val="clear" w:color="auto" w:fill="auto"/>
            <w:vAlign w:val="center"/>
            <w:hideMark/>
          </w:tcPr>
          <w:p w14:paraId="517AA3D5"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8EBF7B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3F8B49C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6" w:type="dxa"/>
            <w:gridSpan w:val="2"/>
            <w:tcBorders>
              <w:top w:val="nil"/>
              <w:left w:val="nil"/>
              <w:bottom w:val="single" w:sz="12" w:space="0" w:color="auto"/>
              <w:right w:val="nil"/>
            </w:tcBorders>
            <w:shd w:val="clear" w:color="auto" w:fill="auto"/>
            <w:vAlign w:val="center"/>
            <w:hideMark/>
          </w:tcPr>
          <w:p w14:paraId="5D9A1B6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7C1A1C86"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10C5464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7B25E689"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3"/>
            <w:tcBorders>
              <w:top w:val="nil"/>
              <w:left w:val="nil"/>
              <w:bottom w:val="single" w:sz="12" w:space="0" w:color="auto"/>
              <w:right w:val="nil"/>
            </w:tcBorders>
            <w:shd w:val="clear" w:color="auto" w:fill="auto"/>
            <w:vAlign w:val="center"/>
            <w:hideMark/>
          </w:tcPr>
          <w:p w14:paraId="780A0051"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32BB08A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4C47D7C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3" w:type="dxa"/>
            <w:gridSpan w:val="2"/>
            <w:tcBorders>
              <w:top w:val="nil"/>
              <w:left w:val="nil"/>
              <w:bottom w:val="single" w:sz="12" w:space="0" w:color="auto"/>
              <w:right w:val="nil"/>
            </w:tcBorders>
            <w:shd w:val="clear" w:color="auto" w:fill="auto"/>
            <w:vAlign w:val="center"/>
            <w:hideMark/>
          </w:tcPr>
          <w:p w14:paraId="7B2E5A8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3"/>
            <w:tcBorders>
              <w:top w:val="nil"/>
              <w:left w:val="nil"/>
              <w:bottom w:val="single" w:sz="12" w:space="0" w:color="auto"/>
              <w:right w:val="nil"/>
            </w:tcBorders>
            <w:shd w:val="clear" w:color="auto" w:fill="auto"/>
            <w:vAlign w:val="center"/>
            <w:hideMark/>
          </w:tcPr>
          <w:p w14:paraId="3C5356A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42F9F9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1209CDF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bl>
    <w:p w14:paraId="047A945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F022D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0B3E71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392149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D78468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EF38B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B7F4D0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A03DB1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98AAD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A9DC5C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11BF68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7A9D43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9796E5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6FB268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49106B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C6963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BDCA71" w14:textId="77777777" w:rsidR="00330770" w:rsidRDefault="00330770" w:rsidP="00330770">
      <w:pPr>
        <w:pStyle w:val="Prrafodelista"/>
        <w:spacing w:after="120" w:line="240" w:lineRule="auto"/>
        <w:contextualSpacing/>
        <w:jc w:val="both"/>
        <w:rPr>
          <w:rFonts w:cs="Arial"/>
          <w:sz w:val="16"/>
          <w:szCs w:val="16"/>
          <w:lang w:val="es-ES"/>
        </w:rPr>
      </w:pPr>
    </w:p>
    <w:p w14:paraId="735436B9" w14:textId="77777777" w:rsidR="002E60FB" w:rsidRDefault="002E60FB" w:rsidP="00330770">
      <w:pPr>
        <w:pStyle w:val="Prrafodelista"/>
        <w:spacing w:after="120" w:line="240" w:lineRule="auto"/>
        <w:contextualSpacing/>
        <w:jc w:val="both"/>
        <w:rPr>
          <w:rFonts w:cs="Arial"/>
          <w:sz w:val="16"/>
          <w:szCs w:val="16"/>
          <w:lang w:val="es-ES"/>
        </w:rPr>
      </w:pPr>
    </w:p>
    <w:p w14:paraId="0848BE3C" w14:textId="77777777" w:rsidR="002E60FB" w:rsidRDefault="002E60FB" w:rsidP="00330770">
      <w:pPr>
        <w:pStyle w:val="Prrafodelista"/>
        <w:spacing w:after="120" w:line="240" w:lineRule="auto"/>
        <w:contextualSpacing/>
        <w:jc w:val="both"/>
        <w:rPr>
          <w:rFonts w:cs="Arial"/>
          <w:sz w:val="16"/>
          <w:szCs w:val="16"/>
          <w:lang w:val="es-ES"/>
        </w:rPr>
      </w:pPr>
    </w:p>
    <w:p w14:paraId="2422D8C4" w14:textId="77777777" w:rsidR="002E60FB" w:rsidRDefault="002E60FB" w:rsidP="00330770">
      <w:pPr>
        <w:pStyle w:val="Prrafodelista"/>
        <w:spacing w:after="120" w:line="240" w:lineRule="auto"/>
        <w:contextualSpacing/>
        <w:jc w:val="both"/>
        <w:rPr>
          <w:rFonts w:cs="Arial"/>
          <w:sz w:val="16"/>
          <w:szCs w:val="16"/>
          <w:lang w:val="es-ES"/>
        </w:rPr>
      </w:pPr>
    </w:p>
    <w:p w14:paraId="7B534B55" w14:textId="77777777" w:rsidR="002E60FB" w:rsidRPr="002E60FB" w:rsidRDefault="002E60FB" w:rsidP="00330770">
      <w:pPr>
        <w:pStyle w:val="Prrafodelista"/>
        <w:spacing w:after="120" w:line="240" w:lineRule="auto"/>
        <w:contextualSpacing/>
        <w:jc w:val="both"/>
        <w:rPr>
          <w:rFonts w:cs="Arial"/>
          <w:sz w:val="16"/>
          <w:szCs w:val="16"/>
          <w:lang w:val="es-ES"/>
        </w:rPr>
      </w:pPr>
    </w:p>
    <w:p w14:paraId="092895D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8DFD235"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A-2c</w:t>
      </w:r>
    </w:p>
    <w:p w14:paraId="0D8FF627"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 INTEGRANTES DE LA ASOCIACIÓN ACCIDENTAL</w:t>
      </w:r>
    </w:p>
    <w:p w14:paraId="2D488A2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0BEB64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F61B1F8" w14:textId="77777777" w:rsidR="00330770" w:rsidRPr="002E60FB" w:rsidRDefault="00330770" w:rsidP="00330770">
      <w:pPr>
        <w:pStyle w:val="Prrafodelista"/>
        <w:spacing w:after="120" w:line="240" w:lineRule="auto"/>
        <w:contextualSpacing/>
        <w:jc w:val="both"/>
        <w:rPr>
          <w:rFonts w:cs="Arial"/>
          <w:sz w:val="16"/>
          <w:szCs w:val="16"/>
          <w:lang w:val="es-ES"/>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30770" w:rsidRPr="00330770" w14:paraId="6E779787" w14:textId="77777777" w:rsidTr="001421E6">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14:paraId="7CFC19D2" w14:textId="77777777" w:rsidR="00330770" w:rsidRPr="00330770" w:rsidRDefault="00330770" w:rsidP="00A25DF7">
            <w:pPr>
              <w:numPr>
                <w:ilvl w:val="0"/>
                <w:numId w:val="57"/>
              </w:numPr>
              <w:spacing w:after="0" w:line="240" w:lineRule="auto"/>
              <w:ind w:left="444" w:hanging="283"/>
              <w:rPr>
                <w:rFonts w:ascii="Arial" w:hAnsi="Arial" w:cs="Arial"/>
                <w:sz w:val="16"/>
                <w:szCs w:val="16"/>
                <w:lang w:eastAsia="en-US"/>
              </w:rPr>
            </w:pPr>
            <w:r w:rsidRPr="00330770">
              <w:rPr>
                <w:rFonts w:ascii="Arial" w:hAnsi="Arial" w:cs="Arial"/>
                <w:b/>
                <w:bCs/>
                <w:sz w:val="16"/>
                <w:szCs w:val="16"/>
                <w:lang w:eastAsia="en-US"/>
              </w:rPr>
              <w:t>DATOS GENERALES DEL PROPONENTE</w:t>
            </w:r>
          </w:p>
        </w:tc>
      </w:tr>
      <w:tr w:rsidR="00330770" w:rsidRPr="00330770" w14:paraId="66BC8831" w14:textId="77777777" w:rsidTr="001421E6">
        <w:trPr>
          <w:trHeight w:val="54"/>
          <w:jc w:val="center"/>
        </w:trPr>
        <w:tc>
          <w:tcPr>
            <w:tcW w:w="243" w:type="dxa"/>
            <w:tcBorders>
              <w:top w:val="nil"/>
              <w:left w:val="single" w:sz="12" w:space="0" w:color="auto"/>
              <w:bottom w:val="nil"/>
            </w:tcBorders>
            <w:shd w:val="clear" w:color="auto" w:fill="auto"/>
            <w:noWrap/>
            <w:vAlign w:val="center"/>
            <w:hideMark/>
          </w:tcPr>
          <w:p w14:paraId="7CFD1B30"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1508F81A"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1422B412"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1262D9F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551119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21C38B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FB90904"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089BC94E"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5B86698F"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E8C83F1"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FAE8B17"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661AE9B0"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3183FA5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2F281A60"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308899E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0384581C"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0734D7F5"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114D84C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5ECB284"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4489706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7AB1D2D"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A8B32C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392881B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2053FD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E70012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9EA6A9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108599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86269F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288470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11AB682"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08D86B94"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1A3B1C7"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FE8152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5806EB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B24D58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F213EF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97A55A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53527D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346F93D"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nil"/>
              <w:right w:val="single" w:sz="12" w:space="0" w:color="auto"/>
            </w:tcBorders>
            <w:shd w:val="clear" w:color="auto" w:fill="auto"/>
            <w:vAlign w:val="center"/>
          </w:tcPr>
          <w:p w14:paraId="04D47C9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3C899EC" w14:textId="77777777" w:rsidTr="001421E6">
        <w:trPr>
          <w:trHeight w:val="54"/>
          <w:jc w:val="center"/>
        </w:trPr>
        <w:tc>
          <w:tcPr>
            <w:tcW w:w="243" w:type="dxa"/>
            <w:tcBorders>
              <w:top w:val="nil"/>
              <w:left w:val="single" w:sz="12" w:space="0" w:color="auto"/>
              <w:bottom w:val="nil"/>
            </w:tcBorders>
            <w:shd w:val="clear" w:color="auto" w:fill="auto"/>
            <w:noWrap/>
            <w:vAlign w:val="center"/>
          </w:tcPr>
          <w:p w14:paraId="69C1A9BF" w14:textId="77777777" w:rsidR="00330770" w:rsidRPr="00330770" w:rsidRDefault="00330770" w:rsidP="00330770">
            <w:pPr>
              <w:spacing w:after="0" w:line="240" w:lineRule="auto"/>
              <w:rPr>
                <w:rFonts w:ascii="Arial" w:hAnsi="Arial" w:cs="Arial"/>
                <w:sz w:val="16"/>
                <w:szCs w:val="16"/>
                <w:lang w:eastAsia="en-US"/>
              </w:rPr>
            </w:pPr>
          </w:p>
        </w:tc>
        <w:tc>
          <w:tcPr>
            <w:tcW w:w="2673" w:type="dxa"/>
            <w:gridSpan w:val="11"/>
            <w:vMerge w:val="restart"/>
            <w:tcBorders>
              <w:top w:val="nil"/>
              <w:right w:val="single" w:sz="4" w:space="0" w:color="auto"/>
            </w:tcBorders>
            <w:shd w:val="clear" w:color="auto" w:fill="auto"/>
            <w:vAlign w:val="center"/>
          </w:tcPr>
          <w:p w14:paraId="4599FE72"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3FC33122"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3E40B766"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3B8473F8" w14:textId="77777777" w:rsidTr="001421E6">
        <w:trPr>
          <w:trHeight w:val="54"/>
          <w:jc w:val="center"/>
        </w:trPr>
        <w:tc>
          <w:tcPr>
            <w:tcW w:w="243" w:type="dxa"/>
            <w:tcBorders>
              <w:top w:val="nil"/>
              <w:left w:val="single" w:sz="12" w:space="0" w:color="auto"/>
              <w:bottom w:val="nil"/>
            </w:tcBorders>
            <w:shd w:val="clear" w:color="auto" w:fill="auto"/>
            <w:noWrap/>
            <w:vAlign w:val="center"/>
          </w:tcPr>
          <w:p w14:paraId="51C5D2B7" w14:textId="77777777" w:rsidR="00330770" w:rsidRPr="00330770" w:rsidRDefault="00330770" w:rsidP="00330770">
            <w:pPr>
              <w:spacing w:after="0" w:line="240" w:lineRule="auto"/>
              <w:rPr>
                <w:rFonts w:ascii="Arial" w:hAnsi="Arial" w:cs="Arial"/>
                <w:sz w:val="16"/>
                <w:szCs w:val="16"/>
                <w:lang w:eastAsia="en-US"/>
              </w:rPr>
            </w:pPr>
          </w:p>
        </w:tc>
        <w:tc>
          <w:tcPr>
            <w:tcW w:w="2673" w:type="dxa"/>
            <w:gridSpan w:val="11"/>
            <w:vMerge/>
            <w:tcBorders>
              <w:bottom w:val="nil"/>
              <w:right w:val="single" w:sz="4" w:space="0" w:color="auto"/>
            </w:tcBorders>
            <w:shd w:val="clear" w:color="auto" w:fill="auto"/>
            <w:vAlign w:val="center"/>
          </w:tcPr>
          <w:p w14:paraId="2D31AA79" w14:textId="77777777" w:rsidR="00330770" w:rsidRPr="00330770" w:rsidRDefault="00330770" w:rsidP="00330770">
            <w:pPr>
              <w:spacing w:after="0" w:line="240" w:lineRule="auto"/>
              <w:rPr>
                <w:rFonts w:ascii="Arial" w:hAnsi="Arial" w:cs="Arial"/>
                <w:sz w:val="16"/>
                <w:szCs w:val="16"/>
                <w:lang w:eastAsia="en-US"/>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14:paraId="65659E53"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0677C31A"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EFA8904" w14:textId="77777777" w:rsidTr="001421E6">
        <w:trPr>
          <w:trHeight w:val="59"/>
          <w:jc w:val="center"/>
        </w:trPr>
        <w:tc>
          <w:tcPr>
            <w:tcW w:w="243" w:type="dxa"/>
            <w:tcBorders>
              <w:left w:val="single" w:sz="12" w:space="0" w:color="auto"/>
            </w:tcBorders>
            <w:shd w:val="clear" w:color="auto" w:fill="auto"/>
            <w:vAlign w:val="bottom"/>
          </w:tcPr>
          <w:p w14:paraId="6361BB6C"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43" w:type="dxa"/>
            <w:shd w:val="clear" w:color="auto" w:fill="auto"/>
            <w:vAlign w:val="bottom"/>
          </w:tcPr>
          <w:p w14:paraId="375FFF4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8D0B62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9E9104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D22FF8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42B11E9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1FEEF37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2CFE5A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4F1CE0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B7A677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1DF460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4D8E243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10FB86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323302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7F9FF2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CBDAE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13D9FE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2D14429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D4AE1C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CC3BFF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CA7731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EF8155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E56D95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4DB828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42BD5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0BCBC9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39C1F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765339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07984F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0EEF8D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ACCDBF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201EACA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3D35A1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E33034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610E6F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4178C86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1ABEB6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4B71E6A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BAA0BD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right w:val="single" w:sz="12" w:space="0" w:color="auto"/>
            </w:tcBorders>
            <w:shd w:val="clear" w:color="auto" w:fill="auto"/>
            <w:vAlign w:val="bottom"/>
          </w:tcPr>
          <w:p w14:paraId="75948D3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4AEE8DD7" w14:textId="77777777" w:rsidTr="001421E6">
        <w:trPr>
          <w:trHeight w:val="59"/>
          <w:jc w:val="center"/>
        </w:trPr>
        <w:tc>
          <w:tcPr>
            <w:tcW w:w="243" w:type="dxa"/>
            <w:tcBorders>
              <w:left w:val="single" w:sz="12" w:space="0" w:color="auto"/>
              <w:bottom w:val="nil"/>
            </w:tcBorders>
            <w:shd w:val="clear" w:color="auto" w:fill="auto"/>
            <w:vAlign w:val="bottom"/>
          </w:tcPr>
          <w:p w14:paraId="4C67390A"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vMerge w:val="restart"/>
            <w:shd w:val="clear" w:color="auto" w:fill="auto"/>
            <w:vAlign w:val="bottom"/>
          </w:tcPr>
          <w:p w14:paraId="2F0425A0" w14:textId="77777777" w:rsidR="00330770" w:rsidRPr="00330770" w:rsidRDefault="00330770" w:rsidP="00330770">
            <w:pPr>
              <w:spacing w:after="0" w:line="240" w:lineRule="auto"/>
              <w:jc w:val="center"/>
              <w:rPr>
                <w:rFonts w:ascii="Arial" w:hAnsi="Arial" w:cs="Arial"/>
                <w:bCs/>
                <w:sz w:val="16"/>
                <w:szCs w:val="16"/>
                <w:lang w:eastAsia="en-US"/>
              </w:rPr>
            </w:pPr>
            <w:r w:rsidRPr="00330770">
              <w:rPr>
                <w:rFonts w:ascii="Arial" w:hAnsi="Arial" w:cs="Arial"/>
                <w:bCs/>
                <w:sz w:val="16"/>
                <w:szCs w:val="16"/>
                <w:lang w:eastAsia="en-US"/>
              </w:rPr>
              <w:t>Número de Identificación</w:t>
            </w:r>
          </w:p>
          <w:p w14:paraId="4D2441AB"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sz w:val="16"/>
                <w:szCs w:val="16"/>
                <w:lang w:eastAsia="en-US"/>
              </w:rPr>
              <w:t>Tributaria –NIT o equivalente</w:t>
            </w:r>
          </w:p>
        </w:tc>
        <w:tc>
          <w:tcPr>
            <w:tcW w:w="243" w:type="dxa"/>
            <w:shd w:val="clear" w:color="auto" w:fill="auto"/>
            <w:vAlign w:val="bottom"/>
          </w:tcPr>
          <w:p w14:paraId="02F80F19"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0167DA9F"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vMerge w:val="restart"/>
            <w:shd w:val="clear" w:color="auto" w:fill="auto"/>
            <w:vAlign w:val="bottom"/>
          </w:tcPr>
          <w:p w14:paraId="083AC382" w14:textId="77777777" w:rsidR="00330770" w:rsidRPr="00330770" w:rsidRDefault="00330770" w:rsidP="00330770">
            <w:pPr>
              <w:spacing w:after="0" w:line="240" w:lineRule="auto"/>
              <w:rPr>
                <w:rFonts w:ascii="Arial" w:hAnsi="Arial" w:cs="Arial"/>
                <w:b/>
                <w:bCs/>
                <w:sz w:val="14"/>
                <w:szCs w:val="16"/>
                <w:lang w:eastAsia="en-US"/>
              </w:rPr>
            </w:pPr>
            <w:r w:rsidRPr="00330770">
              <w:rPr>
                <w:rFonts w:ascii="Arial" w:hAnsi="Arial" w:cs="Arial"/>
                <w:iCs/>
                <w:sz w:val="16"/>
                <w:szCs w:val="16"/>
                <w:lang w:eastAsia="en-US"/>
              </w:rPr>
              <w:t>Número de Matrícula de Comercio o equivalente</w:t>
            </w:r>
          </w:p>
        </w:tc>
        <w:tc>
          <w:tcPr>
            <w:tcW w:w="242" w:type="dxa"/>
            <w:shd w:val="clear" w:color="auto" w:fill="auto"/>
            <w:vAlign w:val="bottom"/>
          </w:tcPr>
          <w:p w14:paraId="516B101C" w14:textId="77777777" w:rsidR="00330770" w:rsidRPr="00330770" w:rsidRDefault="00330770" w:rsidP="00330770">
            <w:pPr>
              <w:spacing w:after="0" w:line="240" w:lineRule="auto"/>
              <w:rPr>
                <w:rFonts w:ascii="Arial" w:hAnsi="Arial" w:cs="Arial"/>
                <w:b/>
                <w:bCs/>
                <w:sz w:val="14"/>
                <w:szCs w:val="16"/>
                <w:lang w:eastAsia="en-US"/>
              </w:rPr>
            </w:pPr>
          </w:p>
        </w:tc>
        <w:tc>
          <w:tcPr>
            <w:tcW w:w="3388" w:type="dxa"/>
            <w:gridSpan w:val="14"/>
            <w:shd w:val="clear" w:color="auto" w:fill="auto"/>
            <w:vAlign w:val="bottom"/>
          </w:tcPr>
          <w:p w14:paraId="1355F09A"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Fecha de Registro</w:t>
            </w:r>
          </w:p>
        </w:tc>
        <w:tc>
          <w:tcPr>
            <w:tcW w:w="242" w:type="dxa"/>
            <w:tcBorders>
              <w:bottom w:val="nil"/>
            </w:tcBorders>
            <w:shd w:val="clear" w:color="auto" w:fill="auto"/>
            <w:vAlign w:val="bottom"/>
          </w:tcPr>
          <w:p w14:paraId="62FBF53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76FC5FA7"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7552A4E" w14:textId="77777777" w:rsidTr="001421E6">
        <w:trPr>
          <w:trHeight w:val="59"/>
          <w:jc w:val="center"/>
        </w:trPr>
        <w:tc>
          <w:tcPr>
            <w:tcW w:w="243" w:type="dxa"/>
            <w:tcBorders>
              <w:left w:val="single" w:sz="12" w:space="0" w:color="auto"/>
              <w:bottom w:val="nil"/>
            </w:tcBorders>
            <w:shd w:val="clear" w:color="auto" w:fill="auto"/>
            <w:vAlign w:val="bottom"/>
          </w:tcPr>
          <w:p w14:paraId="3CC45AD4"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vMerge/>
            <w:tcBorders>
              <w:bottom w:val="single" w:sz="4" w:space="0" w:color="auto"/>
            </w:tcBorders>
            <w:shd w:val="clear" w:color="auto" w:fill="auto"/>
            <w:vAlign w:val="bottom"/>
          </w:tcPr>
          <w:p w14:paraId="53DD5C2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E25BFB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9382D50"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vMerge/>
            <w:tcBorders>
              <w:bottom w:val="single" w:sz="4" w:space="0" w:color="auto"/>
            </w:tcBorders>
            <w:shd w:val="clear" w:color="auto" w:fill="auto"/>
            <w:vAlign w:val="bottom"/>
          </w:tcPr>
          <w:p w14:paraId="3B2F367F" w14:textId="77777777" w:rsidR="00330770" w:rsidRPr="00330770" w:rsidRDefault="00330770" w:rsidP="00330770">
            <w:pPr>
              <w:spacing w:after="0" w:line="240" w:lineRule="auto"/>
              <w:rPr>
                <w:rFonts w:ascii="Arial" w:hAnsi="Arial" w:cs="Arial"/>
                <w:b/>
                <w:bCs/>
                <w:sz w:val="14"/>
                <w:szCs w:val="16"/>
                <w:lang w:eastAsia="en-US"/>
              </w:rPr>
            </w:pPr>
          </w:p>
        </w:tc>
        <w:tc>
          <w:tcPr>
            <w:tcW w:w="242" w:type="dxa"/>
            <w:shd w:val="clear" w:color="auto" w:fill="auto"/>
            <w:vAlign w:val="bottom"/>
          </w:tcPr>
          <w:p w14:paraId="1D4A7736" w14:textId="77777777" w:rsidR="00330770" w:rsidRPr="00330770" w:rsidRDefault="00330770" w:rsidP="00330770">
            <w:pPr>
              <w:spacing w:after="0" w:line="240" w:lineRule="auto"/>
              <w:rPr>
                <w:rFonts w:ascii="Arial" w:hAnsi="Arial" w:cs="Arial"/>
                <w:b/>
                <w:bCs/>
                <w:sz w:val="14"/>
                <w:szCs w:val="16"/>
                <w:lang w:eastAsia="en-US"/>
              </w:rPr>
            </w:pPr>
          </w:p>
        </w:tc>
        <w:tc>
          <w:tcPr>
            <w:tcW w:w="726" w:type="dxa"/>
            <w:gridSpan w:val="3"/>
            <w:tcBorders>
              <w:bottom w:val="single" w:sz="4" w:space="0" w:color="auto"/>
            </w:tcBorders>
            <w:shd w:val="clear" w:color="auto" w:fill="auto"/>
            <w:vAlign w:val="bottom"/>
          </w:tcPr>
          <w:p w14:paraId="4CCC1A9F"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i/>
                <w:iCs/>
                <w:sz w:val="14"/>
                <w:szCs w:val="16"/>
                <w:lang w:eastAsia="en-US"/>
              </w:rPr>
              <w:t>Día</w:t>
            </w:r>
          </w:p>
        </w:tc>
        <w:tc>
          <w:tcPr>
            <w:tcW w:w="242" w:type="dxa"/>
            <w:shd w:val="clear" w:color="auto" w:fill="auto"/>
            <w:vAlign w:val="bottom"/>
          </w:tcPr>
          <w:p w14:paraId="4D2634F4" w14:textId="77777777" w:rsidR="00330770" w:rsidRPr="00330770" w:rsidRDefault="00330770" w:rsidP="00330770">
            <w:pPr>
              <w:spacing w:after="0" w:line="240" w:lineRule="auto"/>
              <w:rPr>
                <w:rFonts w:ascii="Arial" w:hAnsi="Arial" w:cs="Arial"/>
                <w:b/>
                <w:bCs/>
                <w:sz w:val="14"/>
                <w:szCs w:val="16"/>
                <w:lang w:eastAsia="en-US"/>
              </w:rPr>
            </w:pPr>
          </w:p>
        </w:tc>
        <w:tc>
          <w:tcPr>
            <w:tcW w:w="726" w:type="dxa"/>
            <w:gridSpan w:val="3"/>
            <w:tcBorders>
              <w:bottom w:val="single" w:sz="4" w:space="0" w:color="auto"/>
            </w:tcBorders>
            <w:shd w:val="clear" w:color="auto" w:fill="auto"/>
            <w:vAlign w:val="bottom"/>
          </w:tcPr>
          <w:p w14:paraId="4DCA63C2"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Mes</w:t>
            </w:r>
          </w:p>
        </w:tc>
        <w:tc>
          <w:tcPr>
            <w:tcW w:w="242" w:type="dxa"/>
            <w:shd w:val="clear" w:color="auto" w:fill="auto"/>
            <w:vAlign w:val="bottom"/>
          </w:tcPr>
          <w:p w14:paraId="6861F1A0" w14:textId="77777777" w:rsidR="00330770" w:rsidRPr="00330770" w:rsidRDefault="00330770" w:rsidP="00330770">
            <w:pPr>
              <w:spacing w:after="0" w:line="240" w:lineRule="auto"/>
              <w:rPr>
                <w:rFonts w:ascii="Arial" w:hAnsi="Arial" w:cs="Arial"/>
                <w:b/>
                <w:bCs/>
                <w:sz w:val="14"/>
                <w:szCs w:val="16"/>
                <w:lang w:eastAsia="en-US"/>
              </w:rPr>
            </w:pPr>
          </w:p>
        </w:tc>
        <w:tc>
          <w:tcPr>
            <w:tcW w:w="1452" w:type="dxa"/>
            <w:gridSpan w:val="6"/>
            <w:tcBorders>
              <w:bottom w:val="single" w:sz="4" w:space="0" w:color="auto"/>
            </w:tcBorders>
            <w:shd w:val="clear" w:color="auto" w:fill="auto"/>
            <w:vAlign w:val="bottom"/>
          </w:tcPr>
          <w:p w14:paraId="107F7366"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Año</w:t>
            </w:r>
          </w:p>
        </w:tc>
        <w:tc>
          <w:tcPr>
            <w:tcW w:w="242" w:type="dxa"/>
            <w:tcBorders>
              <w:bottom w:val="nil"/>
            </w:tcBorders>
            <w:shd w:val="clear" w:color="auto" w:fill="auto"/>
            <w:vAlign w:val="bottom"/>
          </w:tcPr>
          <w:p w14:paraId="047AD59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7760CAE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0ADAAEA" w14:textId="77777777" w:rsidTr="001421E6">
        <w:trPr>
          <w:trHeight w:val="59"/>
          <w:jc w:val="center"/>
        </w:trPr>
        <w:tc>
          <w:tcPr>
            <w:tcW w:w="243" w:type="dxa"/>
            <w:tcBorders>
              <w:left w:val="single" w:sz="12" w:space="0" w:color="auto"/>
              <w:bottom w:val="nil"/>
              <w:right w:val="single" w:sz="4" w:space="0" w:color="auto"/>
            </w:tcBorders>
            <w:shd w:val="clear" w:color="auto" w:fill="auto"/>
            <w:vAlign w:val="bottom"/>
          </w:tcPr>
          <w:p w14:paraId="7944CE45"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14:paraId="5FAA2866"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left w:val="single" w:sz="4" w:space="0" w:color="auto"/>
            </w:tcBorders>
            <w:shd w:val="clear" w:color="auto" w:fill="auto"/>
            <w:vAlign w:val="bottom"/>
          </w:tcPr>
          <w:p w14:paraId="1DDCAA4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right w:val="single" w:sz="4" w:space="0" w:color="auto"/>
            </w:tcBorders>
            <w:shd w:val="clear" w:color="auto" w:fill="auto"/>
            <w:vAlign w:val="bottom"/>
          </w:tcPr>
          <w:p w14:paraId="357DE5E6"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14:paraId="39E97C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4D5BF873"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14:paraId="5C573BB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199A3FC2"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14:paraId="4D8CC75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2CC975CF" w14:textId="77777777" w:rsidR="00330770" w:rsidRPr="00330770" w:rsidRDefault="00330770" w:rsidP="00330770">
            <w:pPr>
              <w:spacing w:after="0" w:line="240" w:lineRule="auto"/>
              <w:rPr>
                <w:rFonts w:ascii="Arial" w:hAnsi="Arial" w:cs="Arial"/>
                <w:b/>
                <w:bCs/>
                <w:sz w:val="16"/>
                <w:szCs w:val="16"/>
                <w:lang w:eastAsia="en-U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14:paraId="47B9481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bottom w:val="nil"/>
            </w:tcBorders>
            <w:shd w:val="clear" w:color="auto" w:fill="auto"/>
            <w:vAlign w:val="bottom"/>
          </w:tcPr>
          <w:p w14:paraId="2A0E5AB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03B9F9B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B62FF8E" w14:textId="77777777" w:rsidTr="001421E6">
        <w:trPr>
          <w:trHeight w:val="59"/>
          <w:jc w:val="center"/>
        </w:trPr>
        <w:tc>
          <w:tcPr>
            <w:tcW w:w="243" w:type="dxa"/>
            <w:tcBorders>
              <w:top w:val="nil"/>
              <w:left w:val="single" w:sz="12" w:space="0" w:color="auto"/>
              <w:bottom w:val="nil"/>
            </w:tcBorders>
            <w:shd w:val="clear" w:color="auto" w:fill="auto"/>
            <w:vAlign w:val="bottom"/>
          </w:tcPr>
          <w:p w14:paraId="718286C8"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779943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E3757F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C35BC9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4902F3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5A6F31D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6D799B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830B31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0F53101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009BEAB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bottom w:val="nil"/>
            </w:tcBorders>
            <w:shd w:val="clear" w:color="auto" w:fill="auto"/>
            <w:vAlign w:val="bottom"/>
          </w:tcPr>
          <w:p w14:paraId="78882B1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bottom w:val="nil"/>
            </w:tcBorders>
            <w:shd w:val="clear" w:color="auto" w:fill="auto"/>
            <w:vAlign w:val="bottom"/>
          </w:tcPr>
          <w:p w14:paraId="1AEA35E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262299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18653236"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D43F0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27D72A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11A38AF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A17F97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14C9C66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1BCD79D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34C91DA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2284627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4BC3642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1E5E09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0AE6ECF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81C570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242947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F46373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3C0928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DC2B15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11B38F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C644E9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1F26E26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31C9299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0D4D765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6FC11A4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5E1A049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272FC76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6F00FE5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bottom"/>
          </w:tcPr>
          <w:p w14:paraId="14299C6F"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B97E71C" w14:textId="77777777" w:rsidTr="001421E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FF2AB06" w14:textId="77777777" w:rsidR="00330770" w:rsidRPr="00330770" w:rsidRDefault="00330770" w:rsidP="00A25DF7">
            <w:pPr>
              <w:numPr>
                <w:ilvl w:val="0"/>
                <w:numId w:val="57"/>
              </w:numPr>
              <w:spacing w:after="0" w:line="240" w:lineRule="auto"/>
              <w:ind w:left="444" w:hanging="283"/>
              <w:rPr>
                <w:rFonts w:ascii="Arial" w:hAnsi="Arial" w:cs="Arial"/>
                <w:b/>
                <w:bCs/>
                <w:sz w:val="16"/>
                <w:szCs w:val="16"/>
                <w:lang w:eastAsia="en-US"/>
              </w:rPr>
            </w:pPr>
            <w:r w:rsidRPr="00330770">
              <w:rPr>
                <w:rFonts w:ascii="Arial" w:hAnsi="Arial" w:cs="Arial"/>
                <w:b/>
                <w:bCs/>
                <w:sz w:val="16"/>
                <w:szCs w:val="16"/>
              </w:rPr>
              <w:t xml:space="preserve">INFORMACIÓN DEL REPRESENTANTE LEGAL </w:t>
            </w:r>
            <w:r w:rsidRPr="00330770">
              <w:rPr>
                <w:rFonts w:ascii="Times New Roman" w:hAnsi="Times New Roman" w:cs="Arial"/>
                <w:b/>
                <w:i/>
                <w:sz w:val="14"/>
                <w:szCs w:val="18"/>
                <w:lang w:eastAsia="en-US"/>
              </w:rPr>
              <w:t>(Cuando el proponente sea una empresa unipersonal y éste no acredite a un Representante Legal no será necesario el llenado de la información del numeral 2 del presente formulario).</w:t>
            </w:r>
          </w:p>
        </w:tc>
      </w:tr>
      <w:tr w:rsidR="00330770" w:rsidRPr="00330770" w14:paraId="41602FD6" w14:textId="77777777" w:rsidTr="001421E6">
        <w:trPr>
          <w:trHeight w:val="79"/>
          <w:jc w:val="center"/>
        </w:trPr>
        <w:tc>
          <w:tcPr>
            <w:tcW w:w="243" w:type="dxa"/>
            <w:tcBorders>
              <w:top w:val="nil"/>
              <w:left w:val="single" w:sz="12" w:space="0" w:color="auto"/>
              <w:bottom w:val="nil"/>
            </w:tcBorders>
            <w:shd w:val="clear" w:color="auto" w:fill="auto"/>
            <w:vAlign w:val="center"/>
            <w:hideMark/>
          </w:tcPr>
          <w:p w14:paraId="6D8A0685"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632904FD" w14:textId="77777777" w:rsidR="00330770" w:rsidRPr="00330770" w:rsidRDefault="00330770" w:rsidP="00330770">
            <w:pPr>
              <w:spacing w:after="0" w:line="240" w:lineRule="auto"/>
              <w:rPr>
                <w:rFonts w:ascii="Arial" w:hAnsi="Arial" w:cs="Arial"/>
                <w:b/>
                <w:bCs/>
                <w:sz w:val="16"/>
                <w:szCs w:val="16"/>
                <w:lang w:eastAsia="en-US"/>
              </w:rPr>
            </w:pPr>
            <w:r w:rsidRPr="00330770">
              <w:rPr>
                <w:rFonts w:ascii="Arial" w:hAnsi="Arial" w:cs="Arial"/>
                <w:b/>
                <w:bCs/>
                <w:sz w:val="16"/>
                <w:szCs w:val="16"/>
                <w:lang w:eastAsia="en-US"/>
              </w:rPr>
              <w:t> </w:t>
            </w:r>
          </w:p>
        </w:tc>
        <w:tc>
          <w:tcPr>
            <w:tcW w:w="243" w:type="dxa"/>
            <w:tcBorders>
              <w:top w:val="nil"/>
              <w:bottom w:val="nil"/>
            </w:tcBorders>
            <w:shd w:val="clear" w:color="auto" w:fill="auto"/>
            <w:vAlign w:val="center"/>
          </w:tcPr>
          <w:p w14:paraId="37B154A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90A208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48DBC6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C82409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BF5CEE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00E73A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577359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950BC79"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95B522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F6ADCF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1AA9CF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9543E9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FF1192A"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F5F4DF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63E607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2083C8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06EBD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191BCE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F085C5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ECBED9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067A91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3CE469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B7634D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0D6FCB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2A9F13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C96B0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BF1A43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0357AB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EB29DA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557906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B4A71E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200087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6510EB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EADCA9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C41A2F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D170DE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87DBED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0B0E5F06"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33BC6012" w14:textId="77777777" w:rsidTr="001421E6">
        <w:trPr>
          <w:trHeight w:val="79"/>
          <w:jc w:val="center"/>
        </w:trPr>
        <w:tc>
          <w:tcPr>
            <w:tcW w:w="243" w:type="dxa"/>
            <w:tcBorders>
              <w:top w:val="nil"/>
              <w:left w:val="single" w:sz="12" w:space="0" w:color="auto"/>
              <w:bottom w:val="nil"/>
            </w:tcBorders>
            <w:shd w:val="clear" w:color="auto" w:fill="auto"/>
            <w:vAlign w:val="center"/>
          </w:tcPr>
          <w:p w14:paraId="22180999"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0F34F8CB"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Nombre del Representante Legal o equivalente</w:t>
            </w:r>
          </w:p>
        </w:tc>
        <w:tc>
          <w:tcPr>
            <w:tcW w:w="1944" w:type="dxa"/>
            <w:gridSpan w:val="8"/>
            <w:tcBorders>
              <w:top w:val="nil"/>
              <w:bottom w:val="single" w:sz="4" w:space="0" w:color="auto"/>
            </w:tcBorders>
            <w:shd w:val="clear" w:color="auto" w:fill="auto"/>
            <w:vAlign w:val="center"/>
          </w:tcPr>
          <w:p w14:paraId="7E393EC9" w14:textId="77777777" w:rsidR="00330770" w:rsidRPr="00330770" w:rsidRDefault="00330770" w:rsidP="00330770">
            <w:pPr>
              <w:spacing w:after="0" w:line="240" w:lineRule="auto"/>
              <w:jc w:val="center"/>
              <w:rPr>
                <w:rFonts w:ascii="Arial" w:hAnsi="Arial" w:cs="Arial"/>
                <w:b/>
                <w:bCs/>
                <w:i/>
                <w:sz w:val="16"/>
                <w:szCs w:val="16"/>
                <w:lang w:eastAsia="en-US"/>
              </w:rPr>
            </w:pPr>
            <w:r w:rsidRPr="00330770">
              <w:rPr>
                <w:rFonts w:ascii="Arial" w:hAnsi="Arial" w:cs="Arial"/>
                <w:i/>
                <w:sz w:val="14"/>
                <w:szCs w:val="16"/>
                <w:lang w:eastAsia="en-US"/>
              </w:rPr>
              <w:t>Apellido Paterno</w:t>
            </w:r>
          </w:p>
        </w:tc>
        <w:tc>
          <w:tcPr>
            <w:tcW w:w="243" w:type="dxa"/>
            <w:tcBorders>
              <w:top w:val="nil"/>
              <w:bottom w:val="nil"/>
            </w:tcBorders>
            <w:shd w:val="clear" w:color="auto" w:fill="auto"/>
            <w:vAlign w:val="center"/>
          </w:tcPr>
          <w:p w14:paraId="752AAA50" w14:textId="77777777" w:rsidR="00330770" w:rsidRPr="00330770" w:rsidRDefault="00330770" w:rsidP="00330770">
            <w:pPr>
              <w:spacing w:after="0" w:line="240" w:lineRule="auto"/>
              <w:rPr>
                <w:rFonts w:ascii="Arial" w:hAnsi="Arial" w:cs="Arial"/>
                <w:b/>
                <w:bCs/>
                <w:sz w:val="16"/>
                <w:szCs w:val="16"/>
                <w:lang w:eastAsia="en-US"/>
              </w:rPr>
            </w:pPr>
          </w:p>
        </w:tc>
        <w:tc>
          <w:tcPr>
            <w:tcW w:w="1936" w:type="dxa"/>
            <w:gridSpan w:val="8"/>
            <w:tcBorders>
              <w:top w:val="nil"/>
              <w:bottom w:val="single" w:sz="4" w:space="0" w:color="auto"/>
            </w:tcBorders>
            <w:shd w:val="clear" w:color="auto" w:fill="auto"/>
            <w:vAlign w:val="center"/>
          </w:tcPr>
          <w:p w14:paraId="00D4C4AA" w14:textId="77777777" w:rsidR="00330770" w:rsidRPr="00330770" w:rsidRDefault="00330770" w:rsidP="00330770">
            <w:pPr>
              <w:spacing w:after="0" w:line="240" w:lineRule="auto"/>
              <w:jc w:val="center"/>
              <w:rPr>
                <w:rFonts w:ascii="Arial" w:hAnsi="Arial" w:cs="Arial"/>
                <w:b/>
                <w:bCs/>
                <w:i/>
                <w:sz w:val="16"/>
                <w:szCs w:val="16"/>
                <w:lang w:eastAsia="en-US"/>
              </w:rPr>
            </w:pPr>
            <w:r w:rsidRPr="00330770">
              <w:rPr>
                <w:rFonts w:ascii="Arial" w:hAnsi="Arial" w:cs="Arial"/>
                <w:i/>
                <w:sz w:val="14"/>
                <w:szCs w:val="16"/>
                <w:lang w:eastAsia="en-US"/>
              </w:rPr>
              <w:t>Apellido Materno</w:t>
            </w:r>
          </w:p>
        </w:tc>
        <w:tc>
          <w:tcPr>
            <w:tcW w:w="242" w:type="dxa"/>
            <w:tcBorders>
              <w:top w:val="nil"/>
              <w:bottom w:val="nil"/>
            </w:tcBorders>
            <w:shd w:val="clear" w:color="auto" w:fill="auto"/>
            <w:vAlign w:val="center"/>
          </w:tcPr>
          <w:p w14:paraId="7D895C23" w14:textId="77777777" w:rsidR="00330770" w:rsidRPr="00330770" w:rsidRDefault="00330770" w:rsidP="00330770">
            <w:pPr>
              <w:spacing w:after="0" w:line="240" w:lineRule="auto"/>
              <w:rPr>
                <w:rFonts w:ascii="Arial" w:hAnsi="Arial" w:cs="Arial"/>
                <w:b/>
                <w:bCs/>
                <w:sz w:val="16"/>
                <w:szCs w:val="16"/>
                <w:lang w:eastAsia="en-US"/>
              </w:rPr>
            </w:pPr>
          </w:p>
        </w:tc>
        <w:tc>
          <w:tcPr>
            <w:tcW w:w="2904" w:type="dxa"/>
            <w:gridSpan w:val="12"/>
            <w:tcBorders>
              <w:top w:val="nil"/>
              <w:bottom w:val="single" w:sz="4" w:space="0" w:color="auto"/>
            </w:tcBorders>
            <w:shd w:val="clear" w:color="auto" w:fill="auto"/>
            <w:vAlign w:val="center"/>
          </w:tcPr>
          <w:p w14:paraId="19A09544"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Nombre(s)</w:t>
            </w:r>
          </w:p>
        </w:tc>
        <w:tc>
          <w:tcPr>
            <w:tcW w:w="242" w:type="dxa"/>
            <w:tcBorders>
              <w:top w:val="nil"/>
              <w:bottom w:val="nil"/>
              <w:right w:val="single" w:sz="12" w:space="0" w:color="auto"/>
            </w:tcBorders>
            <w:shd w:val="clear" w:color="auto" w:fill="auto"/>
            <w:vAlign w:val="center"/>
          </w:tcPr>
          <w:p w14:paraId="408B1BF5"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4DDCC692" w14:textId="77777777" w:rsidTr="001421E6">
        <w:trPr>
          <w:trHeight w:val="226"/>
          <w:jc w:val="center"/>
        </w:trPr>
        <w:tc>
          <w:tcPr>
            <w:tcW w:w="243" w:type="dxa"/>
            <w:tcBorders>
              <w:top w:val="nil"/>
              <w:left w:val="single" w:sz="12" w:space="0" w:color="auto"/>
              <w:bottom w:val="nil"/>
            </w:tcBorders>
            <w:shd w:val="clear" w:color="auto" w:fill="auto"/>
            <w:vAlign w:val="center"/>
          </w:tcPr>
          <w:p w14:paraId="5CBE52C0"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right w:val="single" w:sz="4" w:space="0" w:color="auto"/>
            </w:tcBorders>
            <w:shd w:val="clear" w:color="auto" w:fill="auto"/>
            <w:vAlign w:val="center"/>
          </w:tcPr>
          <w:p w14:paraId="0C798325"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2CA8CB6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right w:val="single" w:sz="4" w:space="0" w:color="auto"/>
            </w:tcBorders>
            <w:shd w:val="clear" w:color="auto" w:fill="auto"/>
            <w:vAlign w:val="center"/>
          </w:tcPr>
          <w:p w14:paraId="6290FC26" w14:textId="77777777" w:rsidR="00330770" w:rsidRPr="00330770" w:rsidRDefault="00330770" w:rsidP="00330770">
            <w:pPr>
              <w:spacing w:after="0" w:line="240" w:lineRule="auto"/>
              <w:rPr>
                <w:rFonts w:ascii="Arial" w:hAnsi="Arial" w:cs="Arial"/>
                <w:b/>
                <w:bCs/>
                <w:sz w:val="16"/>
                <w:szCs w:val="16"/>
                <w:lang w:eastAsia="en-U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6F2618B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238E24CE" w14:textId="77777777" w:rsidR="00330770" w:rsidRPr="00330770" w:rsidRDefault="00330770" w:rsidP="00330770">
            <w:pPr>
              <w:spacing w:after="0" w:line="240" w:lineRule="auto"/>
              <w:rPr>
                <w:rFonts w:ascii="Arial" w:hAnsi="Arial" w:cs="Arial"/>
                <w:b/>
                <w:bCs/>
                <w:sz w:val="16"/>
                <w:szCs w:val="16"/>
                <w:lang w:eastAsia="en-U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14:paraId="1F26B8E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2B8FFCAA"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763A650" w14:textId="77777777" w:rsidTr="001421E6">
        <w:trPr>
          <w:trHeight w:val="79"/>
          <w:jc w:val="center"/>
        </w:trPr>
        <w:tc>
          <w:tcPr>
            <w:tcW w:w="243" w:type="dxa"/>
            <w:tcBorders>
              <w:top w:val="nil"/>
              <w:left w:val="single" w:sz="12" w:space="0" w:color="auto"/>
              <w:bottom w:val="nil"/>
            </w:tcBorders>
            <w:shd w:val="clear" w:color="auto" w:fill="auto"/>
            <w:vAlign w:val="center"/>
          </w:tcPr>
          <w:p w14:paraId="29BAAD7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99CE98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3B77DD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1646C8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4A3C6A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A084E6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B3CB8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94681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7695F0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06F0C8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F41268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016F264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201CAF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07832B4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E1F8AEF"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2B21D00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3551A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789B88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79C6F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FD4134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5F57C0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5A46A4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F8D9C6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6B6E6C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1BF35F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F86BD0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F27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35F2E4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57E814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33535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103D4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C2B4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0E4419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FB61E8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8BE93B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2367A0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EF4132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48F39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59F982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569D30BD"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1CBE814" w14:textId="77777777" w:rsidTr="001421E6">
        <w:trPr>
          <w:trHeight w:val="79"/>
          <w:jc w:val="center"/>
        </w:trPr>
        <w:tc>
          <w:tcPr>
            <w:tcW w:w="243" w:type="dxa"/>
            <w:tcBorders>
              <w:top w:val="nil"/>
              <w:left w:val="single" w:sz="12" w:space="0" w:color="auto"/>
              <w:bottom w:val="nil"/>
            </w:tcBorders>
            <w:shd w:val="clear" w:color="auto" w:fill="auto"/>
            <w:vAlign w:val="center"/>
          </w:tcPr>
          <w:p w14:paraId="74F03B3A"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3F1D1D0D"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Cédula de Identidad del Representante Legal o equivalente</w:t>
            </w:r>
          </w:p>
        </w:tc>
        <w:tc>
          <w:tcPr>
            <w:tcW w:w="1944" w:type="dxa"/>
            <w:gridSpan w:val="8"/>
            <w:tcBorders>
              <w:top w:val="nil"/>
              <w:bottom w:val="single" w:sz="4" w:space="0" w:color="auto"/>
            </w:tcBorders>
            <w:shd w:val="clear" w:color="auto" w:fill="auto"/>
            <w:vAlign w:val="center"/>
          </w:tcPr>
          <w:p w14:paraId="5AF054A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Número</w:t>
            </w:r>
          </w:p>
        </w:tc>
        <w:tc>
          <w:tcPr>
            <w:tcW w:w="243" w:type="dxa"/>
            <w:tcBorders>
              <w:top w:val="nil"/>
              <w:bottom w:val="nil"/>
            </w:tcBorders>
            <w:shd w:val="clear" w:color="auto" w:fill="auto"/>
            <w:vAlign w:val="center"/>
          </w:tcPr>
          <w:p w14:paraId="50ECC88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6D6144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DD3A4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B6D00D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C5C88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1AA415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B98F10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5639E9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9C8DDA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9EC29C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40CB16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5FDC5A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3949BC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72890F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A4DF04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B07B58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1CAC3F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ACBE99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BCD150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5AD93B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81D2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5536D4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7C94569E"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7D98BC1" w14:textId="77777777" w:rsidTr="001421E6">
        <w:trPr>
          <w:trHeight w:val="79"/>
          <w:jc w:val="center"/>
        </w:trPr>
        <w:tc>
          <w:tcPr>
            <w:tcW w:w="243" w:type="dxa"/>
            <w:tcBorders>
              <w:top w:val="nil"/>
              <w:left w:val="single" w:sz="12" w:space="0" w:color="auto"/>
              <w:bottom w:val="nil"/>
            </w:tcBorders>
            <w:shd w:val="clear" w:color="auto" w:fill="auto"/>
            <w:vAlign w:val="center"/>
          </w:tcPr>
          <w:p w14:paraId="66932AB2"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right w:val="single" w:sz="4" w:space="0" w:color="auto"/>
            </w:tcBorders>
            <w:shd w:val="clear" w:color="auto" w:fill="auto"/>
            <w:vAlign w:val="center"/>
          </w:tcPr>
          <w:p w14:paraId="36D9C9ED"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14:paraId="5C246C1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tcBorders>
            <w:shd w:val="clear" w:color="auto" w:fill="auto"/>
            <w:vAlign w:val="center"/>
          </w:tcPr>
          <w:p w14:paraId="7C53131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A0FE1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E5CE31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C81278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1D619D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DA954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41D4EB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36264E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0C5CD4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F60209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5CE080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C160A7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49B897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DF549B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61A914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44444C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A0F8D6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1AFFBE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75FF78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7A7E6B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F4B9B5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292C7F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640E68DB"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DAC9384" w14:textId="77777777" w:rsidTr="001421E6">
        <w:trPr>
          <w:trHeight w:val="79"/>
          <w:jc w:val="center"/>
        </w:trPr>
        <w:tc>
          <w:tcPr>
            <w:tcW w:w="243" w:type="dxa"/>
            <w:tcBorders>
              <w:top w:val="nil"/>
              <w:left w:val="single" w:sz="12" w:space="0" w:color="auto"/>
              <w:bottom w:val="nil"/>
            </w:tcBorders>
            <w:shd w:val="clear" w:color="auto" w:fill="auto"/>
            <w:vAlign w:val="center"/>
          </w:tcPr>
          <w:p w14:paraId="0FD317B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3040E46D"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487FE7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03AF9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191A30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B281F6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D49A6C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D9023D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DBCD3F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01D70A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4782F3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51B7CAF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12F3115F"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11EE2B9A"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90B6E5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695C13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A218C1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7407D13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AF18E2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FE68AE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A6B0CE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7DA6C4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78DDB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4DFCF3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1C465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CC46D80" w14:textId="77777777" w:rsidR="00330770" w:rsidRPr="00330770" w:rsidRDefault="00330770" w:rsidP="00330770">
            <w:pPr>
              <w:spacing w:after="0" w:line="240" w:lineRule="auto"/>
              <w:rPr>
                <w:rFonts w:ascii="Arial" w:hAnsi="Arial" w:cs="Arial"/>
                <w:b/>
                <w:bCs/>
                <w:sz w:val="16"/>
                <w:szCs w:val="16"/>
                <w:lang w:eastAsia="en-US"/>
              </w:rPr>
            </w:pPr>
          </w:p>
        </w:tc>
        <w:tc>
          <w:tcPr>
            <w:tcW w:w="3146" w:type="dxa"/>
            <w:gridSpan w:val="13"/>
            <w:tcBorders>
              <w:top w:val="nil"/>
              <w:bottom w:val="nil"/>
            </w:tcBorders>
            <w:shd w:val="clear" w:color="auto" w:fill="auto"/>
            <w:vAlign w:val="center"/>
          </w:tcPr>
          <w:p w14:paraId="06A989D1" w14:textId="77777777" w:rsidR="00330770" w:rsidRPr="00330770" w:rsidRDefault="00330770" w:rsidP="00330770">
            <w:pPr>
              <w:spacing w:after="0" w:line="240" w:lineRule="auto"/>
              <w:jc w:val="center"/>
              <w:rPr>
                <w:rFonts w:ascii="Arial" w:hAnsi="Arial" w:cs="Arial"/>
                <w:bCs/>
                <w:i/>
                <w:sz w:val="16"/>
                <w:szCs w:val="16"/>
                <w:lang w:eastAsia="en-US"/>
              </w:rPr>
            </w:pPr>
            <w:r w:rsidRPr="00330770">
              <w:rPr>
                <w:rFonts w:ascii="Arial" w:hAnsi="Arial" w:cs="Arial"/>
                <w:bCs/>
                <w:i/>
                <w:sz w:val="16"/>
                <w:szCs w:val="16"/>
                <w:lang w:eastAsia="en-US"/>
              </w:rPr>
              <w:t>Fecha de inscripción</w:t>
            </w:r>
          </w:p>
        </w:tc>
        <w:tc>
          <w:tcPr>
            <w:tcW w:w="242" w:type="dxa"/>
            <w:tcBorders>
              <w:top w:val="nil"/>
              <w:bottom w:val="nil"/>
              <w:right w:val="single" w:sz="12" w:space="0" w:color="auto"/>
            </w:tcBorders>
            <w:shd w:val="clear" w:color="auto" w:fill="auto"/>
            <w:vAlign w:val="center"/>
          </w:tcPr>
          <w:p w14:paraId="3118C0E3"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F09703F" w14:textId="77777777" w:rsidTr="001421E6">
        <w:trPr>
          <w:trHeight w:val="79"/>
          <w:jc w:val="center"/>
        </w:trPr>
        <w:tc>
          <w:tcPr>
            <w:tcW w:w="243" w:type="dxa"/>
            <w:tcBorders>
              <w:top w:val="nil"/>
              <w:left w:val="single" w:sz="12" w:space="0" w:color="auto"/>
              <w:bottom w:val="nil"/>
            </w:tcBorders>
            <w:shd w:val="clear" w:color="auto" w:fill="auto"/>
            <w:vAlign w:val="center"/>
          </w:tcPr>
          <w:p w14:paraId="00A3FAA3"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2DD2DDDD"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Poder del Representante Legal o equivalente</w:t>
            </w:r>
          </w:p>
        </w:tc>
        <w:tc>
          <w:tcPr>
            <w:tcW w:w="1944" w:type="dxa"/>
            <w:gridSpan w:val="8"/>
            <w:tcBorders>
              <w:top w:val="nil"/>
              <w:bottom w:val="single" w:sz="4" w:space="0" w:color="auto"/>
            </w:tcBorders>
            <w:shd w:val="clear" w:color="auto" w:fill="auto"/>
            <w:vAlign w:val="center"/>
          </w:tcPr>
          <w:p w14:paraId="0D9625EE"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Número de Testimonio</w:t>
            </w:r>
          </w:p>
        </w:tc>
        <w:tc>
          <w:tcPr>
            <w:tcW w:w="243" w:type="dxa"/>
            <w:tcBorders>
              <w:top w:val="nil"/>
              <w:bottom w:val="nil"/>
            </w:tcBorders>
            <w:shd w:val="clear" w:color="auto" w:fill="auto"/>
            <w:vAlign w:val="center"/>
          </w:tcPr>
          <w:p w14:paraId="5439D4BE" w14:textId="77777777" w:rsidR="00330770" w:rsidRPr="00330770" w:rsidRDefault="00330770" w:rsidP="00330770">
            <w:pPr>
              <w:spacing w:after="0" w:line="240" w:lineRule="auto"/>
              <w:rPr>
                <w:rFonts w:ascii="Arial" w:hAnsi="Arial" w:cs="Arial"/>
                <w:b/>
                <w:bCs/>
                <w:sz w:val="16"/>
                <w:szCs w:val="16"/>
                <w:lang w:eastAsia="en-US"/>
              </w:rPr>
            </w:pPr>
          </w:p>
        </w:tc>
        <w:tc>
          <w:tcPr>
            <w:tcW w:w="1694" w:type="dxa"/>
            <w:gridSpan w:val="7"/>
            <w:tcBorders>
              <w:top w:val="nil"/>
              <w:bottom w:val="single" w:sz="4" w:space="0" w:color="auto"/>
            </w:tcBorders>
            <w:shd w:val="clear" w:color="auto" w:fill="auto"/>
            <w:vAlign w:val="center"/>
          </w:tcPr>
          <w:p w14:paraId="49A364D6"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Lugar de emisión</w:t>
            </w:r>
          </w:p>
        </w:tc>
        <w:tc>
          <w:tcPr>
            <w:tcW w:w="242" w:type="dxa"/>
            <w:tcBorders>
              <w:top w:val="nil"/>
              <w:bottom w:val="nil"/>
            </w:tcBorders>
            <w:shd w:val="clear" w:color="auto" w:fill="auto"/>
            <w:vAlign w:val="center"/>
          </w:tcPr>
          <w:p w14:paraId="1C6045CE"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nil"/>
              <w:bottom w:val="single" w:sz="4" w:space="0" w:color="auto"/>
            </w:tcBorders>
            <w:shd w:val="clear" w:color="auto" w:fill="auto"/>
            <w:vAlign w:val="center"/>
          </w:tcPr>
          <w:p w14:paraId="34629E11"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Día</w:t>
            </w:r>
          </w:p>
        </w:tc>
        <w:tc>
          <w:tcPr>
            <w:tcW w:w="242" w:type="dxa"/>
            <w:tcBorders>
              <w:top w:val="nil"/>
              <w:bottom w:val="nil"/>
            </w:tcBorders>
            <w:shd w:val="clear" w:color="auto" w:fill="auto"/>
            <w:vAlign w:val="center"/>
          </w:tcPr>
          <w:p w14:paraId="4656CEC9"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nil"/>
              <w:bottom w:val="single" w:sz="4" w:space="0" w:color="auto"/>
            </w:tcBorders>
            <w:shd w:val="clear" w:color="auto" w:fill="auto"/>
            <w:vAlign w:val="center"/>
          </w:tcPr>
          <w:p w14:paraId="0B47E258"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i/>
                <w:sz w:val="14"/>
                <w:szCs w:val="16"/>
                <w:lang w:eastAsia="en-US"/>
              </w:rPr>
              <w:t>Mes</w:t>
            </w:r>
          </w:p>
        </w:tc>
        <w:tc>
          <w:tcPr>
            <w:tcW w:w="242" w:type="dxa"/>
            <w:tcBorders>
              <w:top w:val="nil"/>
              <w:bottom w:val="nil"/>
            </w:tcBorders>
            <w:shd w:val="clear" w:color="auto" w:fill="auto"/>
            <w:vAlign w:val="center"/>
          </w:tcPr>
          <w:p w14:paraId="5FC2FDF8" w14:textId="77777777" w:rsidR="00330770" w:rsidRPr="00330770" w:rsidRDefault="00330770" w:rsidP="00330770">
            <w:pPr>
              <w:spacing w:after="0" w:line="240" w:lineRule="auto"/>
              <w:rPr>
                <w:rFonts w:ascii="Arial" w:hAnsi="Arial" w:cs="Arial"/>
                <w:b/>
                <w:bCs/>
                <w:sz w:val="16"/>
                <w:szCs w:val="16"/>
                <w:lang w:eastAsia="en-US"/>
              </w:rPr>
            </w:pPr>
          </w:p>
        </w:tc>
        <w:tc>
          <w:tcPr>
            <w:tcW w:w="1210" w:type="dxa"/>
            <w:gridSpan w:val="5"/>
            <w:tcBorders>
              <w:top w:val="nil"/>
              <w:bottom w:val="single" w:sz="4" w:space="0" w:color="auto"/>
            </w:tcBorders>
            <w:shd w:val="clear" w:color="auto" w:fill="auto"/>
            <w:vAlign w:val="center"/>
          </w:tcPr>
          <w:p w14:paraId="5695EF2E"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i/>
                <w:sz w:val="14"/>
                <w:szCs w:val="16"/>
                <w:lang w:eastAsia="en-US"/>
              </w:rPr>
              <w:t>Año</w:t>
            </w:r>
          </w:p>
        </w:tc>
        <w:tc>
          <w:tcPr>
            <w:tcW w:w="242" w:type="dxa"/>
            <w:tcBorders>
              <w:top w:val="nil"/>
              <w:bottom w:val="nil"/>
              <w:right w:val="single" w:sz="12" w:space="0" w:color="auto"/>
            </w:tcBorders>
            <w:shd w:val="clear" w:color="auto" w:fill="auto"/>
            <w:vAlign w:val="center"/>
          </w:tcPr>
          <w:p w14:paraId="51059A9E"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CFB188F" w14:textId="77777777" w:rsidTr="001421E6">
        <w:trPr>
          <w:trHeight w:val="79"/>
          <w:jc w:val="center"/>
        </w:trPr>
        <w:tc>
          <w:tcPr>
            <w:tcW w:w="243" w:type="dxa"/>
            <w:tcBorders>
              <w:top w:val="nil"/>
              <w:left w:val="single" w:sz="12" w:space="0" w:color="auto"/>
              <w:bottom w:val="nil"/>
            </w:tcBorders>
            <w:shd w:val="clear" w:color="auto" w:fill="auto"/>
            <w:vAlign w:val="center"/>
          </w:tcPr>
          <w:p w14:paraId="0823FA5B"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tcBorders>
            <w:shd w:val="clear" w:color="auto" w:fill="auto"/>
            <w:vAlign w:val="center"/>
          </w:tcPr>
          <w:p w14:paraId="674823E3"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14:paraId="5595A97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right w:val="single" w:sz="4" w:space="0" w:color="auto"/>
            </w:tcBorders>
            <w:shd w:val="clear" w:color="auto" w:fill="auto"/>
            <w:vAlign w:val="center"/>
          </w:tcPr>
          <w:p w14:paraId="6992E038" w14:textId="77777777" w:rsidR="00330770" w:rsidRPr="00330770" w:rsidRDefault="00330770" w:rsidP="00330770">
            <w:pPr>
              <w:spacing w:after="0" w:line="240" w:lineRule="auto"/>
              <w:rPr>
                <w:rFonts w:ascii="Arial" w:hAnsi="Arial" w:cs="Arial"/>
                <w:b/>
                <w:bCs/>
                <w:sz w:val="16"/>
                <w:szCs w:val="16"/>
                <w:lang w:eastAsia="en-U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14:paraId="42B0A1B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0D385CAC"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4647E3A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4EF4C40C"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1F11E66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0CC1331F" w14:textId="77777777" w:rsidR="00330770" w:rsidRPr="00330770" w:rsidRDefault="00330770" w:rsidP="00330770">
            <w:pPr>
              <w:spacing w:after="0" w:line="240" w:lineRule="auto"/>
              <w:rPr>
                <w:rFonts w:ascii="Arial" w:hAnsi="Arial" w:cs="Arial"/>
                <w:b/>
                <w:bCs/>
                <w:sz w:val="16"/>
                <w:szCs w:val="16"/>
                <w:lang w:eastAsia="en-U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14:paraId="6AD2F21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399E67A6"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2D68A4C" w14:textId="77777777" w:rsidTr="001421E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7E9E3D8" w14:textId="77777777" w:rsidR="00330770" w:rsidRPr="00330770" w:rsidRDefault="00330770" w:rsidP="00330770">
            <w:pPr>
              <w:spacing w:after="0" w:line="240" w:lineRule="auto"/>
              <w:rPr>
                <w:rFonts w:ascii="Arial" w:hAnsi="Arial" w:cs="Arial"/>
                <w:sz w:val="16"/>
                <w:szCs w:val="2"/>
                <w:lang w:eastAsia="en-US"/>
              </w:rPr>
            </w:pPr>
          </w:p>
        </w:tc>
      </w:tr>
    </w:tbl>
    <w:p w14:paraId="28679AF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BACF6E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442BEE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04A539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FA57D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B4E746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4E7B88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D97BA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E1363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2F0021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A6177F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B12C0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9F482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D1A99D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5F21A7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5E9CDF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78C014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B85499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F2AF2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6E6172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D56206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FF08C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1AF95D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C32FE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C1385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DBF295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424FF8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6ECD310" w14:textId="77777777" w:rsidR="002909E1" w:rsidRDefault="002909E1" w:rsidP="00330770">
      <w:pPr>
        <w:pStyle w:val="Prrafodelista"/>
        <w:spacing w:after="120" w:line="240" w:lineRule="auto"/>
        <w:contextualSpacing/>
        <w:jc w:val="both"/>
        <w:rPr>
          <w:rFonts w:cs="Arial"/>
          <w:sz w:val="16"/>
          <w:szCs w:val="16"/>
          <w:lang w:val="es-ES"/>
        </w:rPr>
        <w:sectPr w:rsidR="002909E1" w:rsidSect="002909E1">
          <w:pgSz w:w="12240" w:h="15840" w:code="1"/>
          <w:pgMar w:top="1276" w:right="1134" w:bottom="1418" w:left="1418" w:header="102" w:footer="720" w:gutter="0"/>
          <w:cols w:space="720"/>
          <w:noEndnote/>
        </w:sectPr>
      </w:pPr>
    </w:p>
    <w:p w14:paraId="19FCB5D9" w14:textId="77777777" w:rsidR="00330770" w:rsidRPr="00A41ABD" w:rsidRDefault="00330770" w:rsidP="00330770">
      <w:pPr>
        <w:spacing w:after="0" w:line="240" w:lineRule="auto"/>
        <w:jc w:val="center"/>
        <w:rPr>
          <w:rFonts w:ascii="Verdana" w:hAnsi="Verdana" w:cs="Arial"/>
          <w:b/>
          <w:sz w:val="18"/>
          <w:szCs w:val="16"/>
          <w:lang w:eastAsia="en-US"/>
        </w:rPr>
      </w:pPr>
      <w:bookmarkStart w:id="739" w:name="_Hlk84409514"/>
      <w:r w:rsidRPr="00A41ABD">
        <w:rPr>
          <w:rFonts w:ascii="Verdana" w:hAnsi="Verdana" w:cs="Arial"/>
          <w:b/>
          <w:sz w:val="18"/>
          <w:szCs w:val="16"/>
          <w:lang w:eastAsia="en-US"/>
        </w:rPr>
        <w:lastRenderedPageBreak/>
        <w:t>FORMULARIO – B- 1</w:t>
      </w:r>
    </w:p>
    <w:p w14:paraId="0ED8F2CB" w14:textId="77777777" w:rsidR="00330770" w:rsidRPr="00A41ABD" w:rsidRDefault="00330770" w:rsidP="00330770">
      <w:pPr>
        <w:spacing w:after="0" w:line="240" w:lineRule="auto"/>
        <w:jc w:val="center"/>
        <w:rPr>
          <w:rFonts w:ascii="Verdana" w:hAnsi="Verdana" w:cs="Arial"/>
          <w:b/>
          <w:sz w:val="18"/>
          <w:szCs w:val="16"/>
          <w:lang w:eastAsia="en-US"/>
        </w:rPr>
      </w:pPr>
      <w:bookmarkStart w:id="740" w:name="_Hlk84409524"/>
      <w:bookmarkEnd w:id="739"/>
      <w:r w:rsidRPr="00A41ABD">
        <w:rPr>
          <w:rFonts w:ascii="Verdana" w:hAnsi="Verdana" w:cs="Arial"/>
          <w:b/>
          <w:sz w:val="18"/>
          <w:szCs w:val="16"/>
          <w:lang w:eastAsia="en-US"/>
        </w:rPr>
        <w:t>PROPUESTA ECONÓMICA</w:t>
      </w:r>
    </w:p>
    <w:bookmarkEnd w:id="740"/>
    <w:p w14:paraId="33E708A0" w14:textId="77777777" w:rsidR="00330770" w:rsidRPr="00A41ABD" w:rsidRDefault="00330770" w:rsidP="00330770">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t>(Formato para contratación por Ítems o por el Total)</w:t>
      </w:r>
    </w:p>
    <w:p w14:paraId="62517CA0" w14:textId="77777777" w:rsidR="00330770" w:rsidRPr="002E60FB" w:rsidRDefault="00330770" w:rsidP="00330770">
      <w:pPr>
        <w:spacing w:after="0" w:line="240" w:lineRule="auto"/>
        <w:jc w:val="center"/>
        <w:rPr>
          <w:rFonts w:ascii="Verdana" w:hAnsi="Verdana" w:cs="Arial"/>
          <w:sz w:val="18"/>
          <w:szCs w:val="18"/>
          <w:lang w:eastAsia="en-US"/>
        </w:rPr>
      </w:pPr>
    </w:p>
    <w:tbl>
      <w:tblPr>
        <w:tblW w:w="15047" w:type="dxa"/>
        <w:jc w:val="center"/>
        <w:tblLayout w:type="fixed"/>
        <w:tblCellMar>
          <w:left w:w="28" w:type="dxa"/>
          <w:right w:w="28" w:type="dxa"/>
        </w:tblCellMar>
        <w:tblLook w:val="04A0" w:firstRow="1" w:lastRow="0" w:firstColumn="1" w:lastColumn="0" w:noHBand="0" w:noVBand="1"/>
      </w:tblPr>
      <w:tblGrid>
        <w:gridCol w:w="426"/>
        <w:gridCol w:w="2121"/>
        <w:gridCol w:w="851"/>
        <w:gridCol w:w="844"/>
        <w:gridCol w:w="992"/>
        <w:gridCol w:w="10"/>
        <w:gridCol w:w="1124"/>
        <w:gridCol w:w="10"/>
        <w:gridCol w:w="1130"/>
        <w:gridCol w:w="669"/>
        <w:gridCol w:w="709"/>
        <w:gridCol w:w="851"/>
        <w:gridCol w:w="934"/>
        <w:gridCol w:w="1284"/>
        <w:gridCol w:w="981"/>
        <w:gridCol w:w="1086"/>
        <w:gridCol w:w="10"/>
        <w:gridCol w:w="982"/>
        <w:gridCol w:w="10"/>
        <w:gridCol w:w="23"/>
      </w:tblGrid>
      <w:tr w:rsidR="00E0453D" w:rsidRPr="00630205" w14:paraId="62064F63" w14:textId="77777777" w:rsidTr="006D43F8">
        <w:trPr>
          <w:trHeight w:val="227"/>
          <w:jc w:val="center"/>
        </w:trPr>
        <w:tc>
          <w:tcPr>
            <w:tcW w:w="7508" w:type="dxa"/>
            <w:gridSpan w:val="9"/>
            <w:tcBorders>
              <w:top w:val="single" w:sz="4" w:space="0" w:color="auto"/>
              <w:left w:val="single" w:sz="4" w:space="0" w:color="auto"/>
              <w:bottom w:val="single" w:sz="4" w:space="0" w:color="auto"/>
              <w:right w:val="single" w:sz="4" w:space="0" w:color="auto"/>
            </w:tcBorders>
            <w:shd w:val="clear" w:color="auto" w:fill="BDD6EE"/>
            <w:vAlign w:val="center"/>
          </w:tcPr>
          <w:p w14:paraId="42860697" w14:textId="77777777" w:rsidR="00E0453D" w:rsidRPr="00630205" w:rsidRDefault="00E0453D" w:rsidP="006D43F8">
            <w:pPr>
              <w:jc w:val="center"/>
              <w:rPr>
                <w:rFonts w:ascii="Arial" w:hAnsi="Arial" w:cs="Arial"/>
                <w:b/>
                <w:bCs/>
                <w:color w:val="000000"/>
                <w:sz w:val="16"/>
                <w:szCs w:val="14"/>
                <w:lang w:val="es-BO" w:eastAsia="es-BO"/>
              </w:rPr>
            </w:pPr>
            <w:r w:rsidRPr="00630205">
              <w:rPr>
                <w:rFonts w:ascii="Arial" w:hAnsi="Arial" w:cs="Arial"/>
                <w:b/>
                <w:bCs/>
                <w:color w:val="000000"/>
                <w:sz w:val="16"/>
                <w:szCs w:val="14"/>
                <w:lang w:val="es-BO" w:eastAsia="es-BO"/>
              </w:rPr>
              <w:t>DATOS COMPLETADOS POR LA ENTIDAD CONVOCANTE</w:t>
            </w:r>
          </w:p>
        </w:tc>
        <w:tc>
          <w:tcPr>
            <w:tcW w:w="7539" w:type="dxa"/>
            <w:gridSpan w:val="11"/>
            <w:tcBorders>
              <w:top w:val="single" w:sz="4" w:space="0" w:color="auto"/>
              <w:left w:val="single" w:sz="4" w:space="0" w:color="auto"/>
              <w:bottom w:val="single" w:sz="4" w:space="0" w:color="auto"/>
              <w:right w:val="single" w:sz="4" w:space="0" w:color="auto"/>
            </w:tcBorders>
            <w:shd w:val="clear" w:color="auto" w:fill="C5E0B3"/>
            <w:vAlign w:val="center"/>
          </w:tcPr>
          <w:p w14:paraId="2AB7A373" w14:textId="77777777" w:rsidR="00E0453D" w:rsidRPr="00630205" w:rsidRDefault="00E0453D" w:rsidP="006D43F8">
            <w:pPr>
              <w:jc w:val="center"/>
              <w:rPr>
                <w:rFonts w:ascii="Arial" w:hAnsi="Arial" w:cs="Arial"/>
                <w:b/>
                <w:bCs/>
                <w:color w:val="000000"/>
                <w:sz w:val="16"/>
                <w:szCs w:val="14"/>
                <w:lang w:val="es-BO" w:eastAsia="es-BO"/>
              </w:rPr>
            </w:pPr>
            <w:r w:rsidRPr="00630205">
              <w:rPr>
                <w:rFonts w:ascii="Arial" w:hAnsi="Arial" w:cs="Arial"/>
                <w:b/>
                <w:bCs/>
                <w:color w:val="000000"/>
                <w:sz w:val="16"/>
                <w:szCs w:val="14"/>
                <w:lang w:val="es-BO" w:eastAsia="es-BO"/>
              </w:rPr>
              <w:t>PROPUESTA (A SER COMPLETADO POR EL PROPONENTE)</w:t>
            </w:r>
          </w:p>
        </w:tc>
      </w:tr>
      <w:tr w:rsidR="00E0453D" w:rsidRPr="00630205" w14:paraId="4CC987D9" w14:textId="77777777" w:rsidTr="006D43F8">
        <w:trPr>
          <w:gridAfter w:val="2"/>
          <w:wAfter w:w="33" w:type="dxa"/>
          <w:trHeight w:val="737"/>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27207649"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Ítem</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2366A8E3"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Descripción del bien</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3469C231"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Unidad</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584B8E57"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Cantidad solicitada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65A096D0"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referencial unitario (</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5CC6A964"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referencial total (</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c>
          <w:tcPr>
            <w:tcW w:w="1140" w:type="dxa"/>
            <w:gridSpan w:val="2"/>
            <w:tcBorders>
              <w:top w:val="single" w:sz="4" w:space="0" w:color="auto"/>
              <w:left w:val="nil"/>
              <w:bottom w:val="single" w:sz="4" w:space="0" w:color="auto"/>
              <w:right w:val="single" w:sz="4" w:space="0" w:color="auto"/>
            </w:tcBorders>
            <w:shd w:val="clear" w:color="auto" w:fill="BDD6EE"/>
            <w:vAlign w:val="center"/>
            <w:hideMark/>
          </w:tcPr>
          <w:p w14:paraId="4C5D3685"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Plazo de entrega solicitado</w:t>
            </w:r>
          </w:p>
        </w:tc>
        <w:tc>
          <w:tcPr>
            <w:tcW w:w="669"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2F017A50"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Marca/ Modelo</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66BE1B6A"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País de Origen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14:paraId="262E8EDF"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 xml:space="preserve">Plazo de entrega </w:t>
            </w:r>
          </w:p>
          <w:p w14:paraId="632BC0EC" w14:textId="77777777" w:rsidR="00E0453D" w:rsidRPr="00630205" w:rsidRDefault="00E0453D" w:rsidP="006D43F8">
            <w:pPr>
              <w:jc w:val="center"/>
              <w:rPr>
                <w:rFonts w:ascii="Arial" w:hAnsi="Arial" w:cs="Arial"/>
                <w:b/>
                <w:bCs/>
                <w:color w:val="000000"/>
                <w:sz w:val="14"/>
                <w:szCs w:val="14"/>
                <w:lang w:val="es-BO" w:eastAsia="es-BO"/>
              </w:rPr>
            </w:pPr>
          </w:p>
          <w:p w14:paraId="20951B9E"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(Días calendario)</w:t>
            </w:r>
          </w:p>
        </w:tc>
        <w:tc>
          <w:tcPr>
            <w:tcW w:w="934"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135135DF"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Cantidad Ofertada</w:t>
            </w:r>
          </w:p>
        </w:tc>
        <w:tc>
          <w:tcPr>
            <w:tcW w:w="1284" w:type="dxa"/>
            <w:tcBorders>
              <w:top w:val="single" w:sz="4" w:space="0" w:color="auto"/>
              <w:left w:val="nil"/>
              <w:bottom w:val="single" w:sz="4" w:space="0" w:color="auto"/>
              <w:right w:val="single" w:sz="4" w:space="0" w:color="auto"/>
            </w:tcBorders>
            <w:shd w:val="clear" w:color="auto" w:fill="C5E0B3"/>
            <w:vAlign w:val="center"/>
          </w:tcPr>
          <w:p w14:paraId="2D8C6BB4"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UNITARIO</w:t>
            </w:r>
          </w:p>
          <w:p w14:paraId="7F0C9B00"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CIP INCOTERMS ® 2020 Aduana de Frontera</w:t>
            </w:r>
          </w:p>
          <w:p w14:paraId="21A33B33" w14:textId="77777777" w:rsidR="00E0453D" w:rsidRPr="00630205" w:rsidRDefault="00E0453D" w:rsidP="006D43F8">
            <w:pPr>
              <w:jc w:val="center"/>
              <w:rPr>
                <w:rFonts w:ascii="Arial" w:hAnsi="Arial" w:cs="Arial"/>
                <w:b/>
                <w:bCs/>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shd w:val="clear" w:color="auto" w:fill="C5E0B3"/>
            <w:vAlign w:val="center"/>
          </w:tcPr>
          <w:p w14:paraId="0E22D219"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TOTAL</w:t>
            </w:r>
          </w:p>
          <w:p w14:paraId="68E2AFE5"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 xml:space="preserve"> CIP INCOTERMS ® 2020 Aduana de Frontera</w:t>
            </w:r>
          </w:p>
        </w:tc>
        <w:tc>
          <w:tcPr>
            <w:tcW w:w="1086"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B82C17A"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UNITARIO</w:t>
            </w:r>
          </w:p>
          <w:p w14:paraId="424544A1"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DPU INCOTERMS ® 2020 hasta el lugar de entrega</w:t>
            </w:r>
            <w:r>
              <w:rPr>
                <w:rFonts w:ascii="Arial" w:hAnsi="Arial" w:cs="Arial"/>
                <w:b/>
                <w:bCs/>
                <w:color w:val="000000"/>
                <w:sz w:val="14"/>
                <w:szCs w:val="14"/>
                <w:lang w:val="es-BO" w:eastAsia="es-BO"/>
              </w:rPr>
              <w:t xml:space="preserve"> </w:t>
            </w:r>
            <w:r w:rsidRPr="00D97DBB">
              <w:rPr>
                <w:rFonts w:ascii="Arial" w:hAnsi="Arial" w:cs="Arial"/>
                <w:b/>
                <w:bCs/>
                <w:color w:val="000000"/>
                <w:sz w:val="14"/>
                <w:szCs w:val="14"/>
                <w:lang w:val="es-BO" w:eastAsia="es-BO"/>
              </w:rPr>
              <w:t>con seguro incluido</w:t>
            </w:r>
          </w:p>
          <w:p w14:paraId="7666B01F" w14:textId="77777777" w:rsidR="00E0453D" w:rsidRPr="00630205" w:rsidRDefault="00E0453D" w:rsidP="006D43F8">
            <w:pPr>
              <w:jc w:val="center"/>
              <w:rPr>
                <w:rFonts w:ascii="Arial" w:hAnsi="Arial" w:cs="Arial"/>
                <w:b/>
                <w:bCs/>
                <w:color w:val="000000"/>
                <w:sz w:val="14"/>
                <w:szCs w:val="14"/>
                <w:lang w:val="es-BO" w:eastAsia="es-BO"/>
              </w:rPr>
            </w:pPr>
          </w:p>
        </w:tc>
        <w:tc>
          <w:tcPr>
            <w:tcW w:w="992" w:type="dxa"/>
            <w:gridSpan w:val="2"/>
            <w:tcBorders>
              <w:top w:val="single" w:sz="4" w:space="0" w:color="auto"/>
              <w:left w:val="nil"/>
              <w:bottom w:val="single" w:sz="4" w:space="0" w:color="auto"/>
              <w:right w:val="single" w:sz="4" w:space="0" w:color="auto"/>
            </w:tcBorders>
            <w:shd w:val="clear" w:color="auto" w:fill="C5E0B3"/>
            <w:vAlign w:val="center"/>
            <w:hideMark/>
          </w:tcPr>
          <w:p w14:paraId="5C7F9B15"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TOTAL</w:t>
            </w:r>
          </w:p>
          <w:p w14:paraId="266D5E5B"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DPU INCOTERMS ® 2020 hasta el lugar de entrega</w:t>
            </w:r>
            <w:r>
              <w:rPr>
                <w:rFonts w:ascii="Arial" w:hAnsi="Arial" w:cs="Arial"/>
                <w:b/>
                <w:bCs/>
                <w:color w:val="000000"/>
                <w:sz w:val="14"/>
                <w:szCs w:val="14"/>
                <w:lang w:val="es-BO" w:eastAsia="es-BO"/>
              </w:rPr>
              <w:t xml:space="preserve"> </w:t>
            </w:r>
            <w:r w:rsidRPr="00D97DBB">
              <w:rPr>
                <w:rFonts w:ascii="Arial" w:hAnsi="Arial" w:cs="Arial"/>
                <w:b/>
                <w:bCs/>
                <w:color w:val="000000"/>
                <w:sz w:val="14"/>
                <w:szCs w:val="14"/>
                <w:lang w:val="es-BO" w:eastAsia="es-BO"/>
              </w:rPr>
              <w:t>con seguro incluido</w:t>
            </w:r>
          </w:p>
        </w:tc>
      </w:tr>
      <w:tr w:rsidR="00E0453D" w:rsidRPr="00630205" w14:paraId="727B3BEF" w14:textId="77777777" w:rsidTr="006D43F8">
        <w:trPr>
          <w:gridAfter w:val="2"/>
          <w:wAfter w:w="33" w:type="dxa"/>
          <w:trHeight w:val="283"/>
          <w:jc w:val="center"/>
        </w:trPr>
        <w:tc>
          <w:tcPr>
            <w:tcW w:w="426" w:type="dxa"/>
            <w:vMerge/>
            <w:tcBorders>
              <w:top w:val="nil"/>
              <w:left w:val="single" w:sz="4" w:space="0" w:color="auto"/>
              <w:bottom w:val="single" w:sz="4" w:space="0" w:color="auto"/>
              <w:right w:val="single" w:sz="4" w:space="0" w:color="auto"/>
            </w:tcBorders>
            <w:shd w:val="clear" w:color="auto" w:fill="BDD6EE"/>
            <w:vAlign w:val="center"/>
            <w:hideMark/>
          </w:tcPr>
          <w:p w14:paraId="6A6D71E9" w14:textId="77777777" w:rsidR="00E0453D" w:rsidRPr="00630205" w:rsidRDefault="00E0453D" w:rsidP="006D43F8">
            <w:pPr>
              <w:rPr>
                <w:rFonts w:ascii="Arial" w:hAnsi="Arial" w:cs="Arial"/>
                <w:b/>
                <w:bCs/>
                <w:color w:val="000000"/>
                <w:sz w:val="14"/>
                <w:szCs w:val="14"/>
                <w:lang w:val="es-BO" w:eastAsia="es-BO"/>
              </w:rPr>
            </w:pPr>
          </w:p>
        </w:tc>
        <w:tc>
          <w:tcPr>
            <w:tcW w:w="2121" w:type="dxa"/>
            <w:vMerge/>
            <w:tcBorders>
              <w:top w:val="nil"/>
              <w:left w:val="single" w:sz="4" w:space="0" w:color="auto"/>
              <w:bottom w:val="single" w:sz="4" w:space="0" w:color="auto"/>
              <w:right w:val="single" w:sz="4" w:space="0" w:color="auto"/>
            </w:tcBorders>
            <w:shd w:val="clear" w:color="auto" w:fill="BDD6EE"/>
            <w:vAlign w:val="center"/>
            <w:hideMark/>
          </w:tcPr>
          <w:p w14:paraId="03B7EEEF" w14:textId="77777777" w:rsidR="00E0453D" w:rsidRPr="00630205" w:rsidRDefault="00E0453D" w:rsidP="006D43F8">
            <w:pPr>
              <w:rPr>
                <w:rFonts w:ascii="Arial" w:hAnsi="Arial" w:cs="Arial"/>
                <w:b/>
                <w:bCs/>
                <w:color w:val="000000"/>
                <w:sz w:val="14"/>
                <w:szCs w:val="14"/>
                <w:lang w:val="es-BO" w:eastAsia="es-BO"/>
              </w:rPr>
            </w:pPr>
          </w:p>
        </w:tc>
        <w:tc>
          <w:tcPr>
            <w:tcW w:w="851" w:type="dxa"/>
            <w:vMerge/>
            <w:tcBorders>
              <w:top w:val="nil"/>
              <w:left w:val="single" w:sz="4" w:space="0" w:color="auto"/>
              <w:bottom w:val="single" w:sz="4" w:space="0" w:color="000000"/>
              <w:right w:val="single" w:sz="4" w:space="0" w:color="auto"/>
            </w:tcBorders>
            <w:shd w:val="clear" w:color="auto" w:fill="BDD6EE"/>
            <w:vAlign w:val="center"/>
            <w:hideMark/>
          </w:tcPr>
          <w:p w14:paraId="425600E5" w14:textId="77777777" w:rsidR="00E0453D" w:rsidRPr="00630205" w:rsidRDefault="00E0453D" w:rsidP="006D43F8">
            <w:pPr>
              <w:rPr>
                <w:rFonts w:ascii="Arial" w:hAnsi="Arial" w:cs="Arial"/>
                <w:b/>
                <w:bCs/>
                <w:color w:val="000000"/>
                <w:sz w:val="14"/>
                <w:szCs w:val="14"/>
                <w:lang w:val="es-BO" w:eastAsia="es-BO"/>
              </w:rPr>
            </w:pPr>
          </w:p>
        </w:tc>
        <w:tc>
          <w:tcPr>
            <w:tcW w:w="844" w:type="dxa"/>
            <w:vMerge/>
            <w:tcBorders>
              <w:top w:val="nil"/>
              <w:left w:val="single" w:sz="4" w:space="0" w:color="auto"/>
              <w:bottom w:val="single" w:sz="4" w:space="0" w:color="auto"/>
              <w:right w:val="single" w:sz="4" w:space="0" w:color="auto"/>
            </w:tcBorders>
            <w:shd w:val="clear" w:color="auto" w:fill="BDD6EE"/>
            <w:vAlign w:val="center"/>
            <w:hideMark/>
          </w:tcPr>
          <w:p w14:paraId="786D2243" w14:textId="77777777" w:rsidR="00E0453D" w:rsidRPr="00630205" w:rsidRDefault="00E0453D" w:rsidP="006D43F8">
            <w:pPr>
              <w:rPr>
                <w:rFonts w:ascii="Arial" w:hAnsi="Arial" w:cs="Arial"/>
                <w:b/>
                <w:bCs/>
                <w:color w:val="000000"/>
                <w:sz w:val="14"/>
                <w:szCs w:val="14"/>
                <w:lang w:val="es-BO" w:eastAsia="es-BO"/>
              </w:rPr>
            </w:pPr>
          </w:p>
        </w:tc>
        <w:tc>
          <w:tcPr>
            <w:tcW w:w="992" w:type="dxa"/>
            <w:vMerge/>
            <w:tcBorders>
              <w:top w:val="nil"/>
              <w:left w:val="single" w:sz="4" w:space="0" w:color="auto"/>
              <w:bottom w:val="single" w:sz="4" w:space="0" w:color="auto"/>
              <w:right w:val="single" w:sz="4" w:space="0" w:color="auto"/>
            </w:tcBorders>
            <w:shd w:val="clear" w:color="auto" w:fill="BDD6EE"/>
            <w:vAlign w:val="center"/>
            <w:hideMark/>
          </w:tcPr>
          <w:p w14:paraId="0DC852B6" w14:textId="77777777" w:rsidR="00E0453D" w:rsidRPr="00630205" w:rsidRDefault="00E0453D" w:rsidP="006D43F8">
            <w:pPr>
              <w:rPr>
                <w:rFonts w:ascii="Arial" w:hAnsi="Arial" w:cs="Arial"/>
                <w:b/>
                <w:bCs/>
                <w:color w:val="000000"/>
                <w:sz w:val="14"/>
                <w:szCs w:val="14"/>
                <w:lang w:val="es-BO" w:eastAsia="es-BO"/>
              </w:rPr>
            </w:pPr>
          </w:p>
        </w:tc>
        <w:tc>
          <w:tcPr>
            <w:tcW w:w="1134" w:type="dxa"/>
            <w:gridSpan w:val="2"/>
            <w:vMerge/>
            <w:tcBorders>
              <w:top w:val="nil"/>
              <w:left w:val="single" w:sz="4" w:space="0" w:color="auto"/>
              <w:bottom w:val="single" w:sz="4" w:space="0" w:color="auto"/>
              <w:right w:val="single" w:sz="4" w:space="0" w:color="auto"/>
            </w:tcBorders>
            <w:shd w:val="clear" w:color="auto" w:fill="BDD6EE"/>
            <w:vAlign w:val="center"/>
            <w:hideMark/>
          </w:tcPr>
          <w:p w14:paraId="5919D905" w14:textId="77777777" w:rsidR="00E0453D" w:rsidRPr="00630205" w:rsidRDefault="00E0453D" w:rsidP="006D43F8">
            <w:pPr>
              <w:rPr>
                <w:rFonts w:ascii="Arial" w:hAnsi="Arial" w:cs="Arial"/>
                <w:b/>
                <w:bCs/>
                <w:color w:val="000000"/>
                <w:sz w:val="14"/>
                <w:szCs w:val="14"/>
                <w:lang w:val="es-BO" w:eastAsia="es-BO"/>
              </w:rPr>
            </w:pPr>
          </w:p>
        </w:tc>
        <w:tc>
          <w:tcPr>
            <w:tcW w:w="1140" w:type="dxa"/>
            <w:gridSpan w:val="2"/>
            <w:tcBorders>
              <w:top w:val="nil"/>
              <w:left w:val="nil"/>
              <w:bottom w:val="single" w:sz="4" w:space="0" w:color="auto"/>
              <w:right w:val="single" w:sz="4" w:space="0" w:color="auto"/>
            </w:tcBorders>
            <w:shd w:val="clear" w:color="auto" w:fill="BDD6EE"/>
            <w:vAlign w:val="center"/>
            <w:hideMark/>
          </w:tcPr>
          <w:p w14:paraId="4FA78AE7"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Días calendario</w:t>
            </w:r>
          </w:p>
        </w:tc>
        <w:tc>
          <w:tcPr>
            <w:tcW w:w="669" w:type="dxa"/>
            <w:vMerge/>
            <w:tcBorders>
              <w:top w:val="nil"/>
              <w:left w:val="single" w:sz="4" w:space="0" w:color="auto"/>
              <w:bottom w:val="single" w:sz="4" w:space="0" w:color="000000"/>
              <w:right w:val="single" w:sz="4" w:space="0" w:color="auto"/>
            </w:tcBorders>
            <w:shd w:val="clear" w:color="auto" w:fill="C5E0B3"/>
            <w:vAlign w:val="center"/>
            <w:hideMark/>
          </w:tcPr>
          <w:p w14:paraId="6988A3F2" w14:textId="77777777" w:rsidR="00E0453D" w:rsidRPr="00630205" w:rsidRDefault="00E0453D" w:rsidP="006D43F8">
            <w:pPr>
              <w:rPr>
                <w:rFonts w:ascii="Arial" w:hAnsi="Arial" w:cs="Arial"/>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shd w:val="clear" w:color="auto" w:fill="C5E0B3"/>
            <w:vAlign w:val="center"/>
            <w:hideMark/>
          </w:tcPr>
          <w:p w14:paraId="3A066790" w14:textId="77777777" w:rsidR="00E0453D" w:rsidRPr="00630205" w:rsidRDefault="00E0453D" w:rsidP="006D43F8">
            <w:pPr>
              <w:rPr>
                <w:rFonts w:ascii="Arial" w:hAnsi="Arial" w:cs="Arial"/>
                <w:b/>
                <w:bCs/>
                <w:color w:val="000000"/>
                <w:sz w:val="14"/>
                <w:szCs w:val="14"/>
                <w:lang w:val="es-BO" w:eastAsia="es-BO"/>
              </w:rPr>
            </w:pPr>
          </w:p>
        </w:tc>
        <w:tc>
          <w:tcPr>
            <w:tcW w:w="851"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14:paraId="22BFC154" w14:textId="77777777" w:rsidR="00E0453D" w:rsidRPr="00630205" w:rsidRDefault="00E0453D" w:rsidP="006D43F8">
            <w:pPr>
              <w:rPr>
                <w:rFonts w:ascii="Arial" w:hAnsi="Arial" w:cs="Arial"/>
                <w:b/>
                <w:bCs/>
                <w:color w:val="000000"/>
                <w:sz w:val="14"/>
                <w:szCs w:val="14"/>
                <w:lang w:val="es-BO" w:eastAsia="es-BO"/>
              </w:rPr>
            </w:pPr>
          </w:p>
        </w:tc>
        <w:tc>
          <w:tcPr>
            <w:tcW w:w="934" w:type="dxa"/>
            <w:vMerge/>
            <w:tcBorders>
              <w:top w:val="nil"/>
              <w:left w:val="single" w:sz="4" w:space="0" w:color="auto"/>
              <w:bottom w:val="single" w:sz="4" w:space="0" w:color="000000"/>
              <w:right w:val="single" w:sz="4" w:space="0" w:color="auto"/>
            </w:tcBorders>
            <w:shd w:val="clear" w:color="auto" w:fill="C5E0B3"/>
            <w:vAlign w:val="center"/>
            <w:hideMark/>
          </w:tcPr>
          <w:p w14:paraId="316867F7" w14:textId="77777777" w:rsidR="00E0453D" w:rsidRPr="00630205" w:rsidRDefault="00E0453D" w:rsidP="006D43F8">
            <w:pPr>
              <w:rPr>
                <w:rFonts w:ascii="Arial" w:hAnsi="Arial" w:cs="Arial"/>
                <w:b/>
                <w:bCs/>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shd w:val="clear" w:color="auto" w:fill="C5E0B3"/>
            <w:vAlign w:val="center"/>
          </w:tcPr>
          <w:p w14:paraId="0D694E44"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981" w:type="dxa"/>
            <w:tcBorders>
              <w:top w:val="single" w:sz="4" w:space="0" w:color="auto"/>
              <w:left w:val="single" w:sz="4" w:space="0" w:color="auto"/>
              <w:bottom w:val="single" w:sz="4" w:space="0" w:color="auto"/>
              <w:right w:val="single" w:sz="4" w:space="0" w:color="auto"/>
            </w:tcBorders>
            <w:shd w:val="clear" w:color="auto" w:fill="C5E0B3"/>
            <w:vAlign w:val="center"/>
          </w:tcPr>
          <w:p w14:paraId="1BEC50E2"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c>
          <w:tcPr>
            <w:tcW w:w="1086" w:type="dxa"/>
            <w:tcBorders>
              <w:top w:val="nil"/>
              <w:left w:val="single" w:sz="4" w:space="0" w:color="auto"/>
              <w:bottom w:val="single" w:sz="4" w:space="0" w:color="auto"/>
              <w:right w:val="single" w:sz="4" w:space="0" w:color="auto"/>
            </w:tcBorders>
            <w:shd w:val="clear" w:color="auto" w:fill="C5E0B3"/>
            <w:vAlign w:val="center"/>
            <w:hideMark/>
          </w:tcPr>
          <w:p w14:paraId="53E7C132"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992" w:type="dxa"/>
            <w:gridSpan w:val="2"/>
            <w:tcBorders>
              <w:top w:val="nil"/>
              <w:left w:val="nil"/>
              <w:bottom w:val="single" w:sz="4" w:space="0" w:color="auto"/>
              <w:right w:val="single" w:sz="4" w:space="0" w:color="auto"/>
            </w:tcBorders>
            <w:shd w:val="clear" w:color="auto" w:fill="C5E0B3"/>
            <w:vAlign w:val="center"/>
            <w:hideMark/>
          </w:tcPr>
          <w:p w14:paraId="7CEB85DC" w14:textId="77777777" w:rsidR="00E0453D" w:rsidRPr="00630205" w:rsidRDefault="00E0453D" w:rsidP="006D43F8">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r>
      <w:tr w:rsidR="00E0453D" w:rsidRPr="00630205" w14:paraId="121E0099" w14:textId="77777777" w:rsidTr="006D43F8">
        <w:trPr>
          <w:gridAfter w:val="2"/>
          <w:wAfter w:w="33" w:type="dxa"/>
          <w:trHeight w:val="79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CB73921" w14:textId="77777777" w:rsidR="00E0453D" w:rsidRPr="00630205" w:rsidRDefault="00E0453D" w:rsidP="006D43F8">
            <w:pPr>
              <w:jc w:val="center"/>
              <w:rPr>
                <w:rFonts w:ascii="Arial" w:hAnsi="Arial" w:cs="Arial"/>
                <w:color w:val="000000"/>
                <w:sz w:val="14"/>
                <w:szCs w:val="14"/>
                <w:lang w:val="es-BO" w:eastAsia="es-BO"/>
              </w:rPr>
            </w:pPr>
            <w:r w:rsidRPr="00330770">
              <w:rPr>
                <w:rFonts w:ascii="Tahoma" w:hAnsi="Tahoma" w:cs="Tahoma"/>
                <w:color w:val="000000"/>
                <w:sz w:val="16"/>
                <w:szCs w:val="16"/>
                <w:lang w:eastAsia="es-BO"/>
              </w:rPr>
              <w:t>A-1</w:t>
            </w:r>
          </w:p>
        </w:tc>
        <w:tc>
          <w:tcPr>
            <w:tcW w:w="2121" w:type="dxa"/>
            <w:tcBorders>
              <w:top w:val="nil"/>
              <w:left w:val="nil"/>
              <w:bottom w:val="single" w:sz="4" w:space="0" w:color="auto"/>
              <w:right w:val="single" w:sz="4" w:space="0" w:color="auto"/>
            </w:tcBorders>
            <w:shd w:val="clear" w:color="auto" w:fill="auto"/>
            <w:vAlign w:val="center"/>
          </w:tcPr>
          <w:p w14:paraId="1C17AA31" w14:textId="77777777" w:rsidR="00E0453D" w:rsidRPr="00630205" w:rsidRDefault="00E0453D" w:rsidP="006D43F8">
            <w:pPr>
              <w:rPr>
                <w:rFonts w:ascii="Arial" w:hAnsi="Arial" w:cs="Arial"/>
                <w:color w:val="000000"/>
                <w:sz w:val="14"/>
                <w:szCs w:val="14"/>
                <w:lang w:val="es-BO" w:eastAsia="es-BO"/>
              </w:rPr>
            </w:pPr>
            <w:r w:rsidRPr="00330770">
              <w:rPr>
                <w:rFonts w:ascii="Tahoma" w:hAnsi="Tahoma" w:cs="Tahoma"/>
                <w:color w:val="000000"/>
                <w:sz w:val="16"/>
                <w:szCs w:val="16"/>
                <w:lang w:eastAsia="es-BO"/>
              </w:rPr>
              <w:t xml:space="preserve">Reactor monofásico de potencia 230/√3 kV; 7 </w:t>
            </w:r>
            <w:proofErr w:type="spellStart"/>
            <w:r w:rsidRPr="00330770">
              <w:rPr>
                <w:rFonts w:ascii="Tahoma" w:hAnsi="Tahoma" w:cs="Tahoma"/>
                <w:color w:val="000000"/>
                <w:sz w:val="16"/>
                <w:szCs w:val="16"/>
                <w:lang w:eastAsia="es-BO"/>
              </w:rPr>
              <w:t>MVAr</w:t>
            </w:r>
            <w:proofErr w:type="spellEnd"/>
            <w:r w:rsidRPr="00330770">
              <w:rPr>
                <w:rFonts w:ascii="Tahoma" w:hAnsi="Tahoma" w:cs="Tahoma"/>
                <w:color w:val="000000"/>
                <w:sz w:val="16"/>
                <w:szCs w:val="16"/>
                <w:lang w:eastAsia="es-BO"/>
              </w:rPr>
              <w:t xml:space="preserve"> ONAN, norma IEC, 50 Hz, arrollamientos AT/X0: 1050/250 </w:t>
            </w:r>
            <w:proofErr w:type="spellStart"/>
            <w:r w:rsidRPr="00330770">
              <w:rPr>
                <w:rFonts w:ascii="Tahoma" w:hAnsi="Tahoma" w:cs="Tahoma"/>
                <w:color w:val="000000"/>
                <w:sz w:val="16"/>
                <w:szCs w:val="16"/>
                <w:lang w:eastAsia="es-BO"/>
              </w:rPr>
              <w:t>kVp</w:t>
            </w:r>
            <w:proofErr w:type="spellEnd"/>
            <w:r w:rsidRPr="00330770">
              <w:rPr>
                <w:rFonts w:ascii="Tahoma" w:hAnsi="Tahoma" w:cs="Tahoma"/>
                <w:color w:val="000000"/>
                <w:sz w:val="16"/>
                <w:szCs w:val="16"/>
                <w:lang w:eastAsia="es-BO"/>
              </w:rPr>
              <w:t xml:space="preserve"> BIL, grupo de conexión </w:t>
            </w:r>
            <w:proofErr w:type="spellStart"/>
            <w:r w:rsidRPr="00330770">
              <w:rPr>
                <w:rFonts w:ascii="Tahoma" w:hAnsi="Tahoma" w:cs="Tahoma"/>
                <w:color w:val="000000"/>
                <w:sz w:val="16"/>
                <w:szCs w:val="16"/>
                <w:lang w:eastAsia="es-BO"/>
              </w:rPr>
              <w:t>Yn</w:t>
            </w:r>
            <w:proofErr w:type="spellEnd"/>
            <w:r w:rsidRPr="00330770">
              <w:rPr>
                <w:rFonts w:ascii="Tahoma" w:hAnsi="Tahoma" w:cs="Tahoma"/>
                <w:color w:val="000000"/>
                <w:sz w:val="16"/>
                <w:szCs w:val="16"/>
                <w:lang w:eastAsia="es-BO"/>
              </w:rPr>
              <w:t xml:space="preserve">, </w:t>
            </w:r>
            <w:proofErr w:type="spellStart"/>
            <w:r w:rsidRPr="00330770">
              <w:rPr>
                <w:rFonts w:ascii="Tahoma" w:hAnsi="Tahoma" w:cs="Tahoma"/>
                <w:color w:val="000000"/>
                <w:sz w:val="16"/>
                <w:szCs w:val="16"/>
                <w:lang w:eastAsia="es-BO"/>
              </w:rPr>
              <w:t>bushings</w:t>
            </w:r>
            <w:proofErr w:type="spellEnd"/>
            <w:r w:rsidRPr="00330770">
              <w:rPr>
                <w:rFonts w:ascii="Tahoma" w:hAnsi="Tahoma" w:cs="Tahoma"/>
                <w:color w:val="000000"/>
                <w:sz w:val="16"/>
                <w:szCs w:val="16"/>
                <w:lang w:eastAsia="es-BO"/>
              </w:rPr>
              <w:t xml:space="preserve"> AT/X0: 1050/250 </w:t>
            </w:r>
            <w:proofErr w:type="spellStart"/>
            <w:r w:rsidRPr="00330770">
              <w:rPr>
                <w:rFonts w:ascii="Tahoma" w:hAnsi="Tahoma" w:cs="Tahoma"/>
                <w:color w:val="000000"/>
                <w:sz w:val="16"/>
                <w:szCs w:val="16"/>
                <w:lang w:eastAsia="es-BO"/>
              </w:rPr>
              <w:t>kVp</w:t>
            </w:r>
            <w:proofErr w:type="spellEnd"/>
            <w:r w:rsidRPr="00330770">
              <w:rPr>
                <w:rFonts w:ascii="Tahoma" w:hAnsi="Tahoma" w:cs="Tahoma"/>
                <w:color w:val="000000"/>
                <w:sz w:val="16"/>
                <w:szCs w:val="16"/>
                <w:lang w:eastAsia="es-BO"/>
              </w:rPr>
              <w:t xml:space="preserve"> de BIL. (Según especificaciones técnicas requeridas).</w:t>
            </w:r>
          </w:p>
        </w:tc>
        <w:tc>
          <w:tcPr>
            <w:tcW w:w="851" w:type="dxa"/>
            <w:tcBorders>
              <w:top w:val="nil"/>
              <w:left w:val="nil"/>
              <w:bottom w:val="single" w:sz="4" w:space="0" w:color="auto"/>
              <w:right w:val="single" w:sz="4" w:space="0" w:color="auto"/>
            </w:tcBorders>
            <w:shd w:val="clear" w:color="auto" w:fill="auto"/>
            <w:vAlign w:val="center"/>
          </w:tcPr>
          <w:p w14:paraId="52E8CF60" w14:textId="77777777" w:rsidR="00E0453D" w:rsidRPr="00630205" w:rsidRDefault="00E0453D" w:rsidP="006D43F8">
            <w:pPr>
              <w:jc w:val="center"/>
              <w:rPr>
                <w:rFonts w:ascii="Arial" w:hAnsi="Arial" w:cs="Arial"/>
                <w:color w:val="000000"/>
                <w:sz w:val="14"/>
                <w:szCs w:val="14"/>
                <w:lang w:val="es-BO" w:eastAsia="es-BO"/>
              </w:rPr>
            </w:pPr>
            <w:r>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vAlign w:val="center"/>
          </w:tcPr>
          <w:p w14:paraId="48686AD8" w14:textId="77777777" w:rsidR="00E0453D" w:rsidRPr="00630205" w:rsidRDefault="00E0453D" w:rsidP="006D43F8">
            <w:pPr>
              <w:jc w:val="center"/>
              <w:rPr>
                <w:rFonts w:ascii="Arial" w:hAnsi="Arial" w:cs="Arial"/>
                <w:color w:val="000000"/>
                <w:sz w:val="14"/>
                <w:szCs w:val="14"/>
                <w:lang w:val="es-BO" w:eastAsia="es-BO"/>
              </w:rPr>
            </w:pPr>
            <w:r>
              <w:rPr>
                <w:rFonts w:ascii="Arial" w:hAnsi="Arial" w:cs="Arial"/>
                <w:color w:val="000000"/>
                <w:sz w:val="14"/>
                <w:szCs w:val="14"/>
                <w:lang w:val="es-BO" w:eastAsia="es-BO"/>
              </w:rPr>
              <w:t>4</w:t>
            </w:r>
          </w:p>
        </w:tc>
        <w:tc>
          <w:tcPr>
            <w:tcW w:w="992" w:type="dxa"/>
            <w:tcBorders>
              <w:top w:val="nil"/>
              <w:left w:val="nil"/>
              <w:bottom w:val="single" w:sz="4" w:space="0" w:color="auto"/>
              <w:right w:val="single" w:sz="4" w:space="0" w:color="auto"/>
            </w:tcBorders>
            <w:shd w:val="clear" w:color="auto" w:fill="auto"/>
            <w:vAlign w:val="center"/>
          </w:tcPr>
          <w:p w14:paraId="68D7B98E" w14:textId="77777777" w:rsidR="00E0453D" w:rsidRPr="00630205" w:rsidRDefault="00E0453D" w:rsidP="006D43F8">
            <w:pPr>
              <w:rPr>
                <w:rFonts w:ascii="Arial" w:hAnsi="Arial" w:cs="Arial"/>
                <w:color w:val="000000"/>
                <w:sz w:val="14"/>
                <w:szCs w:val="14"/>
                <w:lang w:val="es-BO" w:eastAsia="es-BO"/>
              </w:rPr>
            </w:pPr>
            <w:r>
              <w:rPr>
                <w:rFonts w:ascii="Tahoma" w:hAnsi="Tahoma" w:cs="Tahoma"/>
                <w:color w:val="000000"/>
                <w:sz w:val="16"/>
                <w:szCs w:val="16"/>
                <w:lang w:eastAsia="es-BO"/>
              </w:rPr>
              <w:t>1.158.910,00</w:t>
            </w:r>
          </w:p>
        </w:tc>
        <w:tc>
          <w:tcPr>
            <w:tcW w:w="1134" w:type="dxa"/>
            <w:gridSpan w:val="2"/>
            <w:tcBorders>
              <w:top w:val="nil"/>
              <w:left w:val="nil"/>
              <w:bottom w:val="single" w:sz="4" w:space="0" w:color="auto"/>
              <w:right w:val="single" w:sz="4" w:space="0" w:color="auto"/>
            </w:tcBorders>
            <w:shd w:val="clear" w:color="auto" w:fill="auto"/>
            <w:vAlign w:val="center"/>
          </w:tcPr>
          <w:p w14:paraId="36F67BAA" w14:textId="77777777" w:rsidR="00E0453D" w:rsidRPr="00630205" w:rsidRDefault="00E0453D" w:rsidP="006D43F8">
            <w:pPr>
              <w:jc w:val="center"/>
              <w:rPr>
                <w:rFonts w:ascii="Arial" w:hAnsi="Arial" w:cs="Arial"/>
                <w:color w:val="000000"/>
                <w:sz w:val="14"/>
                <w:szCs w:val="14"/>
                <w:lang w:val="es-BO" w:eastAsia="es-BO"/>
              </w:rPr>
            </w:pPr>
            <w:r>
              <w:rPr>
                <w:rFonts w:ascii="Tahoma" w:hAnsi="Tahoma" w:cs="Tahoma"/>
                <w:color w:val="000000"/>
                <w:sz w:val="16"/>
                <w:szCs w:val="16"/>
                <w:lang w:eastAsia="es-BO"/>
              </w:rPr>
              <w:t>4.365.640,00</w:t>
            </w:r>
          </w:p>
        </w:tc>
        <w:tc>
          <w:tcPr>
            <w:tcW w:w="1140" w:type="dxa"/>
            <w:gridSpan w:val="2"/>
            <w:tcBorders>
              <w:top w:val="nil"/>
              <w:left w:val="nil"/>
              <w:bottom w:val="single" w:sz="4" w:space="0" w:color="auto"/>
              <w:right w:val="single" w:sz="4" w:space="0" w:color="auto"/>
            </w:tcBorders>
            <w:shd w:val="clear" w:color="auto" w:fill="auto"/>
            <w:vAlign w:val="center"/>
          </w:tcPr>
          <w:p w14:paraId="28F304FF" w14:textId="77777777" w:rsidR="00E0453D" w:rsidRPr="00630205" w:rsidRDefault="00E0453D" w:rsidP="006D43F8">
            <w:pPr>
              <w:jc w:val="center"/>
              <w:rPr>
                <w:rFonts w:ascii="Arial" w:hAnsi="Arial" w:cs="Arial"/>
                <w:color w:val="000000"/>
                <w:sz w:val="14"/>
                <w:szCs w:val="14"/>
                <w:lang w:val="es-BO" w:eastAsia="es-BO"/>
              </w:rPr>
            </w:pPr>
            <w:r>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hideMark/>
          </w:tcPr>
          <w:p w14:paraId="0E13751E"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B80C882"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698D714"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934" w:type="dxa"/>
            <w:tcBorders>
              <w:top w:val="nil"/>
              <w:left w:val="nil"/>
              <w:bottom w:val="single" w:sz="4" w:space="0" w:color="auto"/>
              <w:right w:val="single" w:sz="4" w:space="0" w:color="auto"/>
            </w:tcBorders>
            <w:shd w:val="clear" w:color="auto" w:fill="auto"/>
            <w:vAlign w:val="center"/>
            <w:hideMark/>
          </w:tcPr>
          <w:p w14:paraId="207FE86B"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1284" w:type="dxa"/>
            <w:tcBorders>
              <w:top w:val="single" w:sz="4" w:space="0" w:color="auto"/>
              <w:left w:val="nil"/>
              <w:bottom w:val="single" w:sz="4" w:space="0" w:color="auto"/>
              <w:right w:val="single" w:sz="4" w:space="0" w:color="auto"/>
            </w:tcBorders>
            <w:vAlign w:val="center"/>
          </w:tcPr>
          <w:p w14:paraId="660415A7"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45BF9E21"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hideMark/>
          </w:tcPr>
          <w:p w14:paraId="6322387E"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2DE382E" w14:textId="77777777" w:rsidR="00E0453D" w:rsidRPr="00630205" w:rsidRDefault="00E0453D" w:rsidP="006D43F8">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r>
      <w:tr w:rsidR="00E0453D" w:rsidRPr="00630205" w14:paraId="0A1FDBCB" w14:textId="77777777" w:rsidTr="006D43F8">
        <w:trPr>
          <w:gridAfter w:val="2"/>
          <w:wAfter w:w="33" w:type="dxa"/>
          <w:trHeight w:val="792"/>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2409B6CA" w14:textId="77777777" w:rsidR="00E0453D" w:rsidRPr="006D3D98" w:rsidRDefault="00E0453D" w:rsidP="006D43F8">
            <w:pPr>
              <w:jc w:val="center"/>
              <w:rPr>
                <w:rFonts w:ascii="Tahoma" w:hAnsi="Tahoma" w:cs="Tahoma"/>
                <w:color w:val="000000"/>
                <w:sz w:val="16"/>
                <w:szCs w:val="16"/>
                <w:lang w:eastAsia="es-BO"/>
              </w:rPr>
            </w:pPr>
            <w:r w:rsidRPr="00330770">
              <w:rPr>
                <w:rFonts w:ascii="Tahoma" w:hAnsi="Tahoma" w:cs="Tahoma"/>
                <w:color w:val="000000"/>
                <w:sz w:val="16"/>
                <w:szCs w:val="16"/>
                <w:lang w:eastAsia="es-BO"/>
              </w:rPr>
              <w:t>A-1R</w:t>
            </w:r>
          </w:p>
        </w:tc>
        <w:tc>
          <w:tcPr>
            <w:tcW w:w="2121" w:type="dxa"/>
            <w:tcBorders>
              <w:top w:val="nil"/>
              <w:left w:val="nil"/>
              <w:bottom w:val="single" w:sz="4" w:space="0" w:color="auto"/>
              <w:right w:val="single" w:sz="4" w:space="0" w:color="auto"/>
            </w:tcBorders>
            <w:shd w:val="clear" w:color="auto" w:fill="auto"/>
            <w:vAlign w:val="center"/>
          </w:tcPr>
          <w:p w14:paraId="23B6289E" w14:textId="77777777" w:rsidR="00E0453D" w:rsidRPr="00330770" w:rsidRDefault="00E0453D" w:rsidP="006D43F8">
            <w:pPr>
              <w:rPr>
                <w:rFonts w:ascii="Tahoma" w:hAnsi="Tahoma" w:cs="Tahoma"/>
                <w:color w:val="000000"/>
                <w:sz w:val="16"/>
                <w:szCs w:val="16"/>
                <w:lang w:eastAsia="es-BO"/>
              </w:rPr>
            </w:pPr>
            <w:r w:rsidRPr="00330770">
              <w:rPr>
                <w:rFonts w:ascii="Tahoma" w:hAnsi="Tahoma" w:cs="Tahoma"/>
                <w:color w:val="000000"/>
                <w:sz w:val="16"/>
                <w:szCs w:val="16"/>
                <w:lang w:eastAsia="es-BO"/>
              </w:rPr>
              <w:t>Lote de repuestos para el reactor monofásico de potencia descrito en el ítem A-1.</w:t>
            </w:r>
          </w:p>
        </w:tc>
        <w:tc>
          <w:tcPr>
            <w:tcW w:w="851" w:type="dxa"/>
            <w:tcBorders>
              <w:top w:val="nil"/>
              <w:left w:val="nil"/>
              <w:bottom w:val="single" w:sz="4" w:space="0" w:color="auto"/>
              <w:right w:val="single" w:sz="4" w:space="0" w:color="auto"/>
            </w:tcBorders>
            <w:shd w:val="clear" w:color="auto" w:fill="auto"/>
            <w:vAlign w:val="center"/>
          </w:tcPr>
          <w:p w14:paraId="1E4108F2" w14:textId="77777777" w:rsidR="00E0453D" w:rsidRPr="00330770"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Global</w:t>
            </w:r>
          </w:p>
        </w:tc>
        <w:tc>
          <w:tcPr>
            <w:tcW w:w="844" w:type="dxa"/>
            <w:tcBorders>
              <w:top w:val="nil"/>
              <w:left w:val="nil"/>
              <w:bottom w:val="single" w:sz="4" w:space="0" w:color="auto"/>
              <w:right w:val="single" w:sz="4" w:space="0" w:color="auto"/>
            </w:tcBorders>
            <w:shd w:val="clear" w:color="auto" w:fill="auto"/>
            <w:vAlign w:val="center"/>
          </w:tcPr>
          <w:p w14:paraId="4000F3B2" w14:textId="77777777" w:rsidR="00E0453D" w:rsidRDefault="00E0453D" w:rsidP="006D43F8">
            <w:pPr>
              <w:jc w:val="center"/>
              <w:rPr>
                <w:rFonts w:ascii="Arial" w:hAnsi="Arial" w:cs="Arial"/>
                <w:color w:val="000000"/>
                <w:sz w:val="14"/>
                <w:szCs w:val="14"/>
                <w:lang w:val="es-BO" w:eastAsia="es-BO"/>
              </w:rPr>
            </w:pPr>
            <w:r>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7F91CDF3" w14:textId="77777777" w:rsidR="00E0453D" w:rsidRDefault="00E0453D" w:rsidP="004841B4">
            <w:pPr>
              <w:jc w:val="right"/>
              <w:rPr>
                <w:rFonts w:ascii="Tahoma" w:hAnsi="Tahoma" w:cs="Tahoma"/>
                <w:color w:val="000000"/>
                <w:sz w:val="16"/>
                <w:szCs w:val="16"/>
                <w:lang w:eastAsia="es-BO"/>
              </w:rPr>
            </w:pPr>
            <w:r>
              <w:rPr>
                <w:rFonts w:ascii="Tahoma" w:hAnsi="Tahoma" w:cs="Tahoma"/>
                <w:color w:val="000000"/>
                <w:sz w:val="16"/>
                <w:szCs w:val="16"/>
                <w:lang w:eastAsia="es-BO"/>
              </w:rPr>
              <w:t>143.370,00</w:t>
            </w:r>
          </w:p>
        </w:tc>
        <w:tc>
          <w:tcPr>
            <w:tcW w:w="1134" w:type="dxa"/>
            <w:gridSpan w:val="2"/>
            <w:tcBorders>
              <w:top w:val="nil"/>
              <w:left w:val="nil"/>
              <w:bottom w:val="single" w:sz="4" w:space="0" w:color="auto"/>
              <w:right w:val="single" w:sz="4" w:space="0" w:color="auto"/>
            </w:tcBorders>
            <w:shd w:val="clear" w:color="auto" w:fill="auto"/>
            <w:vAlign w:val="center"/>
          </w:tcPr>
          <w:p w14:paraId="1796DEC3" w14:textId="77777777" w:rsidR="00E0453D" w:rsidRDefault="00E0453D" w:rsidP="006D43F8">
            <w:pPr>
              <w:jc w:val="center"/>
              <w:rPr>
                <w:rFonts w:ascii="Tahoma" w:hAnsi="Tahoma" w:cs="Tahoma"/>
                <w:color w:val="000000"/>
                <w:sz w:val="16"/>
                <w:szCs w:val="16"/>
                <w:lang w:eastAsia="es-BO"/>
              </w:rPr>
            </w:pPr>
            <w:r>
              <w:rPr>
                <w:rFonts w:ascii="Tahoma" w:hAnsi="Tahoma" w:cs="Tahoma"/>
                <w:color w:val="000000"/>
                <w:sz w:val="16"/>
                <w:szCs w:val="16"/>
                <w:lang w:eastAsia="es-BO"/>
              </w:rPr>
              <w:t>143.370,00</w:t>
            </w:r>
          </w:p>
        </w:tc>
        <w:tc>
          <w:tcPr>
            <w:tcW w:w="1140" w:type="dxa"/>
            <w:gridSpan w:val="2"/>
            <w:tcBorders>
              <w:top w:val="nil"/>
              <w:left w:val="nil"/>
              <w:bottom w:val="single" w:sz="4" w:space="0" w:color="auto"/>
              <w:right w:val="single" w:sz="4" w:space="0" w:color="auto"/>
            </w:tcBorders>
            <w:shd w:val="clear" w:color="auto" w:fill="auto"/>
            <w:vAlign w:val="center"/>
          </w:tcPr>
          <w:p w14:paraId="11EC9F82" w14:textId="77777777" w:rsidR="00E0453D" w:rsidRDefault="00E0453D" w:rsidP="006D43F8">
            <w:pPr>
              <w:jc w:val="center"/>
              <w:rPr>
                <w:rFonts w:ascii="Arial" w:hAnsi="Arial" w:cs="Arial"/>
                <w:color w:val="000000"/>
                <w:sz w:val="16"/>
                <w:szCs w:val="14"/>
                <w:lang w:val="es-BO" w:eastAsia="es-BO"/>
              </w:rPr>
            </w:pPr>
            <w:r>
              <w:rPr>
                <w:rFonts w:ascii="Tahoma" w:hAnsi="Tahoma" w:cs="Tahoma"/>
                <w:color w:val="000000"/>
                <w:sz w:val="16"/>
                <w:szCs w:val="16"/>
                <w:lang w:eastAsia="es-BO"/>
              </w:rPr>
              <w:t>450</w:t>
            </w:r>
          </w:p>
        </w:tc>
        <w:tc>
          <w:tcPr>
            <w:tcW w:w="669" w:type="dxa"/>
            <w:tcBorders>
              <w:top w:val="nil"/>
              <w:left w:val="nil"/>
              <w:bottom w:val="single" w:sz="4" w:space="0" w:color="auto"/>
              <w:right w:val="single" w:sz="4" w:space="0" w:color="auto"/>
            </w:tcBorders>
            <w:shd w:val="clear" w:color="auto" w:fill="auto"/>
            <w:vAlign w:val="center"/>
          </w:tcPr>
          <w:p w14:paraId="3DAFE856" w14:textId="77777777" w:rsidR="00E0453D" w:rsidRPr="00630205" w:rsidRDefault="00E0453D" w:rsidP="006D43F8">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2071083B" w14:textId="77777777" w:rsidR="00E0453D" w:rsidRPr="00630205" w:rsidRDefault="00E0453D" w:rsidP="006D43F8">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B5582DF" w14:textId="77777777" w:rsidR="00E0453D" w:rsidRPr="00630205" w:rsidRDefault="00E0453D" w:rsidP="006D43F8">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0A8A6AC6" w14:textId="77777777" w:rsidR="00E0453D" w:rsidRPr="00630205" w:rsidRDefault="00E0453D" w:rsidP="006D43F8">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7B2EE586" w14:textId="77777777" w:rsidR="00E0453D" w:rsidRPr="00630205" w:rsidRDefault="00E0453D" w:rsidP="006D43F8">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51283D57" w14:textId="77777777" w:rsidR="00E0453D" w:rsidRPr="00630205" w:rsidRDefault="00E0453D" w:rsidP="006D43F8">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0FC60F98" w14:textId="77777777" w:rsidR="00E0453D" w:rsidRPr="00630205" w:rsidRDefault="00E0453D" w:rsidP="006D43F8">
            <w:pPr>
              <w:rPr>
                <w:rFonts w:ascii="Arial" w:hAnsi="Arial" w:cs="Arial"/>
                <w:color w:val="000000"/>
                <w:sz w:val="14"/>
                <w:szCs w:val="14"/>
                <w:lang w:val="es-BO" w:eastAsia="es-BO"/>
              </w:rPr>
            </w:pPr>
          </w:p>
        </w:tc>
        <w:tc>
          <w:tcPr>
            <w:tcW w:w="992" w:type="dxa"/>
            <w:gridSpan w:val="2"/>
            <w:tcBorders>
              <w:top w:val="nil"/>
              <w:left w:val="nil"/>
              <w:bottom w:val="single" w:sz="4" w:space="0" w:color="auto"/>
              <w:right w:val="single" w:sz="4" w:space="0" w:color="auto"/>
            </w:tcBorders>
            <w:shd w:val="clear" w:color="auto" w:fill="auto"/>
            <w:vAlign w:val="center"/>
          </w:tcPr>
          <w:p w14:paraId="3C50FDA8" w14:textId="77777777" w:rsidR="00E0453D" w:rsidRPr="00630205" w:rsidRDefault="00E0453D" w:rsidP="006D43F8">
            <w:pPr>
              <w:rPr>
                <w:rFonts w:ascii="Arial" w:hAnsi="Arial" w:cs="Arial"/>
                <w:color w:val="000000"/>
                <w:sz w:val="14"/>
                <w:szCs w:val="14"/>
                <w:lang w:val="es-BO" w:eastAsia="es-BO"/>
              </w:rPr>
            </w:pPr>
          </w:p>
        </w:tc>
      </w:tr>
      <w:tr w:rsidR="00E0453D" w:rsidRPr="00630205" w14:paraId="15AD7C23" w14:textId="77777777" w:rsidTr="006D43F8">
        <w:trPr>
          <w:gridAfter w:val="1"/>
          <w:wAfter w:w="23" w:type="dxa"/>
          <w:trHeight w:hRule="exact" w:val="340"/>
          <w:jc w:val="center"/>
        </w:trPr>
        <w:tc>
          <w:tcPr>
            <w:tcW w:w="5244" w:type="dxa"/>
            <w:gridSpan w:val="6"/>
            <w:tcBorders>
              <w:top w:val="single" w:sz="4" w:space="0" w:color="auto"/>
              <w:left w:val="single" w:sz="4" w:space="0" w:color="auto"/>
              <w:bottom w:val="single" w:sz="4" w:space="0" w:color="auto"/>
              <w:right w:val="single" w:sz="4" w:space="0" w:color="auto"/>
            </w:tcBorders>
            <w:shd w:val="clear" w:color="auto" w:fill="BDD6EE"/>
            <w:vAlign w:val="center"/>
          </w:tcPr>
          <w:p w14:paraId="033FB259" w14:textId="77777777" w:rsidR="00E0453D" w:rsidRPr="00630205" w:rsidRDefault="00E0453D" w:rsidP="006D43F8">
            <w:pPr>
              <w:jc w:val="center"/>
              <w:rPr>
                <w:rFonts w:ascii="Arial" w:hAnsi="Arial" w:cs="Arial"/>
                <w:b/>
                <w:color w:val="000000"/>
                <w:sz w:val="14"/>
                <w:szCs w:val="14"/>
                <w:lang w:val="es-BO" w:eastAsia="es-BO"/>
              </w:rPr>
            </w:pPr>
            <w:r w:rsidRPr="00630205">
              <w:rPr>
                <w:rFonts w:ascii="Arial" w:hAnsi="Arial" w:cs="Arial"/>
                <w:b/>
                <w:color w:val="000000"/>
                <w:sz w:val="14"/>
                <w:szCs w:val="14"/>
                <w:lang w:val="es-BO" w:eastAsia="es-BO"/>
              </w:rPr>
              <w:t>TOTAL PRECIO REFERENCIAL</w:t>
            </w:r>
            <w:r>
              <w:rPr>
                <w:rFonts w:ascii="Arial" w:hAnsi="Arial" w:cs="Arial"/>
                <w:b/>
                <w:color w:val="000000"/>
                <w:sz w:val="14"/>
                <w:szCs w:val="14"/>
                <w:lang w:val="es-BO" w:eastAsia="es-BO"/>
              </w:rPr>
              <w:t xml:space="preserve"> (</w:t>
            </w:r>
            <w:proofErr w:type="gramStart"/>
            <w:r>
              <w:rPr>
                <w:rFonts w:ascii="Arial" w:hAnsi="Arial" w:cs="Arial"/>
                <w:b/>
                <w:color w:val="000000"/>
                <w:sz w:val="14"/>
                <w:szCs w:val="14"/>
                <w:lang w:val="es-BO" w:eastAsia="es-BO"/>
              </w:rPr>
              <w:t>USD)</w:t>
            </w:r>
            <w:r w:rsidRPr="00630205">
              <w:rPr>
                <w:rFonts w:ascii="Arial" w:hAnsi="Arial" w:cs="Arial"/>
                <w:b/>
                <w:color w:val="000000"/>
                <w:sz w:val="14"/>
                <w:szCs w:val="14"/>
                <w:lang w:val="es-BO" w:eastAsia="es-BO"/>
              </w:rPr>
              <w:t xml:space="preserve">  (</w:t>
            </w:r>
            <w:proofErr w:type="gramEnd"/>
            <w:r w:rsidRPr="00630205">
              <w:rPr>
                <w:rFonts w:ascii="Arial" w:hAnsi="Arial" w:cs="Arial"/>
                <w:b/>
                <w:color w:val="000000"/>
                <w:sz w:val="14"/>
                <w:szCs w:val="14"/>
                <w:lang w:val="es-BO" w:eastAsia="es-BO"/>
              </w:rPr>
              <w:t>Numeral)</w:t>
            </w:r>
          </w:p>
        </w:tc>
        <w:tc>
          <w:tcPr>
            <w:tcW w:w="1134" w:type="dxa"/>
            <w:gridSpan w:val="2"/>
            <w:tcBorders>
              <w:top w:val="single" w:sz="4" w:space="0" w:color="auto"/>
              <w:left w:val="nil"/>
              <w:bottom w:val="single" w:sz="4" w:space="0" w:color="auto"/>
              <w:right w:val="single" w:sz="4" w:space="0" w:color="auto"/>
            </w:tcBorders>
            <w:shd w:val="clear" w:color="auto" w:fill="BDD6EE"/>
            <w:vAlign w:val="center"/>
          </w:tcPr>
          <w:p w14:paraId="3DA9AB44" w14:textId="77777777" w:rsidR="00E0453D" w:rsidRPr="002805C5" w:rsidRDefault="00E0453D" w:rsidP="006D43F8">
            <w:pPr>
              <w:jc w:val="center"/>
              <w:rPr>
                <w:rFonts w:ascii="Arial" w:hAnsi="Arial" w:cs="Arial"/>
                <w:b/>
                <w:color w:val="000000"/>
                <w:sz w:val="14"/>
                <w:szCs w:val="14"/>
                <w:highlight w:val="yellow"/>
                <w:lang w:val="es-BO" w:eastAsia="es-BO"/>
              </w:rPr>
            </w:pPr>
            <w:r>
              <w:rPr>
                <w:rFonts w:ascii="Tahoma" w:hAnsi="Tahoma" w:cs="Tahoma"/>
                <w:b/>
                <w:bCs/>
                <w:color w:val="000000"/>
                <w:sz w:val="16"/>
                <w:szCs w:val="16"/>
                <w:lang w:eastAsia="es-BO"/>
              </w:rPr>
              <w:t>4.779.010,00</w:t>
            </w:r>
          </w:p>
        </w:tc>
        <w:tc>
          <w:tcPr>
            <w:tcW w:w="1130" w:type="dxa"/>
            <w:tcBorders>
              <w:top w:val="single" w:sz="4" w:space="0" w:color="auto"/>
              <w:left w:val="nil"/>
              <w:bottom w:val="single" w:sz="4" w:space="0" w:color="auto"/>
              <w:right w:val="single" w:sz="4" w:space="0" w:color="auto"/>
            </w:tcBorders>
            <w:shd w:val="clear" w:color="auto" w:fill="BDD6EE"/>
            <w:vAlign w:val="center"/>
          </w:tcPr>
          <w:p w14:paraId="311C2C9E" w14:textId="77777777" w:rsidR="00E0453D" w:rsidRPr="00630205" w:rsidRDefault="00E0453D" w:rsidP="006D43F8">
            <w:pPr>
              <w:jc w:val="center"/>
              <w:rPr>
                <w:rFonts w:ascii="Arial" w:hAnsi="Arial" w:cs="Arial"/>
                <w:color w:val="000000"/>
                <w:sz w:val="14"/>
                <w:szCs w:val="14"/>
                <w:lang w:val="es-BO" w:eastAsia="es-BO"/>
              </w:rPr>
            </w:pPr>
          </w:p>
        </w:tc>
        <w:tc>
          <w:tcPr>
            <w:tcW w:w="6524" w:type="dxa"/>
            <w:gridSpan w:val="8"/>
            <w:tcBorders>
              <w:top w:val="single" w:sz="4" w:space="0" w:color="auto"/>
              <w:left w:val="nil"/>
              <w:bottom w:val="single" w:sz="4" w:space="0" w:color="auto"/>
              <w:right w:val="single" w:sz="4" w:space="0" w:color="auto"/>
            </w:tcBorders>
            <w:shd w:val="clear" w:color="auto" w:fill="C5E0B3"/>
            <w:vAlign w:val="center"/>
            <w:hideMark/>
          </w:tcPr>
          <w:p w14:paraId="20E87CDF" w14:textId="77777777" w:rsidR="00E0453D" w:rsidRPr="00F829DB" w:rsidRDefault="00E0453D" w:rsidP="006D43F8">
            <w:pPr>
              <w:jc w:val="center"/>
              <w:rPr>
                <w:rFonts w:ascii="Arial" w:hAnsi="Arial" w:cs="Arial"/>
                <w:b/>
                <w:color w:val="000000"/>
                <w:sz w:val="14"/>
                <w:szCs w:val="14"/>
                <w:lang w:val="es-BO" w:eastAsia="es-BO"/>
              </w:rPr>
            </w:pPr>
          </w:p>
          <w:p w14:paraId="120B37D4" w14:textId="77777777" w:rsidR="00E0453D" w:rsidRPr="00F829DB" w:rsidRDefault="00E0453D" w:rsidP="006D43F8">
            <w:pPr>
              <w:jc w:val="center"/>
              <w:rPr>
                <w:rFonts w:ascii="Arial" w:hAnsi="Arial" w:cs="Arial"/>
                <w:b/>
                <w:color w:val="000000"/>
                <w:sz w:val="14"/>
                <w:szCs w:val="14"/>
                <w:lang w:val="es-BO" w:eastAsia="es-BO"/>
              </w:rPr>
            </w:pPr>
            <w:r w:rsidRPr="00F829DB">
              <w:rPr>
                <w:rFonts w:ascii="Arial" w:hAnsi="Arial" w:cs="Arial"/>
                <w:b/>
                <w:color w:val="000000"/>
                <w:sz w:val="14"/>
                <w:szCs w:val="14"/>
                <w:lang w:val="es-BO" w:eastAsia="es-BO"/>
              </w:rPr>
              <w:t>TOTAL PRECIO REFERENCIAL</w:t>
            </w:r>
            <w:r>
              <w:rPr>
                <w:rFonts w:ascii="Arial" w:hAnsi="Arial" w:cs="Arial"/>
                <w:b/>
                <w:color w:val="000000"/>
                <w:sz w:val="14"/>
                <w:szCs w:val="14"/>
                <w:lang w:val="es-BO" w:eastAsia="es-BO"/>
              </w:rPr>
              <w:t>(</w:t>
            </w:r>
            <w:proofErr w:type="gramStart"/>
            <w:r>
              <w:rPr>
                <w:rFonts w:ascii="Arial" w:hAnsi="Arial" w:cs="Arial"/>
                <w:b/>
                <w:color w:val="000000"/>
                <w:sz w:val="14"/>
                <w:szCs w:val="14"/>
                <w:lang w:val="es-BO" w:eastAsia="es-BO"/>
              </w:rPr>
              <w:t>USD)</w:t>
            </w:r>
            <w:r w:rsidRPr="00F829DB">
              <w:rPr>
                <w:rFonts w:ascii="Arial" w:hAnsi="Arial" w:cs="Arial"/>
                <w:b/>
                <w:color w:val="000000"/>
                <w:sz w:val="14"/>
                <w:szCs w:val="14"/>
                <w:lang w:val="es-BO" w:eastAsia="es-BO"/>
              </w:rPr>
              <w:t xml:space="preserve">  (</w:t>
            </w:r>
            <w:proofErr w:type="gramEnd"/>
            <w:r w:rsidRPr="00F829DB">
              <w:rPr>
                <w:rFonts w:ascii="Arial" w:hAnsi="Arial" w:cs="Arial"/>
                <w:b/>
                <w:color w:val="000000"/>
                <w:sz w:val="14"/>
                <w:szCs w:val="14"/>
                <w:lang w:val="es-BO" w:eastAsia="es-BO"/>
              </w:rPr>
              <w:t>Numeral)</w:t>
            </w:r>
          </w:p>
          <w:p w14:paraId="53697810" w14:textId="77777777" w:rsidR="00E0453D" w:rsidRPr="00F829DB" w:rsidRDefault="00E0453D" w:rsidP="006D43F8">
            <w:pPr>
              <w:jc w:val="center"/>
              <w:rPr>
                <w:rFonts w:ascii="Arial" w:hAnsi="Arial" w:cs="Arial"/>
                <w:b/>
                <w:color w:val="000000"/>
                <w:sz w:val="14"/>
                <w:szCs w:val="14"/>
                <w:lang w:val="es-BO" w:eastAsia="es-BO"/>
              </w:rPr>
            </w:pPr>
          </w:p>
        </w:tc>
        <w:tc>
          <w:tcPr>
            <w:tcW w:w="992" w:type="dxa"/>
            <w:gridSpan w:val="2"/>
            <w:tcBorders>
              <w:top w:val="single" w:sz="4" w:space="0" w:color="auto"/>
              <w:left w:val="nil"/>
              <w:bottom w:val="single" w:sz="4" w:space="0" w:color="auto"/>
              <w:right w:val="single" w:sz="4" w:space="0" w:color="auto"/>
            </w:tcBorders>
            <w:shd w:val="clear" w:color="auto" w:fill="C5E0B3"/>
            <w:vAlign w:val="center"/>
            <w:hideMark/>
          </w:tcPr>
          <w:p w14:paraId="102FD28F" w14:textId="77777777" w:rsidR="00E0453D" w:rsidRPr="00630205" w:rsidRDefault="00E0453D" w:rsidP="006D43F8">
            <w:pPr>
              <w:jc w:val="center"/>
              <w:rPr>
                <w:rFonts w:ascii="Arial" w:hAnsi="Arial" w:cs="Arial"/>
                <w:color w:val="000000"/>
                <w:sz w:val="14"/>
                <w:szCs w:val="14"/>
                <w:lang w:val="es-BO" w:eastAsia="es-BO"/>
              </w:rPr>
            </w:pPr>
          </w:p>
        </w:tc>
      </w:tr>
      <w:tr w:rsidR="00350004" w:rsidRPr="00630205" w14:paraId="13BF7856" w14:textId="77777777" w:rsidTr="00350004">
        <w:trPr>
          <w:gridAfter w:val="1"/>
          <w:wAfter w:w="23" w:type="dxa"/>
          <w:trHeight w:val="557"/>
          <w:jc w:val="center"/>
        </w:trPr>
        <w:tc>
          <w:tcPr>
            <w:tcW w:w="6378" w:type="dxa"/>
            <w:gridSpan w:val="8"/>
            <w:tcBorders>
              <w:top w:val="single" w:sz="4" w:space="0" w:color="auto"/>
              <w:left w:val="single" w:sz="4" w:space="0" w:color="auto"/>
              <w:bottom w:val="single" w:sz="4" w:space="0" w:color="auto"/>
              <w:right w:val="single" w:sz="4" w:space="0" w:color="auto"/>
            </w:tcBorders>
            <w:shd w:val="clear" w:color="auto" w:fill="BDD6EE"/>
            <w:vAlign w:val="center"/>
          </w:tcPr>
          <w:p w14:paraId="39F69C13" w14:textId="5B4CAD58" w:rsidR="00350004" w:rsidRPr="002805C5" w:rsidRDefault="00350004" w:rsidP="00350004">
            <w:pPr>
              <w:jc w:val="right"/>
              <w:rPr>
                <w:rFonts w:ascii="Arial" w:hAnsi="Arial" w:cs="Arial"/>
                <w:b/>
                <w:color w:val="000000"/>
                <w:sz w:val="14"/>
                <w:szCs w:val="14"/>
                <w:highlight w:val="yellow"/>
                <w:lang w:val="es-BO" w:eastAsia="es-BO"/>
              </w:rPr>
            </w:pPr>
            <w:r w:rsidRPr="00630205">
              <w:rPr>
                <w:rFonts w:ascii="Arial" w:hAnsi="Arial" w:cs="Arial"/>
                <w:b/>
                <w:color w:val="000000"/>
                <w:sz w:val="14"/>
                <w:szCs w:val="14"/>
                <w:lang w:val="es-BO" w:eastAsia="es-BO"/>
              </w:rPr>
              <w:t>(Literal</w:t>
            </w:r>
            <w:proofErr w:type="gramStart"/>
            <w:r w:rsidRPr="00630205">
              <w:rPr>
                <w:rFonts w:ascii="Arial" w:hAnsi="Arial" w:cs="Arial"/>
                <w:b/>
                <w:color w:val="000000"/>
                <w:sz w:val="14"/>
                <w:szCs w:val="14"/>
                <w:lang w:val="es-BO" w:eastAsia="es-BO"/>
              </w:rPr>
              <w:t>)</w:t>
            </w:r>
            <w:r>
              <w:rPr>
                <w:rFonts w:ascii="Arial" w:hAnsi="Arial" w:cs="Arial"/>
                <w:b/>
                <w:color w:val="000000"/>
                <w:sz w:val="14"/>
                <w:szCs w:val="14"/>
                <w:lang w:val="es-BO" w:eastAsia="es-BO"/>
              </w:rPr>
              <w:t xml:space="preserve"> :</w:t>
            </w:r>
            <w:proofErr w:type="gramEnd"/>
            <w:r>
              <w:rPr>
                <w:rFonts w:ascii="Arial" w:hAnsi="Arial" w:cs="Arial"/>
                <w:b/>
                <w:color w:val="000000"/>
                <w:sz w:val="14"/>
                <w:szCs w:val="14"/>
                <w:lang w:val="es-BO" w:eastAsia="es-BO"/>
              </w:rPr>
              <w:t xml:space="preserve"> </w:t>
            </w:r>
            <w:r w:rsidRPr="00330770">
              <w:rPr>
                <w:rFonts w:ascii="Arial" w:hAnsi="Arial" w:cs="Arial"/>
                <w:b/>
                <w:bCs/>
                <w:color w:val="000000"/>
                <w:sz w:val="16"/>
                <w:szCs w:val="16"/>
                <w:lang w:eastAsia="es-BO"/>
              </w:rPr>
              <w:t>(</w:t>
            </w:r>
            <w:r>
              <w:rPr>
                <w:rFonts w:ascii="Arial" w:hAnsi="Arial" w:cs="Arial"/>
                <w:b/>
                <w:bCs/>
                <w:color w:val="000000"/>
                <w:sz w:val="16"/>
                <w:szCs w:val="16"/>
                <w:lang w:eastAsia="es-BO"/>
              </w:rPr>
              <w:t xml:space="preserve">Cuatro millones setecientos setenta y </w:t>
            </w:r>
            <w:r>
              <w:rPr>
                <w:rFonts w:ascii="Arial" w:hAnsi="Arial" w:cs="Arial"/>
                <w:b/>
                <w:bCs/>
                <w:color w:val="000000"/>
                <w:sz w:val="16"/>
                <w:szCs w:val="16"/>
                <w:lang w:eastAsia="es-BO"/>
              </w:rPr>
              <w:br/>
              <w:t>nueve mil diez</w:t>
            </w:r>
            <w:r w:rsidRPr="00330770">
              <w:rPr>
                <w:rFonts w:ascii="Arial" w:hAnsi="Arial" w:cs="Arial"/>
                <w:b/>
                <w:bCs/>
                <w:color w:val="000000"/>
                <w:sz w:val="16"/>
                <w:szCs w:val="16"/>
                <w:lang w:eastAsia="es-BO"/>
              </w:rPr>
              <w:t xml:space="preserve"> </w:t>
            </w:r>
            <w:r>
              <w:rPr>
                <w:rFonts w:ascii="Arial" w:hAnsi="Arial" w:cs="Arial"/>
                <w:b/>
                <w:bCs/>
                <w:color w:val="000000"/>
                <w:sz w:val="16"/>
                <w:szCs w:val="16"/>
                <w:lang w:eastAsia="es-BO"/>
              </w:rPr>
              <w:t>00</w:t>
            </w:r>
            <w:r w:rsidRPr="00330770">
              <w:rPr>
                <w:rFonts w:ascii="Arial" w:hAnsi="Arial" w:cs="Arial"/>
                <w:b/>
                <w:bCs/>
                <w:color w:val="000000"/>
                <w:sz w:val="16"/>
                <w:szCs w:val="16"/>
                <w:lang w:eastAsia="es-BO"/>
              </w:rPr>
              <w:t xml:space="preserve">/100 </w:t>
            </w:r>
            <w:r>
              <w:rPr>
                <w:rFonts w:ascii="Arial" w:hAnsi="Arial" w:cs="Arial"/>
                <w:b/>
                <w:bCs/>
                <w:color w:val="000000"/>
                <w:sz w:val="16"/>
                <w:szCs w:val="16"/>
                <w:lang w:eastAsia="es-BO"/>
              </w:rPr>
              <w:t>dólares estadounidenses</w:t>
            </w:r>
            <w:r w:rsidRPr="00330770">
              <w:rPr>
                <w:rFonts w:ascii="Arial" w:hAnsi="Arial" w:cs="Arial"/>
                <w:b/>
                <w:bCs/>
                <w:color w:val="000000"/>
                <w:sz w:val="16"/>
                <w:szCs w:val="16"/>
                <w:lang w:eastAsia="es-BO"/>
              </w:rPr>
              <w:t>).</w:t>
            </w:r>
          </w:p>
        </w:tc>
        <w:tc>
          <w:tcPr>
            <w:tcW w:w="1130" w:type="dxa"/>
            <w:tcBorders>
              <w:top w:val="single" w:sz="4" w:space="0" w:color="auto"/>
              <w:left w:val="nil"/>
              <w:bottom w:val="single" w:sz="4" w:space="0" w:color="auto"/>
              <w:right w:val="single" w:sz="4" w:space="0" w:color="auto"/>
            </w:tcBorders>
            <w:shd w:val="clear" w:color="auto" w:fill="BDD6EE"/>
            <w:vAlign w:val="center"/>
          </w:tcPr>
          <w:p w14:paraId="44CE59F2" w14:textId="77777777" w:rsidR="00350004" w:rsidRPr="00630205" w:rsidRDefault="00350004" w:rsidP="006D43F8">
            <w:pPr>
              <w:jc w:val="center"/>
              <w:rPr>
                <w:rFonts w:ascii="Arial" w:hAnsi="Arial" w:cs="Arial"/>
                <w:color w:val="000000"/>
                <w:sz w:val="14"/>
                <w:szCs w:val="14"/>
                <w:lang w:val="es-BO" w:eastAsia="es-BO"/>
              </w:rPr>
            </w:pPr>
          </w:p>
        </w:tc>
        <w:tc>
          <w:tcPr>
            <w:tcW w:w="6524" w:type="dxa"/>
            <w:gridSpan w:val="8"/>
            <w:tcBorders>
              <w:top w:val="single" w:sz="4" w:space="0" w:color="auto"/>
              <w:left w:val="nil"/>
              <w:bottom w:val="single" w:sz="4" w:space="0" w:color="auto"/>
              <w:right w:val="single" w:sz="4" w:space="0" w:color="auto"/>
            </w:tcBorders>
            <w:shd w:val="clear" w:color="auto" w:fill="C5E0B3"/>
            <w:vAlign w:val="center"/>
          </w:tcPr>
          <w:p w14:paraId="3B5D78F9" w14:textId="77777777" w:rsidR="00350004" w:rsidRPr="00F829DB" w:rsidRDefault="00350004" w:rsidP="006D43F8">
            <w:pPr>
              <w:jc w:val="right"/>
              <w:rPr>
                <w:rFonts w:ascii="Arial" w:hAnsi="Arial" w:cs="Arial"/>
                <w:b/>
                <w:color w:val="000000"/>
                <w:sz w:val="14"/>
                <w:szCs w:val="14"/>
                <w:lang w:val="es-BO" w:eastAsia="es-BO"/>
              </w:rPr>
            </w:pPr>
            <w:r w:rsidRPr="00F829DB">
              <w:rPr>
                <w:rFonts w:ascii="Arial" w:hAnsi="Arial" w:cs="Arial"/>
                <w:b/>
                <w:color w:val="000000"/>
                <w:sz w:val="14"/>
                <w:szCs w:val="14"/>
                <w:lang w:val="es-BO" w:eastAsia="es-BO"/>
              </w:rPr>
              <w:t>(Literal)</w:t>
            </w:r>
          </w:p>
        </w:tc>
        <w:tc>
          <w:tcPr>
            <w:tcW w:w="992" w:type="dxa"/>
            <w:gridSpan w:val="2"/>
            <w:tcBorders>
              <w:top w:val="single" w:sz="4" w:space="0" w:color="auto"/>
              <w:left w:val="nil"/>
              <w:bottom w:val="single" w:sz="4" w:space="0" w:color="auto"/>
              <w:right w:val="single" w:sz="4" w:space="0" w:color="auto"/>
            </w:tcBorders>
            <w:shd w:val="clear" w:color="auto" w:fill="C5E0B3"/>
            <w:vAlign w:val="center"/>
          </w:tcPr>
          <w:p w14:paraId="0BF6BD0E" w14:textId="77777777" w:rsidR="00350004" w:rsidRPr="00630205" w:rsidRDefault="00350004" w:rsidP="006D43F8">
            <w:pPr>
              <w:rPr>
                <w:rFonts w:ascii="Arial" w:hAnsi="Arial" w:cs="Arial"/>
                <w:color w:val="000000"/>
                <w:sz w:val="14"/>
                <w:szCs w:val="14"/>
                <w:lang w:val="es-BO" w:eastAsia="es-BO"/>
              </w:rPr>
            </w:pPr>
          </w:p>
        </w:tc>
      </w:tr>
    </w:tbl>
    <w:p w14:paraId="02BF173D" w14:textId="77777777" w:rsidR="00E0453D" w:rsidRPr="00354704" w:rsidRDefault="00E0453D" w:rsidP="00AE0AB3">
      <w:pPr>
        <w:spacing w:before="240"/>
        <w:ind w:right="59"/>
        <w:rPr>
          <w:rFonts w:ascii="Tahoma" w:hAnsi="Tahoma" w:cs="Tahoma"/>
          <w:b/>
          <w:sz w:val="16"/>
          <w:szCs w:val="16"/>
          <w:u w:val="single"/>
        </w:rPr>
      </w:pPr>
      <w:r w:rsidRPr="00354704">
        <w:rPr>
          <w:rFonts w:ascii="Tahoma" w:hAnsi="Tahoma" w:cs="Tahoma"/>
          <w:b/>
          <w:sz w:val="16"/>
          <w:szCs w:val="16"/>
          <w:u w:val="single"/>
        </w:rPr>
        <w:t xml:space="preserve">Notas Aclaratorias. - </w:t>
      </w:r>
    </w:p>
    <w:p w14:paraId="77EB42BE" w14:textId="5346FA38" w:rsidR="00E0453D" w:rsidRPr="00354704" w:rsidRDefault="00E0453D" w:rsidP="00A25DF7">
      <w:pPr>
        <w:numPr>
          <w:ilvl w:val="0"/>
          <w:numId w:val="68"/>
        </w:numPr>
        <w:ind w:left="426" w:right="59" w:hanging="426"/>
        <w:jc w:val="both"/>
        <w:rPr>
          <w:rFonts w:ascii="Tahoma" w:hAnsi="Tahoma" w:cs="Tahoma"/>
          <w:sz w:val="16"/>
          <w:szCs w:val="16"/>
        </w:rPr>
      </w:pPr>
      <w:r w:rsidRPr="00354704">
        <w:rPr>
          <w:rFonts w:ascii="Tahoma" w:hAnsi="Tahoma" w:cs="Tahoma"/>
          <w:sz w:val="16"/>
          <w:szCs w:val="16"/>
        </w:rPr>
        <w:t xml:space="preserve">Para los precios unitarios DPU (INCOTERMS 2020), debe considerarse el costo de seguros y </w:t>
      </w:r>
      <w:proofErr w:type="spellStart"/>
      <w:r w:rsidRPr="00354704">
        <w:rPr>
          <w:rFonts w:ascii="Tahoma" w:hAnsi="Tahoma" w:cs="Tahoma"/>
          <w:sz w:val="16"/>
          <w:szCs w:val="16"/>
        </w:rPr>
        <w:t>descarguio</w:t>
      </w:r>
      <w:proofErr w:type="spellEnd"/>
      <w:r w:rsidRPr="00354704">
        <w:rPr>
          <w:rFonts w:ascii="Tahoma" w:hAnsi="Tahoma" w:cs="Tahoma"/>
          <w:sz w:val="16"/>
          <w:szCs w:val="16"/>
        </w:rPr>
        <w:t xml:space="preserve"> del suministro en sitio de entrega, entregado el ítem A-1 sobre fundación o piso y el ítem A-1R en </w:t>
      </w:r>
      <w:r w:rsidR="004841B4">
        <w:rPr>
          <w:rFonts w:ascii="Tahoma" w:hAnsi="Tahoma" w:cs="Tahoma"/>
          <w:sz w:val="16"/>
          <w:szCs w:val="16"/>
        </w:rPr>
        <w:t>a</w:t>
      </w:r>
      <w:r w:rsidRPr="00354704">
        <w:rPr>
          <w:rFonts w:ascii="Tahoma" w:hAnsi="Tahoma" w:cs="Tahoma"/>
          <w:sz w:val="16"/>
          <w:szCs w:val="16"/>
        </w:rPr>
        <w:t>lmacenes, ambos en el Nodo de Compensación (Mizque) (Cochabamba - Bolivia), el cual se encuentra aproximadamente a 160 km de la ciudad de Cochabamba. Para todo el requerimiento del proceso de adquisición, los precios deben ser firmes y no estar sujetos a ningún tipo de reajuste.</w:t>
      </w:r>
    </w:p>
    <w:p w14:paraId="176C6D16" w14:textId="0B07C0BF" w:rsidR="00E0453D" w:rsidRDefault="00E0453D" w:rsidP="00A25DF7">
      <w:pPr>
        <w:numPr>
          <w:ilvl w:val="0"/>
          <w:numId w:val="68"/>
        </w:numPr>
        <w:ind w:left="426" w:right="59" w:hanging="426"/>
        <w:jc w:val="both"/>
        <w:rPr>
          <w:rFonts w:ascii="Tahoma" w:hAnsi="Tahoma" w:cs="Tahoma"/>
          <w:sz w:val="16"/>
          <w:szCs w:val="16"/>
        </w:rPr>
      </w:pPr>
      <w:r w:rsidRPr="00354704">
        <w:rPr>
          <w:rFonts w:ascii="Tahoma" w:hAnsi="Tahoma" w:cs="Tahoma"/>
          <w:sz w:val="16"/>
          <w:szCs w:val="16"/>
        </w:rPr>
        <w:t xml:space="preserve">Aclarar que los gastos por comisiones bancarias por transferencia al exterior serán asumidos por el </w:t>
      </w:r>
      <w:r w:rsidR="00A01754">
        <w:rPr>
          <w:rFonts w:ascii="Tahoma" w:hAnsi="Tahoma" w:cs="Tahoma"/>
          <w:sz w:val="16"/>
          <w:szCs w:val="16"/>
        </w:rPr>
        <w:t>comprador</w:t>
      </w:r>
      <w:r w:rsidRPr="00354704">
        <w:rPr>
          <w:rFonts w:ascii="Tahoma" w:hAnsi="Tahoma" w:cs="Tahoma"/>
          <w:sz w:val="16"/>
          <w:szCs w:val="16"/>
        </w:rPr>
        <w:t>.</w:t>
      </w:r>
    </w:p>
    <w:p w14:paraId="731A59D9" w14:textId="77777777" w:rsidR="00772EE6" w:rsidRDefault="00772EE6" w:rsidP="00772EE6">
      <w:pPr>
        <w:ind w:right="59"/>
        <w:jc w:val="both"/>
        <w:rPr>
          <w:rFonts w:ascii="Tahoma" w:hAnsi="Tahoma" w:cs="Tahoma"/>
          <w:sz w:val="16"/>
          <w:szCs w:val="16"/>
        </w:rPr>
      </w:pPr>
    </w:p>
    <w:p w14:paraId="74A3B511" w14:textId="77777777" w:rsidR="00772EE6" w:rsidRDefault="00772EE6" w:rsidP="00772EE6">
      <w:pPr>
        <w:ind w:right="59"/>
        <w:jc w:val="both"/>
        <w:rPr>
          <w:rFonts w:ascii="Tahoma" w:hAnsi="Tahoma" w:cs="Tahoma"/>
          <w:sz w:val="16"/>
          <w:szCs w:val="16"/>
        </w:rPr>
      </w:pPr>
    </w:p>
    <w:p w14:paraId="3B90A9F4" w14:textId="77777777" w:rsidR="00772EE6" w:rsidRDefault="00772EE6" w:rsidP="00772EE6">
      <w:pPr>
        <w:ind w:right="59"/>
        <w:jc w:val="both"/>
        <w:rPr>
          <w:rFonts w:ascii="Tahoma" w:hAnsi="Tahoma" w:cs="Tahoma"/>
          <w:sz w:val="16"/>
          <w:szCs w:val="16"/>
        </w:rPr>
      </w:pPr>
    </w:p>
    <w:p w14:paraId="7887A61B" w14:textId="77777777" w:rsidR="00772EE6" w:rsidRDefault="00772EE6" w:rsidP="00772EE6">
      <w:pPr>
        <w:ind w:right="59"/>
        <w:jc w:val="both"/>
        <w:rPr>
          <w:rFonts w:ascii="Tahoma" w:hAnsi="Tahoma" w:cs="Tahoma"/>
          <w:sz w:val="16"/>
          <w:szCs w:val="16"/>
        </w:rPr>
      </w:pPr>
    </w:p>
    <w:p w14:paraId="661E178A" w14:textId="77777777" w:rsidR="00E0453D" w:rsidRPr="00377C6A" w:rsidRDefault="00E0453D" w:rsidP="00E0453D">
      <w:pPr>
        <w:pStyle w:val="Prrafodelista"/>
        <w:tabs>
          <w:tab w:val="right" w:pos="6663"/>
        </w:tabs>
        <w:jc w:val="center"/>
        <w:rPr>
          <w:rFonts w:cs="Arial"/>
          <w:b/>
          <w:bCs/>
          <w:i/>
          <w:iCs/>
        </w:rPr>
      </w:pPr>
      <w:r w:rsidRPr="00377C6A">
        <w:rPr>
          <w:rFonts w:cs="Arial"/>
          <w:b/>
          <w:bCs/>
          <w:i/>
          <w:iCs/>
        </w:rPr>
        <w:t>(Firma original manuscrita del Representante Legal del Proponente)</w:t>
      </w:r>
    </w:p>
    <w:p w14:paraId="2B79E90B" w14:textId="77777777" w:rsidR="00E0453D" w:rsidRDefault="00E0453D" w:rsidP="00E0453D">
      <w:pPr>
        <w:pStyle w:val="Prrafodelista"/>
        <w:tabs>
          <w:tab w:val="right" w:pos="6663"/>
        </w:tabs>
        <w:jc w:val="center"/>
      </w:pPr>
      <w:r w:rsidRPr="00377C6A">
        <w:rPr>
          <w:rFonts w:cs="Arial"/>
          <w:b/>
          <w:bCs/>
          <w:i/>
          <w:iCs/>
        </w:rPr>
        <w:t>(Nombre completo del Representante Legal)</w:t>
      </w:r>
    </w:p>
    <w:p w14:paraId="2BF0A12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8C7B304" w14:textId="77777777" w:rsidR="00E0453D" w:rsidRDefault="00E0453D" w:rsidP="00330770">
      <w:pPr>
        <w:spacing w:after="0" w:line="240" w:lineRule="auto"/>
        <w:rPr>
          <w:rFonts w:ascii="Verdana" w:hAnsi="Verdana" w:cs="Arial"/>
          <w:b/>
          <w:sz w:val="18"/>
          <w:szCs w:val="18"/>
          <w:lang w:eastAsia="en-US"/>
        </w:rPr>
      </w:pPr>
    </w:p>
    <w:p w14:paraId="24235C9E" w14:textId="77777777" w:rsidR="002909E1" w:rsidRDefault="002909E1" w:rsidP="00330770">
      <w:pPr>
        <w:spacing w:after="0" w:line="240" w:lineRule="auto"/>
        <w:rPr>
          <w:rFonts w:ascii="Verdana" w:hAnsi="Verdana" w:cs="Arial"/>
          <w:b/>
          <w:sz w:val="18"/>
          <w:szCs w:val="18"/>
          <w:lang w:eastAsia="en-US"/>
        </w:rPr>
        <w:sectPr w:rsidR="002909E1" w:rsidSect="00772EE6">
          <w:pgSz w:w="15840" w:h="12240" w:orient="landscape" w:code="1"/>
          <w:pgMar w:top="993" w:right="1276" w:bottom="1134" w:left="1418" w:header="102" w:footer="720" w:gutter="0"/>
          <w:cols w:space="720"/>
          <w:noEndnote/>
        </w:sectPr>
      </w:pPr>
    </w:p>
    <w:p w14:paraId="0DCEC5AE" w14:textId="77777777" w:rsidR="00330770" w:rsidRPr="00A41ABD" w:rsidRDefault="00330770" w:rsidP="00330770">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lastRenderedPageBreak/>
        <w:t>FORMULARIO C-1</w:t>
      </w:r>
    </w:p>
    <w:p w14:paraId="50826D31" w14:textId="77777777" w:rsidR="00330770" w:rsidRPr="00A41ABD" w:rsidRDefault="00330770" w:rsidP="00330770">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t>ESPECIFICACIONES TÉCNICAS</w:t>
      </w:r>
    </w:p>
    <w:p w14:paraId="2694D72B" w14:textId="77777777" w:rsidR="00330770" w:rsidRPr="002E60FB" w:rsidRDefault="00330770" w:rsidP="00330770">
      <w:pPr>
        <w:spacing w:after="0" w:line="240" w:lineRule="auto"/>
        <w:jc w:val="center"/>
        <w:rPr>
          <w:rFonts w:ascii="Verdana" w:hAnsi="Verdana" w:cs="Arial"/>
          <w:b/>
          <w:sz w:val="18"/>
          <w:szCs w:val="18"/>
          <w:lang w:eastAsia="en-US"/>
        </w:rPr>
      </w:pPr>
    </w:p>
    <w:p w14:paraId="6400185E" w14:textId="77777777" w:rsidR="00330770" w:rsidRPr="002E60FB" w:rsidRDefault="00330770" w:rsidP="00330770">
      <w:pPr>
        <w:spacing w:after="0" w:line="240" w:lineRule="auto"/>
        <w:jc w:val="center"/>
        <w:rPr>
          <w:rFonts w:ascii="Verdana" w:hAnsi="Verdana" w:cs="Arial"/>
          <w:b/>
          <w:sz w:val="18"/>
          <w:szCs w:val="18"/>
          <w:lang w:eastAsia="en-US"/>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1"/>
        <w:gridCol w:w="5691"/>
        <w:gridCol w:w="2904"/>
      </w:tblGrid>
      <w:tr w:rsidR="00330770" w:rsidRPr="00330770" w14:paraId="169BA560" w14:textId="77777777" w:rsidTr="008C25A0">
        <w:trPr>
          <w:trHeight w:val="767"/>
          <w:tblHeader/>
        </w:trPr>
        <w:tc>
          <w:tcPr>
            <w:tcW w:w="6222" w:type="dxa"/>
            <w:gridSpan w:val="2"/>
            <w:shd w:val="clear" w:color="auto" w:fill="BDD6EE"/>
            <w:vAlign w:val="center"/>
          </w:tcPr>
          <w:p w14:paraId="52F8FEBE" w14:textId="361F3438" w:rsidR="00330770" w:rsidRPr="00330770" w:rsidRDefault="008C25A0" w:rsidP="00330770">
            <w:pPr>
              <w:spacing w:before="100" w:after="100" w:line="240" w:lineRule="auto"/>
              <w:jc w:val="center"/>
              <w:rPr>
                <w:rFonts w:ascii="Tahoma" w:hAnsi="Tahoma" w:cs="Tahoma"/>
                <w:b/>
                <w:sz w:val="18"/>
                <w:szCs w:val="18"/>
                <w:lang w:eastAsia="en-US"/>
              </w:rPr>
            </w:pPr>
            <w:bookmarkStart w:id="741" w:name="_Hlk174957250"/>
            <w:r w:rsidRPr="008C25A0">
              <w:rPr>
                <w:rFonts w:ascii="Tahoma" w:hAnsi="Tahoma" w:cs="Tahoma"/>
                <w:b/>
                <w:sz w:val="18"/>
                <w:szCs w:val="18"/>
                <w:lang w:eastAsia="en-US"/>
              </w:rPr>
              <w:t>ESPECIFICACIONES TÉCNICAS</w:t>
            </w:r>
            <w:r>
              <w:rPr>
                <w:rFonts w:ascii="Tahoma" w:hAnsi="Tahoma" w:cs="Tahoma"/>
                <w:b/>
                <w:sz w:val="18"/>
                <w:szCs w:val="18"/>
                <w:lang w:eastAsia="en-US"/>
              </w:rPr>
              <w:t xml:space="preserve"> REQUERIDAS </w:t>
            </w:r>
          </w:p>
        </w:tc>
        <w:tc>
          <w:tcPr>
            <w:tcW w:w="2904" w:type="dxa"/>
            <w:shd w:val="clear" w:color="auto" w:fill="DBE5F1"/>
            <w:vAlign w:val="center"/>
          </w:tcPr>
          <w:p w14:paraId="35519A5D"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Para ser llenado por el proponente al momento de elaborar su propuesta</w:t>
            </w:r>
          </w:p>
        </w:tc>
      </w:tr>
      <w:tr w:rsidR="00330770" w:rsidRPr="00330770" w14:paraId="515BFFBB" w14:textId="77777777" w:rsidTr="008C25A0">
        <w:trPr>
          <w:trHeight w:val="317"/>
        </w:trPr>
        <w:tc>
          <w:tcPr>
            <w:tcW w:w="531" w:type="dxa"/>
            <w:vMerge w:val="restart"/>
            <w:shd w:val="clear" w:color="auto" w:fill="BDD6EE"/>
            <w:vAlign w:val="center"/>
          </w:tcPr>
          <w:p w14:paraId="6C240134" w14:textId="77777777" w:rsidR="00330770" w:rsidRPr="00330770" w:rsidRDefault="00330770" w:rsidP="00330770">
            <w:pPr>
              <w:spacing w:before="100" w:after="100" w:line="240" w:lineRule="auto"/>
              <w:jc w:val="center"/>
              <w:rPr>
                <w:rFonts w:ascii="Tahoma" w:hAnsi="Tahoma" w:cs="Tahoma"/>
                <w:sz w:val="18"/>
                <w:szCs w:val="18"/>
                <w:lang w:eastAsia="en-US"/>
              </w:rPr>
            </w:pPr>
            <w:r w:rsidRPr="00330770">
              <w:rPr>
                <w:rFonts w:ascii="Tahoma" w:hAnsi="Tahoma" w:cs="Tahoma"/>
                <w:sz w:val="18"/>
                <w:szCs w:val="18"/>
                <w:lang w:eastAsia="en-US"/>
              </w:rPr>
              <w:t>#</w:t>
            </w:r>
          </w:p>
        </w:tc>
        <w:tc>
          <w:tcPr>
            <w:tcW w:w="5691" w:type="dxa"/>
            <w:vMerge w:val="restart"/>
            <w:shd w:val="clear" w:color="auto" w:fill="BDD6EE"/>
            <w:vAlign w:val="center"/>
          </w:tcPr>
          <w:p w14:paraId="3C4F23F9" w14:textId="77777777" w:rsidR="00330770" w:rsidRPr="00330770" w:rsidRDefault="00330770" w:rsidP="00330770">
            <w:pPr>
              <w:spacing w:before="100" w:after="100" w:line="240" w:lineRule="auto"/>
              <w:rPr>
                <w:rFonts w:ascii="Tahoma" w:hAnsi="Tahoma" w:cs="Tahoma"/>
                <w:sz w:val="18"/>
                <w:szCs w:val="18"/>
                <w:lang w:eastAsia="en-US"/>
              </w:rPr>
            </w:pPr>
            <w:r w:rsidRPr="00330770">
              <w:rPr>
                <w:rFonts w:ascii="Tahoma" w:hAnsi="Tahoma" w:cs="Tahoma"/>
                <w:sz w:val="18"/>
                <w:szCs w:val="18"/>
                <w:lang w:eastAsia="en-US"/>
              </w:rPr>
              <w:t>Características  y condiciones técnicas solicitadas (*)</w:t>
            </w:r>
          </w:p>
        </w:tc>
        <w:tc>
          <w:tcPr>
            <w:tcW w:w="2904" w:type="dxa"/>
            <w:vMerge w:val="restart"/>
            <w:shd w:val="clear" w:color="auto" w:fill="DBE5F1"/>
            <w:vAlign w:val="center"/>
          </w:tcPr>
          <w:p w14:paraId="4323D981" w14:textId="77777777" w:rsidR="00330770" w:rsidRPr="00330770" w:rsidRDefault="00330770" w:rsidP="00330770">
            <w:pPr>
              <w:spacing w:before="100" w:after="100" w:line="240" w:lineRule="auto"/>
              <w:jc w:val="center"/>
              <w:rPr>
                <w:rFonts w:ascii="Tahoma" w:hAnsi="Tahoma" w:cs="Tahoma"/>
                <w:sz w:val="18"/>
                <w:szCs w:val="18"/>
                <w:lang w:eastAsia="en-US"/>
              </w:rPr>
            </w:pPr>
            <w:r w:rsidRPr="00330770">
              <w:rPr>
                <w:rFonts w:ascii="Tahoma" w:hAnsi="Tahoma" w:cs="Tahoma"/>
                <w:sz w:val="18"/>
                <w:szCs w:val="18"/>
                <w:lang w:eastAsia="en-US"/>
              </w:rPr>
              <w:t>Característica Propuesta (**)</w:t>
            </w:r>
          </w:p>
        </w:tc>
      </w:tr>
      <w:tr w:rsidR="00330770" w:rsidRPr="00330770" w14:paraId="63242A18" w14:textId="77777777" w:rsidTr="008C25A0">
        <w:trPr>
          <w:trHeight w:val="417"/>
        </w:trPr>
        <w:tc>
          <w:tcPr>
            <w:tcW w:w="531" w:type="dxa"/>
            <w:vMerge/>
            <w:shd w:val="clear" w:color="auto" w:fill="BDD6EE"/>
          </w:tcPr>
          <w:p w14:paraId="516E88EA" w14:textId="77777777" w:rsidR="00330770" w:rsidRPr="00330770" w:rsidRDefault="00330770" w:rsidP="00330770">
            <w:pPr>
              <w:spacing w:before="100" w:after="100" w:line="240" w:lineRule="auto"/>
              <w:jc w:val="center"/>
              <w:rPr>
                <w:rFonts w:ascii="Tahoma" w:hAnsi="Tahoma" w:cs="Tahoma"/>
                <w:b/>
                <w:sz w:val="18"/>
                <w:szCs w:val="18"/>
                <w:lang w:eastAsia="en-US"/>
              </w:rPr>
            </w:pPr>
          </w:p>
        </w:tc>
        <w:tc>
          <w:tcPr>
            <w:tcW w:w="5691" w:type="dxa"/>
            <w:vMerge/>
            <w:shd w:val="clear" w:color="auto" w:fill="BDD6EE"/>
          </w:tcPr>
          <w:p w14:paraId="18876D00" w14:textId="77777777" w:rsidR="00330770" w:rsidRPr="00330770" w:rsidRDefault="00330770" w:rsidP="00330770">
            <w:pPr>
              <w:spacing w:before="100" w:after="100" w:line="240" w:lineRule="auto"/>
              <w:jc w:val="both"/>
              <w:rPr>
                <w:rFonts w:ascii="Tahoma" w:hAnsi="Tahoma" w:cs="Tahoma"/>
                <w:b/>
                <w:sz w:val="18"/>
                <w:szCs w:val="18"/>
                <w:lang w:eastAsia="en-US"/>
              </w:rPr>
            </w:pPr>
          </w:p>
        </w:tc>
        <w:tc>
          <w:tcPr>
            <w:tcW w:w="2904" w:type="dxa"/>
            <w:vMerge/>
            <w:shd w:val="clear" w:color="auto" w:fill="DBE5F1"/>
          </w:tcPr>
          <w:p w14:paraId="1E6D535F" w14:textId="77777777" w:rsidR="00330770" w:rsidRPr="00330770" w:rsidRDefault="00330770" w:rsidP="00330770">
            <w:pPr>
              <w:spacing w:before="100" w:after="100" w:line="240" w:lineRule="auto"/>
              <w:jc w:val="both"/>
              <w:rPr>
                <w:rFonts w:ascii="Tahoma" w:hAnsi="Tahoma" w:cs="Tahoma"/>
                <w:b/>
                <w:sz w:val="18"/>
                <w:szCs w:val="18"/>
                <w:lang w:eastAsia="en-US"/>
              </w:rPr>
            </w:pPr>
          </w:p>
        </w:tc>
      </w:tr>
      <w:tr w:rsidR="0032372E" w:rsidRPr="00330770" w14:paraId="46616558" w14:textId="77777777" w:rsidTr="008C25A0">
        <w:trPr>
          <w:trHeight w:val="614"/>
        </w:trPr>
        <w:tc>
          <w:tcPr>
            <w:tcW w:w="531" w:type="dxa"/>
            <w:vAlign w:val="center"/>
          </w:tcPr>
          <w:p w14:paraId="7D6FB89A"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1</w:t>
            </w:r>
          </w:p>
        </w:tc>
        <w:tc>
          <w:tcPr>
            <w:tcW w:w="5691" w:type="dxa"/>
            <w:vAlign w:val="center"/>
          </w:tcPr>
          <w:p w14:paraId="4209DCA3" w14:textId="14D1E074" w:rsidR="0032372E" w:rsidRPr="00330770" w:rsidRDefault="0032372E" w:rsidP="0032372E">
            <w:pPr>
              <w:spacing w:before="100" w:after="100" w:line="240" w:lineRule="auto"/>
              <w:jc w:val="both"/>
              <w:rPr>
                <w:rFonts w:ascii="Tahoma" w:hAnsi="Tahoma" w:cs="Tahoma"/>
                <w:b/>
                <w:sz w:val="18"/>
                <w:szCs w:val="18"/>
                <w:lang w:eastAsia="en-US"/>
              </w:rPr>
            </w:pPr>
            <w:r w:rsidRPr="00356E16">
              <w:rPr>
                <w:rFonts w:ascii="Tahoma" w:hAnsi="Tahoma" w:cs="Tahoma"/>
                <w:b/>
                <w:sz w:val="18"/>
                <w:szCs w:val="18"/>
                <w:lang w:val="es-BO"/>
              </w:rPr>
              <w:t xml:space="preserve">PLANILLA DE DATOS TÉCNICOS GARANTIZADOS </w:t>
            </w:r>
            <w:r w:rsidRPr="00356E16">
              <w:rPr>
                <w:rFonts w:ascii="Tahoma" w:hAnsi="Tahoma" w:cs="Tahoma"/>
                <w:sz w:val="18"/>
                <w:szCs w:val="18"/>
                <w:lang w:val="es-BO"/>
              </w:rPr>
              <w:t>(Según lo indicado en el anexo 1 de las especificaciones técnicas).</w:t>
            </w:r>
          </w:p>
        </w:tc>
        <w:tc>
          <w:tcPr>
            <w:tcW w:w="2904" w:type="dxa"/>
          </w:tcPr>
          <w:p w14:paraId="0F623A40"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20A097FC" w14:textId="77777777" w:rsidTr="008C25A0">
        <w:trPr>
          <w:trHeight w:val="614"/>
        </w:trPr>
        <w:tc>
          <w:tcPr>
            <w:tcW w:w="531" w:type="dxa"/>
            <w:vAlign w:val="center"/>
          </w:tcPr>
          <w:p w14:paraId="2179AE5F" w14:textId="77777777" w:rsidR="0032372E" w:rsidRPr="00AC4440" w:rsidRDefault="0032372E" w:rsidP="0032372E">
            <w:pPr>
              <w:spacing w:before="100" w:after="100" w:line="240" w:lineRule="auto"/>
              <w:jc w:val="center"/>
              <w:rPr>
                <w:rFonts w:ascii="Tahoma" w:hAnsi="Tahoma" w:cs="Tahoma"/>
                <w:b/>
                <w:sz w:val="18"/>
                <w:szCs w:val="18"/>
                <w:lang w:eastAsia="en-US"/>
              </w:rPr>
            </w:pPr>
            <w:r w:rsidRPr="00AC4440">
              <w:rPr>
                <w:rFonts w:ascii="Tahoma" w:hAnsi="Tahoma" w:cs="Tahoma"/>
                <w:b/>
                <w:sz w:val="18"/>
                <w:szCs w:val="18"/>
                <w:lang w:eastAsia="en-US"/>
              </w:rPr>
              <w:t>2</w:t>
            </w:r>
          </w:p>
        </w:tc>
        <w:tc>
          <w:tcPr>
            <w:tcW w:w="5691" w:type="dxa"/>
            <w:vAlign w:val="center"/>
          </w:tcPr>
          <w:p w14:paraId="54233E57" w14:textId="6728AC42" w:rsidR="0032372E" w:rsidRPr="00AC4440" w:rsidRDefault="0032372E" w:rsidP="0032372E">
            <w:pPr>
              <w:spacing w:before="100" w:after="100" w:line="240" w:lineRule="auto"/>
              <w:jc w:val="both"/>
              <w:rPr>
                <w:rFonts w:ascii="Tahoma" w:hAnsi="Tahoma" w:cs="Tahoma"/>
                <w:b/>
                <w:sz w:val="18"/>
                <w:szCs w:val="18"/>
                <w:lang w:eastAsia="en-US"/>
              </w:rPr>
            </w:pPr>
            <w:r w:rsidRPr="00AC4440">
              <w:rPr>
                <w:rFonts w:ascii="Tahoma" w:hAnsi="Tahoma" w:cs="Tahoma"/>
                <w:b/>
                <w:sz w:val="18"/>
                <w:szCs w:val="18"/>
                <w:lang w:val="es-BO"/>
              </w:rPr>
              <w:t xml:space="preserve"> </w:t>
            </w:r>
            <w:r w:rsidR="001131FD" w:rsidRPr="00AC4440">
              <w:rPr>
                <w:rFonts w:ascii="Tahoma" w:hAnsi="Tahoma" w:cs="Tahoma"/>
                <w:b/>
                <w:sz w:val="18"/>
                <w:szCs w:val="18"/>
                <w:lang w:val="es-BO"/>
              </w:rPr>
              <w:t>DI</w:t>
            </w:r>
            <w:r w:rsidR="00901DF6">
              <w:rPr>
                <w:rFonts w:ascii="Tahoma" w:hAnsi="Tahoma" w:cs="Tahoma"/>
                <w:b/>
                <w:sz w:val="18"/>
                <w:szCs w:val="18"/>
                <w:lang w:val="es-BO"/>
              </w:rPr>
              <w:t xml:space="preserve">MENSIONES, DISPOSICIÓN </w:t>
            </w:r>
            <w:r w:rsidR="001131FD" w:rsidRPr="00AC4440">
              <w:rPr>
                <w:rFonts w:ascii="Tahoma" w:hAnsi="Tahoma" w:cs="Tahoma"/>
                <w:b/>
                <w:sz w:val="18"/>
                <w:szCs w:val="18"/>
                <w:lang w:val="es-BO"/>
              </w:rPr>
              <w:t xml:space="preserve">Y LIMITES DE TAMAÑO DEL </w:t>
            </w:r>
            <w:r w:rsidR="00884F6F" w:rsidRPr="00AC4440">
              <w:rPr>
                <w:rFonts w:ascii="Tahoma" w:hAnsi="Tahoma" w:cs="Tahoma"/>
                <w:b/>
                <w:sz w:val="18"/>
                <w:szCs w:val="18"/>
                <w:lang w:val="es-BO"/>
              </w:rPr>
              <w:t>REACTOR (</w:t>
            </w:r>
            <w:r w:rsidRPr="00AC4440">
              <w:rPr>
                <w:rFonts w:ascii="Tahoma" w:hAnsi="Tahoma" w:cs="Tahoma"/>
                <w:sz w:val="18"/>
                <w:szCs w:val="18"/>
                <w:lang w:val="es-BO"/>
              </w:rPr>
              <w:t xml:space="preserve">Según lo indicado en </w:t>
            </w:r>
            <w:r w:rsidR="00884F6F" w:rsidRPr="00AC4440">
              <w:rPr>
                <w:rFonts w:ascii="Tahoma" w:hAnsi="Tahoma" w:cs="Tahoma"/>
                <w:sz w:val="18"/>
                <w:szCs w:val="18"/>
                <w:lang w:val="es-BO"/>
              </w:rPr>
              <w:t>el anexo</w:t>
            </w:r>
            <w:r w:rsidRPr="00AC4440">
              <w:rPr>
                <w:rFonts w:ascii="Tahoma" w:hAnsi="Tahoma" w:cs="Tahoma"/>
                <w:sz w:val="18"/>
                <w:szCs w:val="18"/>
                <w:lang w:val="es-BO"/>
              </w:rPr>
              <w:t xml:space="preserve"> 2</w:t>
            </w:r>
            <w:r w:rsidR="001131FD" w:rsidRPr="00AC4440">
              <w:rPr>
                <w:rFonts w:ascii="Tahoma" w:hAnsi="Tahoma" w:cs="Tahoma"/>
                <w:sz w:val="18"/>
                <w:szCs w:val="18"/>
                <w:lang w:val="es-BO"/>
              </w:rPr>
              <w:t>, de</w:t>
            </w:r>
            <w:r w:rsidRPr="00AC4440">
              <w:rPr>
                <w:rFonts w:ascii="Tahoma" w:hAnsi="Tahoma" w:cs="Tahoma"/>
                <w:sz w:val="18"/>
                <w:szCs w:val="18"/>
                <w:lang w:val="es-BO"/>
              </w:rPr>
              <w:t xml:space="preserve"> la</w:t>
            </w:r>
            <w:r w:rsidR="001131FD" w:rsidRPr="00AC4440">
              <w:rPr>
                <w:rFonts w:ascii="Tahoma" w:hAnsi="Tahoma" w:cs="Tahoma"/>
                <w:sz w:val="18"/>
                <w:szCs w:val="18"/>
                <w:lang w:val="es-BO"/>
              </w:rPr>
              <w:t>s</w:t>
            </w:r>
            <w:r w:rsidRPr="00AC4440">
              <w:rPr>
                <w:rFonts w:ascii="Tahoma" w:hAnsi="Tahoma" w:cs="Tahoma"/>
                <w:sz w:val="18"/>
                <w:szCs w:val="18"/>
                <w:lang w:val="es-BO"/>
              </w:rPr>
              <w:t xml:space="preserve"> especificacion</w:t>
            </w:r>
            <w:r w:rsidR="001131FD" w:rsidRPr="00AC4440">
              <w:rPr>
                <w:rFonts w:ascii="Tahoma" w:hAnsi="Tahoma" w:cs="Tahoma"/>
                <w:sz w:val="18"/>
                <w:szCs w:val="18"/>
                <w:lang w:val="es-BO"/>
              </w:rPr>
              <w:t>es</w:t>
            </w:r>
            <w:r w:rsidRPr="00AC4440">
              <w:rPr>
                <w:rFonts w:ascii="Tahoma" w:hAnsi="Tahoma" w:cs="Tahoma"/>
                <w:sz w:val="18"/>
                <w:szCs w:val="18"/>
                <w:lang w:val="es-BO"/>
              </w:rPr>
              <w:t xml:space="preserve"> técnicas).</w:t>
            </w:r>
          </w:p>
        </w:tc>
        <w:tc>
          <w:tcPr>
            <w:tcW w:w="2904" w:type="dxa"/>
          </w:tcPr>
          <w:p w14:paraId="671B628D"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0BE84028" w14:textId="77777777" w:rsidTr="008C25A0">
        <w:trPr>
          <w:trHeight w:val="614"/>
        </w:trPr>
        <w:tc>
          <w:tcPr>
            <w:tcW w:w="531" w:type="dxa"/>
            <w:vAlign w:val="center"/>
          </w:tcPr>
          <w:p w14:paraId="4BF37371"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3</w:t>
            </w:r>
          </w:p>
        </w:tc>
        <w:tc>
          <w:tcPr>
            <w:tcW w:w="5691" w:type="dxa"/>
            <w:vAlign w:val="center"/>
          </w:tcPr>
          <w:p w14:paraId="55A0882C" w14:textId="6ACFBC7B"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sz w:val="18"/>
                <w:szCs w:val="18"/>
                <w:lang w:val="es-BO"/>
              </w:rPr>
              <w:t xml:space="preserve">PLANO DE FUNDACIÓN DEL REACTOR </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3</w:t>
            </w:r>
            <w:r w:rsidR="0032372E" w:rsidRPr="00356E16">
              <w:rPr>
                <w:rFonts w:ascii="Tahoma" w:hAnsi="Tahoma" w:cs="Tahoma"/>
                <w:sz w:val="18"/>
                <w:szCs w:val="18"/>
                <w:lang w:val="es-BO"/>
              </w:rPr>
              <w:t xml:space="preserve"> de las especificaciones técnicas).</w:t>
            </w:r>
          </w:p>
        </w:tc>
        <w:tc>
          <w:tcPr>
            <w:tcW w:w="2904" w:type="dxa"/>
          </w:tcPr>
          <w:p w14:paraId="0A94DCD3"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6985059A" w14:textId="77777777" w:rsidTr="008C25A0">
        <w:trPr>
          <w:trHeight w:val="614"/>
        </w:trPr>
        <w:tc>
          <w:tcPr>
            <w:tcW w:w="531" w:type="dxa"/>
            <w:vAlign w:val="center"/>
          </w:tcPr>
          <w:p w14:paraId="67F1E62B"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4</w:t>
            </w:r>
          </w:p>
        </w:tc>
        <w:tc>
          <w:tcPr>
            <w:tcW w:w="5691" w:type="dxa"/>
            <w:vAlign w:val="center"/>
          </w:tcPr>
          <w:p w14:paraId="4617DCD5" w14:textId="101B3DBE"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sz w:val="18"/>
                <w:szCs w:val="18"/>
                <w:lang w:val="es-BO"/>
              </w:rPr>
              <w:t xml:space="preserve">DISPOSICIÓN DE COMPONENTES EN EL GABINETE DE CONTROL TRIPOLAR DE BANCO DE REACTORES </w:t>
            </w:r>
            <w:r>
              <w:rPr>
                <w:rFonts w:ascii="Tahoma" w:hAnsi="Tahoma" w:cs="Tahoma"/>
                <w:b/>
                <w:sz w:val="18"/>
                <w:szCs w:val="18"/>
                <w:lang w:val="es-BO"/>
              </w:rPr>
              <w:t>(</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 xml:space="preserve">4 </w:t>
            </w:r>
            <w:r w:rsidRPr="00356E16">
              <w:rPr>
                <w:rFonts w:ascii="Tahoma" w:hAnsi="Tahoma" w:cs="Tahoma"/>
                <w:sz w:val="18"/>
                <w:szCs w:val="18"/>
                <w:lang w:val="es-BO"/>
              </w:rPr>
              <w:t>de</w:t>
            </w:r>
            <w:r w:rsidR="0032372E" w:rsidRPr="00356E16">
              <w:rPr>
                <w:rFonts w:ascii="Tahoma" w:hAnsi="Tahoma" w:cs="Tahoma"/>
                <w:sz w:val="18"/>
                <w:szCs w:val="18"/>
                <w:lang w:val="es-BO"/>
              </w:rPr>
              <w:t xml:space="preserve"> las especificaciones técnicas).</w:t>
            </w:r>
          </w:p>
        </w:tc>
        <w:tc>
          <w:tcPr>
            <w:tcW w:w="2904" w:type="dxa"/>
          </w:tcPr>
          <w:p w14:paraId="1C7FAFB9"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09CAEBB9" w14:textId="77777777" w:rsidTr="008C25A0">
        <w:trPr>
          <w:trHeight w:val="614"/>
        </w:trPr>
        <w:tc>
          <w:tcPr>
            <w:tcW w:w="531" w:type="dxa"/>
            <w:vAlign w:val="center"/>
          </w:tcPr>
          <w:p w14:paraId="2F34C408" w14:textId="77777777" w:rsidR="0032372E" w:rsidRPr="00330770" w:rsidRDefault="0032372E" w:rsidP="0032372E">
            <w:pPr>
              <w:spacing w:before="100" w:after="100" w:line="240" w:lineRule="auto"/>
              <w:jc w:val="center"/>
              <w:rPr>
                <w:rFonts w:ascii="Tahoma" w:hAnsi="Tahoma" w:cs="Tahoma"/>
                <w:sz w:val="18"/>
                <w:szCs w:val="18"/>
                <w:lang w:eastAsia="en-US"/>
              </w:rPr>
            </w:pPr>
            <w:r w:rsidRPr="00330770">
              <w:rPr>
                <w:rFonts w:ascii="Tahoma" w:hAnsi="Tahoma" w:cs="Tahoma"/>
                <w:b/>
                <w:sz w:val="18"/>
                <w:szCs w:val="18"/>
                <w:lang w:eastAsia="en-US"/>
              </w:rPr>
              <w:t>5</w:t>
            </w:r>
          </w:p>
        </w:tc>
        <w:tc>
          <w:tcPr>
            <w:tcW w:w="5691" w:type="dxa"/>
            <w:vAlign w:val="center"/>
          </w:tcPr>
          <w:p w14:paraId="16512DA4" w14:textId="7E22D006" w:rsidR="0032372E" w:rsidRPr="00330770" w:rsidRDefault="001131FD" w:rsidP="0032372E">
            <w:pPr>
              <w:spacing w:before="100" w:after="100" w:line="240" w:lineRule="auto"/>
              <w:jc w:val="both"/>
              <w:rPr>
                <w:rFonts w:ascii="Tahoma" w:hAnsi="Tahoma" w:cs="Tahoma"/>
                <w:sz w:val="18"/>
                <w:szCs w:val="18"/>
                <w:u w:val="single"/>
                <w:lang w:eastAsia="en-US"/>
              </w:rPr>
            </w:pPr>
            <w:r w:rsidRPr="001131FD">
              <w:rPr>
                <w:rFonts w:ascii="Tahoma" w:hAnsi="Tahoma" w:cs="Tahoma"/>
                <w:b/>
                <w:sz w:val="18"/>
                <w:szCs w:val="18"/>
                <w:lang w:val="es-BO"/>
              </w:rPr>
              <w:t>EXPERIENCIA</w:t>
            </w:r>
            <w:r w:rsidR="00901DF6">
              <w:rPr>
                <w:rFonts w:ascii="Tahoma" w:hAnsi="Tahoma" w:cs="Tahoma"/>
                <w:b/>
                <w:sz w:val="18"/>
                <w:szCs w:val="18"/>
                <w:lang w:val="es-BO"/>
              </w:rPr>
              <w:t xml:space="preserve"> DE LA FABRICA O DE UNO DE LOS ASOCIADOS QUE ES FABRICANTE</w:t>
            </w:r>
            <w:r w:rsidRPr="001131FD">
              <w:rPr>
                <w:rFonts w:ascii="Tahoma" w:hAnsi="Tahoma" w:cs="Tahoma"/>
                <w:b/>
                <w:sz w:val="18"/>
                <w:szCs w:val="18"/>
                <w:lang w:val="es-BO"/>
              </w:rPr>
              <w:t xml:space="preserve"> </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5</w:t>
            </w:r>
            <w:r w:rsidR="0032372E" w:rsidRPr="00356E16">
              <w:rPr>
                <w:rFonts w:ascii="Tahoma" w:hAnsi="Tahoma" w:cs="Tahoma"/>
                <w:sz w:val="18"/>
                <w:szCs w:val="18"/>
                <w:lang w:val="es-BO"/>
              </w:rPr>
              <w:t xml:space="preserve"> de las especificaciones técnicas).</w:t>
            </w:r>
          </w:p>
        </w:tc>
        <w:tc>
          <w:tcPr>
            <w:tcW w:w="2904" w:type="dxa"/>
          </w:tcPr>
          <w:p w14:paraId="4350B209"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1BED2384" w14:textId="77777777" w:rsidTr="008C25A0">
        <w:trPr>
          <w:trHeight w:val="360"/>
        </w:trPr>
        <w:tc>
          <w:tcPr>
            <w:tcW w:w="531" w:type="dxa"/>
            <w:vAlign w:val="center"/>
          </w:tcPr>
          <w:p w14:paraId="48C1D3A0" w14:textId="77777777" w:rsidR="0032372E" w:rsidRPr="00330770" w:rsidRDefault="0032372E" w:rsidP="0032372E">
            <w:pPr>
              <w:spacing w:before="100" w:after="100" w:line="240" w:lineRule="auto"/>
              <w:jc w:val="center"/>
              <w:rPr>
                <w:rFonts w:ascii="Tahoma" w:hAnsi="Tahoma" w:cs="Tahoma"/>
                <w:sz w:val="18"/>
                <w:szCs w:val="18"/>
                <w:lang w:eastAsia="en-US"/>
              </w:rPr>
            </w:pPr>
            <w:r w:rsidRPr="00330770">
              <w:rPr>
                <w:rFonts w:ascii="Tahoma" w:hAnsi="Tahoma" w:cs="Tahoma"/>
                <w:b/>
                <w:sz w:val="18"/>
                <w:szCs w:val="18"/>
                <w:lang w:eastAsia="en-US"/>
              </w:rPr>
              <w:t>6</w:t>
            </w:r>
          </w:p>
        </w:tc>
        <w:tc>
          <w:tcPr>
            <w:tcW w:w="5691" w:type="dxa"/>
            <w:shd w:val="clear" w:color="auto" w:fill="auto"/>
            <w:vAlign w:val="center"/>
          </w:tcPr>
          <w:p w14:paraId="4EE07C89" w14:textId="66B4DABB" w:rsidR="0032372E" w:rsidRPr="00330770" w:rsidRDefault="001131FD" w:rsidP="0032372E">
            <w:pPr>
              <w:spacing w:before="100" w:after="100" w:line="240" w:lineRule="auto"/>
              <w:jc w:val="both"/>
              <w:rPr>
                <w:rFonts w:ascii="Tahoma" w:hAnsi="Tahoma" w:cs="Tahoma"/>
                <w:sz w:val="18"/>
                <w:szCs w:val="18"/>
                <w:lang w:eastAsia="en-US"/>
              </w:rPr>
            </w:pPr>
            <w:r w:rsidRPr="001131FD">
              <w:rPr>
                <w:rFonts w:ascii="Tahoma" w:hAnsi="Tahoma" w:cs="Tahoma"/>
                <w:b/>
                <w:sz w:val="18"/>
                <w:szCs w:val="18"/>
                <w:lang w:val="es-BO"/>
              </w:rPr>
              <w:t xml:space="preserve">CAPACIDAD FINANCIERA </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6</w:t>
            </w:r>
            <w:r w:rsidR="0032372E" w:rsidRPr="00356E16">
              <w:rPr>
                <w:rFonts w:ascii="Tahoma" w:hAnsi="Tahoma" w:cs="Tahoma"/>
                <w:sz w:val="18"/>
                <w:szCs w:val="18"/>
                <w:lang w:val="es-BO"/>
              </w:rPr>
              <w:t xml:space="preserve"> de las especificaciones técnicas).</w:t>
            </w:r>
          </w:p>
        </w:tc>
        <w:tc>
          <w:tcPr>
            <w:tcW w:w="2904" w:type="dxa"/>
          </w:tcPr>
          <w:p w14:paraId="151684B0"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12AE7D9D" w14:textId="77777777" w:rsidTr="008C25A0">
        <w:trPr>
          <w:trHeight w:val="360"/>
        </w:trPr>
        <w:tc>
          <w:tcPr>
            <w:tcW w:w="531" w:type="dxa"/>
            <w:vAlign w:val="center"/>
          </w:tcPr>
          <w:p w14:paraId="73782EAE"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7</w:t>
            </w:r>
          </w:p>
        </w:tc>
        <w:tc>
          <w:tcPr>
            <w:tcW w:w="5691" w:type="dxa"/>
            <w:vAlign w:val="center"/>
          </w:tcPr>
          <w:p w14:paraId="64A3BE19" w14:textId="4011BF05"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bCs/>
                <w:sz w:val="18"/>
                <w:szCs w:val="18"/>
                <w:lang w:val="es-BO"/>
              </w:rPr>
              <w:t>CRONOGRAMA DE FABRICACION</w:t>
            </w:r>
            <w:r>
              <w:rPr>
                <w:rFonts w:ascii="Tahoma" w:hAnsi="Tahoma" w:cs="Tahoma"/>
                <w:sz w:val="18"/>
                <w:szCs w:val="18"/>
                <w:lang w:val="es-BO"/>
              </w:rPr>
              <w:t xml:space="preserve"> </w:t>
            </w:r>
            <w:r w:rsidR="0032372E" w:rsidRPr="00356E16">
              <w:rPr>
                <w:rFonts w:ascii="Tahoma" w:hAnsi="Tahoma" w:cs="Tahoma"/>
                <w:sz w:val="18"/>
                <w:szCs w:val="18"/>
                <w:lang w:val="es-BO"/>
              </w:rPr>
              <w:t>(</w:t>
            </w:r>
            <w:r w:rsidRPr="001131FD">
              <w:rPr>
                <w:rFonts w:ascii="Tahoma" w:hAnsi="Tahoma" w:cs="Tahoma"/>
                <w:sz w:val="18"/>
                <w:szCs w:val="18"/>
                <w:lang w:val="es-BO"/>
              </w:rPr>
              <w:t xml:space="preserve">Según lo indicado en el anexo </w:t>
            </w:r>
            <w:r>
              <w:rPr>
                <w:rFonts w:ascii="Tahoma" w:hAnsi="Tahoma" w:cs="Tahoma"/>
                <w:sz w:val="18"/>
                <w:szCs w:val="18"/>
                <w:lang w:val="es-BO"/>
              </w:rPr>
              <w:t>7</w:t>
            </w:r>
            <w:r w:rsidRPr="001131FD">
              <w:rPr>
                <w:rFonts w:ascii="Tahoma" w:hAnsi="Tahoma" w:cs="Tahoma"/>
                <w:sz w:val="18"/>
                <w:szCs w:val="18"/>
                <w:lang w:val="es-BO"/>
              </w:rPr>
              <w:t xml:space="preserve"> de las especificaciones técnicas).</w:t>
            </w:r>
          </w:p>
        </w:tc>
        <w:tc>
          <w:tcPr>
            <w:tcW w:w="2904" w:type="dxa"/>
          </w:tcPr>
          <w:p w14:paraId="78C0ACB4"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1CE51CAF" w14:textId="77777777" w:rsidTr="008C25A0">
        <w:trPr>
          <w:trHeight w:val="360"/>
        </w:trPr>
        <w:tc>
          <w:tcPr>
            <w:tcW w:w="531" w:type="dxa"/>
            <w:vAlign w:val="center"/>
          </w:tcPr>
          <w:p w14:paraId="4B15AC34"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8</w:t>
            </w:r>
          </w:p>
        </w:tc>
        <w:tc>
          <w:tcPr>
            <w:tcW w:w="5691" w:type="dxa"/>
            <w:vAlign w:val="center"/>
          </w:tcPr>
          <w:p w14:paraId="197C1B43" w14:textId="41C9B564"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sz w:val="18"/>
                <w:szCs w:val="18"/>
                <w:lang w:val="es-BO"/>
              </w:rPr>
              <w:t xml:space="preserve">MODELO DE CARTA DE AUTORIZACIÓN DEL FABRICANTE </w:t>
            </w:r>
            <w:r w:rsidR="0032372E" w:rsidRPr="00356E16">
              <w:rPr>
                <w:rFonts w:ascii="Tahoma" w:hAnsi="Tahoma" w:cs="Tahoma"/>
                <w:sz w:val="18"/>
                <w:szCs w:val="18"/>
                <w:lang w:val="es-BO"/>
              </w:rPr>
              <w:t>(</w:t>
            </w:r>
            <w:r w:rsidRPr="001131FD">
              <w:rPr>
                <w:rFonts w:ascii="Tahoma" w:hAnsi="Tahoma" w:cs="Tahoma"/>
                <w:sz w:val="18"/>
                <w:szCs w:val="18"/>
                <w:lang w:val="es-BO"/>
              </w:rPr>
              <w:t xml:space="preserve">Según lo indicado en el anexo </w:t>
            </w:r>
            <w:r>
              <w:rPr>
                <w:rFonts w:ascii="Tahoma" w:hAnsi="Tahoma" w:cs="Tahoma"/>
                <w:sz w:val="18"/>
                <w:szCs w:val="18"/>
                <w:lang w:val="es-BO"/>
              </w:rPr>
              <w:t>8</w:t>
            </w:r>
            <w:r w:rsidRPr="001131FD">
              <w:rPr>
                <w:rFonts w:ascii="Tahoma" w:hAnsi="Tahoma" w:cs="Tahoma"/>
                <w:sz w:val="18"/>
                <w:szCs w:val="18"/>
                <w:lang w:val="es-BO"/>
              </w:rPr>
              <w:t xml:space="preserve"> de las especificaciones técnicas).</w:t>
            </w:r>
            <w:r w:rsidR="0032372E" w:rsidRPr="00356E16">
              <w:rPr>
                <w:rFonts w:ascii="Tahoma" w:hAnsi="Tahoma" w:cs="Tahoma"/>
                <w:sz w:val="18"/>
                <w:szCs w:val="18"/>
                <w:lang w:val="es-BO"/>
              </w:rPr>
              <w:t>).</w:t>
            </w:r>
          </w:p>
        </w:tc>
        <w:tc>
          <w:tcPr>
            <w:tcW w:w="2904" w:type="dxa"/>
          </w:tcPr>
          <w:p w14:paraId="492EA10C"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AE0AB3" w:rsidRPr="00330770" w14:paraId="24403418" w14:textId="77777777" w:rsidTr="008C25A0">
        <w:trPr>
          <w:trHeight w:val="360"/>
        </w:trPr>
        <w:tc>
          <w:tcPr>
            <w:tcW w:w="531" w:type="dxa"/>
            <w:vAlign w:val="center"/>
          </w:tcPr>
          <w:p w14:paraId="194CAA9D" w14:textId="4E1B422D" w:rsidR="00AE0AB3" w:rsidRPr="00330770" w:rsidRDefault="00AE0AB3" w:rsidP="0032372E">
            <w:pPr>
              <w:spacing w:before="100" w:after="100" w:line="240" w:lineRule="auto"/>
              <w:jc w:val="center"/>
              <w:rPr>
                <w:rFonts w:ascii="Tahoma" w:hAnsi="Tahoma" w:cs="Tahoma"/>
                <w:b/>
                <w:sz w:val="18"/>
                <w:szCs w:val="18"/>
                <w:lang w:eastAsia="en-US"/>
              </w:rPr>
            </w:pPr>
            <w:r>
              <w:rPr>
                <w:rFonts w:ascii="Tahoma" w:hAnsi="Tahoma" w:cs="Tahoma"/>
                <w:b/>
                <w:sz w:val="18"/>
                <w:szCs w:val="18"/>
                <w:lang w:eastAsia="en-US"/>
              </w:rPr>
              <w:t>9</w:t>
            </w:r>
          </w:p>
        </w:tc>
        <w:tc>
          <w:tcPr>
            <w:tcW w:w="5691" w:type="dxa"/>
            <w:vAlign w:val="center"/>
          </w:tcPr>
          <w:p w14:paraId="2D3A026F" w14:textId="3DC97E6B" w:rsidR="00AE0AB3" w:rsidRPr="001131FD" w:rsidRDefault="00A41ABD" w:rsidP="0032372E">
            <w:pPr>
              <w:spacing w:before="100" w:after="100" w:line="240" w:lineRule="auto"/>
              <w:jc w:val="both"/>
              <w:rPr>
                <w:rFonts w:ascii="Tahoma" w:hAnsi="Tahoma" w:cs="Tahoma"/>
                <w:b/>
                <w:sz w:val="18"/>
                <w:szCs w:val="18"/>
                <w:lang w:val="es-BO"/>
              </w:rPr>
            </w:pPr>
            <w:r>
              <w:rPr>
                <w:rFonts w:ascii="Tahoma" w:hAnsi="Tahoma" w:cs="Tahoma"/>
                <w:b/>
                <w:sz w:val="18"/>
                <w:szCs w:val="18"/>
                <w:lang w:val="es-BO"/>
              </w:rPr>
              <w:t xml:space="preserve">LISTA DETALLADA DEL LOTE DE REPUESTOS DEL REACTOR CORRESPONDIENTE AL ITEM A1-R, </w:t>
            </w:r>
            <w:r w:rsidRPr="00A41ABD">
              <w:rPr>
                <w:rFonts w:ascii="Tahoma" w:hAnsi="Tahoma" w:cs="Tahoma"/>
                <w:bCs/>
                <w:sz w:val="18"/>
                <w:szCs w:val="18"/>
                <w:lang w:val="es-BO"/>
              </w:rPr>
              <w:t>(Según lo indicado en el anexo 9 de las especificaciones técnicas)</w:t>
            </w:r>
            <w:r>
              <w:rPr>
                <w:rFonts w:ascii="Tahoma" w:hAnsi="Tahoma" w:cs="Tahoma"/>
                <w:b/>
                <w:sz w:val="18"/>
                <w:szCs w:val="18"/>
                <w:lang w:val="es-BO"/>
              </w:rPr>
              <w:t xml:space="preserve"> </w:t>
            </w:r>
          </w:p>
        </w:tc>
        <w:tc>
          <w:tcPr>
            <w:tcW w:w="2904" w:type="dxa"/>
          </w:tcPr>
          <w:p w14:paraId="257C150C" w14:textId="77777777" w:rsidR="00AE0AB3" w:rsidRPr="00330770" w:rsidRDefault="00AE0AB3" w:rsidP="0032372E">
            <w:pPr>
              <w:spacing w:before="100" w:after="100" w:line="240" w:lineRule="auto"/>
              <w:jc w:val="both"/>
              <w:rPr>
                <w:rFonts w:ascii="Tahoma" w:hAnsi="Tahoma" w:cs="Tahoma"/>
                <w:sz w:val="18"/>
                <w:szCs w:val="18"/>
                <w:lang w:eastAsia="en-US"/>
              </w:rPr>
            </w:pPr>
          </w:p>
        </w:tc>
      </w:tr>
      <w:bookmarkEnd w:id="741"/>
    </w:tbl>
    <w:p w14:paraId="11351007" w14:textId="77777777" w:rsidR="00330770" w:rsidRPr="002E60FB" w:rsidRDefault="00330770" w:rsidP="0095357A">
      <w:pPr>
        <w:rPr>
          <w:rFonts w:ascii="Tahoma" w:hAnsi="Tahoma" w:cs="Tahoma"/>
        </w:rPr>
      </w:pPr>
    </w:p>
    <w:p w14:paraId="2EEEECFD" w14:textId="4451C028" w:rsidR="00AC4440" w:rsidRPr="00AC4440" w:rsidRDefault="00AC4440" w:rsidP="00AC4440">
      <w:pPr>
        <w:spacing w:after="0" w:line="240" w:lineRule="auto"/>
        <w:jc w:val="both"/>
        <w:rPr>
          <w:rFonts w:ascii="Verdana" w:hAnsi="Verdana" w:cs="Arial"/>
          <w:i/>
          <w:sz w:val="16"/>
          <w:szCs w:val="18"/>
          <w:lang w:val="es-BO" w:eastAsia="en-US"/>
        </w:rPr>
      </w:pPr>
      <w:r w:rsidRPr="00AC4440">
        <w:rPr>
          <w:rFonts w:ascii="Verdana" w:hAnsi="Verdana" w:cs="Arial"/>
          <w:i/>
          <w:sz w:val="16"/>
          <w:szCs w:val="18"/>
          <w:lang w:val="es-BO" w:eastAsia="en-US"/>
        </w:rPr>
        <w:t>(*) La Entidad Convocante deberá incluir las Especificaciones Técnicas y Condiciones Técnicas señaladas en el Numeral 3</w:t>
      </w:r>
      <w:r w:rsidR="00575118">
        <w:rPr>
          <w:rFonts w:ascii="Verdana" w:hAnsi="Verdana" w:cs="Arial"/>
          <w:i/>
          <w:sz w:val="16"/>
          <w:szCs w:val="18"/>
          <w:lang w:val="es-BO" w:eastAsia="en-US"/>
        </w:rPr>
        <w:t>8</w:t>
      </w:r>
      <w:r w:rsidRPr="00AC4440">
        <w:rPr>
          <w:rFonts w:ascii="Verdana" w:hAnsi="Verdana" w:cs="Arial"/>
          <w:i/>
          <w:sz w:val="16"/>
          <w:szCs w:val="18"/>
          <w:lang w:val="es-BO" w:eastAsia="en-US"/>
        </w:rPr>
        <w:t xml:space="preserve"> del presente DRP. </w:t>
      </w:r>
    </w:p>
    <w:p w14:paraId="1F067290" w14:textId="77777777" w:rsidR="00AC4440" w:rsidRPr="00AC4440" w:rsidRDefault="00AC4440" w:rsidP="00AC4440">
      <w:pPr>
        <w:spacing w:after="0" w:line="240" w:lineRule="auto"/>
        <w:jc w:val="both"/>
        <w:rPr>
          <w:rFonts w:ascii="Verdana" w:hAnsi="Verdana" w:cs="Arial"/>
          <w:i/>
          <w:sz w:val="16"/>
          <w:szCs w:val="18"/>
          <w:lang w:val="es-BO" w:eastAsia="en-US"/>
        </w:rPr>
      </w:pPr>
    </w:p>
    <w:p w14:paraId="5565D12F" w14:textId="77777777" w:rsidR="00AC4440" w:rsidRPr="00AC4440" w:rsidRDefault="00AC4440" w:rsidP="00AC4440">
      <w:pPr>
        <w:spacing w:after="0" w:line="240" w:lineRule="auto"/>
        <w:jc w:val="both"/>
        <w:rPr>
          <w:rFonts w:ascii="Verdana" w:hAnsi="Verdana" w:cs="Arial"/>
          <w:i/>
          <w:sz w:val="16"/>
          <w:szCs w:val="18"/>
          <w:lang w:val="es-BO" w:eastAsia="en-US"/>
        </w:rPr>
      </w:pPr>
      <w:r w:rsidRPr="00AC4440">
        <w:rPr>
          <w:rFonts w:ascii="Verdana" w:hAnsi="Verdana" w:cs="Arial"/>
          <w:i/>
          <w:sz w:val="16"/>
          <w:szCs w:val="18"/>
          <w:lang w:val="es-BO" w:eastAsia="en-US"/>
        </w:rPr>
        <w:t>(**)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7C57B82C" w14:textId="77777777" w:rsidR="00330770" w:rsidRPr="00AC4440" w:rsidRDefault="00330770" w:rsidP="0095357A">
      <w:pPr>
        <w:rPr>
          <w:rFonts w:ascii="Tahoma" w:hAnsi="Tahoma" w:cs="Tahoma"/>
          <w:lang w:val="es-BO"/>
        </w:rPr>
      </w:pPr>
    </w:p>
    <w:p w14:paraId="1FAAC941" w14:textId="77777777" w:rsidR="00330770" w:rsidRPr="002E60FB" w:rsidRDefault="00330770" w:rsidP="0095357A">
      <w:pPr>
        <w:rPr>
          <w:rFonts w:ascii="Tahoma" w:hAnsi="Tahoma" w:cs="Tahoma"/>
        </w:rPr>
      </w:pPr>
    </w:p>
    <w:p w14:paraId="1D9268AF" w14:textId="77777777" w:rsidR="00892E45" w:rsidRPr="00330770" w:rsidRDefault="00892E45" w:rsidP="00892E45">
      <w:pPr>
        <w:spacing w:after="0" w:line="240" w:lineRule="auto"/>
        <w:ind w:left="360"/>
        <w:jc w:val="both"/>
        <w:rPr>
          <w:rFonts w:ascii="Verdana" w:hAnsi="Verdana" w:cs="Arial"/>
          <w:sz w:val="18"/>
          <w:szCs w:val="18"/>
          <w:lang w:eastAsia="en-US"/>
        </w:rPr>
      </w:pPr>
    </w:p>
    <w:p w14:paraId="14C6BA73" w14:textId="77777777" w:rsidR="00892E45" w:rsidRPr="00330770" w:rsidRDefault="00892E45" w:rsidP="00892E45">
      <w:pPr>
        <w:spacing w:after="0" w:line="240" w:lineRule="auto"/>
        <w:ind w:left="360"/>
        <w:jc w:val="both"/>
        <w:rPr>
          <w:rFonts w:ascii="Verdana" w:hAnsi="Verdana" w:cs="Arial"/>
          <w:sz w:val="18"/>
          <w:szCs w:val="18"/>
          <w:lang w:eastAsia="en-US"/>
        </w:rPr>
      </w:pPr>
    </w:p>
    <w:p w14:paraId="26EB7C16" w14:textId="77777777" w:rsidR="00892E45" w:rsidRPr="00330770" w:rsidRDefault="00892E45" w:rsidP="00892E45">
      <w:pPr>
        <w:spacing w:after="0" w:line="240" w:lineRule="auto"/>
        <w:jc w:val="center"/>
        <w:rPr>
          <w:rFonts w:ascii="Verdana" w:hAnsi="Verdana" w:cs="Arial"/>
          <w:b/>
          <w:i/>
          <w:sz w:val="18"/>
          <w:szCs w:val="18"/>
          <w:lang w:eastAsia="en-US"/>
        </w:rPr>
      </w:pPr>
      <w:r w:rsidRPr="00330770">
        <w:rPr>
          <w:rFonts w:ascii="Verdana" w:hAnsi="Verdana" w:cs="Arial"/>
          <w:b/>
          <w:i/>
          <w:sz w:val="18"/>
          <w:szCs w:val="18"/>
          <w:lang w:eastAsia="en-US"/>
        </w:rPr>
        <w:t>(Firma del propietario o representante legal del proponente)</w:t>
      </w:r>
    </w:p>
    <w:p w14:paraId="33041536" w14:textId="77777777" w:rsidR="00892E45" w:rsidRPr="002E60FB" w:rsidRDefault="00892E45" w:rsidP="00892E45">
      <w:pPr>
        <w:pStyle w:val="Prrafodelista"/>
        <w:spacing w:after="120" w:line="240" w:lineRule="auto"/>
        <w:contextualSpacing/>
        <w:jc w:val="center"/>
        <w:rPr>
          <w:rFonts w:cs="Arial"/>
          <w:sz w:val="16"/>
          <w:szCs w:val="16"/>
          <w:lang w:val="es-ES"/>
        </w:rPr>
      </w:pPr>
      <w:r w:rsidRPr="002E60FB">
        <w:rPr>
          <w:rFonts w:ascii="Verdana" w:hAnsi="Verdana" w:cs="Arial"/>
          <w:b/>
          <w:bCs/>
          <w:i/>
          <w:iCs/>
          <w:sz w:val="18"/>
          <w:szCs w:val="18"/>
          <w:lang w:val="es-ES" w:eastAsia="en-US"/>
        </w:rPr>
        <w:t>(Nombre completo)</w:t>
      </w:r>
    </w:p>
    <w:p w14:paraId="1794F39B" w14:textId="77777777" w:rsidR="00772EE6" w:rsidRDefault="00772EE6" w:rsidP="00330770">
      <w:pPr>
        <w:spacing w:after="0" w:line="240" w:lineRule="auto"/>
        <w:jc w:val="center"/>
        <w:rPr>
          <w:rFonts w:ascii="Verdana" w:hAnsi="Verdana" w:cs="Arial"/>
          <w:b/>
          <w:sz w:val="18"/>
          <w:szCs w:val="18"/>
          <w:lang w:eastAsia="en-US"/>
        </w:rPr>
      </w:pPr>
    </w:p>
    <w:p w14:paraId="44666E2E" w14:textId="06FC494E" w:rsidR="00330770" w:rsidRPr="00330770" w:rsidRDefault="00330770" w:rsidP="00330770">
      <w:pPr>
        <w:spacing w:after="0" w:line="240" w:lineRule="auto"/>
        <w:jc w:val="center"/>
        <w:rPr>
          <w:rFonts w:ascii="Verdana" w:hAnsi="Verdana" w:cs="Arial"/>
          <w:b/>
          <w:sz w:val="18"/>
          <w:szCs w:val="18"/>
          <w:lang w:eastAsia="en-US"/>
        </w:rPr>
      </w:pPr>
      <w:r w:rsidRPr="00330770">
        <w:rPr>
          <w:rFonts w:ascii="Verdana" w:hAnsi="Verdana" w:cs="Arial"/>
          <w:b/>
          <w:sz w:val="18"/>
          <w:szCs w:val="18"/>
          <w:lang w:eastAsia="en-US"/>
        </w:rPr>
        <w:lastRenderedPageBreak/>
        <w:t>FORMULARIO V-1</w:t>
      </w:r>
    </w:p>
    <w:p w14:paraId="289DA4E4" w14:textId="77777777" w:rsidR="00330770" w:rsidRPr="002E60FB" w:rsidRDefault="00330770" w:rsidP="00330770">
      <w:pPr>
        <w:spacing w:after="0" w:line="240" w:lineRule="auto"/>
        <w:jc w:val="center"/>
        <w:rPr>
          <w:rFonts w:ascii="Verdana" w:hAnsi="Verdana" w:cs="Arial"/>
          <w:b/>
          <w:sz w:val="18"/>
          <w:szCs w:val="18"/>
          <w:lang w:eastAsia="en-US"/>
        </w:rPr>
      </w:pPr>
      <w:r w:rsidRPr="00A41ABD">
        <w:rPr>
          <w:rFonts w:ascii="Verdana" w:hAnsi="Verdana" w:cs="Arial"/>
          <w:b/>
          <w:sz w:val="18"/>
          <w:szCs w:val="16"/>
          <w:lang w:eastAsia="en-US"/>
        </w:rPr>
        <w:t xml:space="preserve">EVALUACIÓN PRELIMINAR </w:t>
      </w:r>
    </w:p>
    <w:p w14:paraId="31A34244" w14:textId="77777777" w:rsidR="00330770" w:rsidRPr="002E60FB" w:rsidRDefault="00330770" w:rsidP="00330770">
      <w:pPr>
        <w:spacing w:after="0" w:line="240" w:lineRule="auto"/>
        <w:jc w:val="center"/>
        <w:rPr>
          <w:rFonts w:ascii="Verdana" w:hAnsi="Verdana" w:cs="Arial"/>
          <w:b/>
          <w:sz w:val="18"/>
          <w:szCs w:val="18"/>
          <w:lang w:eastAsia="en-US"/>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668"/>
        <w:gridCol w:w="735"/>
        <w:gridCol w:w="781"/>
        <w:gridCol w:w="29"/>
        <w:gridCol w:w="1080"/>
        <w:gridCol w:w="1159"/>
        <w:gridCol w:w="956"/>
        <w:gridCol w:w="221"/>
        <w:gridCol w:w="143"/>
      </w:tblGrid>
      <w:tr w:rsidR="00330770" w:rsidRPr="00330770" w14:paraId="5FAE7D18" w14:textId="77777777" w:rsidTr="001421E6">
        <w:trPr>
          <w:trHeight w:val="284"/>
        </w:trPr>
        <w:tc>
          <w:tcPr>
            <w:tcW w:w="10207" w:type="dxa"/>
            <w:gridSpan w:val="10"/>
            <w:tcBorders>
              <w:top w:val="single" w:sz="12" w:space="0" w:color="auto"/>
              <w:bottom w:val="single" w:sz="4" w:space="0" w:color="auto"/>
            </w:tcBorders>
            <w:shd w:val="clear" w:color="auto" w:fill="1F497D"/>
            <w:vAlign w:val="center"/>
          </w:tcPr>
          <w:p w14:paraId="4056DECF" w14:textId="77777777" w:rsidR="00330770" w:rsidRPr="00330770" w:rsidRDefault="00330770" w:rsidP="00330770">
            <w:pPr>
              <w:spacing w:after="0" w:line="240" w:lineRule="auto"/>
              <w:jc w:val="center"/>
              <w:rPr>
                <w:rFonts w:ascii="Arial" w:hAnsi="Arial" w:cs="Arial"/>
                <w:b/>
                <w:color w:val="FFFFFF"/>
                <w:sz w:val="18"/>
                <w:szCs w:val="18"/>
                <w:lang w:eastAsia="en-US"/>
              </w:rPr>
            </w:pPr>
            <w:r w:rsidRPr="00330770">
              <w:rPr>
                <w:rFonts w:ascii="Arial" w:hAnsi="Arial" w:cs="Arial"/>
                <w:b/>
                <w:color w:val="FFFFFF"/>
                <w:sz w:val="18"/>
                <w:szCs w:val="18"/>
                <w:lang w:eastAsia="en-US"/>
              </w:rPr>
              <w:t>DATOS GENERALES DEL PROCESO</w:t>
            </w:r>
          </w:p>
        </w:tc>
      </w:tr>
      <w:tr w:rsidR="00330770" w:rsidRPr="00330770" w14:paraId="19618B51" w14:textId="77777777" w:rsidTr="001421E6">
        <w:trPr>
          <w:trHeight w:val="58"/>
        </w:trPr>
        <w:tc>
          <w:tcPr>
            <w:tcW w:w="10207" w:type="dxa"/>
            <w:gridSpan w:val="10"/>
            <w:tcBorders>
              <w:top w:val="single" w:sz="4" w:space="0" w:color="auto"/>
              <w:left w:val="single" w:sz="12" w:space="0" w:color="auto"/>
              <w:bottom w:val="nil"/>
            </w:tcBorders>
            <w:tcMar>
              <w:left w:w="0" w:type="dxa"/>
              <w:right w:w="0" w:type="dxa"/>
            </w:tcMar>
            <w:vAlign w:val="center"/>
          </w:tcPr>
          <w:p w14:paraId="4401F003"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18D19361"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E2A6F4D"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Código:</w:t>
            </w:r>
          </w:p>
        </w:tc>
        <w:tc>
          <w:tcPr>
            <w:tcW w:w="5408"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CFCC4BF"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xml:space="preserve"> </w:t>
            </w:r>
          </w:p>
          <w:p w14:paraId="1814C32F" w14:textId="77777777" w:rsidR="00330770" w:rsidRPr="00330770" w:rsidRDefault="00330770" w:rsidP="00330770">
            <w:pPr>
              <w:spacing w:after="0" w:line="240" w:lineRule="auto"/>
              <w:rPr>
                <w:rFonts w:ascii="Arial" w:hAnsi="Arial" w:cs="Arial"/>
                <w:sz w:val="16"/>
                <w:szCs w:val="16"/>
                <w:lang w:eastAsia="en-US"/>
              </w:rPr>
            </w:pPr>
          </w:p>
        </w:tc>
        <w:tc>
          <w:tcPr>
            <w:tcW w:w="364" w:type="dxa"/>
            <w:gridSpan w:val="2"/>
            <w:tcBorders>
              <w:top w:val="nil"/>
              <w:left w:val="single" w:sz="4" w:space="0" w:color="auto"/>
              <w:bottom w:val="nil"/>
            </w:tcBorders>
            <w:vAlign w:val="center"/>
          </w:tcPr>
          <w:p w14:paraId="6F9095D9"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65444FE8" w14:textId="77777777" w:rsidTr="001421E6">
        <w:tblPrEx>
          <w:tblBorders>
            <w:insideH w:val="single" w:sz="4" w:space="0" w:color="FF0000"/>
            <w:insideV w:val="none" w:sz="0" w:space="31" w:color="000000" w:shadow="1" w:frame="1"/>
          </w:tblBorders>
        </w:tblPrEx>
        <w:trPr>
          <w:trHeight w:val="58"/>
        </w:trPr>
        <w:tc>
          <w:tcPr>
            <w:tcW w:w="10207" w:type="dxa"/>
            <w:gridSpan w:val="10"/>
            <w:tcBorders>
              <w:top w:val="nil"/>
              <w:bottom w:val="nil"/>
            </w:tcBorders>
            <w:tcMar>
              <w:right w:w="85" w:type="dxa"/>
            </w:tcMar>
            <w:vAlign w:val="center"/>
          </w:tcPr>
          <w:p w14:paraId="3B0FB94B"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377E2E8E"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8BA5312"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Objeto de la contratación:</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6F11A092" w14:textId="77777777" w:rsidR="00330770" w:rsidRPr="00330770" w:rsidRDefault="00330770" w:rsidP="00330770">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1249E260"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027082A" w14:textId="77777777" w:rsidTr="001421E6">
        <w:tblPrEx>
          <w:tblBorders>
            <w:insideH w:val="single" w:sz="4" w:space="0" w:color="FF0000"/>
            <w:insideV w:val="none" w:sz="0" w:space="31" w:color="000000" w:shadow="1" w:frame="1"/>
          </w:tblBorders>
        </w:tblPrEx>
        <w:trPr>
          <w:trHeight w:val="58"/>
        </w:trPr>
        <w:tc>
          <w:tcPr>
            <w:tcW w:w="10207" w:type="dxa"/>
            <w:gridSpan w:val="10"/>
            <w:tcBorders>
              <w:top w:val="nil"/>
              <w:bottom w:val="nil"/>
            </w:tcBorders>
            <w:tcMar>
              <w:right w:w="85" w:type="dxa"/>
            </w:tcMar>
            <w:vAlign w:val="center"/>
          </w:tcPr>
          <w:p w14:paraId="7ECCC178"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6E8B2D87"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470F891"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Nombre del Proponente:</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3CFCAD31" w14:textId="77777777" w:rsidR="00330770" w:rsidRPr="00330770" w:rsidRDefault="00330770" w:rsidP="00330770">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448CF476"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022DD4DD" w14:textId="77777777" w:rsidTr="001421E6">
        <w:trPr>
          <w:trHeight w:val="58"/>
        </w:trPr>
        <w:tc>
          <w:tcPr>
            <w:tcW w:w="10207" w:type="dxa"/>
            <w:gridSpan w:val="10"/>
            <w:tcBorders>
              <w:top w:val="nil"/>
              <w:left w:val="single" w:sz="12" w:space="0" w:color="auto"/>
              <w:bottom w:val="nil"/>
            </w:tcBorders>
            <w:tcMar>
              <w:left w:w="0" w:type="dxa"/>
              <w:right w:w="85" w:type="dxa"/>
            </w:tcMar>
            <w:vAlign w:val="center"/>
          </w:tcPr>
          <w:p w14:paraId="6C5E8C00"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590A57A3"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34BD550"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Propuesta Económica:</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7F432C49" w14:textId="77777777" w:rsidR="00330770" w:rsidRPr="00330770" w:rsidRDefault="00330770" w:rsidP="00330770">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4F06F5A3"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7C17F1F" w14:textId="77777777" w:rsidTr="001421E6">
        <w:trPr>
          <w:trHeight w:val="58"/>
        </w:trPr>
        <w:tc>
          <w:tcPr>
            <w:tcW w:w="10207" w:type="dxa"/>
            <w:gridSpan w:val="10"/>
            <w:tcBorders>
              <w:top w:val="nil"/>
              <w:left w:val="single" w:sz="12" w:space="0" w:color="auto"/>
              <w:bottom w:val="nil"/>
            </w:tcBorders>
            <w:tcMar>
              <w:left w:w="0" w:type="dxa"/>
              <w:right w:w="85" w:type="dxa"/>
            </w:tcMar>
            <w:vAlign w:val="center"/>
          </w:tcPr>
          <w:p w14:paraId="7CD0F7DB"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42144BD5"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536BE1F"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Número de Páginas de la Propuesta:</w:t>
            </w:r>
          </w:p>
        </w:tc>
        <w:tc>
          <w:tcPr>
            <w:tcW w:w="2213" w:type="dxa"/>
            <w:gridSpan w:val="4"/>
            <w:tcBorders>
              <w:left w:val="single" w:sz="4" w:space="0" w:color="auto"/>
              <w:bottom w:val="single" w:sz="4" w:space="0" w:color="auto"/>
              <w:right w:val="single" w:sz="4" w:space="0" w:color="auto"/>
            </w:tcBorders>
            <w:shd w:val="clear" w:color="auto" w:fill="DBE5F1"/>
            <w:vAlign w:val="center"/>
          </w:tcPr>
          <w:p w14:paraId="3028A0D3" w14:textId="77777777" w:rsidR="00330770" w:rsidRPr="00330770" w:rsidRDefault="00330770" w:rsidP="00330770">
            <w:pPr>
              <w:spacing w:after="0" w:line="240" w:lineRule="auto"/>
              <w:rPr>
                <w:rFonts w:ascii="Arial" w:hAnsi="Arial" w:cs="Arial"/>
                <w:sz w:val="16"/>
                <w:szCs w:val="16"/>
                <w:lang w:eastAsia="en-US"/>
              </w:rPr>
            </w:pPr>
          </w:p>
        </w:tc>
        <w:tc>
          <w:tcPr>
            <w:tcW w:w="3559" w:type="dxa"/>
            <w:gridSpan w:val="5"/>
            <w:tcBorders>
              <w:top w:val="nil"/>
              <w:left w:val="single" w:sz="4" w:space="0" w:color="auto"/>
              <w:bottom w:val="nil"/>
            </w:tcBorders>
            <w:shd w:val="clear" w:color="auto" w:fill="FFFFFF"/>
            <w:vAlign w:val="center"/>
          </w:tcPr>
          <w:p w14:paraId="21AE9845"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3ADB573" w14:textId="77777777" w:rsidTr="001421E6">
        <w:trPr>
          <w:trHeight w:val="58"/>
        </w:trPr>
        <w:tc>
          <w:tcPr>
            <w:tcW w:w="10207" w:type="dxa"/>
            <w:gridSpan w:val="10"/>
            <w:tcBorders>
              <w:top w:val="nil"/>
              <w:left w:val="single" w:sz="12" w:space="0" w:color="auto"/>
              <w:bottom w:val="single" w:sz="12" w:space="0" w:color="auto"/>
            </w:tcBorders>
            <w:tcMar>
              <w:left w:w="0" w:type="dxa"/>
              <w:right w:w="0" w:type="dxa"/>
            </w:tcMar>
            <w:vAlign w:val="center"/>
          </w:tcPr>
          <w:p w14:paraId="1FAE1022" w14:textId="77777777" w:rsidR="00330770" w:rsidRPr="00330770" w:rsidRDefault="00330770" w:rsidP="00330770">
            <w:pPr>
              <w:spacing w:after="0" w:line="240" w:lineRule="auto"/>
              <w:rPr>
                <w:rFonts w:ascii="Arial" w:hAnsi="Arial" w:cs="Arial"/>
                <w:sz w:val="8"/>
                <w:szCs w:val="4"/>
                <w:lang w:eastAsia="en-US"/>
              </w:rPr>
            </w:pPr>
          </w:p>
        </w:tc>
      </w:tr>
      <w:tr w:rsidR="00330770" w:rsidRPr="00330770" w14:paraId="59404BC4" w14:textId="77777777" w:rsidTr="001421E6">
        <w:tblPrEx>
          <w:tblLook w:val="0000" w:firstRow="0" w:lastRow="0" w:firstColumn="0" w:lastColumn="0" w:noHBand="0" w:noVBand="0"/>
        </w:tblPrEx>
        <w:trPr>
          <w:trHeight w:val="284"/>
        </w:trPr>
        <w:tc>
          <w:tcPr>
            <w:tcW w:w="5103" w:type="dxa"/>
            <w:gridSpan w:val="2"/>
            <w:vMerge w:val="restart"/>
            <w:tcBorders>
              <w:top w:val="single" w:sz="12" w:space="0" w:color="auto"/>
              <w:bottom w:val="single" w:sz="4" w:space="0" w:color="auto"/>
              <w:right w:val="single" w:sz="12" w:space="0" w:color="auto"/>
            </w:tcBorders>
            <w:shd w:val="clear" w:color="auto" w:fill="DBE5F1"/>
            <w:vAlign w:val="center"/>
          </w:tcPr>
          <w:p w14:paraId="6A16F975" w14:textId="77777777" w:rsidR="00330770" w:rsidRPr="00330770" w:rsidRDefault="00330770" w:rsidP="00330770">
            <w:pPr>
              <w:spacing w:after="0" w:line="240" w:lineRule="auto"/>
              <w:jc w:val="center"/>
              <w:rPr>
                <w:rFonts w:ascii="Arial" w:hAnsi="Arial" w:cs="Arial"/>
                <w:b/>
                <w:sz w:val="18"/>
                <w:szCs w:val="18"/>
                <w:lang w:eastAsia="en-US"/>
              </w:rPr>
            </w:pPr>
            <w:r w:rsidRPr="00330770">
              <w:rPr>
                <w:rFonts w:ascii="Arial" w:hAnsi="Arial" w:cs="Arial"/>
                <w:b/>
                <w:sz w:val="18"/>
                <w:szCs w:val="18"/>
                <w:lang w:eastAsia="en-US"/>
              </w:rPr>
              <w:t>REQUISITOS EVALUADOS</w:t>
            </w:r>
          </w:p>
        </w:tc>
        <w:tc>
          <w:tcPr>
            <w:tcW w:w="2625" w:type="dxa"/>
            <w:gridSpan w:val="4"/>
            <w:tcBorders>
              <w:top w:val="single" w:sz="12" w:space="0" w:color="auto"/>
              <w:left w:val="single" w:sz="12" w:space="0" w:color="auto"/>
              <w:bottom w:val="single" w:sz="4" w:space="0" w:color="auto"/>
              <w:right w:val="single" w:sz="12" w:space="0" w:color="auto"/>
            </w:tcBorders>
            <w:shd w:val="clear" w:color="auto" w:fill="DBE5F1"/>
            <w:vAlign w:val="center"/>
          </w:tcPr>
          <w:p w14:paraId="0E6CE0F0"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Verificación</w:t>
            </w:r>
          </w:p>
          <w:p w14:paraId="01FE0C17"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(Acto de Apertura)</w:t>
            </w:r>
          </w:p>
        </w:tc>
        <w:tc>
          <w:tcPr>
            <w:tcW w:w="2479"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A228AFA"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Evaluación Preliminar</w:t>
            </w:r>
          </w:p>
          <w:p w14:paraId="6A3A4A46"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(Sesión Reservada)</w:t>
            </w:r>
          </w:p>
        </w:tc>
      </w:tr>
      <w:tr w:rsidR="00330770" w:rsidRPr="00330770" w14:paraId="28E71AA6" w14:textId="77777777" w:rsidTr="001421E6">
        <w:tblPrEx>
          <w:tblLook w:val="0000" w:firstRow="0" w:lastRow="0" w:firstColumn="0" w:lastColumn="0" w:noHBand="0" w:noVBand="0"/>
        </w:tblPrEx>
        <w:trPr>
          <w:trHeight w:val="284"/>
        </w:trPr>
        <w:tc>
          <w:tcPr>
            <w:tcW w:w="5103" w:type="dxa"/>
            <w:gridSpan w:val="2"/>
            <w:vMerge/>
            <w:tcBorders>
              <w:top w:val="single" w:sz="4" w:space="0" w:color="auto"/>
              <w:bottom w:val="single" w:sz="4" w:space="0" w:color="auto"/>
              <w:right w:val="single" w:sz="12" w:space="0" w:color="auto"/>
            </w:tcBorders>
            <w:shd w:val="clear" w:color="auto" w:fill="DBE5F1"/>
            <w:vAlign w:val="center"/>
          </w:tcPr>
          <w:p w14:paraId="12A781C9" w14:textId="77777777" w:rsidR="00330770" w:rsidRPr="00330770" w:rsidRDefault="00330770" w:rsidP="00330770">
            <w:pPr>
              <w:spacing w:after="0" w:line="240" w:lineRule="auto"/>
              <w:jc w:val="center"/>
              <w:rPr>
                <w:rFonts w:ascii="Arial" w:hAnsi="Arial" w:cs="Arial"/>
                <w:b/>
                <w:sz w:val="16"/>
                <w:szCs w:val="16"/>
                <w:lang w:eastAsia="en-US"/>
              </w:rPr>
            </w:pPr>
          </w:p>
        </w:tc>
        <w:tc>
          <w:tcPr>
            <w:tcW w:w="1516" w:type="dxa"/>
            <w:gridSpan w:val="2"/>
            <w:tcBorders>
              <w:top w:val="single" w:sz="4" w:space="0" w:color="auto"/>
              <w:left w:val="single" w:sz="12" w:space="0" w:color="auto"/>
              <w:bottom w:val="single" w:sz="4" w:space="0" w:color="auto"/>
            </w:tcBorders>
            <w:shd w:val="clear" w:color="auto" w:fill="DBE5F1"/>
            <w:vAlign w:val="center"/>
          </w:tcPr>
          <w:p w14:paraId="3F2ABEDB" w14:textId="77777777" w:rsidR="00330770" w:rsidRPr="00330770" w:rsidRDefault="00330770" w:rsidP="00330770">
            <w:pPr>
              <w:spacing w:after="0" w:line="240" w:lineRule="auto"/>
              <w:jc w:val="center"/>
              <w:rPr>
                <w:rFonts w:ascii="Arial" w:hAnsi="Arial" w:cs="Arial"/>
                <w:b/>
                <w:sz w:val="14"/>
                <w:szCs w:val="16"/>
                <w:lang w:eastAsia="en-US"/>
              </w:rPr>
            </w:pPr>
            <w:r w:rsidRPr="00330770">
              <w:rPr>
                <w:rFonts w:ascii="Arial" w:hAnsi="Arial" w:cs="Arial"/>
                <w:b/>
                <w:sz w:val="14"/>
                <w:szCs w:val="16"/>
                <w:lang w:eastAsia="en-US"/>
              </w:rPr>
              <w:t>PRESENTÓ</w:t>
            </w:r>
          </w:p>
        </w:tc>
        <w:tc>
          <w:tcPr>
            <w:tcW w:w="1109" w:type="dxa"/>
            <w:gridSpan w:val="2"/>
            <w:vMerge w:val="restart"/>
            <w:tcBorders>
              <w:top w:val="single" w:sz="4" w:space="0" w:color="auto"/>
              <w:bottom w:val="single" w:sz="4" w:space="0" w:color="auto"/>
              <w:right w:val="single" w:sz="12" w:space="0" w:color="auto"/>
            </w:tcBorders>
            <w:shd w:val="clear" w:color="auto" w:fill="DBE5F1"/>
            <w:vAlign w:val="center"/>
          </w:tcPr>
          <w:p w14:paraId="65E8B24B"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 xml:space="preserve">Página </w:t>
            </w:r>
            <w:proofErr w:type="spellStart"/>
            <w:r w:rsidRPr="00330770">
              <w:rPr>
                <w:rFonts w:ascii="Arial" w:hAnsi="Arial" w:cs="Arial"/>
                <w:b/>
                <w:sz w:val="16"/>
                <w:szCs w:val="16"/>
                <w:lang w:eastAsia="en-US"/>
              </w:rPr>
              <w:t>N°</w:t>
            </w:r>
            <w:proofErr w:type="spellEnd"/>
          </w:p>
        </w:tc>
        <w:tc>
          <w:tcPr>
            <w:tcW w:w="2479" w:type="dxa"/>
            <w:gridSpan w:val="4"/>
            <w:vMerge/>
            <w:tcBorders>
              <w:top w:val="single" w:sz="4" w:space="0" w:color="auto"/>
              <w:left w:val="single" w:sz="12" w:space="0" w:color="auto"/>
              <w:bottom w:val="single" w:sz="4" w:space="0" w:color="auto"/>
              <w:right w:val="single" w:sz="12" w:space="0" w:color="auto"/>
            </w:tcBorders>
            <w:shd w:val="clear" w:color="auto" w:fill="DBE5F1"/>
            <w:vAlign w:val="center"/>
          </w:tcPr>
          <w:p w14:paraId="2B0CE62D" w14:textId="77777777" w:rsidR="00330770" w:rsidRPr="00330770" w:rsidRDefault="00330770" w:rsidP="00330770">
            <w:pPr>
              <w:spacing w:after="0" w:line="240" w:lineRule="auto"/>
              <w:jc w:val="center"/>
              <w:rPr>
                <w:rFonts w:ascii="Arial" w:hAnsi="Arial" w:cs="Arial"/>
                <w:b/>
                <w:sz w:val="16"/>
                <w:szCs w:val="16"/>
                <w:lang w:eastAsia="en-US"/>
              </w:rPr>
            </w:pPr>
          </w:p>
        </w:tc>
      </w:tr>
      <w:tr w:rsidR="00330770" w:rsidRPr="00330770" w14:paraId="18878314" w14:textId="77777777" w:rsidTr="001421E6">
        <w:tblPrEx>
          <w:tblLook w:val="0000" w:firstRow="0" w:lastRow="0" w:firstColumn="0" w:lastColumn="0" w:noHBand="0" w:noVBand="0"/>
        </w:tblPrEx>
        <w:trPr>
          <w:trHeight w:val="284"/>
        </w:trPr>
        <w:tc>
          <w:tcPr>
            <w:tcW w:w="5103" w:type="dxa"/>
            <w:gridSpan w:val="2"/>
            <w:vMerge/>
            <w:tcBorders>
              <w:top w:val="single" w:sz="4" w:space="0" w:color="auto"/>
              <w:bottom w:val="single" w:sz="12" w:space="0" w:color="auto"/>
              <w:right w:val="single" w:sz="12" w:space="0" w:color="auto"/>
            </w:tcBorders>
            <w:shd w:val="clear" w:color="auto" w:fill="DBE5F1"/>
            <w:vAlign w:val="center"/>
          </w:tcPr>
          <w:p w14:paraId="44F62507" w14:textId="77777777" w:rsidR="00330770" w:rsidRPr="00330770" w:rsidRDefault="00330770" w:rsidP="00330770">
            <w:pPr>
              <w:spacing w:after="0" w:line="240" w:lineRule="auto"/>
              <w:jc w:val="center"/>
              <w:rPr>
                <w:rFonts w:ascii="Arial" w:hAnsi="Arial" w:cs="Arial"/>
                <w:b/>
                <w:sz w:val="16"/>
                <w:szCs w:val="16"/>
                <w:lang w:eastAsia="en-US"/>
              </w:rPr>
            </w:pPr>
          </w:p>
        </w:tc>
        <w:tc>
          <w:tcPr>
            <w:tcW w:w="735" w:type="dxa"/>
            <w:tcBorders>
              <w:top w:val="single" w:sz="4" w:space="0" w:color="auto"/>
              <w:left w:val="single" w:sz="12" w:space="0" w:color="auto"/>
              <w:bottom w:val="single" w:sz="12" w:space="0" w:color="auto"/>
              <w:right w:val="single" w:sz="4" w:space="0" w:color="auto"/>
            </w:tcBorders>
            <w:shd w:val="clear" w:color="auto" w:fill="DBE5F1"/>
            <w:vAlign w:val="center"/>
          </w:tcPr>
          <w:p w14:paraId="31F74566"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SI</w:t>
            </w:r>
          </w:p>
        </w:tc>
        <w:tc>
          <w:tcPr>
            <w:tcW w:w="781" w:type="dxa"/>
            <w:tcBorders>
              <w:top w:val="single" w:sz="4" w:space="0" w:color="auto"/>
              <w:left w:val="single" w:sz="4" w:space="0" w:color="auto"/>
              <w:bottom w:val="single" w:sz="12" w:space="0" w:color="auto"/>
              <w:right w:val="single" w:sz="4" w:space="0" w:color="auto"/>
            </w:tcBorders>
            <w:shd w:val="clear" w:color="auto" w:fill="DBE5F1"/>
            <w:vAlign w:val="center"/>
          </w:tcPr>
          <w:p w14:paraId="762E3B4F"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NO</w:t>
            </w:r>
          </w:p>
        </w:tc>
        <w:tc>
          <w:tcPr>
            <w:tcW w:w="1109" w:type="dxa"/>
            <w:gridSpan w:val="2"/>
            <w:vMerge/>
            <w:tcBorders>
              <w:top w:val="single" w:sz="4" w:space="0" w:color="auto"/>
              <w:left w:val="single" w:sz="4" w:space="0" w:color="auto"/>
              <w:bottom w:val="single" w:sz="12" w:space="0" w:color="auto"/>
              <w:right w:val="single" w:sz="12" w:space="0" w:color="auto"/>
            </w:tcBorders>
            <w:shd w:val="clear" w:color="auto" w:fill="DBE5F1"/>
            <w:vAlign w:val="center"/>
          </w:tcPr>
          <w:p w14:paraId="66A63D0F" w14:textId="77777777" w:rsidR="00330770" w:rsidRPr="00330770" w:rsidRDefault="00330770" w:rsidP="00330770">
            <w:pPr>
              <w:spacing w:after="0" w:line="240" w:lineRule="auto"/>
              <w:jc w:val="center"/>
              <w:rPr>
                <w:rFonts w:ascii="Arial" w:hAnsi="Arial" w:cs="Arial"/>
                <w:b/>
                <w:sz w:val="16"/>
                <w:szCs w:val="16"/>
                <w:lang w:eastAsia="en-US"/>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12814FEE"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CONTINUA</w:t>
            </w:r>
          </w:p>
        </w:tc>
        <w:tc>
          <w:tcPr>
            <w:tcW w:w="1320" w:type="dxa"/>
            <w:gridSpan w:val="3"/>
            <w:tcBorders>
              <w:top w:val="single" w:sz="4" w:space="0" w:color="auto"/>
              <w:left w:val="single" w:sz="2" w:space="0" w:color="auto"/>
              <w:bottom w:val="single" w:sz="12" w:space="0" w:color="auto"/>
              <w:right w:val="single" w:sz="12" w:space="0" w:color="auto"/>
            </w:tcBorders>
            <w:shd w:val="clear" w:color="auto" w:fill="DBE5F1"/>
            <w:vAlign w:val="center"/>
          </w:tcPr>
          <w:p w14:paraId="05E40B05"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DESCALIFICA</w:t>
            </w:r>
          </w:p>
        </w:tc>
      </w:tr>
      <w:tr w:rsidR="00330770" w:rsidRPr="00330770" w14:paraId="3CB43C7C" w14:textId="77777777" w:rsidTr="001421E6">
        <w:tblPrEx>
          <w:tblLook w:val="0000" w:firstRow="0" w:lastRow="0" w:firstColumn="0" w:lastColumn="0" w:noHBand="0" w:noVBand="0"/>
        </w:tblPrEx>
        <w:trPr>
          <w:trHeight w:val="284"/>
        </w:trPr>
        <w:tc>
          <w:tcPr>
            <w:tcW w:w="5103" w:type="dxa"/>
            <w:gridSpan w:val="2"/>
            <w:tcBorders>
              <w:top w:val="single" w:sz="12" w:space="0" w:color="auto"/>
              <w:bottom w:val="single" w:sz="4" w:space="0" w:color="auto"/>
              <w:right w:val="single" w:sz="12" w:space="0" w:color="auto"/>
            </w:tcBorders>
            <w:shd w:val="clear" w:color="auto" w:fill="DBE5F1"/>
            <w:vAlign w:val="center"/>
          </w:tcPr>
          <w:p w14:paraId="21BC5BF3"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
                <w:sz w:val="16"/>
                <w:szCs w:val="16"/>
                <w:lang w:eastAsia="en-US"/>
              </w:rPr>
              <w:t>DOCUMENTOS LEGALES Y ADMINISTRATIVOS</w:t>
            </w:r>
          </w:p>
        </w:tc>
        <w:tc>
          <w:tcPr>
            <w:tcW w:w="5104" w:type="dxa"/>
            <w:gridSpan w:val="8"/>
            <w:tcBorders>
              <w:top w:val="single" w:sz="12" w:space="0" w:color="auto"/>
              <w:left w:val="single" w:sz="12" w:space="0" w:color="auto"/>
              <w:bottom w:val="single" w:sz="4" w:space="0" w:color="auto"/>
              <w:right w:val="single" w:sz="12" w:space="0" w:color="auto"/>
            </w:tcBorders>
            <w:shd w:val="clear" w:color="auto" w:fill="DBE5F1"/>
          </w:tcPr>
          <w:p w14:paraId="52205045"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44271DD8"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69813D95" w14:textId="77777777" w:rsidR="00330770" w:rsidRPr="00330770" w:rsidRDefault="00330770" w:rsidP="00A25DF7">
            <w:pPr>
              <w:numPr>
                <w:ilvl w:val="0"/>
                <w:numId w:val="58"/>
              </w:numPr>
              <w:spacing w:after="0" w:line="240" w:lineRule="auto"/>
              <w:ind w:left="397" w:right="113" w:hanging="283"/>
              <w:jc w:val="both"/>
              <w:rPr>
                <w:rFonts w:ascii="Arial" w:hAnsi="Arial" w:cs="Arial"/>
                <w:sz w:val="16"/>
                <w:szCs w:val="16"/>
                <w:lang w:eastAsia="en-US"/>
              </w:rPr>
            </w:pPr>
            <w:r w:rsidRPr="00330770">
              <w:rPr>
                <w:rFonts w:ascii="Arial" w:hAnsi="Arial" w:cs="Arial"/>
                <w:b/>
                <w:sz w:val="16"/>
                <w:szCs w:val="16"/>
                <w:lang w:eastAsia="en-US"/>
              </w:rPr>
              <w:t>FORMULARIO A-1</w:t>
            </w:r>
            <w:r w:rsidRPr="00330770">
              <w:rPr>
                <w:rFonts w:ascii="Arial" w:hAnsi="Arial" w:cs="Arial"/>
                <w:sz w:val="16"/>
                <w:szCs w:val="16"/>
                <w:lang w:eastAsia="en-US"/>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E24637C"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7509442A"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7F890154"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605004E"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48E995DD"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2AC1AB30" w14:textId="77777777" w:rsidTr="001421E6">
        <w:tblPrEx>
          <w:tblLook w:val="0000" w:firstRow="0" w:lastRow="0" w:firstColumn="0" w:lastColumn="0" w:noHBand="0" w:noVBand="0"/>
        </w:tblPrEx>
        <w:trPr>
          <w:trHeight w:val="288"/>
        </w:trPr>
        <w:tc>
          <w:tcPr>
            <w:tcW w:w="5103" w:type="dxa"/>
            <w:gridSpan w:val="2"/>
            <w:tcBorders>
              <w:top w:val="single" w:sz="4" w:space="0" w:color="auto"/>
              <w:bottom w:val="dashSmallGap" w:sz="4" w:space="0" w:color="auto"/>
              <w:right w:val="single" w:sz="12" w:space="0" w:color="auto"/>
            </w:tcBorders>
            <w:vAlign w:val="center"/>
          </w:tcPr>
          <w:p w14:paraId="2BB0CA27" w14:textId="77777777" w:rsidR="00330770" w:rsidRPr="00330770" w:rsidRDefault="00330770" w:rsidP="00A25DF7">
            <w:pPr>
              <w:numPr>
                <w:ilvl w:val="0"/>
                <w:numId w:val="58"/>
              </w:numPr>
              <w:spacing w:after="0" w:line="240" w:lineRule="auto"/>
              <w:ind w:left="397" w:right="113" w:hanging="283"/>
              <w:jc w:val="both"/>
              <w:rPr>
                <w:rFonts w:ascii="Arial" w:hAnsi="Arial" w:cs="Arial"/>
                <w:sz w:val="16"/>
                <w:szCs w:val="16"/>
                <w:lang w:eastAsia="en-US"/>
              </w:rPr>
            </w:pPr>
            <w:r w:rsidRPr="00330770">
              <w:rPr>
                <w:rFonts w:ascii="Arial" w:hAnsi="Arial" w:cs="Arial"/>
                <w:b/>
                <w:sz w:val="16"/>
                <w:szCs w:val="16"/>
                <w:lang w:eastAsia="en-US"/>
              </w:rPr>
              <w:t xml:space="preserve">FORMULARIO A-2a </w:t>
            </w:r>
            <w:r w:rsidRPr="00330770">
              <w:rPr>
                <w:rFonts w:ascii="Arial" w:hAnsi="Arial" w:cs="Arial"/>
                <w:sz w:val="16"/>
                <w:szCs w:val="16"/>
                <w:lang w:eastAsia="en-US"/>
              </w:rPr>
              <w:t>Identificación del proponente</w:t>
            </w:r>
          </w:p>
        </w:tc>
        <w:tc>
          <w:tcPr>
            <w:tcW w:w="735" w:type="dxa"/>
            <w:tcBorders>
              <w:top w:val="single" w:sz="4" w:space="0" w:color="auto"/>
              <w:left w:val="single" w:sz="12" w:space="0" w:color="auto"/>
              <w:bottom w:val="dashSmallGap" w:sz="4" w:space="0" w:color="auto"/>
              <w:right w:val="single" w:sz="4" w:space="0" w:color="auto"/>
            </w:tcBorders>
            <w:shd w:val="clear" w:color="auto" w:fill="FFFFFF"/>
          </w:tcPr>
          <w:p w14:paraId="3847F61D"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dashSmallGap" w:sz="4" w:space="0" w:color="auto"/>
              <w:right w:val="single" w:sz="4" w:space="0" w:color="auto"/>
            </w:tcBorders>
            <w:shd w:val="clear" w:color="auto" w:fill="FFFFFF"/>
          </w:tcPr>
          <w:p w14:paraId="3BB97600"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dashSmallGap" w:sz="4" w:space="0" w:color="auto"/>
              <w:right w:val="single" w:sz="12" w:space="0" w:color="auto"/>
            </w:tcBorders>
            <w:shd w:val="clear" w:color="auto" w:fill="FFFFFF"/>
          </w:tcPr>
          <w:p w14:paraId="54F0B212"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0EC2EBD"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dashSmallGap" w:sz="4" w:space="0" w:color="auto"/>
              <w:right w:val="single" w:sz="12" w:space="0" w:color="auto"/>
            </w:tcBorders>
            <w:shd w:val="clear" w:color="auto" w:fill="FFFFFF"/>
          </w:tcPr>
          <w:p w14:paraId="6FC9C619"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7255E1EA" w14:textId="77777777" w:rsidTr="001421E6">
        <w:tblPrEx>
          <w:tblLook w:val="0000" w:firstRow="0" w:lastRow="0" w:firstColumn="0" w:lastColumn="0" w:noHBand="0" w:noVBand="0"/>
        </w:tblPrEx>
        <w:trPr>
          <w:trHeight w:val="493"/>
        </w:trPr>
        <w:tc>
          <w:tcPr>
            <w:tcW w:w="5103" w:type="dxa"/>
            <w:gridSpan w:val="2"/>
            <w:tcBorders>
              <w:top w:val="dashSmallGap" w:sz="4" w:space="0" w:color="auto"/>
              <w:bottom w:val="dotted" w:sz="4" w:space="0" w:color="auto"/>
              <w:right w:val="single" w:sz="12" w:space="0" w:color="auto"/>
            </w:tcBorders>
            <w:vAlign w:val="center"/>
          </w:tcPr>
          <w:p w14:paraId="62D11EE3" w14:textId="77777777" w:rsidR="00330770" w:rsidRPr="00330770" w:rsidRDefault="00330770" w:rsidP="00330770">
            <w:pPr>
              <w:spacing w:after="0" w:line="240" w:lineRule="auto"/>
              <w:ind w:left="397" w:right="113"/>
              <w:jc w:val="both"/>
              <w:rPr>
                <w:rFonts w:ascii="Arial" w:hAnsi="Arial" w:cs="Arial"/>
                <w:b/>
                <w:sz w:val="16"/>
                <w:szCs w:val="16"/>
                <w:lang w:eastAsia="en-US"/>
              </w:rPr>
            </w:pPr>
            <w:r w:rsidRPr="00330770">
              <w:rPr>
                <w:rFonts w:ascii="Arial" w:hAnsi="Arial" w:cs="Arial"/>
                <w:b/>
                <w:sz w:val="16"/>
                <w:szCs w:val="16"/>
                <w:lang w:eastAsia="en-US"/>
              </w:rPr>
              <w:t xml:space="preserve">En el caso de Asociaciones Accidentales: </w:t>
            </w:r>
          </w:p>
          <w:p w14:paraId="0B9ACB20" w14:textId="77777777" w:rsidR="00330770" w:rsidRPr="00330770" w:rsidRDefault="00330770" w:rsidP="00330770">
            <w:pPr>
              <w:spacing w:after="0" w:line="240" w:lineRule="auto"/>
              <w:ind w:left="709" w:right="113"/>
              <w:jc w:val="both"/>
              <w:rPr>
                <w:rFonts w:ascii="Arial" w:hAnsi="Arial" w:cs="Arial"/>
                <w:b/>
                <w:sz w:val="16"/>
                <w:szCs w:val="16"/>
                <w:lang w:eastAsia="en-US"/>
              </w:rPr>
            </w:pPr>
            <w:r w:rsidRPr="00330770">
              <w:rPr>
                <w:rFonts w:ascii="Arial" w:hAnsi="Arial" w:cs="Arial"/>
                <w:b/>
                <w:sz w:val="16"/>
                <w:szCs w:val="16"/>
                <w:lang w:eastAsia="en-US"/>
              </w:rPr>
              <w:t xml:space="preserve">FORMULARIO A-2b </w:t>
            </w:r>
            <w:r w:rsidRPr="00330770">
              <w:rPr>
                <w:rFonts w:ascii="Arial" w:hAnsi="Arial" w:cs="Arial"/>
                <w:sz w:val="16"/>
                <w:szCs w:val="16"/>
                <w:lang w:eastAsia="en-US"/>
              </w:rPr>
              <w:t>Identificación del Proponente para Asociaciones Accidentales</w:t>
            </w:r>
            <w:r w:rsidRPr="00330770">
              <w:rPr>
                <w:rFonts w:ascii="Arial" w:hAnsi="Arial" w:cs="Arial"/>
                <w:b/>
                <w:sz w:val="16"/>
                <w:szCs w:val="16"/>
                <w:lang w:eastAsia="en-US"/>
              </w:rPr>
              <w:t xml:space="preserve"> </w:t>
            </w:r>
          </w:p>
        </w:tc>
        <w:tc>
          <w:tcPr>
            <w:tcW w:w="735" w:type="dxa"/>
            <w:tcBorders>
              <w:top w:val="dashSmallGap" w:sz="4" w:space="0" w:color="auto"/>
              <w:left w:val="single" w:sz="12" w:space="0" w:color="auto"/>
              <w:bottom w:val="dotted" w:sz="4" w:space="0" w:color="auto"/>
              <w:right w:val="single" w:sz="4" w:space="0" w:color="auto"/>
            </w:tcBorders>
            <w:shd w:val="clear" w:color="auto" w:fill="FFFFFF"/>
          </w:tcPr>
          <w:p w14:paraId="4C6F4A3D"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dashSmallGap" w:sz="4" w:space="0" w:color="auto"/>
              <w:left w:val="single" w:sz="4" w:space="0" w:color="auto"/>
              <w:bottom w:val="dotted" w:sz="4" w:space="0" w:color="auto"/>
              <w:right w:val="single" w:sz="4" w:space="0" w:color="auto"/>
            </w:tcBorders>
            <w:shd w:val="clear" w:color="auto" w:fill="FFFFFF"/>
          </w:tcPr>
          <w:p w14:paraId="647FE82A"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dashSmallGap" w:sz="4" w:space="0" w:color="auto"/>
              <w:left w:val="single" w:sz="4" w:space="0" w:color="auto"/>
              <w:bottom w:val="dotted" w:sz="4" w:space="0" w:color="auto"/>
              <w:right w:val="single" w:sz="12" w:space="0" w:color="auto"/>
            </w:tcBorders>
            <w:shd w:val="clear" w:color="auto" w:fill="FFFFFF"/>
          </w:tcPr>
          <w:p w14:paraId="19FA8394"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3A9682F5"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dashSmallGap" w:sz="4" w:space="0" w:color="auto"/>
              <w:left w:val="single" w:sz="2" w:space="0" w:color="auto"/>
              <w:bottom w:val="dotted" w:sz="4" w:space="0" w:color="auto"/>
              <w:right w:val="single" w:sz="12" w:space="0" w:color="auto"/>
            </w:tcBorders>
            <w:shd w:val="clear" w:color="auto" w:fill="FFFFFF"/>
          </w:tcPr>
          <w:p w14:paraId="3B2AC1B4"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185355D8" w14:textId="77777777" w:rsidTr="001421E6">
        <w:tblPrEx>
          <w:tblLook w:val="0000" w:firstRow="0" w:lastRow="0" w:firstColumn="0" w:lastColumn="0" w:noHBand="0" w:noVBand="0"/>
        </w:tblPrEx>
        <w:trPr>
          <w:trHeight w:val="469"/>
        </w:trPr>
        <w:tc>
          <w:tcPr>
            <w:tcW w:w="5103" w:type="dxa"/>
            <w:gridSpan w:val="2"/>
            <w:tcBorders>
              <w:top w:val="dotted" w:sz="4" w:space="0" w:color="auto"/>
              <w:bottom w:val="single" w:sz="4" w:space="0" w:color="auto"/>
              <w:right w:val="single" w:sz="12" w:space="0" w:color="auto"/>
            </w:tcBorders>
            <w:vAlign w:val="center"/>
          </w:tcPr>
          <w:p w14:paraId="63C8D1CE" w14:textId="77777777" w:rsidR="00330770" w:rsidRPr="00330770" w:rsidRDefault="00330770" w:rsidP="00330770">
            <w:pPr>
              <w:spacing w:after="0" w:line="240" w:lineRule="auto"/>
              <w:ind w:left="709" w:right="113"/>
              <w:jc w:val="both"/>
              <w:rPr>
                <w:rFonts w:ascii="Arial" w:hAnsi="Arial" w:cs="Arial"/>
                <w:b/>
                <w:sz w:val="16"/>
                <w:szCs w:val="16"/>
                <w:lang w:eastAsia="en-US"/>
              </w:rPr>
            </w:pPr>
            <w:r w:rsidRPr="00330770">
              <w:rPr>
                <w:rFonts w:ascii="Arial" w:hAnsi="Arial" w:cs="Arial"/>
                <w:b/>
                <w:sz w:val="16"/>
                <w:szCs w:val="16"/>
                <w:lang w:eastAsia="en-US"/>
              </w:rPr>
              <w:t>FORMULARIO A-2c</w:t>
            </w:r>
            <w:r w:rsidRPr="00330770">
              <w:rPr>
                <w:rFonts w:ascii="Arial" w:hAnsi="Arial" w:cs="Arial"/>
                <w:sz w:val="16"/>
                <w:szCs w:val="16"/>
                <w:lang w:eastAsia="en-US"/>
              </w:rPr>
              <w:t xml:space="preserve"> Identificación de Integrantes de la Asociación Accidental.</w:t>
            </w:r>
            <w:r w:rsidRPr="00330770">
              <w:rPr>
                <w:rFonts w:ascii="Arial" w:hAnsi="Arial" w:cs="Arial"/>
                <w:sz w:val="16"/>
                <w:szCs w:val="16"/>
                <w:lang w:eastAsia="en-US"/>
              </w:rPr>
              <w:tab/>
            </w:r>
          </w:p>
        </w:tc>
        <w:tc>
          <w:tcPr>
            <w:tcW w:w="735" w:type="dxa"/>
            <w:tcBorders>
              <w:top w:val="dotted" w:sz="4" w:space="0" w:color="auto"/>
              <w:left w:val="single" w:sz="12" w:space="0" w:color="auto"/>
              <w:bottom w:val="single" w:sz="4" w:space="0" w:color="auto"/>
              <w:right w:val="single" w:sz="4" w:space="0" w:color="auto"/>
            </w:tcBorders>
            <w:shd w:val="clear" w:color="auto" w:fill="FFFFFF"/>
          </w:tcPr>
          <w:p w14:paraId="2A25B928"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dotted" w:sz="4" w:space="0" w:color="auto"/>
              <w:left w:val="single" w:sz="4" w:space="0" w:color="auto"/>
              <w:bottom w:val="single" w:sz="4" w:space="0" w:color="auto"/>
              <w:right w:val="single" w:sz="4" w:space="0" w:color="auto"/>
            </w:tcBorders>
            <w:shd w:val="clear" w:color="auto" w:fill="FFFFFF"/>
          </w:tcPr>
          <w:p w14:paraId="043D0DE6"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dotted" w:sz="4" w:space="0" w:color="auto"/>
              <w:left w:val="single" w:sz="4" w:space="0" w:color="auto"/>
              <w:bottom w:val="single" w:sz="4" w:space="0" w:color="auto"/>
              <w:right w:val="single" w:sz="12" w:space="0" w:color="auto"/>
            </w:tcBorders>
            <w:shd w:val="clear" w:color="auto" w:fill="FFFFFF"/>
          </w:tcPr>
          <w:p w14:paraId="354AE647"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157114B4"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dotted" w:sz="4" w:space="0" w:color="auto"/>
              <w:left w:val="single" w:sz="2" w:space="0" w:color="auto"/>
              <w:bottom w:val="single" w:sz="4" w:space="0" w:color="auto"/>
              <w:right w:val="single" w:sz="12" w:space="0" w:color="auto"/>
            </w:tcBorders>
            <w:shd w:val="clear" w:color="auto" w:fill="FFFFFF"/>
          </w:tcPr>
          <w:p w14:paraId="2E33E7E0"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60228BF4"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5010EE4C" w14:textId="77777777" w:rsidR="00330770" w:rsidRPr="00330770" w:rsidRDefault="00330770" w:rsidP="00A25DF7">
            <w:pPr>
              <w:numPr>
                <w:ilvl w:val="0"/>
                <w:numId w:val="58"/>
              </w:numPr>
              <w:spacing w:after="0" w:line="240" w:lineRule="auto"/>
              <w:ind w:left="397" w:right="113" w:hanging="283"/>
              <w:jc w:val="both"/>
              <w:rPr>
                <w:rFonts w:ascii="Arial" w:hAnsi="Arial" w:cs="Arial"/>
                <w:sz w:val="16"/>
                <w:szCs w:val="16"/>
                <w:lang w:eastAsia="en-US"/>
              </w:rPr>
            </w:pPr>
            <w:r w:rsidRPr="00330770">
              <w:rPr>
                <w:rFonts w:ascii="Arial" w:hAnsi="Arial" w:cs="Arial"/>
                <w:sz w:val="16"/>
                <w:szCs w:val="16"/>
                <w:lang w:eastAsia="en-US"/>
              </w:rPr>
              <w:t>Garantía de Seriedad de Propuesta (No aplica)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492C79B"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7E0051A8"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6D499DC1"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3C35DB8A"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793422A8"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23495054"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shd w:val="clear" w:color="auto" w:fill="DBE5F1"/>
            <w:vAlign w:val="center"/>
          </w:tcPr>
          <w:p w14:paraId="285FF279" w14:textId="77777777" w:rsidR="00330770" w:rsidRPr="00330770" w:rsidRDefault="00330770" w:rsidP="00330770">
            <w:pPr>
              <w:spacing w:after="0" w:line="240" w:lineRule="auto"/>
              <w:ind w:left="397" w:right="113" w:hanging="283"/>
              <w:jc w:val="center"/>
              <w:rPr>
                <w:rFonts w:ascii="Arial" w:hAnsi="Arial" w:cs="Arial"/>
                <w:b/>
                <w:sz w:val="16"/>
                <w:szCs w:val="16"/>
                <w:lang w:eastAsia="en-US"/>
              </w:rPr>
            </w:pPr>
            <w:r w:rsidRPr="00330770">
              <w:rPr>
                <w:rFonts w:ascii="Arial" w:hAnsi="Arial" w:cs="Arial"/>
                <w:b/>
                <w:sz w:val="16"/>
                <w:szCs w:val="16"/>
                <w:lang w:eastAsia="en-US"/>
              </w:rPr>
              <w:t>PROPUESTA TÉCNICA</w:t>
            </w:r>
          </w:p>
        </w:tc>
        <w:tc>
          <w:tcPr>
            <w:tcW w:w="5104" w:type="dxa"/>
            <w:gridSpan w:val="8"/>
            <w:tcBorders>
              <w:top w:val="single" w:sz="4" w:space="0" w:color="auto"/>
              <w:left w:val="single" w:sz="12" w:space="0" w:color="auto"/>
              <w:bottom w:val="single" w:sz="4" w:space="0" w:color="auto"/>
              <w:right w:val="single" w:sz="12" w:space="0" w:color="auto"/>
            </w:tcBorders>
            <w:shd w:val="clear" w:color="auto" w:fill="DBE5F1"/>
          </w:tcPr>
          <w:p w14:paraId="03E5D5D7"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2E2536C9"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4E9B7B55" w14:textId="77777777" w:rsidR="00330770" w:rsidRPr="00330770" w:rsidRDefault="00330770" w:rsidP="00A25DF7">
            <w:pPr>
              <w:numPr>
                <w:ilvl w:val="0"/>
                <w:numId w:val="58"/>
              </w:numPr>
              <w:spacing w:after="0" w:line="240" w:lineRule="auto"/>
              <w:ind w:left="397" w:right="113" w:hanging="283"/>
              <w:jc w:val="both"/>
              <w:rPr>
                <w:rFonts w:ascii="Arial" w:hAnsi="Arial" w:cs="Arial"/>
                <w:b/>
                <w:sz w:val="16"/>
                <w:szCs w:val="16"/>
                <w:lang w:eastAsia="en-US"/>
              </w:rPr>
            </w:pPr>
            <w:r w:rsidRPr="00330770">
              <w:rPr>
                <w:rFonts w:ascii="Arial" w:hAnsi="Arial" w:cs="Arial"/>
                <w:b/>
                <w:sz w:val="16"/>
                <w:szCs w:val="16"/>
                <w:lang w:eastAsia="en-US"/>
              </w:rPr>
              <w:t>FORMULARIO C-1.</w:t>
            </w:r>
            <w:r w:rsidRPr="00330770">
              <w:rPr>
                <w:rFonts w:ascii="Arial" w:hAnsi="Arial" w:cs="Arial"/>
                <w:sz w:val="16"/>
                <w:szCs w:val="16"/>
                <w:lang w:eastAsia="en-US"/>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DD75D65"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0A26CCA7"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0D85D7CC"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2B45844"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3BAB1A85"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0CE48543"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shd w:val="clear" w:color="auto" w:fill="DBE5F1"/>
            <w:vAlign w:val="center"/>
          </w:tcPr>
          <w:p w14:paraId="64B38805" w14:textId="77777777" w:rsidR="00330770" w:rsidRPr="00330770" w:rsidRDefault="00330770" w:rsidP="00330770">
            <w:pPr>
              <w:spacing w:after="0" w:line="240" w:lineRule="auto"/>
              <w:ind w:left="397" w:right="113" w:hanging="283"/>
              <w:jc w:val="center"/>
              <w:rPr>
                <w:rFonts w:ascii="Arial" w:hAnsi="Arial" w:cs="Arial"/>
                <w:b/>
                <w:sz w:val="16"/>
                <w:szCs w:val="16"/>
                <w:lang w:eastAsia="en-US"/>
              </w:rPr>
            </w:pPr>
            <w:r w:rsidRPr="00330770">
              <w:rPr>
                <w:rFonts w:ascii="Arial" w:hAnsi="Arial" w:cs="Arial"/>
                <w:b/>
                <w:sz w:val="16"/>
                <w:szCs w:val="16"/>
                <w:lang w:eastAsia="en-US"/>
              </w:rPr>
              <w:t>PROPUESTA ECONÓMICA</w:t>
            </w:r>
          </w:p>
        </w:tc>
        <w:tc>
          <w:tcPr>
            <w:tcW w:w="5104" w:type="dxa"/>
            <w:gridSpan w:val="8"/>
            <w:tcBorders>
              <w:top w:val="single" w:sz="4" w:space="0" w:color="auto"/>
              <w:left w:val="single" w:sz="12" w:space="0" w:color="auto"/>
              <w:bottom w:val="single" w:sz="4" w:space="0" w:color="auto"/>
              <w:right w:val="single" w:sz="12" w:space="0" w:color="auto"/>
            </w:tcBorders>
            <w:shd w:val="clear" w:color="auto" w:fill="DBE5F1"/>
          </w:tcPr>
          <w:p w14:paraId="56762133"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5BD577F7"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12" w:space="0" w:color="auto"/>
              <w:right w:val="single" w:sz="12" w:space="0" w:color="auto"/>
            </w:tcBorders>
            <w:vAlign w:val="center"/>
          </w:tcPr>
          <w:p w14:paraId="35D905C0" w14:textId="77777777" w:rsidR="00330770" w:rsidRPr="00330770" w:rsidRDefault="00330770" w:rsidP="00A25DF7">
            <w:pPr>
              <w:numPr>
                <w:ilvl w:val="0"/>
                <w:numId w:val="58"/>
              </w:numPr>
              <w:spacing w:after="0" w:line="240" w:lineRule="auto"/>
              <w:ind w:left="397" w:right="113" w:hanging="283"/>
              <w:jc w:val="both"/>
              <w:rPr>
                <w:rFonts w:ascii="Arial" w:hAnsi="Arial" w:cs="Arial"/>
                <w:bCs/>
                <w:sz w:val="16"/>
                <w:szCs w:val="16"/>
                <w:lang w:eastAsia="en-US"/>
              </w:rPr>
            </w:pPr>
            <w:r w:rsidRPr="00330770">
              <w:rPr>
                <w:rFonts w:ascii="Arial" w:hAnsi="Arial" w:cs="Arial"/>
                <w:b/>
                <w:sz w:val="16"/>
                <w:szCs w:val="16"/>
                <w:lang w:eastAsia="en-US"/>
              </w:rPr>
              <w:t>FORMULARIO B – 1</w:t>
            </w:r>
            <w:r w:rsidRPr="00330770">
              <w:rPr>
                <w:rFonts w:ascii="Arial" w:hAnsi="Arial" w:cs="Arial"/>
                <w:bCs/>
                <w:sz w:val="16"/>
                <w:szCs w:val="16"/>
                <w:lang w:eastAsia="en-US"/>
              </w:rPr>
              <w:t xml:space="preserve"> Propuesta Económica  </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61BE693F"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12" w:space="0" w:color="auto"/>
              <w:right w:val="single" w:sz="4" w:space="0" w:color="auto"/>
            </w:tcBorders>
            <w:shd w:val="clear" w:color="auto" w:fill="FFFFFF"/>
          </w:tcPr>
          <w:p w14:paraId="60D86F33"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12" w:space="0" w:color="auto"/>
              <w:right w:val="single" w:sz="12" w:space="0" w:color="auto"/>
            </w:tcBorders>
            <w:shd w:val="clear" w:color="auto" w:fill="FFFFFF"/>
          </w:tcPr>
          <w:p w14:paraId="6A2EE525"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419B2AE"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12" w:space="0" w:color="auto"/>
              <w:right w:val="single" w:sz="12" w:space="0" w:color="auto"/>
            </w:tcBorders>
            <w:shd w:val="clear" w:color="auto" w:fill="FFFFFF"/>
          </w:tcPr>
          <w:p w14:paraId="08E888D1" w14:textId="77777777" w:rsidR="00330770" w:rsidRPr="00330770" w:rsidRDefault="00330770" w:rsidP="00330770">
            <w:pPr>
              <w:spacing w:after="0" w:line="240" w:lineRule="auto"/>
              <w:jc w:val="both"/>
              <w:rPr>
                <w:rFonts w:ascii="Arial" w:hAnsi="Arial" w:cs="Arial"/>
                <w:sz w:val="16"/>
                <w:szCs w:val="16"/>
                <w:lang w:eastAsia="en-US"/>
              </w:rPr>
            </w:pPr>
          </w:p>
        </w:tc>
      </w:tr>
    </w:tbl>
    <w:p w14:paraId="1D4C9584" w14:textId="77777777" w:rsidR="00330770" w:rsidRPr="00330770" w:rsidRDefault="00330770" w:rsidP="00330770">
      <w:pPr>
        <w:spacing w:after="0" w:line="240" w:lineRule="auto"/>
        <w:jc w:val="center"/>
        <w:rPr>
          <w:rFonts w:ascii="Verdana" w:hAnsi="Verdana" w:cs="Arial"/>
          <w:b/>
          <w:sz w:val="18"/>
          <w:szCs w:val="18"/>
          <w:lang w:eastAsia="en-US"/>
        </w:rPr>
      </w:pPr>
    </w:p>
    <w:p w14:paraId="022F7928" w14:textId="77777777" w:rsidR="00330770" w:rsidRPr="002E60FB" w:rsidRDefault="00330770" w:rsidP="0095357A">
      <w:pPr>
        <w:rPr>
          <w:rFonts w:ascii="Tahoma" w:hAnsi="Tahoma" w:cs="Tahoma"/>
        </w:rPr>
      </w:pPr>
    </w:p>
    <w:p w14:paraId="5357899A" w14:textId="77777777" w:rsidR="00330770" w:rsidRPr="002E60FB" w:rsidRDefault="00330770" w:rsidP="0095357A">
      <w:pPr>
        <w:rPr>
          <w:rFonts w:ascii="Tahoma" w:hAnsi="Tahoma" w:cs="Tahoma"/>
        </w:rPr>
      </w:pPr>
    </w:p>
    <w:p w14:paraId="1678D5D6" w14:textId="77777777" w:rsidR="00330770" w:rsidRPr="002E60FB" w:rsidRDefault="00330770" w:rsidP="0095357A">
      <w:pPr>
        <w:rPr>
          <w:rFonts w:ascii="Tahoma" w:hAnsi="Tahoma" w:cs="Tahoma"/>
        </w:rPr>
      </w:pPr>
    </w:p>
    <w:p w14:paraId="66DC0B50" w14:textId="77777777" w:rsidR="00330770" w:rsidRPr="002E60FB" w:rsidRDefault="00330770" w:rsidP="0095357A">
      <w:pPr>
        <w:rPr>
          <w:rFonts w:ascii="Tahoma" w:hAnsi="Tahoma" w:cs="Tahoma"/>
        </w:rPr>
      </w:pPr>
    </w:p>
    <w:p w14:paraId="1191916D" w14:textId="77777777" w:rsidR="00330770" w:rsidRPr="002E60FB" w:rsidRDefault="00330770" w:rsidP="0095357A">
      <w:pPr>
        <w:rPr>
          <w:rFonts w:ascii="Tahoma" w:hAnsi="Tahoma" w:cs="Tahoma"/>
        </w:rPr>
      </w:pPr>
    </w:p>
    <w:p w14:paraId="36DC61FB" w14:textId="77777777" w:rsidR="00330770" w:rsidRPr="002E60FB" w:rsidRDefault="00330770" w:rsidP="0095357A">
      <w:pPr>
        <w:rPr>
          <w:rFonts w:ascii="Tahoma" w:hAnsi="Tahoma" w:cs="Tahoma"/>
        </w:rPr>
      </w:pPr>
    </w:p>
    <w:p w14:paraId="1CE09C51" w14:textId="77777777" w:rsidR="00330770" w:rsidRDefault="00330770" w:rsidP="0095357A">
      <w:pPr>
        <w:rPr>
          <w:rFonts w:ascii="Tahoma" w:hAnsi="Tahoma" w:cs="Tahoma"/>
        </w:rPr>
      </w:pPr>
    </w:p>
    <w:p w14:paraId="16B0BAC8" w14:textId="77777777" w:rsidR="004C2845" w:rsidRDefault="004C2845" w:rsidP="0095357A">
      <w:pPr>
        <w:rPr>
          <w:rFonts w:ascii="Tahoma" w:hAnsi="Tahoma" w:cs="Tahoma"/>
        </w:rPr>
      </w:pPr>
    </w:p>
    <w:p w14:paraId="67EDE78D" w14:textId="77777777" w:rsidR="004C2845" w:rsidRPr="002E60FB" w:rsidRDefault="004C2845" w:rsidP="0095357A">
      <w:pPr>
        <w:rPr>
          <w:rFonts w:ascii="Tahoma" w:hAnsi="Tahoma" w:cs="Tahoma"/>
        </w:rPr>
      </w:pPr>
    </w:p>
    <w:p w14:paraId="0637CCD4" w14:textId="77777777" w:rsidR="00330770" w:rsidRPr="002E60FB" w:rsidRDefault="00330770" w:rsidP="0095357A">
      <w:pPr>
        <w:rPr>
          <w:rFonts w:ascii="Tahoma" w:hAnsi="Tahoma" w:cs="Tahoma"/>
        </w:rPr>
      </w:pPr>
    </w:p>
    <w:p w14:paraId="0972AAD9"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sectPr w:rsidR="00213F80" w:rsidSect="002909E1">
          <w:pgSz w:w="12240" w:h="15840" w:code="1"/>
          <w:pgMar w:top="1276" w:right="1134" w:bottom="1418" w:left="1418" w:header="102" w:footer="567" w:gutter="0"/>
          <w:cols w:space="720"/>
          <w:noEndnote/>
        </w:sectPr>
      </w:pPr>
    </w:p>
    <w:p w14:paraId="01138791" w14:textId="77777777" w:rsidR="00213F80" w:rsidRPr="00A41ABD" w:rsidRDefault="00213F80" w:rsidP="00213F80">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lastRenderedPageBreak/>
        <w:t xml:space="preserve">FORMULARIO </w:t>
      </w:r>
      <w:proofErr w:type="spellStart"/>
      <w:r w:rsidRPr="00A41ABD">
        <w:rPr>
          <w:rFonts w:ascii="Verdana" w:hAnsi="Verdana" w:cs="Arial"/>
          <w:b/>
          <w:sz w:val="18"/>
          <w:szCs w:val="16"/>
          <w:lang w:eastAsia="en-US"/>
        </w:rPr>
        <w:t>Nº</w:t>
      </w:r>
      <w:proofErr w:type="spellEnd"/>
      <w:r w:rsidRPr="00A41ABD">
        <w:rPr>
          <w:rFonts w:ascii="Verdana" w:hAnsi="Verdana" w:cs="Arial"/>
          <w:b/>
          <w:sz w:val="18"/>
          <w:szCs w:val="16"/>
          <w:lang w:eastAsia="en-US"/>
        </w:rPr>
        <w:t xml:space="preserve"> V-2 (referencial)</w:t>
      </w:r>
    </w:p>
    <w:p w14:paraId="65447CE5" w14:textId="77777777" w:rsidR="00213F80" w:rsidRPr="00A41ABD" w:rsidRDefault="00213F80" w:rsidP="00213F80">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t xml:space="preserve">EVALUACIÓN DE LA PROPUESTA ECONÓMICA  </w:t>
      </w:r>
    </w:p>
    <w:p w14:paraId="0F785861" w14:textId="77777777" w:rsidR="00213F80" w:rsidRPr="00A41ABD" w:rsidRDefault="00213F80" w:rsidP="00213F80">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t>(Formato para evaluación por ítems o total)</w:t>
      </w:r>
    </w:p>
    <w:p w14:paraId="16E3317F" w14:textId="77777777" w:rsidR="00213F80" w:rsidRPr="00213F80" w:rsidRDefault="00213F80" w:rsidP="00213F80">
      <w:pPr>
        <w:spacing w:after="0" w:line="240" w:lineRule="auto"/>
        <w:jc w:val="center"/>
        <w:rPr>
          <w:rFonts w:ascii="Times New Roman" w:eastAsia="MS Mincho" w:hAnsi="Times New Roman" w:cs="Arial"/>
          <w:sz w:val="18"/>
          <w:szCs w:val="18"/>
          <w:lang w:val="es-BO" w:eastAsia="en-US"/>
        </w:rPr>
      </w:pPr>
    </w:p>
    <w:tbl>
      <w:tblPr>
        <w:tblW w:w="49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3"/>
        <w:gridCol w:w="2105"/>
        <w:gridCol w:w="191"/>
        <w:gridCol w:w="120"/>
        <w:gridCol w:w="663"/>
        <w:gridCol w:w="120"/>
        <w:gridCol w:w="216"/>
        <w:gridCol w:w="120"/>
        <w:gridCol w:w="406"/>
        <w:gridCol w:w="120"/>
        <w:gridCol w:w="120"/>
        <w:gridCol w:w="120"/>
        <w:gridCol w:w="120"/>
        <w:gridCol w:w="126"/>
        <w:gridCol w:w="2348"/>
        <w:gridCol w:w="934"/>
      </w:tblGrid>
      <w:tr w:rsidR="00213F80" w:rsidRPr="00213F80" w14:paraId="6DD94242" w14:textId="77777777" w:rsidTr="00630B5C">
        <w:trPr>
          <w:jc w:val="center"/>
        </w:trPr>
        <w:tc>
          <w:tcPr>
            <w:tcW w:w="5000" w:type="pct"/>
            <w:gridSpan w:val="16"/>
            <w:tcBorders>
              <w:top w:val="single" w:sz="12" w:space="0" w:color="auto"/>
            </w:tcBorders>
            <w:shd w:val="clear" w:color="auto" w:fill="1F497D"/>
            <w:vAlign w:val="center"/>
          </w:tcPr>
          <w:p w14:paraId="24EE87B7" w14:textId="77777777" w:rsidR="00213F80" w:rsidRPr="00213F80" w:rsidRDefault="00213F80" w:rsidP="00213F80">
            <w:pPr>
              <w:spacing w:after="0" w:line="240" w:lineRule="auto"/>
              <w:rPr>
                <w:rFonts w:ascii="Arial" w:eastAsia="MS Mincho" w:hAnsi="Arial" w:cs="Arial"/>
                <w:b/>
                <w:color w:val="FFFFFF"/>
                <w:sz w:val="18"/>
                <w:szCs w:val="18"/>
                <w:lang w:val="es-BO" w:eastAsia="en-US"/>
              </w:rPr>
            </w:pPr>
            <w:bookmarkStart w:id="742" w:name="OLE_LINK1"/>
            <w:bookmarkStart w:id="743" w:name="OLE_LINK2"/>
            <w:r w:rsidRPr="00213F80">
              <w:rPr>
                <w:rFonts w:ascii="Arial" w:eastAsia="MS Mincho" w:hAnsi="Arial" w:cs="Arial"/>
                <w:b/>
                <w:color w:val="FFFFFF"/>
                <w:sz w:val="18"/>
                <w:szCs w:val="18"/>
                <w:lang w:val="es-BO" w:eastAsia="en-US"/>
              </w:rPr>
              <w:t>DATOS DEL PROCESO</w:t>
            </w:r>
          </w:p>
        </w:tc>
      </w:tr>
      <w:tr w:rsidR="00213F80" w:rsidRPr="00213F80" w14:paraId="6A023DED" w14:textId="77777777" w:rsidTr="00630B5C">
        <w:trPr>
          <w:jc w:val="center"/>
        </w:trPr>
        <w:tc>
          <w:tcPr>
            <w:tcW w:w="179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42CFC275" w14:textId="77777777" w:rsidR="00213F80" w:rsidRPr="00213F80" w:rsidRDefault="00213F80" w:rsidP="00213F80">
            <w:pPr>
              <w:spacing w:after="0" w:line="240" w:lineRule="auto"/>
              <w:jc w:val="right"/>
              <w:rPr>
                <w:rFonts w:ascii="Arial" w:eastAsia="MS Mincho" w:hAnsi="Arial" w:cs="Arial"/>
                <w:sz w:val="2"/>
                <w:szCs w:val="2"/>
                <w:lang w:val="es-BO" w:eastAsia="en-US"/>
              </w:rPr>
            </w:pPr>
          </w:p>
        </w:tc>
        <w:tc>
          <w:tcPr>
            <w:tcW w:w="125" w:type="pct"/>
            <w:tcBorders>
              <w:top w:val="single" w:sz="4" w:space="0" w:color="auto"/>
              <w:left w:val="nil"/>
              <w:bottom w:val="nil"/>
              <w:right w:val="nil"/>
            </w:tcBorders>
            <w:shd w:val="clear" w:color="auto" w:fill="auto"/>
            <w:vAlign w:val="center"/>
          </w:tcPr>
          <w:p w14:paraId="3763CC4F"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58" w:type="pct"/>
            <w:tcBorders>
              <w:top w:val="single" w:sz="4" w:space="0" w:color="auto"/>
              <w:left w:val="nil"/>
              <w:bottom w:val="nil"/>
              <w:right w:val="nil"/>
            </w:tcBorders>
            <w:shd w:val="clear" w:color="auto" w:fill="auto"/>
            <w:vAlign w:val="center"/>
          </w:tcPr>
          <w:p w14:paraId="0AA1C952"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3023" w:type="pct"/>
            <w:gridSpan w:val="12"/>
            <w:tcBorders>
              <w:top w:val="single" w:sz="4" w:space="0" w:color="auto"/>
              <w:left w:val="nil"/>
              <w:bottom w:val="nil"/>
            </w:tcBorders>
            <w:shd w:val="clear" w:color="auto" w:fill="auto"/>
            <w:vAlign w:val="center"/>
          </w:tcPr>
          <w:p w14:paraId="7BB5015D"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r>
      <w:tr w:rsidR="00213F80" w:rsidRPr="00213F80" w14:paraId="7425641F"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730E91B9" w14:textId="77777777" w:rsidR="00213F80" w:rsidRPr="00213F80" w:rsidRDefault="00213F80" w:rsidP="00213F80">
            <w:pPr>
              <w:spacing w:after="0" w:line="240" w:lineRule="auto"/>
              <w:jc w:val="right"/>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Código</w:t>
            </w:r>
          </w:p>
        </w:tc>
        <w:tc>
          <w:tcPr>
            <w:tcW w:w="125" w:type="pct"/>
            <w:tcBorders>
              <w:top w:val="nil"/>
              <w:left w:val="nil"/>
              <w:bottom w:val="nil"/>
              <w:right w:val="nil"/>
            </w:tcBorders>
            <w:shd w:val="clear" w:color="auto" w:fill="auto"/>
            <w:vAlign w:val="center"/>
          </w:tcPr>
          <w:p w14:paraId="10F9643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w:t>
            </w:r>
          </w:p>
        </w:tc>
        <w:tc>
          <w:tcPr>
            <w:tcW w:w="58" w:type="pct"/>
            <w:tcBorders>
              <w:top w:val="nil"/>
              <w:left w:val="nil"/>
              <w:bottom w:val="nil"/>
              <w:right w:val="single" w:sz="4" w:space="0" w:color="auto"/>
            </w:tcBorders>
            <w:shd w:val="clear" w:color="auto" w:fill="auto"/>
            <w:vAlign w:val="center"/>
          </w:tcPr>
          <w:p w14:paraId="4A873FB7"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2510" w:type="pct"/>
            <w:gridSpan w:val="11"/>
            <w:tcBorders>
              <w:left w:val="single" w:sz="4" w:space="0" w:color="auto"/>
              <w:bottom w:val="single" w:sz="4" w:space="0" w:color="auto"/>
            </w:tcBorders>
            <w:shd w:val="clear" w:color="auto" w:fill="DBE5F1"/>
            <w:vAlign w:val="center"/>
          </w:tcPr>
          <w:p w14:paraId="41A43B3A"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512" w:type="pct"/>
            <w:tcBorders>
              <w:top w:val="nil"/>
              <w:left w:val="nil"/>
              <w:bottom w:val="nil"/>
            </w:tcBorders>
            <w:shd w:val="clear" w:color="auto" w:fill="auto"/>
            <w:vAlign w:val="center"/>
          </w:tcPr>
          <w:p w14:paraId="5481018D" w14:textId="77777777" w:rsidR="00213F80" w:rsidRPr="00213F80" w:rsidRDefault="00213F80" w:rsidP="00213F80">
            <w:pPr>
              <w:spacing w:after="0" w:line="240" w:lineRule="auto"/>
              <w:rPr>
                <w:rFonts w:ascii="Arial" w:eastAsia="MS Mincho" w:hAnsi="Arial" w:cs="Arial"/>
                <w:sz w:val="20"/>
                <w:szCs w:val="20"/>
                <w:lang w:val="es-BO" w:eastAsia="en-US"/>
              </w:rPr>
            </w:pPr>
          </w:p>
        </w:tc>
      </w:tr>
      <w:tr w:rsidR="00213F80" w:rsidRPr="00213F80" w14:paraId="471C5FB3"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0" w:type="dxa"/>
            </w:tcMar>
            <w:vAlign w:val="center"/>
          </w:tcPr>
          <w:p w14:paraId="597EFAA9"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125" w:type="pct"/>
            <w:tcBorders>
              <w:top w:val="nil"/>
              <w:left w:val="nil"/>
              <w:bottom w:val="nil"/>
              <w:right w:val="nil"/>
            </w:tcBorders>
            <w:shd w:val="clear" w:color="auto" w:fill="auto"/>
            <w:vAlign w:val="center"/>
          </w:tcPr>
          <w:p w14:paraId="776319E8"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58" w:type="pct"/>
            <w:tcBorders>
              <w:top w:val="nil"/>
              <w:left w:val="nil"/>
              <w:bottom w:val="nil"/>
              <w:right w:val="nil"/>
            </w:tcBorders>
            <w:shd w:val="clear" w:color="auto" w:fill="auto"/>
            <w:vAlign w:val="center"/>
          </w:tcPr>
          <w:p w14:paraId="2FE5C46E" w14:textId="77777777" w:rsidR="00213F80" w:rsidRPr="00213F80" w:rsidRDefault="00213F80" w:rsidP="00213F80">
            <w:pPr>
              <w:spacing w:after="0" w:line="240" w:lineRule="auto"/>
              <w:rPr>
                <w:rFonts w:ascii="Arial" w:eastAsia="MS Mincho" w:hAnsi="Arial" w:cs="Arial"/>
                <w:sz w:val="2"/>
                <w:szCs w:val="2"/>
                <w:lang w:val="es-BO" w:eastAsia="en-US"/>
              </w:rPr>
            </w:pPr>
          </w:p>
        </w:tc>
        <w:tc>
          <w:tcPr>
            <w:tcW w:w="3023" w:type="pct"/>
            <w:gridSpan w:val="12"/>
            <w:tcBorders>
              <w:top w:val="nil"/>
              <w:left w:val="nil"/>
              <w:bottom w:val="nil"/>
            </w:tcBorders>
            <w:shd w:val="clear" w:color="auto" w:fill="auto"/>
            <w:vAlign w:val="center"/>
          </w:tcPr>
          <w:p w14:paraId="1CAD8036" w14:textId="77777777" w:rsidR="00213F80" w:rsidRPr="00213F80" w:rsidRDefault="00213F80" w:rsidP="00213F80">
            <w:pPr>
              <w:spacing w:after="0" w:line="240" w:lineRule="auto"/>
              <w:rPr>
                <w:rFonts w:ascii="Arial" w:eastAsia="MS Mincho" w:hAnsi="Arial" w:cs="Arial"/>
                <w:sz w:val="2"/>
                <w:szCs w:val="2"/>
                <w:lang w:val="es-BO" w:eastAsia="en-US"/>
              </w:rPr>
            </w:pPr>
          </w:p>
        </w:tc>
      </w:tr>
      <w:tr w:rsidR="00213F80" w:rsidRPr="00213F80" w14:paraId="78CEC05C"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269025D4" w14:textId="77777777" w:rsidR="00213F80" w:rsidRPr="00213F80" w:rsidRDefault="00213F80" w:rsidP="00213F80">
            <w:pPr>
              <w:spacing w:after="0" w:line="240" w:lineRule="auto"/>
              <w:jc w:val="right"/>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Objeto de la Contratación</w:t>
            </w:r>
          </w:p>
        </w:tc>
        <w:tc>
          <w:tcPr>
            <w:tcW w:w="125" w:type="pct"/>
            <w:tcBorders>
              <w:top w:val="nil"/>
              <w:left w:val="nil"/>
              <w:bottom w:val="nil"/>
              <w:right w:val="nil"/>
            </w:tcBorders>
            <w:shd w:val="clear" w:color="auto" w:fill="auto"/>
            <w:vAlign w:val="center"/>
          </w:tcPr>
          <w:p w14:paraId="0307FAA7"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w:t>
            </w:r>
          </w:p>
        </w:tc>
        <w:tc>
          <w:tcPr>
            <w:tcW w:w="58" w:type="pct"/>
            <w:tcBorders>
              <w:top w:val="nil"/>
              <w:left w:val="nil"/>
              <w:bottom w:val="nil"/>
              <w:right w:val="single" w:sz="4" w:space="0" w:color="auto"/>
            </w:tcBorders>
            <w:shd w:val="clear" w:color="auto" w:fill="auto"/>
            <w:vAlign w:val="center"/>
          </w:tcPr>
          <w:p w14:paraId="64279AD4"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2510" w:type="pct"/>
            <w:gridSpan w:val="11"/>
            <w:tcBorders>
              <w:top w:val="single" w:sz="4" w:space="0" w:color="auto"/>
              <w:left w:val="single" w:sz="4" w:space="0" w:color="auto"/>
              <w:bottom w:val="single" w:sz="4" w:space="0" w:color="auto"/>
            </w:tcBorders>
            <w:shd w:val="clear" w:color="auto" w:fill="DBE5F1"/>
            <w:vAlign w:val="center"/>
          </w:tcPr>
          <w:p w14:paraId="5E6B9FC4"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512" w:type="pct"/>
            <w:tcBorders>
              <w:top w:val="nil"/>
              <w:left w:val="nil"/>
              <w:bottom w:val="nil"/>
            </w:tcBorders>
            <w:shd w:val="clear" w:color="auto" w:fill="auto"/>
            <w:vAlign w:val="center"/>
          </w:tcPr>
          <w:p w14:paraId="61DD107F" w14:textId="77777777" w:rsidR="00213F80" w:rsidRPr="00213F80" w:rsidRDefault="00213F80" w:rsidP="00213F80">
            <w:pPr>
              <w:spacing w:after="0" w:line="240" w:lineRule="auto"/>
              <w:rPr>
                <w:rFonts w:ascii="Arial" w:eastAsia="MS Mincho" w:hAnsi="Arial" w:cs="Arial"/>
                <w:sz w:val="20"/>
                <w:szCs w:val="20"/>
                <w:lang w:val="es-BO" w:eastAsia="en-US"/>
              </w:rPr>
            </w:pPr>
          </w:p>
        </w:tc>
      </w:tr>
      <w:tr w:rsidR="00213F80" w:rsidRPr="00213F80" w14:paraId="7451560D"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2EB67CAA" w14:textId="77777777" w:rsidR="00213F80" w:rsidRPr="00213F80" w:rsidRDefault="00213F80" w:rsidP="00213F80">
            <w:pPr>
              <w:spacing w:after="0" w:line="240" w:lineRule="auto"/>
              <w:jc w:val="right"/>
              <w:rPr>
                <w:rFonts w:ascii="Arial" w:eastAsia="MS Mincho" w:hAnsi="Arial" w:cs="Arial"/>
                <w:b/>
                <w:sz w:val="4"/>
                <w:szCs w:val="20"/>
                <w:lang w:val="es-BO" w:eastAsia="en-US"/>
              </w:rPr>
            </w:pPr>
          </w:p>
        </w:tc>
        <w:tc>
          <w:tcPr>
            <w:tcW w:w="125" w:type="pct"/>
            <w:tcBorders>
              <w:top w:val="nil"/>
              <w:left w:val="nil"/>
              <w:bottom w:val="nil"/>
              <w:right w:val="nil"/>
            </w:tcBorders>
            <w:shd w:val="clear" w:color="auto" w:fill="auto"/>
            <w:vAlign w:val="center"/>
          </w:tcPr>
          <w:p w14:paraId="29D94752" w14:textId="77777777" w:rsidR="00213F80" w:rsidRPr="00213F80" w:rsidRDefault="00213F80" w:rsidP="00213F80">
            <w:pPr>
              <w:spacing w:after="0" w:line="240" w:lineRule="auto"/>
              <w:jc w:val="center"/>
              <w:rPr>
                <w:rFonts w:ascii="Arial" w:eastAsia="MS Mincho" w:hAnsi="Arial" w:cs="Arial"/>
                <w:b/>
                <w:sz w:val="4"/>
                <w:szCs w:val="20"/>
                <w:lang w:val="es-BO" w:eastAsia="en-US"/>
              </w:rPr>
            </w:pPr>
          </w:p>
        </w:tc>
        <w:tc>
          <w:tcPr>
            <w:tcW w:w="58" w:type="pct"/>
            <w:tcBorders>
              <w:top w:val="nil"/>
              <w:left w:val="nil"/>
              <w:bottom w:val="nil"/>
              <w:right w:val="nil"/>
            </w:tcBorders>
            <w:shd w:val="clear" w:color="auto" w:fill="auto"/>
            <w:vAlign w:val="center"/>
          </w:tcPr>
          <w:p w14:paraId="0F91EC29" w14:textId="77777777" w:rsidR="00213F80" w:rsidRPr="00213F80" w:rsidRDefault="00213F80" w:rsidP="00213F80">
            <w:pPr>
              <w:spacing w:after="0" w:line="240" w:lineRule="auto"/>
              <w:rPr>
                <w:rFonts w:ascii="Arial" w:eastAsia="MS Mincho" w:hAnsi="Arial" w:cs="Arial"/>
                <w:sz w:val="4"/>
                <w:szCs w:val="20"/>
                <w:lang w:val="es-BO" w:eastAsia="en-US"/>
              </w:rPr>
            </w:pPr>
          </w:p>
        </w:tc>
        <w:tc>
          <w:tcPr>
            <w:tcW w:w="2510" w:type="pct"/>
            <w:gridSpan w:val="11"/>
            <w:tcBorders>
              <w:top w:val="single" w:sz="4" w:space="0" w:color="auto"/>
              <w:left w:val="nil"/>
              <w:bottom w:val="single" w:sz="4" w:space="0" w:color="auto"/>
              <w:right w:val="nil"/>
            </w:tcBorders>
            <w:shd w:val="clear" w:color="auto" w:fill="auto"/>
            <w:vAlign w:val="center"/>
          </w:tcPr>
          <w:p w14:paraId="6C1D8C6D" w14:textId="77777777" w:rsidR="00213F80" w:rsidRPr="00213F80" w:rsidRDefault="00213F80" w:rsidP="00213F80">
            <w:pPr>
              <w:spacing w:after="0" w:line="240" w:lineRule="auto"/>
              <w:rPr>
                <w:rFonts w:ascii="Arial" w:eastAsia="MS Mincho" w:hAnsi="Arial" w:cs="Arial"/>
                <w:sz w:val="4"/>
                <w:szCs w:val="20"/>
                <w:lang w:val="es-BO" w:eastAsia="en-US"/>
              </w:rPr>
            </w:pPr>
          </w:p>
        </w:tc>
        <w:tc>
          <w:tcPr>
            <w:tcW w:w="512" w:type="pct"/>
            <w:tcBorders>
              <w:top w:val="nil"/>
              <w:left w:val="nil"/>
              <w:bottom w:val="nil"/>
            </w:tcBorders>
            <w:shd w:val="clear" w:color="auto" w:fill="auto"/>
            <w:vAlign w:val="center"/>
          </w:tcPr>
          <w:p w14:paraId="44A11FE4" w14:textId="77777777" w:rsidR="00213F80" w:rsidRPr="00213F80" w:rsidRDefault="00213F80" w:rsidP="00213F80">
            <w:pPr>
              <w:spacing w:after="0" w:line="240" w:lineRule="auto"/>
              <w:rPr>
                <w:rFonts w:ascii="Arial" w:eastAsia="MS Mincho" w:hAnsi="Arial" w:cs="Arial"/>
                <w:sz w:val="4"/>
                <w:szCs w:val="20"/>
                <w:lang w:val="es-BO" w:eastAsia="en-US"/>
              </w:rPr>
            </w:pPr>
          </w:p>
        </w:tc>
      </w:tr>
      <w:tr w:rsidR="00213F80" w:rsidRPr="00213F80" w14:paraId="71F3149D"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6F5F23F6" w14:textId="77777777" w:rsidR="00213F80" w:rsidRPr="00213F80" w:rsidRDefault="00213F80" w:rsidP="00213F80">
            <w:pPr>
              <w:spacing w:after="0" w:line="240" w:lineRule="auto"/>
              <w:jc w:val="right"/>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Proponente</w:t>
            </w:r>
          </w:p>
        </w:tc>
        <w:tc>
          <w:tcPr>
            <w:tcW w:w="125" w:type="pct"/>
            <w:tcBorders>
              <w:top w:val="nil"/>
              <w:left w:val="nil"/>
              <w:bottom w:val="nil"/>
              <w:right w:val="nil"/>
            </w:tcBorders>
            <w:shd w:val="clear" w:color="auto" w:fill="auto"/>
            <w:vAlign w:val="center"/>
          </w:tcPr>
          <w:p w14:paraId="2FF37C4B"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w:t>
            </w:r>
          </w:p>
        </w:tc>
        <w:tc>
          <w:tcPr>
            <w:tcW w:w="58" w:type="pct"/>
            <w:tcBorders>
              <w:top w:val="nil"/>
              <w:left w:val="nil"/>
              <w:bottom w:val="nil"/>
              <w:right w:val="single" w:sz="4" w:space="0" w:color="auto"/>
            </w:tcBorders>
            <w:shd w:val="clear" w:color="auto" w:fill="auto"/>
            <w:vAlign w:val="center"/>
          </w:tcPr>
          <w:p w14:paraId="2AF420B0"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2510" w:type="pct"/>
            <w:gridSpan w:val="11"/>
            <w:tcBorders>
              <w:top w:val="single" w:sz="4" w:space="0" w:color="auto"/>
              <w:left w:val="single" w:sz="4" w:space="0" w:color="auto"/>
              <w:bottom w:val="single" w:sz="4" w:space="0" w:color="auto"/>
            </w:tcBorders>
            <w:shd w:val="clear" w:color="auto" w:fill="DBE5F1"/>
            <w:vAlign w:val="center"/>
          </w:tcPr>
          <w:p w14:paraId="7296D8CD"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512" w:type="pct"/>
            <w:tcBorders>
              <w:top w:val="nil"/>
              <w:left w:val="nil"/>
              <w:bottom w:val="nil"/>
            </w:tcBorders>
            <w:shd w:val="clear" w:color="auto" w:fill="auto"/>
            <w:vAlign w:val="center"/>
          </w:tcPr>
          <w:p w14:paraId="20081AA6" w14:textId="77777777" w:rsidR="00213F80" w:rsidRPr="00213F80" w:rsidRDefault="00213F80" w:rsidP="00213F80">
            <w:pPr>
              <w:spacing w:after="0" w:line="240" w:lineRule="auto"/>
              <w:rPr>
                <w:rFonts w:ascii="Arial" w:eastAsia="MS Mincho" w:hAnsi="Arial" w:cs="Arial"/>
                <w:sz w:val="20"/>
                <w:szCs w:val="20"/>
                <w:lang w:val="es-BO" w:eastAsia="en-US"/>
              </w:rPr>
            </w:pPr>
          </w:p>
        </w:tc>
      </w:tr>
      <w:tr w:rsidR="00213F80" w:rsidRPr="00213F80" w14:paraId="36245323" w14:textId="77777777" w:rsidTr="00630B5C">
        <w:tblPrEx>
          <w:tblCellMar>
            <w:left w:w="57" w:type="dxa"/>
            <w:right w:w="57" w:type="dxa"/>
          </w:tblCellMar>
        </w:tblPrEx>
        <w:trPr>
          <w:jc w:val="center"/>
        </w:trPr>
        <w:tc>
          <w:tcPr>
            <w:tcW w:w="672" w:type="pct"/>
            <w:tcBorders>
              <w:top w:val="nil"/>
              <w:left w:val="single" w:sz="12" w:space="0" w:color="auto"/>
              <w:bottom w:val="nil"/>
              <w:right w:val="nil"/>
            </w:tcBorders>
            <w:shd w:val="clear" w:color="auto" w:fill="auto"/>
            <w:tcMar>
              <w:left w:w="0" w:type="dxa"/>
              <w:right w:w="0" w:type="dxa"/>
            </w:tcMar>
            <w:tcFitText/>
            <w:vAlign w:val="bottom"/>
          </w:tcPr>
          <w:p w14:paraId="156AC1B9"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1122" w:type="pct"/>
            <w:tcBorders>
              <w:top w:val="nil"/>
              <w:left w:val="nil"/>
              <w:bottom w:val="nil"/>
              <w:right w:val="nil"/>
            </w:tcBorders>
            <w:shd w:val="clear" w:color="auto" w:fill="auto"/>
            <w:vAlign w:val="bottom"/>
          </w:tcPr>
          <w:p w14:paraId="3B96A542" w14:textId="77777777" w:rsidR="00213F80" w:rsidRPr="00213F80" w:rsidRDefault="00213F80" w:rsidP="00213F80">
            <w:pPr>
              <w:spacing w:after="0" w:line="240" w:lineRule="auto"/>
              <w:jc w:val="both"/>
              <w:rPr>
                <w:rFonts w:ascii="Arial" w:eastAsia="MS Mincho" w:hAnsi="Arial" w:cs="Arial"/>
                <w:b/>
                <w:sz w:val="2"/>
                <w:szCs w:val="2"/>
                <w:lang w:val="es-BO" w:eastAsia="en-US"/>
              </w:rPr>
            </w:pPr>
          </w:p>
        </w:tc>
        <w:tc>
          <w:tcPr>
            <w:tcW w:w="125" w:type="pct"/>
            <w:tcBorders>
              <w:top w:val="nil"/>
              <w:left w:val="nil"/>
              <w:bottom w:val="nil"/>
              <w:right w:val="nil"/>
            </w:tcBorders>
            <w:shd w:val="clear" w:color="auto" w:fill="auto"/>
            <w:vAlign w:val="bottom"/>
          </w:tcPr>
          <w:p w14:paraId="1D4EA0A8"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58" w:type="pct"/>
            <w:tcBorders>
              <w:top w:val="nil"/>
              <w:left w:val="nil"/>
              <w:bottom w:val="nil"/>
              <w:right w:val="nil"/>
            </w:tcBorders>
            <w:shd w:val="clear" w:color="auto" w:fill="auto"/>
            <w:vAlign w:val="center"/>
          </w:tcPr>
          <w:p w14:paraId="6C76120A"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371" w:type="pct"/>
            <w:tcBorders>
              <w:top w:val="single" w:sz="4" w:space="0" w:color="auto"/>
              <w:left w:val="nil"/>
              <w:bottom w:val="nil"/>
              <w:right w:val="nil"/>
            </w:tcBorders>
            <w:shd w:val="clear" w:color="auto" w:fill="auto"/>
            <w:vAlign w:val="center"/>
          </w:tcPr>
          <w:p w14:paraId="089EEEA4"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79" w:type="pct"/>
            <w:tcBorders>
              <w:top w:val="nil"/>
              <w:left w:val="nil"/>
              <w:bottom w:val="nil"/>
              <w:right w:val="nil"/>
            </w:tcBorders>
            <w:shd w:val="clear" w:color="auto" w:fill="auto"/>
            <w:vAlign w:val="center"/>
          </w:tcPr>
          <w:p w14:paraId="5435B75C"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146" w:type="pct"/>
            <w:tcBorders>
              <w:top w:val="single" w:sz="4" w:space="0" w:color="auto"/>
              <w:left w:val="nil"/>
              <w:bottom w:val="nil"/>
              <w:right w:val="nil"/>
            </w:tcBorders>
            <w:shd w:val="clear" w:color="auto" w:fill="auto"/>
            <w:vAlign w:val="center"/>
          </w:tcPr>
          <w:p w14:paraId="2BC81D97"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65" w:type="pct"/>
            <w:tcBorders>
              <w:top w:val="nil"/>
              <w:left w:val="nil"/>
              <w:bottom w:val="nil"/>
              <w:right w:val="nil"/>
            </w:tcBorders>
            <w:shd w:val="clear" w:color="auto" w:fill="auto"/>
            <w:vAlign w:val="center"/>
          </w:tcPr>
          <w:p w14:paraId="3723E32D"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259" w:type="pct"/>
            <w:tcBorders>
              <w:top w:val="single" w:sz="4" w:space="0" w:color="auto"/>
              <w:left w:val="nil"/>
              <w:bottom w:val="nil"/>
              <w:right w:val="nil"/>
            </w:tcBorders>
            <w:shd w:val="clear" w:color="auto" w:fill="auto"/>
            <w:vAlign w:val="center"/>
          </w:tcPr>
          <w:p w14:paraId="76CF0D76"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77" w:type="pct"/>
            <w:tcBorders>
              <w:top w:val="nil"/>
              <w:left w:val="nil"/>
              <w:bottom w:val="nil"/>
              <w:right w:val="nil"/>
            </w:tcBorders>
            <w:shd w:val="clear" w:color="auto" w:fill="auto"/>
            <w:vAlign w:val="center"/>
          </w:tcPr>
          <w:p w14:paraId="00445917"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2" w:type="pct"/>
            <w:tcBorders>
              <w:top w:val="nil"/>
              <w:left w:val="nil"/>
              <w:bottom w:val="nil"/>
              <w:right w:val="nil"/>
            </w:tcBorders>
            <w:shd w:val="clear" w:color="auto" w:fill="auto"/>
            <w:vAlign w:val="center"/>
          </w:tcPr>
          <w:p w14:paraId="591A6626"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7" w:type="pct"/>
            <w:tcBorders>
              <w:top w:val="nil"/>
              <w:left w:val="nil"/>
              <w:bottom w:val="nil"/>
              <w:right w:val="nil"/>
            </w:tcBorders>
            <w:shd w:val="clear" w:color="auto" w:fill="auto"/>
            <w:vAlign w:val="center"/>
          </w:tcPr>
          <w:p w14:paraId="64CDB2BF"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4" w:type="pct"/>
            <w:tcBorders>
              <w:top w:val="nil"/>
              <w:left w:val="nil"/>
              <w:bottom w:val="nil"/>
              <w:right w:val="nil"/>
            </w:tcBorders>
            <w:shd w:val="clear" w:color="auto" w:fill="auto"/>
            <w:vAlign w:val="center"/>
          </w:tcPr>
          <w:p w14:paraId="424F23AD"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101" w:type="pct"/>
            <w:tcBorders>
              <w:top w:val="nil"/>
              <w:left w:val="nil"/>
              <w:bottom w:val="nil"/>
              <w:right w:val="nil"/>
            </w:tcBorders>
            <w:shd w:val="clear" w:color="auto" w:fill="auto"/>
            <w:vAlign w:val="center"/>
          </w:tcPr>
          <w:p w14:paraId="711878F7"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1249" w:type="pct"/>
            <w:tcBorders>
              <w:top w:val="nil"/>
              <w:left w:val="nil"/>
              <w:bottom w:val="nil"/>
              <w:right w:val="nil"/>
            </w:tcBorders>
            <w:shd w:val="clear" w:color="auto" w:fill="auto"/>
            <w:vAlign w:val="center"/>
          </w:tcPr>
          <w:p w14:paraId="52E582C2"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12" w:type="pct"/>
            <w:tcBorders>
              <w:top w:val="nil"/>
              <w:left w:val="nil"/>
              <w:bottom w:val="nil"/>
            </w:tcBorders>
            <w:shd w:val="clear" w:color="auto" w:fill="auto"/>
            <w:vAlign w:val="center"/>
          </w:tcPr>
          <w:p w14:paraId="49D61D06" w14:textId="77777777" w:rsidR="00213F80" w:rsidRPr="00213F80" w:rsidRDefault="00213F80" w:rsidP="00213F80">
            <w:pPr>
              <w:spacing w:after="0" w:line="240" w:lineRule="auto"/>
              <w:rPr>
                <w:rFonts w:ascii="Arial" w:eastAsia="MS Mincho" w:hAnsi="Arial" w:cs="Arial"/>
                <w:sz w:val="2"/>
                <w:szCs w:val="2"/>
                <w:lang w:val="es-BO" w:eastAsia="en-US"/>
              </w:rPr>
            </w:pPr>
          </w:p>
        </w:tc>
      </w:tr>
      <w:tr w:rsidR="00213F80" w:rsidRPr="00213F80" w14:paraId="36E68301" w14:textId="77777777" w:rsidTr="00630B5C">
        <w:trPr>
          <w:jc w:val="center"/>
        </w:trPr>
        <w:tc>
          <w:tcPr>
            <w:tcW w:w="179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A962508"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125" w:type="pct"/>
            <w:tcBorders>
              <w:top w:val="nil"/>
              <w:left w:val="nil"/>
              <w:bottom w:val="single" w:sz="12" w:space="0" w:color="auto"/>
              <w:right w:val="nil"/>
            </w:tcBorders>
            <w:shd w:val="clear" w:color="auto" w:fill="auto"/>
            <w:vAlign w:val="center"/>
          </w:tcPr>
          <w:p w14:paraId="5D176A0A"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58" w:type="pct"/>
            <w:tcBorders>
              <w:top w:val="nil"/>
              <w:left w:val="nil"/>
              <w:bottom w:val="single" w:sz="12" w:space="0" w:color="auto"/>
              <w:right w:val="nil"/>
            </w:tcBorders>
            <w:shd w:val="clear" w:color="auto" w:fill="auto"/>
            <w:vAlign w:val="center"/>
          </w:tcPr>
          <w:p w14:paraId="664BDC12" w14:textId="77777777" w:rsidR="00213F80" w:rsidRPr="00213F80" w:rsidRDefault="00213F80" w:rsidP="00213F80">
            <w:pPr>
              <w:spacing w:after="0" w:line="240" w:lineRule="auto"/>
              <w:rPr>
                <w:rFonts w:ascii="Arial" w:eastAsia="MS Mincho" w:hAnsi="Arial" w:cs="Arial"/>
                <w:sz w:val="2"/>
                <w:szCs w:val="2"/>
                <w:lang w:val="es-BO" w:eastAsia="en-US"/>
              </w:rPr>
            </w:pPr>
          </w:p>
        </w:tc>
        <w:tc>
          <w:tcPr>
            <w:tcW w:w="3023" w:type="pct"/>
            <w:gridSpan w:val="12"/>
            <w:tcBorders>
              <w:top w:val="nil"/>
              <w:left w:val="nil"/>
              <w:bottom w:val="single" w:sz="12" w:space="0" w:color="auto"/>
            </w:tcBorders>
            <w:shd w:val="clear" w:color="auto" w:fill="auto"/>
            <w:vAlign w:val="center"/>
          </w:tcPr>
          <w:p w14:paraId="07468199" w14:textId="77777777" w:rsidR="00213F80" w:rsidRPr="00213F80" w:rsidRDefault="00213F80" w:rsidP="00213F80">
            <w:pPr>
              <w:spacing w:after="0" w:line="240" w:lineRule="auto"/>
              <w:rPr>
                <w:rFonts w:ascii="Arial" w:eastAsia="MS Mincho" w:hAnsi="Arial" w:cs="Arial"/>
                <w:sz w:val="2"/>
                <w:szCs w:val="2"/>
                <w:lang w:val="es-BO" w:eastAsia="en-US"/>
              </w:rPr>
            </w:pPr>
          </w:p>
        </w:tc>
      </w:tr>
      <w:bookmarkEnd w:id="742"/>
      <w:bookmarkEnd w:id="743"/>
    </w:tbl>
    <w:p w14:paraId="443C8E96" w14:textId="77777777" w:rsidR="00213F80" w:rsidRPr="00213F80" w:rsidRDefault="00213F80" w:rsidP="00213F80">
      <w:pPr>
        <w:spacing w:after="0" w:line="240" w:lineRule="auto"/>
        <w:ind w:left="426" w:firstLine="69"/>
        <w:rPr>
          <w:rFonts w:ascii="Times New Roman" w:eastAsia="MS Mincho" w:hAnsi="Times New Roman" w:cs="Arial"/>
          <w:sz w:val="2"/>
          <w:szCs w:val="2"/>
          <w:lang w:val="es-BO" w:eastAsia="en-U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3"/>
        <w:gridCol w:w="2744"/>
        <w:gridCol w:w="834"/>
        <w:gridCol w:w="836"/>
        <w:gridCol w:w="834"/>
        <w:gridCol w:w="939"/>
        <w:gridCol w:w="809"/>
        <w:gridCol w:w="1068"/>
        <w:gridCol w:w="1321"/>
      </w:tblGrid>
      <w:tr w:rsidR="00213F80" w:rsidRPr="00213F80" w14:paraId="1CE0ECCB" w14:textId="77777777" w:rsidTr="00630B5C">
        <w:trPr>
          <w:cantSplit/>
          <w:trHeight w:val="431"/>
          <w:jc w:val="center"/>
        </w:trPr>
        <w:tc>
          <w:tcPr>
            <w:tcW w:w="141" w:type="pct"/>
            <w:shd w:val="clear" w:color="auto" w:fill="DBE5F1"/>
            <w:vAlign w:val="center"/>
          </w:tcPr>
          <w:p w14:paraId="6236E66F"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2717" w:type="pct"/>
            <w:gridSpan w:val="4"/>
            <w:shd w:val="clear" w:color="auto" w:fill="DBE5F1"/>
            <w:vAlign w:val="center"/>
          </w:tcPr>
          <w:p w14:paraId="6F33174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Datos por la entidad convocante</w:t>
            </w:r>
          </w:p>
        </w:tc>
        <w:tc>
          <w:tcPr>
            <w:tcW w:w="2142" w:type="pct"/>
            <w:gridSpan w:val="4"/>
            <w:tcBorders>
              <w:bottom w:val="single" w:sz="4" w:space="0" w:color="auto"/>
            </w:tcBorders>
            <w:shd w:val="clear" w:color="auto" w:fill="DBE5F1"/>
            <w:vAlign w:val="center"/>
          </w:tcPr>
          <w:p w14:paraId="1610C84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Datos por el proponente ofertante</w:t>
            </w:r>
          </w:p>
        </w:tc>
      </w:tr>
      <w:tr w:rsidR="00213F80" w:rsidRPr="00213F80" w14:paraId="6CAD4F87" w14:textId="77777777" w:rsidTr="00630B5C">
        <w:trPr>
          <w:cantSplit/>
          <w:trHeight w:val="894"/>
          <w:jc w:val="center"/>
        </w:trPr>
        <w:tc>
          <w:tcPr>
            <w:tcW w:w="141" w:type="pct"/>
            <w:shd w:val="clear" w:color="auto" w:fill="DBE5F1"/>
            <w:vAlign w:val="center"/>
          </w:tcPr>
          <w:p w14:paraId="7BE8F1C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roofErr w:type="spellStart"/>
            <w:r w:rsidRPr="00213F80">
              <w:rPr>
                <w:rFonts w:ascii="Arial" w:eastAsia="MS Mincho" w:hAnsi="Arial" w:cs="Arial"/>
                <w:b/>
                <w:sz w:val="20"/>
                <w:szCs w:val="20"/>
                <w:lang w:val="es-BO" w:eastAsia="en-US"/>
              </w:rPr>
              <w:t>N°</w:t>
            </w:r>
            <w:proofErr w:type="spellEnd"/>
          </w:p>
        </w:tc>
        <w:tc>
          <w:tcPr>
            <w:tcW w:w="1420" w:type="pct"/>
            <w:shd w:val="clear" w:color="auto" w:fill="DBE5F1"/>
            <w:vAlign w:val="center"/>
          </w:tcPr>
          <w:p w14:paraId="32902474"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Descripción del Ítem</w:t>
            </w:r>
          </w:p>
        </w:tc>
        <w:tc>
          <w:tcPr>
            <w:tcW w:w="432" w:type="pct"/>
            <w:tcBorders>
              <w:bottom w:val="single" w:sz="4" w:space="0" w:color="auto"/>
            </w:tcBorders>
            <w:shd w:val="clear" w:color="auto" w:fill="DBE5F1"/>
            <w:vAlign w:val="center"/>
          </w:tcPr>
          <w:p w14:paraId="5ED342CA"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Cantidad Solicitada</w:t>
            </w:r>
          </w:p>
        </w:tc>
        <w:tc>
          <w:tcPr>
            <w:tcW w:w="433" w:type="pct"/>
            <w:tcBorders>
              <w:bottom w:val="single" w:sz="4" w:space="0" w:color="auto"/>
            </w:tcBorders>
            <w:shd w:val="clear" w:color="auto" w:fill="DBE5F1"/>
            <w:vAlign w:val="center"/>
          </w:tcPr>
          <w:p w14:paraId="69B6389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 xml:space="preserve">Precio referencial unitario </w:t>
            </w:r>
          </w:p>
        </w:tc>
        <w:tc>
          <w:tcPr>
            <w:tcW w:w="432" w:type="pct"/>
            <w:tcBorders>
              <w:bottom w:val="single" w:sz="4" w:space="0" w:color="auto"/>
            </w:tcBorders>
            <w:shd w:val="clear" w:color="auto" w:fill="DBE5F1"/>
            <w:vAlign w:val="center"/>
          </w:tcPr>
          <w:p w14:paraId="0EA6DB32"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Precio referencial total</w:t>
            </w:r>
          </w:p>
        </w:tc>
        <w:tc>
          <w:tcPr>
            <w:tcW w:w="486" w:type="pct"/>
            <w:tcBorders>
              <w:bottom w:val="single" w:sz="4" w:space="0" w:color="auto"/>
            </w:tcBorders>
            <w:shd w:val="clear" w:color="auto" w:fill="DBE5F1"/>
            <w:vAlign w:val="center"/>
          </w:tcPr>
          <w:p w14:paraId="3233BFD1"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 xml:space="preserve">Cantidad  </w:t>
            </w:r>
          </w:p>
        </w:tc>
        <w:tc>
          <w:tcPr>
            <w:tcW w:w="419" w:type="pct"/>
            <w:shd w:val="clear" w:color="auto" w:fill="DBE5F1"/>
            <w:vAlign w:val="center"/>
          </w:tcPr>
          <w:p w14:paraId="065286A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Precio unitario</w:t>
            </w:r>
          </w:p>
        </w:tc>
        <w:tc>
          <w:tcPr>
            <w:tcW w:w="553" w:type="pct"/>
            <w:shd w:val="clear" w:color="auto" w:fill="DBE5F1"/>
            <w:vAlign w:val="center"/>
          </w:tcPr>
          <w:p w14:paraId="270554D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 xml:space="preserve">Precio total </w:t>
            </w:r>
          </w:p>
        </w:tc>
        <w:tc>
          <w:tcPr>
            <w:tcW w:w="684" w:type="pct"/>
            <w:shd w:val="clear" w:color="auto" w:fill="DBE5F1"/>
          </w:tcPr>
          <w:p w14:paraId="1294AC93"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Monto ajustado por revisión aritmética (MAPRA) *</w:t>
            </w:r>
          </w:p>
        </w:tc>
      </w:tr>
      <w:tr w:rsidR="00213F80" w:rsidRPr="00213F80" w14:paraId="40BB88D0" w14:textId="77777777" w:rsidTr="00630B5C">
        <w:trPr>
          <w:cantSplit/>
          <w:trHeight w:val="256"/>
          <w:jc w:val="center"/>
        </w:trPr>
        <w:tc>
          <w:tcPr>
            <w:tcW w:w="141" w:type="pct"/>
            <w:vAlign w:val="center"/>
          </w:tcPr>
          <w:p w14:paraId="4FD0DCDC"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1</w:t>
            </w:r>
          </w:p>
        </w:tc>
        <w:tc>
          <w:tcPr>
            <w:tcW w:w="1420" w:type="pct"/>
            <w:vAlign w:val="center"/>
          </w:tcPr>
          <w:p w14:paraId="1AB5D6A4"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4CF80893"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33" w:type="pct"/>
            <w:vAlign w:val="center"/>
          </w:tcPr>
          <w:p w14:paraId="626DD5A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32" w:type="pct"/>
          </w:tcPr>
          <w:p w14:paraId="2AAB4BBB"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86" w:type="pct"/>
          </w:tcPr>
          <w:p w14:paraId="0884FE6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19" w:type="pct"/>
          </w:tcPr>
          <w:p w14:paraId="71209B7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0AF93392"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153C2DF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58EF2EB1" w14:textId="77777777" w:rsidTr="00630B5C">
        <w:trPr>
          <w:cantSplit/>
          <w:trHeight w:val="256"/>
          <w:jc w:val="center"/>
        </w:trPr>
        <w:tc>
          <w:tcPr>
            <w:tcW w:w="141" w:type="pct"/>
            <w:vAlign w:val="center"/>
          </w:tcPr>
          <w:p w14:paraId="757C5C9D"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2</w:t>
            </w:r>
          </w:p>
        </w:tc>
        <w:tc>
          <w:tcPr>
            <w:tcW w:w="1420" w:type="pct"/>
            <w:vAlign w:val="center"/>
          </w:tcPr>
          <w:p w14:paraId="3EF9F70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1687D664"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743868E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331E71EA"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3204F6CD"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037CD352"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66C390C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779637F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788A2974" w14:textId="77777777" w:rsidTr="00630B5C">
        <w:trPr>
          <w:cantSplit/>
          <w:trHeight w:val="256"/>
          <w:jc w:val="center"/>
        </w:trPr>
        <w:tc>
          <w:tcPr>
            <w:tcW w:w="141" w:type="pct"/>
            <w:vAlign w:val="center"/>
          </w:tcPr>
          <w:p w14:paraId="6ADF1C48"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3</w:t>
            </w:r>
          </w:p>
        </w:tc>
        <w:tc>
          <w:tcPr>
            <w:tcW w:w="1420" w:type="pct"/>
            <w:vAlign w:val="center"/>
          </w:tcPr>
          <w:p w14:paraId="0C4CEA26"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7DBF6E2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33F27AE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7862DA7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0365126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577FD25B"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5DB5DE3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251A2F02"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034EAFCA" w14:textId="77777777" w:rsidTr="00630B5C">
        <w:trPr>
          <w:cantSplit/>
          <w:trHeight w:val="256"/>
          <w:jc w:val="center"/>
        </w:trPr>
        <w:tc>
          <w:tcPr>
            <w:tcW w:w="141" w:type="pct"/>
            <w:vAlign w:val="center"/>
          </w:tcPr>
          <w:p w14:paraId="67653D27"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w:t>
            </w:r>
          </w:p>
        </w:tc>
        <w:tc>
          <w:tcPr>
            <w:tcW w:w="1420" w:type="pct"/>
            <w:vAlign w:val="center"/>
          </w:tcPr>
          <w:p w14:paraId="31E7DE4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274827B6"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16282EA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1E91DB90"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5CA0ED91"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24C6ADB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7504123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383C7B30"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5598FA74" w14:textId="77777777" w:rsidTr="00630B5C">
        <w:trPr>
          <w:cantSplit/>
          <w:trHeight w:val="256"/>
          <w:jc w:val="center"/>
        </w:trPr>
        <w:tc>
          <w:tcPr>
            <w:tcW w:w="141" w:type="pct"/>
            <w:vAlign w:val="center"/>
          </w:tcPr>
          <w:p w14:paraId="7CBA9991"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n</w:t>
            </w:r>
          </w:p>
        </w:tc>
        <w:tc>
          <w:tcPr>
            <w:tcW w:w="1420" w:type="pct"/>
            <w:vAlign w:val="center"/>
          </w:tcPr>
          <w:p w14:paraId="1DA250E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77079199"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7869A44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07D0F26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75F0C19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3040C6E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401C6E1B"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1DB8CCE4"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534C9A19" w14:textId="77777777" w:rsidTr="00630B5C">
        <w:trPr>
          <w:cantSplit/>
          <w:trHeight w:val="256"/>
          <w:jc w:val="center"/>
        </w:trPr>
        <w:tc>
          <w:tcPr>
            <w:tcW w:w="141" w:type="pct"/>
            <w:vAlign w:val="center"/>
          </w:tcPr>
          <w:p w14:paraId="68CD13B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2285" w:type="pct"/>
            <w:gridSpan w:val="3"/>
            <w:vAlign w:val="center"/>
          </w:tcPr>
          <w:p w14:paraId="1E7B7DE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Precio total</w:t>
            </w:r>
          </w:p>
        </w:tc>
        <w:tc>
          <w:tcPr>
            <w:tcW w:w="432" w:type="pct"/>
          </w:tcPr>
          <w:p w14:paraId="0299AF8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905" w:type="pct"/>
            <w:gridSpan w:val="2"/>
          </w:tcPr>
          <w:p w14:paraId="5CEFB91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553" w:type="pct"/>
          </w:tcPr>
          <w:p w14:paraId="739D7D07"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684" w:type="pct"/>
          </w:tcPr>
          <w:p w14:paraId="7BD2712C"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343851E1" w14:textId="77777777" w:rsidTr="00630B5C">
        <w:trPr>
          <w:cantSplit/>
          <w:trHeight w:val="256"/>
          <w:jc w:val="center"/>
        </w:trPr>
        <w:tc>
          <w:tcPr>
            <w:tcW w:w="141" w:type="pct"/>
            <w:vAlign w:val="center"/>
          </w:tcPr>
          <w:p w14:paraId="3CC0875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2285" w:type="pct"/>
            <w:gridSpan w:val="3"/>
            <w:vAlign w:val="center"/>
          </w:tcPr>
          <w:p w14:paraId="4114579D"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4472016B"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905" w:type="pct"/>
            <w:gridSpan w:val="2"/>
          </w:tcPr>
          <w:p w14:paraId="64AD487A"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Diferencia de ajuste (2%)</w:t>
            </w:r>
          </w:p>
        </w:tc>
        <w:tc>
          <w:tcPr>
            <w:tcW w:w="553" w:type="pct"/>
          </w:tcPr>
          <w:p w14:paraId="66C24BA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46DD55FB"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w:t>
            </w:r>
          </w:p>
        </w:tc>
      </w:tr>
    </w:tbl>
    <w:p w14:paraId="6FA9FA74" w14:textId="77777777" w:rsidR="00213F80" w:rsidRPr="00213F80" w:rsidRDefault="00213F80" w:rsidP="00213F80">
      <w:pPr>
        <w:spacing w:after="60" w:line="240" w:lineRule="auto"/>
        <w:outlineLvl w:val="0"/>
        <w:rPr>
          <w:rFonts w:ascii="Arial" w:eastAsia="MS Mincho" w:hAnsi="Arial" w:cs="Arial"/>
          <w:sz w:val="18"/>
          <w:szCs w:val="18"/>
          <w:lang w:val="es-BO" w:eastAsia="en-US"/>
        </w:rPr>
      </w:pPr>
      <w:bookmarkStart w:id="744" w:name="_Toc175049304"/>
      <w:r w:rsidRPr="00213F80">
        <w:rPr>
          <w:rFonts w:ascii="Arial" w:eastAsia="MS Mincho" w:hAnsi="Arial" w:cs="Arial"/>
          <w:sz w:val="18"/>
          <w:szCs w:val="18"/>
          <w:lang w:val="es-BO" w:eastAsia="en-US"/>
        </w:rPr>
        <w:t>(*) En caso de no evidenciarse errores aritméticos del monto leído de la propuesta no será aplicable este cuadro</w:t>
      </w:r>
      <w:bookmarkEnd w:id="744"/>
    </w:p>
    <w:p w14:paraId="12DD7DBD" w14:textId="77777777" w:rsidR="00213F80" w:rsidRPr="00213F80" w:rsidRDefault="00213F80" w:rsidP="00330770">
      <w:pPr>
        <w:tabs>
          <w:tab w:val="center" w:pos="5833"/>
          <w:tab w:val="right" w:pos="10252"/>
        </w:tabs>
        <w:spacing w:after="0" w:line="240" w:lineRule="auto"/>
        <w:jc w:val="center"/>
        <w:rPr>
          <w:rFonts w:ascii="Verdana" w:hAnsi="Verdana" w:cs="Tahoma"/>
          <w:b/>
          <w:sz w:val="18"/>
          <w:szCs w:val="18"/>
          <w:lang w:val="es-BO" w:eastAsia="en-US"/>
        </w:rPr>
      </w:pPr>
    </w:p>
    <w:p w14:paraId="2807A3A6"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3B241EE1"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F070698"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1B8C60DE"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32332F38"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D8C0DA0"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7BAA236F"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28D6CA66"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7AA77D75"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3228C1E2"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FF5A88F"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0F110E3E" w14:textId="77777777" w:rsidR="00213F80" w:rsidRDefault="00213F80" w:rsidP="00330770">
      <w:pPr>
        <w:tabs>
          <w:tab w:val="center" w:pos="5833"/>
          <w:tab w:val="right" w:pos="10252"/>
        </w:tabs>
        <w:spacing w:after="0" w:line="240" w:lineRule="auto"/>
        <w:jc w:val="center"/>
        <w:rPr>
          <w:rFonts w:ascii="Verdana" w:hAnsi="Verdana" w:cs="Tahoma"/>
          <w:sz w:val="18"/>
          <w:szCs w:val="18"/>
        </w:rPr>
        <w:sectPr w:rsidR="00213F80" w:rsidSect="002909E1">
          <w:pgSz w:w="12240" w:h="15840" w:code="1"/>
          <w:pgMar w:top="1276" w:right="1134" w:bottom="1418" w:left="1418" w:header="102" w:footer="567" w:gutter="0"/>
          <w:cols w:space="720"/>
          <w:noEndnote/>
        </w:sectPr>
      </w:pPr>
    </w:p>
    <w:p w14:paraId="1D28A882" w14:textId="77777777" w:rsidR="00F80649" w:rsidRPr="00A41ABD" w:rsidRDefault="00F80649" w:rsidP="00F80649">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lastRenderedPageBreak/>
        <w:t xml:space="preserve">FORMULARIO </w:t>
      </w:r>
      <w:proofErr w:type="spellStart"/>
      <w:r w:rsidRPr="00A41ABD">
        <w:rPr>
          <w:rFonts w:ascii="Verdana" w:hAnsi="Verdana" w:cs="Arial"/>
          <w:b/>
          <w:sz w:val="18"/>
          <w:szCs w:val="16"/>
          <w:lang w:eastAsia="en-US"/>
        </w:rPr>
        <w:t>Nº</w:t>
      </w:r>
      <w:proofErr w:type="spellEnd"/>
      <w:r w:rsidRPr="00A41ABD">
        <w:rPr>
          <w:rFonts w:ascii="Verdana" w:hAnsi="Verdana" w:cs="Arial"/>
          <w:b/>
          <w:sz w:val="18"/>
          <w:szCs w:val="16"/>
          <w:lang w:eastAsia="en-US"/>
        </w:rPr>
        <w:t xml:space="preserve"> V-2a</w:t>
      </w:r>
    </w:p>
    <w:p w14:paraId="3BD54820" w14:textId="77777777" w:rsidR="00F80649" w:rsidRPr="00A41ABD" w:rsidRDefault="00F80649" w:rsidP="00F80649">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t xml:space="preserve">RESUMEN DE LA PROPUESTA ECONÓMICA  </w:t>
      </w:r>
    </w:p>
    <w:p w14:paraId="69087B5E" w14:textId="1A3C7A33" w:rsidR="00F80649" w:rsidRPr="00F80649" w:rsidRDefault="00F80649" w:rsidP="00F80649">
      <w:pPr>
        <w:tabs>
          <w:tab w:val="center" w:pos="5833"/>
          <w:tab w:val="right" w:pos="10252"/>
        </w:tabs>
        <w:spacing w:after="0" w:line="240" w:lineRule="auto"/>
        <w:jc w:val="center"/>
        <w:rPr>
          <w:rFonts w:ascii="Times New Roman" w:eastAsia="MS Mincho" w:hAnsi="Times New Roman" w:cs="Tahoma"/>
          <w:sz w:val="18"/>
          <w:szCs w:val="18"/>
          <w:lang w:val="es-BO" w:eastAsia="en-US"/>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9"/>
        <w:gridCol w:w="3548"/>
        <w:gridCol w:w="1780"/>
      </w:tblGrid>
      <w:tr w:rsidR="00213F80" w:rsidRPr="004B0DAC" w14:paraId="3A732940" w14:textId="77777777" w:rsidTr="00630B5C">
        <w:trPr>
          <w:cantSplit/>
          <w:trHeight w:val="744"/>
          <w:jc w:val="center"/>
        </w:trPr>
        <w:tc>
          <w:tcPr>
            <w:tcW w:w="729" w:type="pct"/>
            <w:shd w:val="clear" w:color="auto" w:fill="DBE5F1"/>
            <w:vAlign w:val="center"/>
          </w:tcPr>
          <w:p w14:paraId="443563D6" w14:textId="77777777" w:rsidR="00213F80" w:rsidRPr="004B0DAC" w:rsidRDefault="00213F80" w:rsidP="00630B5C">
            <w:pPr>
              <w:jc w:val="center"/>
              <w:rPr>
                <w:rFonts w:ascii="Arial" w:hAnsi="Arial" w:cs="Arial"/>
                <w:b/>
              </w:rPr>
            </w:pPr>
            <w:proofErr w:type="spellStart"/>
            <w:r w:rsidRPr="004B0DAC">
              <w:rPr>
                <w:rFonts w:ascii="Arial" w:hAnsi="Arial" w:cs="Arial"/>
                <w:b/>
              </w:rPr>
              <w:t>N°</w:t>
            </w:r>
            <w:proofErr w:type="spellEnd"/>
          </w:p>
        </w:tc>
        <w:tc>
          <w:tcPr>
            <w:tcW w:w="2844" w:type="pct"/>
            <w:shd w:val="clear" w:color="auto" w:fill="DBE5F1"/>
            <w:vAlign w:val="center"/>
          </w:tcPr>
          <w:p w14:paraId="4F43DB76" w14:textId="77777777" w:rsidR="00213F80" w:rsidRPr="004B0DAC" w:rsidRDefault="00213F80" w:rsidP="00630B5C">
            <w:pPr>
              <w:jc w:val="center"/>
              <w:rPr>
                <w:rFonts w:ascii="Arial" w:hAnsi="Arial" w:cs="Arial"/>
                <w:b/>
              </w:rPr>
            </w:pPr>
            <w:r w:rsidRPr="004B0DAC">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14:paraId="79472C15" w14:textId="36740B2A" w:rsidR="00213F80" w:rsidRPr="004B0DAC" w:rsidRDefault="00691BDC" w:rsidP="00630B5C">
            <w:pPr>
              <w:jc w:val="center"/>
              <w:rPr>
                <w:rFonts w:ascii="Arial" w:hAnsi="Arial" w:cs="Arial"/>
                <w:b/>
              </w:rPr>
            </w:pPr>
            <w:r w:rsidRPr="004B0DAC">
              <w:rPr>
                <w:rFonts w:ascii="Arial" w:hAnsi="Arial" w:cs="Arial"/>
                <w:b/>
              </w:rPr>
              <w:t>TOTAL,</w:t>
            </w:r>
            <w:r w:rsidR="00213F80" w:rsidRPr="004B0DAC">
              <w:rPr>
                <w:rFonts w:ascii="Arial" w:hAnsi="Arial" w:cs="Arial"/>
                <w:b/>
              </w:rPr>
              <w:t xml:space="preserve"> PRECIO AJUSTADO (TPA) </w:t>
            </w:r>
          </w:p>
        </w:tc>
      </w:tr>
      <w:tr w:rsidR="00213F80" w:rsidRPr="004B0DAC" w14:paraId="5EE14A45" w14:textId="77777777" w:rsidTr="00630B5C">
        <w:trPr>
          <w:cantSplit/>
          <w:trHeight w:val="480"/>
          <w:jc w:val="center"/>
        </w:trPr>
        <w:tc>
          <w:tcPr>
            <w:tcW w:w="729" w:type="pct"/>
            <w:vAlign w:val="center"/>
          </w:tcPr>
          <w:p w14:paraId="6F024D65" w14:textId="77777777" w:rsidR="00213F80" w:rsidRPr="004B0DAC" w:rsidRDefault="00213F80" w:rsidP="00630B5C">
            <w:pPr>
              <w:jc w:val="center"/>
              <w:rPr>
                <w:rFonts w:ascii="Arial" w:hAnsi="Arial" w:cs="Arial"/>
              </w:rPr>
            </w:pPr>
            <w:r w:rsidRPr="004B0DAC">
              <w:rPr>
                <w:rFonts w:ascii="Arial" w:hAnsi="Arial" w:cs="Arial"/>
              </w:rPr>
              <w:t>1</w:t>
            </w:r>
          </w:p>
        </w:tc>
        <w:tc>
          <w:tcPr>
            <w:tcW w:w="2844" w:type="pct"/>
            <w:vAlign w:val="center"/>
          </w:tcPr>
          <w:p w14:paraId="46601107" w14:textId="77777777" w:rsidR="00213F80" w:rsidRPr="004B0DAC" w:rsidRDefault="00213F80" w:rsidP="00630B5C">
            <w:pPr>
              <w:jc w:val="center"/>
              <w:rPr>
                <w:rFonts w:ascii="Arial" w:hAnsi="Arial" w:cs="Arial"/>
              </w:rPr>
            </w:pPr>
          </w:p>
        </w:tc>
        <w:tc>
          <w:tcPr>
            <w:tcW w:w="1427" w:type="pct"/>
            <w:vAlign w:val="center"/>
          </w:tcPr>
          <w:p w14:paraId="6E7A24C3" w14:textId="77777777" w:rsidR="00213F80" w:rsidRPr="004B0DAC" w:rsidRDefault="00213F80" w:rsidP="00630B5C">
            <w:pPr>
              <w:jc w:val="center"/>
              <w:rPr>
                <w:rFonts w:ascii="Arial" w:hAnsi="Arial" w:cs="Arial"/>
                <w:b/>
              </w:rPr>
            </w:pPr>
          </w:p>
        </w:tc>
      </w:tr>
      <w:tr w:rsidR="00213F80" w:rsidRPr="004B0DAC" w14:paraId="7C7D2181" w14:textId="77777777" w:rsidTr="00630B5C">
        <w:trPr>
          <w:cantSplit/>
          <w:trHeight w:val="480"/>
          <w:jc w:val="center"/>
        </w:trPr>
        <w:tc>
          <w:tcPr>
            <w:tcW w:w="729" w:type="pct"/>
            <w:vAlign w:val="center"/>
          </w:tcPr>
          <w:p w14:paraId="03EB159B" w14:textId="77777777" w:rsidR="00213F80" w:rsidRPr="004B0DAC" w:rsidRDefault="00213F80" w:rsidP="00630B5C">
            <w:pPr>
              <w:jc w:val="center"/>
              <w:rPr>
                <w:rFonts w:ascii="Arial" w:hAnsi="Arial" w:cs="Arial"/>
              </w:rPr>
            </w:pPr>
            <w:r w:rsidRPr="004B0DAC">
              <w:rPr>
                <w:rFonts w:ascii="Arial" w:hAnsi="Arial" w:cs="Arial"/>
              </w:rPr>
              <w:t>2</w:t>
            </w:r>
          </w:p>
        </w:tc>
        <w:tc>
          <w:tcPr>
            <w:tcW w:w="2844" w:type="pct"/>
            <w:vAlign w:val="center"/>
          </w:tcPr>
          <w:p w14:paraId="6CA89B4C" w14:textId="77777777" w:rsidR="00213F80" w:rsidRPr="004B0DAC" w:rsidRDefault="00213F80" w:rsidP="00630B5C">
            <w:pPr>
              <w:jc w:val="center"/>
              <w:rPr>
                <w:rFonts w:ascii="Arial" w:hAnsi="Arial" w:cs="Arial"/>
              </w:rPr>
            </w:pPr>
          </w:p>
        </w:tc>
        <w:tc>
          <w:tcPr>
            <w:tcW w:w="1427" w:type="pct"/>
            <w:vAlign w:val="center"/>
          </w:tcPr>
          <w:p w14:paraId="1B5A9119" w14:textId="77777777" w:rsidR="00213F80" w:rsidRPr="004B0DAC" w:rsidRDefault="00213F80" w:rsidP="00630B5C">
            <w:pPr>
              <w:jc w:val="center"/>
              <w:rPr>
                <w:rFonts w:ascii="Arial" w:hAnsi="Arial" w:cs="Arial"/>
              </w:rPr>
            </w:pPr>
          </w:p>
        </w:tc>
      </w:tr>
      <w:tr w:rsidR="00213F80" w:rsidRPr="004B0DAC" w14:paraId="67E37B2F" w14:textId="77777777" w:rsidTr="00630B5C">
        <w:trPr>
          <w:cantSplit/>
          <w:trHeight w:val="480"/>
          <w:jc w:val="center"/>
        </w:trPr>
        <w:tc>
          <w:tcPr>
            <w:tcW w:w="729" w:type="pct"/>
            <w:vAlign w:val="center"/>
          </w:tcPr>
          <w:p w14:paraId="677B3F42" w14:textId="77777777" w:rsidR="00213F80" w:rsidRPr="004B0DAC" w:rsidRDefault="00213F80" w:rsidP="00630B5C">
            <w:pPr>
              <w:jc w:val="center"/>
              <w:rPr>
                <w:rFonts w:ascii="Arial" w:hAnsi="Arial" w:cs="Arial"/>
              </w:rPr>
            </w:pPr>
            <w:r w:rsidRPr="004B0DAC">
              <w:rPr>
                <w:rFonts w:ascii="Arial" w:hAnsi="Arial" w:cs="Arial"/>
              </w:rPr>
              <w:t>3</w:t>
            </w:r>
          </w:p>
        </w:tc>
        <w:tc>
          <w:tcPr>
            <w:tcW w:w="2844" w:type="pct"/>
            <w:vAlign w:val="center"/>
          </w:tcPr>
          <w:p w14:paraId="7E36A84E" w14:textId="77777777" w:rsidR="00213F80" w:rsidRPr="004B0DAC" w:rsidRDefault="00213F80" w:rsidP="00630B5C">
            <w:pPr>
              <w:jc w:val="center"/>
              <w:rPr>
                <w:rFonts w:ascii="Arial" w:hAnsi="Arial" w:cs="Arial"/>
              </w:rPr>
            </w:pPr>
          </w:p>
        </w:tc>
        <w:tc>
          <w:tcPr>
            <w:tcW w:w="1427" w:type="pct"/>
            <w:vAlign w:val="center"/>
          </w:tcPr>
          <w:p w14:paraId="11E3B6AB" w14:textId="77777777" w:rsidR="00213F80" w:rsidRPr="004B0DAC" w:rsidRDefault="00213F80" w:rsidP="00630B5C">
            <w:pPr>
              <w:jc w:val="center"/>
              <w:rPr>
                <w:rFonts w:ascii="Arial" w:hAnsi="Arial" w:cs="Arial"/>
              </w:rPr>
            </w:pPr>
          </w:p>
        </w:tc>
      </w:tr>
      <w:tr w:rsidR="00213F80" w:rsidRPr="004B0DAC" w14:paraId="1BC44AD8" w14:textId="77777777" w:rsidTr="00630B5C">
        <w:trPr>
          <w:cantSplit/>
          <w:trHeight w:val="480"/>
          <w:jc w:val="center"/>
        </w:trPr>
        <w:tc>
          <w:tcPr>
            <w:tcW w:w="729" w:type="pct"/>
            <w:vAlign w:val="center"/>
          </w:tcPr>
          <w:p w14:paraId="1CF9BBB4" w14:textId="77777777" w:rsidR="00213F80" w:rsidRPr="004B0DAC" w:rsidRDefault="00213F80" w:rsidP="00630B5C">
            <w:pPr>
              <w:jc w:val="center"/>
              <w:rPr>
                <w:rFonts w:ascii="Arial" w:hAnsi="Arial" w:cs="Arial"/>
              </w:rPr>
            </w:pPr>
            <w:r w:rsidRPr="004B0DAC">
              <w:rPr>
                <w:rFonts w:ascii="Arial" w:hAnsi="Arial" w:cs="Arial"/>
              </w:rPr>
              <w:t>…</w:t>
            </w:r>
          </w:p>
        </w:tc>
        <w:tc>
          <w:tcPr>
            <w:tcW w:w="2844" w:type="pct"/>
            <w:vAlign w:val="center"/>
          </w:tcPr>
          <w:p w14:paraId="33A2A502" w14:textId="77777777" w:rsidR="00213F80" w:rsidRPr="004B0DAC" w:rsidRDefault="00213F80" w:rsidP="00630B5C">
            <w:pPr>
              <w:jc w:val="center"/>
              <w:rPr>
                <w:rFonts w:ascii="Arial" w:hAnsi="Arial" w:cs="Arial"/>
              </w:rPr>
            </w:pPr>
          </w:p>
        </w:tc>
        <w:tc>
          <w:tcPr>
            <w:tcW w:w="1427" w:type="pct"/>
            <w:vAlign w:val="center"/>
          </w:tcPr>
          <w:p w14:paraId="01A1158C" w14:textId="77777777" w:rsidR="00213F80" w:rsidRPr="004B0DAC" w:rsidRDefault="00213F80" w:rsidP="00630B5C">
            <w:pPr>
              <w:jc w:val="center"/>
              <w:rPr>
                <w:rFonts w:ascii="Arial" w:hAnsi="Arial" w:cs="Arial"/>
              </w:rPr>
            </w:pPr>
          </w:p>
        </w:tc>
      </w:tr>
      <w:tr w:rsidR="00213F80" w:rsidRPr="004B0DAC" w14:paraId="7ECC21EB" w14:textId="77777777" w:rsidTr="00630B5C">
        <w:trPr>
          <w:cantSplit/>
          <w:trHeight w:val="480"/>
          <w:jc w:val="center"/>
        </w:trPr>
        <w:tc>
          <w:tcPr>
            <w:tcW w:w="729" w:type="pct"/>
            <w:vAlign w:val="center"/>
          </w:tcPr>
          <w:p w14:paraId="5477EFAC" w14:textId="77777777" w:rsidR="00213F80" w:rsidRPr="004B0DAC" w:rsidRDefault="00213F80" w:rsidP="00630B5C">
            <w:pPr>
              <w:jc w:val="center"/>
              <w:rPr>
                <w:rFonts w:ascii="Arial" w:hAnsi="Arial" w:cs="Arial"/>
              </w:rPr>
            </w:pPr>
            <w:r w:rsidRPr="004B0DAC">
              <w:rPr>
                <w:rFonts w:ascii="Arial" w:hAnsi="Arial" w:cs="Arial"/>
              </w:rPr>
              <w:t>n</w:t>
            </w:r>
          </w:p>
        </w:tc>
        <w:tc>
          <w:tcPr>
            <w:tcW w:w="2844" w:type="pct"/>
            <w:vAlign w:val="center"/>
          </w:tcPr>
          <w:p w14:paraId="18328F76" w14:textId="77777777" w:rsidR="00213F80" w:rsidRPr="004B0DAC" w:rsidRDefault="00213F80" w:rsidP="00630B5C">
            <w:pPr>
              <w:jc w:val="center"/>
              <w:rPr>
                <w:rFonts w:ascii="Arial" w:hAnsi="Arial" w:cs="Arial"/>
              </w:rPr>
            </w:pPr>
          </w:p>
        </w:tc>
        <w:tc>
          <w:tcPr>
            <w:tcW w:w="1427" w:type="pct"/>
            <w:vAlign w:val="center"/>
          </w:tcPr>
          <w:p w14:paraId="66B6684C" w14:textId="77777777" w:rsidR="00213F80" w:rsidRPr="004B0DAC" w:rsidRDefault="00213F80" w:rsidP="00630B5C">
            <w:pPr>
              <w:jc w:val="center"/>
              <w:rPr>
                <w:rFonts w:ascii="Arial" w:hAnsi="Arial" w:cs="Arial"/>
              </w:rPr>
            </w:pPr>
          </w:p>
        </w:tc>
      </w:tr>
    </w:tbl>
    <w:p w14:paraId="2E3C8354"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814FF82"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2EC0981B"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3B946A92" w14:textId="5788F721"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3C7D8BA0" w14:textId="37623C69"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4EB46654" w14:textId="79C68AB7"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50C48564" w14:textId="1E3E315C"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52F85CB4" w14:textId="1D094DC5"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08F93305" w14:textId="5B26FFFC"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02375718" w14:textId="2014E074"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5BF3867A" w14:textId="287AD9FA"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0C0915A1" w14:textId="538F71BE"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410B5EF7" w14:textId="6C46F482"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791F03B4" w14:textId="35DE008F"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20C844A5" w14:textId="3DFE277D"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5A3DAD11" w14:textId="0B254A08"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3095DB1E" w14:textId="0003C8F2"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2C40A47D" w14:textId="46F30835"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748EB4C7" w14:textId="21BA1E72"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7C2EC178" w14:textId="28C1126E"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11ECC6ED" w14:textId="43983815"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41AC4A22" w14:textId="09A4BF4A"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104B318F" w14:textId="2FB8ECDA"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64633FFC" w14:textId="4E9A89C0"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19A37779" w14:textId="2F2B25F0"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255B3EE2" w14:textId="38881DA6"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58E62FF6" w14:textId="11CAD539"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2D62B1EB" w14:textId="3E503F6A"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279DA472" w14:textId="6DF59C09"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026FF272" w14:textId="2BF37EC5"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37530BB5" w14:textId="77777777"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3A567F52" w14:textId="6ED8BCD3"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15796A74" w14:textId="77777777" w:rsidR="00AE0AB3" w:rsidRDefault="00AE0AB3" w:rsidP="00330770">
      <w:pPr>
        <w:tabs>
          <w:tab w:val="center" w:pos="5833"/>
          <w:tab w:val="right" w:pos="10252"/>
        </w:tabs>
        <w:spacing w:after="0" w:line="240" w:lineRule="auto"/>
        <w:jc w:val="center"/>
        <w:rPr>
          <w:rFonts w:ascii="Verdana" w:hAnsi="Verdana" w:cs="Tahoma"/>
          <w:b/>
          <w:sz w:val="18"/>
          <w:szCs w:val="18"/>
          <w:lang w:eastAsia="en-US"/>
        </w:rPr>
      </w:pPr>
    </w:p>
    <w:p w14:paraId="0B6E353A"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249FC856"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31DC331C"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39F3E9E5"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6633736A"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18650F70" w14:textId="77777777" w:rsidR="00213F80" w:rsidRPr="00213F80" w:rsidRDefault="00213F80" w:rsidP="00213F80">
      <w:pPr>
        <w:spacing w:after="60" w:line="240" w:lineRule="auto"/>
        <w:outlineLvl w:val="0"/>
        <w:rPr>
          <w:rFonts w:ascii="Verdana" w:eastAsia="MS Mincho" w:hAnsi="Verdana"/>
          <w:b/>
          <w:bCs/>
          <w:kern w:val="28"/>
          <w:sz w:val="18"/>
          <w:szCs w:val="18"/>
          <w:lang w:val="es-BO" w:eastAsia="x-none"/>
        </w:rPr>
      </w:pPr>
    </w:p>
    <w:p w14:paraId="780DEDBD" w14:textId="77777777" w:rsidR="00213F80" w:rsidRPr="00A41ABD" w:rsidRDefault="00213F80" w:rsidP="00AE0AB3">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lastRenderedPageBreak/>
        <w:t xml:space="preserve">FORMULARIO V-3 </w:t>
      </w:r>
    </w:p>
    <w:p w14:paraId="49665263" w14:textId="77777777" w:rsidR="00213F80" w:rsidRPr="00A41ABD" w:rsidRDefault="00213F80" w:rsidP="00AE0AB3">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t xml:space="preserve"> EVALUACIÓN DE LA PROPUESTA TÉCNICA </w:t>
      </w:r>
    </w:p>
    <w:p w14:paraId="75737B00" w14:textId="77777777" w:rsidR="00213F80" w:rsidRPr="00213F80" w:rsidRDefault="00213F80" w:rsidP="00213F80">
      <w:pPr>
        <w:tabs>
          <w:tab w:val="left" w:pos="709"/>
        </w:tabs>
        <w:spacing w:after="0" w:line="240" w:lineRule="auto"/>
        <w:ind w:left="720"/>
        <w:jc w:val="both"/>
        <w:rPr>
          <w:rFonts w:ascii="Verdana" w:eastAsia="MS Mincho" w:hAnsi="Verdana" w:cs="Tahoma"/>
          <w:sz w:val="18"/>
          <w:szCs w:val="18"/>
          <w:lang w:val="es-BO" w:eastAsia="en-US"/>
        </w:rPr>
      </w:pPr>
    </w:p>
    <w:tbl>
      <w:tblPr>
        <w:tblW w:w="486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99"/>
        <w:gridCol w:w="2003"/>
        <w:gridCol w:w="2186"/>
      </w:tblGrid>
      <w:tr w:rsidR="00213F80" w:rsidRPr="00213F80" w14:paraId="25A4FE93" w14:textId="77777777" w:rsidTr="00630B5C">
        <w:trPr>
          <w:trHeight w:val="490"/>
        </w:trPr>
        <w:tc>
          <w:tcPr>
            <w:tcW w:w="2769" w:type="pct"/>
            <w:vMerge w:val="restart"/>
            <w:tcBorders>
              <w:top w:val="single" w:sz="12" w:space="0" w:color="auto"/>
              <w:bottom w:val="single" w:sz="4" w:space="0" w:color="auto"/>
            </w:tcBorders>
            <w:shd w:val="clear" w:color="auto" w:fill="DBE5F1"/>
            <w:vAlign w:val="center"/>
          </w:tcPr>
          <w:p w14:paraId="6A42A370"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p w14:paraId="1984E405"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ESPECIFICACIONES TÉCNICAS</w:t>
            </w:r>
          </w:p>
          <w:p w14:paraId="1A2C4F9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Formulario C-1</w:t>
            </w:r>
          </w:p>
          <w:p w14:paraId="30F6EB90"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(Llenado por la Entidad)</w:t>
            </w:r>
          </w:p>
        </w:tc>
        <w:tc>
          <w:tcPr>
            <w:tcW w:w="2231" w:type="pct"/>
            <w:gridSpan w:val="2"/>
            <w:tcBorders>
              <w:top w:val="single" w:sz="12" w:space="0" w:color="auto"/>
            </w:tcBorders>
            <w:shd w:val="clear" w:color="auto" w:fill="DBE5F1"/>
            <w:vAlign w:val="center"/>
          </w:tcPr>
          <w:p w14:paraId="0BB7CFA1"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PROPONENTE</w:t>
            </w:r>
          </w:p>
        </w:tc>
      </w:tr>
      <w:tr w:rsidR="00213F80" w:rsidRPr="00213F80" w14:paraId="5DDE2606" w14:textId="77777777" w:rsidTr="00630B5C">
        <w:trPr>
          <w:trHeight w:val="216"/>
        </w:trPr>
        <w:tc>
          <w:tcPr>
            <w:tcW w:w="2769" w:type="pct"/>
            <w:vMerge/>
            <w:tcBorders>
              <w:top w:val="single" w:sz="4" w:space="0" w:color="auto"/>
              <w:bottom w:val="single" w:sz="4" w:space="0" w:color="auto"/>
            </w:tcBorders>
            <w:shd w:val="clear" w:color="auto" w:fill="DBE5F1"/>
            <w:vAlign w:val="center"/>
          </w:tcPr>
          <w:p w14:paraId="45C711E3" w14:textId="77777777" w:rsidR="00213F80" w:rsidRPr="00213F80" w:rsidRDefault="00213F80" w:rsidP="00213F80">
            <w:pPr>
              <w:tabs>
                <w:tab w:val="left" w:pos="709"/>
              </w:tabs>
              <w:spacing w:after="0" w:line="240" w:lineRule="auto"/>
              <w:ind w:left="360"/>
              <w:contextualSpacing/>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DBE5F1"/>
            <w:vAlign w:val="center"/>
          </w:tcPr>
          <w:p w14:paraId="01060C0F"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Cumple</w:t>
            </w:r>
          </w:p>
        </w:tc>
        <w:tc>
          <w:tcPr>
            <w:tcW w:w="1164" w:type="pct"/>
            <w:tcBorders>
              <w:top w:val="single" w:sz="4" w:space="0" w:color="auto"/>
              <w:bottom w:val="single" w:sz="4" w:space="0" w:color="auto"/>
            </w:tcBorders>
            <w:shd w:val="clear" w:color="auto" w:fill="DBE5F1"/>
            <w:vAlign w:val="center"/>
          </w:tcPr>
          <w:p w14:paraId="60093FB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No cumple</w:t>
            </w:r>
          </w:p>
        </w:tc>
      </w:tr>
      <w:tr w:rsidR="00213F80" w:rsidRPr="00213F80" w14:paraId="7D8AF36D" w14:textId="77777777" w:rsidTr="00630B5C">
        <w:trPr>
          <w:trHeight w:val="216"/>
        </w:trPr>
        <w:tc>
          <w:tcPr>
            <w:tcW w:w="2769" w:type="pct"/>
            <w:tcBorders>
              <w:top w:val="single" w:sz="4" w:space="0" w:color="auto"/>
              <w:bottom w:val="single" w:sz="4" w:space="0" w:color="auto"/>
            </w:tcBorders>
            <w:shd w:val="clear" w:color="auto" w:fill="auto"/>
            <w:vAlign w:val="center"/>
          </w:tcPr>
          <w:p w14:paraId="2E65919E" w14:textId="77777777" w:rsidR="00213F80" w:rsidRPr="00213F80" w:rsidRDefault="00213F80" w:rsidP="00213F80">
            <w:pPr>
              <w:tabs>
                <w:tab w:val="left" w:pos="709"/>
              </w:tabs>
              <w:spacing w:after="0" w:line="240" w:lineRule="auto"/>
              <w:ind w:left="142"/>
              <w:contextualSpacing/>
              <w:jc w:val="both"/>
              <w:rPr>
                <w:rFonts w:ascii="Arial" w:eastAsia="MS Mincho" w:hAnsi="Arial" w:cs="Arial"/>
                <w:sz w:val="16"/>
                <w:szCs w:val="16"/>
                <w:lang w:val="es-BO" w:eastAsia="en-US"/>
              </w:rPr>
            </w:pPr>
            <w:r w:rsidRPr="00213F80">
              <w:rPr>
                <w:rFonts w:ascii="Arial" w:eastAsia="MS Mincho" w:hAnsi="Arial" w:cs="Arial"/>
                <w:sz w:val="16"/>
                <w:szCs w:val="16"/>
                <w:lang w:val="es-BO" w:eastAsia="en-US"/>
              </w:rPr>
              <w:t>Categoría 1</w:t>
            </w:r>
          </w:p>
        </w:tc>
        <w:tc>
          <w:tcPr>
            <w:tcW w:w="1067" w:type="pct"/>
            <w:tcBorders>
              <w:top w:val="single" w:sz="4" w:space="0" w:color="auto"/>
              <w:bottom w:val="single" w:sz="4" w:space="0" w:color="auto"/>
            </w:tcBorders>
            <w:shd w:val="clear" w:color="auto" w:fill="auto"/>
            <w:vAlign w:val="center"/>
          </w:tcPr>
          <w:p w14:paraId="09902149"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79599A8C"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4FCF3504" w14:textId="77777777" w:rsidTr="00630B5C">
        <w:trPr>
          <w:trHeight w:val="216"/>
        </w:trPr>
        <w:tc>
          <w:tcPr>
            <w:tcW w:w="2769" w:type="pct"/>
            <w:tcBorders>
              <w:top w:val="single" w:sz="4" w:space="0" w:color="auto"/>
              <w:bottom w:val="single" w:sz="4" w:space="0" w:color="auto"/>
            </w:tcBorders>
            <w:shd w:val="clear" w:color="auto" w:fill="auto"/>
            <w:vAlign w:val="center"/>
          </w:tcPr>
          <w:p w14:paraId="56A9A57E" w14:textId="77777777" w:rsidR="00213F80" w:rsidRPr="00213F80" w:rsidRDefault="00213F80" w:rsidP="00213F80">
            <w:pPr>
              <w:tabs>
                <w:tab w:val="left" w:pos="709"/>
              </w:tabs>
              <w:spacing w:after="0" w:line="240" w:lineRule="auto"/>
              <w:ind w:left="142"/>
              <w:contextualSpacing/>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auto"/>
            <w:vAlign w:val="center"/>
          </w:tcPr>
          <w:p w14:paraId="453EA73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0FA1DE0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06EC6876" w14:textId="77777777" w:rsidTr="00630B5C">
        <w:trPr>
          <w:trHeight w:val="216"/>
        </w:trPr>
        <w:tc>
          <w:tcPr>
            <w:tcW w:w="2769" w:type="pct"/>
            <w:tcBorders>
              <w:top w:val="single" w:sz="4" w:space="0" w:color="auto"/>
              <w:bottom w:val="single" w:sz="4" w:space="0" w:color="auto"/>
            </w:tcBorders>
            <w:shd w:val="clear" w:color="auto" w:fill="auto"/>
            <w:vAlign w:val="center"/>
          </w:tcPr>
          <w:p w14:paraId="5B31B411" w14:textId="77777777" w:rsidR="00213F80" w:rsidRPr="00213F80" w:rsidRDefault="00213F80" w:rsidP="00213F80">
            <w:pPr>
              <w:spacing w:after="0" w:line="240" w:lineRule="auto"/>
              <w:ind w:left="142"/>
              <w:jc w:val="both"/>
              <w:rPr>
                <w:rFonts w:ascii="Arial" w:eastAsia="MS Mincho" w:hAnsi="Arial" w:cs="Arial"/>
                <w:b/>
                <w:sz w:val="16"/>
                <w:szCs w:val="16"/>
                <w:lang w:val="es-BO" w:eastAsia="en-US"/>
              </w:rPr>
            </w:pPr>
            <w:r w:rsidRPr="00213F80">
              <w:rPr>
                <w:rFonts w:ascii="Arial" w:eastAsia="MS Mincho" w:hAnsi="Arial" w:cs="Arial"/>
                <w:sz w:val="16"/>
                <w:szCs w:val="16"/>
                <w:lang w:val="es-BO" w:eastAsia="en-US"/>
              </w:rPr>
              <w:t>Categoría 2</w:t>
            </w:r>
          </w:p>
        </w:tc>
        <w:tc>
          <w:tcPr>
            <w:tcW w:w="1067" w:type="pct"/>
            <w:tcBorders>
              <w:top w:val="single" w:sz="4" w:space="0" w:color="auto"/>
              <w:bottom w:val="single" w:sz="4" w:space="0" w:color="auto"/>
            </w:tcBorders>
            <w:shd w:val="clear" w:color="auto" w:fill="auto"/>
            <w:vAlign w:val="center"/>
          </w:tcPr>
          <w:p w14:paraId="1CD5D34F"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52183D1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72F815C9" w14:textId="77777777" w:rsidTr="00630B5C">
        <w:trPr>
          <w:trHeight w:val="216"/>
        </w:trPr>
        <w:tc>
          <w:tcPr>
            <w:tcW w:w="2769" w:type="pct"/>
            <w:tcBorders>
              <w:top w:val="single" w:sz="4" w:space="0" w:color="auto"/>
              <w:bottom w:val="single" w:sz="4" w:space="0" w:color="auto"/>
            </w:tcBorders>
            <w:shd w:val="clear" w:color="auto" w:fill="auto"/>
            <w:vAlign w:val="center"/>
          </w:tcPr>
          <w:p w14:paraId="367026D2" w14:textId="77777777" w:rsidR="00213F80" w:rsidRPr="00213F80" w:rsidRDefault="00213F80" w:rsidP="00213F80">
            <w:pPr>
              <w:spacing w:after="0" w:line="240" w:lineRule="auto"/>
              <w:ind w:left="142"/>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auto"/>
            <w:vAlign w:val="center"/>
          </w:tcPr>
          <w:p w14:paraId="078E29B9"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73E3531B"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5BE6C955" w14:textId="77777777" w:rsidTr="00630B5C">
        <w:trPr>
          <w:trHeight w:val="216"/>
        </w:trPr>
        <w:tc>
          <w:tcPr>
            <w:tcW w:w="2769" w:type="pct"/>
            <w:tcBorders>
              <w:top w:val="single" w:sz="4" w:space="0" w:color="auto"/>
              <w:bottom w:val="single" w:sz="4" w:space="0" w:color="auto"/>
            </w:tcBorders>
            <w:shd w:val="clear" w:color="auto" w:fill="auto"/>
            <w:vAlign w:val="center"/>
          </w:tcPr>
          <w:p w14:paraId="3268BE46" w14:textId="77777777" w:rsidR="00213F80" w:rsidRPr="00213F80" w:rsidRDefault="00213F80" w:rsidP="00213F80">
            <w:pPr>
              <w:spacing w:after="0" w:line="240" w:lineRule="auto"/>
              <w:ind w:left="142"/>
              <w:jc w:val="both"/>
              <w:rPr>
                <w:rFonts w:ascii="Arial" w:eastAsia="MS Mincho" w:hAnsi="Arial" w:cs="Arial"/>
                <w:sz w:val="16"/>
                <w:szCs w:val="16"/>
                <w:lang w:val="es-BO" w:eastAsia="en-US"/>
              </w:rPr>
            </w:pPr>
            <w:r w:rsidRPr="00213F80">
              <w:rPr>
                <w:rFonts w:ascii="Arial" w:eastAsia="MS Mincho" w:hAnsi="Arial" w:cs="Arial"/>
                <w:sz w:val="16"/>
                <w:szCs w:val="16"/>
                <w:lang w:val="es-BO" w:eastAsia="en-US"/>
              </w:rPr>
              <w:t>Categoría 3</w:t>
            </w:r>
          </w:p>
        </w:tc>
        <w:tc>
          <w:tcPr>
            <w:tcW w:w="1067" w:type="pct"/>
            <w:tcBorders>
              <w:top w:val="single" w:sz="4" w:space="0" w:color="auto"/>
              <w:bottom w:val="single" w:sz="4" w:space="0" w:color="auto"/>
            </w:tcBorders>
            <w:shd w:val="clear" w:color="auto" w:fill="auto"/>
            <w:vAlign w:val="center"/>
          </w:tcPr>
          <w:p w14:paraId="77585FD0"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1460AD5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68D6B93C" w14:textId="77777777" w:rsidTr="00630B5C">
        <w:trPr>
          <w:trHeight w:val="216"/>
        </w:trPr>
        <w:tc>
          <w:tcPr>
            <w:tcW w:w="2769" w:type="pct"/>
            <w:tcBorders>
              <w:top w:val="single" w:sz="4" w:space="0" w:color="auto"/>
              <w:bottom w:val="single" w:sz="4" w:space="0" w:color="auto"/>
            </w:tcBorders>
            <w:shd w:val="clear" w:color="auto" w:fill="auto"/>
            <w:vAlign w:val="center"/>
          </w:tcPr>
          <w:p w14:paraId="3FC69CD8" w14:textId="77777777" w:rsidR="00213F80" w:rsidRPr="00213F80" w:rsidRDefault="00213F80" w:rsidP="00213F80">
            <w:pPr>
              <w:spacing w:after="0" w:line="240" w:lineRule="auto"/>
              <w:ind w:left="360"/>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auto"/>
            <w:vAlign w:val="center"/>
          </w:tcPr>
          <w:p w14:paraId="417BD193"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4623DCB4"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018CFF89" w14:textId="77777777" w:rsidTr="00630B5C">
        <w:trPr>
          <w:trHeight w:val="216"/>
        </w:trPr>
        <w:tc>
          <w:tcPr>
            <w:tcW w:w="2769" w:type="pct"/>
            <w:tcBorders>
              <w:top w:val="single" w:sz="4" w:space="0" w:color="auto"/>
              <w:bottom w:val="single" w:sz="12" w:space="0" w:color="auto"/>
            </w:tcBorders>
            <w:shd w:val="clear" w:color="auto" w:fill="DBE5F1"/>
            <w:vAlign w:val="center"/>
          </w:tcPr>
          <w:p w14:paraId="108D1674" w14:textId="77777777" w:rsidR="00213F80" w:rsidRPr="00213F80" w:rsidRDefault="00213F80" w:rsidP="00213F80">
            <w:pPr>
              <w:spacing w:after="0" w:line="240" w:lineRule="auto"/>
              <w:jc w:val="both"/>
              <w:rPr>
                <w:rFonts w:ascii="Arial" w:eastAsia="MS Mincho" w:hAnsi="Arial" w:cs="Arial"/>
                <w:b/>
                <w:sz w:val="16"/>
                <w:szCs w:val="16"/>
                <w:lang w:val="es-BO" w:eastAsia="en-US"/>
              </w:rPr>
            </w:pPr>
            <w:r w:rsidRPr="00213F80">
              <w:rPr>
                <w:rFonts w:ascii="Arial" w:eastAsia="MS Mincho" w:hAnsi="Arial" w:cs="Arial"/>
                <w:b/>
                <w:sz w:val="16"/>
                <w:szCs w:val="16"/>
                <w:lang w:val="es-BO" w:eastAsia="en-US"/>
              </w:rPr>
              <w:t xml:space="preserve">METODOLOGÍA CUMPLE/NO CUMPLE </w:t>
            </w:r>
          </w:p>
        </w:tc>
        <w:tc>
          <w:tcPr>
            <w:tcW w:w="2231" w:type="pct"/>
            <w:gridSpan w:val="2"/>
            <w:tcBorders>
              <w:top w:val="single" w:sz="4" w:space="0" w:color="auto"/>
              <w:bottom w:val="single" w:sz="12" w:space="0" w:color="auto"/>
            </w:tcBorders>
            <w:shd w:val="clear" w:color="auto" w:fill="DBE5F1"/>
            <w:vAlign w:val="center"/>
          </w:tcPr>
          <w:p w14:paraId="0FA329F3" w14:textId="77777777" w:rsidR="00213F80" w:rsidRPr="00213F80" w:rsidRDefault="00213F80" w:rsidP="00213F80">
            <w:pPr>
              <w:spacing w:after="0" w:line="240" w:lineRule="auto"/>
              <w:jc w:val="center"/>
              <w:rPr>
                <w:rFonts w:ascii="Arial" w:eastAsia="MS Mincho" w:hAnsi="Arial" w:cs="Arial"/>
                <w:b/>
                <w:i/>
                <w:sz w:val="20"/>
                <w:szCs w:val="20"/>
                <w:lang w:val="es-BO" w:eastAsia="en-US"/>
              </w:rPr>
            </w:pPr>
            <w:r w:rsidRPr="00213F80">
              <w:rPr>
                <w:rFonts w:ascii="Arial" w:eastAsia="MS Mincho" w:hAnsi="Arial" w:cs="Arial"/>
                <w:b/>
                <w:i/>
                <w:sz w:val="20"/>
                <w:szCs w:val="20"/>
                <w:lang w:val="es-BO" w:eastAsia="en-US"/>
              </w:rPr>
              <w:t>(señalar si cumple o no cumple)</w:t>
            </w:r>
          </w:p>
        </w:tc>
      </w:tr>
    </w:tbl>
    <w:p w14:paraId="01E6EC4B" w14:textId="77777777" w:rsidR="00330770" w:rsidRPr="00213F80" w:rsidRDefault="00330770" w:rsidP="0095357A">
      <w:pPr>
        <w:rPr>
          <w:rFonts w:ascii="Tahoma" w:hAnsi="Tahoma" w:cs="Tahoma"/>
          <w:lang w:val="es-BO"/>
        </w:rPr>
      </w:pPr>
    </w:p>
    <w:p w14:paraId="0C4006D4" w14:textId="77777777" w:rsidR="00330770" w:rsidRDefault="00330770" w:rsidP="0095357A">
      <w:pPr>
        <w:rPr>
          <w:rFonts w:ascii="Tahoma" w:hAnsi="Tahoma" w:cs="Tahoma"/>
          <w:lang w:val="es-BO"/>
        </w:rPr>
      </w:pPr>
    </w:p>
    <w:p w14:paraId="424EF85E" w14:textId="77777777" w:rsidR="00AC4440" w:rsidRDefault="00AC4440" w:rsidP="0095357A">
      <w:pPr>
        <w:rPr>
          <w:rFonts w:ascii="Tahoma" w:hAnsi="Tahoma" w:cs="Tahoma"/>
          <w:lang w:val="es-BO"/>
        </w:rPr>
      </w:pPr>
    </w:p>
    <w:p w14:paraId="57B3D069" w14:textId="77777777" w:rsidR="00AC4440" w:rsidRDefault="00AC4440" w:rsidP="0095357A">
      <w:pPr>
        <w:rPr>
          <w:rFonts w:ascii="Tahoma" w:hAnsi="Tahoma" w:cs="Tahoma"/>
          <w:lang w:val="es-BO"/>
        </w:rPr>
      </w:pPr>
    </w:p>
    <w:p w14:paraId="00513C23" w14:textId="07812BA0" w:rsidR="00AC4440" w:rsidRDefault="00AC4440" w:rsidP="0095357A">
      <w:pPr>
        <w:rPr>
          <w:rFonts w:ascii="Tahoma" w:hAnsi="Tahoma" w:cs="Tahoma"/>
          <w:lang w:val="es-BO"/>
        </w:rPr>
      </w:pPr>
    </w:p>
    <w:p w14:paraId="01735F99" w14:textId="0BD0D462" w:rsidR="00077A3F" w:rsidRDefault="00077A3F" w:rsidP="0095357A">
      <w:pPr>
        <w:rPr>
          <w:rFonts w:ascii="Tahoma" w:hAnsi="Tahoma" w:cs="Tahoma"/>
          <w:lang w:val="es-BO"/>
        </w:rPr>
      </w:pPr>
    </w:p>
    <w:p w14:paraId="65705A7D" w14:textId="224C51AB" w:rsidR="00AE0AB3" w:rsidRDefault="00AE0AB3" w:rsidP="0095357A">
      <w:pPr>
        <w:rPr>
          <w:rFonts w:ascii="Tahoma" w:hAnsi="Tahoma" w:cs="Tahoma"/>
          <w:lang w:val="es-BO"/>
        </w:rPr>
      </w:pPr>
    </w:p>
    <w:p w14:paraId="64E5C1F2" w14:textId="5D4E3CED" w:rsidR="00AE0AB3" w:rsidRDefault="00AE0AB3" w:rsidP="0095357A">
      <w:pPr>
        <w:rPr>
          <w:rFonts w:ascii="Tahoma" w:hAnsi="Tahoma" w:cs="Tahoma"/>
          <w:lang w:val="es-BO"/>
        </w:rPr>
      </w:pPr>
    </w:p>
    <w:p w14:paraId="1D842C09" w14:textId="729A2A3C" w:rsidR="00AE0AB3" w:rsidRDefault="00AE0AB3" w:rsidP="0095357A">
      <w:pPr>
        <w:rPr>
          <w:rFonts w:ascii="Tahoma" w:hAnsi="Tahoma" w:cs="Tahoma"/>
          <w:lang w:val="es-BO"/>
        </w:rPr>
      </w:pPr>
    </w:p>
    <w:p w14:paraId="1F533F41" w14:textId="57AE530A" w:rsidR="00AE0AB3" w:rsidRDefault="00AE0AB3" w:rsidP="0095357A">
      <w:pPr>
        <w:rPr>
          <w:rFonts w:ascii="Tahoma" w:hAnsi="Tahoma" w:cs="Tahoma"/>
          <w:lang w:val="es-BO"/>
        </w:rPr>
      </w:pPr>
    </w:p>
    <w:p w14:paraId="55B489D6" w14:textId="0A18C377" w:rsidR="00AE0AB3" w:rsidRDefault="00AE0AB3" w:rsidP="0095357A">
      <w:pPr>
        <w:rPr>
          <w:rFonts w:ascii="Tahoma" w:hAnsi="Tahoma" w:cs="Tahoma"/>
          <w:lang w:val="es-BO"/>
        </w:rPr>
      </w:pPr>
    </w:p>
    <w:p w14:paraId="730F7535" w14:textId="33106F4F" w:rsidR="00AE0AB3" w:rsidRDefault="00AE0AB3" w:rsidP="0095357A">
      <w:pPr>
        <w:rPr>
          <w:rFonts w:ascii="Tahoma" w:hAnsi="Tahoma" w:cs="Tahoma"/>
          <w:lang w:val="es-BO"/>
        </w:rPr>
      </w:pPr>
    </w:p>
    <w:p w14:paraId="188B09AF" w14:textId="28FF4C34" w:rsidR="00AE0AB3" w:rsidRDefault="00AE0AB3" w:rsidP="0095357A">
      <w:pPr>
        <w:rPr>
          <w:rFonts w:ascii="Tahoma" w:hAnsi="Tahoma" w:cs="Tahoma"/>
          <w:lang w:val="es-BO"/>
        </w:rPr>
      </w:pPr>
    </w:p>
    <w:p w14:paraId="651B2142" w14:textId="5CD7CDEC" w:rsidR="00AE0AB3" w:rsidRDefault="00AE0AB3" w:rsidP="0095357A">
      <w:pPr>
        <w:rPr>
          <w:rFonts w:ascii="Tahoma" w:hAnsi="Tahoma" w:cs="Tahoma"/>
          <w:lang w:val="es-BO"/>
        </w:rPr>
      </w:pPr>
    </w:p>
    <w:p w14:paraId="5E03B49E" w14:textId="4F350217" w:rsidR="00AE0AB3" w:rsidRDefault="00AE0AB3" w:rsidP="0095357A">
      <w:pPr>
        <w:rPr>
          <w:rFonts w:ascii="Tahoma" w:hAnsi="Tahoma" w:cs="Tahoma"/>
          <w:lang w:val="es-BO"/>
        </w:rPr>
      </w:pPr>
    </w:p>
    <w:p w14:paraId="3F9E0D63" w14:textId="2D74716C" w:rsidR="00AE0AB3" w:rsidRDefault="00AE0AB3" w:rsidP="0095357A">
      <w:pPr>
        <w:rPr>
          <w:rFonts w:ascii="Tahoma" w:hAnsi="Tahoma" w:cs="Tahoma"/>
          <w:lang w:val="es-BO"/>
        </w:rPr>
      </w:pPr>
    </w:p>
    <w:p w14:paraId="673009A2" w14:textId="38EE7E0B" w:rsidR="00AE0AB3" w:rsidRDefault="00AE0AB3" w:rsidP="0095357A">
      <w:pPr>
        <w:rPr>
          <w:rFonts w:ascii="Tahoma" w:hAnsi="Tahoma" w:cs="Tahoma"/>
          <w:lang w:val="es-BO"/>
        </w:rPr>
      </w:pPr>
    </w:p>
    <w:p w14:paraId="30663EF1" w14:textId="5D89804F" w:rsidR="00AE0AB3" w:rsidRDefault="00AE0AB3" w:rsidP="0095357A">
      <w:pPr>
        <w:rPr>
          <w:rFonts w:ascii="Tahoma" w:hAnsi="Tahoma" w:cs="Tahoma"/>
          <w:lang w:val="es-BO"/>
        </w:rPr>
      </w:pPr>
    </w:p>
    <w:p w14:paraId="146C7872" w14:textId="77777777" w:rsidR="00772EE6" w:rsidRDefault="00772EE6" w:rsidP="0095357A">
      <w:pPr>
        <w:rPr>
          <w:rFonts w:ascii="Tahoma" w:hAnsi="Tahoma" w:cs="Tahoma"/>
          <w:lang w:val="es-BO"/>
        </w:rPr>
      </w:pPr>
    </w:p>
    <w:p w14:paraId="7F0C51F4" w14:textId="16B0F621" w:rsidR="00AE0AB3" w:rsidRDefault="00AE0AB3" w:rsidP="0095357A">
      <w:pPr>
        <w:rPr>
          <w:rFonts w:ascii="Tahoma" w:hAnsi="Tahoma" w:cs="Tahoma"/>
          <w:lang w:val="es-BO"/>
        </w:rPr>
      </w:pPr>
    </w:p>
    <w:p w14:paraId="1DDF0677" w14:textId="77777777" w:rsidR="00AE0AB3" w:rsidRDefault="00AE0AB3" w:rsidP="0095357A">
      <w:pPr>
        <w:rPr>
          <w:rFonts w:ascii="Tahoma" w:hAnsi="Tahoma" w:cs="Tahoma"/>
          <w:lang w:val="es-BO"/>
        </w:rPr>
      </w:pPr>
    </w:p>
    <w:p w14:paraId="74893F12" w14:textId="77777777" w:rsidR="00077A3F" w:rsidRDefault="00077A3F" w:rsidP="0095357A">
      <w:pPr>
        <w:rPr>
          <w:rFonts w:ascii="Tahoma" w:hAnsi="Tahoma" w:cs="Tahoma"/>
          <w:lang w:val="es-BO"/>
        </w:rPr>
      </w:pPr>
    </w:p>
    <w:p w14:paraId="2C60F9DB" w14:textId="77777777" w:rsidR="00AC4440" w:rsidRPr="00AC4440" w:rsidRDefault="00AC4440" w:rsidP="00AC4440">
      <w:pPr>
        <w:spacing w:after="0" w:line="240" w:lineRule="auto"/>
        <w:jc w:val="center"/>
        <w:rPr>
          <w:rFonts w:ascii="Verdana" w:hAnsi="Verdana" w:cs="Arial"/>
          <w:b/>
          <w:sz w:val="18"/>
          <w:szCs w:val="18"/>
          <w:lang w:eastAsia="en-US"/>
        </w:rPr>
      </w:pPr>
      <w:r w:rsidRPr="00AC4440">
        <w:rPr>
          <w:rFonts w:ascii="Verdana" w:hAnsi="Verdana" w:cs="Arial"/>
          <w:b/>
          <w:sz w:val="18"/>
          <w:szCs w:val="18"/>
          <w:lang w:eastAsia="en-US"/>
        </w:rPr>
        <w:t>MODELO DE CONTRATO</w:t>
      </w:r>
    </w:p>
    <w:p w14:paraId="1F5E1622" w14:textId="77777777" w:rsidR="00AC4440" w:rsidRPr="00AC4440" w:rsidRDefault="00AC4440" w:rsidP="00AC4440">
      <w:pPr>
        <w:spacing w:after="0" w:line="240" w:lineRule="auto"/>
        <w:jc w:val="center"/>
        <w:rPr>
          <w:rFonts w:ascii="Verdana" w:hAnsi="Verdana" w:cs="Arial"/>
          <w:b/>
          <w:sz w:val="18"/>
          <w:szCs w:val="18"/>
          <w:lang w:eastAsia="en-US"/>
        </w:rPr>
      </w:pPr>
      <w:r w:rsidRPr="00AC4440">
        <w:rPr>
          <w:rFonts w:ascii="Verdana" w:hAnsi="Verdana" w:cs="Arial"/>
          <w:b/>
          <w:sz w:val="18"/>
          <w:szCs w:val="18"/>
          <w:lang w:eastAsia="en-US"/>
        </w:rPr>
        <w:t xml:space="preserve">ÍNDICE DEL CONTRATO </w:t>
      </w:r>
    </w:p>
    <w:p w14:paraId="7783EC71" w14:textId="77777777" w:rsidR="00AC4440" w:rsidRPr="00AC4440" w:rsidRDefault="00AC4440" w:rsidP="00AC4440">
      <w:pPr>
        <w:spacing w:after="0" w:line="240" w:lineRule="auto"/>
        <w:rPr>
          <w:rFonts w:ascii="Verdana" w:hAnsi="Verdana" w:cs="Arial"/>
          <w:b/>
          <w:sz w:val="18"/>
          <w:szCs w:val="18"/>
          <w:lang w:eastAsia="en-US"/>
        </w:rPr>
      </w:pPr>
    </w:p>
    <w:p w14:paraId="1B129FF1" w14:textId="77777777" w:rsidR="00AC4440" w:rsidRPr="00AC4440" w:rsidRDefault="00AC4440" w:rsidP="00AC4440">
      <w:pPr>
        <w:spacing w:after="0" w:line="240" w:lineRule="auto"/>
        <w:ind w:left="432" w:hanging="432"/>
        <w:jc w:val="center"/>
        <w:rPr>
          <w:rFonts w:ascii="Verdana" w:hAnsi="Verdana" w:cs="Arial"/>
          <w:b/>
          <w:sz w:val="18"/>
          <w:szCs w:val="18"/>
          <w:lang w:eastAsia="en-US"/>
        </w:rPr>
      </w:pPr>
    </w:p>
    <w:p w14:paraId="348EA1D0"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PRIMERA</w:t>
      </w:r>
      <w:r w:rsidRPr="00AC4440">
        <w:rPr>
          <w:rFonts w:ascii="Verdana" w:hAnsi="Verdana" w:cs="Arial"/>
          <w:sz w:val="18"/>
          <w:szCs w:val="18"/>
          <w:lang w:eastAsia="en-US"/>
        </w:rPr>
        <w:tab/>
        <w:t>Partes Contratantes</w:t>
      </w:r>
    </w:p>
    <w:p w14:paraId="5EE28A6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SEGUNDA</w:t>
      </w:r>
      <w:r w:rsidRPr="00AC4440">
        <w:rPr>
          <w:rFonts w:ascii="Verdana" w:hAnsi="Verdana" w:cs="Arial"/>
          <w:sz w:val="18"/>
          <w:szCs w:val="18"/>
          <w:lang w:eastAsia="en-US"/>
        </w:rPr>
        <w:tab/>
        <w:t>Antecedentes</w:t>
      </w:r>
    </w:p>
    <w:p w14:paraId="33E50D4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TERCERA</w:t>
      </w:r>
      <w:r w:rsidRPr="00AC4440">
        <w:rPr>
          <w:rFonts w:ascii="Verdana" w:hAnsi="Verdana" w:cs="Arial"/>
          <w:sz w:val="18"/>
          <w:szCs w:val="18"/>
          <w:lang w:eastAsia="en-US"/>
        </w:rPr>
        <w:tab/>
        <w:t>Legislación Aplicable</w:t>
      </w:r>
      <w:r w:rsidRPr="00AC4440">
        <w:rPr>
          <w:rFonts w:ascii="Verdana" w:hAnsi="Verdana" w:cs="Arial"/>
          <w:sz w:val="18"/>
          <w:szCs w:val="18"/>
          <w:lang w:eastAsia="en-US"/>
        </w:rPr>
        <w:tab/>
      </w:r>
    </w:p>
    <w:p w14:paraId="753A3D0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CUARTA</w:t>
      </w:r>
      <w:r w:rsidRPr="00AC4440">
        <w:rPr>
          <w:rFonts w:ascii="Verdana" w:hAnsi="Verdana" w:cs="Arial"/>
          <w:sz w:val="18"/>
          <w:szCs w:val="18"/>
          <w:lang w:eastAsia="en-US"/>
        </w:rPr>
        <w:tab/>
        <w:t xml:space="preserve">Objeto y Causa </w:t>
      </w:r>
    </w:p>
    <w:p w14:paraId="5644C54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QUINTA</w:t>
      </w:r>
      <w:r w:rsidRPr="00AC4440">
        <w:rPr>
          <w:rFonts w:ascii="Verdana" w:hAnsi="Verdana" w:cs="Arial"/>
          <w:sz w:val="18"/>
          <w:szCs w:val="18"/>
          <w:lang w:eastAsia="en-US"/>
        </w:rPr>
        <w:tab/>
        <w:t>Documentos Integrantes del Contrato</w:t>
      </w:r>
    </w:p>
    <w:p w14:paraId="27523A5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SEXTA</w:t>
      </w:r>
      <w:r w:rsidRPr="00AC4440">
        <w:rPr>
          <w:rFonts w:ascii="Verdana" w:hAnsi="Verdana" w:cs="Arial"/>
          <w:sz w:val="18"/>
          <w:szCs w:val="18"/>
          <w:lang w:eastAsia="en-US"/>
        </w:rPr>
        <w:tab/>
        <w:t>Obligaciones de las Partes</w:t>
      </w:r>
    </w:p>
    <w:p w14:paraId="1895293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SÉPTIMA</w:t>
      </w:r>
      <w:r w:rsidRPr="00AC4440">
        <w:rPr>
          <w:rFonts w:ascii="Verdana" w:hAnsi="Verdana" w:cs="Arial"/>
          <w:sz w:val="18"/>
          <w:szCs w:val="18"/>
          <w:lang w:eastAsia="en-US"/>
        </w:rPr>
        <w:tab/>
        <w:t xml:space="preserve">Vigencia </w:t>
      </w:r>
    </w:p>
    <w:p w14:paraId="2D5B2EB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OCTAVA</w:t>
      </w:r>
      <w:r w:rsidRPr="00AC4440">
        <w:rPr>
          <w:rFonts w:ascii="Verdana" w:hAnsi="Verdana" w:cs="Arial"/>
          <w:sz w:val="18"/>
          <w:szCs w:val="18"/>
          <w:lang w:eastAsia="en-US"/>
        </w:rPr>
        <w:tab/>
        <w:t>Garantías de Cumplimiento de Contrato</w:t>
      </w:r>
    </w:p>
    <w:p w14:paraId="1E1C3FD5"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NOVENA</w:t>
      </w:r>
      <w:r w:rsidRPr="00AC4440">
        <w:rPr>
          <w:rFonts w:ascii="Verdana" w:hAnsi="Verdana" w:cs="Arial"/>
          <w:sz w:val="18"/>
          <w:szCs w:val="18"/>
          <w:lang w:eastAsia="en-US"/>
        </w:rPr>
        <w:tab/>
        <w:t>Anticipo</w:t>
      </w:r>
    </w:p>
    <w:p w14:paraId="3CC992F0"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w:t>
      </w:r>
      <w:r w:rsidRPr="00AC4440">
        <w:rPr>
          <w:rFonts w:ascii="Verdana" w:hAnsi="Verdana" w:cs="Arial"/>
          <w:sz w:val="18"/>
          <w:szCs w:val="18"/>
          <w:lang w:eastAsia="en-US"/>
        </w:rPr>
        <w:tab/>
        <w:t>Garantía Técnica</w:t>
      </w:r>
    </w:p>
    <w:p w14:paraId="1C16E2B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PRIMERA</w:t>
      </w:r>
      <w:r w:rsidRPr="00AC4440">
        <w:rPr>
          <w:rFonts w:ascii="Verdana" w:hAnsi="Verdana" w:cs="Arial"/>
          <w:sz w:val="18"/>
          <w:szCs w:val="18"/>
          <w:lang w:eastAsia="en-US"/>
        </w:rPr>
        <w:tab/>
        <w:t xml:space="preserve">Plazo de Entrega </w:t>
      </w:r>
    </w:p>
    <w:p w14:paraId="35057FE5"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SEGUNDA</w:t>
      </w:r>
      <w:r w:rsidRPr="00AC4440">
        <w:rPr>
          <w:rFonts w:ascii="Verdana" w:hAnsi="Verdana" w:cs="Arial"/>
          <w:sz w:val="18"/>
          <w:szCs w:val="18"/>
          <w:lang w:eastAsia="en-US"/>
        </w:rPr>
        <w:tab/>
        <w:t xml:space="preserve">Lugar de Entrega </w:t>
      </w:r>
    </w:p>
    <w:p w14:paraId="2F084B1C"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TERCERA</w:t>
      </w:r>
      <w:r w:rsidRPr="00AC4440">
        <w:rPr>
          <w:rFonts w:ascii="Verdana" w:hAnsi="Verdana" w:cs="Arial"/>
          <w:sz w:val="18"/>
          <w:szCs w:val="18"/>
          <w:lang w:eastAsia="en-US"/>
        </w:rPr>
        <w:tab/>
        <w:t xml:space="preserve">Monto, Moneda y Forma de Pago </w:t>
      </w:r>
    </w:p>
    <w:p w14:paraId="6C363F9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CUARTA</w:t>
      </w:r>
      <w:r w:rsidRPr="00AC4440">
        <w:rPr>
          <w:rFonts w:ascii="Verdana" w:hAnsi="Verdana" w:cs="Arial"/>
          <w:sz w:val="18"/>
          <w:szCs w:val="18"/>
          <w:lang w:eastAsia="en-US"/>
        </w:rPr>
        <w:tab/>
        <w:t>Domicilio a Efectos de Notificación</w:t>
      </w:r>
    </w:p>
    <w:p w14:paraId="7833976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QUINTA</w:t>
      </w:r>
      <w:r w:rsidRPr="00AC4440">
        <w:rPr>
          <w:rFonts w:ascii="Verdana" w:hAnsi="Verdana" w:cs="Arial"/>
          <w:sz w:val="18"/>
          <w:szCs w:val="18"/>
          <w:lang w:eastAsia="en-US"/>
        </w:rPr>
        <w:tab/>
        <w:t>Derechos del Proveedor</w:t>
      </w:r>
    </w:p>
    <w:p w14:paraId="6E44C9F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SEXTA</w:t>
      </w:r>
      <w:r w:rsidRPr="00AC4440">
        <w:rPr>
          <w:rFonts w:ascii="Verdana" w:hAnsi="Verdana" w:cs="Arial"/>
          <w:sz w:val="18"/>
          <w:szCs w:val="18"/>
          <w:lang w:eastAsia="en-US"/>
        </w:rPr>
        <w:tab/>
        <w:t xml:space="preserve">Estipulación Sobre Impuestos </w:t>
      </w:r>
    </w:p>
    <w:p w14:paraId="60062BA7"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SÉPTIMA</w:t>
      </w:r>
      <w:r w:rsidRPr="00AC4440">
        <w:rPr>
          <w:rFonts w:ascii="Verdana" w:hAnsi="Verdana" w:cs="Arial"/>
          <w:sz w:val="18"/>
          <w:szCs w:val="18"/>
          <w:lang w:eastAsia="en-US"/>
        </w:rPr>
        <w:tab/>
        <w:t xml:space="preserve">Facturación </w:t>
      </w:r>
    </w:p>
    <w:p w14:paraId="67C594C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OCTAVA</w:t>
      </w:r>
      <w:r w:rsidRPr="00AC4440">
        <w:rPr>
          <w:rFonts w:ascii="Verdana" w:hAnsi="Verdana" w:cs="Arial"/>
          <w:sz w:val="18"/>
          <w:szCs w:val="18"/>
          <w:lang w:eastAsia="en-US"/>
        </w:rPr>
        <w:tab/>
        <w:t xml:space="preserve">Protocolización del Contrato          </w:t>
      </w:r>
    </w:p>
    <w:p w14:paraId="21E9CB2C"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NOVENA</w:t>
      </w:r>
      <w:r w:rsidRPr="00AC4440">
        <w:rPr>
          <w:rFonts w:ascii="Verdana" w:hAnsi="Verdana" w:cs="Arial"/>
          <w:sz w:val="18"/>
          <w:szCs w:val="18"/>
          <w:lang w:eastAsia="en-US"/>
        </w:rPr>
        <w:tab/>
        <w:t>Subcontratos</w:t>
      </w:r>
    </w:p>
    <w:p w14:paraId="21241CE5"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w:t>
      </w:r>
      <w:r w:rsidRPr="00AC4440">
        <w:rPr>
          <w:rFonts w:ascii="Verdana" w:hAnsi="Verdana" w:cs="Arial"/>
          <w:sz w:val="18"/>
          <w:szCs w:val="18"/>
          <w:lang w:eastAsia="en-US"/>
        </w:rPr>
        <w:tab/>
        <w:t>Modificaciones al Contrato</w:t>
      </w:r>
    </w:p>
    <w:p w14:paraId="017542B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 xml:space="preserve">VIGÉSIMA PRIMERA </w:t>
      </w:r>
      <w:r w:rsidRPr="00AC4440">
        <w:rPr>
          <w:rFonts w:ascii="Verdana" w:hAnsi="Verdana" w:cs="Arial"/>
          <w:sz w:val="18"/>
          <w:szCs w:val="18"/>
          <w:lang w:eastAsia="en-US"/>
        </w:rPr>
        <w:tab/>
        <w:t xml:space="preserve">Cesión </w:t>
      </w:r>
    </w:p>
    <w:p w14:paraId="0A8DA2A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SEGUNDA</w:t>
      </w:r>
      <w:r w:rsidRPr="00AC4440">
        <w:rPr>
          <w:rFonts w:ascii="Verdana" w:hAnsi="Verdana" w:cs="Arial"/>
          <w:sz w:val="18"/>
          <w:szCs w:val="18"/>
          <w:lang w:eastAsia="en-US"/>
        </w:rPr>
        <w:tab/>
        <w:t>Suspensión Temporal</w:t>
      </w:r>
    </w:p>
    <w:p w14:paraId="76A4B1C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TERCERA</w:t>
      </w:r>
      <w:r w:rsidRPr="00AC4440">
        <w:rPr>
          <w:rFonts w:ascii="Verdana" w:hAnsi="Verdana" w:cs="Arial"/>
          <w:sz w:val="18"/>
          <w:szCs w:val="18"/>
          <w:lang w:eastAsia="en-US"/>
        </w:rPr>
        <w:tab/>
        <w:t xml:space="preserve">Multas </w:t>
      </w:r>
    </w:p>
    <w:p w14:paraId="2745534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CUARTA</w:t>
      </w:r>
      <w:r w:rsidRPr="00AC4440">
        <w:rPr>
          <w:rFonts w:ascii="Verdana" w:hAnsi="Verdana" w:cs="Arial"/>
          <w:sz w:val="18"/>
          <w:szCs w:val="18"/>
          <w:lang w:eastAsia="en-US"/>
        </w:rPr>
        <w:tab/>
        <w:t>Exoneración de las Cargas Laborales y Sociales a ENDE</w:t>
      </w:r>
    </w:p>
    <w:p w14:paraId="2999D37E"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QUINTA</w:t>
      </w:r>
      <w:r w:rsidRPr="00AC4440">
        <w:rPr>
          <w:rFonts w:ascii="Verdana" w:hAnsi="Verdana" w:cs="Arial"/>
          <w:sz w:val="18"/>
          <w:szCs w:val="18"/>
          <w:lang w:eastAsia="en-US"/>
        </w:rPr>
        <w:tab/>
        <w:t xml:space="preserve">Causas de Fuerza Mayor y/o Caso Fortuito </w:t>
      </w:r>
    </w:p>
    <w:p w14:paraId="0D5361C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SEXTA</w:t>
      </w:r>
      <w:r w:rsidRPr="00AC4440">
        <w:rPr>
          <w:rFonts w:ascii="Verdana" w:hAnsi="Verdana" w:cs="Arial"/>
          <w:sz w:val="18"/>
          <w:szCs w:val="18"/>
          <w:lang w:eastAsia="en-US"/>
        </w:rPr>
        <w:tab/>
        <w:t xml:space="preserve">Terminación del Contrato </w:t>
      </w:r>
    </w:p>
    <w:p w14:paraId="52DB542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SÉPTIMA</w:t>
      </w:r>
      <w:r w:rsidRPr="00AC4440">
        <w:rPr>
          <w:rFonts w:ascii="Verdana" w:hAnsi="Verdana" w:cs="Arial"/>
          <w:sz w:val="18"/>
          <w:szCs w:val="18"/>
          <w:lang w:eastAsia="en-US"/>
        </w:rPr>
        <w:tab/>
        <w:t xml:space="preserve">Solución de Controversias </w:t>
      </w:r>
    </w:p>
    <w:p w14:paraId="4337565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OCTAVA</w:t>
      </w:r>
      <w:r w:rsidRPr="00AC4440">
        <w:rPr>
          <w:rFonts w:ascii="Verdana" w:hAnsi="Verdana" w:cs="Arial"/>
          <w:sz w:val="18"/>
          <w:szCs w:val="18"/>
          <w:lang w:eastAsia="en-US"/>
        </w:rPr>
        <w:tab/>
        <w:t>Recepción</w:t>
      </w:r>
    </w:p>
    <w:p w14:paraId="3CF85E70"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NOVENA</w:t>
      </w:r>
      <w:r w:rsidRPr="00AC4440">
        <w:rPr>
          <w:rFonts w:ascii="Verdana" w:hAnsi="Verdana" w:cs="Arial"/>
          <w:sz w:val="18"/>
          <w:szCs w:val="18"/>
          <w:lang w:eastAsia="en-US"/>
        </w:rPr>
        <w:tab/>
        <w:t xml:space="preserve">Liquidación de Contrato </w:t>
      </w:r>
    </w:p>
    <w:p w14:paraId="1F4BBAD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TRIGÉSIMA</w:t>
      </w:r>
      <w:r w:rsidRPr="00AC4440">
        <w:rPr>
          <w:rFonts w:ascii="Verdana" w:hAnsi="Verdana" w:cs="Arial"/>
          <w:sz w:val="18"/>
          <w:szCs w:val="18"/>
          <w:lang w:eastAsia="en-US"/>
        </w:rPr>
        <w:tab/>
        <w:t xml:space="preserve">Anticorrupción </w:t>
      </w:r>
    </w:p>
    <w:p w14:paraId="374AAC62"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TRIGÉSIMA PRIMERA</w:t>
      </w:r>
      <w:r w:rsidRPr="00AC4440">
        <w:rPr>
          <w:rFonts w:ascii="Verdana" w:hAnsi="Verdana" w:cs="Arial"/>
          <w:sz w:val="18"/>
          <w:szCs w:val="18"/>
          <w:lang w:eastAsia="en-US"/>
        </w:rPr>
        <w:tab/>
      </w:r>
      <w:proofErr w:type="spellStart"/>
      <w:r w:rsidRPr="00AC4440">
        <w:rPr>
          <w:rFonts w:ascii="Verdana" w:hAnsi="Verdana" w:cs="Arial"/>
          <w:sz w:val="18"/>
          <w:szCs w:val="18"/>
          <w:lang w:eastAsia="en-US"/>
        </w:rPr>
        <w:t>AntiNarcotráfico</w:t>
      </w:r>
      <w:proofErr w:type="spellEnd"/>
      <w:r w:rsidRPr="00AC4440">
        <w:rPr>
          <w:rFonts w:ascii="Verdana" w:hAnsi="Verdana" w:cs="Arial"/>
          <w:sz w:val="18"/>
          <w:szCs w:val="18"/>
          <w:lang w:eastAsia="en-US"/>
        </w:rPr>
        <w:t xml:space="preserve"> </w:t>
      </w:r>
    </w:p>
    <w:p w14:paraId="46C3F7E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TRIGÉSIMA SEGUNDA</w:t>
      </w:r>
      <w:r w:rsidRPr="00AC4440">
        <w:rPr>
          <w:rFonts w:ascii="Verdana" w:hAnsi="Verdana" w:cs="Arial"/>
          <w:sz w:val="18"/>
          <w:szCs w:val="18"/>
          <w:lang w:eastAsia="en-US"/>
        </w:rPr>
        <w:tab/>
        <w:t>Conformidad</w:t>
      </w:r>
    </w:p>
    <w:p w14:paraId="155A4958" w14:textId="77777777" w:rsidR="00AC4440" w:rsidRPr="00330770" w:rsidRDefault="00AC4440" w:rsidP="0095357A">
      <w:pPr>
        <w:rPr>
          <w:rFonts w:ascii="Tahoma" w:hAnsi="Tahoma" w:cs="Tahoma"/>
          <w:lang w:val="es-BO"/>
        </w:rPr>
      </w:pPr>
    </w:p>
    <w:sectPr w:rsidR="00AC4440" w:rsidRPr="00330770" w:rsidSect="002909E1">
      <w:pgSz w:w="12240" w:h="15840" w:code="1"/>
      <w:pgMar w:top="1276" w:right="1134" w:bottom="1418" w:left="1418" w:header="102"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6953A" w14:textId="77777777" w:rsidR="0099175F" w:rsidRPr="002E60FB" w:rsidRDefault="0099175F">
      <w:pPr>
        <w:spacing w:after="0" w:line="240" w:lineRule="auto"/>
      </w:pPr>
      <w:r w:rsidRPr="002E60FB">
        <w:separator/>
      </w:r>
    </w:p>
  </w:endnote>
  <w:endnote w:type="continuationSeparator" w:id="0">
    <w:p w14:paraId="268B27F0" w14:textId="77777777" w:rsidR="0099175F" w:rsidRPr="002E60FB" w:rsidRDefault="0099175F">
      <w:pPr>
        <w:spacing w:after="0" w:line="240" w:lineRule="auto"/>
      </w:pPr>
      <w:r w:rsidRPr="002E60F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egrita">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EA3B4" w14:textId="55DD2AF8" w:rsidR="00630B5C" w:rsidRDefault="00630B5C">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D0551C" w:rsidRPr="00D0551C">
      <w:rPr>
        <w:caps/>
        <w:noProof/>
        <w:color w:val="5B9BD5" w:themeColor="accent1"/>
        <w:lang w:val="es-ES"/>
      </w:rPr>
      <w:t>59</w:t>
    </w:r>
    <w:r>
      <w:rPr>
        <w:caps/>
        <w:color w:val="5B9BD5" w:themeColor="accent1"/>
      </w:rPr>
      <w:fldChar w:fldCharType="end"/>
    </w:r>
  </w:p>
  <w:p w14:paraId="318AB229" w14:textId="6E35A97C" w:rsidR="00630B5C" w:rsidRPr="002E60FB" w:rsidRDefault="00630B5C">
    <w:pPr>
      <w:tabs>
        <w:tab w:val="center" w:pos="4252"/>
        <w:tab w:val="right" w:pos="8504"/>
      </w:tabs>
      <w:spacing w:after="0" w:line="240" w:lineRule="auto"/>
      <w:rPr>
        <w:rStyle w:val="Ttulo3Car"/>
        <w:rFonts w:ascii="Tahoma" w:hAnsi="Tahoma" w:cs="Arial Black"/>
        <w:b w:val="0"/>
        <w:sz w:val="14"/>
        <w:lang w:val="es-ES"/>
      </w:rPr>
    </w:pPr>
  </w:p>
  <w:p w14:paraId="150EA173" w14:textId="77777777" w:rsidR="006633E7" w:rsidRDefault="006633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42D78" w14:textId="77777777" w:rsidR="0099175F" w:rsidRPr="002E60FB" w:rsidRDefault="0099175F">
      <w:pPr>
        <w:spacing w:after="0" w:line="240" w:lineRule="auto"/>
      </w:pPr>
      <w:r w:rsidRPr="002E60FB">
        <w:separator/>
      </w:r>
    </w:p>
  </w:footnote>
  <w:footnote w:type="continuationSeparator" w:id="0">
    <w:p w14:paraId="5459ECC9" w14:textId="77777777" w:rsidR="0099175F" w:rsidRPr="002E60FB" w:rsidRDefault="0099175F">
      <w:pPr>
        <w:spacing w:after="0" w:line="240" w:lineRule="auto"/>
      </w:pPr>
      <w:r w:rsidRPr="002E60F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32CCF" w14:textId="77777777" w:rsidR="00630B5C" w:rsidRPr="002E60FB" w:rsidRDefault="00630B5C">
    <w:pPr>
      <w:pStyle w:val="Encabezado"/>
      <w:rPr>
        <w:sz w:val="18"/>
        <w:szCs w:val="18"/>
      </w:rPr>
    </w:pPr>
  </w:p>
  <w:p w14:paraId="66046D8B" w14:textId="1F5131D5" w:rsidR="00630B5C" w:rsidRPr="00406D5B" w:rsidRDefault="00630B5C" w:rsidP="002E60FB">
    <w:pPr>
      <w:pStyle w:val="Encabezado"/>
      <w:pBdr>
        <w:bottom w:val="single" w:sz="4" w:space="1" w:color="auto"/>
      </w:pBdr>
      <w:rPr>
        <w:i/>
        <w:iCs/>
        <w:sz w:val="18"/>
        <w:szCs w:val="18"/>
      </w:rPr>
    </w:pPr>
    <w:r w:rsidRPr="00406D5B">
      <w:rPr>
        <w:i/>
        <w:iCs/>
        <w:sz w:val="18"/>
        <w:szCs w:val="18"/>
      </w:rPr>
      <w:t>Documento de Requerimiento de Propuestas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78A60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1C4E8B"/>
    <w:multiLevelType w:val="hybridMultilevel"/>
    <w:tmpl w:val="05EC8514"/>
    <w:lvl w:ilvl="0" w:tplc="4858BAA0">
      <w:start w:val="5"/>
      <w:numFmt w:val="lowerLetter"/>
      <w:lvlText w:val="(%1)"/>
      <w:lvlJc w:val="left"/>
      <w:pPr>
        <w:ind w:left="720" w:hanging="360"/>
      </w:pPr>
      <w:rPr>
        <w:rFonts w:cs="Times New Roman" w:hint="default"/>
      </w:rPr>
    </w:lvl>
    <w:lvl w:ilvl="1" w:tplc="400A0019">
      <w:start w:val="1"/>
      <w:numFmt w:val="lowerLetter"/>
      <w:lvlText w:val="%2."/>
      <w:lvlJc w:val="left"/>
      <w:pPr>
        <w:ind w:left="1637"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02552ABD"/>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15:restartNumberingAfterBreak="0">
    <w:nsid w:val="036A3291"/>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1" w15:restartNumberingAfterBreak="0">
    <w:nsid w:val="0EFE5007"/>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2" w15:restartNumberingAfterBreak="0">
    <w:nsid w:val="0F8525CE"/>
    <w:multiLevelType w:val="multilevel"/>
    <w:tmpl w:val="25E4DF5A"/>
    <w:lvl w:ilvl="0">
      <w:start w:val="9"/>
      <w:numFmt w:val="decimal"/>
      <w:lvlText w:val="%1."/>
      <w:lvlJc w:val="left"/>
      <w:pPr>
        <w:ind w:left="360" w:hanging="360"/>
      </w:pPr>
      <w:rPr>
        <w:rFonts w:hint="default"/>
        <w:b/>
        <w:sz w:val="18"/>
        <w:szCs w:val="18"/>
      </w:rPr>
    </w:lvl>
    <w:lvl w:ilvl="1">
      <w:start w:val="1"/>
      <w:numFmt w:val="decimal"/>
      <w:lvlText w:val="%1.%2."/>
      <w:lvlJc w:val="left"/>
      <w:pPr>
        <w:ind w:left="1000" w:hanging="432"/>
      </w:pPr>
      <w:rPr>
        <w:rFonts w:hint="default"/>
        <w:b/>
        <w:bCs/>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E33BD7"/>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3C5BDA"/>
    <w:multiLevelType w:val="hybridMultilevel"/>
    <w:tmpl w:val="F9469F8A"/>
    <w:lvl w:ilvl="0" w:tplc="0409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15:restartNumberingAfterBreak="0">
    <w:nsid w:val="1541203B"/>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8" w15:restartNumberingAfterBreak="0">
    <w:nsid w:val="171E1989"/>
    <w:multiLevelType w:val="multilevel"/>
    <w:tmpl w:val="FFFFFFFF"/>
    <w:lvl w:ilvl="0">
      <w:start w:val="1"/>
      <w:numFmt w:val="decimal"/>
      <w:pStyle w:val="Ttulo1"/>
      <w:lvlText w:val="%1"/>
      <w:lvlJc w:val="left"/>
      <w:pPr>
        <w:tabs>
          <w:tab w:val="num" w:pos="567"/>
        </w:tabs>
        <w:ind w:left="567" w:hanging="567"/>
      </w:pPr>
      <w:rPr>
        <w:rFonts w:ascii="Tahoma" w:hAnsi="Tahoma" w:cs="Tahoma" w:hint="default"/>
        <w:b/>
        <w:i w:val="0"/>
        <w:sz w:val="22"/>
        <w:szCs w:val="22"/>
      </w:rPr>
    </w:lvl>
    <w:lvl w:ilvl="1">
      <w:start w:val="1"/>
      <w:numFmt w:val="decimal"/>
      <w:pStyle w:val="Ttulo2"/>
      <w:lvlText w:val="%1.%2"/>
      <w:lvlJc w:val="left"/>
      <w:pPr>
        <w:tabs>
          <w:tab w:val="num" w:pos="646"/>
        </w:tabs>
        <w:ind w:left="646" w:hanging="646"/>
      </w:pPr>
      <w:rPr>
        <w:rFonts w:ascii="Tahoma" w:hAnsi="Tahoma" w:cs="Tahoma" w:hint="default"/>
        <w:b/>
        <w:i w:val="0"/>
        <w:sz w:val="22"/>
        <w:szCs w:val="22"/>
      </w:rPr>
    </w:lvl>
    <w:lvl w:ilvl="2">
      <w:start w:val="1"/>
      <w:numFmt w:val="decimal"/>
      <w:pStyle w:val="Ttulo3"/>
      <w:lvlText w:val="%1.%2.%3"/>
      <w:lvlJc w:val="left"/>
      <w:pPr>
        <w:tabs>
          <w:tab w:val="num" w:pos="1985"/>
        </w:tabs>
        <w:ind w:left="1985" w:hanging="851"/>
      </w:pPr>
      <w:rPr>
        <w:rFonts w:ascii="Tahoma" w:hAnsi="Tahoma" w:cs="Tahoma" w:hint="default"/>
        <w:b/>
        <w:i w:val="0"/>
        <w:sz w:val="22"/>
      </w:rPr>
    </w:lvl>
    <w:lvl w:ilvl="3">
      <w:start w:val="1"/>
      <w:numFmt w:val="decimal"/>
      <w:pStyle w:val="Ttulo4"/>
      <w:lvlText w:val="%1.%2.%3.%4"/>
      <w:lvlJc w:val="left"/>
      <w:pPr>
        <w:tabs>
          <w:tab w:val="num" w:pos="2880"/>
        </w:tabs>
        <w:ind w:left="2880" w:hanging="720"/>
      </w:pPr>
      <w:rPr>
        <w:rFonts w:ascii="Arial" w:hAnsi="Arial" w:cs="Times New Roman" w:hint="default"/>
        <w:b/>
        <w:i w:val="0"/>
        <w:sz w:val="20"/>
      </w:rPr>
    </w:lvl>
    <w:lvl w:ilvl="4">
      <w:start w:val="1"/>
      <w:numFmt w:val="decimal"/>
      <w:lvlText w:val="%1.%2.%3.%4.%5"/>
      <w:lvlJc w:val="left"/>
      <w:pPr>
        <w:tabs>
          <w:tab w:val="num" w:pos="396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19" w15:restartNumberingAfterBreak="0">
    <w:nsid w:val="17775786"/>
    <w:multiLevelType w:val="hybridMultilevel"/>
    <w:tmpl w:val="DA9ACB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87874A5"/>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4E6FA4"/>
    <w:multiLevelType w:val="hybridMultilevel"/>
    <w:tmpl w:val="526C7CA2"/>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22" w15:restartNumberingAfterBreak="0">
    <w:nsid w:val="1A71238D"/>
    <w:multiLevelType w:val="hybridMultilevel"/>
    <w:tmpl w:val="0B447920"/>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1CFE7D0E"/>
    <w:multiLevelType w:val="hybridMultilevel"/>
    <w:tmpl w:val="5B9A930C"/>
    <w:lvl w:ilvl="0" w:tplc="E9D061F4">
      <w:start w:val="1"/>
      <w:numFmt w:val="decimal"/>
      <w:pStyle w:val="SUBTITULO"/>
      <w:lvlText w:val="14.%1"/>
      <w:lvlJc w:val="left"/>
      <w:pPr>
        <w:ind w:left="3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DE64576"/>
    <w:multiLevelType w:val="hybridMultilevel"/>
    <w:tmpl w:val="5EF2CEE6"/>
    <w:lvl w:ilvl="0" w:tplc="608AF180">
      <w:start w:val="1"/>
      <w:numFmt w:val="lowerLetter"/>
      <w:lvlText w:val="%1)"/>
      <w:lvlJc w:val="left"/>
      <w:pPr>
        <w:ind w:left="873" w:hanging="360"/>
      </w:pPr>
      <w:rPr>
        <w:rFonts w:hint="default"/>
      </w:rPr>
    </w:lvl>
    <w:lvl w:ilvl="1" w:tplc="400A0019" w:tentative="1">
      <w:start w:val="1"/>
      <w:numFmt w:val="lowerLetter"/>
      <w:lvlText w:val="%2."/>
      <w:lvlJc w:val="left"/>
      <w:pPr>
        <w:ind w:left="1593" w:hanging="360"/>
      </w:pPr>
    </w:lvl>
    <w:lvl w:ilvl="2" w:tplc="400A001B" w:tentative="1">
      <w:start w:val="1"/>
      <w:numFmt w:val="lowerRoman"/>
      <w:lvlText w:val="%3."/>
      <w:lvlJc w:val="right"/>
      <w:pPr>
        <w:ind w:left="2313" w:hanging="180"/>
      </w:pPr>
    </w:lvl>
    <w:lvl w:ilvl="3" w:tplc="400A000F" w:tentative="1">
      <w:start w:val="1"/>
      <w:numFmt w:val="decimal"/>
      <w:lvlText w:val="%4."/>
      <w:lvlJc w:val="left"/>
      <w:pPr>
        <w:ind w:left="3033" w:hanging="360"/>
      </w:pPr>
    </w:lvl>
    <w:lvl w:ilvl="4" w:tplc="400A0019" w:tentative="1">
      <w:start w:val="1"/>
      <w:numFmt w:val="lowerLetter"/>
      <w:lvlText w:val="%5."/>
      <w:lvlJc w:val="left"/>
      <w:pPr>
        <w:ind w:left="3753" w:hanging="360"/>
      </w:pPr>
    </w:lvl>
    <w:lvl w:ilvl="5" w:tplc="400A001B" w:tentative="1">
      <w:start w:val="1"/>
      <w:numFmt w:val="lowerRoman"/>
      <w:lvlText w:val="%6."/>
      <w:lvlJc w:val="right"/>
      <w:pPr>
        <w:ind w:left="4473" w:hanging="180"/>
      </w:pPr>
    </w:lvl>
    <w:lvl w:ilvl="6" w:tplc="400A000F" w:tentative="1">
      <w:start w:val="1"/>
      <w:numFmt w:val="decimal"/>
      <w:lvlText w:val="%7."/>
      <w:lvlJc w:val="left"/>
      <w:pPr>
        <w:ind w:left="5193" w:hanging="360"/>
      </w:pPr>
    </w:lvl>
    <w:lvl w:ilvl="7" w:tplc="400A0019" w:tentative="1">
      <w:start w:val="1"/>
      <w:numFmt w:val="lowerLetter"/>
      <w:lvlText w:val="%8."/>
      <w:lvlJc w:val="left"/>
      <w:pPr>
        <w:ind w:left="5913" w:hanging="360"/>
      </w:pPr>
    </w:lvl>
    <w:lvl w:ilvl="8" w:tplc="400A001B" w:tentative="1">
      <w:start w:val="1"/>
      <w:numFmt w:val="lowerRoman"/>
      <w:lvlText w:val="%9."/>
      <w:lvlJc w:val="right"/>
      <w:pPr>
        <w:ind w:left="6633" w:hanging="180"/>
      </w:pPr>
    </w:lvl>
  </w:abstractNum>
  <w:abstractNum w:abstractNumId="25" w15:restartNumberingAfterBreak="0">
    <w:nsid w:val="1EF715D1"/>
    <w:multiLevelType w:val="hybridMultilevel"/>
    <w:tmpl w:val="299E17E4"/>
    <w:lvl w:ilvl="0" w:tplc="FBD4BC84">
      <w:start w:val="1"/>
      <w:numFmt w:val="bullet"/>
      <w:lvlText w:val=""/>
      <w:lvlJc w:val="left"/>
      <w:pPr>
        <w:tabs>
          <w:tab w:val="num" w:pos="1854"/>
        </w:tabs>
        <w:ind w:left="1854" w:hanging="360"/>
      </w:pPr>
      <w:rPr>
        <w:rFonts w:ascii="Wingdings" w:hAnsi="Wingdings" w:hint="default"/>
      </w:rPr>
    </w:lvl>
    <w:lvl w:ilvl="1" w:tplc="D6F4066E">
      <w:start w:val="1"/>
      <w:numFmt w:val="bullet"/>
      <w:pStyle w:val="b"/>
      <w:lvlText w:val="-"/>
      <w:lvlJc w:val="left"/>
      <w:pPr>
        <w:tabs>
          <w:tab w:val="num" w:pos="2784"/>
        </w:tabs>
        <w:ind w:left="2784" w:hanging="570"/>
      </w:pPr>
      <w:rPr>
        <w:rFonts w:ascii="Times New Roman" w:eastAsia="Times New Roman" w:hAnsi="Times New Roman" w:cs="Times New Roman" w:hint="default"/>
      </w:rPr>
    </w:lvl>
    <w:lvl w:ilvl="2" w:tplc="9EEAF15E">
      <w:start w:val="1"/>
      <w:numFmt w:val="bullet"/>
      <w:lvlText w:val=""/>
      <w:lvlJc w:val="left"/>
      <w:pPr>
        <w:tabs>
          <w:tab w:val="num" w:pos="3294"/>
        </w:tabs>
        <w:ind w:left="3294" w:hanging="360"/>
      </w:pPr>
      <w:rPr>
        <w:rFonts w:ascii="Wingdings" w:hAnsi="Wingdings" w:hint="default"/>
      </w:rPr>
    </w:lvl>
    <w:lvl w:ilvl="3" w:tplc="0C0A0001">
      <w:start w:val="1"/>
      <w:numFmt w:val="bullet"/>
      <w:lvlText w:val=""/>
      <w:lvlJc w:val="left"/>
      <w:pPr>
        <w:tabs>
          <w:tab w:val="num" w:pos="4014"/>
        </w:tabs>
        <w:ind w:left="4014" w:hanging="360"/>
      </w:pPr>
      <w:rPr>
        <w:rFonts w:ascii="Symbol" w:hAnsi="Symbol" w:hint="default"/>
      </w:rPr>
    </w:lvl>
    <w:lvl w:ilvl="4" w:tplc="0C0A0003">
      <w:start w:val="1"/>
      <w:numFmt w:val="bullet"/>
      <w:lvlText w:val="o"/>
      <w:lvlJc w:val="left"/>
      <w:pPr>
        <w:tabs>
          <w:tab w:val="num" w:pos="4734"/>
        </w:tabs>
        <w:ind w:left="4734" w:hanging="360"/>
      </w:pPr>
      <w:rPr>
        <w:rFonts w:ascii="Courier New" w:hAnsi="Courier New" w:hint="default"/>
      </w:rPr>
    </w:lvl>
    <w:lvl w:ilvl="5" w:tplc="0C0A0005">
      <w:start w:val="1"/>
      <w:numFmt w:val="bullet"/>
      <w:lvlText w:val=""/>
      <w:lvlJc w:val="left"/>
      <w:pPr>
        <w:tabs>
          <w:tab w:val="num" w:pos="5454"/>
        </w:tabs>
        <w:ind w:left="5454" w:hanging="360"/>
      </w:pPr>
      <w:rPr>
        <w:rFonts w:ascii="Wingdings" w:hAnsi="Wingdings" w:hint="default"/>
      </w:rPr>
    </w:lvl>
    <w:lvl w:ilvl="6" w:tplc="0C0A000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215277F7"/>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7"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8" w15:restartNumberingAfterBreak="0">
    <w:nsid w:val="239A0EFE"/>
    <w:multiLevelType w:val="multilevel"/>
    <w:tmpl w:val="5B286DE4"/>
    <w:lvl w:ilvl="0">
      <w:start w:val="1"/>
      <w:numFmt w:val="decimal"/>
      <w:pStyle w:val="Titulo"/>
      <w:lvlText w:val="%1."/>
      <w:lvlJc w:val="left"/>
      <w:pPr>
        <w:ind w:left="720" w:hanging="360"/>
      </w:pPr>
      <w:rPr>
        <w:rFonts w:hint="default"/>
        <w:sz w:val="20"/>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3C3396A"/>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264A1A03"/>
    <w:multiLevelType w:val="hybridMultilevel"/>
    <w:tmpl w:val="4FE6BCDE"/>
    <w:lvl w:ilvl="0" w:tplc="FF9A75F2">
      <w:start w:val="1"/>
      <w:numFmt w:val="lowerLetter"/>
      <w:lvlText w:val="%1)"/>
      <w:lvlJc w:val="left"/>
      <w:pPr>
        <w:ind w:left="1074" w:hanging="360"/>
      </w:pPr>
      <w:rPr>
        <w:rFonts w:hint="default"/>
        <w:b/>
        <w:i w:val="0"/>
        <w:sz w:val="18"/>
        <w:szCs w:val="18"/>
      </w:rPr>
    </w:lvl>
    <w:lvl w:ilvl="1" w:tplc="400A0019" w:tentative="1">
      <w:start w:val="1"/>
      <w:numFmt w:val="lowerLetter"/>
      <w:lvlText w:val="%2."/>
      <w:lvlJc w:val="left"/>
      <w:pPr>
        <w:ind w:left="1794" w:hanging="360"/>
      </w:pPr>
    </w:lvl>
    <w:lvl w:ilvl="2" w:tplc="400A001B" w:tentative="1">
      <w:start w:val="1"/>
      <w:numFmt w:val="lowerRoman"/>
      <w:lvlText w:val="%3."/>
      <w:lvlJc w:val="right"/>
      <w:pPr>
        <w:ind w:left="2514" w:hanging="180"/>
      </w:pPr>
    </w:lvl>
    <w:lvl w:ilvl="3" w:tplc="400A000F" w:tentative="1">
      <w:start w:val="1"/>
      <w:numFmt w:val="decimal"/>
      <w:lvlText w:val="%4."/>
      <w:lvlJc w:val="left"/>
      <w:pPr>
        <w:ind w:left="3234" w:hanging="360"/>
      </w:pPr>
    </w:lvl>
    <w:lvl w:ilvl="4" w:tplc="400A0019" w:tentative="1">
      <w:start w:val="1"/>
      <w:numFmt w:val="lowerLetter"/>
      <w:lvlText w:val="%5."/>
      <w:lvlJc w:val="left"/>
      <w:pPr>
        <w:ind w:left="3954" w:hanging="360"/>
      </w:pPr>
    </w:lvl>
    <w:lvl w:ilvl="5" w:tplc="400A001B" w:tentative="1">
      <w:start w:val="1"/>
      <w:numFmt w:val="lowerRoman"/>
      <w:lvlText w:val="%6."/>
      <w:lvlJc w:val="right"/>
      <w:pPr>
        <w:ind w:left="4674" w:hanging="180"/>
      </w:pPr>
    </w:lvl>
    <w:lvl w:ilvl="6" w:tplc="400A000F" w:tentative="1">
      <w:start w:val="1"/>
      <w:numFmt w:val="decimal"/>
      <w:lvlText w:val="%7."/>
      <w:lvlJc w:val="left"/>
      <w:pPr>
        <w:ind w:left="5394" w:hanging="360"/>
      </w:pPr>
    </w:lvl>
    <w:lvl w:ilvl="7" w:tplc="400A0019" w:tentative="1">
      <w:start w:val="1"/>
      <w:numFmt w:val="lowerLetter"/>
      <w:lvlText w:val="%8."/>
      <w:lvlJc w:val="left"/>
      <w:pPr>
        <w:ind w:left="6114" w:hanging="360"/>
      </w:pPr>
    </w:lvl>
    <w:lvl w:ilvl="8" w:tplc="400A001B" w:tentative="1">
      <w:start w:val="1"/>
      <w:numFmt w:val="lowerRoman"/>
      <w:lvlText w:val="%9."/>
      <w:lvlJc w:val="right"/>
      <w:pPr>
        <w:ind w:left="6834" w:hanging="180"/>
      </w:pPr>
    </w:lvl>
  </w:abstractNum>
  <w:abstractNum w:abstractNumId="33" w15:restartNumberingAfterBreak="0">
    <w:nsid w:val="274A091E"/>
    <w:multiLevelType w:val="hybridMultilevel"/>
    <w:tmpl w:val="E31422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E858A8"/>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DBC3E45"/>
    <w:multiLevelType w:val="hybridMultilevel"/>
    <w:tmpl w:val="15800C7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2F78553F"/>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7" w15:restartNumberingAfterBreak="0">
    <w:nsid w:val="30283C9A"/>
    <w:multiLevelType w:val="hybridMultilevel"/>
    <w:tmpl w:val="2772CEC6"/>
    <w:lvl w:ilvl="0" w:tplc="04090011">
      <w:start w:val="1"/>
      <w:numFmt w:val="decimal"/>
      <w:lvlText w:val="%1)"/>
      <w:lvlJc w:val="left"/>
      <w:pPr>
        <w:ind w:left="720" w:hanging="360"/>
      </w:pPr>
      <w:rPr>
        <w:rFonts w:cs="Times New Roman"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3780747C"/>
    <w:multiLevelType w:val="hybridMultilevel"/>
    <w:tmpl w:val="2EBAF3C8"/>
    <w:lvl w:ilvl="0" w:tplc="F50C9974">
      <w:start w:val="1"/>
      <w:numFmt w:val="decimal"/>
      <w:pStyle w:val="SUBTITULO5"/>
      <w:lvlText w:val="22.%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8073065"/>
    <w:multiLevelType w:val="hybridMultilevel"/>
    <w:tmpl w:val="A434EAB6"/>
    <w:lvl w:ilvl="0" w:tplc="04090011">
      <w:start w:val="1"/>
      <w:numFmt w:val="decimal"/>
      <w:lvlText w:val="%1)"/>
      <w:lvlJc w:val="left"/>
      <w:pPr>
        <w:ind w:left="720" w:hanging="360"/>
      </w:pPr>
      <w:rPr>
        <w:rFonts w:cs="Times New Roman"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99833F5"/>
    <w:multiLevelType w:val="hybridMultilevel"/>
    <w:tmpl w:val="FFFFFFFF"/>
    <w:lvl w:ilvl="0" w:tplc="0409001B">
      <w:start w:val="1"/>
      <w:numFmt w:val="lowerRoman"/>
      <w:lvlText w:val="%1."/>
      <w:lvlJc w:val="right"/>
      <w:pPr>
        <w:ind w:left="1366" w:hanging="360"/>
      </w:pPr>
      <w:rPr>
        <w:rFonts w:cs="Times New Roman"/>
      </w:rPr>
    </w:lvl>
    <w:lvl w:ilvl="1" w:tplc="400A0019" w:tentative="1">
      <w:start w:val="1"/>
      <w:numFmt w:val="lowerLetter"/>
      <w:lvlText w:val="%2."/>
      <w:lvlJc w:val="left"/>
      <w:pPr>
        <w:ind w:left="2086" w:hanging="360"/>
      </w:pPr>
      <w:rPr>
        <w:rFonts w:cs="Times New Roman"/>
      </w:rPr>
    </w:lvl>
    <w:lvl w:ilvl="2" w:tplc="400A001B" w:tentative="1">
      <w:start w:val="1"/>
      <w:numFmt w:val="lowerRoman"/>
      <w:lvlText w:val="%3."/>
      <w:lvlJc w:val="right"/>
      <w:pPr>
        <w:ind w:left="2806" w:hanging="180"/>
      </w:pPr>
      <w:rPr>
        <w:rFonts w:cs="Times New Roman"/>
      </w:rPr>
    </w:lvl>
    <w:lvl w:ilvl="3" w:tplc="400A000F" w:tentative="1">
      <w:start w:val="1"/>
      <w:numFmt w:val="decimal"/>
      <w:lvlText w:val="%4."/>
      <w:lvlJc w:val="left"/>
      <w:pPr>
        <w:ind w:left="3526" w:hanging="360"/>
      </w:pPr>
      <w:rPr>
        <w:rFonts w:cs="Times New Roman"/>
      </w:rPr>
    </w:lvl>
    <w:lvl w:ilvl="4" w:tplc="400A0019" w:tentative="1">
      <w:start w:val="1"/>
      <w:numFmt w:val="lowerLetter"/>
      <w:lvlText w:val="%5."/>
      <w:lvlJc w:val="left"/>
      <w:pPr>
        <w:ind w:left="4246" w:hanging="360"/>
      </w:pPr>
      <w:rPr>
        <w:rFonts w:cs="Times New Roman"/>
      </w:rPr>
    </w:lvl>
    <w:lvl w:ilvl="5" w:tplc="400A001B" w:tentative="1">
      <w:start w:val="1"/>
      <w:numFmt w:val="lowerRoman"/>
      <w:lvlText w:val="%6."/>
      <w:lvlJc w:val="right"/>
      <w:pPr>
        <w:ind w:left="4966" w:hanging="180"/>
      </w:pPr>
      <w:rPr>
        <w:rFonts w:cs="Times New Roman"/>
      </w:rPr>
    </w:lvl>
    <w:lvl w:ilvl="6" w:tplc="400A000F" w:tentative="1">
      <w:start w:val="1"/>
      <w:numFmt w:val="decimal"/>
      <w:lvlText w:val="%7."/>
      <w:lvlJc w:val="left"/>
      <w:pPr>
        <w:ind w:left="5686" w:hanging="360"/>
      </w:pPr>
      <w:rPr>
        <w:rFonts w:cs="Times New Roman"/>
      </w:rPr>
    </w:lvl>
    <w:lvl w:ilvl="7" w:tplc="400A0019" w:tentative="1">
      <w:start w:val="1"/>
      <w:numFmt w:val="lowerLetter"/>
      <w:lvlText w:val="%8."/>
      <w:lvlJc w:val="left"/>
      <w:pPr>
        <w:ind w:left="6406" w:hanging="360"/>
      </w:pPr>
      <w:rPr>
        <w:rFonts w:cs="Times New Roman"/>
      </w:rPr>
    </w:lvl>
    <w:lvl w:ilvl="8" w:tplc="400A001B" w:tentative="1">
      <w:start w:val="1"/>
      <w:numFmt w:val="lowerRoman"/>
      <w:lvlText w:val="%9."/>
      <w:lvlJc w:val="right"/>
      <w:pPr>
        <w:ind w:left="7126" w:hanging="180"/>
      </w:pPr>
      <w:rPr>
        <w:rFonts w:cs="Times New Roman"/>
      </w:rPr>
    </w:lvl>
  </w:abstractNum>
  <w:abstractNum w:abstractNumId="43" w15:restartNumberingAfterBreak="0">
    <w:nsid w:val="3CB657D7"/>
    <w:multiLevelType w:val="multilevel"/>
    <w:tmpl w:val="4C3E5BB0"/>
    <w:lvl w:ilvl="0">
      <w:start w:val="1"/>
      <w:numFmt w:val="decimal"/>
      <w:pStyle w:val="Heading1-Clausenam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4" w15:restartNumberingAfterBreak="0">
    <w:nsid w:val="3E4232E9"/>
    <w:multiLevelType w:val="hybridMultilevel"/>
    <w:tmpl w:val="884C63A4"/>
    <w:lvl w:ilvl="0" w:tplc="0409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0746B1F"/>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7" w15:restartNumberingAfterBreak="0">
    <w:nsid w:val="410E7D01"/>
    <w:multiLevelType w:val="hybridMultilevel"/>
    <w:tmpl w:val="FFFFFFFF"/>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30423FB"/>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3350D2C"/>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0" w15:restartNumberingAfterBreak="0">
    <w:nsid w:val="45E06F2E"/>
    <w:multiLevelType w:val="multilevel"/>
    <w:tmpl w:val="346805DA"/>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724039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72F25F0"/>
    <w:multiLevelType w:val="hybridMultilevel"/>
    <w:tmpl w:val="5A20D25E"/>
    <w:lvl w:ilvl="0" w:tplc="AEF456CE">
      <w:start w:val="1"/>
      <w:numFmt w:val="decimal"/>
      <w:pStyle w:val="SUBTITULO6"/>
      <w:lvlText w:val="25.%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78752DB"/>
    <w:multiLevelType w:val="multilevel"/>
    <w:tmpl w:val="4EBE321C"/>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54" w15:restartNumberingAfterBreak="0">
    <w:nsid w:val="4B6A6AE7"/>
    <w:multiLevelType w:val="multilevel"/>
    <w:tmpl w:val="10C489E0"/>
    <w:lvl w:ilvl="0">
      <w:start w:val="1"/>
      <w:numFmt w:val="decimal"/>
      <w:lvlText w:val="%1."/>
      <w:lvlJc w:val="left"/>
      <w:pPr>
        <w:ind w:left="360" w:hanging="360"/>
      </w:pPr>
      <w:rPr>
        <w:b/>
        <w:color w:val="auto"/>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C3D095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C8F479C"/>
    <w:multiLevelType w:val="hybridMultilevel"/>
    <w:tmpl w:val="F516F350"/>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F037E80"/>
    <w:multiLevelType w:val="multilevel"/>
    <w:tmpl w:val="FFFFFFFF"/>
    <w:lvl w:ilvl="0">
      <w:start w:val="13"/>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59"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0" w15:restartNumberingAfterBreak="0">
    <w:nsid w:val="50493A8A"/>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1F724AD"/>
    <w:multiLevelType w:val="hybridMultilevel"/>
    <w:tmpl w:val="9A1457FC"/>
    <w:lvl w:ilvl="0" w:tplc="04090011">
      <w:start w:val="1"/>
      <w:numFmt w:val="decimal"/>
      <w:lvlText w:val="%1)"/>
      <w:lvlJc w:val="left"/>
      <w:pPr>
        <w:ind w:left="720" w:hanging="360"/>
      </w:pPr>
      <w:rPr>
        <w:rFonts w:cs="Times New Roman"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4D65951"/>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15:restartNumberingAfterBreak="0">
    <w:nsid w:val="58656657"/>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E1E64BA"/>
    <w:multiLevelType w:val="hybridMultilevel"/>
    <w:tmpl w:val="1FCAE912"/>
    <w:lvl w:ilvl="0" w:tplc="062E781E">
      <w:start w:val="1"/>
      <w:numFmt w:val="decimal"/>
      <w:pStyle w:val="SUBTITULO4"/>
      <w:lvlText w:val="19.%1"/>
      <w:lvlJc w:val="left"/>
      <w:pPr>
        <w:ind w:left="1563" w:hanging="360"/>
      </w:pPr>
      <w:rPr>
        <w:rFonts w:hint="default"/>
        <w:b w:val="0"/>
      </w:rPr>
    </w:lvl>
    <w:lvl w:ilvl="1" w:tplc="400A0019" w:tentative="1">
      <w:start w:val="1"/>
      <w:numFmt w:val="lowerLetter"/>
      <w:lvlText w:val="%2."/>
      <w:lvlJc w:val="left"/>
      <w:pPr>
        <w:ind w:left="2283" w:hanging="360"/>
      </w:pPr>
    </w:lvl>
    <w:lvl w:ilvl="2" w:tplc="400A001B" w:tentative="1">
      <w:start w:val="1"/>
      <w:numFmt w:val="lowerRoman"/>
      <w:lvlText w:val="%3."/>
      <w:lvlJc w:val="right"/>
      <w:pPr>
        <w:ind w:left="3003" w:hanging="180"/>
      </w:pPr>
    </w:lvl>
    <w:lvl w:ilvl="3" w:tplc="400A000F" w:tentative="1">
      <w:start w:val="1"/>
      <w:numFmt w:val="decimal"/>
      <w:lvlText w:val="%4."/>
      <w:lvlJc w:val="left"/>
      <w:pPr>
        <w:ind w:left="3723" w:hanging="360"/>
      </w:pPr>
    </w:lvl>
    <w:lvl w:ilvl="4" w:tplc="400A0019" w:tentative="1">
      <w:start w:val="1"/>
      <w:numFmt w:val="lowerLetter"/>
      <w:lvlText w:val="%5."/>
      <w:lvlJc w:val="left"/>
      <w:pPr>
        <w:ind w:left="4443" w:hanging="360"/>
      </w:pPr>
    </w:lvl>
    <w:lvl w:ilvl="5" w:tplc="400A001B" w:tentative="1">
      <w:start w:val="1"/>
      <w:numFmt w:val="lowerRoman"/>
      <w:lvlText w:val="%6."/>
      <w:lvlJc w:val="right"/>
      <w:pPr>
        <w:ind w:left="5163" w:hanging="180"/>
      </w:pPr>
    </w:lvl>
    <w:lvl w:ilvl="6" w:tplc="400A000F" w:tentative="1">
      <w:start w:val="1"/>
      <w:numFmt w:val="decimal"/>
      <w:lvlText w:val="%7."/>
      <w:lvlJc w:val="left"/>
      <w:pPr>
        <w:ind w:left="5883" w:hanging="360"/>
      </w:pPr>
    </w:lvl>
    <w:lvl w:ilvl="7" w:tplc="400A0019" w:tentative="1">
      <w:start w:val="1"/>
      <w:numFmt w:val="lowerLetter"/>
      <w:lvlText w:val="%8."/>
      <w:lvlJc w:val="left"/>
      <w:pPr>
        <w:ind w:left="6603" w:hanging="360"/>
      </w:pPr>
    </w:lvl>
    <w:lvl w:ilvl="8" w:tplc="400A001B" w:tentative="1">
      <w:start w:val="1"/>
      <w:numFmt w:val="lowerRoman"/>
      <w:lvlText w:val="%9."/>
      <w:lvlJc w:val="right"/>
      <w:pPr>
        <w:ind w:left="7323" w:hanging="180"/>
      </w:pPr>
    </w:lvl>
  </w:abstractNum>
  <w:abstractNum w:abstractNumId="67" w15:restartNumberingAfterBreak="0">
    <w:nsid w:val="60AE3BB6"/>
    <w:multiLevelType w:val="hybridMultilevel"/>
    <w:tmpl w:val="452899A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61833115"/>
    <w:multiLevelType w:val="hybridMultilevel"/>
    <w:tmpl w:val="D7E4C5C8"/>
    <w:lvl w:ilvl="0" w:tplc="26389DD8">
      <w:start w:val="1"/>
      <w:numFmt w:val="decimal"/>
      <w:pStyle w:val="SUBTITULO3"/>
      <w:lvlText w:val="16.%1"/>
      <w:lvlJc w:val="left"/>
      <w:pPr>
        <w:ind w:left="711" w:hanging="360"/>
      </w:pPr>
      <w:rPr>
        <w:rFonts w:hint="default"/>
        <w:b w:val="0"/>
      </w:rPr>
    </w:lvl>
    <w:lvl w:ilvl="1" w:tplc="400A0019" w:tentative="1">
      <w:start w:val="1"/>
      <w:numFmt w:val="lowerLetter"/>
      <w:lvlText w:val="%2."/>
      <w:lvlJc w:val="left"/>
      <w:pPr>
        <w:ind w:left="1431" w:hanging="360"/>
      </w:pPr>
    </w:lvl>
    <w:lvl w:ilvl="2" w:tplc="400A001B" w:tentative="1">
      <w:start w:val="1"/>
      <w:numFmt w:val="lowerRoman"/>
      <w:lvlText w:val="%3."/>
      <w:lvlJc w:val="right"/>
      <w:pPr>
        <w:ind w:left="2151" w:hanging="180"/>
      </w:pPr>
    </w:lvl>
    <w:lvl w:ilvl="3" w:tplc="400A000F" w:tentative="1">
      <w:start w:val="1"/>
      <w:numFmt w:val="decimal"/>
      <w:lvlText w:val="%4."/>
      <w:lvlJc w:val="left"/>
      <w:pPr>
        <w:ind w:left="2871" w:hanging="360"/>
      </w:p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70" w15:restartNumberingAfterBreak="0">
    <w:nsid w:val="61B76539"/>
    <w:multiLevelType w:val="hybridMultilevel"/>
    <w:tmpl w:val="32A08B26"/>
    <w:lvl w:ilvl="0" w:tplc="CCDC97A2">
      <w:start w:val="1"/>
      <w:numFmt w:val="lowerLetter"/>
      <w:lvlText w:val="%1)"/>
      <w:lvlJc w:val="left"/>
      <w:pPr>
        <w:tabs>
          <w:tab w:val="num" w:pos="1080"/>
        </w:tabs>
        <w:ind w:left="1080" w:hanging="360"/>
      </w:pPr>
      <w:rPr>
        <w:rFonts w:hint="default"/>
        <w:strike w:val="0"/>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71"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72" w15:restartNumberingAfterBreak="0">
    <w:nsid w:val="653D21D0"/>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69E827F2"/>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5" w15:restartNumberingAfterBreak="0">
    <w:nsid w:val="6B945D4B"/>
    <w:multiLevelType w:val="hybridMultilevel"/>
    <w:tmpl w:val="04B01AE6"/>
    <w:lvl w:ilvl="0" w:tplc="FFFFFFFF">
      <w:start w:val="1"/>
      <w:numFmt w:val="bullet"/>
      <w:pStyle w:val="a"/>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650"/>
        </w:tabs>
        <w:ind w:left="1650" w:hanging="57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CBD5C94"/>
    <w:multiLevelType w:val="hybridMultilevel"/>
    <w:tmpl w:val="D7A42FAA"/>
    <w:lvl w:ilvl="0" w:tplc="64883FBE">
      <w:start w:val="1"/>
      <w:numFmt w:val="decimal"/>
      <w:pStyle w:val="SUBTITULO2"/>
      <w:lvlText w:val="15.%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CD6283B"/>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F1A11B7"/>
    <w:multiLevelType w:val="multilevel"/>
    <w:tmpl w:val="A3FA3BF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lowerLetter"/>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4E53621"/>
    <w:multiLevelType w:val="hybridMultilevel"/>
    <w:tmpl w:val="9A1457FC"/>
    <w:lvl w:ilvl="0" w:tplc="04090011">
      <w:start w:val="1"/>
      <w:numFmt w:val="decimal"/>
      <w:lvlText w:val="%1)"/>
      <w:lvlJc w:val="left"/>
      <w:pPr>
        <w:ind w:left="720" w:hanging="360"/>
      </w:pPr>
      <w:rPr>
        <w:rFonts w:cs="Times New Roman"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79C55461"/>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7B0A0177"/>
    <w:multiLevelType w:val="hybridMultilevel"/>
    <w:tmpl w:val="FFFFFFFF"/>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7EEE35F0"/>
    <w:multiLevelType w:val="multilevel"/>
    <w:tmpl w:val="3D1E37C4"/>
    <w:lvl w:ilvl="0">
      <w:start w:val="16"/>
      <w:numFmt w:val="decimal"/>
      <w:lvlText w:val="%1"/>
      <w:lvlJc w:val="left"/>
      <w:pPr>
        <w:ind w:left="420" w:hanging="420"/>
      </w:pPr>
      <w:rPr>
        <w:rFonts w:hint="default"/>
      </w:rPr>
    </w:lvl>
    <w:lvl w:ilvl="1">
      <w:start w:val="1"/>
      <w:numFmt w:val="decimal"/>
      <w:lvlText w:val="%1.%2"/>
      <w:lvlJc w:val="left"/>
      <w:pPr>
        <w:ind w:left="2122" w:hanging="42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83"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97282005">
    <w:abstractNumId w:val="58"/>
  </w:num>
  <w:num w:numId="2" w16cid:durableId="713504334">
    <w:abstractNumId w:val="17"/>
  </w:num>
  <w:num w:numId="3" w16cid:durableId="113184692">
    <w:abstractNumId w:val="26"/>
  </w:num>
  <w:num w:numId="4" w16cid:durableId="1748335453">
    <w:abstractNumId w:val="77"/>
  </w:num>
  <w:num w:numId="5" w16cid:durableId="639194163">
    <w:abstractNumId w:val="5"/>
  </w:num>
  <w:num w:numId="6" w16cid:durableId="2109155397">
    <w:abstractNumId w:val="60"/>
  </w:num>
  <w:num w:numId="7" w16cid:durableId="1798327670">
    <w:abstractNumId w:val="49"/>
  </w:num>
  <w:num w:numId="8" w16cid:durableId="1102215552">
    <w:abstractNumId w:val="45"/>
  </w:num>
  <w:num w:numId="9" w16cid:durableId="1528523898">
    <w:abstractNumId w:val="14"/>
  </w:num>
  <w:num w:numId="10" w16cid:durableId="1038119435">
    <w:abstractNumId w:val="48"/>
  </w:num>
  <w:num w:numId="11" w16cid:durableId="1865171701">
    <w:abstractNumId w:val="20"/>
  </w:num>
  <w:num w:numId="12" w16cid:durableId="1268537693">
    <w:abstractNumId w:val="81"/>
  </w:num>
  <w:num w:numId="13" w16cid:durableId="419911291">
    <w:abstractNumId w:val="34"/>
  </w:num>
  <w:num w:numId="14" w16cid:durableId="658341539">
    <w:abstractNumId w:val="51"/>
  </w:num>
  <w:num w:numId="15" w16cid:durableId="1304042239">
    <w:abstractNumId w:val="62"/>
  </w:num>
  <w:num w:numId="16" w16cid:durableId="2139057688">
    <w:abstractNumId w:val="55"/>
  </w:num>
  <w:num w:numId="17" w16cid:durableId="1098215022">
    <w:abstractNumId w:val="29"/>
  </w:num>
  <w:num w:numId="18" w16cid:durableId="92750739">
    <w:abstractNumId w:val="72"/>
  </w:num>
  <w:num w:numId="19" w16cid:durableId="1560745430">
    <w:abstractNumId w:val="11"/>
  </w:num>
  <w:num w:numId="20" w16cid:durableId="232861950">
    <w:abstractNumId w:val="64"/>
  </w:num>
  <w:num w:numId="21" w16cid:durableId="1913465332">
    <w:abstractNumId w:val="7"/>
  </w:num>
  <w:num w:numId="22" w16cid:durableId="371543963">
    <w:abstractNumId w:val="73"/>
  </w:num>
  <w:num w:numId="23" w16cid:durableId="1415007118">
    <w:abstractNumId w:val="80"/>
  </w:num>
  <w:num w:numId="24" w16cid:durableId="1171067475">
    <w:abstractNumId w:val="47"/>
  </w:num>
  <w:num w:numId="25" w16cid:durableId="1235625663">
    <w:abstractNumId w:val="36"/>
  </w:num>
  <w:num w:numId="26" w16cid:durableId="891889427">
    <w:abstractNumId w:val="18"/>
  </w:num>
  <w:num w:numId="27" w16cid:durableId="1517420805">
    <w:abstractNumId w:val="70"/>
  </w:num>
  <w:num w:numId="28" w16cid:durableId="1081831263">
    <w:abstractNumId w:val="27"/>
  </w:num>
  <w:num w:numId="29" w16cid:durableId="26152102">
    <w:abstractNumId w:val="4"/>
  </w:num>
  <w:num w:numId="30" w16cid:durableId="1934438154">
    <w:abstractNumId w:val="63"/>
  </w:num>
  <w:num w:numId="31" w16cid:durableId="308824493">
    <w:abstractNumId w:val="71"/>
  </w:num>
  <w:num w:numId="32" w16cid:durableId="913513849">
    <w:abstractNumId w:val="8"/>
  </w:num>
  <w:num w:numId="33" w16cid:durableId="918640622">
    <w:abstractNumId w:val="39"/>
  </w:num>
  <w:num w:numId="34" w16cid:durableId="636179813">
    <w:abstractNumId w:val="38"/>
  </w:num>
  <w:num w:numId="35" w16cid:durableId="1281380553">
    <w:abstractNumId w:val="1"/>
  </w:num>
  <w:num w:numId="36" w16cid:durableId="783618182">
    <w:abstractNumId w:val="54"/>
  </w:num>
  <w:num w:numId="37" w16cid:durableId="449671353">
    <w:abstractNumId w:val="10"/>
  </w:num>
  <w:num w:numId="38" w16cid:durableId="744646043">
    <w:abstractNumId w:val="74"/>
  </w:num>
  <w:num w:numId="39" w16cid:durableId="120460763">
    <w:abstractNumId w:val="46"/>
  </w:num>
  <w:num w:numId="40" w16cid:durableId="1889796671">
    <w:abstractNumId w:val="68"/>
  </w:num>
  <w:num w:numId="41" w16cid:durableId="1636449440">
    <w:abstractNumId w:val="31"/>
  </w:num>
  <w:num w:numId="42" w16cid:durableId="227572287">
    <w:abstractNumId w:val="50"/>
  </w:num>
  <w:num w:numId="43" w16cid:durableId="1602953868">
    <w:abstractNumId w:val="12"/>
  </w:num>
  <w:num w:numId="44" w16cid:durableId="1110321271">
    <w:abstractNumId w:val="78"/>
  </w:num>
  <w:num w:numId="45" w16cid:durableId="996954270">
    <w:abstractNumId w:val="24"/>
  </w:num>
  <w:num w:numId="46" w16cid:durableId="606816017">
    <w:abstractNumId w:val="6"/>
  </w:num>
  <w:num w:numId="47" w16cid:durableId="204679178">
    <w:abstractNumId w:val="32"/>
  </w:num>
  <w:num w:numId="48" w16cid:durableId="420611976">
    <w:abstractNumId w:val="44"/>
  </w:num>
  <w:num w:numId="49" w16cid:durableId="1130127617">
    <w:abstractNumId w:val="16"/>
  </w:num>
  <w:num w:numId="50" w16cid:durableId="1225801242">
    <w:abstractNumId w:val="9"/>
  </w:num>
  <w:num w:numId="51" w16cid:durableId="1883857675">
    <w:abstractNumId w:val="30"/>
  </w:num>
  <w:num w:numId="52" w16cid:durableId="618687214">
    <w:abstractNumId w:val="13"/>
  </w:num>
  <w:num w:numId="53" w16cid:durableId="449057959">
    <w:abstractNumId w:val="0"/>
  </w:num>
  <w:num w:numId="54" w16cid:durableId="1052465436">
    <w:abstractNumId w:val="65"/>
  </w:num>
  <w:num w:numId="55" w16cid:durableId="1614243993">
    <w:abstractNumId w:val="2"/>
  </w:num>
  <w:num w:numId="56" w16cid:durableId="466363129">
    <w:abstractNumId w:val="57"/>
  </w:num>
  <w:num w:numId="57" w16cid:durableId="1362438109">
    <w:abstractNumId w:val="15"/>
  </w:num>
  <w:num w:numId="58" w16cid:durableId="1277062056">
    <w:abstractNumId w:val="83"/>
  </w:num>
  <w:num w:numId="59" w16cid:durableId="797529188">
    <w:abstractNumId w:val="82"/>
  </w:num>
  <w:num w:numId="60" w16cid:durableId="2009747545">
    <w:abstractNumId w:val="19"/>
  </w:num>
  <w:num w:numId="61" w16cid:durableId="1529177691">
    <w:abstractNumId w:val="28"/>
  </w:num>
  <w:num w:numId="62" w16cid:durableId="948046848">
    <w:abstractNumId w:val="3"/>
  </w:num>
  <w:num w:numId="63" w16cid:durableId="1075739189">
    <w:abstractNumId w:val="35"/>
  </w:num>
  <w:num w:numId="64" w16cid:durableId="1664240933">
    <w:abstractNumId w:val="33"/>
  </w:num>
  <w:num w:numId="65" w16cid:durableId="1371418155">
    <w:abstractNumId w:val="21"/>
  </w:num>
  <w:num w:numId="66" w16cid:durableId="1315335368">
    <w:abstractNumId w:val="67"/>
  </w:num>
  <w:num w:numId="67" w16cid:durableId="740370081">
    <w:abstractNumId w:val="22"/>
  </w:num>
  <w:num w:numId="68" w16cid:durableId="1126465236">
    <w:abstractNumId w:val="56"/>
  </w:num>
  <w:num w:numId="69" w16cid:durableId="1269659473">
    <w:abstractNumId w:val="43"/>
  </w:num>
  <w:num w:numId="70" w16cid:durableId="521478221">
    <w:abstractNumId w:val="53"/>
  </w:num>
  <w:num w:numId="71" w16cid:durableId="1751924212">
    <w:abstractNumId w:val="61"/>
  </w:num>
  <w:num w:numId="72" w16cid:durableId="1885677636">
    <w:abstractNumId w:val="37"/>
  </w:num>
  <w:num w:numId="73" w16cid:durableId="812603599">
    <w:abstractNumId w:val="41"/>
  </w:num>
  <w:num w:numId="74" w16cid:durableId="1965621266">
    <w:abstractNumId w:val="79"/>
  </w:num>
  <w:num w:numId="75" w16cid:durableId="4923797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93568943">
    <w:abstractNumId w:val="75"/>
  </w:num>
  <w:num w:numId="77" w16cid:durableId="801464437">
    <w:abstractNumId w:val="25"/>
  </w:num>
  <w:num w:numId="78" w16cid:durableId="563562953">
    <w:abstractNumId w:val="59"/>
  </w:num>
  <w:num w:numId="79" w16cid:durableId="1854801586">
    <w:abstractNumId w:val="23"/>
  </w:num>
  <w:num w:numId="80" w16cid:durableId="1768386894">
    <w:abstractNumId w:val="76"/>
  </w:num>
  <w:num w:numId="81" w16cid:durableId="1154175903">
    <w:abstractNumId w:val="69"/>
  </w:num>
  <w:num w:numId="82" w16cid:durableId="228343879">
    <w:abstractNumId w:val="66"/>
  </w:num>
  <w:num w:numId="83" w16cid:durableId="824979423">
    <w:abstractNumId w:val="40"/>
  </w:num>
  <w:num w:numId="84" w16cid:durableId="1571847325">
    <w:abstractNumId w:val="5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n-US" w:vendorID="64" w:dllVersion="4096" w:nlCheck="1" w:checkStyle="0"/>
  <w:activeWritingStyle w:appName="MSWord" w:lang="es-419"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4096" w:nlCheck="1" w:checkStyle="0"/>
  <w:proofState w:spelling="clean" w:grammar="clean"/>
  <w:defaultTabStop w:val="357"/>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775"/>
    <w:rsid w:val="000019E8"/>
    <w:rsid w:val="00015499"/>
    <w:rsid w:val="00031F76"/>
    <w:rsid w:val="00033BD6"/>
    <w:rsid w:val="00042764"/>
    <w:rsid w:val="000562D7"/>
    <w:rsid w:val="0006058A"/>
    <w:rsid w:val="000605A4"/>
    <w:rsid w:val="00063E0F"/>
    <w:rsid w:val="00072E21"/>
    <w:rsid w:val="00076EE4"/>
    <w:rsid w:val="00077A3F"/>
    <w:rsid w:val="00077D84"/>
    <w:rsid w:val="00084962"/>
    <w:rsid w:val="00084CEE"/>
    <w:rsid w:val="00096984"/>
    <w:rsid w:val="000A0809"/>
    <w:rsid w:val="000A1EE8"/>
    <w:rsid w:val="000B061A"/>
    <w:rsid w:val="000B0F80"/>
    <w:rsid w:val="000B48A7"/>
    <w:rsid w:val="000C2FC9"/>
    <w:rsid w:val="000C7446"/>
    <w:rsid w:val="000D09D9"/>
    <w:rsid w:val="000D1538"/>
    <w:rsid w:val="000D394A"/>
    <w:rsid w:val="000E0B87"/>
    <w:rsid w:val="000E5C88"/>
    <w:rsid w:val="000F52EC"/>
    <w:rsid w:val="00103B24"/>
    <w:rsid w:val="0010414F"/>
    <w:rsid w:val="001131FD"/>
    <w:rsid w:val="00131A26"/>
    <w:rsid w:val="001331A1"/>
    <w:rsid w:val="001421E6"/>
    <w:rsid w:val="0016419B"/>
    <w:rsid w:val="00166A50"/>
    <w:rsid w:val="00172E4A"/>
    <w:rsid w:val="00175C04"/>
    <w:rsid w:val="00196805"/>
    <w:rsid w:val="00196FEB"/>
    <w:rsid w:val="001A6A9E"/>
    <w:rsid w:val="001A6B87"/>
    <w:rsid w:val="001C2113"/>
    <w:rsid w:val="001C7AFE"/>
    <w:rsid w:val="001D0469"/>
    <w:rsid w:val="001E2CED"/>
    <w:rsid w:val="001E2E7C"/>
    <w:rsid w:val="001E7B42"/>
    <w:rsid w:val="001F1A05"/>
    <w:rsid w:val="001F58CA"/>
    <w:rsid w:val="001F5F89"/>
    <w:rsid w:val="002056A2"/>
    <w:rsid w:val="002062CA"/>
    <w:rsid w:val="00213F80"/>
    <w:rsid w:val="002172A7"/>
    <w:rsid w:val="00223D45"/>
    <w:rsid w:val="00237ED7"/>
    <w:rsid w:val="00244166"/>
    <w:rsid w:val="002532DA"/>
    <w:rsid w:val="0025622D"/>
    <w:rsid w:val="00261729"/>
    <w:rsid w:val="002622B3"/>
    <w:rsid w:val="002638CE"/>
    <w:rsid w:val="00265A5A"/>
    <w:rsid w:val="002909E1"/>
    <w:rsid w:val="00291596"/>
    <w:rsid w:val="0029529F"/>
    <w:rsid w:val="002972DE"/>
    <w:rsid w:val="002A0546"/>
    <w:rsid w:val="002A207F"/>
    <w:rsid w:val="002B1D4A"/>
    <w:rsid w:val="002B2CC5"/>
    <w:rsid w:val="002B7773"/>
    <w:rsid w:val="002C0076"/>
    <w:rsid w:val="002C452B"/>
    <w:rsid w:val="002C710D"/>
    <w:rsid w:val="002C739F"/>
    <w:rsid w:val="002C7951"/>
    <w:rsid w:val="002E0A60"/>
    <w:rsid w:val="002E0E24"/>
    <w:rsid w:val="002E168E"/>
    <w:rsid w:val="002E3934"/>
    <w:rsid w:val="002E60FB"/>
    <w:rsid w:val="0030084E"/>
    <w:rsid w:val="00312E6B"/>
    <w:rsid w:val="003138F2"/>
    <w:rsid w:val="0031495C"/>
    <w:rsid w:val="0032372E"/>
    <w:rsid w:val="00324B88"/>
    <w:rsid w:val="00327250"/>
    <w:rsid w:val="00330770"/>
    <w:rsid w:val="00350004"/>
    <w:rsid w:val="00370F21"/>
    <w:rsid w:val="00376096"/>
    <w:rsid w:val="0038031E"/>
    <w:rsid w:val="00391FC4"/>
    <w:rsid w:val="003A436C"/>
    <w:rsid w:val="003C132F"/>
    <w:rsid w:val="003C33BB"/>
    <w:rsid w:val="003C4FA4"/>
    <w:rsid w:val="003C5298"/>
    <w:rsid w:val="003C5F32"/>
    <w:rsid w:val="003D079C"/>
    <w:rsid w:val="003D542B"/>
    <w:rsid w:val="004068D3"/>
    <w:rsid w:val="00406A68"/>
    <w:rsid w:val="00406D5B"/>
    <w:rsid w:val="00407AB2"/>
    <w:rsid w:val="004127C9"/>
    <w:rsid w:val="00414EB5"/>
    <w:rsid w:val="004200A1"/>
    <w:rsid w:val="004223EA"/>
    <w:rsid w:val="00422ED4"/>
    <w:rsid w:val="00424547"/>
    <w:rsid w:val="004264B3"/>
    <w:rsid w:val="00426F40"/>
    <w:rsid w:val="004278BE"/>
    <w:rsid w:val="004318F9"/>
    <w:rsid w:val="00436D8A"/>
    <w:rsid w:val="00443261"/>
    <w:rsid w:val="00444525"/>
    <w:rsid w:val="00444983"/>
    <w:rsid w:val="004560B5"/>
    <w:rsid w:val="00461CD1"/>
    <w:rsid w:val="00465CE3"/>
    <w:rsid w:val="004841B4"/>
    <w:rsid w:val="00492CC2"/>
    <w:rsid w:val="004A12FF"/>
    <w:rsid w:val="004A6B08"/>
    <w:rsid w:val="004B2A08"/>
    <w:rsid w:val="004C2845"/>
    <w:rsid w:val="00502EAD"/>
    <w:rsid w:val="0050360C"/>
    <w:rsid w:val="005159B8"/>
    <w:rsid w:val="00521BA2"/>
    <w:rsid w:val="0052415C"/>
    <w:rsid w:val="00530474"/>
    <w:rsid w:val="005676E0"/>
    <w:rsid w:val="00575118"/>
    <w:rsid w:val="00585EB2"/>
    <w:rsid w:val="00593EF7"/>
    <w:rsid w:val="005A04A4"/>
    <w:rsid w:val="005A3873"/>
    <w:rsid w:val="005B0E73"/>
    <w:rsid w:val="005B5EC5"/>
    <w:rsid w:val="005C0666"/>
    <w:rsid w:val="005C30CC"/>
    <w:rsid w:val="005C52D0"/>
    <w:rsid w:val="005E1EDC"/>
    <w:rsid w:val="005E2CCF"/>
    <w:rsid w:val="005E53DC"/>
    <w:rsid w:val="005E5B66"/>
    <w:rsid w:val="005F3D5E"/>
    <w:rsid w:val="005F69D4"/>
    <w:rsid w:val="005F6C0F"/>
    <w:rsid w:val="005F6F57"/>
    <w:rsid w:val="005F7205"/>
    <w:rsid w:val="005F762A"/>
    <w:rsid w:val="00610F2B"/>
    <w:rsid w:val="00625E7F"/>
    <w:rsid w:val="00630B5C"/>
    <w:rsid w:val="00637D43"/>
    <w:rsid w:val="00640665"/>
    <w:rsid w:val="00653662"/>
    <w:rsid w:val="006549B2"/>
    <w:rsid w:val="006633E7"/>
    <w:rsid w:val="006643F6"/>
    <w:rsid w:val="00681923"/>
    <w:rsid w:val="0068689E"/>
    <w:rsid w:val="00691BDC"/>
    <w:rsid w:val="00692C93"/>
    <w:rsid w:val="006B7DF7"/>
    <w:rsid w:val="006C5B82"/>
    <w:rsid w:val="006D4F29"/>
    <w:rsid w:val="006E2B7C"/>
    <w:rsid w:val="006E51B0"/>
    <w:rsid w:val="006F2DCF"/>
    <w:rsid w:val="00722D0A"/>
    <w:rsid w:val="007245EE"/>
    <w:rsid w:val="00730135"/>
    <w:rsid w:val="007433D8"/>
    <w:rsid w:val="007475EB"/>
    <w:rsid w:val="0075044C"/>
    <w:rsid w:val="00752775"/>
    <w:rsid w:val="00753D9F"/>
    <w:rsid w:val="0075469A"/>
    <w:rsid w:val="007548C8"/>
    <w:rsid w:val="00757779"/>
    <w:rsid w:val="00770C8B"/>
    <w:rsid w:val="00770E81"/>
    <w:rsid w:val="00772EE6"/>
    <w:rsid w:val="00786560"/>
    <w:rsid w:val="0079005A"/>
    <w:rsid w:val="007A45D7"/>
    <w:rsid w:val="007B38AE"/>
    <w:rsid w:val="007B3B6D"/>
    <w:rsid w:val="007C3BAF"/>
    <w:rsid w:val="007C3C9C"/>
    <w:rsid w:val="007D16B3"/>
    <w:rsid w:val="007D56CE"/>
    <w:rsid w:val="007D7969"/>
    <w:rsid w:val="007E38DB"/>
    <w:rsid w:val="007E3905"/>
    <w:rsid w:val="007F0D9A"/>
    <w:rsid w:val="007F1DC5"/>
    <w:rsid w:val="007F2D94"/>
    <w:rsid w:val="007F410F"/>
    <w:rsid w:val="007F729F"/>
    <w:rsid w:val="00805B45"/>
    <w:rsid w:val="00810262"/>
    <w:rsid w:val="0081541E"/>
    <w:rsid w:val="0081709E"/>
    <w:rsid w:val="00833A8B"/>
    <w:rsid w:val="00833CB8"/>
    <w:rsid w:val="00837AD9"/>
    <w:rsid w:val="008513C7"/>
    <w:rsid w:val="008522F8"/>
    <w:rsid w:val="00856CCA"/>
    <w:rsid w:val="00874041"/>
    <w:rsid w:val="00881A56"/>
    <w:rsid w:val="00884A42"/>
    <w:rsid w:val="00884F6F"/>
    <w:rsid w:val="00892E45"/>
    <w:rsid w:val="00893BBB"/>
    <w:rsid w:val="0089442D"/>
    <w:rsid w:val="008A2774"/>
    <w:rsid w:val="008B1774"/>
    <w:rsid w:val="008B2A6C"/>
    <w:rsid w:val="008C107D"/>
    <w:rsid w:val="008C25A0"/>
    <w:rsid w:val="008C583E"/>
    <w:rsid w:val="008D45BC"/>
    <w:rsid w:val="008E0CC6"/>
    <w:rsid w:val="008E7334"/>
    <w:rsid w:val="008E7492"/>
    <w:rsid w:val="008E7A14"/>
    <w:rsid w:val="008F08CF"/>
    <w:rsid w:val="00901DF6"/>
    <w:rsid w:val="00902E52"/>
    <w:rsid w:val="00904490"/>
    <w:rsid w:val="0091209C"/>
    <w:rsid w:val="00912945"/>
    <w:rsid w:val="009135C0"/>
    <w:rsid w:val="00944955"/>
    <w:rsid w:val="00946288"/>
    <w:rsid w:val="0095357A"/>
    <w:rsid w:val="009673F8"/>
    <w:rsid w:val="0097345F"/>
    <w:rsid w:val="0098268A"/>
    <w:rsid w:val="0099175F"/>
    <w:rsid w:val="00996C66"/>
    <w:rsid w:val="0099774E"/>
    <w:rsid w:val="009A4995"/>
    <w:rsid w:val="009A4A90"/>
    <w:rsid w:val="009C0BDB"/>
    <w:rsid w:val="009C678E"/>
    <w:rsid w:val="009D1AF7"/>
    <w:rsid w:val="009E2825"/>
    <w:rsid w:val="009E2AB2"/>
    <w:rsid w:val="00A002DB"/>
    <w:rsid w:val="00A01754"/>
    <w:rsid w:val="00A03D56"/>
    <w:rsid w:val="00A1570F"/>
    <w:rsid w:val="00A22FB6"/>
    <w:rsid w:val="00A25DF7"/>
    <w:rsid w:val="00A41ABD"/>
    <w:rsid w:val="00A47C24"/>
    <w:rsid w:val="00A60A2E"/>
    <w:rsid w:val="00A74186"/>
    <w:rsid w:val="00A95BC0"/>
    <w:rsid w:val="00AA1352"/>
    <w:rsid w:val="00AA6682"/>
    <w:rsid w:val="00AA6F9D"/>
    <w:rsid w:val="00AC4440"/>
    <w:rsid w:val="00AE0AB3"/>
    <w:rsid w:val="00AE3E4E"/>
    <w:rsid w:val="00AF2207"/>
    <w:rsid w:val="00B030DF"/>
    <w:rsid w:val="00B14408"/>
    <w:rsid w:val="00B25C00"/>
    <w:rsid w:val="00B3054F"/>
    <w:rsid w:val="00B35C43"/>
    <w:rsid w:val="00B35E34"/>
    <w:rsid w:val="00B42696"/>
    <w:rsid w:val="00B45F4A"/>
    <w:rsid w:val="00B6377A"/>
    <w:rsid w:val="00B76C2C"/>
    <w:rsid w:val="00B808E0"/>
    <w:rsid w:val="00B841F1"/>
    <w:rsid w:val="00B9403D"/>
    <w:rsid w:val="00BA09E3"/>
    <w:rsid w:val="00BA4C31"/>
    <w:rsid w:val="00BB097B"/>
    <w:rsid w:val="00BB0DEF"/>
    <w:rsid w:val="00BC70A3"/>
    <w:rsid w:val="00BD3311"/>
    <w:rsid w:val="00BE2272"/>
    <w:rsid w:val="00BE7281"/>
    <w:rsid w:val="00BE7641"/>
    <w:rsid w:val="00BF1A8C"/>
    <w:rsid w:val="00BF1B37"/>
    <w:rsid w:val="00C10351"/>
    <w:rsid w:val="00C1505B"/>
    <w:rsid w:val="00C161F8"/>
    <w:rsid w:val="00C25F53"/>
    <w:rsid w:val="00C33107"/>
    <w:rsid w:val="00C33D76"/>
    <w:rsid w:val="00C34102"/>
    <w:rsid w:val="00C473CC"/>
    <w:rsid w:val="00C511DB"/>
    <w:rsid w:val="00C705FD"/>
    <w:rsid w:val="00C721A3"/>
    <w:rsid w:val="00C73F9D"/>
    <w:rsid w:val="00C80E03"/>
    <w:rsid w:val="00C829DA"/>
    <w:rsid w:val="00C833D7"/>
    <w:rsid w:val="00CA0E2C"/>
    <w:rsid w:val="00CA428D"/>
    <w:rsid w:val="00CA6694"/>
    <w:rsid w:val="00CB2B7C"/>
    <w:rsid w:val="00CC77A8"/>
    <w:rsid w:val="00CC77BA"/>
    <w:rsid w:val="00CD6889"/>
    <w:rsid w:val="00CE0473"/>
    <w:rsid w:val="00CF35D4"/>
    <w:rsid w:val="00CF66B3"/>
    <w:rsid w:val="00CF6B82"/>
    <w:rsid w:val="00D01B13"/>
    <w:rsid w:val="00D0551C"/>
    <w:rsid w:val="00D0753D"/>
    <w:rsid w:val="00D07D0B"/>
    <w:rsid w:val="00D276BA"/>
    <w:rsid w:val="00D27F2B"/>
    <w:rsid w:val="00D42EA0"/>
    <w:rsid w:val="00D43E1F"/>
    <w:rsid w:val="00D45ACA"/>
    <w:rsid w:val="00D569CF"/>
    <w:rsid w:val="00D66817"/>
    <w:rsid w:val="00D67981"/>
    <w:rsid w:val="00D7085A"/>
    <w:rsid w:val="00D72D60"/>
    <w:rsid w:val="00D748DD"/>
    <w:rsid w:val="00D958A4"/>
    <w:rsid w:val="00DA1E4A"/>
    <w:rsid w:val="00DA33F2"/>
    <w:rsid w:val="00DA3B7F"/>
    <w:rsid w:val="00DA627D"/>
    <w:rsid w:val="00DC3F1A"/>
    <w:rsid w:val="00DC463A"/>
    <w:rsid w:val="00DD54E1"/>
    <w:rsid w:val="00DE313F"/>
    <w:rsid w:val="00DF15C3"/>
    <w:rsid w:val="00DF285F"/>
    <w:rsid w:val="00E015CC"/>
    <w:rsid w:val="00E0453D"/>
    <w:rsid w:val="00E04687"/>
    <w:rsid w:val="00E06DEA"/>
    <w:rsid w:val="00E14382"/>
    <w:rsid w:val="00E15B5C"/>
    <w:rsid w:val="00E1766B"/>
    <w:rsid w:val="00E23608"/>
    <w:rsid w:val="00E24A79"/>
    <w:rsid w:val="00E2555E"/>
    <w:rsid w:val="00E311BA"/>
    <w:rsid w:val="00E33130"/>
    <w:rsid w:val="00E35351"/>
    <w:rsid w:val="00E41B43"/>
    <w:rsid w:val="00E43493"/>
    <w:rsid w:val="00E46281"/>
    <w:rsid w:val="00E55095"/>
    <w:rsid w:val="00E60C86"/>
    <w:rsid w:val="00E82D6F"/>
    <w:rsid w:val="00E866DD"/>
    <w:rsid w:val="00E87907"/>
    <w:rsid w:val="00E94120"/>
    <w:rsid w:val="00EA1240"/>
    <w:rsid w:val="00EA696B"/>
    <w:rsid w:val="00ED4C27"/>
    <w:rsid w:val="00EF0757"/>
    <w:rsid w:val="00F06DCD"/>
    <w:rsid w:val="00F10501"/>
    <w:rsid w:val="00F16243"/>
    <w:rsid w:val="00F245E8"/>
    <w:rsid w:val="00F4680A"/>
    <w:rsid w:val="00F535B6"/>
    <w:rsid w:val="00F54848"/>
    <w:rsid w:val="00F556D3"/>
    <w:rsid w:val="00F6149A"/>
    <w:rsid w:val="00F657F3"/>
    <w:rsid w:val="00F80649"/>
    <w:rsid w:val="00F8149F"/>
    <w:rsid w:val="00F97C53"/>
    <w:rsid w:val="00FA237A"/>
    <w:rsid w:val="00FA593B"/>
    <w:rsid w:val="00FA6CC5"/>
    <w:rsid w:val="00FB2D1F"/>
    <w:rsid w:val="00FB7A64"/>
    <w:rsid w:val="00FC193F"/>
    <w:rsid w:val="00FD4AD7"/>
    <w:rsid w:val="00FE637D"/>
    <w:rsid w:val="00FE7F7B"/>
    <w:rsid w:val="00FF01AF"/>
    <w:rsid w:val="00FF34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155909A6"/>
  <w14:defaultImageDpi w14:val="0"/>
  <w15:docId w15:val="{9D0541A2-50C9-4148-9173-187F6C7F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D60"/>
    <w:pPr>
      <w:spacing w:after="160" w:line="259" w:lineRule="auto"/>
    </w:pPr>
    <w:rPr>
      <w:rFonts w:cs="Times New Roman"/>
      <w:sz w:val="22"/>
      <w:szCs w:val="22"/>
      <w:lang w:val="es-ES" w:eastAsia="es-ES"/>
    </w:rPr>
  </w:style>
  <w:style w:type="paragraph" w:styleId="Ttulo1">
    <w:name w:val="heading 1"/>
    <w:basedOn w:val="Normal"/>
    <w:next w:val="Normal"/>
    <w:link w:val="Ttulo1Car"/>
    <w:qFormat/>
    <w:rsid w:val="00752775"/>
    <w:pPr>
      <w:keepNext/>
      <w:numPr>
        <w:numId w:val="26"/>
      </w:numPr>
      <w:spacing w:before="100" w:after="100" w:line="312" w:lineRule="auto"/>
      <w:jc w:val="both"/>
      <w:outlineLvl w:val="0"/>
    </w:pPr>
    <w:rPr>
      <w:rFonts w:ascii="Arial" w:hAnsi="Arial"/>
      <w:b/>
      <w:szCs w:val="20"/>
      <w:lang w:val="es-ES_tradnl" w:eastAsia="en-US"/>
    </w:rPr>
  </w:style>
  <w:style w:type="paragraph" w:styleId="Ttulo2">
    <w:name w:val="heading 2"/>
    <w:basedOn w:val="Normal"/>
    <w:next w:val="Normal"/>
    <w:link w:val="Ttulo2Car"/>
    <w:qFormat/>
    <w:rsid w:val="00752775"/>
    <w:pPr>
      <w:keepNext/>
      <w:numPr>
        <w:ilvl w:val="1"/>
        <w:numId w:val="26"/>
      </w:numPr>
      <w:spacing w:before="100" w:after="100" w:line="312" w:lineRule="auto"/>
      <w:jc w:val="both"/>
      <w:outlineLvl w:val="1"/>
    </w:pPr>
    <w:rPr>
      <w:rFonts w:ascii="Arial" w:hAnsi="Arial"/>
      <w:b/>
      <w:szCs w:val="20"/>
      <w:lang w:val="es-ES_tradnl" w:eastAsia="en-US"/>
    </w:rPr>
  </w:style>
  <w:style w:type="paragraph" w:styleId="Ttulo3">
    <w:name w:val="heading 3"/>
    <w:basedOn w:val="Normal"/>
    <w:next w:val="Normal"/>
    <w:link w:val="Ttulo3Car"/>
    <w:qFormat/>
    <w:rsid w:val="00752775"/>
    <w:pPr>
      <w:keepNext/>
      <w:numPr>
        <w:ilvl w:val="2"/>
        <w:numId w:val="26"/>
      </w:numPr>
      <w:spacing w:before="100" w:after="100" w:line="312" w:lineRule="auto"/>
      <w:jc w:val="both"/>
      <w:outlineLvl w:val="2"/>
    </w:pPr>
    <w:rPr>
      <w:rFonts w:ascii="Arial" w:hAnsi="Arial"/>
      <w:b/>
      <w:szCs w:val="20"/>
      <w:lang w:val="es-ES_tradnl" w:eastAsia="en-US"/>
    </w:rPr>
  </w:style>
  <w:style w:type="paragraph" w:styleId="Ttulo4">
    <w:name w:val="heading 4"/>
    <w:basedOn w:val="Normal"/>
    <w:next w:val="Normal"/>
    <w:link w:val="Ttulo4Car"/>
    <w:qFormat/>
    <w:rsid w:val="00752775"/>
    <w:pPr>
      <w:keepNext/>
      <w:numPr>
        <w:ilvl w:val="3"/>
        <w:numId w:val="26"/>
      </w:numPr>
      <w:tabs>
        <w:tab w:val="left" w:pos="4253"/>
      </w:tabs>
      <w:spacing w:before="100" w:after="100" w:line="340" w:lineRule="exact"/>
      <w:jc w:val="both"/>
      <w:outlineLvl w:val="3"/>
    </w:pPr>
    <w:rPr>
      <w:rFonts w:ascii="Arial" w:hAnsi="Arial" w:cs="Arial"/>
      <w:b/>
      <w:szCs w:val="20"/>
      <w:lang w:val="es-ES_tradnl" w:eastAsia="en-US"/>
    </w:rPr>
  </w:style>
  <w:style w:type="paragraph" w:styleId="Ttulo5">
    <w:name w:val="heading 5"/>
    <w:aliases w:val="TITULO CENTRAL RAYADO"/>
    <w:basedOn w:val="Ttulo"/>
    <w:next w:val="Normal"/>
    <w:link w:val="Ttulo5Car"/>
    <w:qFormat/>
    <w:rsid w:val="00EF0757"/>
    <w:pPr>
      <w:ind w:left="1008" w:hanging="1008"/>
      <w:jc w:val="both"/>
      <w:outlineLvl w:val="4"/>
    </w:pPr>
    <w:rPr>
      <w:rFonts w:cs="Arial"/>
      <w:sz w:val="20"/>
      <w:szCs w:val="20"/>
    </w:rPr>
  </w:style>
  <w:style w:type="paragraph" w:styleId="Ttulo6">
    <w:name w:val="heading 6"/>
    <w:basedOn w:val="Ttulo"/>
    <w:next w:val="Normal"/>
    <w:link w:val="Ttulo6Car"/>
    <w:qFormat/>
    <w:rsid w:val="00EF0757"/>
    <w:pPr>
      <w:ind w:left="1152" w:hanging="1152"/>
      <w:jc w:val="both"/>
      <w:outlineLvl w:val="5"/>
    </w:pPr>
    <w:rPr>
      <w:rFonts w:cs="Arial"/>
      <w:sz w:val="20"/>
      <w:szCs w:val="20"/>
    </w:rPr>
  </w:style>
  <w:style w:type="paragraph" w:styleId="Ttulo7">
    <w:name w:val="heading 7"/>
    <w:basedOn w:val="Normal"/>
    <w:next w:val="Normal"/>
    <w:link w:val="Ttulo7Car"/>
    <w:qFormat/>
    <w:rsid w:val="00EF0757"/>
    <w:pPr>
      <w:spacing w:before="240" w:after="60" w:line="240" w:lineRule="auto"/>
      <w:ind w:left="1296" w:hanging="1296"/>
      <w:jc w:val="both"/>
      <w:outlineLvl w:val="6"/>
    </w:pPr>
    <w:rPr>
      <w:rFonts w:ascii="Arial" w:hAnsi="Arial"/>
      <w:w w:val="99"/>
      <w:sz w:val="20"/>
      <w:szCs w:val="24"/>
    </w:rPr>
  </w:style>
  <w:style w:type="paragraph" w:styleId="Ttulo8">
    <w:name w:val="heading 8"/>
    <w:basedOn w:val="Normal"/>
    <w:next w:val="Normal"/>
    <w:link w:val="Ttulo8Car"/>
    <w:unhideWhenUsed/>
    <w:qFormat/>
    <w:rsid w:val="007475EB"/>
    <w:pPr>
      <w:spacing w:before="240" w:after="60"/>
      <w:outlineLvl w:val="7"/>
    </w:pPr>
    <w:rPr>
      <w:rFonts w:asciiTheme="minorHAnsi" w:eastAsiaTheme="minorEastAsia" w:hAnsiTheme="minorHAnsi" w:cstheme="minorBidi"/>
      <w:i/>
      <w:iCs/>
      <w:sz w:val="24"/>
      <w:szCs w:val="24"/>
    </w:rPr>
  </w:style>
  <w:style w:type="paragraph" w:styleId="Ttulo9">
    <w:name w:val="heading 9"/>
    <w:aliases w:val="Título x"/>
    <w:basedOn w:val="Normal"/>
    <w:next w:val="Normal"/>
    <w:link w:val="Ttulo9Car"/>
    <w:qFormat/>
    <w:rsid w:val="00EF0757"/>
    <w:pPr>
      <w:spacing w:before="240" w:after="60" w:line="240" w:lineRule="auto"/>
      <w:ind w:left="1584" w:hanging="1584"/>
      <w:jc w:val="both"/>
      <w:outlineLvl w:val="8"/>
    </w:pPr>
    <w:rPr>
      <w:rFonts w:ascii="Arial" w:hAnsi="Arial" w:cs="Arial"/>
      <w:w w:val="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752775"/>
    <w:rPr>
      <w:rFonts w:ascii="Arial" w:hAnsi="Arial" w:cs="Times New Roman"/>
      <w:b/>
      <w:sz w:val="22"/>
      <w:lang w:val="es-ES_tradnl" w:eastAsia="en-US"/>
    </w:rPr>
  </w:style>
  <w:style w:type="character" w:customStyle="1" w:styleId="Ttulo2Car">
    <w:name w:val="Título 2 Car"/>
    <w:basedOn w:val="Fuentedeprrafopredeter"/>
    <w:link w:val="Ttulo2"/>
    <w:locked/>
    <w:rsid w:val="00752775"/>
    <w:rPr>
      <w:rFonts w:ascii="Arial" w:hAnsi="Arial" w:cs="Times New Roman"/>
      <w:b/>
      <w:sz w:val="22"/>
      <w:lang w:val="es-ES_tradnl" w:eastAsia="en-US"/>
    </w:rPr>
  </w:style>
  <w:style w:type="character" w:customStyle="1" w:styleId="Ttulo3Car">
    <w:name w:val="Título 3 Car"/>
    <w:basedOn w:val="Fuentedeprrafopredeter"/>
    <w:link w:val="Ttulo3"/>
    <w:locked/>
    <w:rsid w:val="00752775"/>
    <w:rPr>
      <w:rFonts w:ascii="Arial" w:hAnsi="Arial" w:cs="Times New Roman"/>
      <w:b/>
      <w:sz w:val="22"/>
      <w:lang w:val="es-ES_tradnl" w:eastAsia="en-US"/>
    </w:rPr>
  </w:style>
  <w:style w:type="character" w:customStyle="1" w:styleId="Ttulo4Car">
    <w:name w:val="Título 4 Car"/>
    <w:basedOn w:val="Fuentedeprrafopredeter"/>
    <w:link w:val="Ttulo4"/>
    <w:locked/>
    <w:rsid w:val="00752775"/>
    <w:rPr>
      <w:rFonts w:ascii="Arial" w:hAnsi="Arial" w:cs="Arial"/>
      <w:b/>
      <w:sz w:val="22"/>
      <w:lang w:val="es-ES_tradnl" w:eastAsia="en-US"/>
    </w:rPr>
  </w:style>
  <w:style w:type="paragraph" w:styleId="Encabezado">
    <w:name w:val="header"/>
    <w:aliases w:val="Encabezado1"/>
    <w:basedOn w:val="Normal"/>
    <w:link w:val="EncabezadoCar"/>
    <w:uiPriority w:val="99"/>
    <w:rsid w:val="00752775"/>
    <w:pPr>
      <w:tabs>
        <w:tab w:val="center" w:pos="4252"/>
        <w:tab w:val="right" w:pos="8504"/>
      </w:tabs>
      <w:spacing w:before="100" w:after="100" w:line="240" w:lineRule="auto"/>
      <w:jc w:val="both"/>
    </w:pPr>
    <w:rPr>
      <w:rFonts w:ascii="Arial" w:hAnsi="Arial"/>
      <w:szCs w:val="20"/>
      <w:lang w:eastAsia="en-US"/>
    </w:rPr>
  </w:style>
  <w:style w:type="character" w:customStyle="1" w:styleId="EncabezadoCar">
    <w:name w:val="Encabezado Car"/>
    <w:aliases w:val="Encabezado1 Car"/>
    <w:basedOn w:val="Fuentedeprrafopredeter"/>
    <w:link w:val="Encabezado"/>
    <w:uiPriority w:val="99"/>
    <w:locked/>
    <w:rsid w:val="00752775"/>
    <w:rPr>
      <w:rFonts w:ascii="Arial" w:hAnsi="Arial" w:cs="Times New Roman"/>
      <w:sz w:val="20"/>
      <w:lang w:val="x-none" w:eastAsia="en-US"/>
    </w:rPr>
  </w:style>
  <w:style w:type="paragraph" w:styleId="Piedepgina">
    <w:name w:val="footer"/>
    <w:basedOn w:val="Normal"/>
    <w:link w:val="PiedepginaCar"/>
    <w:uiPriority w:val="99"/>
    <w:unhideWhenUsed/>
    <w:rsid w:val="00752775"/>
    <w:pPr>
      <w:tabs>
        <w:tab w:val="center" w:pos="4252"/>
        <w:tab w:val="right" w:pos="8504"/>
      </w:tabs>
    </w:pPr>
    <w:rPr>
      <w:lang w:val="es-BO" w:eastAsia="es-BO"/>
    </w:rPr>
  </w:style>
  <w:style w:type="character" w:customStyle="1" w:styleId="PiedepginaCar">
    <w:name w:val="Pie de página Car"/>
    <w:basedOn w:val="Fuentedeprrafopredeter"/>
    <w:link w:val="Piedepgina"/>
    <w:uiPriority w:val="99"/>
    <w:locked/>
    <w:rsid w:val="00752775"/>
    <w:rPr>
      <w:rFonts w:cs="Times New Roman"/>
      <w:lang w:val="es-BO" w:eastAsia="es-BO"/>
    </w:rPr>
  </w:style>
  <w:style w:type="paragraph" w:styleId="Prrafodelista">
    <w:name w:val="List Paragraph"/>
    <w:aliases w:val="viñeta,본문1,inciso_hortalizas,Párrafo de lista2,titulo 5,Párrafo de lista1,Number Bullets,fuente,Capítulo,Párrafo N 1,Viñeta 1,Párrafo,List Paragraph 1,List-Bulleted,BULLET Liste,Citation List,본문(내용),List Paragraph (numbered (a))"/>
    <w:basedOn w:val="Normal"/>
    <w:link w:val="PrrafodelistaCar"/>
    <w:uiPriority w:val="34"/>
    <w:qFormat/>
    <w:rsid w:val="00752775"/>
    <w:pPr>
      <w:ind w:left="708"/>
    </w:pPr>
    <w:rPr>
      <w:lang w:val="es-BO" w:eastAsia="es-BO"/>
    </w:rPr>
  </w:style>
  <w:style w:type="paragraph" w:styleId="TtuloTDC">
    <w:name w:val="TOC Heading"/>
    <w:basedOn w:val="Ttulo1"/>
    <w:next w:val="Normal"/>
    <w:uiPriority w:val="39"/>
    <w:unhideWhenUsed/>
    <w:qFormat/>
    <w:rsid w:val="00681923"/>
    <w:pPr>
      <w:keepLines/>
      <w:numPr>
        <w:numId w:val="0"/>
      </w:numPr>
      <w:spacing w:before="240" w:after="0" w:line="259" w:lineRule="auto"/>
      <w:jc w:val="left"/>
      <w:outlineLvl w:val="9"/>
    </w:pPr>
    <w:rPr>
      <w:rFonts w:ascii="Calibri Light" w:hAnsi="Calibri Light"/>
      <w:b w:val="0"/>
      <w:color w:val="2E74B5"/>
      <w:sz w:val="32"/>
      <w:szCs w:val="32"/>
      <w:lang w:val="es-ES" w:eastAsia="es-ES"/>
    </w:rPr>
  </w:style>
  <w:style w:type="paragraph" w:styleId="TDC2">
    <w:name w:val="toc 2"/>
    <w:basedOn w:val="Normal"/>
    <w:next w:val="Normal"/>
    <w:autoRedefine/>
    <w:uiPriority w:val="39"/>
    <w:unhideWhenUsed/>
    <w:qFormat/>
    <w:rsid w:val="00F657F3"/>
    <w:pPr>
      <w:tabs>
        <w:tab w:val="left" w:pos="1100"/>
        <w:tab w:val="right" w:leader="dot" w:pos="9072"/>
      </w:tabs>
      <w:spacing w:after="100"/>
      <w:ind w:left="220"/>
    </w:pPr>
  </w:style>
  <w:style w:type="paragraph" w:styleId="TDC1">
    <w:name w:val="toc 1"/>
    <w:basedOn w:val="Normal"/>
    <w:next w:val="Normal"/>
    <w:autoRedefine/>
    <w:uiPriority w:val="39"/>
    <w:unhideWhenUsed/>
    <w:qFormat/>
    <w:rsid w:val="003C132F"/>
    <w:pPr>
      <w:tabs>
        <w:tab w:val="right" w:leader="underscore" w:pos="993"/>
      </w:tabs>
      <w:spacing w:after="100"/>
    </w:pPr>
  </w:style>
  <w:style w:type="paragraph" w:styleId="TDC3">
    <w:name w:val="toc 3"/>
    <w:basedOn w:val="Normal"/>
    <w:next w:val="Normal"/>
    <w:autoRedefine/>
    <w:uiPriority w:val="39"/>
    <w:unhideWhenUsed/>
    <w:qFormat/>
    <w:rsid w:val="00681923"/>
    <w:pPr>
      <w:spacing w:after="100"/>
      <w:ind w:left="440"/>
    </w:pPr>
  </w:style>
  <w:style w:type="paragraph" w:styleId="Textodeglobo">
    <w:name w:val="Balloon Text"/>
    <w:basedOn w:val="Normal"/>
    <w:link w:val="TextodegloboCar"/>
    <w:semiHidden/>
    <w:unhideWhenUsed/>
    <w:rsid w:val="005A04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locked/>
    <w:rsid w:val="005A04A4"/>
    <w:rPr>
      <w:rFonts w:ascii="Segoe UI" w:hAnsi="Segoe UI" w:cs="Times New Roman"/>
      <w:sz w:val="18"/>
    </w:rPr>
  </w:style>
  <w:style w:type="character" w:styleId="Hipervnculo">
    <w:name w:val="Hyperlink"/>
    <w:basedOn w:val="Fuentedeprrafopredeter"/>
    <w:uiPriority w:val="99"/>
    <w:unhideWhenUsed/>
    <w:rsid w:val="002C452B"/>
    <w:rPr>
      <w:rFonts w:cs="Times New Roman"/>
      <w:color w:val="0563C1"/>
      <w:u w:val="single"/>
    </w:rPr>
  </w:style>
  <w:style w:type="paragraph" w:styleId="TDC4">
    <w:name w:val="toc 4"/>
    <w:basedOn w:val="Normal"/>
    <w:next w:val="Normal"/>
    <w:autoRedefine/>
    <w:uiPriority w:val="39"/>
    <w:unhideWhenUsed/>
    <w:rsid w:val="002C452B"/>
    <w:pPr>
      <w:spacing w:after="100"/>
      <w:ind w:left="660"/>
    </w:pPr>
    <w:rPr>
      <w:lang w:val="es-BO" w:eastAsia="es-BO"/>
    </w:rPr>
  </w:style>
  <w:style w:type="paragraph" w:styleId="TDC5">
    <w:name w:val="toc 5"/>
    <w:basedOn w:val="Normal"/>
    <w:next w:val="Normal"/>
    <w:autoRedefine/>
    <w:uiPriority w:val="39"/>
    <w:unhideWhenUsed/>
    <w:rsid w:val="002C452B"/>
    <w:pPr>
      <w:spacing w:after="100"/>
      <w:ind w:left="880"/>
    </w:pPr>
    <w:rPr>
      <w:lang w:val="es-BO" w:eastAsia="es-BO"/>
    </w:rPr>
  </w:style>
  <w:style w:type="paragraph" w:styleId="TDC6">
    <w:name w:val="toc 6"/>
    <w:basedOn w:val="Normal"/>
    <w:next w:val="Normal"/>
    <w:autoRedefine/>
    <w:uiPriority w:val="39"/>
    <w:unhideWhenUsed/>
    <w:rsid w:val="002C452B"/>
    <w:pPr>
      <w:spacing w:after="100"/>
      <w:ind w:left="1100"/>
    </w:pPr>
    <w:rPr>
      <w:lang w:val="es-BO" w:eastAsia="es-BO"/>
    </w:rPr>
  </w:style>
  <w:style w:type="paragraph" w:styleId="TDC7">
    <w:name w:val="toc 7"/>
    <w:basedOn w:val="Normal"/>
    <w:next w:val="Normal"/>
    <w:autoRedefine/>
    <w:uiPriority w:val="39"/>
    <w:unhideWhenUsed/>
    <w:rsid w:val="002C452B"/>
    <w:pPr>
      <w:spacing w:after="100"/>
      <w:ind w:left="1320"/>
    </w:pPr>
    <w:rPr>
      <w:lang w:val="es-BO" w:eastAsia="es-BO"/>
    </w:rPr>
  </w:style>
  <w:style w:type="paragraph" w:styleId="TDC8">
    <w:name w:val="toc 8"/>
    <w:basedOn w:val="Normal"/>
    <w:next w:val="Normal"/>
    <w:autoRedefine/>
    <w:uiPriority w:val="39"/>
    <w:unhideWhenUsed/>
    <w:rsid w:val="002C452B"/>
    <w:pPr>
      <w:spacing w:after="100"/>
      <w:ind w:left="1540"/>
    </w:pPr>
    <w:rPr>
      <w:lang w:val="es-BO" w:eastAsia="es-BO"/>
    </w:rPr>
  </w:style>
  <w:style w:type="paragraph" w:styleId="TDC9">
    <w:name w:val="toc 9"/>
    <w:basedOn w:val="Normal"/>
    <w:next w:val="Normal"/>
    <w:autoRedefine/>
    <w:uiPriority w:val="39"/>
    <w:unhideWhenUsed/>
    <w:rsid w:val="002C452B"/>
    <w:pPr>
      <w:spacing w:after="100"/>
      <w:ind w:left="1760"/>
    </w:pPr>
    <w:rPr>
      <w:lang w:val="es-BO" w:eastAsia="es-BO"/>
    </w:rPr>
  </w:style>
  <w:style w:type="character" w:customStyle="1" w:styleId="PrrafodelistaCar">
    <w:name w:val="Párrafo de lista Car"/>
    <w:aliases w:val="viñeta Car,본문1 Car,inciso_hortalizas Car,Párrafo de lista2 Car,titulo 5 Car,Párrafo de lista1 Car,Number Bullets Car,fuente Car,Capítulo Car,Párrafo N 1 Car,Viñeta 1 Car,Párrafo Car,List Paragraph 1 Car,List-Bulleted Car,본문(내용) Car"/>
    <w:link w:val="Prrafodelista"/>
    <w:uiPriority w:val="34"/>
    <w:qFormat/>
    <w:locked/>
    <w:rsid w:val="00444525"/>
    <w:rPr>
      <w:sz w:val="22"/>
    </w:rPr>
  </w:style>
  <w:style w:type="character" w:customStyle="1" w:styleId="Ttulo8Car">
    <w:name w:val="Título 8 Car"/>
    <w:basedOn w:val="Fuentedeprrafopredeter"/>
    <w:link w:val="Ttulo8"/>
    <w:rsid w:val="007475EB"/>
    <w:rPr>
      <w:rFonts w:asciiTheme="minorHAnsi" w:eastAsiaTheme="minorEastAsia" w:hAnsiTheme="minorHAnsi" w:cstheme="minorBidi"/>
      <w:i/>
      <w:iCs/>
      <w:sz w:val="24"/>
      <w:szCs w:val="24"/>
      <w:lang w:val="es-ES" w:eastAsia="es-ES"/>
    </w:rPr>
  </w:style>
  <w:style w:type="paragraph" w:styleId="Listaconvietas2">
    <w:name w:val="List Bullet 2"/>
    <w:basedOn w:val="Normal"/>
    <w:uiPriority w:val="99"/>
    <w:semiHidden/>
    <w:unhideWhenUsed/>
    <w:rsid w:val="00330770"/>
    <w:pPr>
      <w:numPr>
        <w:numId w:val="53"/>
      </w:numPr>
      <w:contextualSpacing/>
    </w:pPr>
  </w:style>
  <w:style w:type="character" w:styleId="Mencinsinresolver">
    <w:name w:val="Unresolved Mention"/>
    <w:basedOn w:val="Fuentedeprrafopredeter"/>
    <w:uiPriority w:val="99"/>
    <w:semiHidden/>
    <w:unhideWhenUsed/>
    <w:rsid w:val="00F10501"/>
    <w:rPr>
      <w:color w:val="605E5C"/>
      <w:shd w:val="clear" w:color="auto" w:fill="E1DFDD"/>
    </w:rPr>
  </w:style>
  <w:style w:type="paragraph" w:customStyle="1" w:styleId="Titulo">
    <w:name w:val="Titulo"/>
    <w:basedOn w:val="Ttulo1"/>
    <w:link w:val="TituloCar"/>
    <w:qFormat/>
    <w:rsid w:val="00833CB8"/>
    <w:pPr>
      <w:keepNext w:val="0"/>
      <w:widowControl w:val="0"/>
      <w:numPr>
        <w:numId w:val="61"/>
      </w:numPr>
      <w:spacing w:before="300" w:line="240" w:lineRule="auto"/>
    </w:pPr>
    <w:rPr>
      <w:rFonts w:cs="Arial"/>
      <w:w w:val="99"/>
      <w:sz w:val="20"/>
      <w:szCs w:val="24"/>
      <w:lang w:val="es-ES" w:eastAsia="es-ES"/>
    </w:rPr>
  </w:style>
  <w:style w:type="character" w:customStyle="1" w:styleId="TituloCar">
    <w:name w:val="Titulo Car"/>
    <w:basedOn w:val="Fuentedeprrafopredeter"/>
    <w:link w:val="Titulo"/>
    <w:rsid w:val="00833CB8"/>
    <w:rPr>
      <w:rFonts w:ascii="Arial" w:hAnsi="Arial" w:cs="Arial"/>
      <w:b/>
      <w:w w:val="99"/>
      <w:szCs w:val="24"/>
      <w:lang w:val="es-ES" w:eastAsia="es-ES"/>
    </w:rPr>
  </w:style>
  <w:style w:type="paragraph" w:styleId="Sangradetextonormal">
    <w:name w:val="Body Text Indent"/>
    <w:basedOn w:val="Normal"/>
    <w:link w:val="SangradetextonormalCar"/>
    <w:unhideWhenUsed/>
    <w:rsid w:val="00391FC4"/>
    <w:pPr>
      <w:spacing w:after="120" w:line="276" w:lineRule="auto"/>
      <w:ind w:left="283"/>
    </w:pPr>
    <w:rPr>
      <w:rFonts w:asciiTheme="minorHAnsi" w:eastAsiaTheme="minorEastAsia" w:hAnsiTheme="minorHAnsi"/>
    </w:rPr>
  </w:style>
  <w:style w:type="character" w:customStyle="1" w:styleId="SangradetextonormalCar">
    <w:name w:val="Sangría de texto normal Car"/>
    <w:basedOn w:val="Fuentedeprrafopredeter"/>
    <w:link w:val="Sangradetextonormal"/>
    <w:rsid w:val="00391FC4"/>
    <w:rPr>
      <w:rFonts w:asciiTheme="minorHAnsi" w:eastAsiaTheme="minorEastAsia" w:hAnsiTheme="minorHAnsi" w:cs="Times New Roman"/>
      <w:sz w:val="22"/>
      <w:szCs w:val="22"/>
      <w:lang w:val="es-ES" w:eastAsia="es-ES"/>
    </w:rPr>
  </w:style>
  <w:style w:type="paragraph" w:customStyle="1" w:styleId="Heading1-Clausename">
    <w:name w:val="Heading 1- Clause name"/>
    <w:basedOn w:val="Normal"/>
    <w:rsid w:val="00391FC4"/>
    <w:pPr>
      <w:numPr>
        <w:numId w:val="69"/>
      </w:numPr>
      <w:spacing w:after="200" w:line="240" w:lineRule="auto"/>
      <w:ind w:left="360" w:hanging="360"/>
    </w:pPr>
    <w:rPr>
      <w:rFonts w:ascii="Times New Roman" w:eastAsiaTheme="minorEastAsia" w:hAnsi="Times New Roman"/>
      <w:b/>
      <w:sz w:val="24"/>
      <w:szCs w:val="24"/>
      <w:lang w:val="en-US" w:eastAsia="en-US"/>
    </w:rPr>
  </w:style>
  <w:style w:type="paragraph" w:styleId="Textonotapie">
    <w:name w:val="footnote text"/>
    <w:basedOn w:val="Normal"/>
    <w:link w:val="TextonotapieCar"/>
    <w:semiHidden/>
    <w:unhideWhenUsed/>
    <w:rsid w:val="003C132F"/>
    <w:pPr>
      <w:spacing w:after="0" w:line="240" w:lineRule="auto"/>
    </w:pPr>
    <w:rPr>
      <w:sz w:val="20"/>
      <w:szCs w:val="20"/>
    </w:rPr>
  </w:style>
  <w:style w:type="character" w:customStyle="1" w:styleId="TextonotapieCar">
    <w:name w:val="Texto nota pie Car"/>
    <w:basedOn w:val="Fuentedeprrafopredeter"/>
    <w:link w:val="Textonotapie"/>
    <w:semiHidden/>
    <w:rsid w:val="003C132F"/>
    <w:rPr>
      <w:rFonts w:cs="Times New Roman"/>
      <w:lang w:val="es-ES" w:eastAsia="es-ES"/>
    </w:rPr>
  </w:style>
  <w:style w:type="character" w:styleId="Refdenotaalpie">
    <w:name w:val="footnote reference"/>
    <w:basedOn w:val="Fuentedeprrafopredeter"/>
    <w:semiHidden/>
    <w:unhideWhenUsed/>
    <w:rsid w:val="003C132F"/>
    <w:rPr>
      <w:vertAlign w:val="superscript"/>
    </w:rPr>
  </w:style>
  <w:style w:type="paragraph" w:styleId="Sinespaciado">
    <w:name w:val="No Spacing"/>
    <w:link w:val="SinespaciadoCar"/>
    <w:uiPriority w:val="1"/>
    <w:qFormat/>
    <w:rsid w:val="008C25A0"/>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C25A0"/>
    <w:rPr>
      <w:rFonts w:asciiTheme="minorHAnsi" w:eastAsiaTheme="minorEastAsia" w:hAnsiTheme="minorHAnsi" w:cstheme="minorBidi"/>
      <w:sz w:val="22"/>
      <w:szCs w:val="22"/>
    </w:rPr>
  </w:style>
  <w:style w:type="character" w:styleId="Hipervnculovisitado">
    <w:name w:val="FollowedHyperlink"/>
    <w:basedOn w:val="Fuentedeprrafopredeter"/>
    <w:uiPriority w:val="99"/>
    <w:unhideWhenUsed/>
    <w:rsid w:val="000019E8"/>
    <w:rPr>
      <w:rFonts w:cs="Times New Roman"/>
      <w:color w:val="954F72"/>
      <w:u w:val="single"/>
    </w:rPr>
  </w:style>
  <w:style w:type="character" w:customStyle="1" w:styleId="Ttulo5Car">
    <w:name w:val="Título 5 Car"/>
    <w:aliases w:val="TITULO CENTRAL RAYADO Car"/>
    <w:basedOn w:val="Fuentedeprrafopredeter"/>
    <w:link w:val="Ttulo5"/>
    <w:rsid w:val="00EF0757"/>
    <w:rPr>
      <w:rFonts w:ascii="Arial" w:hAnsi="Arial" w:cs="Arial"/>
      <w:b/>
      <w:bCs/>
      <w:w w:val="99"/>
      <w:lang w:val="es-ES" w:eastAsia="es-ES"/>
    </w:rPr>
  </w:style>
  <w:style w:type="character" w:customStyle="1" w:styleId="Ttulo6Car">
    <w:name w:val="Título 6 Car"/>
    <w:basedOn w:val="Fuentedeprrafopredeter"/>
    <w:link w:val="Ttulo6"/>
    <w:rsid w:val="00EF0757"/>
    <w:rPr>
      <w:rFonts w:ascii="Arial" w:hAnsi="Arial" w:cs="Arial"/>
      <w:b/>
      <w:bCs/>
      <w:w w:val="99"/>
      <w:lang w:val="es-ES" w:eastAsia="es-ES"/>
    </w:rPr>
  </w:style>
  <w:style w:type="character" w:customStyle="1" w:styleId="Ttulo7Car">
    <w:name w:val="Título 7 Car"/>
    <w:basedOn w:val="Fuentedeprrafopredeter"/>
    <w:link w:val="Ttulo7"/>
    <w:rsid w:val="00EF0757"/>
    <w:rPr>
      <w:rFonts w:ascii="Arial" w:hAnsi="Arial" w:cs="Times New Roman"/>
      <w:w w:val="99"/>
      <w:szCs w:val="24"/>
      <w:lang w:val="es-ES" w:eastAsia="es-ES"/>
    </w:rPr>
  </w:style>
  <w:style w:type="character" w:customStyle="1" w:styleId="Ttulo9Car">
    <w:name w:val="Título 9 Car"/>
    <w:aliases w:val="Título x Car"/>
    <w:basedOn w:val="Fuentedeprrafopredeter"/>
    <w:link w:val="Ttulo9"/>
    <w:rsid w:val="00EF0757"/>
    <w:rPr>
      <w:rFonts w:ascii="Arial" w:hAnsi="Arial" w:cs="Arial"/>
      <w:w w:val="99"/>
      <w:sz w:val="22"/>
      <w:szCs w:val="22"/>
      <w:lang w:val="es-ES" w:eastAsia="es-ES"/>
    </w:rPr>
  </w:style>
  <w:style w:type="paragraph" w:styleId="Ttulo">
    <w:name w:val="Title"/>
    <w:basedOn w:val="Normal"/>
    <w:link w:val="TtuloCar"/>
    <w:qFormat/>
    <w:rsid w:val="00EF0757"/>
    <w:pPr>
      <w:spacing w:after="100" w:line="240" w:lineRule="auto"/>
      <w:jc w:val="center"/>
    </w:pPr>
    <w:rPr>
      <w:rFonts w:ascii="Arial" w:hAnsi="Arial"/>
      <w:b/>
      <w:bCs/>
      <w:w w:val="99"/>
      <w:sz w:val="28"/>
      <w:szCs w:val="24"/>
    </w:rPr>
  </w:style>
  <w:style w:type="character" w:customStyle="1" w:styleId="TtuloCar">
    <w:name w:val="Título Car"/>
    <w:basedOn w:val="Fuentedeprrafopredeter"/>
    <w:link w:val="Ttulo"/>
    <w:rsid w:val="00EF0757"/>
    <w:rPr>
      <w:rFonts w:ascii="Arial" w:hAnsi="Arial" w:cs="Times New Roman"/>
      <w:b/>
      <w:bCs/>
      <w:w w:val="99"/>
      <w:sz w:val="28"/>
      <w:szCs w:val="24"/>
      <w:lang w:val="es-ES" w:eastAsia="es-ES"/>
    </w:rPr>
  </w:style>
  <w:style w:type="paragraph" w:styleId="Textoindependiente">
    <w:name w:val="Body Text"/>
    <w:basedOn w:val="Normal"/>
    <w:link w:val="TextoindependienteCar"/>
    <w:rsid w:val="00EF0757"/>
    <w:pPr>
      <w:spacing w:after="100" w:line="240" w:lineRule="auto"/>
      <w:jc w:val="both"/>
    </w:pPr>
    <w:rPr>
      <w:rFonts w:ascii="Arial" w:hAnsi="Arial"/>
      <w:w w:val="99"/>
      <w:sz w:val="28"/>
      <w:szCs w:val="24"/>
    </w:rPr>
  </w:style>
  <w:style w:type="character" w:customStyle="1" w:styleId="TextoindependienteCar">
    <w:name w:val="Texto independiente Car"/>
    <w:basedOn w:val="Fuentedeprrafopredeter"/>
    <w:link w:val="Textoindependiente"/>
    <w:rsid w:val="00EF0757"/>
    <w:rPr>
      <w:rFonts w:ascii="Arial" w:hAnsi="Arial" w:cs="Times New Roman"/>
      <w:w w:val="99"/>
      <w:sz w:val="28"/>
      <w:szCs w:val="24"/>
      <w:lang w:val="es-ES" w:eastAsia="es-ES"/>
    </w:rPr>
  </w:style>
  <w:style w:type="character" w:styleId="Refdecomentario">
    <w:name w:val="annotation reference"/>
    <w:rsid w:val="00EF0757"/>
    <w:rPr>
      <w:sz w:val="16"/>
      <w:szCs w:val="16"/>
    </w:rPr>
  </w:style>
  <w:style w:type="paragraph" w:styleId="Textocomentario">
    <w:name w:val="annotation text"/>
    <w:aliases w:val="Texto independiente Car1,Car Car1,Car Car2, Car Car"/>
    <w:basedOn w:val="Normal"/>
    <w:link w:val="TextocomentarioCar"/>
    <w:rsid w:val="00EF0757"/>
    <w:pPr>
      <w:spacing w:after="100" w:line="240" w:lineRule="auto"/>
      <w:jc w:val="both"/>
    </w:pPr>
    <w:rPr>
      <w:rFonts w:ascii="Arial" w:hAnsi="Arial"/>
      <w:w w:val="99"/>
      <w:sz w:val="20"/>
      <w:szCs w:val="20"/>
    </w:rPr>
  </w:style>
  <w:style w:type="character" w:customStyle="1" w:styleId="TextocomentarioCar">
    <w:name w:val="Texto comentario Car"/>
    <w:aliases w:val="Texto independiente Car1 Car,Car Car1 Car,Car Car2 Car, Car Car Car"/>
    <w:basedOn w:val="Fuentedeprrafopredeter"/>
    <w:link w:val="Textocomentario"/>
    <w:rsid w:val="00EF0757"/>
    <w:rPr>
      <w:rFonts w:ascii="Arial" w:hAnsi="Arial" w:cs="Times New Roman"/>
      <w:w w:val="99"/>
      <w:lang w:val="es-ES" w:eastAsia="es-ES"/>
    </w:rPr>
  </w:style>
  <w:style w:type="paragraph" w:customStyle="1" w:styleId="Estilo1">
    <w:name w:val="Estilo1"/>
    <w:basedOn w:val="Ttulo1"/>
    <w:rsid w:val="00EF0757"/>
    <w:pPr>
      <w:keepNext w:val="0"/>
      <w:widowControl w:val="0"/>
      <w:tabs>
        <w:tab w:val="clear" w:pos="567"/>
      </w:tabs>
      <w:spacing w:before="300" w:line="240" w:lineRule="auto"/>
      <w:ind w:left="360" w:hanging="360"/>
    </w:pPr>
    <w:rPr>
      <w:rFonts w:cs="Arial"/>
      <w:b w:val="0"/>
      <w:bCs/>
      <w:w w:val="99"/>
      <w:sz w:val="20"/>
      <w:szCs w:val="24"/>
      <w:lang w:val="es-ES" w:eastAsia="es-ES"/>
    </w:rPr>
  </w:style>
  <w:style w:type="paragraph" w:styleId="Textoindependiente2">
    <w:name w:val="Body Text 2"/>
    <w:basedOn w:val="Normal"/>
    <w:link w:val="Textoindependiente2Car"/>
    <w:rsid w:val="00EF0757"/>
    <w:pPr>
      <w:spacing w:after="100" w:line="240" w:lineRule="auto"/>
      <w:jc w:val="both"/>
    </w:pPr>
    <w:rPr>
      <w:rFonts w:ascii="Arial" w:hAnsi="Arial" w:cs="Arial"/>
      <w:w w:val="99"/>
      <w:sz w:val="20"/>
      <w:szCs w:val="24"/>
    </w:rPr>
  </w:style>
  <w:style w:type="character" w:customStyle="1" w:styleId="Textoindependiente2Car">
    <w:name w:val="Texto independiente 2 Car"/>
    <w:basedOn w:val="Fuentedeprrafopredeter"/>
    <w:link w:val="Textoindependiente2"/>
    <w:rsid w:val="00EF0757"/>
    <w:rPr>
      <w:rFonts w:ascii="Arial" w:hAnsi="Arial" w:cs="Arial"/>
      <w:w w:val="99"/>
      <w:szCs w:val="24"/>
      <w:lang w:val="es-ES" w:eastAsia="es-ES"/>
    </w:rPr>
  </w:style>
  <w:style w:type="paragraph" w:styleId="Textosinformato">
    <w:name w:val="Plain Text"/>
    <w:basedOn w:val="Normal"/>
    <w:link w:val="TextosinformatoCar"/>
    <w:rsid w:val="00EF0757"/>
    <w:pPr>
      <w:spacing w:after="100" w:line="240" w:lineRule="auto"/>
      <w:jc w:val="both"/>
    </w:pPr>
    <w:rPr>
      <w:rFonts w:ascii="Courier New" w:hAnsi="Courier New"/>
      <w:w w:val="99"/>
      <w:sz w:val="20"/>
      <w:szCs w:val="20"/>
      <w:lang w:val="es-ES_tradnl"/>
    </w:rPr>
  </w:style>
  <w:style w:type="character" w:customStyle="1" w:styleId="TextosinformatoCar">
    <w:name w:val="Texto sin formato Car"/>
    <w:basedOn w:val="Fuentedeprrafopredeter"/>
    <w:link w:val="Textosinformato"/>
    <w:rsid w:val="00EF0757"/>
    <w:rPr>
      <w:rFonts w:ascii="Courier New" w:hAnsi="Courier New" w:cs="Times New Roman"/>
      <w:w w:val="99"/>
      <w:lang w:val="es-ES_tradnl" w:eastAsia="es-ES"/>
    </w:rPr>
  </w:style>
  <w:style w:type="paragraph" w:styleId="Sangra2detindependiente">
    <w:name w:val="Body Text Indent 2"/>
    <w:basedOn w:val="Normal"/>
    <w:link w:val="Sangra2detindependienteCar"/>
    <w:rsid w:val="00EF0757"/>
    <w:pPr>
      <w:spacing w:after="100" w:line="240" w:lineRule="auto"/>
      <w:ind w:left="540"/>
      <w:jc w:val="both"/>
    </w:pPr>
    <w:rPr>
      <w:rFonts w:ascii="Arial" w:hAnsi="Arial" w:cs="Arial"/>
      <w:w w:val="99"/>
      <w:sz w:val="20"/>
      <w:szCs w:val="24"/>
    </w:rPr>
  </w:style>
  <w:style w:type="character" w:customStyle="1" w:styleId="Sangra2detindependienteCar">
    <w:name w:val="Sangría 2 de t. independiente Car"/>
    <w:basedOn w:val="Fuentedeprrafopredeter"/>
    <w:link w:val="Sangra2detindependiente"/>
    <w:rsid w:val="00EF0757"/>
    <w:rPr>
      <w:rFonts w:ascii="Arial" w:hAnsi="Arial" w:cs="Arial"/>
      <w:w w:val="99"/>
      <w:szCs w:val="24"/>
      <w:lang w:val="es-ES" w:eastAsia="es-ES"/>
    </w:rPr>
  </w:style>
  <w:style w:type="paragraph" w:styleId="Textodebloque">
    <w:name w:val="Block Text"/>
    <w:basedOn w:val="Normal"/>
    <w:rsid w:val="00EF0757"/>
    <w:pPr>
      <w:spacing w:after="100" w:line="240" w:lineRule="auto"/>
      <w:ind w:left="426" w:right="-710"/>
      <w:jc w:val="both"/>
    </w:pPr>
    <w:rPr>
      <w:rFonts w:ascii="Arial" w:hAnsi="Arial"/>
      <w:w w:val="99"/>
      <w:sz w:val="20"/>
      <w:szCs w:val="20"/>
      <w:lang w:val="es-ES_tradnl"/>
    </w:rPr>
  </w:style>
  <w:style w:type="paragraph" w:styleId="Tabladeilustraciones">
    <w:name w:val="table of figures"/>
    <w:basedOn w:val="Normal"/>
    <w:next w:val="Normal"/>
    <w:semiHidden/>
    <w:rsid w:val="00EF0757"/>
    <w:pPr>
      <w:spacing w:after="100" w:line="240" w:lineRule="auto"/>
      <w:ind w:left="480" w:hanging="480"/>
      <w:jc w:val="both"/>
    </w:pPr>
    <w:rPr>
      <w:rFonts w:ascii="Arial" w:hAnsi="Arial"/>
      <w:w w:val="99"/>
      <w:sz w:val="20"/>
      <w:szCs w:val="24"/>
    </w:rPr>
  </w:style>
  <w:style w:type="character" w:styleId="Nmerodepgina">
    <w:name w:val="page number"/>
    <w:basedOn w:val="Fuentedeprrafopredeter"/>
    <w:rsid w:val="00EF0757"/>
  </w:style>
  <w:style w:type="paragraph" w:styleId="Asuntodelcomentario">
    <w:name w:val="annotation subject"/>
    <w:basedOn w:val="Textocomentario"/>
    <w:next w:val="Textocomentario"/>
    <w:link w:val="AsuntodelcomentarioCar"/>
    <w:semiHidden/>
    <w:rsid w:val="00EF0757"/>
    <w:rPr>
      <w:b/>
      <w:bCs/>
    </w:rPr>
  </w:style>
  <w:style w:type="character" w:customStyle="1" w:styleId="AsuntodelcomentarioCar">
    <w:name w:val="Asunto del comentario Car"/>
    <w:basedOn w:val="TextocomentarioCar"/>
    <w:link w:val="Asuntodelcomentario"/>
    <w:semiHidden/>
    <w:rsid w:val="00EF0757"/>
    <w:rPr>
      <w:rFonts w:ascii="Arial" w:hAnsi="Arial" w:cs="Times New Roman"/>
      <w:b/>
      <w:bCs/>
      <w:w w:val="99"/>
      <w:lang w:val="es-ES" w:eastAsia="es-ES"/>
    </w:rPr>
  </w:style>
  <w:style w:type="paragraph" w:customStyle="1" w:styleId="texto">
    <w:name w:val="texto"/>
    <w:basedOn w:val="Normal"/>
    <w:autoRedefine/>
    <w:rsid w:val="00EF0757"/>
    <w:pPr>
      <w:spacing w:before="100" w:after="20" w:line="240" w:lineRule="auto"/>
      <w:ind w:left="567"/>
      <w:jc w:val="both"/>
    </w:pPr>
    <w:rPr>
      <w:rFonts w:ascii="Arial" w:hAnsi="Arial" w:cs="Arial"/>
      <w:w w:val="99"/>
      <w:sz w:val="20"/>
      <w:szCs w:val="24"/>
    </w:rPr>
  </w:style>
  <w:style w:type="paragraph" w:customStyle="1" w:styleId="Default">
    <w:name w:val="Default"/>
    <w:rsid w:val="00EF0757"/>
    <w:pPr>
      <w:widowControl w:val="0"/>
      <w:autoSpaceDE w:val="0"/>
      <w:autoSpaceDN w:val="0"/>
      <w:adjustRightInd w:val="0"/>
    </w:pPr>
    <w:rPr>
      <w:rFonts w:ascii="Tahoma" w:eastAsiaTheme="minorEastAsia" w:hAnsi="Tahoma" w:cs="Tahoma"/>
      <w:color w:val="000000"/>
      <w:sz w:val="24"/>
      <w:szCs w:val="24"/>
      <w:lang w:val="en-US" w:eastAsia="en-US"/>
    </w:rPr>
  </w:style>
  <w:style w:type="paragraph" w:customStyle="1" w:styleId="CM39">
    <w:name w:val="CM39"/>
    <w:basedOn w:val="Default"/>
    <w:next w:val="Default"/>
    <w:uiPriority w:val="99"/>
    <w:rsid w:val="00EF0757"/>
    <w:pPr>
      <w:spacing w:after="355"/>
    </w:pPr>
    <w:rPr>
      <w:color w:val="auto"/>
    </w:rPr>
  </w:style>
  <w:style w:type="paragraph" w:customStyle="1" w:styleId="CM42">
    <w:name w:val="CM42"/>
    <w:basedOn w:val="Default"/>
    <w:next w:val="Default"/>
    <w:uiPriority w:val="99"/>
    <w:rsid w:val="00EF0757"/>
    <w:pPr>
      <w:spacing w:after="113"/>
    </w:pPr>
    <w:rPr>
      <w:color w:val="auto"/>
      <w:lang w:val="es-BO" w:eastAsia="es-BO"/>
    </w:rPr>
  </w:style>
  <w:style w:type="paragraph" w:customStyle="1" w:styleId="CM43">
    <w:name w:val="CM43"/>
    <w:basedOn w:val="Default"/>
    <w:next w:val="Default"/>
    <w:uiPriority w:val="99"/>
    <w:rsid w:val="00EF0757"/>
    <w:pPr>
      <w:spacing w:after="248"/>
    </w:pPr>
    <w:rPr>
      <w:color w:val="auto"/>
      <w:lang w:val="es-BO" w:eastAsia="es-BO"/>
    </w:rPr>
  </w:style>
  <w:style w:type="paragraph" w:customStyle="1" w:styleId="CM12">
    <w:name w:val="CM12"/>
    <w:basedOn w:val="Default"/>
    <w:next w:val="Default"/>
    <w:uiPriority w:val="99"/>
    <w:rsid w:val="00EF0757"/>
    <w:pPr>
      <w:spacing w:line="326" w:lineRule="atLeast"/>
    </w:pPr>
    <w:rPr>
      <w:color w:val="auto"/>
      <w:lang w:val="es-BO" w:eastAsia="es-BO"/>
    </w:rPr>
  </w:style>
  <w:style w:type="paragraph" w:customStyle="1" w:styleId="CM6">
    <w:name w:val="CM6"/>
    <w:basedOn w:val="Default"/>
    <w:next w:val="Default"/>
    <w:uiPriority w:val="99"/>
    <w:rsid w:val="00EF0757"/>
    <w:rPr>
      <w:color w:val="auto"/>
      <w:lang w:val="es-BO" w:eastAsia="es-BO"/>
    </w:rPr>
  </w:style>
  <w:style w:type="paragraph" w:customStyle="1" w:styleId="CM18">
    <w:name w:val="CM18"/>
    <w:basedOn w:val="Default"/>
    <w:next w:val="Default"/>
    <w:uiPriority w:val="99"/>
    <w:rsid w:val="00EF0757"/>
    <w:pPr>
      <w:spacing w:line="328" w:lineRule="atLeast"/>
    </w:pPr>
    <w:rPr>
      <w:color w:val="auto"/>
      <w:lang w:val="es-BO" w:eastAsia="es-BO"/>
    </w:rPr>
  </w:style>
  <w:style w:type="paragraph" w:customStyle="1" w:styleId="CM48">
    <w:name w:val="CM48"/>
    <w:basedOn w:val="Default"/>
    <w:next w:val="Default"/>
    <w:uiPriority w:val="99"/>
    <w:rsid w:val="00EF0757"/>
    <w:pPr>
      <w:spacing w:after="120"/>
    </w:pPr>
    <w:rPr>
      <w:color w:val="auto"/>
      <w:lang w:val="es-BO" w:eastAsia="es-BO"/>
    </w:rPr>
  </w:style>
  <w:style w:type="paragraph" w:customStyle="1" w:styleId="CM21">
    <w:name w:val="CM21"/>
    <w:basedOn w:val="Default"/>
    <w:next w:val="Default"/>
    <w:uiPriority w:val="99"/>
    <w:rsid w:val="00EF0757"/>
    <w:pPr>
      <w:spacing w:line="448" w:lineRule="atLeast"/>
    </w:pPr>
    <w:rPr>
      <w:color w:val="auto"/>
      <w:lang w:val="es-BO" w:eastAsia="es-BO"/>
    </w:rPr>
  </w:style>
  <w:style w:type="paragraph" w:customStyle="1" w:styleId="CM14">
    <w:name w:val="CM14"/>
    <w:basedOn w:val="Default"/>
    <w:next w:val="Default"/>
    <w:uiPriority w:val="99"/>
    <w:rsid w:val="00EF0757"/>
    <w:pPr>
      <w:spacing w:line="326" w:lineRule="atLeast"/>
    </w:pPr>
    <w:rPr>
      <w:color w:val="auto"/>
      <w:lang w:val="es-BO" w:eastAsia="es-BO"/>
    </w:rPr>
  </w:style>
  <w:style w:type="paragraph" w:customStyle="1" w:styleId="CM17">
    <w:name w:val="CM17"/>
    <w:basedOn w:val="Default"/>
    <w:next w:val="Default"/>
    <w:uiPriority w:val="99"/>
    <w:rsid w:val="00EF0757"/>
    <w:pPr>
      <w:spacing w:line="326" w:lineRule="atLeast"/>
    </w:pPr>
    <w:rPr>
      <w:color w:val="auto"/>
      <w:lang w:val="es-BO" w:eastAsia="es-BO"/>
    </w:rPr>
  </w:style>
  <w:style w:type="paragraph" w:customStyle="1" w:styleId="CM30">
    <w:name w:val="CM30"/>
    <w:basedOn w:val="Default"/>
    <w:next w:val="Default"/>
    <w:uiPriority w:val="99"/>
    <w:rsid w:val="00EF0757"/>
    <w:pPr>
      <w:spacing w:line="328" w:lineRule="atLeast"/>
    </w:pPr>
    <w:rPr>
      <w:color w:val="auto"/>
      <w:lang w:val="es-BO" w:eastAsia="es-BO"/>
    </w:rPr>
  </w:style>
  <w:style w:type="paragraph" w:customStyle="1" w:styleId="CM35">
    <w:name w:val="CM35"/>
    <w:basedOn w:val="Default"/>
    <w:next w:val="Default"/>
    <w:uiPriority w:val="99"/>
    <w:rsid w:val="00EF0757"/>
    <w:pPr>
      <w:spacing w:line="448" w:lineRule="atLeast"/>
    </w:pPr>
    <w:rPr>
      <w:color w:val="auto"/>
      <w:lang w:val="es-BO" w:eastAsia="es-BO"/>
    </w:rPr>
  </w:style>
  <w:style w:type="character" w:styleId="Textodelmarcadordeposicin">
    <w:name w:val="Placeholder Text"/>
    <w:uiPriority w:val="99"/>
    <w:semiHidden/>
    <w:rsid w:val="00EF0757"/>
    <w:rPr>
      <w:color w:val="808080"/>
    </w:rPr>
  </w:style>
  <w:style w:type="paragraph" w:customStyle="1" w:styleId="a">
    <w:name w:val="a"/>
    <w:basedOn w:val="texto"/>
    <w:autoRedefine/>
    <w:rsid w:val="00EF0757"/>
    <w:pPr>
      <w:numPr>
        <w:numId w:val="76"/>
      </w:numPr>
      <w:spacing w:after="0"/>
    </w:pPr>
  </w:style>
  <w:style w:type="paragraph" w:customStyle="1" w:styleId="b">
    <w:name w:val="b"/>
    <w:basedOn w:val="Normal"/>
    <w:autoRedefine/>
    <w:rsid w:val="00EF0757"/>
    <w:pPr>
      <w:numPr>
        <w:ilvl w:val="1"/>
        <w:numId w:val="77"/>
      </w:numPr>
      <w:tabs>
        <w:tab w:val="clear" w:pos="2784"/>
      </w:tabs>
      <w:spacing w:before="20" w:after="100" w:line="240" w:lineRule="auto"/>
      <w:ind w:left="1701" w:hanging="567"/>
      <w:jc w:val="both"/>
    </w:pPr>
    <w:rPr>
      <w:rFonts w:ascii="Arial" w:hAnsi="Arial" w:cs="Arial"/>
      <w:w w:val="99"/>
      <w:sz w:val="20"/>
      <w:szCs w:val="24"/>
      <w:lang w:val="es-ES_tradnl"/>
    </w:rPr>
  </w:style>
  <w:style w:type="paragraph" w:customStyle="1" w:styleId="CM41">
    <w:name w:val="CM41"/>
    <w:basedOn w:val="Default"/>
    <w:next w:val="Default"/>
    <w:uiPriority w:val="99"/>
    <w:rsid w:val="00EF0757"/>
    <w:pPr>
      <w:spacing w:after="735"/>
    </w:pPr>
    <w:rPr>
      <w:color w:val="auto"/>
      <w:lang w:val="es-BO" w:eastAsia="es-BO"/>
    </w:rPr>
  </w:style>
  <w:style w:type="paragraph" w:styleId="Subttulo">
    <w:name w:val="Subtitle"/>
    <w:basedOn w:val="Normal"/>
    <w:next w:val="Normal"/>
    <w:link w:val="SubttuloCar"/>
    <w:qFormat/>
    <w:rsid w:val="00EF0757"/>
    <w:pPr>
      <w:numPr>
        <w:ilvl w:val="1"/>
      </w:numPr>
      <w:spacing w:after="100" w:line="240" w:lineRule="auto"/>
      <w:jc w:val="both"/>
    </w:pPr>
    <w:rPr>
      <w:rFonts w:ascii="Cambria" w:hAnsi="Cambria"/>
      <w:i/>
      <w:iCs/>
      <w:color w:val="4F81BD"/>
      <w:spacing w:val="15"/>
      <w:w w:val="99"/>
      <w:sz w:val="24"/>
      <w:szCs w:val="24"/>
    </w:rPr>
  </w:style>
  <w:style w:type="character" w:customStyle="1" w:styleId="SubttuloCar">
    <w:name w:val="Subtítulo Car"/>
    <w:basedOn w:val="Fuentedeprrafopredeter"/>
    <w:link w:val="Subttulo"/>
    <w:rsid w:val="00EF0757"/>
    <w:rPr>
      <w:rFonts w:ascii="Cambria" w:hAnsi="Cambria" w:cs="Times New Roman"/>
      <w:i/>
      <w:iCs/>
      <w:color w:val="4F81BD"/>
      <w:spacing w:val="15"/>
      <w:w w:val="99"/>
      <w:sz w:val="24"/>
      <w:szCs w:val="24"/>
      <w:lang w:val="es-ES" w:eastAsia="es-ES"/>
    </w:rPr>
  </w:style>
  <w:style w:type="paragraph" w:customStyle="1" w:styleId="TTULOCENTRALCARTULA">
    <w:name w:val="TÍTULO CENTRAL CARÁTULA"/>
    <w:basedOn w:val="Normal"/>
    <w:rsid w:val="00EF0757"/>
    <w:pPr>
      <w:spacing w:after="0" w:line="240" w:lineRule="auto"/>
      <w:jc w:val="center"/>
    </w:pPr>
    <w:rPr>
      <w:rFonts w:ascii="Tahoma" w:hAnsi="Tahoma" w:cs="Tahoma"/>
      <w:b/>
      <w:caps/>
      <w:color w:val="000080"/>
      <w:w w:val="99"/>
      <w:sz w:val="32"/>
      <w:szCs w:val="32"/>
      <w:lang w:val="es-BO"/>
    </w:rPr>
  </w:style>
  <w:style w:type="paragraph" w:customStyle="1" w:styleId="2AutoList1">
    <w:name w:val="2AutoList1"/>
    <w:basedOn w:val="Normal"/>
    <w:rsid w:val="00EF0757"/>
    <w:pPr>
      <w:numPr>
        <w:ilvl w:val="1"/>
        <w:numId w:val="78"/>
      </w:numPr>
      <w:spacing w:after="0" w:line="240" w:lineRule="auto"/>
      <w:jc w:val="both"/>
    </w:pPr>
    <w:rPr>
      <w:rFonts w:ascii="Arial" w:hAnsi="Arial"/>
      <w:sz w:val="20"/>
      <w:szCs w:val="20"/>
      <w:lang w:val="en-US" w:eastAsia="en-US"/>
    </w:rPr>
  </w:style>
  <w:style w:type="paragraph" w:customStyle="1" w:styleId="SUBTITULO">
    <w:name w:val="SUBTITULO"/>
    <w:basedOn w:val="Normal"/>
    <w:link w:val="SUBTITULOCar"/>
    <w:qFormat/>
    <w:rsid w:val="00EF0757"/>
    <w:pPr>
      <w:widowControl w:val="0"/>
      <w:numPr>
        <w:numId w:val="79"/>
      </w:numPr>
      <w:spacing w:before="300" w:after="100" w:line="240" w:lineRule="auto"/>
      <w:jc w:val="both"/>
      <w:outlineLvl w:val="1"/>
    </w:pPr>
    <w:rPr>
      <w:rFonts w:ascii="Arial Negrita" w:hAnsi="Arial Negrita" w:cs="Arial"/>
      <w:b/>
      <w:w w:val="99"/>
      <w:sz w:val="20"/>
      <w:szCs w:val="24"/>
    </w:rPr>
  </w:style>
  <w:style w:type="paragraph" w:customStyle="1" w:styleId="SUBTITULO2">
    <w:name w:val="SUBTITULO 2"/>
    <w:basedOn w:val="SUBTITULO"/>
    <w:link w:val="SUBTITULO2Car"/>
    <w:qFormat/>
    <w:rsid w:val="00EF0757"/>
    <w:pPr>
      <w:numPr>
        <w:numId w:val="80"/>
      </w:numPr>
      <w:spacing w:before="240" w:after="120" w:line="360" w:lineRule="auto"/>
    </w:pPr>
  </w:style>
  <w:style w:type="character" w:customStyle="1" w:styleId="SUBTITULOCar">
    <w:name w:val="SUBTITULO Car"/>
    <w:link w:val="SUBTITULO"/>
    <w:rsid w:val="00EF0757"/>
    <w:rPr>
      <w:rFonts w:ascii="Arial Negrita" w:hAnsi="Arial Negrita" w:cs="Arial"/>
      <w:b/>
      <w:w w:val="99"/>
      <w:szCs w:val="24"/>
      <w:lang w:val="es-ES" w:eastAsia="es-ES"/>
    </w:rPr>
  </w:style>
  <w:style w:type="paragraph" w:customStyle="1" w:styleId="SUBTITULO3">
    <w:name w:val="SUBTITULO 3"/>
    <w:basedOn w:val="Normal"/>
    <w:link w:val="SUBTITULO3Car"/>
    <w:qFormat/>
    <w:rsid w:val="00EF0757"/>
    <w:pPr>
      <w:widowControl w:val="0"/>
      <w:numPr>
        <w:numId w:val="81"/>
      </w:numPr>
      <w:spacing w:before="120" w:after="120" w:line="240" w:lineRule="auto"/>
      <w:jc w:val="both"/>
      <w:outlineLvl w:val="1"/>
    </w:pPr>
    <w:rPr>
      <w:rFonts w:ascii="Arial" w:hAnsi="Arial" w:cs="Arial"/>
      <w:b/>
      <w:w w:val="99"/>
      <w:sz w:val="20"/>
      <w:szCs w:val="24"/>
    </w:rPr>
  </w:style>
  <w:style w:type="character" w:customStyle="1" w:styleId="SUBTITULO2Car">
    <w:name w:val="SUBTITULO 2 Car"/>
    <w:link w:val="SUBTITULO2"/>
    <w:rsid w:val="00EF0757"/>
    <w:rPr>
      <w:rFonts w:ascii="Arial Negrita" w:hAnsi="Arial Negrita" w:cs="Arial"/>
      <w:b/>
      <w:w w:val="99"/>
      <w:szCs w:val="24"/>
      <w:lang w:val="es-ES" w:eastAsia="es-ES"/>
    </w:rPr>
  </w:style>
  <w:style w:type="paragraph" w:customStyle="1" w:styleId="SUBTITULO4">
    <w:name w:val="SUBTITULO 4"/>
    <w:basedOn w:val="Normal"/>
    <w:link w:val="SUBTITULO4Car"/>
    <w:qFormat/>
    <w:rsid w:val="00EF0757"/>
    <w:pPr>
      <w:widowControl w:val="0"/>
      <w:numPr>
        <w:numId w:val="82"/>
      </w:numPr>
      <w:spacing w:before="240" w:after="240" w:line="240" w:lineRule="auto"/>
      <w:jc w:val="both"/>
      <w:outlineLvl w:val="1"/>
    </w:pPr>
    <w:rPr>
      <w:rFonts w:ascii="Arial" w:hAnsi="Arial" w:cs="Arial"/>
      <w:b/>
      <w:w w:val="99"/>
      <w:sz w:val="20"/>
      <w:szCs w:val="24"/>
    </w:rPr>
  </w:style>
  <w:style w:type="character" w:customStyle="1" w:styleId="SUBTITULO3Car">
    <w:name w:val="SUBTITULO 3 Car"/>
    <w:link w:val="SUBTITULO3"/>
    <w:rsid w:val="00EF0757"/>
    <w:rPr>
      <w:rFonts w:ascii="Arial" w:hAnsi="Arial" w:cs="Arial"/>
      <w:b/>
      <w:w w:val="99"/>
      <w:szCs w:val="24"/>
      <w:lang w:val="es-ES" w:eastAsia="es-ES"/>
    </w:rPr>
  </w:style>
  <w:style w:type="paragraph" w:customStyle="1" w:styleId="SUBTITULO5">
    <w:name w:val="SUBTITULO 5"/>
    <w:basedOn w:val="Normal"/>
    <w:link w:val="SUBTITULO5Car"/>
    <w:qFormat/>
    <w:rsid w:val="00EF0757"/>
    <w:pPr>
      <w:keepNext/>
      <w:numPr>
        <w:numId w:val="83"/>
      </w:numPr>
      <w:spacing w:before="240" w:after="240" w:line="240" w:lineRule="auto"/>
      <w:jc w:val="both"/>
      <w:outlineLvl w:val="1"/>
    </w:pPr>
    <w:rPr>
      <w:rFonts w:ascii="Arial" w:hAnsi="Arial" w:cs="Arial"/>
      <w:b/>
      <w:w w:val="99"/>
      <w:sz w:val="20"/>
      <w:szCs w:val="24"/>
    </w:rPr>
  </w:style>
  <w:style w:type="character" w:customStyle="1" w:styleId="SUBTITULO4Car">
    <w:name w:val="SUBTITULO 4 Car"/>
    <w:link w:val="SUBTITULO4"/>
    <w:rsid w:val="00EF0757"/>
    <w:rPr>
      <w:rFonts w:ascii="Arial" w:hAnsi="Arial" w:cs="Arial"/>
      <w:b/>
      <w:w w:val="99"/>
      <w:szCs w:val="24"/>
      <w:lang w:val="es-ES" w:eastAsia="es-ES"/>
    </w:rPr>
  </w:style>
  <w:style w:type="paragraph" w:customStyle="1" w:styleId="SUBTITULO6">
    <w:name w:val="SUBTITULO 6"/>
    <w:basedOn w:val="Normal"/>
    <w:link w:val="SUBTITULO6Car"/>
    <w:qFormat/>
    <w:rsid w:val="00EF0757"/>
    <w:pPr>
      <w:widowControl w:val="0"/>
      <w:numPr>
        <w:numId w:val="84"/>
      </w:numPr>
      <w:spacing w:before="240" w:after="240" w:line="240" w:lineRule="auto"/>
      <w:jc w:val="both"/>
      <w:outlineLvl w:val="1"/>
    </w:pPr>
    <w:rPr>
      <w:rFonts w:ascii="Arial" w:hAnsi="Arial" w:cs="Arial"/>
      <w:b/>
      <w:w w:val="99"/>
      <w:sz w:val="20"/>
      <w:szCs w:val="24"/>
    </w:rPr>
  </w:style>
  <w:style w:type="character" w:customStyle="1" w:styleId="SUBTITULO5Car">
    <w:name w:val="SUBTITULO 5 Car"/>
    <w:link w:val="SUBTITULO5"/>
    <w:rsid w:val="00EF0757"/>
    <w:rPr>
      <w:rFonts w:ascii="Arial" w:hAnsi="Arial" w:cs="Arial"/>
      <w:b/>
      <w:w w:val="99"/>
      <w:szCs w:val="24"/>
      <w:lang w:val="es-ES" w:eastAsia="es-ES"/>
    </w:rPr>
  </w:style>
  <w:style w:type="character" w:customStyle="1" w:styleId="SUBTITULO6Car">
    <w:name w:val="SUBTITULO 6 Car"/>
    <w:link w:val="SUBTITULO6"/>
    <w:rsid w:val="00EF0757"/>
    <w:rPr>
      <w:rFonts w:ascii="Arial" w:hAnsi="Arial" w:cs="Arial"/>
      <w:b/>
      <w:w w:val="99"/>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ende.bo/nacional-internacional/vigent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nde.bo/nacional-internacional/vigentes/"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B480-C68D-4F58-8581-837E86D5F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Pages>
  <Words>28415</Words>
  <Characters>156283</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Hermann Vargas</dc:creator>
  <cp:keywords/>
  <dc:description/>
  <cp:lastModifiedBy>Celida Acosta Diaz</cp:lastModifiedBy>
  <cp:revision>21</cp:revision>
  <cp:lastPrinted>2025-02-12T19:43:00Z</cp:lastPrinted>
  <dcterms:created xsi:type="dcterms:W3CDTF">2025-02-10T20:43:00Z</dcterms:created>
  <dcterms:modified xsi:type="dcterms:W3CDTF">2025-02-12T19:46:00Z</dcterms:modified>
</cp:coreProperties>
</file>