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89E0EE4" w:rsidR="00151570" w:rsidRPr="00341EE6" w:rsidRDefault="00C37E34" w:rsidP="00151570">
      <w:pPr>
        <w:rPr>
          <w:lang w:val="es-MX"/>
        </w:rPr>
      </w:pPr>
      <w:bookmarkStart w:id="0" w:name="_Hlk50682452"/>
      <w:r>
        <w:rPr>
          <w:noProof/>
          <w:sz w:val="18"/>
          <w:lang w:eastAsia="es-BO"/>
        </w:rPr>
        <w:drawing>
          <wp:anchor distT="0" distB="0" distL="114300" distR="114300" simplePos="0" relativeHeight="251659264" behindDoc="0" locked="0" layoutInCell="1" allowOverlap="1" wp14:anchorId="026307D9" wp14:editId="48BCC2BF">
            <wp:simplePos x="0" y="0"/>
            <wp:positionH relativeFrom="column">
              <wp:posOffset>1781175</wp:posOffset>
            </wp:positionH>
            <wp:positionV relativeFrom="paragraph">
              <wp:posOffset>285115</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p>
    <w:p w14:paraId="3B551764" w14:textId="6C043625"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2970B15A" w14:textId="23E31DBC" w:rsidR="00151570" w:rsidRPr="00341EE6" w:rsidRDefault="009F4115" w:rsidP="00151570">
            <w:pPr>
              <w:spacing w:after="0" w:line="240" w:lineRule="auto"/>
              <w:ind w:left="215"/>
              <w:rPr>
                <w:rFonts w:ascii="Calibri" w:hAnsi="Calibri" w:cs="Calibri"/>
                <w:b/>
                <w:i/>
                <w:color w:val="1F3864"/>
                <w:sz w:val="32"/>
                <w:szCs w:val="32"/>
              </w:rPr>
            </w:pPr>
            <w:r w:rsidRPr="009F4115">
              <w:rPr>
                <w:rFonts w:ascii="Calibri" w:hAnsi="Calibri" w:cs="Calibri"/>
                <w:b/>
                <w:i/>
                <w:color w:val="1F3864"/>
                <w:sz w:val="32"/>
                <w:szCs w:val="32"/>
              </w:rPr>
              <w:t xml:space="preserve">CONSULTOR INDIVIDUAL DE LÍNEA INGENIERO DE DISEÑO DEL PROGRAMA DE EXPANSIÓN DE INFRAESTRUCTURA ELÉCTRICA (BO-L1190) </w:t>
            </w:r>
            <w:r w:rsidR="0019626C" w:rsidRPr="0019626C">
              <w:rPr>
                <w:rFonts w:ascii="Calibri" w:hAnsi="Calibri" w:cs="Calibri"/>
                <w:b/>
                <w:i/>
                <w:color w:val="1F3864"/>
                <w:sz w:val="32"/>
                <w:szCs w:val="32"/>
              </w:rPr>
              <w:t xml:space="preserve"> </w:t>
            </w: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09EBE22B"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059F0">
              <w:t xml:space="preserve"> </w:t>
            </w:r>
            <w:r w:rsidR="005059F0" w:rsidRPr="005059F0">
              <w:rPr>
                <w:rFonts w:ascii="Calibri" w:hAnsi="Calibri" w:cs="Calibri"/>
                <w:b/>
                <w:i/>
                <w:color w:val="1F3864"/>
                <w:sz w:val="32"/>
                <w:szCs w:val="32"/>
              </w:rPr>
              <w:t>PEIE-1</w:t>
            </w:r>
            <w:r w:rsidR="009F4115">
              <w:rPr>
                <w:rFonts w:ascii="Calibri" w:hAnsi="Calibri" w:cs="Calibri"/>
                <w:b/>
                <w:i/>
                <w:color w:val="1F3864"/>
                <w:sz w:val="32"/>
                <w:szCs w:val="32"/>
              </w:rPr>
              <w:t>5</w:t>
            </w:r>
            <w:r w:rsidR="005059F0" w:rsidRPr="005059F0">
              <w:rPr>
                <w:rFonts w:ascii="Calibri" w:hAnsi="Calibri" w:cs="Calibri"/>
                <w:b/>
                <w:i/>
                <w:color w:val="1F3864"/>
                <w:sz w:val="32"/>
                <w:szCs w:val="32"/>
              </w:rPr>
              <w:t>-IC-CI-</w:t>
            </w:r>
          </w:p>
          <w:p w14:paraId="55772D21" w14:textId="77777777" w:rsidR="00C37E34"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59C1CF06"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w:t>
            </w:r>
            <w:r w:rsidR="00082474">
              <w:rPr>
                <w:rFonts w:ascii="Calibri" w:hAnsi="Calibri" w:cs="Calibri"/>
                <w:b/>
                <w:i/>
                <w:color w:val="1F3864"/>
                <w:sz w:val="32"/>
                <w:szCs w:val="32"/>
              </w:rPr>
              <w:t>0</w:t>
            </w:r>
            <w:r w:rsidR="009F4115">
              <w:rPr>
                <w:rFonts w:ascii="Calibri" w:hAnsi="Calibri" w:cs="Calibri"/>
                <w:b/>
                <w:i/>
                <w:color w:val="1F3864"/>
                <w:sz w:val="32"/>
                <w:szCs w:val="32"/>
              </w:rPr>
              <w:t>7</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7C4DF8AC" w:rsidR="00151570" w:rsidRPr="00341EE6" w:rsidRDefault="00F01ED1" w:rsidP="006122D4">
            <w:pPr>
              <w:spacing w:after="0" w:line="240" w:lineRule="auto"/>
              <w:ind w:left="215"/>
              <w:rPr>
                <w:rFonts w:ascii="Calibri" w:hAnsi="Calibri" w:cs="Calibri"/>
                <w:b/>
                <w:sz w:val="44"/>
                <w:szCs w:val="44"/>
              </w:rPr>
            </w:pPr>
            <w:r>
              <w:rPr>
                <w:rFonts w:cstheme="minorHAnsi"/>
                <w:b/>
                <w:i/>
                <w:color w:val="1F3864"/>
                <w:sz w:val="36"/>
                <w:szCs w:val="36"/>
              </w:rPr>
              <w:t>Cochabamba</w:t>
            </w:r>
            <w:r w:rsidRPr="00C37E34">
              <w:rPr>
                <w:rFonts w:cstheme="minorHAnsi"/>
                <w:b/>
                <w:i/>
                <w:sz w:val="36"/>
                <w:szCs w:val="36"/>
              </w:rPr>
              <w:t xml:space="preserve">, </w:t>
            </w:r>
            <w:r w:rsidR="0019626C">
              <w:rPr>
                <w:rFonts w:cstheme="minorHAnsi"/>
                <w:b/>
                <w:i/>
                <w:sz w:val="36"/>
                <w:szCs w:val="36"/>
              </w:rPr>
              <w:t>2</w:t>
            </w:r>
            <w:r w:rsidR="009F4115">
              <w:rPr>
                <w:rFonts w:cstheme="minorHAnsi"/>
                <w:b/>
                <w:i/>
                <w:sz w:val="36"/>
                <w:szCs w:val="36"/>
              </w:rPr>
              <w:t>4</w:t>
            </w:r>
            <w:r w:rsidR="00A01932" w:rsidRPr="00C37E34">
              <w:rPr>
                <w:rFonts w:cstheme="minorHAnsi"/>
                <w:b/>
                <w:i/>
                <w:sz w:val="36"/>
                <w:szCs w:val="36"/>
              </w:rPr>
              <w:t xml:space="preserve"> de </w:t>
            </w:r>
            <w:r w:rsidR="00784482" w:rsidRPr="00C37E34">
              <w:rPr>
                <w:rFonts w:cstheme="minorHAnsi"/>
                <w:b/>
                <w:i/>
                <w:sz w:val="36"/>
                <w:szCs w:val="36"/>
              </w:rPr>
              <w:t>febrero</w:t>
            </w:r>
            <w:r w:rsidR="00A01932" w:rsidRPr="00C37E34">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B89E298"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ED792B">
          <w:rPr>
            <w:b/>
            <w:bCs/>
            <w:webHidden/>
          </w:rPr>
          <w:t>3</w:t>
        </w:r>
        <w:r w:rsidR="00C42B49" w:rsidRPr="00341EE6">
          <w:rPr>
            <w:b/>
            <w:bCs/>
            <w:webHidden/>
          </w:rPr>
          <w:fldChar w:fldCharType="end"/>
        </w:r>
      </w:hyperlink>
    </w:p>
    <w:p w14:paraId="133D9EFE" w14:textId="6C1463CF" w:rsidR="00C42B49" w:rsidRPr="00341EE6" w:rsidRDefault="008E05FE">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082474">
        <w:t>1</w:t>
      </w:r>
    </w:p>
    <w:p w14:paraId="3E092195" w14:textId="4B432354" w:rsidR="00C42B49" w:rsidRPr="00341EE6" w:rsidRDefault="008E05FE">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ED792B">
          <w:rPr>
            <w:webHidden/>
          </w:rPr>
          <w:t>3</w:t>
        </w:r>
        <w:r w:rsidR="00C42B49" w:rsidRPr="00341EE6">
          <w:rPr>
            <w:webHidden/>
          </w:rPr>
          <w:fldChar w:fldCharType="end"/>
        </w:r>
      </w:hyperlink>
    </w:p>
    <w:p w14:paraId="7F5A2A84" w14:textId="0248BFEC" w:rsidR="00C42B49" w:rsidRPr="00341EE6" w:rsidRDefault="008E05FE">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ED792B">
          <w:rPr>
            <w:b/>
            <w:bCs/>
            <w:webHidden/>
          </w:rPr>
          <w:t>4</w:t>
        </w:r>
        <w:r w:rsidR="00C42B49" w:rsidRPr="00341EE6">
          <w:rPr>
            <w:b/>
            <w:bCs/>
            <w:webHidden/>
          </w:rPr>
          <w:fldChar w:fldCharType="end"/>
        </w:r>
      </w:hyperlink>
    </w:p>
    <w:p w14:paraId="411DFE8B" w14:textId="1CAE2A43" w:rsidR="00C42B49" w:rsidRPr="00341EE6" w:rsidRDefault="008E05FE">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ED792B">
          <w:rPr>
            <w:b/>
            <w:bCs/>
            <w:webHidden/>
          </w:rPr>
          <w:t>11</w:t>
        </w:r>
        <w:r w:rsidR="00C42B49" w:rsidRPr="00341EE6">
          <w:rPr>
            <w:b/>
            <w:bCs/>
            <w:webHidden/>
          </w:rPr>
          <w:fldChar w:fldCharType="end"/>
        </w:r>
      </w:hyperlink>
    </w:p>
    <w:p w14:paraId="36BAE640" w14:textId="45FAFB88" w:rsidR="00C42B49" w:rsidRPr="00341EE6" w:rsidRDefault="008E05FE">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ED792B">
          <w:rPr>
            <w:b/>
            <w:bCs/>
            <w:webHidden/>
          </w:rPr>
          <w:t>14</w:t>
        </w:r>
        <w:r w:rsidR="00C42B49" w:rsidRPr="00341EE6">
          <w:rPr>
            <w:b/>
            <w:bCs/>
            <w:webHidden/>
          </w:rPr>
          <w:fldChar w:fldCharType="end"/>
        </w:r>
      </w:hyperlink>
    </w:p>
    <w:p w14:paraId="3B1FF13A" w14:textId="6887D634" w:rsidR="00C42B49" w:rsidRPr="00341EE6" w:rsidRDefault="008E05FE">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ED792B">
          <w:rPr>
            <w:b/>
            <w:bCs/>
            <w:webHidden/>
          </w:rPr>
          <w:t>16</w:t>
        </w:r>
        <w:r w:rsidR="00C42B49" w:rsidRPr="00341EE6">
          <w:rPr>
            <w:b/>
            <w:bCs/>
            <w:webHidden/>
          </w:rPr>
          <w:fldChar w:fldCharType="end"/>
        </w:r>
      </w:hyperlink>
    </w:p>
    <w:p w14:paraId="53761EF4" w14:textId="08044D57" w:rsidR="00C42B49" w:rsidRPr="00341EE6" w:rsidRDefault="008E05FE">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ED792B">
          <w:rPr>
            <w:b/>
            <w:bCs/>
            <w:webHidden/>
          </w:rPr>
          <w:t>16</w:t>
        </w:r>
        <w:r w:rsidR="00C42B49" w:rsidRPr="00341EE6">
          <w:rPr>
            <w:b/>
            <w:bCs/>
            <w:webHidden/>
          </w:rPr>
          <w:fldChar w:fldCharType="end"/>
        </w:r>
      </w:hyperlink>
    </w:p>
    <w:p w14:paraId="758E4B28" w14:textId="333D97F2" w:rsidR="00C42B49" w:rsidRPr="00341EE6" w:rsidRDefault="008E05FE">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ED792B">
          <w:rPr>
            <w:b/>
            <w:bCs/>
            <w:webHidden/>
          </w:rPr>
          <w:t>35</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36F28D6D" w14:textId="77777777" w:rsidR="009F4115" w:rsidRDefault="009F4115" w:rsidP="009F4115">
      <w:pPr>
        <w:spacing w:after="0" w:line="240" w:lineRule="auto"/>
        <w:jc w:val="center"/>
        <w:rPr>
          <w:rFonts w:ascii="Calibri" w:hAnsi="Calibri" w:cs="Calibri"/>
          <w:b/>
          <w:color w:val="1F3864"/>
          <w:sz w:val="24"/>
          <w:szCs w:val="24"/>
        </w:rPr>
      </w:pPr>
      <w:r w:rsidRPr="00F40108">
        <w:rPr>
          <w:rFonts w:ascii="Calibri" w:hAnsi="Calibri" w:cs="Calibri"/>
          <w:b/>
          <w:color w:val="1F3864"/>
          <w:sz w:val="24"/>
          <w:szCs w:val="24"/>
        </w:rPr>
        <w:t>CONSULTOR INDIVIDUAL DE LÍNEA INGENIERO DE DISEÑO DEL PROGRAMA DE EXPANSIÓN DE INFRAESTRUCTURA ELÉCTRICA (BO-L1190)</w:t>
      </w:r>
      <w:r w:rsidRPr="00E127A3">
        <w:rPr>
          <w:rFonts w:ascii="Calibri" w:hAnsi="Calibri" w:cs="Calibri"/>
          <w:b/>
          <w:color w:val="1F3864"/>
          <w:sz w:val="24"/>
          <w:szCs w:val="24"/>
        </w:rPr>
        <w:t xml:space="preserve"> </w:t>
      </w:r>
    </w:p>
    <w:p w14:paraId="2C4B69FC" w14:textId="77777777" w:rsidR="0019626C" w:rsidRPr="00341EE6" w:rsidRDefault="0019626C" w:rsidP="00E127A3">
      <w:pPr>
        <w:spacing w:after="0" w:line="240" w:lineRule="auto"/>
        <w:jc w:val="center"/>
        <w:rPr>
          <w:rFonts w:ascii="Calibri" w:hAnsi="Calibri" w:cs="Times New Roman"/>
        </w:rPr>
      </w:pPr>
    </w:p>
    <w:p w14:paraId="300D7329" w14:textId="77777777" w:rsidR="009F4115" w:rsidRPr="009F4115" w:rsidRDefault="00AB4EA0" w:rsidP="009F4115">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82474">
        <w:rPr>
          <w:rFonts w:cstheme="minorHAnsi"/>
          <w:b/>
          <w:bCs/>
          <w:i/>
          <w:color w:val="1F4E79"/>
          <w:lang w:val="es-ES_tradnl"/>
        </w:rPr>
        <w:t xml:space="preserve">1 </w:t>
      </w:r>
      <w:r w:rsidR="00082474">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w:t>
      </w:r>
      <w:r w:rsidR="00082474">
        <w:rPr>
          <w:rFonts w:ascii="Calibri" w:hAnsi="Calibri" w:cs="Calibri"/>
          <w:lang w:val="es-ES_tradnl"/>
        </w:rPr>
        <w:t>hasta el 31 de diciembre de 2023</w:t>
      </w:r>
      <w:r w:rsidRPr="00341EE6">
        <w:rPr>
          <w:rFonts w:ascii="Calibri" w:hAnsi="Calibri" w:cs="Calibri"/>
          <w:lang w:val="es-ES_tradnl"/>
        </w:rPr>
        <w:t xml:space="preserve">, </w:t>
      </w:r>
      <w:bookmarkStart w:id="5" w:name="_Hlk127955008"/>
      <w:r w:rsidR="000A16C0" w:rsidRPr="00341EE6">
        <w:rPr>
          <w:rFonts w:ascii="Calibri" w:hAnsi="Calibri" w:cs="Calibri"/>
          <w:lang w:val="es-ES_tradnl"/>
        </w:rPr>
        <w:t>cuenta con un presupuesto</w:t>
      </w:r>
      <w:r w:rsidR="000A16C0">
        <w:rPr>
          <w:rFonts w:ascii="Calibri" w:hAnsi="Calibri" w:cs="Calibri"/>
          <w:lang w:val="es-ES_tradnl"/>
        </w:rPr>
        <w:t xml:space="preserve"> mensual de Bs 1</w:t>
      </w:r>
      <w:r w:rsidR="009F4115">
        <w:rPr>
          <w:rFonts w:ascii="Calibri" w:hAnsi="Calibri" w:cs="Calibri"/>
          <w:lang w:val="es-ES_tradnl"/>
        </w:rPr>
        <w:t>1</w:t>
      </w:r>
      <w:r w:rsidR="000A16C0">
        <w:rPr>
          <w:rFonts w:ascii="Calibri" w:hAnsi="Calibri" w:cs="Calibri"/>
          <w:lang w:val="es-ES_tradnl"/>
        </w:rPr>
        <w:t>.</w:t>
      </w:r>
      <w:r w:rsidR="009F4115">
        <w:rPr>
          <w:rFonts w:ascii="Calibri" w:hAnsi="Calibri" w:cs="Calibri"/>
          <w:lang w:val="es-ES_tradnl"/>
        </w:rPr>
        <w:t>564</w:t>
      </w:r>
      <w:r w:rsidR="000A16C0">
        <w:rPr>
          <w:rFonts w:ascii="Calibri" w:hAnsi="Calibri" w:cs="Calibri"/>
          <w:lang w:val="es-ES_tradnl"/>
        </w:rPr>
        <w:t>,00 (</w:t>
      </w:r>
      <w:r w:rsidR="009F4115">
        <w:rPr>
          <w:rFonts w:ascii="Calibri" w:hAnsi="Calibri" w:cs="Calibri"/>
          <w:lang w:val="es-ES_tradnl"/>
        </w:rPr>
        <w:t xml:space="preserve">Once </w:t>
      </w:r>
      <w:r w:rsidR="000A16C0">
        <w:rPr>
          <w:rFonts w:ascii="Calibri" w:hAnsi="Calibri" w:cs="Calibri"/>
          <w:lang w:val="es-ES_tradnl"/>
        </w:rPr>
        <w:t xml:space="preserve">mil </w:t>
      </w:r>
      <w:r w:rsidR="009F4115">
        <w:rPr>
          <w:rFonts w:ascii="Calibri" w:hAnsi="Calibri" w:cs="Calibri"/>
          <w:lang w:val="es-ES_tradnl"/>
        </w:rPr>
        <w:t>quinientos sesenta y cuatro</w:t>
      </w:r>
      <w:r w:rsidR="000A16C0">
        <w:rPr>
          <w:rFonts w:ascii="Calibri" w:hAnsi="Calibri" w:cs="Calibri"/>
          <w:lang w:val="es-ES_tradnl"/>
        </w:rPr>
        <w:t xml:space="preserve"> 00/100 bolivianos) y un estimado</w:t>
      </w:r>
      <w:r w:rsidR="000A16C0" w:rsidRPr="00341EE6">
        <w:rPr>
          <w:rFonts w:ascii="Calibri" w:hAnsi="Calibri" w:cs="Calibri"/>
          <w:lang w:val="es-ES_tradnl"/>
        </w:rPr>
        <w:t xml:space="preserve"> </w:t>
      </w:r>
      <w:r w:rsidR="000A16C0">
        <w:rPr>
          <w:rFonts w:ascii="Calibri" w:hAnsi="Calibri" w:cs="Calibri"/>
          <w:lang w:val="es-ES_tradnl"/>
        </w:rPr>
        <w:t xml:space="preserve">total </w:t>
      </w:r>
      <w:r w:rsidRPr="00341EE6">
        <w:rPr>
          <w:rFonts w:ascii="Calibri" w:hAnsi="Calibri" w:cs="Calibri"/>
          <w:lang w:val="es-ES_tradnl"/>
        </w:rPr>
        <w:t xml:space="preserve">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4B351B" w:rsidRPr="004B351B">
        <w:rPr>
          <w:rFonts w:cstheme="minorHAnsi"/>
          <w:b/>
          <w:bCs/>
          <w:i/>
          <w:color w:val="1F4E79"/>
          <w:lang w:val="es-ES_tradnl"/>
        </w:rPr>
        <w:t>1</w:t>
      </w:r>
      <w:r w:rsidR="009F4115">
        <w:rPr>
          <w:rFonts w:cstheme="minorHAnsi"/>
          <w:b/>
          <w:bCs/>
          <w:i/>
          <w:color w:val="1F4E79"/>
          <w:lang w:val="es-ES_tradnl"/>
        </w:rPr>
        <w:t>27</w:t>
      </w:r>
      <w:r w:rsidR="004B351B" w:rsidRPr="004B351B">
        <w:rPr>
          <w:rFonts w:cstheme="minorHAnsi"/>
          <w:b/>
          <w:bCs/>
          <w:i/>
          <w:color w:val="1F4E79"/>
          <w:lang w:val="es-ES_tradnl"/>
        </w:rPr>
        <w:t>.</w:t>
      </w:r>
      <w:r w:rsidR="009F4115">
        <w:rPr>
          <w:rFonts w:cstheme="minorHAnsi"/>
          <w:b/>
          <w:bCs/>
          <w:i/>
          <w:color w:val="1F4E79"/>
          <w:lang w:val="es-ES_tradnl"/>
        </w:rPr>
        <w:t>204</w:t>
      </w:r>
      <w:r w:rsidR="004B351B" w:rsidRPr="004B351B">
        <w:rPr>
          <w:rFonts w:cstheme="minorHAnsi"/>
          <w:b/>
          <w:bCs/>
          <w:i/>
          <w:color w:val="1F4E79"/>
          <w:lang w:val="es-ES_tradnl"/>
        </w:rPr>
        <w:t>,00 (</w:t>
      </w:r>
      <w:r w:rsidR="008616DE" w:rsidRPr="008616DE">
        <w:rPr>
          <w:rFonts w:cstheme="minorHAnsi"/>
          <w:b/>
          <w:bCs/>
          <w:i/>
          <w:color w:val="1F4E79"/>
          <w:lang w:val="es-ES_tradnl"/>
        </w:rPr>
        <w:t xml:space="preserve">Ciento </w:t>
      </w:r>
      <w:proofErr w:type="spellStart"/>
      <w:r w:rsidR="009F4115">
        <w:rPr>
          <w:rFonts w:cstheme="minorHAnsi"/>
          <w:b/>
          <w:bCs/>
          <w:i/>
          <w:color w:val="1F4E79"/>
          <w:lang w:val="es-ES_tradnl"/>
        </w:rPr>
        <w:t>vientisiete</w:t>
      </w:r>
      <w:proofErr w:type="spellEnd"/>
      <w:r w:rsidR="009F4115">
        <w:rPr>
          <w:rFonts w:cstheme="minorHAnsi"/>
          <w:b/>
          <w:bCs/>
          <w:i/>
          <w:color w:val="1F4E79"/>
          <w:lang w:val="es-ES_tradnl"/>
        </w:rPr>
        <w:t xml:space="preserve"> mil doscientos  cuatro</w:t>
      </w:r>
      <w:r w:rsidR="004B351B" w:rsidRPr="004B351B">
        <w:rPr>
          <w:rFonts w:cstheme="minorHAnsi"/>
          <w:b/>
          <w:bCs/>
          <w:i/>
          <w:color w:val="1F4E79"/>
          <w:lang w:val="es-ES_tradnl"/>
        </w:rPr>
        <w:t xml:space="preserve"> 00/100 Bolivianos)</w:t>
      </w:r>
      <w:r w:rsidRPr="00341EE6">
        <w:rPr>
          <w:rFonts w:ascii="Calibri" w:hAnsi="Calibri" w:cs="Calibri"/>
          <w:lang w:val="es-ES_tradnl"/>
        </w:rPr>
        <w:t xml:space="preserve"> </w:t>
      </w:r>
      <w:bookmarkEnd w:id="5"/>
      <w:r w:rsidRPr="00341EE6">
        <w:rPr>
          <w:rFonts w:ascii="Calibri" w:hAnsi="Calibri" w:cs="Calibri"/>
          <w:lang w:val="es-ES_tradnl"/>
        </w:rPr>
        <w:t>y su objetivo general es</w:t>
      </w:r>
      <w:r w:rsidR="009F4115">
        <w:rPr>
          <w:rFonts w:ascii="Calibri" w:hAnsi="Calibri" w:cs="Calibri"/>
          <w:lang w:val="es-ES_tradnl"/>
        </w:rPr>
        <w:t xml:space="preserve"> </w:t>
      </w:r>
      <w:r w:rsidR="009F4115" w:rsidRPr="009F4115">
        <w:rPr>
          <w:rFonts w:ascii="Calibri" w:hAnsi="Calibri" w:cs="Calibri"/>
          <w:lang w:val="es-ES_tradnl"/>
        </w:rPr>
        <w:t>realizar la revisión de diseño y validación de la ingeniería del proyecto para la construcción de la Línea de Transmisión, del Componente 1 del Programa de Expansión de Infraestructura Eléctrica.</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DA94947" w14:textId="77777777" w:rsidR="00C37E34" w:rsidRPr="00341EE6" w:rsidRDefault="00C37E34" w:rsidP="00C37E34">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 a presentar su hoja de vida.</w:t>
      </w:r>
    </w:p>
    <w:p w14:paraId="026CE8C9" w14:textId="77777777" w:rsidR="00C37E34" w:rsidRPr="00341EE6" w:rsidRDefault="00C37E34" w:rsidP="00C37E34">
      <w:pPr>
        <w:spacing w:after="0" w:line="240" w:lineRule="auto"/>
        <w:jc w:val="both"/>
        <w:rPr>
          <w:rFonts w:cstheme="minorHAnsi"/>
          <w:lang w:val="es-ES_tradnl"/>
        </w:rPr>
      </w:pPr>
    </w:p>
    <w:p w14:paraId="272B1F25" w14:textId="507172F4" w:rsidR="00C37E34" w:rsidRPr="00341EE6" w:rsidRDefault="00C37E34" w:rsidP="00C37E34">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6205F0">
        <w:rPr>
          <w:rFonts w:cstheme="minorHAnsi"/>
          <w:b/>
          <w:bCs/>
          <w:i/>
          <w:lang w:val="es-ES_tradnl"/>
        </w:rPr>
        <w:t>pics@ende.bo</w:t>
      </w:r>
      <w:r w:rsidRPr="006205F0">
        <w:rPr>
          <w:rFonts w:cstheme="minorHAnsi"/>
          <w:lang w:val="es-ES_tradnl"/>
        </w:rPr>
        <w:t xml:space="preserve"> a partir del</w:t>
      </w:r>
      <w:r w:rsidR="00C762DE">
        <w:rPr>
          <w:rFonts w:cstheme="minorHAnsi"/>
          <w:lang w:val="es-ES_tradnl"/>
        </w:rPr>
        <w:t xml:space="preserve"> 02 de marzo de 2023.</w:t>
      </w:r>
    </w:p>
    <w:p w14:paraId="3C5683CB" w14:textId="77777777" w:rsidR="00C37E34" w:rsidRPr="00341EE6" w:rsidRDefault="00C37E34" w:rsidP="00C37E34">
      <w:pPr>
        <w:spacing w:after="0" w:line="240" w:lineRule="auto"/>
        <w:jc w:val="both"/>
        <w:rPr>
          <w:rFonts w:ascii="Calibri" w:hAnsi="Calibri" w:cs="Calibri"/>
          <w:lang w:val="es-ES_tradnl"/>
        </w:rPr>
      </w:pPr>
    </w:p>
    <w:p w14:paraId="5E0AD9D0" w14:textId="6925616C" w:rsidR="00C37E34" w:rsidRPr="00341EE6" w:rsidRDefault="00C37E34" w:rsidP="00C37E34">
      <w:pPr>
        <w:spacing w:after="0" w:line="240" w:lineRule="auto"/>
        <w:jc w:val="both"/>
        <w:rPr>
          <w:rFonts w:ascii="Calibri" w:hAnsi="Calibri" w:cs="Times New Roman"/>
          <w:iCs/>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Colombia  N°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o por medio electrónico</w:t>
      </w:r>
      <w:r w:rsidRPr="00CC2C68">
        <w:rPr>
          <w:rFonts w:ascii="Calibri" w:hAnsi="Calibri" w:cs="Times New Roman"/>
          <w:iCs/>
          <w:lang w:val="es-ES_tradnl"/>
        </w:rPr>
        <w:t xml:space="preserve">, </w:t>
      </w:r>
      <w:r w:rsidRPr="00CC2C68">
        <w:rPr>
          <w:rFonts w:ascii="Calibri" w:hAnsi="Calibri" w:cs="Calibri"/>
          <w:lang w:val="es-ES_tradnl"/>
        </w:rPr>
        <w:t>preferentemente en un</w:t>
      </w:r>
      <w:r w:rsidRPr="00CC2C68">
        <w:rPr>
          <w:rFonts w:ascii="Calibri" w:hAnsi="Calibri"/>
          <w:i/>
          <w:iCs/>
          <w:color w:val="808080"/>
          <w:spacing w:val="-3"/>
        </w:rPr>
        <w:t xml:space="preserve"> </w:t>
      </w:r>
      <w:r w:rsidRPr="00CC2C68">
        <w:rPr>
          <w:rFonts w:ascii="Calibri" w:hAnsi="Calibri" w:cs="Times New Roman"/>
          <w:iCs/>
          <w:lang w:val="es-ES_tradnl"/>
        </w:rPr>
        <w:t xml:space="preserve">formato digital NO editable, </w:t>
      </w:r>
      <w:r w:rsidRPr="00CC2C68">
        <w:rPr>
          <w:rFonts w:ascii="Calibri" w:hAnsi="Calibri"/>
          <w:spacing w:val="-3"/>
        </w:rPr>
        <w:t>en la siguiente dirección</w:t>
      </w:r>
      <w:r w:rsidR="00C762DE">
        <w:rPr>
          <w:rFonts w:ascii="Calibri" w:hAnsi="Calibri"/>
          <w:spacing w:val="-3"/>
        </w:rPr>
        <w:t xml:space="preserve"> electrónica </w:t>
      </w:r>
      <w:r w:rsidRPr="00CC2C68">
        <w:rPr>
          <w:rFonts w:ascii="Calibri" w:hAnsi="Calibri"/>
          <w:spacing w:val="-3"/>
        </w:rPr>
        <w:t xml:space="preserve">– RUPE con el </w:t>
      </w:r>
      <w:r w:rsidRPr="00CC2C68">
        <w:rPr>
          <w:rFonts w:ascii="Calibri" w:hAnsi="Calibri" w:cs="Calibri"/>
          <w:lang w:val="es-ES_tradnl"/>
        </w:rPr>
        <w:t xml:space="preserve">código CUCE: </w:t>
      </w:r>
      <w:r w:rsidR="00C762DE" w:rsidRPr="00C762DE">
        <w:rPr>
          <w:rFonts w:ascii="Calibri" w:hAnsi="Calibri" w:cs="Calibri"/>
          <w:lang w:val="es-ES_tradnl"/>
        </w:rPr>
        <w:t>23-0514-00-1310727-1-1</w:t>
      </w:r>
      <w:r w:rsidRPr="00C37E34">
        <w:rPr>
          <w:rFonts w:ascii="Calibri" w:hAnsi="Calibri" w:cs="Calibri"/>
          <w:lang w:val="es-ES_tradnl"/>
        </w:rPr>
        <w:t>–única y oficial</w:t>
      </w:r>
      <w:r w:rsidRPr="00341EE6">
        <w:rPr>
          <w:rFonts w:ascii="Calibri" w:hAnsi="Calibri"/>
          <w:spacing w:val="-3"/>
        </w:rPr>
        <w:t xml:space="preserve"> para el presente proceso</w:t>
      </w:r>
      <w:r>
        <w:rPr>
          <w:rFonts w:ascii="Calibri" w:hAnsi="Calibri"/>
          <w:spacing w:val="-3"/>
        </w:rPr>
        <w:t>-</w:t>
      </w:r>
    </w:p>
    <w:p w14:paraId="6152DCF3" w14:textId="77777777" w:rsidR="00C37E34" w:rsidRPr="00341EE6" w:rsidRDefault="00C37E34" w:rsidP="00C37E34">
      <w:pPr>
        <w:spacing w:after="0" w:line="240" w:lineRule="auto"/>
        <w:jc w:val="both"/>
        <w:rPr>
          <w:rFonts w:ascii="Calibri" w:hAnsi="Calibri" w:cs="Times New Roman"/>
          <w:iCs/>
          <w:lang w:val="es-ES_tradnl"/>
        </w:rPr>
      </w:pPr>
    </w:p>
    <w:p w14:paraId="42F32EB1" w14:textId="7429330B" w:rsidR="00C37E34" w:rsidRPr="00341EE6" w:rsidRDefault="00C37E34" w:rsidP="00C37E34">
      <w:pPr>
        <w:spacing w:after="0" w:line="240" w:lineRule="auto"/>
        <w:jc w:val="both"/>
        <w:rPr>
          <w:rFonts w:cstheme="minorHAnsi"/>
          <w:lang w:val="es-ES_tradnl"/>
        </w:rPr>
      </w:pPr>
      <w:r w:rsidRPr="00341EE6">
        <w:rPr>
          <w:rFonts w:cstheme="minorHAnsi"/>
          <w:iCs/>
          <w:lang w:val="es-ES_tradnl"/>
        </w:rPr>
        <w:t xml:space="preserve">Presentar sus documentos </w:t>
      </w:r>
      <w:r w:rsidRPr="00341EE6">
        <w:rPr>
          <w:rFonts w:cstheme="minorHAnsi"/>
          <w:spacing w:val="-3"/>
        </w:rPr>
        <w:t xml:space="preserve">hasta </w:t>
      </w:r>
      <w:r w:rsidRPr="00C41390">
        <w:rPr>
          <w:rFonts w:cstheme="minorHAnsi"/>
          <w:iCs/>
          <w:lang w:val="es-ES_tradnl"/>
        </w:rPr>
        <w:t xml:space="preserve">horas </w:t>
      </w:r>
      <w:r w:rsidR="00C762DE">
        <w:rPr>
          <w:rFonts w:cstheme="minorHAnsi"/>
          <w:iCs/>
          <w:lang w:val="es-ES_tradnl"/>
        </w:rPr>
        <w:t>15</w:t>
      </w:r>
      <w:r w:rsidRPr="00C762DE">
        <w:rPr>
          <w:rFonts w:cstheme="minorHAnsi"/>
          <w:iCs/>
          <w:lang w:val="es-ES_tradnl"/>
        </w:rPr>
        <w:t xml:space="preserve">:00 </w:t>
      </w:r>
      <w:r w:rsidR="00C762DE" w:rsidRPr="00C762DE">
        <w:rPr>
          <w:rFonts w:cstheme="minorHAnsi"/>
          <w:iCs/>
          <w:lang w:val="es-ES_tradnl"/>
        </w:rPr>
        <w:t>p</w:t>
      </w:r>
      <w:r w:rsidRPr="00C762DE">
        <w:rPr>
          <w:rFonts w:cstheme="minorHAnsi"/>
          <w:iCs/>
          <w:lang w:val="es-ES_tradnl"/>
        </w:rPr>
        <w:t xml:space="preserve">.m., del </w:t>
      </w:r>
      <w:r w:rsidR="00C762DE" w:rsidRPr="00C762DE">
        <w:rPr>
          <w:rFonts w:cstheme="minorHAnsi"/>
          <w:iCs/>
          <w:lang w:val="es-ES_tradnl"/>
        </w:rPr>
        <w:t>09</w:t>
      </w:r>
      <w:r w:rsidRPr="00C762DE">
        <w:rPr>
          <w:rFonts w:cstheme="minorHAnsi"/>
          <w:iCs/>
          <w:lang w:val="es-ES_tradnl"/>
        </w:rPr>
        <w:t xml:space="preserve"> de marzo de 2023</w:t>
      </w:r>
      <w:r w:rsidRPr="00C762DE">
        <w:rPr>
          <w:rFonts w:cstheme="minorHAnsi"/>
          <w:b/>
          <w:bCs/>
          <w:i/>
          <w:color w:val="1F4E79"/>
        </w:rPr>
        <w:t>;</w:t>
      </w:r>
      <w:r w:rsidRPr="00C762DE">
        <w:rPr>
          <w:rFonts w:cstheme="minorHAnsi"/>
          <w:iCs/>
          <w:color w:val="1F4E79"/>
        </w:rPr>
        <w:t xml:space="preserve"> </w:t>
      </w:r>
      <w:r w:rsidRPr="00C762DE">
        <w:rPr>
          <w:rFonts w:cstheme="minorHAnsi"/>
          <w:iCs/>
        </w:rPr>
        <w:t>su entrega tardía será rechazada</w:t>
      </w:r>
      <w:r w:rsidRPr="00C762DE">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20DE500A"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6F5F9076" w14:textId="2EFA4636" w:rsidR="00750DBD" w:rsidRDefault="008E05FE">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4035F7BA" w14:textId="6B78EDAC" w:rsidR="00750DBD" w:rsidRDefault="008E05FE">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716D8258" w14:textId="315C0500" w:rsidR="00750DBD" w:rsidRDefault="008E05FE">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112E59C4" w14:textId="3FA91230" w:rsidR="00750DBD" w:rsidRDefault="008E05FE">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3A3667FB" w14:textId="266C7D94" w:rsidR="00750DBD" w:rsidRDefault="008E05FE">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ED792B">
          <w:rPr>
            <w:noProof/>
            <w:webHidden/>
          </w:rPr>
          <w:t>6</w:t>
        </w:r>
        <w:r w:rsidR="00750DBD">
          <w:rPr>
            <w:noProof/>
            <w:webHidden/>
          </w:rPr>
          <w:fldChar w:fldCharType="end"/>
        </w:r>
      </w:hyperlink>
    </w:p>
    <w:p w14:paraId="543FCF5D" w14:textId="2FC662D6" w:rsidR="00750DBD" w:rsidRDefault="008E05FE">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2F03120E" w14:textId="3A9EEBE2" w:rsidR="00750DBD" w:rsidRDefault="008E05FE">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23D872D0" w14:textId="16B62E76" w:rsidR="00750DBD" w:rsidRDefault="008E05FE">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41B9533B" w14:textId="221F5212" w:rsidR="00750DBD" w:rsidRDefault="008E05FE">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ED792B">
          <w:rPr>
            <w:noProof/>
            <w:webHidden/>
          </w:rPr>
          <w:t>9</w:t>
        </w:r>
        <w:r w:rsidR="00750DBD">
          <w:rPr>
            <w:noProof/>
            <w:webHidden/>
          </w:rPr>
          <w:fldChar w:fldCharType="end"/>
        </w:r>
      </w:hyperlink>
    </w:p>
    <w:p w14:paraId="7DBAC4B7" w14:textId="5197535D" w:rsidR="00750DBD" w:rsidRDefault="008E05FE">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ED792B">
          <w:rPr>
            <w:noProof/>
            <w:webHidden/>
          </w:rPr>
          <w:t>10</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4FE417E7" w14:textId="77777777" w:rsidR="000455F6" w:rsidRPr="00341EE6" w:rsidRDefault="000455F6" w:rsidP="000455F6">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w:t>
      </w:r>
      <w:proofErr w:type="spellStart"/>
      <w:r w:rsidRPr="00253988">
        <w:rPr>
          <w:rFonts w:ascii="Calibri" w:hAnsi="Calibri" w:cs="Calibri"/>
          <w:b/>
          <w:bCs/>
          <w:i/>
          <w:iCs/>
          <w:color w:val="1F4E79"/>
        </w:rPr>
        <w:t>Falsuri</w:t>
      </w:r>
      <w:proofErr w:type="spellEnd"/>
      <w:r w:rsidRPr="00253988">
        <w:rPr>
          <w:rFonts w:ascii="Calibri" w:hAnsi="Calibri" w:cs="Calibri"/>
          <w:b/>
          <w:bCs/>
          <w:i/>
          <w:iCs/>
          <w:color w:val="1F4E79"/>
        </w:rPr>
        <w:t xml:space="preserve">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7C75D1C8" w14:textId="77777777" w:rsidR="000455F6" w:rsidRPr="00341EE6" w:rsidRDefault="000455F6" w:rsidP="000455F6">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0237DA0F" w:rsidR="006721A0" w:rsidRPr="000455F6" w:rsidRDefault="004938E7" w:rsidP="00CD21CF">
      <w:pPr>
        <w:pStyle w:val="Sub-ClauseText"/>
        <w:numPr>
          <w:ilvl w:val="1"/>
          <w:numId w:val="4"/>
        </w:numPr>
        <w:spacing w:before="0" w:after="0"/>
        <w:ind w:left="1134" w:hanging="567"/>
        <w:rPr>
          <w:rFonts w:ascii="Calibri" w:hAnsi="Calibri" w:cs="Calibri"/>
          <w:iCs/>
          <w:sz w:val="22"/>
          <w:szCs w:val="22"/>
          <w:lang w:val="es-ES_tradnl"/>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D86C2B" w:rsidRPr="00CC2C68">
        <w:rPr>
          <w:rFonts w:ascii="Calibri" w:hAnsi="Calibri" w:cs="Calibri"/>
          <w:iCs/>
          <w:sz w:val="22"/>
          <w:szCs w:val="22"/>
          <w:lang w:val="es-ES_tradnl"/>
        </w:rPr>
        <w:t xml:space="preserve">horas </w:t>
      </w:r>
      <w:r w:rsidR="00C762DE">
        <w:rPr>
          <w:rFonts w:ascii="Calibri" w:hAnsi="Calibri" w:cs="Calibri"/>
          <w:iCs/>
          <w:sz w:val="22"/>
          <w:szCs w:val="22"/>
          <w:lang w:val="es-ES_tradnl"/>
        </w:rPr>
        <w:t>15</w:t>
      </w:r>
      <w:r w:rsidR="00D86C2B" w:rsidRPr="00CC2C68">
        <w:rPr>
          <w:rFonts w:ascii="Calibri" w:hAnsi="Calibri" w:cs="Calibri"/>
          <w:iCs/>
          <w:sz w:val="22"/>
          <w:szCs w:val="22"/>
          <w:lang w:val="es-ES_tradnl"/>
        </w:rPr>
        <w:t>:</w:t>
      </w:r>
      <w:r w:rsidR="00D86C2B" w:rsidRPr="000455F6">
        <w:rPr>
          <w:rFonts w:ascii="Calibri" w:hAnsi="Calibri" w:cs="Calibri"/>
          <w:iCs/>
          <w:sz w:val="22"/>
          <w:szCs w:val="22"/>
          <w:lang w:val="es-ES_tradnl"/>
        </w:rPr>
        <w:t>00</w:t>
      </w:r>
      <w:r w:rsidR="000652B9" w:rsidRPr="000455F6">
        <w:rPr>
          <w:rFonts w:ascii="Calibri" w:hAnsi="Calibri" w:cs="Calibri"/>
          <w:iCs/>
          <w:sz w:val="22"/>
          <w:szCs w:val="22"/>
          <w:lang w:val="es-ES_tradnl"/>
        </w:rPr>
        <w:t xml:space="preserve"> </w:t>
      </w:r>
      <w:r w:rsidR="00C762DE">
        <w:rPr>
          <w:rFonts w:ascii="Calibri" w:hAnsi="Calibri" w:cs="Calibri"/>
          <w:iCs/>
          <w:sz w:val="22"/>
          <w:szCs w:val="22"/>
          <w:lang w:val="es-ES_tradnl"/>
        </w:rPr>
        <w:t>p</w:t>
      </w:r>
      <w:r w:rsidR="000652B9" w:rsidRPr="000455F6">
        <w:rPr>
          <w:rFonts w:ascii="Calibri" w:hAnsi="Calibri" w:cs="Calibri"/>
          <w:iCs/>
          <w:sz w:val="22"/>
          <w:szCs w:val="22"/>
          <w:lang w:val="es-ES_tradnl"/>
        </w:rPr>
        <w:t>.m.</w:t>
      </w:r>
      <w:r w:rsidR="00D86C2B" w:rsidRPr="000455F6">
        <w:rPr>
          <w:rFonts w:ascii="Calibri" w:hAnsi="Calibri" w:cs="Calibri"/>
          <w:iCs/>
          <w:sz w:val="22"/>
          <w:szCs w:val="22"/>
          <w:lang w:val="es-ES_tradnl"/>
        </w:rPr>
        <w:t xml:space="preserve">, del </w:t>
      </w:r>
      <w:r w:rsidR="00C762DE">
        <w:rPr>
          <w:rFonts w:ascii="Calibri" w:hAnsi="Calibri" w:cs="Calibri"/>
          <w:iCs/>
          <w:sz w:val="22"/>
          <w:szCs w:val="22"/>
          <w:lang w:val="es-ES_tradnl"/>
        </w:rPr>
        <w:t>09</w:t>
      </w:r>
      <w:r w:rsidR="00D86C2B" w:rsidRPr="000455F6">
        <w:rPr>
          <w:rFonts w:ascii="Calibri" w:hAnsi="Calibri" w:cs="Calibri"/>
          <w:iCs/>
          <w:sz w:val="22"/>
          <w:szCs w:val="22"/>
          <w:lang w:val="es-ES_tradnl"/>
        </w:rPr>
        <w:t xml:space="preserve"> de</w:t>
      </w:r>
      <w:r w:rsidR="000455F6" w:rsidRPr="000455F6">
        <w:rPr>
          <w:rFonts w:ascii="Calibri" w:hAnsi="Calibri" w:cs="Calibri"/>
          <w:iCs/>
          <w:sz w:val="22"/>
          <w:szCs w:val="22"/>
          <w:lang w:val="es-ES_tradnl"/>
        </w:rPr>
        <w:t xml:space="preserve"> marzo</w:t>
      </w:r>
      <w:r w:rsidR="00D86C2B" w:rsidRPr="000455F6">
        <w:rPr>
          <w:rFonts w:ascii="Calibri" w:hAnsi="Calibri" w:cs="Calibri"/>
          <w:iCs/>
          <w:sz w:val="22"/>
          <w:szCs w:val="22"/>
          <w:lang w:val="es-ES_tradnl"/>
        </w:rPr>
        <w:t xml:space="preserve"> de 2023</w:t>
      </w:r>
      <w:r w:rsidR="00EF3C4F" w:rsidRPr="000455F6">
        <w:rPr>
          <w:rFonts w:ascii="Calibri" w:hAnsi="Calibri" w:cs="Calibri"/>
          <w:iCs/>
          <w:sz w:val="22"/>
          <w:szCs w:val="22"/>
          <w:lang w:val="es-ES_tradnl"/>
        </w:rPr>
        <w:t>, su entrega tardía será rechazada</w:t>
      </w:r>
      <w:r w:rsidR="00D111AE" w:rsidRPr="000455F6">
        <w:rPr>
          <w:rFonts w:ascii="Calibri" w:hAnsi="Calibri" w:cs="Calibri"/>
          <w:iCs/>
          <w:sz w:val="22"/>
          <w:szCs w:val="22"/>
          <w:lang w:val="es-ES_tradnl"/>
        </w:rPr>
        <w:t>.</w:t>
      </w:r>
    </w:p>
    <w:p w14:paraId="42C97E9B" w14:textId="77777777" w:rsidR="005A493B" w:rsidRPr="000455F6" w:rsidRDefault="005A493B" w:rsidP="005A493B">
      <w:pPr>
        <w:pStyle w:val="Sub-ClauseText"/>
        <w:spacing w:before="0" w:after="0"/>
        <w:ind w:left="1134"/>
        <w:rPr>
          <w:rFonts w:ascii="Calibri" w:hAnsi="Calibri" w:cs="Calibri"/>
          <w:iCs/>
          <w:sz w:val="22"/>
          <w:szCs w:val="22"/>
          <w:lang w:val="es-ES_tradnl"/>
        </w:rPr>
      </w:pPr>
    </w:p>
    <w:p w14:paraId="6A2A6C54" w14:textId="795F9CAC" w:rsidR="00C37E34" w:rsidRPr="00CC2C68" w:rsidRDefault="00055761" w:rsidP="00C37E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C37E34" w:rsidRPr="00253988">
        <w:rPr>
          <w:rFonts w:asciiTheme="minorHAnsi" w:eastAsiaTheme="minorHAnsi" w:hAnsiTheme="minorHAnsi" w:cstheme="minorHAnsi"/>
          <w:b/>
          <w:bCs/>
          <w:i/>
          <w:color w:val="1F4E79"/>
          <w:spacing w:val="0"/>
          <w:sz w:val="22"/>
          <w:szCs w:val="22"/>
          <w:lang w:val="es-ES_tradnl"/>
        </w:rPr>
        <w:t xml:space="preserve">ENDE CORPORACIÓN,  ubicado en la Calle Colombia  N° </w:t>
      </w:r>
      <w:r w:rsidR="00C37E34">
        <w:rPr>
          <w:rFonts w:asciiTheme="minorHAnsi" w:eastAsiaTheme="minorHAnsi" w:hAnsiTheme="minorHAnsi" w:cstheme="minorHAnsi"/>
          <w:b/>
          <w:bCs/>
          <w:i/>
          <w:color w:val="1F4E79"/>
          <w:spacing w:val="0"/>
          <w:sz w:val="22"/>
          <w:szCs w:val="22"/>
          <w:lang w:val="es-ES_tradnl"/>
        </w:rPr>
        <w:t>O-</w:t>
      </w:r>
      <w:r w:rsidR="00C37E34" w:rsidRPr="00253988">
        <w:rPr>
          <w:rFonts w:asciiTheme="minorHAnsi" w:eastAsiaTheme="minorHAnsi" w:hAnsiTheme="minorHAnsi" w:cstheme="minorHAnsi"/>
          <w:b/>
          <w:bCs/>
          <w:i/>
          <w:color w:val="1F4E79"/>
          <w:spacing w:val="0"/>
          <w:sz w:val="22"/>
          <w:szCs w:val="22"/>
          <w:lang w:val="es-ES_tradnl"/>
        </w:rPr>
        <w:t>655</w:t>
      </w:r>
      <w:r w:rsidR="00C37E34">
        <w:rPr>
          <w:rFonts w:asciiTheme="minorHAnsi" w:eastAsiaTheme="minorHAnsi" w:hAnsiTheme="minorHAnsi" w:cstheme="minorHAnsi"/>
          <w:b/>
          <w:bCs/>
          <w:i/>
          <w:color w:val="1F4E79"/>
          <w:spacing w:val="0"/>
          <w:sz w:val="22"/>
          <w:szCs w:val="22"/>
          <w:lang w:val="es-ES_tradnl"/>
        </w:rPr>
        <w:t xml:space="preserve"> esquina </w:t>
      </w:r>
      <w:proofErr w:type="spellStart"/>
      <w:r w:rsidR="00C37E34">
        <w:rPr>
          <w:rFonts w:asciiTheme="minorHAnsi" w:eastAsiaTheme="minorHAnsi" w:hAnsiTheme="minorHAnsi" w:cstheme="minorHAnsi"/>
          <w:b/>
          <w:bCs/>
          <w:i/>
          <w:color w:val="1F4E79"/>
          <w:spacing w:val="0"/>
          <w:sz w:val="22"/>
          <w:szCs w:val="22"/>
          <w:lang w:val="es-ES_tradnl"/>
        </w:rPr>
        <w:t>Falsuri</w:t>
      </w:r>
      <w:proofErr w:type="spellEnd"/>
      <w:r w:rsidR="00C37E34" w:rsidRPr="00253988">
        <w:rPr>
          <w:rFonts w:asciiTheme="minorHAnsi" w:eastAsiaTheme="minorHAnsi" w:hAnsiTheme="minorHAnsi" w:cstheme="minorHAnsi"/>
          <w:b/>
          <w:bCs/>
          <w:i/>
          <w:color w:val="1F4E79"/>
          <w:spacing w:val="0"/>
          <w:sz w:val="22"/>
          <w:szCs w:val="22"/>
          <w:lang w:val="es-ES_tradnl"/>
        </w:rPr>
        <w:t>, ventanilla de Correspondencia</w:t>
      </w:r>
      <w:r w:rsidR="00C37E34">
        <w:rPr>
          <w:rFonts w:asciiTheme="minorHAnsi" w:eastAsiaTheme="minorHAnsi" w:hAnsiTheme="minorHAnsi" w:cstheme="minorHAnsi"/>
          <w:b/>
          <w:bCs/>
          <w:i/>
          <w:color w:val="1F4E79"/>
          <w:spacing w:val="0"/>
          <w:sz w:val="22"/>
          <w:szCs w:val="22"/>
          <w:lang w:val="es-ES_tradnl"/>
        </w:rPr>
        <w:t>, de la ciudad de Cochabamba</w:t>
      </w:r>
      <w:r w:rsidR="00C37E34" w:rsidRPr="00341EE6">
        <w:rPr>
          <w:rFonts w:asciiTheme="minorHAnsi" w:eastAsiaTheme="majorEastAsia" w:hAnsiTheme="minorHAnsi" w:cstheme="minorHAnsi"/>
          <w:color w:val="000000" w:themeColor="text1"/>
          <w:spacing w:val="0"/>
          <w:sz w:val="22"/>
          <w:szCs w:val="22"/>
          <w:lang w:val="es-BO"/>
        </w:rPr>
        <w:t xml:space="preserve">, </w:t>
      </w:r>
      <w:r w:rsidR="00C37E34" w:rsidRPr="00C41390">
        <w:rPr>
          <w:rFonts w:asciiTheme="minorHAnsi" w:eastAsiaTheme="majorEastAsia" w:hAnsiTheme="minorHAnsi" w:cstheme="minorHAnsi"/>
          <w:color w:val="000000" w:themeColor="text1"/>
          <w:spacing w:val="0"/>
          <w:sz w:val="22"/>
          <w:szCs w:val="22"/>
          <w:lang w:val="es-BO"/>
        </w:rPr>
        <w:t xml:space="preserve">o por medio electrónico, </w:t>
      </w:r>
      <w:r w:rsidR="00C37E34" w:rsidRPr="00CC2C68">
        <w:rPr>
          <w:rFonts w:asciiTheme="minorHAnsi" w:eastAsiaTheme="majorEastAsia" w:hAnsiTheme="minorHAnsi" w:cstheme="minorHAnsi"/>
          <w:color w:val="000000" w:themeColor="text1"/>
          <w:spacing w:val="0"/>
          <w:sz w:val="22"/>
          <w:szCs w:val="22"/>
          <w:lang w:val="es-BO"/>
        </w:rPr>
        <w:t xml:space="preserve">preferentemente en un formato digital NO editable, en la siguiente dirección – RUPE con el código CUCE: </w:t>
      </w:r>
      <w:r w:rsidR="00C762DE" w:rsidRPr="00C762DE">
        <w:rPr>
          <w:rFonts w:asciiTheme="minorHAnsi" w:eastAsiaTheme="majorEastAsia" w:hAnsiTheme="minorHAnsi" w:cstheme="minorHAnsi"/>
          <w:color w:val="000000" w:themeColor="text1"/>
          <w:spacing w:val="0"/>
          <w:sz w:val="22"/>
          <w:szCs w:val="22"/>
          <w:lang w:val="es-BO"/>
        </w:rPr>
        <w:t>23-0514-00-1310727-1-1</w:t>
      </w:r>
      <w:r w:rsidR="00C37E34" w:rsidRPr="00C762DE">
        <w:rPr>
          <w:rFonts w:asciiTheme="minorHAnsi" w:eastAsiaTheme="majorEastAsia" w:hAnsiTheme="minorHAnsi" w:cstheme="minorHAnsi"/>
          <w:color w:val="000000" w:themeColor="text1"/>
          <w:spacing w:val="0"/>
          <w:sz w:val="22"/>
          <w:szCs w:val="22"/>
          <w:lang w:val="es-BO"/>
        </w:rPr>
        <w:t>–</w:t>
      </w:r>
      <w:r w:rsidR="00C37E34" w:rsidRPr="00CC2C68">
        <w:rPr>
          <w:rFonts w:asciiTheme="minorHAnsi" w:eastAsiaTheme="majorEastAsia" w:hAnsiTheme="minorHAnsi" w:cstheme="minorHAnsi"/>
          <w:color w:val="000000" w:themeColor="text1"/>
          <w:spacing w:val="0"/>
          <w:sz w:val="22"/>
          <w:szCs w:val="22"/>
          <w:lang w:val="es-BO"/>
        </w:rPr>
        <w:t xml:space="preserve"> única y oficial para el presente proceso.</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D1EF2F1"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w:t>
      </w:r>
      <w:r w:rsidR="00C762DE">
        <w:rPr>
          <w:rFonts w:ascii="Calibri" w:hAnsi="Calibri" w:cs="Calibri"/>
          <w:b/>
          <w:bCs/>
          <w:i/>
          <w:iCs/>
          <w:color w:val="1F4E79"/>
          <w:sz w:val="22"/>
          <w:szCs w:val="22"/>
        </w:rPr>
        <w:t>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6087430E" w:rsidR="001410F7" w:rsidRDefault="001410F7" w:rsidP="006C34A1">
      <w:pPr>
        <w:pStyle w:val="Prrafodelista"/>
        <w:rPr>
          <w:rFonts w:asciiTheme="minorHAnsi" w:hAnsiTheme="minorHAnsi" w:cstheme="minorHAnsi"/>
          <w:sz w:val="22"/>
          <w:szCs w:val="22"/>
        </w:rPr>
      </w:pPr>
    </w:p>
    <w:p w14:paraId="4024558A" w14:textId="77777777" w:rsidR="00221322" w:rsidRPr="006C34A1" w:rsidRDefault="00221322" w:rsidP="006C34A1">
      <w:pPr>
        <w:pStyle w:val="Prrafodelista"/>
        <w:rPr>
          <w:rFonts w:asciiTheme="minorHAnsi" w:hAnsiTheme="minorHAnsi" w:cstheme="minorHAnsi"/>
          <w:sz w:val="22"/>
          <w:szCs w:val="22"/>
        </w:rPr>
      </w:pPr>
    </w:p>
    <w:p w14:paraId="3DDDE557" w14:textId="77777777" w:rsidR="002104DD" w:rsidRPr="00C762DE"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C762DE">
        <w:rPr>
          <w:rFonts w:ascii="Tahoma" w:hAnsi="Tahoma" w:cs="Tahoma"/>
          <w:b/>
          <w:sz w:val="20"/>
          <w:szCs w:val="20"/>
          <w:u w:val="single"/>
          <w:lang w:val="es-ES_tradnl"/>
        </w:rPr>
        <w:t>CRITERIOS DE EVALUACIÓN</w:t>
      </w:r>
    </w:p>
    <w:p w14:paraId="13E958C2" w14:textId="4A73530C" w:rsidR="009F4115" w:rsidRDefault="00C762DE" w:rsidP="009F4115">
      <w:pPr>
        <w:spacing w:after="0" w:line="240" w:lineRule="auto"/>
        <w:jc w:val="center"/>
        <w:rPr>
          <w:rFonts w:ascii="Calibri" w:hAnsi="Calibri" w:cs="Calibri"/>
          <w:b/>
          <w:color w:val="1F3864"/>
          <w:sz w:val="24"/>
          <w:szCs w:val="24"/>
        </w:rPr>
      </w:pPr>
      <w:r w:rsidRPr="00C762DE">
        <w:rPr>
          <w:rFonts w:ascii="Calibri" w:hAnsi="Calibri" w:cs="Calibri"/>
          <w:b/>
          <w:color w:val="1F3864"/>
          <w:sz w:val="24"/>
          <w:szCs w:val="24"/>
        </w:rPr>
        <w:t>CONSULTOR INDIVIDUAL DE LÍNEA INGENIERO DE DISEÑO DEL PROGRAMA DE EXPANSIÓN DE INFRAESTRUCTURA ELÉCTRICA (BO-L1190)</w:t>
      </w: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9F4115" w:rsidRPr="00126294" w14:paraId="2E7FA65F" w14:textId="77777777" w:rsidTr="00191AC2">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482E8E72"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3D1B9404"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660A26CE"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9F4115" w:rsidRPr="00126294" w14:paraId="06E40038" w14:textId="77777777" w:rsidTr="00191AC2">
        <w:trPr>
          <w:trHeight w:val="506"/>
        </w:trPr>
        <w:tc>
          <w:tcPr>
            <w:tcW w:w="910" w:type="pct"/>
            <w:vMerge/>
            <w:tcBorders>
              <w:left w:val="single" w:sz="12" w:space="0" w:color="auto"/>
              <w:right w:val="single" w:sz="12" w:space="0" w:color="auto"/>
            </w:tcBorders>
            <w:shd w:val="clear" w:color="auto" w:fill="D9D9D9"/>
          </w:tcPr>
          <w:p w14:paraId="721E55D0" w14:textId="77777777" w:rsidR="009F4115" w:rsidRPr="00126294" w:rsidRDefault="009F4115" w:rsidP="00191AC2">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10CEFB76"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6F918ABF"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3D84BA06"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7E13CBE"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9F4115" w:rsidRPr="00126294" w14:paraId="3D3CEBFE" w14:textId="77777777" w:rsidTr="00191AC2">
        <w:trPr>
          <w:trHeight w:val="760"/>
        </w:trPr>
        <w:tc>
          <w:tcPr>
            <w:tcW w:w="910" w:type="pct"/>
            <w:tcBorders>
              <w:left w:val="single" w:sz="12" w:space="0" w:color="auto"/>
              <w:right w:val="single" w:sz="12" w:space="0" w:color="auto"/>
            </w:tcBorders>
            <w:shd w:val="clear" w:color="auto" w:fill="auto"/>
            <w:vAlign w:val="center"/>
          </w:tcPr>
          <w:p w14:paraId="73E92AD9"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531DC41C"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37F95AFC"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74245634"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310BEEDF"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31D79CBB" w14:textId="77777777" w:rsidR="009F4115" w:rsidRPr="00126294" w:rsidRDefault="009F4115" w:rsidP="00191AC2">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37A482DB" w14:textId="77777777" w:rsidR="009F4115" w:rsidRPr="00126294" w:rsidRDefault="009F4115" w:rsidP="00191AC2">
            <w:pPr>
              <w:suppressAutoHyphens/>
              <w:jc w:val="center"/>
              <w:rPr>
                <w:rFonts w:ascii="Tahoma" w:hAnsi="Tahoma" w:cs="Tahoma"/>
                <w:sz w:val="16"/>
                <w:szCs w:val="16"/>
                <w:lang w:val="es-ES_tradnl"/>
              </w:rPr>
            </w:pPr>
          </w:p>
        </w:tc>
      </w:tr>
      <w:tr w:rsidR="009F4115" w:rsidRPr="00126294" w14:paraId="4D4CF7A7" w14:textId="77777777" w:rsidTr="00191AC2">
        <w:trPr>
          <w:trHeight w:val="776"/>
        </w:trPr>
        <w:tc>
          <w:tcPr>
            <w:tcW w:w="910" w:type="pct"/>
            <w:tcBorders>
              <w:left w:val="single" w:sz="12" w:space="0" w:color="auto"/>
              <w:right w:val="single" w:sz="12" w:space="0" w:color="auto"/>
            </w:tcBorders>
            <w:shd w:val="clear" w:color="auto" w:fill="auto"/>
            <w:vAlign w:val="center"/>
          </w:tcPr>
          <w:p w14:paraId="65364058"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6D4F5E56"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18E2F870"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5661A971"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7BAE3C33"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66485CCC" w14:textId="77777777" w:rsidR="009F4115" w:rsidRPr="00126294" w:rsidRDefault="009F4115" w:rsidP="00191AC2">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011CEA16" w14:textId="77777777" w:rsidR="009F4115" w:rsidRPr="00126294" w:rsidRDefault="009F4115" w:rsidP="00191AC2">
            <w:pPr>
              <w:suppressAutoHyphens/>
              <w:jc w:val="center"/>
              <w:rPr>
                <w:rFonts w:ascii="Tahoma" w:hAnsi="Tahoma" w:cs="Tahoma"/>
                <w:sz w:val="16"/>
                <w:szCs w:val="16"/>
                <w:lang w:val="es-ES_tradnl"/>
              </w:rPr>
            </w:pPr>
          </w:p>
        </w:tc>
      </w:tr>
      <w:tr w:rsidR="009F4115" w:rsidRPr="00126294" w14:paraId="599FA3E6" w14:textId="77777777" w:rsidTr="00191AC2">
        <w:trPr>
          <w:trHeight w:val="1705"/>
        </w:trPr>
        <w:tc>
          <w:tcPr>
            <w:tcW w:w="910" w:type="pct"/>
            <w:tcBorders>
              <w:left w:val="single" w:sz="12" w:space="0" w:color="auto"/>
              <w:right w:val="single" w:sz="12" w:space="0" w:color="auto"/>
            </w:tcBorders>
            <w:shd w:val="clear" w:color="auto" w:fill="auto"/>
            <w:vAlign w:val="center"/>
          </w:tcPr>
          <w:p w14:paraId="1CC59B36"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63E027E1"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2966C499" w14:textId="77777777" w:rsidR="009F4115" w:rsidRPr="00126294" w:rsidRDefault="009F4115" w:rsidP="00191AC2">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6690DD99"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E922360"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27641030" w14:textId="77777777" w:rsidR="009F4115" w:rsidRDefault="009F4115" w:rsidP="00191AC2">
            <w:pPr>
              <w:suppressAutoHyphens/>
              <w:spacing w:after="0" w:line="240" w:lineRule="auto"/>
              <w:rPr>
                <w:rFonts w:ascii="Tahoma" w:hAnsi="Tahoma" w:cs="Tahoma"/>
                <w:sz w:val="16"/>
                <w:szCs w:val="16"/>
              </w:rPr>
            </w:pPr>
            <w:r w:rsidRPr="00FC576C">
              <w:rPr>
                <w:rFonts w:ascii="Tahoma" w:hAnsi="Tahoma" w:cs="Tahoma"/>
                <w:sz w:val="16"/>
                <w:szCs w:val="16"/>
              </w:rPr>
              <w:t>Título académico con grado de licenciatura en Ingeniero Civil (Requisito habilitante)</w:t>
            </w:r>
          </w:p>
          <w:p w14:paraId="44CDD402" w14:textId="77777777" w:rsidR="009F4115" w:rsidRPr="00A73CBF" w:rsidRDefault="009F4115" w:rsidP="00191AC2">
            <w:pPr>
              <w:suppressAutoHyphens/>
              <w:spacing w:after="0" w:line="240" w:lineRule="auto"/>
              <w:rPr>
                <w:rFonts w:ascii="Tahoma" w:hAnsi="Tahoma" w:cs="Tahoma"/>
                <w:sz w:val="16"/>
                <w:szCs w:val="16"/>
              </w:rPr>
            </w:pPr>
          </w:p>
        </w:tc>
        <w:tc>
          <w:tcPr>
            <w:tcW w:w="892" w:type="pct"/>
            <w:tcBorders>
              <w:right w:val="single" w:sz="12" w:space="0" w:color="auto"/>
            </w:tcBorders>
            <w:shd w:val="clear" w:color="auto" w:fill="auto"/>
            <w:vAlign w:val="center"/>
          </w:tcPr>
          <w:p w14:paraId="274B3103"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0AA4033B"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511C9851" w14:textId="77777777" w:rsidR="009F4115" w:rsidRPr="00126294" w:rsidRDefault="009F4115" w:rsidP="00191AC2">
            <w:pPr>
              <w:suppressAutoHyphens/>
              <w:jc w:val="center"/>
              <w:rPr>
                <w:rFonts w:ascii="Tahoma" w:hAnsi="Tahoma" w:cs="Tahoma"/>
                <w:sz w:val="16"/>
                <w:szCs w:val="16"/>
                <w:lang w:val="es-ES_tradnl"/>
              </w:rPr>
            </w:pPr>
          </w:p>
          <w:p w14:paraId="510C49DF" w14:textId="77777777" w:rsidR="009F4115" w:rsidRPr="00126294" w:rsidRDefault="009F4115" w:rsidP="00191AC2">
            <w:pPr>
              <w:suppressAutoHyphens/>
              <w:jc w:val="center"/>
              <w:rPr>
                <w:rFonts w:ascii="Tahoma" w:hAnsi="Tahoma" w:cs="Tahoma"/>
                <w:b/>
                <w:sz w:val="16"/>
                <w:szCs w:val="16"/>
                <w:lang w:val="es-ES_tradnl"/>
              </w:rPr>
            </w:pPr>
            <w:r>
              <w:rPr>
                <w:rFonts w:ascii="Tahoma" w:hAnsi="Tahoma" w:cs="Tahoma"/>
                <w:b/>
                <w:sz w:val="16"/>
                <w:szCs w:val="16"/>
                <w:lang w:val="es-ES_tradnl"/>
              </w:rPr>
              <w:t>Si cumple: Puntaje A1 = máximo 15</w:t>
            </w:r>
            <w:r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5F7ABFCF" w14:textId="77777777" w:rsidR="009F4115" w:rsidRPr="00126294" w:rsidRDefault="009F4115" w:rsidP="00191AC2">
            <w:pPr>
              <w:pStyle w:val="Prrafodelista"/>
              <w:rPr>
                <w:rFonts w:ascii="Tahoma" w:hAnsi="Tahoma" w:cs="Tahoma"/>
                <w:sz w:val="16"/>
                <w:szCs w:val="16"/>
              </w:rPr>
            </w:pPr>
          </w:p>
          <w:p w14:paraId="031D5333" w14:textId="77777777" w:rsidR="009F4115" w:rsidRPr="00126294" w:rsidRDefault="009F4115" w:rsidP="00191AC2">
            <w:pPr>
              <w:suppressAutoHyphens/>
              <w:spacing w:after="0" w:line="240" w:lineRule="auto"/>
              <w:rPr>
                <w:rFonts w:ascii="Tahoma" w:eastAsia="Calibri" w:hAnsi="Tahoma" w:cs="Tahoma"/>
                <w:color w:val="808080"/>
                <w:sz w:val="16"/>
                <w:szCs w:val="16"/>
              </w:rPr>
            </w:pPr>
            <w:r w:rsidRPr="00FC576C">
              <w:rPr>
                <w:rFonts w:ascii="Tahoma" w:hAnsi="Tahoma" w:cs="Tahoma"/>
                <w:sz w:val="16"/>
                <w:szCs w:val="16"/>
              </w:rPr>
              <w:t>Preferentemente con post grado (con carga horaria mayor a 200 horas)  en el área de Proyectos certificado (deseable)</w:t>
            </w:r>
          </w:p>
          <w:p w14:paraId="170D8DB1" w14:textId="77777777" w:rsidR="009F4115" w:rsidRPr="00126294" w:rsidRDefault="009F4115" w:rsidP="00191AC2">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E0181B0" w14:textId="77777777" w:rsidR="009F4115" w:rsidRPr="00126294" w:rsidRDefault="009F4115" w:rsidP="00191AC2">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Pr="00126294">
              <w:rPr>
                <w:rFonts w:ascii="Tahoma" w:hAnsi="Tahoma" w:cs="Tahoma"/>
                <w:b/>
                <w:sz w:val="16"/>
                <w:szCs w:val="16"/>
                <w:lang w:val="es-ES_tradnl"/>
              </w:rPr>
              <w:t xml:space="preserve"> puntos</w:t>
            </w:r>
          </w:p>
          <w:p w14:paraId="1AD92B3C" w14:textId="77777777" w:rsidR="009F4115" w:rsidRPr="00126294" w:rsidRDefault="009F4115" w:rsidP="00191AC2">
            <w:pPr>
              <w:suppressAutoHyphens/>
              <w:spacing w:after="0" w:line="240" w:lineRule="auto"/>
              <w:ind w:left="175"/>
              <w:rPr>
                <w:rFonts w:ascii="Tahoma" w:hAnsi="Tahoma" w:cs="Tahoma"/>
                <w:sz w:val="16"/>
                <w:szCs w:val="16"/>
                <w:lang w:val="es-ES_tradnl"/>
              </w:rPr>
            </w:pPr>
          </w:p>
          <w:p w14:paraId="185C5EA9" w14:textId="41FE80E8" w:rsidR="009F4115" w:rsidRPr="00126294" w:rsidRDefault="009F4115" w:rsidP="0033546A">
            <w:pPr>
              <w:suppressAutoHyphens/>
              <w:spacing w:after="0" w:line="240" w:lineRule="auto"/>
              <w:ind w:left="177"/>
              <w:jc w:val="center"/>
              <w:rPr>
                <w:rFonts w:ascii="Tahoma" w:eastAsia="Calibri" w:hAnsi="Tahoma" w:cs="Tahoma"/>
                <w:sz w:val="16"/>
                <w:szCs w:val="16"/>
                <w:lang w:val="es-ES_tradnl"/>
              </w:rPr>
            </w:pPr>
            <w:bookmarkStart w:id="23" w:name="_GoBack"/>
            <w:bookmarkEnd w:id="23"/>
            <w:r>
              <w:rPr>
                <w:rFonts w:ascii="Tahoma" w:hAnsi="Tahoma" w:cs="Tahoma"/>
                <w:sz w:val="16"/>
                <w:szCs w:val="16"/>
                <w:lang w:val="es-ES_tradnl"/>
              </w:rPr>
              <w:t>(5</w:t>
            </w:r>
            <w:r w:rsidRPr="00126294">
              <w:rPr>
                <w:rFonts w:ascii="Tahoma" w:hAnsi="Tahoma" w:cs="Tahoma"/>
                <w:sz w:val="16"/>
                <w:szCs w:val="16"/>
                <w:lang w:val="es-ES_tradnl"/>
              </w:rPr>
              <w:t xml:space="preserve"> puntos)</w:t>
            </w:r>
          </w:p>
          <w:p w14:paraId="2AA84646" w14:textId="77777777" w:rsidR="009F4115" w:rsidRPr="00126294" w:rsidRDefault="009F4115" w:rsidP="00191AC2">
            <w:pPr>
              <w:jc w:val="center"/>
              <w:rPr>
                <w:rFonts w:ascii="Tahoma" w:eastAsia="Calibri" w:hAnsi="Tahoma" w:cs="Tahoma"/>
                <w:b/>
                <w:sz w:val="16"/>
                <w:szCs w:val="16"/>
                <w:lang w:val="es-ES_tradnl"/>
              </w:rPr>
            </w:pPr>
          </w:p>
          <w:p w14:paraId="149CACD8" w14:textId="77777777" w:rsidR="009F4115" w:rsidRPr="00126294" w:rsidRDefault="009F4115" w:rsidP="00191AC2">
            <w:pPr>
              <w:spacing w:after="0" w:line="240" w:lineRule="auto"/>
              <w:ind w:left="175"/>
              <w:jc w:val="both"/>
              <w:rPr>
                <w:rFonts w:ascii="Tahoma" w:hAnsi="Tahoma" w:cs="Tahoma"/>
                <w:sz w:val="16"/>
                <w:szCs w:val="16"/>
                <w:lang w:val="es-ES_tradnl"/>
              </w:rPr>
            </w:pPr>
          </w:p>
        </w:tc>
      </w:tr>
      <w:tr w:rsidR="009F4115" w:rsidRPr="00126294" w14:paraId="05C820E6" w14:textId="77777777" w:rsidTr="00191AC2">
        <w:trPr>
          <w:trHeight w:val="2010"/>
        </w:trPr>
        <w:tc>
          <w:tcPr>
            <w:tcW w:w="910" w:type="pct"/>
            <w:tcBorders>
              <w:left w:val="single" w:sz="12" w:space="0" w:color="auto"/>
              <w:right w:val="single" w:sz="12" w:space="0" w:color="auto"/>
            </w:tcBorders>
            <w:shd w:val="clear" w:color="auto" w:fill="auto"/>
            <w:vAlign w:val="center"/>
          </w:tcPr>
          <w:p w14:paraId="5C5F88B1" w14:textId="77777777" w:rsidR="009F4115" w:rsidRPr="00126294" w:rsidRDefault="009F4115" w:rsidP="00191AC2">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580BDBD8" w14:textId="77777777" w:rsidR="009F4115" w:rsidRPr="00126294" w:rsidRDefault="009F4115" w:rsidP="00191AC2">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59FDDCBC" w14:textId="77777777" w:rsidR="009F4115" w:rsidRPr="00126294" w:rsidRDefault="009F4115" w:rsidP="00191AC2">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7B0A0E61"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BD6A9A1" w14:textId="77777777" w:rsidR="009F4115" w:rsidRPr="00126294" w:rsidRDefault="009F4115" w:rsidP="00191AC2">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05367237" w14:textId="77777777" w:rsidR="009F4115" w:rsidRPr="00126294" w:rsidRDefault="009F4115" w:rsidP="00191AC2">
            <w:pPr>
              <w:suppressAutoHyphens/>
              <w:rPr>
                <w:rFonts w:ascii="Tahoma" w:hAnsi="Tahoma" w:cs="Tahoma"/>
                <w:sz w:val="16"/>
                <w:szCs w:val="16"/>
                <w:lang w:val="es-ES_tradnl"/>
              </w:rPr>
            </w:pPr>
            <w:r w:rsidRPr="00FC576C">
              <w:rPr>
                <w:rFonts w:ascii="Tahoma" w:hAnsi="Tahoma" w:cs="Tahoma"/>
                <w:sz w:val="16"/>
                <w:szCs w:val="16"/>
                <w:lang w:val="es-ES_tradnl"/>
              </w:rPr>
              <w:t>Acreditar al menos 60 meses de experiencia profesional general, contabilizada a partir de la obtención del primer título académico, (factor habilitante).</w:t>
            </w:r>
            <w:r>
              <w:rPr>
                <w:rFonts w:ascii="Tahoma" w:hAnsi="Tahoma" w:cs="Tahoma"/>
                <w:sz w:val="20"/>
                <w:szCs w:val="20"/>
                <w:lang w:val="es-ES_tradnl"/>
              </w:rPr>
              <w:t xml:space="preserve">  </w:t>
            </w:r>
            <w:r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14C84A9A" w14:textId="77777777" w:rsidR="009F4115" w:rsidRPr="00126294" w:rsidRDefault="009F4115" w:rsidP="00191AC2">
            <w:pPr>
              <w:suppressAutoHyphens/>
              <w:jc w:val="center"/>
              <w:rPr>
                <w:rFonts w:ascii="Tahoma" w:hAnsi="Tahoma" w:cs="Tahoma"/>
                <w:sz w:val="16"/>
                <w:szCs w:val="16"/>
                <w:lang w:val="es-ES_tradnl"/>
              </w:rPr>
            </w:pPr>
          </w:p>
          <w:p w14:paraId="62E2A646"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2C11AB57" w14:textId="77777777" w:rsidR="009F4115" w:rsidRPr="00126294" w:rsidRDefault="009F4115" w:rsidP="00191AC2">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CE6EF43" w14:textId="77777777" w:rsidR="009F4115" w:rsidRPr="00126294" w:rsidRDefault="009F4115" w:rsidP="00191AC2">
            <w:pPr>
              <w:suppressAutoHyphens/>
              <w:jc w:val="center"/>
              <w:rPr>
                <w:rFonts w:ascii="Tahoma" w:hAnsi="Tahoma" w:cs="Tahoma"/>
                <w:sz w:val="16"/>
                <w:szCs w:val="16"/>
                <w:lang w:val="es-ES_tradnl"/>
              </w:rPr>
            </w:pPr>
          </w:p>
          <w:p w14:paraId="0275C233" w14:textId="77777777" w:rsidR="009F4115" w:rsidRPr="00126294" w:rsidRDefault="009F4115" w:rsidP="00191AC2">
            <w:pPr>
              <w:suppressAutoHyphens/>
              <w:jc w:val="center"/>
              <w:rPr>
                <w:rFonts w:ascii="Tahoma" w:hAnsi="Tahoma" w:cs="Tahoma"/>
                <w:sz w:val="16"/>
                <w:szCs w:val="16"/>
                <w:lang w:val="es-ES_tradnl"/>
              </w:rPr>
            </w:pPr>
            <w:r>
              <w:rPr>
                <w:rFonts w:ascii="Tahoma" w:hAnsi="Tahoma" w:cs="Tahoma"/>
                <w:b/>
                <w:sz w:val="16"/>
                <w:szCs w:val="16"/>
                <w:lang w:val="es-ES_tradnl"/>
              </w:rPr>
              <w:t>Si cumple: Puntaje B1 =  máximo 1</w:t>
            </w:r>
            <w:r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7AA7BE5E" w14:textId="77777777" w:rsidR="009F4115" w:rsidRPr="00126294" w:rsidRDefault="009F4115" w:rsidP="00191AC2">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3F23ED" w14:textId="77777777" w:rsidR="009F4115" w:rsidRPr="00126294" w:rsidRDefault="009F4115" w:rsidP="00191AC2">
            <w:pPr>
              <w:suppressAutoHyphens/>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6151E462" w14:textId="77777777" w:rsidR="009F4115" w:rsidRPr="00126294" w:rsidRDefault="009F4115" w:rsidP="00191AC2">
            <w:pPr>
              <w:jc w:val="center"/>
              <w:rPr>
                <w:rFonts w:ascii="Tahoma" w:hAnsi="Tahoma" w:cs="Tahoma"/>
                <w:b/>
                <w:sz w:val="16"/>
                <w:szCs w:val="16"/>
                <w:lang w:val="es-ES_tradnl"/>
              </w:rPr>
            </w:pPr>
          </w:p>
          <w:p w14:paraId="1DB360AA" w14:textId="77777777" w:rsidR="009F4115" w:rsidRPr="00126294" w:rsidRDefault="009F4115" w:rsidP="00191AC2">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0590242A" w14:textId="77777777" w:rsidR="009F4115" w:rsidRPr="00126294" w:rsidRDefault="009F4115" w:rsidP="00191AC2">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Pr="00126294">
              <w:rPr>
                <w:rFonts w:ascii="Tahoma" w:hAnsi="Tahoma" w:cs="Tahoma"/>
                <w:sz w:val="16"/>
                <w:szCs w:val="16"/>
                <w:lang w:val="es-ES_tradnl"/>
              </w:rPr>
              <w:t xml:space="preserve"> puntos por año adicional al mínimo solicitado, hasta un máximo de 10 puntos adicionales </w:t>
            </w:r>
          </w:p>
        </w:tc>
      </w:tr>
      <w:tr w:rsidR="009F4115" w:rsidRPr="00126294" w14:paraId="78B9622B" w14:textId="77777777" w:rsidTr="00191AC2">
        <w:trPr>
          <w:trHeight w:val="1196"/>
        </w:trPr>
        <w:tc>
          <w:tcPr>
            <w:tcW w:w="910" w:type="pct"/>
            <w:tcBorders>
              <w:left w:val="single" w:sz="12" w:space="0" w:color="auto"/>
              <w:bottom w:val="single" w:sz="12" w:space="0" w:color="auto"/>
              <w:right w:val="single" w:sz="12" w:space="0" w:color="auto"/>
            </w:tcBorders>
            <w:shd w:val="clear" w:color="auto" w:fill="auto"/>
            <w:vAlign w:val="center"/>
          </w:tcPr>
          <w:p w14:paraId="69A2CF86"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26003BD2"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7203AF98"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12743EED"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109EC25F" w14:textId="77777777" w:rsidR="009F4115" w:rsidRPr="00126294" w:rsidRDefault="009F4115" w:rsidP="00191AC2">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59379CC" w14:textId="77777777" w:rsidR="009F4115" w:rsidRPr="003649B0" w:rsidRDefault="009F4115" w:rsidP="00191AC2">
            <w:pPr>
              <w:pStyle w:val="Prrafodelista"/>
              <w:ind w:left="0"/>
              <w:jc w:val="both"/>
              <w:rPr>
                <w:rFonts w:ascii="Tahoma" w:eastAsiaTheme="minorHAnsi" w:hAnsi="Tahoma" w:cs="Tahoma"/>
                <w:sz w:val="16"/>
                <w:szCs w:val="16"/>
              </w:rPr>
            </w:pPr>
          </w:p>
          <w:p w14:paraId="75B4654B" w14:textId="77777777" w:rsidR="009F4115" w:rsidRPr="00FC576C" w:rsidRDefault="009F4115" w:rsidP="00191AC2">
            <w:pPr>
              <w:jc w:val="both"/>
              <w:rPr>
                <w:rFonts w:ascii="Tahoma" w:hAnsi="Tahoma" w:cs="Tahoma"/>
                <w:sz w:val="16"/>
                <w:szCs w:val="16"/>
              </w:rPr>
            </w:pPr>
            <w:r>
              <w:rPr>
                <w:rFonts w:ascii="Tahoma" w:hAnsi="Tahoma" w:cs="Tahoma"/>
                <w:sz w:val="16"/>
                <w:szCs w:val="16"/>
              </w:rPr>
              <w:t xml:space="preserve">. </w:t>
            </w:r>
            <w:r w:rsidRPr="00FC576C">
              <w:rPr>
                <w:rFonts w:ascii="Tahoma" w:hAnsi="Tahoma" w:cs="Tahoma"/>
                <w:sz w:val="16"/>
                <w:szCs w:val="16"/>
              </w:rPr>
              <w:t xml:space="preserve">Acreditar experiencia profesional específica de al menos 48 meses en trabajos de supervisión, administración, diseño o modelación BIM  y/o construcción de obras civiles  en Proyectos de transmisión eléctrica con tensiones mayores o iguales a 115 kV,  computable a partir de la obtención del primer título académico (factor habilitante). </w:t>
            </w:r>
          </w:p>
          <w:p w14:paraId="249ED473" w14:textId="77777777" w:rsidR="009F4115" w:rsidRPr="0077475D" w:rsidRDefault="009F4115" w:rsidP="00191AC2">
            <w:pPr>
              <w:jc w:val="both"/>
              <w:rPr>
                <w:rFonts w:ascii="Tahoma" w:hAnsi="Tahoma" w:cs="Tahoma"/>
                <w:sz w:val="16"/>
                <w:szCs w:val="16"/>
              </w:rPr>
            </w:pPr>
            <w:r>
              <w:rPr>
                <w:rFonts w:ascii="Tahoma" w:hAnsi="Tahoma" w:cs="Tahoma"/>
                <w:sz w:val="16"/>
                <w:szCs w:val="16"/>
              </w:rPr>
              <w:lastRenderedPageBreak/>
              <w:t xml:space="preserve">. </w:t>
            </w:r>
            <w:r w:rsidRPr="00FC576C">
              <w:rPr>
                <w:rFonts w:ascii="Tahoma" w:hAnsi="Tahoma" w:cs="Tahoma"/>
                <w:sz w:val="16"/>
                <w:szCs w:val="16"/>
              </w:rPr>
              <w:t>Experiencia específica en dos (2) trabajos de construcción y/o supervisión, diseño de salas de control de subestaciones de preferencia salas de control especiales como ser salas de control SCADA, GIS, etc. (factor habilitante).</w:t>
            </w:r>
          </w:p>
        </w:tc>
        <w:tc>
          <w:tcPr>
            <w:tcW w:w="892" w:type="pct"/>
            <w:tcBorders>
              <w:bottom w:val="single" w:sz="12" w:space="0" w:color="auto"/>
              <w:right w:val="single" w:sz="12" w:space="0" w:color="auto"/>
            </w:tcBorders>
            <w:shd w:val="clear" w:color="auto" w:fill="auto"/>
            <w:vAlign w:val="center"/>
          </w:tcPr>
          <w:p w14:paraId="7C491052" w14:textId="77777777" w:rsidR="009F4115" w:rsidRPr="003649B0" w:rsidRDefault="009F4115" w:rsidP="00191AC2">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A04241C" w14:textId="77777777" w:rsidR="009F4115" w:rsidRPr="003649B0" w:rsidRDefault="009F4115" w:rsidP="00191AC2">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2BEA05A3" w14:textId="77777777" w:rsidR="009F4115" w:rsidRPr="003649B0" w:rsidRDefault="009F4115" w:rsidP="00191AC2">
            <w:pPr>
              <w:suppressAutoHyphens/>
              <w:jc w:val="center"/>
              <w:rPr>
                <w:rFonts w:ascii="Tahoma" w:hAnsi="Tahoma" w:cs="Tahoma"/>
                <w:sz w:val="16"/>
                <w:szCs w:val="16"/>
                <w:lang w:val="es-ES_tradnl"/>
              </w:rPr>
            </w:pPr>
          </w:p>
          <w:p w14:paraId="4BE71249" w14:textId="77777777" w:rsidR="009F4115" w:rsidRPr="003649B0" w:rsidRDefault="009F4115" w:rsidP="00191AC2">
            <w:pPr>
              <w:suppressAutoHyphens/>
              <w:jc w:val="center"/>
              <w:rPr>
                <w:rFonts w:ascii="Tahoma" w:hAnsi="Tahoma" w:cs="Tahoma"/>
                <w:b/>
                <w:sz w:val="16"/>
                <w:szCs w:val="16"/>
                <w:lang w:val="es-ES_tradnl"/>
              </w:rPr>
            </w:pPr>
            <w:r w:rsidRPr="003649B0">
              <w:rPr>
                <w:rFonts w:ascii="Tahoma" w:hAnsi="Tahoma" w:cs="Tahoma"/>
                <w:b/>
                <w:sz w:val="16"/>
                <w:szCs w:val="16"/>
                <w:lang w:val="es-ES_tradnl"/>
              </w:rPr>
              <w:t>Si cumple: Puntaje C1 = máximo 30 puntos</w:t>
            </w:r>
          </w:p>
        </w:tc>
        <w:tc>
          <w:tcPr>
            <w:tcW w:w="1060" w:type="pct"/>
            <w:tcBorders>
              <w:left w:val="single" w:sz="12" w:space="0" w:color="auto"/>
              <w:bottom w:val="single" w:sz="12" w:space="0" w:color="auto"/>
            </w:tcBorders>
            <w:shd w:val="clear" w:color="auto" w:fill="auto"/>
            <w:vAlign w:val="center"/>
          </w:tcPr>
          <w:p w14:paraId="7AB54CB6" w14:textId="77777777" w:rsidR="009F4115" w:rsidRPr="003649B0" w:rsidRDefault="009F4115" w:rsidP="00191AC2">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184CEC4A" w14:textId="77777777" w:rsidR="009F4115" w:rsidRPr="003649B0" w:rsidRDefault="009F4115" w:rsidP="00191AC2">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5A118442" w14:textId="77777777" w:rsidR="009F4115" w:rsidRPr="00126294" w:rsidRDefault="009F4115" w:rsidP="00191AC2">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6D0BCCB6" w14:textId="77777777" w:rsidR="009F4115" w:rsidRPr="0077475D" w:rsidRDefault="009F4115" w:rsidP="00191AC2">
            <w:pPr>
              <w:rPr>
                <w:rFonts w:ascii="Tahoma" w:hAnsi="Tahoma" w:cs="Tahoma"/>
                <w:sz w:val="16"/>
                <w:szCs w:val="16"/>
              </w:rPr>
            </w:pPr>
            <w:r w:rsidRPr="00FC576C">
              <w:rPr>
                <w:rFonts w:ascii="Tahoma" w:hAnsi="Tahoma" w:cs="Tahoma"/>
                <w:b/>
                <w:sz w:val="16"/>
                <w:szCs w:val="16"/>
              </w:rPr>
              <w:t>10</w:t>
            </w:r>
            <w:r w:rsidRPr="0077475D">
              <w:rPr>
                <w:rFonts w:ascii="Tahoma" w:hAnsi="Tahoma" w:cs="Tahoma"/>
                <w:sz w:val="16"/>
                <w:szCs w:val="16"/>
              </w:rPr>
              <w:t xml:space="preserve"> Puntos por año</w:t>
            </w:r>
            <w:r>
              <w:rPr>
                <w:rFonts w:ascii="Tahoma" w:hAnsi="Tahoma" w:cs="Tahoma"/>
                <w:sz w:val="16"/>
                <w:szCs w:val="16"/>
              </w:rPr>
              <w:t xml:space="preserve"> adicional al mínimo solicitado </w:t>
            </w:r>
            <w:r w:rsidRPr="0077475D">
              <w:rPr>
                <w:rFonts w:ascii="Tahoma" w:hAnsi="Tahoma" w:cs="Tahoma"/>
                <w:sz w:val="16"/>
                <w:szCs w:val="16"/>
              </w:rPr>
              <w:t>a partir de la emisión del título en provisión nacional,  hasta un máximo de 20 puntos adicionales.</w:t>
            </w:r>
          </w:p>
        </w:tc>
      </w:tr>
      <w:tr w:rsidR="009F4115" w:rsidRPr="00126294" w14:paraId="79422F94" w14:textId="77777777" w:rsidTr="00191AC2">
        <w:trPr>
          <w:trHeight w:val="3010"/>
        </w:trPr>
        <w:tc>
          <w:tcPr>
            <w:tcW w:w="910" w:type="pct"/>
            <w:tcBorders>
              <w:left w:val="single" w:sz="12" w:space="0" w:color="auto"/>
              <w:bottom w:val="single" w:sz="12" w:space="0" w:color="auto"/>
              <w:right w:val="single" w:sz="12" w:space="0" w:color="auto"/>
            </w:tcBorders>
            <w:shd w:val="clear" w:color="auto" w:fill="auto"/>
            <w:vAlign w:val="center"/>
          </w:tcPr>
          <w:p w14:paraId="7AF7F5CB" w14:textId="77777777" w:rsidR="009F4115" w:rsidRPr="00126294" w:rsidRDefault="009F4115" w:rsidP="00191AC2">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159D556D" w14:textId="77777777" w:rsidR="009F4115" w:rsidRPr="00126294" w:rsidRDefault="009F4115" w:rsidP="00191AC2">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4FE2E0A2"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D07CDE" w14:textId="77777777" w:rsidR="009F4115" w:rsidRPr="00126294" w:rsidRDefault="009F4115" w:rsidP="00191AC2">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52533E91" w14:textId="77777777" w:rsidR="009F4115" w:rsidRPr="003649B0" w:rsidRDefault="009F4115" w:rsidP="00191AC2">
            <w:pPr>
              <w:jc w:val="both"/>
              <w:rPr>
                <w:rFonts w:ascii="Tahoma" w:hAnsi="Tahoma" w:cs="Tahoma"/>
                <w:sz w:val="16"/>
                <w:szCs w:val="16"/>
              </w:rPr>
            </w:pPr>
            <w:r w:rsidRPr="003649B0">
              <w:rPr>
                <w:rFonts w:ascii="Tahoma" w:hAnsi="Tahoma" w:cs="Tahoma"/>
                <w:sz w:val="16"/>
                <w:szCs w:val="16"/>
              </w:rPr>
              <w:t>1. Ley 1178 (Ley de Administración y Control Gubernamental) (indispensable);</w:t>
            </w:r>
          </w:p>
          <w:p w14:paraId="5E942C6C" w14:textId="77777777" w:rsidR="009F4115" w:rsidRPr="003649B0" w:rsidRDefault="009F4115" w:rsidP="00191AC2">
            <w:pPr>
              <w:jc w:val="both"/>
              <w:rPr>
                <w:rFonts w:ascii="Tahoma" w:hAnsi="Tahoma" w:cs="Tahoma"/>
                <w:sz w:val="16"/>
                <w:szCs w:val="16"/>
              </w:rPr>
            </w:pPr>
            <w:r w:rsidRPr="003649B0">
              <w:rPr>
                <w:rFonts w:ascii="Tahoma" w:hAnsi="Tahoma" w:cs="Tahoma"/>
                <w:sz w:val="16"/>
                <w:szCs w:val="16"/>
              </w:rPr>
              <w:t>2. Responsabilidad por la Función Pública (indispensable);</w:t>
            </w:r>
          </w:p>
          <w:p w14:paraId="75790CB7" w14:textId="77777777" w:rsidR="009F4115" w:rsidRPr="003649B0" w:rsidRDefault="009F4115" w:rsidP="00191AC2">
            <w:pPr>
              <w:jc w:val="both"/>
              <w:rPr>
                <w:rFonts w:ascii="Tahoma" w:hAnsi="Tahoma" w:cs="Tahoma"/>
                <w:sz w:val="16"/>
                <w:szCs w:val="16"/>
              </w:rPr>
            </w:pPr>
            <w:r w:rsidRPr="003649B0">
              <w:rPr>
                <w:rFonts w:ascii="Tahoma" w:hAnsi="Tahoma" w:cs="Tahoma"/>
                <w:sz w:val="16"/>
                <w:szCs w:val="16"/>
              </w:rPr>
              <w:t xml:space="preserve">3. Políticas públicas (indispensable); </w:t>
            </w:r>
          </w:p>
        </w:tc>
        <w:tc>
          <w:tcPr>
            <w:tcW w:w="892" w:type="pct"/>
            <w:tcBorders>
              <w:bottom w:val="single" w:sz="12" w:space="0" w:color="auto"/>
              <w:right w:val="single" w:sz="12" w:space="0" w:color="auto"/>
            </w:tcBorders>
            <w:shd w:val="clear" w:color="auto" w:fill="auto"/>
            <w:vAlign w:val="center"/>
          </w:tcPr>
          <w:p w14:paraId="3FE9AE62" w14:textId="77777777" w:rsidR="009F4115" w:rsidRPr="003649B0" w:rsidRDefault="009F4115" w:rsidP="00191AC2">
            <w:pPr>
              <w:suppressAutoHyphens/>
              <w:spacing w:after="0" w:line="240" w:lineRule="auto"/>
              <w:ind w:left="175"/>
              <w:rPr>
                <w:rFonts w:ascii="Tahoma" w:hAnsi="Tahoma" w:cs="Tahoma"/>
                <w:b/>
                <w:sz w:val="16"/>
                <w:szCs w:val="16"/>
                <w:lang w:val="es-ES_tradnl"/>
              </w:rPr>
            </w:pPr>
          </w:p>
          <w:p w14:paraId="02D3C0A5" w14:textId="77777777" w:rsidR="009F4115" w:rsidRPr="003649B0" w:rsidRDefault="009F4115" w:rsidP="00191AC2">
            <w:pPr>
              <w:suppressAutoHyphens/>
              <w:spacing w:after="0" w:line="240" w:lineRule="auto"/>
              <w:ind w:left="175"/>
              <w:rPr>
                <w:rFonts w:ascii="Tahoma" w:hAnsi="Tahoma" w:cs="Tahoma"/>
                <w:b/>
                <w:sz w:val="16"/>
                <w:szCs w:val="16"/>
                <w:lang w:val="es-ES_tradnl"/>
              </w:rPr>
            </w:pPr>
          </w:p>
          <w:p w14:paraId="109221A8" w14:textId="77777777" w:rsidR="009F4115" w:rsidRPr="003649B0" w:rsidRDefault="009F4115" w:rsidP="00191AC2">
            <w:pPr>
              <w:suppressAutoHyphens/>
              <w:spacing w:after="0" w:line="240" w:lineRule="auto"/>
              <w:ind w:left="175"/>
              <w:rPr>
                <w:rFonts w:ascii="Tahoma" w:hAnsi="Tahoma" w:cs="Tahoma"/>
                <w:b/>
                <w:sz w:val="16"/>
                <w:szCs w:val="16"/>
                <w:lang w:val="es-ES_tradnl"/>
              </w:rPr>
            </w:pPr>
          </w:p>
          <w:p w14:paraId="5121E7D9" w14:textId="77777777" w:rsidR="009F4115" w:rsidRPr="003649B0" w:rsidRDefault="009F4115" w:rsidP="00191AC2">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CC85B0F" w14:textId="77777777" w:rsidR="009F4115" w:rsidRPr="003649B0" w:rsidRDefault="009F4115" w:rsidP="00191AC2">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D59FF27" w14:textId="77777777" w:rsidR="009F4115" w:rsidRPr="003649B0" w:rsidRDefault="009F4115" w:rsidP="00191AC2">
            <w:pPr>
              <w:suppressAutoHyphens/>
              <w:spacing w:after="0" w:line="240" w:lineRule="auto"/>
              <w:ind w:left="175"/>
              <w:rPr>
                <w:rFonts w:ascii="Tahoma" w:hAnsi="Tahoma" w:cs="Tahoma"/>
                <w:b/>
                <w:sz w:val="16"/>
                <w:szCs w:val="16"/>
                <w:lang w:val="es-ES_tradnl"/>
              </w:rPr>
            </w:pPr>
          </w:p>
          <w:p w14:paraId="109E578F" w14:textId="77777777" w:rsidR="009F4115" w:rsidRPr="003649B0" w:rsidRDefault="009F4115" w:rsidP="00191AC2">
            <w:pPr>
              <w:suppressAutoHyphens/>
              <w:spacing w:after="0" w:line="240" w:lineRule="auto"/>
              <w:ind w:left="175"/>
              <w:rPr>
                <w:rFonts w:ascii="Tahoma" w:hAnsi="Tahoma" w:cs="Tahoma"/>
                <w:b/>
                <w:sz w:val="16"/>
                <w:szCs w:val="16"/>
                <w:lang w:val="es-ES_tradnl"/>
              </w:rPr>
            </w:pPr>
          </w:p>
          <w:p w14:paraId="2591BB01" w14:textId="77777777" w:rsidR="009F4115" w:rsidRPr="003649B0" w:rsidRDefault="009F4115" w:rsidP="00191AC2">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Si cumple: Puntaje D1 = 5 puntos</w:t>
            </w:r>
          </w:p>
          <w:p w14:paraId="62BFD5BA" w14:textId="77777777" w:rsidR="009F4115" w:rsidRPr="003649B0" w:rsidRDefault="009F4115" w:rsidP="00191AC2">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74771B88" w14:textId="77777777" w:rsidR="009F4115" w:rsidRPr="00B72F3D" w:rsidRDefault="009F4115" w:rsidP="00191AC2">
            <w:pPr>
              <w:jc w:val="both"/>
              <w:rPr>
                <w:rFonts w:ascii="Tahoma" w:hAnsi="Tahoma" w:cs="Tahoma"/>
                <w:sz w:val="16"/>
                <w:szCs w:val="16"/>
              </w:rPr>
            </w:pPr>
            <w:r>
              <w:rPr>
                <w:rFonts w:ascii="Tahoma" w:hAnsi="Tahoma" w:cs="Tahoma"/>
                <w:sz w:val="16"/>
                <w:szCs w:val="16"/>
              </w:rPr>
              <w:t>1</w:t>
            </w:r>
            <w:r w:rsidRPr="00B72F3D">
              <w:rPr>
                <w:rFonts w:ascii="Tahoma" w:hAnsi="Tahoma" w:cs="Tahoma"/>
                <w:sz w:val="16"/>
                <w:szCs w:val="16"/>
              </w:rPr>
              <w:t>.</w:t>
            </w:r>
            <w:r>
              <w:rPr>
                <w:rFonts w:ascii="Tahoma" w:hAnsi="Tahoma" w:cs="Tahoma"/>
                <w:sz w:val="16"/>
                <w:szCs w:val="16"/>
              </w:rPr>
              <w:t xml:space="preserve"> </w:t>
            </w:r>
            <w:r w:rsidRPr="004C33C2">
              <w:rPr>
                <w:rFonts w:ascii="Tahoma" w:hAnsi="Tahoma" w:cs="Tahoma"/>
                <w:sz w:val="16"/>
                <w:szCs w:val="16"/>
              </w:rPr>
              <w:t>Manejo de programas computacionales como: Microsoft E</w:t>
            </w:r>
            <w:r>
              <w:rPr>
                <w:rFonts w:ascii="Tahoma" w:hAnsi="Tahoma" w:cs="Tahoma"/>
                <w:sz w:val="16"/>
                <w:szCs w:val="16"/>
              </w:rPr>
              <w:t>xcel, Microsoft Word (deseable)</w:t>
            </w:r>
            <w:r w:rsidRPr="00B72F3D">
              <w:rPr>
                <w:rFonts w:ascii="Tahoma" w:hAnsi="Tahoma" w:cs="Tahoma"/>
                <w:sz w:val="16"/>
                <w:szCs w:val="16"/>
              </w:rPr>
              <w:t>;</w:t>
            </w:r>
          </w:p>
          <w:p w14:paraId="18681DE1" w14:textId="77777777" w:rsidR="009F4115" w:rsidRPr="00B72F3D" w:rsidRDefault="009F4115" w:rsidP="00191AC2">
            <w:pPr>
              <w:jc w:val="both"/>
              <w:rPr>
                <w:rFonts w:ascii="Tahoma" w:hAnsi="Tahoma" w:cs="Tahoma"/>
                <w:sz w:val="16"/>
                <w:szCs w:val="16"/>
              </w:rPr>
            </w:pPr>
            <w:r>
              <w:rPr>
                <w:rFonts w:ascii="Tahoma" w:hAnsi="Tahoma" w:cs="Tahoma"/>
                <w:sz w:val="16"/>
                <w:szCs w:val="16"/>
              </w:rPr>
              <w:t>2</w:t>
            </w:r>
            <w:r w:rsidRPr="00984B73">
              <w:rPr>
                <w:rFonts w:ascii="Tahoma" w:hAnsi="Tahoma" w:cs="Tahoma"/>
                <w:sz w:val="16"/>
                <w:szCs w:val="16"/>
              </w:rPr>
              <w:t>.</w:t>
            </w:r>
            <w:r>
              <w:rPr>
                <w:rFonts w:ascii="Tahoma" w:hAnsi="Tahoma" w:cs="Tahoma"/>
                <w:sz w:val="16"/>
                <w:szCs w:val="16"/>
              </w:rPr>
              <w:t xml:space="preserve"> </w:t>
            </w:r>
            <w:r w:rsidRPr="004C33C2">
              <w:rPr>
                <w:rFonts w:ascii="Tahoma" w:hAnsi="Tahoma" w:cs="Tahoma"/>
                <w:sz w:val="16"/>
                <w:szCs w:val="16"/>
              </w:rPr>
              <w:t>Conocimiento básico del Idioma Quechua (Deseable)</w:t>
            </w:r>
            <w:r>
              <w:rPr>
                <w:rFonts w:ascii="Tahoma" w:hAnsi="Tahoma" w:cs="Tahoma"/>
                <w:sz w:val="16"/>
                <w:szCs w:val="16"/>
              </w:rPr>
              <w:t>;</w:t>
            </w:r>
          </w:p>
          <w:p w14:paraId="6D4F02BF" w14:textId="77777777" w:rsidR="009F4115" w:rsidRDefault="009F4115" w:rsidP="00191AC2">
            <w:pPr>
              <w:jc w:val="both"/>
              <w:rPr>
                <w:rFonts w:ascii="Tahoma" w:hAnsi="Tahoma" w:cs="Tahoma"/>
                <w:sz w:val="16"/>
                <w:szCs w:val="16"/>
              </w:rPr>
            </w:pPr>
            <w:r>
              <w:rPr>
                <w:rFonts w:ascii="Tahoma" w:hAnsi="Tahoma" w:cs="Tahoma"/>
                <w:sz w:val="16"/>
                <w:szCs w:val="16"/>
              </w:rPr>
              <w:t xml:space="preserve">3. </w:t>
            </w:r>
            <w:r w:rsidRPr="004C33C2">
              <w:rPr>
                <w:rFonts w:ascii="Tahoma" w:hAnsi="Tahoma" w:cs="Tahoma"/>
                <w:sz w:val="16"/>
                <w:szCs w:val="16"/>
              </w:rPr>
              <w:t>Diseño BIM  de subestaciones (deseable)</w:t>
            </w:r>
            <w:r>
              <w:rPr>
                <w:rFonts w:ascii="Tahoma" w:hAnsi="Tahoma" w:cs="Tahoma"/>
                <w:sz w:val="16"/>
                <w:szCs w:val="16"/>
              </w:rPr>
              <w:t>;</w:t>
            </w:r>
          </w:p>
          <w:p w14:paraId="0B295A91" w14:textId="77777777" w:rsidR="009F4115" w:rsidRPr="00B72F3D" w:rsidRDefault="009F4115" w:rsidP="00191AC2">
            <w:pPr>
              <w:jc w:val="both"/>
              <w:rPr>
                <w:rFonts w:ascii="Tahoma" w:hAnsi="Tahoma" w:cs="Tahoma"/>
                <w:sz w:val="16"/>
                <w:szCs w:val="16"/>
              </w:rPr>
            </w:pPr>
            <w:r>
              <w:rPr>
                <w:rFonts w:ascii="Tahoma" w:hAnsi="Tahoma" w:cs="Tahoma"/>
                <w:sz w:val="16"/>
                <w:szCs w:val="16"/>
              </w:rPr>
              <w:t xml:space="preserve">4. </w:t>
            </w:r>
            <w:r w:rsidRPr="004C33C2">
              <w:rPr>
                <w:rFonts w:ascii="Tahoma" w:hAnsi="Tahoma" w:cs="Tahoma"/>
                <w:sz w:val="16"/>
                <w:szCs w:val="16"/>
              </w:rPr>
              <w:t>Conocimiento en supervisión y fiscalización de proyectos de transmisión (deseable)</w:t>
            </w:r>
          </w:p>
        </w:tc>
        <w:tc>
          <w:tcPr>
            <w:tcW w:w="1212" w:type="pct"/>
            <w:tcBorders>
              <w:bottom w:val="single" w:sz="12" w:space="0" w:color="auto"/>
              <w:right w:val="single" w:sz="12" w:space="0" w:color="auto"/>
            </w:tcBorders>
            <w:shd w:val="clear" w:color="auto" w:fill="auto"/>
            <w:vAlign w:val="center"/>
          </w:tcPr>
          <w:p w14:paraId="4C8425D8" w14:textId="77777777" w:rsidR="009F4115" w:rsidRPr="00126294" w:rsidRDefault="009F4115" w:rsidP="00191AC2">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04ACC004" w14:textId="77777777" w:rsidR="009F4115" w:rsidRPr="00126294" w:rsidRDefault="009F4115" w:rsidP="00191AC2">
            <w:pPr>
              <w:suppressAutoHyphens/>
              <w:spacing w:after="0" w:line="240" w:lineRule="auto"/>
              <w:ind w:left="175"/>
              <w:rPr>
                <w:rFonts w:ascii="Tahoma" w:hAnsi="Tahoma" w:cs="Tahoma"/>
                <w:sz w:val="16"/>
                <w:szCs w:val="16"/>
                <w:lang w:val="es-ES_tradnl"/>
              </w:rPr>
            </w:pPr>
          </w:p>
          <w:p w14:paraId="724F062F" w14:textId="3AB3A8DA" w:rsidR="009F4115" w:rsidRPr="00126294" w:rsidRDefault="009F4115" w:rsidP="00191AC2">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00C762DE">
              <w:rPr>
                <w:rFonts w:ascii="Tahoma" w:hAnsi="Tahoma" w:cs="Tahoma"/>
                <w:sz w:val="16"/>
                <w:szCs w:val="16"/>
              </w:rPr>
              <w:t>(los cursos deseables)</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CAD23C5" w14:textId="77777777" w:rsidR="009F4115" w:rsidRPr="00126294" w:rsidRDefault="009F4115" w:rsidP="00191AC2">
            <w:pPr>
              <w:jc w:val="center"/>
              <w:rPr>
                <w:rFonts w:ascii="Tahoma" w:hAnsi="Tahoma" w:cs="Tahoma"/>
                <w:b/>
                <w:sz w:val="16"/>
                <w:szCs w:val="16"/>
                <w:lang w:val="es-ES_tradnl"/>
              </w:rPr>
            </w:pPr>
          </w:p>
        </w:tc>
      </w:tr>
      <w:tr w:rsidR="009F4115" w:rsidRPr="00126294" w14:paraId="554E023C" w14:textId="77777777" w:rsidTr="00191AC2">
        <w:trPr>
          <w:trHeight w:val="403"/>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7B2839FF" w14:textId="77777777" w:rsidR="009F4115" w:rsidRPr="00126294" w:rsidRDefault="009F4115" w:rsidP="00191AC2">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145E7F1"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01DFEF95" w14:textId="77777777" w:rsidR="009F4115" w:rsidRPr="00126294" w:rsidRDefault="009F4115" w:rsidP="00191AC2">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6F6D13E"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45C5EE26" w14:textId="77777777" w:rsidR="009F4115" w:rsidRPr="00126294" w:rsidRDefault="009F4115" w:rsidP="00191AC2">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9F4115" w:rsidRPr="002D6C41" w14:paraId="09C30B5D" w14:textId="77777777" w:rsidTr="00191AC2">
        <w:trPr>
          <w:trHeight w:val="63"/>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CB88B91"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3ECF165D" w14:textId="77777777" w:rsidR="009F4115" w:rsidRPr="00126294"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2999BBB6" w14:textId="77777777" w:rsidR="009F4115" w:rsidRPr="002D6C41" w:rsidRDefault="009F4115" w:rsidP="00191AC2">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4F88A4FE" w14:textId="77777777" w:rsidR="009F4115" w:rsidRDefault="009F4115" w:rsidP="009F4115">
      <w:pPr>
        <w:spacing w:after="0" w:line="240" w:lineRule="auto"/>
        <w:jc w:val="center"/>
        <w:rPr>
          <w:rFonts w:ascii="Calibri" w:hAnsi="Calibri" w:cs="Calibri"/>
          <w:b/>
          <w:color w:val="1F3864"/>
          <w:sz w:val="24"/>
          <w:szCs w:val="24"/>
        </w:rPr>
      </w:pPr>
    </w:p>
    <w:p w14:paraId="424FA712" w14:textId="6B165F05" w:rsidR="00683B3B" w:rsidRPr="00341EE6" w:rsidRDefault="00361572">
      <w:pPr>
        <w:pStyle w:val="Ttulo5"/>
        <w:numPr>
          <w:ilvl w:val="0"/>
          <w:numId w:val="32"/>
        </w:numPr>
        <w:spacing w:before="0" w:line="240" w:lineRule="auto"/>
        <w:ind w:left="567" w:hanging="567"/>
        <w:rPr>
          <w:rFonts w:asciiTheme="minorHAnsi" w:hAnsiTheme="minorHAnsi" w:cstheme="minorHAnsi"/>
          <w:b/>
          <w:bCs/>
          <w:color w:val="000000" w:themeColor="text1"/>
          <w:lang w:val="es-ES"/>
        </w:rPr>
      </w:pPr>
      <w:bookmarkStart w:id="24"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4"/>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pPr>
        <w:pStyle w:val="Ttulo5"/>
        <w:numPr>
          <w:ilvl w:val="0"/>
          <w:numId w:val="32"/>
        </w:numPr>
        <w:spacing w:before="0" w:line="240" w:lineRule="auto"/>
        <w:ind w:left="567" w:hanging="567"/>
        <w:rPr>
          <w:rFonts w:asciiTheme="minorHAnsi" w:hAnsiTheme="minorHAnsi" w:cstheme="minorHAnsi"/>
          <w:b/>
          <w:bCs/>
          <w:color w:val="000000" w:themeColor="text1"/>
          <w:lang w:val="es-ES"/>
        </w:rPr>
      </w:pPr>
      <w:bookmarkStart w:id="25" w:name="_Toc99717948"/>
      <w:r>
        <w:rPr>
          <w:rFonts w:asciiTheme="minorHAnsi" w:hAnsiTheme="minorHAnsi" w:cstheme="minorHAnsi"/>
          <w:b/>
          <w:bCs/>
          <w:color w:val="000000" w:themeColor="text1"/>
          <w:lang w:val="es-ES"/>
        </w:rPr>
        <w:t>Declaratoria desierta de la convocatoria</w:t>
      </w:r>
      <w:bookmarkEnd w:id="25"/>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lastRenderedPageBreak/>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pPr>
        <w:pStyle w:val="Ttulo5"/>
        <w:numPr>
          <w:ilvl w:val="0"/>
          <w:numId w:val="32"/>
        </w:numPr>
        <w:spacing w:before="0" w:line="240" w:lineRule="auto"/>
        <w:ind w:left="567" w:hanging="567"/>
        <w:jc w:val="both"/>
        <w:rPr>
          <w:rFonts w:asciiTheme="minorHAnsi" w:hAnsiTheme="minorHAnsi" w:cstheme="minorHAnsi"/>
          <w:b/>
          <w:bCs/>
          <w:color w:val="000000" w:themeColor="text1"/>
          <w:lang w:val="es-ES"/>
        </w:rPr>
      </w:pPr>
      <w:bookmarkStart w:id="26"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6"/>
    </w:p>
    <w:p w14:paraId="5FA7D889" w14:textId="427A1F2A" w:rsidR="00361572" w:rsidRPr="00341EE6" w:rsidRDefault="00361572">
      <w:pPr>
        <w:pStyle w:val="Prrafodelista"/>
        <w:numPr>
          <w:ilvl w:val="1"/>
          <w:numId w:val="32"/>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pPr>
        <w:pStyle w:val="Ttulo5"/>
        <w:numPr>
          <w:ilvl w:val="0"/>
          <w:numId w:val="32"/>
        </w:numPr>
        <w:tabs>
          <w:tab w:val="left" w:pos="567"/>
        </w:tabs>
        <w:spacing w:before="0" w:line="240" w:lineRule="auto"/>
        <w:ind w:left="567" w:hanging="567"/>
        <w:rPr>
          <w:rFonts w:asciiTheme="minorHAnsi" w:hAnsiTheme="minorHAnsi" w:cstheme="minorHAnsi"/>
          <w:b/>
          <w:bCs/>
          <w:color w:val="000000" w:themeColor="text1"/>
        </w:rPr>
      </w:pPr>
      <w:bookmarkStart w:id="27" w:name="_Toc486024528"/>
      <w:bookmarkStart w:id="28" w:name="_Toc486030233"/>
      <w:bookmarkStart w:id="29" w:name="_Toc486032910"/>
      <w:bookmarkStart w:id="30" w:name="_Toc486033201"/>
      <w:bookmarkStart w:id="31" w:name="_Toc486033758"/>
      <w:bookmarkStart w:id="32" w:name="_Toc26949437"/>
      <w:bookmarkStart w:id="33"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7"/>
      <w:bookmarkEnd w:id="28"/>
      <w:bookmarkEnd w:id="29"/>
      <w:bookmarkEnd w:id="30"/>
      <w:bookmarkEnd w:id="31"/>
      <w:bookmarkEnd w:id="32"/>
      <w:r w:rsidR="00AF37A4" w:rsidRPr="00341EE6">
        <w:rPr>
          <w:rFonts w:asciiTheme="minorHAnsi" w:hAnsiTheme="minorHAnsi" w:cstheme="minorHAnsi"/>
          <w:b/>
          <w:bCs/>
          <w:color w:val="000000" w:themeColor="text1"/>
          <w:lang w:val="es-ES"/>
        </w:rPr>
        <w:t>.</w:t>
      </w:r>
      <w:bookmarkEnd w:id="33"/>
    </w:p>
    <w:p w14:paraId="1690BB11" w14:textId="77777777" w:rsidR="00A86824" w:rsidRDefault="004A76BD">
      <w:pPr>
        <w:pStyle w:val="Prrafodelista"/>
        <w:numPr>
          <w:ilvl w:val="1"/>
          <w:numId w:val="32"/>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pPr>
        <w:pStyle w:val="Prrafodelista"/>
        <w:numPr>
          <w:ilvl w:val="1"/>
          <w:numId w:val="32"/>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1D710B24" w14:textId="5F4BD002" w:rsidR="00F148E6" w:rsidRPr="005A6751" w:rsidRDefault="00221322" w:rsidP="005A6751">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r w:rsidR="00F148E6"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1751DF1A"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(SIB)</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3AE8B998" w14:textId="6418B781" w:rsidR="00BC3FEF" w:rsidRDefault="00BC3FEF" w:rsidP="005A6751">
      <w:pPr>
        <w:pStyle w:val="Prrafodelista"/>
        <w:ind w:left="1418" w:hanging="284"/>
        <w:jc w:val="both"/>
        <w:rPr>
          <w:rFonts w:asciiTheme="minorHAnsi" w:hAnsiTheme="minorHAnsi" w:cstheme="minorHAnsi"/>
          <w:b/>
          <w:bCs/>
          <w:i/>
          <w:iCs/>
          <w:color w:val="1F4E79"/>
          <w:sz w:val="22"/>
          <w:szCs w:val="22"/>
        </w:rPr>
      </w:pPr>
      <w:r w:rsidRPr="00BC3FEF">
        <w:rPr>
          <w:rFonts w:asciiTheme="minorHAnsi" w:hAnsiTheme="minorHAnsi" w:cstheme="minorHAnsi"/>
          <w:b/>
          <w:bCs/>
          <w:i/>
          <w:iCs/>
          <w:color w:val="1F4E79"/>
          <w:sz w:val="22"/>
          <w:szCs w:val="22"/>
        </w:rPr>
        <w:t>•</w:t>
      </w:r>
      <w:r w:rsidRPr="00BC3FEF">
        <w:rPr>
          <w:rFonts w:asciiTheme="minorHAnsi" w:hAnsiTheme="minorHAnsi" w:cstheme="minorHAnsi"/>
          <w:b/>
          <w:bCs/>
          <w:i/>
          <w:iCs/>
          <w:color w:val="1F4E79"/>
          <w:sz w:val="22"/>
          <w:szCs w:val="22"/>
        </w:rPr>
        <w:tab/>
        <w:t>Otra documentación de acuerdo a reglamentación o disposición interna o externa legal vigente (si corresponde)</w:t>
      </w:r>
    </w:p>
    <w:p w14:paraId="44248955" w14:textId="77777777" w:rsidR="00221322" w:rsidRDefault="00221322" w:rsidP="005A6751">
      <w:pPr>
        <w:pStyle w:val="Prrafodelista"/>
        <w:ind w:left="1418" w:hanging="284"/>
        <w:jc w:val="both"/>
        <w:rPr>
          <w:rFonts w:asciiTheme="minorHAnsi" w:hAnsiTheme="minorHAnsi" w:cstheme="minorHAnsi"/>
          <w:b/>
          <w:bCs/>
          <w:i/>
          <w:iCs/>
          <w:color w:val="1F4E79"/>
          <w:sz w:val="22"/>
          <w:szCs w:val="22"/>
        </w:rPr>
      </w:pPr>
    </w:p>
    <w:p w14:paraId="5F496E71" w14:textId="15CDFA1F" w:rsidR="005F7205" w:rsidRPr="00341EE6" w:rsidRDefault="005F7205">
      <w:pPr>
        <w:pStyle w:val="Prrafodelista"/>
        <w:numPr>
          <w:ilvl w:val="1"/>
          <w:numId w:val="32"/>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pPr>
        <w:pStyle w:val="Prrafodelista"/>
        <w:numPr>
          <w:ilvl w:val="1"/>
          <w:numId w:val="32"/>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pPr>
        <w:pStyle w:val="Ttulo5"/>
        <w:numPr>
          <w:ilvl w:val="0"/>
          <w:numId w:val="32"/>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21724FDD" w14:textId="7B851D4F" w:rsidR="00ED6449" w:rsidRPr="00341EE6" w:rsidRDefault="00ED6449">
      <w:pPr>
        <w:pStyle w:val="Prrafodelista"/>
        <w:numPr>
          <w:ilvl w:val="1"/>
          <w:numId w:val="32"/>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4C8F85F6" w14:textId="2344B47E" w:rsidR="00DF59DF" w:rsidRPr="00341EE6" w:rsidRDefault="003748B0" w:rsidP="00BC3FEF">
      <w:pPr>
        <w:jc w:val="center"/>
        <w:rPr>
          <w:rFonts w:cstheme="minorHAnsi"/>
          <w:bCs/>
          <w:sz w:val="28"/>
          <w:szCs w:val="28"/>
        </w:rPr>
      </w:pPr>
      <w:bookmarkStart w:id="38" w:name="_Hlk36352264"/>
      <w:r w:rsidRPr="00341EE6">
        <w:rPr>
          <w:rFonts w:cstheme="minorHAnsi"/>
          <w:bCs/>
          <w:sz w:val="28"/>
          <w:szCs w:val="28"/>
        </w:rPr>
        <w:br w:type="page"/>
      </w:r>
      <w:bookmarkStart w:id="39"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506872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 xml:space="preserve">Los bienes se originan en un país miembro del Banco si han sido extraídos, cultivados, cosechados o producidos en un país miembro del Banco.  Un bien es producido cuando mediante manufactura, </w:t>
      </w:r>
      <w:r w:rsidRPr="007A00A8">
        <w:rPr>
          <w:color w:val="000000"/>
          <w:lang w:val="es-ES"/>
        </w:rPr>
        <w:lastRenderedPageBreak/>
        <w:t>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506872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3C08BBFE" w14:textId="77777777" w:rsidR="00BC3FEF" w:rsidRPr="00341EE6" w:rsidRDefault="00BC3FEF" w:rsidP="00BC3FEF">
      <w:pPr>
        <w:tabs>
          <w:tab w:val="center" w:pos="4680"/>
        </w:tabs>
        <w:spacing w:after="0" w:line="240" w:lineRule="auto"/>
        <w:rPr>
          <w:rFonts w:cstheme="minorHAnsi"/>
          <w:lang w:val="es-ES"/>
        </w:rPr>
      </w:pPr>
      <w:bookmarkStart w:id="45" w:name="_Toc50687275"/>
    </w:p>
    <w:bookmarkEnd w:id="38"/>
    <w:bookmarkEnd w:id="45"/>
    <w:p w14:paraId="189542DD" w14:textId="77777777" w:rsidR="009F4115" w:rsidRPr="0049007B" w:rsidRDefault="009F4115" w:rsidP="009F4115">
      <w:pPr>
        <w:tabs>
          <w:tab w:val="center" w:pos="4680"/>
        </w:tabs>
        <w:spacing w:after="0" w:line="240" w:lineRule="auto"/>
        <w:jc w:val="center"/>
        <w:rPr>
          <w:rFonts w:ascii="Tahoma" w:hAnsi="Tahoma" w:cs="Tahoma"/>
          <w:b/>
          <w:bCs/>
          <w:color w:val="000000" w:themeColor="text1"/>
          <w:sz w:val="20"/>
          <w:szCs w:val="20"/>
        </w:rPr>
      </w:pPr>
      <w:r w:rsidRPr="0049007B">
        <w:rPr>
          <w:rFonts w:ascii="Tahoma" w:hAnsi="Tahoma" w:cs="Tahoma"/>
          <w:b/>
          <w:color w:val="000000" w:themeColor="text1"/>
          <w:sz w:val="20"/>
          <w:szCs w:val="20"/>
          <w:lang w:val="es-ES"/>
        </w:rPr>
        <w:t xml:space="preserve">Nombre del Consultoría: </w:t>
      </w:r>
      <w:r w:rsidRPr="0049007B">
        <w:rPr>
          <w:rFonts w:ascii="Tahoma" w:hAnsi="Tahoma" w:cs="Tahoma"/>
          <w:b/>
          <w:color w:val="000000" w:themeColor="text1"/>
          <w:sz w:val="20"/>
          <w:szCs w:val="20"/>
          <w:lang w:val="es-ES_tradnl"/>
        </w:rPr>
        <w:t xml:space="preserve">Consultor Individual de Línea Ingeniero de Diseño </w:t>
      </w:r>
      <w:r w:rsidRPr="0049007B">
        <w:rPr>
          <w:rFonts w:ascii="Tahoma" w:hAnsi="Tahoma" w:cs="Tahoma"/>
          <w:b/>
          <w:bCs/>
          <w:color w:val="000000" w:themeColor="text1"/>
          <w:sz w:val="20"/>
          <w:szCs w:val="20"/>
        </w:rPr>
        <w:t>del Programa de Expansión de Infraestructura Eléctrica (BO-L1190)</w:t>
      </w:r>
    </w:p>
    <w:p w14:paraId="3132CDEF" w14:textId="77777777" w:rsidR="009F4115" w:rsidRPr="0049007B" w:rsidRDefault="009F4115" w:rsidP="009F4115">
      <w:pPr>
        <w:tabs>
          <w:tab w:val="center" w:pos="4680"/>
        </w:tabs>
        <w:spacing w:after="0" w:line="240" w:lineRule="auto"/>
        <w:rPr>
          <w:rFonts w:ascii="Tahoma" w:hAnsi="Tahoma" w:cs="Tahoma"/>
          <w:color w:val="000000" w:themeColor="text1"/>
          <w:sz w:val="20"/>
          <w:szCs w:val="20"/>
          <w:lang w:val="es-ES"/>
        </w:rPr>
      </w:pPr>
      <w:r w:rsidRPr="0049007B">
        <w:rPr>
          <w:rFonts w:ascii="Tahoma" w:hAnsi="Tahoma" w:cs="Tahoma"/>
          <w:b/>
          <w:bCs/>
          <w:color w:val="000000" w:themeColor="text1"/>
          <w:sz w:val="20"/>
          <w:szCs w:val="20"/>
        </w:rPr>
        <w:t xml:space="preserve"> </w:t>
      </w:r>
    </w:p>
    <w:p w14:paraId="051325C4" w14:textId="77777777" w:rsidR="009F4115" w:rsidRPr="0049007B" w:rsidRDefault="009F4115" w:rsidP="009F4115">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color w:val="000000" w:themeColor="text1"/>
          <w:spacing w:val="-2"/>
          <w:sz w:val="20"/>
          <w:szCs w:val="20"/>
          <w:lang w:val="es-ES_tradnl"/>
        </w:rPr>
      </w:pPr>
      <w:r w:rsidRPr="0049007B">
        <w:rPr>
          <w:rFonts w:ascii="Tahoma" w:hAnsi="Tahoma" w:cs="Tahoma"/>
          <w:b/>
          <w:color w:val="000000" w:themeColor="text1"/>
          <w:sz w:val="20"/>
          <w:szCs w:val="20"/>
          <w:lang w:val="es-ES_tradnl"/>
        </w:rPr>
        <w:t>ANTECEDENTES.</w:t>
      </w:r>
    </w:p>
    <w:p w14:paraId="4A9C7ECF"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El Estado Plurinacional de Bolivia ha recibido un financiamiento del BID para financiar parcialmente el Programa de Expansión de Infraestructura  Eléctrica Contrato de Préstamo Nº 4633/BL-BO.</w:t>
      </w:r>
      <w:r w:rsidRPr="0049007B">
        <w:rPr>
          <w:rFonts w:ascii="Tahoma" w:hAnsi="Tahoma" w:cs="Tahoma"/>
          <w:iCs/>
          <w:color w:val="000000" w:themeColor="text1"/>
          <w:sz w:val="20"/>
          <w:szCs w:val="20"/>
          <w:lang w:val="es-ES_tradnl"/>
        </w:rPr>
        <w:t xml:space="preserve"> </w:t>
      </w:r>
      <w:r w:rsidRPr="0049007B">
        <w:rPr>
          <w:rFonts w:ascii="Tahoma" w:hAnsi="Tahoma" w:cs="Tahoma"/>
          <w:color w:val="000000" w:themeColor="text1"/>
          <w:sz w:val="20"/>
          <w:szCs w:val="20"/>
          <w:lang w:val="es-ES_tradnl"/>
        </w:rPr>
        <w:t>La Empresa Nacional de Electricidad -ENDE</w:t>
      </w:r>
      <w:r w:rsidRPr="0049007B">
        <w:rPr>
          <w:rFonts w:ascii="Tahoma" w:hAnsi="Tahoma" w:cs="Tahoma"/>
          <w:iCs/>
          <w:color w:val="000000" w:themeColor="text1"/>
          <w:sz w:val="20"/>
          <w:szCs w:val="20"/>
          <w:lang w:val="es-ES_tradnl"/>
        </w:rPr>
        <w:t xml:space="preserve"> </w:t>
      </w:r>
      <w:r w:rsidRPr="0049007B">
        <w:rPr>
          <w:rFonts w:ascii="Tahoma" w:hAnsi="Tahoma" w:cs="Tahoma"/>
          <w:color w:val="000000" w:themeColor="text1"/>
          <w:sz w:val="20"/>
          <w:szCs w:val="20"/>
          <w:lang w:val="es-ES_tradnl"/>
        </w:rPr>
        <w:t>es el responsable de la ejecución del Programa, en el marco del cual se llevará a cabo la consultoría contenida en estos Términos de Referencia.</w:t>
      </w:r>
    </w:p>
    <w:p w14:paraId="70B9A449" w14:textId="77777777" w:rsidR="009F4115" w:rsidRPr="0049007B" w:rsidRDefault="009F4115" w:rsidP="009F4115">
      <w:pPr>
        <w:autoSpaceDE w:val="0"/>
        <w:autoSpaceDN w:val="0"/>
        <w:adjustRightInd w:val="0"/>
        <w:spacing w:after="0" w:line="240" w:lineRule="auto"/>
        <w:jc w:val="both"/>
        <w:rPr>
          <w:rFonts w:ascii="Tahoma" w:hAnsi="Tahoma" w:cs="Tahoma"/>
          <w:color w:val="000000" w:themeColor="text1"/>
          <w:sz w:val="20"/>
          <w:szCs w:val="20"/>
        </w:rPr>
      </w:pPr>
    </w:p>
    <w:p w14:paraId="1CE0839A" w14:textId="77777777" w:rsidR="009F4115" w:rsidRPr="0049007B" w:rsidRDefault="009F4115" w:rsidP="009F4115">
      <w:pPr>
        <w:spacing w:after="0" w:line="240" w:lineRule="auto"/>
        <w:ind w:left="567"/>
        <w:jc w:val="both"/>
        <w:rPr>
          <w:rFonts w:ascii="Tahoma" w:eastAsia="Times New Roman"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El objetivo general del indicado Programa es </w:t>
      </w:r>
      <w:r w:rsidRPr="0049007B">
        <w:rPr>
          <w:rFonts w:ascii="Tahoma" w:eastAsia="Times New Roman" w:hAnsi="Tahoma" w:cs="Tahoma"/>
          <w:color w:val="000000" w:themeColor="text1"/>
          <w:sz w:val="20"/>
          <w:szCs w:val="20"/>
          <w:lang w:val="es-ES_tradnl"/>
        </w:rPr>
        <w:t>apoyar la sostenibilidad de la matriz energética de Bolivia para promover la reducción de emisiones de CO</w:t>
      </w:r>
      <w:r w:rsidRPr="0049007B">
        <w:rPr>
          <w:rFonts w:ascii="Tahoma" w:eastAsia="Times New Roman" w:hAnsi="Tahoma" w:cs="Tahoma"/>
          <w:color w:val="000000" w:themeColor="text1"/>
          <w:sz w:val="20"/>
          <w:szCs w:val="20"/>
          <w:vertAlign w:val="subscript"/>
          <w:lang w:val="es-ES_tradnl"/>
        </w:rPr>
        <w:t>2</w:t>
      </w:r>
      <w:r w:rsidRPr="0049007B">
        <w:rPr>
          <w:rFonts w:ascii="Tahoma" w:eastAsia="Times New Roman" w:hAnsi="Tahoma" w:cs="Tahoma"/>
          <w:color w:val="000000" w:themeColor="text1"/>
          <w:sz w:val="20"/>
          <w:szCs w:val="20"/>
          <w:lang w:val="es-ES_tradnl"/>
        </w:rPr>
        <w:t>, mediante el desarrollo de infraestructura eléctrica que permita la integración de los Sistemas Aislados (SA) al Sistema Interconectado Nacional (SIN) y la promoción del uso eficiente de la electricidad.</w:t>
      </w:r>
    </w:p>
    <w:p w14:paraId="6C2560D1"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p>
    <w:p w14:paraId="710022C4"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El Programa está estructurado en: </w:t>
      </w:r>
    </w:p>
    <w:p w14:paraId="2D42A853" w14:textId="77777777" w:rsidR="009F4115" w:rsidRPr="0049007B" w:rsidRDefault="009F4115" w:rsidP="009F4115">
      <w:pPr>
        <w:spacing w:after="0" w:line="240" w:lineRule="auto"/>
        <w:ind w:left="720" w:right="123"/>
        <w:jc w:val="both"/>
        <w:rPr>
          <w:rFonts w:ascii="Tahoma" w:eastAsia="Times New Roman" w:hAnsi="Tahoma" w:cs="Tahoma"/>
          <w:b/>
          <w:bCs/>
          <w:color w:val="000000" w:themeColor="text1"/>
          <w:sz w:val="20"/>
          <w:szCs w:val="20"/>
        </w:rPr>
      </w:pPr>
    </w:p>
    <w:p w14:paraId="71403A03" w14:textId="77777777" w:rsidR="009F4115" w:rsidRPr="0049007B" w:rsidRDefault="009F4115" w:rsidP="009F4115">
      <w:pPr>
        <w:spacing w:after="0" w:line="240" w:lineRule="auto"/>
        <w:ind w:left="567" w:right="123"/>
        <w:jc w:val="both"/>
        <w:rPr>
          <w:rFonts w:ascii="Tahoma" w:eastAsia="Times New Roman" w:hAnsi="Tahoma" w:cs="Tahoma"/>
          <w:b/>
          <w:bCs/>
          <w:color w:val="000000" w:themeColor="text1"/>
          <w:spacing w:val="-2"/>
          <w:sz w:val="20"/>
          <w:szCs w:val="20"/>
        </w:rPr>
      </w:pPr>
      <w:r w:rsidRPr="0049007B">
        <w:rPr>
          <w:rFonts w:ascii="Tahoma" w:eastAsia="Times New Roman" w:hAnsi="Tahoma" w:cs="Tahoma"/>
          <w:b/>
          <w:bCs/>
          <w:color w:val="000000" w:themeColor="text1"/>
          <w:sz w:val="20"/>
          <w:szCs w:val="20"/>
        </w:rPr>
        <w:t>C</w:t>
      </w:r>
      <w:r w:rsidRPr="0049007B">
        <w:rPr>
          <w:rFonts w:ascii="Tahoma" w:eastAsia="Times New Roman" w:hAnsi="Tahoma" w:cs="Tahoma"/>
          <w:b/>
          <w:bCs/>
          <w:color w:val="000000" w:themeColor="text1"/>
          <w:spacing w:val="2"/>
          <w:sz w:val="20"/>
          <w:szCs w:val="20"/>
        </w:rPr>
        <w:t>o</w:t>
      </w:r>
      <w:r w:rsidRPr="0049007B">
        <w:rPr>
          <w:rFonts w:ascii="Tahoma" w:eastAsia="Times New Roman" w:hAnsi="Tahoma" w:cs="Tahoma"/>
          <w:b/>
          <w:bCs/>
          <w:color w:val="000000" w:themeColor="text1"/>
          <w:spacing w:val="-6"/>
          <w:sz w:val="20"/>
          <w:szCs w:val="20"/>
        </w:rPr>
        <w:t>m</w:t>
      </w:r>
      <w:r w:rsidRPr="0049007B">
        <w:rPr>
          <w:rFonts w:ascii="Tahoma" w:eastAsia="Times New Roman" w:hAnsi="Tahoma" w:cs="Tahoma"/>
          <w:b/>
          <w:bCs/>
          <w:color w:val="000000" w:themeColor="text1"/>
          <w:spacing w:val="1"/>
          <w:sz w:val="20"/>
          <w:szCs w:val="20"/>
        </w:rPr>
        <w:t>p</w:t>
      </w:r>
      <w:r w:rsidRPr="0049007B">
        <w:rPr>
          <w:rFonts w:ascii="Tahoma" w:eastAsia="Times New Roman" w:hAnsi="Tahoma" w:cs="Tahoma"/>
          <w:b/>
          <w:bCs/>
          <w:color w:val="000000" w:themeColor="text1"/>
          <w:sz w:val="20"/>
          <w:szCs w:val="20"/>
        </w:rPr>
        <w:t>o</w:t>
      </w:r>
      <w:r w:rsidRPr="0049007B">
        <w:rPr>
          <w:rFonts w:ascii="Tahoma" w:eastAsia="Times New Roman" w:hAnsi="Tahoma" w:cs="Tahoma"/>
          <w:b/>
          <w:bCs/>
          <w:color w:val="000000" w:themeColor="text1"/>
          <w:spacing w:val="1"/>
          <w:sz w:val="20"/>
          <w:szCs w:val="20"/>
        </w:rPr>
        <w:t>n</w:t>
      </w:r>
      <w:r w:rsidRPr="0049007B">
        <w:rPr>
          <w:rFonts w:ascii="Tahoma" w:eastAsia="Times New Roman" w:hAnsi="Tahoma" w:cs="Tahoma"/>
          <w:b/>
          <w:bCs/>
          <w:color w:val="000000" w:themeColor="text1"/>
          <w:spacing w:val="-1"/>
          <w:sz w:val="20"/>
          <w:szCs w:val="20"/>
        </w:rPr>
        <w:t>e</w:t>
      </w:r>
      <w:r w:rsidRPr="0049007B">
        <w:rPr>
          <w:rFonts w:ascii="Tahoma" w:eastAsia="Times New Roman" w:hAnsi="Tahoma" w:cs="Tahoma"/>
          <w:b/>
          <w:bCs/>
          <w:color w:val="000000" w:themeColor="text1"/>
          <w:spacing w:val="3"/>
          <w:sz w:val="20"/>
          <w:szCs w:val="20"/>
        </w:rPr>
        <w:t>n</w:t>
      </w:r>
      <w:r w:rsidRPr="0049007B">
        <w:rPr>
          <w:rFonts w:ascii="Tahoma" w:eastAsia="Times New Roman" w:hAnsi="Tahoma" w:cs="Tahoma"/>
          <w:b/>
          <w:bCs/>
          <w:color w:val="000000" w:themeColor="text1"/>
          <w:sz w:val="20"/>
          <w:szCs w:val="20"/>
        </w:rPr>
        <w:t>te</w:t>
      </w:r>
      <w:r w:rsidRPr="0049007B">
        <w:rPr>
          <w:rFonts w:ascii="Tahoma" w:eastAsia="Times New Roman" w:hAnsi="Tahoma" w:cs="Tahoma"/>
          <w:b/>
          <w:bCs/>
          <w:color w:val="000000" w:themeColor="text1"/>
          <w:spacing w:val="-2"/>
          <w:sz w:val="20"/>
          <w:szCs w:val="20"/>
        </w:rPr>
        <w:t xml:space="preserve"> 1: Línea de Transmisión Los Troncos-San Ignacio de Velasco</w:t>
      </w:r>
    </w:p>
    <w:p w14:paraId="47FE7854" w14:textId="77777777" w:rsidR="009F4115" w:rsidRPr="0049007B" w:rsidRDefault="009F4115" w:rsidP="009F4115">
      <w:pPr>
        <w:pStyle w:val="Paragraph"/>
        <w:numPr>
          <w:ilvl w:val="0"/>
          <w:numId w:val="0"/>
        </w:numPr>
        <w:spacing w:before="0" w:after="0"/>
        <w:ind w:left="567"/>
        <w:rPr>
          <w:rFonts w:ascii="Tahoma" w:hAnsi="Tahoma" w:cs="Tahoma"/>
          <w:color w:val="000000" w:themeColor="text1"/>
          <w:sz w:val="20"/>
          <w:lang w:val="es-ES_tradnl"/>
        </w:rPr>
      </w:pPr>
      <w:r w:rsidRPr="0049007B">
        <w:rPr>
          <w:rFonts w:ascii="Tahoma" w:hAnsi="Tahoma" w:cs="Tahoma"/>
          <w:color w:val="000000" w:themeColor="text1"/>
          <w:sz w:val="20"/>
          <w:lang w:val="es-ES_tradnl"/>
        </w:rPr>
        <w:t>Bajo este componente se busca</w:t>
      </w:r>
      <w:bookmarkStart w:id="46" w:name="_Hlk495418162"/>
      <w:r w:rsidRPr="0049007B">
        <w:rPr>
          <w:rFonts w:ascii="Tahoma" w:hAnsi="Tahoma" w:cs="Tahoma"/>
          <w:color w:val="000000" w:themeColor="text1"/>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6"/>
      <w:r w:rsidRPr="0049007B">
        <w:rPr>
          <w:rFonts w:ascii="Tahoma" w:hAnsi="Tahoma" w:cs="Tahoma"/>
          <w:color w:val="000000" w:themeColor="text1"/>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085B1672" w14:textId="77777777" w:rsidR="009F4115" w:rsidRPr="0049007B" w:rsidRDefault="009F4115" w:rsidP="009F4115">
      <w:pPr>
        <w:pStyle w:val="Paragraph"/>
        <w:numPr>
          <w:ilvl w:val="0"/>
          <w:numId w:val="0"/>
        </w:numPr>
        <w:spacing w:before="0" w:after="0"/>
        <w:ind w:left="810" w:hanging="810"/>
        <w:rPr>
          <w:rFonts w:ascii="Tahoma" w:hAnsi="Tahoma" w:cs="Tahoma"/>
          <w:b/>
          <w:color w:val="000000" w:themeColor="text1"/>
          <w:sz w:val="20"/>
          <w:lang w:val="es-ES_tradnl"/>
        </w:rPr>
      </w:pPr>
    </w:p>
    <w:p w14:paraId="2978C46B" w14:textId="77777777" w:rsidR="009F4115" w:rsidRPr="0049007B" w:rsidRDefault="009F4115" w:rsidP="009F4115">
      <w:pPr>
        <w:pStyle w:val="Paragraph"/>
        <w:numPr>
          <w:ilvl w:val="0"/>
          <w:numId w:val="0"/>
        </w:numPr>
        <w:spacing w:before="0" w:after="0"/>
        <w:ind w:left="720" w:hanging="720"/>
        <w:rPr>
          <w:rFonts w:ascii="Tahoma" w:hAnsi="Tahoma" w:cs="Tahoma"/>
          <w:b/>
          <w:color w:val="000000" w:themeColor="text1"/>
          <w:sz w:val="20"/>
          <w:lang w:val="es-ES_tradnl"/>
        </w:rPr>
      </w:pPr>
      <w:r w:rsidRPr="0049007B">
        <w:rPr>
          <w:rFonts w:ascii="Tahoma" w:hAnsi="Tahoma" w:cs="Tahoma"/>
          <w:b/>
          <w:color w:val="000000" w:themeColor="text1"/>
          <w:sz w:val="20"/>
          <w:lang w:val="es-ES_tradnl"/>
        </w:rPr>
        <w:tab/>
        <w:t>Componente 2: Eficiencia Energética en Alumbrado Público</w:t>
      </w:r>
    </w:p>
    <w:p w14:paraId="19140EC5" w14:textId="77777777" w:rsidR="009F4115" w:rsidRPr="0049007B" w:rsidRDefault="009F4115" w:rsidP="009F4115">
      <w:pPr>
        <w:spacing w:after="0" w:line="240" w:lineRule="auto"/>
        <w:ind w:left="567"/>
        <w:jc w:val="both"/>
        <w:rPr>
          <w:rFonts w:ascii="Tahoma" w:hAnsi="Tahoma" w:cs="Tahoma"/>
          <w:color w:val="000000" w:themeColor="text1"/>
          <w:sz w:val="20"/>
          <w:szCs w:val="20"/>
          <w:shd w:val="clear" w:color="auto" w:fill="CCFFFF"/>
          <w:lang w:val="es-ES_tradnl"/>
        </w:rPr>
      </w:pPr>
      <w:r w:rsidRPr="0049007B">
        <w:rPr>
          <w:rFonts w:ascii="Tahoma" w:hAnsi="Tahoma" w:cs="Tahoma"/>
          <w:color w:val="000000" w:themeColor="text1"/>
          <w:sz w:val="20"/>
          <w:szCs w:val="20"/>
          <w:lang w:val="es-ES_tradnl"/>
        </w:rPr>
        <w:t>Bajo este componente</w:t>
      </w:r>
      <w:bookmarkStart w:id="47" w:name="_Hlk495419803"/>
      <w:r w:rsidRPr="0049007B">
        <w:rPr>
          <w:rFonts w:ascii="Tahoma" w:hAnsi="Tahoma" w:cs="Tahoma"/>
          <w:color w:val="000000" w:themeColor="text1"/>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7"/>
      <w:r w:rsidRPr="0049007B">
        <w:rPr>
          <w:rFonts w:ascii="Tahoma" w:hAnsi="Tahoma" w:cs="Tahoma"/>
          <w:color w:val="000000" w:themeColor="text1"/>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31876380"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p>
    <w:p w14:paraId="3200E75D"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En el marco  del Componente 1: Línea de Transmisión los Troncos –San Ignacio de Velasco, La Empresa Nacional de Electricidad – ENDE, </w:t>
      </w:r>
      <w:r w:rsidRPr="0049007B">
        <w:rPr>
          <w:rFonts w:ascii="Tahoma" w:hAnsi="Tahoma" w:cs="Tahoma"/>
          <w:iCs/>
          <w:color w:val="000000" w:themeColor="text1"/>
          <w:sz w:val="20"/>
          <w:szCs w:val="20"/>
          <w:lang w:val="es-ES_tradnl"/>
        </w:rPr>
        <w:t xml:space="preserve"> </w:t>
      </w:r>
      <w:r w:rsidRPr="0049007B">
        <w:rPr>
          <w:rFonts w:ascii="Tahoma" w:hAnsi="Tahoma" w:cs="Tahoma"/>
          <w:color w:val="000000" w:themeColor="text1"/>
          <w:sz w:val="20"/>
          <w:szCs w:val="20"/>
          <w:lang w:val="es-ES_tradnl"/>
        </w:rPr>
        <w:t xml:space="preserve">requiere contratar un Consultor Individual para realizar el trabajo descrito en estos Términos de Referencia. </w:t>
      </w:r>
    </w:p>
    <w:p w14:paraId="67B8A7A9"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p>
    <w:p w14:paraId="3204E62C" w14:textId="77777777" w:rsidR="009F4115" w:rsidRPr="0049007B" w:rsidRDefault="009F4115" w:rsidP="009F4115">
      <w:pPr>
        <w:numPr>
          <w:ilvl w:val="0"/>
          <w:numId w:val="12"/>
        </w:numPr>
        <w:tabs>
          <w:tab w:val="clear" w:pos="360"/>
          <w:tab w:val="num" w:pos="567"/>
        </w:tabs>
        <w:spacing w:after="0" w:line="240" w:lineRule="auto"/>
        <w:ind w:left="567"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OBJETIVOS DE LA CONSULTORÍA.</w:t>
      </w:r>
    </w:p>
    <w:p w14:paraId="00FEEF6B" w14:textId="77777777" w:rsidR="009F4115" w:rsidRPr="0049007B" w:rsidRDefault="009F4115" w:rsidP="009F4115">
      <w:pPr>
        <w:spacing w:after="0" w:line="240" w:lineRule="auto"/>
        <w:ind w:left="567"/>
        <w:jc w:val="both"/>
        <w:rPr>
          <w:rFonts w:ascii="Tahoma" w:hAnsi="Tahoma" w:cs="Tahoma"/>
          <w:b/>
          <w:color w:val="000000" w:themeColor="text1"/>
          <w:sz w:val="20"/>
          <w:szCs w:val="20"/>
          <w:lang w:val="es-ES_tradnl"/>
        </w:rPr>
      </w:pPr>
    </w:p>
    <w:p w14:paraId="4F338FA5" w14:textId="77777777" w:rsidR="009F4115" w:rsidRPr="0049007B" w:rsidRDefault="009F4115" w:rsidP="009F4115">
      <w:pPr>
        <w:numPr>
          <w:ilvl w:val="1"/>
          <w:numId w:val="12"/>
        </w:numPr>
        <w:tabs>
          <w:tab w:val="clear" w:pos="792"/>
          <w:tab w:val="num" w:pos="1134"/>
          <w:tab w:val="num" w:pos="1425"/>
        </w:tabs>
        <w:spacing w:after="0" w:line="240" w:lineRule="auto"/>
        <w:ind w:left="1134"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General.</w:t>
      </w:r>
    </w:p>
    <w:p w14:paraId="081A9A7E" w14:textId="77777777" w:rsidR="009F4115" w:rsidRPr="0049007B" w:rsidRDefault="009F4115" w:rsidP="009F4115">
      <w:pPr>
        <w:tabs>
          <w:tab w:val="num" w:pos="1134"/>
        </w:tabs>
        <w:spacing w:after="0" w:line="240" w:lineRule="auto"/>
        <w:ind w:left="1134" w:hanging="567"/>
        <w:jc w:val="both"/>
        <w:rPr>
          <w:rFonts w:ascii="Tahoma" w:hAnsi="Tahoma" w:cs="Tahoma"/>
          <w:color w:val="000000" w:themeColor="text1"/>
          <w:sz w:val="20"/>
          <w:szCs w:val="20"/>
        </w:rPr>
      </w:pPr>
      <w:r w:rsidRPr="0049007B">
        <w:rPr>
          <w:rFonts w:ascii="Tahoma" w:hAnsi="Tahoma" w:cs="Tahoma"/>
          <w:iCs/>
          <w:color w:val="000000" w:themeColor="text1"/>
          <w:sz w:val="20"/>
          <w:szCs w:val="20"/>
          <w:lang w:val="es-ES_tradnl"/>
        </w:rPr>
        <w:tab/>
      </w:r>
      <w:r w:rsidRPr="0049007B">
        <w:rPr>
          <w:rFonts w:ascii="Tahoma" w:hAnsi="Tahoma" w:cs="Tahoma"/>
          <w:color w:val="000000" w:themeColor="text1"/>
          <w:sz w:val="20"/>
          <w:szCs w:val="20"/>
        </w:rPr>
        <w:t xml:space="preserve">El objetivo general de la presente consultoría es realizar la revisión de diseño y validación de la ingeniería del proyecto para la construcción de la Línea de Transmisión, del Componente 1 del Programa de </w:t>
      </w:r>
      <w:r w:rsidRPr="0049007B">
        <w:rPr>
          <w:rFonts w:ascii="Tahoma" w:hAnsi="Tahoma" w:cs="Tahoma"/>
          <w:color w:val="000000" w:themeColor="text1"/>
          <w:sz w:val="20"/>
          <w:szCs w:val="20"/>
          <w:lang w:val="es-ES_tradnl"/>
        </w:rPr>
        <w:t>Expansión de Infraestructura Eléctrica</w:t>
      </w:r>
      <w:r w:rsidRPr="0049007B">
        <w:rPr>
          <w:rFonts w:ascii="Tahoma" w:hAnsi="Tahoma" w:cs="Tahoma"/>
          <w:color w:val="000000" w:themeColor="text1"/>
          <w:sz w:val="20"/>
          <w:szCs w:val="20"/>
        </w:rPr>
        <w:t xml:space="preserve">. </w:t>
      </w:r>
    </w:p>
    <w:p w14:paraId="7FA581C7" w14:textId="77777777" w:rsidR="009F4115" w:rsidRPr="0049007B" w:rsidRDefault="009F4115" w:rsidP="009F4115">
      <w:pPr>
        <w:tabs>
          <w:tab w:val="num" w:pos="1134"/>
        </w:tabs>
        <w:spacing w:after="0" w:line="240" w:lineRule="auto"/>
        <w:ind w:left="1134" w:hanging="567"/>
        <w:jc w:val="both"/>
        <w:rPr>
          <w:rFonts w:ascii="Tahoma" w:hAnsi="Tahoma" w:cs="Tahoma"/>
          <w:color w:val="000000" w:themeColor="text1"/>
          <w:spacing w:val="-2"/>
          <w:sz w:val="20"/>
          <w:szCs w:val="20"/>
          <w:shd w:val="clear" w:color="auto" w:fill="CCFFFF"/>
          <w:lang w:val="es-ES_tradnl"/>
        </w:rPr>
      </w:pPr>
    </w:p>
    <w:p w14:paraId="0B709D5E" w14:textId="77777777" w:rsidR="009F4115" w:rsidRPr="0049007B" w:rsidRDefault="009F4115" w:rsidP="009F4115">
      <w:pPr>
        <w:numPr>
          <w:ilvl w:val="1"/>
          <w:numId w:val="12"/>
        </w:numPr>
        <w:tabs>
          <w:tab w:val="clear" w:pos="792"/>
          <w:tab w:val="num" w:pos="1134"/>
          <w:tab w:val="num" w:pos="1425"/>
        </w:tabs>
        <w:spacing w:after="0" w:line="240" w:lineRule="auto"/>
        <w:ind w:left="1134"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Específicos.</w:t>
      </w:r>
    </w:p>
    <w:p w14:paraId="7A51CC2D" w14:textId="77777777" w:rsidR="009F4115" w:rsidRPr="0049007B" w:rsidRDefault="009F4115">
      <w:pPr>
        <w:pStyle w:val="Prrafodelista"/>
        <w:numPr>
          <w:ilvl w:val="0"/>
          <w:numId w:val="33"/>
        </w:numPr>
        <w:tabs>
          <w:tab w:val="num" w:pos="567"/>
        </w:tabs>
        <w:autoSpaceDE w:val="0"/>
        <w:autoSpaceDN w:val="0"/>
        <w:adjustRightInd w:val="0"/>
        <w:ind w:left="1418" w:hanging="142"/>
        <w:jc w:val="both"/>
        <w:rPr>
          <w:rFonts w:ascii="Tahoma" w:eastAsiaTheme="minorHAnsi" w:hAnsi="Tahoma" w:cs="Tahoma"/>
          <w:sz w:val="20"/>
          <w:szCs w:val="20"/>
        </w:rPr>
      </w:pPr>
      <w:r w:rsidRPr="0049007B">
        <w:rPr>
          <w:rFonts w:ascii="Tahoma" w:eastAsiaTheme="minorHAnsi" w:hAnsi="Tahoma" w:cs="Tahoma"/>
          <w:sz w:val="20"/>
          <w:szCs w:val="20"/>
        </w:rPr>
        <w:t>Contar con planos y hojas de estacado revisados del proyectos en transmisión eléctrica Apoyo en la revisión de volúmenes de obra y presupuestos (análisis de precios unitarios)</w:t>
      </w:r>
    </w:p>
    <w:p w14:paraId="2F12E0EC" w14:textId="77777777" w:rsidR="009F4115" w:rsidRPr="0049007B" w:rsidRDefault="009F4115">
      <w:pPr>
        <w:pStyle w:val="Prrafodelista"/>
        <w:numPr>
          <w:ilvl w:val="0"/>
          <w:numId w:val="33"/>
        </w:numPr>
        <w:tabs>
          <w:tab w:val="num" w:pos="567"/>
        </w:tabs>
        <w:autoSpaceDE w:val="0"/>
        <w:autoSpaceDN w:val="0"/>
        <w:adjustRightInd w:val="0"/>
        <w:ind w:left="1418" w:hanging="142"/>
        <w:jc w:val="both"/>
        <w:rPr>
          <w:rFonts w:ascii="Tahoma" w:eastAsiaTheme="minorHAnsi" w:hAnsi="Tahoma" w:cs="Tahoma"/>
          <w:sz w:val="20"/>
          <w:szCs w:val="20"/>
        </w:rPr>
      </w:pPr>
      <w:r w:rsidRPr="0049007B">
        <w:rPr>
          <w:rFonts w:ascii="Tahoma" w:eastAsiaTheme="minorHAnsi" w:hAnsi="Tahoma" w:cs="Tahoma"/>
          <w:sz w:val="20"/>
          <w:szCs w:val="20"/>
        </w:rPr>
        <w:t>Realizar informes técnicos para contratos modificatorios, ordenes de cambio y ordenes de trabajo.</w:t>
      </w:r>
    </w:p>
    <w:p w14:paraId="024B79E8" w14:textId="77777777" w:rsidR="009F4115" w:rsidRPr="0049007B" w:rsidRDefault="009F4115">
      <w:pPr>
        <w:pStyle w:val="Prrafodelista"/>
        <w:numPr>
          <w:ilvl w:val="0"/>
          <w:numId w:val="33"/>
        </w:numPr>
        <w:tabs>
          <w:tab w:val="num" w:pos="567"/>
        </w:tabs>
        <w:autoSpaceDE w:val="0"/>
        <w:autoSpaceDN w:val="0"/>
        <w:adjustRightInd w:val="0"/>
        <w:ind w:left="1418" w:hanging="142"/>
        <w:jc w:val="both"/>
        <w:rPr>
          <w:rFonts w:ascii="Tahoma" w:eastAsiaTheme="minorHAnsi" w:hAnsi="Tahoma" w:cs="Tahoma"/>
          <w:sz w:val="20"/>
          <w:szCs w:val="20"/>
        </w:rPr>
      </w:pPr>
      <w:r w:rsidRPr="0049007B">
        <w:rPr>
          <w:rFonts w:ascii="Tahoma" w:eastAsiaTheme="minorHAnsi" w:hAnsi="Tahoma" w:cs="Tahoma"/>
          <w:sz w:val="20"/>
          <w:szCs w:val="20"/>
        </w:rPr>
        <w:t>Realizar actividades de Apoyo Administrativo desde el inicio hasta el final con el cierre de los proyectos que se ejecutaran en el marco del Programa.</w:t>
      </w:r>
    </w:p>
    <w:p w14:paraId="2490674A" w14:textId="77777777" w:rsidR="009F4115" w:rsidRPr="0049007B" w:rsidRDefault="009F4115" w:rsidP="009F4115">
      <w:pPr>
        <w:pStyle w:val="Prrafodelista"/>
        <w:autoSpaceDE w:val="0"/>
        <w:autoSpaceDN w:val="0"/>
        <w:adjustRightInd w:val="0"/>
        <w:ind w:left="1418" w:hanging="142"/>
        <w:jc w:val="both"/>
        <w:rPr>
          <w:rFonts w:ascii="Tahoma" w:eastAsiaTheme="minorHAnsi" w:hAnsi="Tahoma" w:cs="Tahoma"/>
          <w:sz w:val="20"/>
          <w:szCs w:val="20"/>
        </w:rPr>
      </w:pPr>
    </w:p>
    <w:p w14:paraId="52D74997" w14:textId="77777777" w:rsidR="009F4115" w:rsidRPr="0049007B" w:rsidRDefault="009F4115" w:rsidP="009F4115">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49007B">
        <w:rPr>
          <w:rFonts w:ascii="Tahoma" w:hAnsi="Tahoma" w:cs="Tahoma"/>
          <w:b/>
          <w:sz w:val="20"/>
          <w:szCs w:val="20"/>
          <w:lang w:val="es-ES_tradnl"/>
        </w:rPr>
        <w:t>ALCANCE DE LOS SERVICIOS.</w:t>
      </w:r>
    </w:p>
    <w:p w14:paraId="282F102E" w14:textId="77777777" w:rsidR="009F4115" w:rsidRPr="0049007B" w:rsidRDefault="009F4115" w:rsidP="009F4115">
      <w:pPr>
        <w:tabs>
          <w:tab w:val="num" w:pos="567"/>
        </w:tabs>
        <w:spacing w:after="0" w:line="240" w:lineRule="auto"/>
        <w:ind w:left="567" w:hanging="567"/>
        <w:jc w:val="both"/>
        <w:rPr>
          <w:rFonts w:ascii="Tahoma" w:hAnsi="Tahoma" w:cs="Tahoma"/>
          <w:color w:val="000000" w:themeColor="text1"/>
          <w:spacing w:val="-2"/>
          <w:sz w:val="20"/>
          <w:szCs w:val="20"/>
          <w:lang w:val="es-ES_tradnl"/>
        </w:rPr>
      </w:pPr>
      <w:r w:rsidRPr="0049007B">
        <w:rPr>
          <w:rFonts w:ascii="Tahoma" w:hAnsi="Tahoma" w:cs="Tahoma"/>
          <w:color w:val="000000" w:themeColor="text1"/>
          <w:spacing w:val="-2"/>
          <w:sz w:val="20"/>
          <w:szCs w:val="20"/>
          <w:lang w:val="es-ES_tradnl"/>
        </w:rPr>
        <w:tab/>
        <w:t xml:space="preserve">Los alcances específicos de la consultoría estarán referidos principalmente a: </w:t>
      </w:r>
    </w:p>
    <w:p w14:paraId="308C84E3" w14:textId="77777777" w:rsidR="009F4115" w:rsidRPr="0049007B" w:rsidRDefault="009F4115" w:rsidP="009F4115">
      <w:pPr>
        <w:tabs>
          <w:tab w:val="num" w:pos="567"/>
        </w:tabs>
        <w:spacing w:after="0" w:line="240" w:lineRule="auto"/>
        <w:ind w:left="567" w:hanging="567"/>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 </w:t>
      </w:r>
    </w:p>
    <w:p w14:paraId="19D2B995"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Realizara la revisión de planos de las obras civiles para la Línea de Transmisión.</w:t>
      </w:r>
    </w:p>
    <w:p w14:paraId="442636AF"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Apoyará en la calificación; adjudicación y recepción de licitación para obras, suministros y construcción, para la línea de transmisión.</w:t>
      </w:r>
    </w:p>
    <w:p w14:paraId="090CC233"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Realizara la revisión de Certificados de Pago y la elaboración de informes técnicos de avance obras civiles.</w:t>
      </w:r>
    </w:p>
    <w:p w14:paraId="4982E436"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Coordinara el apoyo en las inspecciones técnicas durante la ejecución de las Obras Civiles.</w:t>
      </w:r>
    </w:p>
    <w:p w14:paraId="3D79C29C"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Realizara informes técnicos para modificatorios (Contratos Modificatorios,  Órdenes de Cambio y Enmiendas).</w:t>
      </w:r>
    </w:p>
    <w:p w14:paraId="032BB018" w14:textId="77777777" w:rsidR="009F4115" w:rsidRPr="0049007B" w:rsidRDefault="009F4115">
      <w:pPr>
        <w:pStyle w:val="Prrafodelista"/>
        <w:numPr>
          <w:ilvl w:val="1"/>
          <w:numId w:val="37"/>
        </w:numPr>
        <w:tabs>
          <w:tab w:val="num" w:pos="567"/>
        </w:tabs>
        <w:autoSpaceDE w:val="0"/>
        <w:autoSpaceDN w:val="0"/>
        <w:adjustRightInd w:val="0"/>
        <w:ind w:left="851"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Realizara actividades de apoyo en la Revisión y comparación de los Planos iniciales aprobados para construcción, con los Planos As-</w:t>
      </w:r>
      <w:proofErr w:type="spellStart"/>
      <w:r w:rsidRPr="0049007B">
        <w:rPr>
          <w:rFonts w:ascii="Tahoma" w:eastAsiaTheme="minorHAnsi" w:hAnsi="Tahoma" w:cs="Tahoma"/>
          <w:color w:val="000000" w:themeColor="text1"/>
          <w:sz w:val="20"/>
          <w:szCs w:val="20"/>
        </w:rPr>
        <w:t>Built</w:t>
      </w:r>
      <w:proofErr w:type="spellEnd"/>
      <w:r w:rsidRPr="0049007B">
        <w:rPr>
          <w:rFonts w:ascii="Tahoma" w:eastAsiaTheme="minorHAnsi" w:hAnsi="Tahoma" w:cs="Tahoma"/>
          <w:color w:val="000000" w:themeColor="text1"/>
          <w:sz w:val="20"/>
          <w:szCs w:val="20"/>
        </w:rPr>
        <w:t xml:space="preserve"> desde el inicio hasta el final de los proyectos que se ejecutaran en el marco del </w:t>
      </w:r>
      <w:r w:rsidRPr="0049007B">
        <w:rPr>
          <w:rFonts w:ascii="Tahoma" w:hAnsi="Tahoma" w:cs="Tahoma"/>
          <w:color w:val="000000" w:themeColor="text1"/>
          <w:sz w:val="20"/>
          <w:szCs w:val="20"/>
        </w:rPr>
        <w:t>Programa de Expansión de Infraestructura  Eléctrica</w:t>
      </w:r>
      <w:r w:rsidRPr="0049007B">
        <w:rPr>
          <w:rFonts w:ascii="Tahoma" w:eastAsiaTheme="minorHAnsi" w:hAnsi="Tahoma" w:cs="Tahoma"/>
          <w:color w:val="000000" w:themeColor="text1"/>
          <w:sz w:val="20"/>
          <w:szCs w:val="20"/>
        </w:rPr>
        <w:t>.</w:t>
      </w:r>
    </w:p>
    <w:p w14:paraId="3E0F3EE4" w14:textId="77777777" w:rsidR="009F4115" w:rsidRPr="005D6C3B" w:rsidRDefault="009F4115" w:rsidP="009F4115">
      <w:pPr>
        <w:pStyle w:val="Sangra3detindependiente"/>
        <w:spacing w:after="0"/>
        <w:ind w:left="485"/>
        <w:jc w:val="both"/>
        <w:rPr>
          <w:rFonts w:ascii="Tahoma" w:hAnsi="Tahoma" w:cs="Tahoma"/>
          <w:sz w:val="20"/>
          <w:szCs w:val="20"/>
        </w:rPr>
      </w:pPr>
      <w:r w:rsidRPr="005D6C3B">
        <w:rPr>
          <w:rFonts w:ascii="Tahoma" w:hAnsi="Tahoma" w:cs="Tahoma"/>
          <w:sz w:val="20"/>
          <w:szCs w:val="20"/>
        </w:rPr>
        <w:t>En el marco de la transparencia y lo establecido en el Decreto de la Responsabilidad por la Función Pública.</w:t>
      </w:r>
    </w:p>
    <w:p w14:paraId="69EC972E" w14:textId="77777777" w:rsidR="009F4115" w:rsidRPr="0049007B" w:rsidRDefault="009F4115" w:rsidP="009F4115">
      <w:pPr>
        <w:pStyle w:val="Sangra3detindependiente"/>
        <w:spacing w:after="0"/>
        <w:ind w:left="485"/>
        <w:jc w:val="both"/>
        <w:rPr>
          <w:rFonts w:ascii="Tahoma" w:hAnsi="Tahoma" w:cs="Tahoma"/>
          <w:i/>
          <w:color w:val="000000" w:themeColor="text1"/>
          <w:sz w:val="20"/>
          <w:szCs w:val="20"/>
        </w:rPr>
      </w:pPr>
    </w:p>
    <w:p w14:paraId="3470B533" w14:textId="77777777" w:rsidR="009F4115" w:rsidRPr="0049007B" w:rsidRDefault="009F4115" w:rsidP="009F4115">
      <w:pPr>
        <w:numPr>
          <w:ilvl w:val="0"/>
          <w:numId w:val="12"/>
        </w:numPr>
        <w:tabs>
          <w:tab w:val="clear" w:pos="360"/>
          <w:tab w:val="num" w:pos="567"/>
        </w:tabs>
        <w:spacing w:after="0" w:line="240" w:lineRule="auto"/>
        <w:ind w:left="567"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ACTIVIDADES.</w:t>
      </w:r>
    </w:p>
    <w:p w14:paraId="62E4382C" w14:textId="77777777" w:rsidR="009F4115" w:rsidRPr="0049007B" w:rsidRDefault="009F4115" w:rsidP="009F4115">
      <w:pPr>
        <w:tabs>
          <w:tab w:val="num" w:pos="993"/>
        </w:tabs>
        <w:spacing w:after="0" w:line="240" w:lineRule="auto"/>
        <w:ind w:left="567"/>
        <w:jc w:val="both"/>
        <w:rPr>
          <w:rFonts w:ascii="Tahoma" w:hAnsi="Tahoma" w:cs="Tahoma"/>
          <w:b/>
          <w:sz w:val="20"/>
          <w:szCs w:val="20"/>
        </w:rPr>
      </w:pPr>
      <w:r w:rsidRPr="0049007B">
        <w:rPr>
          <w:rFonts w:ascii="Tahoma" w:hAnsi="Tahoma" w:cs="Tahoma"/>
          <w:sz w:val="20"/>
          <w:szCs w:val="20"/>
        </w:rPr>
        <w:t>Las actividades específicas que desarrollará el Consultor Individual Ingeniero de Diseño</w:t>
      </w:r>
      <w:r w:rsidRPr="0049007B">
        <w:rPr>
          <w:rFonts w:ascii="Tahoma" w:hAnsi="Tahoma" w:cs="Tahoma"/>
          <w:sz w:val="20"/>
          <w:szCs w:val="20"/>
          <w:lang w:val="es-ES"/>
        </w:rPr>
        <w:t xml:space="preserve"> es</w:t>
      </w:r>
      <w:r w:rsidRPr="0049007B">
        <w:rPr>
          <w:rFonts w:ascii="Tahoma" w:hAnsi="Tahoma" w:cs="Tahoma"/>
          <w:sz w:val="20"/>
          <w:szCs w:val="20"/>
        </w:rPr>
        <w:t xml:space="preserve">  con carácter enunciativo y no limitativo serán las siguientes en coordinación con el Coordinador Técnico del Componente 1 y/o Fiscal Líneas de Transmisión del Programa:</w:t>
      </w:r>
    </w:p>
    <w:p w14:paraId="684BD73C" w14:textId="77777777" w:rsidR="009F4115" w:rsidRPr="0049007B" w:rsidRDefault="009F4115" w:rsidP="009F4115">
      <w:pPr>
        <w:spacing w:after="0" w:line="240" w:lineRule="auto"/>
        <w:ind w:left="567"/>
        <w:jc w:val="both"/>
        <w:rPr>
          <w:rFonts w:ascii="Tahoma" w:hAnsi="Tahoma" w:cs="Tahoma"/>
          <w:b/>
          <w:color w:val="FF0000"/>
          <w:sz w:val="20"/>
          <w:szCs w:val="20"/>
        </w:rPr>
      </w:pPr>
    </w:p>
    <w:p w14:paraId="408CFE2D"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sz w:val="20"/>
          <w:szCs w:val="20"/>
        </w:rPr>
        <w:t xml:space="preserve">Realizar Diseños </w:t>
      </w:r>
      <w:r w:rsidRPr="00E11145">
        <w:rPr>
          <w:rFonts w:ascii="Tahoma" w:hAnsi="Tahoma" w:cs="Tahoma"/>
          <w:sz w:val="20"/>
          <w:szCs w:val="20"/>
        </w:rPr>
        <w:t xml:space="preserve">civiles requeridos </w:t>
      </w:r>
      <w:r w:rsidRPr="0049007B">
        <w:rPr>
          <w:rFonts w:ascii="Tahoma" w:hAnsi="Tahoma" w:cs="Tahoma"/>
          <w:sz w:val="20"/>
          <w:szCs w:val="20"/>
        </w:rPr>
        <w:t>en el Proyecto, para líneas y subestaciones.</w:t>
      </w:r>
    </w:p>
    <w:p w14:paraId="7BFFD4F8"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Control técnico a las tareas del Supervisor de Obras, de acuerdo a los criterios establecidos en el Contrato de Supervisión Técnica de las obras.</w:t>
      </w:r>
    </w:p>
    <w:p w14:paraId="209A1905"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Apoyo en los procesos licitatorios, a ser realizados, relaboración de especificaciones técnicas, documentos base de contratación, </w:t>
      </w:r>
      <w:proofErr w:type="spellStart"/>
      <w:r w:rsidRPr="0049007B">
        <w:rPr>
          <w:rFonts w:ascii="Tahoma" w:hAnsi="Tahoma" w:cs="Tahoma"/>
          <w:color w:val="000000" w:themeColor="text1"/>
          <w:sz w:val="20"/>
          <w:szCs w:val="20"/>
        </w:rPr>
        <w:t>TDR's</w:t>
      </w:r>
      <w:proofErr w:type="spellEnd"/>
      <w:r w:rsidRPr="0049007B">
        <w:rPr>
          <w:rFonts w:ascii="Tahoma" w:hAnsi="Tahoma" w:cs="Tahoma"/>
          <w:color w:val="000000" w:themeColor="text1"/>
          <w:sz w:val="20"/>
          <w:szCs w:val="20"/>
        </w:rPr>
        <w:t xml:space="preserve"> y otros.</w:t>
      </w:r>
    </w:p>
    <w:p w14:paraId="52BE9015"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Elaboración de documentos e informe de fiscalización para la ejecución de las obras y procesos de cancelación de certificados de pagos de obras.</w:t>
      </w:r>
    </w:p>
    <w:p w14:paraId="73AA6977"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Seguimiento y gestión de instrumentos modificatorios, ordenes de cambio y ordenes de trabajo</w:t>
      </w:r>
    </w:p>
    <w:p w14:paraId="6B9CF363"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Elaboración de informes técnicos y certificados de cumplimiento de contrato.</w:t>
      </w:r>
    </w:p>
    <w:p w14:paraId="7F321239" w14:textId="77777777" w:rsidR="009F4115" w:rsidRPr="0049007B" w:rsidRDefault="009F4115">
      <w:pPr>
        <w:pStyle w:val="Prrafodelista"/>
        <w:numPr>
          <w:ilvl w:val="0"/>
          <w:numId w:val="38"/>
        </w:numPr>
        <w:spacing w:line="276" w:lineRule="auto"/>
        <w:ind w:left="993" w:hanging="142"/>
        <w:jc w:val="both"/>
        <w:rPr>
          <w:rFonts w:ascii="Tahoma" w:hAnsi="Tahoma" w:cs="Tahoma"/>
          <w:color w:val="000000" w:themeColor="text1"/>
          <w:sz w:val="20"/>
          <w:szCs w:val="20"/>
        </w:rPr>
      </w:pPr>
      <w:r w:rsidRPr="0049007B">
        <w:rPr>
          <w:rFonts w:ascii="Tahoma" w:hAnsi="Tahoma" w:cs="Tahoma"/>
          <w:color w:val="000000" w:themeColor="text1"/>
          <w:sz w:val="20"/>
          <w:szCs w:val="20"/>
        </w:rPr>
        <w:t>Clasificación y manejo de la documentación generada en el proyecto.</w:t>
      </w:r>
    </w:p>
    <w:p w14:paraId="3EF21F40"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Responsable para el cumplimiento de las cláusulas del contrato de construcción, a fin de que el proyecto se ejecute de acuerdo a los diseños definitivos, especificaciones técnicas, al sistema de gerencia de proyectos, normas técnicas y legales aplicables en la legislación del país.</w:t>
      </w:r>
    </w:p>
    <w:p w14:paraId="69A5AE8B"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Sostener reuniones con la Supervisión y el Contratista de la Obra, para unificar criterios técnicos.</w:t>
      </w:r>
    </w:p>
    <w:p w14:paraId="1425F19A"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Garantizar la buena calidad de los trabajos realizados, por parte de la Contratista de Obra y también certificar el trabajo del Supervisor de Obra.</w:t>
      </w:r>
    </w:p>
    <w:p w14:paraId="0EB25207"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Fiscalizar trabajos del Supervisor y el Contratista de Obra, mediante la apertura de un Libro de Órdenes, asimismo, durante el periodo de construcción de la obra, para que a través de él, plasmar constancia de las observaciones, instrucciones, órdenes y/o comentarios que deben ser cumplidos por el Contratista de Obras.</w:t>
      </w:r>
    </w:p>
    <w:p w14:paraId="6A01890B"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lastRenderedPageBreak/>
        <w:t>Controlar que las obras sean ejecutadas de acuerdo a lo estipulado en el contrato, pliegos de condiciones, cronogramas y presupuesto.</w:t>
      </w:r>
    </w:p>
    <w:p w14:paraId="57F3552B"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Revisar y elaborar informes técnicos y administrativos para autorizar las modificaciones a los Contratos de Obra, a través de una Orden de Trabajo, Orden de Cambio, Contrato Modificatorio o Variaciones, que puedan surgir durante la ejecución de las obras.  Revisar y aprobar las Planillas de avance de Obra y de Supervisión Técnica de los contratos que se ejecutaran en el Programa.</w:t>
      </w:r>
    </w:p>
    <w:p w14:paraId="2D173B39" w14:textId="77777777" w:rsidR="009F4115" w:rsidRPr="0049007B" w:rsidRDefault="009F4115">
      <w:pPr>
        <w:numPr>
          <w:ilvl w:val="0"/>
          <w:numId w:val="38"/>
        </w:numPr>
        <w:spacing w:after="0" w:line="276" w:lineRule="auto"/>
        <w:ind w:left="993" w:right="232" w:hanging="142"/>
        <w:contextualSpacing/>
        <w:jc w:val="both"/>
        <w:rPr>
          <w:rFonts w:ascii="Tahoma" w:hAnsi="Tahoma" w:cs="Tahoma"/>
          <w:sz w:val="20"/>
          <w:szCs w:val="20"/>
          <w:lang w:val="es-PE"/>
        </w:rPr>
      </w:pPr>
      <w:r w:rsidRPr="0049007B">
        <w:rPr>
          <w:rFonts w:ascii="Tahoma" w:hAnsi="Tahoma" w:cs="Tahoma"/>
          <w:sz w:val="20"/>
          <w:szCs w:val="20"/>
          <w:lang w:val="es-PE"/>
        </w:rPr>
        <w:t xml:space="preserve">Otras actividades que le sean encomendadas por el inmediato superior </w:t>
      </w:r>
      <w:r w:rsidRPr="0049007B">
        <w:rPr>
          <w:rFonts w:ascii="Tahoma" w:hAnsi="Tahoma" w:cs="Tahoma"/>
          <w:spacing w:val="-2"/>
          <w:sz w:val="20"/>
          <w:szCs w:val="20"/>
        </w:rPr>
        <w:t>y/o la Jefatura</w:t>
      </w:r>
      <w:r w:rsidRPr="0049007B">
        <w:rPr>
          <w:rFonts w:ascii="Tahoma" w:hAnsi="Tahoma" w:cs="Tahoma"/>
          <w:sz w:val="20"/>
          <w:szCs w:val="20"/>
          <w:lang w:val="es-PE"/>
        </w:rPr>
        <w:t>.</w:t>
      </w:r>
    </w:p>
    <w:p w14:paraId="6F47C30F" w14:textId="77777777" w:rsidR="009F4115" w:rsidRPr="0049007B" w:rsidRDefault="009F4115">
      <w:pPr>
        <w:pStyle w:val="Prrafodelista"/>
        <w:numPr>
          <w:ilvl w:val="0"/>
          <w:numId w:val="38"/>
        </w:numPr>
        <w:autoSpaceDE w:val="0"/>
        <w:autoSpaceDN w:val="0"/>
        <w:adjustRightInd w:val="0"/>
        <w:ind w:left="993" w:hanging="142"/>
        <w:jc w:val="both"/>
        <w:rPr>
          <w:rFonts w:ascii="Tahoma" w:eastAsiaTheme="minorHAnsi" w:hAnsi="Tahoma" w:cs="Tahoma"/>
          <w:color w:val="000000" w:themeColor="text1"/>
          <w:sz w:val="20"/>
          <w:szCs w:val="20"/>
        </w:rPr>
      </w:pPr>
      <w:r w:rsidRPr="0049007B">
        <w:rPr>
          <w:rFonts w:ascii="Tahoma" w:eastAsiaTheme="minorHAnsi" w:hAnsi="Tahoma" w:cs="Tahoma"/>
          <w:sz w:val="20"/>
          <w:szCs w:val="20"/>
          <w:lang w:val="es-BO"/>
        </w:rPr>
        <w:t>Otras actividades que coadyuven al logro de los objetivos de la consultoría.</w:t>
      </w:r>
    </w:p>
    <w:p w14:paraId="2F130FFC" w14:textId="77777777" w:rsidR="009F4115" w:rsidRPr="0049007B" w:rsidRDefault="009F4115" w:rsidP="009F4115">
      <w:pPr>
        <w:pStyle w:val="Textoindependiente"/>
        <w:tabs>
          <w:tab w:val="num" w:pos="567"/>
        </w:tabs>
        <w:spacing w:after="0" w:line="240" w:lineRule="auto"/>
        <w:ind w:left="567" w:hanging="567"/>
        <w:rPr>
          <w:rFonts w:ascii="Tahoma" w:hAnsi="Tahoma" w:cs="Tahoma"/>
          <w:b/>
          <w:color w:val="000000" w:themeColor="text1"/>
          <w:sz w:val="20"/>
          <w:szCs w:val="20"/>
        </w:rPr>
      </w:pPr>
    </w:p>
    <w:p w14:paraId="09590201" w14:textId="77777777" w:rsidR="009F4115" w:rsidRPr="0049007B" w:rsidRDefault="009F4115" w:rsidP="009F4115">
      <w:pPr>
        <w:pStyle w:val="Prrafodelista"/>
        <w:numPr>
          <w:ilvl w:val="0"/>
          <w:numId w:val="12"/>
        </w:numPr>
        <w:autoSpaceDE w:val="0"/>
        <w:autoSpaceDN w:val="0"/>
        <w:adjustRightInd w:val="0"/>
        <w:jc w:val="both"/>
        <w:rPr>
          <w:rFonts w:ascii="Tahoma" w:hAnsi="Tahoma" w:cs="Tahoma"/>
          <w:b/>
          <w:color w:val="000000" w:themeColor="text1"/>
          <w:sz w:val="20"/>
          <w:szCs w:val="20"/>
        </w:rPr>
      </w:pPr>
      <w:r w:rsidRPr="0049007B">
        <w:rPr>
          <w:rFonts w:ascii="Tahoma" w:hAnsi="Tahoma" w:cs="Tahoma"/>
          <w:b/>
          <w:color w:val="000000" w:themeColor="text1"/>
          <w:sz w:val="20"/>
          <w:szCs w:val="20"/>
        </w:rPr>
        <w:t>RESULTADOS ESPERADOS</w:t>
      </w:r>
    </w:p>
    <w:p w14:paraId="36AE9078" w14:textId="77777777" w:rsidR="009F4115" w:rsidRPr="0049007B" w:rsidRDefault="009F4115" w:rsidP="009F4115">
      <w:pPr>
        <w:tabs>
          <w:tab w:val="num" w:pos="567"/>
        </w:tabs>
        <w:spacing w:after="0" w:line="240" w:lineRule="auto"/>
        <w:ind w:left="567" w:hanging="567"/>
        <w:jc w:val="both"/>
        <w:rPr>
          <w:rFonts w:ascii="Tahoma" w:hAnsi="Tahoma" w:cs="Tahoma"/>
          <w:b/>
          <w:color w:val="000000" w:themeColor="text1"/>
          <w:sz w:val="20"/>
          <w:szCs w:val="20"/>
          <w:lang w:val="es-ES_tradnl"/>
        </w:rPr>
      </w:pPr>
    </w:p>
    <w:p w14:paraId="61E91698" w14:textId="77777777" w:rsidR="009F4115" w:rsidRPr="0049007B" w:rsidRDefault="009F4115" w:rsidP="009F4115">
      <w:pPr>
        <w:tabs>
          <w:tab w:val="left" w:pos="-1440"/>
          <w:tab w:val="left" w:pos="-720"/>
        </w:tabs>
        <w:suppressAutoHyphens/>
        <w:spacing w:after="0" w:line="240" w:lineRule="auto"/>
        <w:ind w:left="284" w:hanging="284"/>
        <w:jc w:val="both"/>
        <w:rPr>
          <w:rFonts w:ascii="Tahoma" w:hAnsi="Tahoma" w:cs="Tahoma"/>
          <w:color w:val="000000" w:themeColor="text1"/>
          <w:spacing w:val="-2"/>
          <w:sz w:val="20"/>
          <w:szCs w:val="20"/>
          <w:lang w:val="es-ES_tradnl"/>
        </w:rPr>
      </w:pPr>
      <w:r w:rsidRPr="0049007B">
        <w:rPr>
          <w:rFonts w:ascii="Tahoma" w:hAnsi="Tahoma" w:cs="Tahoma"/>
          <w:color w:val="000000" w:themeColor="text1"/>
          <w:spacing w:val="-2"/>
          <w:sz w:val="20"/>
          <w:szCs w:val="20"/>
          <w:lang w:val="es-ES_tradnl"/>
        </w:rPr>
        <w:tab/>
        <w:t xml:space="preserve">Se esperan los siguientes resultados de la consultoría, los mismos que deberán ser recibidos a satisfacción por el Contratante: </w:t>
      </w:r>
    </w:p>
    <w:p w14:paraId="4614BE9A" w14:textId="77777777" w:rsidR="009F4115" w:rsidRPr="0049007B" w:rsidRDefault="009F4115" w:rsidP="009F4115">
      <w:pPr>
        <w:tabs>
          <w:tab w:val="left" w:pos="-1440"/>
          <w:tab w:val="left" w:pos="-720"/>
        </w:tabs>
        <w:suppressAutoHyphens/>
        <w:spacing w:after="0" w:line="240" w:lineRule="auto"/>
        <w:ind w:left="426" w:hanging="284"/>
        <w:jc w:val="both"/>
        <w:rPr>
          <w:rFonts w:ascii="Tahoma" w:hAnsi="Tahoma" w:cs="Tahoma"/>
          <w:color w:val="000000" w:themeColor="text1"/>
          <w:spacing w:val="-2"/>
          <w:sz w:val="20"/>
          <w:szCs w:val="20"/>
          <w:lang w:val="es-ES_tradnl"/>
        </w:rPr>
      </w:pPr>
    </w:p>
    <w:p w14:paraId="24E0FDAD" w14:textId="77777777" w:rsidR="009F4115" w:rsidRPr="0049007B" w:rsidRDefault="009F4115">
      <w:pPr>
        <w:pStyle w:val="Prrafodelista"/>
        <w:numPr>
          <w:ilvl w:val="0"/>
          <w:numId w:val="35"/>
        </w:numPr>
        <w:autoSpaceDE w:val="0"/>
        <w:autoSpaceDN w:val="0"/>
        <w:adjustRightInd w:val="0"/>
        <w:ind w:left="709" w:hanging="284"/>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Seguimiento de procesos administrativos y técnicos desde el inicio hasta el cierre del  proyecto.</w:t>
      </w:r>
    </w:p>
    <w:p w14:paraId="6670A69E" w14:textId="77777777" w:rsidR="009F4115" w:rsidRPr="0049007B" w:rsidRDefault="009F4115">
      <w:pPr>
        <w:pStyle w:val="Prrafodelista"/>
        <w:numPr>
          <w:ilvl w:val="0"/>
          <w:numId w:val="35"/>
        </w:numPr>
        <w:autoSpaceDE w:val="0"/>
        <w:autoSpaceDN w:val="0"/>
        <w:adjustRightInd w:val="0"/>
        <w:ind w:left="709" w:hanging="284"/>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Apoyo ante la unidad y fiscal en la revisión y/o generación de información técnica de los proyectos</w:t>
      </w:r>
    </w:p>
    <w:p w14:paraId="0AB4F443" w14:textId="77777777" w:rsidR="009F4115" w:rsidRPr="0049007B" w:rsidRDefault="009F4115">
      <w:pPr>
        <w:pStyle w:val="Prrafodelista"/>
        <w:numPr>
          <w:ilvl w:val="0"/>
          <w:numId w:val="35"/>
        </w:numPr>
        <w:autoSpaceDE w:val="0"/>
        <w:autoSpaceDN w:val="0"/>
        <w:adjustRightInd w:val="0"/>
        <w:ind w:left="709" w:hanging="284"/>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Revisión y aprobación de estudios de diseño eléctrico para su ejecución</w:t>
      </w:r>
    </w:p>
    <w:p w14:paraId="5B0B614A" w14:textId="77777777" w:rsidR="009F4115" w:rsidRPr="0049007B" w:rsidRDefault="009F4115">
      <w:pPr>
        <w:pStyle w:val="Prrafodelista"/>
        <w:numPr>
          <w:ilvl w:val="0"/>
          <w:numId w:val="35"/>
        </w:numPr>
        <w:autoSpaceDE w:val="0"/>
        <w:autoSpaceDN w:val="0"/>
        <w:adjustRightInd w:val="0"/>
        <w:ind w:left="709" w:hanging="284"/>
        <w:jc w:val="both"/>
        <w:rPr>
          <w:rFonts w:ascii="Tahoma" w:eastAsiaTheme="minorHAnsi" w:hAnsi="Tahoma" w:cs="Tahoma"/>
          <w:color w:val="000000" w:themeColor="text1"/>
          <w:sz w:val="20"/>
          <w:szCs w:val="20"/>
        </w:rPr>
      </w:pPr>
      <w:r w:rsidRPr="0049007B">
        <w:rPr>
          <w:rFonts w:ascii="Tahoma" w:eastAsiaTheme="minorHAnsi" w:hAnsi="Tahoma" w:cs="Tahoma"/>
          <w:color w:val="000000" w:themeColor="text1"/>
          <w:sz w:val="20"/>
          <w:szCs w:val="20"/>
        </w:rPr>
        <w:t>Cumplimiento de las  actividades y tareas encomendadas.</w:t>
      </w:r>
    </w:p>
    <w:p w14:paraId="5EA04180" w14:textId="77777777" w:rsidR="009F4115" w:rsidRPr="0049007B" w:rsidRDefault="009F4115" w:rsidP="009F4115">
      <w:pPr>
        <w:tabs>
          <w:tab w:val="left" w:pos="-1440"/>
          <w:tab w:val="left" w:pos="-720"/>
          <w:tab w:val="num" w:pos="567"/>
        </w:tabs>
        <w:suppressAutoHyphens/>
        <w:spacing w:after="0" w:line="240" w:lineRule="auto"/>
        <w:ind w:left="993" w:hanging="142"/>
        <w:jc w:val="both"/>
        <w:rPr>
          <w:rFonts w:ascii="Tahoma" w:hAnsi="Tahoma" w:cs="Tahoma"/>
          <w:color w:val="000000" w:themeColor="text1"/>
          <w:spacing w:val="-2"/>
          <w:sz w:val="20"/>
          <w:szCs w:val="20"/>
          <w:lang w:val="es-ES_tradnl"/>
        </w:rPr>
      </w:pPr>
    </w:p>
    <w:p w14:paraId="44FDC1BD" w14:textId="77777777" w:rsidR="009F4115" w:rsidRPr="0049007B" w:rsidRDefault="009F4115" w:rsidP="009F4115">
      <w:pPr>
        <w:numPr>
          <w:ilvl w:val="0"/>
          <w:numId w:val="12"/>
        </w:numPr>
        <w:tabs>
          <w:tab w:val="clear" w:pos="360"/>
          <w:tab w:val="num" w:pos="567"/>
        </w:tabs>
        <w:spacing w:after="0" w:line="240" w:lineRule="auto"/>
        <w:ind w:left="567" w:hanging="567"/>
        <w:jc w:val="both"/>
        <w:rPr>
          <w:rFonts w:ascii="Tahoma" w:hAnsi="Tahoma" w:cs="Tahoma"/>
          <w:color w:val="000000" w:themeColor="text1"/>
          <w:spacing w:val="-2"/>
          <w:sz w:val="20"/>
          <w:szCs w:val="20"/>
          <w:lang w:val="es-ES_tradnl"/>
        </w:rPr>
      </w:pPr>
      <w:r w:rsidRPr="0049007B">
        <w:rPr>
          <w:rFonts w:ascii="Tahoma" w:hAnsi="Tahoma" w:cs="Tahoma"/>
          <w:b/>
          <w:color w:val="000000" w:themeColor="text1"/>
          <w:sz w:val="20"/>
          <w:szCs w:val="20"/>
          <w:lang w:val="es-ES_tradnl"/>
        </w:rPr>
        <w:t>INFORMES.</w:t>
      </w:r>
    </w:p>
    <w:p w14:paraId="55FE3B43" w14:textId="77777777" w:rsidR="009F4115" w:rsidRPr="0049007B" w:rsidRDefault="009F4115" w:rsidP="009F4115">
      <w:pPr>
        <w:spacing w:after="0" w:line="240" w:lineRule="auto"/>
        <w:ind w:left="567"/>
        <w:jc w:val="both"/>
        <w:rPr>
          <w:rFonts w:ascii="Tahoma" w:hAnsi="Tahoma" w:cs="Tahoma"/>
          <w:color w:val="000000" w:themeColor="text1"/>
          <w:spacing w:val="-2"/>
          <w:sz w:val="20"/>
          <w:szCs w:val="20"/>
          <w:lang w:val="es-ES_tradnl"/>
        </w:rPr>
      </w:pPr>
      <w:r w:rsidRPr="0049007B">
        <w:rPr>
          <w:rFonts w:ascii="Tahoma" w:hAnsi="Tahoma" w:cs="Tahoma"/>
          <w:color w:val="000000" w:themeColor="text1"/>
          <w:sz w:val="20"/>
          <w:szCs w:val="20"/>
          <w:lang w:val="es-ES_tradnl"/>
        </w:rPr>
        <w:t xml:space="preserve">El consultor contratado deberá presentar los siguientes informes, los mismos deberán ser recibidos a satisfacción por el Contratante: </w:t>
      </w:r>
    </w:p>
    <w:p w14:paraId="15345DBF" w14:textId="77777777" w:rsidR="009F4115" w:rsidRPr="0049007B" w:rsidRDefault="009F4115" w:rsidP="009F4115">
      <w:pPr>
        <w:pStyle w:val="Textoindependiente"/>
        <w:spacing w:after="0" w:line="240" w:lineRule="auto"/>
        <w:ind w:left="567"/>
        <w:rPr>
          <w:rFonts w:ascii="Tahoma" w:hAnsi="Tahoma" w:cs="Tahoma"/>
          <w:i/>
          <w:iCs/>
          <w:color w:val="000000" w:themeColor="text1"/>
          <w:spacing w:val="-2"/>
          <w:sz w:val="20"/>
          <w:szCs w:val="20"/>
          <w:lang w:val="es-ES_tradnl"/>
        </w:rPr>
      </w:pPr>
    </w:p>
    <w:p w14:paraId="14FD2B27" w14:textId="77777777" w:rsidR="009F4115" w:rsidRPr="0049007B" w:rsidRDefault="009F4115">
      <w:pPr>
        <w:pStyle w:val="Prrafodelista"/>
        <w:numPr>
          <w:ilvl w:val="1"/>
          <w:numId w:val="31"/>
        </w:numPr>
        <w:kinsoku w:val="0"/>
        <w:overflowPunct w:val="0"/>
        <w:spacing w:before="2" w:line="222" w:lineRule="exact"/>
        <w:ind w:left="993" w:right="72" w:hanging="426"/>
        <w:contextualSpacing/>
        <w:jc w:val="both"/>
        <w:textAlignment w:val="baseline"/>
        <w:rPr>
          <w:rFonts w:ascii="Tahoma" w:hAnsi="Tahoma" w:cs="Tahoma"/>
          <w:color w:val="000000" w:themeColor="text1"/>
          <w:sz w:val="20"/>
          <w:szCs w:val="20"/>
        </w:rPr>
      </w:pPr>
      <w:r w:rsidRPr="0049007B">
        <w:rPr>
          <w:rFonts w:ascii="Tahoma" w:hAnsi="Tahoma" w:cs="Tahoma"/>
          <w:b/>
          <w:color w:val="000000" w:themeColor="text1"/>
          <w:spacing w:val="-2"/>
          <w:sz w:val="20"/>
          <w:szCs w:val="20"/>
        </w:rPr>
        <w:t xml:space="preserve"> Informes.</w:t>
      </w:r>
      <w:r w:rsidRPr="0049007B">
        <w:rPr>
          <w:rFonts w:ascii="Tahoma" w:hAnsi="Tahoma" w:cs="Tahoma"/>
          <w:color w:val="000000" w:themeColor="text1"/>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4F6D2493" w14:textId="77777777" w:rsidR="009F4115" w:rsidRPr="0049007B" w:rsidRDefault="009F4115" w:rsidP="009F4115">
      <w:pPr>
        <w:pStyle w:val="Prrafodelista"/>
        <w:kinsoku w:val="0"/>
        <w:overflowPunct w:val="0"/>
        <w:spacing w:before="2" w:line="222" w:lineRule="exact"/>
        <w:ind w:left="993" w:right="72" w:hanging="426"/>
        <w:jc w:val="both"/>
        <w:textAlignment w:val="baseline"/>
        <w:rPr>
          <w:rFonts w:ascii="Tahoma" w:hAnsi="Tahoma" w:cs="Tahoma"/>
          <w:color w:val="000000" w:themeColor="text1"/>
          <w:sz w:val="20"/>
          <w:szCs w:val="20"/>
        </w:rPr>
      </w:pPr>
      <w:r w:rsidRPr="0049007B">
        <w:rPr>
          <w:rFonts w:ascii="Tahoma" w:hAnsi="Tahoma" w:cs="Tahoma"/>
          <w:color w:val="000000" w:themeColor="text1"/>
          <w:sz w:val="20"/>
          <w:szCs w:val="20"/>
        </w:rPr>
        <w:tab/>
        <w:t xml:space="preserve">Informes a requerimiento o necesidad según se identifiquen riesgos </w:t>
      </w:r>
      <w:proofErr w:type="spellStart"/>
      <w:r w:rsidRPr="0049007B">
        <w:rPr>
          <w:rFonts w:ascii="Tahoma" w:hAnsi="Tahoma" w:cs="Tahoma"/>
          <w:color w:val="000000" w:themeColor="text1"/>
          <w:sz w:val="20"/>
          <w:szCs w:val="20"/>
        </w:rPr>
        <w:t>ó</w:t>
      </w:r>
      <w:proofErr w:type="spellEnd"/>
      <w:r w:rsidRPr="0049007B">
        <w:rPr>
          <w:rFonts w:ascii="Tahoma" w:hAnsi="Tahoma" w:cs="Tahoma"/>
          <w:color w:val="000000" w:themeColor="text1"/>
          <w:sz w:val="20"/>
          <w:szCs w:val="20"/>
        </w:rPr>
        <w:t xml:space="preserve"> problemas que eventualmente puedan incidir en el desarrollo normal del Programa, el consultor elevara a la </w:t>
      </w:r>
      <w:r w:rsidRPr="0049007B">
        <w:rPr>
          <w:rFonts w:ascii="Tahoma" w:hAnsi="Tahoma" w:cs="Tahoma"/>
          <w:color w:val="000000" w:themeColor="text1"/>
          <w:spacing w:val="-2"/>
          <w:sz w:val="20"/>
          <w:szCs w:val="20"/>
        </w:rPr>
        <w:t>Coordinador del Programa</w:t>
      </w:r>
      <w:r w:rsidRPr="0049007B">
        <w:rPr>
          <w:rFonts w:ascii="Tahoma" w:hAnsi="Tahoma" w:cs="Tahoma"/>
          <w:color w:val="000000" w:themeColor="text1"/>
          <w:sz w:val="20"/>
          <w:szCs w:val="20"/>
        </w:rPr>
        <w:t xml:space="preserve">, informes sobre el particular, conteniendo las recomendaciones para que la Gerencia de Área, pueda adoptar las decisiones más adecuadas. </w:t>
      </w:r>
    </w:p>
    <w:p w14:paraId="2920F817" w14:textId="77777777" w:rsidR="009F4115" w:rsidRPr="00416FFC" w:rsidRDefault="009F4115">
      <w:pPr>
        <w:pStyle w:val="Prrafodelista"/>
        <w:numPr>
          <w:ilvl w:val="1"/>
          <w:numId w:val="31"/>
        </w:numPr>
        <w:kinsoku w:val="0"/>
        <w:overflowPunct w:val="0"/>
        <w:spacing w:before="2" w:line="264" w:lineRule="auto"/>
        <w:ind w:left="993" w:right="72" w:hanging="426"/>
        <w:contextualSpacing/>
        <w:jc w:val="both"/>
        <w:textAlignment w:val="baseline"/>
        <w:rPr>
          <w:rFonts w:ascii="Tahoma" w:hAnsi="Tahoma" w:cs="Tahoma"/>
          <w:color w:val="000000" w:themeColor="text1"/>
          <w:spacing w:val="-2"/>
          <w:sz w:val="20"/>
          <w:szCs w:val="20"/>
        </w:rPr>
      </w:pPr>
      <w:r w:rsidRPr="00416FFC">
        <w:rPr>
          <w:rFonts w:ascii="Tahoma" w:hAnsi="Tahoma" w:cs="Tahoma"/>
          <w:b/>
          <w:color w:val="000000" w:themeColor="text1"/>
          <w:sz w:val="20"/>
          <w:szCs w:val="20"/>
        </w:rPr>
        <w:t>Informe final.</w:t>
      </w:r>
      <w:r w:rsidRPr="00416FFC">
        <w:rPr>
          <w:rFonts w:ascii="Tahoma" w:hAnsi="Tahoma" w:cs="Tahoma"/>
          <w:color w:val="000000" w:themeColor="text1"/>
          <w:sz w:val="20"/>
          <w:szCs w:val="20"/>
        </w:rPr>
        <w:t xml:space="preserve"> A la finalización de la consultoría y dentro de los 10 días hábiles del mes siguiente, el consultor presentara al </w:t>
      </w:r>
      <w:r w:rsidRPr="00416FFC">
        <w:rPr>
          <w:rFonts w:ascii="Tahoma" w:hAnsi="Tahoma" w:cs="Tahoma"/>
          <w:color w:val="000000" w:themeColor="text1"/>
          <w:spacing w:val="-2"/>
          <w:sz w:val="20"/>
          <w:szCs w:val="20"/>
        </w:rPr>
        <w:t>Coordinador del Programa</w:t>
      </w:r>
      <w:r w:rsidRPr="00416FFC">
        <w:rPr>
          <w:rFonts w:ascii="Tahoma" w:hAnsi="Tahoma" w:cs="Tahoma"/>
          <w:color w:val="000000" w:themeColor="text1"/>
          <w:sz w:val="20"/>
          <w:szCs w:val="20"/>
        </w:rPr>
        <w:t>, un informe final de actividades, que dé cuenta de los resultados en relación a los objetivos y alcances del trabajo.</w:t>
      </w:r>
    </w:p>
    <w:p w14:paraId="70DA5847" w14:textId="77777777" w:rsidR="009F4115" w:rsidRPr="0049007B" w:rsidRDefault="009F4115">
      <w:pPr>
        <w:pStyle w:val="Prrafodelista"/>
        <w:numPr>
          <w:ilvl w:val="1"/>
          <w:numId w:val="31"/>
        </w:numPr>
        <w:kinsoku w:val="0"/>
        <w:overflowPunct w:val="0"/>
        <w:spacing w:before="2" w:line="221" w:lineRule="exact"/>
        <w:ind w:left="993" w:right="72" w:hanging="426"/>
        <w:contextualSpacing/>
        <w:jc w:val="both"/>
        <w:textAlignment w:val="baseline"/>
        <w:rPr>
          <w:rFonts w:ascii="Tahoma" w:hAnsi="Tahoma" w:cs="Tahoma"/>
          <w:color w:val="000000" w:themeColor="text1"/>
          <w:spacing w:val="-2"/>
          <w:sz w:val="20"/>
          <w:szCs w:val="20"/>
        </w:rPr>
      </w:pPr>
      <w:r w:rsidRPr="0049007B">
        <w:rPr>
          <w:rFonts w:ascii="Tahoma" w:hAnsi="Tahoma" w:cs="Tahoma"/>
          <w:b/>
          <w:color w:val="000000" w:themeColor="text1"/>
          <w:spacing w:val="-2"/>
          <w:sz w:val="20"/>
          <w:szCs w:val="20"/>
        </w:rPr>
        <w:t>Aprobación de Informes</w:t>
      </w:r>
      <w:r w:rsidRPr="0049007B">
        <w:rPr>
          <w:rFonts w:ascii="Tahoma" w:hAnsi="Tahoma" w:cs="Tahoma"/>
          <w:color w:val="000000" w:themeColor="text1"/>
          <w:spacing w:val="-2"/>
          <w:sz w:val="20"/>
          <w:szCs w:val="20"/>
        </w:rPr>
        <w:t>: El plazo para la aprobación de informes será de 15 días hábiles, si transcurrido este tiempo el supervisor de la consultoría no emite ninguna observación, el informe se considerará aprobado.</w:t>
      </w:r>
    </w:p>
    <w:p w14:paraId="03799867" w14:textId="77777777" w:rsidR="009F4115" w:rsidRPr="0049007B" w:rsidRDefault="009F4115">
      <w:pPr>
        <w:pStyle w:val="Prrafodelista"/>
        <w:numPr>
          <w:ilvl w:val="1"/>
          <w:numId w:val="31"/>
        </w:numPr>
        <w:kinsoku w:val="0"/>
        <w:overflowPunct w:val="0"/>
        <w:spacing w:line="221" w:lineRule="exact"/>
        <w:ind w:left="993" w:right="72" w:hanging="426"/>
        <w:contextualSpacing/>
        <w:jc w:val="both"/>
        <w:textAlignment w:val="baseline"/>
        <w:rPr>
          <w:rFonts w:ascii="Tahoma" w:hAnsi="Tahoma" w:cs="Tahoma"/>
          <w:color w:val="000000" w:themeColor="text1"/>
          <w:spacing w:val="-2"/>
          <w:sz w:val="20"/>
          <w:szCs w:val="20"/>
        </w:rPr>
      </w:pPr>
      <w:r w:rsidRPr="0049007B">
        <w:rPr>
          <w:rFonts w:ascii="Tahoma" w:hAnsi="Tahoma" w:cs="Tahoma"/>
          <w:b/>
          <w:color w:val="000000" w:themeColor="text1"/>
          <w:spacing w:val="-2"/>
          <w:sz w:val="20"/>
          <w:szCs w:val="20"/>
        </w:rPr>
        <w:t>Formato de Presentación de Informes</w:t>
      </w:r>
      <w:r w:rsidRPr="0049007B">
        <w:rPr>
          <w:rFonts w:ascii="Tahoma" w:hAnsi="Tahoma" w:cs="Tahoma"/>
          <w:color w:val="000000" w:themeColor="text1"/>
          <w:spacing w:val="-2"/>
          <w:sz w:val="20"/>
          <w:szCs w:val="20"/>
        </w:rPr>
        <w:t>: Impresos dirigida al Coordinador del Programa.</w:t>
      </w:r>
    </w:p>
    <w:p w14:paraId="6AD85D97" w14:textId="77777777" w:rsidR="009F4115" w:rsidRPr="0049007B" w:rsidRDefault="009F4115" w:rsidP="009F4115">
      <w:pPr>
        <w:tabs>
          <w:tab w:val="left" w:pos="-1440"/>
          <w:tab w:val="left" w:pos="-720"/>
        </w:tabs>
        <w:suppressAutoHyphens/>
        <w:spacing w:after="0" w:line="240" w:lineRule="auto"/>
        <w:ind w:left="993" w:hanging="426"/>
        <w:jc w:val="both"/>
        <w:rPr>
          <w:rFonts w:ascii="Tahoma" w:hAnsi="Tahoma" w:cs="Tahoma"/>
          <w:b/>
          <w:color w:val="000000" w:themeColor="text1"/>
          <w:sz w:val="20"/>
          <w:szCs w:val="20"/>
          <w:lang w:val="es-ES_tradnl"/>
        </w:rPr>
      </w:pPr>
    </w:p>
    <w:p w14:paraId="098B5036" w14:textId="77777777" w:rsidR="009F4115" w:rsidRPr="0049007B" w:rsidRDefault="009F4115" w:rsidP="009F4115">
      <w:pPr>
        <w:pStyle w:val="Prrafodelista"/>
        <w:numPr>
          <w:ilvl w:val="0"/>
          <w:numId w:val="12"/>
        </w:numPr>
        <w:tabs>
          <w:tab w:val="clear" w:pos="360"/>
          <w:tab w:val="num" w:pos="567"/>
        </w:tabs>
        <w:ind w:left="567" w:hanging="567"/>
        <w:jc w:val="both"/>
        <w:rPr>
          <w:rFonts w:ascii="Tahoma" w:hAnsi="Tahoma" w:cs="Tahoma"/>
          <w:b/>
          <w:color w:val="000000" w:themeColor="text1"/>
          <w:sz w:val="20"/>
          <w:szCs w:val="20"/>
        </w:rPr>
      </w:pPr>
      <w:r w:rsidRPr="0049007B">
        <w:rPr>
          <w:rFonts w:ascii="Tahoma" w:hAnsi="Tahoma" w:cs="Tahoma"/>
          <w:b/>
          <w:color w:val="000000" w:themeColor="text1"/>
          <w:sz w:val="20"/>
          <w:szCs w:val="20"/>
        </w:rPr>
        <w:t>LUGAR Y PLAZO.</w:t>
      </w:r>
    </w:p>
    <w:p w14:paraId="4090DFE3" w14:textId="77777777" w:rsidR="009F4115" w:rsidRPr="0049007B" w:rsidRDefault="009F4115" w:rsidP="009F4115">
      <w:pPr>
        <w:pStyle w:val="Paragraph"/>
        <w:numPr>
          <w:ilvl w:val="0"/>
          <w:numId w:val="0"/>
        </w:numPr>
        <w:spacing w:before="0" w:after="0"/>
        <w:ind w:left="567"/>
        <w:rPr>
          <w:rFonts w:ascii="Tahoma" w:hAnsi="Tahoma" w:cs="Tahoma"/>
          <w:color w:val="000000" w:themeColor="text1"/>
          <w:sz w:val="20"/>
        </w:rPr>
      </w:pPr>
      <w:r w:rsidRPr="0049007B">
        <w:rPr>
          <w:rFonts w:ascii="Tahoma" w:hAnsi="Tahoma" w:cs="Tahoma"/>
          <w:color w:val="000000" w:themeColor="text1"/>
          <w:sz w:val="20"/>
          <w:lang w:val="es-ES_tradnl"/>
        </w:rPr>
        <w:t xml:space="preserve">La consultoría se desarrollará en la ciudad de Cochabamba, </w:t>
      </w:r>
      <w:r w:rsidRPr="0049007B">
        <w:rPr>
          <w:rFonts w:ascii="Tahoma" w:hAnsi="Tahoma" w:cs="Tahoma"/>
          <w:color w:val="000000" w:themeColor="text1"/>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10E9F11E"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 </w:t>
      </w:r>
    </w:p>
    <w:p w14:paraId="79D3C3B8" w14:textId="77777777" w:rsidR="009F4115" w:rsidRPr="0049007B" w:rsidRDefault="009F4115" w:rsidP="009F4115">
      <w:pPr>
        <w:pStyle w:val="Paragraph"/>
        <w:numPr>
          <w:ilvl w:val="0"/>
          <w:numId w:val="0"/>
        </w:numPr>
        <w:spacing w:before="0" w:after="0"/>
        <w:ind w:left="567"/>
        <w:rPr>
          <w:rFonts w:ascii="Tahoma" w:hAnsi="Tahoma" w:cs="Tahoma"/>
          <w:color w:val="000000" w:themeColor="text1"/>
          <w:sz w:val="20"/>
        </w:rPr>
      </w:pPr>
      <w:r w:rsidRPr="0049007B">
        <w:rPr>
          <w:rFonts w:ascii="Tahoma" w:hAnsi="Tahoma" w:cs="Tahoma"/>
          <w:color w:val="000000" w:themeColor="text1"/>
          <w:sz w:val="20"/>
        </w:rPr>
        <w:t>El contrato del consultor tendrá una duración hasta el 31 de diciembre de 2023, a partir de la firma de contrato sujeto a evaluación positiva del Coordinador.</w:t>
      </w:r>
    </w:p>
    <w:p w14:paraId="4C08500C" w14:textId="77777777" w:rsidR="009F4115" w:rsidRPr="0049007B" w:rsidRDefault="009F4115" w:rsidP="009F4115">
      <w:pPr>
        <w:pStyle w:val="Paragraph"/>
        <w:numPr>
          <w:ilvl w:val="0"/>
          <w:numId w:val="0"/>
        </w:numPr>
        <w:spacing w:before="0" w:after="0"/>
        <w:ind w:left="567"/>
        <w:rPr>
          <w:rFonts w:ascii="Tahoma" w:hAnsi="Tahoma" w:cs="Tahoma"/>
          <w:color w:val="000000" w:themeColor="text1"/>
          <w:sz w:val="20"/>
        </w:rPr>
      </w:pPr>
    </w:p>
    <w:p w14:paraId="75F3ACE8" w14:textId="77777777" w:rsidR="009F4115" w:rsidRPr="0049007B" w:rsidRDefault="009F4115" w:rsidP="009F4115">
      <w:pPr>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Pudiendo el plazo anteriormente mencionado ser prorrogado por uno o más períodos o hasta un máximo del plazo vigente para el </w:t>
      </w:r>
      <w:r w:rsidRPr="006E6CAB">
        <w:rPr>
          <w:rFonts w:ascii="Tahoma" w:hAnsi="Tahoma" w:cs="Tahoma"/>
          <w:color w:val="0070C0"/>
          <w:sz w:val="20"/>
          <w:szCs w:val="20"/>
          <w:lang w:val="es-ES_tradnl"/>
        </w:rPr>
        <w:t>contrato de préstamo</w:t>
      </w:r>
      <w:r w:rsidRPr="0049007B">
        <w:rPr>
          <w:rFonts w:ascii="Tahoma" w:hAnsi="Tahoma" w:cs="Tahoma"/>
          <w:color w:val="000000" w:themeColor="text1"/>
          <w:sz w:val="20"/>
          <w:szCs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203D243D" w14:textId="77777777" w:rsidR="009F4115" w:rsidRPr="0049007B" w:rsidRDefault="009F4115" w:rsidP="009F4115">
      <w:pPr>
        <w:pStyle w:val="Prrafodelista"/>
        <w:numPr>
          <w:ilvl w:val="0"/>
          <w:numId w:val="12"/>
        </w:numPr>
        <w:tabs>
          <w:tab w:val="clear" w:pos="360"/>
        </w:tabs>
        <w:ind w:left="567" w:hanging="567"/>
        <w:jc w:val="both"/>
        <w:rPr>
          <w:rFonts w:ascii="Tahoma" w:hAnsi="Tahoma" w:cs="Tahoma"/>
          <w:b/>
          <w:color w:val="000000" w:themeColor="text1"/>
          <w:sz w:val="20"/>
          <w:szCs w:val="20"/>
        </w:rPr>
      </w:pPr>
      <w:r w:rsidRPr="0049007B">
        <w:rPr>
          <w:rFonts w:ascii="Tahoma" w:hAnsi="Tahoma" w:cs="Tahoma"/>
          <w:b/>
          <w:color w:val="000000" w:themeColor="text1"/>
          <w:sz w:val="20"/>
          <w:szCs w:val="20"/>
        </w:rPr>
        <w:lastRenderedPageBreak/>
        <w:t>SUPERVISIÓN Y COORDINACIÓN.</w:t>
      </w:r>
    </w:p>
    <w:p w14:paraId="64A3F79F" w14:textId="77777777" w:rsidR="009F4115" w:rsidRPr="0049007B" w:rsidRDefault="009F4115" w:rsidP="009F4115">
      <w:pPr>
        <w:spacing w:after="0" w:line="240" w:lineRule="auto"/>
        <w:ind w:left="567"/>
        <w:jc w:val="both"/>
        <w:rPr>
          <w:rFonts w:ascii="Tahoma" w:hAnsi="Tahoma" w:cs="Tahoma"/>
          <w:color w:val="000000" w:themeColor="text1"/>
          <w:sz w:val="20"/>
          <w:szCs w:val="20"/>
          <w:shd w:val="clear" w:color="auto" w:fill="CCFFFF"/>
          <w:lang w:val="es-ES_tradnl"/>
        </w:rPr>
      </w:pPr>
      <w:r w:rsidRPr="0049007B">
        <w:rPr>
          <w:rFonts w:ascii="Tahoma" w:hAnsi="Tahoma" w:cs="Tahoma"/>
          <w:color w:val="000000" w:themeColor="text1"/>
          <w:sz w:val="20"/>
          <w:szCs w:val="20"/>
          <w:lang w:val="es-ES_tradnl"/>
        </w:rPr>
        <w:t>La consultoría estará supervisada por a cargo del Coordinador del Programa Expansión de Infraestructura  Eléctrica.</w:t>
      </w:r>
    </w:p>
    <w:p w14:paraId="015F8933" w14:textId="77777777" w:rsidR="009F4115" w:rsidRPr="0049007B" w:rsidRDefault="009F4115" w:rsidP="009F4115">
      <w:pPr>
        <w:spacing w:after="0" w:line="240" w:lineRule="auto"/>
        <w:ind w:left="360"/>
        <w:jc w:val="both"/>
        <w:rPr>
          <w:rFonts w:ascii="Tahoma" w:hAnsi="Tahoma" w:cs="Tahoma"/>
          <w:color w:val="000000" w:themeColor="text1"/>
          <w:sz w:val="20"/>
          <w:szCs w:val="20"/>
          <w:lang w:val="es-ES_tradnl"/>
        </w:rPr>
      </w:pPr>
    </w:p>
    <w:p w14:paraId="491F155C" w14:textId="77777777" w:rsidR="009F4115" w:rsidRPr="0049007B" w:rsidRDefault="009F4115" w:rsidP="009F4115">
      <w:pPr>
        <w:numPr>
          <w:ilvl w:val="0"/>
          <w:numId w:val="12"/>
        </w:numPr>
        <w:tabs>
          <w:tab w:val="clear" w:pos="360"/>
          <w:tab w:val="num" w:pos="567"/>
        </w:tabs>
        <w:spacing w:after="0" w:line="240" w:lineRule="auto"/>
        <w:ind w:left="567"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PERFIL REQUERIDO DEL CONSULTOR.</w:t>
      </w:r>
    </w:p>
    <w:p w14:paraId="48834E3A" w14:textId="77777777" w:rsidR="009F4115" w:rsidRPr="0049007B" w:rsidRDefault="009F4115" w:rsidP="009F4115">
      <w:pPr>
        <w:spacing w:after="0" w:line="240" w:lineRule="auto"/>
        <w:ind w:left="567"/>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El Consultor debe contar con el siguiente perfil mínimo: </w:t>
      </w:r>
    </w:p>
    <w:p w14:paraId="705CEA46" w14:textId="77777777" w:rsidR="009F4115" w:rsidRPr="0049007B" w:rsidRDefault="009F4115" w:rsidP="009F4115">
      <w:pPr>
        <w:spacing w:after="0" w:line="240" w:lineRule="auto"/>
        <w:ind w:left="720"/>
        <w:jc w:val="both"/>
        <w:rPr>
          <w:rFonts w:ascii="Tahoma" w:hAnsi="Tahoma" w:cs="Tahoma"/>
          <w:color w:val="000000" w:themeColor="text1"/>
          <w:sz w:val="20"/>
          <w:szCs w:val="20"/>
          <w:lang w:val="es-ES_tradnl"/>
        </w:rPr>
      </w:pPr>
    </w:p>
    <w:p w14:paraId="37946C27" w14:textId="77777777" w:rsidR="009F4115" w:rsidRPr="0049007B" w:rsidRDefault="009F4115" w:rsidP="009F4115">
      <w:pPr>
        <w:numPr>
          <w:ilvl w:val="1"/>
          <w:numId w:val="12"/>
        </w:numPr>
        <w:tabs>
          <w:tab w:val="clear" w:pos="792"/>
          <w:tab w:val="num" w:pos="1425"/>
        </w:tabs>
        <w:spacing w:after="0" w:line="240" w:lineRule="auto"/>
        <w:ind w:left="1134"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 xml:space="preserve">FORMACIÓN PROFESIONAL </w:t>
      </w:r>
    </w:p>
    <w:p w14:paraId="5405DD39" w14:textId="77777777" w:rsidR="009F4115" w:rsidRPr="0049007B" w:rsidRDefault="009F4115" w:rsidP="009F4115">
      <w:pPr>
        <w:spacing w:after="0" w:line="240" w:lineRule="auto"/>
        <w:ind w:left="1134"/>
        <w:jc w:val="both"/>
        <w:rPr>
          <w:rFonts w:ascii="Tahoma" w:hAnsi="Tahoma" w:cs="Tahoma"/>
          <w:color w:val="000000" w:themeColor="text1"/>
          <w:sz w:val="20"/>
          <w:szCs w:val="20"/>
          <w:lang w:val="es-ES_tradnl"/>
        </w:rPr>
      </w:pPr>
      <w:r w:rsidRPr="0049007B">
        <w:rPr>
          <w:rFonts w:ascii="Tahoma" w:hAnsi="Tahoma" w:cs="Tahoma"/>
          <w:color w:val="000000" w:themeColor="text1"/>
          <w:sz w:val="20"/>
          <w:szCs w:val="20"/>
          <w:lang w:val="es-ES_tradnl"/>
        </w:rPr>
        <w:t xml:space="preserve">Título académico con grado de licenciatura en Ingeniero Civil (Requisito habilitante)  </w:t>
      </w:r>
    </w:p>
    <w:p w14:paraId="0004B15F" w14:textId="77777777" w:rsidR="009F4115" w:rsidRPr="0049007B" w:rsidRDefault="009F4115" w:rsidP="009F4115">
      <w:pPr>
        <w:spacing w:after="0" w:line="240" w:lineRule="auto"/>
        <w:ind w:left="1134"/>
        <w:jc w:val="both"/>
        <w:rPr>
          <w:rFonts w:ascii="Tahoma" w:hAnsi="Tahoma" w:cs="Tahoma"/>
          <w:i/>
          <w:color w:val="000000" w:themeColor="text1"/>
          <w:spacing w:val="-2"/>
          <w:sz w:val="20"/>
          <w:szCs w:val="20"/>
          <w:shd w:val="clear" w:color="auto" w:fill="C0C0C0"/>
          <w:lang w:val="es-ES_tradnl"/>
        </w:rPr>
      </w:pPr>
    </w:p>
    <w:p w14:paraId="4F153EEF" w14:textId="77777777" w:rsidR="009F4115" w:rsidRPr="0049007B" w:rsidRDefault="009F4115" w:rsidP="009F4115">
      <w:pPr>
        <w:spacing w:after="0" w:line="240" w:lineRule="auto"/>
        <w:ind w:left="1134"/>
        <w:jc w:val="both"/>
        <w:rPr>
          <w:rFonts w:ascii="Tahoma" w:hAnsi="Tahoma" w:cs="Tahoma"/>
          <w:color w:val="000000" w:themeColor="text1"/>
          <w:spacing w:val="-2"/>
          <w:sz w:val="20"/>
          <w:szCs w:val="20"/>
          <w:lang w:val="es-ES_tradnl"/>
        </w:rPr>
      </w:pPr>
      <w:r w:rsidRPr="0049007B">
        <w:rPr>
          <w:rFonts w:ascii="Tahoma" w:hAnsi="Tahoma" w:cs="Tahoma"/>
          <w:color w:val="000000" w:themeColor="text1"/>
          <w:spacing w:val="-2"/>
          <w:sz w:val="20"/>
          <w:szCs w:val="20"/>
          <w:lang w:val="es-ES_tradnl"/>
        </w:rPr>
        <w:t xml:space="preserve">Preferentemente con post grado (con carga horaria mayor a 200 horas)  en el área de Proyectos certificado (deseable) </w:t>
      </w:r>
    </w:p>
    <w:p w14:paraId="7D1C4438" w14:textId="77777777" w:rsidR="009F4115" w:rsidRPr="0049007B" w:rsidRDefault="009F4115" w:rsidP="009F4115">
      <w:pPr>
        <w:spacing w:after="0" w:line="240" w:lineRule="auto"/>
        <w:ind w:left="1134"/>
        <w:jc w:val="both"/>
        <w:rPr>
          <w:rFonts w:ascii="Tahoma" w:hAnsi="Tahoma" w:cs="Tahoma"/>
          <w:i/>
          <w:color w:val="000000" w:themeColor="text1"/>
          <w:spacing w:val="-2"/>
          <w:sz w:val="20"/>
          <w:szCs w:val="20"/>
          <w:shd w:val="clear" w:color="auto" w:fill="CCFFFF"/>
          <w:lang w:val="es-ES_tradnl"/>
        </w:rPr>
      </w:pPr>
    </w:p>
    <w:p w14:paraId="4072078A" w14:textId="77777777" w:rsidR="009F4115" w:rsidRPr="0049007B" w:rsidRDefault="009F4115" w:rsidP="009F4115">
      <w:pPr>
        <w:numPr>
          <w:ilvl w:val="1"/>
          <w:numId w:val="12"/>
        </w:numPr>
        <w:tabs>
          <w:tab w:val="clear" w:pos="792"/>
          <w:tab w:val="num" w:pos="1134"/>
          <w:tab w:val="num" w:pos="1425"/>
        </w:tabs>
        <w:spacing w:after="0" w:line="240" w:lineRule="auto"/>
        <w:ind w:left="1134"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EXPERIENCIA  PROFESIONAL GENERAL:</w:t>
      </w:r>
    </w:p>
    <w:p w14:paraId="719801E3" w14:textId="77777777" w:rsidR="009F4115" w:rsidRPr="0049007B" w:rsidRDefault="009F4115" w:rsidP="009F4115">
      <w:pPr>
        <w:tabs>
          <w:tab w:val="num" w:pos="1425"/>
        </w:tabs>
        <w:spacing w:after="0" w:line="240" w:lineRule="auto"/>
        <w:ind w:left="1134"/>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 xml:space="preserve"> </w:t>
      </w:r>
      <w:r w:rsidRPr="0049007B">
        <w:rPr>
          <w:rFonts w:ascii="Tahoma" w:hAnsi="Tahoma" w:cs="Tahoma"/>
          <w:color w:val="000000" w:themeColor="text1"/>
          <w:sz w:val="20"/>
          <w:szCs w:val="20"/>
          <w:lang w:val="es-ES_tradnl"/>
        </w:rPr>
        <w:t>Acreditar al menos</w:t>
      </w:r>
      <w:r w:rsidRPr="0049007B">
        <w:rPr>
          <w:rFonts w:ascii="Tahoma" w:eastAsia="Times New Roman" w:hAnsi="Tahoma" w:cs="Tahoma"/>
          <w:color w:val="000000" w:themeColor="text1"/>
          <w:sz w:val="20"/>
          <w:szCs w:val="20"/>
          <w:lang w:val="es-ES_tradnl"/>
        </w:rPr>
        <w:t xml:space="preserve"> 60 </w:t>
      </w:r>
      <w:r w:rsidRPr="0049007B">
        <w:rPr>
          <w:rFonts w:ascii="Tahoma" w:hAnsi="Tahoma" w:cs="Tahoma"/>
          <w:color w:val="000000" w:themeColor="text1"/>
          <w:sz w:val="20"/>
          <w:szCs w:val="20"/>
          <w:lang w:val="es-ES_tradnl"/>
        </w:rPr>
        <w:t xml:space="preserve">meses de experiencia profesional general, contabilizada a partir de la obtención del primer título académico, </w:t>
      </w:r>
      <w:r w:rsidRPr="0049007B">
        <w:rPr>
          <w:rFonts w:ascii="Tahoma" w:hAnsi="Tahoma" w:cs="Tahoma"/>
          <w:color w:val="000000" w:themeColor="text1"/>
          <w:sz w:val="20"/>
          <w:szCs w:val="20"/>
        </w:rPr>
        <w:t>(factor habilitante)</w:t>
      </w:r>
      <w:r w:rsidRPr="0049007B">
        <w:rPr>
          <w:rFonts w:ascii="Tahoma" w:hAnsi="Tahoma" w:cs="Tahoma"/>
          <w:color w:val="000000" w:themeColor="text1"/>
          <w:sz w:val="20"/>
          <w:szCs w:val="20"/>
          <w:lang w:val="es-ES_tradnl"/>
        </w:rPr>
        <w:t xml:space="preserve">. </w:t>
      </w:r>
    </w:p>
    <w:p w14:paraId="6F8D499D" w14:textId="77777777" w:rsidR="009F4115" w:rsidRPr="0049007B" w:rsidRDefault="009F4115" w:rsidP="009F4115">
      <w:pPr>
        <w:tabs>
          <w:tab w:val="num" w:pos="1425"/>
        </w:tabs>
        <w:spacing w:after="0" w:line="240" w:lineRule="auto"/>
        <w:ind w:left="1134"/>
        <w:jc w:val="both"/>
        <w:rPr>
          <w:rFonts w:ascii="Tahoma" w:hAnsi="Tahoma" w:cs="Tahoma"/>
          <w:b/>
          <w:color w:val="000000" w:themeColor="text1"/>
          <w:sz w:val="20"/>
          <w:szCs w:val="20"/>
          <w:lang w:val="es-ES_tradnl"/>
        </w:rPr>
      </w:pPr>
    </w:p>
    <w:p w14:paraId="1A4DF876" w14:textId="77777777" w:rsidR="009F4115" w:rsidRPr="0049007B" w:rsidRDefault="009F4115" w:rsidP="009F4115">
      <w:pPr>
        <w:numPr>
          <w:ilvl w:val="1"/>
          <w:numId w:val="12"/>
        </w:numPr>
        <w:tabs>
          <w:tab w:val="clear" w:pos="792"/>
          <w:tab w:val="num" w:pos="1134"/>
          <w:tab w:val="num" w:pos="1425"/>
        </w:tabs>
        <w:spacing w:after="0" w:line="240" w:lineRule="auto"/>
        <w:ind w:left="1134" w:hanging="567"/>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EXPERIENCIA PROFESIONAL ESPECÍFICA:</w:t>
      </w:r>
      <w:r w:rsidRPr="0049007B">
        <w:rPr>
          <w:rFonts w:ascii="Tahoma" w:hAnsi="Tahoma" w:cs="Tahoma"/>
          <w:color w:val="000000" w:themeColor="text1"/>
          <w:sz w:val="20"/>
          <w:szCs w:val="20"/>
          <w:lang w:val="es-ES_tradnl"/>
        </w:rPr>
        <w:t xml:space="preserve"> </w:t>
      </w:r>
    </w:p>
    <w:p w14:paraId="3C41740D" w14:textId="77777777" w:rsidR="009F4115" w:rsidRPr="0049007B" w:rsidRDefault="009F4115" w:rsidP="009F4115">
      <w:pPr>
        <w:tabs>
          <w:tab w:val="num" w:pos="1425"/>
        </w:tabs>
        <w:spacing w:after="0" w:line="240" w:lineRule="auto"/>
        <w:ind w:left="1134"/>
        <w:jc w:val="both"/>
        <w:rPr>
          <w:rFonts w:ascii="Tahoma" w:hAnsi="Tahoma" w:cs="Tahoma"/>
          <w:b/>
          <w:color w:val="000000" w:themeColor="text1"/>
          <w:sz w:val="20"/>
          <w:szCs w:val="20"/>
          <w:lang w:val="es-ES_tradnl"/>
        </w:rPr>
      </w:pPr>
    </w:p>
    <w:p w14:paraId="360DDE81" w14:textId="77777777" w:rsidR="009F4115" w:rsidRPr="00CF7AE6" w:rsidRDefault="009F4115" w:rsidP="009F4115">
      <w:pPr>
        <w:spacing w:after="0" w:line="276" w:lineRule="auto"/>
        <w:ind w:left="1701" w:right="153" w:hanging="567"/>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9.3.1 </w:t>
      </w:r>
      <w:r w:rsidRPr="00CF7AE6">
        <w:rPr>
          <w:rFonts w:ascii="Tahoma" w:hAnsi="Tahoma" w:cs="Tahoma"/>
          <w:color w:val="000000" w:themeColor="text1"/>
          <w:sz w:val="20"/>
          <w:szCs w:val="20"/>
        </w:rPr>
        <w:t>Acreditar experiencia profesional específica de al menos 48 meses en trabajos de supervisión, administración</w:t>
      </w:r>
      <w:r>
        <w:rPr>
          <w:rFonts w:ascii="Tahoma" w:hAnsi="Tahoma" w:cs="Tahoma"/>
          <w:color w:val="000000" w:themeColor="text1"/>
          <w:sz w:val="20"/>
          <w:szCs w:val="20"/>
        </w:rPr>
        <w:t>,</w:t>
      </w:r>
      <w:r w:rsidRPr="00CF7AE6">
        <w:rPr>
          <w:rFonts w:ascii="Tahoma" w:hAnsi="Tahoma" w:cs="Tahoma"/>
          <w:color w:val="000000" w:themeColor="text1"/>
          <w:sz w:val="20"/>
          <w:szCs w:val="20"/>
        </w:rPr>
        <w:t xml:space="preserve"> diseño</w:t>
      </w:r>
      <w:r>
        <w:rPr>
          <w:rFonts w:ascii="Tahoma" w:hAnsi="Tahoma" w:cs="Tahoma"/>
          <w:color w:val="000000" w:themeColor="text1"/>
          <w:sz w:val="20"/>
          <w:szCs w:val="20"/>
        </w:rPr>
        <w:t xml:space="preserve"> o modelación BIM</w:t>
      </w:r>
      <w:r w:rsidRPr="00CF7AE6">
        <w:rPr>
          <w:rFonts w:ascii="Tahoma" w:hAnsi="Tahoma" w:cs="Tahoma"/>
          <w:color w:val="000000" w:themeColor="text1"/>
          <w:sz w:val="20"/>
          <w:szCs w:val="20"/>
        </w:rPr>
        <w:t xml:space="preserve">  y/o construcción de obras civiles  </w:t>
      </w:r>
      <w:r>
        <w:rPr>
          <w:rFonts w:ascii="Tahoma" w:hAnsi="Tahoma" w:cs="Tahoma"/>
          <w:color w:val="000000" w:themeColor="text1"/>
          <w:sz w:val="20"/>
          <w:szCs w:val="20"/>
        </w:rPr>
        <w:t xml:space="preserve">en </w:t>
      </w:r>
      <w:r w:rsidRPr="00CF7AE6">
        <w:rPr>
          <w:rFonts w:ascii="Tahoma" w:hAnsi="Tahoma" w:cs="Tahoma"/>
          <w:color w:val="000000" w:themeColor="text1"/>
          <w:sz w:val="20"/>
          <w:szCs w:val="20"/>
        </w:rPr>
        <w:t xml:space="preserve">Proyectos de transmisión eléctrica con tensiones mayores o iguales a 115 kV,  computable a partir de la obtención del primer título académico (factor habilitante). </w:t>
      </w:r>
    </w:p>
    <w:p w14:paraId="4D1DD527" w14:textId="77777777" w:rsidR="009F4115" w:rsidRPr="0049007B" w:rsidRDefault="009F4115" w:rsidP="009F4115">
      <w:pPr>
        <w:spacing w:after="0" w:line="276" w:lineRule="auto"/>
        <w:ind w:left="1701" w:right="153" w:hanging="567"/>
        <w:jc w:val="both"/>
        <w:rPr>
          <w:rFonts w:ascii="Tahoma" w:hAnsi="Tahoma" w:cs="Tahoma"/>
          <w:color w:val="000000" w:themeColor="text1"/>
          <w:sz w:val="20"/>
          <w:szCs w:val="20"/>
        </w:rPr>
      </w:pPr>
      <w:r w:rsidRPr="00CF7AE6">
        <w:rPr>
          <w:rFonts w:ascii="Tahoma" w:hAnsi="Tahoma" w:cs="Tahoma"/>
          <w:color w:val="000000" w:themeColor="text1"/>
          <w:sz w:val="20"/>
          <w:szCs w:val="20"/>
        </w:rPr>
        <w:t xml:space="preserve">9.3.2 </w:t>
      </w:r>
      <w:r>
        <w:rPr>
          <w:rFonts w:ascii="Tahoma" w:hAnsi="Tahoma" w:cs="Tahoma"/>
          <w:color w:val="000000" w:themeColor="text1"/>
          <w:sz w:val="20"/>
          <w:szCs w:val="20"/>
        </w:rPr>
        <w:t>Experiencia específica en dos</w:t>
      </w:r>
      <w:r w:rsidRPr="00CF7AE6">
        <w:rPr>
          <w:rFonts w:ascii="Tahoma" w:hAnsi="Tahoma" w:cs="Tahoma"/>
          <w:color w:val="000000" w:themeColor="text1"/>
          <w:sz w:val="20"/>
          <w:szCs w:val="20"/>
        </w:rPr>
        <w:t xml:space="preserve"> (2) trabajos de construcción y/o supervisión, diseño de salas de control de subestaciones de preferencia salas de control especiales como ser salas de control SCADA, GIS, etc. (factor habilitante).</w:t>
      </w:r>
      <w:r w:rsidRPr="0049007B">
        <w:rPr>
          <w:rFonts w:ascii="Tahoma" w:hAnsi="Tahoma" w:cs="Tahoma"/>
          <w:color w:val="000000" w:themeColor="text1"/>
          <w:sz w:val="20"/>
          <w:szCs w:val="20"/>
        </w:rPr>
        <w:t xml:space="preserve"> </w:t>
      </w:r>
    </w:p>
    <w:p w14:paraId="0C870E4A" w14:textId="77777777" w:rsidR="009F4115" w:rsidRPr="0049007B" w:rsidRDefault="009F4115" w:rsidP="009F4115">
      <w:pPr>
        <w:spacing w:after="0" w:line="276" w:lineRule="auto"/>
        <w:ind w:left="1134" w:right="153"/>
        <w:jc w:val="both"/>
        <w:rPr>
          <w:rFonts w:ascii="Tahoma" w:hAnsi="Tahoma" w:cs="Tahoma"/>
          <w:color w:val="000000" w:themeColor="text1"/>
          <w:sz w:val="20"/>
          <w:szCs w:val="20"/>
        </w:rPr>
      </w:pPr>
    </w:p>
    <w:p w14:paraId="343BED8C" w14:textId="77777777" w:rsidR="009F4115" w:rsidRPr="005D6C3B" w:rsidRDefault="009F4115" w:rsidP="009F4115">
      <w:pPr>
        <w:numPr>
          <w:ilvl w:val="1"/>
          <w:numId w:val="12"/>
        </w:numPr>
        <w:tabs>
          <w:tab w:val="clear" w:pos="792"/>
          <w:tab w:val="num" w:pos="1134"/>
          <w:tab w:val="num" w:pos="1425"/>
        </w:tabs>
        <w:spacing w:after="0" w:line="240" w:lineRule="auto"/>
        <w:ind w:left="1134" w:hanging="567"/>
        <w:jc w:val="center"/>
        <w:rPr>
          <w:rFonts w:ascii="Tahoma" w:hAnsi="Tahoma" w:cs="Tahoma"/>
          <w:b/>
          <w:color w:val="000000" w:themeColor="text1"/>
          <w:sz w:val="20"/>
          <w:szCs w:val="20"/>
          <w:lang w:val="es-ES_tradnl"/>
        </w:rPr>
      </w:pPr>
      <w:r w:rsidRPr="005D6C3B">
        <w:rPr>
          <w:rFonts w:ascii="Tahoma" w:hAnsi="Tahoma" w:cs="Tahoma"/>
          <w:b/>
          <w:color w:val="000000" w:themeColor="text1"/>
          <w:sz w:val="20"/>
          <w:szCs w:val="20"/>
          <w:lang w:val="es-ES_tradnl"/>
        </w:rPr>
        <w:t>OTROS CONOCIMIENTOS:</w:t>
      </w:r>
      <w:r w:rsidRPr="005D6C3B">
        <w:rPr>
          <w:rFonts w:ascii="Tahoma" w:hAnsi="Tahoma" w:cs="Tahoma"/>
          <w:color w:val="0070C0"/>
          <w:sz w:val="20"/>
          <w:szCs w:val="20"/>
          <w:lang w:val="es-ES_tradnl"/>
        </w:rPr>
        <w:t xml:space="preserve"> todos los documentos deben ser presentados en original para la firma de contrato, para corroborar su autentificación</w:t>
      </w:r>
      <w:r>
        <w:rPr>
          <w:rFonts w:ascii="Tahoma" w:hAnsi="Tahoma" w:cs="Tahoma"/>
          <w:color w:val="0070C0"/>
          <w:sz w:val="20"/>
          <w:szCs w:val="20"/>
          <w:lang w:val="es-ES_tradnl"/>
        </w:rPr>
        <w:t>:</w:t>
      </w:r>
    </w:p>
    <w:p w14:paraId="7A14E454" w14:textId="77777777" w:rsidR="009F4115" w:rsidRPr="0049007B"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Manejo de programas computacionales como: Microsoft Excel, Microsoft Word (deseable).</w:t>
      </w:r>
    </w:p>
    <w:p w14:paraId="0E886DDE" w14:textId="77777777" w:rsidR="009F4115" w:rsidRPr="00CF7AE6"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ley 1178 “SAFCO” </w:t>
      </w:r>
      <w:r w:rsidRPr="00CF7AE6">
        <w:rPr>
          <w:rFonts w:ascii="Tahoma" w:hAnsi="Tahoma" w:cs="Tahoma"/>
          <w:color w:val="000000" w:themeColor="text1"/>
          <w:sz w:val="20"/>
          <w:szCs w:val="20"/>
        </w:rPr>
        <w:t>(Indispensable).</w:t>
      </w:r>
    </w:p>
    <w:p w14:paraId="22EBA129" w14:textId="77777777" w:rsidR="009F4115" w:rsidRPr="0049007B"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Conocimiento básico del Idioma Quechua (Deseable).</w:t>
      </w:r>
    </w:p>
    <w:p w14:paraId="44926E9F" w14:textId="77777777" w:rsidR="009F4115" w:rsidRPr="0049007B"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Políticas </w:t>
      </w:r>
      <w:r w:rsidRPr="00CF7AE6">
        <w:rPr>
          <w:rFonts w:ascii="Tahoma" w:hAnsi="Tahoma" w:cs="Tahoma"/>
          <w:color w:val="000000" w:themeColor="text1"/>
          <w:sz w:val="20"/>
          <w:szCs w:val="20"/>
        </w:rPr>
        <w:t>Públicas (indispensable)</w:t>
      </w:r>
      <w:r>
        <w:rPr>
          <w:rFonts w:ascii="Tahoma" w:hAnsi="Tahoma" w:cs="Tahoma"/>
          <w:color w:val="000000" w:themeColor="text1"/>
          <w:sz w:val="20"/>
          <w:szCs w:val="20"/>
        </w:rPr>
        <w:t>.</w:t>
      </w:r>
    </w:p>
    <w:p w14:paraId="40AAA39A" w14:textId="77777777" w:rsidR="009F4115" w:rsidRPr="00CF7AE6"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Responsabilidad por la función </w:t>
      </w:r>
      <w:r w:rsidRPr="00CF7AE6">
        <w:rPr>
          <w:rFonts w:ascii="Tahoma" w:hAnsi="Tahoma" w:cs="Tahoma"/>
          <w:color w:val="000000" w:themeColor="text1"/>
          <w:sz w:val="20"/>
          <w:szCs w:val="20"/>
        </w:rPr>
        <w:t>pública (indispensable)</w:t>
      </w:r>
    </w:p>
    <w:p w14:paraId="6D531C9D" w14:textId="77777777" w:rsidR="009F4115" w:rsidRPr="0049007B"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D</w:t>
      </w:r>
      <w:r>
        <w:rPr>
          <w:rFonts w:ascii="Tahoma" w:hAnsi="Tahoma" w:cs="Tahoma"/>
          <w:color w:val="000000" w:themeColor="text1"/>
          <w:sz w:val="20"/>
          <w:szCs w:val="20"/>
        </w:rPr>
        <w:t>iseño BIM  de subestaciones</w:t>
      </w:r>
      <w:r w:rsidRPr="0049007B">
        <w:rPr>
          <w:rFonts w:ascii="Tahoma" w:hAnsi="Tahoma" w:cs="Tahoma"/>
          <w:color w:val="000000" w:themeColor="text1"/>
          <w:sz w:val="20"/>
          <w:szCs w:val="20"/>
        </w:rPr>
        <w:t xml:space="preserve"> (deseable).</w:t>
      </w:r>
    </w:p>
    <w:p w14:paraId="287DB2CA" w14:textId="77777777" w:rsidR="009F4115" w:rsidRPr="0049007B" w:rsidRDefault="009F4115">
      <w:pPr>
        <w:pStyle w:val="Prrafodelista"/>
        <w:numPr>
          <w:ilvl w:val="1"/>
          <w:numId w:val="36"/>
        </w:numPr>
        <w:tabs>
          <w:tab w:val="clear" w:pos="1785"/>
        </w:tabs>
        <w:spacing w:line="312" w:lineRule="auto"/>
        <w:ind w:left="1560" w:hanging="426"/>
        <w:contextualSpacing/>
        <w:jc w:val="both"/>
        <w:rPr>
          <w:rFonts w:ascii="Tahoma" w:hAnsi="Tahoma" w:cs="Tahoma"/>
          <w:color w:val="000000" w:themeColor="text1"/>
          <w:sz w:val="20"/>
          <w:szCs w:val="20"/>
        </w:rPr>
      </w:pPr>
      <w:r w:rsidRPr="0049007B">
        <w:rPr>
          <w:rFonts w:ascii="Tahoma" w:hAnsi="Tahoma" w:cs="Tahoma"/>
          <w:color w:val="000000" w:themeColor="text1"/>
          <w:sz w:val="20"/>
          <w:szCs w:val="20"/>
        </w:rPr>
        <w:t>Conocimiento en supervisión y fiscalización de proyectos de transmisión (deseable).</w:t>
      </w:r>
    </w:p>
    <w:p w14:paraId="7940BDAE" w14:textId="77777777" w:rsidR="009F4115" w:rsidRPr="0049007B" w:rsidRDefault="009F4115" w:rsidP="009F4115">
      <w:pPr>
        <w:spacing w:after="0" w:line="240" w:lineRule="auto"/>
        <w:ind w:left="1560" w:hanging="426"/>
        <w:jc w:val="center"/>
        <w:rPr>
          <w:rFonts w:ascii="Tahoma" w:hAnsi="Tahoma" w:cs="Tahoma"/>
          <w:b/>
          <w:color w:val="000000" w:themeColor="text1"/>
          <w:sz w:val="20"/>
          <w:szCs w:val="20"/>
          <w:lang w:val="es-ES_tradnl"/>
        </w:rPr>
      </w:pPr>
    </w:p>
    <w:p w14:paraId="43B9B54C" w14:textId="77777777" w:rsidR="009F4115" w:rsidRPr="0049007B" w:rsidRDefault="009F4115" w:rsidP="009F4115">
      <w:pPr>
        <w:numPr>
          <w:ilvl w:val="0"/>
          <w:numId w:val="12"/>
        </w:numPr>
        <w:tabs>
          <w:tab w:val="clear" w:pos="360"/>
        </w:tabs>
        <w:suppressAutoHyphens/>
        <w:spacing w:after="0" w:line="240" w:lineRule="auto"/>
        <w:ind w:left="426" w:hanging="709"/>
        <w:jc w:val="both"/>
        <w:rPr>
          <w:rFonts w:ascii="Tahoma" w:hAnsi="Tahoma" w:cs="Tahoma"/>
          <w:b/>
          <w:color w:val="000000" w:themeColor="text1"/>
          <w:sz w:val="20"/>
          <w:szCs w:val="20"/>
          <w:lang w:val="es-ES_tradnl"/>
        </w:rPr>
      </w:pPr>
      <w:r w:rsidRPr="0049007B">
        <w:rPr>
          <w:rFonts w:ascii="Tahoma" w:hAnsi="Tahoma" w:cs="Tahoma"/>
          <w:b/>
          <w:color w:val="000000" w:themeColor="text1"/>
          <w:sz w:val="20"/>
          <w:szCs w:val="20"/>
          <w:lang w:val="es-ES_tradnl"/>
        </w:rPr>
        <w:t xml:space="preserve">PRESUPUESTO. </w:t>
      </w:r>
    </w:p>
    <w:p w14:paraId="466CEC77" w14:textId="77777777" w:rsidR="009F4115" w:rsidRPr="0049007B" w:rsidRDefault="009F4115" w:rsidP="009F4115">
      <w:pPr>
        <w:pStyle w:val="Prrafodelista"/>
        <w:ind w:left="426"/>
        <w:jc w:val="both"/>
        <w:rPr>
          <w:rFonts w:ascii="Tahoma" w:hAnsi="Tahoma" w:cs="Tahoma"/>
          <w:color w:val="000000" w:themeColor="text1"/>
          <w:sz w:val="20"/>
          <w:szCs w:val="20"/>
        </w:rPr>
      </w:pPr>
      <w:r w:rsidRPr="0049007B">
        <w:rPr>
          <w:rFonts w:ascii="Tahoma" w:hAnsi="Tahoma" w:cs="Tahoma"/>
          <w:color w:val="000000" w:themeColor="text1"/>
          <w:sz w:val="20"/>
          <w:szCs w:val="20"/>
        </w:rPr>
        <w:t>El presupuesto total por doce (12) meses es de Bs. 138.768,00.- (Ciento treinta y ocho mil setecientos sesenta y ocho 00/100 bolivianos).</w:t>
      </w:r>
    </w:p>
    <w:p w14:paraId="5BB8727C" w14:textId="77777777" w:rsidR="009F4115" w:rsidRPr="0049007B" w:rsidRDefault="009F4115" w:rsidP="009F4115">
      <w:pPr>
        <w:pStyle w:val="Prrafodelista"/>
        <w:ind w:left="426"/>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El monto del contrato incluye todos los impuestos de ley y aportes a las </w:t>
      </w:r>
      <w:proofErr w:type="spellStart"/>
      <w:r w:rsidRPr="0049007B">
        <w:rPr>
          <w:rFonts w:ascii="Tahoma" w:hAnsi="Tahoma" w:cs="Tahoma"/>
          <w:color w:val="000000" w:themeColor="text1"/>
          <w:sz w:val="20"/>
          <w:szCs w:val="20"/>
        </w:rPr>
        <w:t>AFP`s</w:t>
      </w:r>
      <w:proofErr w:type="spellEnd"/>
      <w:r w:rsidRPr="0049007B">
        <w:rPr>
          <w:rFonts w:ascii="Tahoma" w:hAnsi="Tahoma" w:cs="Tahoma"/>
          <w:color w:val="000000" w:themeColor="text1"/>
          <w:sz w:val="20"/>
          <w:szCs w:val="20"/>
        </w:rPr>
        <w:t>; por tanto, el consultor será responsable de su cumplimiento.</w:t>
      </w:r>
    </w:p>
    <w:p w14:paraId="4E0CF668" w14:textId="77777777" w:rsidR="009F4115" w:rsidRPr="0049007B" w:rsidRDefault="009F4115" w:rsidP="009F4115">
      <w:pPr>
        <w:pStyle w:val="Prrafodelista"/>
        <w:ind w:left="426"/>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Asimismo, el Consultor deberá dar cumplimiento a lo establecido en la Ley de Pensiones No.065 de 10 de diciembre de 2012 y su Decreto Reglamentario No. 0788. </w:t>
      </w:r>
    </w:p>
    <w:p w14:paraId="6255DB2E" w14:textId="77777777" w:rsidR="009F4115" w:rsidRPr="0049007B" w:rsidRDefault="009F4115" w:rsidP="009F4115">
      <w:pPr>
        <w:pStyle w:val="Prrafodelista"/>
        <w:ind w:left="426"/>
        <w:jc w:val="both"/>
        <w:rPr>
          <w:rFonts w:ascii="Tahoma" w:hAnsi="Tahoma" w:cs="Tahoma"/>
          <w:color w:val="000000" w:themeColor="text1"/>
          <w:sz w:val="20"/>
          <w:szCs w:val="20"/>
        </w:rPr>
      </w:pPr>
      <w:r w:rsidRPr="0049007B">
        <w:rPr>
          <w:rFonts w:ascii="Tahoma" w:hAnsi="Tahoma" w:cs="Tahoma"/>
          <w:color w:val="000000" w:themeColor="text1"/>
          <w:sz w:val="20"/>
          <w:szCs w:val="20"/>
        </w:rPr>
        <w:t xml:space="preserve">El monto del contrato incluye todos los impuestos de ley; el consultor será responsable de su cumplimiento. </w:t>
      </w:r>
    </w:p>
    <w:p w14:paraId="12C66707" w14:textId="375AF2A0" w:rsidR="009F4115" w:rsidRDefault="009F4115" w:rsidP="009F4115">
      <w:pPr>
        <w:spacing w:after="0" w:line="240" w:lineRule="auto"/>
        <w:ind w:left="1134"/>
        <w:jc w:val="both"/>
        <w:rPr>
          <w:rFonts w:ascii="Tahoma" w:hAnsi="Tahoma" w:cs="Tahoma"/>
          <w:color w:val="000000" w:themeColor="text1"/>
          <w:sz w:val="20"/>
          <w:szCs w:val="20"/>
          <w:lang w:val="es-ES_tradnl"/>
        </w:rPr>
      </w:pPr>
    </w:p>
    <w:p w14:paraId="371AAD42" w14:textId="77777777" w:rsidR="00C762DE" w:rsidRPr="0049007B" w:rsidRDefault="00C762DE" w:rsidP="009F4115">
      <w:pPr>
        <w:spacing w:after="0" w:line="240" w:lineRule="auto"/>
        <w:ind w:left="1134"/>
        <w:jc w:val="both"/>
        <w:rPr>
          <w:rFonts w:ascii="Tahoma" w:hAnsi="Tahoma" w:cs="Tahoma"/>
          <w:color w:val="000000" w:themeColor="text1"/>
          <w:sz w:val="20"/>
          <w:szCs w:val="20"/>
          <w:lang w:val="es-ES_tradnl"/>
        </w:rPr>
      </w:pPr>
    </w:p>
    <w:p w14:paraId="606B3FEC" w14:textId="77777777" w:rsidR="009F4115" w:rsidRPr="0049007B" w:rsidRDefault="009F4115" w:rsidP="009F4115">
      <w:pPr>
        <w:numPr>
          <w:ilvl w:val="0"/>
          <w:numId w:val="12"/>
        </w:numPr>
        <w:tabs>
          <w:tab w:val="clear" w:pos="360"/>
          <w:tab w:val="num" w:pos="567"/>
        </w:tabs>
        <w:suppressAutoHyphens/>
        <w:spacing w:after="0" w:line="240" w:lineRule="auto"/>
        <w:ind w:hanging="567"/>
        <w:jc w:val="both"/>
        <w:rPr>
          <w:rFonts w:ascii="Tahoma" w:hAnsi="Tahoma" w:cs="Tahoma"/>
          <w:color w:val="000000" w:themeColor="text1"/>
          <w:sz w:val="20"/>
          <w:szCs w:val="20"/>
          <w:shd w:val="clear" w:color="auto" w:fill="CCFFFF"/>
          <w:lang w:val="es-ES_tradnl"/>
        </w:rPr>
      </w:pPr>
      <w:r>
        <w:rPr>
          <w:rFonts w:ascii="Tahoma" w:hAnsi="Tahoma" w:cs="Tahoma"/>
          <w:b/>
          <w:color w:val="000000" w:themeColor="text1"/>
          <w:sz w:val="20"/>
          <w:szCs w:val="20"/>
          <w:lang w:val="es-ES_tradnl"/>
        </w:rPr>
        <w:lastRenderedPageBreak/>
        <w:t>METODO</w:t>
      </w:r>
      <w:r w:rsidRPr="0049007B">
        <w:rPr>
          <w:rFonts w:ascii="Tahoma" w:hAnsi="Tahoma" w:cs="Tahoma"/>
          <w:b/>
          <w:color w:val="000000" w:themeColor="text1"/>
          <w:sz w:val="20"/>
          <w:szCs w:val="20"/>
          <w:lang w:val="es-ES_tradnl"/>
        </w:rPr>
        <w:t xml:space="preserve"> DE CONTRATACIÓN Y FORMA DE PAGO. </w:t>
      </w:r>
    </w:p>
    <w:p w14:paraId="0D802C69" w14:textId="77777777" w:rsidR="009F4115" w:rsidRPr="0049007B" w:rsidRDefault="009F4115" w:rsidP="009F4115">
      <w:pPr>
        <w:spacing w:after="0" w:line="240" w:lineRule="auto"/>
        <w:ind w:left="426"/>
        <w:jc w:val="both"/>
        <w:rPr>
          <w:rFonts w:ascii="Tahoma" w:eastAsia="Times New Roman" w:hAnsi="Tahoma" w:cs="Tahoma"/>
          <w:color w:val="000000" w:themeColor="text1"/>
          <w:sz w:val="20"/>
          <w:szCs w:val="20"/>
          <w:lang w:val="es-ES_tradnl"/>
        </w:rPr>
      </w:pPr>
      <w:r w:rsidRPr="0049007B">
        <w:rPr>
          <w:rFonts w:ascii="Tahoma" w:eastAsia="Times New Roman" w:hAnsi="Tahoma" w:cs="Tahoma"/>
          <w:color w:val="000000" w:themeColor="text1"/>
          <w:sz w:val="20"/>
          <w:szCs w:val="20"/>
          <w:lang w:val="es-ES_tradnl"/>
        </w:rPr>
        <w:t xml:space="preserve">El Contrato </w:t>
      </w:r>
      <w:r>
        <w:rPr>
          <w:rFonts w:ascii="Tahoma" w:eastAsia="Times New Roman" w:hAnsi="Tahoma" w:cs="Tahoma"/>
          <w:color w:val="000000" w:themeColor="text1"/>
          <w:sz w:val="20"/>
          <w:szCs w:val="20"/>
          <w:lang w:val="es-ES_tradnl"/>
        </w:rPr>
        <w:t xml:space="preserve">será realizado bajo </w:t>
      </w:r>
      <w:proofErr w:type="gramStart"/>
      <w:r>
        <w:rPr>
          <w:rFonts w:ascii="Tahoma" w:eastAsia="Times New Roman" w:hAnsi="Tahoma" w:cs="Tahoma"/>
          <w:color w:val="000000" w:themeColor="text1"/>
          <w:sz w:val="20"/>
          <w:szCs w:val="20"/>
          <w:lang w:val="es-ES_tradnl"/>
        </w:rPr>
        <w:t>la</w:t>
      </w:r>
      <w:proofErr w:type="gramEnd"/>
      <w:r>
        <w:rPr>
          <w:rFonts w:ascii="Tahoma" w:eastAsia="Times New Roman" w:hAnsi="Tahoma" w:cs="Tahoma"/>
          <w:color w:val="000000" w:themeColor="text1"/>
          <w:sz w:val="20"/>
          <w:szCs w:val="20"/>
          <w:lang w:val="es-ES_tradnl"/>
        </w:rPr>
        <w:t xml:space="preserve"> método</w:t>
      </w:r>
      <w:r w:rsidRPr="0049007B">
        <w:rPr>
          <w:rFonts w:ascii="Tahoma" w:eastAsia="Times New Roman" w:hAnsi="Tahoma" w:cs="Tahoma"/>
          <w:color w:val="000000" w:themeColor="text1"/>
          <w:sz w:val="20"/>
          <w:szCs w:val="20"/>
          <w:lang w:val="es-ES_tradnl"/>
        </w:rPr>
        <w:t xml:space="preserve"> de contratación directa por continuidad de servicios y los honorarios serán mensuales cada uno de estos pagados dentro de los 10 días calendario de cada período vencido, previa presentación del Informe mensual y conformidades correspondientes.</w:t>
      </w:r>
    </w:p>
    <w:p w14:paraId="09346C4C" w14:textId="77777777" w:rsidR="009F4115" w:rsidRPr="0049007B" w:rsidRDefault="009F4115" w:rsidP="009F4115">
      <w:pPr>
        <w:spacing w:after="0" w:line="240" w:lineRule="auto"/>
        <w:ind w:left="426"/>
        <w:jc w:val="both"/>
        <w:rPr>
          <w:rFonts w:ascii="Tahoma" w:eastAsia="Times New Roman" w:hAnsi="Tahoma" w:cs="Tahoma"/>
          <w:color w:val="000000" w:themeColor="text1"/>
          <w:sz w:val="20"/>
          <w:szCs w:val="20"/>
          <w:lang w:val="es-ES_tradnl"/>
        </w:rPr>
      </w:pPr>
    </w:p>
    <w:p w14:paraId="3B2B6345" w14:textId="77777777" w:rsidR="009F4115" w:rsidRPr="0049007B" w:rsidRDefault="009F4115" w:rsidP="009F4115">
      <w:pPr>
        <w:spacing w:after="0" w:line="240" w:lineRule="auto"/>
        <w:ind w:left="426"/>
        <w:jc w:val="both"/>
        <w:rPr>
          <w:rFonts w:ascii="Tahoma" w:eastAsia="Times New Roman" w:hAnsi="Tahoma" w:cs="Tahoma"/>
          <w:color w:val="000000" w:themeColor="text1"/>
          <w:sz w:val="20"/>
          <w:szCs w:val="20"/>
          <w:lang w:val="es-ES_tradnl"/>
        </w:rPr>
      </w:pPr>
      <w:r w:rsidRPr="0049007B">
        <w:rPr>
          <w:rFonts w:ascii="Tahoma" w:eastAsia="Times New Roman" w:hAnsi="Tahoma" w:cs="Tahoma"/>
          <w:color w:val="000000" w:themeColor="text1"/>
          <w:sz w:val="20"/>
          <w:szCs w:val="20"/>
          <w:lang w:val="es-ES_tradnl"/>
        </w:rPr>
        <w:t>El precio total convenido será cancelado en moneda nacional mediante cuotas parciales mensuales de Bs</w:t>
      </w:r>
      <w:r>
        <w:rPr>
          <w:rFonts w:ascii="Tahoma" w:eastAsia="Times New Roman" w:hAnsi="Tahoma" w:cs="Tahoma"/>
          <w:color w:val="000000" w:themeColor="text1"/>
          <w:sz w:val="20"/>
          <w:szCs w:val="20"/>
          <w:lang w:val="es-ES_tradnl"/>
        </w:rPr>
        <w:t xml:space="preserve"> </w:t>
      </w:r>
      <w:r w:rsidRPr="0049007B">
        <w:rPr>
          <w:rFonts w:ascii="Tahoma" w:eastAsia="Times New Roman" w:hAnsi="Tahoma" w:cs="Tahoma"/>
          <w:color w:val="000000" w:themeColor="text1"/>
          <w:sz w:val="20"/>
          <w:szCs w:val="20"/>
          <w:lang w:val="es-ES_tradnl"/>
        </w:rPr>
        <w:t xml:space="preserve">11.564,00.- (Once mil quinientos sesenta y cuatro 00/100 bolivianos) cada una, pagaderas dentro de los 10 días calendario de cada período vencido. </w:t>
      </w:r>
    </w:p>
    <w:p w14:paraId="0A8C28BC" w14:textId="77777777" w:rsidR="009F4115" w:rsidRPr="0049007B" w:rsidRDefault="009F4115" w:rsidP="009F4115">
      <w:pPr>
        <w:tabs>
          <w:tab w:val="left" w:pos="1440"/>
        </w:tabs>
        <w:spacing w:after="0" w:line="240" w:lineRule="auto"/>
        <w:ind w:left="426"/>
        <w:jc w:val="both"/>
        <w:rPr>
          <w:rFonts w:ascii="Tahoma" w:hAnsi="Tahoma" w:cs="Tahoma"/>
          <w:color w:val="000000" w:themeColor="text1"/>
          <w:sz w:val="20"/>
          <w:szCs w:val="20"/>
          <w:lang w:val="es-ES_tradnl"/>
        </w:rPr>
      </w:pPr>
    </w:p>
    <w:p w14:paraId="3E035F88" w14:textId="77777777" w:rsidR="009F4115" w:rsidRPr="0049007B" w:rsidRDefault="009F4115" w:rsidP="009F4115">
      <w:pPr>
        <w:numPr>
          <w:ilvl w:val="0"/>
          <w:numId w:val="12"/>
        </w:numPr>
        <w:tabs>
          <w:tab w:val="clear" w:pos="360"/>
          <w:tab w:val="num" w:pos="567"/>
        </w:tabs>
        <w:suppressAutoHyphens/>
        <w:spacing w:after="0" w:line="240" w:lineRule="auto"/>
        <w:ind w:left="567" w:hanging="567"/>
        <w:jc w:val="both"/>
        <w:rPr>
          <w:rFonts w:ascii="Tahoma" w:hAnsi="Tahoma" w:cs="Tahoma"/>
          <w:sz w:val="20"/>
          <w:szCs w:val="20"/>
          <w:lang w:val="es-ES_tradnl"/>
        </w:rPr>
      </w:pPr>
      <w:r w:rsidRPr="0049007B">
        <w:rPr>
          <w:rFonts w:ascii="Tahoma" w:eastAsia="Times New Roman" w:hAnsi="Tahoma" w:cs="Tahoma"/>
          <w:b/>
          <w:sz w:val="20"/>
          <w:szCs w:val="20"/>
          <w:lang w:val="es-ES_tradnl"/>
        </w:rPr>
        <w:t>OTRAS CONDICIONES ESPECIALES</w:t>
      </w:r>
      <w:r w:rsidRPr="0049007B">
        <w:rPr>
          <w:rFonts w:ascii="Tahoma" w:hAnsi="Tahoma" w:cs="Tahoma"/>
          <w:b/>
          <w:sz w:val="20"/>
          <w:szCs w:val="20"/>
          <w:lang w:val="es-ES_tradnl"/>
        </w:rPr>
        <w:t>.</w:t>
      </w:r>
    </w:p>
    <w:p w14:paraId="2274B6D4" w14:textId="77777777" w:rsidR="009F4115" w:rsidRPr="0049007B" w:rsidRDefault="009F4115" w:rsidP="009F4115">
      <w:pPr>
        <w:tabs>
          <w:tab w:val="left" w:pos="1440"/>
        </w:tabs>
        <w:spacing w:after="0" w:line="240" w:lineRule="auto"/>
        <w:ind w:left="426"/>
        <w:jc w:val="both"/>
        <w:rPr>
          <w:rFonts w:ascii="Tahoma" w:hAnsi="Tahoma" w:cs="Tahoma"/>
          <w:sz w:val="20"/>
          <w:szCs w:val="20"/>
          <w:lang w:val="es-ES_tradnl"/>
        </w:rPr>
      </w:pPr>
    </w:p>
    <w:p w14:paraId="7296B55C" w14:textId="77777777" w:rsidR="009F4115" w:rsidRPr="001B7755" w:rsidRDefault="009F4115" w:rsidP="009F4115">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1AB87C2A" w14:textId="77777777" w:rsidR="009F4115" w:rsidRPr="001B7755" w:rsidRDefault="009F4115" w:rsidP="009F4115">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En el caso que el Consultor no cumpla con el horario establecido por ENDE, se le aplicara sanciones a través de descuentos por concepto de retraso, de acuerdo a normativa vigente</w:t>
      </w:r>
      <w:r>
        <w:rPr>
          <w:rFonts w:ascii="Tahoma" w:hAnsi="Tahoma" w:cs="Tahoma"/>
          <w:sz w:val="20"/>
          <w:szCs w:val="20"/>
        </w:rPr>
        <w:t xml:space="preserve">, </w:t>
      </w:r>
      <w:r w:rsidRPr="006E6CAB">
        <w:rPr>
          <w:rFonts w:ascii="Tahoma" w:hAnsi="Tahoma" w:cs="Tahoma"/>
          <w:color w:val="0070C0"/>
          <w:sz w:val="20"/>
          <w:szCs w:val="20"/>
        </w:rPr>
        <w:t xml:space="preserve">los recursos por concepto de descuentos deberán ser depositados a la Cuenta Única del Tesoro - CUT en bolivianos del proyecto: </w:t>
      </w:r>
      <w:r w:rsidRPr="006E6CAB">
        <w:rPr>
          <w:rFonts w:ascii="Tahoma" w:eastAsia="Times New Roman" w:hAnsi="Tahoma" w:cs="Tahoma"/>
          <w:bCs/>
          <w:color w:val="0070C0"/>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328026E8" w14:textId="77777777" w:rsidR="009F4115" w:rsidRPr="001B7755" w:rsidRDefault="009F4115" w:rsidP="009F4115">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79616F57" w14:textId="77777777" w:rsidR="009F4115" w:rsidRPr="005E3C49" w:rsidRDefault="009F4115">
      <w:pPr>
        <w:numPr>
          <w:ilvl w:val="1"/>
          <w:numId w:val="39"/>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29F94D60" w14:textId="77777777" w:rsidR="009F4115" w:rsidRPr="005E3C49" w:rsidRDefault="009F4115" w:rsidP="009F4115">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5C1A1D96" w14:textId="77777777" w:rsidR="009F4115" w:rsidRPr="005E3C49" w:rsidRDefault="009F4115" w:rsidP="009F4115">
      <w:pPr>
        <w:widowControl w:val="0"/>
        <w:kinsoku w:val="0"/>
        <w:overflowPunct w:val="0"/>
        <w:spacing w:after="0" w:line="240" w:lineRule="auto"/>
        <w:ind w:left="1276"/>
        <w:jc w:val="both"/>
        <w:textAlignment w:val="baseline"/>
        <w:rPr>
          <w:rFonts w:ascii="Tahoma" w:hAnsi="Tahoma" w:cs="Tahoma"/>
          <w:sz w:val="20"/>
          <w:szCs w:val="20"/>
        </w:rPr>
      </w:pPr>
    </w:p>
    <w:p w14:paraId="70EDE8CB" w14:textId="77777777" w:rsidR="009F4115" w:rsidRPr="00871129" w:rsidRDefault="009F4115" w:rsidP="009F4115">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7208A3C3" w14:textId="77777777" w:rsidR="009F4115" w:rsidRDefault="009F4115">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416AC53B" w14:textId="77777777" w:rsidR="009F4115" w:rsidRPr="006E6CAB" w:rsidRDefault="009F4115" w:rsidP="009F4115">
      <w:pPr>
        <w:widowControl w:val="0"/>
        <w:kinsoku w:val="0"/>
        <w:overflowPunct w:val="0"/>
        <w:spacing w:line="218" w:lineRule="exact"/>
        <w:ind w:left="567"/>
        <w:jc w:val="both"/>
        <w:textAlignment w:val="baseline"/>
        <w:rPr>
          <w:rFonts w:ascii="Tahoma" w:hAnsi="Tahoma" w:cs="Tahoma"/>
          <w:color w:val="0070C0"/>
          <w:sz w:val="20"/>
          <w:szCs w:val="20"/>
        </w:rPr>
      </w:pPr>
      <w:r w:rsidRPr="006E6CAB">
        <w:rPr>
          <w:rFonts w:ascii="Tahoma" w:hAnsi="Tahoma" w:cs="Tahoma"/>
          <w:color w:val="0070C0"/>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381D3550" w14:textId="77777777" w:rsidR="009F4115" w:rsidRPr="001B7755" w:rsidRDefault="009F4115">
      <w:pPr>
        <w:widowControl w:val="0"/>
        <w:numPr>
          <w:ilvl w:val="0"/>
          <w:numId w:val="34"/>
        </w:numPr>
        <w:kinsoku w:val="0"/>
        <w:overflowPunct w:val="0"/>
        <w:spacing w:after="0" w:line="218" w:lineRule="exact"/>
        <w:ind w:left="851" w:hanging="284"/>
        <w:jc w:val="both"/>
        <w:textAlignment w:val="baseline"/>
        <w:rPr>
          <w:rFonts w:ascii="Tahoma" w:hAnsi="Tahoma" w:cs="Tahoma"/>
          <w:sz w:val="20"/>
          <w:szCs w:val="20"/>
        </w:rPr>
      </w:pPr>
      <w:r w:rsidRPr="001B7755">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5392FF79" w14:textId="77777777" w:rsidR="009F4115" w:rsidRPr="001B7755" w:rsidRDefault="009F4115" w:rsidP="009F4115">
      <w:pPr>
        <w:widowControl w:val="0"/>
        <w:kinsoku w:val="0"/>
        <w:overflowPunct w:val="0"/>
        <w:spacing w:line="218" w:lineRule="exact"/>
        <w:ind w:left="567"/>
        <w:jc w:val="both"/>
        <w:textAlignment w:val="baseline"/>
        <w:rPr>
          <w:rFonts w:ascii="Tahoma" w:hAnsi="Tahoma" w:cs="Tahoma"/>
          <w:sz w:val="20"/>
          <w:szCs w:val="20"/>
        </w:rPr>
      </w:pPr>
    </w:p>
    <w:p w14:paraId="495FB4C0" w14:textId="77777777" w:rsidR="009F4115" w:rsidRPr="001B7755" w:rsidRDefault="009F4115">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OTRAS</w:t>
      </w:r>
    </w:p>
    <w:p w14:paraId="77A603E3" w14:textId="77777777" w:rsidR="009F4115" w:rsidRPr="006E6CAB" w:rsidRDefault="009F4115" w:rsidP="009F4115">
      <w:pPr>
        <w:pStyle w:val="Paragraph"/>
        <w:numPr>
          <w:ilvl w:val="0"/>
          <w:numId w:val="0"/>
        </w:numPr>
        <w:spacing w:after="0"/>
        <w:ind w:left="567"/>
        <w:rPr>
          <w:rFonts w:ascii="Tahoma" w:hAnsi="Tahoma" w:cs="Tahoma"/>
          <w:color w:val="0070C0"/>
          <w:sz w:val="20"/>
        </w:rPr>
      </w:pPr>
      <w:r w:rsidRPr="006E6CAB">
        <w:rPr>
          <w:rFonts w:ascii="Tahoma" w:hAnsi="Tahoma" w:cs="Tahoma"/>
          <w:color w:val="0070C0"/>
          <w:sz w:val="20"/>
        </w:rPr>
        <w:t>ENDE proporcionará los respectivos bienes (Escritorio, computado</w:t>
      </w:r>
      <w:r>
        <w:rPr>
          <w:rFonts w:ascii="Tahoma" w:hAnsi="Tahoma" w:cs="Tahoma"/>
          <w:color w:val="0070C0"/>
          <w:sz w:val="20"/>
        </w:rPr>
        <w:t xml:space="preserve">ra, sillón etc.) y material de </w:t>
      </w:r>
      <w:r w:rsidRPr="006E6CAB">
        <w:rPr>
          <w:rFonts w:ascii="Tahoma" w:hAnsi="Tahoma" w:cs="Tahoma"/>
          <w:color w:val="0070C0"/>
          <w:sz w:val="20"/>
        </w:rPr>
        <w:t>escritorio, así como pasajes y viáticos a fin de poder llevar a cabo las actividades programadas, en caso de incumplir se aplicarán la normativa y/o reglamento institucional.</w:t>
      </w:r>
    </w:p>
    <w:p w14:paraId="36F00903" w14:textId="77777777" w:rsidR="009F4115" w:rsidRPr="006E6CAB" w:rsidRDefault="009F4115" w:rsidP="009F4115">
      <w:pPr>
        <w:pStyle w:val="Paragraph"/>
        <w:numPr>
          <w:ilvl w:val="0"/>
          <w:numId w:val="0"/>
        </w:numPr>
        <w:spacing w:after="0"/>
        <w:ind w:left="420"/>
        <w:rPr>
          <w:rFonts w:ascii="Tahoma" w:hAnsi="Tahoma" w:cs="Tahoma"/>
          <w:color w:val="0070C0"/>
          <w:sz w:val="20"/>
        </w:rPr>
      </w:pPr>
    </w:p>
    <w:p w14:paraId="31968125" w14:textId="77777777" w:rsidR="009F4115" w:rsidRPr="0090080B" w:rsidRDefault="009F4115" w:rsidP="009F4115">
      <w:pPr>
        <w:widowControl w:val="0"/>
        <w:kinsoku w:val="0"/>
        <w:overflowPunct w:val="0"/>
        <w:spacing w:line="240" w:lineRule="auto"/>
        <w:ind w:left="567"/>
        <w:jc w:val="both"/>
        <w:textAlignment w:val="baseline"/>
        <w:rPr>
          <w:rFonts w:ascii="Tahoma" w:eastAsia="Calibri" w:hAnsi="Tahoma" w:cs="Tahoma"/>
          <w:sz w:val="20"/>
          <w:szCs w:val="20"/>
        </w:rPr>
      </w:pPr>
      <w:r w:rsidRPr="006E6CAB">
        <w:rPr>
          <w:rFonts w:ascii="Tahoma" w:hAnsi="Tahoma" w:cs="Tahoma"/>
          <w:color w:val="0070C0"/>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r w:rsidRPr="0049007B">
        <w:rPr>
          <w:rFonts w:ascii="Tahoma" w:hAnsi="Tahoma" w:cs="Tahoma"/>
          <w:sz w:val="20"/>
          <w:szCs w:val="20"/>
        </w:rPr>
        <w:t>.</w:t>
      </w:r>
    </w:p>
    <w:p w14:paraId="75E54619" w14:textId="77777777" w:rsidR="009F4115" w:rsidRPr="00341EE6" w:rsidRDefault="009F4115" w:rsidP="009F4115">
      <w:pPr>
        <w:tabs>
          <w:tab w:val="center" w:pos="4680"/>
        </w:tabs>
        <w:rPr>
          <w:rFonts w:cs="Times New Roman"/>
          <w:sz w:val="20"/>
          <w:szCs w:val="20"/>
          <w:lang w:val="es-ES"/>
        </w:rPr>
      </w:pPr>
    </w:p>
    <w:p w14:paraId="7C83D7E7" w14:textId="77777777" w:rsidR="009F4115" w:rsidRPr="00341EE6" w:rsidRDefault="009F4115" w:rsidP="009F4115">
      <w:pPr>
        <w:pStyle w:val="Ttulo2"/>
        <w:shd w:val="clear" w:color="auto" w:fill="D9D9D9" w:themeFill="background1" w:themeFillShade="D9"/>
        <w:spacing w:before="0" w:line="240" w:lineRule="auto"/>
        <w:rPr>
          <w:sz w:val="28"/>
          <w:lang w:val="es-BO"/>
        </w:rPr>
      </w:pPr>
      <w:r w:rsidRPr="00341EE6">
        <w:rPr>
          <w:sz w:val="28"/>
          <w:lang w:val="es-BO"/>
        </w:rPr>
        <w:t>SECCIÓN VI – CONTRATO</w:t>
      </w:r>
    </w:p>
    <w:p w14:paraId="68FEA14A" w14:textId="77777777" w:rsidR="009F4115" w:rsidRPr="00341EE6" w:rsidRDefault="009F4115" w:rsidP="009F4115">
      <w:pPr>
        <w:spacing w:after="0" w:line="240" w:lineRule="auto"/>
        <w:ind w:left="1134"/>
        <w:jc w:val="both"/>
        <w:rPr>
          <w:rFonts w:cstheme="minorHAnsi"/>
          <w:b/>
          <w:bCs/>
          <w:i/>
          <w:iCs/>
          <w:color w:val="1F4E79"/>
          <w:lang w:val="es-ES"/>
        </w:rPr>
      </w:pPr>
    </w:p>
    <w:p w14:paraId="0B7E9523" w14:textId="77777777" w:rsidR="009F4115" w:rsidRPr="00341EE6" w:rsidRDefault="009F4115" w:rsidP="009F4115">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22C1FDB" w14:textId="77777777" w:rsidR="009F4115" w:rsidRPr="00341EE6" w:rsidRDefault="009F4115" w:rsidP="009F4115">
      <w:pPr>
        <w:spacing w:after="0" w:line="240" w:lineRule="auto"/>
        <w:rPr>
          <w:rFonts w:ascii="Calibri" w:hAnsi="Calibri" w:cs="Calibri"/>
          <w:b/>
          <w:lang w:val="es-ES_tradnl"/>
        </w:rPr>
      </w:pPr>
    </w:p>
    <w:p w14:paraId="41CEDA9E" w14:textId="77777777" w:rsidR="009F4115" w:rsidRPr="00341EE6" w:rsidRDefault="009F4115" w:rsidP="009F4115">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37A5B2DF" w14:textId="77777777" w:rsidR="009F4115" w:rsidRPr="00341EE6" w:rsidRDefault="009F4115" w:rsidP="009F4115">
      <w:pPr>
        <w:pStyle w:val="Textoindependiente"/>
        <w:spacing w:after="0" w:line="240" w:lineRule="auto"/>
        <w:jc w:val="center"/>
        <w:rPr>
          <w:rFonts w:ascii="Calibri" w:hAnsi="Calibri"/>
          <w:b/>
          <w:i/>
          <w:color w:val="1F4E79"/>
          <w:sz w:val="24"/>
          <w:szCs w:val="24"/>
          <w:lang w:val="es-ES_tradnl"/>
        </w:rPr>
      </w:pPr>
    </w:p>
    <w:p w14:paraId="6ACBD5D3" w14:textId="77777777" w:rsidR="009F4115" w:rsidRPr="00341EE6" w:rsidRDefault="009F4115" w:rsidP="009F4115">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8D6DE10" w14:textId="77777777" w:rsidR="009F4115" w:rsidRPr="00341EE6" w:rsidRDefault="009F4115" w:rsidP="009F4115">
      <w:pPr>
        <w:pStyle w:val="Textoindependiente"/>
        <w:spacing w:after="0" w:line="240" w:lineRule="auto"/>
        <w:jc w:val="center"/>
        <w:rPr>
          <w:rFonts w:ascii="Calibri" w:hAnsi="Calibri"/>
          <w:b/>
          <w:i/>
          <w:color w:val="1F4E79"/>
          <w:sz w:val="24"/>
          <w:szCs w:val="24"/>
          <w:lang w:val="es-ES_tradnl"/>
        </w:rPr>
      </w:pPr>
    </w:p>
    <w:p w14:paraId="5611E08E" w14:textId="77777777" w:rsidR="009F4115" w:rsidRPr="00341EE6" w:rsidRDefault="009F4115" w:rsidP="009F4115">
      <w:pPr>
        <w:pStyle w:val="Textoindependiente"/>
        <w:spacing w:after="0" w:line="240" w:lineRule="auto"/>
        <w:jc w:val="center"/>
        <w:rPr>
          <w:rFonts w:ascii="Calibri" w:hAnsi="Calibri" w:cs="Calibri"/>
          <w:b/>
          <w:bCs/>
          <w:i/>
          <w:iCs/>
          <w:color w:val="1F4E79"/>
          <w:sz w:val="24"/>
        </w:rPr>
      </w:pPr>
      <w:r w:rsidRPr="004C33C2">
        <w:rPr>
          <w:rFonts w:ascii="Calibri" w:hAnsi="Calibri" w:cs="Calibri"/>
          <w:b/>
          <w:bCs/>
          <w:i/>
          <w:iCs/>
          <w:color w:val="1F4E79"/>
          <w:sz w:val="24"/>
        </w:rPr>
        <w:t>CONSULTOR INDIVIDUAL DE LÍNEA INGENIERO DE DISEÑO DEL PROGRAMA DE EXPANSIÓN DE INFRAESTRUCTURA ELÉCTRICA (BO-L1190)</w:t>
      </w:r>
      <w:r w:rsidRPr="002104DD">
        <w:rPr>
          <w:rFonts w:ascii="Calibri" w:hAnsi="Calibri" w:cs="Calibri"/>
          <w:b/>
          <w:bCs/>
          <w:i/>
          <w:iCs/>
          <w:color w:val="1F4E79"/>
          <w:sz w:val="24"/>
        </w:rPr>
        <w:t xml:space="preserve"> </w:t>
      </w:r>
    </w:p>
    <w:p w14:paraId="06E09223" w14:textId="77777777" w:rsidR="009F4115" w:rsidRPr="00341EE6" w:rsidRDefault="009F4115" w:rsidP="009F4115">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7053076D" w14:textId="77777777" w:rsidR="009F4115" w:rsidRPr="00341EE6" w:rsidRDefault="009F4115" w:rsidP="009F4115">
      <w:pPr>
        <w:spacing w:after="0" w:line="240" w:lineRule="auto"/>
        <w:rPr>
          <w:rFonts w:cstheme="minorHAnsi"/>
          <w:b/>
          <w:lang w:val="es-MX"/>
        </w:rPr>
      </w:pPr>
    </w:p>
    <w:p w14:paraId="3C50E213"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PRIMERA. – (PARTES INTERVINIENTES)</w:t>
      </w:r>
    </w:p>
    <w:p w14:paraId="05FDC7F3" w14:textId="6F6CAD83" w:rsidR="009F4115" w:rsidRPr="00341EE6" w:rsidRDefault="009F4115" w:rsidP="009F4115">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Manuel Valle 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w:t>
      </w:r>
      <w:r>
        <w:rPr>
          <w:rFonts w:cstheme="minorHAnsi"/>
          <w:b/>
          <w:i/>
          <w:color w:val="1F4E79"/>
          <w:lang w:val="es-ES_tradnl"/>
        </w:rPr>
        <w:t xml:space="preserve">N° </w:t>
      </w:r>
      <w:r w:rsidRPr="00E503B7">
        <w:rPr>
          <w:rFonts w:cstheme="minorHAnsi"/>
          <w:b/>
          <w:i/>
          <w:color w:val="1F4E79"/>
          <w:lang w:val="es-ES_tradnl"/>
        </w:rPr>
        <w:t xml:space="preserve"> ENDE-RES-PREJ-</w:t>
      </w:r>
      <w:r>
        <w:rPr>
          <w:rFonts w:cstheme="minorHAnsi"/>
          <w:b/>
          <w:i/>
          <w:color w:val="1F4E79"/>
          <w:lang w:val="es-ES_tradnl"/>
        </w:rPr>
        <w:t>1/16</w:t>
      </w:r>
      <w:r w:rsidRPr="00E503B7">
        <w:rPr>
          <w:rFonts w:cstheme="minorHAnsi"/>
          <w:b/>
          <w:i/>
          <w:color w:val="1F4E79"/>
          <w:lang w:val="es-ES_tradnl"/>
        </w:rPr>
        <w:t>-2</w:t>
      </w:r>
      <w:r>
        <w:rPr>
          <w:rFonts w:cstheme="minorHAnsi"/>
          <w:b/>
          <w:i/>
          <w:color w:val="1F4E79"/>
          <w:lang w:val="es-ES_tradnl"/>
        </w:rPr>
        <w:t>3</w:t>
      </w:r>
      <w:r w:rsidRPr="00E503B7">
        <w:rPr>
          <w:rFonts w:cstheme="minorHAnsi"/>
          <w:b/>
          <w:i/>
          <w:color w:val="1F4E79"/>
          <w:lang w:val="es-ES_tradnl"/>
        </w:rPr>
        <w:t xml:space="preserve"> de fecha </w:t>
      </w:r>
      <w:r>
        <w:rPr>
          <w:rFonts w:cstheme="minorHAnsi"/>
          <w:b/>
          <w:i/>
          <w:color w:val="1F4E79"/>
          <w:lang w:val="es-ES_tradnl"/>
        </w:rPr>
        <w:t>26</w:t>
      </w:r>
      <w:r w:rsidRPr="00E503B7">
        <w:rPr>
          <w:rFonts w:cstheme="minorHAnsi"/>
          <w:b/>
          <w:i/>
          <w:color w:val="1F4E79"/>
          <w:lang w:val="es-ES_tradnl"/>
        </w:rPr>
        <w:t xml:space="preserve"> de </w:t>
      </w:r>
      <w:r>
        <w:rPr>
          <w:rFonts w:cstheme="minorHAnsi"/>
          <w:b/>
          <w:i/>
          <w:color w:val="1F4E79"/>
          <w:lang w:val="es-ES_tradnl"/>
        </w:rPr>
        <w:t>enero</w:t>
      </w:r>
      <w:r w:rsidRPr="00E503B7">
        <w:rPr>
          <w:rFonts w:cstheme="minorHAnsi"/>
          <w:b/>
          <w:i/>
          <w:color w:val="1F4E79"/>
          <w:lang w:val="es-ES_tradnl"/>
        </w:rPr>
        <w:t xml:space="preserve"> de 202</w:t>
      </w:r>
      <w:r>
        <w:rPr>
          <w:rFonts w:cstheme="minorHAnsi"/>
          <w:b/>
          <w:i/>
          <w:color w:val="1F4E79"/>
          <w:lang w:val="es-ES_tradnl"/>
        </w:rPr>
        <w:t>3</w:t>
      </w:r>
      <w:r w:rsidRPr="00E503B7">
        <w:rPr>
          <w:rFonts w:cstheme="minorHAnsi"/>
          <w:b/>
          <w:i/>
          <w:color w:val="1F4E79"/>
          <w:lang w:val="es-ES_tradnl"/>
        </w:rPr>
        <w:t xml:space="preserve"> publicado </w:t>
      </w:r>
      <w:r>
        <w:rPr>
          <w:rFonts w:cstheme="minorHAnsi"/>
          <w:b/>
          <w:i/>
          <w:color w:val="1F4E79"/>
          <w:lang w:val="es-ES_tradnl"/>
        </w:rPr>
        <w:t>el</w:t>
      </w:r>
      <w:r w:rsidR="0007479B">
        <w:rPr>
          <w:rFonts w:cstheme="minorHAnsi"/>
          <w:b/>
          <w:i/>
          <w:color w:val="1F4E79"/>
          <w:lang w:val="es-ES_tradnl"/>
        </w:rPr>
        <w:t xml:space="preserve"> xx</w:t>
      </w:r>
      <w:r>
        <w:rPr>
          <w:rFonts w:cstheme="minorHAnsi"/>
          <w:b/>
          <w:i/>
          <w:color w:val="1F4E79"/>
          <w:lang w:val="es-ES_tradnl"/>
        </w:rPr>
        <w:t xml:space="preserve"> de enero de 2023</w:t>
      </w:r>
      <w:r w:rsidRPr="00E503B7">
        <w:rPr>
          <w:rFonts w:cstheme="minorHAnsi"/>
          <w:b/>
          <w:i/>
          <w:color w:val="1F4E79"/>
          <w:lang w:val="es-ES_tradnl"/>
        </w:rPr>
        <w:t xml:space="preserve">, se designó como firma autorizada de Contratos, al Ing. </w:t>
      </w:r>
      <w:r>
        <w:rPr>
          <w:rFonts w:cstheme="minorHAnsi"/>
          <w:b/>
          <w:i/>
          <w:color w:val="1F4E79"/>
          <w:lang w:val="es-ES_tradnl"/>
        </w:rPr>
        <w:t>Luis Gonzalo Siñani Chambi</w:t>
      </w:r>
      <w:r w:rsidRPr="00E503B7">
        <w:rPr>
          <w:rFonts w:cstheme="minorHAnsi"/>
          <w:b/>
          <w:i/>
          <w:color w:val="1F4E79"/>
          <w:lang w:val="es-ES_tradnl"/>
        </w:rPr>
        <w:t xml:space="preserve">, mayor de edad, hábil por derecho, con Cédula de Identidad N° </w:t>
      </w:r>
      <w:r>
        <w:rPr>
          <w:rFonts w:cstheme="minorHAnsi"/>
          <w:b/>
          <w:i/>
          <w:color w:val="1F4E79"/>
          <w:lang w:val="es-ES_tradnl"/>
        </w:rPr>
        <w:t>2715757</w:t>
      </w:r>
      <w:r w:rsidRPr="00E503B7">
        <w:rPr>
          <w:rFonts w:cstheme="minorHAnsi"/>
          <w:b/>
          <w:i/>
          <w:color w:val="1F4E79"/>
          <w:lang w:val="es-ES_tradnl"/>
        </w:rPr>
        <w:t xml:space="preserve"> expedida </w:t>
      </w:r>
      <w:r>
        <w:rPr>
          <w:rFonts w:cstheme="minorHAnsi"/>
          <w:b/>
          <w:i/>
          <w:color w:val="1F4E79"/>
          <w:lang w:val="es-ES_tradnl"/>
        </w:rPr>
        <w:t>en La Paz</w:t>
      </w:r>
      <w:r w:rsidRPr="00E503B7">
        <w:rPr>
          <w:rFonts w:cstheme="minorHAnsi"/>
          <w:b/>
          <w:i/>
          <w:color w:val="1F4E79"/>
          <w:lang w:val="es-ES_tradnl"/>
        </w:rPr>
        <w:t>,</w:t>
      </w:r>
      <w:r>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73EC6EF8" w14:textId="77777777" w:rsidR="009F4115" w:rsidRPr="00341EE6" w:rsidRDefault="009F4115" w:rsidP="009F4115">
      <w:pPr>
        <w:spacing w:after="0" w:line="240" w:lineRule="auto"/>
        <w:jc w:val="both"/>
        <w:rPr>
          <w:rFonts w:cstheme="minorHAnsi"/>
          <w:b/>
          <w:lang w:val="es-ES_tradnl"/>
        </w:rPr>
      </w:pPr>
    </w:p>
    <w:p w14:paraId="506A1B0D" w14:textId="77777777" w:rsidR="009F4115" w:rsidRPr="00341EE6" w:rsidRDefault="009F4115" w:rsidP="009F4115">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19C9E6A" w14:textId="77777777" w:rsidR="009F4115" w:rsidRPr="00341EE6" w:rsidRDefault="009F4115" w:rsidP="009F4115">
      <w:pPr>
        <w:spacing w:after="0" w:line="240" w:lineRule="auto"/>
        <w:jc w:val="both"/>
      </w:pPr>
      <w:r w:rsidRPr="00CA2220">
        <w:rPr>
          <w:rFonts w:cstheme="minorHAnsi"/>
          <w:b/>
          <w:i/>
          <w:color w:val="1F4E79"/>
          <w:lang w:val="es-ES_tradnl"/>
        </w:rPr>
        <w:t>La Empresa Nacional de Electricidad</w:t>
      </w:r>
      <w:r w:rsidRPr="00341EE6">
        <w:t xml:space="preserve"> (en adelante denominado el “Prestatario”) ha solicitado o recibido un financiamiento (en adelante denominado “fondos”) del Banco Interamericano de Desarrollo (en adelante denominado “el Banco”) para sufragar el costo del proyecto </w:t>
      </w:r>
      <w:r w:rsidRPr="00CA2220">
        <w:rPr>
          <w:rFonts w:cstheme="minorHAnsi"/>
          <w:b/>
          <w:i/>
          <w:color w:val="1F4E79"/>
          <w:lang w:val="es-ES_tradnl"/>
        </w:rPr>
        <w:t>Programa de Expansión de Infraestructura Eléctrica (BO-L1190)</w:t>
      </w:r>
      <w:r w:rsidRPr="00341EE6">
        <w:t xml:space="preserve">. El Prestatario destinará una porción de estos fondos para sufragar los gastos elegibles, en virtud del Contrato de Préstamo, objeto de la solicitud de participaciones.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 tendrá derechos en virtud del Contrato de Préstamo para reclamar los recursos del préstamo. </w:t>
      </w:r>
    </w:p>
    <w:bookmarkEnd w:id="48"/>
    <w:p w14:paraId="4075F012" w14:textId="77777777" w:rsidR="009F4115" w:rsidRPr="00341EE6" w:rsidRDefault="009F4115" w:rsidP="009F4115">
      <w:pPr>
        <w:spacing w:after="0" w:line="240" w:lineRule="auto"/>
        <w:jc w:val="both"/>
        <w:rPr>
          <w:rFonts w:cstheme="minorHAnsi"/>
          <w:lang w:val="es-ES_tradnl"/>
        </w:rPr>
      </w:pPr>
    </w:p>
    <w:p w14:paraId="0787B8C9"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TERCERA. – (ANTECEDENTES)</w:t>
      </w:r>
    </w:p>
    <w:p w14:paraId="7CC8AD1D" w14:textId="77777777" w:rsidR="009F4115" w:rsidRPr="00341EE6" w:rsidRDefault="009F4115" w:rsidP="009F4115">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invitó en fecha </w:t>
      </w:r>
      <w:r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solicitud de las participaciones]</w:t>
      </w:r>
      <w:r w:rsidRPr="00341EE6">
        <w:rPr>
          <w:rFonts w:cstheme="minorHAnsi"/>
          <w:b/>
          <w:bCs/>
          <w:i/>
          <w:color w:val="1F4E79"/>
          <w:lang w:val="es-ES_tradnl"/>
        </w:rPr>
        <w:fldChar w:fldCharType="end"/>
      </w:r>
      <w:r w:rsidRPr="00341EE6">
        <w:rPr>
          <w:rFonts w:cstheme="minorHAnsi"/>
          <w:lang w:val="es-ES_tradnl"/>
        </w:rPr>
        <w:t xml:space="preserve"> a presentar participaciones para la contratación de </w:t>
      </w:r>
      <w:r w:rsidRPr="004C33C2">
        <w:rPr>
          <w:rFonts w:cstheme="minorHAnsi"/>
          <w:b/>
          <w:bCs/>
          <w:i/>
          <w:color w:val="1F4E79"/>
          <w:lang w:val="es-ES_tradnl"/>
        </w:rPr>
        <w:t>Consultor Individual de Línea Ingeniero de Diseño del Programa de Expansión de Infraestructura Eléctrica (BO-L1190)</w:t>
      </w:r>
      <w:r w:rsidRPr="00341EE6">
        <w:rPr>
          <w:rFonts w:cstheme="minorHAnsi"/>
          <w:iCs/>
          <w:lang w:val="es-ES_tradnl"/>
        </w:rPr>
        <w:t>, en adelante denominado el Servicio y descrito a detalle en los Términos de Referencia.</w:t>
      </w:r>
    </w:p>
    <w:p w14:paraId="39A63748" w14:textId="77777777" w:rsidR="009F4115" w:rsidRPr="00341EE6" w:rsidRDefault="009F4115" w:rsidP="009F4115">
      <w:pPr>
        <w:pStyle w:val="Textoindependiente"/>
        <w:spacing w:after="0" w:line="240" w:lineRule="auto"/>
        <w:rPr>
          <w:rFonts w:cstheme="minorHAnsi"/>
          <w:b/>
          <w:lang w:val="es-ES_tradnl"/>
        </w:rPr>
      </w:pPr>
    </w:p>
    <w:p w14:paraId="38A3A7D6" w14:textId="77777777" w:rsidR="009F4115" w:rsidRPr="00341EE6" w:rsidRDefault="009F4115" w:rsidP="009F4115">
      <w:pPr>
        <w:spacing w:after="0" w:line="240" w:lineRule="auto"/>
        <w:jc w:val="both"/>
        <w:rPr>
          <w:rFonts w:cstheme="minorHAnsi"/>
          <w:b/>
        </w:rPr>
      </w:pPr>
      <w:r w:rsidRPr="00341EE6">
        <w:rPr>
          <w:rFonts w:cstheme="minorHAnsi"/>
        </w:rPr>
        <w:t xml:space="preserve">Concluido el proceso de evaluación, la Autoridad Responsable del Proceso, en base al Informe de calificación y recomendación de adjudicación,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796A9F0C" w14:textId="77777777" w:rsidR="009F4115" w:rsidRPr="00341EE6" w:rsidRDefault="009F4115" w:rsidP="009F4115">
      <w:pPr>
        <w:pStyle w:val="Textoindependiente"/>
        <w:spacing w:after="0" w:line="240" w:lineRule="auto"/>
        <w:rPr>
          <w:rFonts w:cstheme="minorHAnsi"/>
        </w:rPr>
      </w:pPr>
    </w:p>
    <w:p w14:paraId="0A647531" w14:textId="77777777" w:rsidR="009F4115" w:rsidRPr="00341EE6" w:rsidRDefault="009F4115" w:rsidP="009F4115">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4AF08695" w14:textId="77777777" w:rsidR="009F4115" w:rsidRPr="00341EE6" w:rsidRDefault="009F4115" w:rsidP="009F4115">
      <w:pPr>
        <w:spacing w:after="0" w:line="240" w:lineRule="auto"/>
        <w:jc w:val="both"/>
        <w:rPr>
          <w:rFonts w:cstheme="minorHAnsi"/>
          <w:b/>
        </w:rPr>
      </w:pPr>
    </w:p>
    <w:p w14:paraId="0867DB4C" w14:textId="77777777" w:rsidR="009F4115" w:rsidRPr="00341EE6" w:rsidRDefault="009F4115" w:rsidP="009F4115">
      <w:pPr>
        <w:spacing w:after="0" w:line="240" w:lineRule="auto"/>
        <w:jc w:val="both"/>
        <w:rPr>
          <w:rFonts w:cstheme="minorHAnsi"/>
          <w:b/>
        </w:rPr>
      </w:pPr>
      <w:r w:rsidRPr="00341EE6">
        <w:rPr>
          <w:rFonts w:cstheme="minorHAnsi"/>
          <w:b/>
        </w:rPr>
        <w:t>CUARTA. – (LEY QUE RIGE EL CONTRATO)</w:t>
      </w:r>
    </w:p>
    <w:p w14:paraId="1354ABEF" w14:textId="77777777" w:rsidR="009F4115" w:rsidRPr="00341EE6" w:rsidRDefault="009F4115" w:rsidP="009F4115">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3254A194" w14:textId="77777777" w:rsidR="009F4115" w:rsidRPr="0090080B" w:rsidRDefault="009F4115" w:rsidP="009F4115">
      <w:pPr>
        <w:spacing w:after="0" w:line="240" w:lineRule="auto"/>
        <w:rPr>
          <w:rFonts w:cstheme="minorHAnsi"/>
          <w:sz w:val="16"/>
          <w:szCs w:val="16"/>
        </w:rPr>
      </w:pPr>
    </w:p>
    <w:p w14:paraId="73C7759E" w14:textId="77777777" w:rsidR="009F4115" w:rsidRPr="00341EE6" w:rsidRDefault="009F4115" w:rsidP="009F4115">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F819D8" w14:textId="77777777" w:rsidR="009F4115" w:rsidRPr="00341EE6" w:rsidRDefault="009F4115" w:rsidP="009F4115">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5A045F97" w14:textId="77777777" w:rsidR="009F4115" w:rsidRPr="00341EE6" w:rsidRDefault="009F4115" w:rsidP="009F4115">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74D401D0" w14:textId="77777777" w:rsidR="009F4115" w:rsidRPr="00341EE6" w:rsidRDefault="009F4115" w:rsidP="009F4115">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0456803A" w14:textId="77777777" w:rsidR="009F4115" w:rsidRPr="00341EE6" w:rsidRDefault="009F4115" w:rsidP="009F4115">
      <w:pPr>
        <w:spacing w:after="0" w:line="240" w:lineRule="auto"/>
        <w:jc w:val="both"/>
        <w:rPr>
          <w:rFonts w:cstheme="minorHAnsi"/>
          <w:b/>
          <w:u w:val="single"/>
        </w:rPr>
      </w:pPr>
    </w:p>
    <w:p w14:paraId="0581E7B2" w14:textId="77777777" w:rsidR="009F4115" w:rsidRPr="00341EE6" w:rsidRDefault="009F4115" w:rsidP="009F4115">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63A25B19" w14:textId="77777777" w:rsidR="009F4115" w:rsidRPr="00341EE6" w:rsidRDefault="009F4115" w:rsidP="009F4115">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668DBA34" w14:textId="77777777" w:rsidR="009F4115" w:rsidRPr="00341EE6" w:rsidRDefault="009F4115" w:rsidP="009F4115">
      <w:pPr>
        <w:tabs>
          <w:tab w:val="num" w:pos="1872"/>
        </w:tabs>
        <w:spacing w:after="0" w:line="240" w:lineRule="auto"/>
        <w:jc w:val="both"/>
        <w:rPr>
          <w:rFonts w:cstheme="minorHAnsi"/>
        </w:rPr>
      </w:pPr>
    </w:p>
    <w:p w14:paraId="662D3AD9"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70378E7D" w14:textId="77777777" w:rsidR="009F4115" w:rsidRPr="00341EE6" w:rsidRDefault="009F4115" w:rsidP="009F4115">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1E6254B0" w14:textId="77777777" w:rsidR="009F4115" w:rsidRPr="00341EE6" w:rsidRDefault="009F4115" w:rsidP="009F4115">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D57A068" w14:textId="77777777" w:rsidR="009F4115" w:rsidRPr="00341EE6" w:rsidRDefault="009F4115" w:rsidP="009F4115">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65B17FA9" w14:textId="77777777" w:rsidR="009F4115" w:rsidRPr="00341EE6" w:rsidRDefault="009F4115" w:rsidP="009F4115">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657B53FA" w14:textId="77777777" w:rsidR="009F4115" w:rsidRPr="00341EE6" w:rsidRDefault="009F4115" w:rsidP="009F4115">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47519901" w14:textId="77777777" w:rsidR="009F4115" w:rsidRPr="00341EE6" w:rsidRDefault="009F4115" w:rsidP="009F4115">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20678685" w14:textId="77777777" w:rsidR="009F4115" w:rsidRPr="00341EE6" w:rsidRDefault="009F4115" w:rsidP="009F4115">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3EA056E9" w14:textId="77777777" w:rsidR="009F4115" w:rsidRPr="00341EE6" w:rsidRDefault="009F4115" w:rsidP="009F4115">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Pr="00341EE6">
        <w:rPr>
          <w:rFonts w:cstheme="minorHAnsi"/>
          <w:bCs/>
        </w:rPr>
        <w:t>subcláusula</w:t>
      </w:r>
      <w:proofErr w:type="spellEnd"/>
      <w:r w:rsidRPr="00341EE6">
        <w:rPr>
          <w:rFonts w:cstheme="minorHAnsi"/>
          <w:bCs/>
        </w:rPr>
        <w:t xml:space="preserve"> 4.2.1 (f) de abajo, o sus derechos de acceso a la información; </w:t>
      </w:r>
    </w:p>
    <w:p w14:paraId="28330422" w14:textId="77777777" w:rsidR="009F4115" w:rsidRPr="00341EE6" w:rsidRDefault="009F4115" w:rsidP="009F4115">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48325DE0" w14:textId="77777777" w:rsidR="009F4115" w:rsidRPr="00341EE6" w:rsidRDefault="009F4115" w:rsidP="009F4115">
      <w:pPr>
        <w:spacing w:after="0" w:line="240" w:lineRule="auto"/>
        <w:ind w:left="1150" w:hanging="430"/>
        <w:jc w:val="both"/>
        <w:rPr>
          <w:rFonts w:cstheme="minorHAnsi"/>
          <w:bCs/>
        </w:rPr>
      </w:pPr>
    </w:p>
    <w:p w14:paraId="4F4825D4" w14:textId="77777777" w:rsidR="009F4115" w:rsidRPr="00341EE6" w:rsidRDefault="009F4115" w:rsidP="009F4115">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1DE00C7C"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374BBC0D"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6F7A11BE"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90789C1"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713C81F5"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395293D5"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2FFE27B9"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446B9C6" w14:textId="77777777" w:rsidR="009F4115" w:rsidRPr="00341EE6" w:rsidRDefault="009F4115" w:rsidP="009F4115">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6851CB67" w14:textId="77777777" w:rsidR="009F4115" w:rsidRPr="00341EE6" w:rsidRDefault="009F4115" w:rsidP="009F4115">
      <w:pPr>
        <w:spacing w:after="0" w:line="240" w:lineRule="auto"/>
        <w:ind w:left="2268"/>
        <w:jc w:val="both"/>
        <w:rPr>
          <w:rFonts w:cstheme="minorHAnsi"/>
          <w:bCs/>
        </w:rPr>
      </w:pPr>
    </w:p>
    <w:p w14:paraId="24F50C88"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Pr="00341EE6">
        <w:rPr>
          <w:rFonts w:cstheme="minorHAnsi"/>
        </w:rPr>
        <w:t>subcláusula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67EE7646" w14:textId="77777777" w:rsidR="009F4115" w:rsidRPr="00341EE6" w:rsidRDefault="009F4115" w:rsidP="009F4115">
      <w:pPr>
        <w:spacing w:after="0" w:line="240" w:lineRule="auto"/>
        <w:ind w:left="1701"/>
        <w:jc w:val="both"/>
        <w:rPr>
          <w:rFonts w:cstheme="minorHAnsi"/>
        </w:rPr>
      </w:pPr>
    </w:p>
    <w:p w14:paraId="423C5676"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FCDD073" w14:textId="77777777" w:rsidR="009F4115" w:rsidRPr="00341EE6" w:rsidRDefault="009F4115" w:rsidP="009F4115">
      <w:pPr>
        <w:spacing w:after="0" w:line="240" w:lineRule="auto"/>
        <w:ind w:left="1701"/>
        <w:jc w:val="both"/>
        <w:rPr>
          <w:rFonts w:cstheme="minorHAnsi"/>
        </w:rPr>
      </w:pPr>
    </w:p>
    <w:p w14:paraId="35C28E9D"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03E5F7C7" w14:textId="77777777" w:rsidR="009F4115" w:rsidRPr="00341EE6" w:rsidRDefault="009F4115" w:rsidP="009F4115">
      <w:pPr>
        <w:pStyle w:val="Prrafodelista"/>
        <w:rPr>
          <w:rFonts w:asciiTheme="minorHAnsi" w:hAnsiTheme="minorHAnsi" w:cstheme="minorHAnsi"/>
          <w:sz w:val="22"/>
          <w:szCs w:val="22"/>
        </w:rPr>
      </w:pPr>
    </w:p>
    <w:p w14:paraId="285F3F7F"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w:t>
      </w:r>
      <w:r w:rsidRPr="00341EE6">
        <w:rPr>
          <w:rFonts w:cstheme="minorHAnsi"/>
        </w:rPr>
        <w:lastRenderedPageBreak/>
        <w:t xml:space="preserve">investigación. El Banco también requiere que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6913B96F" w14:textId="77777777" w:rsidR="009F4115" w:rsidRPr="00341EE6" w:rsidRDefault="009F4115" w:rsidP="009F4115">
      <w:pPr>
        <w:spacing w:after="0" w:line="240" w:lineRule="auto"/>
        <w:ind w:left="1701"/>
        <w:jc w:val="both"/>
        <w:rPr>
          <w:rFonts w:cstheme="minorHAnsi"/>
        </w:rPr>
      </w:pPr>
    </w:p>
    <w:p w14:paraId="34BDD069" w14:textId="77777777" w:rsidR="009F4115" w:rsidRPr="00341EE6" w:rsidRDefault="009F4115" w:rsidP="009F4115">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0F11400" w14:textId="77777777" w:rsidR="009F4115" w:rsidRPr="00341EE6" w:rsidRDefault="009F4115" w:rsidP="009F4115">
      <w:pPr>
        <w:tabs>
          <w:tab w:val="num" w:pos="1872"/>
        </w:tabs>
        <w:spacing w:after="0" w:line="240" w:lineRule="auto"/>
        <w:ind w:left="720"/>
        <w:jc w:val="both"/>
        <w:rPr>
          <w:rFonts w:cstheme="minorHAnsi"/>
        </w:rPr>
      </w:pPr>
    </w:p>
    <w:p w14:paraId="6B992541" w14:textId="77777777" w:rsidR="009F4115" w:rsidRPr="00341EE6" w:rsidRDefault="009F4115" w:rsidP="009F4115">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Pr="00341EE6">
        <w:rPr>
          <w:rFonts w:asciiTheme="minorHAnsi" w:hAnsiTheme="minorHAnsi" w:cstheme="minorHAnsi"/>
          <w:sz w:val="22"/>
          <w:szCs w:val="22"/>
          <w:lang w:val="es-ES"/>
        </w:rPr>
        <w:t xml:space="preserve"> declara y garantiza:</w:t>
      </w:r>
    </w:p>
    <w:p w14:paraId="6D37261F" w14:textId="77777777" w:rsidR="009F4115" w:rsidRPr="00341EE6" w:rsidRDefault="009F4115" w:rsidP="009F4115">
      <w:pPr>
        <w:spacing w:after="0" w:line="240" w:lineRule="auto"/>
        <w:ind w:left="69"/>
        <w:jc w:val="both"/>
        <w:rPr>
          <w:rFonts w:cstheme="minorHAnsi"/>
        </w:rPr>
      </w:pPr>
    </w:p>
    <w:p w14:paraId="77BE68AC"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5EC28099"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66CC5FFF"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que no ha tergiversado ni ocultado ningún hecho sustancial durante los procesos de selección, negociación, adjudicación o ejecución de este contrato;</w:t>
      </w:r>
    </w:p>
    <w:p w14:paraId="498BA17D"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ni él,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0CBF08D0"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17C1C338" w14:textId="77777777" w:rsidR="009F4115" w:rsidRPr="00341EE6" w:rsidRDefault="009F4115" w:rsidP="009F4115">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Pr="00341EE6">
        <w:rPr>
          <w:rFonts w:asciiTheme="minorHAnsi" w:hAnsiTheme="minorHAnsi" w:cstheme="minorHAnsi"/>
          <w:sz w:val="22"/>
          <w:szCs w:val="22"/>
          <w:lang w:val="es-ES"/>
        </w:rPr>
        <w:t>subcláusula</w:t>
      </w:r>
      <w:proofErr w:type="spellEnd"/>
      <w:r w:rsidRPr="00341EE6">
        <w:rPr>
          <w:rFonts w:asciiTheme="minorHAnsi" w:hAnsiTheme="minorHAnsi" w:cstheme="minorHAnsi"/>
          <w:sz w:val="22"/>
          <w:szCs w:val="22"/>
          <w:lang w:val="es-ES"/>
        </w:rPr>
        <w:t xml:space="preserve"> 4.2.1 (b).</w:t>
      </w:r>
    </w:p>
    <w:bookmarkEnd w:id="49"/>
    <w:p w14:paraId="7F6B02E6" w14:textId="77777777" w:rsidR="009F4115" w:rsidRPr="00341EE6" w:rsidRDefault="009F4115" w:rsidP="009F4115">
      <w:pPr>
        <w:spacing w:after="0" w:line="240" w:lineRule="auto"/>
        <w:jc w:val="both"/>
        <w:rPr>
          <w:rFonts w:cstheme="minorHAnsi"/>
          <w:bCs/>
        </w:rPr>
      </w:pPr>
      <w:r w:rsidRPr="00341EE6" w:rsidDel="00A44750">
        <w:rPr>
          <w:rFonts w:cstheme="minorHAnsi"/>
          <w:bCs/>
        </w:rPr>
        <w:t xml:space="preserve"> </w:t>
      </w:r>
    </w:p>
    <w:p w14:paraId="475B1D4D" w14:textId="77777777" w:rsidR="009F4115" w:rsidRPr="00341EE6" w:rsidRDefault="009F4115" w:rsidP="009F4115">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 xml:space="preserve">Elegibilidad. </w:t>
      </w:r>
    </w:p>
    <w:p w14:paraId="0D7FF49C" w14:textId="77777777" w:rsidR="009F4115" w:rsidRPr="00341EE6" w:rsidRDefault="009F4115" w:rsidP="009F4115">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t>El</w:t>
      </w:r>
      <w:r w:rsidRPr="00341EE6">
        <w:rPr>
          <w:rFonts w:cstheme="minorHAnsi"/>
          <w:b/>
        </w:rPr>
        <w:t xml:space="preserve"> CONSULTOR</w:t>
      </w:r>
      <w:r w:rsidRPr="00341EE6">
        <w:rPr>
          <w:rFonts w:cstheme="minorHAnsi"/>
          <w:bCs/>
        </w:rPr>
        <w:t xml:space="preserve"> cumple con los criterios de elegibilidad en los siguientes casos:</w:t>
      </w:r>
    </w:p>
    <w:p w14:paraId="00D7ABCA" w14:textId="77777777" w:rsidR="009F4115" w:rsidRPr="00341EE6" w:rsidRDefault="009F4115" w:rsidP="009F4115">
      <w:pPr>
        <w:spacing w:after="0" w:line="240" w:lineRule="auto"/>
        <w:ind w:left="1701" w:hanging="567"/>
        <w:jc w:val="both"/>
        <w:rPr>
          <w:rFonts w:cstheme="minorHAnsi"/>
          <w:bCs/>
        </w:rPr>
      </w:pPr>
    </w:p>
    <w:p w14:paraId="6CE610D0" w14:textId="77777777" w:rsidR="009F4115" w:rsidRPr="00341EE6" w:rsidRDefault="009F4115" w:rsidP="009F4115">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511FF0C0" w14:textId="77777777" w:rsidR="009F4115" w:rsidRPr="00341EE6" w:rsidRDefault="009F4115" w:rsidP="009F4115">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5163DE6D" w14:textId="77777777" w:rsidR="009F4115" w:rsidRPr="00341EE6" w:rsidRDefault="009F4115" w:rsidP="009F4115">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7F58CBEB" w14:textId="77777777" w:rsidR="009F4115" w:rsidRPr="00341EE6" w:rsidRDefault="009F4115" w:rsidP="009F4115">
      <w:pPr>
        <w:spacing w:after="0" w:line="240" w:lineRule="auto"/>
        <w:ind w:left="2268" w:hanging="567"/>
        <w:jc w:val="both"/>
        <w:rPr>
          <w:rFonts w:cstheme="minorHAnsi"/>
          <w:bCs/>
        </w:rPr>
      </w:pPr>
    </w:p>
    <w:p w14:paraId="0C93EBCA" w14:textId="77777777" w:rsidR="009F4115" w:rsidRPr="00341EE6" w:rsidRDefault="009F4115" w:rsidP="009F4115">
      <w:pPr>
        <w:spacing w:after="0" w:line="240" w:lineRule="auto"/>
        <w:ind w:left="1134" w:hanging="567"/>
        <w:jc w:val="both"/>
        <w:rPr>
          <w:rFonts w:cstheme="minorHAnsi"/>
          <w:bCs/>
        </w:rPr>
      </w:pPr>
      <w:r w:rsidRPr="00341EE6">
        <w:rPr>
          <w:rFonts w:cstheme="minorHAnsi"/>
          <w:bCs/>
        </w:rPr>
        <w:t xml:space="preserve">4.3.2 </w:t>
      </w:r>
      <w:r w:rsidRPr="00341EE6">
        <w:rPr>
          <w:rFonts w:cstheme="minorHAnsi"/>
          <w:bCs/>
        </w:rPr>
        <w:tab/>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1C949C6" w14:textId="77777777" w:rsidR="009F4115" w:rsidRPr="00341EE6" w:rsidRDefault="009F4115" w:rsidP="009F4115">
      <w:pPr>
        <w:spacing w:after="0" w:line="240" w:lineRule="auto"/>
        <w:jc w:val="both"/>
        <w:rPr>
          <w:rFonts w:cstheme="minorHAnsi"/>
          <w:b/>
        </w:rPr>
      </w:pPr>
    </w:p>
    <w:p w14:paraId="421FFCE8" w14:textId="77777777" w:rsidR="009F4115" w:rsidRPr="00341EE6" w:rsidRDefault="009F4115" w:rsidP="009F4115">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 xml:space="preserve">Conflicto de Interés. </w:t>
      </w:r>
    </w:p>
    <w:p w14:paraId="60363129" w14:textId="77777777" w:rsidR="009F4115" w:rsidRPr="00341EE6" w:rsidRDefault="009F4115" w:rsidP="009F4115">
      <w:pPr>
        <w:spacing w:after="0" w:line="240" w:lineRule="auto"/>
        <w:ind w:left="1134" w:hanging="567"/>
        <w:jc w:val="both"/>
        <w:rPr>
          <w:rFonts w:cstheme="minorHAnsi"/>
          <w:bCs/>
        </w:rPr>
      </w:pPr>
      <w:r w:rsidRPr="00341EE6">
        <w:rPr>
          <w:rFonts w:cstheme="minorHAnsi"/>
          <w:bCs/>
        </w:rPr>
        <w:t>4.4.1</w:t>
      </w:r>
      <w:r w:rsidRPr="00341EE6">
        <w:rPr>
          <w:rFonts w:cstheme="minorHAnsi"/>
          <w:bCs/>
        </w:rPr>
        <w:tab/>
        <w:t xml:space="preserve">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No se contratará a consultores para servicios que puedan crear conflicto con sus obligaciones previas o vigentes con respecto a </w:t>
      </w:r>
      <w:r w:rsidRPr="00341EE6">
        <w:rPr>
          <w:rFonts w:cstheme="minorHAnsi"/>
          <w:bCs/>
        </w:rPr>
        <w:lastRenderedPageBreak/>
        <w:t xml:space="preserve">otros contratantes, o que puedan ponerlos en situación de no poder prestar sus servicios en la forma que mejor convenga a los intereses del </w:t>
      </w:r>
      <w:r w:rsidRPr="00341EE6">
        <w:rPr>
          <w:rFonts w:cstheme="minorHAnsi"/>
          <w:b/>
        </w:rPr>
        <w:t>CONTRATANTE</w:t>
      </w:r>
      <w:r w:rsidRPr="00341EE6">
        <w:rPr>
          <w:rFonts w:cstheme="minorHAnsi"/>
          <w:bCs/>
        </w:rPr>
        <w:t xml:space="preserve">. </w:t>
      </w:r>
    </w:p>
    <w:p w14:paraId="1A08ECC8" w14:textId="77777777" w:rsidR="009F4115" w:rsidRPr="00341EE6" w:rsidRDefault="009F4115" w:rsidP="009F4115">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637063EF" w14:textId="77777777" w:rsidR="009F4115" w:rsidRPr="00341EE6" w:rsidRDefault="009F4115" w:rsidP="009F4115">
      <w:pPr>
        <w:spacing w:after="0" w:line="240" w:lineRule="auto"/>
        <w:ind w:left="1701"/>
        <w:jc w:val="both"/>
        <w:rPr>
          <w:rFonts w:cstheme="minorHAnsi"/>
          <w:lang w:val="es-ES"/>
        </w:rPr>
      </w:pPr>
      <w:r w:rsidRPr="00341EE6">
        <w:rPr>
          <w:rFonts w:cstheme="minorHAnsi"/>
          <w:lang w:val="es-ES"/>
        </w:rPr>
        <w:t xml:space="preserve">Si el </w:t>
      </w:r>
      <w:r w:rsidRPr="00341EE6">
        <w:rPr>
          <w:rFonts w:cstheme="minorHAnsi"/>
          <w:b/>
          <w:bCs/>
          <w:lang w:val="es-ES"/>
        </w:rPr>
        <w:t>CONSULTOR</w:t>
      </w:r>
      <w:r w:rsidRPr="00341EE6">
        <w:rPr>
          <w:rFonts w:cstheme="minorHAnsi"/>
          <w:lang w:val="es-ES"/>
        </w:rPr>
        <w:t xml:space="preserve">, como parte del Servicio, es responsable de asesorar al </w:t>
      </w:r>
      <w:r w:rsidRPr="00341EE6">
        <w:rPr>
          <w:rFonts w:cstheme="minorHAnsi"/>
          <w:b/>
          <w:bCs/>
          <w:lang w:val="es-ES"/>
        </w:rPr>
        <w:t>CONTRATANTE</w:t>
      </w:r>
      <w:r w:rsidRPr="00341EE6">
        <w:rPr>
          <w:rFonts w:cstheme="minorHAnsi"/>
          <w:lang w:val="es-ES"/>
        </w:rPr>
        <w:t xml:space="preserve"> sobre la adquisición de bienes, obras o servicios que no sean de consultoría, el </w:t>
      </w:r>
      <w:r w:rsidRPr="00341EE6">
        <w:rPr>
          <w:rFonts w:cstheme="minorHAnsi"/>
          <w:b/>
          <w:bCs/>
          <w:lang w:val="es-ES"/>
        </w:rPr>
        <w:t>CONSULTOR</w:t>
      </w:r>
      <w:r w:rsidRPr="00341EE6">
        <w:rPr>
          <w:rFonts w:cstheme="minorHAnsi"/>
          <w:lang w:val="es-ES"/>
        </w:rPr>
        <w:t xml:space="preserve"> deberá cumplir con las Políticas para Selección y Contratación de Consultores del Banco y en todo momento ejercerá dicha responsabilidad en los mejores intereses del </w:t>
      </w:r>
      <w:r w:rsidRPr="00341EE6">
        <w:rPr>
          <w:rFonts w:cstheme="minorHAnsi"/>
          <w:b/>
          <w:bCs/>
          <w:lang w:val="es-ES"/>
        </w:rPr>
        <w:t>CONTRATANTE</w:t>
      </w:r>
      <w:r w:rsidRPr="00341EE6">
        <w:rPr>
          <w:rFonts w:cstheme="minorHAnsi"/>
          <w:lang w:val="es-ES"/>
        </w:rPr>
        <w:t xml:space="preserve">. </w:t>
      </w:r>
    </w:p>
    <w:p w14:paraId="69B6B943" w14:textId="77777777" w:rsidR="009F4115" w:rsidRPr="003649B0" w:rsidRDefault="009F4115" w:rsidP="009F4115">
      <w:pPr>
        <w:spacing w:after="0" w:line="240" w:lineRule="auto"/>
        <w:ind w:left="1134" w:firstLine="708"/>
        <w:jc w:val="both"/>
        <w:rPr>
          <w:rFonts w:cstheme="minorHAnsi"/>
          <w:b/>
          <w:sz w:val="18"/>
          <w:szCs w:val="18"/>
          <w:lang w:val="es-ES"/>
        </w:rPr>
      </w:pPr>
    </w:p>
    <w:p w14:paraId="21EE3FB2" w14:textId="77777777" w:rsidR="009F4115" w:rsidRPr="00341EE6" w:rsidRDefault="009F4115" w:rsidP="009F4115">
      <w:pPr>
        <w:numPr>
          <w:ilvl w:val="0"/>
          <w:numId w:val="25"/>
        </w:numPr>
        <w:spacing w:after="0" w:line="240" w:lineRule="auto"/>
        <w:ind w:left="1701" w:hanging="567"/>
        <w:rPr>
          <w:rFonts w:cstheme="minorHAnsi"/>
          <w:bCs/>
          <w:lang w:val="es-ES"/>
        </w:rPr>
      </w:pPr>
      <w:r w:rsidRPr="00341EE6">
        <w:rPr>
          <w:rFonts w:cstheme="minorHAnsi"/>
          <w:bCs/>
          <w:lang w:val="es-ES"/>
        </w:rPr>
        <w:t>El Consultor no se podrá ocupar en ciertas actividades.</w:t>
      </w:r>
    </w:p>
    <w:p w14:paraId="4C0E48E9" w14:textId="77777777" w:rsidR="009F4115" w:rsidRPr="00341EE6" w:rsidRDefault="009F4115" w:rsidP="009F4115">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Pr="00341EE6">
        <w:rPr>
          <w:rFonts w:cstheme="minorHAnsi"/>
          <w:lang w:val="es-ES"/>
        </w:rPr>
        <w:t xml:space="preserve"> acuerda que, durante la vigencia de este Contrato y luego de su terminación, él y cualquier entidad afiliada al mismo, será descalificado de proveer bienes, obras o servicios </w:t>
      </w:r>
      <w:bookmarkStart w:id="50" w:name="_Hlk44822212"/>
      <w:r w:rsidRPr="00341EE6">
        <w:rPr>
          <w:rFonts w:cstheme="minorHAnsi"/>
          <w:lang w:val="es-ES"/>
        </w:rPr>
        <w:t>que no sean de consultoría</w:t>
      </w:r>
      <w:bookmarkEnd w:id="50"/>
      <w:r w:rsidRPr="00341EE6">
        <w:rPr>
          <w:rFonts w:cstheme="minorHAnsi"/>
          <w:lang w:val="es-ES"/>
        </w:rPr>
        <w:t xml:space="preserve">, que resulten de o que tengan relación directa con el Servicio del </w:t>
      </w:r>
      <w:r w:rsidRPr="00341EE6">
        <w:rPr>
          <w:rFonts w:cstheme="minorHAnsi"/>
          <w:b/>
          <w:bCs/>
          <w:lang w:val="es-ES"/>
        </w:rPr>
        <w:t xml:space="preserve">CONSULTOR </w:t>
      </w:r>
      <w:r w:rsidRPr="00341EE6">
        <w:rPr>
          <w:rFonts w:cstheme="minorHAnsi"/>
          <w:lang w:val="es-ES"/>
        </w:rPr>
        <w:t>para la preparación o ejecución del proyecto.</w:t>
      </w:r>
    </w:p>
    <w:p w14:paraId="5B0FE3CA" w14:textId="77777777" w:rsidR="009F4115" w:rsidRPr="003649B0" w:rsidRDefault="009F4115" w:rsidP="009F4115">
      <w:pPr>
        <w:spacing w:after="0" w:line="240" w:lineRule="auto"/>
        <w:ind w:left="1701"/>
        <w:jc w:val="both"/>
        <w:rPr>
          <w:rFonts w:cstheme="minorHAnsi"/>
          <w:b/>
          <w:sz w:val="18"/>
          <w:szCs w:val="18"/>
          <w:lang w:val="es-ES"/>
        </w:rPr>
      </w:pPr>
    </w:p>
    <w:p w14:paraId="0BA2B1B9" w14:textId="77777777" w:rsidR="009F4115" w:rsidRPr="00341EE6" w:rsidRDefault="009F4115" w:rsidP="009F4115">
      <w:pPr>
        <w:numPr>
          <w:ilvl w:val="0"/>
          <w:numId w:val="25"/>
        </w:numPr>
        <w:spacing w:after="0" w:line="240" w:lineRule="auto"/>
        <w:ind w:left="1701" w:hanging="567"/>
        <w:rPr>
          <w:rFonts w:cstheme="minorHAnsi"/>
          <w:bCs/>
          <w:lang w:val="es-ES"/>
        </w:rPr>
      </w:pPr>
      <w:r w:rsidRPr="00341EE6">
        <w:rPr>
          <w:rFonts w:cstheme="minorHAnsi"/>
          <w:bCs/>
          <w:lang w:val="es-ES"/>
        </w:rPr>
        <w:t>Prohibición de actividades conflictivas.</w:t>
      </w:r>
    </w:p>
    <w:p w14:paraId="7B88CAEA" w14:textId="77777777" w:rsidR="009F4115" w:rsidRPr="00341EE6" w:rsidRDefault="009F4115" w:rsidP="009F4115">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49DD6280" w14:textId="77777777" w:rsidR="009F4115" w:rsidRPr="003649B0" w:rsidRDefault="009F4115" w:rsidP="009F4115">
      <w:pPr>
        <w:spacing w:after="0" w:line="240" w:lineRule="auto"/>
        <w:ind w:left="1701" w:hanging="567"/>
        <w:rPr>
          <w:rFonts w:cstheme="minorHAnsi"/>
          <w:b/>
          <w:sz w:val="18"/>
          <w:szCs w:val="18"/>
          <w:lang w:val="es-ES"/>
        </w:rPr>
      </w:pPr>
    </w:p>
    <w:p w14:paraId="4D18AD21" w14:textId="77777777" w:rsidR="009F4115" w:rsidRPr="00341EE6" w:rsidRDefault="009F4115" w:rsidP="009F4115">
      <w:pPr>
        <w:numPr>
          <w:ilvl w:val="0"/>
          <w:numId w:val="25"/>
        </w:numPr>
        <w:spacing w:after="0" w:line="240" w:lineRule="auto"/>
        <w:ind w:left="1701" w:hanging="567"/>
        <w:rPr>
          <w:rFonts w:cstheme="minorHAnsi"/>
          <w:bCs/>
          <w:lang w:val="es-ES"/>
        </w:rPr>
      </w:pPr>
      <w:r w:rsidRPr="00341EE6">
        <w:rPr>
          <w:rFonts w:cstheme="minorHAnsi"/>
          <w:bCs/>
          <w:lang w:val="es-ES"/>
        </w:rPr>
        <w:t>Estricto deber de divulgar actividades conflictivas.</w:t>
      </w:r>
    </w:p>
    <w:p w14:paraId="46B6A2A8" w14:textId="77777777" w:rsidR="009F4115" w:rsidRPr="00341EE6" w:rsidRDefault="009F4115" w:rsidP="009F4115">
      <w:pPr>
        <w:spacing w:after="0" w:line="240" w:lineRule="auto"/>
        <w:ind w:left="1701"/>
        <w:jc w:val="both"/>
        <w:rPr>
          <w:rFonts w:cstheme="minorHAnsi"/>
          <w:b/>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 xml:space="preserve">tiene obligación de revelar cualquier situación de conflicto real o potencial que tenga impacto en su capacidad de servir en los mejores intereses del </w:t>
      </w:r>
      <w:r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Pr="00341EE6">
        <w:rPr>
          <w:rFonts w:cstheme="minorHAnsi"/>
          <w:b/>
          <w:bCs/>
          <w:lang w:val="es-ES"/>
        </w:rPr>
        <w:t>CONSULTOR</w:t>
      </w:r>
      <w:r w:rsidRPr="00341EE6">
        <w:rPr>
          <w:rFonts w:cstheme="minorHAnsi"/>
          <w:lang w:val="es-ES"/>
        </w:rPr>
        <w:t xml:space="preserve"> o a la terminación de su Contrato.</w:t>
      </w:r>
    </w:p>
    <w:p w14:paraId="678ACE70" w14:textId="77777777" w:rsidR="009F4115" w:rsidRPr="00341EE6" w:rsidRDefault="009F4115" w:rsidP="009F4115">
      <w:pPr>
        <w:spacing w:after="0" w:line="240" w:lineRule="auto"/>
        <w:ind w:left="1134"/>
        <w:jc w:val="both"/>
        <w:rPr>
          <w:rFonts w:cstheme="minorHAnsi"/>
          <w:bCs/>
        </w:rPr>
      </w:pPr>
    </w:p>
    <w:p w14:paraId="531E7C7F"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QUINTA. – (DOCUMENTOS INTEGRANTES DEL CONTRATO)</w:t>
      </w:r>
    </w:p>
    <w:p w14:paraId="539AFDDC" w14:textId="77777777" w:rsidR="009F4115" w:rsidRPr="00341EE6" w:rsidRDefault="009F4115" w:rsidP="009F4115">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7C09C612" w14:textId="77777777" w:rsidR="009F4115" w:rsidRPr="00341EE6" w:rsidRDefault="009F4115" w:rsidP="009F4115">
      <w:pPr>
        <w:pStyle w:val="Textoindependiente"/>
        <w:spacing w:after="0" w:line="240" w:lineRule="auto"/>
        <w:jc w:val="both"/>
        <w:rPr>
          <w:rFonts w:cstheme="minorHAnsi"/>
          <w:lang w:val="es-ES_tradnl"/>
        </w:rPr>
      </w:pPr>
    </w:p>
    <w:p w14:paraId="1E00A8FC" w14:textId="77777777" w:rsidR="009F4115" w:rsidRPr="00341EE6" w:rsidRDefault="009F4115" w:rsidP="009F4115">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Notificación de adjudicación</w:t>
      </w:r>
    </w:p>
    <w:p w14:paraId="1A5F9C8C" w14:textId="77777777" w:rsidR="009F4115" w:rsidRPr="00341EE6" w:rsidRDefault="009F4115" w:rsidP="009F4115">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Participación adjudicada</w:t>
      </w:r>
    </w:p>
    <w:p w14:paraId="610567E5" w14:textId="77777777" w:rsidR="009F4115" w:rsidRPr="00341EE6" w:rsidRDefault="009F4115" w:rsidP="009F4115">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276FAF82" w14:textId="77777777" w:rsidR="009F4115" w:rsidRPr="00341EE6" w:rsidRDefault="009F4115" w:rsidP="009F4115">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02ACD69D" w14:textId="77777777" w:rsidR="009F4115" w:rsidRPr="00341EE6" w:rsidRDefault="009F4115" w:rsidP="009F4115">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Pr="00341EE6">
        <w:rPr>
          <w:rFonts w:cstheme="minorHAnsi"/>
          <w:i/>
          <w:iCs/>
          <w:color w:val="808080" w:themeColor="background1" w:themeShade="80"/>
        </w:rPr>
        <w:t>[El Reglamento Interno del personal podrá formar parte del presente Contrato.]</w:t>
      </w:r>
    </w:p>
    <w:p w14:paraId="3BB1E3FB" w14:textId="77777777" w:rsidR="009F4115" w:rsidRPr="00341EE6" w:rsidRDefault="009F4115" w:rsidP="009F4115">
      <w:pPr>
        <w:spacing w:after="0" w:line="240" w:lineRule="auto"/>
        <w:jc w:val="both"/>
        <w:rPr>
          <w:rFonts w:cstheme="minorHAnsi"/>
        </w:rPr>
      </w:pPr>
    </w:p>
    <w:p w14:paraId="3283EEB3"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SEXTA. – (OBJETO)</w:t>
      </w:r>
    </w:p>
    <w:p w14:paraId="0A6923B2" w14:textId="77777777" w:rsidR="009F4115" w:rsidRPr="00341EE6" w:rsidRDefault="009F4115" w:rsidP="009F4115">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Pr="004C33C2">
        <w:rPr>
          <w:rFonts w:cstheme="minorHAnsi"/>
          <w:b/>
          <w:bCs/>
          <w:i/>
          <w:color w:val="1F4E79"/>
          <w:lang w:val="es-ES_tradnl"/>
        </w:rPr>
        <w:t>Consultor Individual de Línea Ingeniero de Diseño del Programa de Expansión de Infraestructura Eléctrica (BO-L1190)</w:t>
      </w:r>
      <w:r w:rsidRPr="00341EE6">
        <w:rPr>
          <w:rFonts w:cstheme="minorHAnsi"/>
          <w:lang w:val="es-ES_tradnl"/>
        </w:rPr>
        <w:t xml:space="preserve">, a ser provisto por el </w:t>
      </w:r>
      <w:r w:rsidRPr="00341EE6">
        <w:rPr>
          <w:rFonts w:cstheme="minorHAnsi"/>
          <w:b/>
          <w:bCs/>
          <w:lang w:val="es-ES_tradnl"/>
        </w:rPr>
        <w:t>CONSULTOR</w:t>
      </w:r>
      <w:r w:rsidRPr="00341EE6">
        <w:rPr>
          <w:rFonts w:cstheme="minorHAnsi"/>
          <w:lang w:val="es-ES_tradnl"/>
        </w:rPr>
        <w:t xml:space="preserve"> de conformidad a los Términos de Referencia, con estricta sujeción al presente Contrato.</w:t>
      </w:r>
    </w:p>
    <w:p w14:paraId="7E8B0EE5" w14:textId="77777777" w:rsidR="009F4115" w:rsidRPr="00341EE6" w:rsidRDefault="009F4115" w:rsidP="009F4115">
      <w:pPr>
        <w:pStyle w:val="Textoindependiente"/>
        <w:spacing w:after="0" w:line="240" w:lineRule="auto"/>
        <w:jc w:val="both"/>
        <w:rPr>
          <w:rFonts w:cstheme="minorHAnsi"/>
          <w:lang w:val="es-ES_tradnl"/>
        </w:rPr>
      </w:pPr>
    </w:p>
    <w:p w14:paraId="37C75FFA" w14:textId="77777777" w:rsidR="009F4115" w:rsidRPr="00341EE6" w:rsidRDefault="009F4115" w:rsidP="009F4115">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76B9CC2A" w14:textId="77777777" w:rsidR="009F4115" w:rsidRPr="00341EE6" w:rsidRDefault="009F4115" w:rsidP="009F4115">
      <w:pPr>
        <w:spacing w:after="0" w:line="240" w:lineRule="auto"/>
        <w:jc w:val="both"/>
        <w:rPr>
          <w:rFonts w:cstheme="minorHAnsi"/>
          <w:i/>
          <w:iCs/>
          <w:lang w:val="es-ES_tradnl"/>
        </w:rPr>
      </w:pPr>
      <w:r w:rsidRPr="00341EE6">
        <w:rPr>
          <w:rFonts w:cstheme="minorHAnsi"/>
          <w:i/>
          <w:iCs/>
          <w:color w:val="808080" w:themeColor="background1" w:themeShade="80"/>
          <w:lang w:val="es-ES_tradnl"/>
        </w:rPr>
        <w:t>[Seleccionar la siguiente redacción para la contratación de un Servicio por tiempo trabajado.]</w:t>
      </w:r>
    </w:p>
    <w:p w14:paraId="50DA5900"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 de forma satisfactoria,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39524A6" w14:textId="77777777" w:rsidR="009F4115" w:rsidRPr="00341EE6" w:rsidRDefault="009F4115" w:rsidP="009F4115">
      <w:pPr>
        <w:spacing w:after="0" w:line="240" w:lineRule="auto"/>
        <w:jc w:val="both"/>
        <w:rPr>
          <w:rFonts w:cstheme="minorHAnsi"/>
          <w:lang w:val="es-ES_tradnl"/>
        </w:rPr>
      </w:pPr>
    </w:p>
    <w:p w14:paraId="6BABD15D" w14:textId="77777777" w:rsidR="009F4115" w:rsidRPr="00341EE6" w:rsidRDefault="009F4115" w:rsidP="009F4115">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[Seleccionar la siguiente redacción para la contratación de un Servicio por producto.]</w:t>
      </w:r>
    </w:p>
    <w:p w14:paraId="398BCD8E" w14:textId="77777777" w:rsidR="009F4115" w:rsidRDefault="009F4115" w:rsidP="009F4115">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 de forma satisfactoria, 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4359824C" w14:textId="77777777" w:rsidR="009F4115" w:rsidRPr="00341EE6" w:rsidRDefault="009F4115" w:rsidP="009F4115">
      <w:pPr>
        <w:spacing w:after="0" w:line="240" w:lineRule="auto"/>
        <w:jc w:val="both"/>
        <w:rPr>
          <w:rFonts w:cstheme="minorHAnsi"/>
          <w:lang w:val="es-ES_tradnl"/>
        </w:rPr>
      </w:pPr>
    </w:p>
    <w:p w14:paraId="5BE882E9" w14:textId="77777777" w:rsidR="009F4115" w:rsidRPr="00341EE6" w:rsidRDefault="009F4115" w:rsidP="009F4115">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1F314AB" w14:textId="77777777" w:rsidR="009F4115" w:rsidRPr="00341EE6" w:rsidRDefault="009F4115" w:rsidP="009F4115">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656C8670" w14:textId="7B6479C0" w:rsidR="009F4115" w:rsidRPr="00341EE6" w:rsidRDefault="009F4115" w:rsidP="009F4115">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5434CC">
        <w:rPr>
          <w:rFonts w:cstheme="minorHAnsi"/>
          <w:b/>
          <w:bCs/>
          <w:i/>
          <w:color w:val="1F4E79"/>
          <w:lang w:val="es-ES_tradnl"/>
        </w:rPr>
        <w:t>Bs</w:t>
      </w:r>
      <w:r>
        <w:rPr>
          <w:rFonts w:cstheme="minorHAnsi"/>
          <w:b/>
          <w:bCs/>
          <w:i/>
          <w:color w:val="1F4E79"/>
          <w:lang w:val="es-ES_tradnl"/>
        </w:rPr>
        <w:t xml:space="preserve"> xxxxxx</w:t>
      </w:r>
      <w:r w:rsidRPr="005434CC">
        <w:rPr>
          <w:rFonts w:cstheme="minorHAnsi"/>
          <w:b/>
          <w:bCs/>
          <w:i/>
          <w:color w:val="1F4E79"/>
          <w:lang w:val="es-ES_tradnl"/>
        </w:rPr>
        <w:t xml:space="preserve">,00.- </w:t>
      </w:r>
      <w:r>
        <w:rPr>
          <w:rFonts w:cstheme="minorHAnsi"/>
          <w:b/>
          <w:bCs/>
          <w:i/>
          <w:color w:val="1F4E79"/>
          <w:lang w:val="es-ES_tradnl"/>
        </w:rPr>
        <w:t>(</w:t>
      </w:r>
      <w:proofErr w:type="spellStart"/>
      <w:r>
        <w:rPr>
          <w:rFonts w:cstheme="minorHAnsi"/>
          <w:b/>
          <w:bCs/>
          <w:i/>
          <w:color w:val="1F4E79"/>
          <w:lang w:val="es-ES_tradnl"/>
        </w:rPr>
        <w:t>xxxxxxxxxxxxxxxx</w:t>
      </w:r>
      <w:proofErr w:type="spellEnd"/>
      <w:r w:rsidRPr="005434CC">
        <w:rPr>
          <w:rFonts w:cstheme="minorHAnsi"/>
          <w:b/>
          <w:bCs/>
          <w:i/>
          <w:color w:val="1F4E79"/>
          <w:lang w:val="es-ES_tradnl"/>
        </w:rPr>
        <w:t xml:space="preserve"> 00/100 bolivianos)</w:t>
      </w:r>
      <w:r>
        <w:rPr>
          <w:rFonts w:cstheme="minorHAnsi"/>
          <w:b/>
          <w:bCs/>
          <w:i/>
          <w:color w:val="1F4E79"/>
          <w:lang w:val="es-ES_tradnl"/>
        </w:rPr>
        <w:t xml:space="preserve"> </w:t>
      </w:r>
      <w:r w:rsidR="0007479B">
        <w:rPr>
          <w:rFonts w:cstheme="minorHAnsi"/>
          <w:b/>
          <w:bCs/>
          <w:i/>
          <w:color w:val="1F4E79"/>
          <w:lang w:val="es-ES_tradnl"/>
        </w:rPr>
        <w:t xml:space="preserve">con </w:t>
      </w:r>
      <w:r w:rsidRPr="00E578BD">
        <w:rPr>
          <w:rFonts w:cstheme="minorHAnsi"/>
          <w:b/>
          <w:bCs/>
          <w:i/>
          <w:color w:val="1F4E79"/>
          <w:lang w:val="es-ES_tradnl"/>
        </w:rPr>
        <w:t xml:space="preserve">presupuesto total </w:t>
      </w:r>
      <w:r w:rsidR="0007479B">
        <w:rPr>
          <w:rFonts w:cstheme="minorHAnsi"/>
          <w:b/>
          <w:bCs/>
          <w:i/>
          <w:color w:val="1F4E79"/>
          <w:lang w:val="es-ES_tradnl"/>
        </w:rPr>
        <w:t xml:space="preserve">de </w:t>
      </w:r>
      <w:proofErr w:type="spellStart"/>
      <w:r w:rsidR="0007479B">
        <w:rPr>
          <w:rFonts w:cstheme="minorHAnsi"/>
          <w:b/>
          <w:bCs/>
          <w:i/>
          <w:color w:val="1F4E79"/>
          <w:lang w:val="es-ES_tradnl"/>
        </w:rPr>
        <w:t>xxxxxxxx</w:t>
      </w:r>
      <w:proofErr w:type="spellEnd"/>
      <w:r w:rsidRPr="00341EE6">
        <w:rPr>
          <w:rFonts w:cstheme="minorHAnsi"/>
          <w:lang w:val="es-ES_tradnl"/>
        </w:rPr>
        <w:t>.</w:t>
      </w:r>
    </w:p>
    <w:p w14:paraId="0F6E57E0" w14:textId="77777777" w:rsidR="009F4115" w:rsidRPr="00341EE6" w:rsidRDefault="009F4115" w:rsidP="009F4115">
      <w:pPr>
        <w:spacing w:after="0" w:line="240" w:lineRule="auto"/>
        <w:jc w:val="both"/>
        <w:rPr>
          <w:rFonts w:cstheme="minorHAnsi"/>
          <w:lang w:val="es-ES_tradnl"/>
        </w:rPr>
      </w:pPr>
    </w:p>
    <w:p w14:paraId="172DE70C" w14:textId="77777777" w:rsidR="009F4115" w:rsidRPr="00341EE6" w:rsidRDefault="009F4115" w:rsidP="009F4115">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57057373" w14:textId="77777777" w:rsidR="009F4115" w:rsidRPr="00341EE6" w:rsidRDefault="009F4115" w:rsidP="009F4115">
      <w:pPr>
        <w:spacing w:after="0" w:line="240" w:lineRule="auto"/>
        <w:ind w:firstLine="567"/>
        <w:jc w:val="both"/>
        <w:rPr>
          <w:rFonts w:cstheme="minorHAnsi"/>
          <w:i/>
          <w:iCs/>
          <w:color w:val="808080" w:themeColor="background1" w:themeShade="80"/>
          <w:lang w:val="es-ES_tradnl"/>
        </w:rPr>
      </w:pPr>
    </w:p>
    <w:p w14:paraId="072AF68C" w14:textId="77777777" w:rsidR="009F4115" w:rsidRPr="00341EE6" w:rsidRDefault="009F4115" w:rsidP="009F4115">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cláusula 8.1 y a las tarifas que oficialmente aplica el </w:t>
      </w:r>
      <w:r w:rsidRPr="00341EE6">
        <w:rPr>
          <w:rFonts w:cstheme="minorHAnsi"/>
          <w:b/>
          <w:bCs/>
          <w:lang w:val="es-ES_tradnl"/>
        </w:rPr>
        <w:t>CONTRATANTE</w:t>
      </w:r>
      <w:r>
        <w:rPr>
          <w:rFonts w:cstheme="minorHAnsi"/>
          <w:lang w:val="es-ES_tradnl"/>
        </w:rPr>
        <w:t>.</w:t>
      </w:r>
      <w:r w:rsidRPr="00341EE6">
        <w:rPr>
          <w:rFonts w:cstheme="minorHAnsi"/>
          <w:lang w:val="es-ES_tradnl"/>
        </w:rPr>
        <w:t xml:space="preserve"> </w:t>
      </w:r>
    </w:p>
    <w:p w14:paraId="1640FE54" w14:textId="77777777" w:rsidR="009F4115" w:rsidRPr="00341EE6" w:rsidRDefault="009F4115" w:rsidP="009F4115">
      <w:pPr>
        <w:spacing w:after="0" w:line="240" w:lineRule="auto"/>
        <w:ind w:left="720"/>
        <w:jc w:val="both"/>
        <w:rPr>
          <w:rFonts w:cstheme="minorHAnsi"/>
          <w:lang w:val="es-ES_tradnl"/>
        </w:rPr>
      </w:pPr>
    </w:p>
    <w:p w14:paraId="56698919" w14:textId="77777777" w:rsidR="009F4115" w:rsidRPr="00341EE6" w:rsidRDefault="009F4115" w:rsidP="009F4115">
      <w:pPr>
        <w:spacing w:after="0" w:line="240" w:lineRule="auto"/>
        <w:ind w:left="567" w:hanging="567"/>
        <w:rPr>
          <w:i/>
        </w:rPr>
      </w:pPr>
      <w:r w:rsidRPr="00341EE6">
        <w:t>8.3</w:t>
      </w:r>
      <w:r w:rsidRPr="00341EE6">
        <w:tab/>
        <w:t>Calendario y modalidad de pagos.</w:t>
      </w:r>
    </w:p>
    <w:p w14:paraId="29BD60D8" w14:textId="77777777" w:rsidR="009F4115" w:rsidRPr="00341EE6" w:rsidRDefault="009F4115" w:rsidP="009F4115">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Pr="00A73CBF">
        <w:rPr>
          <w:rFonts w:cstheme="minorHAnsi"/>
          <w:b/>
          <w:bCs/>
          <w:i/>
          <w:color w:val="1F4E79"/>
          <w:lang w:val="es-ES_tradnl"/>
        </w:rPr>
        <w:t xml:space="preserve">Bs 11.564,00.- (Once </w:t>
      </w:r>
      <w:r>
        <w:rPr>
          <w:rFonts w:cstheme="minorHAnsi"/>
          <w:b/>
          <w:bCs/>
          <w:i/>
          <w:color w:val="1F4E79"/>
          <w:lang w:val="es-ES_tradnl"/>
        </w:rPr>
        <w:t>mil quinientos sesenta y c</w:t>
      </w:r>
      <w:r w:rsidRPr="00A73CBF">
        <w:rPr>
          <w:rFonts w:cstheme="minorHAnsi"/>
          <w:b/>
          <w:bCs/>
          <w:i/>
          <w:color w:val="1F4E79"/>
          <w:lang w:val="es-ES_tradnl"/>
        </w:rPr>
        <w:t>uatro 00/100 bolivianos)</w:t>
      </w:r>
      <w:r w:rsidRPr="00341EE6">
        <w:rPr>
          <w:rFonts w:cstheme="minorHAnsi"/>
          <w:lang w:val="es-ES_tradnl"/>
        </w:rPr>
        <w:t xml:space="preserve"> cada una, pagaderas dentro de los </w:t>
      </w:r>
      <w:r>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cláusula 8.1 </w:t>
      </w:r>
    </w:p>
    <w:p w14:paraId="6139135C" w14:textId="77777777" w:rsidR="009F4115" w:rsidRPr="00341EE6" w:rsidRDefault="009F4115" w:rsidP="009F4115">
      <w:pPr>
        <w:spacing w:after="0" w:line="240" w:lineRule="auto"/>
        <w:ind w:left="567"/>
        <w:jc w:val="both"/>
        <w:rPr>
          <w:rFonts w:cstheme="minorHAnsi"/>
          <w:lang w:val="es-ES_tradnl"/>
        </w:rPr>
      </w:pPr>
    </w:p>
    <w:p w14:paraId="65A8A8E8" w14:textId="77777777" w:rsidR="009F4115" w:rsidRPr="00341EE6" w:rsidRDefault="009F4115" w:rsidP="009F4115">
      <w:pPr>
        <w:spacing w:after="0" w:line="240" w:lineRule="auto"/>
        <w:ind w:left="567"/>
        <w:jc w:val="both"/>
        <w:rPr>
          <w:rFonts w:cstheme="minorHAnsi"/>
          <w:lang w:val="es-ES_tradnl"/>
        </w:rPr>
      </w:pPr>
      <w:r w:rsidRPr="00341EE6">
        <w:rPr>
          <w:rFonts w:cstheme="minorHAnsi"/>
          <w:lang w:val="es-ES_tradnl"/>
        </w:rPr>
        <w:t>El último pago será efectivizado luego del cumplimiento de los aspectos detallados en los Términos de Referencia y finalizado el plazo contractual.</w:t>
      </w:r>
    </w:p>
    <w:p w14:paraId="1264A91F" w14:textId="77777777" w:rsidR="009F4115" w:rsidRPr="00341EE6" w:rsidRDefault="009F4115" w:rsidP="009F4115">
      <w:pPr>
        <w:spacing w:after="0" w:line="240" w:lineRule="auto"/>
        <w:ind w:left="567"/>
        <w:jc w:val="both"/>
        <w:rPr>
          <w:rFonts w:cstheme="minorHAnsi"/>
          <w:lang w:val="es-ES_tradnl"/>
        </w:rPr>
      </w:pPr>
    </w:p>
    <w:p w14:paraId="3AB8BFC3" w14:textId="77777777" w:rsidR="009F4115" w:rsidRPr="00341EE6" w:rsidRDefault="009F4115" w:rsidP="009F4115">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pago de aportes a la Gestora Pública de la Seguridad Social de Largo Plazo. </w:t>
      </w:r>
    </w:p>
    <w:p w14:paraId="5CA169D7" w14:textId="77777777" w:rsidR="009F4115" w:rsidRPr="00341EE6" w:rsidRDefault="009F4115" w:rsidP="009F4115">
      <w:pPr>
        <w:spacing w:after="0" w:line="240" w:lineRule="auto"/>
        <w:jc w:val="both"/>
        <w:rPr>
          <w:rFonts w:cstheme="minorHAnsi"/>
          <w:b/>
          <w:bCs/>
          <w:lang w:val="es-ES_tradnl"/>
        </w:rPr>
      </w:pPr>
    </w:p>
    <w:p w14:paraId="37663A51" w14:textId="77777777" w:rsidR="009F4115" w:rsidRPr="00341EE6" w:rsidRDefault="009F4115" w:rsidP="009F4115">
      <w:pPr>
        <w:spacing w:after="0" w:line="240" w:lineRule="auto"/>
        <w:jc w:val="both"/>
        <w:rPr>
          <w:rFonts w:cstheme="minorHAnsi"/>
          <w:b/>
          <w:bCs/>
          <w:lang w:val="es-ES_tradnl"/>
        </w:rPr>
      </w:pPr>
      <w:r w:rsidRPr="00341EE6">
        <w:rPr>
          <w:rFonts w:cstheme="minorHAnsi"/>
          <w:b/>
          <w:bCs/>
          <w:lang w:val="es-ES_tradnl"/>
        </w:rPr>
        <w:t>NOVENA. - (ESTIPULACIÓN SOBRE IMPUESTOS)</w:t>
      </w:r>
    </w:p>
    <w:p w14:paraId="67D80DC4"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6694F7F6"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7BF97773" w14:textId="77777777" w:rsidR="009F4115" w:rsidRPr="00341EE6" w:rsidRDefault="009F4115" w:rsidP="009F4115">
      <w:pPr>
        <w:spacing w:after="0" w:line="240" w:lineRule="auto"/>
        <w:jc w:val="both"/>
        <w:rPr>
          <w:rFonts w:cstheme="minorHAnsi"/>
        </w:rPr>
      </w:pPr>
    </w:p>
    <w:p w14:paraId="2C6863E0" w14:textId="77777777" w:rsidR="009F4115" w:rsidRPr="00341EE6" w:rsidRDefault="009F4115" w:rsidP="009F4115">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3BCC4DD6"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o la respectiva factura oficial por el monto del pago a favor del </w:t>
      </w:r>
      <w:r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Pr>
          <w:rFonts w:cstheme="minorHAnsi"/>
          <w:lang w:val="es-ES_tradnl"/>
        </w:rPr>
        <w:t>rvicio de Impuestos Nacionales.</w:t>
      </w:r>
    </w:p>
    <w:p w14:paraId="27D2CCD5" w14:textId="77777777" w:rsidR="009F4115" w:rsidRPr="00341EE6" w:rsidRDefault="009F4115" w:rsidP="009F4115">
      <w:pPr>
        <w:spacing w:after="0" w:line="240" w:lineRule="auto"/>
        <w:jc w:val="both"/>
        <w:rPr>
          <w:rFonts w:cstheme="minorHAnsi"/>
          <w:lang w:val="es-ES_tradnl"/>
        </w:rPr>
      </w:pPr>
    </w:p>
    <w:p w14:paraId="5D08C2CC"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3425E786" w14:textId="77777777" w:rsidR="009F4115" w:rsidRDefault="009F4115" w:rsidP="009F4115">
      <w:pPr>
        <w:spacing w:after="0" w:line="240" w:lineRule="auto"/>
        <w:jc w:val="both"/>
        <w:rPr>
          <w:rFonts w:cstheme="minorHAnsi"/>
          <w:lang w:val="es-ES_tradnl"/>
        </w:rPr>
      </w:pPr>
      <w:r w:rsidRPr="00341EE6">
        <w:rPr>
          <w:rFonts w:cstheme="minorHAnsi"/>
          <w:lang w:val="es-ES_tradnl"/>
        </w:rPr>
        <w:lastRenderedPageBreak/>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D2FCA3C" w14:textId="77777777" w:rsidR="009F4115" w:rsidRPr="00470E57" w:rsidRDefault="009F4115" w:rsidP="009F4115">
      <w:pPr>
        <w:spacing w:after="0" w:line="240" w:lineRule="auto"/>
        <w:jc w:val="both"/>
        <w:rPr>
          <w:rFonts w:cstheme="minorHAnsi"/>
          <w:b/>
          <w:u w:val="single"/>
          <w:lang w:val="es-ES_tradnl"/>
        </w:rPr>
      </w:pPr>
    </w:p>
    <w:p w14:paraId="1D6E2F60"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DÉCIMA SEGUNDA. – (OBLIGACIONES DEL CONTRATANTE)</w:t>
      </w:r>
    </w:p>
    <w:p w14:paraId="271C259B" w14:textId="77777777" w:rsidR="009F4115" w:rsidRPr="00341EE6" w:rsidRDefault="009F4115" w:rsidP="009F4115">
      <w:pPr>
        <w:pStyle w:val="Prrafodelista"/>
        <w:numPr>
          <w:ilvl w:val="1"/>
          <w:numId w:val="23"/>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7DDB79D4" w14:textId="77777777" w:rsidR="009F4115" w:rsidRPr="00341EE6" w:rsidRDefault="009F4115" w:rsidP="009F4115">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de la notificación de cumplimiento. </w:t>
      </w:r>
    </w:p>
    <w:p w14:paraId="67DDC801" w14:textId="77777777" w:rsidR="009F4115" w:rsidRPr="00341EE6" w:rsidRDefault="009F4115" w:rsidP="009F4115">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24EB04B" w14:textId="77777777" w:rsidR="009F4115" w:rsidRDefault="009F4115" w:rsidP="009F4115">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Cumplir cada una de las cláusulas del presente Contrato.</w:t>
      </w:r>
      <w:bookmarkEnd w:id="51"/>
    </w:p>
    <w:p w14:paraId="5FCE1698" w14:textId="77777777" w:rsidR="009F4115" w:rsidRPr="00470E57" w:rsidRDefault="009F4115" w:rsidP="009F4115">
      <w:pPr>
        <w:pStyle w:val="Prrafodelista"/>
        <w:ind w:left="567"/>
        <w:jc w:val="both"/>
        <w:rPr>
          <w:rFonts w:asciiTheme="minorHAnsi" w:hAnsiTheme="minorHAnsi" w:cstheme="minorHAnsi"/>
          <w:sz w:val="22"/>
          <w:szCs w:val="22"/>
          <w:lang w:val="es-BO"/>
        </w:rPr>
      </w:pPr>
    </w:p>
    <w:p w14:paraId="0045ADE6" w14:textId="77777777" w:rsidR="009F4115" w:rsidRPr="00341EE6" w:rsidRDefault="009F4115" w:rsidP="009F4115">
      <w:pPr>
        <w:spacing w:after="0" w:line="240" w:lineRule="auto"/>
        <w:jc w:val="both"/>
        <w:rPr>
          <w:rFonts w:cstheme="minorHAnsi"/>
          <w:lang w:val="es-ES_tradnl"/>
        </w:rPr>
      </w:pPr>
      <w:r w:rsidRPr="00341EE6">
        <w:rPr>
          <w:rFonts w:cstheme="minorHAnsi"/>
          <w:b/>
          <w:lang w:val="es-ES_tradnl"/>
        </w:rPr>
        <w:t>DÉCIMA TERCERA. – (DERECHOS Y OBLIGACIONES DEL CONSULTOR)</w:t>
      </w:r>
    </w:p>
    <w:p w14:paraId="0C2CFA85"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cláusulas y condiciones del presente Contrato. </w:t>
      </w:r>
    </w:p>
    <w:p w14:paraId="34936901" w14:textId="77777777" w:rsidR="009F4115" w:rsidRPr="00341EE6" w:rsidRDefault="009F4115" w:rsidP="009F4115">
      <w:pPr>
        <w:tabs>
          <w:tab w:val="left" w:pos="4140"/>
        </w:tabs>
        <w:spacing w:after="0" w:line="240" w:lineRule="auto"/>
        <w:jc w:val="both"/>
        <w:rPr>
          <w:rFonts w:cstheme="minorHAnsi"/>
          <w:color w:val="C00000"/>
          <w:lang w:val="es-ES_tradnl"/>
        </w:rPr>
      </w:pPr>
    </w:p>
    <w:p w14:paraId="1630256C"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50185133" w14:textId="77777777" w:rsidR="009F4115" w:rsidRPr="00341EE6" w:rsidRDefault="009F4115" w:rsidP="009F4115">
      <w:pPr>
        <w:tabs>
          <w:tab w:val="left" w:pos="4140"/>
        </w:tabs>
        <w:spacing w:after="0" w:line="240" w:lineRule="auto"/>
        <w:jc w:val="both"/>
        <w:rPr>
          <w:rFonts w:cstheme="minorHAnsi"/>
          <w:color w:val="C00000"/>
          <w:lang w:val="es-ES_tradnl"/>
        </w:rPr>
      </w:pPr>
    </w:p>
    <w:p w14:paraId="4FEFF31F"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Pr>
          <w:rFonts w:cstheme="minorHAnsi"/>
          <w:lang w:val="es-ES_tradnl"/>
        </w:rPr>
        <w:t xml:space="preserve"> reconoce que es consultor </w:t>
      </w:r>
      <w:r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434EC979" w14:textId="77777777" w:rsidR="009F4115" w:rsidRPr="00341EE6" w:rsidRDefault="009F4115" w:rsidP="009F4115">
      <w:pPr>
        <w:pStyle w:val="Textoindependiente"/>
        <w:tabs>
          <w:tab w:val="left" w:pos="4140"/>
        </w:tabs>
        <w:spacing w:after="0" w:line="240" w:lineRule="auto"/>
        <w:jc w:val="both"/>
        <w:rPr>
          <w:rFonts w:cstheme="minorHAnsi"/>
          <w:lang w:val="es-ES_tradnl"/>
        </w:rPr>
      </w:pPr>
    </w:p>
    <w:p w14:paraId="4093FF4C"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08B5E65F" w14:textId="77777777" w:rsidR="009F4115" w:rsidRPr="00341EE6" w:rsidRDefault="009F4115" w:rsidP="009F4115">
      <w:pPr>
        <w:pStyle w:val="Textoindependiente"/>
        <w:spacing w:after="0" w:line="240" w:lineRule="auto"/>
        <w:jc w:val="both"/>
        <w:rPr>
          <w:rFonts w:cstheme="minorHAnsi"/>
          <w:lang w:val="es-ES_tradnl"/>
        </w:rPr>
      </w:pPr>
    </w:p>
    <w:p w14:paraId="4553833C" w14:textId="77777777" w:rsidR="009F4115" w:rsidRPr="00341EE6" w:rsidRDefault="009F4115" w:rsidP="009F4115">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2FDE5B88" w14:textId="77777777" w:rsidR="009F4115" w:rsidRPr="00341EE6" w:rsidRDefault="009F4115" w:rsidP="009F4115">
      <w:pPr>
        <w:pStyle w:val="Textoindependiente"/>
        <w:tabs>
          <w:tab w:val="left" w:pos="4140"/>
        </w:tabs>
        <w:spacing w:after="0" w:line="240" w:lineRule="auto"/>
        <w:rPr>
          <w:rFonts w:cstheme="minorHAnsi"/>
          <w:lang w:val="es-ES_tradnl"/>
        </w:rPr>
      </w:pPr>
    </w:p>
    <w:p w14:paraId="006A35DE"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05A147BD" w14:textId="77777777" w:rsidR="009F4115" w:rsidRPr="00341EE6" w:rsidRDefault="009F4115" w:rsidP="009F4115">
      <w:pPr>
        <w:pStyle w:val="Textoindependiente"/>
        <w:tabs>
          <w:tab w:val="left" w:pos="4140"/>
        </w:tabs>
        <w:spacing w:after="0" w:line="240" w:lineRule="auto"/>
        <w:rPr>
          <w:rFonts w:cstheme="minorHAnsi"/>
          <w:lang w:val="es-ES_tradnl"/>
        </w:rPr>
      </w:pPr>
    </w:p>
    <w:p w14:paraId="1749D915" w14:textId="77777777" w:rsidR="009F4115" w:rsidRPr="00341EE6" w:rsidRDefault="009F4115" w:rsidP="009F4115">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0719BB2E"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012E7EEE" w14:textId="77777777" w:rsidR="009F4115" w:rsidRPr="00341EE6" w:rsidRDefault="009F4115" w:rsidP="009F4115">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FC8245D" w14:textId="77777777" w:rsidR="009F4115" w:rsidRPr="00341EE6" w:rsidRDefault="009F4115" w:rsidP="009F4115">
      <w:pPr>
        <w:spacing w:after="0" w:line="240" w:lineRule="auto"/>
        <w:jc w:val="both"/>
        <w:rPr>
          <w:rFonts w:cstheme="minorHAnsi"/>
          <w:lang w:val="es-ES_tradnl"/>
        </w:rPr>
      </w:pPr>
    </w:p>
    <w:p w14:paraId="6C28071D" w14:textId="77777777" w:rsidR="009F4115" w:rsidRPr="00341EE6" w:rsidRDefault="009F4115" w:rsidP="009F4115">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56A5E0BD" w14:textId="77777777" w:rsidR="009F4115" w:rsidRPr="00341EE6" w:rsidRDefault="009F4115" w:rsidP="009F4115">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lastRenderedPageBreak/>
        <w:t xml:space="preserve">Suministrar al </w:t>
      </w:r>
      <w:r w:rsidRPr="00341EE6">
        <w:rPr>
          <w:rFonts w:cstheme="minorHAnsi"/>
          <w:b/>
          <w:lang w:val="es-ES_tradnl"/>
        </w:rPr>
        <w:t>CONTRATANTE</w:t>
      </w:r>
      <w:r w:rsidRPr="00341EE6">
        <w:rPr>
          <w:rFonts w:cstheme="minorHAnsi"/>
          <w:lang w:val="es-ES_tradnl"/>
        </w:rPr>
        <w:t xml:space="preserve"> cualquier información adicional, que razonablemente le soliciten en relación con el desarrollo del Servicio.</w:t>
      </w:r>
    </w:p>
    <w:p w14:paraId="34ABA095" w14:textId="77777777" w:rsidR="009F4115" w:rsidRPr="00341EE6" w:rsidRDefault="009F4115" w:rsidP="009F4115">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373C3983" w14:textId="77777777" w:rsidR="009F4115" w:rsidRPr="00341EE6" w:rsidRDefault="009F4115" w:rsidP="009F4115">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 del mismo modo, 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1C773813" w14:textId="77777777" w:rsidR="009F4115" w:rsidRPr="00341EE6" w:rsidRDefault="009F4115" w:rsidP="009F4115">
      <w:pPr>
        <w:spacing w:after="0" w:line="240" w:lineRule="auto"/>
        <w:ind w:left="567"/>
        <w:jc w:val="both"/>
        <w:rPr>
          <w:rFonts w:cstheme="minorHAnsi"/>
          <w:b/>
          <w:i/>
        </w:rPr>
      </w:pPr>
    </w:p>
    <w:p w14:paraId="24AEF072"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DÉCIMA CUARTA. – (TERMINACIÓN DEL CONTRATO)</w:t>
      </w:r>
    </w:p>
    <w:p w14:paraId="664AFA16" w14:textId="77777777" w:rsidR="009F4115" w:rsidRPr="00341EE6" w:rsidRDefault="009F4115" w:rsidP="009F4115">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6569126E" w14:textId="77777777" w:rsidR="009F4115" w:rsidRPr="00341EE6" w:rsidRDefault="009F4115" w:rsidP="009F4115">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0AF4EA25" w14:textId="77777777" w:rsidR="009F4115" w:rsidRPr="00341EE6" w:rsidRDefault="009F4115" w:rsidP="009F4115">
      <w:pPr>
        <w:pStyle w:val="Lista2"/>
        <w:tabs>
          <w:tab w:val="left" w:pos="567"/>
        </w:tabs>
        <w:spacing w:after="0" w:line="240" w:lineRule="auto"/>
        <w:ind w:left="567" w:hanging="567"/>
        <w:jc w:val="both"/>
        <w:rPr>
          <w:rFonts w:cstheme="minorHAnsi"/>
          <w:b/>
          <w:lang w:val="es-ES_tradnl"/>
        </w:rPr>
      </w:pPr>
    </w:p>
    <w:p w14:paraId="70C73B4B" w14:textId="77777777" w:rsidR="009F4115" w:rsidRPr="00341EE6" w:rsidRDefault="009F4115" w:rsidP="009F4115">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 xml:space="preserve">14.2 </w:t>
      </w:r>
      <w:r w:rsidRPr="00341EE6">
        <w:rPr>
          <w:rFonts w:cstheme="minorHAnsi"/>
          <w:bCs/>
          <w:lang w:val="es-ES_tradnl"/>
        </w:rPr>
        <w:tab/>
      </w:r>
      <w:r w:rsidRPr="00341EE6">
        <w:rPr>
          <w:rFonts w:cstheme="minorHAnsi"/>
          <w:b/>
          <w:lang w:val="es-ES_tradnl"/>
        </w:rPr>
        <w:t xml:space="preserve">Por Resolución del Contrato: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263AB2BF" w14:textId="77777777" w:rsidR="009F4115" w:rsidRPr="00341EE6" w:rsidRDefault="009F4115" w:rsidP="009F4115">
      <w:pPr>
        <w:tabs>
          <w:tab w:val="left" w:pos="4140"/>
        </w:tabs>
        <w:spacing w:after="0" w:line="240" w:lineRule="auto"/>
        <w:jc w:val="both"/>
        <w:rPr>
          <w:rFonts w:cstheme="minorHAnsi"/>
          <w:b/>
          <w:lang w:val="es-ES_tradnl"/>
        </w:rPr>
      </w:pPr>
    </w:p>
    <w:p w14:paraId="34E7FEA9" w14:textId="77777777" w:rsidR="009F4115" w:rsidRPr="00341EE6" w:rsidRDefault="009F4115" w:rsidP="009F4115">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En caso de incumplimiento –por cualquiera de las partes– de las obligaciones contraídas bajo este Contrato, mediante carta notariada, la parte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432178DA" w14:textId="77777777" w:rsidR="009F4115" w:rsidRPr="00341EE6" w:rsidRDefault="009F4115" w:rsidP="009F4115">
      <w:pPr>
        <w:tabs>
          <w:tab w:val="left" w:pos="4140"/>
        </w:tabs>
        <w:spacing w:after="0" w:line="240" w:lineRule="auto"/>
        <w:ind w:left="567"/>
        <w:jc w:val="both"/>
        <w:rPr>
          <w:rFonts w:cstheme="minorHAnsi"/>
          <w:lang w:val="es-ES_tradnl"/>
        </w:rPr>
      </w:pPr>
    </w:p>
    <w:p w14:paraId="76262CC4" w14:textId="77777777" w:rsidR="009F4115" w:rsidRPr="00341EE6" w:rsidRDefault="009F4115" w:rsidP="009F4115">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319058C9" w14:textId="77777777" w:rsidR="009F4115" w:rsidRPr="00341EE6" w:rsidRDefault="009F4115" w:rsidP="009F4115">
      <w:pPr>
        <w:tabs>
          <w:tab w:val="left" w:pos="4140"/>
        </w:tabs>
        <w:spacing w:after="0" w:line="240" w:lineRule="auto"/>
        <w:jc w:val="both"/>
        <w:rPr>
          <w:rFonts w:cstheme="minorHAnsi"/>
          <w:lang w:val="es-ES_tradnl"/>
        </w:rPr>
      </w:pPr>
    </w:p>
    <w:p w14:paraId="09AADAFC" w14:textId="77777777" w:rsidR="009F4115" w:rsidRPr="00341EE6" w:rsidRDefault="009F4115" w:rsidP="009F4115">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7A9F9F5B" w14:textId="77777777" w:rsidR="009F4115" w:rsidRPr="00341EE6" w:rsidRDefault="009F4115" w:rsidP="009F4115">
      <w:pPr>
        <w:tabs>
          <w:tab w:val="left" w:pos="4140"/>
        </w:tabs>
        <w:spacing w:after="0" w:line="240" w:lineRule="auto"/>
        <w:jc w:val="both"/>
        <w:rPr>
          <w:rFonts w:cstheme="minorHAnsi"/>
          <w:lang w:val="es-ES_tradnl"/>
        </w:rPr>
      </w:pPr>
    </w:p>
    <w:p w14:paraId="58B14D89" w14:textId="77777777" w:rsidR="009F4115" w:rsidRPr="00341EE6" w:rsidRDefault="009F4115" w:rsidP="009F4115">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24F854C4" w14:textId="77777777" w:rsidR="009F4115" w:rsidRPr="00341EE6" w:rsidRDefault="009F4115" w:rsidP="009F4115">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65D8AE6E" w14:textId="77777777" w:rsidR="009F4115" w:rsidRPr="00341EE6" w:rsidRDefault="009F4115" w:rsidP="009F4115">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44A899E3" w14:textId="77777777" w:rsidR="009F4115" w:rsidRPr="00341EE6" w:rsidRDefault="009F4115" w:rsidP="009F4115">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132470D6" w14:textId="77777777" w:rsidR="009F4115" w:rsidRPr="00341EE6" w:rsidRDefault="009F4115" w:rsidP="009F4115">
      <w:pPr>
        <w:tabs>
          <w:tab w:val="left" w:pos="4140"/>
        </w:tabs>
        <w:spacing w:after="0" w:line="240" w:lineRule="auto"/>
        <w:ind w:left="1701"/>
        <w:jc w:val="both"/>
        <w:rPr>
          <w:rFonts w:cstheme="minorHAnsi"/>
          <w:lang w:val="es-ES_tradnl"/>
        </w:rPr>
      </w:pPr>
    </w:p>
    <w:p w14:paraId="78096D46" w14:textId="77777777" w:rsidR="009F4115" w:rsidRPr="00341EE6" w:rsidRDefault="009F4115" w:rsidP="009F4115">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1CB204BA" w14:textId="77777777" w:rsidR="009F4115" w:rsidRPr="00341EE6" w:rsidRDefault="009F4115" w:rsidP="009F4115">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46C156E" w14:textId="77777777" w:rsidR="009F4115" w:rsidRPr="00341EE6" w:rsidRDefault="009F4115" w:rsidP="009F4115">
      <w:pPr>
        <w:tabs>
          <w:tab w:val="left" w:pos="567"/>
          <w:tab w:val="left" w:pos="4140"/>
        </w:tabs>
        <w:spacing w:after="0" w:line="240" w:lineRule="auto"/>
        <w:ind w:left="567"/>
        <w:jc w:val="both"/>
        <w:rPr>
          <w:rFonts w:cstheme="minorHAnsi"/>
          <w:lang w:val="es-ES_tradnl"/>
        </w:rPr>
      </w:pPr>
    </w:p>
    <w:p w14:paraId="717F1033" w14:textId="77777777" w:rsidR="009F4115" w:rsidRPr="00341EE6" w:rsidRDefault="009F4115" w:rsidP="009F4115">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parte que incumplió quedará sujeta al resarcimiento de daños y perjuicios, si las </w:t>
      </w:r>
      <w:proofErr w:type="gramStart"/>
      <w:r w:rsidRPr="00341EE6">
        <w:rPr>
          <w:rFonts w:cstheme="minorHAnsi"/>
          <w:lang w:val="es-ES_tradnl"/>
        </w:rPr>
        <w:t>hubieren</w:t>
      </w:r>
      <w:proofErr w:type="gramEnd"/>
      <w:r w:rsidRPr="00341EE6">
        <w:rPr>
          <w:rFonts w:cstheme="minorHAnsi"/>
          <w:lang w:val="es-ES_tradnl"/>
        </w:rPr>
        <w:t>.</w:t>
      </w:r>
    </w:p>
    <w:p w14:paraId="329D5C74" w14:textId="77777777" w:rsidR="009F4115" w:rsidRPr="00341EE6" w:rsidRDefault="009F4115" w:rsidP="009F4115">
      <w:pPr>
        <w:tabs>
          <w:tab w:val="left" w:pos="567"/>
          <w:tab w:val="left" w:pos="4140"/>
        </w:tabs>
        <w:spacing w:after="0" w:line="240" w:lineRule="auto"/>
        <w:ind w:left="567"/>
        <w:jc w:val="both"/>
        <w:rPr>
          <w:rFonts w:cstheme="minorHAnsi"/>
          <w:lang w:val="es-ES_tradnl"/>
        </w:rPr>
      </w:pPr>
    </w:p>
    <w:p w14:paraId="59F0A595" w14:textId="77777777" w:rsidR="009F4115" w:rsidRPr="00341EE6" w:rsidRDefault="009F4115" w:rsidP="009F4115">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lastRenderedPageBreak/>
        <w:t xml:space="preserve">Acuerdo Mutuo: </w:t>
      </w:r>
    </w:p>
    <w:p w14:paraId="000D1E00" w14:textId="77777777" w:rsidR="009F4115" w:rsidRPr="00341EE6" w:rsidRDefault="009F4115" w:rsidP="009F4115">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12448373" w14:textId="77777777" w:rsidR="009F4115" w:rsidRPr="00341EE6" w:rsidRDefault="009F4115" w:rsidP="009F4115">
      <w:pPr>
        <w:spacing w:after="0" w:line="240" w:lineRule="auto"/>
        <w:rPr>
          <w:rFonts w:cstheme="minorHAnsi"/>
          <w:lang w:val="es-ES_tradnl"/>
        </w:rPr>
      </w:pPr>
      <w:r w:rsidRPr="00341EE6">
        <w:rPr>
          <w:rFonts w:cstheme="minorHAnsi"/>
          <w:lang w:val="es-ES_tradnl"/>
        </w:rPr>
        <w:t xml:space="preserve"> </w:t>
      </w:r>
    </w:p>
    <w:p w14:paraId="69739503" w14:textId="77777777" w:rsidR="009F4115" w:rsidRPr="00341EE6" w:rsidRDefault="009F4115" w:rsidP="009F4115">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2289177" w14:textId="77777777" w:rsidR="009F4115" w:rsidRPr="00341EE6" w:rsidRDefault="009F4115" w:rsidP="009F4115">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De acuerdo con lo previsto en la cláusula DÉCIMA NOVENA del presente Contrato.</w:t>
      </w:r>
    </w:p>
    <w:p w14:paraId="39614FC8" w14:textId="77777777" w:rsidR="009F4115" w:rsidRPr="00341EE6" w:rsidRDefault="009F4115" w:rsidP="009F4115">
      <w:pPr>
        <w:tabs>
          <w:tab w:val="left" w:pos="567"/>
          <w:tab w:val="left" w:pos="4140"/>
        </w:tabs>
        <w:spacing w:after="0" w:line="240" w:lineRule="auto"/>
        <w:ind w:left="567"/>
        <w:jc w:val="both"/>
        <w:rPr>
          <w:rFonts w:cstheme="minorHAnsi"/>
          <w:lang w:val="es-ES_tradnl"/>
        </w:rPr>
      </w:pPr>
    </w:p>
    <w:p w14:paraId="653E856B" w14:textId="77777777" w:rsidR="009F4115" w:rsidRPr="00341EE6" w:rsidRDefault="009F4115" w:rsidP="009F4115">
      <w:pPr>
        <w:tabs>
          <w:tab w:val="left" w:pos="567"/>
          <w:tab w:val="left" w:pos="4140"/>
        </w:tabs>
        <w:spacing w:after="0" w:line="240" w:lineRule="auto"/>
        <w:ind w:left="567"/>
        <w:jc w:val="both"/>
        <w:rPr>
          <w:rFonts w:cstheme="minorHAnsi"/>
          <w:lang w:val="es-ES_tradnl"/>
        </w:rPr>
      </w:pPr>
      <w:r w:rsidRPr="00341EE6">
        <w:rPr>
          <w:rFonts w:cstheme="minorHAnsi"/>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2A914AF1" w14:textId="77777777" w:rsidR="009F4115" w:rsidRPr="00341EE6" w:rsidRDefault="009F4115" w:rsidP="009F4115">
      <w:pPr>
        <w:tabs>
          <w:tab w:val="left" w:pos="1134"/>
          <w:tab w:val="left" w:pos="4140"/>
        </w:tabs>
        <w:spacing w:after="0" w:line="240" w:lineRule="auto"/>
        <w:ind w:left="567"/>
        <w:jc w:val="right"/>
        <w:rPr>
          <w:rFonts w:cstheme="minorHAnsi"/>
          <w:lang w:val="es-ES_tradnl"/>
        </w:rPr>
      </w:pPr>
    </w:p>
    <w:p w14:paraId="22F4B6B3" w14:textId="77777777" w:rsidR="009F4115" w:rsidRPr="00341EE6" w:rsidRDefault="009F4115" w:rsidP="009F4115">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111BEE1" w14:textId="77777777" w:rsidR="009F4115" w:rsidRPr="00341EE6" w:rsidRDefault="009F4115" w:rsidP="009F4115">
      <w:pPr>
        <w:tabs>
          <w:tab w:val="left" w:pos="1134"/>
          <w:tab w:val="left" w:pos="4140"/>
        </w:tabs>
        <w:spacing w:after="0" w:line="240" w:lineRule="auto"/>
        <w:ind w:left="567"/>
        <w:jc w:val="right"/>
        <w:rPr>
          <w:rFonts w:cstheme="minorHAnsi"/>
          <w:lang w:val="es-ES_tradnl"/>
        </w:rPr>
      </w:pPr>
    </w:p>
    <w:p w14:paraId="40D48D03"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DÉCIMA QUINTA. – (MODIFICACIONES AL CONTRATO)</w:t>
      </w:r>
    </w:p>
    <w:p w14:paraId="35328CAC"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Pr>
          <w:rFonts w:cstheme="minorHAnsi"/>
          <w:lang w:val="es-ES_tradnl"/>
        </w:rPr>
        <w:t>se encuentre</w:t>
      </w:r>
      <w:r w:rsidRPr="00341EE6">
        <w:rPr>
          <w:rFonts w:cstheme="minorHAnsi"/>
          <w:lang w:val="es-ES_tradnl"/>
        </w:rPr>
        <w:t xml:space="preserve"> </w:t>
      </w:r>
      <w:r>
        <w:rPr>
          <w:rFonts w:cstheme="minorHAnsi"/>
          <w:lang w:val="es-ES_tradnl"/>
        </w:rPr>
        <w:t>dentro del plazo previsto en la Cláusula SÉPTIMA, o sus ampliaciones</w:t>
      </w:r>
      <w:r w:rsidRPr="00341EE6">
        <w:rPr>
          <w:rFonts w:cstheme="minorHAnsi"/>
          <w:lang w:val="es-ES_tradnl"/>
        </w:rPr>
        <w:t xml:space="preserve">. </w:t>
      </w:r>
    </w:p>
    <w:p w14:paraId="6F4B817E" w14:textId="77777777" w:rsidR="009F4115" w:rsidRPr="00341EE6" w:rsidRDefault="009F4115" w:rsidP="009F4115">
      <w:pPr>
        <w:tabs>
          <w:tab w:val="left" w:pos="4140"/>
        </w:tabs>
        <w:spacing w:after="0" w:line="240" w:lineRule="auto"/>
        <w:jc w:val="both"/>
        <w:rPr>
          <w:rFonts w:cstheme="minorHAnsi"/>
          <w:lang w:val="es-ES_tradnl"/>
        </w:rPr>
      </w:pPr>
    </w:p>
    <w:p w14:paraId="3EB3A4E7"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Contrato podrá ser prorrogado por acuerdo de partes,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0CC9FB93" w14:textId="77777777" w:rsidR="009F4115" w:rsidRPr="00341EE6" w:rsidRDefault="009F4115" w:rsidP="009F4115">
      <w:pPr>
        <w:pStyle w:val="Textoindependiente"/>
        <w:spacing w:after="0" w:line="240" w:lineRule="auto"/>
        <w:rPr>
          <w:rFonts w:cstheme="minorHAnsi"/>
        </w:rPr>
      </w:pPr>
    </w:p>
    <w:p w14:paraId="3BC4FF15"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DÉCIMA SEXTA. – (CONFIDENCIALIDAD)</w:t>
      </w:r>
    </w:p>
    <w:p w14:paraId="0F7AA9D0" w14:textId="77777777" w:rsidR="009F4115" w:rsidRPr="00341EE6" w:rsidRDefault="009F4115" w:rsidP="009F411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6FD15A97" w14:textId="77777777" w:rsidR="009F4115" w:rsidRPr="00341EE6" w:rsidRDefault="009F4115" w:rsidP="009F4115">
      <w:pPr>
        <w:tabs>
          <w:tab w:val="left" w:pos="4140"/>
        </w:tabs>
        <w:spacing w:after="0" w:line="240" w:lineRule="auto"/>
        <w:jc w:val="both"/>
        <w:rPr>
          <w:rFonts w:cstheme="minorHAnsi"/>
          <w:b/>
          <w:lang w:val="es-ES_tradnl"/>
        </w:rPr>
      </w:pPr>
    </w:p>
    <w:p w14:paraId="4D8D3E61"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DÉCIMA SÉPTIMA. – (RECOMENDACIONES DEL CONSULTOR)</w:t>
      </w:r>
    </w:p>
    <w:p w14:paraId="3E9EDBE4"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6F668CB2" w14:textId="77777777" w:rsidR="009F4115" w:rsidRPr="00341EE6" w:rsidRDefault="009F4115" w:rsidP="009F4115">
      <w:pPr>
        <w:tabs>
          <w:tab w:val="left" w:pos="4140"/>
        </w:tabs>
        <w:spacing w:after="0" w:line="240" w:lineRule="auto"/>
        <w:jc w:val="both"/>
        <w:rPr>
          <w:rFonts w:cstheme="minorHAnsi"/>
          <w:lang w:val="es-ES_tradnl"/>
        </w:rPr>
      </w:pPr>
    </w:p>
    <w:p w14:paraId="4C3084D2"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DÉCIMA OCTAVA. – (CESIÓN DEL CONTRATO)</w:t>
      </w:r>
    </w:p>
    <w:p w14:paraId="7C644560"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2DC672F4" w14:textId="77777777" w:rsidR="009F4115" w:rsidRPr="00341EE6" w:rsidRDefault="009F4115" w:rsidP="009F4115">
      <w:pPr>
        <w:pStyle w:val="Textoindependiente"/>
        <w:tabs>
          <w:tab w:val="left" w:pos="4140"/>
        </w:tabs>
        <w:spacing w:after="0" w:line="240" w:lineRule="auto"/>
        <w:jc w:val="both"/>
        <w:rPr>
          <w:rFonts w:cstheme="minorHAnsi"/>
          <w:lang w:val="es-ES_tradnl"/>
        </w:rPr>
      </w:pPr>
    </w:p>
    <w:p w14:paraId="3134D6E1" w14:textId="77777777" w:rsidR="009F4115" w:rsidRPr="00341EE6" w:rsidRDefault="009F4115" w:rsidP="009F4115">
      <w:pPr>
        <w:tabs>
          <w:tab w:val="left" w:pos="4140"/>
        </w:tabs>
        <w:spacing w:after="0" w:line="240" w:lineRule="auto"/>
        <w:jc w:val="both"/>
        <w:rPr>
          <w:rFonts w:cstheme="minorHAnsi"/>
          <w:b/>
          <w:i/>
          <w:lang w:val="es-ES_tradnl"/>
        </w:rPr>
      </w:pPr>
      <w:r w:rsidRPr="00341EE6">
        <w:rPr>
          <w:rFonts w:cstheme="minorHAnsi"/>
          <w:b/>
          <w:lang w:val="es-ES_tradnl"/>
        </w:rPr>
        <w:t>DÉCIMA NOVENA. – (CAUSAS DE FUERZA MAYOR O CASO FORTUITO)</w:t>
      </w:r>
    </w:p>
    <w:p w14:paraId="53244037"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C06CF3" w14:textId="77777777" w:rsidR="009F4115" w:rsidRPr="00341EE6" w:rsidRDefault="009F4115" w:rsidP="009F4115">
      <w:pPr>
        <w:pStyle w:val="Textoindependiente"/>
        <w:tabs>
          <w:tab w:val="left" w:pos="4140"/>
        </w:tabs>
        <w:spacing w:after="0" w:line="240" w:lineRule="auto"/>
        <w:jc w:val="both"/>
        <w:rPr>
          <w:rFonts w:cstheme="minorHAnsi"/>
          <w:lang w:val="es-ES_tradnl"/>
        </w:rPr>
      </w:pPr>
    </w:p>
    <w:p w14:paraId="6120807D"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w:t>
      </w:r>
      <w:r w:rsidRPr="00341EE6">
        <w:rPr>
          <w:rFonts w:cstheme="minorHAnsi"/>
          <w:lang w:val="es-ES_tradnl"/>
        </w:rPr>
        <w:lastRenderedPageBreak/>
        <w:t>calidad soberana, guerras o revoluciones, incendios, inundaciones, epidemias, restricciones por cuarentena.</w:t>
      </w:r>
    </w:p>
    <w:p w14:paraId="36EE2FED" w14:textId="77777777" w:rsidR="009F4115" w:rsidRPr="00341EE6" w:rsidRDefault="009F4115" w:rsidP="009F4115">
      <w:pPr>
        <w:pStyle w:val="Textoindependiente"/>
        <w:tabs>
          <w:tab w:val="left" w:pos="4140"/>
        </w:tabs>
        <w:spacing w:after="0" w:line="240" w:lineRule="auto"/>
        <w:ind w:firstLine="708"/>
        <w:jc w:val="both"/>
        <w:rPr>
          <w:rFonts w:cstheme="minorHAnsi"/>
          <w:lang w:val="es-ES_tradnl"/>
        </w:rPr>
      </w:pPr>
    </w:p>
    <w:p w14:paraId="6AB15BE1"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fuerza mayor,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311EBD33" w14:textId="77777777" w:rsidR="009F4115" w:rsidRPr="00341EE6" w:rsidRDefault="009F4115" w:rsidP="009F4115">
      <w:pPr>
        <w:tabs>
          <w:tab w:val="left" w:pos="4140"/>
        </w:tabs>
        <w:spacing w:after="0" w:line="240" w:lineRule="auto"/>
        <w:jc w:val="both"/>
        <w:rPr>
          <w:rFonts w:cstheme="minorHAnsi"/>
          <w:b/>
          <w:lang w:val="es-ES_tradnl"/>
        </w:rPr>
      </w:pPr>
    </w:p>
    <w:p w14:paraId="034D2E0A"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42EBE74F" w14:textId="77777777" w:rsidR="009F4115" w:rsidRPr="00341EE6" w:rsidRDefault="009F4115" w:rsidP="009F4115">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6F15ABF3" w14:textId="77777777" w:rsidR="009F4115" w:rsidRPr="00341EE6" w:rsidRDefault="009F4115" w:rsidP="009F4115">
      <w:pPr>
        <w:pStyle w:val="Textoindependiente"/>
        <w:tabs>
          <w:tab w:val="left" w:pos="4140"/>
        </w:tabs>
        <w:spacing w:after="0" w:line="240" w:lineRule="auto"/>
        <w:jc w:val="both"/>
        <w:rPr>
          <w:rFonts w:cstheme="minorHAnsi"/>
          <w:lang w:val="es-ES_tradnl"/>
        </w:rPr>
      </w:pPr>
    </w:p>
    <w:p w14:paraId="2D72697D"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19459C95" w14:textId="77777777" w:rsidR="009F4115" w:rsidRPr="00341EE6" w:rsidRDefault="009F4115" w:rsidP="009F4115">
      <w:pPr>
        <w:tabs>
          <w:tab w:val="left" w:pos="4140"/>
        </w:tabs>
        <w:spacing w:after="0" w:line="240" w:lineRule="auto"/>
        <w:jc w:val="both"/>
        <w:rPr>
          <w:rFonts w:cstheme="minorHAnsi"/>
          <w:lang w:val="es-ES_tradnl"/>
        </w:rPr>
      </w:pPr>
      <w:r w:rsidRPr="00341EE6">
        <w:rPr>
          <w:rFonts w:cstheme="minorHAnsi"/>
          <w:lang w:val="es-ES_tradnl"/>
        </w:rPr>
        <w:t>Este Contrato tendrá vigencia desde su suscripción, por ambas partes, hasta que las mismas hayan dado cumplimiento a todas las cláusulas contenidas en el presente Contrato.</w:t>
      </w:r>
    </w:p>
    <w:p w14:paraId="1E94AE23" w14:textId="77777777" w:rsidR="009F4115" w:rsidRPr="00341EE6" w:rsidRDefault="009F4115" w:rsidP="009F4115">
      <w:pPr>
        <w:pStyle w:val="Textoindependiente"/>
        <w:tabs>
          <w:tab w:val="left" w:pos="4140"/>
        </w:tabs>
        <w:spacing w:after="0" w:line="240" w:lineRule="auto"/>
        <w:rPr>
          <w:rFonts w:cstheme="minorHAnsi"/>
          <w:lang w:val="es-ES_tradnl"/>
        </w:rPr>
      </w:pPr>
    </w:p>
    <w:p w14:paraId="48E93C6C" w14:textId="77777777" w:rsidR="009F4115" w:rsidRPr="00341EE6" w:rsidRDefault="009F4115" w:rsidP="009F4115">
      <w:pPr>
        <w:spacing w:after="0" w:line="240" w:lineRule="auto"/>
        <w:jc w:val="both"/>
        <w:rPr>
          <w:rFonts w:cstheme="minorHAnsi"/>
          <w:b/>
          <w:lang w:val="es-ES_tradnl"/>
        </w:rPr>
      </w:pPr>
      <w:r w:rsidRPr="00341EE6">
        <w:rPr>
          <w:rFonts w:cstheme="minorHAnsi"/>
          <w:b/>
          <w:lang w:val="es-ES_tradnl"/>
        </w:rPr>
        <w:t>VIGÉSIMA SEGUNDA. – (SOLUCIÓN DE CONTROVERSIAS)</w:t>
      </w:r>
    </w:p>
    <w:p w14:paraId="36BFCE8E" w14:textId="77777777" w:rsidR="009F4115" w:rsidRPr="00341EE6" w:rsidRDefault="009F4115" w:rsidP="009F4115">
      <w:pPr>
        <w:spacing w:after="0" w:line="240" w:lineRule="auto"/>
        <w:ind w:left="567" w:hanging="567"/>
        <w:jc w:val="both"/>
        <w:rPr>
          <w:rFonts w:cstheme="minorHAnsi"/>
        </w:rPr>
      </w:pPr>
      <w:r w:rsidRPr="00341EE6">
        <w:rPr>
          <w:rFonts w:cstheme="minorHAnsi"/>
        </w:rPr>
        <w:t xml:space="preserve">22.1 </w:t>
      </w:r>
      <w:r w:rsidRPr="00341EE6">
        <w:rPr>
          <w:rFonts w:cstheme="minorHAnsi"/>
        </w:rPr>
        <w:tab/>
        <w:t>Las partes buscarán resolver cualquier conflicto en forma amigable mediante consultas mutuas.</w:t>
      </w:r>
    </w:p>
    <w:p w14:paraId="7763F6D3" w14:textId="77777777" w:rsidR="009F4115" w:rsidRPr="00341EE6" w:rsidRDefault="009F4115" w:rsidP="009F4115">
      <w:pPr>
        <w:spacing w:after="0" w:line="240" w:lineRule="auto"/>
        <w:ind w:left="567" w:hanging="567"/>
        <w:jc w:val="both"/>
        <w:rPr>
          <w:rFonts w:cstheme="minorHAnsi"/>
        </w:rPr>
      </w:pPr>
      <w:r w:rsidRPr="00341EE6">
        <w:rPr>
          <w:rFonts w:cstheme="minorHAnsi"/>
        </w:rPr>
        <w:t xml:space="preserve"> </w:t>
      </w:r>
    </w:p>
    <w:p w14:paraId="5100E34E" w14:textId="77777777" w:rsidR="009F4115" w:rsidRPr="00341EE6" w:rsidRDefault="009F4115" w:rsidP="009F4115">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siete (7) días hábiles siguientes al recibo. </w:t>
      </w:r>
      <w:bookmarkStart w:id="52" w:name="_Hlk44860464"/>
      <w:r w:rsidRPr="00341EE6">
        <w:rPr>
          <w:rFonts w:cstheme="minorHAnsi"/>
        </w:rPr>
        <w:t>Si esa parte no responde dentro de siete (7) días hábiles, o si la controversia no puede arreglarse en forma amigable dentro de siete (7) días hábiles siguientes a la respuesta de esa parte, se aplicará la cláusula 22.3.</w:t>
      </w:r>
      <w:bookmarkEnd w:id="52"/>
    </w:p>
    <w:p w14:paraId="2A1CFB7B" w14:textId="77777777" w:rsidR="009F4115" w:rsidRPr="00341EE6" w:rsidRDefault="009F4115" w:rsidP="009F4115">
      <w:pPr>
        <w:pStyle w:val="Prrafodelista"/>
        <w:ind w:left="0"/>
        <w:rPr>
          <w:rFonts w:asciiTheme="minorHAnsi" w:hAnsiTheme="minorHAnsi" w:cstheme="minorHAnsi"/>
          <w:i/>
          <w:color w:val="808080" w:themeColor="background1" w:themeShade="80"/>
          <w:sz w:val="22"/>
          <w:szCs w:val="22"/>
          <w:lang w:val="es-BO"/>
        </w:rPr>
      </w:pPr>
    </w:p>
    <w:p w14:paraId="34E876D9" w14:textId="77777777" w:rsidR="009F4115" w:rsidRPr="00341EE6" w:rsidRDefault="009F4115" w:rsidP="009F4115">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55244284" w14:textId="77777777" w:rsidR="009F4115" w:rsidRPr="00341EE6" w:rsidRDefault="009F4115" w:rsidP="009F4115">
      <w:pPr>
        <w:pStyle w:val="Prrafodelista"/>
        <w:ind w:left="0"/>
        <w:rPr>
          <w:rFonts w:asciiTheme="minorHAnsi" w:hAnsiTheme="minorHAnsi" w:cstheme="minorHAnsi"/>
          <w:i/>
          <w:color w:val="808080" w:themeColor="background1" w:themeShade="80"/>
          <w:sz w:val="22"/>
          <w:szCs w:val="22"/>
          <w:lang w:val="es-BO"/>
        </w:rPr>
      </w:pPr>
    </w:p>
    <w:p w14:paraId="6B189A11" w14:textId="77777777" w:rsidR="009F4115" w:rsidRPr="00341EE6" w:rsidRDefault="009F4115" w:rsidP="009F4115">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29DB6F65" w14:textId="77777777" w:rsidR="009F4115" w:rsidRPr="00341EE6" w:rsidRDefault="009F4115" w:rsidP="009F4115">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624D3AD9" w14:textId="77777777" w:rsidR="009F4115" w:rsidRPr="00341EE6" w:rsidRDefault="009F4115" w:rsidP="009F4115">
      <w:pPr>
        <w:pStyle w:val="Prrafodelista"/>
        <w:ind w:left="0"/>
        <w:jc w:val="both"/>
        <w:rPr>
          <w:rFonts w:asciiTheme="minorHAnsi" w:hAnsiTheme="minorHAnsi" w:cstheme="minorHAnsi"/>
          <w:i/>
          <w:color w:val="808080" w:themeColor="background1" w:themeShade="80"/>
          <w:sz w:val="22"/>
          <w:szCs w:val="22"/>
          <w:lang w:val="es-BO"/>
        </w:rPr>
      </w:pPr>
    </w:p>
    <w:p w14:paraId="47D789C6" w14:textId="77777777" w:rsidR="009F4115" w:rsidRPr="00341EE6" w:rsidRDefault="009F4115" w:rsidP="009F4115">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32CD3CD5" w14:textId="77777777" w:rsidR="009F4115" w:rsidRDefault="009F4115" w:rsidP="009F4115">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06A3914C" w14:textId="77777777" w:rsidR="009F4115" w:rsidRPr="00341EE6" w:rsidRDefault="009F4115" w:rsidP="009F4115">
      <w:pPr>
        <w:spacing w:after="0" w:line="240" w:lineRule="auto"/>
        <w:ind w:left="567" w:hanging="567"/>
        <w:jc w:val="both"/>
        <w:rPr>
          <w:rFonts w:cstheme="minorHAnsi"/>
        </w:rPr>
      </w:pPr>
    </w:p>
    <w:p w14:paraId="4C09C2E3" w14:textId="77777777" w:rsidR="009F4115" w:rsidRPr="00341EE6" w:rsidRDefault="009F4115" w:rsidP="009F4115">
      <w:pPr>
        <w:spacing w:after="0" w:line="240" w:lineRule="auto"/>
        <w:ind w:left="567"/>
        <w:jc w:val="both"/>
        <w:rPr>
          <w:rFonts w:cstheme="minorHAnsi"/>
          <w:b/>
          <w:bCs/>
          <w:iCs/>
          <w:spacing w:val="-3"/>
        </w:rPr>
      </w:pPr>
      <w:r w:rsidRPr="00341EE6">
        <w:rPr>
          <w:rFonts w:cstheme="minorHAnsi"/>
          <w:b/>
          <w:bCs/>
          <w:iCs/>
          <w:spacing w:val="-3"/>
        </w:rPr>
        <w:t xml:space="preserve"> “Reglamento de Arbitraje de la Cámara de Comercio Internacional (CCI): </w:t>
      </w:r>
      <w:r w:rsidRPr="00341EE6">
        <w:rPr>
          <w:rFonts w:cstheme="minorHAnsi"/>
          <w:iCs/>
          <w:spacing w:val="-3"/>
        </w:rPr>
        <w:t>(ICC, por sus siglas en inglés)</w:t>
      </w:r>
    </w:p>
    <w:p w14:paraId="2D8653BC" w14:textId="77777777" w:rsidR="009F4115" w:rsidRPr="00341EE6" w:rsidRDefault="009F4115" w:rsidP="009F4115">
      <w:pPr>
        <w:spacing w:after="0" w:line="240" w:lineRule="auto"/>
        <w:ind w:left="567"/>
        <w:jc w:val="both"/>
        <w:rPr>
          <w:rFonts w:cstheme="minorHAnsi"/>
          <w:iCs/>
          <w:spacing w:val="-3"/>
        </w:rPr>
      </w:pPr>
      <w:r w:rsidRPr="00341EE6">
        <w:rPr>
          <w:rFonts w:cstheme="minorHAnsi"/>
          <w:iCs/>
          <w:spacing w:val="-3"/>
        </w:rPr>
        <w:lastRenderedPageBreak/>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154721E6" w14:textId="77777777" w:rsidR="009F4115" w:rsidRPr="00341EE6" w:rsidRDefault="009F4115" w:rsidP="009F4115">
      <w:pPr>
        <w:pStyle w:val="Outline"/>
        <w:spacing w:before="0"/>
        <w:rPr>
          <w:rFonts w:asciiTheme="minorHAnsi" w:hAnsiTheme="minorHAnsi" w:cstheme="minorHAnsi"/>
          <w:iCs/>
          <w:spacing w:val="-3"/>
          <w:sz w:val="22"/>
          <w:szCs w:val="22"/>
          <w:lang w:val="es-ES_tradnl"/>
        </w:rPr>
      </w:pPr>
    </w:p>
    <w:p w14:paraId="64EC3CC9" w14:textId="77777777" w:rsidR="009F4115" w:rsidRDefault="009F4115" w:rsidP="009F4115">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Pr="00AB11BD">
        <w:rPr>
          <w:rFonts w:asciiTheme="minorHAnsi" w:hAnsiTheme="minorHAnsi" w:cstheme="minorHAnsi"/>
          <w:b/>
          <w:bCs/>
          <w:i/>
          <w:iCs/>
          <w:color w:val="1F4E79"/>
          <w:sz w:val="22"/>
          <w:szCs w:val="22"/>
          <w:lang w:val="es-BO"/>
        </w:rPr>
        <w:t>Santa Cruz – Bolivia</w:t>
      </w:r>
    </w:p>
    <w:p w14:paraId="55E4C8C1" w14:textId="77777777" w:rsidR="009F4115" w:rsidRPr="00341EE6" w:rsidRDefault="009F4115" w:rsidP="009F4115">
      <w:pPr>
        <w:tabs>
          <w:tab w:val="left" w:pos="567"/>
          <w:tab w:val="left" w:pos="720"/>
        </w:tabs>
        <w:suppressAutoHyphens/>
        <w:spacing w:after="0" w:line="240" w:lineRule="auto"/>
        <w:jc w:val="both"/>
        <w:rPr>
          <w:rFonts w:cstheme="minorHAnsi"/>
        </w:rPr>
      </w:pPr>
    </w:p>
    <w:p w14:paraId="44F676DE" w14:textId="77777777" w:rsidR="009F4115" w:rsidRPr="00341EE6" w:rsidRDefault="009F4115" w:rsidP="009F4115">
      <w:pPr>
        <w:spacing w:after="0" w:line="240" w:lineRule="auto"/>
        <w:rPr>
          <w:b/>
          <w:bCs/>
          <w:lang w:val="es-ES_tradnl"/>
        </w:rPr>
      </w:pPr>
      <w:r w:rsidRPr="00341EE6">
        <w:rPr>
          <w:b/>
          <w:bCs/>
          <w:lang w:val="es-ES_tradnl"/>
        </w:rPr>
        <w:t>VIGÉSIMA TERCERA. – (NOTIFICACIONES)</w:t>
      </w:r>
    </w:p>
    <w:p w14:paraId="3E3B0BEC"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7A453E70" w14:textId="77777777" w:rsidR="009F4115" w:rsidRPr="00341EE6" w:rsidRDefault="009F4115" w:rsidP="009F4115">
      <w:pPr>
        <w:tabs>
          <w:tab w:val="left" w:pos="-720"/>
        </w:tabs>
        <w:suppressAutoHyphens/>
        <w:spacing w:after="0" w:line="240" w:lineRule="auto"/>
        <w:jc w:val="both"/>
        <w:rPr>
          <w:rFonts w:cstheme="minorHAnsi"/>
          <w:b/>
          <w:spacing w:val="-3"/>
          <w:lang w:val="es-ES_tradnl"/>
        </w:rPr>
      </w:pPr>
    </w:p>
    <w:p w14:paraId="4D79497F" w14:textId="77777777" w:rsidR="009F4115" w:rsidRPr="00341EE6" w:rsidRDefault="009F4115" w:rsidP="009F4115">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1055BE3"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Pr>
          <w:rFonts w:cstheme="minorHAnsi"/>
          <w:spacing w:val="-3"/>
          <w:lang w:val="es-ES_tradnl"/>
        </w:rPr>
        <w:t xml:space="preserve"> </w:t>
      </w:r>
      <w:r w:rsidRPr="00470E57">
        <w:rPr>
          <w:rFonts w:eastAsia="Times New Roman" w:cstheme="minorHAnsi"/>
          <w:b/>
          <w:bCs/>
          <w:i/>
          <w:iCs/>
          <w:color w:val="1F4E79"/>
        </w:rPr>
        <w:t>ENDE CORPORACIÓN, Calle Colombia N° O-655</w:t>
      </w:r>
    </w:p>
    <w:p w14:paraId="05A2E9A3"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Pr>
          <w:rFonts w:cstheme="minorHAnsi"/>
          <w:spacing w:val="-3"/>
          <w:lang w:val="es-ES_tradnl"/>
        </w:rPr>
        <w:t xml:space="preserve"> </w:t>
      </w:r>
      <w:r w:rsidRPr="00470E57">
        <w:rPr>
          <w:rFonts w:eastAsia="Times New Roman" w:cstheme="minorHAnsi"/>
          <w:b/>
          <w:bCs/>
          <w:i/>
          <w:iCs/>
          <w:color w:val="1F4E79"/>
        </w:rPr>
        <w:t>4520317</w:t>
      </w:r>
    </w:p>
    <w:p w14:paraId="0346EF38" w14:textId="77777777" w:rsidR="0007479B" w:rsidRDefault="0007479B" w:rsidP="009F4115">
      <w:pPr>
        <w:tabs>
          <w:tab w:val="left" w:pos="-720"/>
        </w:tabs>
        <w:suppressAutoHyphens/>
        <w:spacing w:after="0" w:line="240" w:lineRule="auto"/>
        <w:jc w:val="both"/>
        <w:rPr>
          <w:rFonts w:cstheme="minorHAnsi"/>
          <w:spacing w:val="-3"/>
          <w:lang w:val="es-ES_tradnl"/>
        </w:rPr>
      </w:pPr>
    </w:p>
    <w:p w14:paraId="03AB307A" w14:textId="5353E5F3" w:rsidR="009F4115" w:rsidRPr="00341EE6" w:rsidRDefault="009F4115" w:rsidP="009F4115">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596F7430"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23C9344C"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78E81FCC"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7C18CD4A"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5E889D92"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p>
    <w:p w14:paraId="3A11D676"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595D4056" w14:textId="77777777" w:rsidR="009F4115" w:rsidRPr="00341EE6" w:rsidRDefault="009F4115" w:rsidP="009F4115">
      <w:pPr>
        <w:tabs>
          <w:tab w:val="left" w:pos="-720"/>
        </w:tabs>
        <w:suppressAutoHyphens/>
        <w:spacing w:after="0" w:line="240" w:lineRule="auto"/>
        <w:jc w:val="both"/>
        <w:rPr>
          <w:rFonts w:cstheme="minorHAnsi"/>
          <w:spacing w:val="-3"/>
          <w:lang w:val="es-ES_tradnl"/>
        </w:rPr>
      </w:pPr>
    </w:p>
    <w:p w14:paraId="697A0A6B" w14:textId="77777777" w:rsidR="009F4115" w:rsidRPr="00341EE6" w:rsidRDefault="009F4115" w:rsidP="009F4115">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09EE8949"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completo del Consultor]</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1F1563E7" w14:textId="77777777" w:rsidR="009F4115" w:rsidRPr="00341EE6" w:rsidRDefault="009F4115" w:rsidP="009F4115">
      <w:pPr>
        <w:spacing w:after="0" w:line="240" w:lineRule="auto"/>
        <w:jc w:val="both"/>
        <w:rPr>
          <w:rFonts w:cstheme="minorHAnsi"/>
          <w:lang w:val="es-ES_tradnl"/>
        </w:rPr>
      </w:pPr>
    </w:p>
    <w:p w14:paraId="12A6591B" w14:textId="77777777" w:rsidR="009F4115" w:rsidRPr="00341EE6" w:rsidRDefault="009F4115" w:rsidP="009F4115">
      <w:pPr>
        <w:spacing w:after="0" w:line="240" w:lineRule="auto"/>
        <w:jc w:val="both"/>
        <w:rPr>
          <w:rFonts w:cstheme="minorHAnsi"/>
          <w:lang w:val="es-ES_tradnl"/>
        </w:rPr>
      </w:pPr>
      <w:r w:rsidRPr="00341EE6">
        <w:rPr>
          <w:rFonts w:cstheme="minorHAnsi"/>
          <w:lang w:val="es-ES_tradnl"/>
        </w:rPr>
        <w:t xml:space="preserve">Lugar y fecha: </w:t>
      </w:r>
      <w:r w:rsidRPr="006D05A8">
        <w:rPr>
          <w:rFonts w:cstheme="minorHAnsi"/>
          <w:b/>
          <w:bCs/>
          <w:i/>
          <w:color w:val="1F4E79"/>
          <w:lang w:val="es-ES_tradnl"/>
        </w:rPr>
        <w:t xml:space="preserve">Cochabamba, </w:t>
      </w:r>
      <w:r w:rsidRPr="00291F97">
        <w:rPr>
          <w:rFonts w:cstheme="minorHAnsi"/>
          <w:b/>
          <w:bCs/>
          <w:i/>
          <w:color w:val="FF0000"/>
          <w:lang w:val="es-ES_tradnl"/>
        </w:rPr>
        <w:t xml:space="preserve">xx de </w:t>
      </w:r>
      <w:proofErr w:type="spellStart"/>
      <w:r w:rsidRPr="00291F97">
        <w:rPr>
          <w:rFonts w:cstheme="minorHAnsi"/>
          <w:b/>
          <w:bCs/>
          <w:i/>
          <w:color w:val="FF0000"/>
          <w:lang w:val="es-ES_tradnl"/>
        </w:rPr>
        <w:t>xxxxxxx</w:t>
      </w:r>
      <w:proofErr w:type="spellEnd"/>
      <w:r w:rsidRPr="00291F97">
        <w:rPr>
          <w:rFonts w:cstheme="minorHAnsi"/>
          <w:b/>
          <w:bCs/>
          <w:i/>
          <w:color w:val="FF0000"/>
          <w:lang w:val="es-ES_tradnl"/>
        </w:rPr>
        <w:t xml:space="preserve"> de 2023</w:t>
      </w:r>
    </w:p>
    <w:p w14:paraId="12B51F87" w14:textId="77777777" w:rsidR="009F4115" w:rsidRPr="00341EE6" w:rsidRDefault="009F4115" w:rsidP="009F4115">
      <w:pPr>
        <w:spacing w:after="0" w:line="240" w:lineRule="auto"/>
        <w:jc w:val="both"/>
        <w:rPr>
          <w:rFonts w:cstheme="minorHAnsi"/>
        </w:rPr>
      </w:pPr>
    </w:p>
    <w:p w14:paraId="498732CB" w14:textId="77777777" w:rsidR="009F4115" w:rsidRPr="00341EE6" w:rsidRDefault="009F4115" w:rsidP="009F4115">
      <w:pPr>
        <w:tabs>
          <w:tab w:val="center" w:pos="1985"/>
          <w:tab w:val="left" w:pos="5040"/>
        </w:tabs>
        <w:spacing w:after="0" w:line="240" w:lineRule="auto"/>
        <w:jc w:val="both"/>
        <w:rPr>
          <w:rFonts w:cstheme="minorHAnsi"/>
          <w:b/>
        </w:rPr>
      </w:pPr>
    </w:p>
    <w:p w14:paraId="62B46ACA" w14:textId="77777777" w:rsidR="009F4115" w:rsidRPr="00341EE6" w:rsidRDefault="009F4115" w:rsidP="009F4115">
      <w:pPr>
        <w:tabs>
          <w:tab w:val="center" w:pos="1985"/>
          <w:tab w:val="left" w:pos="5040"/>
        </w:tabs>
        <w:spacing w:after="0" w:line="240" w:lineRule="auto"/>
        <w:jc w:val="both"/>
        <w:rPr>
          <w:rFonts w:cstheme="minorHAnsi"/>
          <w:b/>
        </w:rPr>
      </w:pPr>
    </w:p>
    <w:p w14:paraId="3E71A771" w14:textId="77777777" w:rsidR="009F4115" w:rsidRPr="00341EE6" w:rsidRDefault="009F4115" w:rsidP="009F4115">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9F4115" w:rsidRPr="00341EE6" w14:paraId="7412EA8A" w14:textId="77777777" w:rsidTr="00191AC2">
        <w:trPr>
          <w:trHeight w:val="93"/>
          <w:jc w:val="center"/>
        </w:trPr>
        <w:tc>
          <w:tcPr>
            <w:tcW w:w="4419" w:type="dxa"/>
            <w:hideMark/>
          </w:tcPr>
          <w:p w14:paraId="29316EA6" w14:textId="77777777" w:rsidR="009F4115" w:rsidRPr="00341EE6" w:rsidRDefault="009F4115" w:rsidP="00191AC2">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686E8C8D" w14:textId="77777777" w:rsidR="009F4115" w:rsidRPr="00341EE6" w:rsidRDefault="009F4115" w:rsidP="00191AC2">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14BCB0DD" w14:textId="77777777" w:rsidR="009F4115" w:rsidRPr="00341EE6" w:rsidRDefault="009F4115" w:rsidP="009F4115">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25D9C429" w14:textId="77777777" w:rsidR="009F4115" w:rsidRPr="00341EE6" w:rsidRDefault="009F4115" w:rsidP="009F4115">
      <w:pPr>
        <w:spacing w:after="0" w:line="240" w:lineRule="auto"/>
        <w:ind w:left="1134"/>
        <w:jc w:val="both"/>
        <w:rPr>
          <w:rFonts w:cstheme="minorHAnsi"/>
          <w:b/>
          <w:bCs/>
          <w:i/>
          <w:iCs/>
          <w:color w:val="1F4E79"/>
        </w:rPr>
      </w:pPr>
    </w:p>
    <w:p w14:paraId="2E472360" w14:textId="77777777" w:rsidR="009F4115" w:rsidRPr="00341EE6" w:rsidRDefault="009F4115" w:rsidP="009F4115">
      <w:pPr>
        <w:spacing w:after="0" w:line="240" w:lineRule="auto"/>
        <w:ind w:left="1134"/>
        <w:jc w:val="both"/>
        <w:rPr>
          <w:rFonts w:cstheme="minorHAnsi"/>
          <w:b/>
          <w:bCs/>
          <w:i/>
          <w:iCs/>
          <w:color w:val="1F4E79"/>
        </w:rPr>
      </w:pPr>
    </w:p>
    <w:p w14:paraId="7A24E27A" w14:textId="77777777" w:rsidR="009F4115" w:rsidRPr="00341EE6" w:rsidRDefault="009F4115" w:rsidP="009F4115">
      <w:pPr>
        <w:spacing w:after="0" w:line="240" w:lineRule="auto"/>
        <w:ind w:left="1134"/>
        <w:jc w:val="both"/>
        <w:rPr>
          <w:rFonts w:cstheme="minorHAnsi"/>
          <w:b/>
          <w:bCs/>
          <w:i/>
          <w:iCs/>
          <w:color w:val="1F4E79"/>
        </w:rPr>
      </w:pPr>
    </w:p>
    <w:p w14:paraId="741162E5" w14:textId="77777777" w:rsidR="009F4115" w:rsidRDefault="009F4115" w:rsidP="009F4115">
      <w:pPr>
        <w:spacing w:after="0" w:line="240" w:lineRule="auto"/>
        <w:ind w:left="1134"/>
        <w:jc w:val="both"/>
        <w:rPr>
          <w:rFonts w:cstheme="minorHAnsi"/>
          <w:b/>
          <w:bCs/>
          <w:i/>
          <w:iCs/>
          <w:color w:val="1F4E79"/>
        </w:rPr>
      </w:pPr>
    </w:p>
    <w:p w14:paraId="5A0BDFB4" w14:textId="77777777" w:rsidR="009F4115" w:rsidRDefault="009F4115" w:rsidP="009F4115">
      <w:pPr>
        <w:spacing w:after="0" w:line="240" w:lineRule="auto"/>
        <w:ind w:left="1134"/>
        <w:jc w:val="both"/>
        <w:rPr>
          <w:rFonts w:cstheme="minorHAnsi"/>
          <w:b/>
          <w:bCs/>
          <w:i/>
          <w:iCs/>
          <w:color w:val="1F4E79"/>
        </w:rPr>
      </w:pPr>
    </w:p>
    <w:p w14:paraId="1491E79E" w14:textId="77777777" w:rsidR="009F4115" w:rsidRDefault="009F4115" w:rsidP="009F4115">
      <w:pPr>
        <w:spacing w:after="0" w:line="240" w:lineRule="auto"/>
        <w:ind w:left="1134"/>
        <w:jc w:val="both"/>
        <w:rPr>
          <w:rFonts w:cstheme="minorHAnsi"/>
          <w:b/>
          <w:bCs/>
          <w:i/>
          <w:iCs/>
          <w:color w:val="1F4E79"/>
        </w:rPr>
      </w:pPr>
    </w:p>
    <w:p w14:paraId="3C6F491A" w14:textId="77777777" w:rsidR="009F4115" w:rsidRDefault="009F4115" w:rsidP="009F4115">
      <w:pPr>
        <w:spacing w:after="0" w:line="240" w:lineRule="auto"/>
        <w:ind w:left="1134"/>
        <w:jc w:val="both"/>
        <w:rPr>
          <w:rFonts w:cstheme="minorHAnsi"/>
          <w:b/>
          <w:bCs/>
          <w:i/>
          <w:iCs/>
          <w:color w:val="1F4E79"/>
        </w:rPr>
      </w:pPr>
    </w:p>
    <w:p w14:paraId="145446D6" w14:textId="77777777" w:rsidR="009F4115" w:rsidRDefault="009F4115" w:rsidP="009F4115">
      <w:pPr>
        <w:spacing w:after="0" w:line="240" w:lineRule="auto"/>
        <w:ind w:left="1134"/>
        <w:jc w:val="both"/>
        <w:rPr>
          <w:rFonts w:cstheme="minorHAnsi"/>
          <w:b/>
          <w:bCs/>
          <w:i/>
          <w:iCs/>
          <w:color w:val="1F4E79"/>
        </w:rPr>
      </w:pPr>
    </w:p>
    <w:p w14:paraId="002E31CC" w14:textId="77777777" w:rsidR="009F4115" w:rsidRDefault="009F4115" w:rsidP="009F4115">
      <w:pPr>
        <w:spacing w:after="0" w:line="240" w:lineRule="auto"/>
        <w:ind w:left="1134"/>
        <w:jc w:val="both"/>
        <w:rPr>
          <w:rFonts w:cstheme="minorHAnsi"/>
          <w:b/>
          <w:bCs/>
          <w:i/>
          <w:iCs/>
          <w:color w:val="1F4E79"/>
        </w:rPr>
      </w:pPr>
    </w:p>
    <w:p w14:paraId="07391F7A" w14:textId="77777777" w:rsidR="009F4115" w:rsidRDefault="009F4115" w:rsidP="009F4115">
      <w:pPr>
        <w:spacing w:after="0" w:line="240" w:lineRule="auto"/>
        <w:ind w:left="1134"/>
        <w:jc w:val="both"/>
        <w:rPr>
          <w:rFonts w:cstheme="minorHAnsi"/>
          <w:b/>
          <w:bCs/>
          <w:i/>
          <w:iCs/>
          <w:color w:val="1F4E79"/>
        </w:rPr>
      </w:pPr>
    </w:p>
    <w:p w14:paraId="35793FEC" w14:textId="77777777" w:rsidR="009F4115" w:rsidRDefault="009F4115" w:rsidP="009F4115">
      <w:pPr>
        <w:spacing w:after="0" w:line="240" w:lineRule="auto"/>
        <w:ind w:left="1134"/>
        <w:jc w:val="both"/>
        <w:rPr>
          <w:rFonts w:cstheme="minorHAnsi"/>
          <w:b/>
          <w:bCs/>
          <w:i/>
          <w:iCs/>
          <w:color w:val="1F4E79"/>
        </w:rPr>
      </w:pPr>
    </w:p>
    <w:p w14:paraId="4FBAF507" w14:textId="77777777" w:rsidR="009F4115" w:rsidRPr="00341EE6" w:rsidRDefault="009F4115" w:rsidP="009F4115">
      <w:pPr>
        <w:pStyle w:val="Ttulo2"/>
        <w:shd w:val="clear" w:color="auto" w:fill="D9D9D9" w:themeFill="background1" w:themeFillShade="D9"/>
        <w:spacing w:before="0" w:line="240" w:lineRule="auto"/>
      </w:pPr>
      <w:bookmarkStart w:id="54" w:name="_Toc50687276"/>
      <w:r w:rsidRPr="00341EE6">
        <w:t>CERTIFICACIÓN DE ELEGIBILIDAD Y DE INTEGRIDAD DE CONSULTORES INDIVIDUALES</w:t>
      </w:r>
      <w:bookmarkEnd w:id="54"/>
    </w:p>
    <w:p w14:paraId="5256F325" w14:textId="77777777" w:rsidR="009F4115" w:rsidRPr="00341EE6" w:rsidRDefault="009F4115" w:rsidP="009F4115">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CONSULTOR que resulte seleccionado. </w:t>
      </w:r>
    </w:p>
    <w:p w14:paraId="6CBAB7F8" w14:textId="77777777" w:rsidR="009F4115" w:rsidRPr="00341EE6" w:rsidRDefault="009F4115" w:rsidP="009F4115">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523083A7" w14:textId="77777777" w:rsidR="009F4115" w:rsidRPr="00341EE6" w:rsidRDefault="009F4115" w:rsidP="009F4115">
      <w:pPr>
        <w:pStyle w:val="Default"/>
        <w:rPr>
          <w:rFonts w:ascii="Calibri" w:hAnsi="Calibri" w:cs="Calibri"/>
          <w:sz w:val="22"/>
          <w:szCs w:val="22"/>
          <w:lang w:val="es-ES_tradnl"/>
        </w:rPr>
      </w:pPr>
    </w:p>
    <w:p w14:paraId="2A378080" w14:textId="77777777" w:rsidR="009F4115" w:rsidRPr="00341EE6" w:rsidRDefault="009F4115" w:rsidP="009F4115">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2E497861" w14:textId="77777777" w:rsidR="009F4115" w:rsidRPr="00341EE6" w:rsidRDefault="009F4115" w:rsidP="009F4115">
      <w:pPr>
        <w:pStyle w:val="Default"/>
        <w:jc w:val="both"/>
        <w:rPr>
          <w:rFonts w:ascii="Calibri" w:hAnsi="Calibri" w:cs="Calibri"/>
          <w:sz w:val="22"/>
          <w:szCs w:val="22"/>
          <w:lang w:val="es-ES_tradnl"/>
        </w:rPr>
      </w:pPr>
    </w:p>
    <w:p w14:paraId="539BFED3"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Pr="00341EE6">
        <w:rPr>
          <w:rFonts w:ascii="Calibri" w:hAnsi="Calibri" w:cs="Calibri"/>
          <w:i/>
          <w:color w:val="auto"/>
          <w:sz w:val="22"/>
          <w:szCs w:val="22"/>
          <w:lang w:val="es-ES_tradnl"/>
        </w:rPr>
        <w:instrText xml:space="preserve"> FORMTEXT </w:instrText>
      </w:r>
      <w:r w:rsidRPr="00341EE6">
        <w:rPr>
          <w:rFonts w:ascii="Calibri" w:hAnsi="Calibri" w:cs="Calibri"/>
          <w:i/>
          <w:color w:val="auto"/>
          <w:sz w:val="22"/>
          <w:szCs w:val="22"/>
          <w:lang w:val="es-ES_tradnl"/>
        </w:rPr>
      </w:r>
      <w:r w:rsidRPr="00341EE6">
        <w:rPr>
          <w:rFonts w:ascii="Calibri" w:hAnsi="Calibri" w:cs="Calibri"/>
          <w:i/>
          <w:color w:val="auto"/>
          <w:sz w:val="22"/>
          <w:szCs w:val="22"/>
          <w:lang w:val="es-ES_tradnl"/>
        </w:rPr>
        <w:fldChar w:fldCharType="separate"/>
      </w:r>
      <w:r w:rsidRPr="00341EE6">
        <w:rPr>
          <w:rFonts w:ascii="Calibri" w:hAnsi="Calibri" w:cs="Calibri"/>
          <w:i/>
          <w:noProof/>
          <w:color w:val="auto"/>
          <w:sz w:val="22"/>
          <w:szCs w:val="22"/>
          <w:lang w:val="es-ES_tradnl"/>
        </w:rPr>
        <w:t>[Indicar]</w:t>
      </w:r>
      <w:r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228BB979" w14:textId="77777777" w:rsidR="009F4115" w:rsidRPr="00341EE6" w:rsidRDefault="009F4115" w:rsidP="009F4115">
      <w:pPr>
        <w:pStyle w:val="Default"/>
        <w:tabs>
          <w:tab w:val="left" w:pos="567"/>
        </w:tabs>
        <w:ind w:left="567" w:hanging="567"/>
        <w:jc w:val="both"/>
        <w:rPr>
          <w:rFonts w:ascii="Calibri" w:hAnsi="Calibri" w:cs="Calibri"/>
          <w:sz w:val="22"/>
          <w:szCs w:val="22"/>
          <w:lang w:val="es-ES_tradnl"/>
        </w:rPr>
      </w:pPr>
    </w:p>
    <w:p w14:paraId="6557221C"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5AC46D21" w14:textId="77777777" w:rsidR="009F4115" w:rsidRPr="00341EE6" w:rsidRDefault="009F4115" w:rsidP="009F4115">
      <w:pPr>
        <w:pStyle w:val="Prrafodelista"/>
        <w:tabs>
          <w:tab w:val="left" w:pos="567"/>
        </w:tabs>
        <w:ind w:left="567" w:hanging="567"/>
        <w:jc w:val="both"/>
        <w:rPr>
          <w:rFonts w:ascii="Calibri" w:hAnsi="Calibri" w:cs="Calibri"/>
          <w:sz w:val="22"/>
          <w:szCs w:val="22"/>
        </w:rPr>
      </w:pPr>
    </w:p>
    <w:p w14:paraId="3C9B667A"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30B727D8" w14:textId="77777777" w:rsidR="009F4115" w:rsidRPr="00341EE6" w:rsidRDefault="009F4115" w:rsidP="009F4115">
      <w:pPr>
        <w:pStyle w:val="Default"/>
        <w:tabs>
          <w:tab w:val="left" w:pos="567"/>
        </w:tabs>
        <w:ind w:left="567" w:hanging="567"/>
        <w:jc w:val="both"/>
        <w:rPr>
          <w:rFonts w:ascii="Calibri" w:hAnsi="Calibri" w:cs="Calibri"/>
          <w:sz w:val="22"/>
          <w:szCs w:val="22"/>
          <w:lang w:val="es-ES_tradnl"/>
        </w:rPr>
      </w:pPr>
    </w:p>
    <w:p w14:paraId="7D8054EB"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3F46B834" w14:textId="77777777" w:rsidR="009F4115" w:rsidRPr="00341EE6" w:rsidRDefault="009F4115" w:rsidP="009F4115">
      <w:pPr>
        <w:pStyle w:val="Default"/>
        <w:tabs>
          <w:tab w:val="left" w:pos="567"/>
        </w:tabs>
        <w:ind w:left="567" w:hanging="567"/>
        <w:jc w:val="both"/>
        <w:rPr>
          <w:rFonts w:ascii="Calibri" w:hAnsi="Calibri" w:cs="Calibri"/>
          <w:sz w:val="22"/>
          <w:szCs w:val="22"/>
          <w:lang w:val="es-ES_tradnl"/>
        </w:rPr>
      </w:pPr>
    </w:p>
    <w:p w14:paraId="17156E0C"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C2B7CF4" w14:textId="77777777" w:rsidR="009F4115" w:rsidRPr="00341EE6" w:rsidRDefault="009F4115" w:rsidP="009F4115">
      <w:pPr>
        <w:pStyle w:val="Default"/>
        <w:tabs>
          <w:tab w:val="left" w:pos="567"/>
        </w:tabs>
        <w:ind w:left="567" w:hanging="567"/>
        <w:jc w:val="both"/>
        <w:rPr>
          <w:rFonts w:ascii="Calibri" w:hAnsi="Calibri" w:cs="Calibri"/>
          <w:sz w:val="22"/>
          <w:szCs w:val="22"/>
          <w:lang w:val="es-ES_tradnl"/>
        </w:rPr>
      </w:pPr>
    </w:p>
    <w:p w14:paraId="1B657821"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Pr="00341EE6">
        <w:rPr>
          <w:rFonts w:ascii="Calibri" w:hAnsi="Calibri" w:cs="Calibri"/>
          <w:i/>
          <w:color w:val="auto"/>
          <w:sz w:val="22"/>
          <w:szCs w:val="22"/>
          <w:lang w:val="es-ES_tradnl"/>
        </w:rPr>
        <w:instrText xml:space="preserve"> FORMTEXT </w:instrText>
      </w:r>
      <w:r w:rsidRPr="00341EE6">
        <w:rPr>
          <w:rFonts w:ascii="Calibri" w:hAnsi="Calibri" w:cs="Calibri"/>
          <w:i/>
          <w:color w:val="auto"/>
          <w:sz w:val="22"/>
          <w:szCs w:val="22"/>
          <w:lang w:val="es-ES_tradnl"/>
        </w:rPr>
      </w:r>
      <w:r w:rsidRPr="00341EE6">
        <w:rPr>
          <w:rFonts w:ascii="Calibri" w:hAnsi="Calibri" w:cs="Calibri"/>
          <w:i/>
          <w:color w:val="auto"/>
          <w:sz w:val="22"/>
          <w:szCs w:val="22"/>
          <w:lang w:val="es-ES_tradnl"/>
        </w:rPr>
        <w:fldChar w:fldCharType="separate"/>
      </w:r>
      <w:r w:rsidRPr="00341EE6">
        <w:rPr>
          <w:rFonts w:ascii="Calibri" w:hAnsi="Calibri" w:cs="Calibri"/>
          <w:i/>
          <w:noProof/>
          <w:color w:val="auto"/>
          <w:sz w:val="22"/>
          <w:szCs w:val="22"/>
          <w:lang w:val="es-ES_tradnl"/>
        </w:rPr>
        <w:t>[Indicar]</w:t>
      </w:r>
      <w:r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conforme a lo establecido en las Políticas para la Selección y Contratación de Consultores financiados por el BID. </w:t>
      </w:r>
    </w:p>
    <w:p w14:paraId="1EBE5B83" w14:textId="77777777" w:rsidR="009F4115" w:rsidRPr="00341EE6" w:rsidRDefault="009F4115" w:rsidP="009F4115">
      <w:pPr>
        <w:pStyle w:val="Default"/>
        <w:tabs>
          <w:tab w:val="left" w:pos="567"/>
        </w:tabs>
        <w:ind w:left="567" w:hanging="567"/>
        <w:jc w:val="both"/>
        <w:rPr>
          <w:rFonts w:ascii="Calibri" w:hAnsi="Calibri" w:cs="Calibri"/>
          <w:sz w:val="22"/>
          <w:szCs w:val="22"/>
          <w:lang w:val="es-ES_tradnl"/>
        </w:rPr>
      </w:pPr>
    </w:p>
    <w:p w14:paraId="07C97C0C" w14:textId="77777777" w:rsidR="009F4115" w:rsidRPr="00341EE6" w:rsidRDefault="009F4115" w:rsidP="009F4115">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máximos estándares de ética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7A88876" w14:textId="77777777" w:rsidR="009F4115" w:rsidRPr="00341EE6" w:rsidRDefault="009F4115" w:rsidP="009F4115">
      <w:pPr>
        <w:pStyle w:val="Default"/>
        <w:jc w:val="both"/>
        <w:rPr>
          <w:rFonts w:ascii="Calibri" w:hAnsi="Calibri" w:cs="Calibri"/>
          <w:sz w:val="22"/>
          <w:szCs w:val="22"/>
          <w:lang w:val="es-ES_tradnl"/>
        </w:rPr>
      </w:pPr>
    </w:p>
    <w:p w14:paraId="7788083B" w14:textId="77777777" w:rsidR="009F4115" w:rsidRPr="00341EE6" w:rsidRDefault="009F4115" w:rsidP="009F4115">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38B0B8D1" w14:textId="77777777" w:rsidR="009F4115" w:rsidRPr="00341EE6" w:rsidRDefault="009F4115" w:rsidP="009F4115">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6EAF0DA7" w14:textId="77777777" w:rsidR="009F4115" w:rsidRPr="00341EE6" w:rsidRDefault="009F4115" w:rsidP="009F4115">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CABB6CE" w14:textId="77777777" w:rsidR="009F4115" w:rsidRPr="00341EE6" w:rsidRDefault="009F4115" w:rsidP="009F4115">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7290CF7B" w14:textId="77777777" w:rsidR="009F4115" w:rsidRDefault="009F4115" w:rsidP="009F4115">
      <w:pPr>
        <w:pStyle w:val="Default"/>
        <w:jc w:val="both"/>
        <w:rPr>
          <w:rFonts w:ascii="Calibri" w:hAnsi="Calibri" w:cs="Calibri"/>
          <w:sz w:val="22"/>
          <w:szCs w:val="22"/>
          <w:lang w:val="es-ES_tradnl"/>
        </w:rPr>
      </w:pPr>
    </w:p>
    <w:p w14:paraId="387488F0" w14:textId="77777777" w:rsidR="009F4115" w:rsidRPr="00341EE6" w:rsidRDefault="009F4115" w:rsidP="009F4115">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69B61E5A" w14:textId="77777777" w:rsidR="009F4115" w:rsidRPr="00341EE6" w:rsidRDefault="009F4115" w:rsidP="009F4115">
      <w:pPr>
        <w:pStyle w:val="Default"/>
        <w:rPr>
          <w:rFonts w:ascii="Calibri" w:hAnsi="Calibri" w:cs="Calibri"/>
          <w:b/>
          <w:bCs/>
          <w:sz w:val="22"/>
          <w:szCs w:val="22"/>
          <w:lang w:val="es-ES_tradnl"/>
        </w:rPr>
      </w:pPr>
    </w:p>
    <w:p w14:paraId="0AB74142" w14:textId="77777777" w:rsidR="009F4115" w:rsidRPr="00341EE6" w:rsidRDefault="009F4115" w:rsidP="009F4115">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Pr="00341EE6">
        <w:rPr>
          <w:rFonts w:ascii="Calibri" w:hAnsi="Calibri" w:cs="Calibri"/>
          <w:i/>
          <w:sz w:val="22"/>
          <w:szCs w:val="22"/>
        </w:rPr>
        <w:fldChar w:fldCharType="begin">
          <w:ffData>
            <w:name w:val=""/>
            <w:enabled/>
            <w:calcOnExit w:val="0"/>
            <w:textInput>
              <w:default w:val="[Firmar]"/>
            </w:textInput>
          </w:ffData>
        </w:fldChar>
      </w:r>
      <w:r w:rsidRPr="00341EE6">
        <w:rPr>
          <w:rFonts w:ascii="Calibri" w:hAnsi="Calibri" w:cs="Calibri"/>
          <w:i/>
          <w:sz w:val="22"/>
          <w:szCs w:val="22"/>
        </w:rPr>
        <w:instrText xml:space="preserve"> FORMTEXT </w:instrText>
      </w:r>
      <w:r w:rsidRPr="00341EE6">
        <w:rPr>
          <w:rFonts w:ascii="Calibri" w:hAnsi="Calibri" w:cs="Calibri"/>
          <w:i/>
          <w:sz w:val="22"/>
          <w:szCs w:val="22"/>
        </w:rPr>
      </w:r>
      <w:r w:rsidRPr="00341EE6">
        <w:rPr>
          <w:rFonts w:ascii="Calibri" w:hAnsi="Calibri" w:cs="Calibri"/>
          <w:i/>
          <w:sz w:val="22"/>
          <w:szCs w:val="22"/>
        </w:rPr>
        <w:fldChar w:fldCharType="separate"/>
      </w:r>
      <w:r w:rsidRPr="00341EE6">
        <w:rPr>
          <w:rFonts w:ascii="Calibri" w:hAnsi="Calibri" w:cs="Calibri"/>
          <w:i/>
          <w:noProof/>
          <w:sz w:val="22"/>
          <w:szCs w:val="22"/>
        </w:rPr>
        <w:t>[Firmar]</w:t>
      </w:r>
      <w:r w:rsidRPr="00341EE6">
        <w:rPr>
          <w:rFonts w:ascii="Calibri" w:hAnsi="Calibri" w:cs="Calibri"/>
          <w:i/>
          <w:sz w:val="22"/>
          <w:szCs w:val="22"/>
        </w:rPr>
        <w:fldChar w:fldCharType="end"/>
      </w:r>
    </w:p>
    <w:p w14:paraId="334F3D4C" w14:textId="77777777" w:rsidR="009F4115" w:rsidRPr="00341EE6" w:rsidRDefault="009F4115" w:rsidP="009F4115">
      <w:pPr>
        <w:pStyle w:val="wfxRecipient"/>
        <w:rPr>
          <w:rFonts w:ascii="Calibri" w:hAnsi="Calibri" w:cs="Calibri"/>
          <w:iCs/>
          <w:sz w:val="22"/>
          <w:szCs w:val="22"/>
        </w:rPr>
      </w:pPr>
    </w:p>
    <w:p w14:paraId="01EF488E" w14:textId="77777777" w:rsidR="009F4115" w:rsidRPr="00341EE6" w:rsidRDefault="009F4115" w:rsidP="009F4115">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Pr="00341EE6">
        <w:rPr>
          <w:rFonts w:ascii="Calibri" w:hAnsi="Calibri" w:cs="Calibri"/>
          <w:i/>
          <w:sz w:val="22"/>
          <w:szCs w:val="22"/>
        </w:rPr>
        <w:fldChar w:fldCharType="begin">
          <w:ffData>
            <w:name w:val=""/>
            <w:enabled/>
            <w:calcOnExit w:val="0"/>
            <w:textInput>
              <w:default w:val="[Indicar]"/>
            </w:textInput>
          </w:ffData>
        </w:fldChar>
      </w:r>
      <w:r w:rsidRPr="00341EE6">
        <w:rPr>
          <w:rFonts w:ascii="Calibri" w:hAnsi="Calibri" w:cs="Calibri"/>
          <w:i/>
          <w:sz w:val="22"/>
          <w:szCs w:val="22"/>
        </w:rPr>
        <w:instrText xml:space="preserve"> FORMTEXT </w:instrText>
      </w:r>
      <w:r w:rsidRPr="00341EE6">
        <w:rPr>
          <w:rFonts w:ascii="Calibri" w:hAnsi="Calibri" w:cs="Calibri"/>
          <w:i/>
          <w:sz w:val="22"/>
          <w:szCs w:val="22"/>
        </w:rPr>
      </w:r>
      <w:r w:rsidRPr="00341EE6">
        <w:rPr>
          <w:rFonts w:ascii="Calibri" w:hAnsi="Calibri" w:cs="Calibri"/>
          <w:i/>
          <w:sz w:val="22"/>
          <w:szCs w:val="22"/>
        </w:rPr>
        <w:fldChar w:fldCharType="separate"/>
      </w:r>
      <w:r w:rsidRPr="00341EE6">
        <w:rPr>
          <w:rFonts w:ascii="Calibri" w:hAnsi="Calibri" w:cs="Calibri"/>
          <w:i/>
          <w:noProof/>
          <w:sz w:val="22"/>
          <w:szCs w:val="22"/>
        </w:rPr>
        <w:t>[Indicar]</w:t>
      </w:r>
      <w:r w:rsidRPr="00341EE6">
        <w:rPr>
          <w:rFonts w:ascii="Calibri" w:hAnsi="Calibri" w:cs="Calibri"/>
          <w:i/>
          <w:sz w:val="22"/>
          <w:szCs w:val="22"/>
        </w:rPr>
        <w:fldChar w:fldCharType="end"/>
      </w:r>
    </w:p>
    <w:p w14:paraId="53BF2F0D" w14:textId="77777777" w:rsidR="009F4115" w:rsidRPr="00341EE6" w:rsidRDefault="009F4115" w:rsidP="009F4115">
      <w:pPr>
        <w:pStyle w:val="wfxRecipient"/>
        <w:rPr>
          <w:rFonts w:ascii="Calibri" w:hAnsi="Calibri" w:cs="Calibri"/>
          <w:iCs/>
          <w:sz w:val="22"/>
          <w:szCs w:val="22"/>
        </w:rPr>
      </w:pPr>
    </w:p>
    <w:p w14:paraId="687CD9CB" w14:textId="77777777" w:rsidR="009F4115" w:rsidRPr="00E15B9A" w:rsidRDefault="009F4115" w:rsidP="009F4115">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Pr="00341EE6">
        <w:rPr>
          <w:rFonts w:ascii="Calibri" w:hAnsi="Calibri" w:cs="Calibri"/>
          <w:i/>
          <w:sz w:val="22"/>
          <w:szCs w:val="22"/>
        </w:rPr>
        <w:fldChar w:fldCharType="begin">
          <w:ffData>
            <w:name w:val=""/>
            <w:enabled/>
            <w:calcOnExit w:val="0"/>
            <w:textInput>
              <w:default w:val="[Indicar]"/>
            </w:textInput>
          </w:ffData>
        </w:fldChar>
      </w:r>
      <w:r w:rsidRPr="00341EE6">
        <w:rPr>
          <w:rFonts w:ascii="Calibri" w:hAnsi="Calibri" w:cs="Calibri"/>
          <w:i/>
          <w:sz w:val="22"/>
          <w:szCs w:val="22"/>
        </w:rPr>
        <w:instrText xml:space="preserve"> FORMTEXT </w:instrText>
      </w:r>
      <w:r w:rsidRPr="00341EE6">
        <w:rPr>
          <w:rFonts w:ascii="Calibri" w:hAnsi="Calibri" w:cs="Calibri"/>
          <w:i/>
          <w:sz w:val="22"/>
          <w:szCs w:val="22"/>
        </w:rPr>
      </w:r>
      <w:r w:rsidRPr="00341EE6">
        <w:rPr>
          <w:rFonts w:ascii="Calibri" w:hAnsi="Calibri" w:cs="Calibri"/>
          <w:i/>
          <w:sz w:val="22"/>
          <w:szCs w:val="22"/>
        </w:rPr>
        <w:fldChar w:fldCharType="separate"/>
      </w:r>
      <w:r w:rsidRPr="00341EE6">
        <w:rPr>
          <w:rFonts w:ascii="Calibri" w:hAnsi="Calibri" w:cs="Calibri"/>
          <w:i/>
          <w:noProof/>
          <w:sz w:val="22"/>
          <w:szCs w:val="22"/>
        </w:rPr>
        <w:t>[Indicar]</w:t>
      </w:r>
      <w:r w:rsidRPr="00341EE6">
        <w:rPr>
          <w:rFonts w:ascii="Calibri" w:hAnsi="Calibri" w:cs="Calibri"/>
          <w:i/>
          <w:sz w:val="22"/>
          <w:szCs w:val="22"/>
        </w:rPr>
        <w:fldChar w:fldCharType="end"/>
      </w:r>
    </w:p>
    <w:p w14:paraId="18BC29F3" w14:textId="77777777" w:rsidR="009F4115" w:rsidRPr="00772027" w:rsidRDefault="009F4115" w:rsidP="009F4115">
      <w:pPr>
        <w:spacing w:after="0" w:line="240" w:lineRule="auto"/>
        <w:ind w:left="1134"/>
        <w:jc w:val="both"/>
        <w:rPr>
          <w:rFonts w:cstheme="minorHAnsi"/>
          <w:b/>
          <w:bCs/>
          <w:i/>
          <w:iCs/>
          <w:color w:val="1F4E79"/>
          <w:lang w:val="es-ES_tradnl"/>
        </w:rPr>
      </w:pPr>
    </w:p>
    <w:p w14:paraId="05A203A8" w14:textId="77777777" w:rsidR="009F4115" w:rsidRDefault="009F4115" w:rsidP="009F4115">
      <w:pPr>
        <w:spacing w:after="0" w:line="240" w:lineRule="auto"/>
        <w:ind w:left="1134"/>
        <w:jc w:val="both"/>
        <w:rPr>
          <w:rFonts w:cstheme="minorHAnsi"/>
          <w:b/>
          <w:bCs/>
          <w:i/>
          <w:iCs/>
          <w:color w:val="1F4E79"/>
        </w:rPr>
      </w:pPr>
    </w:p>
    <w:p w14:paraId="3372F63C" w14:textId="77777777" w:rsidR="009F4115" w:rsidRDefault="009F4115" w:rsidP="009F4115">
      <w:pPr>
        <w:spacing w:after="0" w:line="240" w:lineRule="auto"/>
        <w:ind w:left="1134"/>
        <w:jc w:val="both"/>
        <w:rPr>
          <w:rFonts w:cstheme="minorHAnsi"/>
          <w:b/>
          <w:bCs/>
          <w:i/>
          <w:iCs/>
          <w:color w:val="1F4E79"/>
        </w:rPr>
      </w:pPr>
    </w:p>
    <w:p w14:paraId="5C5D2A18" w14:textId="77777777" w:rsidR="009F4115" w:rsidRDefault="009F4115" w:rsidP="009F4115">
      <w:pPr>
        <w:spacing w:after="0" w:line="240" w:lineRule="auto"/>
        <w:ind w:left="1134"/>
        <w:jc w:val="both"/>
        <w:rPr>
          <w:rFonts w:cstheme="minorHAnsi"/>
          <w:b/>
          <w:bCs/>
          <w:i/>
          <w:iCs/>
          <w:color w:val="1F4E79"/>
        </w:rPr>
      </w:pPr>
    </w:p>
    <w:p w14:paraId="7D24D3CD" w14:textId="77777777" w:rsidR="009F4115" w:rsidRDefault="009F4115" w:rsidP="009F4115">
      <w:pPr>
        <w:spacing w:after="0" w:line="240" w:lineRule="auto"/>
        <w:ind w:left="1134"/>
        <w:jc w:val="both"/>
        <w:rPr>
          <w:rFonts w:cstheme="minorHAnsi"/>
          <w:b/>
          <w:bCs/>
          <w:i/>
          <w:iCs/>
          <w:color w:val="1F4E79"/>
        </w:rPr>
      </w:pPr>
    </w:p>
    <w:p w14:paraId="08DE4DB2" w14:textId="77777777" w:rsidR="009F4115" w:rsidRDefault="009F4115" w:rsidP="009F4115">
      <w:pPr>
        <w:spacing w:after="0" w:line="240" w:lineRule="auto"/>
        <w:ind w:left="1134"/>
        <w:jc w:val="both"/>
        <w:rPr>
          <w:rFonts w:cstheme="minorHAnsi"/>
          <w:b/>
          <w:bCs/>
          <w:i/>
          <w:iCs/>
          <w:color w:val="1F4E79"/>
        </w:rPr>
      </w:pPr>
    </w:p>
    <w:p w14:paraId="535760A2" w14:textId="77777777" w:rsidR="009F4115" w:rsidRDefault="009F4115" w:rsidP="009F4115">
      <w:pPr>
        <w:spacing w:after="0" w:line="240" w:lineRule="auto"/>
        <w:ind w:left="1134"/>
        <w:jc w:val="both"/>
        <w:rPr>
          <w:rFonts w:cstheme="minorHAnsi"/>
          <w:b/>
          <w:bCs/>
          <w:i/>
          <w:iCs/>
          <w:color w:val="1F4E79"/>
        </w:rPr>
      </w:pPr>
    </w:p>
    <w:p w14:paraId="5A22FED1" w14:textId="77777777" w:rsidR="009F4115" w:rsidRDefault="009F4115" w:rsidP="009F4115">
      <w:pPr>
        <w:spacing w:after="0" w:line="240" w:lineRule="auto"/>
        <w:ind w:left="1134"/>
        <w:jc w:val="both"/>
        <w:rPr>
          <w:rFonts w:cstheme="minorHAnsi"/>
          <w:b/>
          <w:bCs/>
          <w:i/>
          <w:iCs/>
          <w:color w:val="1F4E79"/>
        </w:rPr>
      </w:pPr>
    </w:p>
    <w:p w14:paraId="0B967B36" w14:textId="77777777" w:rsidR="009F4115" w:rsidRDefault="009F4115" w:rsidP="009F4115">
      <w:pPr>
        <w:spacing w:after="0" w:line="240" w:lineRule="auto"/>
        <w:ind w:left="1134"/>
        <w:jc w:val="both"/>
        <w:rPr>
          <w:rFonts w:cstheme="minorHAnsi"/>
          <w:b/>
          <w:bCs/>
          <w:i/>
          <w:iCs/>
          <w:color w:val="1F4E79"/>
        </w:rPr>
      </w:pPr>
    </w:p>
    <w:p w14:paraId="27016D95" w14:textId="77777777" w:rsidR="009F4115" w:rsidRDefault="009F4115" w:rsidP="009F4115">
      <w:pPr>
        <w:spacing w:after="0" w:line="240" w:lineRule="auto"/>
        <w:ind w:left="1134"/>
        <w:jc w:val="both"/>
        <w:rPr>
          <w:rFonts w:cstheme="minorHAnsi"/>
          <w:b/>
          <w:bCs/>
          <w:i/>
          <w:iCs/>
          <w:color w:val="1F4E79"/>
        </w:rPr>
      </w:pPr>
    </w:p>
    <w:p w14:paraId="7CD5B1FC" w14:textId="77777777" w:rsidR="009F4115" w:rsidRDefault="009F4115" w:rsidP="009F4115">
      <w:pPr>
        <w:spacing w:after="0" w:line="240" w:lineRule="auto"/>
        <w:ind w:left="1134"/>
        <w:jc w:val="both"/>
        <w:rPr>
          <w:rFonts w:cstheme="minorHAnsi"/>
          <w:b/>
          <w:bCs/>
          <w:i/>
          <w:iCs/>
          <w:color w:val="1F4E79"/>
        </w:rPr>
      </w:pPr>
    </w:p>
    <w:p w14:paraId="2D1A0DFA" w14:textId="77777777" w:rsidR="009F4115" w:rsidRDefault="009F4115" w:rsidP="009F4115">
      <w:pPr>
        <w:spacing w:after="0" w:line="240" w:lineRule="auto"/>
        <w:ind w:left="1134"/>
        <w:jc w:val="both"/>
        <w:rPr>
          <w:rFonts w:cstheme="minorHAnsi"/>
          <w:b/>
          <w:bCs/>
          <w:i/>
          <w:iCs/>
          <w:color w:val="1F4E79"/>
        </w:rPr>
      </w:pPr>
    </w:p>
    <w:p w14:paraId="5B970C5B" w14:textId="77777777" w:rsidR="009F4115" w:rsidRDefault="009F4115" w:rsidP="009F4115">
      <w:pPr>
        <w:spacing w:after="0" w:line="240" w:lineRule="auto"/>
        <w:ind w:left="1134"/>
        <w:jc w:val="both"/>
        <w:rPr>
          <w:rFonts w:cstheme="minorHAnsi"/>
          <w:b/>
          <w:bCs/>
          <w:i/>
          <w:iCs/>
          <w:color w:val="1F4E79"/>
        </w:rPr>
      </w:pPr>
    </w:p>
    <w:p w14:paraId="4CC1E569" w14:textId="77777777" w:rsidR="009F4115" w:rsidRDefault="009F4115" w:rsidP="009F4115">
      <w:pPr>
        <w:spacing w:after="0" w:line="240" w:lineRule="auto"/>
        <w:ind w:left="1134"/>
        <w:jc w:val="both"/>
        <w:rPr>
          <w:rFonts w:cstheme="minorHAnsi"/>
          <w:b/>
          <w:bCs/>
          <w:i/>
          <w:iCs/>
          <w:color w:val="1F4E79"/>
        </w:rPr>
      </w:pPr>
    </w:p>
    <w:p w14:paraId="458ACBA1" w14:textId="77777777" w:rsidR="009F4115" w:rsidRDefault="009F4115" w:rsidP="009F4115">
      <w:pPr>
        <w:spacing w:after="0" w:line="240" w:lineRule="auto"/>
        <w:ind w:left="1134"/>
        <w:jc w:val="both"/>
        <w:rPr>
          <w:rFonts w:cstheme="minorHAnsi"/>
          <w:b/>
          <w:bCs/>
          <w:i/>
          <w:iCs/>
          <w:color w:val="1F4E79"/>
        </w:rPr>
      </w:pPr>
    </w:p>
    <w:p w14:paraId="78B2BB33" w14:textId="77777777" w:rsidR="009F4115" w:rsidRDefault="009F4115" w:rsidP="009F4115">
      <w:pPr>
        <w:spacing w:after="0" w:line="240" w:lineRule="auto"/>
        <w:ind w:left="1134"/>
        <w:jc w:val="both"/>
        <w:rPr>
          <w:rFonts w:cstheme="minorHAnsi"/>
          <w:b/>
          <w:bCs/>
          <w:i/>
          <w:iCs/>
          <w:color w:val="1F4E79"/>
        </w:rPr>
      </w:pPr>
    </w:p>
    <w:p w14:paraId="7BC479F3" w14:textId="77777777" w:rsidR="009F4115" w:rsidRDefault="009F4115" w:rsidP="009F4115">
      <w:pPr>
        <w:spacing w:after="0" w:line="240" w:lineRule="auto"/>
        <w:ind w:left="1134"/>
        <w:jc w:val="both"/>
        <w:rPr>
          <w:rFonts w:cstheme="minorHAnsi"/>
          <w:b/>
          <w:bCs/>
          <w:i/>
          <w:iCs/>
          <w:color w:val="1F4E79"/>
        </w:rPr>
      </w:pPr>
    </w:p>
    <w:p w14:paraId="3B876B2B" w14:textId="77777777" w:rsidR="009F4115" w:rsidRDefault="009F4115" w:rsidP="009F4115">
      <w:pPr>
        <w:spacing w:after="0" w:line="240" w:lineRule="auto"/>
        <w:ind w:left="1134"/>
        <w:jc w:val="both"/>
        <w:rPr>
          <w:rFonts w:cstheme="minorHAnsi"/>
          <w:b/>
          <w:bCs/>
          <w:i/>
          <w:iCs/>
          <w:color w:val="1F4E79"/>
        </w:rPr>
      </w:pPr>
    </w:p>
    <w:p w14:paraId="55272F41" w14:textId="77777777" w:rsidR="009F4115" w:rsidRDefault="009F4115" w:rsidP="009F4115">
      <w:pPr>
        <w:spacing w:after="0" w:line="240" w:lineRule="auto"/>
        <w:ind w:left="1134"/>
        <w:jc w:val="both"/>
        <w:rPr>
          <w:rFonts w:cstheme="minorHAnsi"/>
          <w:b/>
          <w:bCs/>
          <w:i/>
          <w:iCs/>
          <w:color w:val="1F4E79"/>
        </w:rPr>
      </w:pPr>
    </w:p>
    <w:p w14:paraId="328CB463" w14:textId="71ECD28C" w:rsidR="007F2E80" w:rsidRDefault="007F2E80" w:rsidP="009F4115">
      <w:pPr>
        <w:tabs>
          <w:tab w:val="center" w:pos="4680"/>
        </w:tabs>
        <w:spacing w:after="0" w:line="240" w:lineRule="auto"/>
        <w:jc w:val="center"/>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68BD" w14:textId="77777777" w:rsidR="008E05FE" w:rsidRDefault="008E05FE" w:rsidP="00C970D1">
      <w:pPr>
        <w:spacing w:after="0" w:line="240" w:lineRule="auto"/>
      </w:pPr>
      <w:r>
        <w:separator/>
      </w:r>
    </w:p>
  </w:endnote>
  <w:endnote w:type="continuationSeparator" w:id="0">
    <w:p w14:paraId="6106353E" w14:textId="77777777" w:rsidR="008E05FE" w:rsidRDefault="008E05F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6122D4" w:rsidRDefault="006122D4"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33546A">
      <w:rPr>
        <w:rFonts w:ascii="Tahoma" w:hAnsi="Tahoma" w:cs="Tahoma"/>
        <w:noProof/>
        <w:sz w:val="16"/>
        <w:szCs w:val="16"/>
      </w:rPr>
      <w:t>3</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6122D4" w:rsidRDefault="006122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6122D4" w:rsidRDefault="006122D4" w:rsidP="00E84BEB">
    <w:pPr>
      <w:pStyle w:val="Piedepgina"/>
      <w:jc w:val="both"/>
      <w:rPr>
        <w:rFonts w:ascii="Tahoma" w:hAnsi="Tahoma" w:cs="Tahoma"/>
        <w:sz w:val="16"/>
        <w:szCs w:val="16"/>
      </w:rPr>
    </w:pPr>
  </w:p>
  <w:p w14:paraId="05C6B46E" w14:textId="729DB30C" w:rsidR="006122D4" w:rsidRDefault="006122D4"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6122D4" w:rsidRPr="001A54EB" w:rsidRDefault="006122D4" w:rsidP="00E84BEB">
    <w:pPr>
      <w:pStyle w:val="Piedepgina"/>
    </w:pPr>
  </w:p>
  <w:p w14:paraId="53B848EA" w14:textId="77777777" w:rsidR="006122D4" w:rsidRDefault="006122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705C" w14:textId="77777777" w:rsidR="008E05FE" w:rsidRDefault="008E05FE" w:rsidP="00C970D1">
      <w:pPr>
        <w:spacing w:after="0" w:line="240" w:lineRule="auto"/>
      </w:pPr>
      <w:r>
        <w:separator/>
      </w:r>
    </w:p>
  </w:footnote>
  <w:footnote w:type="continuationSeparator" w:id="0">
    <w:p w14:paraId="46A95D14" w14:textId="77777777" w:rsidR="008E05FE" w:rsidRDefault="008E05FE" w:rsidP="00C970D1">
      <w:pPr>
        <w:spacing w:after="0" w:line="240" w:lineRule="auto"/>
      </w:pPr>
      <w:r>
        <w:continuationSeparator/>
      </w:r>
    </w:p>
  </w:footnote>
  <w:footnote w:id="1">
    <w:p w14:paraId="37B28265" w14:textId="77777777" w:rsidR="006122D4" w:rsidRPr="00665320" w:rsidRDefault="006122D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6122D4" w:rsidRPr="00BD66AD"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6122D4" w:rsidRPr="00665320"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6122D4" w:rsidRPr="00BD66AD" w:rsidRDefault="006122D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6122D4" w:rsidRPr="005D1379" w:rsidRDefault="006122D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5B4CBA43" w14:textId="77777777" w:rsidR="009F4115" w:rsidRPr="00FF5174" w:rsidRDefault="009F4115" w:rsidP="009F4115">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6122D4" w:rsidRPr="00C970D1" w:rsidRDefault="006122D4"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6122D4" w:rsidRDefault="006122D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6122D4" w:rsidRPr="00C970D1" w:rsidRDefault="006122D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6122D4" w:rsidRPr="00C970D1" w:rsidRDefault="006122D4"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6122D4" w:rsidRPr="00042BCF" w:rsidRDefault="006122D4" w:rsidP="007E32DF">
    <w:pPr>
      <w:pStyle w:val="Encabezado"/>
    </w:pPr>
  </w:p>
  <w:p w14:paraId="0E7E1903" w14:textId="77777777" w:rsidR="006122D4" w:rsidRDefault="006122D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6122D4" w:rsidRPr="00C970D1" w:rsidRDefault="006122D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6122D4" w:rsidRPr="001F660D" w:rsidRDefault="006122D4"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7">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03A6D"/>
    <w:multiLevelType w:val="hybridMultilevel"/>
    <w:tmpl w:val="4406FD10"/>
    <w:lvl w:ilvl="0" w:tplc="400A001B">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AB00249"/>
    <w:multiLevelType w:val="hybridMultilevel"/>
    <w:tmpl w:val="936AEB38"/>
    <w:lvl w:ilvl="0" w:tplc="513CDC9E">
      <w:start w:val="1"/>
      <w:numFmt w:val="bullet"/>
      <w:lvlText w:val=""/>
      <w:lvlJc w:val="left"/>
      <w:pPr>
        <w:ind w:left="360" w:hanging="360"/>
      </w:pPr>
      <w:rPr>
        <w:rFonts w:ascii="Symbol" w:hAnsi="Symbol" w:hint="default"/>
        <w:color w:val="80808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AB713B2"/>
    <w:multiLevelType w:val="hybridMultilevel"/>
    <w:tmpl w:val="89342F72"/>
    <w:lvl w:ilvl="0" w:tplc="400A001B">
      <w:start w:val="1"/>
      <w:numFmt w:val="lowerRoman"/>
      <w:lvlText w:val="%1."/>
      <w:lvlJc w:val="righ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3D06F17"/>
    <w:multiLevelType w:val="hybridMultilevel"/>
    <w:tmpl w:val="0F569710"/>
    <w:lvl w:ilvl="0" w:tplc="791A58BA">
      <w:start w:val="1"/>
      <w:numFmt w:val="lowerRoman"/>
      <w:lvlText w:val="(%1)"/>
      <w:lvlJc w:val="left"/>
      <w:pPr>
        <w:ind w:left="720" w:hanging="360"/>
      </w:pPr>
      <w:rPr>
        <w:rFonts w:hint="default"/>
        <w:color w:val="auto"/>
      </w:rPr>
    </w:lvl>
    <w:lvl w:ilvl="1" w:tplc="400A0013">
      <w:start w:val="1"/>
      <w:numFmt w:val="upperRoman"/>
      <w:lvlText w:val="%2."/>
      <w:lvlJc w:val="righ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3">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4">
    <w:nsid w:val="6CA012E5"/>
    <w:multiLevelType w:val="hybridMultilevel"/>
    <w:tmpl w:val="5C84B25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6">
    <w:nsid w:val="73AF46F9"/>
    <w:multiLevelType w:val="hybridMultilevel"/>
    <w:tmpl w:val="0824892C"/>
    <w:lvl w:ilvl="0" w:tplc="B896CF4A">
      <w:start w:val="1"/>
      <w:numFmt w:val="lowerRoman"/>
      <w:lvlText w:val="(%1)"/>
      <w:lvlJc w:val="right"/>
      <w:pPr>
        <w:ind w:left="1287" w:hanging="360"/>
      </w:pPr>
      <w:rPr>
        <w:rFonts w:hint="default"/>
      </w:rPr>
    </w:lvl>
    <w:lvl w:ilvl="1" w:tplc="B896CF4A">
      <w:start w:val="1"/>
      <w:numFmt w:val="lowerRoman"/>
      <w:lvlText w:val="(%2)"/>
      <w:lvlJc w:val="right"/>
      <w:pPr>
        <w:ind w:left="2007" w:hanging="360"/>
      </w:pPr>
      <w:rPr>
        <w:rFonts w:hint="default"/>
      </w:r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7">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7E682943"/>
    <w:multiLevelType w:val="hybridMultilevel"/>
    <w:tmpl w:val="7432378A"/>
    <w:lvl w:ilvl="0" w:tplc="400A0001">
      <w:start w:val="1"/>
      <w:numFmt w:val="bullet"/>
      <w:lvlText w:val=""/>
      <w:lvlJc w:val="left"/>
      <w:pPr>
        <w:ind w:left="1492" w:hanging="360"/>
      </w:pPr>
      <w:rPr>
        <w:rFonts w:ascii="Symbol" w:hAnsi="Symbol" w:hint="default"/>
      </w:rPr>
    </w:lvl>
    <w:lvl w:ilvl="1" w:tplc="400A0003" w:tentative="1">
      <w:start w:val="1"/>
      <w:numFmt w:val="bullet"/>
      <w:lvlText w:val="o"/>
      <w:lvlJc w:val="left"/>
      <w:pPr>
        <w:ind w:left="2212" w:hanging="360"/>
      </w:pPr>
      <w:rPr>
        <w:rFonts w:ascii="Courier New" w:hAnsi="Courier New" w:cs="Courier New" w:hint="default"/>
      </w:rPr>
    </w:lvl>
    <w:lvl w:ilvl="2" w:tplc="400A0005" w:tentative="1">
      <w:start w:val="1"/>
      <w:numFmt w:val="bullet"/>
      <w:lvlText w:val=""/>
      <w:lvlJc w:val="left"/>
      <w:pPr>
        <w:ind w:left="2932" w:hanging="360"/>
      </w:pPr>
      <w:rPr>
        <w:rFonts w:ascii="Wingdings" w:hAnsi="Wingdings" w:hint="default"/>
      </w:rPr>
    </w:lvl>
    <w:lvl w:ilvl="3" w:tplc="400A0001" w:tentative="1">
      <w:start w:val="1"/>
      <w:numFmt w:val="bullet"/>
      <w:lvlText w:val=""/>
      <w:lvlJc w:val="left"/>
      <w:pPr>
        <w:ind w:left="3652" w:hanging="360"/>
      </w:pPr>
      <w:rPr>
        <w:rFonts w:ascii="Symbol" w:hAnsi="Symbol" w:hint="default"/>
      </w:rPr>
    </w:lvl>
    <w:lvl w:ilvl="4" w:tplc="400A0003" w:tentative="1">
      <w:start w:val="1"/>
      <w:numFmt w:val="bullet"/>
      <w:lvlText w:val="o"/>
      <w:lvlJc w:val="left"/>
      <w:pPr>
        <w:ind w:left="4372" w:hanging="360"/>
      </w:pPr>
      <w:rPr>
        <w:rFonts w:ascii="Courier New" w:hAnsi="Courier New" w:cs="Courier New" w:hint="default"/>
      </w:rPr>
    </w:lvl>
    <w:lvl w:ilvl="5" w:tplc="400A0005" w:tentative="1">
      <w:start w:val="1"/>
      <w:numFmt w:val="bullet"/>
      <w:lvlText w:val=""/>
      <w:lvlJc w:val="left"/>
      <w:pPr>
        <w:ind w:left="5092" w:hanging="360"/>
      </w:pPr>
      <w:rPr>
        <w:rFonts w:ascii="Wingdings" w:hAnsi="Wingdings" w:hint="default"/>
      </w:rPr>
    </w:lvl>
    <w:lvl w:ilvl="6" w:tplc="400A0001" w:tentative="1">
      <w:start w:val="1"/>
      <w:numFmt w:val="bullet"/>
      <w:lvlText w:val=""/>
      <w:lvlJc w:val="left"/>
      <w:pPr>
        <w:ind w:left="5812" w:hanging="360"/>
      </w:pPr>
      <w:rPr>
        <w:rFonts w:ascii="Symbol" w:hAnsi="Symbol" w:hint="default"/>
      </w:rPr>
    </w:lvl>
    <w:lvl w:ilvl="7" w:tplc="400A0003" w:tentative="1">
      <w:start w:val="1"/>
      <w:numFmt w:val="bullet"/>
      <w:lvlText w:val="o"/>
      <w:lvlJc w:val="left"/>
      <w:pPr>
        <w:ind w:left="6532" w:hanging="360"/>
      </w:pPr>
      <w:rPr>
        <w:rFonts w:ascii="Courier New" w:hAnsi="Courier New" w:cs="Courier New" w:hint="default"/>
      </w:rPr>
    </w:lvl>
    <w:lvl w:ilvl="8" w:tplc="400A0005" w:tentative="1">
      <w:start w:val="1"/>
      <w:numFmt w:val="bullet"/>
      <w:lvlText w:val=""/>
      <w:lvlJc w:val="left"/>
      <w:pPr>
        <w:ind w:left="7252" w:hanging="360"/>
      </w:pPr>
      <w:rPr>
        <w:rFonts w:ascii="Wingdings" w:hAnsi="Wingdings" w:hint="default"/>
      </w:rPr>
    </w:lvl>
  </w:abstractNum>
  <w:num w:numId="1">
    <w:abstractNumId w:val="26"/>
  </w:num>
  <w:num w:numId="2">
    <w:abstractNumId w:val="0"/>
  </w:num>
  <w:num w:numId="3">
    <w:abstractNumId w:val="2"/>
  </w:num>
  <w:num w:numId="4">
    <w:abstractNumId w:val="28"/>
  </w:num>
  <w:num w:numId="5">
    <w:abstractNumId w:val="16"/>
  </w:num>
  <w:num w:numId="6">
    <w:abstractNumId w:val="5"/>
  </w:num>
  <w:num w:numId="7">
    <w:abstractNumId w:val="31"/>
  </w:num>
  <w:num w:numId="8">
    <w:abstractNumId w:val="27"/>
  </w:num>
  <w:num w:numId="9">
    <w:abstractNumId w:val="6"/>
  </w:num>
  <w:num w:numId="10">
    <w:abstractNumId w:val="22"/>
  </w:num>
  <w:num w:numId="11">
    <w:abstractNumId w:val="17"/>
  </w:num>
  <w:num w:numId="12">
    <w:abstractNumId w:val="11"/>
  </w:num>
  <w:num w:numId="13">
    <w:abstractNumId w:val="24"/>
  </w:num>
  <w:num w:numId="14">
    <w:abstractNumId w:val="20"/>
  </w:num>
  <w:num w:numId="15">
    <w:abstractNumId w:val="8"/>
  </w:num>
  <w:num w:numId="16">
    <w:abstractNumId w:val="9"/>
  </w:num>
  <w:num w:numId="17">
    <w:abstractNumId w:val="3"/>
  </w:num>
  <w:num w:numId="18">
    <w:abstractNumId w:val="32"/>
  </w:num>
  <w:num w:numId="19">
    <w:abstractNumId w:val="7"/>
  </w:num>
  <w:num w:numId="20">
    <w:abstractNumId w:val="12"/>
  </w:num>
  <w:num w:numId="21">
    <w:abstractNumId w:val="35"/>
  </w:num>
  <w:num w:numId="22">
    <w:abstractNumId w:val="13"/>
  </w:num>
  <w:num w:numId="23">
    <w:abstractNumId w:val="25"/>
  </w:num>
  <w:num w:numId="24">
    <w:abstractNumId w:val="15"/>
  </w:num>
  <w:num w:numId="25">
    <w:abstractNumId w:val="18"/>
  </w:num>
  <w:num w:numId="26">
    <w:abstractNumId w:val="4"/>
  </w:num>
  <w:num w:numId="27">
    <w:abstractNumId w:val="10"/>
  </w:num>
  <w:num w:numId="28">
    <w:abstractNumId w:val="33"/>
  </w:num>
  <w:num w:numId="29">
    <w:abstractNumId w:val="19"/>
  </w:num>
  <w:num w:numId="30">
    <w:abstractNumId w:val="14"/>
  </w:num>
  <w:num w:numId="31">
    <w:abstractNumId w:val="37"/>
  </w:num>
  <w:num w:numId="32">
    <w:abstractNumId w:val="34"/>
  </w:num>
  <w:num w:numId="33">
    <w:abstractNumId w:val="21"/>
  </w:num>
  <w:num w:numId="34">
    <w:abstractNumId w:val="38"/>
  </w:num>
  <w:num w:numId="35">
    <w:abstractNumId w:val="23"/>
  </w:num>
  <w:num w:numId="36">
    <w:abstractNumId w:val="1"/>
  </w:num>
  <w:num w:numId="37">
    <w:abstractNumId w:val="30"/>
  </w:num>
  <w:num w:numId="38">
    <w:abstractNumId w:val="3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1D59"/>
    <w:rsid w:val="000140E8"/>
    <w:rsid w:val="00015638"/>
    <w:rsid w:val="000166FD"/>
    <w:rsid w:val="000175F5"/>
    <w:rsid w:val="0002025E"/>
    <w:rsid w:val="00022468"/>
    <w:rsid w:val="0002456A"/>
    <w:rsid w:val="00025B12"/>
    <w:rsid w:val="000271D9"/>
    <w:rsid w:val="00030F79"/>
    <w:rsid w:val="00031442"/>
    <w:rsid w:val="000323AF"/>
    <w:rsid w:val="00035512"/>
    <w:rsid w:val="00042BCF"/>
    <w:rsid w:val="0004475C"/>
    <w:rsid w:val="000449A7"/>
    <w:rsid w:val="000453CF"/>
    <w:rsid w:val="000455F6"/>
    <w:rsid w:val="00053B8E"/>
    <w:rsid w:val="000548F9"/>
    <w:rsid w:val="00055761"/>
    <w:rsid w:val="00057565"/>
    <w:rsid w:val="000615F3"/>
    <w:rsid w:val="000652B9"/>
    <w:rsid w:val="00065893"/>
    <w:rsid w:val="0007479B"/>
    <w:rsid w:val="000769D4"/>
    <w:rsid w:val="000803EB"/>
    <w:rsid w:val="0008138A"/>
    <w:rsid w:val="0008210D"/>
    <w:rsid w:val="00082474"/>
    <w:rsid w:val="00085355"/>
    <w:rsid w:val="00087B7A"/>
    <w:rsid w:val="00092735"/>
    <w:rsid w:val="00092A46"/>
    <w:rsid w:val="00093EC1"/>
    <w:rsid w:val="00094241"/>
    <w:rsid w:val="00095BD5"/>
    <w:rsid w:val="000A16C0"/>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DF"/>
    <w:rsid w:val="00122028"/>
    <w:rsid w:val="00122A73"/>
    <w:rsid w:val="001236CF"/>
    <w:rsid w:val="00124C9E"/>
    <w:rsid w:val="00126BF5"/>
    <w:rsid w:val="00133191"/>
    <w:rsid w:val="001410F7"/>
    <w:rsid w:val="0014122C"/>
    <w:rsid w:val="0014503D"/>
    <w:rsid w:val="0014541B"/>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26C"/>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1322"/>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6CCB"/>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3EB"/>
    <w:rsid w:val="00306E41"/>
    <w:rsid w:val="003125A3"/>
    <w:rsid w:val="00315B6B"/>
    <w:rsid w:val="003212A5"/>
    <w:rsid w:val="0032437B"/>
    <w:rsid w:val="00326553"/>
    <w:rsid w:val="003271BF"/>
    <w:rsid w:val="003272BF"/>
    <w:rsid w:val="00327B97"/>
    <w:rsid w:val="00330EF2"/>
    <w:rsid w:val="003312EB"/>
    <w:rsid w:val="00332768"/>
    <w:rsid w:val="003331CE"/>
    <w:rsid w:val="00333882"/>
    <w:rsid w:val="0033546A"/>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696A"/>
    <w:rsid w:val="004C755E"/>
    <w:rsid w:val="004C7C72"/>
    <w:rsid w:val="004D3829"/>
    <w:rsid w:val="004D4600"/>
    <w:rsid w:val="004D65C5"/>
    <w:rsid w:val="004E33BC"/>
    <w:rsid w:val="004E35D3"/>
    <w:rsid w:val="004E4C26"/>
    <w:rsid w:val="004E5C8B"/>
    <w:rsid w:val="004E6867"/>
    <w:rsid w:val="004E7D1C"/>
    <w:rsid w:val="004F0D4F"/>
    <w:rsid w:val="004F7B79"/>
    <w:rsid w:val="00500010"/>
    <w:rsid w:val="00500FA9"/>
    <w:rsid w:val="005014E0"/>
    <w:rsid w:val="00503064"/>
    <w:rsid w:val="00503DA3"/>
    <w:rsid w:val="0050470E"/>
    <w:rsid w:val="00504C36"/>
    <w:rsid w:val="005059F0"/>
    <w:rsid w:val="00505CD6"/>
    <w:rsid w:val="00507669"/>
    <w:rsid w:val="0051281A"/>
    <w:rsid w:val="005155F5"/>
    <w:rsid w:val="00521CC4"/>
    <w:rsid w:val="00522374"/>
    <w:rsid w:val="00522FB0"/>
    <w:rsid w:val="005241F4"/>
    <w:rsid w:val="00524929"/>
    <w:rsid w:val="00525B40"/>
    <w:rsid w:val="005260B3"/>
    <w:rsid w:val="00526FA9"/>
    <w:rsid w:val="00541736"/>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22D4"/>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48F9"/>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17DF"/>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16DE"/>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0D0E"/>
    <w:rsid w:val="008D26A3"/>
    <w:rsid w:val="008D2730"/>
    <w:rsid w:val="008D2D77"/>
    <w:rsid w:val="008D3FFC"/>
    <w:rsid w:val="008D40AC"/>
    <w:rsid w:val="008D4993"/>
    <w:rsid w:val="008E05FE"/>
    <w:rsid w:val="008E0F84"/>
    <w:rsid w:val="008E4008"/>
    <w:rsid w:val="008E4C74"/>
    <w:rsid w:val="008E5048"/>
    <w:rsid w:val="008E723D"/>
    <w:rsid w:val="008E7E5E"/>
    <w:rsid w:val="008F0791"/>
    <w:rsid w:val="008F14B3"/>
    <w:rsid w:val="008F2DE2"/>
    <w:rsid w:val="008F3FE7"/>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0009"/>
    <w:rsid w:val="009D1F8A"/>
    <w:rsid w:val="009D50A2"/>
    <w:rsid w:val="009E2BA6"/>
    <w:rsid w:val="009E4596"/>
    <w:rsid w:val="009E5288"/>
    <w:rsid w:val="009E6202"/>
    <w:rsid w:val="009E7F03"/>
    <w:rsid w:val="009F4115"/>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2049"/>
    <w:rsid w:val="00A76ACD"/>
    <w:rsid w:val="00A800E7"/>
    <w:rsid w:val="00A811E3"/>
    <w:rsid w:val="00A86824"/>
    <w:rsid w:val="00A878FA"/>
    <w:rsid w:val="00A915C3"/>
    <w:rsid w:val="00A916C3"/>
    <w:rsid w:val="00A93EBC"/>
    <w:rsid w:val="00A94EF5"/>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D2FFC"/>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390"/>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FEF"/>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37E34"/>
    <w:rsid w:val="00C41155"/>
    <w:rsid w:val="00C42B49"/>
    <w:rsid w:val="00C44F01"/>
    <w:rsid w:val="00C4625A"/>
    <w:rsid w:val="00C4740D"/>
    <w:rsid w:val="00C53D71"/>
    <w:rsid w:val="00C6344B"/>
    <w:rsid w:val="00C6446C"/>
    <w:rsid w:val="00C72AFE"/>
    <w:rsid w:val="00C73EF0"/>
    <w:rsid w:val="00C74283"/>
    <w:rsid w:val="00C762DE"/>
    <w:rsid w:val="00C77A69"/>
    <w:rsid w:val="00C83C3B"/>
    <w:rsid w:val="00C84D63"/>
    <w:rsid w:val="00C84FAC"/>
    <w:rsid w:val="00C86CC5"/>
    <w:rsid w:val="00C90CD1"/>
    <w:rsid w:val="00C95809"/>
    <w:rsid w:val="00C970D1"/>
    <w:rsid w:val="00CA16AD"/>
    <w:rsid w:val="00CA2508"/>
    <w:rsid w:val="00CA37F7"/>
    <w:rsid w:val="00CA75F0"/>
    <w:rsid w:val="00CB058C"/>
    <w:rsid w:val="00CB652A"/>
    <w:rsid w:val="00CC0DB4"/>
    <w:rsid w:val="00CC1C65"/>
    <w:rsid w:val="00CC2C68"/>
    <w:rsid w:val="00CC2F9C"/>
    <w:rsid w:val="00CC6C75"/>
    <w:rsid w:val="00CD21CF"/>
    <w:rsid w:val="00CD4126"/>
    <w:rsid w:val="00CD41DC"/>
    <w:rsid w:val="00CD618B"/>
    <w:rsid w:val="00CD7C66"/>
    <w:rsid w:val="00CE44DD"/>
    <w:rsid w:val="00CE4A80"/>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83D69"/>
    <w:rsid w:val="00D86C2B"/>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C0979"/>
    <w:rsid w:val="00EC148D"/>
    <w:rsid w:val="00EC357E"/>
    <w:rsid w:val="00EC40C8"/>
    <w:rsid w:val="00EC4803"/>
    <w:rsid w:val="00EC51CF"/>
    <w:rsid w:val="00ED094C"/>
    <w:rsid w:val="00ED1348"/>
    <w:rsid w:val="00ED1613"/>
    <w:rsid w:val="00ED1659"/>
    <w:rsid w:val="00ED6449"/>
    <w:rsid w:val="00ED792B"/>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3AEA"/>
    <w:rsid w:val="00F26BD7"/>
    <w:rsid w:val="00F30225"/>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286D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0"/>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0"/>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0"/>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4.xml><?xml version="1.0" encoding="utf-8"?>
<ds:datastoreItem xmlns:ds="http://schemas.openxmlformats.org/officeDocument/2006/customXml" ds:itemID="{EF2A3042-0A0B-4165-8DF1-D0B4E221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13025</Words>
  <Characters>71641</Characters>
  <Application>Microsoft Office Word</Application>
  <DocSecurity>0</DocSecurity>
  <Lines>597</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INTEL</cp:lastModifiedBy>
  <cp:revision>2</cp:revision>
  <cp:lastPrinted>2023-02-24T17:10:00Z</cp:lastPrinted>
  <dcterms:created xsi:type="dcterms:W3CDTF">2023-03-18T01:33:00Z</dcterms:created>
  <dcterms:modified xsi:type="dcterms:W3CDTF">2023-03-18T01:33:00Z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