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3DBDA9B8" w14:textId="77777777" w:rsidR="00D5060E" w:rsidRPr="001F4CA8" w:rsidRDefault="00D5060E" w:rsidP="001F4CA8">
      <w:pPr>
        <w:spacing w:line="240" w:lineRule="auto"/>
        <w:rPr>
          <w:rFonts w:cstheme="minorHAnsi"/>
          <w:b/>
          <w:sz w:val="16"/>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1F4CA8" w:rsidRDefault="00D5060E" w:rsidP="001F4CA8">
      <w:pPr>
        <w:spacing w:line="240" w:lineRule="auto"/>
        <w:rPr>
          <w:rFonts w:cstheme="minorHAnsi"/>
          <w:b/>
          <w:sz w:val="18"/>
          <w:szCs w:val="28"/>
        </w:rPr>
      </w:pPr>
    </w:p>
    <w:p w14:paraId="00E133F9" w14:textId="6855067C" w:rsidR="001F4CA8" w:rsidRPr="001F4CA8" w:rsidRDefault="00441323" w:rsidP="00561540">
      <w:pPr>
        <w:spacing w:line="240" w:lineRule="auto"/>
        <w:ind w:left="708" w:hanging="708"/>
        <w:jc w:val="center"/>
        <w:rPr>
          <w:rFonts w:ascii="Tahoma" w:hAnsi="Tahoma" w:cs="Tahoma"/>
          <w:b/>
          <w:i/>
          <w:sz w:val="32"/>
          <w:szCs w:val="32"/>
        </w:rPr>
      </w:pPr>
      <w:r>
        <w:rPr>
          <w:rFonts w:ascii="Tahoma" w:hAnsi="Tahoma" w:cs="Tahoma"/>
          <w:b/>
          <w:i/>
          <w:sz w:val="32"/>
          <w:szCs w:val="32"/>
        </w:rPr>
        <w:t>PROFESIONAL CONTABLE</w:t>
      </w:r>
      <w:r w:rsidR="006E6C09" w:rsidRPr="006E6C09">
        <w:rPr>
          <w:rFonts w:ascii="Tahoma" w:hAnsi="Tahoma" w:cs="Tahoma"/>
          <w:b/>
          <w:i/>
          <w:sz w:val="32"/>
          <w:szCs w:val="32"/>
        </w:rPr>
        <w:t xml:space="preserve"> DEL PROGRAMA DE EXPANSIÓN DE INFRAESTRUCTURA ELÉCTRICA (BO-L1190)</w:t>
      </w:r>
    </w:p>
    <w:p w14:paraId="0318E4BE" w14:textId="77777777" w:rsidR="006E6C09" w:rsidRDefault="006E6C09" w:rsidP="00D5060E">
      <w:pPr>
        <w:shd w:val="clear" w:color="auto" w:fill="FFFFFF" w:themeFill="background1"/>
        <w:spacing w:line="240" w:lineRule="auto"/>
        <w:ind w:left="-90"/>
        <w:jc w:val="center"/>
        <w:rPr>
          <w:rFonts w:ascii="Tahoma" w:hAnsi="Tahoma" w:cs="Tahoma"/>
          <w:b/>
          <w:i/>
          <w:sz w:val="32"/>
          <w:szCs w:val="32"/>
        </w:rPr>
      </w:pPr>
    </w:p>
    <w:p w14:paraId="2712987C" w14:textId="7D405508"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C042E9">
        <w:rPr>
          <w:rFonts w:ascii="Tahoma" w:hAnsi="Tahoma" w:cs="Tahoma"/>
          <w:b/>
          <w:i/>
          <w:sz w:val="32"/>
          <w:szCs w:val="32"/>
        </w:rPr>
        <w:t>CI-BID-ENDE-PEIE.44</w:t>
      </w:r>
    </w:p>
    <w:p w14:paraId="0F709727" w14:textId="71C17DE7"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556D26">
        <w:rPr>
          <w:rFonts w:ascii="Tahoma" w:hAnsi="Tahoma" w:cs="Tahoma"/>
          <w:b/>
          <w:i/>
          <w:sz w:val="32"/>
          <w:szCs w:val="32"/>
        </w:rPr>
        <w:t>ID DEL PROCESO</w:t>
      </w:r>
      <w:r w:rsidRPr="00A400AB">
        <w:rPr>
          <w:rFonts w:ascii="Tahoma" w:hAnsi="Tahoma" w:cs="Tahoma"/>
          <w:b/>
          <w:i/>
          <w:sz w:val="32"/>
          <w:szCs w:val="32"/>
        </w:rPr>
        <w:t xml:space="preserve">: </w:t>
      </w:r>
      <w:bookmarkEnd w:id="1"/>
      <w:r w:rsidR="00441323">
        <w:rPr>
          <w:rFonts w:ascii="Tahoma" w:hAnsi="Tahoma" w:cs="Tahoma"/>
          <w:b/>
          <w:i/>
          <w:sz w:val="32"/>
          <w:szCs w:val="32"/>
        </w:rPr>
        <w:t>BO-L1190-P00093</w:t>
      </w:r>
    </w:p>
    <w:p w14:paraId="6D637F4B" w14:textId="0858708E" w:rsidR="00D5060E" w:rsidRPr="00556D26" w:rsidRDefault="00556D26" w:rsidP="00D5060E">
      <w:pPr>
        <w:spacing w:line="240" w:lineRule="auto"/>
        <w:ind w:left="-90"/>
        <w:jc w:val="center"/>
        <w:rPr>
          <w:rFonts w:ascii="Tahoma" w:hAnsi="Tahoma" w:cs="Tahoma"/>
          <w:b/>
          <w:i/>
          <w:sz w:val="32"/>
          <w:szCs w:val="32"/>
        </w:rPr>
      </w:pPr>
      <w:r w:rsidRPr="00556D26">
        <w:rPr>
          <w:rFonts w:ascii="Tahoma" w:hAnsi="Tahoma" w:cs="Tahoma"/>
          <w:b/>
          <w:i/>
          <w:sz w:val="32"/>
          <w:szCs w:val="32"/>
        </w:rPr>
        <w:t>CUCE:</w:t>
      </w:r>
      <w:r>
        <w:rPr>
          <w:rFonts w:ascii="Tahoma" w:hAnsi="Tahoma" w:cs="Tahoma"/>
          <w:b/>
          <w:i/>
          <w:sz w:val="32"/>
          <w:szCs w:val="32"/>
        </w:rPr>
        <w:t xml:space="preserve"> </w:t>
      </w:r>
      <w:r w:rsidRPr="00C042E9">
        <w:rPr>
          <w:rFonts w:ascii="Tahoma" w:hAnsi="Tahoma" w:cs="Tahoma"/>
          <w:b/>
          <w:i/>
          <w:sz w:val="32"/>
          <w:szCs w:val="32"/>
        </w:rPr>
        <w:t>26-0514-00-</w:t>
      </w:r>
      <w:r w:rsidR="005600D4" w:rsidRPr="005600D4">
        <w:rPr>
          <w:rFonts w:ascii="Tahoma" w:hAnsi="Tahoma" w:cs="Tahoma"/>
          <w:b/>
          <w:i/>
          <w:sz w:val="32"/>
          <w:szCs w:val="32"/>
        </w:rPr>
        <w:t>1668822</w:t>
      </w:r>
      <w:r w:rsidRPr="00C042E9">
        <w:rPr>
          <w:rFonts w:ascii="Tahoma" w:hAnsi="Tahoma" w:cs="Tahoma"/>
          <w:b/>
          <w:i/>
          <w:sz w:val="32"/>
          <w:szCs w:val="32"/>
        </w:rPr>
        <w:t>-1-1</w:t>
      </w: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03DC9346" w14:textId="77777777" w:rsidR="000E6AED" w:rsidRPr="000E6AED" w:rsidRDefault="000E6AED" w:rsidP="000E6AED">
      <w:pPr>
        <w:spacing w:line="240" w:lineRule="auto"/>
        <w:ind w:left="-90"/>
        <w:jc w:val="center"/>
        <w:rPr>
          <w:rFonts w:cstheme="minorHAnsi"/>
          <w:b/>
          <w:sz w:val="28"/>
          <w:szCs w:val="28"/>
        </w:rPr>
      </w:pPr>
      <w:r w:rsidRPr="000E6AED">
        <w:rPr>
          <w:rFonts w:cstheme="minorHAnsi"/>
          <w:b/>
          <w:sz w:val="28"/>
          <w:szCs w:val="28"/>
        </w:rPr>
        <w:t>PROGRAMA DE EXPANSIÓN DE INFRAESTRUCTURA ELÉCTRICA (BO-L1190)</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33073D19"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 xml:space="preserve">CONTRATO DE PRESTAMO N° </w:t>
      </w:r>
      <w:r w:rsidR="000E6AED">
        <w:rPr>
          <w:rFonts w:cstheme="minorHAnsi"/>
          <w:b/>
          <w:sz w:val="28"/>
          <w:szCs w:val="28"/>
        </w:rPr>
        <w:t>4633/BL-BO</w:t>
      </w:r>
    </w:p>
    <w:p w14:paraId="7ED0028B" w14:textId="77777777" w:rsidR="00D5060E" w:rsidRPr="00A400AB" w:rsidRDefault="00D5060E" w:rsidP="00D5060E">
      <w:pPr>
        <w:spacing w:line="240" w:lineRule="auto"/>
        <w:ind w:left="-90"/>
        <w:jc w:val="center"/>
        <w:rPr>
          <w:rFonts w:cstheme="minorHAnsi"/>
          <w:b/>
          <w:sz w:val="28"/>
          <w:szCs w:val="28"/>
        </w:rPr>
      </w:pPr>
    </w:p>
    <w:p w14:paraId="0CFE9DD6" w14:textId="599007F2" w:rsidR="00D5060E" w:rsidRPr="000E6AED" w:rsidRDefault="00441323" w:rsidP="00D5060E">
      <w:pPr>
        <w:spacing w:line="240" w:lineRule="auto"/>
        <w:ind w:left="-425"/>
        <w:jc w:val="center"/>
        <w:rPr>
          <w:rFonts w:ascii="Tahoma" w:hAnsi="Tahoma" w:cs="Tahoma"/>
          <w:b/>
          <w:i/>
          <w:sz w:val="32"/>
          <w:szCs w:val="40"/>
        </w:rPr>
      </w:pPr>
      <w:r>
        <w:rPr>
          <w:rFonts w:ascii="Tahoma" w:hAnsi="Tahoma" w:cs="Tahoma"/>
          <w:b/>
          <w:i/>
          <w:sz w:val="32"/>
          <w:szCs w:val="40"/>
        </w:rPr>
        <w:t>Junio</w:t>
      </w:r>
      <w:r w:rsidR="006E7221" w:rsidRPr="000E6AED">
        <w:rPr>
          <w:rFonts w:ascii="Tahoma" w:hAnsi="Tahoma" w:cs="Tahoma"/>
          <w:b/>
          <w:i/>
          <w:sz w:val="32"/>
          <w:szCs w:val="40"/>
        </w:rPr>
        <w:t>,</w:t>
      </w:r>
      <w:r w:rsidR="000E6AED">
        <w:rPr>
          <w:rFonts w:ascii="Tahoma" w:hAnsi="Tahoma" w:cs="Tahoma"/>
          <w:b/>
          <w:i/>
          <w:sz w:val="32"/>
          <w:szCs w:val="40"/>
        </w:rPr>
        <w:t xml:space="preserve"> </w:t>
      </w:r>
      <w:r w:rsidR="00D5060E" w:rsidRPr="000E6AED">
        <w:rPr>
          <w:rFonts w:ascii="Tahoma" w:hAnsi="Tahoma" w:cs="Tahoma"/>
          <w:b/>
          <w:i/>
          <w:sz w:val="32"/>
          <w:szCs w:val="40"/>
        </w:rPr>
        <w:t>2026</w:t>
      </w:r>
    </w:p>
    <w:p w14:paraId="1EF9E0A7" w14:textId="77777777" w:rsidR="00D5060E" w:rsidRPr="00A400AB" w:rsidRDefault="00D5060E" w:rsidP="00D5060E">
      <w:pPr>
        <w:spacing w:line="240" w:lineRule="auto"/>
        <w:ind w:left="-425"/>
        <w:jc w:val="center"/>
        <w:rPr>
          <w:rFonts w:cstheme="minorHAnsi"/>
          <w:b/>
          <w:sz w:val="28"/>
          <w:szCs w:val="28"/>
        </w:rPr>
      </w:pPr>
    </w:p>
    <w:p w14:paraId="73B29245" w14:textId="77777777" w:rsidR="00D5060E" w:rsidRDefault="00D5060E" w:rsidP="00D5060E">
      <w:pPr>
        <w:rPr>
          <w:lang w:val="es-ES_tradnl"/>
        </w:rPr>
      </w:pPr>
    </w:p>
    <w:p w14:paraId="24A2471F" w14:textId="77777777" w:rsidR="00D5060E" w:rsidRDefault="00D5060E" w:rsidP="00D5060E">
      <w:pPr>
        <w:rPr>
          <w:lang w:val="es-ES_tradnl"/>
        </w:rPr>
      </w:pPr>
    </w:p>
    <w:p w14:paraId="008F3307" w14:textId="77777777" w:rsidR="00D5060E" w:rsidRDefault="00D5060E" w:rsidP="00D5060E">
      <w:pPr>
        <w:rPr>
          <w:lang w:val="es-ES_tradnl"/>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r w:rsidRPr="00341EE6">
        <w:rPr>
          <w:rFonts w:cstheme="minorHAnsi"/>
          <w:sz w:val="28"/>
          <w:szCs w:val="28"/>
          <w:lang w:val="es-BO"/>
        </w:rPr>
        <w:t>INVITACIÓN</w:t>
      </w:r>
      <w:bookmarkEnd w:id="2"/>
    </w:p>
    <w:bookmarkEnd w:id="3"/>
    <w:p w14:paraId="2CEAFBC0" w14:textId="77777777" w:rsidR="00C95D97" w:rsidRPr="00362EC5" w:rsidRDefault="00C95D97" w:rsidP="00C95D97">
      <w:pPr>
        <w:spacing w:after="0" w:line="240" w:lineRule="auto"/>
        <w:jc w:val="center"/>
        <w:rPr>
          <w:rFonts w:ascii="Calibri" w:eastAsia="Calibri" w:hAnsi="Calibri" w:cs="Calibri"/>
          <w:b/>
          <w:i/>
          <w:color w:val="1F4E79"/>
          <w:sz w:val="8"/>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4" w:name="_Toc205276635"/>
      <w:r w:rsidRPr="00D71876">
        <w:rPr>
          <w:rFonts w:ascii="Calibri" w:eastAsia="DengXian Light" w:hAnsi="Calibri" w:cs="Calibri"/>
          <w:b/>
          <w:bCs/>
          <w:sz w:val="24"/>
          <w:szCs w:val="24"/>
          <w:lang w:val="es-ES_tradnl"/>
        </w:rPr>
        <w:t>PUBLICACIÓN</w:t>
      </w:r>
      <w:bookmarkEnd w:id="4"/>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9887AD1" w:rsidR="00C95D97" w:rsidRPr="00D71876" w:rsidRDefault="000E6AED" w:rsidP="00C95D97">
      <w:pPr>
        <w:spacing w:after="0" w:line="240" w:lineRule="auto"/>
        <w:jc w:val="center"/>
        <w:rPr>
          <w:rFonts w:ascii="Calibri" w:eastAsia="Calibri" w:hAnsi="Calibri" w:cs="Calibri"/>
          <w:b/>
          <w:i/>
          <w:color w:val="1F4E79"/>
          <w:lang w:val="es-ES_tradnl"/>
        </w:rPr>
      </w:pPr>
      <w:r>
        <w:rPr>
          <w:rFonts w:ascii="Calibri" w:eastAsia="Calibri" w:hAnsi="Calibri" w:cs="Calibri"/>
          <w:b/>
          <w:i/>
          <w:color w:val="1F4E79"/>
          <w:lang w:val="es-ES_tradnl"/>
        </w:rPr>
        <w:t>PROGRAMA DE EXPANSIÓN DE INFRAESTRUCTURA ELÉCTRICA (BO-L1190)</w:t>
      </w:r>
    </w:p>
    <w:p w14:paraId="32ED9F51" w14:textId="1F6F8595"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r w:rsidR="000E6AED">
        <w:rPr>
          <w:rFonts w:ascii="Calibri" w:eastAsia="Calibri" w:hAnsi="Calibri" w:cs="Calibri"/>
          <w:b/>
          <w:i/>
          <w:color w:val="1F4E79"/>
          <w:lang w:val="es-ES_tradnl"/>
        </w:rPr>
        <w:t>4633/BL-BO</w:t>
      </w:r>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5" w:name="_Toc205276636"/>
      <w:r w:rsidRPr="00D71876">
        <w:rPr>
          <w:rFonts w:ascii="Calibri" w:eastAsia="DengXian Light" w:hAnsi="Calibri" w:cs="Calibri"/>
          <w:b/>
          <w:bCs/>
          <w:sz w:val="24"/>
          <w:szCs w:val="24"/>
          <w:lang w:val="es-ES_tradnl"/>
        </w:rPr>
        <w:t>INVITACIÓN PÚBLICA</w:t>
      </w:r>
      <w:bookmarkEnd w:id="5"/>
    </w:p>
    <w:p w14:paraId="258C0272" w14:textId="4DAD354C" w:rsidR="00C95D97" w:rsidRPr="00D71876" w:rsidRDefault="00C042E9"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CI-BID-ENDE-PEIE.44</w:t>
      </w:r>
    </w:p>
    <w:p w14:paraId="0746A4D6" w14:textId="77777777" w:rsidR="00C95D97" w:rsidRPr="00362EC5" w:rsidRDefault="00C95D97" w:rsidP="00C95D97">
      <w:pPr>
        <w:spacing w:after="0" w:line="240" w:lineRule="auto"/>
        <w:jc w:val="center"/>
        <w:rPr>
          <w:rFonts w:ascii="Calibri" w:eastAsia="Calibri" w:hAnsi="Calibri"/>
          <w:iCs/>
          <w:color w:val="1F4E79"/>
          <w:sz w:val="8"/>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362EC5" w:rsidRDefault="00C95D97" w:rsidP="00C95D97">
      <w:pPr>
        <w:spacing w:after="0" w:line="240" w:lineRule="auto"/>
        <w:jc w:val="center"/>
        <w:rPr>
          <w:rFonts w:ascii="Calibri" w:eastAsia="Calibri" w:hAnsi="Calibri" w:cs="Calibri"/>
          <w:b/>
          <w:iCs/>
          <w:color w:val="1F4E79"/>
          <w:sz w:val="8"/>
          <w:szCs w:val="16"/>
          <w:lang w:val="es-ES_tradnl"/>
        </w:rPr>
      </w:pPr>
    </w:p>
    <w:p w14:paraId="1358540A" w14:textId="4F7E6430" w:rsidR="008D311F" w:rsidRPr="008D311F" w:rsidRDefault="00441323" w:rsidP="00C95D97">
      <w:pPr>
        <w:spacing w:after="0" w:line="240" w:lineRule="auto"/>
        <w:jc w:val="center"/>
        <w:rPr>
          <w:rFonts w:ascii="Calibri" w:eastAsia="Calibri" w:hAnsi="Calibri" w:cs="Calibri"/>
          <w:b/>
          <w:bCs/>
          <w:i/>
          <w:color w:val="1F4E79"/>
          <w:lang w:val="es-ES_tradnl"/>
        </w:rPr>
      </w:pPr>
      <w:r>
        <w:rPr>
          <w:rFonts w:ascii="Calibri" w:eastAsia="Calibri" w:hAnsi="Calibri" w:cs="Calibri"/>
          <w:b/>
          <w:bCs/>
          <w:i/>
          <w:color w:val="1F4E79"/>
          <w:lang w:val="es-ES_tradnl"/>
        </w:rPr>
        <w:t>PROFESIONAL CONTABLE</w:t>
      </w:r>
      <w:r w:rsidR="006E6C09">
        <w:rPr>
          <w:rFonts w:ascii="Calibri" w:eastAsia="Calibri" w:hAnsi="Calibri" w:cs="Calibri"/>
          <w:b/>
          <w:bCs/>
          <w:i/>
          <w:color w:val="1F4E79"/>
          <w:lang w:val="es-ES_tradnl"/>
        </w:rPr>
        <w:t xml:space="preserve"> DEL PROGRAMA DE EXPANSIÓN DE INFRAESTRUCTURA ELÉCTRICA (BO-L1190)</w:t>
      </w:r>
    </w:p>
    <w:p w14:paraId="78C5D5E7" w14:textId="202EBC0F" w:rsidR="00C95D97" w:rsidRPr="00362EC5" w:rsidRDefault="00C95D97" w:rsidP="00C95D97">
      <w:pPr>
        <w:spacing w:after="0" w:line="240" w:lineRule="auto"/>
        <w:jc w:val="center"/>
        <w:rPr>
          <w:rFonts w:ascii="Calibri" w:eastAsia="Calibri" w:hAnsi="Calibri" w:cs="Calibri"/>
          <w:b/>
          <w:color w:val="1F3864"/>
          <w:sz w:val="8"/>
          <w:szCs w:val="24"/>
        </w:rPr>
      </w:pPr>
    </w:p>
    <w:p w14:paraId="58AC00FE" w14:textId="77777777" w:rsidR="00C95D97" w:rsidRPr="00D71876" w:rsidRDefault="00C95D97" w:rsidP="00C95D97">
      <w:pPr>
        <w:spacing w:after="0" w:line="240" w:lineRule="auto"/>
        <w:jc w:val="center"/>
        <w:rPr>
          <w:rFonts w:ascii="Calibri" w:eastAsia="Calibri" w:hAnsi="Calibri"/>
          <w:sz w:val="4"/>
          <w:szCs w:val="4"/>
        </w:rPr>
      </w:pPr>
    </w:p>
    <w:p w14:paraId="45955D80" w14:textId="258E7CB8" w:rsidR="00C95D97" w:rsidRPr="00C042E9" w:rsidRDefault="00C95D97" w:rsidP="00C042E9">
      <w:pPr>
        <w:jc w:val="both"/>
        <w:rPr>
          <w:rFonts w:ascii="Calibri" w:eastAsia="Calibri" w:hAnsi="Calibri" w:cs="Calibri"/>
          <w:b/>
          <w:bCs/>
          <w:i/>
          <w:color w:val="1F4E79"/>
          <w:lang w:val="es-ES_tradnl"/>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000E6AED">
        <w:rPr>
          <w:rFonts w:ascii="Calibri" w:eastAsia="Calibri" w:hAnsi="Calibri" w:cs="Calibri"/>
          <w:b/>
          <w:bCs/>
          <w:i/>
          <w:color w:val="1F4E79"/>
          <w:lang w:val="es-ES_tradnl"/>
        </w:rPr>
        <w:t>PROGRAMA DE EXPANSIÓN DE INFRAESTRUCTURA ELÉCTRICA (BO-L1190)</w:t>
      </w:r>
      <w:r w:rsidRPr="00C95D97">
        <w:rPr>
          <w:rFonts w:ascii="Calibri" w:eastAsia="Calibri" w:hAnsi="Calibri" w:cs="Calibri"/>
          <w:b/>
          <w:bCs/>
          <w:i/>
          <w:color w:val="1F4E79"/>
          <w:lang w:val="es-ES_tradnl"/>
        </w:rPr>
        <w:t xml:space="preserve">, CONTRATO DE PRESTAMO N° </w:t>
      </w:r>
      <w:r w:rsidR="000E6AED">
        <w:rPr>
          <w:rFonts w:ascii="Calibri" w:eastAsia="Calibri" w:hAnsi="Calibri" w:cs="Calibri"/>
          <w:b/>
          <w:bCs/>
          <w:i/>
          <w:color w:val="1F4E79"/>
          <w:lang w:val="es-ES_tradnl"/>
        </w:rPr>
        <w:t>4633/BL-BO</w:t>
      </w:r>
      <w:r w:rsidRPr="00C95D97">
        <w:rPr>
          <w:rFonts w:ascii="Calibri" w:eastAsia="Calibri" w:hAnsi="Calibri" w:cs="Calibri"/>
          <w:lang w:val="es-ES_tradnl"/>
        </w:rPr>
        <w:t xml:space="preserve">, para un plazo de </w:t>
      </w:r>
      <w:r w:rsidR="00441323">
        <w:rPr>
          <w:rFonts w:ascii="Calibri" w:eastAsia="Calibri" w:hAnsi="Calibri" w:cs="Calibri"/>
          <w:lang w:val="es-ES_tradnl"/>
        </w:rPr>
        <w:t>6</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6" w:name="_Hlk210147395"/>
      <w:r w:rsidR="00441323">
        <w:rPr>
          <w:rFonts w:ascii="Calibri" w:eastAsia="Calibri" w:hAnsi="Calibri" w:cs="Calibri"/>
          <w:b/>
          <w:bCs/>
          <w:i/>
          <w:color w:val="44546A"/>
          <w:lang w:val="es-ES_tradnl"/>
        </w:rPr>
        <w:t>66.456</w:t>
      </w:r>
      <w:r w:rsidR="00181B06">
        <w:rPr>
          <w:rFonts w:ascii="Calibri" w:eastAsia="Calibri" w:hAnsi="Calibri" w:cs="Calibri"/>
          <w:b/>
          <w:bCs/>
          <w:i/>
          <w:color w:val="44546A"/>
          <w:lang w:val="es-ES_tradnl"/>
        </w:rPr>
        <w:t>,</w:t>
      </w:r>
      <w:r w:rsidR="00FB27B5">
        <w:rPr>
          <w:rFonts w:ascii="Calibri" w:eastAsia="Calibri" w:hAnsi="Calibri" w:cs="Calibri"/>
          <w:b/>
          <w:bCs/>
          <w:i/>
          <w:color w:val="44546A"/>
          <w:lang w:val="es-ES_tradnl"/>
        </w:rPr>
        <w:t>0</w:t>
      </w:r>
      <w:r w:rsidR="000E6AED">
        <w:rPr>
          <w:rFonts w:ascii="Calibri" w:eastAsia="Calibri" w:hAnsi="Calibri" w:cs="Calibri"/>
          <w:b/>
          <w:bCs/>
          <w:i/>
          <w:color w:val="44546A"/>
          <w:lang w:val="es-ES_tradnl"/>
        </w:rPr>
        <w:t>0</w:t>
      </w:r>
      <w:r w:rsidR="00340C31">
        <w:rPr>
          <w:rFonts w:ascii="Calibri" w:eastAsia="Calibri" w:hAnsi="Calibri" w:cs="Calibri"/>
          <w:b/>
          <w:bCs/>
          <w:i/>
          <w:color w:val="44546A"/>
          <w:lang w:val="es-ES_tradnl"/>
        </w:rPr>
        <w:t>.- (</w:t>
      </w:r>
      <w:r w:rsidR="00441323">
        <w:rPr>
          <w:rFonts w:ascii="Calibri" w:eastAsia="Calibri" w:hAnsi="Calibri" w:cs="Calibri"/>
          <w:b/>
          <w:bCs/>
          <w:i/>
          <w:color w:val="44546A"/>
          <w:lang w:val="es-ES_tradnl"/>
        </w:rPr>
        <w:t>Sesenta y seis mil cuatrocientos cincuenta y seis</w:t>
      </w:r>
      <w:r w:rsidR="00181B06">
        <w:rPr>
          <w:rFonts w:ascii="Calibri" w:eastAsia="Calibri" w:hAnsi="Calibri" w:cs="Calibri"/>
          <w:b/>
          <w:bCs/>
          <w:i/>
          <w:color w:val="44546A"/>
          <w:lang w:val="es-ES_tradnl"/>
        </w:rPr>
        <w:t xml:space="preserve"> </w:t>
      </w:r>
      <w:r w:rsidR="000E6AED">
        <w:rPr>
          <w:rFonts w:ascii="Calibri" w:eastAsia="Calibri" w:hAnsi="Calibri" w:cs="Calibri"/>
          <w:b/>
          <w:bCs/>
          <w:i/>
          <w:color w:val="44546A"/>
          <w:lang w:val="es-ES_tradnl"/>
        </w:rPr>
        <w:t xml:space="preserve"> </w:t>
      </w:r>
      <w:r w:rsidR="00FB27B5">
        <w:rPr>
          <w:rFonts w:ascii="Calibri" w:eastAsia="Calibri" w:hAnsi="Calibri" w:cs="Calibri"/>
          <w:b/>
          <w:bCs/>
          <w:i/>
          <w:color w:val="44546A"/>
          <w:lang w:val="es-ES_tradnl"/>
        </w:rPr>
        <w:t xml:space="preserve"> 0</w:t>
      </w:r>
      <w:r w:rsidR="00340C31">
        <w:rPr>
          <w:rFonts w:ascii="Calibri" w:eastAsia="Calibri" w:hAnsi="Calibri" w:cs="Calibri"/>
          <w:b/>
          <w:bCs/>
          <w:i/>
          <w:color w:val="44546A"/>
          <w:lang w:val="es-ES_tradnl"/>
        </w:rPr>
        <w:t xml:space="preserve">0/100 </w:t>
      </w:r>
      <w:bookmarkEnd w:id="6"/>
      <w:r w:rsidR="006E6C09">
        <w:rPr>
          <w:rFonts w:ascii="Calibri" w:eastAsia="Calibri" w:hAnsi="Calibri" w:cs="Calibri"/>
          <w:b/>
          <w:bCs/>
          <w:i/>
          <w:color w:val="44546A"/>
          <w:lang w:val="es-ES_tradnl"/>
        </w:rPr>
        <w:t xml:space="preserve">bolivianos) </w:t>
      </w:r>
      <w:r w:rsidRPr="00C95D97">
        <w:rPr>
          <w:rFonts w:ascii="Calibri" w:eastAsia="Calibri" w:hAnsi="Calibri" w:cs="Calibri"/>
          <w:lang w:val="es-ES_tradnl"/>
        </w:rPr>
        <w:t>y su objetivo general</w:t>
      </w:r>
      <w:r w:rsidR="00441323">
        <w:rPr>
          <w:rFonts w:ascii="Calibri" w:eastAsia="Calibri" w:hAnsi="Calibri" w:cs="Calibri"/>
          <w:lang w:val="es-ES_tradnl"/>
        </w:rPr>
        <w:t xml:space="preserve"> es</w:t>
      </w:r>
      <w:r w:rsidRPr="00C95D97">
        <w:rPr>
          <w:rFonts w:ascii="Calibri" w:eastAsia="Calibri" w:hAnsi="Calibri" w:cs="Calibri"/>
          <w:lang w:val="es-ES_tradnl"/>
        </w:rPr>
        <w:t xml:space="preserve"> </w:t>
      </w:r>
      <w:r w:rsidR="00C042E9" w:rsidRPr="00C042E9">
        <w:rPr>
          <w:rFonts w:ascii="Calibri" w:eastAsia="Calibri" w:hAnsi="Calibri" w:cs="Calibri"/>
          <w:b/>
          <w:bCs/>
          <w:i/>
          <w:color w:val="1F4E79"/>
          <w:lang w:val="es-ES_tradnl"/>
        </w:rPr>
        <w:t>asegurar el adecuado registro sistemático y ordenado de todas las transacciones del Programa de Expansión de Infraestructura Eléctrica (BO-L1190), de manera que las mismas estén correctamente reflejadas en los Estados Financieros del Programa, con el objeto de generar información relevante y útil para la toma de decisiones, haciendo cumplir la normativa vigente y procedimientos establecidos para cumplir objetivos planteados.</w:t>
      </w:r>
    </w:p>
    <w:p w14:paraId="469E996E" w14:textId="43EC87D3" w:rsidR="00A153DF"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64237ACC" w14:textId="145FB31A" w:rsidR="00F63F1A" w:rsidRPr="00F63F1A" w:rsidRDefault="00F63F1A" w:rsidP="00C95D97">
      <w:pPr>
        <w:pStyle w:val="Prrafodelista"/>
        <w:numPr>
          <w:ilvl w:val="0"/>
          <w:numId w:val="7"/>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5809E622" w14:textId="77777777" w:rsidR="00C95D97" w:rsidRPr="008F4318" w:rsidRDefault="00C95D97" w:rsidP="00B00EB0">
      <w:pPr>
        <w:pStyle w:val="Prrafodelista"/>
        <w:numPr>
          <w:ilvl w:val="0"/>
          <w:numId w:val="7"/>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390177A9"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xml:space="preserve">) código CUCE: </w:t>
      </w:r>
      <w:r w:rsidR="009A2CEB" w:rsidRPr="005600D4">
        <w:rPr>
          <w:rFonts w:ascii="Calibri" w:eastAsia="Calibri" w:hAnsi="Calibri" w:cs="Calibri"/>
          <w:b/>
          <w:bCs/>
          <w:i/>
          <w:noProof/>
          <w:color w:val="1F4E79"/>
          <w:lang w:val="es-ES_tradnl"/>
        </w:rPr>
        <w:t>26</w:t>
      </w:r>
      <w:r w:rsidRPr="005600D4">
        <w:rPr>
          <w:rFonts w:ascii="Calibri" w:eastAsia="Calibri" w:hAnsi="Calibri" w:cs="Calibri"/>
          <w:b/>
          <w:bCs/>
          <w:i/>
          <w:noProof/>
          <w:color w:val="1F4E79"/>
          <w:lang w:val="es-ES_tradnl"/>
        </w:rPr>
        <w:t>-0514-00</w:t>
      </w:r>
      <w:r w:rsidRPr="00C042E9">
        <w:rPr>
          <w:rFonts w:ascii="Calibri" w:eastAsia="Calibri" w:hAnsi="Calibri" w:cs="Calibri"/>
          <w:b/>
          <w:bCs/>
          <w:i/>
          <w:noProof/>
          <w:color w:val="1F4E79"/>
          <w:lang w:val="es-ES_tradnl"/>
        </w:rPr>
        <w:t>-</w:t>
      </w:r>
      <w:r w:rsidR="005600D4" w:rsidRPr="005600D4">
        <w:rPr>
          <w:rFonts w:ascii="Calibri" w:eastAsia="Calibri" w:hAnsi="Calibri" w:cs="Calibri"/>
          <w:b/>
          <w:bCs/>
          <w:i/>
          <w:noProof/>
          <w:color w:val="1F4E79"/>
          <w:lang w:val="es-ES_tradnl"/>
        </w:rPr>
        <w:t>1668822</w:t>
      </w:r>
      <w:r w:rsidRPr="00C042E9">
        <w:rPr>
          <w:rFonts w:ascii="Calibri" w:eastAsia="Calibri" w:hAnsi="Calibri" w:cs="Calibri"/>
          <w:b/>
          <w:bCs/>
          <w:i/>
          <w:noProof/>
          <w:color w:val="1F4E79"/>
          <w:lang w:val="es-ES_tradnl"/>
        </w:rPr>
        <w:t>-1-1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C042E9">
        <w:rPr>
          <w:rFonts w:ascii="Calibri" w:eastAsia="Calibri" w:hAnsi="Calibri" w:cs="Calibri"/>
          <w:b/>
          <w:bCs/>
          <w:i/>
          <w:color w:val="1F4E79"/>
          <w:lang w:val="es-ES_tradnl"/>
        </w:rPr>
        <w:t xml:space="preserve">del </w:t>
      </w:r>
      <w:r w:rsidR="00A62B18" w:rsidRPr="00C042E9">
        <w:rPr>
          <w:rFonts w:ascii="Calibri" w:eastAsia="Calibri" w:hAnsi="Calibri" w:cs="Calibri"/>
          <w:b/>
          <w:bCs/>
          <w:i/>
          <w:color w:val="1F4E79"/>
          <w:lang w:val="es-ES_tradnl"/>
        </w:rPr>
        <w:t>2</w:t>
      </w:r>
      <w:r w:rsidR="00A153DF" w:rsidRPr="00C042E9">
        <w:rPr>
          <w:rFonts w:ascii="Calibri" w:eastAsia="Calibri" w:hAnsi="Calibri" w:cs="Calibri"/>
          <w:b/>
          <w:bCs/>
          <w:i/>
          <w:color w:val="1F4E79"/>
          <w:lang w:val="es-ES_tradnl"/>
        </w:rPr>
        <w:t>4</w:t>
      </w:r>
      <w:r w:rsidRPr="00C042E9">
        <w:rPr>
          <w:rFonts w:ascii="Calibri" w:eastAsia="Calibri" w:hAnsi="Calibri" w:cs="Calibri"/>
          <w:b/>
          <w:bCs/>
          <w:i/>
          <w:color w:val="1F4E79"/>
          <w:lang w:val="es-ES_tradnl"/>
        </w:rPr>
        <w:t xml:space="preserve"> de </w:t>
      </w:r>
      <w:r w:rsidR="00A153DF" w:rsidRPr="00C042E9">
        <w:rPr>
          <w:rFonts w:ascii="Calibri" w:eastAsia="Calibri" w:hAnsi="Calibri" w:cs="Calibri"/>
          <w:b/>
          <w:bCs/>
          <w:i/>
          <w:color w:val="1F4E79"/>
          <w:lang w:val="es-ES_tradnl"/>
        </w:rPr>
        <w:t>junio</w:t>
      </w:r>
      <w:r w:rsidR="009A2CEB" w:rsidRPr="00C042E9">
        <w:rPr>
          <w:rFonts w:ascii="Calibri" w:eastAsia="Calibri" w:hAnsi="Calibri" w:cs="Calibri"/>
          <w:b/>
          <w:bCs/>
          <w:i/>
          <w:color w:val="1F4E79"/>
          <w:lang w:val="es-ES_tradnl"/>
        </w:rPr>
        <w:t xml:space="preserve"> de 2026</w:t>
      </w:r>
      <w:r w:rsidRPr="00C042E9">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43E960B3" w:rsidR="00C95D97" w:rsidRPr="00A62B18" w:rsidRDefault="00C95D97" w:rsidP="00C95D97">
      <w:pPr>
        <w:spacing w:after="0" w:line="240" w:lineRule="auto"/>
        <w:jc w:val="both"/>
        <w:rPr>
          <w:rFonts w:ascii="Calibri" w:eastAsia="Calibri" w:hAnsi="Calibri" w:cs="Calibri"/>
          <w:b/>
          <w:bCs/>
          <w:i/>
          <w:color w:val="1F4E79"/>
          <w:lang w:val="es-ES_tradnl"/>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6E6C09">
        <w:rPr>
          <w:rFonts w:ascii="Calibri" w:eastAsia="Calibri" w:hAnsi="Calibri" w:cs="Calibri"/>
          <w:b/>
          <w:bCs/>
          <w:i/>
          <w:color w:val="1F4E79"/>
          <w:lang w:val="es-ES_tradnl"/>
        </w:rPr>
        <w:t>1</w:t>
      </w:r>
      <w:r w:rsidR="005A43F3">
        <w:rPr>
          <w:rFonts w:ascii="Calibri" w:eastAsia="Calibri" w:hAnsi="Calibri" w:cs="Calibri"/>
          <w:b/>
          <w:bCs/>
          <w:i/>
          <w:color w:val="1F4E79"/>
          <w:lang w:val="es-ES_tradnl"/>
        </w:rPr>
        <w:t>4</w:t>
      </w:r>
      <w:r w:rsidRPr="00786309">
        <w:rPr>
          <w:rFonts w:ascii="Calibri" w:eastAsia="Calibri" w:hAnsi="Calibri" w:cs="Calibri"/>
          <w:b/>
          <w:bCs/>
          <w:i/>
          <w:color w:val="1F4E79"/>
          <w:lang w:val="es-ES_tradnl"/>
        </w:rPr>
        <w:t>:</w:t>
      </w:r>
      <w:r w:rsidR="005A43F3">
        <w:rPr>
          <w:rFonts w:ascii="Calibri" w:eastAsia="Calibri" w:hAnsi="Calibri" w:cs="Calibri"/>
          <w:b/>
          <w:bCs/>
          <w:i/>
          <w:color w:val="1F4E79"/>
          <w:lang w:val="es-ES_tradnl"/>
        </w:rPr>
        <w:t>0</w:t>
      </w:r>
      <w:r w:rsidRPr="00786309">
        <w:rPr>
          <w:rFonts w:ascii="Calibri" w:eastAsia="Calibri" w:hAnsi="Calibri" w:cs="Calibri"/>
          <w:b/>
          <w:bCs/>
          <w:i/>
          <w:color w:val="1F4E79"/>
          <w:lang w:val="es-ES_tradnl"/>
        </w:rPr>
        <w:t xml:space="preserve">0 </w:t>
      </w:r>
      <w:r w:rsidR="00561540">
        <w:rPr>
          <w:rFonts w:ascii="Calibri" w:eastAsia="Calibri" w:hAnsi="Calibri" w:cs="Calibri"/>
          <w:b/>
          <w:bCs/>
          <w:i/>
          <w:color w:val="1F4E79"/>
          <w:lang w:val="es-ES_tradnl"/>
        </w:rPr>
        <w:t>P</w:t>
      </w:r>
      <w:r w:rsidR="00A62B18">
        <w:rPr>
          <w:rFonts w:ascii="Calibri" w:eastAsia="Calibri" w:hAnsi="Calibri" w:cs="Calibri"/>
          <w:b/>
          <w:bCs/>
          <w:i/>
          <w:color w:val="1F4E79"/>
          <w:lang w:val="es-ES_tradnl"/>
        </w:rPr>
        <w:t xml:space="preserve">.m. del </w:t>
      </w:r>
      <w:r w:rsidR="00A153DF">
        <w:rPr>
          <w:rFonts w:ascii="Calibri" w:eastAsia="Calibri" w:hAnsi="Calibri" w:cs="Calibri"/>
          <w:b/>
          <w:bCs/>
          <w:i/>
          <w:color w:val="1F4E79"/>
          <w:lang w:val="es-ES_tradnl"/>
        </w:rPr>
        <w:t>30 de junio de</w:t>
      </w:r>
      <w:r w:rsidR="00C63E6C">
        <w:rPr>
          <w:rFonts w:ascii="Calibri" w:eastAsia="Calibri" w:hAnsi="Calibri" w:cs="Calibri"/>
          <w:b/>
          <w:bCs/>
          <w:i/>
          <w:color w:val="1F4E79"/>
          <w:lang w:val="es-ES_tradnl"/>
        </w:rPr>
        <w:t xml:space="preserve"> 2026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 xml:space="preserve">su entrega tardía será </w:t>
      </w:r>
      <w:proofErr w:type="gramStart"/>
      <w:r w:rsidRPr="00D71876">
        <w:rPr>
          <w:rFonts w:ascii="Calibri" w:eastAsia="Calibri" w:hAnsi="Calibri" w:cs="Calibri"/>
          <w:iCs/>
        </w:rPr>
        <w:t>rechazada</w:t>
      </w:r>
      <w:proofErr w:type="gramEnd"/>
      <w:r w:rsidRPr="00D71876">
        <w:rPr>
          <w:rFonts w:ascii="Calibri" w:eastAsia="Calibri" w:hAnsi="Calibri" w:cs="Calibri"/>
          <w:spacing w:val="-3"/>
        </w:rPr>
        <w:t>.</w:t>
      </w:r>
    </w:p>
    <w:p w14:paraId="3DA9DB7C" w14:textId="77777777" w:rsidR="00C95D97" w:rsidRPr="00D71876" w:rsidRDefault="00C95D97" w:rsidP="00C95D97">
      <w:pPr>
        <w:spacing w:after="0" w:line="240" w:lineRule="auto"/>
        <w:jc w:val="both"/>
        <w:rPr>
          <w:rFonts w:ascii="Calibri" w:eastAsia="Calibri" w:hAnsi="Calibri" w:cs="Calibri"/>
          <w:spacing w:val="-3"/>
          <w:sz w:val="16"/>
          <w:szCs w:val="16"/>
        </w:rPr>
      </w:pPr>
    </w:p>
    <w:p w14:paraId="57EB53A0" w14:textId="65B6385A" w:rsidR="00A153DF" w:rsidRDefault="00C95D97" w:rsidP="00C042E9">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00A153DF">
        <w:rPr>
          <w:rFonts w:ascii="Calibri" w:eastAsia="Calibri" w:hAnsi="Calibri" w:cs="Calibri"/>
          <w:b/>
          <w:bCs/>
          <w:i/>
          <w:color w:val="1F4E79"/>
          <w:lang w:val="es-ES_tradnl"/>
        </w:rPr>
        <w:t xml:space="preserve">30 de junio de 2026 </w:t>
      </w:r>
      <w:r w:rsidRPr="00D71876">
        <w:rPr>
          <w:rFonts w:ascii="Calibri" w:eastAsia="Calibri" w:hAnsi="Calibri" w:cs="Calibri"/>
          <w:spacing w:val="-3"/>
        </w:rPr>
        <w:t xml:space="preserve">a horas </w:t>
      </w:r>
      <w:r w:rsidR="006E6C09">
        <w:rPr>
          <w:rFonts w:ascii="Calibri" w:eastAsia="Calibri" w:hAnsi="Calibri" w:cs="Calibri"/>
          <w:spacing w:val="-3"/>
        </w:rPr>
        <w:t>1</w:t>
      </w:r>
      <w:r w:rsidR="00A153DF">
        <w:rPr>
          <w:rFonts w:ascii="Calibri" w:eastAsia="Calibri" w:hAnsi="Calibri" w:cs="Calibri"/>
          <w:spacing w:val="-3"/>
        </w:rPr>
        <w:t>4</w:t>
      </w:r>
      <w:r w:rsidRPr="00D71876">
        <w:rPr>
          <w:rFonts w:ascii="Calibri" w:eastAsia="Calibri" w:hAnsi="Calibri" w:cs="Calibri"/>
          <w:spacing w:val="-3"/>
        </w:rPr>
        <w:t>:</w:t>
      </w:r>
      <w:r w:rsidR="005A43F3">
        <w:rPr>
          <w:rFonts w:ascii="Calibri" w:eastAsia="Calibri" w:hAnsi="Calibri" w:cs="Calibri"/>
          <w:spacing w:val="-3"/>
        </w:rPr>
        <w:t>30</w:t>
      </w:r>
      <w:r w:rsidRPr="00D71876">
        <w:rPr>
          <w:rFonts w:ascii="Calibri" w:eastAsia="Calibri" w:hAnsi="Calibri" w:cs="Calibri"/>
          <w:spacing w:val="-3"/>
        </w:rPr>
        <w:t xml:space="preserve"> </w:t>
      </w:r>
      <w:r w:rsidR="00A153DF">
        <w:rPr>
          <w:rFonts w:ascii="Calibri" w:eastAsia="Calibri" w:hAnsi="Calibri" w:cs="Calibri"/>
          <w:spacing w:val="-3"/>
        </w:rPr>
        <w:t>p</w:t>
      </w:r>
      <w:r w:rsidRPr="00D71876">
        <w:rPr>
          <w:rFonts w:ascii="Calibri" w:eastAsia="Calibri" w:hAnsi="Calibri" w:cs="Calibri"/>
          <w:spacing w:val="-3"/>
        </w:rPr>
        <w:t>.m.</w:t>
      </w:r>
    </w:p>
    <w:p w14:paraId="23707F0E" w14:textId="77777777" w:rsidR="00A153DF" w:rsidRDefault="00A153DF" w:rsidP="00F63F1A">
      <w:pPr>
        <w:tabs>
          <w:tab w:val="left" w:pos="2880"/>
          <w:tab w:val="left" w:pos="5760"/>
          <w:tab w:val="right" w:leader="dot" w:pos="8640"/>
        </w:tabs>
        <w:spacing w:after="0" w:line="240" w:lineRule="auto"/>
        <w:rPr>
          <w:rFonts w:ascii="Calibri" w:eastAsia="Calibri" w:hAnsi="Calibri" w:cs="Calibri"/>
          <w:b/>
          <w:bCs/>
          <w:i/>
          <w:iCs/>
          <w:color w:val="1F4E79"/>
        </w:rPr>
      </w:pPr>
    </w:p>
    <w:p w14:paraId="05591269" w14:textId="79F4125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Ing. Jorge Arturo Iporre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7" w:name="_Hlk36352264"/>
      <w:r w:rsidRPr="00D71876">
        <w:rPr>
          <w:rFonts w:ascii="Calibri" w:eastAsia="Calibri" w:hAnsi="Calibri" w:cs="Calibri"/>
          <w:b/>
          <w:bCs/>
          <w:i/>
          <w:iCs/>
          <w:color w:val="1F4E79"/>
        </w:rPr>
        <w:t>C</w:t>
      </w:r>
      <w:bookmarkEnd w:id="7"/>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lastRenderedPageBreak/>
        <w:t>INVITACIÓN                                                                                     CONSULTOR INDIVIDUAL</w:t>
      </w:r>
    </w:p>
    <w:p w14:paraId="4BCF6E41" w14:textId="77777777" w:rsidR="001F7009" w:rsidRDefault="001F7009" w:rsidP="00C95D97">
      <w:pPr>
        <w:rPr>
          <w:lang w:val="es-ES_tradnl"/>
        </w:rPr>
      </w:pPr>
    </w:p>
    <w:p w14:paraId="77DC7D53" w14:textId="30E5547D" w:rsidR="00D5060E" w:rsidRPr="00E2589D" w:rsidRDefault="00E2589D" w:rsidP="00E2589D">
      <w:pPr>
        <w:pStyle w:val="Ttulo2"/>
        <w:shd w:val="clear" w:color="auto" w:fill="D9D9D9" w:themeFill="background1" w:themeFillShade="D9"/>
        <w:spacing w:before="0" w:line="240" w:lineRule="auto"/>
        <w:rPr>
          <w:rFonts w:cstheme="minorHAnsi"/>
          <w:sz w:val="28"/>
          <w:szCs w:val="28"/>
          <w:lang w:val="es-BO"/>
        </w:rPr>
      </w:pPr>
      <w:r w:rsidRPr="00341EE6">
        <w:rPr>
          <w:rFonts w:cstheme="minorHAnsi"/>
          <w:bCs/>
          <w:sz w:val="28"/>
          <w:szCs w:val="28"/>
          <w:lang w:val="es-BO"/>
        </w:rPr>
        <w:t xml:space="preserve"> </w:t>
      </w:r>
      <w:r w:rsidRPr="00E2589D">
        <w:rPr>
          <w:rFonts w:cstheme="minorHAnsi"/>
          <w:sz w:val="28"/>
          <w:szCs w:val="28"/>
          <w:lang w:val="es-BO"/>
        </w:rPr>
        <w:t>INSTRUCCIONES AL CONSULTOR (IAC)</w:t>
      </w:r>
    </w:p>
    <w:p w14:paraId="60C0E1F8" w14:textId="77777777" w:rsidR="00D5060E" w:rsidRDefault="00D5060E" w:rsidP="00C95D97">
      <w:pPr>
        <w:rPr>
          <w:lang w:val="es-ES_tradnl"/>
        </w:rPr>
      </w:pPr>
    </w:p>
    <w:p w14:paraId="1E55C62B" w14:textId="77777777" w:rsidR="000D1C3D" w:rsidRPr="00341EE6" w:rsidRDefault="000D1C3D" w:rsidP="000F554B">
      <w:pPr>
        <w:pStyle w:val="Ttulo5"/>
        <w:numPr>
          <w:ilvl w:val="0"/>
          <w:numId w:val="26"/>
        </w:numPr>
        <w:tabs>
          <w:tab w:val="left" w:pos="567"/>
        </w:tabs>
        <w:spacing w:before="0" w:line="240" w:lineRule="auto"/>
        <w:ind w:left="567" w:hanging="567"/>
        <w:rPr>
          <w:rFonts w:ascii="Calibri" w:hAnsi="Calibri" w:cs="Calibri"/>
          <w:b/>
          <w:bCs/>
          <w:color w:val="000000" w:themeColor="text1"/>
        </w:rPr>
      </w:pPr>
      <w:bookmarkStart w:id="8" w:name="_Toc36908053"/>
      <w:bookmarkStart w:id="9" w:name="_Toc99717941"/>
      <w:r w:rsidRPr="00341EE6">
        <w:rPr>
          <w:rFonts w:ascii="Calibri" w:hAnsi="Calibri" w:cs="Calibri"/>
          <w:b/>
          <w:bCs/>
          <w:color w:val="000000" w:themeColor="text1"/>
        </w:rPr>
        <w:t>Normativa aplicable al proceso de selección</w:t>
      </w:r>
      <w:bookmarkEnd w:id="8"/>
      <w:r w:rsidRPr="00341EE6">
        <w:rPr>
          <w:rFonts w:ascii="Calibri" w:hAnsi="Calibri" w:cs="Calibri"/>
          <w:b/>
          <w:bCs/>
          <w:color w:val="000000" w:themeColor="text1"/>
        </w:rPr>
        <w:t>.</w:t>
      </w:r>
      <w:bookmarkEnd w:id="9"/>
    </w:p>
    <w:p w14:paraId="5BA01425" w14:textId="77777777" w:rsidR="000D1C3D" w:rsidRPr="00341EE6" w:rsidRDefault="000D1C3D" w:rsidP="000F554B">
      <w:pPr>
        <w:pStyle w:val="Prrafodelista"/>
        <w:numPr>
          <w:ilvl w:val="1"/>
          <w:numId w:val="26"/>
        </w:numPr>
        <w:tabs>
          <w:tab w:val="left" w:pos="3807"/>
        </w:tabs>
        <w:ind w:left="1134" w:hanging="567"/>
        <w:jc w:val="both"/>
        <w:rPr>
          <w:rFonts w:ascii="Calibri" w:hAnsi="Calibri" w:cs="Calibri"/>
          <w:sz w:val="22"/>
          <w:szCs w:val="22"/>
        </w:rPr>
      </w:pPr>
      <w:bookmarkStart w:id="10"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2731B5F2" w14:textId="77777777" w:rsidR="000D1C3D" w:rsidRPr="00341EE6" w:rsidRDefault="000D1C3D" w:rsidP="000D1C3D">
      <w:pPr>
        <w:pStyle w:val="Prrafodelista"/>
        <w:tabs>
          <w:tab w:val="left" w:pos="3807"/>
        </w:tabs>
        <w:ind w:left="1134"/>
        <w:jc w:val="both"/>
        <w:rPr>
          <w:rFonts w:ascii="Calibri" w:hAnsi="Calibri" w:cs="Calibri"/>
          <w:sz w:val="22"/>
          <w:szCs w:val="22"/>
        </w:rPr>
      </w:pPr>
    </w:p>
    <w:p w14:paraId="391DCAF9" w14:textId="77777777" w:rsidR="000D1C3D" w:rsidRPr="00341EE6" w:rsidRDefault="000D1C3D" w:rsidP="000F554B">
      <w:pPr>
        <w:pStyle w:val="Prrafodelista"/>
        <w:numPr>
          <w:ilvl w:val="1"/>
          <w:numId w:val="26"/>
        </w:numPr>
        <w:tabs>
          <w:tab w:val="left" w:pos="3807"/>
        </w:tabs>
        <w:ind w:left="1134" w:hanging="567"/>
        <w:jc w:val="both"/>
        <w:rPr>
          <w:rFonts w:ascii="Calibri" w:hAnsi="Calibri" w:cs="Calibri"/>
          <w:sz w:val="22"/>
          <w:szCs w:val="22"/>
        </w:rPr>
      </w:pPr>
      <w:bookmarkStart w:id="11" w:name="_Hlk48362005"/>
      <w:bookmarkStart w:id="12" w:name="_Hlk46312258"/>
      <w:bookmarkStart w:id="13"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1"/>
    <w:p w14:paraId="470085ED" w14:textId="77777777" w:rsidR="000D1C3D" w:rsidRPr="00341EE6" w:rsidRDefault="000D1C3D" w:rsidP="000D1C3D">
      <w:pPr>
        <w:spacing w:after="0" w:line="240" w:lineRule="auto"/>
        <w:jc w:val="both"/>
        <w:rPr>
          <w:rFonts w:ascii="Calibri" w:hAnsi="Calibri" w:cs="Calibri"/>
        </w:rPr>
      </w:pPr>
    </w:p>
    <w:p w14:paraId="7A1EBC45" w14:textId="77777777" w:rsidR="000D1C3D" w:rsidRPr="00341EE6" w:rsidRDefault="000D1C3D" w:rsidP="000F554B">
      <w:pPr>
        <w:pStyle w:val="Ttulo5"/>
        <w:numPr>
          <w:ilvl w:val="0"/>
          <w:numId w:val="26"/>
        </w:numPr>
        <w:tabs>
          <w:tab w:val="left" w:pos="567"/>
        </w:tabs>
        <w:spacing w:before="0" w:line="240" w:lineRule="auto"/>
        <w:ind w:left="567" w:hanging="567"/>
        <w:rPr>
          <w:rFonts w:ascii="Calibri" w:hAnsi="Calibri" w:cs="Calibri"/>
          <w:b/>
          <w:bCs/>
          <w:color w:val="000000" w:themeColor="text1"/>
        </w:rPr>
      </w:pPr>
      <w:bookmarkStart w:id="14" w:name="_Toc37035851"/>
      <w:bookmarkStart w:id="15" w:name="_Toc99717942"/>
      <w:bookmarkStart w:id="16" w:name="_Hlk46934019"/>
      <w:r w:rsidRPr="00341EE6">
        <w:rPr>
          <w:rFonts w:ascii="Calibri" w:hAnsi="Calibri" w:cs="Calibri"/>
          <w:b/>
          <w:bCs/>
          <w:color w:val="000000" w:themeColor="text1"/>
        </w:rPr>
        <w:t>Prácticas Prohibidas, Elegibilidad y Conflicto de Interés.</w:t>
      </w:r>
      <w:bookmarkEnd w:id="14"/>
      <w:bookmarkEnd w:id="15"/>
    </w:p>
    <w:p w14:paraId="0829A7D8" w14:textId="77777777" w:rsidR="000D1C3D" w:rsidRPr="00341EE6" w:rsidRDefault="000D1C3D" w:rsidP="000F554B">
      <w:pPr>
        <w:pStyle w:val="Sub-ClauseText"/>
        <w:numPr>
          <w:ilvl w:val="1"/>
          <w:numId w:val="26"/>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118B7DA" w14:textId="77777777" w:rsidR="000D1C3D" w:rsidRPr="00341EE6" w:rsidRDefault="000D1C3D" w:rsidP="000D1C3D">
      <w:pPr>
        <w:pStyle w:val="Sub-ClauseText"/>
        <w:spacing w:before="0" w:after="0"/>
        <w:ind w:left="1080"/>
        <w:rPr>
          <w:rFonts w:ascii="Calibri" w:hAnsi="Calibri" w:cs="Calibri"/>
          <w:bCs/>
          <w:sz w:val="22"/>
          <w:szCs w:val="22"/>
          <w:lang w:val="es-BO"/>
        </w:rPr>
      </w:pPr>
    </w:p>
    <w:p w14:paraId="6C51EA61" w14:textId="77777777" w:rsidR="000D1C3D" w:rsidRPr="00341EE6" w:rsidRDefault="000D1C3D" w:rsidP="000F554B">
      <w:pPr>
        <w:pStyle w:val="Sub-ClauseText"/>
        <w:numPr>
          <w:ilvl w:val="1"/>
          <w:numId w:val="26"/>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6"/>
    <w:p w14:paraId="1D997052" w14:textId="77777777" w:rsidR="000D1C3D" w:rsidRPr="00341EE6" w:rsidRDefault="000D1C3D" w:rsidP="000D1C3D">
      <w:pPr>
        <w:tabs>
          <w:tab w:val="left" w:pos="1643"/>
        </w:tabs>
        <w:spacing w:after="0" w:line="240" w:lineRule="auto"/>
        <w:rPr>
          <w:rFonts w:ascii="Calibri" w:hAnsi="Calibri" w:cs="Calibri"/>
        </w:rPr>
      </w:pPr>
      <w:r w:rsidRPr="00341EE6">
        <w:rPr>
          <w:rFonts w:ascii="Calibri" w:hAnsi="Calibri" w:cs="Calibri"/>
        </w:rPr>
        <w:tab/>
      </w:r>
    </w:p>
    <w:p w14:paraId="2276AE9E" w14:textId="77777777" w:rsidR="000D1C3D" w:rsidRPr="00341EE6" w:rsidRDefault="000D1C3D" w:rsidP="000F554B">
      <w:pPr>
        <w:pStyle w:val="Ttulo5"/>
        <w:numPr>
          <w:ilvl w:val="0"/>
          <w:numId w:val="26"/>
        </w:numPr>
        <w:spacing w:before="0" w:line="240" w:lineRule="auto"/>
        <w:ind w:left="567" w:hanging="567"/>
        <w:rPr>
          <w:rFonts w:ascii="Calibri" w:hAnsi="Calibri" w:cs="Calibri"/>
          <w:b/>
          <w:bCs/>
          <w:color w:val="000000" w:themeColor="text1"/>
        </w:rPr>
      </w:pPr>
      <w:bookmarkStart w:id="17" w:name="_Toc99717943"/>
      <w:bookmarkEnd w:id="10"/>
      <w:bookmarkEnd w:id="12"/>
      <w:bookmarkEnd w:id="13"/>
      <w:r w:rsidRPr="00341EE6">
        <w:rPr>
          <w:rFonts w:ascii="Calibri" w:hAnsi="Calibri" w:cs="Calibri"/>
          <w:b/>
          <w:bCs/>
          <w:color w:val="000000" w:themeColor="text1"/>
        </w:rPr>
        <w:t>Papel de los participantes.</w:t>
      </w:r>
      <w:bookmarkEnd w:id="17"/>
    </w:p>
    <w:p w14:paraId="3E15990C" w14:textId="77777777" w:rsidR="000D1C3D" w:rsidRPr="00341EE6" w:rsidRDefault="000D1C3D" w:rsidP="000F554B">
      <w:pPr>
        <w:pStyle w:val="Prrafodelista"/>
        <w:numPr>
          <w:ilvl w:val="1"/>
          <w:numId w:val="26"/>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5D9D3D4B" w14:textId="77777777" w:rsidR="000D1C3D" w:rsidRPr="00341EE6" w:rsidRDefault="000D1C3D" w:rsidP="000D1C3D">
      <w:pPr>
        <w:pStyle w:val="Prrafodelista"/>
        <w:ind w:left="1134"/>
        <w:rPr>
          <w:rFonts w:ascii="Calibri" w:eastAsiaTheme="majorEastAsia" w:hAnsi="Calibri" w:cs="Calibri"/>
          <w:color w:val="000000" w:themeColor="text1"/>
          <w:sz w:val="22"/>
          <w:szCs w:val="22"/>
        </w:rPr>
      </w:pPr>
    </w:p>
    <w:p w14:paraId="092AF3DF" w14:textId="77777777" w:rsidR="000D1C3D" w:rsidRPr="00750DBD" w:rsidRDefault="000D1C3D" w:rsidP="000F554B">
      <w:pPr>
        <w:pStyle w:val="Ttulo5"/>
        <w:numPr>
          <w:ilvl w:val="0"/>
          <w:numId w:val="26"/>
        </w:numPr>
        <w:spacing w:before="0" w:line="240" w:lineRule="auto"/>
        <w:ind w:left="567" w:hanging="567"/>
        <w:jc w:val="both"/>
        <w:rPr>
          <w:rFonts w:ascii="Calibri" w:hAnsi="Calibri" w:cs="Calibri"/>
          <w:b/>
          <w:bCs/>
          <w:color w:val="000000" w:themeColor="text1"/>
        </w:rPr>
      </w:pPr>
      <w:bookmarkStart w:id="18" w:name="_Toc99717946"/>
      <w:r w:rsidRPr="00750DBD">
        <w:rPr>
          <w:rFonts w:ascii="Calibri" w:hAnsi="Calibri" w:cs="Calibri"/>
          <w:b/>
          <w:bCs/>
          <w:color w:val="000000" w:themeColor="text1"/>
        </w:rPr>
        <w:t>Evaluación.</w:t>
      </w:r>
      <w:bookmarkEnd w:id="18"/>
    </w:p>
    <w:p w14:paraId="4FDA6DCE" w14:textId="77777777" w:rsidR="000D1C3D" w:rsidRPr="00341EE6" w:rsidRDefault="000D1C3D" w:rsidP="000F554B">
      <w:pPr>
        <w:pStyle w:val="Prrafodelista"/>
        <w:numPr>
          <w:ilvl w:val="1"/>
          <w:numId w:val="26"/>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9B34FBB" w14:textId="77777777" w:rsidR="000D1C3D" w:rsidRPr="00341EE6" w:rsidRDefault="000D1C3D" w:rsidP="000D1C3D">
      <w:pPr>
        <w:pStyle w:val="Prrafodelista"/>
        <w:ind w:left="1134"/>
        <w:jc w:val="both"/>
        <w:rPr>
          <w:rFonts w:asciiTheme="minorHAnsi" w:hAnsiTheme="minorHAnsi" w:cstheme="minorHAnsi"/>
          <w:sz w:val="22"/>
          <w:szCs w:val="22"/>
        </w:rPr>
      </w:pPr>
    </w:p>
    <w:p w14:paraId="3F066EE2" w14:textId="77777777" w:rsidR="000D1C3D" w:rsidRPr="00341EE6" w:rsidRDefault="000D1C3D" w:rsidP="000F554B">
      <w:pPr>
        <w:pStyle w:val="Prrafodelista"/>
        <w:numPr>
          <w:ilvl w:val="1"/>
          <w:numId w:val="26"/>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74D8A58C" w14:textId="77777777" w:rsidR="000D1C3D" w:rsidRPr="00341EE6" w:rsidRDefault="000D1C3D" w:rsidP="000D1C3D">
      <w:pPr>
        <w:pStyle w:val="Prrafodelista"/>
        <w:ind w:left="1134"/>
        <w:jc w:val="both"/>
        <w:rPr>
          <w:rFonts w:asciiTheme="minorHAnsi" w:hAnsiTheme="minorHAnsi" w:cstheme="minorHAnsi"/>
          <w:sz w:val="22"/>
          <w:szCs w:val="22"/>
        </w:rPr>
      </w:pPr>
    </w:p>
    <w:p w14:paraId="3653D6B5" w14:textId="77777777" w:rsidR="000D1C3D" w:rsidRPr="00341EE6" w:rsidRDefault="000D1C3D" w:rsidP="000F554B">
      <w:pPr>
        <w:pStyle w:val="Prrafodelista"/>
        <w:numPr>
          <w:ilvl w:val="1"/>
          <w:numId w:val="26"/>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lastRenderedPageBreak/>
        <w:t xml:space="preserve">La calificación se realizará con base en la hoja de vida y en la documentación de respaldo presentada, si ésta fue requerida. </w:t>
      </w:r>
    </w:p>
    <w:p w14:paraId="4960B87E" w14:textId="77777777" w:rsidR="000D1C3D" w:rsidRPr="00341EE6" w:rsidRDefault="000D1C3D" w:rsidP="000D1C3D">
      <w:pPr>
        <w:pStyle w:val="Prrafodelista"/>
        <w:rPr>
          <w:rFonts w:ascii="Calibri" w:hAnsi="Calibri" w:cs="Calibri"/>
          <w:sz w:val="22"/>
          <w:szCs w:val="22"/>
        </w:rPr>
      </w:pPr>
    </w:p>
    <w:p w14:paraId="6E5B5400" w14:textId="77777777" w:rsidR="000D1C3D" w:rsidRPr="00F26BD7" w:rsidRDefault="000D1C3D" w:rsidP="000F554B">
      <w:pPr>
        <w:pStyle w:val="Prrafodelista"/>
        <w:numPr>
          <w:ilvl w:val="1"/>
          <w:numId w:val="26"/>
        </w:numPr>
        <w:ind w:left="1134" w:hanging="567"/>
        <w:jc w:val="both"/>
        <w:rPr>
          <w:rFonts w:ascii="Calibri" w:hAnsi="Calibri" w:cs="Calibri"/>
          <w:color w:val="000000" w:themeColor="text1"/>
          <w:sz w:val="22"/>
          <w:szCs w:val="22"/>
        </w:rPr>
      </w:pPr>
      <w:bookmarkStart w:id="19" w:name="_Hlk46464756"/>
      <w:r w:rsidRPr="00341EE6">
        <w:rPr>
          <w:rFonts w:ascii="Calibri" w:hAnsi="Calibri" w:cs="Calibri"/>
          <w:color w:val="000000"/>
          <w:sz w:val="22"/>
          <w:szCs w:val="22"/>
          <w:lang w:eastAsia="es-BO"/>
        </w:rPr>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19"/>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40B27238" w14:textId="77777777" w:rsidR="000D1C3D" w:rsidRPr="00F26BD7" w:rsidRDefault="000D1C3D" w:rsidP="000D1C3D">
      <w:pPr>
        <w:pStyle w:val="Prrafodelista"/>
        <w:rPr>
          <w:rFonts w:ascii="Calibri" w:hAnsi="Calibri" w:cs="Calibri"/>
          <w:color w:val="000000" w:themeColor="text1"/>
          <w:sz w:val="22"/>
          <w:szCs w:val="22"/>
        </w:rPr>
      </w:pPr>
    </w:p>
    <w:p w14:paraId="18D4AFAE" w14:textId="77777777" w:rsidR="000D1C3D" w:rsidRPr="00F26BD7" w:rsidRDefault="000D1C3D" w:rsidP="000F554B">
      <w:pPr>
        <w:pStyle w:val="Prrafodelista"/>
        <w:numPr>
          <w:ilvl w:val="1"/>
          <w:numId w:val="26"/>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326457D1" w14:textId="77777777" w:rsidR="000D1C3D" w:rsidRPr="00F26BD7" w:rsidRDefault="000D1C3D" w:rsidP="000D1C3D">
      <w:pPr>
        <w:pStyle w:val="Prrafodelista"/>
        <w:rPr>
          <w:rFonts w:ascii="Calibri" w:hAnsi="Calibri" w:cs="Calibri"/>
          <w:color w:val="000000" w:themeColor="text1"/>
          <w:sz w:val="22"/>
          <w:szCs w:val="22"/>
        </w:rPr>
      </w:pPr>
    </w:p>
    <w:p w14:paraId="124590CC" w14:textId="31EC3C39" w:rsidR="000D1C3D" w:rsidRDefault="000D1C3D" w:rsidP="000F554B">
      <w:pPr>
        <w:pStyle w:val="Prrafodelista"/>
        <w:numPr>
          <w:ilvl w:val="1"/>
          <w:numId w:val="26"/>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ECF3245" w14:textId="77777777" w:rsidR="000D1C3D" w:rsidRPr="000D1C3D" w:rsidRDefault="000D1C3D" w:rsidP="000D1C3D">
      <w:pPr>
        <w:jc w:val="both"/>
        <w:rPr>
          <w:rFonts w:ascii="Calibri" w:hAnsi="Calibri" w:cs="Calibri"/>
          <w:color w:val="000000" w:themeColor="text1"/>
          <w:sz w:val="8"/>
        </w:rPr>
      </w:pPr>
    </w:p>
    <w:p w14:paraId="11D0A6F9" w14:textId="77777777" w:rsidR="000D1C3D" w:rsidRPr="00A32D79" w:rsidRDefault="000D1C3D" w:rsidP="000F554B">
      <w:pPr>
        <w:pStyle w:val="Prrafodelista"/>
        <w:numPr>
          <w:ilvl w:val="1"/>
          <w:numId w:val="26"/>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0CA24F2A" w14:textId="77777777" w:rsidR="000D1C3D" w:rsidRPr="00AB7A3A" w:rsidRDefault="000D1C3D" w:rsidP="000D1C3D">
      <w:pPr>
        <w:pStyle w:val="Prrafodelista"/>
        <w:rPr>
          <w:rFonts w:asciiTheme="minorHAnsi" w:hAnsiTheme="minorHAnsi" w:cstheme="minorHAnsi"/>
          <w:sz w:val="22"/>
          <w:szCs w:val="22"/>
        </w:rPr>
      </w:pPr>
    </w:p>
    <w:p w14:paraId="49C3B448" w14:textId="77777777" w:rsidR="000D1C3D" w:rsidRPr="00341EE6" w:rsidRDefault="000D1C3D" w:rsidP="000F554B">
      <w:pPr>
        <w:pStyle w:val="Prrafodelista"/>
        <w:numPr>
          <w:ilvl w:val="1"/>
          <w:numId w:val="26"/>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202E79F5" w14:textId="77777777" w:rsidR="00D20D02" w:rsidRPr="00341EE6" w:rsidRDefault="00D20D02" w:rsidP="000F554B">
      <w:pPr>
        <w:pStyle w:val="Ttulo5"/>
        <w:numPr>
          <w:ilvl w:val="0"/>
          <w:numId w:val="26"/>
        </w:numPr>
        <w:spacing w:before="0" w:line="240" w:lineRule="auto"/>
        <w:ind w:left="567" w:hanging="567"/>
        <w:rPr>
          <w:rFonts w:asciiTheme="minorHAnsi" w:hAnsiTheme="minorHAnsi" w:cstheme="minorHAnsi"/>
          <w:b/>
          <w:bCs/>
          <w:color w:val="000000" w:themeColor="text1"/>
          <w:lang w:val="es-ES"/>
        </w:rPr>
      </w:pPr>
      <w:bookmarkStart w:id="20"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0"/>
      <w:r w:rsidRPr="00341EE6">
        <w:rPr>
          <w:rFonts w:asciiTheme="minorHAnsi" w:hAnsiTheme="minorHAnsi" w:cstheme="minorHAnsi"/>
          <w:b/>
          <w:bCs/>
          <w:color w:val="000000" w:themeColor="text1"/>
          <w:lang w:val="es-ES"/>
        </w:rPr>
        <w:t xml:space="preserve"> </w:t>
      </w:r>
    </w:p>
    <w:p w14:paraId="32096FF7" w14:textId="77777777" w:rsidR="00D20D02" w:rsidRPr="00341EE6" w:rsidRDefault="00D20D02" w:rsidP="00D20D02">
      <w:pPr>
        <w:pStyle w:val="Prrafodelista"/>
        <w:tabs>
          <w:tab w:val="left" w:pos="1701"/>
        </w:tabs>
        <w:ind w:left="1134"/>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t>Su presentación sea posterior al plazo establecido en la IAC 5.2.</w:t>
      </w:r>
    </w:p>
    <w:p w14:paraId="72F65364" w14:textId="77777777" w:rsidR="00D20D02" w:rsidRDefault="00D20D02" w:rsidP="00350E22">
      <w:pPr>
        <w:pStyle w:val="Prrafodelista"/>
        <w:tabs>
          <w:tab w:val="left" w:pos="1701"/>
        </w:tabs>
        <w:ind w:left="1701" w:hanging="567"/>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(b)</w:t>
      </w:r>
      <w:r w:rsidRPr="00341EE6">
        <w:rPr>
          <w:rFonts w:asciiTheme="minorHAnsi" w:hAnsiTheme="minorHAnsi" w:cstheme="minorHAnsi"/>
          <w:color w:val="000000"/>
          <w:sz w:val="22"/>
          <w:szCs w:val="22"/>
          <w:lang w:eastAsia="es-BO"/>
        </w:rPr>
        <w:tab/>
        <w:t>No haya cumplido los requisitos de</w:t>
      </w:r>
      <w:r>
        <w:rPr>
          <w:rFonts w:asciiTheme="minorHAnsi" w:hAnsiTheme="minorHAnsi" w:cstheme="minorHAnsi"/>
          <w:color w:val="000000"/>
          <w:sz w:val="22"/>
          <w:szCs w:val="22"/>
          <w:lang w:eastAsia="es-BO"/>
        </w:rPr>
        <w:t xml:space="preserve"> la convocatoria y de los términos de referencia (incluyendo el perfil mínimo)</w:t>
      </w:r>
      <w:r w:rsidRPr="00341EE6">
        <w:rPr>
          <w:rFonts w:asciiTheme="minorHAnsi" w:hAnsiTheme="minorHAnsi" w:cstheme="minorHAnsi"/>
          <w:color w:val="000000"/>
          <w:sz w:val="22"/>
          <w:szCs w:val="22"/>
          <w:lang w:eastAsia="es-BO"/>
        </w:rPr>
        <w:t>.</w:t>
      </w:r>
    </w:p>
    <w:p w14:paraId="267ED44C" w14:textId="77777777" w:rsidR="00D20D02" w:rsidRDefault="00D20D02" w:rsidP="00350E22">
      <w:pPr>
        <w:pStyle w:val="Prrafodelista"/>
        <w:tabs>
          <w:tab w:val="left" w:pos="1701"/>
        </w:tabs>
        <w:ind w:left="1701" w:hanging="567"/>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(c)</w:t>
      </w:r>
      <w:r>
        <w:rPr>
          <w:rFonts w:asciiTheme="minorHAnsi" w:hAnsiTheme="minorHAnsi" w:cstheme="minorHAnsi"/>
          <w:color w:val="000000"/>
          <w:sz w:val="22"/>
          <w:szCs w:val="22"/>
          <w:lang w:eastAsia="es-BO"/>
        </w:rPr>
        <w:tab/>
        <w:t>La hoja de vida y el formulario que no se encuentre debidamente firmado y fechado, no serán válidos.</w:t>
      </w:r>
    </w:p>
    <w:p w14:paraId="11104D1D" w14:textId="77777777" w:rsidR="00D20D02" w:rsidRDefault="00D20D02" w:rsidP="00D20D02">
      <w:pPr>
        <w:pStyle w:val="Prrafodelista"/>
        <w:tabs>
          <w:tab w:val="left" w:pos="1701"/>
        </w:tabs>
        <w:ind w:left="1134"/>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(d)      No alcance la puntuación mínima indicada en el numeral 6.4</w:t>
      </w:r>
    </w:p>
    <w:p w14:paraId="396AFC78" w14:textId="77777777" w:rsidR="00D20D02" w:rsidRDefault="00D20D02" w:rsidP="00D20D02">
      <w:pPr>
        <w:pStyle w:val="Prrafodelista"/>
        <w:tabs>
          <w:tab w:val="left" w:pos="1701"/>
        </w:tabs>
        <w:ind w:left="1134"/>
        <w:rPr>
          <w:rFonts w:asciiTheme="minorHAnsi" w:hAnsiTheme="minorHAnsi" w:cstheme="minorHAnsi"/>
          <w:color w:val="000000"/>
          <w:sz w:val="22"/>
          <w:szCs w:val="22"/>
          <w:lang w:eastAsia="es-BO"/>
        </w:rPr>
      </w:pPr>
    </w:p>
    <w:p w14:paraId="58646481" w14:textId="77777777" w:rsidR="00D20D02" w:rsidRDefault="00D20D02" w:rsidP="000F554B">
      <w:pPr>
        <w:pStyle w:val="Ttulo5"/>
        <w:numPr>
          <w:ilvl w:val="0"/>
          <w:numId w:val="26"/>
        </w:numPr>
        <w:spacing w:before="0" w:line="240" w:lineRule="auto"/>
        <w:ind w:left="567" w:hanging="567"/>
        <w:rPr>
          <w:rFonts w:asciiTheme="minorHAnsi" w:hAnsiTheme="minorHAnsi" w:cstheme="minorHAnsi"/>
          <w:b/>
          <w:bCs/>
          <w:color w:val="000000" w:themeColor="text1"/>
          <w:lang w:val="es-ES"/>
        </w:rPr>
      </w:pPr>
      <w:bookmarkStart w:id="21" w:name="_Toc99717948"/>
      <w:r>
        <w:rPr>
          <w:rFonts w:asciiTheme="minorHAnsi" w:hAnsiTheme="minorHAnsi" w:cstheme="minorHAnsi"/>
          <w:b/>
          <w:bCs/>
          <w:color w:val="000000" w:themeColor="text1"/>
          <w:lang w:val="es-ES"/>
        </w:rPr>
        <w:t>Declaratoria desierta de la convocatoria</w:t>
      </w:r>
      <w:bookmarkEnd w:id="21"/>
    </w:p>
    <w:p w14:paraId="1E708BB2" w14:textId="77777777" w:rsidR="00D20D02" w:rsidRPr="00415098" w:rsidRDefault="00D20D02" w:rsidP="00D20D02">
      <w:pPr>
        <w:spacing w:after="0" w:line="240" w:lineRule="auto"/>
        <w:rPr>
          <w:lang w:val="es-ES"/>
        </w:rPr>
      </w:pPr>
    </w:p>
    <w:p w14:paraId="5EABF58B" w14:textId="77777777" w:rsidR="00D20D02" w:rsidRPr="009013A6" w:rsidRDefault="00D20D02" w:rsidP="00D20D02">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05F7B316" w14:textId="77777777" w:rsidR="00D20D02" w:rsidRPr="00415098" w:rsidRDefault="00D20D02" w:rsidP="00D20D02">
      <w:pPr>
        <w:spacing w:after="0" w:line="240" w:lineRule="auto"/>
        <w:jc w:val="both"/>
        <w:rPr>
          <w:rFonts w:cstheme="minorHAnsi"/>
          <w:color w:val="000000"/>
          <w:lang w:eastAsia="es-BO"/>
        </w:rPr>
      </w:pPr>
    </w:p>
    <w:p w14:paraId="0A9E0174" w14:textId="77777777" w:rsidR="00D20D02" w:rsidRDefault="00D20D02" w:rsidP="000F554B">
      <w:pPr>
        <w:pStyle w:val="Prrafodelista"/>
        <w:numPr>
          <w:ilvl w:val="1"/>
          <w:numId w:val="27"/>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6AAA63EE" w14:textId="77777777" w:rsidR="00D20D02" w:rsidRDefault="00D20D02" w:rsidP="000F554B">
      <w:pPr>
        <w:pStyle w:val="Prrafodelista"/>
        <w:numPr>
          <w:ilvl w:val="1"/>
          <w:numId w:val="27"/>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25C8826C" w14:textId="77777777" w:rsidR="00D20D02" w:rsidRPr="00341EE6" w:rsidRDefault="00D20D02" w:rsidP="00D20D02">
      <w:pPr>
        <w:spacing w:after="0" w:line="240" w:lineRule="auto"/>
        <w:rPr>
          <w:rFonts w:cstheme="minorHAnsi"/>
        </w:rPr>
      </w:pPr>
    </w:p>
    <w:p w14:paraId="18401E5C" w14:textId="77777777" w:rsidR="00D20D02" w:rsidRPr="00341EE6" w:rsidRDefault="00D20D02" w:rsidP="000F554B">
      <w:pPr>
        <w:pStyle w:val="Ttulo5"/>
        <w:numPr>
          <w:ilvl w:val="0"/>
          <w:numId w:val="26"/>
        </w:numPr>
        <w:spacing w:before="0" w:line="240" w:lineRule="auto"/>
        <w:ind w:left="567" w:hanging="567"/>
        <w:jc w:val="both"/>
        <w:rPr>
          <w:rFonts w:asciiTheme="minorHAnsi" w:hAnsiTheme="minorHAnsi" w:cstheme="minorHAnsi"/>
          <w:b/>
          <w:bCs/>
          <w:color w:val="000000" w:themeColor="text1"/>
          <w:lang w:val="es-ES"/>
        </w:rPr>
      </w:pPr>
      <w:bookmarkStart w:id="22"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2"/>
    </w:p>
    <w:p w14:paraId="6ED980F1" w14:textId="77777777" w:rsidR="00D20D02" w:rsidRPr="00341EE6" w:rsidRDefault="00D20D02" w:rsidP="000F554B">
      <w:pPr>
        <w:pStyle w:val="Prrafodelista"/>
        <w:numPr>
          <w:ilvl w:val="1"/>
          <w:numId w:val="26"/>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 o esté obligado a informar a el(los) participante(s) los motivos de esta decisión.</w:t>
      </w:r>
    </w:p>
    <w:p w14:paraId="29348F5E" w14:textId="2B06B0C4" w:rsidR="00D20D02" w:rsidRDefault="00D20D02" w:rsidP="00D20D02">
      <w:pPr>
        <w:spacing w:after="0" w:line="240" w:lineRule="auto"/>
        <w:jc w:val="both"/>
        <w:rPr>
          <w:rFonts w:cstheme="minorHAnsi"/>
        </w:rPr>
      </w:pPr>
    </w:p>
    <w:p w14:paraId="3AB810C4" w14:textId="42680692" w:rsidR="00382DB8" w:rsidRDefault="00382DB8" w:rsidP="00D20D02">
      <w:pPr>
        <w:spacing w:after="0" w:line="240" w:lineRule="auto"/>
        <w:jc w:val="both"/>
        <w:rPr>
          <w:rFonts w:cstheme="minorHAnsi"/>
        </w:rPr>
      </w:pPr>
    </w:p>
    <w:p w14:paraId="2BD0E0F0" w14:textId="070B5A81" w:rsidR="00382DB8" w:rsidRDefault="00382DB8" w:rsidP="00D20D02">
      <w:pPr>
        <w:spacing w:after="0" w:line="240" w:lineRule="auto"/>
        <w:jc w:val="both"/>
        <w:rPr>
          <w:rFonts w:cstheme="minorHAnsi"/>
        </w:rPr>
      </w:pPr>
    </w:p>
    <w:p w14:paraId="599BC86D" w14:textId="558BBD6B" w:rsidR="00382DB8" w:rsidRDefault="00382DB8" w:rsidP="00D20D02">
      <w:pPr>
        <w:spacing w:after="0" w:line="240" w:lineRule="auto"/>
        <w:jc w:val="both"/>
        <w:rPr>
          <w:rFonts w:cstheme="minorHAnsi"/>
        </w:rPr>
      </w:pPr>
    </w:p>
    <w:p w14:paraId="6CEE9A18" w14:textId="77777777" w:rsidR="00382DB8" w:rsidRPr="00341EE6" w:rsidRDefault="00382DB8" w:rsidP="00D20D02">
      <w:pPr>
        <w:spacing w:after="0" w:line="240" w:lineRule="auto"/>
        <w:jc w:val="both"/>
        <w:rPr>
          <w:rFonts w:cstheme="minorHAnsi"/>
        </w:rPr>
      </w:pPr>
    </w:p>
    <w:p w14:paraId="606CDFB0" w14:textId="77777777" w:rsidR="00D20D02" w:rsidRPr="00341EE6" w:rsidRDefault="00D20D02" w:rsidP="000F554B">
      <w:pPr>
        <w:pStyle w:val="Ttulo5"/>
        <w:numPr>
          <w:ilvl w:val="0"/>
          <w:numId w:val="26"/>
        </w:numPr>
        <w:tabs>
          <w:tab w:val="left" w:pos="567"/>
        </w:tabs>
        <w:spacing w:before="0" w:line="240" w:lineRule="auto"/>
        <w:ind w:left="567" w:hanging="567"/>
        <w:rPr>
          <w:rFonts w:asciiTheme="minorHAnsi" w:hAnsiTheme="minorHAnsi" w:cstheme="minorHAnsi"/>
          <w:b/>
          <w:bCs/>
          <w:color w:val="000000" w:themeColor="text1"/>
        </w:rPr>
      </w:pPr>
      <w:bookmarkStart w:id="23" w:name="_Toc486024528"/>
      <w:bookmarkStart w:id="24" w:name="_Toc486030233"/>
      <w:bookmarkStart w:id="25" w:name="_Toc486032910"/>
      <w:bookmarkStart w:id="26" w:name="_Toc486033201"/>
      <w:bookmarkStart w:id="27" w:name="_Toc486033758"/>
      <w:bookmarkStart w:id="28" w:name="_Toc26949437"/>
      <w:bookmarkStart w:id="29" w:name="_Toc99717950"/>
      <w:r w:rsidRPr="00341EE6">
        <w:rPr>
          <w:rFonts w:asciiTheme="minorHAnsi" w:hAnsiTheme="minorHAnsi" w:cstheme="minorHAnsi"/>
          <w:b/>
          <w:bCs/>
          <w:color w:val="000000" w:themeColor="text1"/>
          <w:lang w:val="es-ES"/>
        </w:rPr>
        <w:t>Notificación de la adjudicación del Contrato</w:t>
      </w:r>
      <w:bookmarkEnd w:id="23"/>
      <w:bookmarkEnd w:id="24"/>
      <w:bookmarkEnd w:id="25"/>
      <w:bookmarkEnd w:id="26"/>
      <w:bookmarkEnd w:id="27"/>
      <w:bookmarkEnd w:id="28"/>
      <w:r w:rsidRPr="00341EE6">
        <w:rPr>
          <w:rFonts w:asciiTheme="minorHAnsi" w:hAnsiTheme="minorHAnsi" w:cstheme="minorHAnsi"/>
          <w:b/>
          <w:bCs/>
          <w:color w:val="000000" w:themeColor="text1"/>
          <w:lang w:val="es-ES"/>
        </w:rPr>
        <w:t>.</w:t>
      </w:r>
      <w:bookmarkEnd w:id="29"/>
    </w:p>
    <w:p w14:paraId="4BCE5B46" w14:textId="77777777" w:rsidR="00D20D02" w:rsidRDefault="00D20D02" w:rsidP="000F554B">
      <w:pPr>
        <w:pStyle w:val="Prrafodelista"/>
        <w:numPr>
          <w:ilvl w:val="1"/>
          <w:numId w:val="26"/>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6905B54" w14:textId="77777777" w:rsidR="00D20D02" w:rsidRDefault="00D20D02" w:rsidP="00D20D02">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2B0C899F" w14:textId="77777777" w:rsidR="00D20D02" w:rsidRPr="00341EE6" w:rsidRDefault="00D20D02" w:rsidP="000F554B">
      <w:pPr>
        <w:pStyle w:val="Prrafodelista"/>
        <w:numPr>
          <w:ilvl w:val="1"/>
          <w:numId w:val="26"/>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1B086604" w14:textId="77777777" w:rsidR="00D20D02" w:rsidRPr="00341EE6" w:rsidRDefault="00D20D02" w:rsidP="00D20D02">
      <w:pPr>
        <w:pStyle w:val="Prrafodelista"/>
        <w:tabs>
          <w:tab w:val="left" w:pos="73"/>
        </w:tabs>
        <w:ind w:left="1134"/>
        <w:jc w:val="both"/>
        <w:rPr>
          <w:rFonts w:asciiTheme="minorHAnsi" w:hAnsiTheme="minorHAnsi" w:cstheme="minorHAnsi"/>
          <w:sz w:val="22"/>
          <w:szCs w:val="22"/>
        </w:rPr>
      </w:pPr>
    </w:p>
    <w:p w14:paraId="2C3E6558" w14:textId="77777777" w:rsidR="00D20D02" w:rsidRPr="00341EE6" w:rsidRDefault="00D20D02" w:rsidP="00D20D02">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53DBDB1" w14:textId="77777777" w:rsidR="0065705D" w:rsidRPr="0065705D" w:rsidRDefault="0065705D" w:rsidP="000F554B">
      <w:pPr>
        <w:widowControl w:val="0"/>
        <w:numPr>
          <w:ilvl w:val="2"/>
          <w:numId w:val="30"/>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4CA2FE33" w14:textId="77777777" w:rsidR="0065705D" w:rsidRPr="0065705D" w:rsidRDefault="0065705D" w:rsidP="000F554B">
      <w:pPr>
        <w:widowControl w:val="0"/>
        <w:numPr>
          <w:ilvl w:val="0"/>
          <w:numId w:val="29"/>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3FECEA2" w14:textId="77777777" w:rsidR="0065705D" w:rsidRPr="0065705D" w:rsidRDefault="0065705D" w:rsidP="000F554B">
      <w:pPr>
        <w:widowControl w:val="0"/>
        <w:numPr>
          <w:ilvl w:val="0"/>
          <w:numId w:val="29"/>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0149EA1B" w14:textId="77777777" w:rsidR="0065705D" w:rsidRPr="0065705D" w:rsidRDefault="0065705D" w:rsidP="000F554B">
      <w:pPr>
        <w:widowControl w:val="0"/>
        <w:numPr>
          <w:ilvl w:val="0"/>
          <w:numId w:val="29"/>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0BA6CBB4" w14:textId="55B67D35" w:rsidR="0065705D" w:rsidRPr="00C042E9" w:rsidRDefault="0065705D" w:rsidP="000F554B">
      <w:pPr>
        <w:widowControl w:val="0"/>
        <w:numPr>
          <w:ilvl w:val="2"/>
          <w:numId w:val="30"/>
        </w:numPr>
        <w:tabs>
          <w:tab w:val="left" w:pos="1725"/>
        </w:tabs>
        <w:autoSpaceDE w:val="0"/>
        <w:autoSpaceDN w:val="0"/>
        <w:spacing w:after="0" w:line="279" w:lineRule="exact"/>
        <w:ind w:left="1725" w:hanging="285"/>
        <w:jc w:val="both"/>
        <w:rPr>
          <w:rFonts w:eastAsia="Times New Roman" w:cstheme="minorHAnsi"/>
          <w:lang w:val="es-ES_tradnl"/>
        </w:rPr>
      </w:pPr>
      <w:r w:rsidRPr="00C042E9">
        <w:rPr>
          <w:rFonts w:eastAsia="Times New Roman" w:cstheme="minorHAnsi"/>
          <w:lang w:val="es-ES_tradnl"/>
        </w:rPr>
        <w:t>Certificado de no violencia</w:t>
      </w:r>
      <w:r w:rsidR="00C042E9" w:rsidRPr="00C042E9">
        <w:rPr>
          <w:rFonts w:eastAsia="Times New Roman" w:cstheme="minorHAnsi"/>
          <w:lang w:val="es-ES_tradnl"/>
        </w:rPr>
        <w:t>,</w:t>
      </w:r>
    </w:p>
    <w:p w14:paraId="4EFEFF38" w14:textId="54EE343E" w:rsidR="00C042E9" w:rsidRPr="00C042E9" w:rsidRDefault="00C042E9" w:rsidP="000F554B">
      <w:pPr>
        <w:widowControl w:val="0"/>
        <w:numPr>
          <w:ilvl w:val="2"/>
          <w:numId w:val="30"/>
        </w:numPr>
        <w:tabs>
          <w:tab w:val="left" w:pos="1725"/>
        </w:tabs>
        <w:autoSpaceDE w:val="0"/>
        <w:autoSpaceDN w:val="0"/>
        <w:spacing w:after="0" w:line="279" w:lineRule="exact"/>
        <w:ind w:left="1725" w:hanging="285"/>
        <w:jc w:val="both"/>
        <w:rPr>
          <w:rFonts w:eastAsia="Times New Roman" w:cstheme="minorHAnsi"/>
          <w:lang w:val="es-ES_tradnl"/>
        </w:rPr>
      </w:pPr>
      <w:r w:rsidRPr="00C042E9">
        <w:rPr>
          <w:rFonts w:eastAsia="Times New Roman" w:cstheme="minorHAnsi"/>
          <w:lang w:val="es-ES_tradnl"/>
        </w:rPr>
        <w:t>Certificado REJAP,</w:t>
      </w:r>
    </w:p>
    <w:p w14:paraId="18E16D38" w14:textId="77777777" w:rsidR="0065705D" w:rsidRPr="0065705D" w:rsidRDefault="0065705D" w:rsidP="000F554B">
      <w:pPr>
        <w:widowControl w:val="0"/>
        <w:numPr>
          <w:ilvl w:val="0"/>
          <w:numId w:val="29"/>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1B27BE7F" w14:textId="13C5FF80" w:rsidR="0065705D" w:rsidRPr="0065705D" w:rsidRDefault="0065705D" w:rsidP="000F554B">
      <w:pPr>
        <w:widowControl w:val="0"/>
        <w:numPr>
          <w:ilvl w:val="2"/>
          <w:numId w:val="30"/>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r w:rsidR="00C042E9">
        <w:rPr>
          <w:rFonts w:eastAsia="Times New Roman" w:cstheme="minorHAnsi"/>
          <w:lang w:val="es-ES_tradnl"/>
        </w:rPr>
        <w:t>,</w:t>
      </w:r>
    </w:p>
    <w:p w14:paraId="5EC3D25B" w14:textId="54054421" w:rsidR="0065705D" w:rsidRPr="0065705D" w:rsidRDefault="0065705D" w:rsidP="000F554B">
      <w:pPr>
        <w:widowControl w:val="0"/>
        <w:numPr>
          <w:ilvl w:val="2"/>
          <w:numId w:val="30"/>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(SIB)</w:t>
      </w:r>
      <w:r>
        <w:rPr>
          <w:rFonts w:eastAsia="Times New Roman" w:cstheme="minorHAnsi"/>
          <w:lang w:val="es-ES_tradnl"/>
        </w:rPr>
        <w:t xml:space="preserve">   cuando corresponde.</w:t>
      </w:r>
    </w:p>
    <w:p w14:paraId="1969E8CE" w14:textId="0062C6E3" w:rsidR="0065705D" w:rsidRDefault="0065705D" w:rsidP="000F554B">
      <w:pPr>
        <w:widowControl w:val="0"/>
        <w:numPr>
          <w:ilvl w:val="0"/>
          <w:numId w:val="29"/>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Registro de Ciudadanía Digital</w:t>
      </w:r>
      <w:r w:rsidR="00B33B5E">
        <w:rPr>
          <w:rFonts w:eastAsia="Times New Roman" w:cstheme="minorHAnsi"/>
          <w:lang w:val="es-ES_tradnl"/>
        </w:rPr>
        <w:t>,</w:t>
      </w:r>
    </w:p>
    <w:p w14:paraId="68749528" w14:textId="054D2909" w:rsidR="00B33B5E" w:rsidRPr="0065705D" w:rsidRDefault="00B33B5E" w:rsidP="000F554B">
      <w:pPr>
        <w:widowControl w:val="0"/>
        <w:numPr>
          <w:ilvl w:val="0"/>
          <w:numId w:val="29"/>
        </w:numPr>
        <w:tabs>
          <w:tab w:val="left" w:pos="1724"/>
        </w:tabs>
        <w:autoSpaceDE w:val="0"/>
        <w:autoSpaceDN w:val="0"/>
        <w:spacing w:after="0" w:line="240" w:lineRule="auto"/>
        <w:ind w:left="1724" w:hanging="284"/>
        <w:jc w:val="both"/>
        <w:rPr>
          <w:rFonts w:eastAsia="Times New Roman" w:cstheme="minorHAnsi"/>
          <w:lang w:val="es-ES_tradnl"/>
        </w:rPr>
      </w:pPr>
      <w:r>
        <w:rPr>
          <w:rFonts w:eastAsia="Times New Roman" w:cstheme="minorHAnsi"/>
          <w:lang w:val="es-ES_tradnl"/>
        </w:rPr>
        <w:t>Fotocopia Libreta de Servicio Militar (varones).</w:t>
      </w:r>
    </w:p>
    <w:p w14:paraId="79B9268A" w14:textId="77777777" w:rsidR="00D20D02" w:rsidRPr="0065705D" w:rsidRDefault="00D20D02" w:rsidP="00D20D02">
      <w:pPr>
        <w:pStyle w:val="Prrafodelista"/>
        <w:ind w:left="2360"/>
        <w:jc w:val="both"/>
        <w:rPr>
          <w:rFonts w:asciiTheme="minorHAnsi" w:hAnsiTheme="minorHAnsi" w:cstheme="minorHAnsi"/>
          <w:sz w:val="22"/>
          <w:szCs w:val="22"/>
        </w:rPr>
      </w:pPr>
    </w:p>
    <w:p w14:paraId="4F087E6F" w14:textId="77777777" w:rsidR="00D20D02" w:rsidRPr="00341EE6" w:rsidRDefault="00D20D02" w:rsidP="000F554B">
      <w:pPr>
        <w:pStyle w:val="Prrafodelista"/>
        <w:numPr>
          <w:ilvl w:val="1"/>
          <w:numId w:val="26"/>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0" w:name="_Hlk44653379"/>
      <w:r w:rsidRPr="00341EE6">
        <w:rPr>
          <w:rFonts w:asciiTheme="minorHAnsi" w:hAnsiTheme="minorHAnsi" w:cstheme="minorHAnsi"/>
          <w:sz w:val="22"/>
          <w:szCs w:val="22"/>
          <w:lang w:val="es-ES"/>
        </w:rPr>
        <w:t>de adjudicación deberá incluir, como mínimo, la siguiente información:</w:t>
      </w:r>
      <w:bookmarkEnd w:id="30"/>
    </w:p>
    <w:p w14:paraId="13E73D5F"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292A1F35" w14:textId="77777777" w:rsidR="00D20D02" w:rsidRPr="00341EE6" w:rsidRDefault="00D20D02" w:rsidP="000F554B">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12EC4972" w14:textId="77777777" w:rsidR="00D20D02" w:rsidRPr="00341EE6" w:rsidRDefault="00D20D02" w:rsidP="000F554B">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280653E1" w14:textId="77777777" w:rsidR="00D20D02" w:rsidRPr="00341EE6" w:rsidRDefault="00D20D02" w:rsidP="000F554B">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646855C5" w14:textId="77777777" w:rsidR="00D20D02" w:rsidRPr="00341EE6" w:rsidRDefault="00D20D02" w:rsidP="000F554B">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0FAD74C3" w14:textId="77777777" w:rsidR="00D20D02" w:rsidRPr="00341EE6" w:rsidRDefault="00D20D02" w:rsidP="000F554B">
      <w:pPr>
        <w:pStyle w:val="Prrafodelista"/>
        <w:numPr>
          <w:ilvl w:val="0"/>
          <w:numId w:val="2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C650BAC"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1B7D8D1E" w14:textId="77777777" w:rsidR="00D20D02" w:rsidRPr="00341EE6" w:rsidRDefault="00D20D02" w:rsidP="000F554B">
      <w:pPr>
        <w:pStyle w:val="Prrafodelista"/>
        <w:numPr>
          <w:ilvl w:val="1"/>
          <w:numId w:val="26"/>
        </w:numPr>
        <w:ind w:left="1134" w:hanging="567"/>
        <w:jc w:val="both"/>
        <w:rPr>
          <w:rFonts w:asciiTheme="minorHAnsi" w:hAnsiTheme="minorHAnsi" w:cstheme="minorHAnsi"/>
          <w:sz w:val="22"/>
          <w:szCs w:val="22"/>
          <w:lang w:val="es-ES"/>
        </w:rPr>
      </w:pPr>
      <w:bookmarkStart w:id="31"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3A9B8440" w14:textId="77777777" w:rsidR="00D20D02" w:rsidRPr="00341EE6" w:rsidRDefault="00D20D02" w:rsidP="00D20D02">
      <w:pPr>
        <w:pStyle w:val="Prrafodelista"/>
        <w:ind w:left="1134"/>
        <w:jc w:val="both"/>
        <w:rPr>
          <w:rFonts w:asciiTheme="minorHAnsi" w:hAnsiTheme="minorHAnsi" w:cstheme="minorHAnsi"/>
          <w:sz w:val="22"/>
          <w:szCs w:val="22"/>
          <w:lang w:val="es-ES"/>
        </w:rPr>
      </w:pPr>
    </w:p>
    <w:p w14:paraId="7B2D689B" w14:textId="77777777" w:rsidR="00D20D02" w:rsidRPr="00341EE6" w:rsidRDefault="00D20D02" w:rsidP="000F554B">
      <w:pPr>
        <w:pStyle w:val="Ttulo5"/>
        <w:numPr>
          <w:ilvl w:val="0"/>
          <w:numId w:val="26"/>
        </w:numPr>
        <w:spacing w:before="0" w:line="240" w:lineRule="auto"/>
        <w:ind w:left="567" w:hanging="567"/>
        <w:rPr>
          <w:rFonts w:asciiTheme="minorHAnsi" w:hAnsiTheme="minorHAnsi" w:cstheme="minorHAnsi"/>
          <w:b/>
          <w:bCs/>
          <w:color w:val="000000" w:themeColor="text1"/>
        </w:rPr>
      </w:pPr>
      <w:bookmarkStart w:id="32" w:name="_Toc26949439"/>
      <w:bookmarkStart w:id="33" w:name="_Toc99717951"/>
      <w:bookmarkEnd w:id="31"/>
      <w:r w:rsidRPr="00341EE6">
        <w:rPr>
          <w:rFonts w:asciiTheme="minorHAnsi" w:eastAsia="Times New Roman" w:hAnsiTheme="minorHAnsi" w:cstheme="minorHAnsi"/>
          <w:b/>
          <w:bCs/>
          <w:color w:val="000000" w:themeColor="text1"/>
          <w:lang w:val="es-ES"/>
        </w:rPr>
        <w:t>Firma del Contrato</w:t>
      </w:r>
      <w:bookmarkEnd w:id="32"/>
      <w:r w:rsidRPr="00341EE6">
        <w:rPr>
          <w:rFonts w:asciiTheme="minorHAnsi" w:eastAsia="Times New Roman" w:hAnsiTheme="minorHAnsi" w:cstheme="minorHAnsi"/>
          <w:b/>
          <w:bCs/>
          <w:color w:val="000000" w:themeColor="text1"/>
          <w:lang w:val="es-ES"/>
        </w:rPr>
        <w:t>.</w:t>
      </w:r>
      <w:bookmarkEnd w:id="33"/>
    </w:p>
    <w:p w14:paraId="18130EF4" w14:textId="77777777" w:rsidR="00D20D02" w:rsidRPr="00341EE6" w:rsidRDefault="00D20D02" w:rsidP="000F554B">
      <w:pPr>
        <w:pStyle w:val="Prrafodelista"/>
        <w:numPr>
          <w:ilvl w:val="1"/>
          <w:numId w:val="26"/>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 xml:space="preserve">El Contrato se firmará sin demora, </w:t>
      </w:r>
      <w:r>
        <w:rPr>
          <w:rFonts w:asciiTheme="minorHAnsi" w:hAnsiTheme="minorHAnsi" w:cstheme="minorHAnsi"/>
          <w:sz w:val="22"/>
          <w:szCs w:val="22"/>
        </w:rPr>
        <w:t xml:space="preserve">incluyendo el certificado de Elegibilidad e Integridad, </w:t>
      </w:r>
      <w:r w:rsidRPr="00341EE6">
        <w:rPr>
          <w:rFonts w:asciiTheme="minorHAnsi" w:hAnsiTheme="minorHAnsi" w:cstheme="minorHAnsi"/>
          <w:sz w:val="22"/>
          <w:szCs w:val="22"/>
        </w:rPr>
        <w:t>una vez se haya notificado la adjudicación a todos los participantes.</w:t>
      </w:r>
    </w:p>
    <w:p w14:paraId="62A9DB02" w14:textId="77777777" w:rsidR="00D5060E" w:rsidRDefault="00D5060E" w:rsidP="00C95D97">
      <w:pPr>
        <w:rPr>
          <w:lang w:val="es-ES_tradnl"/>
        </w:rPr>
      </w:pPr>
    </w:p>
    <w:p w14:paraId="2943B57E" w14:textId="77777777" w:rsidR="00D5060E" w:rsidRDefault="00D5060E" w:rsidP="00C95D97">
      <w:pPr>
        <w:rPr>
          <w:lang w:val="es-ES_tradnl"/>
        </w:rPr>
      </w:pPr>
    </w:p>
    <w:p w14:paraId="6C1F003F" w14:textId="77777777" w:rsidR="001F4CA8" w:rsidRDefault="001F4CA8" w:rsidP="00C95D97">
      <w:pPr>
        <w:rPr>
          <w:lang w:val="es-ES_tradnl"/>
        </w:rPr>
      </w:pPr>
    </w:p>
    <w:p w14:paraId="3B9ADD0F" w14:textId="77777777" w:rsidR="00350E22" w:rsidRDefault="00350E22" w:rsidP="00C95D97">
      <w:pPr>
        <w:rPr>
          <w:lang w:val="es-ES_tradnl"/>
        </w:rPr>
      </w:pPr>
    </w:p>
    <w:p w14:paraId="3F1F5D58" w14:textId="77777777" w:rsidR="00350E22" w:rsidRDefault="00350E22" w:rsidP="00C95D97">
      <w:pPr>
        <w:rPr>
          <w:lang w:val="es-ES_tradnl"/>
        </w:rPr>
      </w:pPr>
    </w:p>
    <w:p w14:paraId="314CCB17" w14:textId="77777777" w:rsidR="00350E22" w:rsidRDefault="00350E22" w:rsidP="00C95D97">
      <w:pPr>
        <w:rPr>
          <w:lang w:val="es-ES_tradnl"/>
        </w:rPr>
      </w:pPr>
    </w:p>
    <w:p w14:paraId="0E5429B4" w14:textId="77777777" w:rsidR="00350E22" w:rsidRDefault="00350E22"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4" w:name="_Toc50687272"/>
      <w:bookmarkStart w:id="35" w:name="_Hlk196830784"/>
      <w:bookmarkStart w:id="36" w:name="_Hlk194070426"/>
      <w:r w:rsidRPr="00164FAF">
        <w:rPr>
          <w:rFonts w:eastAsiaTheme="majorEastAsia" w:cstheme="minorHAnsi"/>
          <w:b/>
          <w:bCs/>
          <w:sz w:val="28"/>
          <w:szCs w:val="28"/>
        </w:rPr>
        <w:t>FORMULARIO DE PARTICIPACIÓN</w:t>
      </w:r>
      <w:bookmarkEnd w:id="34"/>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37" w:name="_Toc26949443"/>
      <w:bookmarkStart w:id="38"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B00EB0">
      <w:pPr>
        <w:numPr>
          <w:ilvl w:val="0"/>
          <w:numId w:val="8"/>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B00EB0">
      <w:pPr>
        <w:numPr>
          <w:ilvl w:val="0"/>
          <w:numId w:val="8"/>
        </w:numPr>
        <w:spacing w:after="0" w:line="240" w:lineRule="auto"/>
        <w:ind w:left="567" w:hanging="567"/>
        <w:rPr>
          <w:rFonts w:cstheme="minorHAnsi"/>
          <w:b/>
          <w:bCs/>
        </w:rPr>
      </w:pPr>
      <w:r w:rsidRPr="00164FAF">
        <w:rPr>
          <w:rFonts w:cstheme="minorHAnsi"/>
          <w:b/>
          <w:bCs/>
        </w:rPr>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B00EB0">
      <w:pPr>
        <w:numPr>
          <w:ilvl w:val="1"/>
          <w:numId w:val="9"/>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B00EB0">
      <w:pPr>
        <w:numPr>
          <w:ilvl w:val="1"/>
          <w:numId w:val="9"/>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B00EB0">
      <w:pPr>
        <w:keepNext/>
        <w:keepLines/>
        <w:numPr>
          <w:ilvl w:val="0"/>
          <w:numId w:val="8"/>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39"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39"/>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35"/>
    <w:bookmarkEnd w:id="36"/>
    <w:bookmarkEnd w:id="37"/>
    <w:bookmarkEnd w:id="38"/>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352AD297" w14:textId="251A4441" w:rsidR="00C95D97" w:rsidRPr="006E6C09" w:rsidRDefault="00C95D97" w:rsidP="006E6C09">
      <w:pPr>
        <w:rPr>
          <w:lang w:val="es-ES_tradnl"/>
        </w:rPr>
      </w:pPr>
      <w:r>
        <w:rPr>
          <w:lang w:val="es-ES_tradnl"/>
        </w:rPr>
        <w:br w:type="page"/>
      </w:r>
    </w:p>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20918FCB" w14:textId="77777777" w:rsidR="00561540" w:rsidRDefault="00561540" w:rsidP="00561540">
      <w:pPr>
        <w:tabs>
          <w:tab w:val="center" w:pos="4680"/>
        </w:tabs>
        <w:spacing w:after="0" w:line="240" w:lineRule="auto"/>
        <w:rPr>
          <w:rFonts w:ascii="Tahoma" w:hAnsi="Tahoma" w:cs="Tahoma"/>
          <w:b/>
          <w:sz w:val="20"/>
          <w:szCs w:val="20"/>
          <w:lang w:val="es-ES"/>
        </w:rPr>
      </w:pPr>
    </w:p>
    <w:p w14:paraId="7BAF10FD" w14:textId="4B7A6FB8" w:rsidR="006E6C09" w:rsidRPr="00213059" w:rsidRDefault="006E6C09" w:rsidP="006E6C09">
      <w:pPr>
        <w:tabs>
          <w:tab w:val="center" w:pos="4680"/>
        </w:tabs>
        <w:spacing w:after="0" w:line="240" w:lineRule="auto"/>
        <w:jc w:val="center"/>
        <w:rPr>
          <w:rFonts w:ascii="Tahoma" w:hAnsi="Tahoma" w:cs="Tahoma"/>
          <w:b/>
          <w:bCs/>
          <w:sz w:val="20"/>
          <w:szCs w:val="20"/>
        </w:rPr>
      </w:pPr>
      <w:r w:rsidRPr="00213059">
        <w:rPr>
          <w:rFonts w:ascii="Tahoma" w:hAnsi="Tahoma" w:cs="Tahoma"/>
          <w:b/>
          <w:sz w:val="20"/>
          <w:szCs w:val="20"/>
          <w:lang w:val="es-ES"/>
        </w:rPr>
        <w:t xml:space="preserve">NOMBRE DEL CONSULTORÍA: </w:t>
      </w:r>
      <w:r w:rsidR="00441323">
        <w:rPr>
          <w:rFonts w:ascii="Tahoma" w:hAnsi="Tahoma" w:cs="Tahoma"/>
          <w:b/>
          <w:sz w:val="20"/>
          <w:szCs w:val="20"/>
          <w:lang w:val="es-ES_tradnl"/>
        </w:rPr>
        <w:t>PROFESIONAL CONTABLE</w:t>
      </w:r>
      <w:r w:rsidRPr="00213059" w:rsidDel="008736E1">
        <w:rPr>
          <w:rFonts w:ascii="Tahoma" w:hAnsi="Tahoma" w:cs="Tahoma"/>
          <w:b/>
          <w:bCs/>
          <w:sz w:val="20"/>
          <w:szCs w:val="20"/>
        </w:rPr>
        <w:t xml:space="preserve"> </w:t>
      </w:r>
      <w:r w:rsidRPr="00213059">
        <w:rPr>
          <w:rFonts w:ascii="Tahoma" w:hAnsi="Tahoma" w:cs="Tahoma"/>
          <w:b/>
          <w:bCs/>
          <w:sz w:val="20"/>
          <w:szCs w:val="20"/>
        </w:rPr>
        <w:t>DEL PROGRAMA DE EXPANSIÓN DE INFRAESTRUCTURA ELÉCTRICA (BO-L1190)</w:t>
      </w:r>
    </w:p>
    <w:p w14:paraId="062BC1E9" w14:textId="77777777" w:rsidR="006E6C09" w:rsidRPr="00213059" w:rsidRDefault="006E6C09" w:rsidP="006E6C09">
      <w:pPr>
        <w:tabs>
          <w:tab w:val="center" w:pos="4680"/>
        </w:tabs>
        <w:spacing w:after="0" w:line="240" w:lineRule="auto"/>
        <w:rPr>
          <w:rFonts w:ascii="Tahoma" w:hAnsi="Tahoma" w:cs="Tahoma"/>
          <w:sz w:val="20"/>
          <w:szCs w:val="20"/>
          <w:lang w:val="es-ES"/>
        </w:rPr>
      </w:pPr>
    </w:p>
    <w:p w14:paraId="2D97E471" w14:textId="77777777" w:rsidR="00937A71" w:rsidRPr="00D84738" w:rsidRDefault="00937A71" w:rsidP="00937A71">
      <w:pPr>
        <w:numPr>
          <w:ilvl w:val="0"/>
          <w:numId w:val="1"/>
        </w:numPr>
        <w:tabs>
          <w:tab w:val="clear" w:pos="360"/>
          <w:tab w:val="left" w:pos="-1440"/>
          <w:tab w:val="left" w:pos="-720"/>
          <w:tab w:val="left" w:pos="567"/>
        </w:tabs>
        <w:suppressAutoHyphens/>
        <w:spacing w:after="0" w:line="240" w:lineRule="auto"/>
        <w:ind w:left="567" w:hanging="567"/>
        <w:jc w:val="both"/>
        <w:rPr>
          <w:rFonts w:ascii="Tahoma" w:hAnsi="Tahoma" w:cs="Tahoma"/>
          <w:b/>
          <w:spacing w:val="-2"/>
          <w:sz w:val="20"/>
          <w:szCs w:val="20"/>
          <w:lang w:val="es-ES_tradnl"/>
        </w:rPr>
      </w:pPr>
      <w:r w:rsidRPr="00D84738">
        <w:rPr>
          <w:rFonts w:ascii="Tahoma" w:hAnsi="Tahoma" w:cs="Tahoma"/>
          <w:b/>
          <w:sz w:val="20"/>
          <w:szCs w:val="20"/>
          <w:lang w:val="es-ES_tradnl"/>
        </w:rPr>
        <w:t>ANTECEDENTES.</w:t>
      </w:r>
    </w:p>
    <w:p w14:paraId="3723825E" w14:textId="77777777" w:rsidR="00937A71" w:rsidRPr="00D84738" w:rsidRDefault="00937A71" w:rsidP="00937A71">
      <w:pPr>
        <w:spacing w:after="0" w:line="240" w:lineRule="auto"/>
        <w:ind w:left="567"/>
        <w:jc w:val="both"/>
        <w:rPr>
          <w:rFonts w:ascii="Tahoma" w:hAnsi="Tahoma" w:cs="Tahoma"/>
          <w:sz w:val="20"/>
          <w:szCs w:val="20"/>
          <w:lang w:val="es-ES_tradnl"/>
        </w:rPr>
      </w:pPr>
    </w:p>
    <w:p w14:paraId="684D1647" w14:textId="77777777" w:rsidR="00937A71" w:rsidRPr="00D84738" w:rsidRDefault="00937A71" w:rsidP="00937A71">
      <w:pPr>
        <w:spacing w:after="0" w:line="240" w:lineRule="auto"/>
        <w:ind w:left="567"/>
        <w:jc w:val="both"/>
        <w:rPr>
          <w:rFonts w:ascii="Tahoma" w:hAnsi="Tahoma" w:cs="Tahoma"/>
          <w:sz w:val="20"/>
          <w:szCs w:val="20"/>
          <w:lang w:val="es-ES_tradnl"/>
        </w:rPr>
      </w:pPr>
      <w:r w:rsidRPr="00D84738">
        <w:rPr>
          <w:rFonts w:ascii="Tahoma" w:hAnsi="Tahoma" w:cs="Tahoma"/>
          <w:sz w:val="20"/>
          <w:szCs w:val="20"/>
          <w:lang w:val="es-ES_tradnl"/>
        </w:rPr>
        <w:t>El Estado Plurinacional de Bolivia ha recibido un financiamiento del BID para financiar parcialmente el Programa de Expansión de Infraestructura Eléctrica Contrato de Préstamo Nº 4633/BL-BO.</w:t>
      </w:r>
      <w:r w:rsidRPr="00D84738">
        <w:rPr>
          <w:rFonts w:ascii="Tahoma" w:hAnsi="Tahoma" w:cs="Tahoma"/>
          <w:iCs/>
          <w:sz w:val="20"/>
          <w:szCs w:val="20"/>
          <w:lang w:val="es-ES_tradnl"/>
        </w:rPr>
        <w:t xml:space="preserve"> </w:t>
      </w:r>
      <w:r w:rsidRPr="00D84738">
        <w:rPr>
          <w:rFonts w:ascii="Tahoma" w:hAnsi="Tahoma" w:cs="Tahoma"/>
          <w:sz w:val="20"/>
          <w:szCs w:val="20"/>
          <w:lang w:val="es-ES_tradnl"/>
        </w:rPr>
        <w:t>La Empresa Nacional de Electricidad - ENDE</w:t>
      </w:r>
      <w:r w:rsidRPr="00D84738">
        <w:rPr>
          <w:rFonts w:ascii="Tahoma" w:hAnsi="Tahoma" w:cs="Tahoma"/>
          <w:iCs/>
          <w:sz w:val="20"/>
          <w:szCs w:val="20"/>
          <w:lang w:val="es-ES_tradnl"/>
        </w:rPr>
        <w:t xml:space="preserve"> </w:t>
      </w:r>
      <w:r w:rsidRPr="00D84738">
        <w:rPr>
          <w:rFonts w:ascii="Tahoma" w:hAnsi="Tahoma" w:cs="Tahoma"/>
          <w:sz w:val="20"/>
          <w:szCs w:val="20"/>
          <w:lang w:val="es-ES_tradnl"/>
        </w:rPr>
        <w:t>es el responsable de la ejecución del Programa, en el marco del cual se llevará a cabo la consultoría contenida en estos Términos de Referencia.</w:t>
      </w:r>
    </w:p>
    <w:p w14:paraId="705CA298" w14:textId="77777777" w:rsidR="00937A71" w:rsidRPr="00D84738" w:rsidRDefault="00937A71" w:rsidP="00937A71">
      <w:pPr>
        <w:spacing w:after="0" w:line="240" w:lineRule="auto"/>
        <w:ind w:left="567"/>
        <w:jc w:val="both"/>
        <w:rPr>
          <w:rFonts w:ascii="Tahoma" w:hAnsi="Tahoma" w:cs="Tahoma"/>
          <w:sz w:val="20"/>
          <w:szCs w:val="20"/>
          <w:lang w:val="es-ES_tradnl"/>
        </w:rPr>
      </w:pPr>
    </w:p>
    <w:p w14:paraId="2CD68447" w14:textId="77777777" w:rsidR="00937A71" w:rsidRPr="00D84738" w:rsidRDefault="00937A71" w:rsidP="00937A71">
      <w:pPr>
        <w:spacing w:after="0" w:line="240" w:lineRule="auto"/>
        <w:ind w:left="567"/>
        <w:jc w:val="both"/>
        <w:rPr>
          <w:rFonts w:ascii="Tahoma" w:hAnsi="Tahoma" w:cs="Tahoma"/>
          <w:sz w:val="20"/>
          <w:szCs w:val="20"/>
          <w:lang w:val="es-ES_tradnl"/>
        </w:rPr>
      </w:pPr>
      <w:r w:rsidRPr="00D84738">
        <w:rPr>
          <w:rFonts w:ascii="Tahoma" w:hAnsi="Tahoma" w:cs="Tahoma"/>
          <w:sz w:val="20"/>
          <w:szCs w:val="20"/>
          <w:lang w:val="es-ES_tradnl"/>
        </w:rPr>
        <w:t>El objetivo general del indicado Programa es apoyar la sostenibilidad de la matriz energética de Bolivia para promover la reducción de emisiones de CO</w:t>
      </w:r>
      <w:r w:rsidRPr="00D84738">
        <w:rPr>
          <w:rFonts w:ascii="Tahoma" w:hAnsi="Tahoma" w:cs="Tahoma"/>
          <w:sz w:val="20"/>
          <w:szCs w:val="20"/>
          <w:vertAlign w:val="subscript"/>
          <w:lang w:val="es-ES_tradnl"/>
        </w:rPr>
        <w:t>2</w:t>
      </w:r>
      <w:r w:rsidRPr="00D84738">
        <w:rPr>
          <w:rFonts w:ascii="Tahoma" w:hAnsi="Tahoma" w:cs="Tahoma"/>
          <w:sz w:val="20"/>
          <w:szCs w:val="20"/>
          <w:lang w:val="es-ES_tradnl"/>
        </w:rPr>
        <w:t>, mediante el desarrollo de infraestructura eléctrica que permita la integración de los Sistemas Aislados (SA) al Sistema Interconectado Nacional (SIN) y la promoción del uso eficiente de la electricidad.</w:t>
      </w:r>
    </w:p>
    <w:p w14:paraId="3C9D505D" w14:textId="77777777" w:rsidR="00937A71" w:rsidRPr="00D84738" w:rsidRDefault="00937A71" w:rsidP="00937A71">
      <w:pPr>
        <w:spacing w:after="0" w:line="240" w:lineRule="auto"/>
        <w:ind w:left="567"/>
        <w:jc w:val="both"/>
        <w:rPr>
          <w:rFonts w:ascii="Tahoma" w:hAnsi="Tahoma" w:cs="Tahoma"/>
          <w:sz w:val="20"/>
          <w:szCs w:val="20"/>
          <w:lang w:val="es-ES_tradnl"/>
        </w:rPr>
      </w:pPr>
    </w:p>
    <w:p w14:paraId="7A20DEF1" w14:textId="77777777" w:rsidR="00937A71" w:rsidRPr="00D84738" w:rsidRDefault="00937A71" w:rsidP="00937A71">
      <w:pPr>
        <w:spacing w:after="0" w:line="240" w:lineRule="auto"/>
        <w:ind w:left="567"/>
        <w:jc w:val="both"/>
        <w:rPr>
          <w:rFonts w:ascii="Tahoma" w:hAnsi="Tahoma" w:cs="Tahoma"/>
          <w:sz w:val="20"/>
          <w:szCs w:val="20"/>
          <w:lang w:val="es-ES_tradnl"/>
        </w:rPr>
      </w:pPr>
      <w:r w:rsidRPr="00D84738">
        <w:rPr>
          <w:rFonts w:ascii="Tahoma" w:hAnsi="Tahoma" w:cs="Tahoma"/>
          <w:sz w:val="20"/>
          <w:szCs w:val="20"/>
          <w:lang w:val="es-ES_tradnl"/>
        </w:rPr>
        <w:t xml:space="preserve">El Programa está estructurado en: </w:t>
      </w:r>
    </w:p>
    <w:p w14:paraId="5A15B79D" w14:textId="77777777" w:rsidR="00937A71" w:rsidRPr="00D84738" w:rsidRDefault="00937A71" w:rsidP="00937A71">
      <w:pPr>
        <w:spacing w:after="0" w:line="240" w:lineRule="auto"/>
        <w:ind w:left="720" w:right="123"/>
        <w:jc w:val="both"/>
        <w:rPr>
          <w:rFonts w:ascii="Tahoma" w:hAnsi="Tahoma" w:cs="Tahoma"/>
          <w:b/>
          <w:bCs/>
          <w:sz w:val="20"/>
          <w:szCs w:val="20"/>
        </w:rPr>
      </w:pPr>
    </w:p>
    <w:p w14:paraId="0E31E9D0" w14:textId="77777777" w:rsidR="00937A71" w:rsidRPr="00D84738" w:rsidRDefault="00937A71" w:rsidP="00937A71">
      <w:pPr>
        <w:spacing w:after="0" w:line="240" w:lineRule="auto"/>
        <w:ind w:left="567" w:right="123"/>
        <w:jc w:val="both"/>
        <w:rPr>
          <w:rFonts w:ascii="Tahoma" w:hAnsi="Tahoma" w:cs="Tahoma"/>
          <w:b/>
          <w:bCs/>
          <w:spacing w:val="-2"/>
          <w:sz w:val="20"/>
          <w:szCs w:val="20"/>
        </w:rPr>
      </w:pPr>
      <w:r w:rsidRPr="00D84738">
        <w:rPr>
          <w:rFonts w:ascii="Tahoma" w:hAnsi="Tahoma" w:cs="Tahoma"/>
          <w:b/>
          <w:bCs/>
          <w:sz w:val="20"/>
          <w:szCs w:val="20"/>
        </w:rPr>
        <w:t>C</w:t>
      </w:r>
      <w:r w:rsidRPr="00D84738">
        <w:rPr>
          <w:rFonts w:ascii="Tahoma" w:hAnsi="Tahoma" w:cs="Tahoma"/>
          <w:b/>
          <w:bCs/>
          <w:spacing w:val="2"/>
          <w:sz w:val="20"/>
          <w:szCs w:val="20"/>
        </w:rPr>
        <w:t>o</w:t>
      </w:r>
      <w:r w:rsidRPr="00D84738">
        <w:rPr>
          <w:rFonts w:ascii="Tahoma" w:hAnsi="Tahoma" w:cs="Tahoma"/>
          <w:b/>
          <w:bCs/>
          <w:spacing w:val="-6"/>
          <w:sz w:val="20"/>
          <w:szCs w:val="20"/>
        </w:rPr>
        <w:t>m</w:t>
      </w:r>
      <w:r w:rsidRPr="00D84738">
        <w:rPr>
          <w:rFonts w:ascii="Tahoma" w:hAnsi="Tahoma" w:cs="Tahoma"/>
          <w:b/>
          <w:bCs/>
          <w:spacing w:val="1"/>
          <w:sz w:val="20"/>
          <w:szCs w:val="20"/>
        </w:rPr>
        <w:t>p</w:t>
      </w:r>
      <w:r w:rsidRPr="00D84738">
        <w:rPr>
          <w:rFonts w:ascii="Tahoma" w:hAnsi="Tahoma" w:cs="Tahoma"/>
          <w:b/>
          <w:bCs/>
          <w:sz w:val="20"/>
          <w:szCs w:val="20"/>
        </w:rPr>
        <w:t>o</w:t>
      </w:r>
      <w:r w:rsidRPr="00D84738">
        <w:rPr>
          <w:rFonts w:ascii="Tahoma" w:hAnsi="Tahoma" w:cs="Tahoma"/>
          <w:b/>
          <w:bCs/>
          <w:spacing w:val="1"/>
          <w:sz w:val="20"/>
          <w:szCs w:val="20"/>
        </w:rPr>
        <w:t>n</w:t>
      </w:r>
      <w:r w:rsidRPr="00D84738">
        <w:rPr>
          <w:rFonts w:ascii="Tahoma" w:hAnsi="Tahoma" w:cs="Tahoma"/>
          <w:b/>
          <w:bCs/>
          <w:spacing w:val="-1"/>
          <w:sz w:val="20"/>
          <w:szCs w:val="20"/>
        </w:rPr>
        <w:t>e</w:t>
      </w:r>
      <w:r w:rsidRPr="00D84738">
        <w:rPr>
          <w:rFonts w:ascii="Tahoma" w:hAnsi="Tahoma" w:cs="Tahoma"/>
          <w:b/>
          <w:bCs/>
          <w:spacing w:val="3"/>
          <w:sz w:val="20"/>
          <w:szCs w:val="20"/>
        </w:rPr>
        <w:t>n</w:t>
      </w:r>
      <w:r w:rsidRPr="00D84738">
        <w:rPr>
          <w:rFonts w:ascii="Tahoma" w:hAnsi="Tahoma" w:cs="Tahoma"/>
          <w:b/>
          <w:bCs/>
          <w:sz w:val="20"/>
          <w:szCs w:val="20"/>
        </w:rPr>
        <w:t>te</w:t>
      </w:r>
      <w:r w:rsidRPr="00D84738">
        <w:rPr>
          <w:rFonts w:ascii="Tahoma" w:hAnsi="Tahoma" w:cs="Tahoma"/>
          <w:b/>
          <w:bCs/>
          <w:spacing w:val="-2"/>
          <w:sz w:val="20"/>
          <w:szCs w:val="20"/>
        </w:rPr>
        <w:t xml:space="preserve"> 1: Línea de Transmisión Los Troncos-San Ignacio de Velasco</w:t>
      </w:r>
    </w:p>
    <w:p w14:paraId="2BE399FE" w14:textId="77777777" w:rsidR="00937A71" w:rsidRPr="00D84738" w:rsidRDefault="00937A71" w:rsidP="00937A71">
      <w:pPr>
        <w:spacing w:after="0" w:line="240" w:lineRule="auto"/>
        <w:ind w:left="567"/>
        <w:jc w:val="both"/>
        <w:outlineLvl w:val="1"/>
        <w:rPr>
          <w:rFonts w:ascii="Tahoma" w:hAnsi="Tahoma" w:cs="Tahoma"/>
          <w:sz w:val="20"/>
          <w:szCs w:val="20"/>
          <w:lang w:val="es-ES_tradnl"/>
        </w:rPr>
      </w:pPr>
      <w:r w:rsidRPr="00D84738">
        <w:rPr>
          <w:rFonts w:ascii="Tahoma" w:hAnsi="Tahoma" w:cs="Tahoma"/>
          <w:sz w:val="20"/>
          <w:szCs w:val="20"/>
          <w:lang w:val="es-ES_tradnl"/>
        </w:rPr>
        <w:t>Bajo este componente se busca</w:t>
      </w:r>
      <w:bookmarkStart w:id="40" w:name="_Hlk495418162"/>
      <w:r w:rsidRPr="00D84738">
        <w:rPr>
          <w:rFonts w:ascii="Tahoma" w:hAnsi="Tahoma" w:cs="Tahoma"/>
          <w:sz w:val="20"/>
          <w:szCs w:val="20"/>
          <w:lang w:val="es-ES_tradnl"/>
        </w:rPr>
        <w:t xml:space="preserve"> integrar el SA de San Ignacio de Velasco al SIN, lo que permitirá: (i) eliminar el uso de diésel para generación eléctrica en dicho SA; (ii) optimizar la operación del sistema eléctrico de San Ignacio de Velasco mejorando la calidad del servicio en el área; y (iii) la futura extensión de la red de transmisión para conectar el SA de San Matías ubicado a 300km del Municipio de San Ignacio de Velasco.</w:t>
      </w:r>
      <w:bookmarkEnd w:id="40"/>
      <w:r w:rsidRPr="00D84738">
        <w:rPr>
          <w:rFonts w:ascii="Tahoma" w:hAnsi="Tahoma" w:cs="Tahoma"/>
          <w:sz w:val="20"/>
          <w:szCs w:val="20"/>
          <w:lang w:val="es-ES_tradnl"/>
        </w:rPr>
        <w:t xml:space="preserve"> Bajo este componente se financiará, específicamente: (i) la construcción de la Línea de Transmisión en 230kV Los Troncos -San Ignacio de Velasco, con una longitud aproximada de 238km; (ii) las obras y equipos para la Subestación Eléctrica (SE) San Ignacio; y (iii) las obras y equipos para la construcción de la bahía de salida de la SE Los Troncos.</w:t>
      </w:r>
    </w:p>
    <w:p w14:paraId="55977F69" w14:textId="77777777" w:rsidR="00937A71" w:rsidRPr="00D84738" w:rsidRDefault="00937A71" w:rsidP="00937A71">
      <w:pPr>
        <w:spacing w:after="0" w:line="240" w:lineRule="auto"/>
        <w:ind w:left="567"/>
        <w:jc w:val="both"/>
        <w:outlineLvl w:val="1"/>
        <w:rPr>
          <w:rFonts w:ascii="Tahoma" w:hAnsi="Tahoma" w:cs="Tahoma"/>
          <w:b/>
          <w:sz w:val="20"/>
          <w:szCs w:val="20"/>
          <w:lang w:val="es-ES_tradnl"/>
        </w:rPr>
      </w:pPr>
    </w:p>
    <w:p w14:paraId="2FFFCCB1" w14:textId="77777777" w:rsidR="00937A71" w:rsidRPr="00D84738" w:rsidRDefault="00937A71" w:rsidP="00937A71">
      <w:pPr>
        <w:spacing w:after="0" w:line="240" w:lineRule="auto"/>
        <w:ind w:left="567"/>
        <w:jc w:val="both"/>
        <w:outlineLvl w:val="1"/>
        <w:rPr>
          <w:rFonts w:ascii="Tahoma" w:hAnsi="Tahoma" w:cs="Tahoma"/>
          <w:b/>
          <w:sz w:val="20"/>
          <w:szCs w:val="20"/>
          <w:lang w:val="es-ES_tradnl"/>
        </w:rPr>
      </w:pPr>
      <w:r w:rsidRPr="00D84738">
        <w:rPr>
          <w:rFonts w:ascii="Tahoma" w:hAnsi="Tahoma" w:cs="Tahoma"/>
          <w:b/>
          <w:sz w:val="20"/>
          <w:szCs w:val="20"/>
          <w:lang w:val="es-ES_tradnl"/>
        </w:rPr>
        <w:tab/>
        <w:t>Componente 2: Eficiencia Energética en Alumbrado Público</w:t>
      </w:r>
    </w:p>
    <w:p w14:paraId="035C6B36" w14:textId="77777777" w:rsidR="00937A71" w:rsidRPr="00D84738" w:rsidRDefault="00937A71" w:rsidP="00937A71">
      <w:pPr>
        <w:spacing w:after="0" w:line="240" w:lineRule="auto"/>
        <w:ind w:left="567"/>
        <w:jc w:val="both"/>
        <w:rPr>
          <w:rFonts w:ascii="Tahoma" w:hAnsi="Tahoma" w:cs="Tahoma"/>
          <w:sz w:val="20"/>
          <w:szCs w:val="20"/>
          <w:shd w:val="clear" w:color="auto" w:fill="CCFFFF"/>
          <w:lang w:val="es-ES_tradnl"/>
        </w:rPr>
      </w:pPr>
      <w:r w:rsidRPr="00D84738">
        <w:rPr>
          <w:rFonts w:ascii="Tahoma" w:hAnsi="Tahoma" w:cs="Tahoma"/>
          <w:sz w:val="20"/>
          <w:szCs w:val="20"/>
          <w:lang w:val="es-ES_tradnl"/>
        </w:rPr>
        <w:t>Bajo este componente</w:t>
      </w:r>
      <w:bookmarkStart w:id="41" w:name="_Hlk495419803"/>
      <w:r w:rsidRPr="00D84738">
        <w:rPr>
          <w:rFonts w:ascii="Tahoma" w:hAnsi="Tahoma" w:cs="Tahoma"/>
          <w:sz w:val="20"/>
          <w:szCs w:val="20"/>
          <w:lang w:val="es-ES_tradnl"/>
        </w:rPr>
        <w:t xml:space="preserve"> se busca el reemplazo de más de 35.000 luminarias convencionales por luminarias eficientes en los sistemas de AP (avenidas, calles y parques) de los Gobiernos Autónomos Municipales (GAM) de las ciudades de Oruro y Potosí. </w:t>
      </w:r>
      <w:bookmarkEnd w:id="41"/>
      <w:r w:rsidRPr="00D84738">
        <w:rPr>
          <w:rFonts w:ascii="Tahoma" w:hAnsi="Tahoma" w:cs="Tahoma"/>
          <w:sz w:val="20"/>
          <w:szCs w:val="20"/>
          <w:lang w:val="es-ES_tradnl"/>
        </w:rPr>
        <w:t>El reemplazo permitirá: (i) ahorros energéticos y económicos, contribuyendo a reducir emisiones de CO2, así como demostrar su viabilidad para extender la implementación a otros municipios; (ii) mejorar el rendimiento visual, el ambiente y la seguridad de los entornos urbanos con respecto al resto de tecnologías; y (iii) fortalecer las capacidades institucionales en materia de EE de los GAM y de las instituciones beneficiadas con las inversiones del Programa. Bajo este componente se financiará la adquisición e instalación de las nuevas luminarias LED, la corrección de postes y brazos, la implementación de un plan de disposición final de las luminarias reemplazadas y la capacitación de las familias de aproximadamente 500 trabajadores para la prevención de la violencia y la promoción de las relaciones equitativas de género por medio del Programa de Paternidad Activa (Programa P).</w:t>
      </w:r>
    </w:p>
    <w:p w14:paraId="0B899FFB" w14:textId="77777777" w:rsidR="00937A71" w:rsidRPr="00D84738" w:rsidRDefault="00937A71" w:rsidP="00937A71">
      <w:pPr>
        <w:spacing w:after="0" w:line="240" w:lineRule="auto"/>
        <w:ind w:left="567"/>
        <w:jc w:val="both"/>
        <w:rPr>
          <w:rFonts w:ascii="Tahoma" w:hAnsi="Tahoma" w:cs="Tahoma"/>
          <w:sz w:val="20"/>
          <w:szCs w:val="20"/>
          <w:lang w:val="es-ES_tradnl"/>
        </w:rPr>
      </w:pPr>
    </w:p>
    <w:p w14:paraId="39CB1DDA" w14:textId="77777777" w:rsidR="00937A71" w:rsidRDefault="00937A71" w:rsidP="00937A71">
      <w:pPr>
        <w:spacing w:after="0" w:line="240" w:lineRule="auto"/>
        <w:ind w:left="567"/>
        <w:jc w:val="both"/>
        <w:rPr>
          <w:rFonts w:ascii="Tahoma" w:hAnsi="Tahoma" w:cs="Tahoma"/>
          <w:sz w:val="20"/>
          <w:szCs w:val="20"/>
          <w:lang w:val="es-ES_tradnl"/>
        </w:rPr>
      </w:pPr>
      <w:r w:rsidRPr="00D84738">
        <w:rPr>
          <w:rFonts w:ascii="Tahoma" w:hAnsi="Tahoma" w:cs="Tahoma"/>
          <w:sz w:val="20"/>
          <w:szCs w:val="20"/>
          <w:lang w:val="es-ES_tradnl"/>
        </w:rPr>
        <w:t xml:space="preserve">En el marco del Componente 1: Línea de Transmisión los Troncos –San Ignacio de Velasco, La Empresa Nacional de Electricidad – ENDE, requiere contratar un Consultor Individual para realizar el trabajo descrito en estos Términos de Referencia. </w:t>
      </w:r>
    </w:p>
    <w:p w14:paraId="4044FA7A" w14:textId="77777777" w:rsidR="00937A71" w:rsidRPr="00D84738" w:rsidRDefault="00937A71" w:rsidP="00937A71">
      <w:pPr>
        <w:spacing w:after="0" w:line="240" w:lineRule="auto"/>
        <w:ind w:left="567"/>
        <w:jc w:val="both"/>
        <w:rPr>
          <w:rFonts w:ascii="Tahoma" w:hAnsi="Tahoma" w:cs="Tahoma"/>
          <w:sz w:val="20"/>
          <w:szCs w:val="20"/>
          <w:lang w:val="es-ES_tradnl"/>
        </w:rPr>
      </w:pPr>
    </w:p>
    <w:p w14:paraId="314A02B2" w14:textId="77777777" w:rsidR="00937A71" w:rsidRPr="00D84738" w:rsidRDefault="00937A71" w:rsidP="00937A71">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D84738">
        <w:rPr>
          <w:rFonts w:ascii="Tahoma" w:hAnsi="Tahoma" w:cs="Tahoma"/>
          <w:b/>
          <w:sz w:val="20"/>
          <w:szCs w:val="20"/>
          <w:lang w:val="es-ES_tradnl"/>
        </w:rPr>
        <w:t>OBJETIVOS DE LA CONSULTORÍA.</w:t>
      </w:r>
    </w:p>
    <w:p w14:paraId="7F564179" w14:textId="77777777" w:rsidR="00937A71" w:rsidRPr="00D84738" w:rsidRDefault="00937A71" w:rsidP="00937A71">
      <w:pPr>
        <w:spacing w:after="0" w:line="240" w:lineRule="auto"/>
        <w:ind w:left="567"/>
        <w:jc w:val="both"/>
        <w:rPr>
          <w:rFonts w:ascii="Tahoma" w:hAnsi="Tahoma" w:cs="Tahoma"/>
          <w:b/>
          <w:sz w:val="20"/>
          <w:szCs w:val="20"/>
          <w:lang w:val="es-ES_tradnl"/>
        </w:rPr>
      </w:pPr>
    </w:p>
    <w:p w14:paraId="2B1AC4DB" w14:textId="77777777" w:rsidR="00937A71" w:rsidRPr="00D84738" w:rsidRDefault="00937A71" w:rsidP="00937A71">
      <w:pPr>
        <w:numPr>
          <w:ilvl w:val="1"/>
          <w:numId w:val="1"/>
        </w:numPr>
        <w:tabs>
          <w:tab w:val="clear" w:pos="792"/>
          <w:tab w:val="num" w:pos="1134"/>
          <w:tab w:val="num" w:pos="1425"/>
        </w:tabs>
        <w:spacing w:after="0" w:line="240" w:lineRule="auto"/>
        <w:ind w:left="1134" w:hanging="567"/>
        <w:jc w:val="both"/>
        <w:rPr>
          <w:rFonts w:ascii="Tahoma" w:hAnsi="Tahoma" w:cs="Tahoma"/>
          <w:b/>
          <w:sz w:val="20"/>
          <w:szCs w:val="20"/>
          <w:lang w:val="es-ES_tradnl"/>
        </w:rPr>
      </w:pPr>
      <w:r w:rsidRPr="00D84738">
        <w:rPr>
          <w:rFonts w:ascii="Tahoma" w:hAnsi="Tahoma" w:cs="Tahoma"/>
          <w:b/>
          <w:sz w:val="20"/>
          <w:szCs w:val="20"/>
          <w:lang w:val="es-ES_tradnl"/>
        </w:rPr>
        <w:t>General.</w:t>
      </w:r>
    </w:p>
    <w:p w14:paraId="3CFECFD0" w14:textId="77777777" w:rsidR="00937A71" w:rsidRPr="00D84738" w:rsidRDefault="00937A71" w:rsidP="00937A71">
      <w:pPr>
        <w:spacing w:after="0" w:line="240" w:lineRule="auto"/>
        <w:ind w:left="1134"/>
        <w:jc w:val="both"/>
        <w:rPr>
          <w:rFonts w:ascii="Tahoma" w:hAnsi="Tahoma" w:cs="Tahoma"/>
          <w:b/>
          <w:sz w:val="20"/>
          <w:szCs w:val="20"/>
          <w:lang w:val="es-ES_tradnl"/>
        </w:rPr>
      </w:pPr>
    </w:p>
    <w:p w14:paraId="167738A1" w14:textId="77777777" w:rsidR="00937A71" w:rsidRPr="00D84738" w:rsidRDefault="00937A71" w:rsidP="00937A71">
      <w:pPr>
        <w:numPr>
          <w:ilvl w:val="1"/>
          <w:numId w:val="0"/>
        </w:numPr>
        <w:tabs>
          <w:tab w:val="num" w:pos="720"/>
        </w:tabs>
        <w:spacing w:line="264" w:lineRule="auto"/>
        <w:ind w:left="993"/>
        <w:jc w:val="both"/>
        <w:outlineLvl w:val="1"/>
        <w:rPr>
          <w:rFonts w:ascii="Tahoma" w:hAnsi="Tahoma" w:cs="Tahoma"/>
          <w:sz w:val="20"/>
          <w:szCs w:val="20"/>
        </w:rPr>
      </w:pPr>
      <w:r w:rsidRPr="00D84738">
        <w:rPr>
          <w:rFonts w:ascii="Tahoma" w:hAnsi="Tahoma" w:cs="Tahoma"/>
          <w:sz w:val="20"/>
          <w:szCs w:val="20"/>
        </w:rPr>
        <w:t xml:space="preserve">Asegurar el adecuado registro sistemático y ordenado de todas las transacciones del Programa de </w:t>
      </w:r>
      <w:r w:rsidRPr="00D84738">
        <w:rPr>
          <w:rFonts w:ascii="Tahoma" w:hAnsi="Tahoma" w:cs="Tahoma"/>
          <w:bCs/>
          <w:sz w:val="20"/>
          <w:szCs w:val="20"/>
        </w:rPr>
        <w:t>Expansión de Infraestructura Eléctrica (BO-L1190)</w:t>
      </w:r>
      <w:r w:rsidRPr="00D84738">
        <w:rPr>
          <w:rFonts w:ascii="Tahoma" w:hAnsi="Tahoma" w:cs="Tahoma"/>
          <w:sz w:val="20"/>
          <w:szCs w:val="20"/>
        </w:rPr>
        <w:t xml:space="preserve">, de manera que las </w:t>
      </w:r>
      <w:r w:rsidRPr="00D84738">
        <w:rPr>
          <w:rFonts w:ascii="Tahoma" w:hAnsi="Tahoma" w:cs="Tahoma"/>
          <w:sz w:val="20"/>
          <w:szCs w:val="20"/>
        </w:rPr>
        <w:lastRenderedPageBreak/>
        <w:t>mismas estén correctamente reflejadas en los Estados Financieros del Programa, con el objeto de generar información relevante y útil para la toma de decisiones, haciendo cumplir la normativa vigente y procedimientos establecidos para cumplir objetivos planteados.</w:t>
      </w:r>
    </w:p>
    <w:p w14:paraId="76C438B3" w14:textId="77777777" w:rsidR="00937A71" w:rsidRPr="00D84738" w:rsidRDefault="00937A71" w:rsidP="00937A71">
      <w:pPr>
        <w:tabs>
          <w:tab w:val="num" w:pos="1134"/>
        </w:tabs>
        <w:spacing w:after="0" w:line="240" w:lineRule="auto"/>
        <w:ind w:left="1134" w:hanging="567"/>
        <w:jc w:val="both"/>
        <w:rPr>
          <w:rFonts w:ascii="Tahoma" w:hAnsi="Tahoma" w:cs="Tahoma"/>
          <w:spacing w:val="-2"/>
          <w:sz w:val="20"/>
          <w:szCs w:val="20"/>
          <w:shd w:val="clear" w:color="auto" w:fill="CCFFFF"/>
          <w:lang w:val="es-ES_tradnl"/>
        </w:rPr>
      </w:pPr>
      <w:r w:rsidRPr="00D84738">
        <w:rPr>
          <w:rFonts w:ascii="Tahoma" w:hAnsi="Tahoma" w:cs="Tahoma"/>
          <w:iCs/>
          <w:sz w:val="20"/>
          <w:szCs w:val="20"/>
          <w:lang w:val="es-ES_tradnl"/>
        </w:rPr>
        <w:tab/>
      </w:r>
    </w:p>
    <w:p w14:paraId="60C01E6A" w14:textId="77777777" w:rsidR="00937A71" w:rsidRPr="00D84738" w:rsidRDefault="00937A71" w:rsidP="00937A71">
      <w:pPr>
        <w:numPr>
          <w:ilvl w:val="1"/>
          <w:numId w:val="1"/>
        </w:numPr>
        <w:tabs>
          <w:tab w:val="clear" w:pos="792"/>
          <w:tab w:val="num" w:pos="1134"/>
          <w:tab w:val="num" w:pos="1425"/>
        </w:tabs>
        <w:spacing w:after="0" w:line="240" w:lineRule="auto"/>
        <w:ind w:left="1134" w:hanging="567"/>
        <w:jc w:val="both"/>
        <w:rPr>
          <w:rFonts w:ascii="Tahoma" w:hAnsi="Tahoma" w:cs="Tahoma"/>
          <w:b/>
          <w:sz w:val="20"/>
          <w:szCs w:val="20"/>
          <w:lang w:val="es-ES_tradnl"/>
        </w:rPr>
      </w:pPr>
      <w:r w:rsidRPr="00D84738">
        <w:rPr>
          <w:rFonts w:ascii="Tahoma" w:hAnsi="Tahoma" w:cs="Tahoma"/>
          <w:b/>
          <w:sz w:val="20"/>
          <w:szCs w:val="20"/>
          <w:lang w:val="es-ES_tradnl"/>
        </w:rPr>
        <w:t>Específicos.</w:t>
      </w:r>
    </w:p>
    <w:p w14:paraId="455BBE38" w14:textId="77777777" w:rsidR="00937A71" w:rsidRPr="00D84738" w:rsidRDefault="00937A71" w:rsidP="00937A71">
      <w:pPr>
        <w:tabs>
          <w:tab w:val="left" w:pos="1134"/>
        </w:tabs>
        <w:spacing w:after="0" w:line="264" w:lineRule="auto"/>
        <w:ind w:left="786" w:firstLine="348"/>
        <w:jc w:val="both"/>
        <w:rPr>
          <w:rFonts w:ascii="Tahoma" w:hAnsi="Tahoma" w:cs="Tahoma"/>
          <w:sz w:val="20"/>
          <w:szCs w:val="20"/>
          <w:lang w:val="es-ES_tradnl"/>
        </w:rPr>
      </w:pPr>
      <w:r w:rsidRPr="00D84738">
        <w:rPr>
          <w:rFonts w:ascii="Tahoma" w:hAnsi="Tahoma" w:cs="Tahoma"/>
          <w:sz w:val="20"/>
          <w:szCs w:val="20"/>
          <w:lang w:val="es-ES_tradnl"/>
        </w:rPr>
        <w:t xml:space="preserve">Los objetivos específicos de la consultoría son: </w:t>
      </w:r>
    </w:p>
    <w:p w14:paraId="6B9D51E4" w14:textId="77777777" w:rsidR="00937A71" w:rsidRPr="00D84738" w:rsidRDefault="00937A71" w:rsidP="00937A71">
      <w:pPr>
        <w:spacing w:after="0" w:line="240" w:lineRule="auto"/>
        <w:ind w:left="1134"/>
        <w:jc w:val="both"/>
        <w:rPr>
          <w:rFonts w:ascii="Tahoma" w:hAnsi="Tahoma" w:cs="Tahoma"/>
          <w:b/>
          <w:sz w:val="20"/>
          <w:szCs w:val="20"/>
          <w:lang w:val="es-ES_tradnl"/>
        </w:rPr>
      </w:pPr>
    </w:p>
    <w:p w14:paraId="0D5B9915" w14:textId="77777777" w:rsidR="00937A71" w:rsidRPr="00D84738" w:rsidRDefault="00937A71" w:rsidP="000F554B">
      <w:pPr>
        <w:numPr>
          <w:ilvl w:val="0"/>
          <w:numId w:val="31"/>
        </w:numPr>
        <w:kinsoku w:val="0"/>
        <w:overflowPunct w:val="0"/>
        <w:spacing w:before="4" w:after="0" w:line="219" w:lineRule="exact"/>
        <w:ind w:left="1418" w:hanging="284"/>
        <w:jc w:val="both"/>
        <w:textAlignment w:val="baseline"/>
        <w:rPr>
          <w:rFonts w:ascii="Tahoma" w:hAnsi="Tahoma" w:cs="Tahoma"/>
          <w:sz w:val="20"/>
          <w:szCs w:val="20"/>
          <w:lang w:val="es-ES_tradnl"/>
        </w:rPr>
      </w:pPr>
      <w:r w:rsidRPr="00D84738">
        <w:rPr>
          <w:rFonts w:ascii="Tahoma" w:hAnsi="Tahoma" w:cs="Tahoma"/>
          <w:sz w:val="20"/>
          <w:szCs w:val="20"/>
          <w:lang w:val="es-ES_tradnl"/>
        </w:rPr>
        <w:t xml:space="preserve">Verificar el cumplimiento de las normas BID en la presentación del respaldo de la documentación de descargo contenida en las solicitudes de Desembolsos a ser presentadas por los ejecutores de los Proyectos que se ejecutan en el Programa de </w:t>
      </w:r>
      <w:r w:rsidRPr="00D84738">
        <w:rPr>
          <w:rFonts w:ascii="Tahoma" w:hAnsi="Tahoma" w:cs="Tahoma"/>
          <w:bCs/>
          <w:sz w:val="20"/>
          <w:szCs w:val="20"/>
          <w:lang w:val="es-ES_tradnl"/>
        </w:rPr>
        <w:t>Expansión de Infraestructura Eléctrica (BO-L1190)</w:t>
      </w:r>
      <w:r w:rsidRPr="00D84738">
        <w:rPr>
          <w:rFonts w:ascii="Tahoma" w:hAnsi="Tahoma" w:cs="Tahoma"/>
          <w:sz w:val="20"/>
          <w:szCs w:val="20"/>
          <w:lang w:val="es-ES_tradnl"/>
        </w:rPr>
        <w:t>.</w:t>
      </w:r>
    </w:p>
    <w:p w14:paraId="0E0C7AD9" w14:textId="77777777" w:rsidR="00937A71" w:rsidRPr="00D84738" w:rsidRDefault="00937A71" w:rsidP="000F554B">
      <w:pPr>
        <w:numPr>
          <w:ilvl w:val="0"/>
          <w:numId w:val="31"/>
        </w:numPr>
        <w:spacing w:after="0" w:line="264" w:lineRule="auto"/>
        <w:ind w:left="1418" w:hanging="142"/>
        <w:jc w:val="both"/>
        <w:rPr>
          <w:rFonts w:ascii="Tahoma" w:hAnsi="Tahoma" w:cs="Tahoma"/>
          <w:sz w:val="20"/>
          <w:szCs w:val="20"/>
          <w:lang w:val="es-ES_tradnl"/>
        </w:rPr>
      </w:pPr>
      <w:r w:rsidRPr="00D84738">
        <w:rPr>
          <w:rFonts w:ascii="Tahoma" w:hAnsi="Tahoma" w:cs="Tahoma"/>
          <w:sz w:val="20"/>
          <w:szCs w:val="20"/>
          <w:lang w:val="es-ES_tradnl"/>
        </w:rPr>
        <w:t>Las presentaciones de descargos del programa, debe contar con todas las formalidades exigidas por el BID</w:t>
      </w:r>
    </w:p>
    <w:p w14:paraId="0FD17D80" w14:textId="77777777" w:rsidR="00937A71" w:rsidRPr="00D84738" w:rsidRDefault="00937A71" w:rsidP="000F554B">
      <w:pPr>
        <w:numPr>
          <w:ilvl w:val="0"/>
          <w:numId w:val="31"/>
        </w:numPr>
        <w:kinsoku w:val="0"/>
        <w:overflowPunct w:val="0"/>
        <w:spacing w:before="4" w:after="0" w:line="219" w:lineRule="exact"/>
        <w:ind w:left="1418" w:hanging="142"/>
        <w:jc w:val="both"/>
        <w:textAlignment w:val="baseline"/>
        <w:rPr>
          <w:rFonts w:ascii="Tahoma" w:hAnsi="Tahoma" w:cs="Tahoma"/>
          <w:sz w:val="20"/>
          <w:szCs w:val="20"/>
          <w:lang w:val="es-ES_tradnl"/>
        </w:rPr>
      </w:pPr>
      <w:r w:rsidRPr="00D84738">
        <w:rPr>
          <w:rFonts w:ascii="Tahoma" w:hAnsi="Tahoma" w:cs="Tahoma"/>
          <w:sz w:val="20"/>
          <w:szCs w:val="20"/>
          <w:lang w:val="es-ES_tradnl"/>
        </w:rPr>
        <w:t>Preparar la documentación financiera necesaria, de forma cronológica, para su posterior consulta por el ente financiador y las auditorias anuales, además de su foliado y empaste.</w:t>
      </w:r>
    </w:p>
    <w:p w14:paraId="72C8407C" w14:textId="77777777" w:rsidR="00937A71" w:rsidRPr="00D84738" w:rsidRDefault="00937A71" w:rsidP="000F554B">
      <w:pPr>
        <w:numPr>
          <w:ilvl w:val="0"/>
          <w:numId w:val="31"/>
        </w:numPr>
        <w:kinsoku w:val="0"/>
        <w:overflowPunct w:val="0"/>
        <w:spacing w:before="4" w:after="0" w:line="219" w:lineRule="exact"/>
        <w:ind w:left="1418" w:hanging="142"/>
        <w:jc w:val="both"/>
        <w:textAlignment w:val="baseline"/>
        <w:rPr>
          <w:rFonts w:ascii="Tahoma" w:hAnsi="Tahoma" w:cs="Tahoma"/>
          <w:sz w:val="20"/>
          <w:szCs w:val="20"/>
          <w:lang w:val="es-ES_tradnl"/>
        </w:rPr>
      </w:pPr>
      <w:r w:rsidRPr="00D84738">
        <w:rPr>
          <w:rFonts w:ascii="Tahoma" w:hAnsi="Tahoma" w:cs="Tahoma"/>
          <w:sz w:val="20"/>
          <w:szCs w:val="20"/>
          <w:lang w:val="es-ES_tradnl"/>
        </w:rPr>
        <w:t>Cumplirá otras funciones y tareas administrativas y de apoyo instruidas por el Especialista Financiero del Programa.</w:t>
      </w:r>
    </w:p>
    <w:p w14:paraId="075EBC9A" w14:textId="77777777" w:rsidR="00937A71" w:rsidRPr="00D84738" w:rsidRDefault="00937A71" w:rsidP="00937A71">
      <w:pPr>
        <w:spacing w:after="0" w:line="240" w:lineRule="auto"/>
        <w:ind w:left="1418"/>
        <w:jc w:val="both"/>
        <w:rPr>
          <w:rFonts w:ascii="Tahoma" w:hAnsi="Tahoma" w:cs="Tahoma"/>
          <w:b/>
          <w:sz w:val="20"/>
          <w:szCs w:val="20"/>
          <w:lang w:val="es-ES_tradnl"/>
        </w:rPr>
      </w:pPr>
    </w:p>
    <w:p w14:paraId="5876149E" w14:textId="77777777" w:rsidR="00937A71" w:rsidRPr="00D84738" w:rsidRDefault="00937A71" w:rsidP="00937A71">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D84738">
        <w:rPr>
          <w:rFonts w:ascii="Tahoma" w:hAnsi="Tahoma" w:cs="Tahoma"/>
          <w:b/>
          <w:sz w:val="20"/>
          <w:szCs w:val="20"/>
          <w:lang w:val="es-ES_tradnl"/>
        </w:rPr>
        <w:t>ALCANCE DE LOS SERVICIOS.</w:t>
      </w:r>
    </w:p>
    <w:p w14:paraId="4501E5D6" w14:textId="77777777" w:rsidR="00937A71" w:rsidRPr="00D84738" w:rsidRDefault="00937A71" w:rsidP="00937A71">
      <w:pPr>
        <w:spacing w:after="0" w:line="240" w:lineRule="auto"/>
        <w:ind w:left="567"/>
        <w:jc w:val="both"/>
        <w:rPr>
          <w:rFonts w:ascii="Tahoma" w:hAnsi="Tahoma" w:cs="Tahoma"/>
          <w:b/>
          <w:sz w:val="20"/>
          <w:szCs w:val="20"/>
          <w:lang w:val="es-ES_tradnl"/>
        </w:rPr>
      </w:pPr>
    </w:p>
    <w:p w14:paraId="74DB26EB" w14:textId="77777777" w:rsidR="00937A71" w:rsidRPr="00D84738" w:rsidRDefault="00937A71" w:rsidP="00937A71">
      <w:pPr>
        <w:spacing w:line="264" w:lineRule="auto"/>
        <w:ind w:left="567"/>
        <w:contextualSpacing/>
        <w:jc w:val="both"/>
        <w:rPr>
          <w:rFonts w:ascii="Tahoma" w:hAnsi="Tahoma" w:cs="Tahoma"/>
          <w:bCs/>
          <w:sz w:val="20"/>
          <w:szCs w:val="20"/>
          <w:lang w:val="es-ES"/>
        </w:rPr>
      </w:pPr>
      <w:r w:rsidRPr="00D84738">
        <w:rPr>
          <w:rFonts w:ascii="Tahoma" w:hAnsi="Tahoma" w:cs="Tahoma"/>
          <w:spacing w:val="-2"/>
          <w:sz w:val="20"/>
          <w:szCs w:val="20"/>
          <w:lang w:val="es-ES_tradnl"/>
        </w:rPr>
        <w:t>Los alcances específicos de la consultoría estarán referidos principalmente a</w:t>
      </w:r>
      <w:r w:rsidRPr="00D84738">
        <w:rPr>
          <w:rFonts w:ascii="Tahoma" w:hAnsi="Tahoma" w:cs="Tahoma"/>
          <w:bCs/>
          <w:sz w:val="20"/>
          <w:szCs w:val="20"/>
          <w:lang w:val="es-ES"/>
        </w:rPr>
        <w:t>:</w:t>
      </w:r>
    </w:p>
    <w:p w14:paraId="1670FFF5" w14:textId="77777777" w:rsidR="00937A71" w:rsidRPr="00D84738" w:rsidRDefault="00937A71" w:rsidP="000F554B">
      <w:pPr>
        <w:numPr>
          <w:ilvl w:val="0"/>
          <w:numId w:val="34"/>
        </w:numPr>
        <w:kinsoku w:val="0"/>
        <w:overflowPunct w:val="0"/>
        <w:spacing w:before="4" w:after="0" w:line="219" w:lineRule="exact"/>
        <w:jc w:val="both"/>
        <w:textAlignment w:val="baseline"/>
        <w:rPr>
          <w:rFonts w:ascii="Tahoma" w:hAnsi="Tahoma" w:cs="Tahoma"/>
          <w:sz w:val="20"/>
          <w:szCs w:val="20"/>
          <w:lang w:val="es-ES_tradnl"/>
        </w:rPr>
      </w:pPr>
      <w:r w:rsidRPr="00D84738">
        <w:rPr>
          <w:rFonts w:ascii="Tahoma" w:hAnsi="Tahoma" w:cs="Tahoma"/>
          <w:sz w:val="20"/>
          <w:szCs w:val="20"/>
          <w:lang w:val="es-ES_tradnl"/>
        </w:rPr>
        <w:t xml:space="preserve">Verificar el cumplimiento de las normas BID en la presentación del respaldo de la documentación de descargo contenida en las solicitudes de Desembolsos a ser presentadas por los ejecutores de los Proyectos que se ejecutan en el Programa de </w:t>
      </w:r>
      <w:r w:rsidRPr="00D84738">
        <w:rPr>
          <w:rFonts w:ascii="Tahoma" w:hAnsi="Tahoma" w:cs="Tahoma"/>
          <w:bCs/>
          <w:sz w:val="20"/>
          <w:szCs w:val="20"/>
          <w:lang w:val="es-ES_tradnl"/>
        </w:rPr>
        <w:t>Expansión de Infraestructura Eléctrica (BO-L1190)</w:t>
      </w:r>
      <w:r w:rsidRPr="00D84738">
        <w:rPr>
          <w:rFonts w:ascii="Tahoma" w:hAnsi="Tahoma" w:cs="Tahoma"/>
          <w:sz w:val="20"/>
          <w:szCs w:val="20"/>
          <w:lang w:val="es-ES_tradnl"/>
        </w:rPr>
        <w:t>.</w:t>
      </w:r>
    </w:p>
    <w:p w14:paraId="081813C7" w14:textId="77777777" w:rsidR="00937A71" w:rsidRPr="00D84738" w:rsidRDefault="00937A71" w:rsidP="000F554B">
      <w:pPr>
        <w:numPr>
          <w:ilvl w:val="0"/>
          <w:numId w:val="34"/>
        </w:numPr>
        <w:kinsoku w:val="0"/>
        <w:overflowPunct w:val="0"/>
        <w:spacing w:before="4" w:after="0" w:line="219" w:lineRule="exact"/>
        <w:jc w:val="both"/>
        <w:textAlignment w:val="baseline"/>
        <w:rPr>
          <w:rFonts w:ascii="Tahoma" w:hAnsi="Tahoma" w:cs="Tahoma"/>
          <w:sz w:val="20"/>
          <w:szCs w:val="20"/>
          <w:lang w:val="es-ES_tradnl"/>
        </w:rPr>
      </w:pPr>
      <w:r w:rsidRPr="00D84738">
        <w:rPr>
          <w:rFonts w:ascii="Tahoma" w:hAnsi="Tahoma" w:cs="Tahoma"/>
          <w:sz w:val="20"/>
          <w:szCs w:val="20"/>
          <w:lang w:val="es-ES_tradnl"/>
        </w:rPr>
        <w:t>Las presentaciones de descargos del programa, debe contar con todas las formalidades exigidas por el BID.</w:t>
      </w:r>
    </w:p>
    <w:p w14:paraId="1EBB6E7F" w14:textId="77777777" w:rsidR="00937A71" w:rsidRPr="00D84738" w:rsidRDefault="00937A71" w:rsidP="000F554B">
      <w:pPr>
        <w:numPr>
          <w:ilvl w:val="0"/>
          <w:numId w:val="34"/>
        </w:numPr>
        <w:kinsoku w:val="0"/>
        <w:overflowPunct w:val="0"/>
        <w:spacing w:before="4" w:after="0" w:line="219" w:lineRule="exact"/>
        <w:jc w:val="both"/>
        <w:textAlignment w:val="baseline"/>
        <w:rPr>
          <w:rFonts w:ascii="Tahoma" w:hAnsi="Tahoma" w:cs="Tahoma"/>
          <w:sz w:val="20"/>
          <w:szCs w:val="20"/>
          <w:lang w:val="es-ES_tradnl"/>
        </w:rPr>
      </w:pPr>
      <w:r w:rsidRPr="00D84738">
        <w:rPr>
          <w:rFonts w:ascii="Tahoma" w:hAnsi="Tahoma" w:cs="Tahoma"/>
          <w:sz w:val="20"/>
          <w:szCs w:val="20"/>
          <w:lang w:val="es-ES_tradnl"/>
        </w:rPr>
        <w:t>Preparar la documentación financiera necesaria, de forma cronológica, para su posterior consulta por el ente financiador y las auditorias anuales, además de su foliado y empaste.</w:t>
      </w:r>
    </w:p>
    <w:p w14:paraId="178AB044" w14:textId="77777777" w:rsidR="00937A71" w:rsidRPr="00D84738" w:rsidRDefault="00937A71" w:rsidP="000F554B">
      <w:pPr>
        <w:numPr>
          <w:ilvl w:val="0"/>
          <w:numId w:val="34"/>
        </w:numPr>
        <w:kinsoku w:val="0"/>
        <w:overflowPunct w:val="0"/>
        <w:spacing w:before="4" w:after="0" w:line="219" w:lineRule="exact"/>
        <w:jc w:val="both"/>
        <w:textAlignment w:val="baseline"/>
        <w:rPr>
          <w:rFonts w:ascii="Tahoma" w:hAnsi="Tahoma" w:cs="Tahoma"/>
          <w:sz w:val="20"/>
          <w:szCs w:val="20"/>
          <w:lang w:val="es-ES_tradnl"/>
        </w:rPr>
      </w:pPr>
      <w:r w:rsidRPr="00D84738">
        <w:rPr>
          <w:rFonts w:ascii="Tahoma" w:hAnsi="Tahoma" w:cs="Tahoma"/>
          <w:sz w:val="20"/>
          <w:szCs w:val="20"/>
          <w:lang w:val="es-ES_tradnl"/>
        </w:rPr>
        <w:t>Cumplirá otras funciones y tareas administrativas y de apoyo instruidas por el Especialista Financiero del Programa.</w:t>
      </w:r>
    </w:p>
    <w:p w14:paraId="3E98E809" w14:textId="77777777" w:rsidR="00937A71" w:rsidRPr="00D84738" w:rsidRDefault="00937A71" w:rsidP="00937A71">
      <w:pPr>
        <w:spacing w:after="0" w:line="240" w:lineRule="auto"/>
        <w:ind w:left="993"/>
        <w:jc w:val="both"/>
        <w:outlineLvl w:val="1"/>
        <w:rPr>
          <w:rFonts w:ascii="Tahoma" w:hAnsi="Tahoma" w:cs="Tahoma"/>
          <w:bCs/>
          <w:sz w:val="20"/>
          <w:szCs w:val="20"/>
          <w:lang w:val="es-ES"/>
        </w:rPr>
      </w:pPr>
    </w:p>
    <w:p w14:paraId="0B0A781D" w14:textId="77777777" w:rsidR="00937A71" w:rsidRPr="00D84738" w:rsidRDefault="00937A71" w:rsidP="00937A71">
      <w:pPr>
        <w:spacing w:after="0" w:line="240" w:lineRule="auto"/>
        <w:ind w:left="567"/>
        <w:jc w:val="both"/>
        <w:rPr>
          <w:rFonts w:ascii="Tahoma" w:hAnsi="Tahoma" w:cs="Tahoma"/>
          <w:sz w:val="20"/>
          <w:szCs w:val="20"/>
          <w:lang w:val="es-ES_tradnl"/>
        </w:rPr>
      </w:pPr>
      <w:r w:rsidRPr="00D84738">
        <w:rPr>
          <w:rFonts w:ascii="Tahoma" w:hAnsi="Tahoma" w:cs="Tahoma"/>
          <w:sz w:val="20"/>
          <w:szCs w:val="20"/>
          <w:lang w:val="es-ES_tradnl"/>
        </w:rPr>
        <w:t>En el marco de la transparencia y lo establecido en el Decreto de la Responsabilidad por la Función Pública.</w:t>
      </w:r>
    </w:p>
    <w:p w14:paraId="2BAEB805" w14:textId="77777777" w:rsidR="00937A71" w:rsidRPr="00D84738" w:rsidRDefault="00937A71" w:rsidP="00937A71">
      <w:pPr>
        <w:spacing w:line="264" w:lineRule="auto"/>
        <w:ind w:left="567"/>
        <w:contextualSpacing/>
        <w:jc w:val="both"/>
        <w:rPr>
          <w:rFonts w:ascii="Tahoma" w:hAnsi="Tahoma" w:cs="Tahoma"/>
          <w:sz w:val="20"/>
          <w:szCs w:val="20"/>
        </w:rPr>
      </w:pPr>
    </w:p>
    <w:p w14:paraId="68D6563B" w14:textId="77777777" w:rsidR="00937A71" w:rsidRPr="00D84738" w:rsidRDefault="00937A71" w:rsidP="00937A71">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D84738">
        <w:rPr>
          <w:rFonts w:ascii="Tahoma" w:hAnsi="Tahoma" w:cs="Tahoma"/>
          <w:b/>
          <w:sz w:val="20"/>
          <w:szCs w:val="20"/>
          <w:lang w:val="es-ES_tradnl"/>
        </w:rPr>
        <w:t>ACTIVIDADES.</w:t>
      </w:r>
    </w:p>
    <w:p w14:paraId="01B6FB0A" w14:textId="77777777" w:rsidR="00937A71" w:rsidRPr="00D84738" w:rsidRDefault="00937A71" w:rsidP="00937A71">
      <w:pPr>
        <w:tabs>
          <w:tab w:val="num" w:pos="567"/>
        </w:tabs>
        <w:spacing w:after="0" w:line="240" w:lineRule="auto"/>
        <w:ind w:left="567"/>
        <w:jc w:val="both"/>
        <w:rPr>
          <w:rFonts w:ascii="Tahoma" w:hAnsi="Tahoma" w:cs="Tahoma"/>
          <w:sz w:val="20"/>
          <w:szCs w:val="20"/>
          <w:lang w:val="es-ES_tradnl"/>
        </w:rPr>
      </w:pPr>
    </w:p>
    <w:p w14:paraId="63C96DCC" w14:textId="77777777" w:rsidR="00937A71" w:rsidRPr="00D84738" w:rsidRDefault="00937A71" w:rsidP="00937A71">
      <w:pPr>
        <w:tabs>
          <w:tab w:val="num" w:pos="567"/>
        </w:tabs>
        <w:spacing w:after="0" w:line="240" w:lineRule="auto"/>
        <w:ind w:left="567" w:hanging="567"/>
        <w:jc w:val="both"/>
        <w:rPr>
          <w:rFonts w:ascii="Tahoma" w:hAnsi="Tahoma" w:cs="Tahoma"/>
          <w:sz w:val="20"/>
          <w:szCs w:val="20"/>
          <w:lang w:val="es-ES_tradnl"/>
        </w:rPr>
      </w:pPr>
      <w:r w:rsidRPr="00D84738">
        <w:rPr>
          <w:rFonts w:ascii="Tahoma" w:hAnsi="Tahoma" w:cs="Tahoma"/>
          <w:sz w:val="20"/>
          <w:szCs w:val="20"/>
          <w:lang w:val="es-ES_tradnl"/>
        </w:rPr>
        <w:tab/>
        <w:t xml:space="preserve">Las actividades específicas que desarrollará el Consultor Individual con carácter enunciativo y no limitativo serán las siguientes en coordinación directa con el Especialista Financiero del Programa: </w:t>
      </w:r>
    </w:p>
    <w:p w14:paraId="418609AC" w14:textId="77777777" w:rsidR="00937A71" w:rsidRPr="00D84738" w:rsidRDefault="00937A71" w:rsidP="00937A71">
      <w:pPr>
        <w:tabs>
          <w:tab w:val="num" w:pos="567"/>
        </w:tabs>
        <w:spacing w:after="0" w:line="240" w:lineRule="auto"/>
        <w:ind w:left="567" w:hanging="567"/>
        <w:rPr>
          <w:rFonts w:ascii="Tahoma" w:hAnsi="Tahoma" w:cs="Tahoma"/>
          <w:color w:val="808080"/>
          <w:sz w:val="20"/>
          <w:szCs w:val="20"/>
          <w:lang w:val="es-ES_tradnl"/>
        </w:rPr>
      </w:pPr>
    </w:p>
    <w:p w14:paraId="4E2DDECE"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Elaboración en Base al ROP, la Apertura de Cuentas Contables que permitan identificar las Fuentes de Financiamiento y Usos de los Recursos del Programa.</w:t>
      </w:r>
    </w:p>
    <w:p w14:paraId="50C95E13"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Implementar en el sistema financiero y  contable  del  Programa,  según  el  plan  de  cuentas  acordado  con  el  Banco Interamericano de Desarrollo y responsabilizarse por su normal operación.</w:t>
      </w:r>
    </w:p>
    <w:p w14:paraId="582AE58E"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 xml:space="preserve">Verificar el cumplimiento de los procedimientos administrativos financieros para procesamiento </w:t>
      </w:r>
      <w:proofErr w:type="gramStart"/>
      <w:r w:rsidRPr="00D84738">
        <w:rPr>
          <w:rFonts w:ascii="Tahoma" w:hAnsi="Tahoma" w:cs="Tahoma"/>
          <w:sz w:val="20"/>
          <w:szCs w:val="20"/>
          <w:lang w:val="es-ES_tradnl"/>
        </w:rPr>
        <w:t>de  pago</w:t>
      </w:r>
      <w:proofErr w:type="gramEnd"/>
      <w:r w:rsidRPr="00D84738">
        <w:rPr>
          <w:rFonts w:ascii="Tahoma" w:hAnsi="Tahoma" w:cs="Tahoma"/>
          <w:sz w:val="20"/>
          <w:szCs w:val="20"/>
          <w:lang w:val="es-ES_tradnl"/>
        </w:rPr>
        <w:t xml:space="preserve"> a  contratistas, consultores y proveedores de bienes y servicios, de acuerdo a los términos de contrato, montos, fechas y otros aspectos administrativos.</w:t>
      </w:r>
    </w:p>
    <w:p w14:paraId="00B54C96"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Verificar y revisar que la documentación de Descargo en la Rendición de Cuentas del personal corresponda con los conceptos de gasto aplicados.</w:t>
      </w:r>
    </w:p>
    <w:p w14:paraId="4647BB5B"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Controlar la ejecución y registro de los gastos</w:t>
      </w:r>
    </w:p>
    <w:p w14:paraId="48EB79FC"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Verificar y Controlar los Impuestos - Facturas y/o Retenciones Impositivas por Gastos de Inversión Realizados. Y su posterior contabilización.</w:t>
      </w:r>
    </w:p>
    <w:p w14:paraId="0CB39B61"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Coordinar con los diferentes centros usuarios, que el procesamiento de la información esté de acuerdo con las normas y requerimientos de la Empresa.</w:t>
      </w:r>
    </w:p>
    <w:p w14:paraId="615CA21E"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lastRenderedPageBreak/>
        <w:t>Realizar los registros contables de las cuentas de obras en curso, proveedores nacionales, internacionales, materiales en tránsito, almacenes, transacciones con entidades financieras, compra de bienes y servicios en base a la información respaldo.</w:t>
      </w:r>
    </w:p>
    <w:p w14:paraId="39C4367C"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Elaborar y mantener los registros contables y financieros del Programa en el sistema de ENDE, y velar por la conciliación de la información de los diferentes sistemas.</w:t>
      </w:r>
    </w:p>
    <w:p w14:paraId="376B07DE"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Realizar el seguimiento correspondiente de las Solicitudes de Desembolso hasta que los mismos sean efectivos en las cuentas bancarias del Programa o en el caso de pagos directos coordinar con el BID la confirmación de desembolso al beneficiario.</w:t>
      </w:r>
    </w:p>
    <w:p w14:paraId="20199ACE"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Controlar el cumplimiento oportuno de pago de obligaciones presupuestadas</w:t>
      </w:r>
    </w:p>
    <w:p w14:paraId="11548B6F"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Sugerir mejoras en procedimientos, organización, métodos de control interno y otros.</w:t>
      </w:r>
    </w:p>
    <w:p w14:paraId="7375D672"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Elaborar conciliaciones bancarias.</w:t>
      </w:r>
    </w:p>
    <w:p w14:paraId="0AB0CB4E"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Revisar y alertar respecto a los saldos disponibles de efectivo en las cuentas corrientes bancarias asignadas al Programa.</w:t>
      </w:r>
    </w:p>
    <w:p w14:paraId="3B74146D"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Realizar el control sobre la emisión de cheques y la entrega oportuna de los mismos.</w:t>
      </w:r>
    </w:p>
    <w:p w14:paraId="6F407010" w14:textId="77777777" w:rsidR="00937A71" w:rsidRPr="00D84738" w:rsidRDefault="00937A71" w:rsidP="000F554B">
      <w:pPr>
        <w:numPr>
          <w:ilvl w:val="1"/>
          <w:numId w:val="33"/>
        </w:numPr>
        <w:tabs>
          <w:tab w:val="left" w:pos="567"/>
        </w:tabs>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Realizar los cierres contables, de ejecución y desembolsos antes de las fechas previstas por Ley y enviarlas a las Instituciones que correspondan.</w:t>
      </w:r>
    </w:p>
    <w:p w14:paraId="1618072F"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Preparar informes y estados de cuentas a solicitud de La Unidad Ejecutora, empresas auditoras, organismos gubernamentales y de financiamiento.</w:t>
      </w:r>
    </w:p>
    <w:p w14:paraId="32D842CF"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Apoyo en la elaboración del Informe Semestral en sus aspectos financieros, así como del uso de fondos, de acuerdo al formato solicitado por el BID y hacer seguimiento a la aprobación del mismo, en coordinación con el Especialista Financiero.</w:t>
      </w:r>
    </w:p>
    <w:p w14:paraId="2D87C389"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Elaborar el Estado de Inversiones del Programa, en cuanto se refiere a los montos rembolsados por el BID o Pagos Directos y de los montos pendientes de justificación ante el BID, por categoría de inversión, en coordinación con el Especialista Financiero.</w:t>
      </w:r>
    </w:p>
    <w:p w14:paraId="4C652B6C"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Apoyo en la presentación oportuna al Banco de la información financiero contable de la ejecución del Programa, en particular los estados financieros anuales, auditados por una firma de auditores independientes elegible y seleccionada de acuerdo con las políticas y procedimientos del Banco.</w:t>
      </w:r>
    </w:p>
    <w:p w14:paraId="603FA11A"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Tener en custodia y bajo su responsabilidad toda la documentación contable financiera generada por el Programa.</w:t>
      </w:r>
    </w:p>
    <w:p w14:paraId="04145E9B" w14:textId="77777777" w:rsidR="00937A71" w:rsidRPr="00D84738" w:rsidRDefault="00937A71" w:rsidP="000F554B">
      <w:pPr>
        <w:numPr>
          <w:ilvl w:val="1"/>
          <w:numId w:val="33"/>
        </w:numPr>
        <w:kinsoku w:val="0"/>
        <w:overflowPunct w:val="0"/>
        <w:spacing w:before="1" w:after="0" w:line="223" w:lineRule="exact"/>
        <w:ind w:left="1134" w:right="72" w:hanging="567"/>
        <w:jc w:val="both"/>
        <w:textAlignment w:val="baseline"/>
        <w:rPr>
          <w:rFonts w:ascii="Tahoma" w:hAnsi="Tahoma" w:cs="Tahoma"/>
          <w:sz w:val="20"/>
          <w:szCs w:val="20"/>
          <w:lang w:val="es-ES_tradnl"/>
        </w:rPr>
      </w:pPr>
      <w:r w:rsidRPr="00D84738">
        <w:rPr>
          <w:rFonts w:ascii="Tahoma" w:hAnsi="Tahoma" w:cs="Tahoma"/>
          <w:sz w:val="20"/>
          <w:szCs w:val="20"/>
          <w:lang w:val="es-ES_tradnl"/>
        </w:rPr>
        <w:t>Brindar un apoyo efectivo a los diferentes procesos administrativos para alcanzar los objetivos establecidos.</w:t>
      </w:r>
    </w:p>
    <w:p w14:paraId="1C7E12F6" w14:textId="77777777" w:rsidR="00937A71" w:rsidRPr="00D84738" w:rsidRDefault="00937A71" w:rsidP="000F554B">
      <w:pPr>
        <w:numPr>
          <w:ilvl w:val="1"/>
          <w:numId w:val="33"/>
        </w:numPr>
        <w:spacing w:after="0" w:line="240" w:lineRule="auto"/>
        <w:ind w:left="1134" w:hanging="567"/>
        <w:jc w:val="both"/>
        <w:rPr>
          <w:rFonts w:ascii="Tahoma" w:hAnsi="Tahoma" w:cs="Tahoma"/>
          <w:sz w:val="20"/>
          <w:szCs w:val="20"/>
          <w:lang w:val="es-ES_tradnl"/>
        </w:rPr>
      </w:pPr>
      <w:r w:rsidRPr="00D84738">
        <w:rPr>
          <w:rFonts w:ascii="Tahoma" w:hAnsi="Tahoma" w:cs="Tahoma"/>
          <w:sz w:val="20"/>
          <w:szCs w:val="20"/>
          <w:lang w:val="es-ES_tradnl"/>
        </w:rPr>
        <w:t>Otras actividades que coadyuven al logro de los objetivos de la consultoría.</w:t>
      </w:r>
    </w:p>
    <w:p w14:paraId="2BAA391E" w14:textId="77777777" w:rsidR="00937A71" w:rsidRDefault="00937A71" w:rsidP="00937A71">
      <w:pPr>
        <w:spacing w:after="0" w:line="240" w:lineRule="auto"/>
        <w:ind w:left="1134" w:hanging="567"/>
        <w:jc w:val="both"/>
        <w:rPr>
          <w:rFonts w:ascii="Tahoma" w:hAnsi="Tahoma" w:cs="Tahoma"/>
          <w:i/>
          <w:spacing w:val="-2"/>
          <w:sz w:val="20"/>
          <w:szCs w:val="20"/>
          <w:lang w:val="es-ES_tradnl"/>
        </w:rPr>
      </w:pPr>
    </w:p>
    <w:p w14:paraId="3C5DEDE5" w14:textId="77777777" w:rsidR="00937A71" w:rsidRDefault="00937A71" w:rsidP="00937A71">
      <w:pPr>
        <w:spacing w:after="0" w:line="240" w:lineRule="auto"/>
        <w:ind w:left="1134" w:hanging="567"/>
        <w:jc w:val="both"/>
        <w:rPr>
          <w:rFonts w:ascii="Tahoma" w:hAnsi="Tahoma" w:cs="Tahoma"/>
          <w:i/>
          <w:spacing w:val="-2"/>
          <w:sz w:val="20"/>
          <w:szCs w:val="20"/>
          <w:lang w:val="es-ES_tradnl"/>
        </w:rPr>
      </w:pPr>
    </w:p>
    <w:p w14:paraId="7A7C344B" w14:textId="77777777" w:rsidR="00937A71" w:rsidRDefault="00937A71" w:rsidP="00937A71">
      <w:pPr>
        <w:spacing w:after="0" w:line="240" w:lineRule="auto"/>
        <w:ind w:left="1134" w:hanging="567"/>
        <w:jc w:val="both"/>
        <w:rPr>
          <w:rFonts w:ascii="Tahoma" w:hAnsi="Tahoma" w:cs="Tahoma"/>
          <w:i/>
          <w:spacing w:val="-2"/>
          <w:sz w:val="20"/>
          <w:szCs w:val="20"/>
          <w:lang w:val="es-ES_tradnl"/>
        </w:rPr>
      </w:pPr>
    </w:p>
    <w:p w14:paraId="09EF13BD" w14:textId="77777777" w:rsidR="00937A71" w:rsidRPr="00D84738" w:rsidRDefault="00937A71" w:rsidP="00937A71">
      <w:pPr>
        <w:spacing w:after="0" w:line="240" w:lineRule="auto"/>
        <w:ind w:left="1134" w:hanging="567"/>
        <w:jc w:val="both"/>
        <w:rPr>
          <w:rFonts w:ascii="Tahoma" w:hAnsi="Tahoma" w:cs="Tahoma"/>
          <w:i/>
          <w:spacing w:val="-2"/>
          <w:sz w:val="20"/>
          <w:szCs w:val="20"/>
          <w:lang w:val="es-ES_tradnl"/>
        </w:rPr>
      </w:pPr>
    </w:p>
    <w:p w14:paraId="33D5021E" w14:textId="77777777" w:rsidR="00937A71" w:rsidRPr="00D84738" w:rsidRDefault="00937A71" w:rsidP="00937A71">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D84738">
        <w:rPr>
          <w:rFonts w:ascii="Tahoma" w:hAnsi="Tahoma" w:cs="Tahoma"/>
          <w:b/>
          <w:sz w:val="20"/>
          <w:szCs w:val="20"/>
          <w:lang w:val="es-ES_tradnl"/>
        </w:rPr>
        <w:t>RESULTADOS ESPERADOS</w:t>
      </w:r>
    </w:p>
    <w:p w14:paraId="0DBF052E" w14:textId="77777777" w:rsidR="00937A71" w:rsidRPr="00D84738" w:rsidRDefault="00937A71" w:rsidP="00937A71">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_tradnl"/>
        </w:rPr>
      </w:pPr>
      <w:r w:rsidRPr="00D84738">
        <w:rPr>
          <w:rFonts w:ascii="Tahoma" w:hAnsi="Tahoma" w:cs="Tahoma"/>
          <w:spacing w:val="-2"/>
          <w:sz w:val="20"/>
          <w:szCs w:val="20"/>
          <w:lang w:val="es-ES_tradnl"/>
        </w:rPr>
        <w:tab/>
        <w:t>Se esperan los siguientes resultados de la consultoría, los mismos que deberán ser recibidos a satisfacción por el Contratante:</w:t>
      </w:r>
    </w:p>
    <w:p w14:paraId="743665BD" w14:textId="77777777" w:rsidR="00937A71" w:rsidRPr="00D84738" w:rsidRDefault="00937A71" w:rsidP="00937A71">
      <w:pPr>
        <w:tabs>
          <w:tab w:val="left" w:pos="-1440"/>
          <w:tab w:val="left" w:pos="-720"/>
          <w:tab w:val="num" w:pos="567"/>
        </w:tabs>
        <w:suppressAutoHyphens/>
        <w:spacing w:after="0" w:line="240" w:lineRule="auto"/>
        <w:ind w:left="567" w:hanging="567"/>
        <w:jc w:val="both"/>
        <w:rPr>
          <w:rFonts w:ascii="Tahoma" w:hAnsi="Tahoma" w:cs="Tahoma"/>
          <w:spacing w:val="-2"/>
          <w:sz w:val="20"/>
          <w:szCs w:val="20"/>
          <w:lang w:val="es-ES_tradnl"/>
        </w:rPr>
      </w:pPr>
    </w:p>
    <w:p w14:paraId="65E9EE0E" w14:textId="77777777" w:rsidR="00937A71" w:rsidRPr="00D84738" w:rsidRDefault="00937A71" w:rsidP="000F554B">
      <w:pPr>
        <w:numPr>
          <w:ilvl w:val="0"/>
          <w:numId w:val="32"/>
        </w:numPr>
        <w:tabs>
          <w:tab w:val="num" w:pos="1134"/>
        </w:tabs>
        <w:spacing w:after="0" w:line="240" w:lineRule="auto"/>
        <w:ind w:left="1134" w:hanging="425"/>
        <w:jc w:val="both"/>
        <w:rPr>
          <w:rFonts w:ascii="Tahoma" w:hAnsi="Tahoma" w:cs="Tahoma"/>
          <w:spacing w:val="-2"/>
          <w:sz w:val="20"/>
          <w:szCs w:val="20"/>
          <w:lang w:val="es-ES_tradnl"/>
        </w:rPr>
      </w:pPr>
      <w:r w:rsidRPr="00D84738">
        <w:rPr>
          <w:rFonts w:ascii="Tahoma" w:hAnsi="Tahoma" w:cs="Tahoma"/>
          <w:spacing w:val="-2"/>
          <w:sz w:val="20"/>
          <w:szCs w:val="20"/>
          <w:lang w:val="es-ES_tradnl"/>
        </w:rPr>
        <w:t>Cumplimiento de las actividades y tareas encomendadas.</w:t>
      </w:r>
    </w:p>
    <w:p w14:paraId="5A5E8C97" w14:textId="77777777" w:rsidR="00937A71" w:rsidRPr="00D84738" w:rsidRDefault="00937A71" w:rsidP="000F554B">
      <w:pPr>
        <w:numPr>
          <w:ilvl w:val="0"/>
          <w:numId w:val="32"/>
        </w:numPr>
        <w:tabs>
          <w:tab w:val="num" w:pos="1134"/>
        </w:tabs>
        <w:spacing w:after="0" w:line="240" w:lineRule="auto"/>
        <w:ind w:left="1134" w:hanging="425"/>
        <w:jc w:val="both"/>
        <w:rPr>
          <w:rFonts w:ascii="Tahoma" w:hAnsi="Tahoma" w:cs="Tahoma"/>
          <w:spacing w:val="-2"/>
          <w:sz w:val="20"/>
          <w:szCs w:val="20"/>
          <w:lang w:val="es-ES_tradnl"/>
        </w:rPr>
      </w:pPr>
      <w:r w:rsidRPr="00D84738">
        <w:rPr>
          <w:rFonts w:ascii="Tahoma" w:hAnsi="Tahoma" w:cs="Tahoma"/>
          <w:spacing w:val="-2"/>
          <w:sz w:val="20"/>
          <w:szCs w:val="20"/>
          <w:lang w:val="es-ES_tradnl"/>
        </w:rPr>
        <w:t>Contar con Estados Financiaros confiables del programa</w:t>
      </w:r>
    </w:p>
    <w:p w14:paraId="78446035" w14:textId="77777777" w:rsidR="00937A71" w:rsidRPr="00D84738" w:rsidRDefault="00937A71" w:rsidP="000F554B">
      <w:pPr>
        <w:numPr>
          <w:ilvl w:val="0"/>
          <w:numId w:val="32"/>
        </w:numPr>
        <w:tabs>
          <w:tab w:val="num" w:pos="1134"/>
        </w:tabs>
        <w:spacing w:after="0" w:line="240" w:lineRule="auto"/>
        <w:ind w:left="1134" w:hanging="425"/>
        <w:jc w:val="both"/>
        <w:rPr>
          <w:rFonts w:ascii="Tahoma" w:hAnsi="Tahoma" w:cs="Tahoma"/>
          <w:sz w:val="20"/>
          <w:szCs w:val="20"/>
          <w:lang w:val="es-ES_tradnl"/>
        </w:rPr>
      </w:pPr>
      <w:r w:rsidRPr="00D84738">
        <w:rPr>
          <w:rFonts w:ascii="Tahoma" w:hAnsi="Tahoma" w:cs="Tahoma"/>
          <w:spacing w:val="-2"/>
          <w:sz w:val="20"/>
          <w:szCs w:val="20"/>
          <w:lang w:val="es-ES_tradnl"/>
        </w:rPr>
        <w:t xml:space="preserve">Contar con un archivo de documentos contables ordenada de forma cronológica </w:t>
      </w:r>
      <w:r w:rsidRPr="00D84738">
        <w:rPr>
          <w:rFonts w:ascii="Tahoma" w:hAnsi="Tahoma" w:cs="Tahoma"/>
          <w:sz w:val="20"/>
          <w:szCs w:val="20"/>
          <w:lang w:val="es-ES_tradnl"/>
        </w:rPr>
        <w:t>Gestionar que el personal del proyecto disponga de los espacios y elementos necesaria para realizar reuniones de coordinación y seguimiento para el avance del proyecto.</w:t>
      </w:r>
    </w:p>
    <w:p w14:paraId="722BCBE9" w14:textId="77777777" w:rsidR="00937A71" w:rsidRPr="00D84738" w:rsidRDefault="00937A71" w:rsidP="00937A71">
      <w:pPr>
        <w:tabs>
          <w:tab w:val="left" w:pos="-1440"/>
          <w:tab w:val="left" w:pos="-720"/>
          <w:tab w:val="num" w:pos="567"/>
          <w:tab w:val="num" w:pos="1134"/>
        </w:tabs>
        <w:suppressAutoHyphens/>
        <w:spacing w:after="0" w:line="240" w:lineRule="auto"/>
        <w:ind w:left="1134" w:hanging="425"/>
        <w:jc w:val="both"/>
        <w:rPr>
          <w:rFonts w:ascii="Tahoma" w:hAnsi="Tahoma" w:cs="Tahoma"/>
          <w:spacing w:val="-2"/>
          <w:sz w:val="20"/>
          <w:szCs w:val="20"/>
          <w:lang w:val="es-ES_tradnl"/>
        </w:rPr>
      </w:pPr>
    </w:p>
    <w:p w14:paraId="153A90D3" w14:textId="77777777" w:rsidR="00937A71" w:rsidRPr="00D84738" w:rsidRDefault="00937A71" w:rsidP="00937A71">
      <w:pPr>
        <w:numPr>
          <w:ilvl w:val="0"/>
          <w:numId w:val="1"/>
        </w:numPr>
        <w:tabs>
          <w:tab w:val="clear" w:pos="360"/>
          <w:tab w:val="num" w:pos="567"/>
        </w:tabs>
        <w:spacing w:after="0" w:line="240" w:lineRule="auto"/>
        <w:ind w:left="567" w:hanging="567"/>
        <w:jc w:val="both"/>
        <w:rPr>
          <w:rFonts w:ascii="Tahoma" w:hAnsi="Tahoma" w:cs="Tahoma"/>
          <w:spacing w:val="-2"/>
          <w:sz w:val="20"/>
          <w:szCs w:val="20"/>
          <w:lang w:val="es-ES_tradnl"/>
        </w:rPr>
      </w:pPr>
      <w:r w:rsidRPr="00D84738">
        <w:rPr>
          <w:rFonts w:ascii="Tahoma" w:hAnsi="Tahoma" w:cs="Tahoma"/>
          <w:b/>
          <w:sz w:val="20"/>
          <w:szCs w:val="20"/>
          <w:lang w:val="es-ES_tradnl"/>
        </w:rPr>
        <w:t>INFORMES.</w:t>
      </w:r>
    </w:p>
    <w:p w14:paraId="02D2A6C7" w14:textId="77777777" w:rsidR="00937A71" w:rsidRPr="00D84738" w:rsidRDefault="00937A71" w:rsidP="00937A71">
      <w:pPr>
        <w:spacing w:after="0" w:line="240" w:lineRule="auto"/>
        <w:ind w:left="567"/>
        <w:jc w:val="both"/>
        <w:rPr>
          <w:rFonts w:ascii="Tahoma" w:hAnsi="Tahoma" w:cs="Tahoma"/>
          <w:spacing w:val="-2"/>
          <w:sz w:val="20"/>
          <w:szCs w:val="20"/>
          <w:lang w:val="es-ES_tradnl"/>
        </w:rPr>
      </w:pPr>
      <w:r w:rsidRPr="00D84738">
        <w:rPr>
          <w:rFonts w:ascii="Tahoma" w:hAnsi="Tahoma" w:cs="Tahoma"/>
          <w:sz w:val="20"/>
          <w:szCs w:val="20"/>
          <w:lang w:val="es-ES_tradnl"/>
        </w:rPr>
        <w:t xml:space="preserve">El consultor contratado deberá presentar los siguientes informes, los mismos deberán ser recibidos a satisfacción por el Contratante: </w:t>
      </w:r>
    </w:p>
    <w:p w14:paraId="6654D5A4" w14:textId="77777777" w:rsidR="00937A71" w:rsidRPr="00D84738" w:rsidRDefault="00937A71" w:rsidP="00937A71">
      <w:pPr>
        <w:spacing w:after="0" w:line="240" w:lineRule="auto"/>
        <w:ind w:left="567"/>
        <w:rPr>
          <w:rFonts w:ascii="Tahoma" w:hAnsi="Tahoma" w:cs="Tahoma"/>
          <w:i/>
          <w:iCs/>
          <w:spacing w:val="-2"/>
          <w:sz w:val="20"/>
          <w:szCs w:val="20"/>
          <w:lang w:val="es-ES_tradnl"/>
        </w:rPr>
      </w:pPr>
    </w:p>
    <w:p w14:paraId="5F94DB01" w14:textId="77777777" w:rsidR="00937A71" w:rsidRPr="00D84738" w:rsidRDefault="00937A71" w:rsidP="00937A71">
      <w:pPr>
        <w:numPr>
          <w:ilvl w:val="1"/>
          <w:numId w:val="3"/>
        </w:numPr>
        <w:kinsoku w:val="0"/>
        <w:overflowPunct w:val="0"/>
        <w:spacing w:before="2" w:after="0" w:line="222" w:lineRule="exact"/>
        <w:ind w:left="851" w:right="72" w:hanging="426"/>
        <w:contextualSpacing/>
        <w:jc w:val="both"/>
        <w:textAlignment w:val="baseline"/>
        <w:rPr>
          <w:rFonts w:ascii="Tahoma" w:hAnsi="Tahoma" w:cs="Tahoma"/>
          <w:sz w:val="20"/>
          <w:szCs w:val="20"/>
          <w:lang w:val="es-ES_tradnl"/>
        </w:rPr>
      </w:pPr>
      <w:r w:rsidRPr="00D84738">
        <w:rPr>
          <w:rFonts w:ascii="Tahoma" w:hAnsi="Tahoma" w:cs="Tahoma"/>
          <w:b/>
          <w:spacing w:val="-2"/>
          <w:sz w:val="20"/>
          <w:szCs w:val="20"/>
          <w:lang w:val="es-ES_tradnl"/>
        </w:rPr>
        <w:t>Informes.</w:t>
      </w:r>
      <w:r w:rsidRPr="00D84738">
        <w:rPr>
          <w:rFonts w:ascii="Tahoma" w:hAnsi="Tahoma" w:cs="Tahoma"/>
          <w:spacing w:val="-2"/>
          <w:sz w:val="20"/>
          <w:szCs w:val="20"/>
          <w:lang w:val="es-ES_tradnl"/>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por el Coordinador del Programa. </w:t>
      </w:r>
    </w:p>
    <w:p w14:paraId="6CA2B1D1" w14:textId="77777777" w:rsidR="00937A71" w:rsidRPr="00D84738" w:rsidRDefault="00937A71" w:rsidP="00937A71">
      <w:pPr>
        <w:kinsoku w:val="0"/>
        <w:overflowPunct w:val="0"/>
        <w:spacing w:before="2" w:after="0" w:line="222" w:lineRule="exact"/>
        <w:ind w:left="851" w:right="72" w:hanging="426"/>
        <w:jc w:val="both"/>
        <w:textAlignment w:val="baseline"/>
        <w:rPr>
          <w:rFonts w:ascii="Tahoma" w:hAnsi="Tahoma" w:cs="Tahoma"/>
          <w:sz w:val="20"/>
          <w:szCs w:val="20"/>
          <w:lang w:val="es-ES_tradnl"/>
        </w:rPr>
      </w:pPr>
      <w:r w:rsidRPr="00D84738">
        <w:rPr>
          <w:rFonts w:ascii="Tahoma" w:hAnsi="Tahoma" w:cs="Tahoma"/>
          <w:sz w:val="20"/>
          <w:szCs w:val="20"/>
          <w:lang w:val="es-ES_tradnl"/>
        </w:rPr>
        <w:tab/>
        <w:t xml:space="preserve">Informes a requerimiento o necesidad según se identifiquen riesgos </w:t>
      </w:r>
      <w:proofErr w:type="spellStart"/>
      <w:r w:rsidRPr="00D84738">
        <w:rPr>
          <w:rFonts w:ascii="Tahoma" w:hAnsi="Tahoma" w:cs="Tahoma"/>
          <w:sz w:val="20"/>
          <w:szCs w:val="20"/>
          <w:lang w:val="es-ES_tradnl"/>
        </w:rPr>
        <w:t>ó</w:t>
      </w:r>
      <w:proofErr w:type="spellEnd"/>
      <w:r w:rsidRPr="00D84738">
        <w:rPr>
          <w:rFonts w:ascii="Tahoma" w:hAnsi="Tahoma" w:cs="Tahoma"/>
          <w:sz w:val="20"/>
          <w:szCs w:val="20"/>
          <w:lang w:val="es-ES_tradnl"/>
        </w:rPr>
        <w:t xml:space="preserve"> problemas que eventualmente puedan incidir en el desarrollo normal del Programa, el consultor elevara a la </w:t>
      </w:r>
      <w:r w:rsidRPr="00D84738">
        <w:rPr>
          <w:rFonts w:ascii="Tahoma" w:hAnsi="Tahoma" w:cs="Tahoma"/>
          <w:spacing w:val="-2"/>
          <w:sz w:val="20"/>
          <w:szCs w:val="20"/>
          <w:lang w:val="es-ES_tradnl"/>
        </w:rPr>
        <w:t>Coordinador del Programa</w:t>
      </w:r>
      <w:r w:rsidRPr="00D84738">
        <w:rPr>
          <w:rFonts w:ascii="Tahoma" w:hAnsi="Tahoma" w:cs="Tahoma"/>
          <w:sz w:val="20"/>
          <w:szCs w:val="20"/>
          <w:lang w:val="es-ES_tradnl"/>
        </w:rPr>
        <w:t xml:space="preserve">, informes sobre el particular, conteniendo las recomendaciones para que la Gerencia de Área, pueda adoptar las decisiones más adecuadas. </w:t>
      </w:r>
    </w:p>
    <w:p w14:paraId="388C93D1" w14:textId="77777777" w:rsidR="00937A71" w:rsidRPr="00D84738" w:rsidRDefault="00937A71" w:rsidP="00937A71">
      <w:pPr>
        <w:numPr>
          <w:ilvl w:val="1"/>
          <w:numId w:val="3"/>
        </w:numPr>
        <w:kinsoku w:val="0"/>
        <w:overflowPunct w:val="0"/>
        <w:spacing w:before="2" w:after="0" w:line="264" w:lineRule="auto"/>
        <w:ind w:left="851" w:right="72" w:hanging="426"/>
        <w:contextualSpacing/>
        <w:jc w:val="both"/>
        <w:textAlignment w:val="baseline"/>
        <w:rPr>
          <w:rFonts w:ascii="Tahoma" w:hAnsi="Tahoma" w:cs="Tahoma"/>
          <w:spacing w:val="-2"/>
          <w:sz w:val="20"/>
          <w:szCs w:val="20"/>
          <w:lang w:val="es-ES_tradnl"/>
        </w:rPr>
      </w:pPr>
      <w:r w:rsidRPr="00D84738">
        <w:rPr>
          <w:rFonts w:ascii="Tahoma" w:hAnsi="Tahoma" w:cs="Tahoma"/>
          <w:b/>
          <w:sz w:val="20"/>
          <w:szCs w:val="20"/>
          <w:lang w:val="es-ES_tradnl"/>
        </w:rPr>
        <w:lastRenderedPageBreak/>
        <w:t>Informe final.</w:t>
      </w:r>
      <w:r w:rsidRPr="00D84738">
        <w:rPr>
          <w:rFonts w:ascii="Tahoma" w:hAnsi="Tahoma" w:cs="Tahoma"/>
          <w:sz w:val="20"/>
          <w:szCs w:val="20"/>
          <w:lang w:val="es-ES_tradnl"/>
        </w:rPr>
        <w:t xml:space="preserve"> A la finalización de la consultoría y dentro de los 10 días hábiles del mes siguiente, el consultor presentara al </w:t>
      </w:r>
      <w:r w:rsidRPr="00D84738">
        <w:rPr>
          <w:rFonts w:ascii="Tahoma" w:hAnsi="Tahoma" w:cs="Tahoma"/>
          <w:spacing w:val="-2"/>
          <w:sz w:val="20"/>
          <w:szCs w:val="20"/>
          <w:lang w:val="es-ES_tradnl"/>
        </w:rPr>
        <w:t>Coordinador del Programa</w:t>
      </w:r>
      <w:r w:rsidRPr="00D84738">
        <w:rPr>
          <w:rFonts w:ascii="Tahoma" w:hAnsi="Tahoma" w:cs="Tahoma"/>
          <w:sz w:val="20"/>
          <w:szCs w:val="20"/>
          <w:lang w:val="es-ES_tradnl"/>
        </w:rPr>
        <w:t>, un informe final de actividades, que dé cuenta de los resultados en relación a los objetivos y alcances del trabajo.</w:t>
      </w:r>
    </w:p>
    <w:p w14:paraId="040F7A31" w14:textId="77777777" w:rsidR="00937A71" w:rsidRPr="00D84738" w:rsidRDefault="00937A71" w:rsidP="00937A71">
      <w:pPr>
        <w:numPr>
          <w:ilvl w:val="1"/>
          <w:numId w:val="3"/>
        </w:numPr>
        <w:kinsoku w:val="0"/>
        <w:overflowPunct w:val="0"/>
        <w:spacing w:before="2" w:after="0" w:line="221" w:lineRule="exact"/>
        <w:ind w:left="851" w:right="72" w:hanging="426"/>
        <w:contextualSpacing/>
        <w:jc w:val="both"/>
        <w:textAlignment w:val="baseline"/>
        <w:rPr>
          <w:rFonts w:ascii="Tahoma" w:hAnsi="Tahoma" w:cs="Tahoma"/>
          <w:spacing w:val="-2"/>
          <w:sz w:val="20"/>
          <w:szCs w:val="20"/>
          <w:lang w:val="es-ES_tradnl"/>
        </w:rPr>
      </w:pPr>
      <w:r w:rsidRPr="00D84738">
        <w:rPr>
          <w:rFonts w:ascii="Tahoma" w:hAnsi="Tahoma" w:cs="Tahoma"/>
          <w:b/>
          <w:spacing w:val="-2"/>
          <w:sz w:val="20"/>
          <w:szCs w:val="20"/>
          <w:lang w:val="es-ES_tradnl"/>
        </w:rPr>
        <w:t>Aprobación de Informes</w:t>
      </w:r>
      <w:r w:rsidRPr="00D84738">
        <w:rPr>
          <w:rFonts w:ascii="Tahoma" w:hAnsi="Tahoma" w:cs="Tahoma"/>
          <w:spacing w:val="-2"/>
          <w:sz w:val="20"/>
          <w:szCs w:val="20"/>
          <w:lang w:val="es-ES_tradnl"/>
        </w:rPr>
        <w:t>: El plazo para la aprobación de informes será de 15 días hábiles, si transcurrido este tiempo el supervisor de la consultoría no emite ninguna observación, el informe se considerará aprobado.</w:t>
      </w:r>
    </w:p>
    <w:p w14:paraId="60CF654B" w14:textId="77777777" w:rsidR="00937A71" w:rsidRPr="00D84738" w:rsidRDefault="00937A71" w:rsidP="00937A71">
      <w:pPr>
        <w:numPr>
          <w:ilvl w:val="1"/>
          <w:numId w:val="3"/>
        </w:numPr>
        <w:kinsoku w:val="0"/>
        <w:overflowPunct w:val="0"/>
        <w:spacing w:after="0" w:line="221" w:lineRule="exact"/>
        <w:ind w:left="851" w:right="72" w:hanging="426"/>
        <w:contextualSpacing/>
        <w:jc w:val="both"/>
        <w:textAlignment w:val="baseline"/>
        <w:rPr>
          <w:rFonts w:ascii="Tahoma" w:hAnsi="Tahoma" w:cs="Tahoma"/>
          <w:spacing w:val="-2"/>
          <w:sz w:val="20"/>
          <w:szCs w:val="20"/>
          <w:lang w:val="es-ES_tradnl"/>
        </w:rPr>
      </w:pPr>
      <w:r w:rsidRPr="00D84738">
        <w:rPr>
          <w:rFonts w:ascii="Tahoma" w:hAnsi="Tahoma" w:cs="Tahoma"/>
          <w:b/>
          <w:spacing w:val="-2"/>
          <w:sz w:val="20"/>
          <w:szCs w:val="20"/>
          <w:lang w:val="es-ES_tradnl"/>
        </w:rPr>
        <w:t>Formato de Presentación de Informes</w:t>
      </w:r>
      <w:r w:rsidRPr="00D84738">
        <w:rPr>
          <w:rFonts w:ascii="Tahoma" w:hAnsi="Tahoma" w:cs="Tahoma"/>
          <w:spacing w:val="-2"/>
          <w:sz w:val="20"/>
          <w:szCs w:val="20"/>
          <w:lang w:val="es-ES_tradnl"/>
        </w:rPr>
        <w:t>: Impresos dirigida al Coordinador del Programa.</w:t>
      </w:r>
    </w:p>
    <w:p w14:paraId="0F6DD0A1" w14:textId="77777777" w:rsidR="00937A71" w:rsidRPr="00D84738" w:rsidRDefault="00937A71" w:rsidP="00937A71">
      <w:pPr>
        <w:tabs>
          <w:tab w:val="left" w:pos="-1440"/>
          <w:tab w:val="left" w:pos="-720"/>
        </w:tabs>
        <w:suppressAutoHyphens/>
        <w:spacing w:after="0" w:line="240" w:lineRule="auto"/>
        <w:ind w:left="993" w:hanging="426"/>
        <w:jc w:val="both"/>
        <w:rPr>
          <w:rFonts w:ascii="Tahoma" w:hAnsi="Tahoma" w:cs="Tahoma"/>
          <w:b/>
          <w:sz w:val="20"/>
          <w:szCs w:val="20"/>
          <w:lang w:val="es-ES_tradnl"/>
        </w:rPr>
      </w:pPr>
    </w:p>
    <w:p w14:paraId="02E976ED" w14:textId="77777777" w:rsidR="00937A71" w:rsidRPr="00D84738" w:rsidRDefault="00937A71" w:rsidP="00937A71">
      <w:pPr>
        <w:numPr>
          <w:ilvl w:val="0"/>
          <w:numId w:val="1"/>
        </w:numPr>
        <w:tabs>
          <w:tab w:val="clear" w:pos="360"/>
          <w:tab w:val="num" w:pos="567"/>
        </w:tabs>
        <w:spacing w:after="0" w:line="240" w:lineRule="auto"/>
        <w:ind w:left="567" w:hanging="567"/>
        <w:jc w:val="both"/>
        <w:rPr>
          <w:rFonts w:ascii="Tahoma" w:hAnsi="Tahoma" w:cs="Tahoma"/>
          <w:b/>
          <w:sz w:val="20"/>
          <w:szCs w:val="20"/>
        </w:rPr>
      </w:pPr>
      <w:r w:rsidRPr="00D84738">
        <w:rPr>
          <w:rFonts w:ascii="Tahoma" w:hAnsi="Tahoma" w:cs="Tahoma"/>
          <w:b/>
          <w:sz w:val="20"/>
          <w:szCs w:val="20"/>
        </w:rPr>
        <w:t>LUGAR Y PLAZO.</w:t>
      </w:r>
    </w:p>
    <w:p w14:paraId="51840BAF" w14:textId="77777777" w:rsidR="00937A71" w:rsidRPr="00D84738" w:rsidRDefault="00937A71" w:rsidP="00937A71">
      <w:pPr>
        <w:spacing w:after="0" w:line="240" w:lineRule="auto"/>
        <w:ind w:left="1386" w:hanging="1296"/>
        <w:jc w:val="both"/>
        <w:outlineLvl w:val="1"/>
        <w:rPr>
          <w:rFonts w:ascii="Tahoma" w:hAnsi="Tahoma" w:cs="Tahoma"/>
          <w:sz w:val="20"/>
          <w:szCs w:val="20"/>
          <w:lang w:val="es-ES_tradnl"/>
        </w:rPr>
      </w:pPr>
    </w:p>
    <w:p w14:paraId="51C10B26" w14:textId="77777777" w:rsidR="00937A71" w:rsidRPr="00D84738" w:rsidRDefault="00937A71" w:rsidP="00937A71">
      <w:pPr>
        <w:spacing w:after="0" w:line="240" w:lineRule="auto"/>
        <w:ind w:left="567"/>
        <w:jc w:val="both"/>
        <w:outlineLvl w:val="1"/>
        <w:rPr>
          <w:rFonts w:ascii="Tahoma" w:hAnsi="Tahoma" w:cs="Tahoma"/>
          <w:sz w:val="20"/>
          <w:szCs w:val="20"/>
          <w:lang w:val="es-ES"/>
        </w:rPr>
      </w:pPr>
      <w:r w:rsidRPr="00D84738">
        <w:rPr>
          <w:rFonts w:ascii="Tahoma" w:hAnsi="Tahoma" w:cs="Tahoma"/>
          <w:sz w:val="20"/>
          <w:szCs w:val="20"/>
          <w:lang w:val="es-ES_tradnl"/>
        </w:rPr>
        <w:t xml:space="preserve">La consultoría se desarrollará en la ciudad de Cochabamba, </w:t>
      </w:r>
      <w:r w:rsidRPr="00D84738">
        <w:rPr>
          <w:rFonts w:ascii="Tahoma" w:hAnsi="Tahoma" w:cs="Tahoma"/>
          <w:sz w:val="20"/>
          <w:szCs w:val="20"/>
          <w:lang w:val="es-ES"/>
        </w:rPr>
        <w:t>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75D581B9" w14:textId="77777777" w:rsidR="00937A71" w:rsidRPr="00D84738" w:rsidRDefault="00937A71" w:rsidP="00937A71">
      <w:pPr>
        <w:spacing w:after="0" w:line="240" w:lineRule="auto"/>
        <w:ind w:left="709"/>
        <w:jc w:val="both"/>
        <w:rPr>
          <w:rFonts w:ascii="Tahoma" w:hAnsi="Tahoma" w:cs="Tahoma"/>
          <w:sz w:val="20"/>
          <w:szCs w:val="20"/>
          <w:lang w:val="es-ES_tradnl"/>
        </w:rPr>
      </w:pPr>
      <w:r w:rsidRPr="00D84738">
        <w:rPr>
          <w:rFonts w:ascii="Tahoma" w:hAnsi="Tahoma" w:cs="Tahoma"/>
          <w:sz w:val="20"/>
          <w:szCs w:val="20"/>
          <w:lang w:val="es-ES_tradnl"/>
        </w:rPr>
        <w:t xml:space="preserve"> </w:t>
      </w:r>
    </w:p>
    <w:p w14:paraId="1ADE9D01" w14:textId="77777777" w:rsidR="00937A71" w:rsidRPr="00D84738" w:rsidRDefault="00937A71" w:rsidP="00937A71">
      <w:pPr>
        <w:spacing w:after="0" w:line="240" w:lineRule="auto"/>
        <w:ind w:left="567"/>
        <w:jc w:val="both"/>
        <w:outlineLvl w:val="1"/>
        <w:rPr>
          <w:rFonts w:ascii="Tahoma" w:hAnsi="Tahoma" w:cs="Tahoma"/>
          <w:sz w:val="20"/>
          <w:szCs w:val="20"/>
          <w:lang w:val="es-ES"/>
        </w:rPr>
      </w:pPr>
      <w:r w:rsidRPr="00D84738">
        <w:rPr>
          <w:rFonts w:ascii="Tahoma" w:hAnsi="Tahoma" w:cs="Tahoma"/>
          <w:sz w:val="20"/>
          <w:szCs w:val="20"/>
          <w:lang w:val="es-ES"/>
        </w:rPr>
        <w:t>El contrato del consultor tendrá una duración hasta el 31 de diciembre de 2026, a partir de la firma de contrato sujeto a evaluación positiva del Coordinador.</w:t>
      </w:r>
    </w:p>
    <w:p w14:paraId="693A0082" w14:textId="77777777" w:rsidR="00937A71" w:rsidRPr="00D84738" w:rsidRDefault="00937A71" w:rsidP="00937A71">
      <w:pPr>
        <w:spacing w:after="0" w:line="240" w:lineRule="auto"/>
        <w:ind w:left="709"/>
        <w:jc w:val="both"/>
        <w:rPr>
          <w:rFonts w:ascii="Tahoma" w:hAnsi="Tahoma" w:cs="Tahoma"/>
          <w:sz w:val="20"/>
          <w:szCs w:val="20"/>
          <w:lang w:val="es-ES_tradnl"/>
        </w:rPr>
      </w:pPr>
    </w:p>
    <w:p w14:paraId="71327090" w14:textId="77777777" w:rsidR="00937A71" w:rsidRPr="00D84738" w:rsidRDefault="00937A71" w:rsidP="00937A71">
      <w:pPr>
        <w:spacing w:after="0" w:line="240" w:lineRule="auto"/>
        <w:ind w:left="567"/>
        <w:jc w:val="both"/>
        <w:rPr>
          <w:rFonts w:ascii="Tahoma" w:hAnsi="Tahoma" w:cs="Tahoma"/>
          <w:sz w:val="20"/>
          <w:szCs w:val="20"/>
          <w:lang w:val="es-ES_tradnl"/>
        </w:rPr>
      </w:pPr>
      <w:r w:rsidRPr="00D84738">
        <w:rPr>
          <w:rFonts w:ascii="Tahoma" w:hAnsi="Tahoma" w:cs="Tahoma"/>
          <w:sz w:val="20"/>
          <w:szCs w:val="20"/>
          <w:lang w:val="es-ES_tradnl"/>
        </w:rPr>
        <w:t>Pudiendo el plazo anteriormente mencionado ser prorrogado por uno o más períodos o hasta un máximo del plazo vigente para el contrato de Préstamo, siempre y cuando el desempeño del consultor haya obtenido una evaluación satisfactoria por ENDE y se cuente con la no objeción previa del BID al borrador de la enmienda o del nuevo contrato que extienda el plazo de vigencia del contrato.</w:t>
      </w:r>
    </w:p>
    <w:p w14:paraId="37152F63" w14:textId="77777777" w:rsidR="00937A71" w:rsidRPr="00D84738" w:rsidRDefault="00937A71" w:rsidP="00937A71">
      <w:pPr>
        <w:spacing w:after="0" w:line="240" w:lineRule="auto"/>
        <w:ind w:left="360"/>
        <w:jc w:val="both"/>
        <w:rPr>
          <w:rFonts w:ascii="Tahoma" w:hAnsi="Tahoma" w:cs="Tahoma"/>
          <w:sz w:val="20"/>
          <w:szCs w:val="20"/>
        </w:rPr>
      </w:pPr>
    </w:p>
    <w:p w14:paraId="42C7B22C" w14:textId="77777777" w:rsidR="00937A71" w:rsidRPr="00D84738" w:rsidRDefault="00937A71" w:rsidP="00937A71">
      <w:pPr>
        <w:numPr>
          <w:ilvl w:val="0"/>
          <w:numId w:val="1"/>
        </w:numPr>
        <w:tabs>
          <w:tab w:val="clear" w:pos="360"/>
          <w:tab w:val="num" w:pos="567"/>
        </w:tabs>
        <w:spacing w:after="0" w:line="240" w:lineRule="auto"/>
        <w:ind w:left="567" w:hanging="567"/>
        <w:jc w:val="both"/>
        <w:rPr>
          <w:rFonts w:ascii="Tahoma" w:hAnsi="Tahoma" w:cs="Tahoma"/>
          <w:b/>
          <w:sz w:val="20"/>
          <w:szCs w:val="20"/>
        </w:rPr>
      </w:pPr>
      <w:r w:rsidRPr="00D84738">
        <w:rPr>
          <w:rFonts w:ascii="Tahoma" w:hAnsi="Tahoma" w:cs="Tahoma"/>
          <w:b/>
          <w:sz w:val="20"/>
          <w:szCs w:val="20"/>
        </w:rPr>
        <w:t>SUPERVISIÓN Y COORDINACIÓN.</w:t>
      </w:r>
    </w:p>
    <w:p w14:paraId="020B0739" w14:textId="77777777" w:rsidR="00937A71" w:rsidRPr="00D84738" w:rsidRDefault="00937A71" w:rsidP="00937A71">
      <w:pPr>
        <w:spacing w:after="0" w:line="240" w:lineRule="auto"/>
        <w:ind w:left="567"/>
        <w:jc w:val="both"/>
        <w:rPr>
          <w:rFonts w:ascii="Tahoma" w:hAnsi="Tahoma" w:cs="Tahoma"/>
          <w:sz w:val="20"/>
          <w:szCs w:val="20"/>
          <w:lang w:val="es-ES_tradnl"/>
        </w:rPr>
      </w:pPr>
    </w:p>
    <w:p w14:paraId="7C20C2E3" w14:textId="77777777" w:rsidR="00937A71" w:rsidRPr="00D84738" w:rsidRDefault="00937A71" w:rsidP="00937A71">
      <w:pPr>
        <w:spacing w:after="0" w:line="240" w:lineRule="auto"/>
        <w:ind w:left="567"/>
        <w:jc w:val="both"/>
        <w:rPr>
          <w:rFonts w:ascii="Tahoma" w:hAnsi="Tahoma" w:cs="Tahoma"/>
          <w:sz w:val="20"/>
          <w:szCs w:val="20"/>
          <w:shd w:val="clear" w:color="auto" w:fill="CCFFFF"/>
          <w:lang w:val="es-ES_tradnl"/>
        </w:rPr>
      </w:pPr>
      <w:r w:rsidRPr="00D84738">
        <w:rPr>
          <w:rFonts w:ascii="Tahoma" w:hAnsi="Tahoma" w:cs="Tahoma"/>
          <w:sz w:val="20"/>
          <w:szCs w:val="20"/>
          <w:lang w:val="es-ES_tradnl"/>
        </w:rPr>
        <w:t>La consultoría estará supervisada a cargo del Especialista Financiero y/o Coordinador General del Programa Expansión de Infraestructura Eléctrica.</w:t>
      </w:r>
    </w:p>
    <w:p w14:paraId="0FE16C9D" w14:textId="77777777" w:rsidR="00937A71" w:rsidRPr="00D84738" w:rsidRDefault="00937A71" w:rsidP="00937A71">
      <w:pPr>
        <w:spacing w:after="0" w:line="240" w:lineRule="auto"/>
        <w:ind w:left="360"/>
        <w:jc w:val="both"/>
        <w:rPr>
          <w:rFonts w:ascii="Tahoma" w:hAnsi="Tahoma" w:cs="Tahoma"/>
          <w:sz w:val="20"/>
          <w:szCs w:val="20"/>
          <w:lang w:val="es-ES_tradnl"/>
        </w:rPr>
      </w:pPr>
    </w:p>
    <w:p w14:paraId="56108E0A" w14:textId="77777777" w:rsidR="00937A71" w:rsidRPr="00D84738" w:rsidRDefault="00937A71" w:rsidP="00937A71">
      <w:pPr>
        <w:numPr>
          <w:ilvl w:val="0"/>
          <w:numId w:val="1"/>
        </w:numPr>
        <w:tabs>
          <w:tab w:val="clear" w:pos="360"/>
          <w:tab w:val="num" w:pos="567"/>
        </w:tabs>
        <w:spacing w:after="0" w:line="240" w:lineRule="auto"/>
        <w:ind w:left="567" w:hanging="567"/>
        <w:jc w:val="both"/>
        <w:rPr>
          <w:rFonts w:ascii="Tahoma" w:hAnsi="Tahoma" w:cs="Tahoma"/>
          <w:b/>
          <w:sz w:val="20"/>
          <w:szCs w:val="20"/>
          <w:lang w:val="es-ES_tradnl"/>
        </w:rPr>
      </w:pPr>
      <w:r w:rsidRPr="00D84738">
        <w:rPr>
          <w:rFonts w:ascii="Tahoma" w:hAnsi="Tahoma" w:cs="Tahoma"/>
          <w:b/>
          <w:sz w:val="20"/>
          <w:szCs w:val="20"/>
          <w:lang w:val="es-ES_tradnl"/>
        </w:rPr>
        <w:t>PERFIL REQUERIDO DEL CONSULTOR.</w:t>
      </w:r>
    </w:p>
    <w:p w14:paraId="5425E8A7" w14:textId="77777777" w:rsidR="00937A71" w:rsidRDefault="00937A71" w:rsidP="00937A71">
      <w:pPr>
        <w:spacing w:after="0" w:line="240" w:lineRule="auto"/>
        <w:ind w:left="567"/>
        <w:jc w:val="both"/>
        <w:rPr>
          <w:rFonts w:ascii="Tahoma" w:hAnsi="Tahoma" w:cs="Tahoma"/>
          <w:sz w:val="20"/>
          <w:szCs w:val="20"/>
          <w:lang w:val="es-ES_tradnl"/>
        </w:rPr>
      </w:pPr>
    </w:p>
    <w:p w14:paraId="4D5B3266" w14:textId="77777777" w:rsidR="00937A71" w:rsidRPr="005651A1" w:rsidRDefault="00937A71" w:rsidP="00937A71">
      <w:pPr>
        <w:spacing w:after="0" w:line="240" w:lineRule="auto"/>
        <w:jc w:val="both"/>
        <w:rPr>
          <w:rFonts w:ascii="Tahoma" w:hAnsi="Tahoma" w:cs="Tahoma"/>
          <w:sz w:val="20"/>
          <w:szCs w:val="20"/>
          <w:lang w:val="es-ES_tradnl"/>
        </w:rPr>
      </w:pPr>
      <w:r w:rsidRPr="005651A1">
        <w:rPr>
          <w:rFonts w:ascii="Tahoma" w:hAnsi="Tahoma" w:cs="Tahoma"/>
          <w:sz w:val="20"/>
          <w:szCs w:val="20"/>
          <w:lang w:val="es-ES_tradnl"/>
        </w:rPr>
        <w:t xml:space="preserve">El Consultor debe contar con el siguiente perfil mínimo: </w:t>
      </w:r>
    </w:p>
    <w:p w14:paraId="3EA943D4" w14:textId="77777777" w:rsidR="00937A71" w:rsidRPr="005651A1" w:rsidRDefault="00937A71" w:rsidP="00937A71">
      <w:pPr>
        <w:spacing w:after="0" w:line="240" w:lineRule="auto"/>
        <w:jc w:val="both"/>
        <w:rPr>
          <w:rFonts w:ascii="Tahoma" w:hAnsi="Tahoma" w:cs="Tahoma"/>
          <w:sz w:val="20"/>
          <w:szCs w:val="20"/>
          <w:lang w:val="es-ES_tradnl"/>
        </w:rPr>
      </w:pPr>
    </w:p>
    <w:p w14:paraId="7E9BEE82" w14:textId="77777777" w:rsidR="00937A71" w:rsidRPr="005651A1" w:rsidRDefault="00937A71" w:rsidP="000F554B">
      <w:pPr>
        <w:pStyle w:val="Prrafodelista"/>
        <w:numPr>
          <w:ilvl w:val="1"/>
          <w:numId w:val="35"/>
        </w:numPr>
        <w:ind w:left="567" w:hanging="578"/>
        <w:jc w:val="both"/>
        <w:rPr>
          <w:rFonts w:ascii="Tahoma" w:hAnsi="Tahoma" w:cs="Tahoma"/>
          <w:b/>
          <w:sz w:val="20"/>
          <w:szCs w:val="20"/>
        </w:rPr>
      </w:pPr>
      <w:r w:rsidRPr="005651A1">
        <w:rPr>
          <w:rFonts w:ascii="Tahoma" w:hAnsi="Tahoma" w:cs="Tahoma"/>
          <w:b/>
          <w:sz w:val="20"/>
          <w:szCs w:val="20"/>
        </w:rPr>
        <w:t>Formación Profesional</w:t>
      </w:r>
    </w:p>
    <w:p w14:paraId="3F19F0E8" w14:textId="77777777" w:rsidR="00937A71" w:rsidRPr="005651A1" w:rsidRDefault="00937A71" w:rsidP="00937A71">
      <w:pPr>
        <w:spacing w:after="0" w:line="240" w:lineRule="auto"/>
        <w:ind w:left="360"/>
        <w:jc w:val="both"/>
        <w:rPr>
          <w:rFonts w:ascii="Tahoma" w:hAnsi="Tahoma" w:cs="Tahoma"/>
          <w:sz w:val="20"/>
          <w:szCs w:val="20"/>
          <w:lang w:val="es-ES_tradnl"/>
        </w:rPr>
      </w:pPr>
    </w:p>
    <w:p w14:paraId="613BBB89" w14:textId="77777777" w:rsidR="00937A71" w:rsidRPr="005651A1" w:rsidRDefault="00937A71" w:rsidP="00937A71">
      <w:pPr>
        <w:spacing w:after="0" w:line="240" w:lineRule="auto"/>
        <w:ind w:left="567"/>
        <w:jc w:val="both"/>
        <w:rPr>
          <w:rFonts w:ascii="Tahoma" w:hAnsi="Tahoma" w:cs="Tahoma"/>
          <w:sz w:val="20"/>
          <w:szCs w:val="20"/>
          <w:lang w:val="es-ES_tradnl"/>
        </w:rPr>
      </w:pPr>
      <w:r w:rsidRPr="005651A1">
        <w:rPr>
          <w:rFonts w:ascii="Tahoma" w:hAnsi="Tahoma" w:cs="Tahoma"/>
          <w:sz w:val="20"/>
          <w:szCs w:val="20"/>
          <w:lang w:val="es-ES_tradnl"/>
        </w:rPr>
        <w:t>Título académico con grado de licenciatura en Auditoria, Contaduría Pública</w:t>
      </w:r>
      <w:r w:rsidRPr="005651A1">
        <w:rPr>
          <w:rFonts w:ascii="Tahoma" w:hAnsi="Tahoma" w:cs="Tahoma"/>
          <w:sz w:val="20"/>
          <w:szCs w:val="20"/>
        </w:rPr>
        <w:t xml:space="preserve"> (Factor habilitante)</w:t>
      </w:r>
      <w:r w:rsidRPr="005651A1">
        <w:rPr>
          <w:rFonts w:ascii="Tahoma" w:hAnsi="Tahoma" w:cs="Tahoma"/>
          <w:sz w:val="20"/>
          <w:szCs w:val="20"/>
          <w:lang w:val="es-ES_tradnl"/>
        </w:rPr>
        <w:t xml:space="preserve">  </w:t>
      </w:r>
    </w:p>
    <w:p w14:paraId="4B966D02" w14:textId="77777777" w:rsidR="00937A71" w:rsidRPr="005651A1" w:rsidRDefault="00937A71" w:rsidP="00937A71">
      <w:pPr>
        <w:spacing w:after="0" w:line="240" w:lineRule="auto"/>
        <w:ind w:left="567"/>
        <w:jc w:val="both"/>
        <w:rPr>
          <w:rFonts w:ascii="Tahoma" w:hAnsi="Tahoma" w:cs="Tahoma"/>
          <w:i/>
          <w:spacing w:val="-2"/>
          <w:sz w:val="20"/>
          <w:szCs w:val="20"/>
          <w:shd w:val="clear" w:color="auto" w:fill="C0C0C0"/>
          <w:lang w:val="es-ES_tradnl"/>
        </w:rPr>
      </w:pPr>
    </w:p>
    <w:p w14:paraId="64E0B154" w14:textId="2F1F83ED" w:rsidR="00937A71" w:rsidRPr="00894BB7" w:rsidRDefault="00937A71" w:rsidP="00937A71">
      <w:pPr>
        <w:spacing w:after="0" w:line="240" w:lineRule="auto"/>
        <w:ind w:left="567"/>
        <w:jc w:val="both"/>
        <w:rPr>
          <w:rFonts w:ascii="Tahoma" w:hAnsi="Tahoma" w:cs="Tahoma"/>
          <w:spacing w:val="-2"/>
          <w:sz w:val="20"/>
          <w:szCs w:val="20"/>
          <w:lang w:val="es-ES_tradnl"/>
        </w:rPr>
      </w:pPr>
      <w:r w:rsidRPr="00894BB7">
        <w:rPr>
          <w:rFonts w:ascii="Tahoma" w:hAnsi="Tahoma" w:cs="Tahoma"/>
          <w:spacing w:val="-2"/>
          <w:sz w:val="20"/>
          <w:szCs w:val="20"/>
          <w:lang w:val="es-ES_tradnl"/>
        </w:rPr>
        <w:t xml:space="preserve">Con post grado o diplomado en temas relacionados a la consultoría con carga horaria mayor a 200 horas (deseable). </w:t>
      </w:r>
    </w:p>
    <w:p w14:paraId="1AFFC7EC" w14:textId="77777777" w:rsidR="00937A71" w:rsidRPr="00894BB7" w:rsidRDefault="00937A71" w:rsidP="00937A71">
      <w:pPr>
        <w:spacing w:after="0" w:line="240" w:lineRule="auto"/>
        <w:ind w:left="567"/>
        <w:jc w:val="both"/>
        <w:rPr>
          <w:rFonts w:ascii="Tahoma" w:hAnsi="Tahoma" w:cs="Tahoma"/>
          <w:spacing w:val="-2"/>
          <w:sz w:val="20"/>
          <w:szCs w:val="20"/>
          <w:lang w:val="es-ES_tradnl"/>
        </w:rPr>
      </w:pPr>
    </w:p>
    <w:p w14:paraId="61A56B7E" w14:textId="77777777" w:rsidR="00937A71" w:rsidRPr="00894BB7" w:rsidRDefault="00937A71" w:rsidP="000F554B">
      <w:pPr>
        <w:pStyle w:val="Prrafodelista"/>
        <w:numPr>
          <w:ilvl w:val="1"/>
          <w:numId w:val="35"/>
        </w:numPr>
        <w:ind w:left="567" w:hanging="578"/>
        <w:jc w:val="both"/>
        <w:rPr>
          <w:rFonts w:ascii="Tahoma" w:hAnsi="Tahoma" w:cs="Tahoma"/>
          <w:b/>
          <w:sz w:val="20"/>
          <w:szCs w:val="20"/>
        </w:rPr>
      </w:pPr>
      <w:r w:rsidRPr="00894BB7">
        <w:rPr>
          <w:rFonts w:ascii="Tahoma" w:hAnsi="Tahoma" w:cs="Tahoma"/>
          <w:b/>
          <w:sz w:val="20"/>
          <w:szCs w:val="20"/>
        </w:rPr>
        <w:t>Experiencia Profesional</w:t>
      </w:r>
    </w:p>
    <w:p w14:paraId="2219BAE9" w14:textId="77777777" w:rsidR="00937A71" w:rsidRPr="00894BB7" w:rsidRDefault="00937A71" w:rsidP="00937A71">
      <w:pPr>
        <w:pStyle w:val="Prrafodelista"/>
        <w:ind w:left="1440"/>
        <w:jc w:val="both"/>
        <w:rPr>
          <w:rFonts w:ascii="Tahoma" w:hAnsi="Tahoma" w:cs="Tahoma"/>
          <w:b/>
          <w:sz w:val="20"/>
          <w:szCs w:val="20"/>
        </w:rPr>
      </w:pPr>
    </w:p>
    <w:p w14:paraId="502432F8" w14:textId="77777777" w:rsidR="00937A71" w:rsidRPr="00894BB7" w:rsidRDefault="00937A71" w:rsidP="000F554B">
      <w:pPr>
        <w:pStyle w:val="Prrafodelista"/>
        <w:numPr>
          <w:ilvl w:val="2"/>
          <w:numId w:val="35"/>
        </w:numPr>
        <w:tabs>
          <w:tab w:val="num" w:pos="1134"/>
        </w:tabs>
        <w:jc w:val="both"/>
        <w:rPr>
          <w:rFonts w:ascii="Tahoma" w:hAnsi="Tahoma" w:cs="Tahoma"/>
          <w:b/>
          <w:sz w:val="20"/>
          <w:szCs w:val="20"/>
        </w:rPr>
      </w:pPr>
      <w:r w:rsidRPr="00894BB7">
        <w:rPr>
          <w:rFonts w:ascii="Tahoma" w:hAnsi="Tahoma" w:cs="Tahoma"/>
          <w:b/>
          <w:sz w:val="20"/>
          <w:szCs w:val="20"/>
        </w:rPr>
        <w:t xml:space="preserve">Experiencia Profesional General: </w:t>
      </w:r>
      <w:r w:rsidRPr="00894BB7">
        <w:rPr>
          <w:rFonts w:ascii="Tahoma" w:hAnsi="Tahoma" w:cs="Tahoma"/>
          <w:sz w:val="20"/>
          <w:szCs w:val="20"/>
        </w:rPr>
        <w:t xml:space="preserve">Acreditar al menos 60 meses de experiencia profesional general, contabilizada a partir de la obtención del título en provisión nacional (factor habilitante). </w:t>
      </w:r>
    </w:p>
    <w:p w14:paraId="17C42206" w14:textId="77777777" w:rsidR="00937A71" w:rsidRPr="00894BB7" w:rsidRDefault="00937A71" w:rsidP="00937A71">
      <w:pPr>
        <w:pStyle w:val="Prrafodelista"/>
        <w:tabs>
          <w:tab w:val="num" w:pos="1134"/>
        </w:tabs>
        <w:ind w:left="1440"/>
        <w:jc w:val="both"/>
        <w:rPr>
          <w:rFonts w:ascii="Tahoma" w:hAnsi="Tahoma" w:cs="Tahoma"/>
          <w:b/>
          <w:sz w:val="20"/>
          <w:szCs w:val="20"/>
        </w:rPr>
      </w:pPr>
    </w:p>
    <w:p w14:paraId="5A59F00F" w14:textId="77777777" w:rsidR="00937A71" w:rsidRPr="00894BB7" w:rsidRDefault="00937A71" w:rsidP="000F554B">
      <w:pPr>
        <w:pStyle w:val="Prrafodelista"/>
        <w:numPr>
          <w:ilvl w:val="2"/>
          <w:numId w:val="35"/>
        </w:numPr>
        <w:tabs>
          <w:tab w:val="num" w:pos="1134"/>
        </w:tabs>
        <w:jc w:val="both"/>
        <w:rPr>
          <w:rFonts w:ascii="Tahoma" w:hAnsi="Tahoma" w:cs="Tahoma"/>
          <w:b/>
          <w:sz w:val="20"/>
          <w:szCs w:val="20"/>
        </w:rPr>
      </w:pPr>
      <w:r w:rsidRPr="00894BB7">
        <w:rPr>
          <w:rFonts w:ascii="Tahoma" w:hAnsi="Tahoma" w:cs="Tahoma"/>
          <w:b/>
          <w:sz w:val="20"/>
          <w:szCs w:val="20"/>
        </w:rPr>
        <w:t>Experiencia Profesional Específica:</w:t>
      </w:r>
      <w:r w:rsidRPr="00894BB7">
        <w:rPr>
          <w:rFonts w:ascii="Tahoma" w:hAnsi="Tahoma" w:cs="Tahoma"/>
          <w:sz w:val="20"/>
          <w:szCs w:val="20"/>
        </w:rPr>
        <w:t xml:space="preserve"> Acreditar experiencia profesional específica de:</w:t>
      </w:r>
    </w:p>
    <w:p w14:paraId="475B4BE9" w14:textId="77777777" w:rsidR="00937A71" w:rsidRPr="00894BB7" w:rsidRDefault="00937A71" w:rsidP="00937A71">
      <w:pPr>
        <w:pStyle w:val="Prrafodelista"/>
        <w:rPr>
          <w:rFonts w:ascii="Tahoma" w:hAnsi="Tahoma" w:cs="Tahoma"/>
          <w:b/>
          <w:sz w:val="20"/>
          <w:szCs w:val="20"/>
        </w:rPr>
      </w:pPr>
    </w:p>
    <w:p w14:paraId="147C0908" w14:textId="77777777" w:rsidR="00937A71" w:rsidRPr="00894BB7" w:rsidRDefault="00937A71" w:rsidP="000F554B">
      <w:pPr>
        <w:pStyle w:val="Prrafodelista"/>
        <w:numPr>
          <w:ilvl w:val="0"/>
          <w:numId w:val="36"/>
        </w:numPr>
        <w:spacing w:after="240"/>
        <w:jc w:val="both"/>
        <w:rPr>
          <w:rFonts w:ascii="Tahoma" w:hAnsi="Tahoma" w:cs="Tahoma"/>
          <w:b/>
          <w:sz w:val="20"/>
          <w:szCs w:val="20"/>
        </w:rPr>
      </w:pPr>
      <w:r w:rsidRPr="00894BB7">
        <w:rPr>
          <w:rFonts w:ascii="Tahoma" w:hAnsi="Tahoma" w:cs="Tahoma"/>
          <w:sz w:val="20"/>
          <w:szCs w:val="20"/>
          <w:lang w:val="es-BO"/>
        </w:rPr>
        <w:t>Al menos [36] meses de trabajos: desempeñando funciones en el área financiera o auditoria en empresas o instituciones del Sector Público (Factor habilitante).</w:t>
      </w:r>
    </w:p>
    <w:p w14:paraId="75733425" w14:textId="77777777" w:rsidR="00937A71" w:rsidRPr="00894BB7" w:rsidRDefault="00937A71" w:rsidP="00937A71">
      <w:pPr>
        <w:pStyle w:val="Prrafodelista"/>
        <w:ind w:left="567"/>
        <w:jc w:val="both"/>
        <w:rPr>
          <w:rFonts w:ascii="Tahoma" w:hAnsi="Tahoma" w:cs="Tahoma"/>
          <w:b/>
          <w:sz w:val="20"/>
          <w:szCs w:val="20"/>
        </w:rPr>
      </w:pPr>
    </w:p>
    <w:p w14:paraId="5FA47124" w14:textId="77777777" w:rsidR="00937A71" w:rsidRPr="00894BB7" w:rsidRDefault="00937A71" w:rsidP="000F554B">
      <w:pPr>
        <w:pStyle w:val="Prrafodelista"/>
        <w:numPr>
          <w:ilvl w:val="1"/>
          <w:numId w:val="35"/>
        </w:numPr>
        <w:ind w:left="567" w:hanging="578"/>
        <w:jc w:val="both"/>
        <w:rPr>
          <w:rFonts w:ascii="Tahoma" w:hAnsi="Tahoma" w:cs="Tahoma"/>
          <w:b/>
          <w:sz w:val="20"/>
          <w:szCs w:val="20"/>
        </w:rPr>
      </w:pPr>
      <w:bookmarkStart w:id="42" w:name="_Hlk188975111"/>
      <w:r w:rsidRPr="00894BB7">
        <w:rPr>
          <w:rFonts w:ascii="Tahoma" w:hAnsi="Tahoma" w:cs="Tahoma"/>
          <w:b/>
          <w:sz w:val="20"/>
          <w:szCs w:val="20"/>
        </w:rPr>
        <w:t xml:space="preserve">Otros Conocimientos </w:t>
      </w:r>
    </w:p>
    <w:p w14:paraId="42955C1A" w14:textId="77777777" w:rsidR="00937A71" w:rsidRPr="00894BB7" w:rsidRDefault="00937A71" w:rsidP="00937A71">
      <w:pPr>
        <w:pStyle w:val="Prrafodelista"/>
        <w:ind w:left="426" w:hanging="426"/>
        <w:rPr>
          <w:rFonts w:ascii="Tahoma" w:hAnsi="Tahoma" w:cs="Tahoma"/>
          <w:sz w:val="20"/>
          <w:szCs w:val="20"/>
        </w:rPr>
      </w:pPr>
    </w:p>
    <w:p w14:paraId="76FB2C1B" w14:textId="77777777" w:rsidR="00937A71" w:rsidRPr="00894BB7" w:rsidRDefault="00937A71" w:rsidP="000F554B">
      <w:pPr>
        <w:pStyle w:val="Prrafodelista"/>
        <w:numPr>
          <w:ilvl w:val="0"/>
          <w:numId w:val="37"/>
        </w:numPr>
        <w:tabs>
          <w:tab w:val="left" w:pos="567"/>
        </w:tabs>
        <w:jc w:val="both"/>
        <w:rPr>
          <w:rFonts w:ascii="Tahoma" w:hAnsi="Tahoma" w:cs="Tahoma"/>
          <w:sz w:val="20"/>
          <w:szCs w:val="20"/>
        </w:rPr>
      </w:pPr>
      <w:r w:rsidRPr="00894BB7">
        <w:rPr>
          <w:rFonts w:ascii="Tahoma" w:hAnsi="Tahoma" w:cs="Tahoma"/>
          <w:sz w:val="20"/>
          <w:szCs w:val="20"/>
        </w:rPr>
        <w:t>Ley 1178 (indispensable)</w:t>
      </w:r>
    </w:p>
    <w:p w14:paraId="1CD7FFC5" w14:textId="77777777" w:rsidR="00937A71" w:rsidRPr="00894BB7" w:rsidRDefault="00937A71" w:rsidP="000F554B">
      <w:pPr>
        <w:pStyle w:val="Prrafodelista"/>
        <w:numPr>
          <w:ilvl w:val="0"/>
          <w:numId w:val="37"/>
        </w:numPr>
        <w:tabs>
          <w:tab w:val="left" w:pos="567"/>
        </w:tabs>
        <w:jc w:val="both"/>
        <w:rPr>
          <w:rFonts w:ascii="Tahoma" w:hAnsi="Tahoma" w:cs="Tahoma"/>
          <w:sz w:val="20"/>
          <w:szCs w:val="20"/>
        </w:rPr>
      </w:pPr>
      <w:r w:rsidRPr="00894BB7">
        <w:rPr>
          <w:rFonts w:ascii="Tahoma" w:hAnsi="Tahoma" w:cs="Tahoma"/>
          <w:sz w:val="20"/>
          <w:szCs w:val="20"/>
        </w:rPr>
        <w:lastRenderedPageBreak/>
        <w:t>Responsabilidad por la Función Pública (indispensable)</w:t>
      </w:r>
    </w:p>
    <w:p w14:paraId="257BFB10" w14:textId="77777777" w:rsidR="00937A71" w:rsidRPr="00894BB7" w:rsidRDefault="00937A71" w:rsidP="000F554B">
      <w:pPr>
        <w:pStyle w:val="Prrafodelista"/>
        <w:numPr>
          <w:ilvl w:val="0"/>
          <w:numId w:val="37"/>
        </w:numPr>
        <w:tabs>
          <w:tab w:val="left" w:pos="567"/>
        </w:tabs>
        <w:jc w:val="both"/>
        <w:rPr>
          <w:rFonts w:ascii="Tahoma" w:hAnsi="Tahoma" w:cs="Tahoma"/>
          <w:sz w:val="20"/>
          <w:szCs w:val="20"/>
        </w:rPr>
      </w:pPr>
      <w:r w:rsidRPr="00894BB7">
        <w:rPr>
          <w:rFonts w:ascii="Tahoma" w:hAnsi="Tahoma" w:cs="Tahoma"/>
          <w:sz w:val="20"/>
          <w:szCs w:val="20"/>
        </w:rPr>
        <w:t>Políticas Públicas (Indispensable)</w:t>
      </w:r>
    </w:p>
    <w:p w14:paraId="205B6E21" w14:textId="77777777" w:rsidR="00937A71" w:rsidRPr="00894BB7" w:rsidRDefault="00937A71" w:rsidP="000F554B">
      <w:pPr>
        <w:pStyle w:val="Prrafodelista"/>
        <w:numPr>
          <w:ilvl w:val="0"/>
          <w:numId w:val="37"/>
        </w:numPr>
        <w:tabs>
          <w:tab w:val="left" w:pos="567"/>
        </w:tabs>
        <w:jc w:val="both"/>
        <w:rPr>
          <w:rFonts w:ascii="Tahoma" w:hAnsi="Tahoma" w:cs="Tahoma"/>
          <w:sz w:val="20"/>
          <w:szCs w:val="20"/>
        </w:rPr>
      </w:pPr>
      <w:r w:rsidRPr="00894BB7">
        <w:rPr>
          <w:rFonts w:ascii="Tahoma" w:hAnsi="Tahoma" w:cs="Tahoma"/>
          <w:sz w:val="20"/>
          <w:szCs w:val="20"/>
        </w:rPr>
        <w:t>Cursos en Contabilidad Integrada (indispensable)</w:t>
      </w:r>
    </w:p>
    <w:p w14:paraId="6E9CAF3E" w14:textId="77777777" w:rsidR="00937A71" w:rsidRPr="00894BB7" w:rsidRDefault="00937A71" w:rsidP="000F554B">
      <w:pPr>
        <w:pStyle w:val="Prrafodelista"/>
        <w:numPr>
          <w:ilvl w:val="0"/>
          <w:numId w:val="37"/>
        </w:numPr>
        <w:tabs>
          <w:tab w:val="left" w:pos="567"/>
        </w:tabs>
        <w:jc w:val="both"/>
        <w:rPr>
          <w:rFonts w:ascii="Tahoma" w:hAnsi="Tahoma" w:cs="Tahoma"/>
          <w:sz w:val="20"/>
          <w:szCs w:val="20"/>
        </w:rPr>
      </w:pPr>
      <w:r w:rsidRPr="00894BB7">
        <w:rPr>
          <w:rFonts w:ascii="Tahoma" w:hAnsi="Tahoma" w:cs="Tahoma"/>
          <w:sz w:val="20"/>
          <w:szCs w:val="20"/>
        </w:rPr>
        <w:t>Cursos en Normativa de Organismos Multilaterales (indispensable)</w:t>
      </w:r>
    </w:p>
    <w:p w14:paraId="0BFBD3C4" w14:textId="77777777" w:rsidR="00937A71" w:rsidRPr="00894BB7" w:rsidRDefault="00937A71" w:rsidP="000F554B">
      <w:pPr>
        <w:pStyle w:val="Prrafodelista"/>
        <w:numPr>
          <w:ilvl w:val="0"/>
          <w:numId w:val="37"/>
        </w:numPr>
        <w:tabs>
          <w:tab w:val="left" w:pos="567"/>
        </w:tabs>
        <w:jc w:val="both"/>
        <w:rPr>
          <w:rFonts w:ascii="Tahoma" w:hAnsi="Tahoma" w:cs="Tahoma"/>
          <w:sz w:val="20"/>
          <w:szCs w:val="20"/>
        </w:rPr>
      </w:pPr>
      <w:r w:rsidRPr="00894BB7">
        <w:rPr>
          <w:rFonts w:ascii="Tahoma" w:hAnsi="Tahoma" w:cs="Tahoma"/>
          <w:sz w:val="20"/>
          <w:szCs w:val="20"/>
        </w:rPr>
        <w:t>Cursos en Elaboración de Estados Financieros (indispensable)</w:t>
      </w:r>
    </w:p>
    <w:p w14:paraId="56F7AB97" w14:textId="77777777" w:rsidR="00937A71" w:rsidRPr="00894BB7" w:rsidRDefault="00937A71" w:rsidP="000F554B">
      <w:pPr>
        <w:pStyle w:val="Prrafodelista"/>
        <w:numPr>
          <w:ilvl w:val="0"/>
          <w:numId w:val="37"/>
        </w:numPr>
        <w:tabs>
          <w:tab w:val="left" w:pos="567"/>
        </w:tabs>
        <w:jc w:val="both"/>
        <w:rPr>
          <w:rFonts w:ascii="Tahoma" w:hAnsi="Tahoma" w:cs="Tahoma"/>
          <w:sz w:val="20"/>
          <w:szCs w:val="20"/>
        </w:rPr>
      </w:pPr>
      <w:r w:rsidRPr="00894BB7">
        <w:rPr>
          <w:rFonts w:ascii="Tahoma" w:hAnsi="Tahoma" w:cs="Tahoma"/>
          <w:sz w:val="20"/>
          <w:szCs w:val="20"/>
        </w:rPr>
        <w:t>Curso en Sistema de Presupuesto (deseable)</w:t>
      </w:r>
    </w:p>
    <w:p w14:paraId="767EB231" w14:textId="77777777" w:rsidR="00937A71" w:rsidRPr="00894BB7" w:rsidRDefault="00937A71" w:rsidP="000F554B">
      <w:pPr>
        <w:pStyle w:val="Prrafodelista"/>
        <w:numPr>
          <w:ilvl w:val="0"/>
          <w:numId w:val="37"/>
        </w:numPr>
        <w:tabs>
          <w:tab w:val="left" w:pos="567"/>
        </w:tabs>
        <w:jc w:val="both"/>
        <w:rPr>
          <w:rFonts w:ascii="Tahoma" w:hAnsi="Tahoma" w:cs="Tahoma"/>
          <w:sz w:val="20"/>
          <w:szCs w:val="20"/>
        </w:rPr>
      </w:pPr>
      <w:r w:rsidRPr="00894BB7">
        <w:rPr>
          <w:rFonts w:ascii="Tahoma" w:hAnsi="Tahoma" w:cs="Tahoma"/>
          <w:sz w:val="20"/>
          <w:szCs w:val="20"/>
        </w:rPr>
        <w:t>Curso en SIGEP (deseable)</w:t>
      </w:r>
    </w:p>
    <w:p w14:paraId="7587090B" w14:textId="77777777" w:rsidR="00937A71" w:rsidRPr="00894BB7" w:rsidRDefault="00937A71" w:rsidP="000F554B">
      <w:pPr>
        <w:pStyle w:val="Prrafodelista"/>
        <w:numPr>
          <w:ilvl w:val="0"/>
          <w:numId w:val="37"/>
        </w:numPr>
        <w:tabs>
          <w:tab w:val="left" w:pos="567"/>
        </w:tabs>
        <w:jc w:val="both"/>
        <w:rPr>
          <w:rFonts w:ascii="Tahoma" w:hAnsi="Tahoma" w:cs="Tahoma"/>
          <w:sz w:val="20"/>
          <w:szCs w:val="20"/>
        </w:rPr>
      </w:pPr>
      <w:r w:rsidRPr="00894BB7">
        <w:rPr>
          <w:rFonts w:ascii="Tahoma" w:hAnsi="Tahoma" w:cs="Tahoma"/>
          <w:sz w:val="20"/>
          <w:szCs w:val="20"/>
        </w:rPr>
        <w:t>Conocimiento en normativa de importaciones (deseable)</w:t>
      </w:r>
    </w:p>
    <w:p w14:paraId="5872E5F4" w14:textId="77777777" w:rsidR="00937A71" w:rsidRPr="00894BB7" w:rsidRDefault="00937A71" w:rsidP="000F554B">
      <w:pPr>
        <w:pStyle w:val="Prrafodelista"/>
        <w:numPr>
          <w:ilvl w:val="0"/>
          <w:numId w:val="37"/>
        </w:numPr>
        <w:tabs>
          <w:tab w:val="left" w:pos="567"/>
        </w:tabs>
        <w:jc w:val="both"/>
        <w:rPr>
          <w:rFonts w:ascii="Tahoma" w:hAnsi="Tahoma" w:cs="Tahoma"/>
          <w:sz w:val="20"/>
          <w:szCs w:val="20"/>
        </w:rPr>
      </w:pPr>
      <w:r w:rsidRPr="00894BB7">
        <w:rPr>
          <w:rFonts w:ascii="Tahoma" w:hAnsi="Tahoma" w:cs="Tahoma"/>
          <w:sz w:val="20"/>
          <w:szCs w:val="20"/>
        </w:rPr>
        <w:t>Conocimiento en normativa de Control Gubernamental (deseable)</w:t>
      </w:r>
    </w:p>
    <w:p w14:paraId="4AEC9E54" w14:textId="77777777" w:rsidR="00937A71" w:rsidRPr="005651A1" w:rsidRDefault="00937A71" w:rsidP="00937A71">
      <w:pPr>
        <w:pStyle w:val="Prrafodelista"/>
        <w:tabs>
          <w:tab w:val="left" w:pos="567"/>
        </w:tabs>
        <w:ind w:left="1276"/>
        <w:jc w:val="both"/>
        <w:rPr>
          <w:rFonts w:ascii="Tahoma" w:hAnsi="Tahoma" w:cs="Tahoma"/>
          <w:sz w:val="20"/>
          <w:szCs w:val="20"/>
        </w:rPr>
      </w:pPr>
    </w:p>
    <w:p w14:paraId="7282CA70" w14:textId="77777777" w:rsidR="00937A71" w:rsidRPr="005651A1" w:rsidRDefault="00937A71" w:rsidP="00937A71">
      <w:pPr>
        <w:pStyle w:val="Prrafodelista"/>
        <w:tabs>
          <w:tab w:val="left" w:pos="567"/>
        </w:tabs>
        <w:ind w:left="0"/>
        <w:jc w:val="both"/>
        <w:rPr>
          <w:rFonts w:ascii="Tahoma" w:hAnsi="Tahoma" w:cs="Tahoma"/>
          <w:sz w:val="20"/>
          <w:szCs w:val="20"/>
        </w:rPr>
      </w:pPr>
      <w:r w:rsidRPr="005651A1">
        <w:rPr>
          <w:rFonts w:ascii="Tahoma" w:hAnsi="Tahoma" w:cs="Tahoma"/>
          <w:sz w:val="20"/>
          <w:szCs w:val="20"/>
        </w:rPr>
        <w:t>Todos los documentos deben ser presentados en original para la firma de contrato, para corroborar su autentificación.</w:t>
      </w:r>
    </w:p>
    <w:bookmarkEnd w:id="42"/>
    <w:p w14:paraId="2ED09302" w14:textId="77777777" w:rsidR="00937A71" w:rsidRDefault="00937A71" w:rsidP="00937A71">
      <w:pPr>
        <w:spacing w:after="0" w:line="240" w:lineRule="auto"/>
        <w:jc w:val="both"/>
        <w:rPr>
          <w:rFonts w:ascii="Tahoma" w:hAnsi="Tahoma" w:cs="Tahoma"/>
          <w:sz w:val="20"/>
          <w:szCs w:val="20"/>
          <w:lang w:val="es-ES_tradnl"/>
        </w:rPr>
      </w:pPr>
    </w:p>
    <w:p w14:paraId="12A49237" w14:textId="77777777" w:rsidR="00937A71" w:rsidRPr="00D84738" w:rsidRDefault="00937A71" w:rsidP="00937A71">
      <w:pPr>
        <w:spacing w:after="0" w:line="240" w:lineRule="auto"/>
        <w:ind w:left="1355"/>
        <w:jc w:val="both"/>
        <w:rPr>
          <w:rFonts w:ascii="Tahoma" w:hAnsi="Tahoma" w:cs="Tahoma"/>
          <w:sz w:val="20"/>
          <w:szCs w:val="20"/>
          <w:lang w:val="es-ES_tradnl"/>
        </w:rPr>
      </w:pPr>
    </w:p>
    <w:p w14:paraId="4E89FD54" w14:textId="77777777" w:rsidR="00937A71" w:rsidRPr="00D84738" w:rsidRDefault="00937A71" w:rsidP="00937A71">
      <w:pPr>
        <w:numPr>
          <w:ilvl w:val="0"/>
          <w:numId w:val="1"/>
        </w:numPr>
        <w:tabs>
          <w:tab w:val="clear" w:pos="360"/>
          <w:tab w:val="num" w:pos="426"/>
        </w:tabs>
        <w:suppressAutoHyphens/>
        <w:spacing w:after="0" w:line="240" w:lineRule="auto"/>
        <w:ind w:left="567" w:hanging="709"/>
        <w:jc w:val="both"/>
        <w:rPr>
          <w:rFonts w:ascii="Tahoma" w:hAnsi="Tahoma" w:cs="Tahoma"/>
          <w:b/>
          <w:sz w:val="20"/>
          <w:szCs w:val="20"/>
          <w:lang w:val="es-ES_tradnl"/>
        </w:rPr>
      </w:pPr>
      <w:r w:rsidRPr="00D84738">
        <w:rPr>
          <w:rFonts w:ascii="Tahoma" w:hAnsi="Tahoma" w:cs="Tahoma"/>
          <w:b/>
          <w:sz w:val="20"/>
          <w:szCs w:val="20"/>
          <w:lang w:val="es-ES_tradnl"/>
        </w:rPr>
        <w:t xml:space="preserve">PRESUPUESTO. </w:t>
      </w:r>
    </w:p>
    <w:p w14:paraId="1EC865F2" w14:textId="77777777" w:rsidR="00937A71" w:rsidRPr="00D84738" w:rsidRDefault="00937A71" w:rsidP="00937A71">
      <w:pPr>
        <w:suppressAutoHyphens/>
        <w:spacing w:after="0" w:line="240" w:lineRule="auto"/>
        <w:ind w:left="567"/>
        <w:jc w:val="both"/>
        <w:rPr>
          <w:rFonts w:ascii="Tahoma" w:hAnsi="Tahoma" w:cs="Tahoma"/>
          <w:b/>
          <w:sz w:val="20"/>
          <w:szCs w:val="20"/>
          <w:lang w:val="es-ES_tradnl"/>
        </w:rPr>
      </w:pPr>
    </w:p>
    <w:p w14:paraId="08FBB402" w14:textId="77777777" w:rsidR="00937A71" w:rsidRPr="00D84738" w:rsidRDefault="00937A71" w:rsidP="00937A71">
      <w:pPr>
        <w:tabs>
          <w:tab w:val="left" w:pos="1440"/>
        </w:tabs>
        <w:spacing w:after="0" w:line="240" w:lineRule="auto"/>
        <w:ind w:left="426"/>
        <w:jc w:val="both"/>
        <w:rPr>
          <w:rFonts w:ascii="Tahoma" w:hAnsi="Tahoma" w:cs="Tahoma"/>
          <w:sz w:val="20"/>
          <w:szCs w:val="20"/>
        </w:rPr>
      </w:pPr>
      <w:r w:rsidRPr="00D84738">
        <w:rPr>
          <w:rFonts w:ascii="Tahoma" w:hAnsi="Tahoma" w:cs="Tahoma"/>
          <w:sz w:val="20"/>
          <w:szCs w:val="20"/>
        </w:rPr>
        <w:t xml:space="preserve">El Presupuesto total hasta el 31 de diciembre de 2026, considerando la Escala Salarial vigente de ENDE equivalente a Consultorías Individuales de Línea. </w:t>
      </w:r>
    </w:p>
    <w:p w14:paraId="3B3561F4" w14:textId="77777777" w:rsidR="00937A71" w:rsidRPr="00D84738" w:rsidRDefault="00937A71" w:rsidP="00937A71">
      <w:pPr>
        <w:tabs>
          <w:tab w:val="left" w:pos="1440"/>
        </w:tabs>
        <w:spacing w:after="0" w:line="240" w:lineRule="auto"/>
        <w:ind w:left="426"/>
        <w:jc w:val="both"/>
        <w:rPr>
          <w:rFonts w:ascii="Tahoma" w:hAnsi="Tahoma" w:cs="Tahoma"/>
          <w:sz w:val="20"/>
          <w:szCs w:val="20"/>
        </w:rPr>
      </w:pPr>
    </w:p>
    <w:p w14:paraId="09FBB472" w14:textId="77777777" w:rsidR="00937A71" w:rsidRPr="00D84738" w:rsidRDefault="00937A71" w:rsidP="00937A71">
      <w:pPr>
        <w:tabs>
          <w:tab w:val="left" w:pos="1440"/>
        </w:tabs>
        <w:spacing w:after="0" w:line="240" w:lineRule="auto"/>
        <w:ind w:left="426"/>
        <w:jc w:val="both"/>
        <w:rPr>
          <w:rFonts w:ascii="Tahoma" w:hAnsi="Tahoma" w:cs="Tahoma"/>
          <w:sz w:val="20"/>
          <w:szCs w:val="20"/>
        </w:rPr>
      </w:pPr>
      <w:r w:rsidRPr="00D84738">
        <w:rPr>
          <w:rFonts w:ascii="Tahoma" w:hAnsi="Tahoma" w:cs="Tahoma"/>
          <w:sz w:val="20"/>
          <w:szCs w:val="20"/>
        </w:rPr>
        <w:t xml:space="preserve">El monto del contrato incluye todos los impuestos de ley y aportes al Seguro Social de Largo Plazo; por tanto, el consultor será responsable de su cumplimiento. </w:t>
      </w:r>
    </w:p>
    <w:p w14:paraId="184634FC" w14:textId="77777777" w:rsidR="00937A71" w:rsidRPr="00D84738" w:rsidRDefault="00937A71" w:rsidP="00937A71">
      <w:pPr>
        <w:spacing w:after="0" w:line="240" w:lineRule="auto"/>
        <w:ind w:left="360"/>
        <w:jc w:val="both"/>
        <w:rPr>
          <w:rFonts w:ascii="Tahoma" w:hAnsi="Tahoma" w:cs="Tahoma"/>
          <w:sz w:val="20"/>
          <w:szCs w:val="20"/>
          <w:shd w:val="clear" w:color="auto" w:fill="CCFFFF"/>
          <w:lang w:val="es-ES_tradnl"/>
        </w:rPr>
      </w:pPr>
    </w:p>
    <w:p w14:paraId="586B6A88" w14:textId="77777777" w:rsidR="00937A71" w:rsidRPr="00D84738" w:rsidRDefault="00937A71" w:rsidP="00937A71">
      <w:pPr>
        <w:numPr>
          <w:ilvl w:val="0"/>
          <w:numId w:val="1"/>
        </w:numPr>
        <w:tabs>
          <w:tab w:val="clear" w:pos="360"/>
          <w:tab w:val="num" w:pos="567"/>
        </w:tabs>
        <w:spacing w:after="0" w:line="240" w:lineRule="auto"/>
        <w:ind w:left="567" w:hanging="567"/>
        <w:jc w:val="both"/>
        <w:rPr>
          <w:rFonts w:ascii="Tahoma" w:hAnsi="Tahoma" w:cs="Tahoma"/>
          <w:sz w:val="20"/>
          <w:szCs w:val="20"/>
          <w:shd w:val="clear" w:color="auto" w:fill="CCFFFF"/>
          <w:lang w:val="es-ES_tradnl"/>
        </w:rPr>
      </w:pPr>
      <w:r w:rsidRPr="00D84738">
        <w:rPr>
          <w:rFonts w:ascii="Tahoma" w:hAnsi="Tahoma" w:cs="Tahoma"/>
          <w:b/>
          <w:sz w:val="20"/>
          <w:szCs w:val="20"/>
          <w:lang w:val="es-ES_tradnl"/>
        </w:rPr>
        <w:t xml:space="preserve">MÉTODO DE CONTRATACIÓN Y FORMA DE PAGO. </w:t>
      </w:r>
    </w:p>
    <w:p w14:paraId="2BE2CC15" w14:textId="77777777" w:rsidR="00937A71" w:rsidRPr="00D84738" w:rsidRDefault="00937A71" w:rsidP="00937A71">
      <w:pPr>
        <w:suppressAutoHyphens/>
        <w:spacing w:after="0" w:line="240" w:lineRule="auto"/>
        <w:ind w:left="360"/>
        <w:jc w:val="both"/>
        <w:rPr>
          <w:rFonts w:ascii="Tahoma" w:hAnsi="Tahoma" w:cs="Tahoma"/>
          <w:sz w:val="20"/>
          <w:szCs w:val="20"/>
          <w:shd w:val="clear" w:color="auto" w:fill="CCFFFF"/>
          <w:lang w:val="es-ES_tradnl"/>
        </w:rPr>
      </w:pPr>
    </w:p>
    <w:p w14:paraId="36BC11F4" w14:textId="77777777" w:rsidR="00937A71" w:rsidRPr="00D84738" w:rsidRDefault="00937A71" w:rsidP="00937A71">
      <w:pPr>
        <w:tabs>
          <w:tab w:val="left" w:pos="1440"/>
        </w:tabs>
        <w:spacing w:after="0" w:line="240" w:lineRule="auto"/>
        <w:ind w:left="426"/>
        <w:jc w:val="both"/>
        <w:rPr>
          <w:rFonts w:ascii="Tahoma" w:hAnsi="Tahoma" w:cs="Tahoma"/>
          <w:sz w:val="20"/>
          <w:szCs w:val="20"/>
        </w:rPr>
      </w:pPr>
      <w:r w:rsidRPr="00D84738">
        <w:rPr>
          <w:rFonts w:ascii="Tahoma" w:hAnsi="Tahoma" w:cs="Tahoma"/>
          <w:sz w:val="20"/>
          <w:szCs w:val="20"/>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10 días calendario de cada período vencido, previa presentación del Informe mensual y conformidades correspondientes.</w:t>
      </w:r>
    </w:p>
    <w:p w14:paraId="68098CB0" w14:textId="77777777" w:rsidR="00937A71" w:rsidRPr="00D84738" w:rsidRDefault="00937A71" w:rsidP="00937A71">
      <w:pPr>
        <w:tabs>
          <w:tab w:val="left" w:pos="1440"/>
        </w:tabs>
        <w:spacing w:after="0" w:line="240" w:lineRule="auto"/>
        <w:ind w:left="426"/>
        <w:jc w:val="both"/>
        <w:rPr>
          <w:rFonts w:ascii="Tahoma" w:hAnsi="Tahoma" w:cs="Tahoma"/>
          <w:sz w:val="20"/>
          <w:szCs w:val="20"/>
        </w:rPr>
      </w:pPr>
    </w:p>
    <w:p w14:paraId="51672DFA" w14:textId="77777777" w:rsidR="00937A71" w:rsidRPr="00D84738" w:rsidRDefault="00937A71" w:rsidP="00937A71">
      <w:pPr>
        <w:tabs>
          <w:tab w:val="left" w:pos="1440"/>
        </w:tabs>
        <w:spacing w:after="0" w:line="240" w:lineRule="auto"/>
        <w:ind w:left="426"/>
        <w:jc w:val="both"/>
        <w:rPr>
          <w:rFonts w:ascii="Tahoma" w:hAnsi="Tahoma" w:cs="Tahoma"/>
          <w:sz w:val="20"/>
          <w:szCs w:val="20"/>
        </w:rPr>
      </w:pPr>
      <w:r w:rsidRPr="00D84738">
        <w:rPr>
          <w:rFonts w:ascii="Tahoma" w:hAnsi="Tahoma" w:cs="Tahoma"/>
          <w:sz w:val="20"/>
          <w:szCs w:val="20"/>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7E5BBB30" w14:textId="77777777" w:rsidR="00937A71" w:rsidRPr="00D84738" w:rsidRDefault="00937A71" w:rsidP="00937A71">
      <w:pPr>
        <w:tabs>
          <w:tab w:val="left" w:pos="1440"/>
        </w:tabs>
        <w:spacing w:after="0" w:line="240" w:lineRule="auto"/>
        <w:ind w:left="426"/>
        <w:jc w:val="both"/>
        <w:rPr>
          <w:rFonts w:ascii="Tahoma" w:hAnsi="Tahoma" w:cs="Tahoma"/>
          <w:sz w:val="20"/>
          <w:szCs w:val="20"/>
          <w:lang w:val="es-ES_tradnl"/>
        </w:rPr>
      </w:pPr>
    </w:p>
    <w:p w14:paraId="20292BCE" w14:textId="77777777" w:rsidR="00937A71" w:rsidRPr="00D84738" w:rsidRDefault="00937A71" w:rsidP="00937A71">
      <w:pPr>
        <w:numPr>
          <w:ilvl w:val="0"/>
          <w:numId w:val="1"/>
        </w:numPr>
        <w:tabs>
          <w:tab w:val="clear" w:pos="360"/>
          <w:tab w:val="num" w:pos="567"/>
        </w:tabs>
        <w:suppressAutoHyphens/>
        <w:spacing w:after="0" w:line="240" w:lineRule="auto"/>
        <w:ind w:left="567" w:hanging="567"/>
        <w:jc w:val="both"/>
        <w:rPr>
          <w:rFonts w:ascii="Tahoma" w:hAnsi="Tahoma" w:cs="Tahoma"/>
          <w:sz w:val="20"/>
          <w:szCs w:val="20"/>
          <w:lang w:val="es-ES_tradnl"/>
        </w:rPr>
      </w:pPr>
      <w:r w:rsidRPr="00D84738">
        <w:rPr>
          <w:rFonts w:ascii="Tahoma" w:hAnsi="Tahoma" w:cs="Tahoma"/>
          <w:b/>
          <w:sz w:val="20"/>
          <w:szCs w:val="20"/>
          <w:lang w:val="es-ES_tradnl"/>
        </w:rPr>
        <w:t>OTRAS CONDICIONES ESPECIALES.</w:t>
      </w:r>
    </w:p>
    <w:p w14:paraId="668251FA" w14:textId="77777777" w:rsidR="00937A71" w:rsidRPr="00D84738" w:rsidRDefault="00937A71" w:rsidP="00937A71">
      <w:pPr>
        <w:tabs>
          <w:tab w:val="left" w:pos="1440"/>
        </w:tabs>
        <w:spacing w:after="0" w:line="240" w:lineRule="auto"/>
        <w:ind w:left="426"/>
        <w:jc w:val="both"/>
        <w:rPr>
          <w:rFonts w:ascii="Tahoma" w:hAnsi="Tahoma" w:cs="Tahoma"/>
          <w:sz w:val="20"/>
          <w:szCs w:val="20"/>
          <w:lang w:val="es-ES_tradnl"/>
        </w:rPr>
      </w:pPr>
    </w:p>
    <w:p w14:paraId="308FE359" w14:textId="77777777" w:rsidR="00937A71" w:rsidRPr="00D84738" w:rsidRDefault="00937A71" w:rsidP="00937A71">
      <w:pPr>
        <w:widowControl w:val="0"/>
        <w:numPr>
          <w:ilvl w:val="1"/>
          <w:numId w:val="4"/>
        </w:numPr>
        <w:kinsoku w:val="0"/>
        <w:overflowPunct w:val="0"/>
        <w:spacing w:after="0" w:line="218" w:lineRule="exact"/>
        <w:ind w:left="567" w:hanging="567"/>
        <w:jc w:val="both"/>
        <w:textAlignment w:val="baseline"/>
        <w:rPr>
          <w:rFonts w:ascii="Tahoma" w:hAnsi="Tahoma" w:cs="Tahoma"/>
          <w:b/>
          <w:sz w:val="20"/>
          <w:szCs w:val="20"/>
          <w:lang w:val="es-ES_tradnl"/>
        </w:rPr>
      </w:pPr>
      <w:r w:rsidRPr="00D84738">
        <w:rPr>
          <w:rFonts w:ascii="Tahoma" w:hAnsi="Tahoma" w:cs="Tahoma"/>
          <w:b/>
          <w:sz w:val="20"/>
          <w:szCs w:val="20"/>
          <w:lang w:val="es-ES_tradnl"/>
        </w:rPr>
        <w:t>HORARIO DEL SERVICIO.</w:t>
      </w:r>
    </w:p>
    <w:p w14:paraId="1B11AD05" w14:textId="77777777" w:rsidR="00937A71" w:rsidRPr="00D84738" w:rsidRDefault="00937A71" w:rsidP="00937A71">
      <w:pPr>
        <w:widowControl w:val="0"/>
        <w:kinsoku w:val="0"/>
        <w:overflowPunct w:val="0"/>
        <w:spacing w:after="0" w:line="218" w:lineRule="exact"/>
        <w:ind w:left="567"/>
        <w:jc w:val="both"/>
        <w:textAlignment w:val="baseline"/>
        <w:rPr>
          <w:rFonts w:ascii="Tahoma" w:hAnsi="Tahoma" w:cs="Tahoma"/>
          <w:b/>
          <w:sz w:val="20"/>
          <w:szCs w:val="20"/>
          <w:lang w:val="es-ES_tradnl"/>
        </w:rPr>
      </w:pPr>
    </w:p>
    <w:p w14:paraId="10274A92" w14:textId="77777777" w:rsidR="00937A71" w:rsidRPr="00D84738" w:rsidRDefault="00937A71" w:rsidP="00937A71">
      <w:pPr>
        <w:spacing w:after="0" w:line="240" w:lineRule="auto"/>
        <w:ind w:left="420"/>
        <w:jc w:val="both"/>
        <w:rPr>
          <w:rFonts w:ascii="Tahoma" w:hAnsi="Tahoma" w:cs="Tahoma"/>
          <w:b/>
          <w:sz w:val="20"/>
          <w:szCs w:val="20"/>
          <w:lang w:val="es-ES_tradnl"/>
        </w:rPr>
      </w:pPr>
      <w:r w:rsidRPr="00D84738">
        <w:rPr>
          <w:rFonts w:ascii="Tahoma" w:hAnsi="Tahoma" w:cs="Tahoma"/>
          <w:sz w:val="20"/>
          <w:szCs w:val="20"/>
          <w:lang w:val="es-ES_tradnl"/>
        </w:rPr>
        <w:t>El Consultor desempeña actividades con dedicación exclusiva en los horarios establecidos para el personal permanente de ENDE, cumpliendo las actividades estipuladas en estos Términos de Referencia y el Contrato.</w:t>
      </w:r>
      <w:r w:rsidRPr="00D84738">
        <w:rPr>
          <w:rFonts w:ascii="Tahoma" w:hAnsi="Tahoma" w:cs="Tahoma"/>
          <w:b/>
          <w:sz w:val="20"/>
          <w:szCs w:val="20"/>
          <w:lang w:val="es-ES_tradnl"/>
        </w:rPr>
        <w:tab/>
      </w:r>
    </w:p>
    <w:p w14:paraId="4E648DE4" w14:textId="77777777" w:rsidR="00937A71" w:rsidRPr="00D84738" w:rsidRDefault="00937A71" w:rsidP="00937A71">
      <w:pPr>
        <w:spacing w:after="0" w:line="240" w:lineRule="auto"/>
        <w:ind w:left="420"/>
        <w:jc w:val="both"/>
        <w:rPr>
          <w:rFonts w:ascii="Tahoma" w:hAnsi="Tahoma" w:cs="Tahoma"/>
          <w:sz w:val="20"/>
          <w:szCs w:val="20"/>
          <w:lang w:val="es-ES_tradnl"/>
        </w:rPr>
      </w:pPr>
      <w:r w:rsidRPr="00D84738">
        <w:rPr>
          <w:rFonts w:ascii="Tahoma" w:hAnsi="Tahoma" w:cs="Tahoma"/>
          <w:sz w:val="20"/>
          <w:szCs w:val="20"/>
          <w:lang w:val="es-ES_tradnl"/>
        </w:rPr>
        <w:t>En el caso que el consultor no cumpla con el horario establecido, por ENDE, se le aplicará sanciones a través de descuentos por concepto de retraso, de acuerdo a normativa vigente.</w:t>
      </w:r>
    </w:p>
    <w:p w14:paraId="02A44F48" w14:textId="77777777" w:rsidR="00937A71" w:rsidRPr="00D84738" w:rsidRDefault="00937A71" w:rsidP="00937A71">
      <w:pPr>
        <w:spacing w:after="0" w:line="240" w:lineRule="auto"/>
        <w:ind w:left="420"/>
        <w:jc w:val="both"/>
        <w:rPr>
          <w:rFonts w:ascii="Tahoma" w:hAnsi="Tahoma" w:cs="Tahoma"/>
          <w:sz w:val="20"/>
          <w:szCs w:val="20"/>
          <w:lang w:val="es-ES_tradnl"/>
        </w:rPr>
      </w:pPr>
      <w:r w:rsidRPr="00D84738">
        <w:rPr>
          <w:rFonts w:ascii="Tahoma" w:hAnsi="Tahoma" w:cs="Tahoma"/>
          <w:sz w:val="20"/>
          <w:szCs w:val="20"/>
          <w:lang w:val="es-ES_tradnl"/>
        </w:rPr>
        <w:t>El control del cumplimiento del horario del servicio de consultoría, será realizado por la Unidad de Recursos Humanos de ENDE, a través del sistema biométrico.</w:t>
      </w:r>
    </w:p>
    <w:p w14:paraId="74821C66" w14:textId="77777777" w:rsidR="00937A71" w:rsidRPr="00D84738" w:rsidRDefault="00937A71" w:rsidP="00937A71">
      <w:pPr>
        <w:spacing w:after="0" w:line="240" w:lineRule="auto"/>
        <w:ind w:left="420"/>
        <w:jc w:val="both"/>
        <w:rPr>
          <w:rFonts w:ascii="Tahoma" w:hAnsi="Tahoma" w:cs="Tahoma"/>
          <w:sz w:val="20"/>
          <w:szCs w:val="20"/>
          <w:lang w:val="es-ES_tradnl"/>
        </w:rPr>
      </w:pPr>
    </w:p>
    <w:p w14:paraId="3E886B72" w14:textId="77777777" w:rsidR="00937A71" w:rsidRPr="00D84738" w:rsidRDefault="00937A71" w:rsidP="00937A71">
      <w:pPr>
        <w:numPr>
          <w:ilvl w:val="1"/>
          <w:numId w:val="4"/>
        </w:numPr>
        <w:tabs>
          <w:tab w:val="left" w:pos="-1440"/>
          <w:tab w:val="left" w:pos="-720"/>
          <w:tab w:val="left" w:pos="567"/>
        </w:tabs>
        <w:suppressAutoHyphens/>
        <w:spacing w:after="0" w:line="240" w:lineRule="auto"/>
        <w:ind w:left="709" w:hanging="709"/>
        <w:jc w:val="both"/>
        <w:rPr>
          <w:rFonts w:ascii="Tahoma" w:hAnsi="Tahoma" w:cs="Tahoma"/>
          <w:b/>
          <w:sz w:val="20"/>
          <w:szCs w:val="20"/>
          <w:lang w:val="es-ES_tradnl"/>
        </w:rPr>
      </w:pPr>
      <w:r w:rsidRPr="00D84738">
        <w:rPr>
          <w:rFonts w:ascii="Tahoma" w:hAnsi="Tahoma" w:cs="Tahoma"/>
          <w:b/>
          <w:sz w:val="20"/>
          <w:szCs w:val="20"/>
          <w:lang w:val="es-ES_tradnl"/>
        </w:rPr>
        <w:t xml:space="preserve">PERMISOS </w:t>
      </w:r>
    </w:p>
    <w:p w14:paraId="128EBEAC" w14:textId="77777777" w:rsidR="00937A71" w:rsidRPr="00D84738" w:rsidRDefault="00937A71" w:rsidP="00937A71">
      <w:pPr>
        <w:tabs>
          <w:tab w:val="left" w:pos="-1440"/>
          <w:tab w:val="left" w:pos="-720"/>
          <w:tab w:val="left" w:pos="567"/>
        </w:tabs>
        <w:suppressAutoHyphens/>
        <w:spacing w:after="0" w:line="240" w:lineRule="auto"/>
        <w:ind w:left="709"/>
        <w:jc w:val="both"/>
        <w:rPr>
          <w:rFonts w:ascii="Tahoma" w:hAnsi="Tahoma" w:cs="Tahoma"/>
          <w:b/>
          <w:sz w:val="20"/>
          <w:szCs w:val="20"/>
          <w:lang w:val="es-ES_tradnl"/>
        </w:rPr>
      </w:pPr>
    </w:p>
    <w:p w14:paraId="09358030" w14:textId="77777777" w:rsidR="00937A71" w:rsidRPr="00D84738" w:rsidRDefault="00937A71" w:rsidP="00937A71">
      <w:pPr>
        <w:widowControl w:val="0"/>
        <w:kinsoku w:val="0"/>
        <w:overflowPunct w:val="0"/>
        <w:spacing w:after="0" w:line="240" w:lineRule="auto"/>
        <w:ind w:left="567"/>
        <w:jc w:val="both"/>
        <w:textAlignment w:val="baseline"/>
        <w:rPr>
          <w:rFonts w:ascii="Tahoma" w:hAnsi="Tahoma" w:cs="Tahoma"/>
          <w:sz w:val="20"/>
          <w:szCs w:val="20"/>
        </w:rPr>
      </w:pPr>
      <w:r w:rsidRPr="00D84738">
        <w:rPr>
          <w:rFonts w:ascii="Tahoma" w:hAnsi="Tahoma" w:cs="Tahoma"/>
          <w:sz w:val="20"/>
          <w:szCs w:val="20"/>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648371A6" w14:textId="77777777" w:rsidR="00937A71" w:rsidRPr="00D84738" w:rsidRDefault="00937A71" w:rsidP="00937A71">
      <w:pPr>
        <w:widowControl w:val="0"/>
        <w:kinsoku w:val="0"/>
        <w:overflowPunct w:val="0"/>
        <w:spacing w:after="0" w:line="240" w:lineRule="auto"/>
        <w:ind w:left="1276"/>
        <w:jc w:val="both"/>
        <w:textAlignment w:val="baseline"/>
        <w:rPr>
          <w:rFonts w:ascii="Tahoma" w:hAnsi="Tahoma" w:cs="Tahoma"/>
          <w:sz w:val="20"/>
          <w:szCs w:val="20"/>
        </w:rPr>
      </w:pPr>
    </w:p>
    <w:p w14:paraId="21ABE0B2" w14:textId="77777777" w:rsidR="00937A71" w:rsidRPr="00D84738" w:rsidRDefault="00937A71" w:rsidP="00937A71">
      <w:pPr>
        <w:widowControl w:val="0"/>
        <w:numPr>
          <w:ilvl w:val="1"/>
          <w:numId w:val="4"/>
        </w:numPr>
        <w:kinsoku w:val="0"/>
        <w:overflowPunct w:val="0"/>
        <w:spacing w:after="0" w:line="218" w:lineRule="exact"/>
        <w:ind w:left="567" w:hanging="567"/>
        <w:jc w:val="both"/>
        <w:textAlignment w:val="baseline"/>
        <w:rPr>
          <w:rFonts w:ascii="Tahoma" w:hAnsi="Tahoma" w:cs="Tahoma"/>
          <w:b/>
          <w:sz w:val="20"/>
          <w:szCs w:val="20"/>
          <w:lang w:val="es-ES_tradnl"/>
        </w:rPr>
      </w:pPr>
      <w:r w:rsidRPr="00D84738">
        <w:rPr>
          <w:rFonts w:ascii="Tahoma" w:hAnsi="Tahoma" w:cs="Tahoma"/>
          <w:b/>
          <w:sz w:val="20"/>
          <w:szCs w:val="20"/>
          <w:lang w:val="es-ES_tradnl"/>
        </w:rPr>
        <w:t>ASIGNACIÓN DE REFRIGERIO</w:t>
      </w:r>
    </w:p>
    <w:p w14:paraId="59D7DC03" w14:textId="77777777" w:rsidR="00937A71" w:rsidRPr="00D84738" w:rsidRDefault="00937A71" w:rsidP="00937A71">
      <w:pPr>
        <w:widowControl w:val="0"/>
        <w:kinsoku w:val="0"/>
        <w:overflowPunct w:val="0"/>
        <w:spacing w:after="0" w:line="218" w:lineRule="exact"/>
        <w:ind w:left="567"/>
        <w:jc w:val="both"/>
        <w:textAlignment w:val="baseline"/>
        <w:rPr>
          <w:rFonts w:ascii="Tahoma" w:hAnsi="Tahoma" w:cs="Tahoma"/>
          <w:b/>
          <w:sz w:val="20"/>
          <w:szCs w:val="20"/>
          <w:lang w:val="es-ES_tradnl"/>
        </w:rPr>
      </w:pPr>
    </w:p>
    <w:p w14:paraId="492046A4" w14:textId="77777777" w:rsidR="00937A71" w:rsidRPr="00D84738" w:rsidRDefault="00937A71" w:rsidP="00937A71">
      <w:pPr>
        <w:widowControl w:val="0"/>
        <w:kinsoku w:val="0"/>
        <w:overflowPunct w:val="0"/>
        <w:spacing w:line="218" w:lineRule="exact"/>
        <w:ind w:left="567"/>
        <w:jc w:val="both"/>
        <w:textAlignment w:val="baseline"/>
        <w:rPr>
          <w:rFonts w:ascii="Tahoma" w:hAnsi="Tahoma" w:cs="Tahoma"/>
          <w:sz w:val="20"/>
          <w:szCs w:val="20"/>
        </w:rPr>
      </w:pPr>
      <w:r w:rsidRPr="00D84738">
        <w:rPr>
          <w:rFonts w:ascii="Tahoma" w:hAnsi="Tahoma" w:cs="Tahoma"/>
          <w:sz w:val="20"/>
          <w:szCs w:val="20"/>
        </w:rPr>
        <w:lastRenderedPageBreak/>
        <w:t>En el marco del inciso f) del parágrafo III del Artículo 5 de la Ley  856, vigente conforme al inciso q) de la Disposición Final octava de la Ley 1493 de 17 de diciembre de 2022 y el Decreto Supremo N° 4513, 26 de mayo de 2021,  durante la vigencia del contrato  el consultor podrá recibir por concepto de refrigerio  la suma de Bs18,00 por día de servicio efectivamente 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7642DC77" w14:textId="77777777" w:rsidR="00937A71" w:rsidRPr="00D84738" w:rsidRDefault="00937A71" w:rsidP="00937A71">
      <w:pPr>
        <w:widowControl w:val="0"/>
        <w:kinsoku w:val="0"/>
        <w:overflowPunct w:val="0"/>
        <w:spacing w:line="218" w:lineRule="exact"/>
        <w:ind w:left="567"/>
        <w:jc w:val="both"/>
        <w:textAlignment w:val="baseline"/>
        <w:rPr>
          <w:rFonts w:ascii="Tahoma" w:hAnsi="Tahoma" w:cs="Tahoma"/>
          <w:sz w:val="20"/>
          <w:szCs w:val="20"/>
        </w:rPr>
      </w:pPr>
      <w:r w:rsidRPr="00D84738">
        <w:rPr>
          <w:rFonts w:ascii="Tahoma" w:hAnsi="Tahoma" w:cs="Tahoma"/>
          <w:sz w:val="20"/>
          <w:szCs w:val="20"/>
        </w:rPr>
        <w:t>Esta asignación no corresponde a los días en el que el Consultor reciba viático, se haya suspendido temporalmente el servicio o cuando no cuente con todos los registros de asistencia.</w:t>
      </w:r>
    </w:p>
    <w:p w14:paraId="7E10A7BB" w14:textId="77777777" w:rsidR="00937A71" w:rsidRPr="00D84738" w:rsidRDefault="00937A71" w:rsidP="00937A71">
      <w:pPr>
        <w:widowControl w:val="0"/>
        <w:numPr>
          <w:ilvl w:val="1"/>
          <w:numId w:val="4"/>
        </w:numPr>
        <w:kinsoku w:val="0"/>
        <w:overflowPunct w:val="0"/>
        <w:spacing w:after="0" w:line="218" w:lineRule="exact"/>
        <w:ind w:left="567" w:hanging="567"/>
        <w:jc w:val="both"/>
        <w:textAlignment w:val="baseline"/>
        <w:rPr>
          <w:rFonts w:ascii="Tahoma" w:hAnsi="Tahoma" w:cs="Tahoma"/>
          <w:b/>
          <w:sz w:val="20"/>
          <w:szCs w:val="20"/>
          <w:lang w:val="es-ES_tradnl"/>
        </w:rPr>
      </w:pPr>
      <w:r w:rsidRPr="00D84738">
        <w:rPr>
          <w:rFonts w:ascii="Tahoma" w:hAnsi="Tahoma" w:cs="Tahoma"/>
          <w:b/>
          <w:sz w:val="20"/>
          <w:szCs w:val="20"/>
          <w:lang w:val="es-ES_tradnl"/>
        </w:rPr>
        <w:t>OTROS</w:t>
      </w:r>
    </w:p>
    <w:p w14:paraId="5FFF9D5A" w14:textId="77777777" w:rsidR="00937A71" w:rsidRPr="00D84738" w:rsidRDefault="00937A71" w:rsidP="00937A71">
      <w:pPr>
        <w:spacing w:before="120" w:after="0" w:line="240" w:lineRule="auto"/>
        <w:ind w:left="567"/>
        <w:jc w:val="both"/>
        <w:outlineLvl w:val="1"/>
        <w:rPr>
          <w:rFonts w:ascii="Tahoma" w:hAnsi="Tahoma" w:cs="Tahoma"/>
          <w:sz w:val="20"/>
          <w:szCs w:val="20"/>
          <w:lang w:val="es-ES"/>
        </w:rPr>
      </w:pPr>
      <w:r w:rsidRPr="00D84738">
        <w:rPr>
          <w:rFonts w:ascii="Tahoma" w:hAnsi="Tahoma" w:cs="Tahoma"/>
          <w:sz w:val="20"/>
          <w:szCs w:val="20"/>
          <w:lang w:val="es-ES"/>
        </w:rPr>
        <w:t>ENDE proporcionará los respectivos bienes (Escritorio, computadora, sillón etc.) y material de escritorio, así como pasajes y viáticos a fin de poder llevar a cabo las actividades programadas, en caso de incumplir se aplicarán la normativa y/o reglamento institucional.</w:t>
      </w:r>
    </w:p>
    <w:p w14:paraId="6C447F9A" w14:textId="77777777" w:rsidR="00937A71" w:rsidRPr="00D84738" w:rsidRDefault="00937A71" w:rsidP="00937A71">
      <w:pPr>
        <w:spacing w:before="120" w:after="0" w:line="240" w:lineRule="auto"/>
        <w:ind w:left="420"/>
        <w:jc w:val="both"/>
        <w:outlineLvl w:val="1"/>
        <w:rPr>
          <w:rFonts w:ascii="Tahoma" w:hAnsi="Tahoma" w:cs="Tahoma"/>
          <w:sz w:val="20"/>
          <w:szCs w:val="20"/>
          <w:lang w:val="es-ES"/>
        </w:rPr>
      </w:pPr>
      <w:r w:rsidRPr="00D84738">
        <w:rPr>
          <w:rFonts w:ascii="Tahoma" w:hAnsi="Tahoma" w:cs="Tahoma"/>
          <w:sz w:val="20"/>
          <w:szCs w:val="20"/>
          <w:lang w:val="es-ES"/>
        </w:rPr>
        <w:tab/>
      </w:r>
    </w:p>
    <w:p w14:paraId="1AE02518" w14:textId="77777777" w:rsidR="00937A71" w:rsidRPr="00D84738" w:rsidRDefault="00937A71" w:rsidP="00937A71">
      <w:pPr>
        <w:widowControl w:val="0"/>
        <w:kinsoku w:val="0"/>
        <w:overflowPunct w:val="0"/>
        <w:spacing w:after="0" w:line="218" w:lineRule="exact"/>
        <w:ind w:left="567"/>
        <w:jc w:val="both"/>
        <w:textAlignment w:val="baseline"/>
        <w:rPr>
          <w:rFonts w:ascii="Tahoma" w:hAnsi="Tahoma" w:cs="Tahoma"/>
          <w:sz w:val="20"/>
          <w:szCs w:val="20"/>
          <w:lang w:val="es-ES_tradnl"/>
        </w:rPr>
      </w:pPr>
      <w:r w:rsidRPr="00D84738">
        <w:rPr>
          <w:rFonts w:ascii="Tahoma" w:hAnsi="Tahoma" w:cs="Tahoma"/>
          <w:sz w:val="20"/>
          <w:szCs w:val="20"/>
          <w:lang w:val="es-ES_tradnl"/>
        </w:rPr>
        <w:t>ENDE, para mejor y correcto cumplimiento de los Términos de Referencia, proporcionará al CONSULTOR, ropa de trabajo y equipo de protección (si corresponde), exigiendo el uso de material provisto en trabajos de campo y cuando la Unidad de Medio Ambiente, Gestión Social y Seguridad Industrial de ENDE, considere necesario.</w:t>
      </w:r>
    </w:p>
    <w:p w14:paraId="23FBBDCC" w14:textId="77777777" w:rsidR="00937A71" w:rsidRPr="00D84738" w:rsidRDefault="00937A71" w:rsidP="00937A71">
      <w:pPr>
        <w:widowControl w:val="0"/>
        <w:kinsoku w:val="0"/>
        <w:overflowPunct w:val="0"/>
        <w:spacing w:after="0" w:line="218" w:lineRule="exact"/>
        <w:ind w:left="567"/>
        <w:jc w:val="both"/>
        <w:textAlignment w:val="baseline"/>
        <w:rPr>
          <w:rFonts w:ascii="Tahoma" w:hAnsi="Tahoma" w:cs="Tahoma"/>
          <w:sz w:val="20"/>
          <w:szCs w:val="20"/>
          <w:lang w:val="es-ES_tradnl"/>
        </w:rPr>
      </w:pPr>
    </w:p>
    <w:p w14:paraId="0BACF7CE" w14:textId="77777777" w:rsidR="00937A71" w:rsidRPr="00D84738" w:rsidRDefault="00937A71" w:rsidP="00937A71">
      <w:pPr>
        <w:ind w:left="567"/>
        <w:jc w:val="both"/>
        <w:rPr>
          <w:rFonts w:ascii="Tahoma" w:hAnsi="Tahoma" w:cs="Tahoma"/>
          <w:sz w:val="20"/>
          <w:szCs w:val="20"/>
        </w:rPr>
      </w:pPr>
      <w:r w:rsidRPr="00D84738">
        <w:rPr>
          <w:rFonts w:ascii="Tahoma" w:hAnsi="Tahoma" w:cs="Tahoma"/>
          <w:sz w:val="20"/>
          <w:szCs w:val="20"/>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p>
    <w:p w14:paraId="05AB5243" w14:textId="77777777" w:rsidR="00937A71" w:rsidRPr="00D84738" w:rsidRDefault="00937A71" w:rsidP="00937A71">
      <w:pPr>
        <w:widowControl w:val="0"/>
        <w:kinsoku w:val="0"/>
        <w:overflowPunct w:val="0"/>
        <w:spacing w:after="0" w:line="218" w:lineRule="exact"/>
        <w:ind w:left="567"/>
        <w:jc w:val="center"/>
        <w:textAlignment w:val="baseline"/>
        <w:rPr>
          <w:rFonts w:ascii="Tahoma" w:hAnsi="Tahoma" w:cs="Tahoma"/>
          <w:sz w:val="20"/>
          <w:szCs w:val="20"/>
          <w:lang w:val="es-ES_tradnl"/>
        </w:rPr>
      </w:pPr>
      <w:bookmarkStart w:id="43" w:name="_Hlk183157612"/>
    </w:p>
    <w:p w14:paraId="187F7F34" w14:textId="77777777" w:rsidR="00937A71" w:rsidRPr="00D84738" w:rsidRDefault="00937A71" w:rsidP="00937A71">
      <w:pPr>
        <w:jc w:val="center"/>
        <w:rPr>
          <w:rFonts w:ascii="Tahoma" w:hAnsi="Tahoma" w:cs="Tahoma"/>
          <w:sz w:val="20"/>
          <w:szCs w:val="20"/>
        </w:rPr>
      </w:pPr>
    </w:p>
    <w:p w14:paraId="6E3F9D78" w14:textId="77777777" w:rsidR="00937A71" w:rsidRPr="00D84738" w:rsidRDefault="00937A71" w:rsidP="00937A71">
      <w:pPr>
        <w:jc w:val="center"/>
        <w:rPr>
          <w:rFonts w:ascii="Tahoma" w:hAnsi="Tahoma" w:cs="Tahoma"/>
          <w:sz w:val="20"/>
          <w:szCs w:val="20"/>
        </w:rPr>
      </w:pPr>
    </w:p>
    <w:p w14:paraId="1988EB8C" w14:textId="77777777" w:rsidR="00937A71" w:rsidRPr="00D84738" w:rsidRDefault="00937A71" w:rsidP="00937A71">
      <w:pPr>
        <w:jc w:val="center"/>
        <w:rPr>
          <w:rFonts w:ascii="Tahoma" w:hAnsi="Tahoma" w:cs="Tahoma"/>
          <w:sz w:val="20"/>
          <w:szCs w:val="20"/>
        </w:rPr>
      </w:pPr>
    </w:p>
    <w:bookmarkEnd w:id="43"/>
    <w:p w14:paraId="56C75CCD" w14:textId="65CE1116" w:rsidR="006E6C09" w:rsidRDefault="006E6C09" w:rsidP="006E6C09"/>
    <w:p w14:paraId="2D726783" w14:textId="18F9E35C" w:rsidR="00937A71" w:rsidRDefault="00937A71" w:rsidP="006E6C09"/>
    <w:p w14:paraId="459400EF" w14:textId="7FBADABF" w:rsidR="00937A71" w:rsidRDefault="00937A71" w:rsidP="006E6C09"/>
    <w:p w14:paraId="3E66C4ED" w14:textId="079D9589" w:rsidR="00937A71" w:rsidRDefault="00937A71" w:rsidP="006E6C09"/>
    <w:p w14:paraId="437E6FA7" w14:textId="648E2D10" w:rsidR="00937A71" w:rsidRDefault="00937A71" w:rsidP="006E6C09"/>
    <w:p w14:paraId="3D639F05" w14:textId="31D86559" w:rsidR="00937A71" w:rsidRDefault="00937A71" w:rsidP="006E6C09"/>
    <w:p w14:paraId="55B4DBB3" w14:textId="165D501A" w:rsidR="00937A71" w:rsidRDefault="00937A71" w:rsidP="006E6C09"/>
    <w:p w14:paraId="14D6A268" w14:textId="092122A9" w:rsidR="00937A71" w:rsidRDefault="00937A71" w:rsidP="006E6C09"/>
    <w:p w14:paraId="573B6DAF" w14:textId="1DEBA692" w:rsidR="00937A71" w:rsidRDefault="00937A71" w:rsidP="006E6C09"/>
    <w:p w14:paraId="7461FA44" w14:textId="6DCAEAA0" w:rsidR="00937A71" w:rsidRDefault="00937A71" w:rsidP="006E6C09"/>
    <w:p w14:paraId="1C97F9EF" w14:textId="0D5BF867" w:rsidR="00937A71" w:rsidRDefault="00937A71" w:rsidP="006E6C09"/>
    <w:p w14:paraId="1C555233" w14:textId="77777777" w:rsidR="00937A71" w:rsidRDefault="00937A71" w:rsidP="006E6C09"/>
    <w:p w14:paraId="1C85D370" w14:textId="550D325F" w:rsidR="00937A71" w:rsidRDefault="00937A71" w:rsidP="006E6C09"/>
    <w:p w14:paraId="58210058" w14:textId="77777777" w:rsidR="00937A71" w:rsidRPr="005651A1" w:rsidRDefault="00937A71" w:rsidP="00937A71">
      <w:pPr>
        <w:tabs>
          <w:tab w:val="left" w:pos="360"/>
        </w:tabs>
        <w:suppressAutoHyphens/>
        <w:spacing w:after="0" w:line="240" w:lineRule="auto"/>
        <w:jc w:val="center"/>
        <w:rPr>
          <w:rFonts w:ascii="Tahoma" w:hAnsi="Tahoma" w:cs="Tahoma"/>
          <w:b/>
          <w:sz w:val="20"/>
          <w:szCs w:val="20"/>
          <w:u w:val="single"/>
          <w:lang w:val="es-ES_tradnl"/>
        </w:rPr>
      </w:pPr>
      <w:r w:rsidRPr="005651A1">
        <w:rPr>
          <w:rFonts w:ascii="Tahoma" w:hAnsi="Tahoma" w:cs="Tahoma"/>
          <w:b/>
          <w:sz w:val="20"/>
          <w:szCs w:val="20"/>
          <w:u w:val="single"/>
          <w:lang w:val="es-ES_tradnl"/>
        </w:rPr>
        <w:lastRenderedPageBreak/>
        <w:t>CRITERIOS DE EVALUACIÓN</w:t>
      </w:r>
    </w:p>
    <w:p w14:paraId="05171FC4" w14:textId="77777777" w:rsidR="00937A71" w:rsidRPr="005651A1" w:rsidRDefault="00937A71" w:rsidP="00937A71">
      <w:pPr>
        <w:tabs>
          <w:tab w:val="left" w:pos="360"/>
        </w:tabs>
        <w:suppressAutoHyphens/>
        <w:spacing w:after="0" w:line="240" w:lineRule="auto"/>
        <w:ind w:left="1080"/>
        <w:rPr>
          <w:rFonts w:ascii="Tahoma" w:hAnsi="Tahoma" w:cs="Tahoma"/>
          <w:b/>
          <w:sz w:val="20"/>
          <w:szCs w:val="20"/>
          <w:u w:val="single"/>
          <w:lang w:val="es-ES_tradnl"/>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2060"/>
        <w:gridCol w:w="1702"/>
        <w:gridCol w:w="1838"/>
        <w:gridCol w:w="2355"/>
      </w:tblGrid>
      <w:tr w:rsidR="00937A71" w:rsidRPr="005651A1" w14:paraId="2C8C18D0" w14:textId="77777777" w:rsidTr="00246B7F">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632A55FA"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CATEGORÍA</w:t>
            </w:r>
          </w:p>
        </w:tc>
        <w:tc>
          <w:tcPr>
            <w:tcW w:w="1933" w:type="pct"/>
            <w:gridSpan w:val="2"/>
            <w:tcBorders>
              <w:top w:val="single" w:sz="12" w:space="0" w:color="auto"/>
              <w:left w:val="single" w:sz="12" w:space="0" w:color="auto"/>
              <w:right w:val="single" w:sz="12" w:space="0" w:color="auto"/>
            </w:tcBorders>
            <w:shd w:val="clear" w:color="auto" w:fill="D9D9D9"/>
            <w:vAlign w:val="center"/>
          </w:tcPr>
          <w:p w14:paraId="6A31455D"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PERFIL MÍNIMO (HABILITANTE)</w:t>
            </w:r>
          </w:p>
        </w:tc>
        <w:tc>
          <w:tcPr>
            <w:tcW w:w="2157" w:type="pct"/>
            <w:gridSpan w:val="2"/>
            <w:tcBorders>
              <w:top w:val="single" w:sz="12" w:space="0" w:color="auto"/>
              <w:left w:val="single" w:sz="12" w:space="0" w:color="auto"/>
              <w:right w:val="single" w:sz="12" w:space="0" w:color="auto"/>
            </w:tcBorders>
            <w:shd w:val="clear" w:color="auto" w:fill="D9D9D9"/>
            <w:vAlign w:val="center"/>
          </w:tcPr>
          <w:p w14:paraId="7F3EF00D"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REQUISITOS ADICIONALES</w:t>
            </w:r>
          </w:p>
        </w:tc>
      </w:tr>
      <w:tr w:rsidR="00937A71" w:rsidRPr="005651A1" w14:paraId="7B12AC9C" w14:textId="77777777" w:rsidTr="00246B7F">
        <w:trPr>
          <w:trHeight w:val="506"/>
        </w:trPr>
        <w:tc>
          <w:tcPr>
            <w:tcW w:w="910" w:type="pct"/>
            <w:vMerge/>
            <w:tcBorders>
              <w:left w:val="single" w:sz="12" w:space="0" w:color="auto"/>
              <w:right w:val="single" w:sz="12" w:space="0" w:color="auto"/>
            </w:tcBorders>
            <w:shd w:val="clear" w:color="auto" w:fill="D9D9D9"/>
          </w:tcPr>
          <w:p w14:paraId="15A0A13B" w14:textId="77777777" w:rsidR="00937A71" w:rsidRPr="005651A1" w:rsidRDefault="00937A71" w:rsidP="00246B7F">
            <w:pPr>
              <w:suppressAutoHyphens/>
              <w:jc w:val="center"/>
              <w:rPr>
                <w:rFonts w:ascii="Tahoma" w:hAnsi="Tahoma" w:cs="Tahoma"/>
                <w:b/>
                <w:sz w:val="16"/>
                <w:szCs w:val="16"/>
              </w:rPr>
            </w:pPr>
          </w:p>
        </w:tc>
        <w:tc>
          <w:tcPr>
            <w:tcW w:w="1059" w:type="pct"/>
            <w:tcBorders>
              <w:left w:val="single" w:sz="12" w:space="0" w:color="auto"/>
            </w:tcBorders>
            <w:shd w:val="clear" w:color="auto" w:fill="D9D9D9"/>
            <w:vAlign w:val="center"/>
          </w:tcPr>
          <w:p w14:paraId="4E561AB7"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REQUISITOS</w:t>
            </w:r>
          </w:p>
        </w:tc>
        <w:tc>
          <w:tcPr>
            <w:tcW w:w="875" w:type="pct"/>
            <w:tcBorders>
              <w:right w:val="single" w:sz="12" w:space="0" w:color="auto"/>
            </w:tcBorders>
            <w:shd w:val="clear" w:color="auto" w:fill="D9D9D9"/>
            <w:vAlign w:val="center"/>
          </w:tcPr>
          <w:p w14:paraId="584BC6DB"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 xml:space="preserve">CRITERIO/PUNTAJE DE EVALUACIÓN </w:t>
            </w:r>
          </w:p>
        </w:tc>
        <w:tc>
          <w:tcPr>
            <w:tcW w:w="945" w:type="pct"/>
            <w:tcBorders>
              <w:left w:val="single" w:sz="12" w:space="0" w:color="auto"/>
            </w:tcBorders>
            <w:shd w:val="clear" w:color="auto" w:fill="D9D9D9"/>
            <w:vAlign w:val="center"/>
          </w:tcPr>
          <w:p w14:paraId="6E189A5F"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CRITERIO</w:t>
            </w:r>
          </w:p>
        </w:tc>
        <w:tc>
          <w:tcPr>
            <w:tcW w:w="1212" w:type="pct"/>
            <w:tcBorders>
              <w:right w:val="single" w:sz="12" w:space="0" w:color="auto"/>
            </w:tcBorders>
            <w:shd w:val="clear" w:color="auto" w:fill="D9D9D9"/>
            <w:vAlign w:val="center"/>
          </w:tcPr>
          <w:p w14:paraId="40E70E0C"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 xml:space="preserve">PUNTAJE DE EVALUACIÓN </w:t>
            </w:r>
          </w:p>
        </w:tc>
      </w:tr>
      <w:tr w:rsidR="00937A71" w:rsidRPr="005651A1" w14:paraId="6907F2DB" w14:textId="77777777" w:rsidTr="00246B7F">
        <w:trPr>
          <w:trHeight w:val="757"/>
        </w:trPr>
        <w:tc>
          <w:tcPr>
            <w:tcW w:w="910" w:type="pct"/>
            <w:tcBorders>
              <w:left w:val="single" w:sz="12" w:space="0" w:color="auto"/>
              <w:right w:val="single" w:sz="12" w:space="0" w:color="auto"/>
            </w:tcBorders>
            <w:vAlign w:val="center"/>
          </w:tcPr>
          <w:p w14:paraId="1674DD1A"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CONFLICTO DE INTERÉS</w:t>
            </w:r>
          </w:p>
        </w:tc>
        <w:tc>
          <w:tcPr>
            <w:tcW w:w="1059" w:type="pct"/>
            <w:tcBorders>
              <w:left w:val="single" w:sz="12" w:space="0" w:color="auto"/>
            </w:tcBorders>
            <w:vAlign w:val="center"/>
          </w:tcPr>
          <w:p w14:paraId="1C52EED0" w14:textId="77777777" w:rsidR="00937A71" w:rsidRPr="005651A1" w:rsidRDefault="00937A71" w:rsidP="00246B7F">
            <w:pPr>
              <w:suppressAutoHyphens/>
              <w:jc w:val="both"/>
              <w:rPr>
                <w:rFonts w:ascii="Tahoma" w:hAnsi="Tahoma" w:cs="Tahoma"/>
                <w:sz w:val="16"/>
                <w:szCs w:val="16"/>
              </w:rPr>
            </w:pPr>
            <w:r w:rsidRPr="005651A1">
              <w:rPr>
                <w:rFonts w:ascii="Tahoma" w:hAnsi="Tahoma" w:cs="Tahoma"/>
                <w:sz w:val="16"/>
                <w:szCs w:val="16"/>
              </w:rPr>
              <w:t>Conflicto de Interés</w:t>
            </w:r>
          </w:p>
        </w:tc>
        <w:tc>
          <w:tcPr>
            <w:tcW w:w="875" w:type="pct"/>
            <w:tcBorders>
              <w:right w:val="single" w:sz="12" w:space="0" w:color="auto"/>
            </w:tcBorders>
            <w:vAlign w:val="center"/>
          </w:tcPr>
          <w:p w14:paraId="34A0562A" w14:textId="77777777" w:rsidR="00937A71" w:rsidRPr="005651A1" w:rsidRDefault="00937A71" w:rsidP="00246B7F">
            <w:pPr>
              <w:suppressAutoHyphens/>
              <w:jc w:val="both"/>
              <w:rPr>
                <w:rFonts w:ascii="Tahoma" w:hAnsi="Tahoma" w:cs="Tahoma"/>
                <w:sz w:val="16"/>
                <w:szCs w:val="16"/>
              </w:rPr>
            </w:pPr>
            <w:r w:rsidRPr="005651A1">
              <w:rPr>
                <w:rFonts w:ascii="Tahoma" w:hAnsi="Tahoma" w:cs="Tahoma"/>
                <w:sz w:val="16"/>
                <w:szCs w:val="16"/>
              </w:rPr>
              <w:t>Cumple/</w:t>
            </w:r>
          </w:p>
          <w:p w14:paraId="0616505E" w14:textId="77777777" w:rsidR="00937A71" w:rsidRPr="005651A1" w:rsidRDefault="00937A71" w:rsidP="00246B7F">
            <w:pPr>
              <w:suppressAutoHyphens/>
              <w:jc w:val="both"/>
              <w:rPr>
                <w:rFonts w:ascii="Tahoma" w:hAnsi="Tahoma" w:cs="Tahoma"/>
                <w:sz w:val="16"/>
                <w:szCs w:val="16"/>
              </w:rPr>
            </w:pPr>
            <w:r w:rsidRPr="005651A1">
              <w:rPr>
                <w:rFonts w:ascii="Tahoma" w:hAnsi="Tahoma" w:cs="Tahoma"/>
                <w:sz w:val="16"/>
                <w:szCs w:val="16"/>
              </w:rPr>
              <w:t>No Cumple</w:t>
            </w:r>
          </w:p>
          <w:p w14:paraId="2115E816" w14:textId="77777777" w:rsidR="00937A71" w:rsidRPr="005651A1" w:rsidRDefault="00937A71" w:rsidP="00246B7F">
            <w:pPr>
              <w:suppressAutoHyphens/>
              <w:jc w:val="both"/>
              <w:rPr>
                <w:rFonts w:ascii="Tahoma" w:hAnsi="Tahoma" w:cs="Tahoma"/>
                <w:sz w:val="16"/>
                <w:szCs w:val="16"/>
              </w:rPr>
            </w:pPr>
            <w:r w:rsidRPr="005651A1">
              <w:rPr>
                <w:rFonts w:ascii="Tahoma" w:hAnsi="Tahoma" w:cs="Tahoma"/>
                <w:sz w:val="16"/>
                <w:szCs w:val="16"/>
              </w:rPr>
              <w:t>(factor habilitante)</w:t>
            </w:r>
          </w:p>
        </w:tc>
        <w:tc>
          <w:tcPr>
            <w:tcW w:w="945" w:type="pct"/>
            <w:tcBorders>
              <w:left w:val="single" w:sz="12" w:space="0" w:color="auto"/>
            </w:tcBorders>
            <w:vAlign w:val="center"/>
          </w:tcPr>
          <w:p w14:paraId="607567D6" w14:textId="77777777" w:rsidR="00937A71" w:rsidRPr="005651A1" w:rsidRDefault="00937A71" w:rsidP="00246B7F">
            <w:pPr>
              <w:suppressAutoHyphens/>
              <w:jc w:val="both"/>
              <w:rPr>
                <w:rFonts w:ascii="Tahoma" w:hAnsi="Tahoma" w:cs="Tahoma"/>
                <w:sz w:val="16"/>
                <w:szCs w:val="16"/>
              </w:rPr>
            </w:pPr>
          </w:p>
        </w:tc>
        <w:tc>
          <w:tcPr>
            <w:tcW w:w="1212" w:type="pct"/>
            <w:tcBorders>
              <w:right w:val="single" w:sz="12" w:space="0" w:color="auto"/>
            </w:tcBorders>
            <w:vAlign w:val="center"/>
          </w:tcPr>
          <w:p w14:paraId="131D6066" w14:textId="77777777" w:rsidR="00937A71" w:rsidRPr="005651A1" w:rsidRDefault="00937A71" w:rsidP="00246B7F">
            <w:pPr>
              <w:suppressAutoHyphens/>
              <w:jc w:val="both"/>
              <w:rPr>
                <w:rFonts w:ascii="Tahoma" w:hAnsi="Tahoma" w:cs="Tahoma"/>
                <w:sz w:val="16"/>
                <w:szCs w:val="16"/>
              </w:rPr>
            </w:pPr>
          </w:p>
        </w:tc>
      </w:tr>
      <w:tr w:rsidR="00937A71" w:rsidRPr="005651A1" w14:paraId="2452008D" w14:textId="77777777" w:rsidTr="00246B7F">
        <w:trPr>
          <w:trHeight w:val="474"/>
        </w:trPr>
        <w:tc>
          <w:tcPr>
            <w:tcW w:w="910" w:type="pct"/>
            <w:tcBorders>
              <w:left w:val="single" w:sz="12" w:space="0" w:color="auto"/>
              <w:right w:val="single" w:sz="12" w:space="0" w:color="auto"/>
            </w:tcBorders>
            <w:vAlign w:val="center"/>
          </w:tcPr>
          <w:p w14:paraId="70FCB889"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ELEGIBILIDAD</w:t>
            </w:r>
          </w:p>
        </w:tc>
        <w:tc>
          <w:tcPr>
            <w:tcW w:w="1059" w:type="pct"/>
            <w:tcBorders>
              <w:left w:val="single" w:sz="12" w:space="0" w:color="auto"/>
            </w:tcBorders>
            <w:vAlign w:val="center"/>
          </w:tcPr>
          <w:p w14:paraId="2A405F13" w14:textId="77777777" w:rsidR="00937A71" w:rsidRPr="005651A1" w:rsidRDefault="00937A71" w:rsidP="00246B7F">
            <w:pPr>
              <w:suppressAutoHyphens/>
              <w:jc w:val="both"/>
              <w:rPr>
                <w:rFonts w:ascii="Tahoma" w:hAnsi="Tahoma" w:cs="Tahoma"/>
                <w:sz w:val="16"/>
                <w:szCs w:val="16"/>
              </w:rPr>
            </w:pPr>
            <w:r w:rsidRPr="005651A1">
              <w:rPr>
                <w:rFonts w:ascii="Tahoma" w:hAnsi="Tahoma" w:cs="Tahoma"/>
                <w:sz w:val="16"/>
                <w:szCs w:val="16"/>
              </w:rPr>
              <w:t>Elegibilidad del Postulante</w:t>
            </w:r>
          </w:p>
        </w:tc>
        <w:tc>
          <w:tcPr>
            <w:tcW w:w="875" w:type="pct"/>
            <w:tcBorders>
              <w:right w:val="single" w:sz="12" w:space="0" w:color="auto"/>
            </w:tcBorders>
            <w:vAlign w:val="center"/>
          </w:tcPr>
          <w:p w14:paraId="028C26C3" w14:textId="77777777" w:rsidR="00937A71" w:rsidRPr="005651A1" w:rsidRDefault="00937A71" w:rsidP="00246B7F">
            <w:pPr>
              <w:suppressAutoHyphens/>
              <w:jc w:val="both"/>
              <w:rPr>
                <w:rFonts w:ascii="Tahoma" w:hAnsi="Tahoma" w:cs="Tahoma"/>
                <w:sz w:val="16"/>
                <w:szCs w:val="16"/>
              </w:rPr>
            </w:pPr>
            <w:r w:rsidRPr="005651A1">
              <w:rPr>
                <w:rFonts w:ascii="Tahoma" w:hAnsi="Tahoma" w:cs="Tahoma"/>
                <w:sz w:val="16"/>
                <w:szCs w:val="16"/>
              </w:rPr>
              <w:t>Cumple/</w:t>
            </w:r>
          </w:p>
          <w:p w14:paraId="55B7A58F" w14:textId="77777777" w:rsidR="00937A71" w:rsidRPr="005651A1" w:rsidRDefault="00937A71" w:rsidP="00246B7F">
            <w:pPr>
              <w:suppressAutoHyphens/>
              <w:jc w:val="both"/>
              <w:rPr>
                <w:rFonts w:ascii="Tahoma" w:hAnsi="Tahoma" w:cs="Tahoma"/>
                <w:sz w:val="16"/>
                <w:szCs w:val="16"/>
              </w:rPr>
            </w:pPr>
            <w:r w:rsidRPr="005651A1">
              <w:rPr>
                <w:rFonts w:ascii="Tahoma" w:hAnsi="Tahoma" w:cs="Tahoma"/>
                <w:sz w:val="16"/>
                <w:szCs w:val="16"/>
              </w:rPr>
              <w:t>No Cumple</w:t>
            </w:r>
          </w:p>
          <w:p w14:paraId="01574AED" w14:textId="77777777" w:rsidR="00937A71" w:rsidRPr="005651A1" w:rsidRDefault="00937A71" w:rsidP="00246B7F">
            <w:pPr>
              <w:suppressAutoHyphens/>
              <w:jc w:val="both"/>
              <w:rPr>
                <w:rFonts w:ascii="Tahoma" w:hAnsi="Tahoma" w:cs="Tahoma"/>
                <w:sz w:val="16"/>
                <w:szCs w:val="16"/>
              </w:rPr>
            </w:pPr>
            <w:r w:rsidRPr="005651A1">
              <w:rPr>
                <w:rFonts w:ascii="Tahoma" w:hAnsi="Tahoma" w:cs="Tahoma"/>
                <w:sz w:val="16"/>
                <w:szCs w:val="16"/>
              </w:rPr>
              <w:t>(factor habilitante)</w:t>
            </w:r>
          </w:p>
        </w:tc>
        <w:tc>
          <w:tcPr>
            <w:tcW w:w="945" w:type="pct"/>
            <w:tcBorders>
              <w:left w:val="single" w:sz="12" w:space="0" w:color="auto"/>
            </w:tcBorders>
            <w:vAlign w:val="center"/>
          </w:tcPr>
          <w:p w14:paraId="0CE226C4" w14:textId="77777777" w:rsidR="00937A71" w:rsidRPr="005651A1" w:rsidRDefault="00937A71" w:rsidP="00246B7F">
            <w:pPr>
              <w:suppressAutoHyphens/>
              <w:jc w:val="both"/>
              <w:rPr>
                <w:rFonts w:ascii="Tahoma" w:hAnsi="Tahoma" w:cs="Tahoma"/>
                <w:sz w:val="16"/>
                <w:szCs w:val="16"/>
              </w:rPr>
            </w:pPr>
          </w:p>
        </w:tc>
        <w:tc>
          <w:tcPr>
            <w:tcW w:w="1212" w:type="pct"/>
            <w:tcBorders>
              <w:right w:val="single" w:sz="12" w:space="0" w:color="auto"/>
            </w:tcBorders>
            <w:vAlign w:val="center"/>
          </w:tcPr>
          <w:p w14:paraId="5AF5D750" w14:textId="77777777" w:rsidR="00937A71" w:rsidRPr="005651A1" w:rsidRDefault="00937A71" w:rsidP="00246B7F">
            <w:pPr>
              <w:suppressAutoHyphens/>
              <w:jc w:val="both"/>
              <w:rPr>
                <w:rFonts w:ascii="Tahoma" w:hAnsi="Tahoma" w:cs="Tahoma"/>
                <w:sz w:val="16"/>
                <w:szCs w:val="16"/>
              </w:rPr>
            </w:pPr>
          </w:p>
        </w:tc>
      </w:tr>
      <w:tr w:rsidR="00937A71" w:rsidRPr="005651A1" w14:paraId="4A3CC1FE" w14:textId="77777777" w:rsidTr="00246B7F">
        <w:trPr>
          <w:trHeight w:val="2056"/>
        </w:trPr>
        <w:tc>
          <w:tcPr>
            <w:tcW w:w="910" w:type="pct"/>
            <w:tcBorders>
              <w:left w:val="single" w:sz="12" w:space="0" w:color="auto"/>
              <w:right w:val="single" w:sz="12" w:space="0" w:color="auto"/>
            </w:tcBorders>
            <w:vAlign w:val="center"/>
          </w:tcPr>
          <w:p w14:paraId="78EBF357"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A.</w:t>
            </w:r>
          </w:p>
          <w:p w14:paraId="0EE353CF"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FORMACIÓN</w:t>
            </w:r>
          </w:p>
          <w:p w14:paraId="4212E1C6"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PROFESIONAL</w:t>
            </w:r>
          </w:p>
          <w:p w14:paraId="696C3DE5"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 xml:space="preserve">(Máximo Puntaje </w:t>
            </w:r>
          </w:p>
          <w:p w14:paraId="788F79A4"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A1 + A2 = 15 puntos)</w:t>
            </w:r>
          </w:p>
        </w:tc>
        <w:tc>
          <w:tcPr>
            <w:tcW w:w="1059" w:type="pct"/>
            <w:tcBorders>
              <w:left w:val="single" w:sz="12" w:space="0" w:color="auto"/>
            </w:tcBorders>
            <w:vAlign w:val="center"/>
          </w:tcPr>
          <w:p w14:paraId="333A87A8" w14:textId="77777777" w:rsidR="00937A71" w:rsidRPr="005651A1" w:rsidRDefault="00937A71" w:rsidP="00246B7F">
            <w:pPr>
              <w:suppressAutoHyphens/>
              <w:jc w:val="both"/>
              <w:rPr>
                <w:rFonts w:ascii="Tahoma" w:hAnsi="Tahoma" w:cs="Tahoma"/>
                <w:sz w:val="16"/>
                <w:szCs w:val="16"/>
              </w:rPr>
            </w:pPr>
          </w:p>
          <w:p w14:paraId="67731444" w14:textId="77777777" w:rsidR="00937A71" w:rsidRPr="005651A1" w:rsidRDefault="00937A71" w:rsidP="00246B7F">
            <w:pPr>
              <w:suppressAutoHyphens/>
              <w:spacing w:after="0" w:line="240" w:lineRule="auto"/>
              <w:jc w:val="both"/>
              <w:rPr>
                <w:rFonts w:ascii="Tahoma" w:hAnsi="Tahoma" w:cs="Tahoma"/>
                <w:sz w:val="16"/>
                <w:szCs w:val="16"/>
                <w:lang w:val="es-ES_tradnl"/>
              </w:rPr>
            </w:pPr>
            <w:r w:rsidRPr="005651A1">
              <w:rPr>
                <w:rFonts w:ascii="Tahoma" w:hAnsi="Tahoma" w:cs="Tahoma"/>
                <w:sz w:val="16"/>
                <w:szCs w:val="16"/>
              </w:rPr>
              <w:t xml:space="preserve">Título académico con grado de licenciatura </w:t>
            </w:r>
            <w:r w:rsidRPr="005651A1">
              <w:rPr>
                <w:rFonts w:ascii="Tahoma" w:hAnsi="Tahoma" w:cs="Tahoma"/>
                <w:sz w:val="16"/>
                <w:szCs w:val="16"/>
                <w:lang w:val="es-ES_tradnl"/>
              </w:rPr>
              <w:t>en Auditoria, Contaduría Pública</w:t>
            </w:r>
            <w:r w:rsidRPr="005651A1">
              <w:rPr>
                <w:rFonts w:ascii="Tahoma" w:hAnsi="Tahoma" w:cs="Tahoma"/>
                <w:sz w:val="16"/>
                <w:szCs w:val="16"/>
              </w:rPr>
              <w:t xml:space="preserve"> (Factor habilitante)</w:t>
            </w:r>
            <w:r w:rsidRPr="005651A1">
              <w:rPr>
                <w:rFonts w:ascii="Tahoma" w:hAnsi="Tahoma" w:cs="Tahoma"/>
                <w:sz w:val="16"/>
                <w:szCs w:val="16"/>
                <w:lang w:val="es-ES_tradnl"/>
              </w:rPr>
              <w:t xml:space="preserve">  </w:t>
            </w:r>
          </w:p>
          <w:p w14:paraId="44DD658C" w14:textId="77777777" w:rsidR="00937A71" w:rsidRPr="005651A1" w:rsidRDefault="00937A71" w:rsidP="00246B7F">
            <w:pPr>
              <w:suppressAutoHyphens/>
              <w:spacing w:after="0" w:line="240" w:lineRule="auto"/>
              <w:jc w:val="both"/>
              <w:rPr>
                <w:rFonts w:ascii="Tahoma" w:hAnsi="Tahoma" w:cs="Tahoma"/>
                <w:sz w:val="16"/>
                <w:szCs w:val="16"/>
              </w:rPr>
            </w:pPr>
          </w:p>
          <w:p w14:paraId="7C8D7476" w14:textId="77777777" w:rsidR="00937A71" w:rsidRPr="005651A1" w:rsidRDefault="00937A71" w:rsidP="00246B7F">
            <w:pPr>
              <w:suppressAutoHyphens/>
              <w:jc w:val="both"/>
              <w:rPr>
                <w:rFonts w:ascii="Tahoma" w:hAnsi="Tahoma" w:cs="Tahoma"/>
                <w:sz w:val="16"/>
                <w:szCs w:val="16"/>
              </w:rPr>
            </w:pPr>
          </w:p>
        </w:tc>
        <w:tc>
          <w:tcPr>
            <w:tcW w:w="875" w:type="pct"/>
            <w:tcBorders>
              <w:right w:val="single" w:sz="12" w:space="0" w:color="auto"/>
            </w:tcBorders>
            <w:vAlign w:val="center"/>
          </w:tcPr>
          <w:p w14:paraId="59B9D371" w14:textId="77777777" w:rsidR="00937A71" w:rsidRPr="005651A1" w:rsidRDefault="00937A71" w:rsidP="00246B7F">
            <w:pPr>
              <w:suppressAutoHyphens/>
              <w:jc w:val="both"/>
              <w:rPr>
                <w:rFonts w:ascii="Tahoma" w:hAnsi="Tahoma" w:cs="Tahoma"/>
                <w:sz w:val="16"/>
                <w:szCs w:val="16"/>
              </w:rPr>
            </w:pPr>
            <w:r w:rsidRPr="005651A1">
              <w:rPr>
                <w:rFonts w:ascii="Tahoma" w:hAnsi="Tahoma" w:cs="Tahoma"/>
                <w:sz w:val="16"/>
                <w:szCs w:val="16"/>
              </w:rPr>
              <w:t>Cumple/No Cumple</w:t>
            </w:r>
          </w:p>
          <w:p w14:paraId="48F18A90" w14:textId="77777777" w:rsidR="00937A71" w:rsidRPr="005651A1" w:rsidRDefault="00937A71" w:rsidP="00246B7F">
            <w:pPr>
              <w:suppressAutoHyphens/>
              <w:jc w:val="both"/>
              <w:rPr>
                <w:rFonts w:ascii="Tahoma" w:hAnsi="Tahoma" w:cs="Tahoma"/>
                <w:sz w:val="16"/>
                <w:szCs w:val="16"/>
              </w:rPr>
            </w:pPr>
            <w:r w:rsidRPr="005651A1">
              <w:rPr>
                <w:rFonts w:ascii="Tahoma" w:hAnsi="Tahoma" w:cs="Tahoma"/>
                <w:sz w:val="16"/>
                <w:szCs w:val="16"/>
              </w:rPr>
              <w:t>(factor habilitante)</w:t>
            </w:r>
          </w:p>
          <w:p w14:paraId="755DA175" w14:textId="77777777" w:rsidR="00937A71" w:rsidRPr="005651A1" w:rsidRDefault="00937A71" w:rsidP="00246B7F">
            <w:pPr>
              <w:suppressAutoHyphens/>
              <w:jc w:val="both"/>
              <w:rPr>
                <w:rFonts w:ascii="Tahoma" w:hAnsi="Tahoma" w:cs="Tahoma"/>
                <w:b/>
                <w:sz w:val="16"/>
                <w:szCs w:val="16"/>
              </w:rPr>
            </w:pPr>
            <w:r w:rsidRPr="005651A1">
              <w:rPr>
                <w:rFonts w:ascii="Tahoma" w:hAnsi="Tahoma" w:cs="Tahoma"/>
                <w:b/>
                <w:sz w:val="16"/>
                <w:szCs w:val="16"/>
              </w:rPr>
              <w:t>Si cumple: Puntaje A1 = máximo 10 puntos</w:t>
            </w:r>
          </w:p>
        </w:tc>
        <w:tc>
          <w:tcPr>
            <w:tcW w:w="945" w:type="pct"/>
            <w:tcBorders>
              <w:left w:val="single" w:sz="12" w:space="0" w:color="auto"/>
            </w:tcBorders>
            <w:vAlign w:val="center"/>
          </w:tcPr>
          <w:p w14:paraId="2407FBF8" w14:textId="77777777" w:rsidR="00937A71" w:rsidRPr="005651A1" w:rsidRDefault="00937A71" w:rsidP="00246B7F">
            <w:pPr>
              <w:pStyle w:val="Prrafodelista"/>
              <w:jc w:val="both"/>
              <w:rPr>
                <w:rFonts w:ascii="Tahoma" w:hAnsi="Tahoma" w:cs="Tahoma"/>
                <w:sz w:val="16"/>
                <w:szCs w:val="16"/>
                <w:lang w:val="es-BO" w:eastAsia="es-BO"/>
              </w:rPr>
            </w:pPr>
          </w:p>
          <w:p w14:paraId="615A1350" w14:textId="4B2E48A5" w:rsidR="00937A71" w:rsidRPr="005651A1" w:rsidRDefault="00937A71" w:rsidP="00246B7F">
            <w:pPr>
              <w:spacing w:after="0" w:line="240" w:lineRule="auto"/>
              <w:ind w:left="10" w:hanging="10"/>
              <w:jc w:val="both"/>
              <w:rPr>
                <w:rFonts w:ascii="Tahoma" w:hAnsi="Tahoma" w:cs="Tahoma"/>
                <w:i/>
                <w:sz w:val="16"/>
                <w:szCs w:val="16"/>
                <w:lang w:val="es-ES_tradnl"/>
              </w:rPr>
            </w:pPr>
            <w:r w:rsidRPr="005651A1">
              <w:rPr>
                <w:rFonts w:ascii="Tahoma" w:hAnsi="Tahoma" w:cs="Tahoma"/>
                <w:sz w:val="16"/>
                <w:szCs w:val="16"/>
                <w:lang w:val="es-ES_tradnl"/>
              </w:rPr>
              <w:t xml:space="preserve">Con post grado diplomado en </w:t>
            </w:r>
            <w:r>
              <w:rPr>
                <w:rFonts w:ascii="Tahoma" w:hAnsi="Tahoma" w:cs="Tahoma"/>
                <w:sz w:val="16"/>
                <w:szCs w:val="16"/>
                <w:lang w:val="es-ES_tradnl"/>
              </w:rPr>
              <w:t xml:space="preserve">temas relacionados con la </w:t>
            </w:r>
            <w:r w:rsidR="004E6120">
              <w:rPr>
                <w:rFonts w:ascii="Tahoma" w:hAnsi="Tahoma" w:cs="Tahoma"/>
                <w:sz w:val="16"/>
                <w:szCs w:val="16"/>
                <w:lang w:val="es-ES_tradnl"/>
              </w:rPr>
              <w:t>consultoría</w:t>
            </w:r>
            <w:r w:rsidRPr="005651A1">
              <w:rPr>
                <w:rFonts w:ascii="Tahoma" w:hAnsi="Tahoma" w:cs="Tahoma"/>
                <w:sz w:val="16"/>
                <w:szCs w:val="16"/>
                <w:lang w:val="es-ES_tradnl"/>
              </w:rPr>
              <w:t xml:space="preserve"> con carga horaria mayor a 200 horas (deseable). </w:t>
            </w:r>
          </w:p>
          <w:p w14:paraId="57A3C312" w14:textId="77777777" w:rsidR="00937A71" w:rsidRPr="005651A1" w:rsidRDefault="00937A71" w:rsidP="00246B7F">
            <w:pPr>
              <w:pStyle w:val="Prrafodelista"/>
              <w:ind w:left="-27"/>
              <w:jc w:val="both"/>
              <w:rPr>
                <w:rFonts w:ascii="Tahoma" w:hAnsi="Tahoma" w:cs="Tahoma"/>
                <w:sz w:val="16"/>
                <w:szCs w:val="16"/>
                <w:lang w:eastAsia="es-BO"/>
              </w:rPr>
            </w:pPr>
          </w:p>
          <w:p w14:paraId="407F6FAB" w14:textId="77777777" w:rsidR="00937A71" w:rsidRPr="005651A1" w:rsidRDefault="00937A71" w:rsidP="00246B7F">
            <w:pPr>
              <w:suppressAutoHyphens/>
              <w:spacing w:after="0" w:line="240" w:lineRule="auto"/>
              <w:jc w:val="both"/>
              <w:rPr>
                <w:rFonts w:ascii="Tahoma" w:hAnsi="Tahoma" w:cs="Tahoma"/>
                <w:sz w:val="16"/>
                <w:szCs w:val="16"/>
              </w:rPr>
            </w:pPr>
          </w:p>
        </w:tc>
        <w:tc>
          <w:tcPr>
            <w:tcW w:w="1212" w:type="pct"/>
            <w:tcBorders>
              <w:right w:val="single" w:sz="12" w:space="0" w:color="auto"/>
            </w:tcBorders>
            <w:vAlign w:val="center"/>
          </w:tcPr>
          <w:p w14:paraId="73EBBCB3" w14:textId="77777777" w:rsidR="00937A71" w:rsidRPr="005651A1" w:rsidRDefault="00937A71" w:rsidP="00246B7F">
            <w:pPr>
              <w:suppressAutoHyphens/>
              <w:spacing w:after="0" w:line="240" w:lineRule="auto"/>
              <w:ind w:left="175"/>
              <w:jc w:val="both"/>
              <w:rPr>
                <w:rFonts w:ascii="Tahoma" w:hAnsi="Tahoma" w:cs="Tahoma"/>
                <w:b/>
                <w:sz w:val="16"/>
                <w:szCs w:val="16"/>
              </w:rPr>
            </w:pPr>
          </w:p>
          <w:p w14:paraId="35B3071B" w14:textId="77777777" w:rsidR="00937A71" w:rsidRPr="005651A1" w:rsidRDefault="00937A71" w:rsidP="00246B7F">
            <w:pPr>
              <w:suppressAutoHyphens/>
              <w:spacing w:after="0" w:line="240" w:lineRule="auto"/>
              <w:ind w:left="175"/>
              <w:jc w:val="both"/>
              <w:rPr>
                <w:rFonts w:ascii="Tahoma" w:hAnsi="Tahoma" w:cs="Tahoma"/>
                <w:b/>
                <w:sz w:val="16"/>
                <w:szCs w:val="16"/>
              </w:rPr>
            </w:pPr>
            <w:r w:rsidRPr="005651A1">
              <w:rPr>
                <w:rFonts w:ascii="Tahoma" w:hAnsi="Tahoma" w:cs="Tahoma"/>
                <w:b/>
                <w:sz w:val="16"/>
                <w:szCs w:val="16"/>
              </w:rPr>
              <w:t>Puntaje A2 = 5 puntos</w:t>
            </w:r>
          </w:p>
          <w:p w14:paraId="302455D3" w14:textId="77777777" w:rsidR="00937A71" w:rsidRPr="005651A1" w:rsidRDefault="00937A71" w:rsidP="00246B7F">
            <w:pPr>
              <w:suppressAutoHyphens/>
              <w:spacing w:after="0" w:line="240" w:lineRule="auto"/>
              <w:ind w:left="175"/>
              <w:jc w:val="both"/>
              <w:rPr>
                <w:rFonts w:ascii="Tahoma" w:hAnsi="Tahoma" w:cs="Tahoma"/>
                <w:b/>
                <w:sz w:val="16"/>
                <w:szCs w:val="16"/>
              </w:rPr>
            </w:pPr>
          </w:p>
          <w:p w14:paraId="7CFD5046" w14:textId="77777777" w:rsidR="00937A71" w:rsidRPr="005651A1" w:rsidRDefault="00937A71" w:rsidP="00937A71">
            <w:pPr>
              <w:numPr>
                <w:ilvl w:val="0"/>
                <w:numId w:val="5"/>
              </w:numPr>
              <w:suppressAutoHyphens/>
              <w:spacing w:after="0" w:line="240" w:lineRule="auto"/>
              <w:ind w:left="177" w:hanging="177"/>
              <w:rPr>
                <w:rFonts w:ascii="Tahoma" w:hAnsi="Tahoma" w:cs="Tahoma"/>
                <w:sz w:val="16"/>
                <w:szCs w:val="16"/>
                <w:lang w:val="es-ES"/>
              </w:rPr>
            </w:pPr>
            <w:r w:rsidRPr="005651A1">
              <w:rPr>
                <w:rFonts w:ascii="Tahoma" w:hAnsi="Tahoma" w:cs="Tahoma"/>
                <w:sz w:val="16"/>
                <w:szCs w:val="16"/>
                <w:lang w:val="es-ES"/>
              </w:rPr>
              <w:t>diplomado (5 puntos)</w:t>
            </w:r>
          </w:p>
          <w:p w14:paraId="1CFD785B" w14:textId="77777777" w:rsidR="00937A71" w:rsidRPr="005651A1" w:rsidRDefault="00937A71" w:rsidP="00246B7F">
            <w:pPr>
              <w:jc w:val="both"/>
              <w:rPr>
                <w:rFonts w:ascii="Tahoma" w:hAnsi="Tahoma" w:cs="Tahoma"/>
                <w:b/>
                <w:sz w:val="16"/>
                <w:szCs w:val="16"/>
              </w:rPr>
            </w:pPr>
          </w:p>
          <w:p w14:paraId="42FEF654" w14:textId="77777777" w:rsidR="00937A71" w:rsidRPr="005651A1" w:rsidRDefault="00937A71" w:rsidP="00246B7F">
            <w:pPr>
              <w:spacing w:after="0" w:line="240" w:lineRule="auto"/>
              <w:ind w:left="175"/>
              <w:jc w:val="both"/>
              <w:rPr>
                <w:rFonts w:ascii="Tahoma" w:hAnsi="Tahoma" w:cs="Tahoma"/>
                <w:sz w:val="16"/>
                <w:szCs w:val="16"/>
              </w:rPr>
            </w:pPr>
          </w:p>
        </w:tc>
      </w:tr>
      <w:tr w:rsidR="00937A71" w:rsidRPr="005651A1" w14:paraId="66EF8056" w14:textId="77777777" w:rsidTr="00246B7F">
        <w:trPr>
          <w:trHeight w:val="506"/>
        </w:trPr>
        <w:tc>
          <w:tcPr>
            <w:tcW w:w="910" w:type="pct"/>
            <w:tcBorders>
              <w:left w:val="single" w:sz="12" w:space="0" w:color="auto"/>
              <w:right w:val="single" w:sz="12" w:space="0" w:color="auto"/>
            </w:tcBorders>
            <w:vAlign w:val="center"/>
          </w:tcPr>
          <w:p w14:paraId="17EB0012" w14:textId="77777777" w:rsidR="00937A71" w:rsidRPr="005651A1" w:rsidRDefault="00937A71" w:rsidP="00246B7F">
            <w:pPr>
              <w:jc w:val="center"/>
              <w:rPr>
                <w:rFonts w:ascii="Tahoma" w:hAnsi="Tahoma" w:cs="Tahoma"/>
                <w:b/>
                <w:sz w:val="16"/>
                <w:szCs w:val="16"/>
              </w:rPr>
            </w:pPr>
            <w:r w:rsidRPr="005651A1">
              <w:rPr>
                <w:rFonts w:ascii="Tahoma" w:hAnsi="Tahoma" w:cs="Tahoma"/>
                <w:b/>
                <w:sz w:val="16"/>
                <w:szCs w:val="16"/>
              </w:rPr>
              <w:t>B.</w:t>
            </w:r>
          </w:p>
          <w:p w14:paraId="2D6E815D" w14:textId="77777777" w:rsidR="00937A71" w:rsidRPr="005651A1" w:rsidRDefault="00937A71" w:rsidP="00246B7F">
            <w:pPr>
              <w:jc w:val="center"/>
              <w:rPr>
                <w:rFonts w:ascii="Tahoma" w:hAnsi="Tahoma" w:cs="Tahoma"/>
                <w:b/>
                <w:sz w:val="16"/>
                <w:szCs w:val="16"/>
              </w:rPr>
            </w:pPr>
            <w:r w:rsidRPr="005651A1">
              <w:rPr>
                <w:rFonts w:ascii="Tahoma" w:hAnsi="Tahoma" w:cs="Tahoma"/>
                <w:b/>
                <w:sz w:val="16"/>
                <w:szCs w:val="16"/>
              </w:rPr>
              <w:t>EXPERIENCIA</w:t>
            </w:r>
          </w:p>
          <w:p w14:paraId="0365A9ED" w14:textId="77777777" w:rsidR="00937A71" w:rsidRPr="005651A1" w:rsidRDefault="00937A71" w:rsidP="00246B7F">
            <w:pPr>
              <w:jc w:val="center"/>
              <w:rPr>
                <w:rFonts w:ascii="Tahoma" w:hAnsi="Tahoma" w:cs="Tahoma"/>
                <w:b/>
                <w:sz w:val="16"/>
                <w:szCs w:val="16"/>
              </w:rPr>
            </w:pPr>
            <w:r w:rsidRPr="005651A1">
              <w:rPr>
                <w:rFonts w:ascii="Tahoma" w:hAnsi="Tahoma" w:cs="Tahoma"/>
                <w:b/>
                <w:sz w:val="16"/>
                <w:szCs w:val="16"/>
              </w:rPr>
              <w:t xml:space="preserve">GENERAL </w:t>
            </w:r>
          </w:p>
          <w:p w14:paraId="6E34941B"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 xml:space="preserve">(Máximo Puntaje </w:t>
            </w:r>
          </w:p>
          <w:p w14:paraId="7222B3AF" w14:textId="77777777" w:rsidR="00937A71" w:rsidRPr="005651A1" w:rsidRDefault="00937A71" w:rsidP="00246B7F">
            <w:pPr>
              <w:jc w:val="center"/>
              <w:rPr>
                <w:rFonts w:ascii="Tahoma" w:hAnsi="Tahoma" w:cs="Tahoma"/>
                <w:b/>
                <w:sz w:val="16"/>
                <w:szCs w:val="16"/>
              </w:rPr>
            </w:pPr>
            <w:r w:rsidRPr="005651A1">
              <w:rPr>
                <w:rFonts w:ascii="Tahoma" w:hAnsi="Tahoma" w:cs="Tahoma"/>
                <w:b/>
                <w:sz w:val="16"/>
                <w:szCs w:val="16"/>
              </w:rPr>
              <w:t xml:space="preserve">B1 + B2 = </w:t>
            </w:r>
            <w:r>
              <w:rPr>
                <w:rFonts w:ascii="Tahoma" w:hAnsi="Tahoma" w:cs="Tahoma"/>
                <w:b/>
                <w:sz w:val="16"/>
                <w:szCs w:val="16"/>
              </w:rPr>
              <w:t>20</w:t>
            </w:r>
            <w:r w:rsidRPr="005651A1">
              <w:rPr>
                <w:rFonts w:ascii="Tahoma" w:hAnsi="Tahoma" w:cs="Tahoma"/>
                <w:b/>
                <w:sz w:val="16"/>
                <w:szCs w:val="16"/>
              </w:rPr>
              <w:t xml:space="preserve"> puntos)</w:t>
            </w:r>
          </w:p>
        </w:tc>
        <w:tc>
          <w:tcPr>
            <w:tcW w:w="1059" w:type="pct"/>
            <w:tcBorders>
              <w:left w:val="single" w:sz="12" w:space="0" w:color="auto"/>
            </w:tcBorders>
            <w:vAlign w:val="center"/>
          </w:tcPr>
          <w:p w14:paraId="385445B9" w14:textId="77777777" w:rsidR="00937A71" w:rsidRPr="005651A1" w:rsidRDefault="00937A71" w:rsidP="00246B7F">
            <w:pPr>
              <w:suppressAutoHyphens/>
              <w:jc w:val="both"/>
              <w:rPr>
                <w:rFonts w:ascii="Tahoma" w:hAnsi="Tahoma" w:cs="Tahoma"/>
                <w:sz w:val="16"/>
                <w:szCs w:val="16"/>
              </w:rPr>
            </w:pPr>
            <w:r w:rsidRPr="005651A1">
              <w:rPr>
                <w:rFonts w:ascii="Tahoma" w:hAnsi="Tahoma" w:cs="Tahoma"/>
                <w:sz w:val="16"/>
                <w:szCs w:val="16"/>
              </w:rPr>
              <w:t xml:space="preserve">Acreditar al menos 60 meses de experiencia profesional general, contabilizada a partir de la obtención del título en provisión nacional (factor habilitante) </w:t>
            </w:r>
          </w:p>
        </w:tc>
        <w:tc>
          <w:tcPr>
            <w:tcW w:w="875" w:type="pct"/>
            <w:tcBorders>
              <w:right w:val="single" w:sz="12" w:space="0" w:color="auto"/>
            </w:tcBorders>
            <w:vAlign w:val="center"/>
          </w:tcPr>
          <w:p w14:paraId="14039B82" w14:textId="77777777" w:rsidR="00937A71" w:rsidRPr="005651A1" w:rsidRDefault="00937A71" w:rsidP="00246B7F">
            <w:pPr>
              <w:suppressAutoHyphens/>
              <w:jc w:val="both"/>
              <w:rPr>
                <w:rFonts w:ascii="Tahoma" w:hAnsi="Tahoma" w:cs="Tahoma"/>
                <w:sz w:val="16"/>
                <w:szCs w:val="16"/>
              </w:rPr>
            </w:pPr>
          </w:p>
          <w:p w14:paraId="697180C6" w14:textId="77777777" w:rsidR="00937A71" w:rsidRPr="005651A1" w:rsidRDefault="00937A71" w:rsidP="00246B7F">
            <w:pPr>
              <w:suppressAutoHyphens/>
              <w:jc w:val="both"/>
              <w:rPr>
                <w:rFonts w:ascii="Tahoma" w:hAnsi="Tahoma" w:cs="Tahoma"/>
                <w:sz w:val="16"/>
                <w:szCs w:val="16"/>
              </w:rPr>
            </w:pPr>
            <w:r w:rsidRPr="005651A1">
              <w:rPr>
                <w:rFonts w:ascii="Tahoma" w:hAnsi="Tahoma" w:cs="Tahoma"/>
                <w:sz w:val="16"/>
                <w:szCs w:val="16"/>
              </w:rPr>
              <w:t>Cumple/No Cumple</w:t>
            </w:r>
          </w:p>
          <w:p w14:paraId="42660EC3" w14:textId="77777777" w:rsidR="00937A71" w:rsidRPr="005651A1" w:rsidRDefault="00937A71" w:rsidP="00246B7F">
            <w:pPr>
              <w:suppressAutoHyphens/>
              <w:jc w:val="both"/>
              <w:rPr>
                <w:rFonts w:ascii="Tahoma" w:hAnsi="Tahoma" w:cs="Tahoma"/>
                <w:sz w:val="16"/>
                <w:szCs w:val="16"/>
              </w:rPr>
            </w:pPr>
            <w:r w:rsidRPr="005651A1">
              <w:rPr>
                <w:rFonts w:ascii="Tahoma" w:hAnsi="Tahoma" w:cs="Tahoma"/>
                <w:sz w:val="16"/>
                <w:szCs w:val="16"/>
              </w:rPr>
              <w:t>(factor habilitante)</w:t>
            </w:r>
          </w:p>
          <w:p w14:paraId="605118B8" w14:textId="77777777" w:rsidR="00937A71" w:rsidRPr="005651A1" w:rsidRDefault="00937A71" w:rsidP="00246B7F">
            <w:pPr>
              <w:suppressAutoHyphens/>
              <w:jc w:val="both"/>
              <w:rPr>
                <w:rFonts w:ascii="Tahoma" w:hAnsi="Tahoma" w:cs="Tahoma"/>
                <w:sz w:val="16"/>
                <w:szCs w:val="16"/>
              </w:rPr>
            </w:pPr>
          </w:p>
          <w:p w14:paraId="222E286E" w14:textId="77777777" w:rsidR="00937A71" w:rsidRPr="005651A1" w:rsidRDefault="00937A71" w:rsidP="00246B7F">
            <w:pPr>
              <w:suppressAutoHyphens/>
              <w:jc w:val="both"/>
              <w:rPr>
                <w:rFonts w:ascii="Tahoma" w:hAnsi="Tahoma" w:cs="Tahoma"/>
                <w:b/>
                <w:sz w:val="16"/>
                <w:szCs w:val="16"/>
              </w:rPr>
            </w:pPr>
            <w:r w:rsidRPr="005651A1">
              <w:rPr>
                <w:rFonts w:ascii="Tahoma" w:hAnsi="Tahoma" w:cs="Tahoma"/>
                <w:b/>
                <w:sz w:val="16"/>
                <w:szCs w:val="16"/>
              </w:rPr>
              <w:t>Si cumple: Puntaje B1 = máximo 10 puntos</w:t>
            </w:r>
          </w:p>
          <w:p w14:paraId="5FD1D8C7" w14:textId="77777777" w:rsidR="00937A71" w:rsidRPr="005651A1" w:rsidRDefault="00937A71" w:rsidP="00246B7F">
            <w:pPr>
              <w:suppressAutoHyphens/>
              <w:jc w:val="both"/>
              <w:rPr>
                <w:rFonts w:ascii="Tahoma" w:hAnsi="Tahoma" w:cs="Tahoma"/>
                <w:sz w:val="16"/>
                <w:szCs w:val="16"/>
              </w:rPr>
            </w:pPr>
          </w:p>
        </w:tc>
        <w:tc>
          <w:tcPr>
            <w:tcW w:w="945" w:type="pct"/>
            <w:tcBorders>
              <w:left w:val="single" w:sz="12" w:space="0" w:color="auto"/>
            </w:tcBorders>
            <w:vAlign w:val="center"/>
          </w:tcPr>
          <w:p w14:paraId="10763BD0" w14:textId="77777777" w:rsidR="00937A71" w:rsidRPr="005651A1" w:rsidRDefault="00937A71" w:rsidP="00246B7F">
            <w:pPr>
              <w:suppressAutoHyphens/>
              <w:jc w:val="both"/>
              <w:rPr>
                <w:rFonts w:ascii="Tahoma" w:hAnsi="Tahoma" w:cs="Tahoma"/>
                <w:sz w:val="16"/>
                <w:szCs w:val="16"/>
              </w:rPr>
            </w:pPr>
            <w:r w:rsidRPr="005651A1">
              <w:rPr>
                <w:rFonts w:ascii="Tahoma" w:hAnsi="Tahoma" w:cs="Tahoma"/>
                <w:sz w:val="16"/>
                <w:szCs w:val="16"/>
              </w:rPr>
              <w:t>Requisito adicional al mínimo solicitado</w:t>
            </w:r>
          </w:p>
        </w:tc>
        <w:tc>
          <w:tcPr>
            <w:tcW w:w="1212" w:type="pct"/>
            <w:tcBorders>
              <w:right w:val="single" w:sz="12" w:space="0" w:color="auto"/>
            </w:tcBorders>
            <w:vAlign w:val="center"/>
          </w:tcPr>
          <w:p w14:paraId="22E15529" w14:textId="77777777" w:rsidR="00937A71" w:rsidRPr="005651A1" w:rsidRDefault="00937A71" w:rsidP="00246B7F">
            <w:pPr>
              <w:jc w:val="center"/>
              <w:rPr>
                <w:rFonts w:ascii="Tahoma" w:hAnsi="Tahoma" w:cs="Tahoma"/>
                <w:b/>
                <w:sz w:val="16"/>
                <w:szCs w:val="16"/>
                <w:lang w:val="es-ES_tradnl"/>
              </w:rPr>
            </w:pPr>
            <w:r w:rsidRPr="005651A1">
              <w:rPr>
                <w:rFonts w:ascii="Tahoma" w:hAnsi="Tahoma" w:cs="Tahoma"/>
                <w:b/>
                <w:sz w:val="16"/>
                <w:szCs w:val="16"/>
                <w:lang w:val="es-ES_tradnl"/>
              </w:rPr>
              <w:t>Puntaje B2 =</w:t>
            </w:r>
            <w:r>
              <w:rPr>
                <w:rFonts w:ascii="Tahoma" w:hAnsi="Tahoma" w:cs="Tahoma"/>
                <w:b/>
                <w:sz w:val="16"/>
                <w:szCs w:val="16"/>
                <w:lang w:val="es-ES_tradnl"/>
              </w:rPr>
              <w:t>10</w:t>
            </w:r>
            <w:r w:rsidRPr="005651A1">
              <w:rPr>
                <w:rFonts w:ascii="Tahoma" w:hAnsi="Tahoma" w:cs="Tahoma"/>
                <w:b/>
                <w:sz w:val="16"/>
                <w:szCs w:val="16"/>
                <w:lang w:val="es-ES_tradnl"/>
              </w:rPr>
              <w:t xml:space="preserve"> puntos</w:t>
            </w:r>
          </w:p>
          <w:p w14:paraId="398CBB05" w14:textId="77777777" w:rsidR="00937A71" w:rsidRPr="005651A1" w:rsidRDefault="00937A71" w:rsidP="00246B7F">
            <w:pPr>
              <w:jc w:val="both"/>
              <w:rPr>
                <w:rFonts w:ascii="Tahoma" w:hAnsi="Tahoma" w:cs="Tahoma"/>
                <w:sz w:val="16"/>
                <w:szCs w:val="16"/>
              </w:rPr>
            </w:pPr>
            <w:r w:rsidRPr="005651A1">
              <w:rPr>
                <w:rFonts w:ascii="Tahoma" w:hAnsi="Tahoma" w:cs="Tahoma"/>
                <w:b/>
                <w:sz w:val="16"/>
                <w:szCs w:val="16"/>
                <w:lang w:val="es-ES_tradnl"/>
              </w:rPr>
              <w:t xml:space="preserve"> 2.5</w:t>
            </w:r>
            <w:r w:rsidRPr="005651A1">
              <w:rPr>
                <w:rFonts w:ascii="Tahoma" w:hAnsi="Tahoma" w:cs="Tahoma"/>
                <w:sz w:val="16"/>
                <w:szCs w:val="16"/>
                <w:lang w:val="es-ES_tradnl"/>
              </w:rPr>
              <w:t xml:space="preserve"> puntos por año adicional al mínimo solicitado, hasta un máximo de </w:t>
            </w:r>
            <w:r>
              <w:rPr>
                <w:rFonts w:ascii="Tahoma" w:hAnsi="Tahoma" w:cs="Tahoma"/>
                <w:sz w:val="16"/>
                <w:szCs w:val="16"/>
                <w:lang w:val="es-ES_tradnl"/>
              </w:rPr>
              <w:t>10</w:t>
            </w:r>
            <w:r w:rsidRPr="005651A1">
              <w:rPr>
                <w:rFonts w:ascii="Tahoma" w:hAnsi="Tahoma" w:cs="Tahoma"/>
                <w:sz w:val="16"/>
                <w:szCs w:val="16"/>
                <w:lang w:val="es-ES_tradnl"/>
              </w:rPr>
              <w:t xml:space="preserve"> puntos adicionales </w:t>
            </w:r>
          </w:p>
        </w:tc>
      </w:tr>
      <w:tr w:rsidR="00937A71" w:rsidRPr="005651A1" w14:paraId="64BA040C" w14:textId="77777777" w:rsidTr="00246B7F">
        <w:trPr>
          <w:trHeight w:val="506"/>
        </w:trPr>
        <w:tc>
          <w:tcPr>
            <w:tcW w:w="910" w:type="pct"/>
            <w:tcBorders>
              <w:left w:val="single" w:sz="12" w:space="0" w:color="auto"/>
              <w:bottom w:val="single" w:sz="12" w:space="0" w:color="auto"/>
              <w:right w:val="single" w:sz="12" w:space="0" w:color="auto"/>
            </w:tcBorders>
            <w:vAlign w:val="center"/>
          </w:tcPr>
          <w:p w14:paraId="0D1B5510"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C.</w:t>
            </w:r>
          </w:p>
          <w:p w14:paraId="6C9AF6EA"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EXPERIENCIA</w:t>
            </w:r>
          </w:p>
          <w:p w14:paraId="0FFF6061"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ESPECÍFICA</w:t>
            </w:r>
          </w:p>
          <w:p w14:paraId="532115F8"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 xml:space="preserve">(Máximo Puntaje </w:t>
            </w:r>
          </w:p>
          <w:p w14:paraId="3754B5CB" w14:textId="50A6383F"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C1 + C2 =</w:t>
            </w:r>
            <w:r w:rsidR="004E6120">
              <w:rPr>
                <w:rFonts w:ascii="Tahoma" w:hAnsi="Tahoma" w:cs="Tahoma"/>
                <w:b/>
                <w:sz w:val="16"/>
                <w:szCs w:val="16"/>
              </w:rPr>
              <w:t>45</w:t>
            </w:r>
            <w:r w:rsidRPr="005651A1">
              <w:rPr>
                <w:rFonts w:ascii="Tahoma" w:hAnsi="Tahoma" w:cs="Tahoma"/>
                <w:b/>
                <w:sz w:val="16"/>
                <w:szCs w:val="16"/>
              </w:rPr>
              <w:t xml:space="preserve"> puntos)</w:t>
            </w:r>
          </w:p>
        </w:tc>
        <w:tc>
          <w:tcPr>
            <w:tcW w:w="1059" w:type="pct"/>
            <w:tcBorders>
              <w:left w:val="single" w:sz="12" w:space="0" w:color="auto"/>
              <w:bottom w:val="single" w:sz="12" w:space="0" w:color="auto"/>
            </w:tcBorders>
            <w:vAlign w:val="center"/>
          </w:tcPr>
          <w:p w14:paraId="47CEF966" w14:textId="77777777" w:rsidR="00937A71" w:rsidRPr="005651A1" w:rsidRDefault="00937A71" w:rsidP="00246B7F">
            <w:pPr>
              <w:pStyle w:val="Prrafodelista"/>
              <w:ind w:left="0"/>
              <w:jc w:val="both"/>
              <w:rPr>
                <w:rFonts w:ascii="Tahoma" w:hAnsi="Tahoma" w:cs="Tahoma"/>
                <w:sz w:val="16"/>
                <w:szCs w:val="16"/>
                <w:lang w:val="es-BO"/>
              </w:rPr>
            </w:pPr>
          </w:p>
          <w:p w14:paraId="6A4290EC" w14:textId="77777777" w:rsidR="00937A71" w:rsidRPr="005651A1" w:rsidRDefault="00937A71" w:rsidP="000F554B">
            <w:pPr>
              <w:pStyle w:val="Prrafodelista"/>
              <w:numPr>
                <w:ilvl w:val="0"/>
                <w:numId w:val="38"/>
              </w:numPr>
              <w:ind w:left="107" w:hanging="153"/>
              <w:jc w:val="both"/>
              <w:rPr>
                <w:rFonts w:ascii="Tahoma" w:hAnsi="Tahoma" w:cs="Tahoma"/>
                <w:sz w:val="16"/>
                <w:szCs w:val="16"/>
                <w:lang w:val="es-BO"/>
              </w:rPr>
            </w:pPr>
            <w:r w:rsidRPr="005651A1">
              <w:rPr>
                <w:rFonts w:ascii="Tahoma" w:hAnsi="Tahoma" w:cs="Tahoma"/>
                <w:sz w:val="16"/>
                <w:szCs w:val="16"/>
                <w:lang w:val="es-BO"/>
              </w:rPr>
              <w:t xml:space="preserve">Al menos [36] meses de trabajos: </w:t>
            </w:r>
            <w:r w:rsidRPr="005651A1">
              <w:rPr>
                <w:rFonts w:ascii="Tahoma" w:hAnsi="Tahoma" w:cs="Tahoma"/>
                <w:sz w:val="16"/>
                <w:szCs w:val="16"/>
                <w:lang w:val="es-BO" w:eastAsia="es-BO"/>
              </w:rPr>
              <w:t xml:space="preserve">desempeñando funciones en el área o financiera o auditoria en empresas o instituciones del Sector Público </w:t>
            </w:r>
            <w:r w:rsidRPr="005651A1">
              <w:rPr>
                <w:rFonts w:ascii="Tahoma" w:hAnsi="Tahoma" w:cs="Tahoma"/>
                <w:sz w:val="16"/>
                <w:szCs w:val="16"/>
                <w:lang w:val="es-BO"/>
              </w:rPr>
              <w:t>(Factor habilitante)</w:t>
            </w:r>
          </w:p>
          <w:p w14:paraId="16BEA9E5" w14:textId="77777777" w:rsidR="00937A71" w:rsidRPr="005651A1" w:rsidRDefault="00937A71" w:rsidP="00246B7F">
            <w:pPr>
              <w:pStyle w:val="Prrafodelista"/>
              <w:ind w:left="107"/>
              <w:jc w:val="both"/>
              <w:rPr>
                <w:rFonts w:ascii="Tahoma" w:hAnsi="Tahoma" w:cs="Tahoma"/>
                <w:sz w:val="16"/>
                <w:szCs w:val="16"/>
                <w:lang w:val="es-BO"/>
              </w:rPr>
            </w:pPr>
          </w:p>
          <w:p w14:paraId="2B8868D8" w14:textId="77777777" w:rsidR="00937A71" w:rsidRPr="005651A1" w:rsidRDefault="00937A71" w:rsidP="00246B7F">
            <w:pPr>
              <w:pStyle w:val="Prrafodelista"/>
              <w:ind w:left="107"/>
              <w:jc w:val="both"/>
              <w:rPr>
                <w:rFonts w:ascii="Tahoma" w:hAnsi="Tahoma" w:cs="Tahoma"/>
                <w:sz w:val="16"/>
                <w:szCs w:val="16"/>
                <w:lang w:val="es-BO"/>
              </w:rPr>
            </w:pPr>
          </w:p>
        </w:tc>
        <w:tc>
          <w:tcPr>
            <w:tcW w:w="875" w:type="pct"/>
            <w:tcBorders>
              <w:bottom w:val="single" w:sz="12" w:space="0" w:color="auto"/>
              <w:right w:val="single" w:sz="12" w:space="0" w:color="auto"/>
            </w:tcBorders>
            <w:vAlign w:val="center"/>
          </w:tcPr>
          <w:p w14:paraId="2B2AF838" w14:textId="77777777" w:rsidR="00937A71" w:rsidRPr="004E6120" w:rsidRDefault="00937A71" w:rsidP="00246B7F">
            <w:pPr>
              <w:suppressAutoHyphens/>
              <w:jc w:val="both"/>
              <w:rPr>
                <w:rFonts w:ascii="Tahoma" w:hAnsi="Tahoma" w:cs="Tahoma"/>
                <w:sz w:val="16"/>
                <w:szCs w:val="16"/>
              </w:rPr>
            </w:pPr>
          </w:p>
          <w:p w14:paraId="2A813657" w14:textId="77777777" w:rsidR="00937A71" w:rsidRPr="004E6120" w:rsidRDefault="00937A71" w:rsidP="00246B7F">
            <w:pPr>
              <w:suppressAutoHyphens/>
              <w:jc w:val="both"/>
              <w:rPr>
                <w:rFonts w:ascii="Tahoma" w:hAnsi="Tahoma" w:cs="Tahoma"/>
                <w:sz w:val="16"/>
                <w:szCs w:val="16"/>
              </w:rPr>
            </w:pPr>
            <w:r w:rsidRPr="004E6120">
              <w:rPr>
                <w:rFonts w:ascii="Tahoma" w:hAnsi="Tahoma" w:cs="Tahoma"/>
                <w:sz w:val="16"/>
                <w:szCs w:val="16"/>
              </w:rPr>
              <w:t>Cumple/No Cumple</w:t>
            </w:r>
          </w:p>
          <w:p w14:paraId="3A0E71B6" w14:textId="77777777" w:rsidR="00937A71" w:rsidRPr="004E6120" w:rsidRDefault="00937A71" w:rsidP="00246B7F">
            <w:pPr>
              <w:suppressAutoHyphens/>
              <w:jc w:val="both"/>
              <w:rPr>
                <w:rFonts w:ascii="Tahoma" w:hAnsi="Tahoma" w:cs="Tahoma"/>
                <w:sz w:val="16"/>
                <w:szCs w:val="16"/>
              </w:rPr>
            </w:pPr>
            <w:r w:rsidRPr="004E6120">
              <w:rPr>
                <w:rFonts w:ascii="Tahoma" w:hAnsi="Tahoma" w:cs="Tahoma"/>
                <w:sz w:val="16"/>
                <w:szCs w:val="16"/>
              </w:rPr>
              <w:t>(factor habilitante)</w:t>
            </w:r>
          </w:p>
          <w:p w14:paraId="572D1F3E" w14:textId="77777777" w:rsidR="00937A71" w:rsidRPr="004E6120" w:rsidRDefault="00937A71" w:rsidP="00246B7F">
            <w:pPr>
              <w:suppressAutoHyphens/>
              <w:jc w:val="both"/>
              <w:rPr>
                <w:rFonts w:ascii="Tahoma" w:hAnsi="Tahoma" w:cs="Tahoma"/>
                <w:sz w:val="16"/>
                <w:szCs w:val="16"/>
              </w:rPr>
            </w:pPr>
          </w:p>
          <w:p w14:paraId="79147C57" w14:textId="77777777" w:rsidR="00937A71" w:rsidRPr="004E6120" w:rsidRDefault="00937A71" w:rsidP="00246B7F">
            <w:pPr>
              <w:suppressAutoHyphens/>
              <w:jc w:val="both"/>
              <w:rPr>
                <w:rFonts w:ascii="Tahoma" w:hAnsi="Tahoma" w:cs="Tahoma"/>
                <w:b/>
                <w:sz w:val="16"/>
                <w:szCs w:val="16"/>
              </w:rPr>
            </w:pPr>
            <w:r w:rsidRPr="004E6120">
              <w:rPr>
                <w:rFonts w:ascii="Tahoma" w:hAnsi="Tahoma" w:cs="Tahoma"/>
                <w:b/>
                <w:sz w:val="16"/>
                <w:szCs w:val="16"/>
              </w:rPr>
              <w:t>Si cumple: Puntaje C1 = máximo 35 puntos</w:t>
            </w:r>
          </w:p>
          <w:p w14:paraId="21F3083F" w14:textId="77777777" w:rsidR="00937A71" w:rsidRPr="004E6120" w:rsidRDefault="00937A71" w:rsidP="00246B7F">
            <w:pPr>
              <w:suppressAutoHyphens/>
              <w:jc w:val="both"/>
              <w:rPr>
                <w:rFonts w:ascii="Tahoma" w:hAnsi="Tahoma" w:cs="Tahoma"/>
                <w:b/>
                <w:sz w:val="16"/>
                <w:szCs w:val="16"/>
              </w:rPr>
            </w:pPr>
          </w:p>
        </w:tc>
        <w:tc>
          <w:tcPr>
            <w:tcW w:w="945" w:type="pct"/>
            <w:tcBorders>
              <w:left w:val="single" w:sz="12" w:space="0" w:color="auto"/>
              <w:bottom w:val="single" w:sz="12" w:space="0" w:color="auto"/>
            </w:tcBorders>
            <w:vAlign w:val="center"/>
          </w:tcPr>
          <w:p w14:paraId="03902F6F" w14:textId="77777777" w:rsidR="00937A71" w:rsidRPr="004E6120" w:rsidRDefault="00937A71" w:rsidP="00246B7F">
            <w:pPr>
              <w:suppressAutoHyphens/>
              <w:jc w:val="both"/>
              <w:rPr>
                <w:rFonts w:ascii="Tahoma" w:hAnsi="Tahoma" w:cs="Tahoma"/>
                <w:sz w:val="16"/>
                <w:szCs w:val="16"/>
              </w:rPr>
            </w:pPr>
          </w:p>
          <w:p w14:paraId="4D7860EF" w14:textId="77777777" w:rsidR="00937A71" w:rsidRPr="004E6120" w:rsidRDefault="00937A71" w:rsidP="00246B7F">
            <w:pPr>
              <w:suppressAutoHyphens/>
              <w:jc w:val="center"/>
              <w:rPr>
                <w:rFonts w:ascii="Tahoma" w:hAnsi="Tahoma" w:cs="Tahoma"/>
                <w:b/>
                <w:bCs/>
                <w:sz w:val="16"/>
                <w:szCs w:val="16"/>
              </w:rPr>
            </w:pPr>
            <w:r w:rsidRPr="004E6120">
              <w:rPr>
                <w:rFonts w:ascii="Tahoma" w:hAnsi="Tahoma" w:cs="Tahoma"/>
                <w:b/>
                <w:bCs/>
                <w:sz w:val="16"/>
                <w:szCs w:val="16"/>
              </w:rPr>
              <w:t>C2</w:t>
            </w:r>
          </w:p>
          <w:p w14:paraId="1E2B7FBA" w14:textId="77777777" w:rsidR="00937A71" w:rsidRPr="004E6120" w:rsidRDefault="00937A71" w:rsidP="00246B7F">
            <w:pPr>
              <w:suppressAutoHyphens/>
              <w:jc w:val="both"/>
              <w:rPr>
                <w:rFonts w:ascii="Tahoma" w:hAnsi="Tahoma" w:cs="Tahoma"/>
                <w:sz w:val="16"/>
                <w:szCs w:val="16"/>
              </w:rPr>
            </w:pPr>
            <w:r w:rsidRPr="004E6120">
              <w:rPr>
                <w:rFonts w:ascii="Tahoma" w:hAnsi="Tahoma" w:cs="Tahoma"/>
                <w:sz w:val="16"/>
                <w:szCs w:val="16"/>
              </w:rPr>
              <w:t>Requisito adicional al mínimo solicitado</w:t>
            </w:r>
          </w:p>
          <w:p w14:paraId="05CFC051" w14:textId="77777777" w:rsidR="00937A71" w:rsidRPr="004E6120" w:rsidRDefault="00937A71" w:rsidP="00246B7F">
            <w:pPr>
              <w:suppressAutoHyphens/>
              <w:jc w:val="both"/>
              <w:rPr>
                <w:rFonts w:ascii="Tahoma" w:hAnsi="Tahoma" w:cs="Tahoma"/>
                <w:sz w:val="16"/>
                <w:szCs w:val="16"/>
              </w:rPr>
            </w:pPr>
          </w:p>
        </w:tc>
        <w:tc>
          <w:tcPr>
            <w:tcW w:w="1212" w:type="pct"/>
            <w:tcBorders>
              <w:bottom w:val="single" w:sz="12" w:space="0" w:color="auto"/>
              <w:right w:val="single" w:sz="12" w:space="0" w:color="auto"/>
            </w:tcBorders>
            <w:vAlign w:val="center"/>
          </w:tcPr>
          <w:p w14:paraId="0E118A51" w14:textId="77777777" w:rsidR="00937A71" w:rsidRPr="004E6120" w:rsidRDefault="00937A71" w:rsidP="00246B7F">
            <w:pPr>
              <w:jc w:val="center"/>
              <w:rPr>
                <w:rFonts w:ascii="Tahoma" w:hAnsi="Tahoma" w:cs="Tahoma"/>
                <w:b/>
                <w:sz w:val="16"/>
                <w:szCs w:val="16"/>
                <w:lang w:val="es-ES_tradnl"/>
              </w:rPr>
            </w:pPr>
            <w:r w:rsidRPr="004E6120">
              <w:rPr>
                <w:rFonts w:ascii="Tahoma" w:hAnsi="Tahoma" w:cs="Tahoma"/>
                <w:b/>
                <w:sz w:val="16"/>
                <w:szCs w:val="16"/>
                <w:lang w:val="es-ES_tradnl"/>
              </w:rPr>
              <w:t>Puntaje C2 = 10 puntos</w:t>
            </w:r>
          </w:p>
          <w:p w14:paraId="51F40351" w14:textId="77777777" w:rsidR="00937A71" w:rsidRPr="004E6120" w:rsidRDefault="00937A71" w:rsidP="00937A71">
            <w:pPr>
              <w:pStyle w:val="Prrafodelista"/>
              <w:numPr>
                <w:ilvl w:val="0"/>
                <w:numId w:val="6"/>
              </w:numPr>
              <w:ind w:left="177" w:hanging="177"/>
              <w:jc w:val="both"/>
              <w:rPr>
                <w:rFonts w:ascii="Tahoma" w:hAnsi="Tahoma" w:cs="Tahoma"/>
                <w:sz w:val="16"/>
                <w:szCs w:val="16"/>
              </w:rPr>
            </w:pPr>
            <w:r w:rsidRPr="004E6120">
              <w:rPr>
                <w:rFonts w:ascii="Tahoma" w:hAnsi="Tahoma" w:cs="Tahoma"/>
                <w:b/>
                <w:bCs/>
                <w:sz w:val="16"/>
                <w:szCs w:val="16"/>
                <w:lang w:val="es-BO" w:eastAsia="es-BO"/>
              </w:rPr>
              <w:t xml:space="preserve">2.5 </w:t>
            </w:r>
            <w:r w:rsidRPr="004E6120">
              <w:rPr>
                <w:rFonts w:ascii="Tahoma" w:hAnsi="Tahoma" w:cs="Tahoma"/>
                <w:sz w:val="16"/>
                <w:szCs w:val="16"/>
                <w:lang w:val="es-BO" w:eastAsia="es-BO"/>
              </w:rPr>
              <w:t xml:space="preserve">puntos por año adicional al mínimo solicitado hasta un máximo de </w:t>
            </w:r>
            <w:r w:rsidRPr="004E6120">
              <w:rPr>
                <w:rFonts w:ascii="Tahoma" w:hAnsi="Tahoma" w:cs="Tahoma"/>
                <w:b/>
                <w:bCs/>
                <w:sz w:val="16"/>
                <w:szCs w:val="16"/>
                <w:lang w:val="es-BO" w:eastAsia="es-BO"/>
              </w:rPr>
              <w:t>10</w:t>
            </w:r>
            <w:r w:rsidRPr="004E6120">
              <w:rPr>
                <w:rFonts w:ascii="Tahoma" w:hAnsi="Tahoma" w:cs="Tahoma"/>
                <w:sz w:val="16"/>
                <w:szCs w:val="16"/>
                <w:lang w:val="es-BO" w:eastAsia="es-BO"/>
              </w:rPr>
              <w:t xml:space="preserve"> puntos</w:t>
            </w:r>
            <w:r w:rsidRPr="004E6120">
              <w:rPr>
                <w:rFonts w:ascii="Tahoma" w:hAnsi="Tahoma" w:cs="Tahoma"/>
                <w:sz w:val="16"/>
                <w:szCs w:val="16"/>
              </w:rPr>
              <w:t xml:space="preserve"> adicionales.</w:t>
            </w:r>
          </w:p>
          <w:p w14:paraId="1930159E" w14:textId="77777777" w:rsidR="00937A71" w:rsidRPr="004E6120" w:rsidRDefault="00937A71" w:rsidP="00246B7F">
            <w:pPr>
              <w:pStyle w:val="Prrafodelista"/>
              <w:ind w:left="170"/>
              <w:jc w:val="both"/>
              <w:rPr>
                <w:rFonts w:ascii="Tahoma" w:hAnsi="Tahoma" w:cs="Tahoma"/>
                <w:sz w:val="16"/>
                <w:szCs w:val="16"/>
                <w:lang w:val="es-BO"/>
              </w:rPr>
            </w:pPr>
          </w:p>
        </w:tc>
      </w:tr>
      <w:tr w:rsidR="00937A71" w:rsidRPr="005651A1" w14:paraId="7F9679F7" w14:textId="77777777" w:rsidTr="00246B7F">
        <w:trPr>
          <w:trHeight w:val="284"/>
        </w:trPr>
        <w:tc>
          <w:tcPr>
            <w:tcW w:w="910" w:type="pct"/>
            <w:tcBorders>
              <w:left w:val="single" w:sz="12" w:space="0" w:color="auto"/>
              <w:bottom w:val="single" w:sz="12" w:space="0" w:color="auto"/>
              <w:right w:val="single" w:sz="12" w:space="0" w:color="auto"/>
            </w:tcBorders>
            <w:vAlign w:val="center"/>
          </w:tcPr>
          <w:p w14:paraId="4F3A1C4C"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D.</w:t>
            </w:r>
          </w:p>
          <w:p w14:paraId="035C6495"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OTROS CONOCIMIENTOS</w:t>
            </w:r>
          </w:p>
          <w:p w14:paraId="0A8B5ADC"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 xml:space="preserve">(Máximo Puntaje </w:t>
            </w:r>
          </w:p>
          <w:p w14:paraId="1F295C47"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D1 + D2 =20 puntos)</w:t>
            </w:r>
          </w:p>
        </w:tc>
        <w:tc>
          <w:tcPr>
            <w:tcW w:w="1059" w:type="pct"/>
            <w:tcBorders>
              <w:left w:val="single" w:sz="12" w:space="0" w:color="auto"/>
              <w:bottom w:val="single" w:sz="12" w:space="0" w:color="auto"/>
            </w:tcBorders>
            <w:vAlign w:val="center"/>
          </w:tcPr>
          <w:p w14:paraId="10C5C5AB" w14:textId="77777777" w:rsidR="00937A71" w:rsidRPr="00957D29" w:rsidRDefault="00937A71" w:rsidP="00246B7F">
            <w:pPr>
              <w:pStyle w:val="Prrafodelista"/>
              <w:tabs>
                <w:tab w:val="left" w:pos="567"/>
              </w:tabs>
              <w:ind w:left="395"/>
              <w:jc w:val="both"/>
              <w:rPr>
                <w:rFonts w:ascii="Tahoma" w:hAnsi="Tahoma" w:cs="Tahoma"/>
                <w:sz w:val="16"/>
                <w:szCs w:val="16"/>
              </w:rPr>
            </w:pPr>
          </w:p>
          <w:p w14:paraId="0E3CFB9A" w14:textId="77777777" w:rsidR="00937A71" w:rsidRPr="00957D29" w:rsidRDefault="00937A71" w:rsidP="00937A71">
            <w:pPr>
              <w:pStyle w:val="Prrafodelista"/>
              <w:numPr>
                <w:ilvl w:val="0"/>
                <w:numId w:val="6"/>
              </w:numPr>
              <w:tabs>
                <w:tab w:val="left" w:pos="567"/>
              </w:tabs>
              <w:ind w:left="395"/>
              <w:jc w:val="both"/>
              <w:rPr>
                <w:rFonts w:ascii="Tahoma" w:hAnsi="Tahoma" w:cs="Tahoma"/>
                <w:sz w:val="16"/>
                <w:szCs w:val="16"/>
              </w:rPr>
            </w:pPr>
            <w:r w:rsidRPr="00957D29">
              <w:rPr>
                <w:rFonts w:ascii="Tahoma" w:hAnsi="Tahoma" w:cs="Tahoma"/>
                <w:sz w:val="16"/>
                <w:szCs w:val="16"/>
              </w:rPr>
              <w:t>Ley 1178 (indispensable)</w:t>
            </w:r>
          </w:p>
          <w:p w14:paraId="548D0B8D" w14:textId="77777777" w:rsidR="00937A71" w:rsidRPr="00957D29" w:rsidRDefault="00937A71" w:rsidP="00937A71">
            <w:pPr>
              <w:pStyle w:val="Prrafodelista"/>
              <w:numPr>
                <w:ilvl w:val="0"/>
                <w:numId w:val="6"/>
              </w:numPr>
              <w:ind w:left="395"/>
              <w:jc w:val="both"/>
              <w:rPr>
                <w:rFonts w:ascii="Tahoma" w:hAnsi="Tahoma" w:cs="Tahoma"/>
                <w:sz w:val="16"/>
                <w:szCs w:val="16"/>
              </w:rPr>
            </w:pPr>
            <w:r w:rsidRPr="00957D29">
              <w:rPr>
                <w:rFonts w:ascii="Tahoma" w:hAnsi="Tahoma" w:cs="Tahoma"/>
                <w:sz w:val="16"/>
                <w:szCs w:val="16"/>
              </w:rPr>
              <w:t>Responsabilidad por la Función Pública (indispensable)</w:t>
            </w:r>
          </w:p>
          <w:p w14:paraId="4200FA70" w14:textId="77777777" w:rsidR="00937A71" w:rsidRPr="00957D29" w:rsidRDefault="00937A71" w:rsidP="00937A71">
            <w:pPr>
              <w:pStyle w:val="Prrafodelista"/>
              <w:numPr>
                <w:ilvl w:val="0"/>
                <w:numId w:val="6"/>
              </w:numPr>
              <w:ind w:left="395"/>
              <w:jc w:val="both"/>
              <w:rPr>
                <w:rFonts w:ascii="Tahoma" w:hAnsi="Tahoma" w:cs="Tahoma"/>
                <w:sz w:val="16"/>
                <w:szCs w:val="16"/>
              </w:rPr>
            </w:pPr>
            <w:r w:rsidRPr="00957D29">
              <w:rPr>
                <w:rFonts w:ascii="Tahoma" w:hAnsi="Tahoma" w:cs="Tahoma"/>
                <w:sz w:val="16"/>
                <w:szCs w:val="16"/>
              </w:rPr>
              <w:t>Políticas Públicas (indispensable)</w:t>
            </w:r>
          </w:p>
          <w:p w14:paraId="3A9468D7" w14:textId="77777777" w:rsidR="00937A71" w:rsidRPr="00957D29" w:rsidRDefault="00937A71" w:rsidP="00937A71">
            <w:pPr>
              <w:pStyle w:val="Prrafodelista"/>
              <w:numPr>
                <w:ilvl w:val="0"/>
                <w:numId w:val="6"/>
              </w:numPr>
              <w:ind w:left="395"/>
              <w:jc w:val="both"/>
              <w:rPr>
                <w:rFonts w:ascii="Tahoma" w:hAnsi="Tahoma" w:cs="Tahoma"/>
                <w:sz w:val="16"/>
                <w:szCs w:val="16"/>
              </w:rPr>
            </w:pPr>
            <w:r w:rsidRPr="00957D29">
              <w:rPr>
                <w:rFonts w:ascii="Tahoma" w:hAnsi="Tahoma" w:cs="Tahoma"/>
                <w:sz w:val="16"/>
                <w:szCs w:val="16"/>
              </w:rPr>
              <w:t>Cursos en Contabilidad Integrada (indispensable)</w:t>
            </w:r>
          </w:p>
          <w:p w14:paraId="6A86C4E3" w14:textId="77777777" w:rsidR="00937A71" w:rsidRPr="00957D29" w:rsidRDefault="00937A71" w:rsidP="00937A71">
            <w:pPr>
              <w:pStyle w:val="Prrafodelista"/>
              <w:numPr>
                <w:ilvl w:val="0"/>
                <w:numId w:val="6"/>
              </w:numPr>
              <w:ind w:left="395"/>
              <w:jc w:val="both"/>
              <w:rPr>
                <w:rFonts w:ascii="Tahoma" w:hAnsi="Tahoma" w:cs="Tahoma"/>
                <w:sz w:val="16"/>
                <w:szCs w:val="16"/>
              </w:rPr>
            </w:pPr>
            <w:r w:rsidRPr="00957D29">
              <w:rPr>
                <w:rFonts w:ascii="Tahoma" w:hAnsi="Tahoma" w:cs="Tahoma"/>
                <w:sz w:val="16"/>
                <w:szCs w:val="16"/>
              </w:rPr>
              <w:lastRenderedPageBreak/>
              <w:t>Cursos en Elaboración de Estados Financieros (indispensable)</w:t>
            </w:r>
          </w:p>
          <w:p w14:paraId="4F3C2EED" w14:textId="77777777" w:rsidR="00937A71" w:rsidRPr="00957D29" w:rsidRDefault="00937A71" w:rsidP="00937A71">
            <w:pPr>
              <w:pStyle w:val="Prrafodelista"/>
              <w:numPr>
                <w:ilvl w:val="1"/>
                <w:numId w:val="6"/>
              </w:numPr>
              <w:ind w:left="395"/>
              <w:jc w:val="both"/>
              <w:rPr>
                <w:rFonts w:ascii="Tahoma" w:hAnsi="Tahoma" w:cs="Tahoma"/>
                <w:sz w:val="16"/>
                <w:szCs w:val="16"/>
              </w:rPr>
            </w:pPr>
            <w:r w:rsidRPr="00957D29">
              <w:rPr>
                <w:rFonts w:ascii="Tahoma" w:hAnsi="Tahoma" w:cs="Tahoma"/>
                <w:sz w:val="16"/>
                <w:szCs w:val="16"/>
              </w:rPr>
              <w:t>Cursos en Normativa de Organismos Multilaterales (indispensable)</w:t>
            </w:r>
          </w:p>
          <w:p w14:paraId="52E11A9B" w14:textId="77777777" w:rsidR="00937A71" w:rsidRPr="005651A1" w:rsidRDefault="00937A71" w:rsidP="00246B7F">
            <w:pPr>
              <w:pStyle w:val="Prrafodelista"/>
              <w:ind w:left="395"/>
              <w:jc w:val="both"/>
              <w:rPr>
                <w:rFonts w:ascii="Tahoma" w:hAnsi="Tahoma" w:cs="Tahoma"/>
                <w:sz w:val="16"/>
                <w:szCs w:val="16"/>
              </w:rPr>
            </w:pPr>
          </w:p>
        </w:tc>
        <w:tc>
          <w:tcPr>
            <w:tcW w:w="875" w:type="pct"/>
            <w:tcBorders>
              <w:bottom w:val="single" w:sz="12" w:space="0" w:color="auto"/>
              <w:right w:val="single" w:sz="12" w:space="0" w:color="auto"/>
            </w:tcBorders>
            <w:vAlign w:val="center"/>
          </w:tcPr>
          <w:p w14:paraId="20C6845A" w14:textId="77777777" w:rsidR="00937A71" w:rsidRPr="005651A1" w:rsidRDefault="00937A71" w:rsidP="00246B7F">
            <w:pPr>
              <w:suppressAutoHyphens/>
              <w:spacing w:after="0" w:line="240" w:lineRule="auto"/>
              <w:ind w:left="175"/>
              <w:jc w:val="both"/>
              <w:rPr>
                <w:rFonts w:ascii="Tahoma" w:hAnsi="Tahoma" w:cs="Tahoma"/>
                <w:b/>
                <w:sz w:val="16"/>
                <w:szCs w:val="16"/>
              </w:rPr>
            </w:pPr>
          </w:p>
          <w:p w14:paraId="7AD03494" w14:textId="77777777" w:rsidR="00937A71" w:rsidRPr="005651A1" w:rsidRDefault="00937A71" w:rsidP="00246B7F">
            <w:pPr>
              <w:suppressAutoHyphens/>
              <w:spacing w:after="0" w:line="240" w:lineRule="auto"/>
              <w:ind w:left="175"/>
              <w:jc w:val="both"/>
              <w:rPr>
                <w:rFonts w:ascii="Tahoma" w:hAnsi="Tahoma" w:cs="Tahoma"/>
                <w:b/>
                <w:sz w:val="16"/>
                <w:szCs w:val="16"/>
              </w:rPr>
            </w:pPr>
          </w:p>
          <w:p w14:paraId="207E0156" w14:textId="77777777" w:rsidR="00937A71" w:rsidRPr="005651A1" w:rsidRDefault="00937A71" w:rsidP="00246B7F">
            <w:pPr>
              <w:suppressAutoHyphens/>
              <w:spacing w:after="0" w:line="240" w:lineRule="auto"/>
              <w:ind w:left="175"/>
              <w:jc w:val="both"/>
              <w:rPr>
                <w:rFonts w:ascii="Tahoma" w:hAnsi="Tahoma" w:cs="Tahoma"/>
                <w:b/>
                <w:sz w:val="16"/>
                <w:szCs w:val="16"/>
              </w:rPr>
            </w:pPr>
          </w:p>
          <w:p w14:paraId="1D06058E" w14:textId="77777777" w:rsidR="00937A71" w:rsidRPr="005651A1" w:rsidRDefault="00937A71" w:rsidP="00246B7F">
            <w:pPr>
              <w:suppressAutoHyphens/>
              <w:jc w:val="both"/>
              <w:rPr>
                <w:rFonts w:ascii="Tahoma" w:hAnsi="Tahoma" w:cs="Tahoma"/>
                <w:sz w:val="16"/>
                <w:szCs w:val="16"/>
              </w:rPr>
            </w:pPr>
            <w:r w:rsidRPr="005651A1">
              <w:rPr>
                <w:rFonts w:ascii="Tahoma" w:hAnsi="Tahoma" w:cs="Tahoma"/>
                <w:sz w:val="16"/>
                <w:szCs w:val="16"/>
              </w:rPr>
              <w:t>Cumple/No Cumple</w:t>
            </w:r>
          </w:p>
          <w:p w14:paraId="0B0FCCBD" w14:textId="77777777" w:rsidR="00937A71" w:rsidRPr="005651A1" w:rsidRDefault="00937A71" w:rsidP="00246B7F">
            <w:pPr>
              <w:suppressAutoHyphens/>
              <w:jc w:val="both"/>
              <w:rPr>
                <w:rFonts w:ascii="Tahoma" w:hAnsi="Tahoma" w:cs="Tahoma"/>
                <w:sz w:val="16"/>
                <w:szCs w:val="16"/>
              </w:rPr>
            </w:pPr>
            <w:r w:rsidRPr="005651A1">
              <w:rPr>
                <w:rFonts w:ascii="Tahoma" w:hAnsi="Tahoma" w:cs="Tahoma"/>
                <w:sz w:val="16"/>
                <w:szCs w:val="16"/>
              </w:rPr>
              <w:t>(factor habilitante)</w:t>
            </w:r>
          </w:p>
          <w:p w14:paraId="782E3251" w14:textId="77777777" w:rsidR="00937A71" w:rsidRPr="005651A1" w:rsidRDefault="00937A71" w:rsidP="00246B7F">
            <w:pPr>
              <w:suppressAutoHyphens/>
              <w:spacing w:after="0" w:line="240" w:lineRule="auto"/>
              <w:ind w:left="175"/>
              <w:jc w:val="both"/>
              <w:rPr>
                <w:rFonts w:ascii="Tahoma" w:hAnsi="Tahoma" w:cs="Tahoma"/>
                <w:b/>
                <w:sz w:val="16"/>
                <w:szCs w:val="16"/>
              </w:rPr>
            </w:pPr>
          </w:p>
          <w:p w14:paraId="1F4D4E74" w14:textId="77777777" w:rsidR="00937A71" w:rsidRPr="005651A1" w:rsidRDefault="00937A71" w:rsidP="00246B7F">
            <w:pPr>
              <w:suppressAutoHyphens/>
              <w:spacing w:after="0" w:line="240" w:lineRule="auto"/>
              <w:ind w:left="175"/>
              <w:jc w:val="both"/>
              <w:rPr>
                <w:rFonts w:ascii="Tahoma" w:hAnsi="Tahoma" w:cs="Tahoma"/>
                <w:b/>
                <w:sz w:val="16"/>
                <w:szCs w:val="16"/>
              </w:rPr>
            </w:pPr>
          </w:p>
          <w:p w14:paraId="73C789E2" w14:textId="77777777" w:rsidR="00937A71" w:rsidRPr="005651A1" w:rsidRDefault="00937A71" w:rsidP="00246B7F">
            <w:pPr>
              <w:suppressAutoHyphens/>
              <w:spacing w:after="0" w:line="240" w:lineRule="auto"/>
              <w:ind w:left="175"/>
              <w:jc w:val="both"/>
              <w:rPr>
                <w:rFonts w:ascii="Tahoma" w:hAnsi="Tahoma" w:cs="Tahoma"/>
                <w:sz w:val="16"/>
                <w:szCs w:val="16"/>
              </w:rPr>
            </w:pPr>
            <w:r w:rsidRPr="005651A1">
              <w:rPr>
                <w:rFonts w:ascii="Tahoma" w:hAnsi="Tahoma" w:cs="Tahoma"/>
                <w:b/>
                <w:sz w:val="16"/>
                <w:szCs w:val="16"/>
              </w:rPr>
              <w:t>Si cumple: Puntaje D1 = 10 puntos</w:t>
            </w:r>
          </w:p>
        </w:tc>
        <w:tc>
          <w:tcPr>
            <w:tcW w:w="945" w:type="pct"/>
            <w:tcBorders>
              <w:left w:val="single" w:sz="12" w:space="0" w:color="auto"/>
              <w:bottom w:val="single" w:sz="12" w:space="0" w:color="auto"/>
            </w:tcBorders>
            <w:vAlign w:val="center"/>
          </w:tcPr>
          <w:p w14:paraId="4901A9D3" w14:textId="77777777" w:rsidR="00937A71" w:rsidRPr="005651A1" w:rsidRDefault="00937A71" w:rsidP="00246B7F">
            <w:pPr>
              <w:pStyle w:val="Prrafodelista"/>
              <w:tabs>
                <w:tab w:val="left" w:pos="567"/>
              </w:tabs>
              <w:ind w:left="115"/>
              <w:jc w:val="both"/>
              <w:rPr>
                <w:rFonts w:ascii="Tahoma" w:hAnsi="Tahoma" w:cs="Tahoma"/>
                <w:sz w:val="16"/>
                <w:szCs w:val="16"/>
              </w:rPr>
            </w:pPr>
          </w:p>
          <w:p w14:paraId="5FDCCDE8" w14:textId="77777777" w:rsidR="00937A71" w:rsidRPr="003E17D1" w:rsidRDefault="00937A71" w:rsidP="000F554B">
            <w:pPr>
              <w:pStyle w:val="Prrafodelista"/>
              <w:numPr>
                <w:ilvl w:val="0"/>
                <w:numId w:val="39"/>
              </w:numPr>
              <w:ind w:left="287"/>
              <w:jc w:val="both"/>
              <w:rPr>
                <w:rFonts w:ascii="Tahoma" w:hAnsi="Tahoma" w:cs="Tahoma"/>
                <w:sz w:val="16"/>
                <w:szCs w:val="16"/>
              </w:rPr>
            </w:pPr>
            <w:r w:rsidRPr="003E17D1">
              <w:rPr>
                <w:rFonts w:ascii="Tahoma" w:hAnsi="Tahoma" w:cs="Tahoma"/>
                <w:sz w:val="16"/>
                <w:szCs w:val="16"/>
              </w:rPr>
              <w:t>Curso en Sistema de Presupuesto (</w:t>
            </w:r>
            <w:r>
              <w:rPr>
                <w:rFonts w:ascii="Tahoma" w:hAnsi="Tahoma" w:cs="Tahoma"/>
                <w:sz w:val="16"/>
                <w:szCs w:val="16"/>
              </w:rPr>
              <w:t>2,5</w:t>
            </w:r>
            <w:r w:rsidRPr="003E17D1">
              <w:rPr>
                <w:rFonts w:ascii="Tahoma" w:hAnsi="Tahoma" w:cs="Tahoma"/>
                <w:sz w:val="16"/>
                <w:szCs w:val="16"/>
              </w:rPr>
              <w:t xml:space="preserve"> </w:t>
            </w:r>
            <w:proofErr w:type="spellStart"/>
            <w:r w:rsidRPr="003E17D1">
              <w:rPr>
                <w:rFonts w:ascii="Tahoma" w:hAnsi="Tahoma" w:cs="Tahoma"/>
                <w:sz w:val="16"/>
                <w:szCs w:val="16"/>
              </w:rPr>
              <w:t>pt</w:t>
            </w:r>
            <w:r>
              <w:rPr>
                <w:rFonts w:ascii="Tahoma" w:hAnsi="Tahoma" w:cs="Tahoma"/>
                <w:sz w:val="16"/>
                <w:szCs w:val="16"/>
              </w:rPr>
              <w:t>s</w:t>
            </w:r>
            <w:proofErr w:type="spellEnd"/>
            <w:r w:rsidRPr="003E17D1">
              <w:rPr>
                <w:rFonts w:ascii="Tahoma" w:hAnsi="Tahoma" w:cs="Tahoma"/>
                <w:sz w:val="16"/>
                <w:szCs w:val="16"/>
              </w:rPr>
              <w:t>)</w:t>
            </w:r>
          </w:p>
          <w:p w14:paraId="34D41759" w14:textId="77777777" w:rsidR="00937A71" w:rsidRPr="003E17D1" w:rsidRDefault="00937A71" w:rsidP="00246B7F">
            <w:pPr>
              <w:pStyle w:val="Prrafodelista"/>
              <w:ind w:left="287"/>
              <w:jc w:val="both"/>
              <w:rPr>
                <w:rFonts w:ascii="Tahoma" w:hAnsi="Tahoma" w:cs="Tahoma"/>
                <w:sz w:val="16"/>
                <w:szCs w:val="16"/>
              </w:rPr>
            </w:pPr>
          </w:p>
          <w:p w14:paraId="4790718C" w14:textId="77777777" w:rsidR="00937A71" w:rsidRPr="003E17D1" w:rsidRDefault="00937A71" w:rsidP="000F554B">
            <w:pPr>
              <w:pStyle w:val="Prrafodelista"/>
              <w:numPr>
                <w:ilvl w:val="0"/>
                <w:numId w:val="39"/>
              </w:numPr>
              <w:ind w:left="287"/>
              <w:jc w:val="both"/>
              <w:rPr>
                <w:rFonts w:ascii="Tahoma" w:hAnsi="Tahoma" w:cs="Tahoma"/>
                <w:sz w:val="16"/>
                <w:szCs w:val="16"/>
              </w:rPr>
            </w:pPr>
            <w:r>
              <w:rPr>
                <w:rFonts w:ascii="Tahoma" w:hAnsi="Tahoma" w:cs="Tahoma"/>
                <w:sz w:val="16"/>
                <w:szCs w:val="16"/>
              </w:rPr>
              <w:t xml:space="preserve">Curso en </w:t>
            </w:r>
            <w:r w:rsidRPr="003E17D1">
              <w:rPr>
                <w:rFonts w:ascii="Tahoma" w:hAnsi="Tahoma" w:cs="Tahoma"/>
                <w:sz w:val="16"/>
                <w:szCs w:val="16"/>
              </w:rPr>
              <w:t>SIGEP (</w:t>
            </w:r>
            <w:r>
              <w:rPr>
                <w:rFonts w:ascii="Tahoma" w:hAnsi="Tahoma" w:cs="Tahoma"/>
                <w:sz w:val="16"/>
                <w:szCs w:val="16"/>
              </w:rPr>
              <w:t>2,5</w:t>
            </w:r>
            <w:r w:rsidRPr="003E17D1">
              <w:rPr>
                <w:rFonts w:ascii="Tahoma" w:hAnsi="Tahoma" w:cs="Tahoma"/>
                <w:sz w:val="16"/>
                <w:szCs w:val="16"/>
              </w:rPr>
              <w:t xml:space="preserve"> </w:t>
            </w:r>
            <w:proofErr w:type="spellStart"/>
            <w:r w:rsidRPr="003E17D1">
              <w:rPr>
                <w:rFonts w:ascii="Tahoma" w:hAnsi="Tahoma" w:cs="Tahoma"/>
                <w:sz w:val="16"/>
                <w:szCs w:val="16"/>
              </w:rPr>
              <w:t>pt</w:t>
            </w:r>
            <w:r>
              <w:rPr>
                <w:rFonts w:ascii="Tahoma" w:hAnsi="Tahoma" w:cs="Tahoma"/>
                <w:sz w:val="16"/>
                <w:szCs w:val="16"/>
              </w:rPr>
              <w:t>s</w:t>
            </w:r>
            <w:proofErr w:type="spellEnd"/>
            <w:r w:rsidRPr="003E17D1">
              <w:rPr>
                <w:rFonts w:ascii="Tahoma" w:hAnsi="Tahoma" w:cs="Tahoma"/>
                <w:sz w:val="16"/>
                <w:szCs w:val="16"/>
              </w:rPr>
              <w:t>)</w:t>
            </w:r>
          </w:p>
          <w:p w14:paraId="0B60D4E4" w14:textId="77777777" w:rsidR="00937A71" w:rsidRPr="003E17D1" w:rsidRDefault="00937A71" w:rsidP="00246B7F">
            <w:pPr>
              <w:pStyle w:val="Prrafodelista"/>
              <w:ind w:left="287"/>
              <w:jc w:val="both"/>
              <w:rPr>
                <w:rFonts w:ascii="Tahoma" w:hAnsi="Tahoma" w:cs="Tahoma"/>
                <w:sz w:val="16"/>
                <w:szCs w:val="16"/>
              </w:rPr>
            </w:pPr>
          </w:p>
          <w:p w14:paraId="1CD3D7D1" w14:textId="77777777" w:rsidR="00937A71" w:rsidRPr="003E17D1" w:rsidRDefault="00937A71" w:rsidP="000F554B">
            <w:pPr>
              <w:pStyle w:val="Prrafodelista"/>
              <w:numPr>
                <w:ilvl w:val="0"/>
                <w:numId w:val="39"/>
              </w:numPr>
              <w:ind w:left="287"/>
              <w:jc w:val="both"/>
              <w:rPr>
                <w:rFonts w:ascii="Tahoma" w:hAnsi="Tahoma" w:cs="Tahoma"/>
                <w:sz w:val="16"/>
                <w:szCs w:val="16"/>
              </w:rPr>
            </w:pPr>
            <w:r w:rsidRPr="003E17D1">
              <w:rPr>
                <w:rFonts w:ascii="Tahoma" w:hAnsi="Tahoma" w:cs="Tahoma"/>
                <w:sz w:val="16"/>
                <w:szCs w:val="16"/>
              </w:rPr>
              <w:t>Conocimientos en normativa de importaciones (</w:t>
            </w:r>
            <w:r>
              <w:rPr>
                <w:rFonts w:ascii="Tahoma" w:hAnsi="Tahoma" w:cs="Tahoma"/>
                <w:sz w:val="16"/>
                <w:szCs w:val="16"/>
              </w:rPr>
              <w:t>2,5</w:t>
            </w:r>
            <w:r w:rsidRPr="003E17D1">
              <w:rPr>
                <w:rFonts w:ascii="Tahoma" w:hAnsi="Tahoma" w:cs="Tahoma"/>
                <w:sz w:val="16"/>
                <w:szCs w:val="16"/>
              </w:rPr>
              <w:t xml:space="preserve"> pt</w:t>
            </w:r>
            <w:r>
              <w:rPr>
                <w:rFonts w:ascii="Tahoma" w:hAnsi="Tahoma" w:cs="Tahoma"/>
                <w:sz w:val="16"/>
                <w:szCs w:val="16"/>
              </w:rPr>
              <w:t>s.</w:t>
            </w:r>
            <w:r w:rsidRPr="003E17D1">
              <w:rPr>
                <w:rFonts w:ascii="Tahoma" w:hAnsi="Tahoma" w:cs="Tahoma"/>
                <w:sz w:val="16"/>
                <w:szCs w:val="16"/>
              </w:rPr>
              <w:t>)</w:t>
            </w:r>
          </w:p>
          <w:p w14:paraId="060B2E1E" w14:textId="77777777" w:rsidR="00937A71" w:rsidRPr="003E17D1" w:rsidRDefault="00937A71" w:rsidP="00246B7F">
            <w:pPr>
              <w:pStyle w:val="Prrafodelista"/>
              <w:ind w:left="287"/>
              <w:jc w:val="both"/>
              <w:rPr>
                <w:rFonts w:ascii="Tahoma" w:hAnsi="Tahoma" w:cs="Tahoma"/>
                <w:sz w:val="16"/>
                <w:szCs w:val="16"/>
              </w:rPr>
            </w:pPr>
          </w:p>
          <w:p w14:paraId="75F4E96C" w14:textId="77777777" w:rsidR="00937A71" w:rsidRPr="003E17D1" w:rsidRDefault="00937A71" w:rsidP="000F554B">
            <w:pPr>
              <w:pStyle w:val="Prrafodelista"/>
              <w:numPr>
                <w:ilvl w:val="0"/>
                <w:numId w:val="39"/>
              </w:numPr>
              <w:ind w:left="287"/>
              <w:jc w:val="both"/>
              <w:rPr>
                <w:rFonts w:ascii="Tahoma" w:hAnsi="Tahoma" w:cs="Tahoma"/>
                <w:sz w:val="16"/>
                <w:szCs w:val="16"/>
              </w:rPr>
            </w:pPr>
            <w:r w:rsidRPr="003E17D1">
              <w:rPr>
                <w:rFonts w:ascii="Tahoma" w:hAnsi="Tahoma" w:cs="Tahoma"/>
                <w:sz w:val="16"/>
                <w:szCs w:val="16"/>
              </w:rPr>
              <w:lastRenderedPageBreak/>
              <w:t>Conocimiento en normativa de Control Gubernamental (</w:t>
            </w:r>
            <w:r>
              <w:rPr>
                <w:rFonts w:ascii="Tahoma" w:hAnsi="Tahoma" w:cs="Tahoma"/>
                <w:sz w:val="16"/>
                <w:szCs w:val="16"/>
              </w:rPr>
              <w:t>2,5</w:t>
            </w:r>
            <w:r w:rsidRPr="003E17D1">
              <w:rPr>
                <w:rFonts w:ascii="Tahoma" w:hAnsi="Tahoma" w:cs="Tahoma"/>
                <w:sz w:val="16"/>
                <w:szCs w:val="16"/>
              </w:rPr>
              <w:t xml:space="preserve"> </w:t>
            </w:r>
            <w:proofErr w:type="spellStart"/>
            <w:r w:rsidRPr="003E17D1">
              <w:rPr>
                <w:rFonts w:ascii="Tahoma" w:hAnsi="Tahoma" w:cs="Tahoma"/>
                <w:sz w:val="16"/>
                <w:szCs w:val="16"/>
              </w:rPr>
              <w:t>pt</w:t>
            </w:r>
            <w:r>
              <w:rPr>
                <w:rFonts w:ascii="Tahoma" w:hAnsi="Tahoma" w:cs="Tahoma"/>
                <w:sz w:val="16"/>
                <w:szCs w:val="16"/>
              </w:rPr>
              <w:t>s</w:t>
            </w:r>
            <w:proofErr w:type="spellEnd"/>
            <w:r w:rsidRPr="003E17D1">
              <w:rPr>
                <w:rFonts w:ascii="Tahoma" w:hAnsi="Tahoma" w:cs="Tahoma"/>
                <w:sz w:val="16"/>
                <w:szCs w:val="16"/>
              </w:rPr>
              <w:t>)</w:t>
            </w:r>
          </w:p>
          <w:p w14:paraId="4FABBABC" w14:textId="77777777" w:rsidR="00937A71" w:rsidRPr="003E17D1" w:rsidRDefault="00937A71" w:rsidP="00246B7F">
            <w:pPr>
              <w:pStyle w:val="Prrafodelista"/>
              <w:jc w:val="both"/>
              <w:rPr>
                <w:rFonts w:ascii="Tahoma" w:hAnsi="Tahoma" w:cs="Tahoma"/>
                <w:sz w:val="16"/>
                <w:szCs w:val="16"/>
              </w:rPr>
            </w:pPr>
          </w:p>
          <w:p w14:paraId="0A27AAB9" w14:textId="77777777" w:rsidR="00937A71" w:rsidRPr="005651A1" w:rsidRDefault="00937A71" w:rsidP="00246B7F">
            <w:pPr>
              <w:pStyle w:val="Prrafodelista"/>
              <w:rPr>
                <w:rFonts w:ascii="Tahoma" w:hAnsi="Tahoma" w:cs="Tahoma"/>
                <w:sz w:val="16"/>
                <w:szCs w:val="16"/>
              </w:rPr>
            </w:pPr>
          </w:p>
          <w:p w14:paraId="2ECD2851" w14:textId="77777777" w:rsidR="00937A71" w:rsidRPr="005651A1" w:rsidRDefault="00937A71" w:rsidP="00246B7F">
            <w:pPr>
              <w:pStyle w:val="Prrafodelista"/>
              <w:rPr>
                <w:rFonts w:ascii="Tahoma" w:hAnsi="Tahoma" w:cs="Tahoma"/>
                <w:sz w:val="16"/>
                <w:szCs w:val="16"/>
              </w:rPr>
            </w:pPr>
          </w:p>
        </w:tc>
        <w:tc>
          <w:tcPr>
            <w:tcW w:w="1212" w:type="pct"/>
            <w:tcBorders>
              <w:bottom w:val="single" w:sz="12" w:space="0" w:color="auto"/>
              <w:right w:val="single" w:sz="12" w:space="0" w:color="auto"/>
            </w:tcBorders>
            <w:vAlign w:val="center"/>
          </w:tcPr>
          <w:p w14:paraId="0F906C3E" w14:textId="77777777" w:rsidR="00937A71" w:rsidRPr="005651A1" w:rsidRDefault="00937A71" w:rsidP="00246B7F">
            <w:pPr>
              <w:suppressAutoHyphens/>
              <w:spacing w:after="0" w:line="240" w:lineRule="auto"/>
              <w:ind w:left="175"/>
              <w:jc w:val="both"/>
              <w:rPr>
                <w:rFonts w:ascii="Tahoma" w:hAnsi="Tahoma" w:cs="Tahoma"/>
                <w:b/>
                <w:sz w:val="16"/>
                <w:szCs w:val="16"/>
              </w:rPr>
            </w:pPr>
            <w:r w:rsidRPr="005651A1">
              <w:rPr>
                <w:rFonts w:ascii="Tahoma" w:hAnsi="Tahoma" w:cs="Tahoma"/>
                <w:b/>
                <w:sz w:val="16"/>
                <w:szCs w:val="16"/>
              </w:rPr>
              <w:lastRenderedPageBreak/>
              <w:t xml:space="preserve">Puntaje D2 = </w:t>
            </w:r>
            <w:r>
              <w:rPr>
                <w:rFonts w:ascii="Tahoma" w:hAnsi="Tahoma" w:cs="Tahoma"/>
                <w:b/>
                <w:sz w:val="16"/>
                <w:szCs w:val="16"/>
              </w:rPr>
              <w:t>10</w:t>
            </w:r>
            <w:r w:rsidRPr="005651A1">
              <w:rPr>
                <w:rFonts w:ascii="Tahoma" w:hAnsi="Tahoma" w:cs="Tahoma"/>
                <w:b/>
                <w:sz w:val="16"/>
                <w:szCs w:val="16"/>
              </w:rPr>
              <w:t xml:space="preserve"> puntos</w:t>
            </w:r>
          </w:p>
          <w:p w14:paraId="32953E92" w14:textId="77777777" w:rsidR="00937A71" w:rsidRPr="005651A1" w:rsidRDefault="00937A71" w:rsidP="00246B7F">
            <w:pPr>
              <w:suppressAutoHyphens/>
              <w:spacing w:after="0" w:line="240" w:lineRule="auto"/>
              <w:ind w:left="175"/>
              <w:jc w:val="both"/>
              <w:rPr>
                <w:rFonts w:ascii="Tahoma" w:hAnsi="Tahoma" w:cs="Tahoma"/>
                <w:sz w:val="16"/>
                <w:szCs w:val="16"/>
              </w:rPr>
            </w:pPr>
          </w:p>
          <w:p w14:paraId="228E3BC9" w14:textId="77777777" w:rsidR="00937A71" w:rsidRPr="005651A1" w:rsidRDefault="00937A71" w:rsidP="00937A71">
            <w:pPr>
              <w:numPr>
                <w:ilvl w:val="0"/>
                <w:numId w:val="5"/>
              </w:numPr>
              <w:suppressAutoHyphens/>
              <w:spacing w:after="0" w:line="240" w:lineRule="auto"/>
              <w:ind w:left="177" w:hanging="177"/>
              <w:jc w:val="both"/>
              <w:rPr>
                <w:rFonts w:ascii="Tahoma" w:hAnsi="Tahoma" w:cs="Tahoma"/>
                <w:sz w:val="16"/>
                <w:szCs w:val="16"/>
                <w:lang w:val="es-ES_tradnl"/>
              </w:rPr>
            </w:pPr>
            <w:r w:rsidRPr="005651A1">
              <w:rPr>
                <w:rFonts w:ascii="Tahoma" w:hAnsi="Tahoma" w:cs="Tahoma"/>
                <w:sz w:val="16"/>
                <w:szCs w:val="16"/>
                <w:lang w:val="es-ES_tradnl"/>
              </w:rPr>
              <w:t xml:space="preserve">máximo: </w:t>
            </w:r>
            <w:r>
              <w:rPr>
                <w:rFonts w:ascii="Tahoma" w:hAnsi="Tahoma" w:cs="Tahoma"/>
                <w:sz w:val="16"/>
                <w:szCs w:val="16"/>
                <w:lang w:val="es-ES_tradnl"/>
              </w:rPr>
              <w:t>10</w:t>
            </w:r>
            <w:r w:rsidRPr="005651A1">
              <w:rPr>
                <w:rFonts w:ascii="Tahoma" w:hAnsi="Tahoma" w:cs="Tahoma"/>
                <w:sz w:val="16"/>
                <w:szCs w:val="16"/>
                <w:lang w:val="es-ES_tradnl"/>
              </w:rPr>
              <w:t xml:space="preserve"> puntos</w:t>
            </w:r>
          </w:p>
          <w:p w14:paraId="45985234" w14:textId="77777777" w:rsidR="00937A71" w:rsidRPr="005651A1" w:rsidRDefault="00937A71" w:rsidP="00246B7F">
            <w:pPr>
              <w:jc w:val="both"/>
              <w:rPr>
                <w:rFonts w:ascii="Tahoma" w:hAnsi="Tahoma" w:cs="Tahoma"/>
                <w:b/>
                <w:sz w:val="16"/>
                <w:szCs w:val="16"/>
              </w:rPr>
            </w:pPr>
          </w:p>
        </w:tc>
      </w:tr>
      <w:tr w:rsidR="00937A71" w:rsidRPr="005651A1" w14:paraId="6158339B" w14:textId="77777777" w:rsidTr="00246B7F">
        <w:trPr>
          <w:trHeight w:val="643"/>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4AD1FA35" w14:textId="77777777" w:rsidR="00937A71" w:rsidRPr="005651A1" w:rsidRDefault="00937A71" w:rsidP="00246B7F">
            <w:pPr>
              <w:suppressAutoHyphens/>
              <w:jc w:val="center"/>
              <w:rPr>
                <w:rFonts w:ascii="Tahoma" w:hAnsi="Tahoma" w:cs="Tahoma"/>
                <w:b/>
                <w:sz w:val="16"/>
                <w:szCs w:val="16"/>
              </w:rPr>
            </w:pPr>
          </w:p>
        </w:tc>
        <w:tc>
          <w:tcPr>
            <w:tcW w:w="1933"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7478984B"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COLOCAR LA Ʃ</w:t>
            </w:r>
          </w:p>
          <w:p w14:paraId="51777BAB"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6</w:t>
            </w:r>
            <w:r>
              <w:rPr>
                <w:rFonts w:ascii="Tahoma" w:hAnsi="Tahoma" w:cs="Tahoma"/>
                <w:b/>
                <w:sz w:val="16"/>
                <w:szCs w:val="16"/>
              </w:rPr>
              <w:t>5</w:t>
            </w:r>
            <w:r w:rsidRPr="005651A1">
              <w:rPr>
                <w:rFonts w:ascii="Tahoma" w:hAnsi="Tahoma" w:cs="Tahoma"/>
                <w:b/>
                <w:sz w:val="16"/>
                <w:szCs w:val="16"/>
              </w:rPr>
              <w:t xml:space="preserve"> puntos</w:t>
            </w:r>
          </w:p>
        </w:tc>
        <w:tc>
          <w:tcPr>
            <w:tcW w:w="2157"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6FD023DD"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COLOCAR LA Ʃ</w:t>
            </w:r>
          </w:p>
          <w:p w14:paraId="1EFCBFD6" w14:textId="77777777" w:rsidR="00937A71" w:rsidRPr="005651A1" w:rsidRDefault="00937A71" w:rsidP="00246B7F">
            <w:pPr>
              <w:jc w:val="center"/>
              <w:rPr>
                <w:rFonts w:ascii="Tahoma" w:hAnsi="Tahoma" w:cs="Tahoma"/>
                <w:b/>
                <w:sz w:val="16"/>
                <w:szCs w:val="16"/>
              </w:rPr>
            </w:pPr>
            <w:r>
              <w:rPr>
                <w:rFonts w:ascii="Tahoma" w:hAnsi="Tahoma" w:cs="Tahoma"/>
                <w:b/>
                <w:sz w:val="16"/>
                <w:szCs w:val="16"/>
              </w:rPr>
              <w:t>35</w:t>
            </w:r>
            <w:r w:rsidRPr="005651A1">
              <w:rPr>
                <w:rFonts w:ascii="Tahoma" w:hAnsi="Tahoma" w:cs="Tahoma"/>
                <w:b/>
                <w:sz w:val="16"/>
                <w:szCs w:val="16"/>
              </w:rPr>
              <w:t xml:space="preserve"> puntos</w:t>
            </w:r>
          </w:p>
        </w:tc>
      </w:tr>
      <w:tr w:rsidR="00937A71" w:rsidRPr="005651A1" w14:paraId="63FB8C81" w14:textId="77777777" w:rsidTr="00246B7F">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0FC0AA5C"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 xml:space="preserve">PUNTAJE </w:t>
            </w:r>
          </w:p>
          <w:p w14:paraId="6D545839"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57C96383" w14:textId="77777777" w:rsidR="00937A71" w:rsidRPr="005651A1" w:rsidRDefault="00937A71" w:rsidP="00246B7F">
            <w:pPr>
              <w:suppressAutoHyphens/>
              <w:jc w:val="center"/>
              <w:rPr>
                <w:rFonts w:ascii="Tahoma" w:hAnsi="Tahoma" w:cs="Tahoma"/>
                <w:b/>
                <w:sz w:val="16"/>
                <w:szCs w:val="16"/>
              </w:rPr>
            </w:pPr>
            <w:r w:rsidRPr="005651A1">
              <w:rPr>
                <w:rFonts w:ascii="Tahoma" w:hAnsi="Tahoma" w:cs="Tahoma"/>
                <w:b/>
                <w:sz w:val="16"/>
                <w:szCs w:val="16"/>
              </w:rPr>
              <w:t>DEBEN SUMAR EN TOTAL 100 PUNTOS</w:t>
            </w:r>
          </w:p>
        </w:tc>
      </w:tr>
    </w:tbl>
    <w:p w14:paraId="672026AD" w14:textId="77777777" w:rsidR="00561540" w:rsidRDefault="00561540" w:rsidP="00561540">
      <w:pPr>
        <w:widowControl w:val="0"/>
        <w:autoSpaceDE w:val="0"/>
        <w:autoSpaceDN w:val="0"/>
        <w:adjustRightInd w:val="0"/>
        <w:spacing w:after="0" w:line="240" w:lineRule="auto"/>
        <w:rPr>
          <w:rFonts w:ascii="Tahoma" w:hAnsi="Tahoma" w:cs="Tahoma"/>
          <w:sz w:val="20"/>
          <w:szCs w:val="20"/>
        </w:rPr>
      </w:pPr>
    </w:p>
    <w:p w14:paraId="7CAC6C47" w14:textId="5DBA7202"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4E6120">
        <w:rPr>
          <w:rFonts w:ascii="Calibri" w:eastAsia="Times New Roman" w:hAnsi="Calibri" w:cs="Calibri"/>
          <w:b/>
          <w:bCs/>
          <w:i/>
          <w:iCs/>
          <w:color w:val="0070C0"/>
          <w:lang w:eastAsia="es-BO"/>
        </w:rPr>
        <w:t>65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Pr="004B2CFD" w:rsidRDefault="00D22530"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443CC4E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5B674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F96DF7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06F686"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82C51E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74F52A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9239A6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5E830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7A4DCD8"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AB9497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1447C3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B5E8B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5210D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01AE32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89818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1039CAA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67CA476"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66BE20F0"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27028615"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26DEA6E0"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46B4B1A5" w14:textId="6714F130"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2975B354" w14:textId="236D5EC8" w:rsidR="00937A71" w:rsidRDefault="00937A71" w:rsidP="004B2CFD">
      <w:pPr>
        <w:tabs>
          <w:tab w:val="left" w:pos="360"/>
        </w:tabs>
        <w:suppressAutoHyphens/>
        <w:spacing w:after="0" w:line="240" w:lineRule="auto"/>
        <w:ind w:left="1080"/>
        <w:rPr>
          <w:rFonts w:ascii="Tahoma" w:hAnsi="Tahoma" w:cs="Tahoma"/>
          <w:b/>
          <w:sz w:val="20"/>
          <w:szCs w:val="20"/>
          <w:u w:val="single"/>
          <w:lang w:val="es-ES_tradnl"/>
        </w:rPr>
      </w:pPr>
    </w:p>
    <w:p w14:paraId="35D9DA26" w14:textId="0192C631" w:rsidR="00937A71" w:rsidRDefault="00937A71" w:rsidP="004B2CFD">
      <w:pPr>
        <w:tabs>
          <w:tab w:val="left" w:pos="360"/>
        </w:tabs>
        <w:suppressAutoHyphens/>
        <w:spacing w:after="0" w:line="240" w:lineRule="auto"/>
        <w:ind w:left="1080"/>
        <w:rPr>
          <w:rFonts w:ascii="Tahoma" w:hAnsi="Tahoma" w:cs="Tahoma"/>
          <w:b/>
          <w:sz w:val="20"/>
          <w:szCs w:val="20"/>
          <w:u w:val="single"/>
          <w:lang w:val="es-ES_tradnl"/>
        </w:rPr>
      </w:pPr>
    </w:p>
    <w:p w14:paraId="76C9E5DE" w14:textId="77777777" w:rsidR="00937A71" w:rsidRDefault="00937A71" w:rsidP="004B2CFD">
      <w:pPr>
        <w:tabs>
          <w:tab w:val="left" w:pos="360"/>
        </w:tabs>
        <w:suppressAutoHyphens/>
        <w:spacing w:after="0" w:line="240" w:lineRule="auto"/>
        <w:ind w:left="1080"/>
        <w:rPr>
          <w:rFonts w:ascii="Tahoma" w:hAnsi="Tahoma" w:cs="Tahoma"/>
          <w:b/>
          <w:sz w:val="20"/>
          <w:szCs w:val="20"/>
          <w:u w:val="single"/>
          <w:lang w:val="es-ES_tradnl"/>
        </w:rPr>
      </w:pPr>
    </w:p>
    <w:p w14:paraId="1D0FF1B7"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07B8CD1B"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57A12D32"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5D4FAD55"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54B96B5F"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6858FF04"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393C1EAF" w14:textId="77777777" w:rsidR="008F00AD" w:rsidRDefault="008F00AD" w:rsidP="004B2CFD">
      <w:pPr>
        <w:tabs>
          <w:tab w:val="left" w:pos="360"/>
        </w:tabs>
        <w:suppressAutoHyphens/>
        <w:spacing w:after="0" w:line="240" w:lineRule="auto"/>
        <w:ind w:left="1080"/>
        <w:rPr>
          <w:rFonts w:ascii="Tahoma" w:hAnsi="Tahoma" w:cs="Tahoma"/>
          <w:b/>
          <w:sz w:val="20"/>
          <w:szCs w:val="20"/>
          <w:u w:val="single"/>
          <w:lang w:val="es-ES_tradnl"/>
        </w:rPr>
      </w:pPr>
    </w:p>
    <w:p w14:paraId="43E2A91D" w14:textId="77777777" w:rsidR="005600D4" w:rsidRDefault="005600D4" w:rsidP="004B2CFD">
      <w:pPr>
        <w:tabs>
          <w:tab w:val="left" w:pos="360"/>
        </w:tabs>
        <w:suppressAutoHyphens/>
        <w:spacing w:after="0" w:line="240" w:lineRule="auto"/>
        <w:ind w:left="1080"/>
        <w:rPr>
          <w:rFonts w:ascii="Tahoma" w:hAnsi="Tahoma" w:cs="Tahoma"/>
          <w:b/>
          <w:sz w:val="20"/>
          <w:szCs w:val="20"/>
          <w:u w:val="single"/>
          <w:lang w:val="es-ES_tradnl"/>
        </w:rPr>
      </w:pPr>
      <w:bookmarkStart w:id="44" w:name="_GoBack"/>
      <w:bookmarkEnd w:id="44"/>
    </w:p>
    <w:p w14:paraId="1420C8B5"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8C07F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5" w:name="_Toc50687275"/>
      <w:r w:rsidRPr="005C47BB">
        <w:rPr>
          <w:rFonts w:ascii="Calibri" w:eastAsia="Times New Roman" w:hAnsi="Calibri" w:cs="Times New Roman"/>
          <w:b/>
          <w:sz w:val="28"/>
          <w:szCs w:val="26"/>
        </w:rPr>
        <w:lastRenderedPageBreak/>
        <w:t>CONTRATO</w:t>
      </w:r>
      <w:bookmarkEnd w:id="45"/>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5CC1E10D" w:rsidR="005C47BB" w:rsidRPr="005C47BB" w:rsidRDefault="000E6AED"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PROGRAMA DE EXPANSIÓN DE INFRAESTRUCTURA ELÉCTRICA (BO-L1190)</w:t>
      </w:r>
    </w:p>
    <w:p w14:paraId="5C451BCD" w14:textId="52CDDEA5"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 xml:space="preserve">CONTRATO DE PRÉSTAMO Nº </w:t>
      </w:r>
      <w:r w:rsidR="000E6AED">
        <w:rPr>
          <w:rFonts w:ascii="Tahoma" w:eastAsia="Calibri" w:hAnsi="Tahoma" w:cs="Tahoma"/>
          <w:b/>
          <w:i/>
          <w:color w:val="1F4E79"/>
          <w:sz w:val="20"/>
          <w:szCs w:val="20"/>
          <w:lang w:val="es-ES_tradnl"/>
        </w:rPr>
        <w:t>4633/BL-BO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75F023EC" w14:textId="6EB3881C" w:rsidR="005C47BB" w:rsidRDefault="005C47BB" w:rsidP="005C47BB">
      <w:pPr>
        <w:spacing w:after="0" w:line="240" w:lineRule="auto"/>
        <w:jc w:val="center"/>
        <w:rPr>
          <w:rFonts w:ascii="Tahoma" w:eastAsia="Calibri" w:hAnsi="Tahoma" w:cs="Tahoma"/>
          <w:b/>
          <w:i/>
          <w:color w:val="1F4E79"/>
          <w:sz w:val="20"/>
          <w:szCs w:val="20"/>
          <w:lang w:val="es-ES_tradnl"/>
        </w:rPr>
      </w:pPr>
      <w:bookmarkStart w:id="46" w:name="_Hlk196483162"/>
      <w:r w:rsidRPr="005C47BB">
        <w:rPr>
          <w:rFonts w:ascii="Tahoma" w:eastAsia="Calibri" w:hAnsi="Tahoma" w:cs="Tahoma"/>
          <w:b/>
          <w:i/>
          <w:color w:val="1F4E79"/>
          <w:sz w:val="20"/>
          <w:szCs w:val="20"/>
          <w:lang w:val="es-ES_tradnl"/>
        </w:rPr>
        <w:t>“</w:t>
      </w:r>
      <w:bookmarkEnd w:id="46"/>
      <w:r w:rsidR="00441323">
        <w:rPr>
          <w:rFonts w:ascii="Tahoma" w:eastAsia="Calibri" w:hAnsi="Tahoma" w:cs="Tahoma"/>
          <w:b/>
          <w:i/>
          <w:color w:val="1F4E79"/>
          <w:sz w:val="20"/>
          <w:szCs w:val="20"/>
          <w:lang w:val="es-ES_tradnl"/>
        </w:rPr>
        <w:t>PROFESIONAL CONTABLE</w:t>
      </w:r>
      <w:r w:rsidR="006E6C09">
        <w:rPr>
          <w:rFonts w:ascii="Tahoma" w:eastAsia="Calibri" w:hAnsi="Tahoma" w:cs="Tahoma"/>
          <w:b/>
          <w:i/>
          <w:color w:val="1F4E79"/>
          <w:sz w:val="20"/>
          <w:szCs w:val="20"/>
          <w:lang w:val="es-ES_tradnl"/>
        </w:rPr>
        <w:t xml:space="preserve"> DEL PROGRAMA DE EXPANSIÓN DE INFRAESTRUCTURA ELÉCTRICA (BO-L1190)</w:t>
      </w:r>
      <w:r w:rsidRPr="005C47BB">
        <w:rPr>
          <w:rFonts w:ascii="Tahoma" w:eastAsia="Calibri" w:hAnsi="Tahoma" w:cs="Tahoma"/>
          <w:b/>
          <w:i/>
          <w:color w:val="1F4E79"/>
          <w:sz w:val="20"/>
          <w:szCs w:val="20"/>
          <w:lang w:val="es-ES_tradnl"/>
        </w:rPr>
        <w:t>”.</w:t>
      </w:r>
    </w:p>
    <w:p w14:paraId="465EDE44" w14:textId="0C2F7F58"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DE </w:t>
      </w:r>
      <w:r w:rsidRPr="005C47BB">
        <w:rPr>
          <w:rFonts w:ascii="Tahoma" w:eastAsia="Calibri" w:hAnsi="Tahoma" w:cs="Tahoma"/>
          <w:b/>
          <w:bCs/>
          <w:i/>
          <w:iCs/>
          <w:color w:val="1F4E79"/>
          <w:sz w:val="20"/>
          <w:szCs w:val="20"/>
        </w:rPr>
        <w:t>PR</w:t>
      </w:r>
      <w:r>
        <w:rPr>
          <w:rFonts w:ascii="Tahoma" w:eastAsia="Calibri" w:hAnsi="Tahoma" w:cs="Tahoma"/>
          <w:b/>
          <w:bCs/>
          <w:i/>
          <w:iCs/>
          <w:color w:val="1F4E79"/>
          <w:sz w:val="20"/>
          <w:szCs w:val="20"/>
        </w:rPr>
        <w:t xml:space="preserve">OCESO N° </w:t>
      </w:r>
      <w:r w:rsidR="00C042E9">
        <w:rPr>
          <w:rFonts w:ascii="Tahoma" w:eastAsia="Calibri" w:hAnsi="Tahoma" w:cs="Tahoma"/>
          <w:b/>
          <w:bCs/>
          <w:i/>
          <w:iCs/>
          <w:color w:val="1F4E79"/>
          <w:sz w:val="20"/>
          <w:szCs w:val="20"/>
        </w:rPr>
        <w:t>CI-BID-ENDE-PEIE.44</w:t>
      </w:r>
    </w:p>
    <w:p w14:paraId="4081C1C7" w14:textId="77777777" w:rsidR="005C47BB" w:rsidRPr="005C47BB" w:rsidRDefault="005C47BB" w:rsidP="005C47BB">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463B0F4E"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8F00AD">
        <w:rPr>
          <w:rFonts w:ascii="Tahoma" w:eastAsia="Calibri" w:hAnsi="Tahoma" w:cs="Tahoma"/>
          <w:b/>
          <w:i/>
          <w:color w:val="1F4E79"/>
          <w:sz w:val="20"/>
          <w:szCs w:val="20"/>
          <w:lang w:val="es-ES_tradnl"/>
        </w:rPr>
        <w:t>RES-PREJ-3/16</w:t>
      </w:r>
      <w:r w:rsidR="00E51A1D" w:rsidRPr="00843588">
        <w:rPr>
          <w:rFonts w:ascii="Tahoma" w:eastAsia="Calibri" w:hAnsi="Tahoma" w:cs="Tahoma"/>
          <w:b/>
          <w:i/>
          <w:color w:val="1F4E79"/>
          <w:sz w:val="20"/>
          <w:szCs w:val="20"/>
          <w:lang w:val="es-ES_tradnl"/>
        </w:rPr>
        <w:t>-26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Jorge Arturo Iporre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7" w:name="_Hlk48363427"/>
      <w:r w:rsidRPr="005C47BB">
        <w:rPr>
          <w:rFonts w:ascii="Tahoma" w:eastAsia="Calibri" w:hAnsi="Tahoma" w:cs="Tahoma"/>
          <w:b/>
          <w:sz w:val="20"/>
          <w:szCs w:val="20"/>
          <w:lang w:val="es-ES_tradnl"/>
        </w:rPr>
        <w:t>SEGUNDA. – (FUENTE DE LOS RECURSOS)</w:t>
      </w:r>
    </w:p>
    <w:p w14:paraId="286C962C" w14:textId="7A8F0079"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000E6AED">
        <w:rPr>
          <w:rFonts w:ascii="Tahoma" w:eastAsia="Calibri" w:hAnsi="Tahoma" w:cs="Tahoma"/>
          <w:b/>
          <w:i/>
          <w:color w:val="1F4E79"/>
          <w:sz w:val="20"/>
          <w:szCs w:val="20"/>
          <w:lang w:val="es-ES_tradnl"/>
        </w:rPr>
        <w:t>PROGRAMA DE EXPANSIÓN DE INFRAESTRUCTURA ELÉCTRICA (BO-L1190)</w:t>
      </w:r>
      <w:r w:rsidRPr="005C47BB">
        <w:rPr>
          <w:rFonts w:ascii="Tahoma" w:eastAsia="Calibri" w:hAnsi="Tahoma" w:cs="Tahoma"/>
          <w:b/>
          <w:i/>
          <w:color w:val="1F4E79"/>
          <w:sz w:val="20"/>
          <w:szCs w:val="20"/>
          <w:lang w:val="es-ES_tradnl"/>
        </w:rPr>
        <w:t>).</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7"/>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691C098A"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 xml:space="preserve">xx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441323">
        <w:rPr>
          <w:rFonts w:ascii="Tahoma" w:eastAsia="Calibri" w:hAnsi="Tahoma" w:cs="Tahoma"/>
          <w:b/>
          <w:bCs/>
          <w:i/>
          <w:color w:val="1F4E79"/>
          <w:sz w:val="20"/>
          <w:szCs w:val="20"/>
          <w:lang w:val="es-ES_tradnl"/>
        </w:rPr>
        <w:t>PROFESIONAL CONTABLE</w:t>
      </w:r>
      <w:r w:rsidR="006E6C09">
        <w:rPr>
          <w:rFonts w:ascii="Tahoma" w:eastAsia="Calibri" w:hAnsi="Tahoma" w:cs="Tahoma"/>
          <w:b/>
          <w:bCs/>
          <w:i/>
          <w:color w:val="1F4E79"/>
          <w:sz w:val="20"/>
          <w:szCs w:val="20"/>
          <w:lang w:val="es-ES_tradnl"/>
        </w:rPr>
        <w:t xml:space="preserve"> DEL PROGRAMA DE EXPANSIÓN DE INFRAESTRUCTURA ELÉCTRICA (BO-L1190</w:t>
      </w:r>
      <w:proofErr w:type="gramStart"/>
      <w:r w:rsidR="006E6C09">
        <w:rPr>
          <w:rFonts w:ascii="Tahoma" w:eastAsia="Calibri" w:hAnsi="Tahoma" w:cs="Tahoma"/>
          <w:b/>
          <w:bCs/>
          <w:i/>
          <w:color w:val="1F4E79"/>
          <w:sz w:val="20"/>
          <w:szCs w:val="20"/>
          <w:lang w:val="es-ES_tradnl"/>
        </w:rPr>
        <w:t>)</w:t>
      </w:r>
      <w:r w:rsidRPr="005C47BB">
        <w:rPr>
          <w:rFonts w:ascii="Tahoma" w:eastAsia="Calibri" w:hAnsi="Tahoma" w:cs="Tahoma"/>
          <w:b/>
          <w:bCs/>
          <w:i/>
          <w:color w:val="1F4E79"/>
          <w:sz w:val="20"/>
          <w:szCs w:val="20"/>
          <w:lang w:val="es-ES_tradnl"/>
        </w:rPr>
        <w:t>“</w:t>
      </w:r>
      <w:proofErr w:type="gramEnd"/>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6214F27D"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441323">
        <w:rPr>
          <w:rFonts w:ascii="Tahoma" w:eastAsia="Calibri" w:hAnsi="Tahoma" w:cs="Tahoma"/>
          <w:b/>
          <w:bCs/>
          <w:i/>
          <w:color w:val="1F4E79"/>
          <w:sz w:val="20"/>
          <w:szCs w:val="20"/>
          <w:lang w:val="es-ES_tradnl"/>
        </w:rPr>
        <w:t>PROFESIONAL CONTABLE</w:t>
      </w:r>
      <w:r w:rsidR="006E6C09">
        <w:rPr>
          <w:rFonts w:ascii="Tahoma" w:eastAsia="Calibri" w:hAnsi="Tahoma" w:cs="Tahoma"/>
          <w:b/>
          <w:bCs/>
          <w:i/>
          <w:color w:val="1F4E79"/>
          <w:sz w:val="20"/>
          <w:szCs w:val="20"/>
          <w:lang w:val="es-ES_tradnl"/>
        </w:rPr>
        <w:t xml:space="preserve"> DEL PROGRAMA DE EXPANSIÓN DE INFRAESTRUCTURA ELÉCTRICA (BO-L1190)</w:t>
      </w:r>
      <w:r w:rsidRPr="005C47BB">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xml:space="preserve">, que resultó ser </w:t>
      </w:r>
      <w:proofErr w:type="gramStart"/>
      <w:r w:rsidRPr="005C47BB">
        <w:rPr>
          <w:rFonts w:ascii="Tahoma" w:eastAsia="Calibri" w:hAnsi="Tahoma" w:cs="Tahoma"/>
          <w:sz w:val="20"/>
          <w:szCs w:val="20"/>
          <w:lang w:val="es-ES_tradnl"/>
        </w:rPr>
        <w:t>el(</w:t>
      </w:r>
      <w:proofErr w:type="gramEnd"/>
      <w:r w:rsidRPr="005C47BB">
        <w:rPr>
          <w:rFonts w:ascii="Tahoma" w:eastAsia="Calibri" w:hAnsi="Tahoma" w:cs="Tahoma"/>
          <w:sz w:val="20"/>
          <w:szCs w:val="20"/>
          <w:lang w:val="es-ES_tradnl"/>
        </w:rPr>
        <w:t>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B00EB0">
      <w:pPr>
        <w:numPr>
          <w:ilvl w:val="0"/>
          <w:numId w:val="1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8"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B00EB0">
      <w:pPr>
        <w:numPr>
          <w:ilvl w:val="0"/>
          <w:numId w:val="1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B00EB0">
      <w:pPr>
        <w:numPr>
          <w:ilvl w:val="0"/>
          <w:numId w:val="1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B00EB0">
      <w:pPr>
        <w:numPr>
          <w:ilvl w:val="0"/>
          <w:numId w:val="11"/>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B00EB0">
      <w:pPr>
        <w:numPr>
          <w:ilvl w:val="0"/>
          <w:numId w:val="1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B00EB0">
      <w:pPr>
        <w:numPr>
          <w:ilvl w:val="2"/>
          <w:numId w:val="21"/>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B00EB0">
      <w:pPr>
        <w:numPr>
          <w:ilvl w:val="0"/>
          <w:numId w:val="1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48"/>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B00EB0">
      <w:pPr>
        <w:numPr>
          <w:ilvl w:val="1"/>
          <w:numId w:val="21"/>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w:t>
      </w:r>
      <w:r w:rsidRPr="005C47BB">
        <w:rPr>
          <w:rFonts w:ascii="Tahoma" w:eastAsia="Calibri" w:hAnsi="Tahoma" w:cs="Tahoma"/>
          <w:bCs/>
          <w:sz w:val="20"/>
          <w:szCs w:val="20"/>
        </w:rPr>
        <w:lastRenderedPageBreak/>
        <w:t>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49" w:name="_Hlk44822212"/>
      <w:r w:rsidRPr="005C47BB">
        <w:rPr>
          <w:rFonts w:ascii="Tahoma" w:eastAsia="Calibri" w:hAnsi="Tahoma" w:cs="Tahoma"/>
          <w:sz w:val="20"/>
          <w:szCs w:val="20"/>
          <w:lang w:val="es-ES"/>
        </w:rPr>
        <w:t>que no sean de consultoría</w:t>
      </w:r>
      <w:bookmarkEnd w:id="49"/>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B00EB0">
      <w:pPr>
        <w:numPr>
          <w:ilvl w:val="0"/>
          <w:numId w:val="2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B00EB0">
      <w:pPr>
        <w:numPr>
          <w:ilvl w:val="1"/>
          <w:numId w:val="1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B00EB0">
      <w:pPr>
        <w:numPr>
          <w:ilvl w:val="1"/>
          <w:numId w:val="19"/>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B00EB0">
      <w:pPr>
        <w:numPr>
          <w:ilvl w:val="0"/>
          <w:numId w:val="2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lastRenderedPageBreak/>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2EA0F6B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441323">
        <w:rPr>
          <w:rFonts w:ascii="Tahoma" w:eastAsia="Calibri" w:hAnsi="Tahoma" w:cs="Tahoma"/>
          <w:b/>
          <w:bCs/>
          <w:i/>
          <w:color w:val="1F4E79"/>
          <w:sz w:val="20"/>
          <w:szCs w:val="20"/>
          <w:lang w:val="es-ES_tradnl"/>
        </w:rPr>
        <w:t>PROFESIONAL CONTABLE</w:t>
      </w:r>
      <w:r w:rsidR="006E6C09">
        <w:rPr>
          <w:rFonts w:ascii="Tahoma" w:eastAsia="Calibri" w:hAnsi="Tahoma" w:cs="Tahoma"/>
          <w:b/>
          <w:bCs/>
          <w:i/>
          <w:color w:val="1F4E79"/>
          <w:sz w:val="20"/>
          <w:szCs w:val="20"/>
          <w:lang w:val="es-ES_tradnl"/>
        </w:rPr>
        <w:t xml:space="preserve"> DEL PROGRAMA DE EXPANSIÓN DE INFRAESTRUCTURA ELÉCTRICA (BO-L1190)</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B00EB0">
      <w:pPr>
        <w:numPr>
          <w:ilvl w:val="0"/>
          <w:numId w:val="11"/>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B00EB0">
      <w:pPr>
        <w:numPr>
          <w:ilvl w:val="1"/>
          <w:numId w:val="20"/>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satisfactoriamente prestados, la suma 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monto y la moneda, tanto numeral como literal]</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w:t>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B00EB0">
      <w:pPr>
        <w:numPr>
          <w:ilvl w:val="1"/>
          <w:numId w:val="20"/>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5FB00CAF"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8F00AD">
        <w:rPr>
          <w:rFonts w:ascii="Tahoma" w:eastAsia="Calibri" w:hAnsi="Tahoma" w:cs="Tahoma"/>
          <w:sz w:val="20"/>
          <w:szCs w:val="20"/>
          <w:lang w:val="es-ES_tradnl"/>
        </w:rPr>
        <w:t xml:space="preserve"> bs</w:t>
      </w:r>
      <w:r w:rsidR="0020518D">
        <w:rPr>
          <w:rFonts w:ascii="Tahoma" w:eastAsia="Calibri" w:hAnsi="Tahoma" w:cs="Tahoma"/>
          <w:sz w:val="20"/>
          <w:szCs w:val="20"/>
          <w:lang w:val="es-ES_tradnl"/>
        </w:rPr>
        <w:t xml:space="preserve"> </w:t>
      </w:r>
      <w:r w:rsidR="0018248D">
        <w:rPr>
          <w:rFonts w:ascii="Tahoma" w:hAnsi="Tahoma" w:cs="Tahoma"/>
          <w:sz w:val="20"/>
          <w:szCs w:val="20"/>
        </w:rPr>
        <w:t>11.076</w:t>
      </w:r>
      <w:r w:rsidR="008F00AD" w:rsidRPr="001E1493">
        <w:rPr>
          <w:rFonts w:ascii="Tahoma" w:hAnsi="Tahoma" w:cs="Tahoma"/>
          <w:sz w:val="20"/>
          <w:szCs w:val="20"/>
        </w:rPr>
        <w:t>,00</w:t>
      </w:r>
      <w:r w:rsidR="008F00AD" w:rsidRPr="0020518D">
        <w:rPr>
          <w:rFonts w:ascii="Tahoma" w:eastAsia="Calibri" w:hAnsi="Tahoma" w:cs="Tahoma"/>
          <w:b/>
          <w:bCs/>
          <w:i/>
          <w:color w:val="1F4E79"/>
          <w:sz w:val="20"/>
          <w:szCs w:val="20"/>
          <w:lang w:val="es-ES_tradnl"/>
        </w:rPr>
        <w:t xml:space="preserve"> </w:t>
      </w:r>
      <w:r w:rsidR="0020518D" w:rsidRPr="0020518D">
        <w:rPr>
          <w:rFonts w:ascii="Tahoma" w:eastAsia="Calibri" w:hAnsi="Tahoma" w:cs="Tahoma"/>
          <w:b/>
          <w:bCs/>
          <w:i/>
          <w:color w:val="1F4E79"/>
          <w:sz w:val="20"/>
          <w:szCs w:val="20"/>
          <w:lang w:val="es-ES_tradnl"/>
        </w:rPr>
        <w:t>(</w:t>
      </w:r>
      <w:r w:rsidR="0018248D">
        <w:rPr>
          <w:rFonts w:ascii="Tahoma" w:eastAsia="Calibri" w:hAnsi="Tahoma" w:cs="Tahoma"/>
          <w:b/>
          <w:bCs/>
          <w:i/>
          <w:color w:val="1F4E79"/>
          <w:sz w:val="20"/>
          <w:szCs w:val="20"/>
          <w:lang w:val="es-ES_tradnl"/>
        </w:rPr>
        <w:t>once mil setenta y seis</w:t>
      </w:r>
      <w:r w:rsidR="008F00AD">
        <w:rPr>
          <w:rFonts w:ascii="Tahoma" w:eastAsia="Calibri" w:hAnsi="Tahoma" w:cs="Tahoma"/>
          <w:b/>
          <w:bCs/>
          <w:i/>
          <w:color w:val="1F4E79"/>
          <w:sz w:val="20"/>
          <w:szCs w:val="20"/>
          <w:lang w:val="es-ES_tradnl"/>
        </w:rPr>
        <w:t xml:space="preserve"> </w:t>
      </w:r>
      <w:r w:rsidR="0020518D"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w:t>
      </w:r>
      <w:r w:rsidRPr="005C47BB">
        <w:rPr>
          <w:rFonts w:ascii="Tahoma" w:eastAsia="Calibri" w:hAnsi="Tahoma" w:cs="Tahoma"/>
          <w:sz w:val="20"/>
          <w:szCs w:val="20"/>
          <w:lang w:val="es-ES_tradnl"/>
        </w:rPr>
        <w:lastRenderedPageBreak/>
        <w:t xml:space="preserve">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bookmarkStart w:id="50"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B00EB0">
      <w:pPr>
        <w:numPr>
          <w:ilvl w:val="1"/>
          <w:numId w:val="2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50"/>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B00EB0">
      <w:pPr>
        <w:numPr>
          <w:ilvl w:val="0"/>
          <w:numId w:val="16"/>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B00EB0">
      <w:pPr>
        <w:numPr>
          <w:ilvl w:val="0"/>
          <w:numId w:val="16"/>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B00EB0">
      <w:pPr>
        <w:numPr>
          <w:ilvl w:val="0"/>
          <w:numId w:val="1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B00EB0">
      <w:pPr>
        <w:numPr>
          <w:ilvl w:val="0"/>
          <w:numId w:val="17"/>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B00EB0">
      <w:pPr>
        <w:numPr>
          <w:ilvl w:val="4"/>
          <w:numId w:val="14"/>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1" w:name="_Hlk44860464"/>
      <w:r w:rsidRPr="005C47BB">
        <w:rPr>
          <w:rFonts w:ascii="Tahoma" w:eastAsia="Calibri" w:hAnsi="Tahoma" w:cs="Tahoma"/>
          <w:sz w:val="20"/>
          <w:szCs w:val="20"/>
        </w:rPr>
        <w:t xml:space="preserve">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w:t>
      </w:r>
      <w:r w:rsidRPr="005C47BB">
        <w:rPr>
          <w:rFonts w:ascii="Tahoma" w:eastAsia="Calibri" w:hAnsi="Tahoma" w:cs="Tahoma"/>
          <w:sz w:val="20"/>
          <w:szCs w:val="20"/>
        </w:rPr>
        <w:lastRenderedPageBreak/>
        <w:t>amigable dentro de siete (7) días hábiles siguientes a la respuesta de esa parte, se aplicará la cláusula 22.3.</w:t>
      </w:r>
      <w:bookmarkEnd w:id="51"/>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2"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2"/>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el Ing. Jorge Arturo Iporre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Ing. Jorge Arturo Iporre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DACBC2"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2C7B37B"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23D6600"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387EF2A1"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792EE23A" w14:textId="77777777" w:rsidR="001F4CA8" w:rsidRDefault="001F4CA8" w:rsidP="005C47BB">
      <w:pPr>
        <w:spacing w:after="0" w:line="240" w:lineRule="auto"/>
        <w:ind w:left="1134"/>
        <w:jc w:val="both"/>
        <w:rPr>
          <w:rFonts w:ascii="Tahoma" w:eastAsia="Calibri" w:hAnsi="Tahoma" w:cs="Tahoma"/>
          <w:b/>
          <w:bCs/>
          <w:i/>
          <w:iCs/>
          <w:color w:val="1F4E79"/>
          <w:sz w:val="20"/>
          <w:szCs w:val="20"/>
        </w:rPr>
      </w:pPr>
    </w:p>
    <w:p w14:paraId="3C4F8CF1"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2DEC60D"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760CC05"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77FB9D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2A09B876"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3" w:name="_Toc50687276"/>
      <w:r w:rsidRPr="005C47BB">
        <w:rPr>
          <w:rFonts w:ascii="Tahoma" w:eastAsia="Times New Roman" w:hAnsi="Tahoma" w:cs="Tahoma"/>
          <w:b/>
          <w:sz w:val="20"/>
          <w:szCs w:val="20"/>
          <w:lang w:val="es-ES_tradnl"/>
        </w:rPr>
        <w:lastRenderedPageBreak/>
        <w:t>CERTIFICACIÓN DE ELEGIBILIDAD Y DE INTEGRIDAD DE CONSULTORES INDIVIDUALES</w:t>
      </w:r>
      <w:bookmarkEnd w:id="53"/>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B00EB0">
      <w:pPr>
        <w:numPr>
          <w:ilvl w:val="2"/>
          <w:numId w:val="2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w:t>
      </w:r>
      <w:r w:rsidRPr="005C47BB">
        <w:rPr>
          <w:rFonts w:ascii="Tahoma" w:eastAsia="Times New Roman" w:hAnsi="Tahoma" w:cs="Tahoma"/>
          <w:color w:val="000000"/>
          <w:sz w:val="20"/>
          <w:szCs w:val="20"/>
          <w:lang w:val="es-ES_tradnl"/>
        </w:rPr>
        <w:lastRenderedPageBreak/>
        <w:t>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DFA7D" w14:textId="77777777" w:rsidR="00501727" w:rsidRDefault="00501727" w:rsidP="00C95D97">
      <w:pPr>
        <w:spacing w:after="0" w:line="240" w:lineRule="auto"/>
      </w:pPr>
      <w:r>
        <w:separator/>
      </w:r>
    </w:p>
  </w:endnote>
  <w:endnote w:type="continuationSeparator" w:id="0">
    <w:p w14:paraId="1DC7E592" w14:textId="77777777" w:rsidR="00501727" w:rsidRDefault="00501727"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A95B7" w14:textId="77777777" w:rsidR="00501727" w:rsidRDefault="00501727" w:rsidP="00C95D97">
      <w:pPr>
        <w:spacing w:after="0" w:line="240" w:lineRule="auto"/>
      </w:pPr>
      <w:r>
        <w:separator/>
      </w:r>
    </w:p>
  </w:footnote>
  <w:footnote w:type="continuationSeparator" w:id="0">
    <w:p w14:paraId="7ABA9720" w14:textId="77777777" w:rsidR="00501727" w:rsidRDefault="00501727" w:rsidP="00C95D97">
      <w:pPr>
        <w:spacing w:after="0" w:line="240" w:lineRule="auto"/>
      </w:pPr>
      <w:r>
        <w:continuationSeparator/>
      </w:r>
    </w:p>
  </w:footnote>
  <w:footnote w:id="1">
    <w:p w14:paraId="4692BCA4" w14:textId="77777777" w:rsidR="00A62B18" w:rsidRPr="00665320" w:rsidRDefault="00A62B18"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A62B18" w:rsidRPr="00BD66AD" w:rsidRDefault="00A62B18"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A62B18" w:rsidRPr="00665320" w:rsidRDefault="00A62B18"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A62B18" w:rsidRPr="00BD66AD" w:rsidRDefault="00A62B18"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A62B18" w:rsidRPr="005D1379" w:rsidRDefault="00A62B18"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A62B18" w:rsidRPr="00FF5174" w:rsidRDefault="00A62B18"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9CD2537"/>
    <w:multiLevelType w:val="hybridMultilevel"/>
    <w:tmpl w:val="C018EDD4"/>
    <w:lvl w:ilvl="0" w:tplc="400A0013">
      <w:start w:val="1"/>
      <w:numFmt w:val="upperRoman"/>
      <w:lvlText w:val="%1."/>
      <w:lvlJc w:val="right"/>
      <w:pPr>
        <w:ind w:left="720" w:hanging="360"/>
      </w:pPr>
      <w:rPr>
        <w:rFonts w:cs="Times New Roman" w:hint="default"/>
      </w:rPr>
    </w:lvl>
    <w:lvl w:ilvl="1" w:tplc="400A0003">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B945A68"/>
    <w:multiLevelType w:val="multilevel"/>
    <w:tmpl w:val="2C367D10"/>
    <w:lvl w:ilvl="0">
      <w:start w:val="9"/>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 w15:restartNumberingAfterBreak="0">
    <w:nsid w:val="10391676"/>
    <w:multiLevelType w:val="hybridMultilevel"/>
    <w:tmpl w:val="DBA83536"/>
    <w:lvl w:ilvl="0" w:tplc="400A0017">
      <w:start w:val="1"/>
      <w:numFmt w:val="lowerLetter"/>
      <w:lvlText w:val="%1)"/>
      <w:lvlJc w:val="left"/>
      <w:pPr>
        <w:tabs>
          <w:tab w:val="num" w:pos="780"/>
        </w:tabs>
        <w:ind w:left="780" w:hanging="42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5"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20BF75D1"/>
    <w:multiLevelType w:val="hybridMultilevel"/>
    <w:tmpl w:val="543880BA"/>
    <w:lvl w:ilvl="0" w:tplc="400A000D">
      <w:start w:val="1"/>
      <w:numFmt w:val="bullet"/>
      <w:lvlText w:val=""/>
      <w:lvlJc w:val="left"/>
      <w:pPr>
        <w:ind w:left="1505" w:hanging="360"/>
      </w:pPr>
      <w:rPr>
        <w:rFonts w:ascii="Wingdings" w:hAnsi="Wingdings" w:hint="default"/>
      </w:rPr>
    </w:lvl>
    <w:lvl w:ilvl="1" w:tplc="400A0003" w:tentative="1">
      <w:start w:val="1"/>
      <w:numFmt w:val="bullet"/>
      <w:lvlText w:val="o"/>
      <w:lvlJc w:val="left"/>
      <w:pPr>
        <w:ind w:left="2225" w:hanging="360"/>
      </w:pPr>
      <w:rPr>
        <w:rFonts w:ascii="Courier New" w:hAnsi="Courier New" w:hint="default"/>
      </w:rPr>
    </w:lvl>
    <w:lvl w:ilvl="2" w:tplc="400A0005" w:tentative="1">
      <w:start w:val="1"/>
      <w:numFmt w:val="bullet"/>
      <w:lvlText w:val=""/>
      <w:lvlJc w:val="left"/>
      <w:pPr>
        <w:ind w:left="2945" w:hanging="360"/>
      </w:pPr>
      <w:rPr>
        <w:rFonts w:ascii="Wingdings" w:hAnsi="Wingdings" w:hint="default"/>
      </w:rPr>
    </w:lvl>
    <w:lvl w:ilvl="3" w:tplc="400A0001" w:tentative="1">
      <w:start w:val="1"/>
      <w:numFmt w:val="bullet"/>
      <w:lvlText w:val=""/>
      <w:lvlJc w:val="left"/>
      <w:pPr>
        <w:ind w:left="3665" w:hanging="360"/>
      </w:pPr>
      <w:rPr>
        <w:rFonts w:ascii="Symbol" w:hAnsi="Symbol" w:hint="default"/>
      </w:rPr>
    </w:lvl>
    <w:lvl w:ilvl="4" w:tplc="400A0003" w:tentative="1">
      <w:start w:val="1"/>
      <w:numFmt w:val="bullet"/>
      <w:lvlText w:val="o"/>
      <w:lvlJc w:val="left"/>
      <w:pPr>
        <w:ind w:left="4385" w:hanging="360"/>
      </w:pPr>
      <w:rPr>
        <w:rFonts w:ascii="Courier New" w:hAnsi="Courier New" w:hint="default"/>
      </w:rPr>
    </w:lvl>
    <w:lvl w:ilvl="5" w:tplc="400A0005" w:tentative="1">
      <w:start w:val="1"/>
      <w:numFmt w:val="bullet"/>
      <w:lvlText w:val=""/>
      <w:lvlJc w:val="left"/>
      <w:pPr>
        <w:ind w:left="5105" w:hanging="360"/>
      </w:pPr>
      <w:rPr>
        <w:rFonts w:ascii="Wingdings" w:hAnsi="Wingdings" w:hint="default"/>
      </w:rPr>
    </w:lvl>
    <w:lvl w:ilvl="6" w:tplc="400A0001" w:tentative="1">
      <w:start w:val="1"/>
      <w:numFmt w:val="bullet"/>
      <w:lvlText w:val=""/>
      <w:lvlJc w:val="left"/>
      <w:pPr>
        <w:ind w:left="5825" w:hanging="360"/>
      </w:pPr>
      <w:rPr>
        <w:rFonts w:ascii="Symbol" w:hAnsi="Symbol" w:hint="default"/>
      </w:rPr>
    </w:lvl>
    <w:lvl w:ilvl="7" w:tplc="400A0003" w:tentative="1">
      <w:start w:val="1"/>
      <w:numFmt w:val="bullet"/>
      <w:lvlText w:val="o"/>
      <w:lvlJc w:val="left"/>
      <w:pPr>
        <w:ind w:left="6545" w:hanging="360"/>
      </w:pPr>
      <w:rPr>
        <w:rFonts w:ascii="Courier New" w:hAnsi="Courier New" w:hint="default"/>
      </w:rPr>
    </w:lvl>
    <w:lvl w:ilvl="8" w:tplc="400A0005" w:tentative="1">
      <w:start w:val="1"/>
      <w:numFmt w:val="bullet"/>
      <w:lvlText w:val=""/>
      <w:lvlJc w:val="left"/>
      <w:pPr>
        <w:ind w:left="7265" w:hanging="360"/>
      </w:pPr>
      <w:rPr>
        <w:rFonts w:ascii="Wingdings" w:hAnsi="Wingdings" w:hint="default"/>
      </w:rPr>
    </w:lvl>
  </w:abstractNum>
  <w:abstractNum w:abstractNumId="9"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0"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1" w15:restartNumberingAfterBreak="0">
    <w:nsid w:val="24BE343D"/>
    <w:multiLevelType w:val="hybridMultilevel"/>
    <w:tmpl w:val="9AA2AFB2"/>
    <w:lvl w:ilvl="0" w:tplc="400A0001">
      <w:start w:val="1"/>
      <w:numFmt w:val="bullet"/>
      <w:lvlText w:val=""/>
      <w:lvlJc w:val="left"/>
      <w:pPr>
        <w:ind w:left="1996" w:hanging="360"/>
      </w:pPr>
      <w:rPr>
        <w:rFonts w:ascii="Symbol" w:hAnsi="Symbol" w:hint="default"/>
      </w:rPr>
    </w:lvl>
    <w:lvl w:ilvl="1" w:tplc="400A0003" w:tentative="1">
      <w:start w:val="1"/>
      <w:numFmt w:val="bullet"/>
      <w:lvlText w:val="o"/>
      <w:lvlJc w:val="left"/>
      <w:pPr>
        <w:ind w:left="2716" w:hanging="360"/>
      </w:pPr>
      <w:rPr>
        <w:rFonts w:ascii="Courier New" w:hAnsi="Courier New" w:hint="default"/>
      </w:rPr>
    </w:lvl>
    <w:lvl w:ilvl="2" w:tplc="400A0005" w:tentative="1">
      <w:start w:val="1"/>
      <w:numFmt w:val="bullet"/>
      <w:lvlText w:val=""/>
      <w:lvlJc w:val="left"/>
      <w:pPr>
        <w:ind w:left="3436" w:hanging="360"/>
      </w:pPr>
      <w:rPr>
        <w:rFonts w:ascii="Wingdings" w:hAnsi="Wingdings" w:hint="default"/>
      </w:rPr>
    </w:lvl>
    <w:lvl w:ilvl="3" w:tplc="400A0001" w:tentative="1">
      <w:start w:val="1"/>
      <w:numFmt w:val="bullet"/>
      <w:lvlText w:val=""/>
      <w:lvlJc w:val="left"/>
      <w:pPr>
        <w:ind w:left="4156" w:hanging="360"/>
      </w:pPr>
      <w:rPr>
        <w:rFonts w:ascii="Symbol" w:hAnsi="Symbol" w:hint="default"/>
      </w:rPr>
    </w:lvl>
    <w:lvl w:ilvl="4" w:tplc="400A0003" w:tentative="1">
      <w:start w:val="1"/>
      <w:numFmt w:val="bullet"/>
      <w:lvlText w:val="o"/>
      <w:lvlJc w:val="left"/>
      <w:pPr>
        <w:ind w:left="4876" w:hanging="360"/>
      </w:pPr>
      <w:rPr>
        <w:rFonts w:ascii="Courier New" w:hAnsi="Courier New" w:hint="default"/>
      </w:rPr>
    </w:lvl>
    <w:lvl w:ilvl="5" w:tplc="400A0005" w:tentative="1">
      <w:start w:val="1"/>
      <w:numFmt w:val="bullet"/>
      <w:lvlText w:val=""/>
      <w:lvlJc w:val="left"/>
      <w:pPr>
        <w:ind w:left="5596" w:hanging="360"/>
      </w:pPr>
      <w:rPr>
        <w:rFonts w:ascii="Wingdings" w:hAnsi="Wingdings" w:hint="default"/>
      </w:rPr>
    </w:lvl>
    <w:lvl w:ilvl="6" w:tplc="400A0001" w:tentative="1">
      <w:start w:val="1"/>
      <w:numFmt w:val="bullet"/>
      <w:lvlText w:val=""/>
      <w:lvlJc w:val="left"/>
      <w:pPr>
        <w:ind w:left="6316" w:hanging="360"/>
      </w:pPr>
      <w:rPr>
        <w:rFonts w:ascii="Symbol" w:hAnsi="Symbol" w:hint="default"/>
      </w:rPr>
    </w:lvl>
    <w:lvl w:ilvl="7" w:tplc="400A0003" w:tentative="1">
      <w:start w:val="1"/>
      <w:numFmt w:val="bullet"/>
      <w:lvlText w:val="o"/>
      <w:lvlJc w:val="left"/>
      <w:pPr>
        <w:ind w:left="7036" w:hanging="360"/>
      </w:pPr>
      <w:rPr>
        <w:rFonts w:ascii="Courier New" w:hAnsi="Courier New" w:hint="default"/>
      </w:rPr>
    </w:lvl>
    <w:lvl w:ilvl="8" w:tplc="400A0005" w:tentative="1">
      <w:start w:val="1"/>
      <w:numFmt w:val="bullet"/>
      <w:lvlText w:val=""/>
      <w:lvlJc w:val="left"/>
      <w:pPr>
        <w:ind w:left="7756" w:hanging="360"/>
      </w:pPr>
      <w:rPr>
        <w:rFonts w:ascii="Wingdings" w:hAnsi="Wingdings" w:hint="default"/>
      </w:rPr>
    </w:lvl>
  </w:abstractNum>
  <w:abstractNum w:abstractNumId="12"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3" w15:restartNumberingAfterBreak="0">
    <w:nsid w:val="32134886"/>
    <w:multiLevelType w:val="multilevel"/>
    <w:tmpl w:val="46CEDC6C"/>
    <w:lvl w:ilvl="0">
      <w:start w:val="1"/>
      <w:numFmt w:val="decimal"/>
      <w:lvlText w:val="%1."/>
      <w:lvlJc w:val="left"/>
      <w:pPr>
        <w:tabs>
          <w:tab w:val="num" w:pos="360"/>
        </w:tabs>
        <w:ind w:left="360" w:hanging="360"/>
      </w:pPr>
      <w:rPr>
        <w:rFonts w:hint="default"/>
        <w:b/>
        <w:i w:val="0"/>
        <w:iCs w:val="0"/>
        <w:color w:val="auto"/>
      </w:rPr>
    </w:lvl>
    <w:lvl w:ilvl="1">
      <w:start w:val="1"/>
      <w:numFmt w:val="decimal"/>
      <w:lvlText w:val="%1.%2."/>
      <w:lvlJc w:val="left"/>
      <w:pPr>
        <w:tabs>
          <w:tab w:val="num" w:pos="792"/>
        </w:tabs>
        <w:ind w:left="792" w:hanging="432"/>
      </w:pPr>
      <w:rPr>
        <w:rFonts w:hint="default"/>
        <w:b/>
        <w:bCs w:val="0"/>
        <w:i w:val="0"/>
        <w:iCs w:val="0"/>
        <w:color w:val="auto"/>
        <w:lang w:val="es-ES_tradnl"/>
      </w:rPr>
    </w:lvl>
    <w:lvl w:ilvl="2">
      <w:start w:val="1"/>
      <w:numFmt w:val="decimal"/>
      <w:lvlText w:val="%1.%2.%3."/>
      <w:lvlJc w:val="left"/>
      <w:pPr>
        <w:tabs>
          <w:tab w:val="num" w:pos="1224"/>
        </w:tabs>
        <w:ind w:left="1224" w:hanging="504"/>
      </w:pPr>
      <w:rPr>
        <w:rFonts w:hint="default"/>
        <w:sz w:val="18"/>
        <w:szCs w:val="18"/>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5"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7" w15:restartNumberingAfterBreak="0">
    <w:nsid w:val="379500A8"/>
    <w:multiLevelType w:val="hybridMultilevel"/>
    <w:tmpl w:val="D862B2F2"/>
    <w:lvl w:ilvl="0" w:tplc="791A58BA">
      <w:start w:val="1"/>
      <w:numFmt w:val="lowerRoman"/>
      <w:lvlText w:val="(%1)"/>
      <w:lvlJc w:val="left"/>
      <w:pPr>
        <w:ind w:left="720" w:hanging="360"/>
      </w:pPr>
      <w:rPr>
        <w:rFonts w:cs="Times New Roman" w:hint="default"/>
        <w:color w:val="auto"/>
      </w:rPr>
    </w:lvl>
    <w:lvl w:ilvl="1" w:tplc="791A58BA">
      <w:start w:val="1"/>
      <w:numFmt w:val="lowerRoman"/>
      <w:lvlText w:val="(%2)"/>
      <w:lvlJc w:val="left"/>
      <w:pPr>
        <w:ind w:left="1440" w:hanging="360"/>
      </w:pPr>
      <w:rPr>
        <w:rFonts w:cs="Times New Roman" w:hint="default"/>
        <w:color w:val="auto"/>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8" w15:restartNumberingAfterBreak="0">
    <w:nsid w:val="37FF7938"/>
    <w:multiLevelType w:val="hybridMultilevel"/>
    <w:tmpl w:val="E80A6BA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21"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B6074A"/>
    <w:multiLevelType w:val="hybridMultilevel"/>
    <w:tmpl w:val="C4A69488"/>
    <w:lvl w:ilvl="0" w:tplc="0C0A0001">
      <w:start w:val="1"/>
      <w:numFmt w:val="bullet"/>
      <w:lvlText w:val=""/>
      <w:lvlJc w:val="left"/>
      <w:pPr>
        <w:ind w:left="827" w:hanging="360"/>
      </w:pPr>
      <w:rPr>
        <w:rFonts w:ascii="Symbol" w:hAnsi="Symbol" w:hint="default"/>
      </w:rPr>
    </w:lvl>
    <w:lvl w:ilvl="1" w:tplc="0C0A0003" w:tentative="1">
      <w:start w:val="1"/>
      <w:numFmt w:val="bullet"/>
      <w:lvlText w:val="o"/>
      <w:lvlJc w:val="left"/>
      <w:pPr>
        <w:ind w:left="1547" w:hanging="360"/>
      </w:pPr>
      <w:rPr>
        <w:rFonts w:ascii="Courier New" w:hAnsi="Courier New" w:hint="default"/>
      </w:rPr>
    </w:lvl>
    <w:lvl w:ilvl="2" w:tplc="0C0A0005" w:tentative="1">
      <w:start w:val="1"/>
      <w:numFmt w:val="bullet"/>
      <w:lvlText w:val=""/>
      <w:lvlJc w:val="left"/>
      <w:pPr>
        <w:ind w:left="2267" w:hanging="360"/>
      </w:pPr>
      <w:rPr>
        <w:rFonts w:ascii="Wingdings" w:hAnsi="Wingdings" w:hint="default"/>
      </w:rPr>
    </w:lvl>
    <w:lvl w:ilvl="3" w:tplc="0C0A0001" w:tentative="1">
      <w:start w:val="1"/>
      <w:numFmt w:val="bullet"/>
      <w:lvlText w:val=""/>
      <w:lvlJc w:val="left"/>
      <w:pPr>
        <w:ind w:left="2987" w:hanging="360"/>
      </w:pPr>
      <w:rPr>
        <w:rFonts w:ascii="Symbol" w:hAnsi="Symbol" w:hint="default"/>
      </w:rPr>
    </w:lvl>
    <w:lvl w:ilvl="4" w:tplc="0C0A0003" w:tentative="1">
      <w:start w:val="1"/>
      <w:numFmt w:val="bullet"/>
      <w:lvlText w:val="o"/>
      <w:lvlJc w:val="left"/>
      <w:pPr>
        <w:ind w:left="3707" w:hanging="360"/>
      </w:pPr>
      <w:rPr>
        <w:rFonts w:ascii="Courier New" w:hAnsi="Courier New" w:hint="default"/>
      </w:rPr>
    </w:lvl>
    <w:lvl w:ilvl="5" w:tplc="0C0A0005" w:tentative="1">
      <w:start w:val="1"/>
      <w:numFmt w:val="bullet"/>
      <w:lvlText w:val=""/>
      <w:lvlJc w:val="left"/>
      <w:pPr>
        <w:ind w:left="4427" w:hanging="360"/>
      </w:pPr>
      <w:rPr>
        <w:rFonts w:ascii="Wingdings" w:hAnsi="Wingdings" w:hint="default"/>
      </w:rPr>
    </w:lvl>
    <w:lvl w:ilvl="6" w:tplc="0C0A0001" w:tentative="1">
      <w:start w:val="1"/>
      <w:numFmt w:val="bullet"/>
      <w:lvlText w:val=""/>
      <w:lvlJc w:val="left"/>
      <w:pPr>
        <w:ind w:left="5147" w:hanging="360"/>
      </w:pPr>
      <w:rPr>
        <w:rFonts w:ascii="Symbol" w:hAnsi="Symbol" w:hint="default"/>
      </w:rPr>
    </w:lvl>
    <w:lvl w:ilvl="7" w:tplc="0C0A0003" w:tentative="1">
      <w:start w:val="1"/>
      <w:numFmt w:val="bullet"/>
      <w:lvlText w:val="o"/>
      <w:lvlJc w:val="left"/>
      <w:pPr>
        <w:ind w:left="5867" w:hanging="360"/>
      </w:pPr>
      <w:rPr>
        <w:rFonts w:ascii="Courier New" w:hAnsi="Courier New" w:hint="default"/>
      </w:rPr>
    </w:lvl>
    <w:lvl w:ilvl="8" w:tplc="0C0A0005" w:tentative="1">
      <w:start w:val="1"/>
      <w:numFmt w:val="bullet"/>
      <w:lvlText w:val=""/>
      <w:lvlJc w:val="left"/>
      <w:pPr>
        <w:ind w:left="6587" w:hanging="360"/>
      </w:pPr>
      <w:rPr>
        <w:rFonts w:ascii="Wingdings" w:hAnsi="Wingdings" w:hint="default"/>
      </w:rPr>
    </w:lvl>
  </w:abstractNum>
  <w:abstractNum w:abstractNumId="25"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6"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8" w15:restartNumberingAfterBreak="0">
    <w:nsid w:val="551434A2"/>
    <w:multiLevelType w:val="hybridMultilevel"/>
    <w:tmpl w:val="EBD04112"/>
    <w:lvl w:ilvl="0" w:tplc="400A001B">
      <w:start w:val="1"/>
      <w:numFmt w:val="lowerRoman"/>
      <w:lvlText w:val="%1."/>
      <w:lvlJc w:val="right"/>
      <w:pPr>
        <w:ind w:left="1440" w:hanging="360"/>
      </w:pPr>
      <w:rPr>
        <w:rFonts w:cs="Times New Roman"/>
      </w:rPr>
    </w:lvl>
    <w:lvl w:ilvl="1" w:tplc="400A0019" w:tentative="1">
      <w:start w:val="1"/>
      <w:numFmt w:val="lowerLetter"/>
      <w:lvlText w:val="%2."/>
      <w:lvlJc w:val="left"/>
      <w:pPr>
        <w:ind w:left="2160" w:hanging="360"/>
      </w:pPr>
      <w:rPr>
        <w:rFonts w:cs="Times New Roman"/>
      </w:rPr>
    </w:lvl>
    <w:lvl w:ilvl="2" w:tplc="400A001B" w:tentative="1">
      <w:start w:val="1"/>
      <w:numFmt w:val="lowerRoman"/>
      <w:lvlText w:val="%3."/>
      <w:lvlJc w:val="right"/>
      <w:pPr>
        <w:ind w:left="2880" w:hanging="180"/>
      </w:pPr>
      <w:rPr>
        <w:rFonts w:cs="Times New Roman"/>
      </w:rPr>
    </w:lvl>
    <w:lvl w:ilvl="3" w:tplc="400A000F" w:tentative="1">
      <w:start w:val="1"/>
      <w:numFmt w:val="decimal"/>
      <w:lvlText w:val="%4."/>
      <w:lvlJc w:val="left"/>
      <w:pPr>
        <w:ind w:left="3600" w:hanging="360"/>
      </w:pPr>
      <w:rPr>
        <w:rFonts w:cs="Times New Roman"/>
      </w:rPr>
    </w:lvl>
    <w:lvl w:ilvl="4" w:tplc="400A0019" w:tentative="1">
      <w:start w:val="1"/>
      <w:numFmt w:val="lowerLetter"/>
      <w:lvlText w:val="%5."/>
      <w:lvlJc w:val="left"/>
      <w:pPr>
        <w:ind w:left="4320" w:hanging="360"/>
      </w:pPr>
      <w:rPr>
        <w:rFonts w:cs="Times New Roman"/>
      </w:rPr>
    </w:lvl>
    <w:lvl w:ilvl="5" w:tplc="400A001B" w:tentative="1">
      <w:start w:val="1"/>
      <w:numFmt w:val="lowerRoman"/>
      <w:lvlText w:val="%6."/>
      <w:lvlJc w:val="right"/>
      <w:pPr>
        <w:ind w:left="5040" w:hanging="180"/>
      </w:pPr>
      <w:rPr>
        <w:rFonts w:cs="Times New Roman"/>
      </w:rPr>
    </w:lvl>
    <w:lvl w:ilvl="6" w:tplc="400A000F" w:tentative="1">
      <w:start w:val="1"/>
      <w:numFmt w:val="decimal"/>
      <w:lvlText w:val="%7."/>
      <w:lvlJc w:val="left"/>
      <w:pPr>
        <w:ind w:left="5760" w:hanging="360"/>
      </w:pPr>
      <w:rPr>
        <w:rFonts w:cs="Times New Roman"/>
      </w:rPr>
    </w:lvl>
    <w:lvl w:ilvl="7" w:tplc="400A0019" w:tentative="1">
      <w:start w:val="1"/>
      <w:numFmt w:val="lowerLetter"/>
      <w:lvlText w:val="%8."/>
      <w:lvlJc w:val="left"/>
      <w:pPr>
        <w:ind w:left="6480" w:hanging="360"/>
      </w:pPr>
      <w:rPr>
        <w:rFonts w:cs="Times New Roman"/>
      </w:rPr>
    </w:lvl>
    <w:lvl w:ilvl="8" w:tplc="400A001B" w:tentative="1">
      <w:start w:val="1"/>
      <w:numFmt w:val="lowerRoman"/>
      <w:lvlText w:val="%9."/>
      <w:lvlJc w:val="right"/>
      <w:pPr>
        <w:ind w:left="7200" w:hanging="180"/>
      </w:pPr>
      <w:rPr>
        <w:rFonts w:cs="Times New Roman"/>
      </w:rPr>
    </w:lvl>
  </w:abstractNum>
  <w:abstractNum w:abstractNumId="29"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30"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60167965"/>
    <w:multiLevelType w:val="multilevel"/>
    <w:tmpl w:val="ECBC9A58"/>
    <w:lvl w:ilvl="0">
      <w:start w:val="1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7"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8" w15:restartNumberingAfterBreak="0">
    <w:nsid w:val="74773C02"/>
    <w:multiLevelType w:val="multilevel"/>
    <w:tmpl w:val="B96E226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abstractNumId w:val="13"/>
  </w:num>
  <w:num w:numId="2">
    <w:abstractNumId w:val="16"/>
  </w:num>
  <w:num w:numId="3">
    <w:abstractNumId w:val="38"/>
  </w:num>
  <w:num w:numId="4">
    <w:abstractNumId w:val="34"/>
  </w:num>
  <w:num w:numId="5">
    <w:abstractNumId w:val="25"/>
  </w:num>
  <w:num w:numId="6">
    <w:abstractNumId w:val="0"/>
  </w:num>
  <w:num w:numId="7">
    <w:abstractNumId w:val="21"/>
  </w:num>
  <w:num w:numId="8">
    <w:abstractNumId w:val="22"/>
  </w:num>
  <w:num w:numId="9">
    <w:abstractNumId w:val="26"/>
  </w:num>
  <w:num w:numId="10">
    <w:abstractNumId w:val="20"/>
  </w:num>
  <w:num w:numId="11">
    <w:abstractNumId w:val="5"/>
  </w:num>
  <w:num w:numId="12">
    <w:abstractNumId w:val="35"/>
  </w:num>
  <w:num w:numId="13">
    <w:abstractNumId w:val="32"/>
  </w:num>
  <w:num w:numId="14">
    <w:abstractNumId w:val="6"/>
  </w:num>
  <w:num w:numId="15">
    <w:abstractNumId w:val="12"/>
  </w:num>
  <w:num w:numId="16">
    <w:abstractNumId w:val="4"/>
  </w:num>
  <w:num w:numId="17">
    <w:abstractNumId w:val="36"/>
  </w:num>
  <w:num w:numId="18">
    <w:abstractNumId w:val="7"/>
  </w:num>
  <w:num w:numId="19">
    <w:abstractNumId w:val="14"/>
  </w:num>
  <w:num w:numId="20">
    <w:abstractNumId w:val="37"/>
  </w:num>
  <w:num w:numId="21">
    <w:abstractNumId w:val="15"/>
  </w:num>
  <w:num w:numId="22">
    <w:abstractNumId w:val="27"/>
  </w:num>
  <w:num w:numId="23">
    <w:abstractNumId w:val="19"/>
  </w:num>
  <w:num w:numId="24">
    <w:abstractNumId w:val="23"/>
  </w:num>
  <w:num w:numId="25">
    <w:abstractNumId w:val="30"/>
  </w:num>
  <w:num w:numId="26">
    <w:abstractNumId w:val="33"/>
  </w:num>
  <w:num w:numId="27">
    <w:abstractNumId w:val="31"/>
  </w:num>
  <w:num w:numId="28">
    <w:abstractNumId w:val="9"/>
  </w:num>
  <w:num w:numId="29">
    <w:abstractNumId w:val="29"/>
  </w:num>
  <w:num w:numId="30">
    <w:abstractNumId w:val="10"/>
  </w:num>
  <w:num w:numId="31">
    <w:abstractNumId w:val="1"/>
  </w:num>
  <w:num w:numId="32">
    <w:abstractNumId w:val="3"/>
  </w:num>
  <w:num w:numId="33">
    <w:abstractNumId w:val="17"/>
  </w:num>
  <w:num w:numId="34">
    <w:abstractNumId w:val="28"/>
  </w:num>
  <w:num w:numId="35">
    <w:abstractNumId w:val="2"/>
  </w:num>
  <w:num w:numId="36">
    <w:abstractNumId w:val="8"/>
  </w:num>
  <w:num w:numId="37">
    <w:abstractNumId w:val="11"/>
  </w:num>
  <w:num w:numId="38">
    <w:abstractNumId w:val="24"/>
  </w:num>
  <w:num w:numId="39">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7255E"/>
    <w:rsid w:val="000B5A37"/>
    <w:rsid w:val="000C7CB6"/>
    <w:rsid w:val="000D1C3D"/>
    <w:rsid w:val="000E6AED"/>
    <w:rsid w:val="000F554B"/>
    <w:rsid w:val="000F6824"/>
    <w:rsid w:val="00124AE8"/>
    <w:rsid w:val="00133C65"/>
    <w:rsid w:val="0014309B"/>
    <w:rsid w:val="00144D8B"/>
    <w:rsid w:val="001778B6"/>
    <w:rsid w:val="00181B06"/>
    <w:rsid w:val="0018248D"/>
    <w:rsid w:val="0019384C"/>
    <w:rsid w:val="001B462D"/>
    <w:rsid w:val="001E1520"/>
    <w:rsid w:val="001F4CA8"/>
    <w:rsid w:val="001F52E4"/>
    <w:rsid w:val="001F7009"/>
    <w:rsid w:val="00203702"/>
    <w:rsid w:val="002044BB"/>
    <w:rsid w:val="0020518D"/>
    <w:rsid w:val="00217053"/>
    <w:rsid w:val="00255347"/>
    <w:rsid w:val="00257DAC"/>
    <w:rsid w:val="0027609D"/>
    <w:rsid w:val="00295B90"/>
    <w:rsid w:val="002C67B9"/>
    <w:rsid w:val="002D0FA2"/>
    <w:rsid w:val="00324D1B"/>
    <w:rsid w:val="00335190"/>
    <w:rsid w:val="0034010D"/>
    <w:rsid w:val="003405C6"/>
    <w:rsid w:val="00340C31"/>
    <w:rsid w:val="00350E22"/>
    <w:rsid w:val="00362EC5"/>
    <w:rsid w:val="00382DB8"/>
    <w:rsid w:val="00382EBC"/>
    <w:rsid w:val="003D2269"/>
    <w:rsid w:val="003F332D"/>
    <w:rsid w:val="003F6982"/>
    <w:rsid w:val="0042734D"/>
    <w:rsid w:val="00441323"/>
    <w:rsid w:val="00446E67"/>
    <w:rsid w:val="00457B15"/>
    <w:rsid w:val="004A000C"/>
    <w:rsid w:val="004B2CFD"/>
    <w:rsid w:val="004B35BF"/>
    <w:rsid w:val="004D2EE3"/>
    <w:rsid w:val="004E6120"/>
    <w:rsid w:val="004F3F87"/>
    <w:rsid w:val="00501727"/>
    <w:rsid w:val="005249A9"/>
    <w:rsid w:val="00556D26"/>
    <w:rsid w:val="005600D4"/>
    <w:rsid w:val="00561540"/>
    <w:rsid w:val="00572F8D"/>
    <w:rsid w:val="00581718"/>
    <w:rsid w:val="005A27C1"/>
    <w:rsid w:val="005A43F3"/>
    <w:rsid w:val="005C47BB"/>
    <w:rsid w:val="005C60E2"/>
    <w:rsid w:val="005C6A3C"/>
    <w:rsid w:val="005F729C"/>
    <w:rsid w:val="0065705D"/>
    <w:rsid w:val="00684249"/>
    <w:rsid w:val="00693AE5"/>
    <w:rsid w:val="006C5824"/>
    <w:rsid w:val="006E5E9F"/>
    <w:rsid w:val="006E6C09"/>
    <w:rsid w:val="006E7221"/>
    <w:rsid w:val="00726F60"/>
    <w:rsid w:val="00765049"/>
    <w:rsid w:val="007B1168"/>
    <w:rsid w:val="007B373A"/>
    <w:rsid w:val="007E096E"/>
    <w:rsid w:val="00800B7D"/>
    <w:rsid w:val="00824D84"/>
    <w:rsid w:val="00840EB3"/>
    <w:rsid w:val="00843588"/>
    <w:rsid w:val="0086417D"/>
    <w:rsid w:val="008A263C"/>
    <w:rsid w:val="008B07A4"/>
    <w:rsid w:val="008B118C"/>
    <w:rsid w:val="008D311F"/>
    <w:rsid w:val="008F00AD"/>
    <w:rsid w:val="008F1F8B"/>
    <w:rsid w:val="008F1FEC"/>
    <w:rsid w:val="00931602"/>
    <w:rsid w:val="00937A71"/>
    <w:rsid w:val="00943987"/>
    <w:rsid w:val="009535EE"/>
    <w:rsid w:val="00970BAB"/>
    <w:rsid w:val="009A1D34"/>
    <w:rsid w:val="009A2CEB"/>
    <w:rsid w:val="009D2B6F"/>
    <w:rsid w:val="009E7EE6"/>
    <w:rsid w:val="009F4B49"/>
    <w:rsid w:val="00A153DF"/>
    <w:rsid w:val="00A2062D"/>
    <w:rsid w:val="00A22C1A"/>
    <w:rsid w:val="00A40B63"/>
    <w:rsid w:val="00A4722C"/>
    <w:rsid w:val="00A62B18"/>
    <w:rsid w:val="00A81DCC"/>
    <w:rsid w:val="00A855FC"/>
    <w:rsid w:val="00AA2FB6"/>
    <w:rsid w:val="00AC3474"/>
    <w:rsid w:val="00B00EB0"/>
    <w:rsid w:val="00B12682"/>
    <w:rsid w:val="00B3011F"/>
    <w:rsid w:val="00B33B5E"/>
    <w:rsid w:val="00B35B96"/>
    <w:rsid w:val="00BB2369"/>
    <w:rsid w:val="00BB2FF3"/>
    <w:rsid w:val="00BD13AF"/>
    <w:rsid w:val="00BF45B8"/>
    <w:rsid w:val="00C01396"/>
    <w:rsid w:val="00C042E9"/>
    <w:rsid w:val="00C27EB6"/>
    <w:rsid w:val="00C3737C"/>
    <w:rsid w:val="00C502FC"/>
    <w:rsid w:val="00C62C23"/>
    <w:rsid w:val="00C63E6C"/>
    <w:rsid w:val="00C748C1"/>
    <w:rsid w:val="00C933BE"/>
    <w:rsid w:val="00C93465"/>
    <w:rsid w:val="00C95D97"/>
    <w:rsid w:val="00CB5D33"/>
    <w:rsid w:val="00CD5BA8"/>
    <w:rsid w:val="00D1377D"/>
    <w:rsid w:val="00D14063"/>
    <w:rsid w:val="00D20D02"/>
    <w:rsid w:val="00D22530"/>
    <w:rsid w:val="00D3426A"/>
    <w:rsid w:val="00D5060E"/>
    <w:rsid w:val="00D5592D"/>
    <w:rsid w:val="00D55FF4"/>
    <w:rsid w:val="00D56F6B"/>
    <w:rsid w:val="00D6361B"/>
    <w:rsid w:val="00D9621C"/>
    <w:rsid w:val="00DA7ADC"/>
    <w:rsid w:val="00DF16A6"/>
    <w:rsid w:val="00E2589D"/>
    <w:rsid w:val="00E36E06"/>
    <w:rsid w:val="00E45519"/>
    <w:rsid w:val="00E47BED"/>
    <w:rsid w:val="00E51A1D"/>
    <w:rsid w:val="00E646E1"/>
    <w:rsid w:val="00EC7076"/>
    <w:rsid w:val="00ED0929"/>
    <w:rsid w:val="00ED0A85"/>
    <w:rsid w:val="00EE01B4"/>
    <w:rsid w:val="00EF53C8"/>
    <w:rsid w:val="00F3588A"/>
    <w:rsid w:val="00F4418B"/>
    <w:rsid w:val="00F63F1A"/>
    <w:rsid w:val="00F7137F"/>
    <w:rsid w:val="00F82D74"/>
    <w:rsid w:val="00FA3A03"/>
    <w:rsid w:val="00FA6BC5"/>
    <w:rsid w:val="00FA7CF4"/>
    <w:rsid w:val="00FB2233"/>
    <w:rsid w:val="00FB27B5"/>
    <w:rsid w:val="00FE2938"/>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5">
    <w:name w:val="heading 5"/>
    <w:basedOn w:val="Normal"/>
    <w:next w:val="Normal"/>
    <w:link w:val="Ttulo5Car"/>
    <w:unhideWhenUsed/>
    <w:qFormat/>
    <w:rsid w:val="000D1C3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nhideWhenUsed/>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2"/>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2"/>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2"/>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5Car">
    <w:name w:val="Título 5 Car"/>
    <w:basedOn w:val="Fuentedeprrafopredeter"/>
    <w:link w:val="Ttulo5"/>
    <w:rsid w:val="000D1C3D"/>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0D1C3D"/>
    <w:pPr>
      <w:spacing w:before="120" w:after="120" w:line="240" w:lineRule="auto"/>
      <w:jc w:val="both"/>
    </w:pPr>
    <w:rPr>
      <w:rFonts w:ascii="Times New Roman" w:eastAsia="Times New Roman" w:hAnsi="Times New Roman" w:cs="Times New Roman"/>
      <w:spacing w:val="-4"/>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50670-6CDD-4F6D-9EFA-1D472C16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11641</Words>
  <Characters>64030</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2</cp:revision>
  <dcterms:created xsi:type="dcterms:W3CDTF">2026-06-24T01:08:00Z</dcterms:created>
  <dcterms:modified xsi:type="dcterms:W3CDTF">2026-06-24T01:08:00Z</dcterms:modified>
</cp:coreProperties>
</file>