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F708D9F" w14:textId="2FB5744A" w:rsidR="00D5060E" w:rsidRPr="00D5060E" w:rsidRDefault="00D8493C" w:rsidP="00371F02">
      <w:pPr>
        <w:shd w:val="clear" w:color="auto" w:fill="FFFFFF" w:themeFill="background1"/>
        <w:spacing w:line="240" w:lineRule="auto"/>
        <w:ind w:left="-90"/>
        <w:jc w:val="center"/>
        <w:rPr>
          <w:rFonts w:ascii="Tahoma" w:hAnsi="Tahoma" w:cs="Tahoma"/>
          <w:b/>
          <w:i/>
          <w:sz w:val="32"/>
          <w:szCs w:val="32"/>
        </w:rPr>
      </w:pPr>
      <w:r>
        <w:rPr>
          <w:rFonts w:ascii="Tahoma" w:hAnsi="Tahoma" w:cs="Tahoma"/>
          <w:b/>
          <w:i/>
          <w:sz w:val="32"/>
          <w:szCs w:val="32"/>
        </w:rPr>
        <w:t>CHOFER 1</w:t>
      </w:r>
      <w:proofErr w:type="gramStart"/>
      <w:r>
        <w:rPr>
          <w:rFonts w:ascii="Tahoma" w:hAnsi="Tahoma" w:cs="Tahoma"/>
          <w:b/>
          <w:i/>
          <w:sz w:val="32"/>
          <w:szCs w:val="32"/>
        </w:rPr>
        <w:t>,</w:t>
      </w:r>
      <w:bookmarkStart w:id="1" w:name="_GoBack"/>
      <w:bookmarkEnd w:id="1"/>
      <w:r w:rsidR="00371F02" w:rsidRPr="00371F02">
        <w:rPr>
          <w:rFonts w:ascii="Tahoma" w:hAnsi="Tahoma" w:cs="Tahoma"/>
          <w:b/>
          <w:i/>
          <w:sz w:val="32"/>
          <w:szCs w:val="32"/>
        </w:rPr>
        <w:t>2,3</w:t>
      </w:r>
      <w:proofErr w:type="gramEnd"/>
      <w:r w:rsidR="00371F02" w:rsidRPr="00371F02">
        <w:rPr>
          <w:rFonts w:ascii="Tahoma" w:hAnsi="Tahoma" w:cs="Tahoma"/>
          <w:b/>
          <w:i/>
          <w:sz w:val="32"/>
          <w:szCs w:val="32"/>
        </w:rPr>
        <w:t xml:space="preserve"> DEL PROGRAMA ELECTRIFICACIÓN RURAL III (BO-L</w:t>
      </w:r>
      <w:r w:rsidR="00371F02">
        <w:rPr>
          <w:rFonts w:ascii="Tahoma" w:hAnsi="Tahoma" w:cs="Tahoma"/>
          <w:b/>
          <w:i/>
          <w:sz w:val="32"/>
          <w:szCs w:val="32"/>
        </w:rPr>
        <w:t xml:space="preserve"> </w:t>
      </w:r>
      <w:r w:rsidR="00371F02" w:rsidRPr="00371F02">
        <w:rPr>
          <w:rFonts w:ascii="Tahoma" w:hAnsi="Tahoma" w:cs="Tahoma"/>
          <w:b/>
          <w:i/>
          <w:sz w:val="32"/>
          <w:szCs w:val="32"/>
        </w:rPr>
        <w:t>1222) - COMPONENTE 1</w:t>
      </w:r>
    </w:p>
    <w:p w14:paraId="258CD6A1" w14:textId="77777777" w:rsidR="00D5060E" w:rsidRPr="00A400AB" w:rsidRDefault="00D5060E" w:rsidP="00D5060E">
      <w:pPr>
        <w:spacing w:line="240" w:lineRule="auto"/>
        <w:ind w:left="-90"/>
        <w:jc w:val="center"/>
        <w:rPr>
          <w:rFonts w:cstheme="minorHAnsi"/>
          <w:b/>
          <w:sz w:val="28"/>
          <w:szCs w:val="28"/>
        </w:rPr>
      </w:pPr>
    </w:p>
    <w:p w14:paraId="2712987C" w14:textId="45B34925"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371F02">
        <w:rPr>
          <w:rFonts w:ascii="Tahoma" w:hAnsi="Tahoma" w:cs="Tahoma"/>
          <w:b/>
          <w:i/>
          <w:sz w:val="32"/>
          <w:szCs w:val="32"/>
        </w:rPr>
        <w:t>CI-BID-ENDE-PERIII.63</w:t>
      </w:r>
    </w:p>
    <w:p w14:paraId="0F709727" w14:textId="25555055"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2" w:name="_Hlk211522092"/>
      <w:r w:rsidRPr="00A400AB">
        <w:rPr>
          <w:rFonts w:ascii="Tahoma" w:hAnsi="Tahoma" w:cs="Tahoma"/>
          <w:b/>
          <w:i/>
          <w:sz w:val="32"/>
          <w:szCs w:val="32"/>
        </w:rPr>
        <w:t xml:space="preserve">ID DEL PROCESO: </w:t>
      </w:r>
      <w:bookmarkEnd w:id="2"/>
      <w:r w:rsidR="00371F02">
        <w:rPr>
          <w:rFonts w:ascii="Tahoma" w:hAnsi="Tahoma" w:cs="Tahoma"/>
          <w:b/>
          <w:i/>
          <w:sz w:val="32"/>
          <w:szCs w:val="32"/>
        </w:rPr>
        <w:t>BO-L1222-P00150</w:t>
      </w:r>
    </w:p>
    <w:p w14:paraId="54F791AA" w14:textId="77777777" w:rsidR="00371F02" w:rsidRDefault="00371F02" w:rsidP="00D5060E">
      <w:pPr>
        <w:tabs>
          <w:tab w:val="left" w:pos="4111"/>
        </w:tabs>
        <w:spacing w:line="240" w:lineRule="auto"/>
        <w:ind w:right="278"/>
        <w:jc w:val="center"/>
        <w:rPr>
          <w:rFonts w:ascii="Tahoma" w:hAnsi="Tahoma" w:cs="Tahoma"/>
          <w:b/>
          <w:i/>
          <w:sz w:val="32"/>
          <w:szCs w:val="40"/>
        </w:rPr>
      </w:pP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525A1011" w:rsidR="00D5060E" w:rsidRPr="00403870" w:rsidRDefault="00371F02" w:rsidP="00D5060E">
      <w:pPr>
        <w:spacing w:line="240" w:lineRule="auto"/>
        <w:ind w:left="-425"/>
        <w:jc w:val="center"/>
        <w:rPr>
          <w:rFonts w:ascii="Tahoma" w:hAnsi="Tahoma" w:cs="Tahoma"/>
          <w:b/>
          <w:sz w:val="36"/>
          <w:szCs w:val="36"/>
        </w:rPr>
      </w:pPr>
      <w:r>
        <w:rPr>
          <w:rFonts w:ascii="Tahoma" w:hAnsi="Tahoma" w:cs="Tahoma"/>
          <w:b/>
          <w:sz w:val="36"/>
          <w:szCs w:val="36"/>
        </w:rPr>
        <w:t>M</w:t>
      </w:r>
      <w:r w:rsidR="006E7221">
        <w:rPr>
          <w:rFonts w:ascii="Tahoma" w:hAnsi="Tahoma" w:cs="Tahoma"/>
          <w:b/>
          <w:sz w:val="36"/>
          <w:szCs w:val="36"/>
        </w:rPr>
        <w:t>arzo,</w:t>
      </w:r>
      <w:r>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1EF9E0A7" w14:textId="77777777" w:rsidR="00D5060E" w:rsidRPr="00A400AB" w:rsidRDefault="00D5060E" w:rsidP="00D5060E">
      <w:pPr>
        <w:spacing w:line="240" w:lineRule="auto"/>
        <w:ind w:left="-425"/>
        <w:jc w:val="center"/>
        <w:rPr>
          <w:rFonts w:cstheme="minorHAnsi"/>
          <w:b/>
          <w:sz w:val="28"/>
          <w:szCs w:val="28"/>
        </w:rPr>
      </w:pPr>
    </w:p>
    <w:p w14:paraId="2EB986F7" w14:textId="77777777" w:rsidR="00D5060E" w:rsidRDefault="00D5060E" w:rsidP="00D5060E">
      <w:pPr>
        <w:rPr>
          <w:lang w:val="es-ES_tradnl"/>
        </w:rPr>
      </w:pPr>
    </w:p>
    <w:p w14:paraId="1E7B8B29" w14:textId="77777777" w:rsidR="00D5060E" w:rsidRP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3" w:name="_Toc50687268"/>
      <w:bookmarkStart w:id="4" w:name="_Hlk194070558"/>
      <w:r w:rsidRPr="00341EE6">
        <w:rPr>
          <w:rFonts w:cstheme="minorHAnsi"/>
          <w:sz w:val="28"/>
          <w:szCs w:val="28"/>
          <w:lang w:val="es-BO"/>
        </w:rPr>
        <w:t>INVITACIÓN</w:t>
      </w:r>
      <w:bookmarkEnd w:id="3"/>
    </w:p>
    <w:bookmarkEnd w:id="4"/>
    <w:p w14:paraId="2CEAFBC0" w14:textId="77777777" w:rsidR="00C95D97" w:rsidRPr="00371F02" w:rsidRDefault="00C95D97" w:rsidP="00C95D97">
      <w:pPr>
        <w:spacing w:after="0" w:line="240" w:lineRule="auto"/>
        <w:jc w:val="center"/>
        <w:rPr>
          <w:rFonts w:ascii="Calibri" w:eastAsia="Calibri" w:hAnsi="Calibri" w:cs="Calibri"/>
          <w:b/>
          <w:i/>
          <w:color w:val="1F4E79"/>
          <w:sz w:val="12"/>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5"/>
      <w:r w:rsidRPr="00D71876">
        <w:rPr>
          <w:rFonts w:ascii="Calibri" w:eastAsia="DengXian Light" w:hAnsi="Calibri" w:cs="Calibri"/>
          <w:b/>
          <w:bCs/>
          <w:sz w:val="24"/>
          <w:szCs w:val="24"/>
          <w:lang w:val="es-ES_tradnl"/>
        </w:rPr>
        <w:t>PUBLICACIÓN</w:t>
      </w:r>
      <w:bookmarkEnd w:id="5"/>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6" w:name="_Hlk205912386"/>
      <w:r w:rsidRPr="00D71876">
        <w:rPr>
          <w:rFonts w:ascii="Calibri" w:eastAsia="Calibri" w:hAnsi="Calibri" w:cs="Calibri"/>
          <w:b/>
          <w:i/>
          <w:color w:val="1F4E79"/>
          <w:lang w:val="es-ES_tradnl"/>
        </w:rPr>
        <w:t>5801/OC-BO y 5802/KI-BO</w:t>
      </w:r>
      <w:bookmarkEnd w:id="6"/>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7" w:name="_Toc205276636"/>
      <w:r w:rsidRPr="00D71876">
        <w:rPr>
          <w:rFonts w:ascii="Calibri" w:eastAsia="DengXian Light" w:hAnsi="Calibri" w:cs="Calibri"/>
          <w:b/>
          <w:bCs/>
          <w:sz w:val="24"/>
          <w:szCs w:val="24"/>
          <w:lang w:val="es-ES_tradnl"/>
        </w:rPr>
        <w:t>INVITACIÓN PÚBLICA</w:t>
      </w:r>
      <w:bookmarkEnd w:id="7"/>
    </w:p>
    <w:p w14:paraId="258C0272" w14:textId="3AF1AC5F" w:rsidR="00C95D97" w:rsidRPr="00D71876" w:rsidRDefault="00371F02"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CI-BID-ENDE-PERIII.63</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D71876" w:rsidRDefault="00C95D97" w:rsidP="00C95D97">
      <w:pPr>
        <w:spacing w:after="0" w:line="240" w:lineRule="auto"/>
        <w:jc w:val="center"/>
        <w:rPr>
          <w:rFonts w:ascii="Calibri" w:eastAsia="Calibri" w:hAnsi="Calibri" w:cs="Calibri"/>
          <w:b/>
          <w:iCs/>
          <w:color w:val="1F4E79"/>
          <w:sz w:val="16"/>
          <w:szCs w:val="16"/>
          <w:lang w:val="es-ES_tradnl"/>
        </w:rPr>
      </w:pPr>
    </w:p>
    <w:p w14:paraId="1358540A" w14:textId="2CEF1BB4" w:rsidR="008D311F" w:rsidRDefault="00371F02" w:rsidP="00C95D97">
      <w:pPr>
        <w:spacing w:after="0" w:line="240"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CHOFER 1, 2,3 DEL PROGRAMA ELECTRIFICACIÓN RURAL III (BO-L1222) - COMPONENTE 1</w:t>
      </w:r>
    </w:p>
    <w:p w14:paraId="5B9C23CD" w14:textId="5F0EF106" w:rsidR="0026273C" w:rsidRPr="0026273C" w:rsidRDefault="0026273C" w:rsidP="00C95D97">
      <w:pPr>
        <w:spacing w:after="0" w:line="240" w:lineRule="auto"/>
        <w:jc w:val="center"/>
        <w:rPr>
          <w:rFonts w:ascii="Calibri" w:eastAsia="Calibri" w:hAnsi="Calibri" w:cs="Calibri"/>
          <w:b/>
          <w:bCs/>
          <w:i/>
          <w:color w:val="1F4E79"/>
          <w:sz w:val="16"/>
          <w:szCs w:val="16"/>
          <w:lang w:val="es-ES_tradnl"/>
        </w:rPr>
      </w:pPr>
      <w:r w:rsidRPr="0026273C">
        <w:rPr>
          <w:rFonts w:ascii="Calibri" w:eastAsia="Calibri" w:hAnsi="Calibri" w:cs="Calibri"/>
          <w:b/>
          <w:bCs/>
          <w:i/>
          <w:color w:val="1F4E79"/>
          <w:sz w:val="16"/>
          <w:szCs w:val="16"/>
          <w:lang w:val="es-ES_tradnl"/>
        </w:rPr>
        <w:t>ITEM 1: CHOFER 1</w:t>
      </w:r>
      <w:r w:rsidRPr="0026273C">
        <w:rPr>
          <w:rFonts w:ascii="Calibri" w:eastAsia="Calibri" w:hAnsi="Calibri" w:cs="Calibri"/>
          <w:b/>
          <w:bCs/>
          <w:i/>
          <w:color w:val="1F4E79"/>
          <w:sz w:val="16"/>
          <w:szCs w:val="16"/>
          <w:lang w:val="es-ES_tradnl"/>
        </w:rPr>
        <w:t xml:space="preserve"> DEL PROGRAMA ELECTRIFICACIÓN RURAL III (BO-L1222) - COMPONENTE 1</w:t>
      </w:r>
    </w:p>
    <w:p w14:paraId="19D7543F" w14:textId="63035D79" w:rsidR="0026273C" w:rsidRPr="0026273C" w:rsidRDefault="0026273C" w:rsidP="00C95D97">
      <w:pPr>
        <w:spacing w:after="0" w:line="240" w:lineRule="auto"/>
        <w:jc w:val="center"/>
        <w:rPr>
          <w:rFonts w:ascii="Calibri" w:eastAsia="Calibri" w:hAnsi="Calibri" w:cs="Calibri"/>
          <w:b/>
          <w:bCs/>
          <w:i/>
          <w:color w:val="1F4E79"/>
          <w:sz w:val="16"/>
          <w:szCs w:val="16"/>
          <w:lang w:val="es-ES_tradnl"/>
        </w:rPr>
      </w:pPr>
      <w:r w:rsidRPr="0026273C">
        <w:rPr>
          <w:rFonts w:ascii="Calibri" w:eastAsia="Calibri" w:hAnsi="Calibri" w:cs="Calibri"/>
          <w:b/>
          <w:bCs/>
          <w:i/>
          <w:color w:val="1F4E79"/>
          <w:sz w:val="16"/>
          <w:szCs w:val="16"/>
          <w:lang w:val="es-ES_tradnl"/>
        </w:rPr>
        <w:t>ITEM 2: CHOFER 2</w:t>
      </w:r>
      <w:r w:rsidRPr="0026273C">
        <w:rPr>
          <w:rFonts w:ascii="Calibri" w:eastAsia="Calibri" w:hAnsi="Calibri" w:cs="Calibri"/>
          <w:b/>
          <w:bCs/>
          <w:i/>
          <w:color w:val="1F4E79"/>
          <w:sz w:val="16"/>
          <w:szCs w:val="16"/>
          <w:lang w:val="es-ES_tradnl"/>
        </w:rPr>
        <w:t xml:space="preserve"> DEL PROGRAMA ELECTRIFICACIÓN RURAL III (BO-L1222) - COMPONENTE 1</w:t>
      </w:r>
    </w:p>
    <w:p w14:paraId="78C5D5E7" w14:textId="08807A74" w:rsidR="00C95D97" w:rsidRPr="0026273C" w:rsidRDefault="0026273C" w:rsidP="0026273C">
      <w:pPr>
        <w:spacing w:after="0" w:line="240" w:lineRule="auto"/>
        <w:jc w:val="center"/>
        <w:rPr>
          <w:rFonts w:ascii="Calibri" w:eastAsia="Calibri" w:hAnsi="Calibri" w:cs="Calibri"/>
          <w:b/>
          <w:bCs/>
          <w:i/>
          <w:color w:val="1F4E79"/>
          <w:sz w:val="16"/>
          <w:szCs w:val="16"/>
          <w:lang w:val="es-ES_tradnl"/>
        </w:rPr>
      </w:pPr>
      <w:r w:rsidRPr="0026273C">
        <w:rPr>
          <w:rFonts w:ascii="Calibri" w:eastAsia="Calibri" w:hAnsi="Calibri" w:cs="Calibri"/>
          <w:b/>
          <w:bCs/>
          <w:i/>
          <w:color w:val="1F4E79"/>
          <w:sz w:val="16"/>
          <w:szCs w:val="16"/>
          <w:lang w:val="es-ES_tradnl"/>
        </w:rPr>
        <w:t xml:space="preserve">ITEM 3: </w:t>
      </w:r>
      <w:r w:rsidRPr="0026273C">
        <w:rPr>
          <w:rFonts w:ascii="Calibri" w:eastAsia="Calibri" w:hAnsi="Calibri" w:cs="Calibri"/>
          <w:b/>
          <w:bCs/>
          <w:i/>
          <w:color w:val="1F4E79"/>
          <w:sz w:val="16"/>
          <w:szCs w:val="16"/>
          <w:lang w:val="es-ES_tradnl"/>
        </w:rPr>
        <w:t>CHOFER 3 DEL PROGRAMA ELECTRIFICACIÓN RURAL III (BO-L1222) - COMPONENTE 1</w:t>
      </w: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4E1BE3A8" w:rsidR="00C95D97" w:rsidRPr="00C95D97" w:rsidRDefault="00C95D97" w:rsidP="00C95D97">
      <w:pPr>
        <w:tabs>
          <w:tab w:val="num" w:pos="1425"/>
        </w:tabs>
        <w:spacing w:after="0" w:line="240" w:lineRule="auto"/>
        <w:jc w:val="both"/>
        <w:rPr>
          <w:rFonts w:ascii="Calibri" w:eastAsia="Calibri" w:hAnsi="Calibri" w:cs="Calibri"/>
          <w:b/>
          <w:i/>
          <w:color w:val="1F4E79"/>
          <w:lang w:val="es-ES"/>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Pr="00C95D97">
        <w:rPr>
          <w:rFonts w:ascii="Calibri" w:eastAsia="Calibri" w:hAnsi="Calibri" w:cs="Calibri"/>
          <w:b/>
          <w:bCs/>
          <w:i/>
          <w:color w:val="1F4E79"/>
          <w:lang w:val="es-ES_tradnl"/>
        </w:rPr>
        <w:t>PROGRAMA DE ELECTRIFICACIÓN RURAL III (BO-L1222), CONTRATO DE PRESTAMO N° 5801/OC-BO y 5802/KI-BO</w:t>
      </w:r>
      <w:r w:rsidRPr="00C95D97">
        <w:rPr>
          <w:rFonts w:ascii="Calibri" w:eastAsia="Calibri" w:hAnsi="Calibri" w:cs="Calibri"/>
          <w:lang w:val="es-ES_tradnl"/>
        </w:rPr>
        <w:t xml:space="preserve">, para un plazo de </w:t>
      </w:r>
      <w:r w:rsidR="00FF4534">
        <w:rPr>
          <w:rFonts w:ascii="Calibri" w:eastAsia="Calibri" w:hAnsi="Calibri" w:cs="Calibri"/>
          <w:lang w:val="es-ES_tradnl"/>
        </w:rPr>
        <w:t xml:space="preserve">8 </w:t>
      </w:r>
      <w:r w:rsidRPr="00C95D97">
        <w:rPr>
          <w:rFonts w:ascii="Calibri" w:eastAsia="Calibri" w:hAnsi="Calibri" w:cs="Calibri"/>
          <w:b/>
          <w:bCs/>
          <w:i/>
          <w:color w:val="1F4E79"/>
          <w:lang w:val="es-ES_tradnl"/>
        </w:rPr>
        <w:t>meses</w:t>
      </w:r>
      <w:r w:rsidR="00371F02">
        <w:rPr>
          <w:rFonts w:ascii="Calibri" w:eastAsia="Calibri" w:hAnsi="Calibri" w:cs="Calibri"/>
          <w:b/>
          <w:bCs/>
          <w:i/>
          <w:color w:val="1F4E79"/>
          <w:lang w:val="es-ES_tradnl"/>
        </w:rPr>
        <w:t xml:space="preserve"> para cada cargo</w:t>
      </w:r>
      <w:r w:rsidRPr="00C95D97">
        <w:rPr>
          <w:rFonts w:ascii="Calibri" w:eastAsia="Calibri" w:hAnsi="Calibri" w:cs="Calibri"/>
          <w:lang w:val="es-ES_tradnl"/>
        </w:rPr>
        <w:t>, cuenta con un presupuesto total</w:t>
      </w:r>
      <w:r w:rsidR="00FF4534">
        <w:rPr>
          <w:rFonts w:ascii="Calibri" w:eastAsia="Calibri" w:hAnsi="Calibri" w:cs="Calibri"/>
          <w:lang w:val="es-ES_tradnl"/>
        </w:rPr>
        <w:t xml:space="preserve"> por ítems es</w:t>
      </w:r>
      <w:r w:rsidRPr="00C95D97">
        <w:rPr>
          <w:rFonts w:ascii="Calibri" w:eastAsia="Calibri" w:hAnsi="Calibri" w:cs="Calibri"/>
          <w:lang w:val="es-ES_tradnl"/>
        </w:rPr>
        <w:t xml:space="preserve"> de </w:t>
      </w:r>
      <w:r w:rsidRPr="00C95D97">
        <w:rPr>
          <w:rFonts w:ascii="Calibri" w:eastAsia="Calibri" w:hAnsi="Calibri" w:cs="Calibri"/>
          <w:b/>
          <w:bCs/>
          <w:i/>
          <w:color w:val="44546A"/>
          <w:lang w:val="es-ES_tradnl"/>
        </w:rPr>
        <w:t>Bs</w:t>
      </w:r>
      <w:bookmarkStart w:id="8" w:name="_Hlk210147395"/>
      <w:r w:rsidR="00371F02">
        <w:rPr>
          <w:rFonts w:ascii="Calibri" w:eastAsia="Calibri" w:hAnsi="Calibri" w:cs="Calibri"/>
          <w:b/>
          <w:bCs/>
          <w:i/>
          <w:color w:val="44546A"/>
          <w:lang w:val="es-ES_tradnl"/>
        </w:rPr>
        <w:t>.</w:t>
      </w:r>
      <w:r w:rsidR="00FF4534">
        <w:rPr>
          <w:rFonts w:ascii="Calibri" w:eastAsia="Calibri" w:hAnsi="Calibri" w:cs="Calibri"/>
          <w:b/>
          <w:bCs/>
          <w:i/>
          <w:color w:val="44546A"/>
          <w:lang w:val="es-ES_tradnl"/>
        </w:rPr>
        <w:t>44.744- (Cuarenta y cuatro mil  setecientos cuarenta y cuatro</w:t>
      </w:r>
      <w:r w:rsidR="00371F02">
        <w:rPr>
          <w:rFonts w:ascii="Calibri" w:eastAsia="Calibri" w:hAnsi="Calibri" w:cs="Calibri"/>
          <w:b/>
          <w:bCs/>
          <w:i/>
          <w:color w:val="44546A"/>
          <w:lang w:val="es-ES_tradnl"/>
        </w:rPr>
        <w:t xml:space="preserve">  0</w:t>
      </w:r>
      <w:r w:rsidR="00340C31">
        <w:rPr>
          <w:rFonts w:ascii="Calibri" w:eastAsia="Calibri" w:hAnsi="Calibri" w:cs="Calibri"/>
          <w:b/>
          <w:bCs/>
          <w:i/>
          <w:color w:val="44546A"/>
          <w:lang w:val="es-ES_tradnl"/>
        </w:rPr>
        <w:t xml:space="preserve">0/100 </w:t>
      </w:r>
      <w:bookmarkEnd w:id="8"/>
      <w:r w:rsidR="00371F02">
        <w:rPr>
          <w:rFonts w:ascii="Calibri" w:eastAsia="Calibri" w:hAnsi="Calibri" w:cs="Calibri"/>
          <w:b/>
          <w:bCs/>
          <w:i/>
          <w:color w:val="44546A"/>
          <w:lang w:val="es-ES_tradnl"/>
        </w:rPr>
        <w:t xml:space="preserve">bolivianos) </w:t>
      </w:r>
      <w:r w:rsidRPr="00C95D97">
        <w:rPr>
          <w:rFonts w:ascii="Calibri" w:eastAsia="Calibri" w:hAnsi="Calibri" w:cs="Calibri"/>
          <w:lang w:val="es-ES_tradnl"/>
        </w:rPr>
        <w:t xml:space="preserve">y su objetivo general </w:t>
      </w:r>
      <w:r w:rsidRPr="001778B6">
        <w:rPr>
          <w:rFonts w:ascii="Calibri" w:eastAsia="Calibri" w:hAnsi="Calibri" w:cs="Calibri"/>
          <w:b/>
          <w:i/>
          <w:color w:val="2F5496" w:themeColor="accent5" w:themeShade="BF"/>
          <w:lang w:val="es-ES"/>
        </w:rPr>
        <w:t xml:space="preserve">es </w:t>
      </w:r>
      <w:r w:rsidR="00371F02" w:rsidRPr="00371F02">
        <w:rPr>
          <w:rFonts w:ascii="Calibri" w:eastAsia="Calibri" w:hAnsi="Calibri" w:cs="Calibri"/>
          <w:b/>
          <w:i/>
          <w:color w:val="2F5496" w:themeColor="accent5" w:themeShade="BF"/>
          <w:lang w:val="es-ES"/>
        </w:rPr>
        <w:t>Desempeñar funciones de conducción del vehículo asignado por ENDE, con el fin de trasladar al personal técnico y administrativo del Componente 1 del Programa de Electrificación Rural III (BO-L1222) a los distintos lugares donde se ejecutan los proyectos.</w:t>
      </w:r>
    </w:p>
    <w:p w14:paraId="45955D80" w14:textId="77777777" w:rsidR="00C95D97" w:rsidRPr="00C95D97" w:rsidRDefault="00C95D97" w:rsidP="00C95D97">
      <w:pPr>
        <w:tabs>
          <w:tab w:val="num" w:pos="1425"/>
        </w:tabs>
        <w:spacing w:after="0" w:line="240" w:lineRule="auto"/>
        <w:jc w:val="both"/>
        <w:rPr>
          <w:rFonts w:ascii="Calibri" w:eastAsia="Calibri" w:hAnsi="Calibri" w:cs="Times New Roman"/>
          <w:b/>
          <w:iCs/>
          <w:color w:val="1F4E79"/>
          <w:sz w:val="16"/>
          <w:szCs w:val="16"/>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3E24A4">
      <w:pPr>
        <w:pStyle w:val="Prrafodelista"/>
        <w:numPr>
          <w:ilvl w:val="0"/>
          <w:numId w:val="5"/>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3E24A4">
      <w:pPr>
        <w:pStyle w:val="Prrafodelista"/>
        <w:numPr>
          <w:ilvl w:val="0"/>
          <w:numId w:val="5"/>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3E24A4">
      <w:pPr>
        <w:pStyle w:val="Prrafodelista"/>
        <w:numPr>
          <w:ilvl w:val="0"/>
          <w:numId w:val="5"/>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1D7F7DB8"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código CUCE: 26</w:t>
      </w:r>
      <w:r w:rsidRPr="00E8588A">
        <w:rPr>
          <w:rFonts w:ascii="Calibri" w:eastAsia="Calibri" w:hAnsi="Calibri" w:cs="Calibri"/>
          <w:b/>
          <w:bCs/>
          <w:i/>
          <w:noProof/>
          <w:color w:val="1F4E79"/>
          <w:lang w:val="es-ES_tradnl"/>
        </w:rPr>
        <w:t>-0514-00-</w:t>
      </w:r>
      <w:r w:rsidR="0023336B" w:rsidRPr="0023336B">
        <w:rPr>
          <w:rFonts w:ascii="Calibri" w:eastAsia="Calibri" w:hAnsi="Calibri" w:cs="Calibri"/>
          <w:b/>
          <w:i/>
          <w:noProof/>
          <w:color w:val="1F4E79"/>
          <w:lang w:val="es-ES_tradnl"/>
        </w:rPr>
        <w:t>1649654</w:t>
      </w:r>
      <w:r w:rsidRPr="00E8588A">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371F02">
        <w:rPr>
          <w:rFonts w:ascii="Calibri" w:eastAsia="Calibri" w:hAnsi="Calibri" w:cs="Calibri"/>
          <w:b/>
          <w:bCs/>
          <w:i/>
          <w:color w:val="1F4E79"/>
          <w:lang w:val="es-ES_tradnl"/>
        </w:rPr>
        <w:t>06</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6329ED20"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371F02">
        <w:rPr>
          <w:rFonts w:ascii="Calibri" w:eastAsia="Calibri" w:hAnsi="Calibri" w:cs="Calibri"/>
          <w:b/>
          <w:bCs/>
          <w:i/>
          <w:color w:val="1F4E79"/>
          <w:lang w:val="es-ES_tradnl"/>
        </w:rPr>
        <w:t>10</w:t>
      </w:r>
      <w:r w:rsidRPr="00786309">
        <w:rPr>
          <w:rFonts w:ascii="Calibri" w:eastAsia="Calibri" w:hAnsi="Calibri" w:cs="Calibri"/>
          <w:b/>
          <w:bCs/>
          <w:i/>
          <w:color w:val="1F4E79"/>
          <w:lang w:val="es-ES_tradnl"/>
        </w:rPr>
        <w:t xml:space="preserve">:00 </w:t>
      </w:r>
      <w:r w:rsidR="00371F02">
        <w:rPr>
          <w:rFonts w:ascii="Calibri" w:eastAsia="Calibri" w:hAnsi="Calibri" w:cs="Calibri"/>
          <w:b/>
          <w:bCs/>
          <w:i/>
          <w:color w:val="1F4E79"/>
          <w:lang w:val="es-ES_tradnl"/>
        </w:rPr>
        <w:t>a.m. del 13 de abril 2026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15E8BC84"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371F02">
        <w:rPr>
          <w:rFonts w:ascii="Calibri" w:eastAsia="Calibri" w:hAnsi="Calibri" w:cs="Calibri"/>
          <w:b/>
          <w:bCs/>
          <w:i/>
          <w:color w:val="1F4E79"/>
          <w:lang w:val="es-ES_tradnl"/>
        </w:rPr>
        <w:t>13</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sidRPr="00371F02">
        <w:rPr>
          <w:rFonts w:ascii="Calibri" w:eastAsia="Calibri" w:hAnsi="Calibri" w:cs="Calibri"/>
          <w:b/>
          <w:bCs/>
          <w:i/>
          <w:color w:val="1F4E79"/>
          <w:lang w:val="es-ES_tradnl"/>
        </w:rPr>
        <w:t>de 2026</w:t>
      </w:r>
      <w:r w:rsidRPr="00D71876">
        <w:rPr>
          <w:rFonts w:ascii="Calibri" w:eastAsia="Calibri" w:hAnsi="Calibri" w:cs="Calibri"/>
          <w:spacing w:val="-3"/>
        </w:rPr>
        <w:t xml:space="preserve"> a horas </w:t>
      </w:r>
      <w:r w:rsidR="00371F02">
        <w:rPr>
          <w:rFonts w:ascii="Calibri" w:eastAsia="Calibri" w:hAnsi="Calibri" w:cs="Calibri"/>
          <w:spacing w:val="-3"/>
        </w:rPr>
        <w:t>10</w:t>
      </w:r>
      <w:r w:rsidRPr="00D71876">
        <w:rPr>
          <w:rFonts w:ascii="Calibri" w:eastAsia="Calibri" w:hAnsi="Calibri" w:cs="Calibri"/>
          <w:spacing w:val="-3"/>
        </w:rPr>
        <w:t xml:space="preserve">:30 </w:t>
      </w:r>
      <w:r w:rsidR="00371F02">
        <w:rPr>
          <w:rFonts w:ascii="Calibri" w:eastAsia="Calibri" w:hAnsi="Calibri" w:cs="Calibri"/>
          <w:spacing w:val="-3"/>
        </w:rPr>
        <w:t>a</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9" w:name="_Hlk36352264"/>
      <w:r w:rsidRPr="00D71876">
        <w:rPr>
          <w:rFonts w:ascii="Calibri" w:eastAsia="Calibri" w:hAnsi="Calibri" w:cs="Calibri"/>
          <w:b/>
          <w:bCs/>
          <w:i/>
          <w:iCs/>
          <w:color w:val="1F4E79"/>
        </w:rPr>
        <w:t>C</w:t>
      </w:r>
      <w:bookmarkEnd w:id="9"/>
    </w:p>
    <w:p w14:paraId="0F6A30BD" w14:textId="5472B6EE" w:rsidR="00D5060E" w:rsidRPr="00371F02" w:rsidRDefault="00C95D97" w:rsidP="00371F02">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INVITACIÓN                                                                                     CONSULTOR INDIVIDUAL</w:t>
      </w: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10" w:name="_Toc50687272"/>
      <w:bookmarkStart w:id="11" w:name="_Hlk196830784"/>
      <w:bookmarkStart w:id="12" w:name="_Hlk194070426"/>
      <w:r w:rsidRPr="00164FAF">
        <w:rPr>
          <w:rFonts w:eastAsiaTheme="majorEastAsia" w:cstheme="minorHAnsi"/>
          <w:b/>
          <w:bCs/>
          <w:sz w:val="28"/>
          <w:szCs w:val="28"/>
        </w:rPr>
        <w:t>FORMULARIO DE PARTICIPACIÓN</w:t>
      </w:r>
      <w:bookmarkEnd w:id="10"/>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13" w:name="_Toc26949443"/>
      <w:bookmarkStart w:id="14"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3E24A4">
      <w:pPr>
        <w:numPr>
          <w:ilvl w:val="0"/>
          <w:numId w:val="6"/>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3E24A4">
      <w:pPr>
        <w:numPr>
          <w:ilvl w:val="0"/>
          <w:numId w:val="6"/>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3E24A4">
      <w:pPr>
        <w:numPr>
          <w:ilvl w:val="1"/>
          <w:numId w:val="7"/>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3E24A4">
      <w:pPr>
        <w:numPr>
          <w:ilvl w:val="1"/>
          <w:numId w:val="7"/>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3E24A4">
      <w:pPr>
        <w:keepNext/>
        <w:keepLines/>
        <w:numPr>
          <w:ilvl w:val="0"/>
          <w:numId w:val="6"/>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3E24A4">
      <w:pPr>
        <w:keepNext/>
        <w:keepLines/>
        <w:numPr>
          <w:ilvl w:val="0"/>
          <w:numId w:val="6"/>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3E24A4">
      <w:pPr>
        <w:keepNext/>
        <w:keepLines/>
        <w:numPr>
          <w:ilvl w:val="0"/>
          <w:numId w:val="6"/>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15"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2"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15"/>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11"/>
    <w:bookmarkEnd w:id="12"/>
    <w:bookmarkEnd w:id="13"/>
    <w:bookmarkEnd w:id="14"/>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225BD61F" w14:textId="4D0CC510" w:rsidR="00C95D97" w:rsidRPr="00FE1F40" w:rsidRDefault="00C95D97" w:rsidP="00C95D97">
      <w:pPr>
        <w:rPr>
          <w:lang w:val="es-ES_tradnl"/>
        </w:rPr>
      </w:pPr>
      <w:r>
        <w:rPr>
          <w:lang w:val="es-ES_tradnl"/>
        </w:rPr>
        <w:br w:type="page"/>
      </w: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A400A8" w:rsidRDefault="008F1FEC" w:rsidP="008F1FEC">
      <w:pPr>
        <w:tabs>
          <w:tab w:val="center" w:pos="4680"/>
        </w:tabs>
        <w:spacing w:after="0" w:line="240" w:lineRule="auto"/>
        <w:rPr>
          <w:rFonts w:cstheme="minorHAnsi"/>
          <w:sz w:val="16"/>
          <w:lang w:val="es-ES"/>
        </w:rPr>
      </w:pPr>
    </w:p>
    <w:p w14:paraId="06E7C0C9" w14:textId="344B66D0" w:rsidR="00E0345C" w:rsidRDefault="008F1FEC" w:rsidP="00E0345C">
      <w:pPr>
        <w:jc w:val="center"/>
        <w:rPr>
          <w:rFonts w:ascii="Tahoma" w:hAnsi="Tahoma" w:cs="Tahoma"/>
          <w:b/>
          <w:bCs/>
          <w:sz w:val="20"/>
          <w:szCs w:val="20"/>
        </w:rPr>
      </w:pPr>
      <w:r w:rsidRPr="00D9621C">
        <w:rPr>
          <w:rFonts w:ascii="Tahoma" w:hAnsi="Tahoma" w:cs="Tahoma"/>
          <w:b/>
          <w:sz w:val="20"/>
          <w:szCs w:val="20"/>
          <w:lang w:val="es-ES"/>
        </w:rPr>
        <w:t xml:space="preserve">Nombre del Consultoría: </w:t>
      </w:r>
      <w:r w:rsidR="00371F02">
        <w:rPr>
          <w:rFonts w:ascii="Tahoma" w:hAnsi="Tahoma" w:cs="Tahoma"/>
          <w:b/>
          <w:bCs/>
          <w:sz w:val="20"/>
          <w:szCs w:val="20"/>
          <w:lang w:val="es-ES"/>
        </w:rPr>
        <w:t>CHOFER 1, 2,3 DEL PROGRAMA ELECTRIFICACIÓN RURAL III (BO-L1222) - COMPONENTE 1</w:t>
      </w:r>
      <w:r w:rsidRPr="00D9621C">
        <w:rPr>
          <w:rFonts w:ascii="Tahoma" w:hAnsi="Tahoma" w:cs="Tahoma"/>
          <w:b/>
          <w:bCs/>
          <w:sz w:val="20"/>
          <w:szCs w:val="20"/>
        </w:rPr>
        <w:t xml:space="preserve"> </w:t>
      </w:r>
      <w:bookmarkStart w:id="16" w:name="_Hlk510426236"/>
      <w:bookmarkStart w:id="17" w:name="_Hlk510430439"/>
    </w:p>
    <w:p w14:paraId="6B306CB7" w14:textId="33EA5DCD" w:rsidR="00A400A8" w:rsidRPr="00A400A8" w:rsidRDefault="00A400A8" w:rsidP="00A400A8">
      <w:pPr>
        <w:rPr>
          <w:rFonts w:ascii="Tahoma" w:hAnsi="Tahoma" w:cs="Tahoma"/>
          <w:bCs/>
          <w:sz w:val="20"/>
          <w:szCs w:val="20"/>
          <w:lang w:val="es-ES"/>
        </w:rPr>
      </w:pPr>
      <w:r>
        <w:rPr>
          <w:rFonts w:ascii="Tahoma" w:hAnsi="Tahoma" w:cs="Tahoma"/>
          <w:b/>
          <w:bCs/>
          <w:sz w:val="20"/>
          <w:szCs w:val="20"/>
        </w:rPr>
        <w:t xml:space="preserve">ITEM 1: </w:t>
      </w:r>
      <w:r w:rsidRPr="00A400A8">
        <w:rPr>
          <w:rFonts w:ascii="Tahoma" w:hAnsi="Tahoma" w:cs="Tahoma"/>
          <w:bCs/>
          <w:sz w:val="20"/>
          <w:szCs w:val="20"/>
        </w:rPr>
        <w:t xml:space="preserve">CHOFER 1 </w:t>
      </w:r>
      <w:r w:rsidRPr="00A400A8">
        <w:rPr>
          <w:rFonts w:ascii="Tahoma" w:hAnsi="Tahoma" w:cs="Tahoma"/>
          <w:bCs/>
          <w:sz w:val="20"/>
          <w:szCs w:val="20"/>
          <w:lang w:val="es-ES"/>
        </w:rPr>
        <w:t>DEL PROGRAMA ELECTRIFICACIÓN RURAL III (BO-L1222) - COMPONENTE 1</w:t>
      </w:r>
    </w:p>
    <w:bookmarkEnd w:id="16"/>
    <w:bookmarkEnd w:id="17"/>
    <w:p w14:paraId="03DB8FF4" w14:textId="77777777" w:rsidR="00E0345C" w:rsidRPr="00E0345C" w:rsidRDefault="00E0345C" w:rsidP="00E0345C">
      <w:pPr>
        <w:numPr>
          <w:ilvl w:val="0"/>
          <w:numId w:val="8"/>
        </w:numPr>
        <w:spacing w:after="0" w:line="240" w:lineRule="auto"/>
        <w:ind w:left="709"/>
        <w:rPr>
          <w:rFonts w:ascii="Tahoma" w:eastAsia="Times New Roman" w:hAnsi="Tahoma" w:cs="Tahoma"/>
          <w:b/>
          <w:spacing w:val="-2"/>
          <w:sz w:val="20"/>
          <w:szCs w:val="20"/>
          <w:lang w:val="es-ES_tradnl"/>
        </w:rPr>
      </w:pPr>
      <w:r w:rsidRPr="00E0345C">
        <w:rPr>
          <w:rFonts w:ascii="Tahoma" w:eastAsia="Times New Roman" w:hAnsi="Tahoma" w:cs="Tahoma"/>
          <w:b/>
          <w:sz w:val="20"/>
          <w:szCs w:val="20"/>
          <w:lang w:val="es-ES_tradnl"/>
        </w:rPr>
        <w:t>ANTECEDENTES.</w:t>
      </w:r>
    </w:p>
    <w:p w14:paraId="192E2835" w14:textId="77777777" w:rsidR="00E0345C" w:rsidRPr="00E0345C" w:rsidRDefault="00E0345C" w:rsidP="00E0345C">
      <w:pPr>
        <w:spacing w:after="0" w:line="240" w:lineRule="auto"/>
        <w:ind w:left="720"/>
        <w:jc w:val="both"/>
        <w:rPr>
          <w:rFonts w:ascii="Tahoma" w:eastAsia="Times New Roman" w:hAnsi="Tahoma" w:cs="Tahoma"/>
          <w:sz w:val="20"/>
          <w:szCs w:val="20"/>
          <w:lang w:val="es-419"/>
        </w:rPr>
      </w:pPr>
      <w:r w:rsidRPr="00E0345C">
        <w:rPr>
          <w:rFonts w:ascii="Tahoma" w:eastAsia="Times New Roman" w:hAnsi="Tahoma" w:cs="Tahoma"/>
          <w:sz w:val="20"/>
          <w:szCs w:val="20"/>
          <w:lang w:val="es-419"/>
        </w:rPr>
        <w:t>El Estado Plurinacional de Bolivia ha recibido los financiamientos BID para financiar parcialmente el Programa de Electrificación Rural III - PER III (BO-L1222), Contrato de Préstamo Nos 5801/OC-BO Y 5802/KI-B0 y el Convenio de Financiamiento no Reembolsable para Inversión N° GRT/LE-20384-BO. La Empresa Nacional de Electricidad (ENDE) es la responsable de la ejecución del Componente 1 del Programa, en el marco del cual se llevará a cabo la consultoría contenida en estos Términos de Referencia.</w:t>
      </w:r>
    </w:p>
    <w:p w14:paraId="1AC9454F" w14:textId="77777777" w:rsidR="00E0345C" w:rsidRPr="00A400A8" w:rsidRDefault="00E0345C" w:rsidP="00E0345C">
      <w:pPr>
        <w:spacing w:after="0" w:line="240" w:lineRule="auto"/>
        <w:ind w:left="720"/>
        <w:jc w:val="both"/>
        <w:rPr>
          <w:rFonts w:ascii="Tahoma" w:eastAsia="Times New Roman" w:hAnsi="Tahoma" w:cs="Tahoma"/>
          <w:sz w:val="10"/>
          <w:szCs w:val="20"/>
          <w:lang w:val="es-419"/>
        </w:rPr>
      </w:pPr>
    </w:p>
    <w:p w14:paraId="3674A930" w14:textId="77777777" w:rsidR="00E0345C" w:rsidRPr="00E0345C" w:rsidRDefault="00E0345C" w:rsidP="00E0345C">
      <w:pPr>
        <w:ind w:left="708"/>
        <w:jc w:val="both"/>
        <w:rPr>
          <w:rFonts w:ascii="Tahoma" w:eastAsia="Times New Roman" w:hAnsi="Tahoma" w:cs="Tahoma"/>
          <w:sz w:val="20"/>
          <w:szCs w:val="20"/>
          <w:lang w:val="es-419" w:eastAsia="es-BO"/>
        </w:rPr>
      </w:pPr>
      <w:r w:rsidRPr="00E0345C">
        <w:rPr>
          <w:rFonts w:ascii="Tahoma" w:eastAsia="Times New Roman" w:hAnsi="Tahoma" w:cs="Tahoma"/>
          <w:sz w:val="20"/>
          <w:szCs w:val="20"/>
          <w:lang w:val="es-419" w:eastAsia="es-BO"/>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348B66D6" w14:textId="77777777" w:rsidR="00E0345C" w:rsidRPr="00E0345C" w:rsidRDefault="00E0345C" w:rsidP="00E0345C">
      <w:pPr>
        <w:ind w:left="360"/>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ab/>
        <w:t xml:space="preserve">El Programa está estructurado en dos componentes: </w:t>
      </w:r>
    </w:p>
    <w:p w14:paraId="62F4F5C2" w14:textId="77777777" w:rsidR="00E0345C" w:rsidRPr="00E0345C" w:rsidRDefault="00E0345C" w:rsidP="00E0345C">
      <w:pPr>
        <w:ind w:left="708"/>
        <w:jc w:val="both"/>
        <w:rPr>
          <w:rFonts w:ascii="Tahoma" w:eastAsia="Times New Roman" w:hAnsi="Tahoma" w:cs="Tahoma"/>
          <w:b/>
          <w:bCs/>
          <w:sz w:val="20"/>
          <w:szCs w:val="20"/>
          <w:lang w:val="es-ES_tradnl" w:eastAsia="es-BO"/>
        </w:rPr>
      </w:pPr>
      <w:r w:rsidRPr="00E0345C">
        <w:rPr>
          <w:rFonts w:ascii="Tahoma" w:eastAsia="Times New Roman" w:hAnsi="Tahoma" w:cs="Tahoma"/>
          <w:b/>
          <w:bCs/>
          <w:sz w:val="20"/>
          <w:szCs w:val="20"/>
          <w:lang w:val="es-ES_tradnl" w:eastAsia="es-BO"/>
        </w:rPr>
        <w:t>Componente 1.</w:t>
      </w:r>
      <w:r w:rsidRPr="00E0345C">
        <w:rPr>
          <w:rFonts w:ascii="Times New Roman" w:eastAsia="Times New Roman" w:hAnsi="Times New Roman" w:cs="Times New Roman"/>
          <w:b/>
          <w:szCs w:val="24"/>
          <w:lang w:val="es-419" w:eastAsia="es-BO"/>
        </w:rPr>
        <w:t xml:space="preserve"> </w:t>
      </w:r>
      <w:r w:rsidRPr="00E0345C">
        <w:rPr>
          <w:rFonts w:ascii="Tahoma" w:eastAsia="Times New Roman" w:hAnsi="Tahoma" w:cs="Tahoma"/>
          <w:b/>
          <w:bCs/>
          <w:sz w:val="20"/>
          <w:szCs w:val="20"/>
          <w:lang w:val="es-ES_tradnl" w:eastAsia="es-BO"/>
        </w:rPr>
        <w:t xml:space="preserve">Inversiones en infraestructura para incrementar el acceso al servicio de energía eléctrica. </w:t>
      </w:r>
    </w:p>
    <w:p w14:paraId="6A850165" w14:textId="77777777" w:rsidR="00E0345C" w:rsidRPr="00E0345C" w:rsidRDefault="00E0345C" w:rsidP="00E0345C">
      <w:pPr>
        <w:ind w:left="708"/>
        <w:jc w:val="both"/>
        <w:rPr>
          <w:rFonts w:ascii="Tahoma" w:eastAsia="Times New Roman" w:hAnsi="Tahoma" w:cs="Tahoma"/>
          <w:sz w:val="20"/>
          <w:szCs w:val="20"/>
          <w:lang w:val="es-419" w:eastAsia="es-BO"/>
        </w:rPr>
      </w:pPr>
      <w:r w:rsidRPr="00E0345C">
        <w:rPr>
          <w:rFonts w:ascii="Tahoma" w:eastAsia="Times New Roman" w:hAnsi="Tahoma" w:cs="Tahoma"/>
          <w:sz w:val="20"/>
          <w:szCs w:val="20"/>
          <w:lang w:val="es-419" w:eastAsia="es-BO"/>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w:t>
      </w:r>
      <w:r w:rsidRPr="00E0345C" w:rsidDel="00F1072D">
        <w:rPr>
          <w:rFonts w:ascii="Tahoma" w:eastAsia="Times New Roman" w:hAnsi="Tahoma" w:cs="Tahoma"/>
          <w:sz w:val="20"/>
          <w:szCs w:val="20"/>
          <w:lang w:val="es-419" w:eastAsia="es-BO"/>
        </w:rPr>
        <w:t xml:space="preserve"> </w:t>
      </w:r>
      <w:r w:rsidRPr="00E0345C">
        <w:rPr>
          <w:rFonts w:ascii="Tahoma" w:eastAsia="Times New Roman" w:hAnsi="Tahoma" w:cs="Tahoma"/>
          <w:sz w:val="20"/>
          <w:szCs w:val="20"/>
          <w:lang w:val="es-419" w:eastAsia="es-BO"/>
        </w:rPr>
        <w:t>(ii)  mini-redes con sistemas híbridos de energías renovables (ER) y almacenamiento de energía y medición inteligente; (iii)</w:t>
      </w:r>
      <w:r w:rsidRPr="00E0345C" w:rsidDel="00973AE1">
        <w:rPr>
          <w:rFonts w:ascii="Tahoma" w:eastAsia="Times New Roman" w:hAnsi="Tahoma" w:cs="Tahoma"/>
          <w:sz w:val="20"/>
          <w:szCs w:val="20"/>
          <w:lang w:val="es-419" w:eastAsia="es-BO"/>
        </w:rPr>
        <w:t xml:space="preserve"> </w:t>
      </w:r>
      <w:r w:rsidRPr="00E0345C">
        <w:rPr>
          <w:rFonts w:ascii="Tahoma" w:eastAsia="Times New Roman" w:hAnsi="Tahoma" w:cs="Tahoma"/>
          <w:sz w:val="20"/>
          <w:szCs w:val="20"/>
          <w:lang w:val="es-419" w:eastAsia="es-BO"/>
        </w:rPr>
        <w:t>Sistemas Solares Fotovoltaicos Individuales (SSFVI) con almacenamiento de energía; (iv)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0B936B71" w14:textId="77777777" w:rsidR="00E0345C" w:rsidRPr="00E0345C" w:rsidRDefault="00E0345C" w:rsidP="00E0345C">
      <w:pPr>
        <w:spacing w:line="240" w:lineRule="auto"/>
        <w:ind w:left="708"/>
        <w:jc w:val="both"/>
        <w:rPr>
          <w:rFonts w:ascii="Times New Roman" w:eastAsia="Times New Roman" w:hAnsi="Times New Roman" w:cs="Times New Roman"/>
          <w:b/>
          <w:szCs w:val="24"/>
          <w:lang w:val="es-ES_tradnl" w:eastAsia="es-BO"/>
        </w:rPr>
      </w:pPr>
      <w:r w:rsidRPr="00E0345C">
        <w:rPr>
          <w:rFonts w:ascii="Tahoma" w:eastAsia="Times New Roman" w:hAnsi="Tahoma" w:cs="Tahoma"/>
          <w:b/>
          <w:bCs/>
          <w:sz w:val="20"/>
          <w:szCs w:val="20"/>
          <w:lang w:val="es-ES_tradnl" w:eastAsia="es-BO"/>
        </w:rPr>
        <w:t>Componente 2. Planificación de las inversiones de electrificación rural y fortalecimiento institucional</w:t>
      </w:r>
      <w:r w:rsidRPr="00E0345C">
        <w:rPr>
          <w:rFonts w:ascii="Tahoma" w:eastAsia="Times New Roman" w:hAnsi="Tahoma" w:cs="Tahoma"/>
          <w:b/>
          <w:sz w:val="20"/>
          <w:szCs w:val="20"/>
          <w:lang w:val="es-ES_tradnl" w:eastAsia="es-BO"/>
        </w:rPr>
        <w:t>.</w:t>
      </w:r>
      <w:r w:rsidRPr="00E0345C">
        <w:rPr>
          <w:rFonts w:ascii="Times New Roman" w:eastAsia="Times New Roman" w:hAnsi="Times New Roman" w:cs="Times New Roman"/>
          <w:b/>
          <w:szCs w:val="24"/>
          <w:lang w:val="es-ES_tradnl" w:eastAsia="es-BO"/>
        </w:rPr>
        <w:t xml:space="preserve"> </w:t>
      </w:r>
    </w:p>
    <w:p w14:paraId="318D892C" w14:textId="77777777" w:rsidR="00E0345C" w:rsidRPr="00E0345C" w:rsidRDefault="00E0345C" w:rsidP="00E0345C">
      <w:pPr>
        <w:spacing w:after="0" w:line="240" w:lineRule="auto"/>
        <w:ind w:left="708"/>
        <w:jc w:val="both"/>
        <w:rPr>
          <w:rFonts w:ascii="Tahoma" w:eastAsia="Times New Roman" w:hAnsi="Tahoma" w:cs="Tahoma"/>
          <w:sz w:val="20"/>
          <w:szCs w:val="20"/>
          <w:lang w:val="es-419" w:eastAsia="es-BO"/>
        </w:rPr>
      </w:pPr>
      <w:r w:rsidRPr="00E0345C">
        <w:rPr>
          <w:rFonts w:ascii="Tahoma" w:eastAsia="Times New Roman" w:hAnsi="Tahoma" w:cs="Tahoma"/>
          <w:sz w:val="20"/>
          <w:szCs w:val="20"/>
          <w:lang w:val="es-419" w:eastAsia="es-BO"/>
        </w:rPr>
        <w:t xml:space="preserve">Este componente busca asegurar la calidad de los estudios de pre-inversión y la capacidad institucional para la implementación de proyectos de electrificación rural. Se financiarán las siguientes actividades: (i) actualización de los planes de electrificación rural; (ii) elaboración de los estudios de pre-inversión de los SSFVI y sistemas híbridos y actualización de estudios de pre-inversión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 </w:t>
      </w:r>
    </w:p>
    <w:p w14:paraId="1DD41C87" w14:textId="77777777" w:rsidR="00E0345C" w:rsidRPr="00A400A8" w:rsidRDefault="00E0345C" w:rsidP="00E0345C">
      <w:pPr>
        <w:spacing w:after="0" w:line="240" w:lineRule="auto"/>
        <w:ind w:left="567"/>
        <w:jc w:val="both"/>
        <w:rPr>
          <w:rFonts w:ascii="Tahoma" w:eastAsia="Times New Roman" w:hAnsi="Tahoma" w:cs="Tahoma"/>
          <w:bCs/>
          <w:sz w:val="12"/>
          <w:szCs w:val="20"/>
          <w:lang w:val="es-ES_tradnl" w:eastAsia="es-BO"/>
        </w:rPr>
      </w:pPr>
    </w:p>
    <w:p w14:paraId="6D571BB7" w14:textId="77777777" w:rsidR="00E0345C" w:rsidRPr="00E0345C" w:rsidRDefault="00E0345C" w:rsidP="00E0345C">
      <w:pPr>
        <w:spacing w:after="0" w:line="240" w:lineRule="auto"/>
        <w:ind w:left="284" w:firstLine="424"/>
        <w:jc w:val="both"/>
        <w:rPr>
          <w:rFonts w:ascii="Tahoma" w:eastAsia="Times New Roman" w:hAnsi="Tahoma" w:cs="Tahoma"/>
          <w:b/>
          <w:bCs/>
          <w:sz w:val="20"/>
          <w:szCs w:val="20"/>
          <w:lang w:val="es-ES_tradnl" w:eastAsia="es-BO"/>
        </w:rPr>
      </w:pPr>
      <w:r w:rsidRPr="00E0345C">
        <w:rPr>
          <w:rFonts w:ascii="Tahoma" w:eastAsia="Times New Roman" w:hAnsi="Tahoma" w:cs="Tahoma"/>
          <w:b/>
          <w:bCs/>
          <w:sz w:val="20"/>
          <w:szCs w:val="20"/>
          <w:lang w:val="es-ES_tradnl" w:eastAsia="es-BO"/>
        </w:rPr>
        <w:t xml:space="preserve">Administración, monitoreo, evaluación y auditoría. </w:t>
      </w:r>
    </w:p>
    <w:p w14:paraId="41CF2FEB" w14:textId="77777777" w:rsidR="00E0345C" w:rsidRPr="00A400A8" w:rsidRDefault="00E0345C" w:rsidP="00E0345C">
      <w:pPr>
        <w:spacing w:after="0" w:line="240" w:lineRule="auto"/>
        <w:ind w:left="567"/>
        <w:jc w:val="both"/>
        <w:rPr>
          <w:rFonts w:ascii="Tahoma" w:eastAsia="Times New Roman" w:hAnsi="Tahoma" w:cs="Tahoma"/>
          <w:bCs/>
          <w:sz w:val="12"/>
          <w:szCs w:val="20"/>
          <w:lang w:val="es-ES_tradnl" w:eastAsia="es-BO"/>
        </w:rPr>
      </w:pPr>
    </w:p>
    <w:p w14:paraId="446E2EB3" w14:textId="77777777" w:rsidR="00E0345C" w:rsidRPr="00E0345C" w:rsidRDefault="00E0345C" w:rsidP="00E0345C">
      <w:pPr>
        <w:spacing w:line="240" w:lineRule="auto"/>
        <w:ind w:left="708"/>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419" w:eastAsia="es-BO"/>
        </w:rPr>
        <w:t xml:space="preserve">Con los recursos del Programa, </w:t>
      </w:r>
      <w:r w:rsidRPr="00E0345C">
        <w:rPr>
          <w:rFonts w:ascii="Tahoma" w:eastAsia="Times New Roman" w:hAnsi="Tahoma" w:cs="Tahoma"/>
          <w:bCs/>
          <w:sz w:val="20"/>
          <w:szCs w:val="20"/>
          <w:lang w:eastAsia="es-BO"/>
        </w:rPr>
        <w:t xml:space="preserve">Contrato de Préstamo Nos 5801/OC-BO Y 5802/KI-B0, </w:t>
      </w:r>
      <w:r w:rsidRPr="00E0345C">
        <w:rPr>
          <w:rFonts w:ascii="Tahoma" w:eastAsia="Times New Roman" w:hAnsi="Tahoma" w:cs="Tahoma"/>
          <w:bCs/>
          <w:sz w:val="20"/>
          <w:szCs w:val="20"/>
          <w:lang w:val="es-419" w:eastAsia="es-BO"/>
        </w:rPr>
        <w:t>se financiará: (i) los costos de administración del Programa, incluyendo el personal</w:t>
      </w:r>
      <w:r w:rsidRPr="00E0345C">
        <w:rPr>
          <w:rFonts w:ascii="Tahoma" w:eastAsia="Times New Roman" w:hAnsi="Tahoma" w:cs="Tahoma"/>
          <w:sz w:val="20"/>
          <w:szCs w:val="20"/>
          <w:lang w:val="es-419" w:eastAsia="es-BO"/>
        </w:rPr>
        <w:t xml:space="preserve"> necesario para la ejecución del mismo; logística y equipamiento; (ii) el monitoreo, verificación y evaluación de los resultados del Programa; y (iii) la auditoría financiera.</w:t>
      </w:r>
    </w:p>
    <w:p w14:paraId="52026B2F" w14:textId="77777777" w:rsidR="00E0345C" w:rsidRPr="00E0345C" w:rsidRDefault="00E0345C" w:rsidP="00E0345C">
      <w:pPr>
        <w:spacing w:line="240" w:lineRule="auto"/>
        <w:ind w:left="708"/>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lastRenderedPageBreak/>
        <w:t xml:space="preserve">En el marco del </w:t>
      </w:r>
      <w:r w:rsidRPr="00E0345C">
        <w:rPr>
          <w:rFonts w:ascii="Tahoma" w:eastAsia="Times New Roman" w:hAnsi="Tahoma" w:cs="Tahoma"/>
          <w:bCs/>
          <w:sz w:val="20"/>
          <w:szCs w:val="20"/>
          <w:lang w:val="es-ES_tradnl" w:eastAsia="es-BO"/>
        </w:rPr>
        <w:t>Componente 1. Inversiones en Infraestructura para Incrementar al Acceso al Servicio de Energía Eléctrica</w:t>
      </w:r>
      <w:r w:rsidRPr="00E0345C">
        <w:rPr>
          <w:rFonts w:ascii="Tahoma" w:eastAsia="Times New Roman" w:hAnsi="Tahoma" w:cs="Tahoma"/>
          <w:sz w:val="20"/>
          <w:szCs w:val="20"/>
          <w:lang w:val="es-ES_tradnl" w:eastAsia="es-BO"/>
        </w:rPr>
        <w:t xml:space="preserve">, la </w:t>
      </w:r>
      <w:r w:rsidRPr="00E0345C">
        <w:rPr>
          <w:rFonts w:ascii="Tahoma" w:eastAsia="Times New Roman" w:hAnsi="Tahoma" w:cs="Tahoma"/>
          <w:bCs/>
          <w:sz w:val="20"/>
          <w:szCs w:val="20"/>
          <w:lang w:val="es-ES_tradnl" w:eastAsia="es-BO"/>
        </w:rPr>
        <w:t>Empresa Nacional de Electricidad - ENDE</w:t>
      </w:r>
      <w:r w:rsidRPr="00E0345C">
        <w:rPr>
          <w:rFonts w:ascii="Tahoma" w:eastAsia="Times New Roman" w:hAnsi="Tahoma" w:cs="Tahoma"/>
          <w:iCs/>
          <w:sz w:val="20"/>
          <w:szCs w:val="20"/>
          <w:lang w:val="es-ES_tradnl" w:eastAsia="es-BO"/>
        </w:rPr>
        <w:t xml:space="preserve"> </w:t>
      </w:r>
      <w:r w:rsidRPr="00E0345C">
        <w:rPr>
          <w:rFonts w:ascii="Tahoma" w:eastAsia="Times New Roman" w:hAnsi="Tahoma" w:cs="Tahoma"/>
          <w:sz w:val="20"/>
          <w:szCs w:val="20"/>
          <w:lang w:val="es-ES_tradnl" w:eastAsia="es-BO"/>
        </w:rPr>
        <w:t xml:space="preserve">requiere contratar un Consultor Individual para realizar el trabajo descrito en estos Términos de Referencia. </w:t>
      </w:r>
    </w:p>
    <w:p w14:paraId="41D6C1F7" w14:textId="77777777" w:rsidR="00E0345C" w:rsidRPr="00E0345C" w:rsidRDefault="00E0345C" w:rsidP="00E0345C">
      <w:pPr>
        <w:numPr>
          <w:ilvl w:val="0"/>
          <w:numId w:val="29"/>
        </w:numPr>
        <w:spacing w:after="240" w:line="240" w:lineRule="auto"/>
        <w:ind w:left="851" w:hanging="426"/>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OBJETIVOS DE LA CONSULTORÍA.</w:t>
      </w:r>
    </w:p>
    <w:p w14:paraId="66DBFD0A" w14:textId="77777777" w:rsidR="00E0345C" w:rsidRPr="00E0345C" w:rsidRDefault="00E0345C" w:rsidP="00E0345C">
      <w:pPr>
        <w:numPr>
          <w:ilvl w:val="1"/>
          <w:numId w:val="9"/>
        </w:numPr>
        <w:spacing w:after="240" w:line="240" w:lineRule="auto"/>
        <w:ind w:left="851" w:hanging="425"/>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General.</w:t>
      </w:r>
    </w:p>
    <w:p w14:paraId="20876072" w14:textId="77777777" w:rsidR="00E0345C" w:rsidRPr="00E0345C" w:rsidRDefault="00E0345C" w:rsidP="00E0345C">
      <w:pPr>
        <w:tabs>
          <w:tab w:val="left" w:pos="567"/>
          <w:tab w:val="num" w:pos="851"/>
        </w:tabs>
        <w:spacing w:line="240" w:lineRule="auto"/>
        <w:ind w:left="851"/>
        <w:jc w:val="both"/>
        <w:rPr>
          <w:rFonts w:ascii="Tahoma" w:eastAsia="Times New Roman" w:hAnsi="Tahoma" w:cs="Tahoma"/>
          <w:bCs/>
          <w:sz w:val="20"/>
          <w:szCs w:val="20"/>
          <w:lang w:val="es-ES_tradnl" w:eastAsia="es-BO"/>
        </w:rPr>
      </w:pPr>
      <w:r w:rsidRPr="00E0345C">
        <w:rPr>
          <w:rFonts w:ascii="Tahoma" w:eastAsia="Times New Roman" w:hAnsi="Tahoma" w:cs="Tahoma"/>
          <w:sz w:val="20"/>
          <w:szCs w:val="20"/>
          <w:lang w:val="es-ES_tradnl" w:eastAsia="es-BO"/>
        </w:rPr>
        <w:t xml:space="preserve">Desempeñar </w:t>
      </w:r>
      <w:r w:rsidRPr="00E0345C">
        <w:rPr>
          <w:rFonts w:ascii="Tahoma" w:eastAsia="Times New Roman" w:hAnsi="Tahoma" w:cs="Tahoma"/>
          <w:sz w:val="20"/>
          <w:szCs w:val="20"/>
          <w:lang w:eastAsia="es-BO"/>
        </w:rPr>
        <w:t>funciones de conducción del vehículo asignado por ENDE, con el fin de trasladar al personal técnico y administrativo</w:t>
      </w:r>
      <w:r w:rsidRPr="00E0345C">
        <w:rPr>
          <w:rFonts w:ascii="Tahoma" w:eastAsia="Times New Roman" w:hAnsi="Tahoma" w:cs="Tahoma"/>
          <w:bCs/>
          <w:sz w:val="20"/>
          <w:szCs w:val="20"/>
          <w:lang w:val="es-ES_tradnl" w:eastAsia="es-BO"/>
        </w:rPr>
        <w:t xml:space="preserve"> del Componente 1 del Programa de Electrificación Rural III (BO-L1222) a los distintos lugares donde se ejecutan los proyectos.</w:t>
      </w:r>
    </w:p>
    <w:p w14:paraId="048BB9E7" w14:textId="77777777" w:rsidR="00E0345C" w:rsidRPr="00E0345C" w:rsidRDefault="00E0345C" w:rsidP="00E0345C">
      <w:pPr>
        <w:numPr>
          <w:ilvl w:val="1"/>
          <w:numId w:val="9"/>
        </w:numPr>
        <w:spacing w:line="240" w:lineRule="auto"/>
        <w:ind w:left="709"/>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Específicos.</w:t>
      </w:r>
    </w:p>
    <w:p w14:paraId="7F678724" w14:textId="77777777" w:rsidR="00E0345C" w:rsidRPr="00E0345C" w:rsidRDefault="00E0345C" w:rsidP="00E0345C">
      <w:pPr>
        <w:spacing w:after="240"/>
        <w:ind w:firstLine="708"/>
        <w:jc w:val="both"/>
        <w:rPr>
          <w:rFonts w:ascii="Tahoma" w:eastAsia="Times New Roman" w:hAnsi="Tahoma" w:cs="Tahoma"/>
          <w:iCs/>
          <w:sz w:val="20"/>
          <w:szCs w:val="20"/>
          <w:lang w:eastAsia="es-BO"/>
        </w:rPr>
      </w:pPr>
      <w:r w:rsidRPr="00E0345C">
        <w:rPr>
          <w:rFonts w:ascii="Tahoma" w:eastAsia="Times New Roman" w:hAnsi="Tahoma" w:cs="Tahoma"/>
          <w:iCs/>
          <w:sz w:val="20"/>
          <w:szCs w:val="20"/>
          <w:lang w:eastAsia="es-BO"/>
        </w:rPr>
        <w:t xml:space="preserve">Los objetivos específicos de la consultoría son: </w:t>
      </w:r>
    </w:p>
    <w:p w14:paraId="41B86112" w14:textId="77777777" w:rsidR="00E0345C" w:rsidRPr="00E0345C" w:rsidRDefault="00E0345C" w:rsidP="00E0345C">
      <w:pPr>
        <w:numPr>
          <w:ilvl w:val="0"/>
          <w:numId w:val="37"/>
        </w:numPr>
        <w:spacing w:after="0" w:line="240" w:lineRule="auto"/>
        <w:contextualSpacing/>
        <w:jc w:val="both"/>
        <w:rPr>
          <w:rFonts w:ascii="Tahoma" w:eastAsia="Times New Roman" w:hAnsi="Tahoma" w:cs="Tahoma"/>
          <w:sz w:val="20"/>
          <w:szCs w:val="20"/>
        </w:rPr>
      </w:pPr>
      <w:r w:rsidRPr="00E0345C">
        <w:rPr>
          <w:rFonts w:ascii="Tahoma" w:eastAsia="Times New Roman" w:hAnsi="Tahoma" w:cs="Tahoma"/>
          <w:sz w:val="20"/>
          <w:szCs w:val="20"/>
        </w:rPr>
        <w:t>Garantizar el traslado del personal del proyecto de forma segura.</w:t>
      </w:r>
    </w:p>
    <w:p w14:paraId="5970C614" w14:textId="77777777" w:rsidR="00E0345C" w:rsidRPr="00E0345C" w:rsidRDefault="00E0345C" w:rsidP="00E0345C">
      <w:pPr>
        <w:numPr>
          <w:ilvl w:val="0"/>
          <w:numId w:val="37"/>
        </w:numPr>
        <w:spacing w:after="0" w:line="240" w:lineRule="auto"/>
        <w:contextualSpacing/>
        <w:jc w:val="both"/>
        <w:rPr>
          <w:rFonts w:ascii="Tahoma" w:eastAsia="Times New Roman" w:hAnsi="Tahoma" w:cs="Tahoma"/>
          <w:sz w:val="20"/>
          <w:szCs w:val="20"/>
        </w:rPr>
      </w:pPr>
      <w:r w:rsidRPr="00E0345C">
        <w:rPr>
          <w:rFonts w:ascii="Tahoma" w:eastAsia="Times New Roman" w:hAnsi="Tahoma" w:cs="Tahoma"/>
          <w:sz w:val="20"/>
          <w:szCs w:val="20"/>
        </w:rPr>
        <w:t>Atender de forma oportuna y adecuada cualquier inconveniente que pudiera surgir durante el traslado del personal.</w:t>
      </w:r>
    </w:p>
    <w:p w14:paraId="566BE599" w14:textId="77777777" w:rsidR="00E0345C" w:rsidRPr="00E0345C" w:rsidRDefault="00E0345C" w:rsidP="00E0345C">
      <w:pPr>
        <w:numPr>
          <w:ilvl w:val="0"/>
          <w:numId w:val="37"/>
        </w:numPr>
        <w:spacing w:after="0" w:line="240" w:lineRule="auto"/>
        <w:contextualSpacing/>
        <w:jc w:val="both"/>
        <w:rPr>
          <w:rFonts w:ascii="Tahoma" w:eastAsia="Times New Roman" w:hAnsi="Tahoma" w:cs="Tahoma"/>
          <w:sz w:val="20"/>
          <w:szCs w:val="20"/>
          <w:lang w:val="es-ES"/>
        </w:rPr>
      </w:pPr>
      <w:r w:rsidRPr="00E0345C">
        <w:rPr>
          <w:rFonts w:ascii="Tahoma" w:eastAsia="Times New Roman" w:hAnsi="Tahoma" w:cs="Tahoma"/>
          <w:sz w:val="20"/>
          <w:szCs w:val="20"/>
        </w:rPr>
        <w:t>Realizar la distribución de documentos relacionados al proyecto de manera oportuna.</w:t>
      </w:r>
    </w:p>
    <w:p w14:paraId="045413D9" w14:textId="77777777" w:rsidR="00E0345C" w:rsidRPr="00E0345C" w:rsidRDefault="00E0345C" w:rsidP="00E0345C">
      <w:pPr>
        <w:spacing w:after="0" w:line="264" w:lineRule="auto"/>
        <w:ind w:left="1211"/>
        <w:contextualSpacing/>
        <w:jc w:val="both"/>
        <w:outlineLvl w:val="1"/>
        <w:rPr>
          <w:rFonts w:ascii="Tahoma" w:eastAsia="Times New Roman" w:hAnsi="Tahoma" w:cs="Tahoma"/>
          <w:sz w:val="20"/>
          <w:szCs w:val="20"/>
          <w:lang w:val="es-ES_tradnl"/>
        </w:rPr>
      </w:pPr>
    </w:p>
    <w:p w14:paraId="288A2993" w14:textId="77777777" w:rsidR="00E0345C" w:rsidRPr="00E0345C" w:rsidRDefault="00E0345C" w:rsidP="00E0345C">
      <w:pPr>
        <w:numPr>
          <w:ilvl w:val="0"/>
          <w:numId w:val="29"/>
        </w:numPr>
        <w:spacing w:after="240" w:line="240" w:lineRule="auto"/>
        <w:ind w:left="426" w:hanging="142"/>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ALCANCE DE LOS SERVICIOS.</w:t>
      </w:r>
    </w:p>
    <w:p w14:paraId="5769B9A7" w14:textId="77777777" w:rsidR="00E0345C" w:rsidRPr="00E0345C" w:rsidRDefault="00E0345C" w:rsidP="00E0345C">
      <w:pPr>
        <w:tabs>
          <w:tab w:val="left" w:pos="426"/>
        </w:tabs>
        <w:spacing w:after="0" w:line="240" w:lineRule="auto"/>
        <w:ind w:left="426" w:hanging="425"/>
        <w:jc w:val="both"/>
        <w:rPr>
          <w:rFonts w:ascii="Tahoma" w:eastAsia="Times New Roman" w:hAnsi="Tahoma" w:cs="Tahoma"/>
          <w:sz w:val="20"/>
        </w:rPr>
      </w:pPr>
      <w:r w:rsidRPr="00E0345C">
        <w:rPr>
          <w:rFonts w:ascii="Tahoma" w:eastAsia="Times New Roman" w:hAnsi="Tahoma" w:cs="Tahoma"/>
          <w:sz w:val="20"/>
        </w:rPr>
        <w:tab/>
        <w:t>Los alcances específicos de la consultoría estarán referidos principalmente a:</w:t>
      </w:r>
    </w:p>
    <w:p w14:paraId="0E041FED" w14:textId="77777777" w:rsidR="00E0345C" w:rsidRPr="00E0345C" w:rsidRDefault="00E0345C" w:rsidP="00E0345C">
      <w:pPr>
        <w:tabs>
          <w:tab w:val="left" w:pos="426"/>
        </w:tabs>
        <w:spacing w:after="0" w:line="240" w:lineRule="auto"/>
        <w:ind w:left="426" w:hanging="425"/>
        <w:jc w:val="both"/>
        <w:rPr>
          <w:rFonts w:ascii="Tahoma" w:eastAsia="Times New Roman" w:hAnsi="Tahoma" w:cs="Tahoma"/>
          <w:sz w:val="20"/>
        </w:rPr>
      </w:pPr>
    </w:p>
    <w:p w14:paraId="4F497BEC" w14:textId="77777777" w:rsidR="00E0345C" w:rsidRPr="00E0345C" w:rsidRDefault="00E0345C" w:rsidP="00E0345C">
      <w:pPr>
        <w:numPr>
          <w:ilvl w:val="0"/>
          <w:numId w:val="38"/>
        </w:numPr>
        <w:tabs>
          <w:tab w:val="left" w:pos="426"/>
        </w:tabs>
        <w:spacing w:after="0" w:line="240" w:lineRule="auto"/>
        <w:jc w:val="both"/>
        <w:rPr>
          <w:rFonts w:ascii="Tahoma" w:eastAsia="Times New Roman" w:hAnsi="Tahoma" w:cs="Tahoma"/>
          <w:sz w:val="20"/>
        </w:rPr>
      </w:pPr>
      <w:r w:rsidRPr="00E0345C">
        <w:rPr>
          <w:rFonts w:ascii="Tahoma" w:eastAsia="Times New Roman" w:hAnsi="Tahoma" w:cs="Tahoma"/>
          <w:sz w:val="20"/>
        </w:rPr>
        <w:t xml:space="preserve">Efectuar actividades de conducción del vehículo asignado. </w:t>
      </w:r>
    </w:p>
    <w:p w14:paraId="5123E8BF" w14:textId="77777777" w:rsidR="00E0345C" w:rsidRPr="00E0345C" w:rsidRDefault="00E0345C" w:rsidP="00E0345C">
      <w:pPr>
        <w:numPr>
          <w:ilvl w:val="0"/>
          <w:numId w:val="38"/>
        </w:numPr>
        <w:tabs>
          <w:tab w:val="left" w:pos="426"/>
        </w:tabs>
        <w:spacing w:after="0" w:line="240" w:lineRule="auto"/>
        <w:jc w:val="both"/>
        <w:rPr>
          <w:rFonts w:ascii="Tahoma" w:eastAsia="Times New Roman" w:hAnsi="Tahoma" w:cs="Tahoma"/>
          <w:sz w:val="20"/>
        </w:rPr>
      </w:pPr>
      <w:r w:rsidRPr="00E0345C">
        <w:rPr>
          <w:rFonts w:ascii="Tahoma" w:eastAsia="Times New Roman" w:hAnsi="Tahoma" w:cs="Tahoma"/>
          <w:sz w:val="20"/>
        </w:rPr>
        <w:t xml:space="preserve">Realizar la distribución de documentos de forma oportuna. </w:t>
      </w:r>
    </w:p>
    <w:p w14:paraId="69A4C352" w14:textId="77777777" w:rsidR="00E0345C" w:rsidRPr="00E0345C" w:rsidRDefault="00E0345C" w:rsidP="00E0345C">
      <w:pPr>
        <w:numPr>
          <w:ilvl w:val="0"/>
          <w:numId w:val="29"/>
        </w:numPr>
        <w:spacing w:before="240" w:after="240" w:line="240" w:lineRule="auto"/>
        <w:ind w:left="709"/>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ACTIVIDADES.</w:t>
      </w:r>
    </w:p>
    <w:p w14:paraId="70E61C1E" w14:textId="77777777" w:rsidR="00E0345C" w:rsidRPr="00E0345C" w:rsidRDefault="00E0345C" w:rsidP="00E0345C">
      <w:pPr>
        <w:tabs>
          <w:tab w:val="left" w:pos="426"/>
        </w:tab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lang w:val="es-ES_tradnl"/>
        </w:rPr>
        <w:tab/>
        <w:t>Las actividades específicas que desarrollará el Consultor Individual serán las siguientes:</w:t>
      </w:r>
      <w:r w:rsidRPr="00E0345C">
        <w:rPr>
          <w:rFonts w:ascii="Tahoma" w:eastAsia="Times New Roman" w:hAnsi="Tahoma" w:cs="Tahoma"/>
          <w:sz w:val="20"/>
          <w:szCs w:val="20"/>
          <w:lang w:val="es-ES_tradnl"/>
        </w:rPr>
        <w:t xml:space="preserve"> </w:t>
      </w:r>
    </w:p>
    <w:p w14:paraId="46D1AA5A" w14:textId="77777777" w:rsidR="00E0345C" w:rsidRPr="00E0345C" w:rsidRDefault="00E0345C" w:rsidP="00E0345C">
      <w:pPr>
        <w:autoSpaceDE w:val="0"/>
        <w:autoSpaceDN w:val="0"/>
        <w:adjustRightInd w:val="0"/>
        <w:spacing w:after="0" w:line="240" w:lineRule="auto"/>
        <w:rPr>
          <w:rFonts w:ascii="Arial" w:eastAsia="Times New Roman" w:hAnsi="Arial" w:cs="Arial"/>
          <w:color w:val="231E19"/>
          <w:sz w:val="19"/>
          <w:szCs w:val="19"/>
          <w:lang w:val="es-ES_tradnl" w:eastAsia="es-BO"/>
        </w:rPr>
      </w:pPr>
    </w:p>
    <w:p w14:paraId="7481177C"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Manejar los vehículos del proyecto que le sean asignados para actividades de campo.</w:t>
      </w:r>
    </w:p>
    <w:p w14:paraId="176ED341"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Responsable de conducción a la defensiva.</w:t>
      </w:r>
    </w:p>
    <w:p w14:paraId="11AB2AF9"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Brindar apoyo logístico al personal técnico y administrativo de la Empresa por medio de la conducción de vehículos asignados y en las tareas requeridas de trabajo de campo en los diferentes viajes.</w:t>
      </w:r>
    </w:p>
    <w:p w14:paraId="6E9C5B6F"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Envío de correspondencia y apoyo en archivo de documentos.</w:t>
      </w:r>
    </w:p>
    <w:p w14:paraId="7F6CAE60"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Recomendar y prever la realización de mantenimientos o cambios de accesorios o repuestos de los vehículos a su superior.</w:t>
      </w:r>
    </w:p>
    <w:p w14:paraId="076A9F3A"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Mantener en todo momento el vehículo en condiciones de uso adecuada y aseados convenientemente.</w:t>
      </w:r>
    </w:p>
    <w:p w14:paraId="206B1B69"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Impedir el uso del vehículo asignado a terceras personas bajo ninguna circunstancia excepto bajo autorización expresa de sus superiores, y siempre y cuando estén habilitados ante el Seguro para la conducción de vehículos de la entidad.</w:t>
      </w:r>
    </w:p>
    <w:p w14:paraId="48074C7B"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Presentar informes de cada viaje a sus superiores o cuando sea solicitado.</w:t>
      </w:r>
    </w:p>
    <w:p w14:paraId="5B0DF382"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Respetar, cumplir y hacer cumplir la Normativa y Reglamento interno de uso de vehículos.</w:t>
      </w:r>
    </w:p>
    <w:p w14:paraId="4143A07D"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El vehículo asignado, indistintamente del tipo de motorizado, deberá ser conducido bajo condiciones de seguridad, de manera responsable cumpliendo el reglamento y normativa de la empresa y el código de tránsito.</w:t>
      </w:r>
    </w:p>
    <w:p w14:paraId="5A70A237"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Presentar el cuadernillo de bitácora o parte diario del vehículo en forma mensual hasta el primer día hábil del siguiente, o a requerimiento de sus superiores.</w:t>
      </w:r>
    </w:p>
    <w:p w14:paraId="2E0C0AC6"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Brindar apoyo en cualquier tarea y/o actividad que el Especialista Administrativa lo requiera (Entrega de correspondencia, Transporte de personal y varios).</w:t>
      </w:r>
    </w:p>
    <w:p w14:paraId="1F060BE6"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Basarse en todo momento bajo normas de ética moral y buen trato con el personal.</w:t>
      </w:r>
    </w:p>
    <w:p w14:paraId="46033259"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Otras actividades relacionadas con la actividad que el inmediato superior le instruya.</w:t>
      </w:r>
    </w:p>
    <w:p w14:paraId="03AF583A" w14:textId="77777777" w:rsidR="00E0345C" w:rsidRPr="00E0345C" w:rsidRDefault="00E0345C" w:rsidP="00E0345C">
      <w:pPr>
        <w:numPr>
          <w:ilvl w:val="0"/>
          <w:numId w:val="34"/>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Otras actividades que coadyuven al logro de los objetivos de la consultoría.</w:t>
      </w:r>
    </w:p>
    <w:p w14:paraId="78D85F04" w14:textId="77777777" w:rsidR="00E0345C" w:rsidRPr="00E0345C" w:rsidRDefault="00E0345C" w:rsidP="00E0345C">
      <w:pPr>
        <w:tabs>
          <w:tab w:val="left" w:pos="-1440"/>
          <w:tab w:val="left" w:pos="-720"/>
        </w:tabs>
        <w:suppressAutoHyphens/>
        <w:spacing w:after="0" w:line="240" w:lineRule="auto"/>
        <w:ind w:left="1430"/>
        <w:jc w:val="both"/>
        <w:rPr>
          <w:rFonts w:ascii="Tahoma" w:eastAsia="Times New Roman" w:hAnsi="Tahoma" w:cs="Tahoma"/>
          <w:sz w:val="20"/>
          <w:szCs w:val="20"/>
          <w:lang w:val="es-ES_tradnl"/>
        </w:rPr>
      </w:pPr>
    </w:p>
    <w:p w14:paraId="1FC21444" w14:textId="77777777" w:rsidR="00E0345C" w:rsidRPr="00E0345C" w:rsidRDefault="00E0345C" w:rsidP="00E0345C">
      <w:pPr>
        <w:tabs>
          <w:tab w:val="num" w:pos="567"/>
          <w:tab w:val="left" w:pos="851"/>
        </w:tabs>
        <w:spacing w:after="0" w:line="240" w:lineRule="auto"/>
        <w:ind w:left="851" w:hanging="425"/>
        <w:jc w:val="both"/>
        <w:rPr>
          <w:rFonts w:ascii="Tahoma" w:eastAsia="Times New Roman" w:hAnsi="Tahoma" w:cs="Tahoma"/>
          <w:sz w:val="20"/>
          <w:szCs w:val="20"/>
          <w:lang w:val="es-ES_tradnl"/>
        </w:rPr>
      </w:pPr>
    </w:p>
    <w:p w14:paraId="73903942" w14:textId="77777777" w:rsidR="00E0345C" w:rsidRPr="00E0345C" w:rsidRDefault="00E0345C" w:rsidP="00E0345C">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 xml:space="preserve">RESULTADOS ESPERADOS </w:t>
      </w:r>
    </w:p>
    <w:p w14:paraId="7EF1A0E5" w14:textId="77777777" w:rsidR="00E0345C" w:rsidRPr="00A400A8" w:rsidRDefault="00E0345C" w:rsidP="00E0345C">
      <w:pPr>
        <w:tabs>
          <w:tab w:val="num" w:pos="567"/>
        </w:tabs>
        <w:spacing w:after="0" w:line="240" w:lineRule="auto"/>
        <w:ind w:left="567"/>
        <w:jc w:val="both"/>
        <w:rPr>
          <w:rFonts w:ascii="Tahoma" w:eastAsia="Times New Roman" w:hAnsi="Tahoma" w:cs="Tahoma"/>
          <w:b/>
          <w:sz w:val="12"/>
          <w:szCs w:val="20"/>
          <w:lang w:val="es-ES_tradnl" w:eastAsia="es-BO"/>
        </w:rPr>
      </w:pPr>
    </w:p>
    <w:p w14:paraId="16B65E37" w14:textId="77777777" w:rsidR="00E0345C" w:rsidRPr="00E0345C" w:rsidRDefault="00E0345C" w:rsidP="00E0345C">
      <w:pPr>
        <w:tabs>
          <w:tab w:val="left" w:pos="-1440"/>
          <w:tab w:val="left" w:pos="-720"/>
          <w:tab w:val="num" w:pos="567"/>
        </w:tabs>
        <w:suppressAutoHyphens/>
        <w:spacing w:after="0" w:line="240" w:lineRule="auto"/>
        <w:ind w:left="567" w:hanging="284"/>
        <w:jc w:val="both"/>
        <w:rPr>
          <w:rFonts w:ascii="Tahoma" w:eastAsia="Times New Roman" w:hAnsi="Tahoma" w:cs="Tahoma"/>
          <w:spacing w:val="-2"/>
          <w:sz w:val="20"/>
          <w:szCs w:val="20"/>
          <w:lang w:val="es-ES_tradnl" w:eastAsia="es-BO"/>
        </w:rPr>
      </w:pPr>
      <w:r w:rsidRPr="00E0345C">
        <w:rPr>
          <w:rFonts w:ascii="Tahoma" w:eastAsia="Times New Roman" w:hAnsi="Tahoma" w:cs="Tahoma"/>
          <w:spacing w:val="-2"/>
          <w:sz w:val="20"/>
          <w:szCs w:val="20"/>
          <w:lang w:val="es-ES_tradnl" w:eastAsia="es-BO"/>
        </w:rPr>
        <w:tab/>
        <w:t xml:space="preserve">Se esperan los siguientes resultados de la consultoría, los mismos que deberán ser recibidos a satisfacción por el Contratante: </w:t>
      </w:r>
    </w:p>
    <w:p w14:paraId="6D49228B" w14:textId="77777777" w:rsidR="00E0345C" w:rsidRPr="00E0345C" w:rsidRDefault="00E0345C" w:rsidP="00E0345C">
      <w:pPr>
        <w:tabs>
          <w:tab w:val="left" w:pos="-1440"/>
          <w:tab w:val="left" w:pos="-720"/>
          <w:tab w:val="num" w:pos="851"/>
        </w:tabs>
        <w:suppressAutoHyphens/>
        <w:spacing w:after="0" w:line="240" w:lineRule="auto"/>
        <w:ind w:left="851" w:hanging="141"/>
        <w:jc w:val="both"/>
        <w:rPr>
          <w:rFonts w:ascii="Tahoma" w:eastAsia="Times New Roman" w:hAnsi="Tahoma" w:cs="Tahoma"/>
          <w:spacing w:val="-2"/>
          <w:sz w:val="20"/>
          <w:szCs w:val="20"/>
          <w:lang w:val="es-ES_tradnl" w:eastAsia="es-BO"/>
        </w:rPr>
      </w:pPr>
    </w:p>
    <w:p w14:paraId="29BF220A" w14:textId="77777777" w:rsidR="00E0345C" w:rsidRPr="00E0345C" w:rsidRDefault="00E0345C" w:rsidP="00E0345C">
      <w:pPr>
        <w:numPr>
          <w:ilvl w:val="0"/>
          <w:numId w:val="36"/>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Personal trasladado de forma oportuna y segura hasta el lugar de destino establecido.</w:t>
      </w:r>
    </w:p>
    <w:p w14:paraId="248990B5" w14:textId="77777777" w:rsidR="00E0345C" w:rsidRPr="00E0345C" w:rsidRDefault="00E0345C" w:rsidP="00E0345C">
      <w:pPr>
        <w:numPr>
          <w:ilvl w:val="0"/>
          <w:numId w:val="36"/>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 xml:space="preserve">Documentación distribuida o recogida de forma oportuna y segura </w:t>
      </w:r>
    </w:p>
    <w:p w14:paraId="4C8136A3" w14:textId="77777777" w:rsidR="00E0345C" w:rsidRPr="00E0345C" w:rsidRDefault="00E0345C" w:rsidP="00E0345C">
      <w:pPr>
        <w:numPr>
          <w:ilvl w:val="0"/>
          <w:numId w:val="36"/>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 xml:space="preserve">Vehículos mantenidos en buenas condiciones mecánicas y </w:t>
      </w:r>
      <w:proofErr w:type="gramStart"/>
      <w:r w:rsidRPr="00E0345C">
        <w:rPr>
          <w:rFonts w:ascii="Tahoma" w:eastAsia="Times New Roman" w:hAnsi="Tahoma" w:cs="Tahoma"/>
          <w:sz w:val="20"/>
          <w:szCs w:val="20"/>
          <w:lang w:val="es-ES_tradnl"/>
        </w:rPr>
        <w:t>aseados</w:t>
      </w:r>
      <w:proofErr w:type="gramEnd"/>
      <w:r w:rsidRPr="00E0345C">
        <w:rPr>
          <w:rFonts w:ascii="Tahoma" w:eastAsia="Times New Roman" w:hAnsi="Tahoma" w:cs="Tahoma"/>
          <w:sz w:val="20"/>
          <w:szCs w:val="20"/>
          <w:lang w:val="es-ES_tradnl"/>
        </w:rPr>
        <w:t>.</w:t>
      </w:r>
    </w:p>
    <w:p w14:paraId="1419DE9D" w14:textId="77777777" w:rsidR="00E0345C" w:rsidRPr="00E0345C" w:rsidRDefault="00E0345C" w:rsidP="00E0345C">
      <w:pPr>
        <w:numPr>
          <w:ilvl w:val="0"/>
          <w:numId w:val="36"/>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Cumplimiento de otras tareas actividades y tareas de apoyo al personal técnico y administrativo del Programa Expansión de Infraestructura Eléctrica.</w:t>
      </w:r>
    </w:p>
    <w:p w14:paraId="3F7DE6E1" w14:textId="77777777" w:rsidR="00E0345C" w:rsidRPr="00E0345C" w:rsidRDefault="00E0345C" w:rsidP="00E0345C">
      <w:pPr>
        <w:tabs>
          <w:tab w:val="left" w:pos="-1440"/>
          <w:tab w:val="left" w:pos="-720"/>
        </w:tabs>
        <w:suppressAutoHyphens/>
        <w:spacing w:after="0" w:line="240" w:lineRule="auto"/>
        <w:ind w:left="1430"/>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 xml:space="preserve"> </w:t>
      </w:r>
    </w:p>
    <w:p w14:paraId="5C0F2845" w14:textId="77777777" w:rsidR="00E0345C" w:rsidRPr="00E0345C" w:rsidRDefault="00E0345C" w:rsidP="00E0345C">
      <w:pPr>
        <w:numPr>
          <w:ilvl w:val="0"/>
          <w:numId w:val="29"/>
        </w:numPr>
        <w:spacing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 xml:space="preserve">INFORMES. </w:t>
      </w:r>
    </w:p>
    <w:p w14:paraId="4C88B36F" w14:textId="77777777" w:rsidR="00E0345C" w:rsidRPr="00E0345C" w:rsidRDefault="00E0345C" w:rsidP="00E0345C">
      <w:pPr>
        <w:spacing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consultor contratado deberá presentar los siguientes informes, los mismos deberán ser recibidos a satisfacción de su inmediato superior:</w:t>
      </w:r>
    </w:p>
    <w:p w14:paraId="33589765" w14:textId="77777777" w:rsidR="00E0345C" w:rsidRPr="00E0345C" w:rsidRDefault="00E0345C" w:rsidP="00E0345C">
      <w:pPr>
        <w:numPr>
          <w:ilvl w:val="1"/>
          <w:numId w:val="4"/>
        </w:numPr>
        <w:spacing w:after="0" w:line="240" w:lineRule="auto"/>
        <w:ind w:left="567" w:hanging="56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Informes.</w:t>
      </w:r>
      <w:r w:rsidRPr="00E0345C">
        <w:rPr>
          <w:rFonts w:ascii="Tahoma" w:eastAsia="Times New Roman" w:hAnsi="Tahoma" w:cs="Tahoma"/>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de su Inmediato Superior.</w:t>
      </w:r>
    </w:p>
    <w:p w14:paraId="68B4D102" w14:textId="77777777" w:rsidR="00E0345C" w:rsidRPr="00E0345C" w:rsidRDefault="00E0345C" w:rsidP="00E0345C">
      <w:pPr>
        <w:spacing w:after="0" w:line="240" w:lineRule="auto"/>
        <w:ind w:left="792"/>
        <w:jc w:val="both"/>
        <w:rPr>
          <w:rFonts w:ascii="Tahoma" w:eastAsia="Times New Roman" w:hAnsi="Tahoma" w:cs="Tahoma"/>
          <w:sz w:val="20"/>
          <w:szCs w:val="20"/>
          <w:lang w:val="es-ES_tradnl" w:eastAsia="es-BO"/>
        </w:rPr>
      </w:pPr>
    </w:p>
    <w:p w14:paraId="7BC33953"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Informes a requerimiento o necesidad según se identifiquen riesgos o problemas que 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0B7B322C" w14:textId="77777777" w:rsidR="00E0345C" w:rsidRPr="00A400A8" w:rsidRDefault="00E0345C" w:rsidP="00E0345C">
      <w:pPr>
        <w:spacing w:after="0" w:line="240" w:lineRule="auto"/>
        <w:ind w:left="792"/>
        <w:jc w:val="both"/>
        <w:rPr>
          <w:rFonts w:ascii="Tahoma" w:eastAsia="Times New Roman" w:hAnsi="Tahoma" w:cs="Tahoma"/>
          <w:sz w:val="12"/>
          <w:szCs w:val="20"/>
          <w:lang w:val="es-ES_tradnl" w:eastAsia="es-BO"/>
        </w:rPr>
      </w:pPr>
    </w:p>
    <w:p w14:paraId="10406FC5" w14:textId="77777777" w:rsidR="00E0345C" w:rsidRPr="00E0345C" w:rsidRDefault="00E0345C" w:rsidP="00E0345C">
      <w:pPr>
        <w:numPr>
          <w:ilvl w:val="1"/>
          <w:numId w:val="4"/>
        </w:numPr>
        <w:spacing w:after="0" w:line="240" w:lineRule="auto"/>
        <w:ind w:left="567" w:hanging="56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Informe final.</w:t>
      </w:r>
      <w:r w:rsidRPr="00E0345C">
        <w:rPr>
          <w:rFonts w:ascii="Tahoma" w:eastAsia="Times New Roman" w:hAnsi="Tahoma" w:cs="Tahoma"/>
          <w:sz w:val="20"/>
          <w:szCs w:val="20"/>
          <w:lang w:val="es-ES_tradnl"/>
        </w:rPr>
        <w:t xml:space="preserve"> A la finalización de la consultoría y dentro de los 10 días hábiles del mes siguiente, el consultor presentara al Coordinador General del PER III, un informe final de actividades, que dé cuenta de los resultados en relación a los objetivos y alcances del trabajo, dicho informe debe contar con el visto bueno del Especialista Administrativo.</w:t>
      </w:r>
    </w:p>
    <w:p w14:paraId="130C8B5F"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rPr>
      </w:pPr>
    </w:p>
    <w:p w14:paraId="634B74D4" w14:textId="77777777" w:rsidR="00E0345C" w:rsidRPr="00E0345C" w:rsidRDefault="00E0345C" w:rsidP="00E0345C">
      <w:pPr>
        <w:numPr>
          <w:ilvl w:val="1"/>
          <w:numId w:val="4"/>
        </w:numPr>
        <w:spacing w:after="0" w:line="240" w:lineRule="auto"/>
        <w:ind w:left="567" w:hanging="56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Aprobación de Informes</w:t>
      </w:r>
      <w:r w:rsidRPr="00E0345C">
        <w:rPr>
          <w:rFonts w:ascii="Tahoma" w:eastAsia="Times New Roman" w:hAnsi="Tahoma" w:cs="Tahoma"/>
          <w:sz w:val="20"/>
          <w:szCs w:val="20"/>
          <w:lang w:val="es-ES_tradnl"/>
        </w:rPr>
        <w:t>. El plazo para la aprobación de informes será de 15 días hábiles, si transcurrido este tiempo el Coordinador General del PER III no emite ninguna observación, el informe se considerará aprobado.</w:t>
      </w:r>
    </w:p>
    <w:p w14:paraId="60CDE77E" w14:textId="77777777" w:rsidR="00E0345C" w:rsidRPr="00A400A8" w:rsidRDefault="00E0345C" w:rsidP="00E0345C">
      <w:pPr>
        <w:spacing w:after="0" w:line="240" w:lineRule="auto"/>
        <w:ind w:left="720"/>
        <w:rPr>
          <w:rFonts w:ascii="Tahoma" w:eastAsia="Times New Roman" w:hAnsi="Tahoma" w:cs="Tahoma"/>
          <w:b/>
          <w:sz w:val="12"/>
          <w:szCs w:val="20"/>
          <w:lang w:val="es-ES_tradnl"/>
        </w:rPr>
      </w:pPr>
    </w:p>
    <w:p w14:paraId="5636BDFD" w14:textId="77777777" w:rsidR="00E0345C" w:rsidRPr="00E0345C" w:rsidRDefault="00E0345C" w:rsidP="00E0345C">
      <w:pPr>
        <w:numPr>
          <w:ilvl w:val="1"/>
          <w:numId w:val="4"/>
        </w:numPr>
        <w:spacing w:after="0" w:line="240" w:lineRule="auto"/>
        <w:ind w:left="567" w:hanging="56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Formato de Presentación de Informes.</w:t>
      </w:r>
      <w:r w:rsidRPr="00E0345C">
        <w:rPr>
          <w:rFonts w:ascii="Tahoma" w:eastAsia="Times New Roman" w:hAnsi="Tahoma" w:cs="Tahoma"/>
          <w:sz w:val="20"/>
          <w:szCs w:val="20"/>
          <w:lang w:val="es-ES_tradnl"/>
        </w:rPr>
        <w:t xml:space="preserve"> Impreso dirigido a su inmediato superior.</w:t>
      </w:r>
    </w:p>
    <w:p w14:paraId="0D237E5C" w14:textId="77777777" w:rsidR="00E0345C" w:rsidRPr="00E0345C" w:rsidRDefault="00E0345C" w:rsidP="00E0345C">
      <w:pPr>
        <w:tabs>
          <w:tab w:val="num" w:pos="567"/>
        </w:tabs>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sz w:val="20"/>
          <w:szCs w:val="20"/>
          <w:lang w:val="es-ES_tradnl" w:eastAsia="es-BO"/>
        </w:rPr>
        <w:tab/>
        <w:t xml:space="preserve"> </w:t>
      </w:r>
      <w:r w:rsidRPr="00E0345C">
        <w:rPr>
          <w:rFonts w:ascii="Tahoma" w:eastAsia="Times New Roman" w:hAnsi="Tahoma" w:cs="Tahoma"/>
          <w:b/>
          <w:i/>
          <w:iCs/>
          <w:spacing w:val="-2"/>
          <w:sz w:val="20"/>
          <w:szCs w:val="20"/>
          <w:lang w:val="es-ES_tradnl" w:eastAsia="es-BO"/>
        </w:rPr>
        <w:tab/>
      </w:r>
    </w:p>
    <w:p w14:paraId="25B35508" w14:textId="77777777" w:rsidR="00E0345C" w:rsidRPr="00E0345C" w:rsidRDefault="00E0345C" w:rsidP="00E0345C">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LUGAR Y PLAZO.</w:t>
      </w:r>
    </w:p>
    <w:p w14:paraId="6BD1E3ED" w14:textId="77777777" w:rsidR="00E0345C" w:rsidRPr="00A400A8" w:rsidRDefault="00E0345C" w:rsidP="00E0345C">
      <w:pPr>
        <w:spacing w:after="0" w:line="240" w:lineRule="auto"/>
        <w:ind w:left="567"/>
        <w:jc w:val="both"/>
        <w:rPr>
          <w:rFonts w:ascii="Tahoma" w:eastAsia="Times New Roman" w:hAnsi="Tahoma" w:cs="Tahoma"/>
          <w:sz w:val="14"/>
          <w:szCs w:val="20"/>
          <w:lang w:val="es-ES_tradnl" w:eastAsia="es-BO"/>
        </w:rPr>
      </w:pPr>
    </w:p>
    <w:p w14:paraId="6E21FAFF"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La consultoría se desarrollará en la ciudad de </w:t>
      </w:r>
      <w:r w:rsidRPr="00E0345C">
        <w:rPr>
          <w:rFonts w:ascii="Tahoma" w:eastAsia="Times New Roman" w:hAnsi="Tahoma" w:cs="Tahoma"/>
          <w:bCs/>
          <w:sz w:val="20"/>
          <w:szCs w:val="20"/>
          <w:lang w:val="es-ES_tradnl" w:eastAsia="es-BO"/>
        </w:rPr>
        <w:t>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28A70B3D" w14:textId="77777777" w:rsidR="00E0345C" w:rsidRPr="00A400A8" w:rsidRDefault="00E0345C" w:rsidP="00E0345C">
      <w:pPr>
        <w:spacing w:after="0" w:line="240" w:lineRule="auto"/>
        <w:ind w:left="567"/>
        <w:jc w:val="both"/>
        <w:rPr>
          <w:rFonts w:ascii="Tahoma" w:eastAsia="Times New Roman" w:hAnsi="Tahoma" w:cs="Tahoma"/>
          <w:sz w:val="12"/>
          <w:szCs w:val="20"/>
          <w:lang w:val="es-ES_tradnl" w:eastAsia="es-BO"/>
        </w:rPr>
      </w:pPr>
    </w:p>
    <w:p w14:paraId="2B66EDB7" w14:textId="77777777" w:rsidR="00E0345C" w:rsidRPr="00E0345C" w:rsidRDefault="00E0345C" w:rsidP="00E0345C">
      <w:pPr>
        <w:spacing w:after="0" w:line="240" w:lineRule="auto"/>
        <w:ind w:left="567"/>
        <w:jc w:val="both"/>
        <w:rPr>
          <w:rFonts w:ascii="Tahoma" w:eastAsia="Times New Roman" w:hAnsi="Tahoma" w:cs="Tahoma"/>
          <w:bCs/>
          <w:sz w:val="20"/>
          <w:szCs w:val="20"/>
          <w:lang w:val="es-ES_tradnl" w:eastAsia="es-BO"/>
        </w:rPr>
      </w:pPr>
      <w:r w:rsidRPr="00E0345C">
        <w:rPr>
          <w:rFonts w:ascii="Tahoma" w:eastAsia="Times New Roman" w:hAnsi="Tahoma" w:cs="Tahoma"/>
          <w:sz w:val="20"/>
          <w:szCs w:val="20"/>
          <w:lang w:val="es-ES_tradnl" w:eastAsia="es-BO"/>
        </w:rPr>
        <w:t>El contrato del Consultor tendrá</w:t>
      </w:r>
      <w:r w:rsidRPr="00E0345C">
        <w:rPr>
          <w:rFonts w:ascii="Tahoma" w:eastAsia="Times New Roman" w:hAnsi="Tahoma" w:cs="Tahoma"/>
          <w:bCs/>
          <w:sz w:val="20"/>
          <w:szCs w:val="20"/>
          <w:lang w:val="es-ES_tradnl" w:eastAsia="es-BO"/>
        </w:rPr>
        <w:t xml:space="preserve"> una duración hasta el 31 de diciembre de 2026, a partir de la firma de contrato. </w:t>
      </w:r>
    </w:p>
    <w:p w14:paraId="26BA550E" w14:textId="77777777" w:rsidR="00E0345C" w:rsidRPr="00A400A8" w:rsidRDefault="00E0345C" w:rsidP="00E0345C">
      <w:pPr>
        <w:spacing w:after="0" w:line="240" w:lineRule="auto"/>
        <w:ind w:left="567"/>
        <w:jc w:val="both"/>
        <w:rPr>
          <w:rFonts w:ascii="Tahoma" w:eastAsia="Times New Roman" w:hAnsi="Tahoma" w:cs="Tahoma"/>
          <w:sz w:val="12"/>
          <w:szCs w:val="20"/>
          <w:lang w:val="es-ES_tradnl" w:eastAsia="es-BO"/>
        </w:rPr>
      </w:pPr>
      <w:r w:rsidRPr="00E0345C">
        <w:rPr>
          <w:rFonts w:ascii="Tahoma" w:eastAsia="Times New Roman" w:hAnsi="Tahoma" w:cs="Tahoma"/>
          <w:sz w:val="20"/>
          <w:szCs w:val="20"/>
          <w:lang w:val="es-ES_tradnl" w:eastAsia="es-BO"/>
        </w:rPr>
        <w:t xml:space="preserve"> </w:t>
      </w:r>
    </w:p>
    <w:p w14:paraId="555DD02D" w14:textId="77777777" w:rsidR="00E0345C" w:rsidRDefault="00E0345C" w:rsidP="00E0345C">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Pudiendo el plazo anteriormente mencionado, podrá ser prorrogado por uno o más períodos o hasta un máximo del plazo vigente para el contrato de préstamo, siempre y cuando el desempeño del consultor haya obtenido una evaluación satisfactoria por ENDE y se cuente con la no objeción previa del BID al borrador de la enmienda o del nuevo contrato que extienda el plazo de vigencia del contrato.</w:t>
      </w:r>
    </w:p>
    <w:p w14:paraId="7DF0E807" w14:textId="77777777" w:rsidR="00FE1F40" w:rsidRPr="00A400A8" w:rsidRDefault="00FE1F40" w:rsidP="00E0345C">
      <w:pPr>
        <w:spacing w:after="0" w:line="240" w:lineRule="auto"/>
        <w:ind w:left="567"/>
        <w:jc w:val="both"/>
        <w:rPr>
          <w:rFonts w:ascii="Tahoma" w:eastAsia="Times New Roman" w:hAnsi="Tahoma" w:cs="Tahoma"/>
          <w:sz w:val="8"/>
          <w:szCs w:val="20"/>
          <w:lang w:val="es-ES_tradnl" w:eastAsia="es-BO"/>
        </w:rPr>
      </w:pPr>
    </w:p>
    <w:p w14:paraId="0B08433D" w14:textId="77777777" w:rsidR="00E0345C" w:rsidRPr="00A400A8" w:rsidRDefault="00E0345C" w:rsidP="00E0345C">
      <w:pPr>
        <w:spacing w:after="0" w:line="240" w:lineRule="auto"/>
        <w:ind w:left="567"/>
        <w:jc w:val="both"/>
        <w:rPr>
          <w:rFonts w:ascii="Tahoma" w:eastAsia="Times New Roman" w:hAnsi="Tahoma" w:cs="Tahoma"/>
          <w:b/>
          <w:sz w:val="8"/>
          <w:szCs w:val="20"/>
          <w:lang w:val="es-ES_tradnl" w:eastAsia="es-BO"/>
        </w:rPr>
      </w:pPr>
    </w:p>
    <w:p w14:paraId="57083C6C" w14:textId="77777777" w:rsidR="00E0345C" w:rsidRPr="00E0345C" w:rsidRDefault="00E0345C" w:rsidP="00E0345C">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SUPERVISIÓN Y COORDINACIÓN.</w:t>
      </w:r>
    </w:p>
    <w:p w14:paraId="7202DD17"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p>
    <w:p w14:paraId="72E89DBC" w14:textId="77777777" w:rsidR="00E0345C" w:rsidRPr="00E0345C" w:rsidRDefault="00E0345C" w:rsidP="00E0345C">
      <w:pPr>
        <w:spacing w:after="0" w:line="240" w:lineRule="auto"/>
        <w:ind w:left="567"/>
        <w:jc w:val="both"/>
        <w:rPr>
          <w:rFonts w:ascii="Tahoma" w:eastAsia="Times New Roman" w:hAnsi="Tahoma" w:cs="Tahoma"/>
          <w:sz w:val="20"/>
          <w:szCs w:val="20"/>
          <w:shd w:val="clear" w:color="auto" w:fill="CCFFFF"/>
          <w:lang w:val="es-ES_tradnl" w:eastAsia="es-BO"/>
        </w:rPr>
      </w:pPr>
      <w:r w:rsidRPr="00E0345C">
        <w:rPr>
          <w:rFonts w:ascii="Tahoma" w:eastAsia="Times New Roman" w:hAnsi="Tahoma" w:cs="Tahoma"/>
          <w:sz w:val="20"/>
          <w:szCs w:val="20"/>
          <w:lang w:val="es-ES_tradnl" w:eastAsia="es-BO"/>
        </w:rPr>
        <w:lastRenderedPageBreak/>
        <w:t xml:space="preserve">La consultoría estará supervisada por el </w:t>
      </w:r>
      <w:r w:rsidRPr="00E0345C">
        <w:rPr>
          <w:rFonts w:ascii="Tahoma" w:eastAsia="Times New Roman" w:hAnsi="Tahoma" w:cs="Tahoma"/>
          <w:b/>
          <w:bCs/>
          <w:sz w:val="20"/>
          <w:szCs w:val="20"/>
          <w:lang w:val="es-ES_tradnl" w:eastAsia="es-BO"/>
        </w:rPr>
        <w:t>Coordinador General del PER III y el Especialista Administrativo</w:t>
      </w:r>
      <w:r w:rsidRPr="00E0345C">
        <w:rPr>
          <w:rFonts w:ascii="Tahoma" w:eastAsia="Times New Roman" w:hAnsi="Tahoma" w:cs="Tahoma"/>
          <w:sz w:val="20"/>
          <w:szCs w:val="20"/>
          <w:lang w:val="es-ES_tradnl" w:eastAsia="es-BO"/>
        </w:rPr>
        <w:t>, quienes realizarán el seguimiento de los trabajos asignados conforme al alcance del presente TDR para su aprobación.</w:t>
      </w:r>
    </w:p>
    <w:p w14:paraId="60F8222A" w14:textId="77777777" w:rsidR="00E0345C" w:rsidRPr="00A400A8" w:rsidRDefault="00E0345C" w:rsidP="00E0345C">
      <w:pPr>
        <w:spacing w:after="0" w:line="240" w:lineRule="auto"/>
        <w:ind w:left="360"/>
        <w:jc w:val="both"/>
        <w:rPr>
          <w:rFonts w:ascii="Tahoma" w:eastAsia="Times New Roman" w:hAnsi="Tahoma" w:cs="Tahoma"/>
          <w:sz w:val="14"/>
          <w:szCs w:val="20"/>
          <w:lang w:val="es-ES_tradnl" w:eastAsia="es-BO"/>
        </w:rPr>
      </w:pPr>
    </w:p>
    <w:p w14:paraId="2A43A29D" w14:textId="77777777" w:rsidR="00E0345C" w:rsidRPr="00E0345C" w:rsidRDefault="00E0345C" w:rsidP="00E0345C">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PERFIL REQUERIDO DEL CONSULTOR.</w:t>
      </w:r>
    </w:p>
    <w:p w14:paraId="7FC23673"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p>
    <w:p w14:paraId="58AFDCAD"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El Consultor debe contar con el siguiente perfil mínimo: </w:t>
      </w:r>
    </w:p>
    <w:p w14:paraId="6DB1BF46" w14:textId="77777777" w:rsidR="00E0345C" w:rsidRPr="00E0345C" w:rsidRDefault="00E0345C" w:rsidP="00E0345C">
      <w:pPr>
        <w:numPr>
          <w:ilvl w:val="1"/>
          <w:numId w:val="10"/>
        </w:numPr>
        <w:spacing w:after="0" w:line="240" w:lineRule="auto"/>
        <w:ind w:left="567" w:hanging="578"/>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Formación Profesional</w:t>
      </w:r>
    </w:p>
    <w:p w14:paraId="5703C5E2" w14:textId="77777777" w:rsidR="00E0345C" w:rsidRPr="00E0345C" w:rsidRDefault="00E0345C" w:rsidP="00E0345C">
      <w:pPr>
        <w:spacing w:after="0" w:line="240" w:lineRule="auto"/>
        <w:ind w:left="360"/>
        <w:jc w:val="both"/>
        <w:rPr>
          <w:rFonts w:ascii="Tahoma" w:eastAsia="Times New Roman" w:hAnsi="Tahoma" w:cs="Tahoma"/>
          <w:sz w:val="20"/>
          <w:szCs w:val="20"/>
          <w:lang w:val="es-ES_tradnl" w:eastAsia="es-BO"/>
        </w:rPr>
      </w:pPr>
    </w:p>
    <w:p w14:paraId="46CB46D8"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Bachiller (Requisito habilitante)</w:t>
      </w:r>
    </w:p>
    <w:p w14:paraId="7F699AD7" w14:textId="77777777" w:rsidR="00E0345C" w:rsidRPr="00E0345C" w:rsidRDefault="00E0345C" w:rsidP="00E0345C">
      <w:pPr>
        <w:spacing w:after="0" w:line="240" w:lineRule="auto"/>
        <w:ind w:left="567"/>
        <w:jc w:val="both"/>
        <w:rPr>
          <w:rFonts w:ascii="Tahoma" w:eastAsia="Times New Roman" w:hAnsi="Tahoma" w:cs="Tahoma"/>
          <w:i/>
          <w:sz w:val="20"/>
          <w:szCs w:val="20"/>
          <w:lang w:val="es-ES_tradnl" w:eastAsia="es-BO"/>
        </w:rPr>
      </w:pPr>
      <w:r w:rsidRPr="00E0345C">
        <w:rPr>
          <w:rFonts w:ascii="Tahoma" w:eastAsia="Times New Roman" w:hAnsi="Tahoma" w:cs="Tahoma"/>
          <w:sz w:val="20"/>
          <w:szCs w:val="20"/>
          <w:lang w:val="es-ES_tradnl" w:eastAsia="es-BO"/>
        </w:rPr>
        <w:t>Licencia de conducir vigente categoría profesional “C” (Requisito habilitante)</w:t>
      </w:r>
    </w:p>
    <w:p w14:paraId="11662A29" w14:textId="77777777" w:rsidR="00E0345C" w:rsidRPr="00E0345C" w:rsidRDefault="00E0345C" w:rsidP="00E0345C">
      <w:pPr>
        <w:spacing w:after="0" w:line="240" w:lineRule="auto"/>
        <w:ind w:left="567"/>
        <w:jc w:val="both"/>
        <w:rPr>
          <w:rFonts w:ascii="Tahoma" w:eastAsia="Times New Roman" w:hAnsi="Tahoma" w:cs="Tahoma"/>
          <w:sz w:val="20"/>
          <w:szCs w:val="20"/>
          <w:lang w:eastAsia="es-BO"/>
        </w:rPr>
      </w:pPr>
      <w:r w:rsidRPr="00E0345C">
        <w:rPr>
          <w:rFonts w:ascii="Tahoma" w:eastAsia="Times New Roman" w:hAnsi="Tahoma" w:cs="Tahoma"/>
          <w:sz w:val="20"/>
          <w:szCs w:val="20"/>
          <w:lang w:eastAsia="es-BO"/>
        </w:rPr>
        <w:t>Certificado de antecedentes de tránsito en fotocopia simple, sin observaciones (Factor habilitante)</w:t>
      </w:r>
    </w:p>
    <w:p w14:paraId="176C2AB5" w14:textId="77777777" w:rsidR="00E0345C" w:rsidRPr="00E0345C" w:rsidRDefault="00E0345C" w:rsidP="00E0345C">
      <w:pPr>
        <w:spacing w:after="0" w:line="240" w:lineRule="auto"/>
        <w:ind w:left="567"/>
        <w:jc w:val="both"/>
        <w:rPr>
          <w:rFonts w:ascii="Tahoma" w:eastAsia="Times New Roman" w:hAnsi="Tahoma" w:cs="Tahoma"/>
          <w:sz w:val="20"/>
          <w:szCs w:val="20"/>
          <w:lang w:eastAsia="es-BO"/>
        </w:rPr>
      </w:pPr>
      <w:r w:rsidRPr="00E0345C">
        <w:rPr>
          <w:rFonts w:ascii="Tahoma" w:eastAsia="Times New Roman" w:hAnsi="Tahoma" w:cs="Tahoma"/>
          <w:sz w:val="20"/>
          <w:szCs w:val="20"/>
          <w:lang w:eastAsia="es-BO"/>
        </w:rPr>
        <w:t>Certificado de antecedentes de FELCC en fotocopia simple, sin observaciones (Factor habilitante).</w:t>
      </w:r>
    </w:p>
    <w:p w14:paraId="2BAF23FE" w14:textId="77777777" w:rsidR="00E0345C" w:rsidRPr="00E0345C" w:rsidRDefault="00E0345C" w:rsidP="00E0345C">
      <w:pPr>
        <w:spacing w:after="0" w:line="240" w:lineRule="auto"/>
        <w:ind w:left="567"/>
        <w:jc w:val="both"/>
        <w:rPr>
          <w:rFonts w:ascii="Tahoma" w:eastAsia="Times New Roman" w:hAnsi="Tahoma" w:cs="Tahoma"/>
          <w:sz w:val="20"/>
          <w:szCs w:val="20"/>
          <w:lang w:eastAsia="es-BO"/>
        </w:rPr>
      </w:pPr>
      <w:r w:rsidRPr="00E0345C">
        <w:rPr>
          <w:rFonts w:ascii="Tahoma" w:eastAsia="Times New Roman" w:hAnsi="Tahoma" w:cs="Tahoma"/>
          <w:sz w:val="20"/>
          <w:szCs w:val="20"/>
          <w:lang w:eastAsia="es-BO"/>
        </w:rPr>
        <w:t xml:space="preserve">Fotocopia simple de la libreta de servicio militar (Factor Habilitante). </w:t>
      </w:r>
    </w:p>
    <w:p w14:paraId="790490A0"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p>
    <w:p w14:paraId="3F2D43A9" w14:textId="77777777" w:rsidR="00E0345C" w:rsidRPr="00E0345C" w:rsidRDefault="00E0345C" w:rsidP="00E0345C">
      <w:pPr>
        <w:numPr>
          <w:ilvl w:val="1"/>
          <w:numId w:val="10"/>
        </w:numPr>
        <w:spacing w:after="0" w:line="240" w:lineRule="auto"/>
        <w:ind w:left="567" w:hanging="578"/>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Experiencia Profesional</w:t>
      </w:r>
    </w:p>
    <w:p w14:paraId="468975D9" w14:textId="77777777" w:rsidR="00E0345C" w:rsidRPr="00E0345C" w:rsidRDefault="00E0345C" w:rsidP="00E0345C">
      <w:pPr>
        <w:spacing w:after="0" w:line="240" w:lineRule="auto"/>
        <w:ind w:left="927"/>
        <w:jc w:val="both"/>
        <w:rPr>
          <w:rFonts w:ascii="Tahoma" w:eastAsia="Times New Roman" w:hAnsi="Tahoma" w:cs="Tahoma"/>
          <w:b/>
          <w:sz w:val="20"/>
          <w:szCs w:val="20"/>
          <w:lang w:val="es-ES_tradnl"/>
        </w:rPr>
      </w:pPr>
    </w:p>
    <w:p w14:paraId="227ADC4D" w14:textId="77777777" w:rsidR="00E0345C" w:rsidRPr="00E0345C" w:rsidRDefault="00E0345C" w:rsidP="00E0345C">
      <w:pPr>
        <w:numPr>
          <w:ilvl w:val="0"/>
          <w:numId w:val="11"/>
        </w:numPr>
        <w:spacing w:after="0" w:line="240" w:lineRule="auto"/>
        <w:ind w:left="927"/>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 xml:space="preserve">Experiencia Profesional General: </w:t>
      </w:r>
    </w:p>
    <w:p w14:paraId="5E6240F9" w14:textId="77777777" w:rsidR="00E0345C" w:rsidRPr="00E0345C" w:rsidRDefault="00E0345C" w:rsidP="00E0345C">
      <w:pPr>
        <w:spacing w:after="0" w:line="240" w:lineRule="auto"/>
        <w:ind w:left="927"/>
        <w:rPr>
          <w:rFonts w:ascii="Tahoma" w:eastAsia="Times New Roman" w:hAnsi="Tahoma" w:cs="Tahoma"/>
          <w:b/>
          <w:sz w:val="20"/>
          <w:szCs w:val="20"/>
          <w:lang w:val="es-ES_tradnl"/>
        </w:rPr>
      </w:pPr>
    </w:p>
    <w:p w14:paraId="7A6389D6" w14:textId="77777777" w:rsidR="00E0345C" w:rsidRPr="00E0345C" w:rsidRDefault="00E0345C" w:rsidP="00E0345C">
      <w:pPr>
        <w:spacing w:after="0" w:line="240" w:lineRule="auto"/>
        <w:ind w:left="927"/>
        <w:jc w:val="both"/>
        <w:rPr>
          <w:rFonts w:ascii="Tahoma" w:eastAsia="Times New Roman" w:hAnsi="Tahoma" w:cs="Tahoma"/>
          <w:b/>
          <w:sz w:val="20"/>
          <w:szCs w:val="20"/>
          <w:lang w:val="es-ES_tradnl"/>
        </w:rPr>
      </w:pPr>
      <w:r w:rsidRPr="00E0345C">
        <w:rPr>
          <w:rFonts w:ascii="Tahoma" w:eastAsia="Times New Roman" w:hAnsi="Tahoma" w:cs="Tahoma"/>
          <w:sz w:val="20"/>
          <w:szCs w:val="20"/>
          <w:lang w:val="es-ES_tradnl"/>
        </w:rPr>
        <w:t xml:space="preserve">Acreditar al menos (36) meses de experiencia conduciendo vehículos </w:t>
      </w:r>
      <w:r w:rsidRPr="00E0345C">
        <w:rPr>
          <w:rFonts w:ascii="Tahoma" w:eastAsia="Times New Roman" w:hAnsi="Tahoma" w:cs="Tahoma"/>
          <w:sz w:val="20"/>
          <w:szCs w:val="20"/>
        </w:rPr>
        <w:t>de transporte liviano y/o pesado. Este requisito es un factor de habilitación (Factor habilitante)</w:t>
      </w:r>
      <w:r w:rsidRPr="00E0345C">
        <w:rPr>
          <w:rFonts w:ascii="Tahoma" w:eastAsia="Times New Roman" w:hAnsi="Tahoma" w:cs="Tahoma"/>
          <w:sz w:val="20"/>
          <w:szCs w:val="20"/>
          <w:lang w:val="es-ES_tradnl"/>
        </w:rPr>
        <w:t xml:space="preserve">. </w:t>
      </w:r>
    </w:p>
    <w:p w14:paraId="57ABE0D5" w14:textId="77777777" w:rsidR="00E0345C" w:rsidRPr="00E0345C" w:rsidRDefault="00E0345C" w:rsidP="00E0345C">
      <w:pPr>
        <w:spacing w:after="0" w:line="240" w:lineRule="auto"/>
        <w:ind w:left="207"/>
        <w:jc w:val="both"/>
        <w:rPr>
          <w:rFonts w:ascii="Tahoma" w:eastAsia="Times New Roman" w:hAnsi="Tahoma" w:cs="Tahoma"/>
          <w:b/>
          <w:sz w:val="20"/>
          <w:szCs w:val="20"/>
          <w:lang w:val="es-ES_tradnl"/>
        </w:rPr>
      </w:pPr>
    </w:p>
    <w:p w14:paraId="77DD4296" w14:textId="77777777" w:rsidR="00E0345C" w:rsidRPr="00E0345C" w:rsidRDefault="00E0345C" w:rsidP="00E0345C">
      <w:pPr>
        <w:numPr>
          <w:ilvl w:val="0"/>
          <w:numId w:val="11"/>
        </w:numPr>
        <w:spacing w:after="0" w:line="240" w:lineRule="auto"/>
        <w:ind w:left="92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Experiencia Profesional Específica:</w:t>
      </w:r>
      <w:r w:rsidRPr="00E0345C">
        <w:rPr>
          <w:rFonts w:ascii="Tahoma" w:eastAsia="Times New Roman" w:hAnsi="Tahoma" w:cs="Tahoma"/>
          <w:sz w:val="20"/>
          <w:szCs w:val="20"/>
          <w:lang w:val="es-ES_tradnl"/>
        </w:rPr>
        <w:t xml:space="preserve"> </w:t>
      </w:r>
    </w:p>
    <w:p w14:paraId="7E507451" w14:textId="77777777" w:rsidR="00E0345C" w:rsidRPr="00E0345C" w:rsidRDefault="00E0345C" w:rsidP="00E0345C">
      <w:pPr>
        <w:spacing w:after="0" w:line="240" w:lineRule="auto"/>
        <w:ind w:left="720"/>
        <w:rPr>
          <w:rFonts w:ascii="Tahoma" w:eastAsia="Times New Roman" w:hAnsi="Tahoma" w:cs="Tahoma"/>
          <w:sz w:val="20"/>
          <w:szCs w:val="20"/>
          <w:lang w:val="es-ES_tradnl"/>
        </w:rPr>
      </w:pPr>
    </w:p>
    <w:p w14:paraId="6F8B4321" w14:textId="77777777" w:rsidR="00E0345C" w:rsidRPr="00E0345C" w:rsidRDefault="00E0345C" w:rsidP="00E0345C">
      <w:pPr>
        <w:spacing w:after="0" w:line="240" w:lineRule="auto"/>
        <w:ind w:left="927"/>
        <w:jc w:val="both"/>
        <w:rPr>
          <w:rFonts w:ascii="Tahoma" w:eastAsia="Times New Roman" w:hAnsi="Tahoma" w:cs="Tahoma"/>
          <w:sz w:val="20"/>
          <w:szCs w:val="20"/>
          <w:lang w:val="es-ES_tradnl"/>
        </w:rPr>
      </w:pPr>
      <w:bookmarkStart w:id="18" w:name="_Hlk222843797"/>
      <w:bookmarkStart w:id="19" w:name="_Hlk199851583"/>
      <w:r w:rsidRPr="00E0345C">
        <w:rPr>
          <w:rFonts w:ascii="Tahoma" w:eastAsia="Times New Roman" w:hAnsi="Tahoma" w:cs="Tahoma"/>
          <w:sz w:val="20"/>
          <w:szCs w:val="20"/>
          <w:lang w:val="es-ES_tradnl"/>
        </w:rPr>
        <w:t xml:space="preserve">Acreditar al menos (24) meses de </w:t>
      </w:r>
      <w:r w:rsidRPr="00E0345C">
        <w:rPr>
          <w:rFonts w:ascii="Tahoma" w:eastAsia="Times New Roman" w:hAnsi="Tahoma" w:cs="Tahoma"/>
          <w:sz w:val="20"/>
          <w:szCs w:val="20"/>
        </w:rPr>
        <w:t xml:space="preserve">experiencia </w:t>
      </w:r>
      <w:proofErr w:type="gramStart"/>
      <w:r w:rsidRPr="00E0345C">
        <w:rPr>
          <w:rFonts w:ascii="Tahoma" w:eastAsia="Times New Roman" w:hAnsi="Tahoma" w:cs="Tahoma"/>
          <w:sz w:val="20"/>
          <w:szCs w:val="20"/>
        </w:rPr>
        <w:t>especifica</w:t>
      </w:r>
      <w:proofErr w:type="gramEnd"/>
      <w:r w:rsidRPr="00E0345C">
        <w:rPr>
          <w:rFonts w:ascii="Tahoma" w:eastAsia="Times New Roman" w:hAnsi="Tahoma" w:cs="Tahoma"/>
          <w:sz w:val="20"/>
          <w:szCs w:val="20"/>
        </w:rPr>
        <w:t xml:space="preserve"> conduciendo vehículos en instituciones o empresas públicas</w:t>
      </w:r>
      <w:r w:rsidRPr="00E0345C">
        <w:rPr>
          <w:rFonts w:ascii="Tahoma" w:eastAsia="Times New Roman" w:hAnsi="Tahoma" w:cs="Tahoma"/>
          <w:sz w:val="20"/>
          <w:szCs w:val="20"/>
          <w:lang w:val="es-ES_tradnl"/>
        </w:rPr>
        <w:t>. (Factor habilitante).</w:t>
      </w:r>
    </w:p>
    <w:bookmarkEnd w:id="18"/>
    <w:p w14:paraId="4C9B44FF" w14:textId="77777777" w:rsidR="00E0345C" w:rsidRPr="00E0345C" w:rsidRDefault="00E0345C" w:rsidP="00E0345C">
      <w:pPr>
        <w:spacing w:after="0" w:line="240" w:lineRule="auto"/>
        <w:ind w:left="927"/>
        <w:jc w:val="both"/>
        <w:rPr>
          <w:rFonts w:ascii="Tahoma" w:eastAsia="Times New Roman" w:hAnsi="Tahoma" w:cs="Tahoma"/>
          <w:sz w:val="20"/>
          <w:szCs w:val="20"/>
          <w:highlight w:val="yellow"/>
          <w:lang w:val="es-ES_tradnl"/>
        </w:rPr>
      </w:pPr>
    </w:p>
    <w:bookmarkEnd w:id="19"/>
    <w:p w14:paraId="7BB2B5C9" w14:textId="77777777" w:rsidR="00E0345C" w:rsidRPr="00E0345C" w:rsidRDefault="00E0345C" w:rsidP="00E0345C">
      <w:pPr>
        <w:numPr>
          <w:ilvl w:val="1"/>
          <w:numId w:val="30"/>
        </w:numPr>
        <w:spacing w:after="0" w:line="240" w:lineRule="auto"/>
        <w:jc w:val="both"/>
        <w:rPr>
          <w:rFonts w:ascii="Tahoma" w:eastAsia="Times New Roman" w:hAnsi="Tahoma" w:cs="Tahoma"/>
          <w:bCs/>
          <w:sz w:val="20"/>
          <w:szCs w:val="20"/>
          <w:lang w:val="es-ES_tradnl"/>
        </w:rPr>
      </w:pPr>
      <w:r w:rsidRPr="00E0345C">
        <w:rPr>
          <w:rFonts w:ascii="Tahoma" w:eastAsia="Times New Roman" w:hAnsi="Tahoma" w:cs="Tahoma"/>
          <w:b/>
          <w:sz w:val="20"/>
          <w:szCs w:val="20"/>
          <w:lang w:val="es-ES_tradnl"/>
        </w:rPr>
        <w:t xml:space="preserve">Otros Conocimientos: </w:t>
      </w:r>
      <w:r w:rsidRPr="00E0345C">
        <w:rPr>
          <w:rFonts w:ascii="Tahoma" w:eastAsia="Times New Roman" w:hAnsi="Tahoma" w:cs="Tahoma"/>
          <w:bCs/>
          <w:sz w:val="20"/>
          <w:szCs w:val="20"/>
          <w:lang w:val="es-ES_tradnl"/>
        </w:rPr>
        <w:t>todos los documentos deben ser presentados en original para la firma de contrato, para corroborar su autentificación:</w:t>
      </w:r>
    </w:p>
    <w:p w14:paraId="11F4E758" w14:textId="77777777" w:rsidR="00E0345C" w:rsidRPr="00E0345C" w:rsidRDefault="00E0345C" w:rsidP="00E0345C">
      <w:pPr>
        <w:spacing w:after="0" w:line="240" w:lineRule="auto"/>
        <w:ind w:left="426" w:hanging="426"/>
        <w:rPr>
          <w:rFonts w:ascii="Tahoma" w:eastAsia="Times New Roman" w:hAnsi="Tahoma" w:cs="Tahoma"/>
          <w:sz w:val="20"/>
          <w:szCs w:val="20"/>
          <w:lang w:val="es-ES_tradnl"/>
        </w:rPr>
      </w:pPr>
    </w:p>
    <w:p w14:paraId="7B5BD03D" w14:textId="77777777" w:rsidR="00E0345C" w:rsidRPr="00E0345C" w:rsidRDefault="00E0345C" w:rsidP="00E0345C">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Ley N° 1178 (indispensable)</w:t>
      </w:r>
    </w:p>
    <w:p w14:paraId="0C50B9FC" w14:textId="77777777" w:rsidR="00E0345C" w:rsidRPr="00E0345C" w:rsidRDefault="00E0345C" w:rsidP="00E0345C">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Responsabilidad por la Función Pública (indispensable)</w:t>
      </w:r>
    </w:p>
    <w:p w14:paraId="0FFBBBE9" w14:textId="77777777" w:rsidR="00E0345C" w:rsidRPr="00E0345C" w:rsidRDefault="00E0345C" w:rsidP="00E0345C">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Políticas públicas (indispensable)</w:t>
      </w:r>
    </w:p>
    <w:p w14:paraId="4764986F" w14:textId="77777777" w:rsidR="00E0345C" w:rsidRPr="00E0345C" w:rsidRDefault="00E0345C" w:rsidP="00E0345C">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Manejo defensivo aprobado y vigente (deseable)</w:t>
      </w:r>
    </w:p>
    <w:p w14:paraId="7938BC67" w14:textId="77777777" w:rsidR="00E0345C" w:rsidRPr="00E0345C" w:rsidRDefault="00E0345C" w:rsidP="00E0345C">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Primeros auxilios (deseable)</w:t>
      </w:r>
    </w:p>
    <w:p w14:paraId="10A0B2B5" w14:textId="77777777" w:rsidR="00E0345C" w:rsidRPr="00E0345C" w:rsidRDefault="00E0345C" w:rsidP="00E0345C">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Mecánica Automotriz (deseable)</w:t>
      </w:r>
    </w:p>
    <w:p w14:paraId="7FF483D2" w14:textId="77777777" w:rsidR="00E0345C" w:rsidRPr="00E0345C" w:rsidRDefault="00E0345C" w:rsidP="00E0345C">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Educación Vial (Deseable)</w:t>
      </w:r>
    </w:p>
    <w:p w14:paraId="627206B9" w14:textId="77777777" w:rsidR="00E0345C" w:rsidRPr="00E0345C" w:rsidRDefault="00E0345C" w:rsidP="00E0345C">
      <w:pPr>
        <w:spacing w:after="0" w:line="240" w:lineRule="auto"/>
        <w:ind w:left="1440"/>
        <w:rPr>
          <w:rFonts w:ascii="Tahoma" w:eastAsia="Times New Roman" w:hAnsi="Tahoma" w:cs="Tahoma"/>
          <w:sz w:val="20"/>
          <w:szCs w:val="20"/>
        </w:rPr>
      </w:pPr>
    </w:p>
    <w:p w14:paraId="4B78D5BA" w14:textId="77777777" w:rsidR="00E0345C" w:rsidRPr="00E0345C" w:rsidRDefault="00E0345C" w:rsidP="00E0345C">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 xml:space="preserve">PRESUPUESTO. </w:t>
      </w:r>
    </w:p>
    <w:p w14:paraId="75AC1756"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p>
    <w:p w14:paraId="6608251E" w14:textId="77777777" w:rsidR="00E0345C" w:rsidRPr="00E0345C" w:rsidRDefault="00E0345C" w:rsidP="00E0345C">
      <w:pPr>
        <w:tabs>
          <w:tab w:val="left" w:pos="567"/>
        </w:tabs>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presupuesto total es hasta el 31 de diciembre del 2026, considerando la Escala Salarial Vigente de ENDE equivalente a Consultorías Individuales de Línea.</w:t>
      </w:r>
    </w:p>
    <w:p w14:paraId="6184D8DF" w14:textId="77777777" w:rsidR="00E0345C" w:rsidRPr="00E0345C" w:rsidRDefault="00E0345C" w:rsidP="00E0345C">
      <w:pPr>
        <w:tabs>
          <w:tab w:val="left" w:pos="567"/>
        </w:tabs>
        <w:spacing w:after="0" w:line="240" w:lineRule="auto"/>
        <w:ind w:left="567"/>
        <w:jc w:val="both"/>
        <w:rPr>
          <w:rFonts w:ascii="Tahoma" w:eastAsia="Times New Roman" w:hAnsi="Tahoma" w:cs="Tahoma"/>
          <w:sz w:val="20"/>
          <w:szCs w:val="20"/>
          <w:lang w:val="es-ES_tradnl" w:eastAsia="es-BO"/>
        </w:rPr>
      </w:pPr>
    </w:p>
    <w:p w14:paraId="4080CF35" w14:textId="77777777" w:rsidR="00E0345C" w:rsidRPr="00E0345C" w:rsidRDefault="00E0345C" w:rsidP="00E0345C">
      <w:pPr>
        <w:tabs>
          <w:tab w:val="left" w:pos="567"/>
        </w:tabs>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El monto del contrato incluye todos los impuestos de ley y aportes al Seguro Social de Largo Plazo; por tanto, el consultor será responsable de su cumplimiento. </w:t>
      </w:r>
    </w:p>
    <w:p w14:paraId="289A092F" w14:textId="77777777" w:rsidR="00E0345C" w:rsidRPr="00E0345C" w:rsidRDefault="00E0345C" w:rsidP="00E0345C">
      <w:pPr>
        <w:tabs>
          <w:tab w:val="left" w:pos="567"/>
        </w:tabs>
        <w:spacing w:after="0" w:line="240" w:lineRule="auto"/>
        <w:jc w:val="both"/>
        <w:rPr>
          <w:rFonts w:ascii="Tahoma" w:eastAsia="Times New Roman" w:hAnsi="Tahoma" w:cs="Tahoma"/>
          <w:sz w:val="20"/>
          <w:szCs w:val="20"/>
          <w:lang w:val="es-ES_tradnl" w:eastAsia="es-BO"/>
        </w:rPr>
      </w:pPr>
    </w:p>
    <w:p w14:paraId="385F1D40" w14:textId="77777777" w:rsidR="00E0345C" w:rsidRPr="00E0345C" w:rsidRDefault="00E0345C" w:rsidP="00E0345C">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 xml:space="preserve">MODALIDAD DE CONTRATACIÓN Y FORMA DE PAGO. </w:t>
      </w:r>
    </w:p>
    <w:p w14:paraId="33F1FD89" w14:textId="77777777" w:rsidR="00E0345C" w:rsidRPr="00E0345C" w:rsidRDefault="00E0345C" w:rsidP="00E0345C">
      <w:pPr>
        <w:spacing w:after="0" w:line="240" w:lineRule="auto"/>
        <w:jc w:val="both"/>
        <w:rPr>
          <w:rFonts w:ascii="Tahoma" w:eastAsia="Times New Roman" w:hAnsi="Tahoma" w:cs="Tahoma"/>
          <w:sz w:val="20"/>
          <w:szCs w:val="20"/>
          <w:shd w:val="clear" w:color="auto" w:fill="CCFFFF"/>
          <w:lang w:val="es-ES_tradnl" w:eastAsia="es-BO"/>
        </w:rPr>
      </w:pPr>
    </w:p>
    <w:p w14:paraId="65985014"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1F44EAE8" w14:textId="77777777" w:rsidR="00E0345C" w:rsidRPr="00E0345C" w:rsidRDefault="00E0345C" w:rsidP="00E0345C">
      <w:pPr>
        <w:spacing w:after="0" w:line="240" w:lineRule="auto"/>
        <w:ind w:left="567"/>
        <w:jc w:val="both"/>
        <w:rPr>
          <w:rFonts w:ascii="Tahoma" w:eastAsia="Times New Roman" w:hAnsi="Tahoma" w:cs="Tahoma"/>
          <w:b/>
          <w:sz w:val="20"/>
          <w:szCs w:val="20"/>
          <w:lang w:val="es-ES_tradnl" w:eastAsia="es-BO"/>
        </w:rPr>
      </w:pPr>
    </w:p>
    <w:p w14:paraId="31F47F61"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El pago de impuestos de Ley y la contribución al SIP (Sistema Integral de Pensiones), será de responsabilidad exclusiva del Consultor, debiendo presentar fotocopias de la declaración y el </w:t>
      </w:r>
      <w:r w:rsidRPr="00E0345C">
        <w:rPr>
          <w:rFonts w:ascii="Tahoma" w:eastAsia="Times New Roman" w:hAnsi="Tahoma" w:cs="Tahoma"/>
          <w:sz w:val="20"/>
          <w:szCs w:val="20"/>
          <w:lang w:val="es-ES_tradnl" w:eastAsia="es-BO"/>
        </w:rPr>
        <w:lastRenderedPageBreak/>
        <w:t>comprobante del pago al SIP, a tiempo de requerir el pago de la remuneración por el servicio. La misma se ampara en la Ley de pensiones Nº 065 de 10 de diciembre de 2010 y su Decreto Reglamentario Nº 778.</w:t>
      </w:r>
    </w:p>
    <w:p w14:paraId="0BC76F74" w14:textId="77777777" w:rsidR="00E0345C" w:rsidRPr="00E0345C" w:rsidRDefault="00E0345C" w:rsidP="00E0345C">
      <w:pPr>
        <w:tabs>
          <w:tab w:val="left" w:pos="1440"/>
        </w:tabs>
        <w:spacing w:after="0" w:line="240" w:lineRule="auto"/>
        <w:ind w:left="360"/>
        <w:jc w:val="both"/>
        <w:rPr>
          <w:rFonts w:ascii="Tahoma" w:eastAsia="Times New Roman" w:hAnsi="Tahoma" w:cs="Tahoma"/>
          <w:sz w:val="20"/>
          <w:szCs w:val="20"/>
          <w:lang w:val="es-ES_tradnl" w:eastAsia="es-BO"/>
        </w:rPr>
      </w:pPr>
    </w:p>
    <w:p w14:paraId="7D0B65FE" w14:textId="77777777" w:rsidR="00E0345C" w:rsidRPr="00E0345C" w:rsidRDefault="00E0345C" w:rsidP="00E0345C">
      <w:pPr>
        <w:numPr>
          <w:ilvl w:val="0"/>
          <w:numId w:val="29"/>
        </w:numPr>
        <w:spacing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OTRAS CONDICIONES ESPECIALES.</w:t>
      </w:r>
    </w:p>
    <w:p w14:paraId="3954AB99" w14:textId="77777777" w:rsidR="00E0345C" w:rsidRPr="00E0345C" w:rsidRDefault="00E0345C" w:rsidP="00E0345C">
      <w:pPr>
        <w:spacing w:line="240" w:lineRule="auto"/>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12.1.</w:t>
      </w:r>
      <w:r w:rsidRPr="00E0345C">
        <w:rPr>
          <w:rFonts w:ascii="Tahoma" w:eastAsia="Times New Roman" w:hAnsi="Tahoma" w:cs="Tahoma"/>
          <w:b/>
          <w:sz w:val="20"/>
          <w:szCs w:val="20"/>
          <w:lang w:val="es-ES_tradnl" w:eastAsia="es-BO"/>
        </w:rPr>
        <w:tab/>
        <w:t>Horario del servicio</w:t>
      </w:r>
    </w:p>
    <w:p w14:paraId="0047DCD6" w14:textId="77777777" w:rsidR="00E0345C" w:rsidRPr="00E0345C" w:rsidRDefault="00E0345C" w:rsidP="00E0345C">
      <w:pPr>
        <w:spacing w:line="240" w:lineRule="auto"/>
        <w:ind w:left="705"/>
        <w:jc w:val="both"/>
        <w:rPr>
          <w:rFonts w:ascii="Tahoma" w:eastAsia="Times New Roman" w:hAnsi="Tahoma" w:cs="Tahoma"/>
          <w:b/>
          <w:sz w:val="20"/>
          <w:szCs w:val="20"/>
          <w:lang w:val="es-ES_tradnl" w:eastAsia="es-BO"/>
        </w:rPr>
      </w:pPr>
      <w:r w:rsidRPr="00E0345C">
        <w:rPr>
          <w:rFonts w:ascii="Tahoma" w:eastAsia="Times New Roman" w:hAnsi="Tahoma" w:cs="Tahoma"/>
          <w:sz w:val="20"/>
          <w:szCs w:val="20"/>
          <w:lang w:val="es-ES_tradnl" w:eastAsia="es-BO"/>
        </w:rPr>
        <w:t>El Consultor desempeña actividades con dedicación exclusiva en los horarios establecidos para el personal permanente de ENDE, cumpliendo las actividades estipuladas en estos Términos de Referencia y el Contrato.</w:t>
      </w:r>
      <w:r w:rsidRPr="00E0345C">
        <w:rPr>
          <w:rFonts w:ascii="Tahoma" w:eastAsia="Times New Roman" w:hAnsi="Tahoma" w:cs="Tahoma"/>
          <w:b/>
          <w:sz w:val="20"/>
          <w:szCs w:val="20"/>
          <w:lang w:val="es-ES_tradnl" w:eastAsia="es-BO"/>
        </w:rPr>
        <w:tab/>
      </w:r>
    </w:p>
    <w:p w14:paraId="5FEF9F75" w14:textId="77777777" w:rsidR="00E0345C" w:rsidRPr="00E0345C" w:rsidRDefault="00E0345C" w:rsidP="00E0345C">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 el caso que el consultor no cumpla con el horario establecido por ENDE se le aplicará sanciones a través de descuentos por concepto de retraso, de acuerdo a normativa vigente.</w:t>
      </w:r>
    </w:p>
    <w:p w14:paraId="06C541AC" w14:textId="77777777" w:rsidR="00E0345C" w:rsidRPr="00E0345C" w:rsidRDefault="00E0345C" w:rsidP="00E0345C">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control del cumplimiento del horario del servicio de consultoría será realizado por la Unidad de Recursos Humanos de ENDE, a través del sistema biométrico.</w:t>
      </w:r>
    </w:p>
    <w:p w14:paraId="58751024" w14:textId="77777777" w:rsidR="00E0345C" w:rsidRPr="00E0345C" w:rsidRDefault="00E0345C" w:rsidP="00E0345C">
      <w:pPr>
        <w:spacing w:line="240" w:lineRule="auto"/>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12.2.</w:t>
      </w:r>
      <w:r w:rsidRPr="00E0345C">
        <w:rPr>
          <w:rFonts w:ascii="Tahoma" w:eastAsia="Times New Roman" w:hAnsi="Tahoma" w:cs="Tahoma"/>
          <w:b/>
          <w:sz w:val="20"/>
          <w:szCs w:val="20"/>
          <w:lang w:val="es-ES_tradnl" w:eastAsia="es-BO"/>
        </w:rPr>
        <w:tab/>
        <w:t>Permisos</w:t>
      </w:r>
    </w:p>
    <w:p w14:paraId="1DF918CF" w14:textId="77777777" w:rsidR="00E0345C" w:rsidRPr="00E0345C" w:rsidRDefault="00E0345C" w:rsidP="00E0345C">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78398DF8" w14:textId="77777777" w:rsidR="00E0345C" w:rsidRPr="00E0345C" w:rsidRDefault="00E0345C" w:rsidP="00E0345C">
      <w:pPr>
        <w:spacing w:line="240" w:lineRule="auto"/>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12.3.</w:t>
      </w:r>
      <w:r w:rsidRPr="00E0345C">
        <w:rPr>
          <w:rFonts w:ascii="Tahoma" w:eastAsia="Times New Roman" w:hAnsi="Tahoma" w:cs="Tahoma"/>
          <w:b/>
          <w:sz w:val="20"/>
          <w:szCs w:val="20"/>
          <w:lang w:val="es-ES_tradnl" w:eastAsia="es-BO"/>
        </w:rPr>
        <w:tab/>
        <w:t>Asignación de refrigerio</w:t>
      </w:r>
    </w:p>
    <w:p w14:paraId="53085BF4" w14:textId="77777777" w:rsidR="00E0345C" w:rsidRPr="00E0345C" w:rsidRDefault="00E0345C" w:rsidP="00E0345C">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735AE8C9" w14:textId="540E8B8F" w:rsidR="00E0345C" w:rsidRPr="00E0345C" w:rsidRDefault="00E0345C" w:rsidP="00FE1F40">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Esta asignación no corresponde a los días en el que el consultor reciba viatico, se haya suspendido temporalmente el servicio o cuando no cuente con todos los registros de asistencia. </w:t>
      </w:r>
    </w:p>
    <w:p w14:paraId="01A16534" w14:textId="77777777" w:rsidR="00E0345C" w:rsidRPr="00E0345C" w:rsidRDefault="00E0345C" w:rsidP="00E0345C">
      <w:pPr>
        <w:suppressAutoHyphens/>
        <w:spacing w:line="240" w:lineRule="auto"/>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12.4. Otros</w:t>
      </w:r>
    </w:p>
    <w:p w14:paraId="27B42ADF" w14:textId="77777777" w:rsidR="00E0345C" w:rsidRPr="00E0345C" w:rsidRDefault="00E0345C" w:rsidP="00E0345C">
      <w:pPr>
        <w:spacing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ENDE proporcionará los respectivos bienes (Escritorio, computadora, sillón etc.) y material de escritorio, a fin de poder llevar a cabo las actividades programadas, en caso de incumplir se aplicará la normativa y/o reglamento institucional.</w:t>
      </w:r>
    </w:p>
    <w:p w14:paraId="45DD8295"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5DE75DBD"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p>
    <w:p w14:paraId="10040876" w14:textId="77777777" w:rsidR="00E0345C" w:rsidRDefault="00E0345C" w:rsidP="00E0345C">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120238B1" w14:textId="1EC6C4B6"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4A75377C"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0DDE60D3"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27352AC9"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766164F4" w14:textId="7CDAB4D4" w:rsidR="00A400A8" w:rsidRPr="00A400A8" w:rsidRDefault="00A400A8" w:rsidP="00A400A8">
      <w:pPr>
        <w:rPr>
          <w:rFonts w:ascii="Tahoma" w:hAnsi="Tahoma" w:cs="Tahoma"/>
          <w:bCs/>
          <w:sz w:val="20"/>
          <w:szCs w:val="20"/>
          <w:lang w:val="es-ES"/>
        </w:rPr>
      </w:pPr>
      <w:r>
        <w:rPr>
          <w:rFonts w:ascii="Tahoma" w:hAnsi="Tahoma" w:cs="Tahoma"/>
          <w:b/>
          <w:bCs/>
          <w:sz w:val="20"/>
          <w:szCs w:val="20"/>
        </w:rPr>
        <w:lastRenderedPageBreak/>
        <w:t xml:space="preserve">ITEM 2: </w:t>
      </w:r>
      <w:r w:rsidRPr="00A400A8">
        <w:rPr>
          <w:rFonts w:ascii="Tahoma" w:hAnsi="Tahoma" w:cs="Tahoma"/>
          <w:bCs/>
          <w:sz w:val="20"/>
          <w:szCs w:val="20"/>
        </w:rPr>
        <w:t xml:space="preserve">CHOFER 1 </w:t>
      </w:r>
      <w:r w:rsidRPr="00A400A8">
        <w:rPr>
          <w:rFonts w:ascii="Tahoma" w:hAnsi="Tahoma" w:cs="Tahoma"/>
          <w:bCs/>
          <w:sz w:val="20"/>
          <w:szCs w:val="20"/>
          <w:lang w:val="es-ES"/>
        </w:rPr>
        <w:t>DEL PROGRAMA ELECTRIFICACIÓN RURAL III (BO-L1222) - COMPONENTE 1</w:t>
      </w:r>
    </w:p>
    <w:p w14:paraId="116AD4F6" w14:textId="77777777" w:rsidR="00A400A8" w:rsidRPr="00E0345C" w:rsidRDefault="00A400A8" w:rsidP="00A400A8">
      <w:pPr>
        <w:numPr>
          <w:ilvl w:val="0"/>
          <w:numId w:val="8"/>
        </w:numPr>
        <w:spacing w:after="0" w:line="240" w:lineRule="auto"/>
        <w:ind w:left="709"/>
        <w:rPr>
          <w:rFonts w:ascii="Tahoma" w:eastAsia="Times New Roman" w:hAnsi="Tahoma" w:cs="Tahoma"/>
          <w:b/>
          <w:spacing w:val="-2"/>
          <w:sz w:val="20"/>
          <w:szCs w:val="20"/>
          <w:lang w:val="es-ES_tradnl"/>
        </w:rPr>
      </w:pPr>
      <w:r w:rsidRPr="00E0345C">
        <w:rPr>
          <w:rFonts w:ascii="Tahoma" w:eastAsia="Times New Roman" w:hAnsi="Tahoma" w:cs="Tahoma"/>
          <w:b/>
          <w:sz w:val="20"/>
          <w:szCs w:val="20"/>
          <w:lang w:val="es-ES_tradnl"/>
        </w:rPr>
        <w:t>ANTECEDENTES.</w:t>
      </w:r>
    </w:p>
    <w:p w14:paraId="4A789FA2" w14:textId="77777777" w:rsidR="00A400A8" w:rsidRPr="00E0345C" w:rsidRDefault="00A400A8" w:rsidP="00A400A8">
      <w:pPr>
        <w:spacing w:after="0" w:line="240" w:lineRule="auto"/>
        <w:ind w:left="720"/>
        <w:jc w:val="both"/>
        <w:rPr>
          <w:rFonts w:ascii="Tahoma" w:eastAsia="Times New Roman" w:hAnsi="Tahoma" w:cs="Tahoma"/>
          <w:sz w:val="20"/>
          <w:szCs w:val="20"/>
          <w:lang w:val="es-419"/>
        </w:rPr>
      </w:pPr>
      <w:r w:rsidRPr="00E0345C">
        <w:rPr>
          <w:rFonts w:ascii="Tahoma" w:eastAsia="Times New Roman" w:hAnsi="Tahoma" w:cs="Tahoma"/>
          <w:sz w:val="20"/>
          <w:szCs w:val="20"/>
          <w:lang w:val="es-419"/>
        </w:rPr>
        <w:t>El Estado Plurinacional de Bolivia ha recibido los financiamientos BID para financiar parcialmente el Programa de Electrificación Rural III - PER III (BO-L1222), Contrato de Préstamo Nos 5801/OC-BO Y 5802/KI-B0 y el Convenio de Financiamiento no Reembolsable para Inversión N° GRT/LE-20384-BO. La Empresa Nacional de Electricidad (ENDE) es la responsable de la ejecución del Componente 1 del Programa, en el marco del cual se llevará a cabo la consultoría contenida en estos Términos de Referencia.</w:t>
      </w:r>
    </w:p>
    <w:p w14:paraId="1090E185" w14:textId="77777777" w:rsidR="00A400A8" w:rsidRPr="00E0345C" w:rsidRDefault="00A400A8" w:rsidP="00A400A8">
      <w:pPr>
        <w:spacing w:after="0" w:line="240" w:lineRule="auto"/>
        <w:ind w:left="720"/>
        <w:jc w:val="both"/>
        <w:rPr>
          <w:rFonts w:ascii="Tahoma" w:eastAsia="Times New Roman" w:hAnsi="Tahoma" w:cs="Tahoma"/>
          <w:sz w:val="20"/>
          <w:szCs w:val="20"/>
          <w:lang w:val="es-419"/>
        </w:rPr>
      </w:pPr>
    </w:p>
    <w:p w14:paraId="212872BA" w14:textId="77777777" w:rsidR="00A400A8" w:rsidRPr="00E0345C" w:rsidRDefault="00A400A8" w:rsidP="00A400A8">
      <w:pPr>
        <w:ind w:left="708"/>
        <w:jc w:val="both"/>
        <w:rPr>
          <w:rFonts w:ascii="Tahoma" w:eastAsia="Times New Roman" w:hAnsi="Tahoma" w:cs="Tahoma"/>
          <w:sz w:val="20"/>
          <w:szCs w:val="20"/>
          <w:lang w:val="es-419" w:eastAsia="es-BO"/>
        </w:rPr>
      </w:pPr>
      <w:r w:rsidRPr="00E0345C">
        <w:rPr>
          <w:rFonts w:ascii="Tahoma" w:eastAsia="Times New Roman" w:hAnsi="Tahoma" w:cs="Tahoma"/>
          <w:sz w:val="20"/>
          <w:szCs w:val="20"/>
          <w:lang w:val="es-419" w:eastAsia="es-BO"/>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27C60105" w14:textId="77777777" w:rsidR="00A400A8" w:rsidRPr="00E0345C" w:rsidRDefault="00A400A8" w:rsidP="00A400A8">
      <w:pPr>
        <w:ind w:left="360"/>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ab/>
        <w:t xml:space="preserve">El Programa está estructurado en dos componentes: </w:t>
      </w:r>
    </w:p>
    <w:p w14:paraId="7221E02D" w14:textId="77777777" w:rsidR="00A400A8" w:rsidRPr="00E0345C" w:rsidRDefault="00A400A8" w:rsidP="00A400A8">
      <w:pPr>
        <w:ind w:left="708"/>
        <w:jc w:val="both"/>
        <w:rPr>
          <w:rFonts w:ascii="Tahoma" w:eastAsia="Times New Roman" w:hAnsi="Tahoma" w:cs="Tahoma"/>
          <w:b/>
          <w:bCs/>
          <w:sz w:val="20"/>
          <w:szCs w:val="20"/>
          <w:lang w:val="es-ES_tradnl" w:eastAsia="es-BO"/>
        </w:rPr>
      </w:pPr>
      <w:r w:rsidRPr="00E0345C">
        <w:rPr>
          <w:rFonts w:ascii="Tahoma" w:eastAsia="Times New Roman" w:hAnsi="Tahoma" w:cs="Tahoma"/>
          <w:b/>
          <w:bCs/>
          <w:sz w:val="20"/>
          <w:szCs w:val="20"/>
          <w:lang w:val="es-ES_tradnl" w:eastAsia="es-BO"/>
        </w:rPr>
        <w:t>Componente 1.</w:t>
      </w:r>
      <w:r w:rsidRPr="00E0345C">
        <w:rPr>
          <w:rFonts w:ascii="Times New Roman" w:eastAsia="Times New Roman" w:hAnsi="Times New Roman" w:cs="Times New Roman"/>
          <w:b/>
          <w:szCs w:val="24"/>
          <w:lang w:val="es-419" w:eastAsia="es-BO"/>
        </w:rPr>
        <w:t xml:space="preserve"> </w:t>
      </w:r>
      <w:r w:rsidRPr="00E0345C">
        <w:rPr>
          <w:rFonts w:ascii="Tahoma" w:eastAsia="Times New Roman" w:hAnsi="Tahoma" w:cs="Tahoma"/>
          <w:b/>
          <w:bCs/>
          <w:sz w:val="20"/>
          <w:szCs w:val="20"/>
          <w:lang w:val="es-ES_tradnl" w:eastAsia="es-BO"/>
        </w:rPr>
        <w:t xml:space="preserve">Inversiones en infraestructura para incrementar el acceso al servicio de energía eléctrica. </w:t>
      </w:r>
    </w:p>
    <w:p w14:paraId="18A20381" w14:textId="77777777" w:rsidR="00A400A8" w:rsidRPr="00E0345C" w:rsidRDefault="00A400A8" w:rsidP="00A400A8">
      <w:pPr>
        <w:ind w:left="708"/>
        <w:jc w:val="both"/>
        <w:rPr>
          <w:rFonts w:ascii="Tahoma" w:eastAsia="Times New Roman" w:hAnsi="Tahoma" w:cs="Tahoma"/>
          <w:sz w:val="20"/>
          <w:szCs w:val="20"/>
          <w:lang w:val="es-419" w:eastAsia="es-BO"/>
        </w:rPr>
      </w:pPr>
      <w:r w:rsidRPr="00E0345C">
        <w:rPr>
          <w:rFonts w:ascii="Tahoma" w:eastAsia="Times New Roman" w:hAnsi="Tahoma" w:cs="Tahoma"/>
          <w:sz w:val="20"/>
          <w:szCs w:val="20"/>
          <w:lang w:val="es-419" w:eastAsia="es-BO"/>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w:t>
      </w:r>
      <w:r w:rsidRPr="00E0345C" w:rsidDel="00F1072D">
        <w:rPr>
          <w:rFonts w:ascii="Tahoma" w:eastAsia="Times New Roman" w:hAnsi="Tahoma" w:cs="Tahoma"/>
          <w:sz w:val="20"/>
          <w:szCs w:val="20"/>
          <w:lang w:val="es-419" w:eastAsia="es-BO"/>
        </w:rPr>
        <w:t xml:space="preserve"> </w:t>
      </w:r>
      <w:r w:rsidRPr="00E0345C">
        <w:rPr>
          <w:rFonts w:ascii="Tahoma" w:eastAsia="Times New Roman" w:hAnsi="Tahoma" w:cs="Tahoma"/>
          <w:sz w:val="20"/>
          <w:szCs w:val="20"/>
          <w:lang w:val="es-419" w:eastAsia="es-BO"/>
        </w:rPr>
        <w:t>(ii)  mini-redes con sistemas híbridos de energías renovables (ER) y almacenamiento de energía y medición inteligente; (iii)</w:t>
      </w:r>
      <w:r w:rsidRPr="00E0345C" w:rsidDel="00973AE1">
        <w:rPr>
          <w:rFonts w:ascii="Tahoma" w:eastAsia="Times New Roman" w:hAnsi="Tahoma" w:cs="Tahoma"/>
          <w:sz w:val="20"/>
          <w:szCs w:val="20"/>
          <w:lang w:val="es-419" w:eastAsia="es-BO"/>
        </w:rPr>
        <w:t xml:space="preserve"> </w:t>
      </w:r>
      <w:r w:rsidRPr="00E0345C">
        <w:rPr>
          <w:rFonts w:ascii="Tahoma" w:eastAsia="Times New Roman" w:hAnsi="Tahoma" w:cs="Tahoma"/>
          <w:sz w:val="20"/>
          <w:szCs w:val="20"/>
          <w:lang w:val="es-419" w:eastAsia="es-BO"/>
        </w:rPr>
        <w:t>Sistemas Solares Fotovoltaicos Individuales (SSFVI) con almacenamiento de energía; (iv)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1A6D27BC" w14:textId="77777777" w:rsidR="00A400A8" w:rsidRPr="00E0345C" w:rsidRDefault="00A400A8" w:rsidP="00A400A8">
      <w:pPr>
        <w:spacing w:line="240" w:lineRule="auto"/>
        <w:ind w:left="708"/>
        <w:jc w:val="both"/>
        <w:rPr>
          <w:rFonts w:ascii="Times New Roman" w:eastAsia="Times New Roman" w:hAnsi="Times New Roman" w:cs="Times New Roman"/>
          <w:b/>
          <w:szCs w:val="24"/>
          <w:lang w:val="es-ES_tradnl" w:eastAsia="es-BO"/>
        </w:rPr>
      </w:pPr>
      <w:r w:rsidRPr="00E0345C">
        <w:rPr>
          <w:rFonts w:ascii="Tahoma" w:eastAsia="Times New Roman" w:hAnsi="Tahoma" w:cs="Tahoma"/>
          <w:b/>
          <w:bCs/>
          <w:sz w:val="20"/>
          <w:szCs w:val="20"/>
          <w:lang w:val="es-ES_tradnl" w:eastAsia="es-BO"/>
        </w:rPr>
        <w:t>Componente 2. Planificación de las inversiones de electrificación rural y fortalecimiento institucional</w:t>
      </w:r>
      <w:r w:rsidRPr="00E0345C">
        <w:rPr>
          <w:rFonts w:ascii="Tahoma" w:eastAsia="Times New Roman" w:hAnsi="Tahoma" w:cs="Tahoma"/>
          <w:b/>
          <w:sz w:val="20"/>
          <w:szCs w:val="20"/>
          <w:lang w:val="es-ES_tradnl" w:eastAsia="es-BO"/>
        </w:rPr>
        <w:t>.</w:t>
      </w:r>
      <w:r w:rsidRPr="00E0345C">
        <w:rPr>
          <w:rFonts w:ascii="Times New Roman" w:eastAsia="Times New Roman" w:hAnsi="Times New Roman" w:cs="Times New Roman"/>
          <w:b/>
          <w:szCs w:val="24"/>
          <w:lang w:val="es-ES_tradnl" w:eastAsia="es-BO"/>
        </w:rPr>
        <w:t xml:space="preserve"> </w:t>
      </w:r>
    </w:p>
    <w:p w14:paraId="689A0FCA" w14:textId="77777777" w:rsidR="00A400A8" w:rsidRPr="00E0345C" w:rsidRDefault="00A400A8" w:rsidP="00A400A8">
      <w:pPr>
        <w:spacing w:after="0" w:line="240" w:lineRule="auto"/>
        <w:ind w:left="708"/>
        <w:jc w:val="both"/>
        <w:rPr>
          <w:rFonts w:ascii="Tahoma" w:eastAsia="Times New Roman" w:hAnsi="Tahoma" w:cs="Tahoma"/>
          <w:sz w:val="20"/>
          <w:szCs w:val="20"/>
          <w:lang w:val="es-419" w:eastAsia="es-BO"/>
        </w:rPr>
      </w:pPr>
      <w:r w:rsidRPr="00E0345C">
        <w:rPr>
          <w:rFonts w:ascii="Tahoma" w:eastAsia="Times New Roman" w:hAnsi="Tahoma" w:cs="Tahoma"/>
          <w:sz w:val="20"/>
          <w:szCs w:val="20"/>
          <w:lang w:val="es-419" w:eastAsia="es-BO"/>
        </w:rPr>
        <w:t xml:space="preserve">Este componente busca asegurar la calidad de los estudios de pre-inversión y la capacidad institucional para la implementación de proyectos de electrificación rural. Se financiarán las siguientes actividades: (i) actualización de los planes de electrificación rural; (ii) elaboración de los estudios de pre-inversión de los SSFVI y sistemas híbridos y actualización de estudios de pre-inversión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 </w:t>
      </w:r>
    </w:p>
    <w:p w14:paraId="795CB6EF" w14:textId="77777777" w:rsidR="00A400A8" w:rsidRPr="00E0345C" w:rsidRDefault="00A400A8" w:rsidP="00A400A8">
      <w:pPr>
        <w:spacing w:after="0" w:line="240" w:lineRule="auto"/>
        <w:ind w:left="567"/>
        <w:jc w:val="both"/>
        <w:rPr>
          <w:rFonts w:ascii="Tahoma" w:eastAsia="Times New Roman" w:hAnsi="Tahoma" w:cs="Tahoma"/>
          <w:bCs/>
          <w:sz w:val="20"/>
          <w:szCs w:val="20"/>
          <w:lang w:val="es-ES_tradnl" w:eastAsia="es-BO"/>
        </w:rPr>
      </w:pPr>
    </w:p>
    <w:p w14:paraId="74E2E702" w14:textId="77777777" w:rsidR="00A400A8" w:rsidRPr="00E0345C" w:rsidRDefault="00A400A8" w:rsidP="00A400A8">
      <w:pPr>
        <w:spacing w:after="0" w:line="240" w:lineRule="auto"/>
        <w:ind w:left="284" w:firstLine="424"/>
        <w:jc w:val="both"/>
        <w:rPr>
          <w:rFonts w:ascii="Tahoma" w:eastAsia="Times New Roman" w:hAnsi="Tahoma" w:cs="Tahoma"/>
          <w:b/>
          <w:bCs/>
          <w:sz w:val="20"/>
          <w:szCs w:val="20"/>
          <w:lang w:val="es-ES_tradnl" w:eastAsia="es-BO"/>
        </w:rPr>
      </w:pPr>
      <w:r w:rsidRPr="00E0345C">
        <w:rPr>
          <w:rFonts w:ascii="Tahoma" w:eastAsia="Times New Roman" w:hAnsi="Tahoma" w:cs="Tahoma"/>
          <w:b/>
          <w:bCs/>
          <w:sz w:val="20"/>
          <w:szCs w:val="20"/>
          <w:lang w:val="es-ES_tradnl" w:eastAsia="es-BO"/>
        </w:rPr>
        <w:t xml:space="preserve">Administración, monitoreo, evaluación y auditoría. </w:t>
      </w:r>
    </w:p>
    <w:p w14:paraId="3FC51F0E" w14:textId="77777777" w:rsidR="00A400A8" w:rsidRPr="00E0345C" w:rsidRDefault="00A400A8" w:rsidP="00A400A8">
      <w:pPr>
        <w:spacing w:after="0" w:line="240" w:lineRule="auto"/>
        <w:ind w:left="567"/>
        <w:jc w:val="both"/>
        <w:rPr>
          <w:rFonts w:ascii="Tahoma" w:eastAsia="Times New Roman" w:hAnsi="Tahoma" w:cs="Tahoma"/>
          <w:bCs/>
          <w:sz w:val="20"/>
          <w:szCs w:val="20"/>
          <w:lang w:val="es-ES_tradnl" w:eastAsia="es-BO"/>
        </w:rPr>
      </w:pPr>
    </w:p>
    <w:p w14:paraId="08452226" w14:textId="77777777" w:rsidR="00A400A8" w:rsidRPr="00E0345C" w:rsidRDefault="00A400A8" w:rsidP="00A400A8">
      <w:pPr>
        <w:spacing w:line="240" w:lineRule="auto"/>
        <w:ind w:left="708"/>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419" w:eastAsia="es-BO"/>
        </w:rPr>
        <w:t xml:space="preserve">Con los recursos del Programa, </w:t>
      </w:r>
      <w:r w:rsidRPr="00E0345C">
        <w:rPr>
          <w:rFonts w:ascii="Tahoma" w:eastAsia="Times New Roman" w:hAnsi="Tahoma" w:cs="Tahoma"/>
          <w:bCs/>
          <w:sz w:val="20"/>
          <w:szCs w:val="20"/>
          <w:lang w:eastAsia="es-BO"/>
        </w:rPr>
        <w:t xml:space="preserve">Contrato de Préstamo Nos 5801/OC-BO Y 5802/KI-B0, </w:t>
      </w:r>
      <w:r w:rsidRPr="00E0345C">
        <w:rPr>
          <w:rFonts w:ascii="Tahoma" w:eastAsia="Times New Roman" w:hAnsi="Tahoma" w:cs="Tahoma"/>
          <w:bCs/>
          <w:sz w:val="20"/>
          <w:szCs w:val="20"/>
          <w:lang w:val="es-419" w:eastAsia="es-BO"/>
        </w:rPr>
        <w:t>se financiará: (i) los costos de administración del Programa, incluyendo el personal</w:t>
      </w:r>
      <w:r w:rsidRPr="00E0345C">
        <w:rPr>
          <w:rFonts w:ascii="Tahoma" w:eastAsia="Times New Roman" w:hAnsi="Tahoma" w:cs="Tahoma"/>
          <w:sz w:val="20"/>
          <w:szCs w:val="20"/>
          <w:lang w:val="es-419" w:eastAsia="es-BO"/>
        </w:rPr>
        <w:t xml:space="preserve"> necesario para la ejecución del mismo; logística y equipamiento; (ii) el monitoreo, verificación y evaluación de los resultados del Programa; y (iii) la auditoría financiera.</w:t>
      </w:r>
    </w:p>
    <w:p w14:paraId="5F3BB8E9" w14:textId="77777777" w:rsidR="00A400A8" w:rsidRPr="00E0345C" w:rsidRDefault="00A400A8" w:rsidP="00A400A8">
      <w:pPr>
        <w:spacing w:line="240" w:lineRule="auto"/>
        <w:ind w:left="708"/>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En el marco del </w:t>
      </w:r>
      <w:r w:rsidRPr="00E0345C">
        <w:rPr>
          <w:rFonts w:ascii="Tahoma" w:eastAsia="Times New Roman" w:hAnsi="Tahoma" w:cs="Tahoma"/>
          <w:bCs/>
          <w:sz w:val="20"/>
          <w:szCs w:val="20"/>
          <w:lang w:val="es-ES_tradnl" w:eastAsia="es-BO"/>
        </w:rPr>
        <w:t>Componente 1. Inversiones en Infraestructura para Incrementar al Acceso al Servicio de Energía Eléctrica</w:t>
      </w:r>
      <w:r w:rsidRPr="00E0345C">
        <w:rPr>
          <w:rFonts w:ascii="Tahoma" w:eastAsia="Times New Roman" w:hAnsi="Tahoma" w:cs="Tahoma"/>
          <w:sz w:val="20"/>
          <w:szCs w:val="20"/>
          <w:lang w:val="es-ES_tradnl" w:eastAsia="es-BO"/>
        </w:rPr>
        <w:t xml:space="preserve">, la </w:t>
      </w:r>
      <w:r w:rsidRPr="00E0345C">
        <w:rPr>
          <w:rFonts w:ascii="Tahoma" w:eastAsia="Times New Roman" w:hAnsi="Tahoma" w:cs="Tahoma"/>
          <w:bCs/>
          <w:sz w:val="20"/>
          <w:szCs w:val="20"/>
          <w:lang w:val="es-ES_tradnl" w:eastAsia="es-BO"/>
        </w:rPr>
        <w:t>Empresa Nacional de Electricidad - ENDE</w:t>
      </w:r>
      <w:r w:rsidRPr="00E0345C">
        <w:rPr>
          <w:rFonts w:ascii="Tahoma" w:eastAsia="Times New Roman" w:hAnsi="Tahoma" w:cs="Tahoma"/>
          <w:iCs/>
          <w:sz w:val="20"/>
          <w:szCs w:val="20"/>
          <w:lang w:val="es-ES_tradnl" w:eastAsia="es-BO"/>
        </w:rPr>
        <w:t xml:space="preserve"> </w:t>
      </w:r>
      <w:r w:rsidRPr="00E0345C">
        <w:rPr>
          <w:rFonts w:ascii="Tahoma" w:eastAsia="Times New Roman" w:hAnsi="Tahoma" w:cs="Tahoma"/>
          <w:sz w:val="20"/>
          <w:szCs w:val="20"/>
          <w:lang w:val="es-ES_tradnl" w:eastAsia="es-BO"/>
        </w:rPr>
        <w:t xml:space="preserve">requiere contratar un Consultor Individual para realizar el trabajo descrito en estos Términos de Referencia. </w:t>
      </w:r>
    </w:p>
    <w:p w14:paraId="1131A9D3" w14:textId="77777777" w:rsidR="00A400A8" w:rsidRPr="00E0345C" w:rsidRDefault="00A400A8" w:rsidP="00A400A8">
      <w:pPr>
        <w:numPr>
          <w:ilvl w:val="0"/>
          <w:numId w:val="29"/>
        </w:numPr>
        <w:spacing w:after="240" w:line="240" w:lineRule="auto"/>
        <w:ind w:left="851" w:hanging="426"/>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lastRenderedPageBreak/>
        <w:t>OBJETIVOS DE LA CONSULTORÍA.</w:t>
      </w:r>
    </w:p>
    <w:p w14:paraId="394CBBB3" w14:textId="77777777" w:rsidR="00A400A8" w:rsidRPr="00E0345C" w:rsidRDefault="00A400A8" w:rsidP="00A400A8">
      <w:pPr>
        <w:numPr>
          <w:ilvl w:val="1"/>
          <w:numId w:val="9"/>
        </w:numPr>
        <w:spacing w:after="240" w:line="240" w:lineRule="auto"/>
        <w:ind w:left="851" w:hanging="425"/>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General.</w:t>
      </w:r>
    </w:p>
    <w:p w14:paraId="4FC996C5" w14:textId="77777777" w:rsidR="00A400A8" w:rsidRPr="00E0345C" w:rsidRDefault="00A400A8" w:rsidP="00A400A8">
      <w:pPr>
        <w:tabs>
          <w:tab w:val="left" w:pos="567"/>
          <w:tab w:val="num" w:pos="851"/>
        </w:tabs>
        <w:spacing w:line="240" w:lineRule="auto"/>
        <w:ind w:left="851"/>
        <w:jc w:val="both"/>
        <w:rPr>
          <w:rFonts w:ascii="Tahoma" w:eastAsia="Times New Roman" w:hAnsi="Tahoma" w:cs="Tahoma"/>
          <w:bCs/>
          <w:sz w:val="20"/>
          <w:szCs w:val="20"/>
          <w:lang w:val="es-ES_tradnl" w:eastAsia="es-BO"/>
        </w:rPr>
      </w:pPr>
      <w:r w:rsidRPr="00E0345C">
        <w:rPr>
          <w:rFonts w:ascii="Tahoma" w:eastAsia="Times New Roman" w:hAnsi="Tahoma" w:cs="Tahoma"/>
          <w:sz w:val="20"/>
          <w:szCs w:val="20"/>
          <w:lang w:val="es-ES_tradnl" w:eastAsia="es-BO"/>
        </w:rPr>
        <w:t xml:space="preserve">Desempeñar </w:t>
      </w:r>
      <w:r w:rsidRPr="00E0345C">
        <w:rPr>
          <w:rFonts w:ascii="Tahoma" w:eastAsia="Times New Roman" w:hAnsi="Tahoma" w:cs="Tahoma"/>
          <w:sz w:val="20"/>
          <w:szCs w:val="20"/>
          <w:lang w:eastAsia="es-BO"/>
        </w:rPr>
        <w:t>funciones de conducción del vehículo asignado por ENDE, con el fin de trasladar al personal técnico y administrativo</w:t>
      </w:r>
      <w:r w:rsidRPr="00E0345C">
        <w:rPr>
          <w:rFonts w:ascii="Tahoma" w:eastAsia="Times New Roman" w:hAnsi="Tahoma" w:cs="Tahoma"/>
          <w:bCs/>
          <w:sz w:val="20"/>
          <w:szCs w:val="20"/>
          <w:lang w:val="es-ES_tradnl" w:eastAsia="es-BO"/>
        </w:rPr>
        <w:t xml:space="preserve"> del Componente 1 del Programa de Electrificación Rural III (BO-L1222) a los distintos lugares donde se ejecutan los proyectos.</w:t>
      </w:r>
    </w:p>
    <w:p w14:paraId="03A9EE1E" w14:textId="77777777" w:rsidR="00A400A8" w:rsidRPr="00E0345C" w:rsidRDefault="00A400A8" w:rsidP="00A400A8">
      <w:pPr>
        <w:numPr>
          <w:ilvl w:val="1"/>
          <w:numId w:val="9"/>
        </w:numPr>
        <w:spacing w:line="240" w:lineRule="auto"/>
        <w:ind w:left="709"/>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Específicos.</w:t>
      </w:r>
    </w:p>
    <w:p w14:paraId="2920B39D" w14:textId="77777777" w:rsidR="00A400A8" w:rsidRPr="00E0345C" w:rsidRDefault="00A400A8" w:rsidP="00A400A8">
      <w:pPr>
        <w:spacing w:after="240"/>
        <w:ind w:firstLine="708"/>
        <w:jc w:val="both"/>
        <w:rPr>
          <w:rFonts w:ascii="Tahoma" w:eastAsia="Times New Roman" w:hAnsi="Tahoma" w:cs="Tahoma"/>
          <w:iCs/>
          <w:sz w:val="20"/>
          <w:szCs w:val="20"/>
          <w:lang w:eastAsia="es-BO"/>
        </w:rPr>
      </w:pPr>
      <w:r w:rsidRPr="00E0345C">
        <w:rPr>
          <w:rFonts w:ascii="Tahoma" w:eastAsia="Times New Roman" w:hAnsi="Tahoma" w:cs="Tahoma"/>
          <w:iCs/>
          <w:sz w:val="20"/>
          <w:szCs w:val="20"/>
          <w:lang w:eastAsia="es-BO"/>
        </w:rPr>
        <w:t xml:space="preserve">Los objetivos específicos de la consultoría son: </w:t>
      </w:r>
    </w:p>
    <w:p w14:paraId="66976925" w14:textId="77777777" w:rsidR="00A400A8" w:rsidRPr="00E0345C" w:rsidRDefault="00A400A8" w:rsidP="00A400A8">
      <w:pPr>
        <w:numPr>
          <w:ilvl w:val="0"/>
          <w:numId w:val="37"/>
        </w:numPr>
        <w:spacing w:after="0" w:line="240" w:lineRule="auto"/>
        <w:contextualSpacing/>
        <w:jc w:val="both"/>
        <w:rPr>
          <w:rFonts w:ascii="Tahoma" w:eastAsia="Times New Roman" w:hAnsi="Tahoma" w:cs="Tahoma"/>
          <w:sz w:val="20"/>
          <w:szCs w:val="20"/>
        </w:rPr>
      </w:pPr>
      <w:r w:rsidRPr="00E0345C">
        <w:rPr>
          <w:rFonts w:ascii="Tahoma" w:eastAsia="Times New Roman" w:hAnsi="Tahoma" w:cs="Tahoma"/>
          <w:sz w:val="20"/>
          <w:szCs w:val="20"/>
        </w:rPr>
        <w:t>Garantizar el traslado del personal del proyecto de forma segura.</w:t>
      </w:r>
    </w:p>
    <w:p w14:paraId="59A9ABD9" w14:textId="77777777" w:rsidR="00A400A8" w:rsidRPr="00E0345C" w:rsidRDefault="00A400A8" w:rsidP="00A400A8">
      <w:pPr>
        <w:numPr>
          <w:ilvl w:val="0"/>
          <w:numId w:val="37"/>
        </w:numPr>
        <w:spacing w:after="0" w:line="240" w:lineRule="auto"/>
        <w:contextualSpacing/>
        <w:jc w:val="both"/>
        <w:rPr>
          <w:rFonts w:ascii="Tahoma" w:eastAsia="Times New Roman" w:hAnsi="Tahoma" w:cs="Tahoma"/>
          <w:sz w:val="20"/>
          <w:szCs w:val="20"/>
        </w:rPr>
      </w:pPr>
      <w:r w:rsidRPr="00E0345C">
        <w:rPr>
          <w:rFonts w:ascii="Tahoma" w:eastAsia="Times New Roman" w:hAnsi="Tahoma" w:cs="Tahoma"/>
          <w:sz w:val="20"/>
          <w:szCs w:val="20"/>
        </w:rPr>
        <w:t>Atender de forma oportuna y adecuada cualquier inconveniente que pudiera surgir durante el traslado del personal.</w:t>
      </w:r>
    </w:p>
    <w:p w14:paraId="5D3283E3" w14:textId="77777777" w:rsidR="00A400A8" w:rsidRPr="00E0345C" w:rsidRDefault="00A400A8" w:rsidP="00A400A8">
      <w:pPr>
        <w:numPr>
          <w:ilvl w:val="0"/>
          <w:numId w:val="37"/>
        </w:numPr>
        <w:spacing w:after="0" w:line="240" w:lineRule="auto"/>
        <w:contextualSpacing/>
        <w:jc w:val="both"/>
        <w:rPr>
          <w:rFonts w:ascii="Tahoma" w:eastAsia="Times New Roman" w:hAnsi="Tahoma" w:cs="Tahoma"/>
          <w:sz w:val="20"/>
          <w:szCs w:val="20"/>
          <w:lang w:val="es-ES"/>
        </w:rPr>
      </w:pPr>
      <w:r w:rsidRPr="00E0345C">
        <w:rPr>
          <w:rFonts w:ascii="Tahoma" w:eastAsia="Times New Roman" w:hAnsi="Tahoma" w:cs="Tahoma"/>
          <w:sz w:val="20"/>
          <w:szCs w:val="20"/>
        </w:rPr>
        <w:t>Realizar la distribución de documentos relacionados al proyecto de manera oportuna.</w:t>
      </w:r>
    </w:p>
    <w:p w14:paraId="75FA966B" w14:textId="77777777" w:rsidR="00A400A8" w:rsidRPr="00E0345C" w:rsidRDefault="00A400A8" w:rsidP="00A400A8">
      <w:pPr>
        <w:spacing w:after="0" w:line="264" w:lineRule="auto"/>
        <w:ind w:left="1211"/>
        <w:contextualSpacing/>
        <w:jc w:val="both"/>
        <w:outlineLvl w:val="1"/>
        <w:rPr>
          <w:rFonts w:ascii="Tahoma" w:eastAsia="Times New Roman" w:hAnsi="Tahoma" w:cs="Tahoma"/>
          <w:sz w:val="20"/>
          <w:szCs w:val="20"/>
          <w:lang w:val="es-ES_tradnl"/>
        </w:rPr>
      </w:pPr>
    </w:p>
    <w:p w14:paraId="296989D9" w14:textId="77777777" w:rsidR="00A400A8" w:rsidRPr="00E0345C" w:rsidRDefault="00A400A8" w:rsidP="00A400A8">
      <w:pPr>
        <w:numPr>
          <w:ilvl w:val="0"/>
          <w:numId w:val="29"/>
        </w:numPr>
        <w:spacing w:after="240" w:line="240" w:lineRule="auto"/>
        <w:ind w:left="426" w:hanging="142"/>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ALCANCE DE LOS SERVICIOS.</w:t>
      </w:r>
    </w:p>
    <w:p w14:paraId="50DA10CA" w14:textId="77777777" w:rsidR="00A400A8" w:rsidRPr="00E0345C" w:rsidRDefault="00A400A8" w:rsidP="00A400A8">
      <w:pPr>
        <w:tabs>
          <w:tab w:val="left" w:pos="426"/>
        </w:tabs>
        <w:spacing w:after="0" w:line="240" w:lineRule="auto"/>
        <w:ind w:left="426" w:hanging="425"/>
        <w:jc w:val="both"/>
        <w:rPr>
          <w:rFonts w:ascii="Tahoma" w:eastAsia="Times New Roman" w:hAnsi="Tahoma" w:cs="Tahoma"/>
          <w:sz w:val="20"/>
        </w:rPr>
      </w:pPr>
      <w:r w:rsidRPr="00E0345C">
        <w:rPr>
          <w:rFonts w:ascii="Tahoma" w:eastAsia="Times New Roman" w:hAnsi="Tahoma" w:cs="Tahoma"/>
          <w:sz w:val="20"/>
        </w:rPr>
        <w:tab/>
        <w:t>Los alcances específicos de la consultoría estarán referidos principalmente a:</w:t>
      </w:r>
    </w:p>
    <w:p w14:paraId="58C2EFBF" w14:textId="77777777" w:rsidR="00A400A8" w:rsidRPr="00E0345C" w:rsidRDefault="00A400A8" w:rsidP="00A400A8">
      <w:pPr>
        <w:tabs>
          <w:tab w:val="left" w:pos="426"/>
        </w:tabs>
        <w:spacing w:after="0" w:line="240" w:lineRule="auto"/>
        <w:ind w:left="426" w:hanging="425"/>
        <w:jc w:val="both"/>
        <w:rPr>
          <w:rFonts w:ascii="Tahoma" w:eastAsia="Times New Roman" w:hAnsi="Tahoma" w:cs="Tahoma"/>
          <w:sz w:val="20"/>
        </w:rPr>
      </w:pPr>
    </w:p>
    <w:p w14:paraId="49744E79" w14:textId="77777777" w:rsidR="00A400A8" w:rsidRPr="00E0345C" w:rsidRDefault="00A400A8" w:rsidP="00A400A8">
      <w:pPr>
        <w:numPr>
          <w:ilvl w:val="0"/>
          <w:numId w:val="38"/>
        </w:numPr>
        <w:tabs>
          <w:tab w:val="left" w:pos="426"/>
        </w:tabs>
        <w:spacing w:after="0" w:line="240" w:lineRule="auto"/>
        <w:jc w:val="both"/>
        <w:rPr>
          <w:rFonts w:ascii="Tahoma" w:eastAsia="Times New Roman" w:hAnsi="Tahoma" w:cs="Tahoma"/>
          <w:sz w:val="20"/>
        </w:rPr>
      </w:pPr>
      <w:r w:rsidRPr="00E0345C">
        <w:rPr>
          <w:rFonts w:ascii="Tahoma" w:eastAsia="Times New Roman" w:hAnsi="Tahoma" w:cs="Tahoma"/>
          <w:sz w:val="20"/>
        </w:rPr>
        <w:t xml:space="preserve">Efectuar actividades de conducción del vehículo asignado. </w:t>
      </w:r>
    </w:p>
    <w:p w14:paraId="0DF35ADE" w14:textId="77777777" w:rsidR="00A400A8" w:rsidRPr="00E0345C" w:rsidRDefault="00A400A8" w:rsidP="00A400A8">
      <w:pPr>
        <w:numPr>
          <w:ilvl w:val="0"/>
          <w:numId w:val="38"/>
        </w:numPr>
        <w:tabs>
          <w:tab w:val="left" w:pos="426"/>
        </w:tabs>
        <w:spacing w:after="0" w:line="240" w:lineRule="auto"/>
        <w:jc w:val="both"/>
        <w:rPr>
          <w:rFonts w:ascii="Tahoma" w:eastAsia="Times New Roman" w:hAnsi="Tahoma" w:cs="Tahoma"/>
          <w:sz w:val="20"/>
        </w:rPr>
      </w:pPr>
      <w:r w:rsidRPr="00E0345C">
        <w:rPr>
          <w:rFonts w:ascii="Tahoma" w:eastAsia="Times New Roman" w:hAnsi="Tahoma" w:cs="Tahoma"/>
          <w:sz w:val="20"/>
        </w:rPr>
        <w:t xml:space="preserve">Realizar la distribución de documentos de forma oportuna. </w:t>
      </w:r>
    </w:p>
    <w:p w14:paraId="4BF1A122" w14:textId="77777777" w:rsidR="00A400A8" w:rsidRPr="00E0345C" w:rsidRDefault="00A400A8" w:rsidP="00A400A8">
      <w:pPr>
        <w:numPr>
          <w:ilvl w:val="0"/>
          <w:numId w:val="29"/>
        </w:numPr>
        <w:spacing w:before="240" w:after="240" w:line="240" w:lineRule="auto"/>
        <w:ind w:left="709"/>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ACTIVIDADES.</w:t>
      </w:r>
    </w:p>
    <w:p w14:paraId="0FBF6ED2" w14:textId="77777777" w:rsidR="00A400A8" w:rsidRPr="00E0345C" w:rsidRDefault="00A400A8" w:rsidP="00A400A8">
      <w:pPr>
        <w:tabs>
          <w:tab w:val="left" w:pos="426"/>
        </w:tab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lang w:val="es-ES_tradnl"/>
        </w:rPr>
        <w:tab/>
        <w:t>Las actividades específicas que desarrollará el Consultor Individual serán las siguientes:</w:t>
      </w:r>
      <w:r w:rsidRPr="00E0345C">
        <w:rPr>
          <w:rFonts w:ascii="Tahoma" w:eastAsia="Times New Roman" w:hAnsi="Tahoma" w:cs="Tahoma"/>
          <w:sz w:val="20"/>
          <w:szCs w:val="20"/>
          <w:lang w:val="es-ES_tradnl"/>
        </w:rPr>
        <w:t xml:space="preserve"> </w:t>
      </w:r>
    </w:p>
    <w:p w14:paraId="3E0B1D1F" w14:textId="77777777" w:rsidR="00A400A8" w:rsidRPr="00E0345C" w:rsidRDefault="00A400A8" w:rsidP="00A400A8">
      <w:pPr>
        <w:autoSpaceDE w:val="0"/>
        <w:autoSpaceDN w:val="0"/>
        <w:adjustRightInd w:val="0"/>
        <w:spacing w:after="0" w:line="240" w:lineRule="auto"/>
        <w:rPr>
          <w:rFonts w:ascii="Arial" w:eastAsia="Times New Roman" w:hAnsi="Arial" w:cs="Arial"/>
          <w:color w:val="231E19"/>
          <w:sz w:val="19"/>
          <w:szCs w:val="19"/>
          <w:lang w:val="es-ES_tradnl" w:eastAsia="es-BO"/>
        </w:rPr>
      </w:pPr>
    </w:p>
    <w:p w14:paraId="4B68F5E5"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Manejar los vehículos del proyecto que le sean asignados para actividades de campo.</w:t>
      </w:r>
    </w:p>
    <w:p w14:paraId="14AE1E8C"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Responsable de conducción a la defensiva.</w:t>
      </w:r>
    </w:p>
    <w:p w14:paraId="76D697DB"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Brindar apoyo logístico al personal técnico y administrativo de la Empresa por medio de la conducción de vehículos asignados y en las tareas requeridas de trabajo de campo en los diferentes viajes.</w:t>
      </w:r>
    </w:p>
    <w:p w14:paraId="218C92D7"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Envío de correspondencia y apoyo en archivo de documentos.</w:t>
      </w:r>
    </w:p>
    <w:p w14:paraId="28E9F356"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Recomendar y prever la realización de mantenimientos o cambios de accesorios o repuestos de los vehículos a su superior.</w:t>
      </w:r>
    </w:p>
    <w:p w14:paraId="3228EAAF"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Mantener en todo momento el vehículo en condiciones de uso adecuada y aseados convenientemente.</w:t>
      </w:r>
    </w:p>
    <w:p w14:paraId="66BFF724"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Impedir el uso del vehículo asignado a terceras personas bajo ninguna circunstancia excepto bajo autorización expresa de sus superiores, y siempre y cuando estén habilitados ante el Seguro para la conducción de vehículos de la entidad.</w:t>
      </w:r>
    </w:p>
    <w:p w14:paraId="6D79096D"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Presentar informes de cada viaje a sus superiores o cuando sea solicitado.</w:t>
      </w:r>
    </w:p>
    <w:p w14:paraId="576B8345"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Respetar, cumplir y hacer cumplir la Normativa y Reglamento interno de uso de vehículos.</w:t>
      </w:r>
    </w:p>
    <w:p w14:paraId="5297E4D4"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El vehículo asignado, indistintamente del tipo de motorizado, deberá ser conducido bajo condiciones de seguridad, de manera responsable cumpliendo el reglamento y normativa de la empresa y el código de tránsito.</w:t>
      </w:r>
    </w:p>
    <w:p w14:paraId="28326F09"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Presentar el cuadernillo de bitácora o parte diario del vehículo en forma mensual hasta el primer día hábil del siguiente, o a requerimiento de sus superiores.</w:t>
      </w:r>
    </w:p>
    <w:p w14:paraId="31DA73D4"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Brindar apoyo en cualquier tarea y/o actividad que el Especialista Administrativa lo requiera (Entrega de correspondencia, Transporte de personal y varios).</w:t>
      </w:r>
    </w:p>
    <w:p w14:paraId="249A5167"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Basarse en todo momento bajo normas de ética moral y buen trato con el personal.</w:t>
      </w:r>
    </w:p>
    <w:p w14:paraId="4F319789"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Otras actividades relacionadas con la actividad que el inmediato superior le instruya.</w:t>
      </w:r>
    </w:p>
    <w:p w14:paraId="3C8F48AC" w14:textId="77777777" w:rsidR="00A400A8" w:rsidRPr="00E0345C" w:rsidRDefault="00A400A8" w:rsidP="00A400A8">
      <w:pPr>
        <w:numPr>
          <w:ilvl w:val="0"/>
          <w:numId w:val="39"/>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Otras actividades que coadyuven al logro de los objetivos de la consultoría.</w:t>
      </w:r>
    </w:p>
    <w:p w14:paraId="40B6E7C1" w14:textId="77777777" w:rsidR="00A400A8" w:rsidRPr="00E0345C" w:rsidRDefault="00A400A8" w:rsidP="00FF4534">
      <w:pPr>
        <w:tabs>
          <w:tab w:val="num" w:pos="567"/>
          <w:tab w:val="left" w:pos="851"/>
        </w:tabs>
        <w:spacing w:after="0" w:line="240" w:lineRule="auto"/>
        <w:jc w:val="both"/>
        <w:rPr>
          <w:rFonts w:ascii="Tahoma" w:eastAsia="Times New Roman" w:hAnsi="Tahoma" w:cs="Tahoma"/>
          <w:sz w:val="20"/>
          <w:szCs w:val="20"/>
          <w:lang w:val="es-ES_tradnl"/>
        </w:rPr>
      </w:pPr>
    </w:p>
    <w:p w14:paraId="43E5BB4B" w14:textId="77777777" w:rsidR="00A400A8" w:rsidRPr="00E0345C" w:rsidRDefault="00A400A8" w:rsidP="00A400A8">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 xml:space="preserve">RESULTADOS ESPERADOS </w:t>
      </w:r>
    </w:p>
    <w:p w14:paraId="5F4F0077" w14:textId="77777777" w:rsidR="00A400A8" w:rsidRPr="00E0345C" w:rsidRDefault="00A400A8" w:rsidP="00A400A8">
      <w:pPr>
        <w:tabs>
          <w:tab w:val="num" w:pos="567"/>
        </w:tabs>
        <w:spacing w:after="0" w:line="240" w:lineRule="auto"/>
        <w:ind w:left="567"/>
        <w:jc w:val="both"/>
        <w:rPr>
          <w:rFonts w:ascii="Tahoma" w:eastAsia="Times New Roman" w:hAnsi="Tahoma" w:cs="Tahoma"/>
          <w:b/>
          <w:sz w:val="20"/>
          <w:szCs w:val="20"/>
          <w:lang w:val="es-ES_tradnl" w:eastAsia="es-BO"/>
        </w:rPr>
      </w:pPr>
    </w:p>
    <w:p w14:paraId="74D1B55C" w14:textId="77777777" w:rsidR="00A400A8" w:rsidRPr="00E0345C" w:rsidRDefault="00A400A8" w:rsidP="00A400A8">
      <w:pPr>
        <w:tabs>
          <w:tab w:val="left" w:pos="-1440"/>
          <w:tab w:val="left" w:pos="-720"/>
          <w:tab w:val="num" w:pos="567"/>
        </w:tabs>
        <w:suppressAutoHyphens/>
        <w:spacing w:after="0" w:line="240" w:lineRule="auto"/>
        <w:ind w:left="567" w:hanging="284"/>
        <w:jc w:val="both"/>
        <w:rPr>
          <w:rFonts w:ascii="Tahoma" w:eastAsia="Times New Roman" w:hAnsi="Tahoma" w:cs="Tahoma"/>
          <w:spacing w:val="-2"/>
          <w:sz w:val="20"/>
          <w:szCs w:val="20"/>
          <w:lang w:val="es-ES_tradnl" w:eastAsia="es-BO"/>
        </w:rPr>
      </w:pPr>
      <w:r w:rsidRPr="00E0345C">
        <w:rPr>
          <w:rFonts w:ascii="Tahoma" w:eastAsia="Times New Roman" w:hAnsi="Tahoma" w:cs="Tahoma"/>
          <w:spacing w:val="-2"/>
          <w:sz w:val="20"/>
          <w:szCs w:val="20"/>
          <w:lang w:val="es-ES_tradnl" w:eastAsia="es-BO"/>
        </w:rPr>
        <w:lastRenderedPageBreak/>
        <w:tab/>
        <w:t xml:space="preserve">Se esperan los siguientes resultados de la consultoría, los mismos que deberán ser recibidos a satisfacción por el Contratante: </w:t>
      </w:r>
    </w:p>
    <w:p w14:paraId="2C278C59" w14:textId="77777777" w:rsidR="00A400A8" w:rsidRPr="00E0345C" w:rsidRDefault="00A400A8" w:rsidP="00A400A8">
      <w:pPr>
        <w:tabs>
          <w:tab w:val="left" w:pos="-1440"/>
          <w:tab w:val="left" w:pos="-720"/>
          <w:tab w:val="num" w:pos="851"/>
        </w:tabs>
        <w:suppressAutoHyphens/>
        <w:spacing w:after="0" w:line="240" w:lineRule="auto"/>
        <w:ind w:left="851" w:hanging="141"/>
        <w:jc w:val="both"/>
        <w:rPr>
          <w:rFonts w:ascii="Tahoma" w:eastAsia="Times New Roman" w:hAnsi="Tahoma" w:cs="Tahoma"/>
          <w:spacing w:val="-2"/>
          <w:sz w:val="20"/>
          <w:szCs w:val="20"/>
          <w:lang w:val="es-ES_tradnl" w:eastAsia="es-BO"/>
        </w:rPr>
      </w:pPr>
    </w:p>
    <w:p w14:paraId="04400AFA" w14:textId="77777777" w:rsidR="00A400A8" w:rsidRPr="00E0345C" w:rsidRDefault="00A400A8" w:rsidP="00A400A8">
      <w:pPr>
        <w:numPr>
          <w:ilvl w:val="0"/>
          <w:numId w:val="36"/>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Personal trasladado de forma oportuna y segura hasta el lugar de destino establecido.</w:t>
      </w:r>
    </w:p>
    <w:p w14:paraId="27F1C7BA" w14:textId="77777777" w:rsidR="00A400A8" w:rsidRPr="00E0345C" w:rsidRDefault="00A400A8" w:rsidP="00A400A8">
      <w:pPr>
        <w:numPr>
          <w:ilvl w:val="0"/>
          <w:numId w:val="36"/>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 xml:space="preserve">Documentación distribuida o recogida de forma oportuna y segura </w:t>
      </w:r>
    </w:p>
    <w:p w14:paraId="0187F92D" w14:textId="77777777" w:rsidR="00A400A8" w:rsidRPr="00E0345C" w:rsidRDefault="00A400A8" w:rsidP="00A400A8">
      <w:pPr>
        <w:numPr>
          <w:ilvl w:val="0"/>
          <w:numId w:val="36"/>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 xml:space="preserve">Vehículos mantenidos en buenas condiciones mecánicas y </w:t>
      </w:r>
      <w:proofErr w:type="gramStart"/>
      <w:r w:rsidRPr="00E0345C">
        <w:rPr>
          <w:rFonts w:ascii="Tahoma" w:eastAsia="Times New Roman" w:hAnsi="Tahoma" w:cs="Tahoma"/>
          <w:sz w:val="20"/>
          <w:szCs w:val="20"/>
          <w:lang w:val="es-ES_tradnl"/>
        </w:rPr>
        <w:t>aseados</w:t>
      </w:r>
      <w:proofErr w:type="gramEnd"/>
      <w:r w:rsidRPr="00E0345C">
        <w:rPr>
          <w:rFonts w:ascii="Tahoma" w:eastAsia="Times New Roman" w:hAnsi="Tahoma" w:cs="Tahoma"/>
          <w:sz w:val="20"/>
          <w:szCs w:val="20"/>
          <w:lang w:val="es-ES_tradnl"/>
        </w:rPr>
        <w:t>.</w:t>
      </w:r>
    </w:p>
    <w:p w14:paraId="586ED537" w14:textId="77777777" w:rsidR="00A400A8" w:rsidRPr="00E0345C" w:rsidRDefault="00A400A8" w:rsidP="00A400A8">
      <w:pPr>
        <w:numPr>
          <w:ilvl w:val="0"/>
          <w:numId w:val="36"/>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Cumplimiento de otras tareas actividades y tareas de apoyo al personal técnico y administrativo del Programa Expansión de Infraestructura Eléctrica.</w:t>
      </w:r>
    </w:p>
    <w:p w14:paraId="2EF67CB8" w14:textId="77777777" w:rsidR="00A400A8" w:rsidRPr="00E0345C" w:rsidRDefault="00A400A8" w:rsidP="00A400A8">
      <w:pPr>
        <w:tabs>
          <w:tab w:val="left" w:pos="-1440"/>
          <w:tab w:val="left" w:pos="-720"/>
        </w:tabs>
        <w:suppressAutoHyphens/>
        <w:spacing w:after="0" w:line="240" w:lineRule="auto"/>
        <w:ind w:left="1430"/>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 xml:space="preserve"> </w:t>
      </w:r>
    </w:p>
    <w:p w14:paraId="411B66B3" w14:textId="77777777" w:rsidR="00A400A8" w:rsidRPr="00E0345C" w:rsidRDefault="00A400A8" w:rsidP="00A400A8">
      <w:pPr>
        <w:numPr>
          <w:ilvl w:val="0"/>
          <w:numId w:val="29"/>
        </w:numPr>
        <w:spacing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 xml:space="preserve">INFORMES. </w:t>
      </w:r>
    </w:p>
    <w:p w14:paraId="533FC249" w14:textId="77777777" w:rsidR="00A400A8" w:rsidRPr="00E0345C" w:rsidRDefault="00A400A8" w:rsidP="00A400A8">
      <w:pPr>
        <w:spacing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consultor contratado deberá presentar los siguientes informes, los mismos deberán ser recibidos a satisfacción de su inmediato superior:</w:t>
      </w:r>
    </w:p>
    <w:p w14:paraId="500D3B84" w14:textId="77777777" w:rsidR="00A400A8" w:rsidRPr="00E0345C" w:rsidRDefault="00A400A8" w:rsidP="00A400A8">
      <w:pPr>
        <w:numPr>
          <w:ilvl w:val="1"/>
          <w:numId w:val="4"/>
        </w:numPr>
        <w:spacing w:after="0" w:line="240" w:lineRule="auto"/>
        <w:ind w:left="567" w:hanging="56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Informes.</w:t>
      </w:r>
      <w:r w:rsidRPr="00E0345C">
        <w:rPr>
          <w:rFonts w:ascii="Tahoma" w:eastAsia="Times New Roman" w:hAnsi="Tahoma" w:cs="Tahoma"/>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de su Inmediato Superior.</w:t>
      </w:r>
    </w:p>
    <w:p w14:paraId="26B11E5B" w14:textId="77777777" w:rsidR="00A400A8" w:rsidRPr="00E0345C" w:rsidRDefault="00A400A8" w:rsidP="00A400A8">
      <w:pPr>
        <w:spacing w:after="0" w:line="240" w:lineRule="auto"/>
        <w:ind w:left="792"/>
        <w:jc w:val="both"/>
        <w:rPr>
          <w:rFonts w:ascii="Tahoma" w:eastAsia="Times New Roman" w:hAnsi="Tahoma" w:cs="Tahoma"/>
          <w:sz w:val="20"/>
          <w:szCs w:val="20"/>
          <w:lang w:val="es-ES_tradnl" w:eastAsia="es-BO"/>
        </w:rPr>
      </w:pPr>
    </w:p>
    <w:p w14:paraId="73E65602"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Informes a requerimiento o necesidad según se identifiquen riesgos o problemas que 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667E7978" w14:textId="77777777" w:rsidR="00A400A8" w:rsidRPr="00E0345C" w:rsidRDefault="00A400A8" w:rsidP="00A400A8">
      <w:pPr>
        <w:spacing w:after="0" w:line="240" w:lineRule="auto"/>
        <w:ind w:left="792"/>
        <w:jc w:val="both"/>
        <w:rPr>
          <w:rFonts w:ascii="Tahoma" w:eastAsia="Times New Roman" w:hAnsi="Tahoma" w:cs="Tahoma"/>
          <w:sz w:val="20"/>
          <w:szCs w:val="20"/>
          <w:lang w:val="es-ES_tradnl" w:eastAsia="es-BO"/>
        </w:rPr>
      </w:pPr>
    </w:p>
    <w:p w14:paraId="1D06DC6B" w14:textId="77777777" w:rsidR="00A400A8" w:rsidRPr="00E0345C" w:rsidRDefault="00A400A8" w:rsidP="00A400A8">
      <w:pPr>
        <w:numPr>
          <w:ilvl w:val="1"/>
          <w:numId w:val="4"/>
        </w:numPr>
        <w:spacing w:after="0" w:line="240" w:lineRule="auto"/>
        <w:ind w:left="567" w:hanging="56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Informe final.</w:t>
      </w:r>
      <w:r w:rsidRPr="00E0345C">
        <w:rPr>
          <w:rFonts w:ascii="Tahoma" w:eastAsia="Times New Roman" w:hAnsi="Tahoma" w:cs="Tahoma"/>
          <w:sz w:val="20"/>
          <w:szCs w:val="20"/>
          <w:lang w:val="es-ES_tradnl"/>
        </w:rPr>
        <w:t xml:space="preserve"> A la finalización de la consultoría y dentro de los 10 días hábiles del mes siguiente, el consultor presentara al Coordinador General del PER III, un informe final de actividades, que dé cuenta de los resultados en relación a los objetivos y alcances del trabajo, dicho informe debe contar con el visto bueno del Especialista Administrativo.</w:t>
      </w:r>
    </w:p>
    <w:p w14:paraId="2B42B6F6"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rPr>
      </w:pPr>
    </w:p>
    <w:p w14:paraId="3971B6C9" w14:textId="77777777" w:rsidR="00A400A8" w:rsidRPr="00E0345C" w:rsidRDefault="00A400A8" w:rsidP="00A400A8">
      <w:pPr>
        <w:numPr>
          <w:ilvl w:val="1"/>
          <w:numId w:val="4"/>
        </w:numPr>
        <w:spacing w:after="0" w:line="240" w:lineRule="auto"/>
        <w:ind w:left="567" w:hanging="56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Aprobación de Informes</w:t>
      </w:r>
      <w:r w:rsidRPr="00E0345C">
        <w:rPr>
          <w:rFonts w:ascii="Tahoma" w:eastAsia="Times New Roman" w:hAnsi="Tahoma" w:cs="Tahoma"/>
          <w:sz w:val="20"/>
          <w:szCs w:val="20"/>
          <w:lang w:val="es-ES_tradnl"/>
        </w:rPr>
        <w:t>. El plazo para la aprobación de informes será de 15 días hábiles, si transcurrido este tiempo el Coordinador General del PER III no emite ninguna observación, el informe se considerará aprobado.</w:t>
      </w:r>
    </w:p>
    <w:p w14:paraId="5A7E186E" w14:textId="77777777" w:rsidR="00A400A8" w:rsidRPr="00E0345C" w:rsidRDefault="00A400A8" w:rsidP="00A400A8">
      <w:pPr>
        <w:spacing w:after="0" w:line="240" w:lineRule="auto"/>
        <w:ind w:left="720"/>
        <w:rPr>
          <w:rFonts w:ascii="Tahoma" w:eastAsia="Times New Roman" w:hAnsi="Tahoma" w:cs="Tahoma"/>
          <w:b/>
          <w:sz w:val="20"/>
          <w:szCs w:val="20"/>
          <w:lang w:val="es-ES_tradnl"/>
        </w:rPr>
      </w:pPr>
    </w:p>
    <w:p w14:paraId="327C24E1" w14:textId="77777777" w:rsidR="00A400A8" w:rsidRPr="00E0345C" w:rsidRDefault="00A400A8" w:rsidP="00A400A8">
      <w:pPr>
        <w:numPr>
          <w:ilvl w:val="1"/>
          <w:numId w:val="4"/>
        </w:numPr>
        <w:spacing w:after="0" w:line="240" w:lineRule="auto"/>
        <w:ind w:left="567" w:hanging="56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Formato de Presentación de Informes.</w:t>
      </w:r>
      <w:r w:rsidRPr="00E0345C">
        <w:rPr>
          <w:rFonts w:ascii="Tahoma" w:eastAsia="Times New Roman" w:hAnsi="Tahoma" w:cs="Tahoma"/>
          <w:sz w:val="20"/>
          <w:szCs w:val="20"/>
          <w:lang w:val="es-ES_tradnl"/>
        </w:rPr>
        <w:t xml:space="preserve"> Impreso dirigido a su inmediato superior.</w:t>
      </w:r>
    </w:p>
    <w:p w14:paraId="5F9F9B4F" w14:textId="77777777" w:rsidR="00A400A8" w:rsidRPr="00E0345C" w:rsidRDefault="00A400A8" w:rsidP="00A400A8">
      <w:pPr>
        <w:tabs>
          <w:tab w:val="num" w:pos="567"/>
        </w:tabs>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sz w:val="20"/>
          <w:szCs w:val="20"/>
          <w:lang w:val="es-ES_tradnl" w:eastAsia="es-BO"/>
        </w:rPr>
        <w:tab/>
        <w:t xml:space="preserve"> </w:t>
      </w:r>
      <w:r w:rsidRPr="00E0345C">
        <w:rPr>
          <w:rFonts w:ascii="Tahoma" w:eastAsia="Times New Roman" w:hAnsi="Tahoma" w:cs="Tahoma"/>
          <w:b/>
          <w:i/>
          <w:iCs/>
          <w:spacing w:val="-2"/>
          <w:sz w:val="20"/>
          <w:szCs w:val="20"/>
          <w:lang w:val="es-ES_tradnl" w:eastAsia="es-BO"/>
        </w:rPr>
        <w:tab/>
      </w:r>
    </w:p>
    <w:p w14:paraId="09162229" w14:textId="77777777" w:rsidR="00A400A8" w:rsidRPr="00E0345C" w:rsidRDefault="00A400A8" w:rsidP="00A400A8">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LUGAR Y PLAZO.</w:t>
      </w:r>
    </w:p>
    <w:p w14:paraId="3129270F"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12CC2BB7"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La consultoría se desarrollará en la ciudad de </w:t>
      </w:r>
      <w:r w:rsidRPr="00E0345C">
        <w:rPr>
          <w:rFonts w:ascii="Tahoma" w:eastAsia="Times New Roman" w:hAnsi="Tahoma" w:cs="Tahoma"/>
          <w:bCs/>
          <w:sz w:val="20"/>
          <w:szCs w:val="20"/>
          <w:lang w:val="es-ES_tradnl" w:eastAsia="es-BO"/>
        </w:rPr>
        <w:t>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3DB5C6F9"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019F20D8" w14:textId="77777777" w:rsidR="00A400A8" w:rsidRPr="00E0345C" w:rsidRDefault="00A400A8" w:rsidP="00A400A8">
      <w:pPr>
        <w:spacing w:after="0" w:line="240" w:lineRule="auto"/>
        <w:ind w:left="567"/>
        <w:jc w:val="both"/>
        <w:rPr>
          <w:rFonts w:ascii="Tahoma" w:eastAsia="Times New Roman" w:hAnsi="Tahoma" w:cs="Tahoma"/>
          <w:bCs/>
          <w:sz w:val="20"/>
          <w:szCs w:val="20"/>
          <w:lang w:val="es-ES_tradnl" w:eastAsia="es-BO"/>
        </w:rPr>
      </w:pPr>
      <w:r w:rsidRPr="00E0345C">
        <w:rPr>
          <w:rFonts w:ascii="Tahoma" w:eastAsia="Times New Roman" w:hAnsi="Tahoma" w:cs="Tahoma"/>
          <w:sz w:val="20"/>
          <w:szCs w:val="20"/>
          <w:lang w:val="es-ES_tradnl" w:eastAsia="es-BO"/>
        </w:rPr>
        <w:t>El contrato del Consultor tendrá</w:t>
      </w:r>
      <w:r w:rsidRPr="00E0345C">
        <w:rPr>
          <w:rFonts w:ascii="Tahoma" w:eastAsia="Times New Roman" w:hAnsi="Tahoma" w:cs="Tahoma"/>
          <w:bCs/>
          <w:sz w:val="20"/>
          <w:szCs w:val="20"/>
          <w:lang w:val="es-ES_tradnl" w:eastAsia="es-BO"/>
        </w:rPr>
        <w:t xml:space="preserve"> una duración hasta el 31 de diciembre de 2026, a partir de la firma de contrato. </w:t>
      </w:r>
    </w:p>
    <w:p w14:paraId="50BB9E8A"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 </w:t>
      </w:r>
    </w:p>
    <w:p w14:paraId="3AD56D06" w14:textId="1005718A" w:rsidR="00A400A8"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Pudiendo el plazo anteriormente mencionado, podrá ser prorrogado por uno o más períodos o hasta un máximo del plazo vigente para el contrato de préstamo, siempre y cuando el desempeño del consultor haya obtenido una evaluación satisfactoria por ENDE y se cuente con la no objeción previa del BID al borrador de la enmienda o del nuevo contrato que extienda el plazo de vigencia del contrato.</w:t>
      </w:r>
    </w:p>
    <w:p w14:paraId="3BE17FB1" w14:textId="77777777" w:rsidR="00A400A8" w:rsidRPr="00A400A8" w:rsidRDefault="00A400A8" w:rsidP="00A400A8">
      <w:pPr>
        <w:spacing w:after="0" w:line="240" w:lineRule="auto"/>
        <w:ind w:left="567"/>
        <w:jc w:val="both"/>
        <w:rPr>
          <w:rFonts w:ascii="Tahoma" w:eastAsia="Times New Roman" w:hAnsi="Tahoma" w:cs="Tahoma"/>
          <w:sz w:val="20"/>
          <w:szCs w:val="20"/>
          <w:lang w:val="es-ES_tradnl" w:eastAsia="es-BO"/>
        </w:rPr>
      </w:pPr>
    </w:p>
    <w:p w14:paraId="28C457F9" w14:textId="77777777" w:rsidR="00A400A8" w:rsidRPr="00E0345C" w:rsidRDefault="00A400A8" w:rsidP="00A400A8">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SUPERVISIÓN Y COORDINACIÓN.</w:t>
      </w:r>
    </w:p>
    <w:p w14:paraId="0F6FA84D"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49985854" w14:textId="77777777" w:rsidR="00A400A8" w:rsidRPr="00E0345C" w:rsidRDefault="00A400A8" w:rsidP="00A400A8">
      <w:pPr>
        <w:spacing w:after="0" w:line="240" w:lineRule="auto"/>
        <w:ind w:left="567"/>
        <w:jc w:val="both"/>
        <w:rPr>
          <w:rFonts w:ascii="Tahoma" w:eastAsia="Times New Roman" w:hAnsi="Tahoma" w:cs="Tahoma"/>
          <w:sz w:val="20"/>
          <w:szCs w:val="20"/>
          <w:shd w:val="clear" w:color="auto" w:fill="CCFFFF"/>
          <w:lang w:val="es-ES_tradnl" w:eastAsia="es-BO"/>
        </w:rPr>
      </w:pPr>
      <w:r w:rsidRPr="00E0345C">
        <w:rPr>
          <w:rFonts w:ascii="Tahoma" w:eastAsia="Times New Roman" w:hAnsi="Tahoma" w:cs="Tahoma"/>
          <w:sz w:val="20"/>
          <w:szCs w:val="20"/>
          <w:lang w:val="es-ES_tradnl" w:eastAsia="es-BO"/>
        </w:rPr>
        <w:t xml:space="preserve">La consultoría estará supervisada por el </w:t>
      </w:r>
      <w:r w:rsidRPr="00E0345C">
        <w:rPr>
          <w:rFonts w:ascii="Tahoma" w:eastAsia="Times New Roman" w:hAnsi="Tahoma" w:cs="Tahoma"/>
          <w:b/>
          <w:bCs/>
          <w:sz w:val="20"/>
          <w:szCs w:val="20"/>
          <w:lang w:val="es-ES_tradnl" w:eastAsia="es-BO"/>
        </w:rPr>
        <w:t>Coordinador General del PER III y el Especialista Administrativo</w:t>
      </w:r>
      <w:r w:rsidRPr="00E0345C">
        <w:rPr>
          <w:rFonts w:ascii="Tahoma" w:eastAsia="Times New Roman" w:hAnsi="Tahoma" w:cs="Tahoma"/>
          <w:sz w:val="20"/>
          <w:szCs w:val="20"/>
          <w:lang w:val="es-ES_tradnl" w:eastAsia="es-BO"/>
        </w:rPr>
        <w:t>, quienes realizarán el seguimiento de los trabajos asignados conforme al alcance del presente TDR para su aprobación.</w:t>
      </w:r>
    </w:p>
    <w:p w14:paraId="74817DDB" w14:textId="77777777" w:rsidR="00A400A8" w:rsidRPr="00E0345C" w:rsidRDefault="00A400A8" w:rsidP="00A400A8">
      <w:pPr>
        <w:spacing w:after="0" w:line="240" w:lineRule="auto"/>
        <w:ind w:left="360"/>
        <w:jc w:val="both"/>
        <w:rPr>
          <w:rFonts w:ascii="Tahoma" w:eastAsia="Times New Roman" w:hAnsi="Tahoma" w:cs="Tahoma"/>
          <w:sz w:val="20"/>
          <w:szCs w:val="20"/>
          <w:lang w:val="es-ES_tradnl" w:eastAsia="es-BO"/>
        </w:rPr>
      </w:pPr>
    </w:p>
    <w:p w14:paraId="26C6379E" w14:textId="77777777" w:rsidR="00A400A8" w:rsidRPr="00E0345C" w:rsidRDefault="00A400A8" w:rsidP="00A400A8">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PERFIL REQUERIDO DEL CONSULTOR.</w:t>
      </w:r>
    </w:p>
    <w:p w14:paraId="1D506205"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2FCD2772"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El Consultor debe contar con el siguiente perfil mínimo: </w:t>
      </w:r>
    </w:p>
    <w:p w14:paraId="6C6EFAC8" w14:textId="77777777" w:rsidR="00A400A8" w:rsidRPr="00E0345C" w:rsidRDefault="00A400A8" w:rsidP="00A400A8">
      <w:pPr>
        <w:numPr>
          <w:ilvl w:val="1"/>
          <w:numId w:val="10"/>
        </w:numPr>
        <w:spacing w:after="0" w:line="240" w:lineRule="auto"/>
        <w:ind w:left="567" w:hanging="578"/>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Formación Profesional</w:t>
      </w:r>
    </w:p>
    <w:p w14:paraId="7897B799" w14:textId="77777777" w:rsidR="00A400A8" w:rsidRPr="00E0345C" w:rsidRDefault="00A400A8" w:rsidP="00A400A8">
      <w:pPr>
        <w:spacing w:after="0" w:line="240" w:lineRule="auto"/>
        <w:ind w:left="360"/>
        <w:jc w:val="both"/>
        <w:rPr>
          <w:rFonts w:ascii="Tahoma" w:eastAsia="Times New Roman" w:hAnsi="Tahoma" w:cs="Tahoma"/>
          <w:sz w:val="20"/>
          <w:szCs w:val="20"/>
          <w:lang w:val="es-ES_tradnl" w:eastAsia="es-BO"/>
        </w:rPr>
      </w:pPr>
    </w:p>
    <w:p w14:paraId="6F6B6CFA"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Bachiller (Requisito habilitante)</w:t>
      </w:r>
    </w:p>
    <w:p w14:paraId="0740B187" w14:textId="77777777" w:rsidR="00A400A8" w:rsidRPr="00E0345C" w:rsidRDefault="00A400A8" w:rsidP="00A400A8">
      <w:pPr>
        <w:spacing w:after="0" w:line="240" w:lineRule="auto"/>
        <w:ind w:left="567"/>
        <w:jc w:val="both"/>
        <w:rPr>
          <w:rFonts w:ascii="Tahoma" w:eastAsia="Times New Roman" w:hAnsi="Tahoma" w:cs="Tahoma"/>
          <w:i/>
          <w:sz w:val="20"/>
          <w:szCs w:val="20"/>
          <w:lang w:val="es-ES_tradnl" w:eastAsia="es-BO"/>
        </w:rPr>
      </w:pPr>
      <w:r w:rsidRPr="00E0345C">
        <w:rPr>
          <w:rFonts w:ascii="Tahoma" w:eastAsia="Times New Roman" w:hAnsi="Tahoma" w:cs="Tahoma"/>
          <w:sz w:val="20"/>
          <w:szCs w:val="20"/>
          <w:lang w:val="es-ES_tradnl" w:eastAsia="es-BO"/>
        </w:rPr>
        <w:t>Licencia de conducir vigente categoría profesional “C” (Requisito habilitante)</w:t>
      </w:r>
    </w:p>
    <w:p w14:paraId="57E74183" w14:textId="77777777" w:rsidR="00A400A8" w:rsidRPr="00E0345C" w:rsidRDefault="00A400A8" w:rsidP="00A400A8">
      <w:pPr>
        <w:spacing w:after="0" w:line="240" w:lineRule="auto"/>
        <w:ind w:left="567"/>
        <w:jc w:val="both"/>
        <w:rPr>
          <w:rFonts w:ascii="Tahoma" w:eastAsia="Times New Roman" w:hAnsi="Tahoma" w:cs="Tahoma"/>
          <w:sz w:val="20"/>
          <w:szCs w:val="20"/>
          <w:lang w:eastAsia="es-BO"/>
        </w:rPr>
      </w:pPr>
      <w:r w:rsidRPr="00E0345C">
        <w:rPr>
          <w:rFonts w:ascii="Tahoma" w:eastAsia="Times New Roman" w:hAnsi="Tahoma" w:cs="Tahoma"/>
          <w:sz w:val="20"/>
          <w:szCs w:val="20"/>
          <w:lang w:eastAsia="es-BO"/>
        </w:rPr>
        <w:t>Certificado de antecedentes de tránsito en fotocopia simple, sin observaciones (Factor habilitante)</w:t>
      </w:r>
    </w:p>
    <w:p w14:paraId="5DC924A4" w14:textId="77777777" w:rsidR="00A400A8" w:rsidRPr="00E0345C" w:rsidRDefault="00A400A8" w:rsidP="00A400A8">
      <w:pPr>
        <w:spacing w:after="0" w:line="240" w:lineRule="auto"/>
        <w:ind w:left="567"/>
        <w:jc w:val="both"/>
        <w:rPr>
          <w:rFonts w:ascii="Tahoma" w:eastAsia="Times New Roman" w:hAnsi="Tahoma" w:cs="Tahoma"/>
          <w:sz w:val="20"/>
          <w:szCs w:val="20"/>
          <w:lang w:eastAsia="es-BO"/>
        </w:rPr>
      </w:pPr>
      <w:r w:rsidRPr="00E0345C">
        <w:rPr>
          <w:rFonts w:ascii="Tahoma" w:eastAsia="Times New Roman" w:hAnsi="Tahoma" w:cs="Tahoma"/>
          <w:sz w:val="20"/>
          <w:szCs w:val="20"/>
          <w:lang w:eastAsia="es-BO"/>
        </w:rPr>
        <w:t>Certificado de antecedentes de FELCC en fotocopia simple, sin observaciones (Factor habilitante).</w:t>
      </w:r>
    </w:p>
    <w:p w14:paraId="088F908E" w14:textId="77777777" w:rsidR="00A400A8" w:rsidRPr="00E0345C" w:rsidRDefault="00A400A8" w:rsidP="00A400A8">
      <w:pPr>
        <w:spacing w:after="0" w:line="240" w:lineRule="auto"/>
        <w:ind w:left="567"/>
        <w:jc w:val="both"/>
        <w:rPr>
          <w:rFonts w:ascii="Tahoma" w:eastAsia="Times New Roman" w:hAnsi="Tahoma" w:cs="Tahoma"/>
          <w:sz w:val="20"/>
          <w:szCs w:val="20"/>
          <w:lang w:eastAsia="es-BO"/>
        </w:rPr>
      </w:pPr>
      <w:r w:rsidRPr="00E0345C">
        <w:rPr>
          <w:rFonts w:ascii="Tahoma" w:eastAsia="Times New Roman" w:hAnsi="Tahoma" w:cs="Tahoma"/>
          <w:sz w:val="20"/>
          <w:szCs w:val="20"/>
          <w:lang w:eastAsia="es-BO"/>
        </w:rPr>
        <w:t xml:space="preserve">Fotocopia simple de la libreta de servicio militar (Factor Habilitante). </w:t>
      </w:r>
    </w:p>
    <w:p w14:paraId="06A95D6C"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2A71B6CD" w14:textId="77777777" w:rsidR="00A400A8" w:rsidRPr="00E0345C" w:rsidRDefault="00A400A8" w:rsidP="00A400A8">
      <w:pPr>
        <w:numPr>
          <w:ilvl w:val="1"/>
          <w:numId w:val="10"/>
        </w:numPr>
        <w:spacing w:after="0" w:line="240" w:lineRule="auto"/>
        <w:ind w:left="567" w:hanging="578"/>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Experiencia Profesional</w:t>
      </w:r>
    </w:p>
    <w:p w14:paraId="677EA3A6" w14:textId="77777777" w:rsidR="00A400A8" w:rsidRPr="00E0345C" w:rsidRDefault="00A400A8" w:rsidP="00A400A8">
      <w:pPr>
        <w:spacing w:after="0" w:line="240" w:lineRule="auto"/>
        <w:ind w:left="927"/>
        <w:jc w:val="both"/>
        <w:rPr>
          <w:rFonts w:ascii="Tahoma" w:eastAsia="Times New Roman" w:hAnsi="Tahoma" w:cs="Tahoma"/>
          <w:b/>
          <w:sz w:val="20"/>
          <w:szCs w:val="20"/>
          <w:lang w:val="es-ES_tradnl"/>
        </w:rPr>
      </w:pPr>
    </w:p>
    <w:p w14:paraId="0058F498" w14:textId="77777777" w:rsidR="00A400A8" w:rsidRPr="00E0345C" w:rsidRDefault="00A400A8" w:rsidP="00A400A8">
      <w:pPr>
        <w:numPr>
          <w:ilvl w:val="0"/>
          <w:numId w:val="11"/>
        </w:numPr>
        <w:spacing w:after="0" w:line="240" w:lineRule="auto"/>
        <w:ind w:left="927"/>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 xml:space="preserve">Experiencia Profesional General: </w:t>
      </w:r>
    </w:p>
    <w:p w14:paraId="6FAC2429" w14:textId="77777777" w:rsidR="00A400A8" w:rsidRPr="00E0345C" w:rsidRDefault="00A400A8" w:rsidP="00A400A8">
      <w:pPr>
        <w:spacing w:after="0" w:line="240" w:lineRule="auto"/>
        <w:ind w:left="927"/>
        <w:rPr>
          <w:rFonts w:ascii="Tahoma" w:eastAsia="Times New Roman" w:hAnsi="Tahoma" w:cs="Tahoma"/>
          <w:b/>
          <w:sz w:val="20"/>
          <w:szCs w:val="20"/>
          <w:lang w:val="es-ES_tradnl"/>
        </w:rPr>
      </w:pPr>
    </w:p>
    <w:p w14:paraId="39F43AE6" w14:textId="77777777" w:rsidR="00A400A8" w:rsidRPr="00E0345C" w:rsidRDefault="00A400A8" w:rsidP="00A400A8">
      <w:pPr>
        <w:spacing w:after="0" w:line="240" w:lineRule="auto"/>
        <w:ind w:left="927"/>
        <w:jc w:val="both"/>
        <w:rPr>
          <w:rFonts w:ascii="Tahoma" w:eastAsia="Times New Roman" w:hAnsi="Tahoma" w:cs="Tahoma"/>
          <w:b/>
          <w:sz w:val="20"/>
          <w:szCs w:val="20"/>
          <w:lang w:val="es-ES_tradnl"/>
        </w:rPr>
      </w:pPr>
      <w:r w:rsidRPr="00E0345C">
        <w:rPr>
          <w:rFonts w:ascii="Tahoma" w:eastAsia="Times New Roman" w:hAnsi="Tahoma" w:cs="Tahoma"/>
          <w:sz w:val="20"/>
          <w:szCs w:val="20"/>
          <w:lang w:val="es-ES_tradnl"/>
        </w:rPr>
        <w:t xml:space="preserve">Acreditar al menos (36) meses de experiencia conduciendo vehículos </w:t>
      </w:r>
      <w:r w:rsidRPr="00E0345C">
        <w:rPr>
          <w:rFonts w:ascii="Tahoma" w:eastAsia="Times New Roman" w:hAnsi="Tahoma" w:cs="Tahoma"/>
          <w:sz w:val="20"/>
          <w:szCs w:val="20"/>
        </w:rPr>
        <w:t>de transporte liviano y/o pesado. Este requisito es un factor de habilitación (Factor habilitante)</w:t>
      </w:r>
      <w:r w:rsidRPr="00E0345C">
        <w:rPr>
          <w:rFonts w:ascii="Tahoma" w:eastAsia="Times New Roman" w:hAnsi="Tahoma" w:cs="Tahoma"/>
          <w:sz w:val="20"/>
          <w:szCs w:val="20"/>
          <w:lang w:val="es-ES_tradnl"/>
        </w:rPr>
        <w:t xml:space="preserve">. </w:t>
      </w:r>
    </w:p>
    <w:p w14:paraId="6984511C" w14:textId="77777777" w:rsidR="00A400A8" w:rsidRPr="00E0345C" w:rsidRDefault="00A400A8" w:rsidP="00A400A8">
      <w:pPr>
        <w:spacing w:after="0" w:line="240" w:lineRule="auto"/>
        <w:ind w:left="207"/>
        <w:jc w:val="both"/>
        <w:rPr>
          <w:rFonts w:ascii="Tahoma" w:eastAsia="Times New Roman" w:hAnsi="Tahoma" w:cs="Tahoma"/>
          <w:b/>
          <w:sz w:val="20"/>
          <w:szCs w:val="20"/>
          <w:lang w:val="es-ES_tradnl"/>
        </w:rPr>
      </w:pPr>
    </w:p>
    <w:p w14:paraId="14288AEC" w14:textId="77777777" w:rsidR="00A400A8" w:rsidRPr="00E0345C" w:rsidRDefault="00A400A8" w:rsidP="00A400A8">
      <w:pPr>
        <w:numPr>
          <w:ilvl w:val="0"/>
          <w:numId w:val="11"/>
        </w:numPr>
        <w:spacing w:after="0" w:line="240" w:lineRule="auto"/>
        <w:ind w:left="92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Experiencia Profesional Específica:</w:t>
      </w:r>
      <w:r w:rsidRPr="00E0345C">
        <w:rPr>
          <w:rFonts w:ascii="Tahoma" w:eastAsia="Times New Roman" w:hAnsi="Tahoma" w:cs="Tahoma"/>
          <w:sz w:val="20"/>
          <w:szCs w:val="20"/>
          <w:lang w:val="es-ES_tradnl"/>
        </w:rPr>
        <w:t xml:space="preserve"> </w:t>
      </w:r>
    </w:p>
    <w:p w14:paraId="72663ADA" w14:textId="77777777" w:rsidR="00A400A8" w:rsidRPr="00E0345C" w:rsidRDefault="00A400A8" w:rsidP="00A400A8">
      <w:pPr>
        <w:spacing w:after="0" w:line="240" w:lineRule="auto"/>
        <w:ind w:left="720"/>
        <w:rPr>
          <w:rFonts w:ascii="Tahoma" w:eastAsia="Times New Roman" w:hAnsi="Tahoma" w:cs="Tahoma"/>
          <w:sz w:val="20"/>
          <w:szCs w:val="20"/>
          <w:lang w:val="es-ES_tradnl"/>
        </w:rPr>
      </w:pPr>
    </w:p>
    <w:p w14:paraId="56ECA319" w14:textId="77777777" w:rsidR="00A400A8" w:rsidRPr="00E0345C" w:rsidRDefault="00A400A8" w:rsidP="00A400A8">
      <w:pPr>
        <w:spacing w:after="0" w:line="240" w:lineRule="auto"/>
        <w:ind w:left="927"/>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 xml:space="preserve">Acreditar al menos (24) meses de </w:t>
      </w:r>
      <w:r w:rsidRPr="00E0345C">
        <w:rPr>
          <w:rFonts w:ascii="Tahoma" w:eastAsia="Times New Roman" w:hAnsi="Tahoma" w:cs="Tahoma"/>
          <w:sz w:val="20"/>
          <w:szCs w:val="20"/>
        </w:rPr>
        <w:t xml:space="preserve">experiencia </w:t>
      </w:r>
      <w:proofErr w:type="gramStart"/>
      <w:r w:rsidRPr="00E0345C">
        <w:rPr>
          <w:rFonts w:ascii="Tahoma" w:eastAsia="Times New Roman" w:hAnsi="Tahoma" w:cs="Tahoma"/>
          <w:sz w:val="20"/>
          <w:szCs w:val="20"/>
        </w:rPr>
        <w:t>especifica</w:t>
      </w:r>
      <w:proofErr w:type="gramEnd"/>
      <w:r w:rsidRPr="00E0345C">
        <w:rPr>
          <w:rFonts w:ascii="Tahoma" w:eastAsia="Times New Roman" w:hAnsi="Tahoma" w:cs="Tahoma"/>
          <w:sz w:val="20"/>
          <w:szCs w:val="20"/>
        </w:rPr>
        <w:t xml:space="preserve"> conduciendo vehículos en instituciones o empresas públicas</w:t>
      </w:r>
      <w:r w:rsidRPr="00E0345C">
        <w:rPr>
          <w:rFonts w:ascii="Tahoma" w:eastAsia="Times New Roman" w:hAnsi="Tahoma" w:cs="Tahoma"/>
          <w:sz w:val="20"/>
          <w:szCs w:val="20"/>
          <w:lang w:val="es-ES_tradnl"/>
        </w:rPr>
        <w:t>. (Factor habilitante).</w:t>
      </w:r>
    </w:p>
    <w:p w14:paraId="4F39D11F" w14:textId="77777777" w:rsidR="00A400A8" w:rsidRPr="00E0345C" w:rsidRDefault="00A400A8" w:rsidP="00A400A8">
      <w:pPr>
        <w:spacing w:after="0" w:line="240" w:lineRule="auto"/>
        <w:ind w:left="927"/>
        <w:jc w:val="both"/>
        <w:rPr>
          <w:rFonts w:ascii="Tahoma" w:eastAsia="Times New Roman" w:hAnsi="Tahoma" w:cs="Tahoma"/>
          <w:sz w:val="20"/>
          <w:szCs w:val="20"/>
          <w:highlight w:val="yellow"/>
          <w:lang w:val="es-ES_tradnl"/>
        </w:rPr>
      </w:pPr>
    </w:p>
    <w:p w14:paraId="78186055" w14:textId="77777777" w:rsidR="00A400A8" w:rsidRPr="00E0345C" w:rsidRDefault="00A400A8" w:rsidP="00A400A8">
      <w:pPr>
        <w:numPr>
          <w:ilvl w:val="1"/>
          <w:numId w:val="30"/>
        </w:numPr>
        <w:spacing w:after="0" w:line="240" w:lineRule="auto"/>
        <w:jc w:val="both"/>
        <w:rPr>
          <w:rFonts w:ascii="Tahoma" w:eastAsia="Times New Roman" w:hAnsi="Tahoma" w:cs="Tahoma"/>
          <w:bCs/>
          <w:sz w:val="20"/>
          <w:szCs w:val="20"/>
          <w:lang w:val="es-ES_tradnl"/>
        </w:rPr>
      </w:pPr>
      <w:r w:rsidRPr="00E0345C">
        <w:rPr>
          <w:rFonts w:ascii="Tahoma" w:eastAsia="Times New Roman" w:hAnsi="Tahoma" w:cs="Tahoma"/>
          <w:b/>
          <w:sz w:val="20"/>
          <w:szCs w:val="20"/>
          <w:lang w:val="es-ES_tradnl"/>
        </w:rPr>
        <w:t xml:space="preserve">Otros Conocimientos: </w:t>
      </w:r>
      <w:r w:rsidRPr="00E0345C">
        <w:rPr>
          <w:rFonts w:ascii="Tahoma" w:eastAsia="Times New Roman" w:hAnsi="Tahoma" w:cs="Tahoma"/>
          <w:bCs/>
          <w:sz w:val="20"/>
          <w:szCs w:val="20"/>
          <w:lang w:val="es-ES_tradnl"/>
        </w:rPr>
        <w:t>todos los documentos deben ser presentados en original para la firma de contrato, para corroborar su autentificación:</w:t>
      </w:r>
    </w:p>
    <w:p w14:paraId="5A34A76C" w14:textId="77777777" w:rsidR="00A400A8" w:rsidRPr="00E0345C" w:rsidRDefault="00A400A8" w:rsidP="00A400A8">
      <w:pPr>
        <w:spacing w:after="0" w:line="240" w:lineRule="auto"/>
        <w:ind w:left="426" w:hanging="426"/>
        <w:rPr>
          <w:rFonts w:ascii="Tahoma" w:eastAsia="Times New Roman" w:hAnsi="Tahoma" w:cs="Tahoma"/>
          <w:sz w:val="20"/>
          <w:szCs w:val="20"/>
          <w:lang w:val="es-ES_tradnl"/>
        </w:rPr>
      </w:pPr>
    </w:p>
    <w:p w14:paraId="3107AE88"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Ley N° 1178 (indispensable)</w:t>
      </w:r>
    </w:p>
    <w:p w14:paraId="0EBF5826"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Responsabilidad por la Función Pública (indispensable)</w:t>
      </w:r>
    </w:p>
    <w:p w14:paraId="5DA55AE2"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Políticas públicas (indispensable)</w:t>
      </w:r>
    </w:p>
    <w:p w14:paraId="2B9C68F8"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Manejo defensivo aprobado y vigente (deseable)</w:t>
      </w:r>
    </w:p>
    <w:p w14:paraId="2A73B5E8"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Primeros auxilios (deseable)</w:t>
      </w:r>
    </w:p>
    <w:p w14:paraId="34164785"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Mecánica Automotriz (deseable)</w:t>
      </w:r>
    </w:p>
    <w:p w14:paraId="55C282AC"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Educación Vial (Deseable)</w:t>
      </w:r>
    </w:p>
    <w:p w14:paraId="221BD3A8" w14:textId="77777777" w:rsidR="00A400A8" w:rsidRPr="00E0345C" w:rsidRDefault="00A400A8" w:rsidP="00A400A8">
      <w:pPr>
        <w:spacing w:after="0" w:line="240" w:lineRule="auto"/>
        <w:ind w:left="1440"/>
        <w:rPr>
          <w:rFonts w:ascii="Tahoma" w:eastAsia="Times New Roman" w:hAnsi="Tahoma" w:cs="Tahoma"/>
          <w:sz w:val="20"/>
          <w:szCs w:val="20"/>
        </w:rPr>
      </w:pPr>
    </w:p>
    <w:p w14:paraId="20939F56" w14:textId="77777777" w:rsidR="00A400A8" w:rsidRPr="00E0345C" w:rsidRDefault="00A400A8" w:rsidP="00A400A8">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 xml:space="preserve">PRESUPUESTO. </w:t>
      </w:r>
    </w:p>
    <w:p w14:paraId="5A546EC6"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742A752C" w14:textId="77777777" w:rsidR="00A400A8" w:rsidRPr="00E0345C" w:rsidRDefault="00A400A8" w:rsidP="00A400A8">
      <w:pPr>
        <w:tabs>
          <w:tab w:val="left" w:pos="567"/>
        </w:tabs>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presupuesto total es hasta el 31 de diciembre del 2026, considerando la Escala Salarial Vigente de ENDE equivalente a Consultorías Individuales de Línea.</w:t>
      </w:r>
    </w:p>
    <w:p w14:paraId="1BDE119F" w14:textId="77777777" w:rsidR="00A400A8" w:rsidRPr="00E0345C" w:rsidRDefault="00A400A8" w:rsidP="00A400A8">
      <w:pPr>
        <w:tabs>
          <w:tab w:val="left" w:pos="567"/>
        </w:tabs>
        <w:spacing w:after="0" w:line="240" w:lineRule="auto"/>
        <w:ind w:left="567"/>
        <w:jc w:val="both"/>
        <w:rPr>
          <w:rFonts w:ascii="Tahoma" w:eastAsia="Times New Roman" w:hAnsi="Tahoma" w:cs="Tahoma"/>
          <w:sz w:val="20"/>
          <w:szCs w:val="20"/>
          <w:lang w:val="es-ES_tradnl" w:eastAsia="es-BO"/>
        </w:rPr>
      </w:pPr>
    </w:p>
    <w:p w14:paraId="3156C553" w14:textId="77777777" w:rsidR="00A400A8" w:rsidRPr="00E0345C" w:rsidRDefault="00A400A8" w:rsidP="00A400A8">
      <w:pPr>
        <w:tabs>
          <w:tab w:val="left" w:pos="567"/>
        </w:tabs>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El monto del contrato incluye todos los impuestos de ley y aportes al Seguro Social de Largo Plazo; por tanto, el consultor será responsable de su cumplimiento. </w:t>
      </w:r>
    </w:p>
    <w:p w14:paraId="68DCBC58" w14:textId="77777777" w:rsidR="00A400A8" w:rsidRPr="00E0345C" w:rsidRDefault="00A400A8" w:rsidP="00A400A8">
      <w:pPr>
        <w:tabs>
          <w:tab w:val="left" w:pos="567"/>
        </w:tabs>
        <w:spacing w:after="0" w:line="240" w:lineRule="auto"/>
        <w:jc w:val="both"/>
        <w:rPr>
          <w:rFonts w:ascii="Tahoma" w:eastAsia="Times New Roman" w:hAnsi="Tahoma" w:cs="Tahoma"/>
          <w:sz w:val="20"/>
          <w:szCs w:val="20"/>
          <w:lang w:val="es-ES_tradnl" w:eastAsia="es-BO"/>
        </w:rPr>
      </w:pPr>
    </w:p>
    <w:p w14:paraId="773268D6" w14:textId="77777777" w:rsidR="00A400A8" w:rsidRPr="00E0345C" w:rsidRDefault="00A400A8" w:rsidP="00A400A8">
      <w:pPr>
        <w:numPr>
          <w:ilvl w:val="0"/>
          <w:numId w:val="29"/>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 xml:space="preserve">MODALIDAD DE CONTRATACIÓN Y FORMA DE PAGO. </w:t>
      </w:r>
    </w:p>
    <w:p w14:paraId="63ECD705" w14:textId="77777777" w:rsidR="00A400A8" w:rsidRPr="00E0345C" w:rsidRDefault="00A400A8" w:rsidP="00A400A8">
      <w:pPr>
        <w:spacing w:after="0" w:line="240" w:lineRule="auto"/>
        <w:jc w:val="both"/>
        <w:rPr>
          <w:rFonts w:ascii="Tahoma" w:eastAsia="Times New Roman" w:hAnsi="Tahoma" w:cs="Tahoma"/>
          <w:sz w:val="20"/>
          <w:szCs w:val="20"/>
          <w:shd w:val="clear" w:color="auto" w:fill="CCFFFF"/>
          <w:lang w:val="es-ES_tradnl" w:eastAsia="es-BO"/>
        </w:rPr>
      </w:pPr>
    </w:p>
    <w:p w14:paraId="1001CFA2"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30873426" w14:textId="77777777" w:rsidR="00A400A8" w:rsidRPr="00E0345C" w:rsidRDefault="00A400A8" w:rsidP="00A400A8">
      <w:pPr>
        <w:spacing w:after="0" w:line="240" w:lineRule="auto"/>
        <w:ind w:left="567"/>
        <w:jc w:val="both"/>
        <w:rPr>
          <w:rFonts w:ascii="Tahoma" w:eastAsia="Times New Roman" w:hAnsi="Tahoma" w:cs="Tahoma"/>
          <w:b/>
          <w:sz w:val="20"/>
          <w:szCs w:val="20"/>
          <w:lang w:val="es-ES_tradnl" w:eastAsia="es-BO"/>
        </w:rPr>
      </w:pPr>
    </w:p>
    <w:p w14:paraId="4DE8556B"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w:t>
      </w:r>
      <w:r w:rsidRPr="00E0345C">
        <w:rPr>
          <w:rFonts w:ascii="Tahoma" w:eastAsia="Times New Roman" w:hAnsi="Tahoma" w:cs="Tahoma"/>
          <w:sz w:val="20"/>
          <w:szCs w:val="20"/>
          <w:lang w:val="es-ES_tradnl" w:eastAsia="es-BO"/>
        </w:rPr>
        <w:lastRenderedPageBreak/>
        <w:t>La misma se ampara en la Ley de pensiones Nº 065 de 10 de diciembre de 2010 y su Decreto Reglamentario Nº 778.</w:t>
      </w:r>
    </w:p>
    <w:p w14:paraId="6521CBE0" w14:textId="77777777" w:rsidR="00A400A8" w:rsidRPr="00E0345C" w:rsidRDefault="00A400A8" w:rsidP="00A400A8">
      <w:pPr>
        <w:tabs>
          <w:tab w:val="left" w:pos="1440"/>
        </w:tabs>
        <w:spacing w:after="0" w:line="240" w:lineRule="auto"/>
        <w:ind w:left="360"/>
        <w:jc w:val="both"/>
        <w:rPr>
          <w:rFonts w:ascii="Tahoma" w:eastAsia="Times New Roman" w:hAnsi="Tahoma" w:cs="Tahoma"/>
          <w:sz w:val="20"/>
          <w:szCs w:val="20"/>
          <w:lang w:val="es-ES_tradnl" w:eastAsia="es-BO"/>
        </w:rPr>
      </w:pPr>
    </w:p>
    <w:p w14:paraId="5C9740B1" w14:textId="77777777" w:rsidR="00A400A8" w:rsidRPr="00E0345C" w:rsidRDefault="00A400A8" w:rsidP="00A400A8">
      <w:pPr>
        <w:numPr>
          <w:ilvl w:val="0"/>
          <w:numId w:val="29"/>
        </w:numPr>
        <w:spacing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OTRAS CONDICIONES ESPECIALES.</w:t>
      </w:r>
    </w:p>
    <w:p w14:paraId="3199AADB" w14:textId="77777777" w:rsidR="00A400A8" w:rsidRPr="00E0345C" w:rsidRDefault="00A400A8" w:rsidP="00A400A8">
      <w:pPr>
        <w:spacing w:line="240" w:lineRule="auto"/>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12.1.</w:t>
      </w:r>
      <w:r w:rsidRPr="00E0345C">
        <w:rPr>
          <w:rFonts w:ascii="Tahoma" w:eastAsia="Times New Roman" w:hAnsi="Tahoma" w:cs="Tahoma"/>
          <w:b/>
          <w:sz w:val="20"/>
          <w:szCs w:val="20"/>
          <w:lang w:val="es-ES_tradnl" w:eastAsia="es-BO"/>
        </w:rPr>
        <w:tab/>
        <w:t>Horario del servicio</w:t>
      </w:r>
    </w:p>
    <w:p w14:paraId="6F3C6441" w14:textId="77777777" w:rsidR="00A400A8" w:rsidRPr="00E0345C" w:rsidRDefault="00A400A8" w:rsidP="00A400A8">
      <w:pPr>
        <w:spacing w:line="240" w:lineRule="auto"/>
        <w:ind w:left="705"/>
        <w:jc w:val="both"/>
        <w:rPr>
          <w:rFonts w:ascii="Tahoma" w:eastAsia="Times New Roman" w:hAnsi="Tahoma" w:cs="Tahoma"/>
          <w:b/>
          <w:sz w:val="20"/>
          <w:szCs w:val="20"/>
          <w:lang w:val="es-ES_tradnl" w:eastAsia="es-BO"/>
        </w:rPr>
      </w:pPr>
      <w:r w:rsidRPr="00E0345C">
        <w:rPr>
          <w:rFonts w:ascii="Tahoma" w:eastAsia="Times New Roman" w:hAnsi="Tahoma" w:cs="Tahoma"/>
          <w:sz w:val="20"/>
          <w:szCs w:val="20"/>
          <w:lang w:val="es-ES_tradnl" w:eastAsia="es-BO"/>
        </w:rPr>
        <w:t>El Consultor desempeña actividades con dedicación exclusiva en los horarios establecidos para el personal permanente de ENDE, cumpliendo las actividades estipuladas en estos Términos de Referencia y el Contrato.</w:t>
      </w:r>
      <w:r w:rsidRPr="00E0345C">
        <w:rPr>
          <w:rFonts w:ascii="Tahoma" w:eastAsia="Times New Roman" w:hAnsi="Tahoma" w:cs="Tahoma"/>
          <w:b/>
          <w:sz w:val="20"/>
          <w:szCs w:val="20"/>
          <w:lang w:val="es-ES_tradnl" w:eastAsia="es-BO"/>
        </w:rPr>
        <w:tab/>
      </w:r>
    </w:p>
    <w:p w14:paraId="7ADF0380" w14:textId="77777777" w:rsidR="00A400A8" w:rsidRPr="00E0345C" w:rsidRDefault="00A400A8" w:rsidP="00A400A8">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 el caso que el consultor no cumpla con el horario establecido por ENDE se le aplicará sanciones a través de descuentos por concepto de retraso, de acuerdo a normativa vigente.</w:t>
      </w:r>
    </w:p>
    <w:p w14:paraId="5896494C" w14:textId="77777777" w:rsidR="00A400A8" w:rsidRPr="00E0345C" w:rsidRDefault="00A400A8" w:rsidP="00A400A8">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control del cumplimiento del horario del servicio de consultoría será realizado por la Unidad de Recursos Humanos de ENDE, a través del sistema biométrico.</w:t>
      </w:r>
    </w:p>
    <w:p w14:paraId="1886D5EF" w14:textId="77777777" w:rsidR="00A400A8" w:rsidRPr="00E0345C" w:rsidRDefault="00A400A8" w:rsidP="00A400A8">
      <w:pPr>
        <w:spacing w:line="240" w:lineRule="auto"/>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12.2.</w:t>
      </w:r>
      <w:r w:rsidRPr="00E0345C">
        <w:rPr>
          <w:rFonts w:ascii="Tahoma" w:eastAsia="Times New Roman" w:hAnsi="Tahoma" w:cs="Tahoma"/>
          <w:b/>
          <w:sz w:val="20"/>
          <w:szCs w:val="20"/>
          <w:lang w:val="es-ES_tradnl" w:eastAsia="es-BO"/>
        </w:rPr>
        <w:tab/>
        <w:t>Permisos</w:t>
      </w:r>
    </w:p>
    <w:p w14:paraId="07C9E5D4" w14:textId="77777777" w:rsidR="00A400A8" w:rsidRPr="00E0345C" w:rsidRDefault="00A400A8" w:rsidP="00A400A8">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6782ABBD" w14:textId="77777777" w:rsidR="00A400A8" w:rsidRPr="00E0345C" w:rsidRDefault="00A400A8" w:rsidP="00A400A8">
      <w:pPr>
        <w:spacing w:line="240" w:lineRule="auto"/>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12.3.</w:t>
      </w:r>
      <w:r w:rsidRPr="00E0345C">
        <w:rPr>
          <w:rFonts w:ascii="Tahoma" w:eastAsia="Times New Roman" w:hAnsi="Tahoma" w:cs="Tahoma"/>
          <w:b/>
          <w:sz w:val="20"/>
          <w:szCs w:val="20"/>
          <w:lang w:val="es-ES_tradnl" w:eastAsia="es-BO"/>
        </w:rPr>
        <w:tab/>
        <w:t>Asignación de refrigerio</w:t>
      </w:r>
    </w:p>
    <w:p w14:paraId="1B035491" w14:textId="77777777" w:rsidR="00A400A8" w:rsidRPr="00E0345C" w:rsidRDefault="00A400A8" w:rsidP="00A400A8">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69D00F85" w14:textId="77777777" w:rsidR="00A400A8" w:rsidRPr="00E0345C" w:rsidRDefault="00A400A8" w:rsidP="00A400A8">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Esta asignación no corresponde a los días en el que el consultor reciba viatico, se haya suspendido temporalmente el servicio o cuando no cuente con todos los registros de asistencia. </w:t>
      </w:r>
    </w:p>
    <w:p w14:paraId="6DF06124" w14:textId="77777777" w:rsidR="00A400A8" w:rsidRPr="00E0345C" w:rsidRDefault="00A400A8" w:rsidP="00A400A8">
      <w:pPr>
        <w:suppressAutoHyphens/>
        <w:spacing w:line="240" w:lineRule="auto"/>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12.4. Otros</w:t>
      </w:r>
    </w:p>
    <w:p w14:paraId="39CB9DA3" w14:textId="77777777" w:rsidR="00A400A8" w:rsidRPr="00E0345C" w:rsidRDefault="00A400A8" w:rsidP="00A400A8">
      <w:pPr>
        <w:spacing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ENDE proporcionará los respectivos bienes (Escritorio, computadora, sillón etc.) y material de escritorio, a fin de poder llevar a cabo las actividades programadas, en caso de incumplir se aplicará la normativa y/o reglamento institucional.</w:t>
      </w:r>
    </w:p>
    <w:p w14:paraId="536B3DEC"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54335A0E"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5112A453"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235A72E1"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54EC8ADB"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1197E06F"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0A89B2E2"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1F658219"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6D581A9B" w14:textId="3FBCD1F7" w:rsidR="00A400A8" w:rsidRPr="00A400A8" w:rsidRDefault="00A400A8" w:rsidP="00A400A8">
      <w:pPr>
        <w:rPr>
          <w:rFonts w:ascii="Tahoma" w:hAnsi="Tahoma" w:cs="Tahoma"/>
          <w:bCs/>
          <w:sz w:val="20"/>
          <w:szCs w:val="20"/>
          <w:lang w:val="es-ES"/>
        </w:rPr>
      </w:pPr>
      <w:r>
        <w:rPr>
          <w:rFonts w:ascii="Tahoma" w:hAnsi="Tahoma" w:cs="Tahoma"/>
          <w:b/>
          <w:bCs/>
          <w:sz w:val="20"/>
          <w:szCs w:val="20"/>
        </w:rPr>
        <w:lastRenderedPageBreak/>
        <w:t xml:space="preserve">ITEM 3: </w:t>
      </w:r>
      <w:r w:rsidRPr="00A400A8">
        <w:rPr>
          <w:rFonts w:ascii="Tahoma" w:hAnsi="Tahoma" w:cs="Tahoma"/>
          <w:bCs/>
          <w:sz w:val="20"/>
          <w:szCs w:val="20"/>
        </w:rPr>
        <w:t xml:space="preserve">CHOFER 1 </w:t>
      </w:r>
      <w:r w:rsidRPr="00A400A8">
        <w:rPr>
          <w:rFonts w:ascii="Tahoma" w:hAnsi="Tahoma" w:cs="Tahoma"/>
          <w:bCs/>
          <w:sz w:val="20"/>
          <w:szCs w:val="20"/>
          <w:lang w:val="es-ES"/>
        </w:rPr>
        <w:t>DEL PROGRAMA ELECTRIFICACIÓN RURAL III (BO-L1222) - COMPONENTE 1</w:t>
      </w:r>
    </w:p>
    <w:p w14:paraId="6801943B" w14:textId="166DF93C" w:rsidR="00A400A8" w:rsidRPr="00A400A8" w:rsidRDefault="00A400A8" w:rsidP="00A400A8">
      <w:pPr>
        <w:pStyle w:val="Prrafodelista"/>
        <w:numPr>
          <w:ilvl w:val="0"/>
          <w:numId w:val="40"/>
        </w:numPr>
        <w:ind w:left="709" w:hanging="425"/>
        <w:rPr>
          <w:rFonts w:ascii="Tahoma" w:hAnsi="Tahoma" w:cs="Tahoma"/>
          <w:b/>
          <w:spacing w:val="-2"/>
          <w:sz w:val="20"/>
          <w:szCs w:val="20"/>
        </w:rPr>
      </w:pPr>
      <w:r w:rsidRPr="00A400A8">
        <w:rPr>
          <w:rFonts w:ascii="Tahoma" w:hAnsi="Tahoma" w:cs="Tahoma"/>
          <w:b/>
          <w:sz w:val="20"/>
          <w:szCs w:val="20"/>
        </w:rPr>
        <w:t>ANTECEDENTES.</w:t>
      </w:r>
    </w:p>
    <w:p w14:paraId="1FA0993E" w14:textId="77777777" w:rsidR="00A400A8" w:rsidRPr="00E0345C" w:rsidRDefault="00A400A8" w:rsidP="00A400A8">
      <w:pPr>
        <w:spacing w:after="0" w:line="240" w:lineRule="auto"/>
        <w:ind w:left="720"/>
        <w:jc w:val="both"/>
        <w:rPr>
          <w:rFonts w:ascii="Tahoma" w:eastAsia="Times New Roman" w:hAnsi="Tahoma" w:cs="Tahoma"/>
          <w:sz w:val="20"/>
          <w:szCs w:val="20"/>
          <w:lang w:val="es-419"/>
        </w:rPr>
      </w:pPr>
      <w:r w:rsidRPr="00E0345C">
        <w:rPr>
          <w:rFonts w:ascii="Tahoma" w:eastAsia="Times New Roman" w:hAnsi="Tahoma" w:cs="Tahoma"/>
          <w:sz w:val="20"/>
          <w:szCs w:val="20"/>
          <w:lang w:val="es-419"/>
        </w:rPr>
        <w:t>El Estado Plurinacional de Bolivia ha recibido los financiamientos BID para financiar parcialmente el Programa de Electrificación Rural III - PER III (BO-L1222), Contrato de Préstamo Nos 5801/OC-BO Y 5802/KI-B0 y el Convenio de Financiamiento no Reembolsable para Inversión N° GRT/LE-20384-BO. La Empresa Nacional de Electricidad (ENDE) es la responsable de la ejecución del Componente 1 del Programa, en el marco del cual se llevará a cabo la consultoría contenida en estos Términos de Referencia.</w:t>
      </w:r>
    </w:p>
    <w:p w14:paraId="6F239206" w14:textId="77777777" w:rsidR="00A400A8" w:rsidRPr="00E0345C" w:rsidRDefault="00A400A8" w:rsidP="00A400A8">
      <w:pPr>
        <w:spacing w:after="0" w:line="240" w:lineRule="auto"/>
        <w:ind w:left="720"/>
        <w:jc w:val="both"/>
        <w:rPr>
          <w:rFonts w:ascii="Tahoma" w:eastAsia="Times New Roman" w:hAnsi="Tahoma" w:cs="Tahoma"/>
          <w:sz w:val="20"/>
          <w:szCs w:val="20"/>
          <w:lang w:val="es-419"/>
        </w:rPr>
      </w:pPr>
    </w:p>
    <w:p w14:paraId="42A5DA5A" w14:textId="77777777" w:rsidR="00A400A8" w:rsidRPr="00E0345C" w:rsidRDefault="00A400A8" w:rsidP="00A400A8">
      <w:pPr>
        <w:ind w:left="708"/>
        <w:jc w:val="both"/>
        <w:rPr>
          <w:rFonts w:ascii="Tahoma" w:eastAsia="Times New Roman" w:hAnsi="Tahoma" w:cs="Tahoma"/>
          <w:sz w:val="20"/>
          <w:szCs w:val="20"/>
          <w:lang w:val="es-419" w:eastAsia="es-BO"/>
        </w:rPr>
      </w:pPr>
      <w:r w:rsidRPr="00E0345C">
        <w:rPr>
          <w:rFonts w:ascii="Tahoma" w:eastAsia="Times New Roman" w:hAnsi="Tahoma" w:cs="Tahoma"/>
          <w:sz w:val="20"/>
          <w:szCs w:val="20"/>
          <w:lang w:val="es-419" w:eastAsia="es-BO"/>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6FB6975E" w14:textId="77777777" w:rsidR="00A400A8" w:rsidRPr="00E0345C" w:rsidRDefault="00A400A8" w:rsidP="00A400A8">
      <w:pPr>
        <w:ind w:left="360"/>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ab/>
        <w:t xml:space="preserve">El Programa está estructurado en dos componentes: </w:t>
      </w:r>
    </w:p>
    <w:p w14:paraId="4AD9E7D6" w14:textId="77777777" w:rsidR="00A400A8" w:rsidRPr="00E0345C" w:rsidRDefault="00A400A8" w:rsidP="00A400A8">
      <w:pPr>
        <w:ind w:left="708"/>
        <w:jc w:val="both"/>
        <w:rPr>
          <w:rFonts w:ascii="Tahoma" w:eastAsia="Times New Roman" w:hAnsi="Tahoma" w:cs="Tahoma"/>
          <w:b/>
          <w:bCs/>
          <w:sz w:val="20"/>
          <w:szCs w:val="20"/>
          <w:lang w:val="es-ES_tradnl" w:eastAsia="es-BO"/>
        </w:rPr>
      </w:pPr>
      <w:r w:rsidRPr="00E0345C">
        <w:rPr>
          <w:rFonts w:ascii="Tahoma" w:eastAsia="Times New Roman" w:hAnsi="Tahoma" w:cs="Tahoma"/>
          <w:b/>
          <w:bCs/>
          <w:sz w:val="20"/>
          <w:szCs w:val="20"/>
          <w:lang w:val="es-ES_tradnl" w:eastAsia="es-BO"/>
        </w:rPr>
        <w:t>Componente 1.</w:t>
      </w:r>
      <w:r w:rsidRPr="00E0345C">
        <w:rPr>
          <w:rFonts w:ascii="Times New Roman" w:eastAsia="Times New Roman" w:hAnsi="Times New Roman" w:cs="Times New Roman"/>
          <w:b/>
          <w:szCs w:val="24"/>
          <w:lang w:val="es-419" w:eastAsia="es-BO"/>
        </w:rPr>
        <w:t xml:space="preserve"> </w:t>
      </w:r>
      <w:r w:rsidRPr="00E0345C">
        <w:rPr>
          <w:rFonts w:ascii="Tahoma" w:eastAsia="Times New Roman" w:hAnsi="Tahoma" w:cs="Tahoma"/>
          <w:b/>
          <w:bCs/>
          <w:sz w:val="20"/>
          <w:szCs w:val="20"/>
          <w:lang w:val="es-ES_tradnl" w:eastAsia="es-BO"/>
        </w:rPr>
        <w:t xml:space="preserve">Inversiones en infraestructura para incrementar el acceso al servicio de energía eléctrica. </w:t>
      </w:r>
    </w:p>
    <w:p w14:paraId="249FCBCB" w14:textId="77777777" w:rsidR="00A400A8" w:rsidRPr="00E0345C" w:rsidRDefault="00A400A8" w:rsidP="00A400A8">
      <w:pPr>
        <w:ind w:left="708"/>
        <w:jc w:val="both"/>
        <w:rPr>
          <w:rFonts w:ascii="Tahoma" w:eastAsia="Times New Roman" w:hAnsi="Tahoma" w:cs="Tahoma"/>
          <w:sz w:val="20"/>
          <w:szCs w:val="20"/>
          <w:lang w:val="es-419" w:eastAsia="es-BO"/>
        </w:rPr>
      </w:pPr>
      <w:r w:rsidRPr="00E0345C">
        <w:rPr>
          <w:rFonts w:ascii="Tahoma" w:eastAsia="Times New Roman" w:hAnsi="Tahoma" w:cs="Tahoma"/>
          <w:sz w:val="20"/>
          <w:szCs w:val="20"/>
          <w:lang w:val="es-419" w:eastAsia="es-BO"/>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w:t>
      </w:r>
      <w:r w:rsidRPr="00E0345C" w:rsidDel="00F1072D">
        <w:rPr>
          <w:rFonts w:ascii="Tahoma" w:eastAsia="Times New Roman" w:hAnsi="Tahoma" w:cs="Tahoma"/>
          <w:sz w:val="20"/>
          <w:szCs w:val="20"/>
          <w:lang w:val="es-419" w:eastAsia="es-BO"/>
        </w:rPr>
        <w:t xml:space="preserve"> </w:t>
      </w:r>
      <w:r w:rsidRPr="00E0345C">
        <w:rPr>
          <w:rFonts w:ascii="Tahoma" w:eastAsia="Times New Roman" w:hAnsi="Tahoma" w:cs="Tahoma"/>
          <w:sz w:val="20"/>
          <w:szCs w:val="20"/>
          <w:lang w:val="es-419" w:eastAsia="es-BO"/>
        </w:rPr>
        <w:t>(ii)  mini-redes con sistemas híbridos de energías renovables (ER) y almacenamiento de energía y medición inteligente; (iii)</w:t>
      </w:r>
      <w:r w:rsidRPr="00E0345C" w:rsidDel="00973AE1">
        <w:rPr>
          <w:rFonts w:ascii="Tahoma" w:eastAsia="Times New Roman" w:hAnsi="Tahoma" w:cs="Tahoma"/>
          <w:sz w:val="20"/>
          <w:szCs w:val="20"/>
          <w:lang w:val="es-419" w:eastAsia="es-BO"/>
        </w:rPr>
        <w:t xml:space="preserve"> </w:t>
      </w:r>
      <w:r w:rsidRPr="00E0345C">
        <w:rPr>
          <w:rFonts w:ascii="Tahoma" w:eastAsia="Times New Roman" w:hAnsi="Tahoma" w:cs="Tahoma"/>
          <w:sz w:val="20"/>
          <w:szCs w:val="20"/>
          <w:lang w:val="es-419" w:eastAsia="es-BO"/>
        </w:rPr>
        <w:t>Sistemas Solares Fotovoltaicos Individuales (SSFVI) con almacenamiento de energía; (iv)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2159F66D" w14:textId="77777777" w:rsidR="00A400A8" w:rsidRPr="00E0345C" w:rsidRDefault="00A400A8" w:rsidP="00A400A8">
      <w:pPr>
        <w:spacing w:line="240" w:lineRule="auto"/>
        <w:ind w:left="708"/>
        <w:jc w:val="both"/>
        <w:rPr>
          <w:rFonts w:ascii="Times New Roman" w:eastAsia="Times New Roman" w:hAnsi="Times New Roman" w:cs="Times New Roman"/>
          <w:b/>
          <w:szCs w:val="24"/>
          <w:lang w:val="es-ES_tradnl" w:eastAsia="es-BO"/>
        </w:rPr>
      </w:pPr>
      <w:r w:rsidRPr="00E0345C">
        <w:rPr>
          <w:rFonts w:ascii="Tahoma" w:eastAsia="Times New Roman" w:hAnsi="Tahoma" w:cs="Tahoma"/>
          <w:b/>
          <w:bCs/>
          <w:sz w:val="20"/>
          <w:szCs w:val="20"/>
          <w:lang w:val="es-ES_tradnl" w:eastAsia="es-BO"/>
        </w:rPr>
        <w:t>Componente 2. Planificación de las inversiones de electrificación rural y fortalecimiento institucional</w:t>
      </w:r>
      <w:r w:rsidRPr="00E0345C">
        <w:rPr>
          <w:rFonts w:ascii="Tahoma" w:eastAsia="Times New Roman" w:hAnsi="Tahoma" w:cs="Tahoma"/>
          <w:b/>
          <w:sz w:val="20"/>
          <w:szCs w:val="20"/>
          <w:lang w:val="es-ES_tradnl" w:eastAsia="es-BO"/>
        </w:rPr>
        <w:t>.</w:t>
      </w:r>
      <w:r w:rsidRPr="00E0345C">
        <w:rPr>
          <w:rFonts w:ascii="Times New Roman" w:eastAsia="Times New Roman" w:hAnsi="Times New Roman" w:cs="Times New Roman"/>
          <w:b/>
          <w:szCs w:val="24"/>
          <w:lang w:val="es-ES_tradnl" w:eastAsia="es-BO"/>
        </w:rPr>
        <w:t xml:space="preserve"> </w:t>
      </w:r>
    </w:p>
    <w:p w14:paraId="134F789C" w14:textId="77777777" w:rsidR="00A400A8" w:rsidRPr="00E0345C" w:rsidRDefault="00A400A8" w:rsidP="00A400A8">
      <w:pPr>
        <w:spacing w:after="0" w:line="240" w:lineRule="auto"/>
        <w:ind w:left="708"/>
        <w:jc w:val="both"/>
        <w:rPr>
          <w:rFonts w:ascii="Tahoma" w:eastAsia="Times New Roman" w:hAnsi="Tahoma" w:cs="Tahoma"/>
          <w:sz w:val="20"/>
          <w:szCs w:val="20"/>
          <w:lang w:val="es-419" w:eastAsia="es-BO"/>
        </w:rPr>
      </w:pPr>
      <w:r w:rsidRPr="00E0345C">
        <w:rPr>
          <w:rFonts w:ascii="Tahoma" w:eastAsia="Times New Roman" w:hAnsi="Tahoma" w:cs="Tahoma"/>
          <w:sz w:val="20"/>
          <w:szCs w:val="20"/>
          <w:lang w:val="es-419" w:eastAsia="es-BO"/>
        </w:rPr>
        <w:t xml:space="preserve">Este componente busca asegurar la calidad de los estudios de pre-inversión y la capacidad institucional para la implementación de proyectos de electrificación rural. Se financiarán las siguientes actividades: (i) actualización de los planes de electrificación rural; (ii) elaboración de los estudios de pre-inversión de los SSFVI y sistemas híbridos y actualización de estudios de pre-inversión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 </w:t>
      </w:r>
    </w:p>
    <w:p w14:paraId="6AD2B74F" w14:textId="77777777" w:rsidR="00A400A8" w:rsidRPr="00E0345C" w:rsidRDefault="00A400A8" w:rsidP="00A400A8">
      <w:pPr>
        <w:spacing w:after="0" w:line="240" w:lineRule="auto"/>
        <w:ind w:left="567"/>
        <w:jc w:val="both"/>
        <w:rPr>
          <w:rFonts w:ascii="Tahoma" w:eastAsia="Times New Roman" w:hAnsi="Tahoma" w:cs="Tahoma"/>
          <w:bCs/>
          <w:sz w:val="20"/>
          <w:szCs w:val="20"/>
          <w:lang w:val="es-ES_tradnl" w:eastAsia="es-BO"/>
        </w:rPr>
      </w:pPr>
    </w:p>
    <w:p w14:paraId="30CF4C35" w14:textId="77777777" w:rsidR="00A400A8" w:rsidRPr="00E0345C" w:rsidRDefault="00A400A8" w:rsidP="00A400A8">
      <w:pPr>
        <w:spacing w:after="0" w:line="240" w:lineRule="auto"/>
        <w:ind w:left="284" w:firstLine="424"/>
        <w:jc w:val="both"/>
        <w:rPr>
          <w:rFonts w:ascii="Tahoma" w:eastAsia="Times New Roman" w:hAnsi="Tahoma" w:cs="Tahoma"/>
          <w:b/>
          <w:bCs/>
          <w:sz w:val="20"/>
          <w:szCs w:val="20"/>
          <w:lang w:val="es-ES_tradnl" w:eastAsia="es-BO"/>
        </w:rPr>
      </w:pPr>
      <w:r w:rsidRPr="00E0345C">
        <w:rPr>
          <w:rFonts w:ascii="Tahoma" w:eastAsia="Times New Roman" w:hAnsi="Tahoma" w:cs="Tahoma"/>
          <w:b/>
          <w:bCs/>
          <w:sz w:val="20"/>
          <w:szCs w:val="20"/>
          <w:lang w:val="es-ES_tradnl" w:eastAsia="es-BO"/>
        </w:rPr>
        <w:t xml:space="preserve">Administración, monitoreo, evaluación y auditoría. </w:t>
      </w:r>
    </w:p>
    <w:p w14:paraId="1BAB667F" w14:textId="77777777" w:rsidR="00A400A8" w:rsidRPr="00E0345C" w:rsidRDefault="00A400A8" w:rsidP="00A400A8">
      <w:pPr>
        <w:spacing w:after="0" w:line="240" w:lineRule="auto"/>
        <w:ind w:left="567"/>
        <w:jc w:val="both"/>
        <w:rPr>
          <w:rFonts w:ascii="Tahoma" w:eastAsia="Times New Roman" w:hAnsi="Tahoma" w:cs="Tahoma"/>
          <w:bCs/>
          <w:sz w:val="20"/>
          <w:szCs w:val="20"/>
          <w:lang w:val="es-ES_tradnl" w:eastAsia="es-BO"/>
        </w:rPr>
      </w:pPr>
    </w:p>
    <w:p w14:paraId="1987D66E" w14:textId="77777777" w:rsidR="00A400A8" w:rsidRPr="00E0345C" w:rsidRDefault="00A400A8" w:rsidP="00A400A8">
      <w:pPr>
        <w:spacing w:line="240" w:lineRule="auto"/>
        <w:ind w:left="708"/>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419" w:eastAsia="es-BO"/>
        </w:rPr>
        <w:t xml:space="preserve">Con los recursos del Programa, </w:t>
      </w:r>
      <w:r w:rsidRPr="00E0345C">
        <w:rPr>
          <w:rFonts w:ascii="Tahoma" w:eastAsia="Times New Roman" w:hAnsi="Tahoma" w:cs="Tahoma"/>
          <w:bCs/>
          <w:sz w:val="20"/>
          <w:szCs w:val="20"/>
          <w:lang w:eastAsia="es-BO"/>
        </w:rPr>
        <w:t xml:space="preserve">Contrato de Préstamo Nos 5801/OC-BO Y 5802/KI-B0, </w:t>
      </w:r>
      <w:r w:rsidRPr="00E0345C">
        <w:rPr>
          <w:rFonts w:ascii="Tahoma" w:eastAsia="Times New Roman" w:hAnsi="Tahoma" w:cs="Tahoma"/>
          <w:bCs/>
          <w:sz w:val="20"/>
          <w:szCs w:val="20"/>
          <w:lang w:val="es-419" w:eastAsia="es-BO"/>
        </w:rPr>
        <w:t>se financiará: (i) los costos de administración del Programa, incluyendo el personal</w:t>
      </w:r>
      <w:r w:rsidRPr="00E0345C">
        <w:rPr>
          <w:rFonts w:ascii="Tahoma" w:eastAsia="Times New Roman" w:hAnsi="Tahoma" w:cs="Tahoma"/>
          <w:sz w:val="20"/>
          <w:szCs w:val="20"/>
          <w:lang w:val="es-419" w:eastAsia="es-BO"/>
        </w:rPr>
        <w:t xml:space="preserve"> necesario para la ejecución del mismo; logística y equipamiento; (ii) el monitoreo, verificación y evaluación de los resultados del Programa; y (iii) la auditoría financiera.</w:t>
      </w:r>
    </w:p>
    <w:p w14:paraId="0B39E799" w14:textId="77777777" w:rsidR="00A400A8" w:rsidRPr="00E0345C" w:rsidRDefault="00A400A8" w:rsidP="00A400A8">
      <w:pPr>
        <w:spacing w:line="240" w:lineRule="auto"/>
        <w:ind w:left="708"/>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En el marco del </w:t>
      </w:r>
      <w:r w:rsidRPr="00E0345C">
        <w:rPr>
          <w:rFonts w:ascii="Tahoma" w:eastAsia="Times New Roman" w:hAnsi="Tahoma" w:cs="Tahoma"/>
          <w:bCs/>
          <w:sz w:val="20"/>
          <w:szCs w:val="20"/>
          <w:lang w:val="es-ES_tradnl" w:eastAsia="es-BO"/>
        </w:rPr>
        <w:t>Componente 1. Inversiones en Infraestructura para Incrementar al Acceso al Servicio de Energía Eléctrica</w:t>
      </w:r>
      <w:r w:rsidRPr="00E0345C">
        <w:rPr>
          <w:rFonts w:ascii="Tahoma" w:eastAsia="Times New Roman" w:hAnsi="Tahoma" w:cs="Tahoma"/>
          <w:sz w:val="20"/>
          <w:szCs w:val="20"/>
          <w:lang w:val="es-ES_tradnl" w:eastAsia="es-BO"/>
        </w:rPr>
        <w:t xml:space="preserve">, la </w:t>
      </w:r>
      <w:r w:rsidRPr="00E0345C">
        <w:rPr>
          <w:rFonts w:ascii="Tahoma" w:eastAsia="Times New Roman" w:hAnsi="Tahoma" w:cs="Tahoma"/>
          <w:bCs/>
          <w:sz w:val="20"/>
          <w:szCs w:val="20"/>
          <w:lang w:val="es-ES_tradnl" w:eastAsia="es-BO"/>
        </w:rPr>
        <w:t>Empresa Nacional de Electricidad - ENDE</w:t>
      </w:r>
      <w:r w:rsidRPr="00E0345C">
        <w:rPr>
          <w:rFonts w:ascii="Tahoma" w:eastAsia="Times New Roman" w:hAnsi="Tahoma" w:cs="Tahoma"/>
          <w:iCs/>
          <w:sz w:val="20"/>
          <w:szCs w:val="20"/>
          <w:lang w:val="es-ES_tradnl" w:eastAsia="es-BO"/>
        </w:rPr>
        <w:t xml:space="preserve"> </w:t>
      </w:r>
      <w:r w:rsidRPr="00E0345C">
        <w:rPr>
          <w:rFonts w:ascii="Tahoma" w:eastAsia="Times New Roman" w:hAnsi="Tahoma" w:cs="Tahoma"/>
          <w:sz w:val="20"/>
          <w:szCs w:val="20"/>
          <w:lang w:val="es-ES_tradnl" w:eastAsia="es-BO"/>
        </w:rPr>
        <w:t xml:space="preserve">requiere contratar un Consultor Individual para realizar el trabajo descrito en estos Términos de Referencia. </w:t>
      </w:r>
    </w:p>
    <w:p w14:paraId="47767D72" w14:textId="77777777" w:rsidR="00A400A8" w:rsidRPr="00E0345C" w:rsidRDefault="00A400A8" w:rsidP="00A400A8">
      <w:pPr>
        <w:numPr>
          <w:ilvl w:val="0"/>
          <w:numId w:val="40"/>
        </w:numPr>
        <w:spacing w:after="240" w:line="240" w:lineRule="auto"/>
        <w:ind w:left="851" w:hanging="426"/>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lastRenderedPageBreak/>
        <w:t>OBJETIVOS DE LA CONSULTORÍA.</w:t>
      </w:r>
    </w:p>
    <w:p w14:paraId="27B76657" w14:textId="77777777" w:rsidR="00A400A8" w:rsidRPr="00E0345C" w:rsidRDefault="00A400A8" w:rsidP="00A400A8">
      <w:pPr>
        <w:numPr>
          <w:ilvl w:val="1"/>
          <w:numId w:val="9"/>
        </w:numPr>
        <w:spacing w:after="240" w:line="240" w:lineRule="auto"/>
        <w:ind w:left="851" w:hanging="425"/>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General.</w:t>
      </w:r>
    </w:p>
    <w:p w14:paraId="41DDEEF9" w14:textId="77777777" w:rsidR="00A400A8" w:rsidRPr="00E0345C" w:rsidRDefault="00A400A8" w:rsidP="00A400A8">
      <w:pPr>
        <w:tabs>
          <w:tab w:val="left" w:pos="567"/>
          <w:tab w:val="num" w:pos="851"/>
        </w:tabs>
        <w:spacing w:line="240" w:lineRule="auto"/>
        <w:ind w:left="851"/>
        <w:jc w:val="both"/>
        <w:rPr>
          <w:rFonts w:ascii="Tahoma" w:eastAsia="Times New Roman" w:hAnsi="Tahoma" w:cs="Tahoma"/>
          <w:bCs/>
          <w:sz w:val="20"/>
          <w:szCs w:val="20"/>
          <w:lang w:val="es-ES_tradnl" w:eastAsia="es-BO"/>
        </w:rPr>
      </w:pPr>
      <w:r w:rsidRPr="00E0345C">
        <w:rPr>
          <w:rFonts w:ascii="Tahoma" w:eastAsia="Times New Roman" w:hAnsi="Tahoma" w:cs="Tahoma"/>
          <w:sz w:val="20"/>
          <w:szCs w:val="20"/>
          <w:lang w:val="es-ES_tradnl" w:eastAsia="es-BO"/>
        </w:rPr>
        <w:t xml:space="preserve">Desempeñar </w:t>
      </w:r>
      <w:r w:rsidRPr="00E0345C">
        <w:rPr>
          <w:rFonts w:ascii="Tahoma" w:eastAsia="Times New Roman" w:hAnsi="Tahoma" w:cs="Tahoma"/>
          <w:sz w:val="20"/>
          <w:szCs w:val="20"/>
          <w:lang w:eastAsia="es-BO"/>
        </w:rPr>
        <w:t>funciones de conducción del vehículo asignado por ENDE, con el fin de trasladar al personal técnico y administrativo</w:t>
      </w:r>
      <w:r w:rsidRPr="00E0345C">
        <w:rPr>
          <w:rFonts w:ascii="Tahoma" w:eastAsia="Times New Roman" w:hAnsi="Tahoma" w:cs="Tahoma"/>
          <w:bCs/>
          <w:sz w:val="20"/>
          <w:szCs w:val="20"/>
          <w:lang w:val="es-ES_tradnl" w:eastAsia="es-BO"/>
        </w:rPr>
        <w:t xml:space="preserve"> del Componente 1 del Programa de Electrificación Rural III (BO-L1222) a los distintos lugares donde se ejecutan los proyectos.</w:t>
      </w:r>
    </w:p>
    <w:p w14:paraId="7A25985A" w14:textId="77777777" w:rsidR="00A400A8" w:rsidRPr="00E0345C" w:rsidRDefault="00A400A8" w:rsidP="00A400A8">
      <w:pPr>
        <w:numPr>
          <w:ilvl w:val="1"/>
          <w:numId w:val="9"/>
        </w:numPr>
        <w:spacing w:line="240" w:lineRule="auto"/>
        <w:ind w:left="709"/>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Específicos.</w:t>
      </w:r>
    </w:p>
    <w:p w14:paraId="0F52A2FE" w14:textId="77777777" w:rsidR="00A400A8" w:rsidRPr="00E0345C" w:rsidRDefault="00A400A8" w:rsidP="00A400A8">
      <w:pPr>
        <w:spacing w:after="240"/>
        <w:ind w:firstLine="708"/>
        <w:jc w:val="both"/>
        <w:rPr>
          <w:rFonts w:ascii="Tahoma" w:eastAsia="Times New Roman" w:hAnsi="Tahoma" w:cs="Tahoma"/>
          <w:iCs/>
          <w:sz w:val="20"/>
          <w:szCs w:val="20"/>
          <w:lang w:eastAsia="es-BO"/>
        </w:rPr>
      </w:pPr>
      <w:r w:rsidRPr="00E0345C">
        <w:rPr>
          <w:rFonts w:ascii="Tahoma" w:eastAsia="Times New Roman" w:hAnsi="Tahoma" w:cs="Tahoma"/>
          <w:iCs/>
          <w:sz w:val="20"/>
          <w:szCs w:val="20"/>
          <w:lang w:eastAsia="es-BO"/>
        </w:rPr>
        <w:t xml:space="preserve">Los objetivos específicos de la consultoría son: </w:t>
      </w:r>
    </w:p>
    <w:p w14:paraId="7043AC22" w14:textId="77777777" w:rsidR="00A400A8" w:rsidRPr="00E0345C" w:rsidRDefault="00A400A8" w:rsidP="00A400A8">
      <w:pPr>
        <w:numPr>
          <w:ilvl w:val="0"/>
          <w:numId w:val="37"/>
        </w:numPr>
        <w:spacing w:after="0" w:line="240" w:lineRule="auto"/>
        <w:contextualSpacing/>
        <w:jc w:val="both"/>
        <w:rPr>
          <w:rFonts w:ascii="Tahoma" w:eastAsia="Times New Roman" w:hAnsi="Tahoma" w:cs="Tahoma"/>
          <w:sz w:val="20"/>
          <w:szCs w:val="20"/>
        </w:rPr>
      </w:pPr>
      <w:r w:rsidRPr="00E0345C">
        <w:rPr>
          <w:rFonts w:ascii="Tahoma" w:eastAsia="Times New Roman" w:hAnsi="Tahoma" w:cs="Tahoma"/>
          <w:sz w:val="20"/>
          <w:szCs w:val="20"/>
        </w:rPr>
        <w:t>Garantizar el traslado del personal del proyecto de forma segura.</w:t>
      </w:r>
    </w:p>
    <w:p w14:paraId="6F2F8797" w14:textId="77777777" w:rsidR="00A400A8" w:rsidRPr="00E0345C" w:rsidRDefault="00A400A8" w:rsidP="00A400A8">
      <w:pPr>
        <w:numPr>
          <w:ilvl w:val="0"/>
          <w:numId w:val="37"/>
        </w:numPr>
        <w:spacing w:after="0" w:line="240" w:lineRule="auto"/>
        <w:contextualSpacing/>
        <w:jc w:val="both"/>
        <w:rPr>
          <w:rFonts w:ascii="Tahoma" w:eastAsia="Times New Roman" w:hAnsi="Tahoma" w:cs="Tahoma"/>
          <w:sz w:val="20"/>
          <w:szCs w:val="20"/>
        </w:rPr>
      </w:pPr>
      <w:r w:rsidRPr="00E0345C">
        <w:rPr>
          <w:rFonts w:ascii="Tahoma" w:eastAsia="Times New Roman" w:hAnsi="Tahoma" w:cs="Tahoma"/>
          <w:sz w:val="20"/>
          <w:szCs w:val="20"/>
        </w:rPr>
        <w:t>Atender de forma oportuna y adecuada cualquier inconveniente que pudiera surgir durante el traslado del personal.</w:t>
      </w:r>
    </w:p>
    <w:p w14:paraId="0D7193C9" w14:textId="77777777" w:rsidR="00A400A8" w:rsidRPr="00E0345C" w:rsidRDefault="00A400A8" w:rsidP="00A400A8">
      <w:pPr>
        <w:numPr>
          <w:ilvl w:val="0"/>
          <w:numId w:val="37"/>
        </w:numPr>
        <w:spacing w:after="0" w:line="240" w:lineRule="auto"/>
        <w:contextualSpacing/>
        <w:jc w:val="both"/>
        <w:rPr>
          <w:rFonts w:ascii="Tahoma" w:eastAsia="Times New Roman" w:hAnsi="Tahoma" w:cs="Tahoma"/>
          <w:sz w:val="20"/>
          <w:szCs w:val="20"/>
          <w:lang w:val="es-ES"/>
        </w:rPr>
      </w:pPr>
      <w:r w:rsidRPr="00E0345C">
        <w:rPr>
          <w:rFonts w:ascii="Tahoma" w:eastAsia="Times New Roman" w:hAnsi="Tahoma" w:cs="Tahoma"/>
          <w:sz w:val="20"/>
          <w:szCs w:val="20"/>
        </w:rPr>
        <w:t>Realizar la distribución de documentos relacionados al proyecto de manera oportuna.</w:t>
      </w:r>
    </w:p>
    <w:p w14:paraId="593F3719" w14:textId="77777777" w:rsidR="00A400A8" w:rsidRPr="00E0345C" w:rsidRDefault="00A400A8" w:rsidP="00A400A8">
      <w:pPr>
        <w:spacing w:after="0" w:line="264" w:lineRule="auto"/>
        <w:ind w:left="1211"/>
        <w:contextualSpacing/>
        <w:jc w:val="both"/>
        <w:outlineLvl w:val="1"/>
        <w:rPr>
          <w:rFonts w:ascii="Tahoma" w:eastAsia="Times New Roman" w:hAnsi="Tahoma" w:cs="Tahoma"/>
          <w:sz w:val="20"/>
          <w:szCs w:val="20"/>
          <w:lang w:val="es-ES_tradnl"/>
        </w:rPr>
      </w:pPr>
    </w:p>
    <w:p w14:paraId="693192F2" w14:textId="77777777" w:rsidR="00A400A8" w:rsidRPr="00E0345C" w:rsidRDefault="00A400A8" w:rsidP="00A400A8">
      <w:pPr>
        <w:numPr>
          <w:ilvl w:val="0"/>
          <w:numId w:val="40"/>
        </w:numPr>
        <w:spacing w:after="240" w:line="240" w:lineRule="auto"/>
        <w:ind w:left="426" w:hanging="142"/>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ALCANCE DE LOS SERVICIOS.</w:t>
      </w:r>
    </w:p>
    <w:p w14:paraId="2DDF3817" w14:textId="77777777" w:rsidR="00A400A8" w:rsidRPr="00E0345C" w:rsidRDefault="00A400A8" w:rsidP="00A400A8">
      <w:pPr>
        <w:tabs>
          <w:tab w:val="left" w:pos="426"/>
        </w:tabs>
        <w:spacing w:after="0" w:line="240" w:lineRule="auto"/>
        <w:ind w:left="426" w:hanging="425"/>
        <w:jc w:val="both"/>
        <w:rPr>
          <w:rFonts w:ascii="Tahoma" w:eastAsia="Times New Roman" w:hAnsi="Tahoma" w:cs="Tahoma"/>
          <w:sz w:val="20"/>
        </w:rPr>
      </w:pPr>
      <w:r w:rsidRPr="00E0345C">
        <w:rPr>
          <w:rFonts w:ascii="Tahoma" w:eastAsia="Times New Roman" w:hAnsi="Tahoma" w:cs="Tahoma"/>
          <w:sz w:val="20"/>
        </w:rPr>
        <w:tab/>
        <w:t>Los alcances específicos de la consultoría estarán referidos principalmente a:</w:t>
      </w:r>
    </w:p>
    <w:p w14:paraId="67778C97" w14:textId="77777777" w:rsidR="00A400A8" w:rsidRPr="00E0345C" w:rsidRDefault="00A400A8" w:rsidP="00A400A8">
      <w:pPr>
        <w:tabs>
          <w:tab w:val="left" w:pos="426"/>
        </w:tabs>
        <w:spacing w:after="0" w:line="240" w:lineRule="auto"/>
        <w:ind w:left="426" w:hanging="425"/>
        <w:jc w:val="both"/>
        <w:rPr>
          <w:rFonts w:ascii="Tahoma" w:eastAsia="Times New Roman" w:hAnsi="Tahoma" w:cs="Tahoma"/>
          <w:sz w:val="20"/>
        </w:rPr>
      </w:pPr>
    </w:p>
    <w:p w14:paraId="70596C92" w14:textId="77777777" w:rsidR="00A400A8" w:rsidRPr="00E0345C" w:rsidRDefault="00A400A8" w:rsidP="00A400A8">
      <w:pPr>
        <w:numPr>
          <w:ilvl w:val="0"/>
          <w:numId w:val="38"/>
        </w:numPr>
        <w:tabs>
          <w:tab w:val="left" w:pos="426"/>
        </w:tabs>
        <w:spacing w:after="0" w:line="240" w:lineRule="auto"/>
        <w:jc w:val="both"/>
        <w:rPr>
          <w:rFonts w:ascii="Tahoma" w:eastAsia="Times New Roman" w:hAnsi="Tahoma" w:cs="Tahoma"/>
          <w:sz w:val="20"/>
        </w:rPr>
      </w:pPr>
      <w:r w:rsidRPr="00E0345C">
        <w:rPr>
          <w:rFonts w:ascii="Tahoma" w:eastAsia="Times New Roman" w:hAnsi="Tahoma" w:cs="Tahoma"/>
          <w:sz w:val="20"/>
        </w:rPr>
        <w:t xml:space="preserve">Efectuar actividades de conducción del vehículo asignado. </w:t>
      </w:r>
    </w:p>
    <w:p w14:paraId="31A71693" w14:textId="77777777" w:rsidR="00A400A8" w:rsidRPr="00E0345C" w:rsidRDefault="00A400A8" w:rsidP="00A400A8">
      <w:pPr>
        <w:numPr>
          <w:ilvl w:val="0"/>
          <w:numId w:val="38"/>
        </w:numPr>
        <w:tabs>
          <w:tab w:val="left" w:pos="426"/>
        </w:tabs>
        <w:spacing w:after="0" w:line="240" w:lineRule="auto"/>
        <w:jc w:val="both"/>
        <w:rPr>
          <w:rFonts w:ascii="Tahoma" w:eastAsia="Times New Roman" w:hAnsi="Tahoma" w:cs="Tahoma"/>
          <w:sz w:val="20"/>
        </w:rPr>
      </w:pPr>
      <w:r w:rsidRPr="00E0345C">
        <w:rPr>
          <w:rFonts w:ascii="Tahoma" w:eastAsia="Times New Roman" w:hAnsi="Tahoma" w:cs="Tahoma"/>
          <w:sz w:val="20"/>
        </w:rPr>
        <w:t xml:space="preserve">Realizar la distribución de documentos de forma oportuna. </w:t>
      </w:r>
    </w:p>
    <w:p w14:paraId="7219D0DA" w14:textId="77777777" w:rsidR="00A400A8" w:rsidRPr="00E0345C" w:rsidRDefault="00A400A8" w:rsidP="00A400A8">
      <w:pPr>
        <w:numPr>
          <w:ilvl w:val="0"/>
          <w:numId w:val="40"/>
        </w:numPr>
        <w:spacing w:before="240" w:after="240" w:line="240" w:lineRule="auto"/>
        <w:ind w:left="709"/>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ACTIVIDADES.</w:t>
      </w:r>
    </w:p>
    <w:p w14:paraId="636E3806" w14:textId="77777777" w:rsidR="00A400A8" w:rsidRPr="00E0345C" w:rsidRDefault="00A400A8" w:rsidP="00A400A8">
      <w:pPr>
        <w:tabs>
          <w:tab w:val="left" w:pos="426"/>
        </w:tab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lang w:val="es-ES_tradnl"/>
        </w:rPr>
        <w:tab/>
        <w:t>Las actividades específicas que desarrollará el Consultor Individual serán las siguientes:</w:t>
      </w:r>
      <w:r w:rsidRPr="00E0345C">
        <w:rPr>
          <w:rFonts w:ascii="Tahoma" w:eastAsia="Times New Roman" w:hAnsi="Tahoma" w:cs="Tahoma"/>
          <w:sz w:val="20"/>
          <w:szCs w:val="20"/>
          <w:lang w:val="es-ES_tradnl"/>
        </w:rPr>
        <w:t xml:space="preserve"> </w:t>
      </w:r>
    </w:p>
    <w:p w14:paraId="16682FB3" w14:textId="77777777" w:rsidR="00A400A8" w:rsidRPr="00E0345C" w:rsidRDefault="00A400A8" w:rsidP="00A400A8">
      <w:pPr>
        <w:autoSpaceDE w:val="0"/>
        <w:autoSpaceDN w:val="0"/>
        <w:adjustRightInd w:val="0"/>
        <w:spacing w:after="0" w:line="240" w:lineRule="auto"/>
        <w:rPr>
          <w:rFonts w:ascii="Arial" w:eastAsia="Times New Roman" w:hAnsi="Arial" w:cs="Arial"/>
          <w:color w:val="231E19"/>
          <w:sz w:val="19"/>
          <w:szCs w:val="19"/>
          <w:lang w:val="es-ES_tradnl" w:eastAsia="es-BO"/>
        </w:rPr>
      </w:pPr>
    </w:p>
    <w:p w14:paraId="35FAA09F"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Manejar los vehículos del proyecto que le sean asignados para actividades de campo.</w:t>
      </w:r>
    </w:p>
    <w:p w14:paraId="6AF0CF3F"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Responsable de conducción a la defensiva.</w:t>
      </w:r>
    </w:p>
    <w:p w14:paraId="334B9BC6"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Brindar apoyo logístico al personal técnico y administrativo de la Empresa por medio de la conducción de vehículos asignados y en las tareas requeridas de trabajo de campo en los diferentes viajes.</w:t>
      </w:r>
    </w:p>
    <w:p w14:paraId="76A3C661"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Envío de correspondencia y apoyo en archivo de documentos.</w:t>
      </w:r>
    </w:p>
    <w:p w14:paraId="03FE7413"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Recomendar y prever la realización de mantenimientos o cambios de accesorios o repuestos de los vehículos a su superior.</w:t>
      </w:r>
    </w:p>
    <w:p w14:paraId="53B7A1B1"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Mantener en todo momento el vehículo en condiciones de uso adecuada y aseados convenientemente.</w:t>
      </w:r>
    </w:p>
    <w:p w14:paraId="46C2E442"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Impedir el uso del vehículo asignado a terceras personas bajo ninguna circunstancia excepto bajo autorización expresa de sus superiores, y siempre y cuando estén habilitados ante el Seguro para la conducción de vehículos de la entidad.</w:t>
      </w:r>
    </w:p>
    <w:p w14:paraId="3DBB9377"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Presentar informes de cada viaje a sus superiores o cuando sea solicitado.</w:t>
      </w:r>
    </w:p>
    <w:p w14:paraId="60150DC0"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Respetar, cumplir y hacer cumplir la Normativa y Reglamento interno de uso de vehículos.</w:t>
      </w:r>
    </w:p>
    <w:p w14:paraId="22BD7091"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El vehículo asignado, indistintamente del tipo de motorizado, deberá ser conducido bajo condiciones de seguridad, de manera responsable cumpliendo el reglamento y normativa de la empresa y el código de tránsito.</w:t>
      </w:r>
    </w:p>
    <w:p w14:paraId="58944124"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Presentar el cuadernillo de bitácora o parte diario del vehículo en forma mensual hasta el primer día hábil del siguiente, o a requerimiento de sus superiores.</w:t>
      </w:r>
    </w:p>
    <w:p w14:paraId="4A93F372"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Brindar apoyo en cualquier tarea y/o actividad que el Especialista Administrativa lo requiera (Entrega de correspondencia, Transporte de personal y varios).</w:t>
      </w:r>
    </w:p>
    <w:p w14:paraId="28EF2F70"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Basarse en todo momento bajo normas de ética moral y buen trato con el personal.</w:t>
      </w:r>
    </w:p>
    <w:p w14:paraId="7AFB990D"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Otras actividades relacionadas con la actividad que el inmediato superior le instruya.</w:t>
      </w:r>
    </w:p>
    <w:p w14:paraId="212B7EDC" w14:textId="77777777" w:rsidR="00A400A8" w:rsidRPr="00A400A8" w:rsidRDefault="00A400A8" w:rsidP="00A400A8">
      <w:pPr>
        <w:pStyle w:val="Prrafodelista"/>
        <w:numPr>
          <w:ilvl w:val="1"/>
          <w:numId w:val="41"/>
        </w:numPr>
        <w:tabs>
          <w:tab w:val="left" w:pos="-1440"/>
          <w:tab w:val="left" w:pos="-720"/>
        </w:tabs>
        <w:suppressAutoHyphens/>
        <w:ind w:left="851" w:hanging="284"/>
        <w:jc w:val="both"/>
        <w:rPr>
          <w:rFonts w:ascii="Tahoma" w:hAnsi="Tahoma" w:cs="Tahoma"/>
          <w:sz w:val="20"/>
          <w:szCs w:val="20"/>
        </w:rPr>
      </w:pPr>
      <w:r w:rsidRPr="00A400A8">
        <w:rPr>
          <w:rFonts w:ascii="Tahoma" w:hAnsi="Tahoma" w:cs="Tahoma"/>
          <w:sz w:val="20"/>
          <w:szCs w:val="20"/>
        </w:rPr>
        <w:t>Otras actividades que coadyuven al logro de los objetivos de la consultoría.</w:t>
      </w:r>
    </w:p>
    <w:p w14:paraId="6FECF1ED" w14:textId="77777777" w:rsidR="00A400A8" w:rsidRPr="00E0345C" w:rsidRDefault="00A400A8" w:rsidP="00A400A8">
      <w:pPr>
        <w:tabs>
          <w:tab w:val="left" w:pos="851"/>
        </w:tabs>
        <w:spacing w:after="0" w:line="240" w:lineRule="auto"/>
        <w:jc w:val="both"/>
        <w:rPr>
          <w:rFonts w:ascii="Tahoma" w:eastAsia="Times New Roman" w:hAnsi="Tahoma" w:cs="Tahoma"/>
          <w:sz w:val="20"/>
          <w:szCs w:val="20"/>
          <w:lang w:val="es-ES_tradnl"/>
        </w:rPr>
      </w:pPr>
    </w:p>
    <w:p w14:paraId="7009F679" w14:textId="77777777" w:rsidR="00A400A8" w:rsidRPr="00E0345C" w:rsidRDefault="00A400A8" w:rsidP="00A400A8">
      <w:pPr>
        <w:numPr>
          <w:ilvl w:val="0"/>
          <w:numId w:val="40"/>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 xml:space="preserve">RESULTADOS ESPERADOS </w:t>
      </w:r>
    </w:p>
    <w:p w14:paraId="49417705" w14:textId="77777777" w:rsidR="00A400A8" w:rsidRPr="00E0345C" w:rsidRDefault="00A400A8" w:rsidP="00A400A8">
      <w:pPr>
        <w:tabs>
          <w:tab w:val="num" w:pos="567"/>
        </w:tabs>
        <w:spacing w:after="0" w:line="240" w:lineRule="auto"/>
        <w:ind w:left="567"/>
        <w:jc w:val="both"/>
        <w:rPr>
          <w:rFonts w:ascii="Tahoma" w:eastAsia="Times New Roman" w:hAnsi="Tahoma" w:cs="Tahoma"/>
          <w:b/>
          <w:sz w:val="20"/>
          <w:szCs w:val="20"/>
          <w:lang w:val="es-ES_tradnl" w:eastAsia="es-BO"/>
        </w:rPr>
      </w:pPr>
    </w:p>
    <w:p w14:paraId="6F7FC66B" w14:textId="77777777" w:rsidR="00A400A8" w:rsidRPr="00E0345C" w:rsidRDefault="00A400A8" w:rsidP="00A400A8">
      <w:pPr>
        <w:tabs>
          <w:tab w:val="left" w:pos="-1440"/>
          <w:tab w:val="left" w:pos="-720"/>
          <w:tab w:val="num" w:pos="567"/>
        </w:tabs>
        <w:suppressAutoHyphens/>
        <w:spacing w:after="0" w:line="240" w:lineRule="auto"/>
        <w:ind w:left="567" w:hanging="284"/>
        <w:jc w:val="both"/>
        <w:rPr>
          <w:rFonts w:ascii="Tahoma" w:eastAsia="Times New Roman" w:hAnsi="Tahoma" w:cs="Tahoma"/>
          <w:spacing w:val="-2"/>
          <w:sz w:val="20"/>
          <w:szCs w:val="20"/>
          <w:lang w:val="es-ES_tradnl" w:eastAsia="es-BO"/>
        </w:rPr>
      </w:pPr>
      <w:r w:rsidRPr="00E0345C">
        <w:rPr>
          <w:rFonts w:ascii="Tahoma" w:eastAsia="Times New Roman" w:hAnsi="Tahoma" w:cs="Tahoma"/>
          <w:spacing w:val="-2"/>
          <w:sz w:val="20"/>
          <w:szCs w:val="20"/>
          <w:lang w:val="es-ES_tradnl" w:eastAsia="es-BO"/>
        </w:rPr>
        <w:tab/>
        <w:t xml:space="preserve">Se esperan los siguientes resultados de la consultoría, los mismos que deberán ser recibidos a satisfacción por el Contratante: </w:t>
      </w:r>
    </w:p>
    <w:p w14:paraId="13EBDB47" w14:textId="77777777" w:rsidR="00A400A8" w:rsidRPr="00E0345C" w:rsidRDefault="00A400A8" w:rsidP="00A400A8">
      <w:pPr>
        <w:tabs>
          <w:tab w:val="left" w:pos="-1440"/>
          <w:tab w:val="left" w:pos="-720"/>
          <w:tab w:val="num" w:pos="851"/>
        </w:tabs>
        <w:suppressAutoHyphens/>
        <w:spacing w:after="0" w:line="240" w:lineRule="auto"/>
        <w:ind w:left="851" w:hanging="141"/>
        <w:jc w:val="both"/>
        <w:rPr>
          <w:rFonts w:ascii="Tahoma" w:eastAsia="Times New Roman" w:hAnsi="Tahoma" w:cs="Tahoma"/>
          <w:spacing w:val="-2"/>
          <w:sz w:val="20"/>
          <w:szCs w:val="20"/>
          <w:lang w:val="es-ES_tradnl" w:eastAsia="es-BO"/>
        </w:rPr>
      </w:pPr>
    </w:p>
    <w:p w14:paraId="5A47F58E" w14:textId="77777777" w:rsidR="00A400A8" w:rsidRPr="00E0345C" w:rsidRDefault="00A400A8" w:rsidP="00A400A8">
      <w:pPr>
        <w:numPr>
          <w:ilvl w:val="0"/>
          <w:numId w:val="36"/>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Personal trasladado de forma oportuna y segura hasta el lugar de destino establecido.</w:t>
      </w:r>
    </w:p>
    <w:p w14:paraId="15A41C5C" w14:textId="77777777" w:rsidR="00A400A8" w:rsidRPr="00E0345C" w:rsidRDefault="00A400A8" w:rsidP="00A400A8">
      <w:pPr>
        <w:numPr>
          <w:ilvl w:val="0"/>
          <w:numId w:val="36"/>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 xml:space="preserve">Documentación distribuida o recogida de forma oportuna y segura </w:t>
      </w:r>
    </w:p>
    <w:p w14:paraId="53E0ABBE" w14:textId="77777777" w:rsidR="00A400A8" w:rsidRPr="00E0345C" w:rsidRDefault="00A400A8" w:rsidP="00A400A8">
      <w:pPr>
        <w:numPr>
          <w:ilvl w:val="0"/>
          <w:numId w:val="36"/>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 xml:space="preserve">Vehículos mantenidos en buenas condiciones mecánicas y </w:t>
      </w:r>
      <w:proofErr w:type="gramStart"/>
      <w:r w:rsidRPr="00E0345C">
        <w:rPr>
          <w:rFonts w:ascii="Tahoma" w:eastAsia="Times New Roman" w:hAnsi="Tahoma" w:cs="Tahoma"/>
          <w:sz w:val="20"/>
          <w:szCs w:val="20"/>
          <w:lang w:val="es-ES_tradnl"/>
        </w:rPr>
        <w:t>aseados</w:t>
      </w:r>
      <w:proofErr w:type="gramEnd"/>
      <w:r w:rsidRPr="00E0345C">
        <w:rPr>
          <w:rFonts w:ascii="Tahoma" w:eastAsia="Times New Roman" w:hAnsi="Tahoma" w:cs="Tahoma"/>
          <w:sz w:val="20"/>
          <w:szCs w:val="20"/>
          <w:lang w:val="es-ES_tradnl"/>
        </w:rPr>
        <w:t>.</w:t>
      </w:r>
    </w:p>
    <w:p w14:paraId="6D298C4F" w14:textId="77777777" w:rsidR="00A400A8" w:rsidRPr="00E0345C" w:rsidRDefault="00A400A8" w:rsidP="00A400A8">
      <w:pPr>
        <w:numPr>
          <w:ilvl w:val="0"/>
          <w:numId w:val="36"/>
        </w:numPr>
        <w:tabs>
          <w:tab w:val="left" w:pos="-1440"/>
          <w:tab w:val="left" w:pos="-720"/>
        </w:tabs>
        <w:suppressAutoHyphens/>
        <w:spacing w:after="0" w:line="240" w:lineRule="auto"/>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Cumplimiento de otras tareas actividades y tareas de apoyo al personal técnico y administrativo del Programa Expansión de Infraestructura Eléctrica.</w:t>
      </w:r>
    </w:p>
    <w:p w14:paraId="6DF8AF4D" w14:textId="77777777" w:rsidR="00A400A8" w:rsidRPr="00E0345C" w:rsidRDefault="00A400A8" w:rsidP="00A400A8">
      <w:pPr>
        <w:tabs>
          <w:tab w:val="left" w:pos="-1440"/>
          <w:tab w:val="left" w:pos="-720"/>
        </w:tabs>
        <w:suppressAutoHyphens/>
        <w:spacing w:after="0" w:line="240" w:lineRule="auto"/>
        <w:ind w:left="1430"/>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 xml:space="preserve"> </w:t>
      </w:r>
    </w:p>
    <w:p w14:paraId="786A1FDF" w14:textId="77777777" w:rsidR="00A400A8" w:rsidRPr="00E0345C" w:rsidRDefault="00A400A8" w:rsidP="00A400A8">
      <w:pPr>
        <w:numPr>
          <w:ilvl w:val="0"/>
          <w:numId w:val="40"/>
        </w:numPr>
        <w:spacing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 xml:space="preserve">INFORMES. </w:t>
      </w:r>
    </w:p>
    <w:p w14:paraId="1A559471" w14:textId="77777777" w:rsidR="00A400A8" w:rsidRPr="00E0345C" w:rsidRDefault="00A400A8" w:rsidP="00A400A8">
      <w:pPr>
        <w:spacing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consultor contratado deberá presentar los siguientes informes, los mismos deberán ser recibidos a satisfacción de su inmediato superior:</w:t>
      </w:r>
    </w:p>
    <w:p w14:paraId="602C7237" w14:textId="77777777" w:rsidR="00A400A8" w:rsidRPr="00E0345C" w:rsidRDefault="00A400A8" w:rsidP="00A400A8">
      <w:pPr>
        <w:numPr>
          <w:ilvl w:val="1"/>
          <w:numId w:val="4"/>
        </w:numPr>
        <w:spacing w:after="0" w:line="240" w:lineRule="auto"/>
        <w:ind w:left="567" w:hanging="56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Informes.</w:t>
      </w:r>
      <w:r w:rsidRPr="00E0345C">
        <w:rPr>
          <w:rFonts w:ascii="Tahoma" w:eastAsia="Times New Roman" w:hAnsi="Tahoma" w:cs="Tahoma"/>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de su Inmediato Superior.</w:t>
      </w:r>
    </w:p>
    <w:p w14:paraId="2426868B" w14:textId="77777777" w:rsidR="00A400A8" w:rsidRPr="00E0345C" w:rsidRDefault="00A400A8" w:rsidP="00A400A8">
      <w:pPr>
        <w:spacing w:after="0" w:line="240" w:lineRule="auto"/>
        <w:ind w:left="792"/>
        <w:jc w:val="both"/>
        <w:rPr>
          <w:rFonts w:ascii="Tahoma" w:eastAsia="Times New Roman" w:hAnsi="Tahoma" w:cs="Tahoma"/>
          <w:sz w:val="20"/>
          <w:szCs w:val="20"/>
          <w:lang w:val="es-ES_tradnl" w:eastAsia="es-BO"/>
        </w:rPr>
      </w:pPr>
    </w:p>
    <w:p w14:paraId="75043ECF"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Informes a requerimiento o necesidad según se identifiquen riesgos o problemas que 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3EEA93DE" w14:textId="77777777" w:rsidR="00A400A8" w:rsidRPr="00E0345C" w:rsidRDefault="00A400A8" w:rsidP="00A400A8">
      <w:pPr>
        <w:spacing w:after="0" w:line="240" w:lineRule="auto"/>
        <w:ind w:left="792"/>
        <w:jc w:val="both"/>
        <w:rPr>
          <w:rFonts w:ascii="Tahoma" w:eastAsia="Times New Roman" w:hAnsi="Tahoma" w:cs="Tahoma"/>
          <w:sz w:val="20"/>
          <w:szCs w:val="20"/>
          <w:lang w:val="es-ES_tradnl" w:eastAsia="es-BO"/>
        </w:rPr>
      </w:pPr>
    </w:p>
    <w:p w14:paraId="4837917A" w14:textId="77777777" w:rsidR="00A400A8" w:rsidRPr="00E0345C" w:rsidRDefault="00A400A8" w:rsidP="00A400A8">
      <w:pPr>
        <w:numPr>
          <w:ilvl w:val="1"/>
          <w:numId w:val="4"/>
        </w:numPr>
        <w:spacing w:after="0" w:line="240" w:lineRule="auto"/>
        <w:ind w:left="567" w:hanging="56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Informe final.</w:t>
      </w:r>
      <w:r w:rsidRPr="00E0345C">
        <w:rPr>
          <w:rFonts w:ascii="Tahoma" w:eastAsia="Times New Roman" w:hAnsi="Tahoma" w:cs="Tahoma"/>
          <w:sz w:val="20"/>
          <w:szCs w:val="20"/>
          <w:lang w:val="es-ES_tradnl"/>
        </w:rPr>
        <w:t xml:space="preserve"> A la finalización de la consultoría y dentro de los 10 días hábiles del mes siguiente, el consultor presentara al Coordinador General del PER III, un informe final de actividades, que dé cuenta de los resultados en relación a los objetivos y alcances del trabajo, dicho informe debe contar con el visto bueno del Especialista Administrativo.</w:t>
      </w:r>
    </w:p>
    <w:p w14:paraId="16D4C965"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rPr>
      </w:pPr>
    </w:p>
    <w:p w14:paraId="7C3ED385" w14:textId="77777777" w:rsidR="00A400A8" w:rsidRPr="00E0345C" w:rsidRDefault="00A400A8" w:rsidP="00A400A8">
      <w:pPr>
        <w:numPr>
          <w:ilvl w:val="1"/>
          <w:numId w:val="4"/>
        </w:numPr>
        <w:spacing w:after="0" w:line="240" w:lineRule="auto"/>
        <w:ind w:left="567" w:hanging="56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Aprobación de Informes</w:t>
      </w:r>
      <w:r w:rsidRPr="00E0345C">
        <w:rPr>
          <w:rFonts w:ascii="Tahoma" w:eastAsia="Times New Roman" w:hAnsi="Tahoma" w:cs="Tahoma"/>
          <w:sz w:val="20"/>
          <w:szCs w:val="20"/>
          <w:lang w:val="es-ES_tradnl"/>
        </w:rPr>
        <w:t>. El plazo para la aprobación de informes será de 15 días hábiles, si transcurrido este tiempo el Coordinador General del PER III no emite ninguna observación, el informe se considerará aprobado.</w:t>
      </w:r>
    </w:p>
    <w:p w14:paraId="11459F7D" w14:textId="77777777" w:rsidR="00A400A8" w:rsidRPr="00E0345C" w:rsidRDefault="00A400A8" w:rsidP="00A400A8">
      <w:pPr>
        <w:spacing w:after="0" w:line="240" w:lineRule="auto"/>
        <w:ind w:left="720"/>
        <w:rPr>
          <w:rFonts w:ascii="Tahoma" w:eastAsia="Times New Roman" w:hAnsi="Tahoma" w:cs="Tahoma"/>
          <w:b/>
          <w:sz w:val="20"/>
          <w:szCs w:val="20"/>
          <w:lang w:val="es-ES_tradnl"/>
        </w:rPr>
      </w:pPr>
    </w:p>
    <w:p w14:paraId="37042FCA" w14:textId="77777777" w:rsidR="00A400A8" w:rsidRPr="00E0345C" w:rsidRDefault="00A400A8" w:rsidP="00A400A8">
      <w:pPr>
        <w:numPr>
          <w:ilvl w:val="1"/>
          <w:numId w:val="4"/>
        </w:numPr>
        <w:spacing w:after="0" w:line="240" w:lineRule="auto"/>
        <w:ind w:left="567" w:hanging="56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Formato de Presentación de Informes.</w:t>
      </w:r>
      <w:r w:rsidRPr="00E0345C">
        <w:rPr>
          <w:rFonts w:ascii="Tahoma" w:eastAsia="Times New Roman" w:hAnsi="Tahoma" w:cs="Tahoma"/>
          <w:sz w:val="20"/>
          <w:szCs w:val="20"/>
          <w:lang w:val="es-ES_tradnl"/>
        </w:rPr>
        <w:t xml:space="preserve"> Impreso dirigido a su inmediato superior.</w:t>
      </w:r>
    </w:p>
    <w:p w14:paraId="36AA26C2" w14:textId="77777777" w:rsidR="00A400A8" w:rsidRPr="00E0345C" w:rsidRDefault="00A400A8" w:rsidP="00A400A8">
      <w:pPr>
        <w:tabs>
          <w:tab w:val="num" w:pos="567"/>
        </w:tabs>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sz w:val="20"/>
          <w:szCs w:val="20"/>
          <w:lang w:val="es-ES_tradnl" w:eastAsia="es-BO"/>
        </w:rPr>
        <w:tab/>
        <w:t xml:space="preserve"> </w:t>
      </w:r>
      <w:r w:rsidRPr="00E0345C">
        <w:rPr>
          <w:rFonts w:ascii="Tahoma" w:eastAsia="Times New Roman" w:hAnsi="Tahoma" w:cs="Tahoma"/>
          <w:b/>
          <w:i/>
          <w:iCs/>
          <w:spacing w:val="-2"/>
          <w:sz w:val="20"/>
          <w:szCs w:val="20"/>
          <w:lang w:val="es-ES_tradnl" w:eastAsia="es-BO"/>
        </w:rPr>
        <w:tab/>
      </w:r>
    </w:p>
    <w:p w14:paraId="389DBA2B" w14:textId="77777777" w:rsidR="00A400A8" w:rsidRPr="00E0345C" w:rsidRDefault="00A400A8" w:rsidP="00A400A8">
      <w:pPr>
        <w:numPr>
          <w:ilvl w:val="0"/>
          <w:numId w:val="40"/>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LUGAR Y PLAZO.</w:t>
      </w:r>
    </w:p>
    <w:p w14:paraId="15FBC75C"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771BCFB0"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La consultoría se desarrollará en la ciudad de </w:t>
      </w:r>
      <w:r w:rsidRPr="00E0345C">
        <w:rPr>
          <w:rFonts w:ascii="Tahoma" w:eastAsia="Times New Roman" w:hAnsi="Tahoma" w:cs="Tahoma"/>
          <w:bCs/>
          <w:sz w:val="20"/>
          <w:szCs w:val="20"/>
          <w:lang w:val="es-ES_tradnl" w:eastAsia="es-BO"/>
        </w:rPr>
        <w:t>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00FB86C8"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4C6E533D" w14:textId="77777777" w:rsidR="00A400A8" w:rsidRPr="00E0345C" w:rsidRDefault="00A400A8" w:rsidP="00A400A8">
      <w:pPr>
        <w:spacing w:after="0" w:line="240" w:lineRule="auto"/>
        <w:ind w:left="567"/>
        <w:jc w:val="both"/>
        <w:rPr>
          <w:rFonts w:ascii="Tahoma" w:eastAsia="Times New Roman" w:hAnsi="Tahoma" w:cs="Tahoma"/>
          <w:bCs/>
          <w:sz w:val="20"/>
          <w:szCs w:val="20"/>
          <w:lang w:val="es-ES_tradnl" w:eastAsia="es-BO"/>
        </w:rPr>
      </w:pPr>
      <w:r w:rsidRPr="00E0345C">
        <w:rPr>
          <w:rFonts w:ascii="Tahoma" w:eastAsia="Times New Roman" w:hAnsi="Tahoma" w:cs="Tahoma"/>
          <w:sz w:val="20"/>
          <w:szCs w:val="20"/>
          <w:lang w:val="es-ES_tradnl" w:eastAsia="es-BO"/>
        </w:rPr>
        <w:t>El contrato del Consultor tendrá</w:t>
      </w:r>
      <w:r w:rsidRPr="00E0345C">
        <w:rPr>
          <w:rFonts w:ascii="Tahoma" w:eastAsia="Times New Roman" w:hAnsi="Tahoma" w:cs="Tahoma"/>
          <w:bCs/>
          <w:sz w:val="20"/>
          <w:szCs w:val="20"/>
          <w:lang w:val="es-ES_tradnl" w:eastAsia="es-BO"/>
        </w:rPr>
        <w:t xml:space="preserve"> una duración hasta el 31 de diciembre de 2026, a partir de la firma de contrato. </w:t>
      </w:r>
    </w:p>
    <w:p w14:paraId="3F7C27EC"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 </w:t>
      </w:r>
    </w:p>
    <w:p w14:paraId="3F1087D3" w14:textId="148DA700"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Pudiendo el plazo anteriormente mencionado, podrá ser prorrogado por uno o más períodos o hasta un máximo del plazo vigente para el contrato de préstamo, siempre y cuando el desempeño del consultor haya obtenido una evaluación satisfactoria por ENDE y se cuente con la no objeción previa del BID al borrador de la enmienda o del nuevo contrato que extienda el plazo de vigencia del contrato.</w:t>
      </w:r>
    </w:p>
    <w:p w14:paraId="783775C7" w14:textId="77777777" w:rsidR="00A400A8" w:rsidRPr="00E0345C" w:rsidRDefault="00A400A8" w:rsidP="00A400A8">
      <w:pPr>
        <w:spacing w:after="0" w:line="240" w:lineRule="auto"/>
        <w:ind w:left="567"/>
        <w:jc w:val="both"/>
        <w:rPr>
          <w:rFonts w:ascii="Tahoma" w:eastAsia="Times New Roman" w:hAnsi="Tahoma" w:cs="Tahoma"/>
          <w:b/>
          <w:sz w:val="20"/>
          <w:szCs w:val="20"/>
          <w:lang w:val="es-ES_tradnl" w:eastAsia="es-BO"/>
        </w:rPr>
      </w:pPr>
    </w:p>
    <w:p w14:paraId="02AE421E" w14:textId="77777777" w:rsidR="00A400A8" w:rsidRPr="00E0345C" w:rsidRDefault="00A400A8" w:rsidP="00A400A8">
      <w:pPr>
        <w:numPr>
          <w:ilvl w:val="0"/>
          <w:numId w:val="40"/>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SUPERVISIÓN Y COORDINACIÓN.</w:t>
      </w:r>
    </w:p>
    <w:p w14:paraId="722B1EE2"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7B4CC7D3" w14:textId="77777777" w:rsidR="00A400A8" w:rsidRPr="00E0345C" w:rsidRDefault="00A400A8" w:rsidP="00A400A8">
      <w:pPr>
        <w:spacing w:after="0" w:line="240" w:lineRule="auto"/>
        <w:ind w:left="567"/>
        <w:jc w:val="both"/>
        <w:rPr>
          <w:rFonts w:ascii="Tahoma" w:eastAsia="Times New Roman" w:hAnsi="Tahoma" w:cs="Tahoma"/>
          <w:sz w:val="20"/>
          <w:szCs w:val="20"/>
          <w:shd w:val="clear" w:color="auto" w:fill="CCFFFF"/>
          <w:lang w:val="es-ES_tradnl" w:eastAsia="es-BO"/>
        </w:rPr>
      </w:pPr>
      <w:r w:rsidRPr="00E0345C">
        <w:rPr>
          <w:rFonts w:ascii="Tahoma" w:eastAsia="Times New Roman" w:hAnsi="Tahoma" w:cs="Tahoma"/>
          <w:sz w:val="20"/>
          <w:szCs w:val="20"/>
          <w:lang w:val="es-ES_tradnl" w:eastAsia="es-BO"/>
        </w:rPr>
        <w:t xml:space="preserve">La consultoría estará supervisada por el </w:t>
      </w:r>
      <w:r w:rsidRPr="00E0345C">
        <w:rPr>
          <w:rFonts w:ascii="Tahoma" w:eastAsia="Times New Roman" w:hAnsi="Tahoma" w:cs="Tahoma"/>
          <w:b/>
          <w:bCs/>
          <w:sz w:val="20"/>
          <w:szCs w:val="20"/>
          <w:lang w:val="es-ES_tradnl" w:eastAsia="es-BO"/>
        </w:rPr>
        <w:t>Coordinador General del PER III y el Especialista Administrativo</w:t>
      </w:r>
      <w:r w:rsidRPr="00E0345C">
        <w:rPr>
          <w:rFonts w:ascii="Tahoma" w:eastAsia="Times New Roman" w:hAnsi="Tahoma" w:cs="Tahoma"/>
          <w:sz w:val="20"/>
          <w:szCs w:val="20"/>
          <w:lang w:val="es-ES_tradnl" w:eastAsia="es-BO"/>
        </w:rPr>
        <w:t>, quienes realizarán el seguimiento de los trabajos asignados conforme al alcance del presente TDR para su aprobación.</w:t>
      </w:r>
    </w:p>
    <w:p w14:paraId="4B9AE702" w14:textId="77777777" w:rsidR="00A400A8" w:rsidRPr="00E0345C" w:rsidRDefault="00A400A8" w:rsidP="00A400A8">
      <w:pPr>
        <w:spacing w:after="0" w:line="240" w:lineRule="auto"/>
        <w:ind w:left="360"/>
        <w:jc w:val="both"/>
        <w:rPr>
          <w:rFonts w:ascii="Tahoma" w:eastAsia="Times New Roman" w:hAnsi="Tahoma" w:cs="Tahoma"/>
          <w:sz w:val="20"/>
          <w:szCs w:val="20"/>
          <w:lang w:val="es-ES_tradnl" w:eastAsia="es-BO"/>
        </w:rPr>
      </w:pPr>
    </w:p>
    <w:p w14:paraId="109D0D39" w14:textId="77777777" w:rsidR="00A400A8" w:rsidRPr="00E0345C" w:rsidRDefault="00A400A8" w:rsidP="00A400A8">
      <w:pPr>
        <w:numPr>
          <w:ilvl w:val="0"/>
          <w:numId w:val="40"/>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PERFIL REQUERIDO DEL CONSULTOR.</w:t>
      </w:r>
    </w:p>
    <w:p w14:paraId="741100D8"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4B5A6710"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El Consultor debe contar con el siguiente perfil mínimo: </w:t>
      </w:r>
    </w:p>
    <w:p w14:paraId="6630AFBF" w14:textId="77777777" w:rsidR="00A400A8" w:rsidRPr="00E0345C" w:rsidRDefault="00A400A8" w:rsidP="00A400A8">
      <w:pPr>
        <w:numPr>
          <w:ilvl w:val="1"/>
          <w:numId w:val="10"/>
        </w:numPr>
        <w:spacing w:after="0" w:line="240" w:lineRule="auto"/>
        <w:ind w:left="567" w:hanging="578"/>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Formación Profesional</w:t>
      </w:r>
    </w:p>
    <w:p w14:paraId="74D3118B" w14:textId="77777777" w:rsidR="00A400A8" w:rsidRPr="00E0345C" w:rsidRDefault="00A400A8" w:rsidP="00A400A8">
      <w:pPr>
        <w:spacing w:after="0" w:line="240" w:lineRule="auto"/>
        <w:ind w:left="360"/>
        <w:jc w:val="both"/>
        <w:rPr>
          <w:rFonts w:ascii="Tahoma" w:eastAsia="Times New Roman" w:hAnsi="Tahoma" w:cs="Tahoma"/>
          <w:sz w:val="20"/>
          <w:szCs w:val="20"/>
          <w:lang w:val="es-ES_tradnl" w:eastAsia="es-BO"/>
        </w:rPr>
      </w:pPr>
    </w:p>
    <w:p w14:paraId="6054F58F"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Bachiller (Requisito habilitante)</w:t>
      </w:r>
    </w:p>
    <w:p w14:paraId="365D56BA" w14:textId="77777777" w:rsidR="00A400A8" w:rsidRPr="00E0345C" w:rsidRDefault="00A400A8" w:rsidP="00A400A8">
      <w:pPr>
        <w:spacing w:after="0" w:line="240" w:lineRule="auto"/>
        <w:ind w:left="567"/>
        <w:jc w:val="both"/>
        <w:rPr>
          <w:rFonts w:ascii="Tahoma" w:eastAsia="Times New Roman" w:hAnsi="Tahoma" w:cs="Tahoma"/>
          <w:i/>
          <w:sz w:val="20"/>
          <w:szCs w:val="20"/>
          <w:lang w:val="es-ES_tradnl" w:eastAsia="es-BO"/>
        </w:rPr>
      </w:pPr>
      <w:r w:rsidRPr="00E0345C">
        <w:rPr>
          <w:rFonts w:ascii="Tahoma" w:eastAsia="Times New Roman" w:hAnsi="Tahoma" w:cs="Tahoma"/>
          <w:sz w:val="20"/>
          <w:szCs w:val="20"/>
          <w:lang w:val="es-ES_tradnl" w:eastAsia="es-BO"/>
        </w:rPr>
        <w:t>Licencia de conducir vigente categoría profesional “C” (Requisito habilitante)</w:t>
      </w:r>
    </w:p>
    <w:p w14:paraId="35D4E700" w14:textId="77777777" w:rsidR="00A400A8" w:rsidRPr="00E0345C" w:rsidRDefault="00A400A8" w:rsidP="00A400A8">
      <w:pPr>
        <w:spacing w:after="0" w:line="240" w:lineRule="auto"/>
        <w:ind w:left="567"/>
        <w:jc w:val="both"/>
        <w:rPr>
          <w:rFonts w:ascii="Tahoma" w:eastAsia="Times New Roman" w:hAnsi="Tahoma" w:cs="Tahoma"/>
          <w:sz w:val="20"/>
          <w:szCs w:val="20"/>
          <w:lang w:eastAsia="es-BO"/>
        </w:rPr>
      </w:pPr>
      <w:r w:rsidRPr="00E0345C">
        <w:rPr>
          <w:rFonts w:ascii="Tahoma" w:eastAsia="Times New Roman" w:hAnsi="Tahoma" w:cs="Tahoma"/>
          <w:sz w:val="20"/>
          <w:szCs w:val="20"/>
          <w:lang w:eastAsia="es-BO"/>
        </w:rPr>
        <w:t>Certificado de antecedentes de tránsito en fotocopia simple, sin observaciones (Factor habilitante)</w:t>
      </w:r>
    </w:p>
    <w:p w14:paraId="43AEC524" w14:textId="77777777" w:rsidR="00A400A8" w:rsidRPr="00E0345C" w:rsidRDefault="00A400A8" w:rsidP="00A400A8">
      <w:pPr>
        <w:spacing w:after="0" w:line="240" w:lineRule="auto"/>
        <w:ind w:left="567"/>
        <w:jc w:val="both"/>
        <w:rPr>
          <w:rFonts w:ascii="Tahoma" w:eastAsia="Times New Roman" w:hAnsi="Tahoma" w:cs="Tahoma"/>
          <w:sz w:val="20"/>
          <w:szCs w:val="20"/>
          <w:lang w:eastAsia="es-BO"/>
        </w:rPr>
      </w:pPr>
      <w:r w:rsidRPr="00E0345C">
        <w:rPr>
          <w:rFonts w:ascii="Tahoma" w:eastAsia="Times New Roman" w:hAnsi="Tahoma" w:cs="Tahoma"/>
          <w:sz w:val="20"/>
          <w:szCs w:val="20"/>
          <w:lang w:eastAsia="es-BO"/>
        </w:rPr>
        <w:t>Certificado de antecedentes de FELCC en fotocopia simple, sin observaciones (Factor habilitante).</w:t>
      </w:r>
    </w:p>
    <w:p w14:paraId="22CDBD43" w14:textId="77777777" w:rsidR="00A400A8" w:rsidRPr="00E0345C" w:rsidRDefault="00A400A8" w:rsidP="00A400A8">
      <w:pPr>
        <w:spacing w:after="0" w:line="240" w:lineRule="auto"/>
        <w:ind w:left="567"/>
        <w:jc w:val="both"/>
        <w:rPr>
          <w:rFonts w:ascii="Tahoma" w:eastAsia="Times New Roman" w:hAnsi="Tahoma" w:cs="Tahoma"/>
          <w:sz w:val="20"/>
          <w:szCs w:val="20"/>
          <w:lang w:eastAsia="es-BO"/>
        </w:rPr>
      </w:pPr>
      <w:r w:rsidRPr="00E0345C">
        <w:rPr>
          <w:rFonts w:ascii="Tahoma" w:eastAsia="Times New Roman" w:hAnsi="Tahoma" w:cs="Tahoma"/>
          <w:sz w:val="20"/>
          <w:szCs w:val="20"/>
          <w:lang w:eastAsia="es-BO"/>
        </w:rPr>
        <w:t xml:space="preserve">Fotocopia simple de la libreta de servicio militar (Factor Habilitante). </w:t>
      </w:r>
    </w:p>
    <w:p w14:paraId="49E27C3F"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10C54C9D" w14:textId="77777777" w:rsidR="00A400A8" w:rsidRPr="00E0345C" w:rsidRDefault="00A400A8" w:rsidP="00A400A8">
      <w:pPr>
        <w:numPr>
          <w:ilvl w:val="1"/>
          <w:numId w:val="10"/>
        </w:numPr>
        <w:spacing w:after="0" w:line="240" w:lineRule="auto"/>
        <w:ind w:left="567" w:hanging="578"/>
        <w:jc w:val="both"/>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Experiencia Profesional</w:t>
      </w:r>
    </w:p>
    <w:p w14:paraId="7C18E0B3" w14:textId="77777777" w:rsidR="00A400A8" w:rsidRPr="00E0345C" w:rsidRDefault="00A400A8" w:rsidP="00A400A8">
      <w:pPr>
        <w:spacing w:after="0" w:line="240" w:lineRule="auto"/>
        <w:ind w:left="927"/>
        <w:jc w:val="both"/>
        <w:rPr>
          <w:rFonts w:ascii="Tahoma" w:eastAsia="Times New Roman" w:hAnsi="Tahoma" w:cs="Tahoma"/>
          <w:b/>
          <w:sz w:val="20"/>
          <w:szCs w:val="20"/>
          <w:lang w:val="es-ES_tradnl"/>
        </w:rPr>
      </w:pPr>
    </w:p>
    <w:p w14:paraId="61711FAC" w14:textId="77777777" w:rsidR="00A400A8" w:rsidRPr="00E0345C" w:rsidRDefault="00A400A8" w:rsidP="00A400A8">
      <w:pPr>
        <w:numPr>
          <w:ilvl w:val="0"/>
          <w:numId w:val="11"/>
        </w:numPr>
        <w:spacing w:after="0" w:line="240" w:lineRule="auto"/>
        <w:ind w:left="927"/>
        <w:rPr>
          <w:rFonts w:ascii="Tahoma" w:eastAsia="Times New Roman" w:hAnsi="Tahoma" w:cs="Tahoma"/>
          <w:b/>
          <w:sz w:val="20"/>
          <w:szCs w:val="20"/>
          <w:lang w:val="es-ES_tradnl"/>
        </w:rPr>
      </w:pPr>
      <w:r w:rsidRPr="00E0345C">
        <w:rPr>
          <w:rFonts w:ascii="Tahoma" w:eastAsia="Times New Roman" w:hAnsi="Tahoma" w:cs="Tahoma"/>
          <w:b/>
          <w:sz w:val="20"/>
          <w:szCs w:val="20"/>
          <w:lang w:val="es-ES_tradnl"/>
        </w:rPr>
        <w:t xml:space="preserve">Experiencia Profesional General: </w:t>
      </w:r>
    </w:p>
    <w:p w14:paraId="4BD8F202" w14:textId="77777777" w:rsidR="00A400A8" w:rsidRPr="00E0345C" w:rsidRDefault="00A400A8" w:rsidP="00A400A8">
      <w:pPr>
        <w:spacing w:after="0" w:line="240" w:lineRule="auto"/>
        <w:ind w:left="927"/>
        <w:rPr>
          <w:rFonts w:ascii="Tahoma" w:eastAsia="Times New Roman" w:hAnsi="Tahoma" w:cs="Tahoma"/>
          <w:b/>
          <w:sz w:val="20"/>
          <w:szCs w:val="20"/>
          <w:lang w:val="es-ES_tradnl"/>
        </w:rPr>
      </w:pPr>
    </w:p>
    <w:p w14:paraId="5CC91F7A" w14:textId="77777777" w:rsidR="00A400A8" w:rsidRPr="00E0345C" w:rsidRDefault="00A400A8" w:rsidP="00A400A8">
      <w:pPr>
        <w:spacing w:after="0" w:line="240" w:lineRule="auto"/>
        <w:ind w:left="927"/>
        <w:jc w:val="both"/>
        <w:rPr>
          <w:rFonts w:ascii="Tahoma" w:eastAsia="Times New Roman" w:hAnsi="Tahoma" w:cs="Tahoma"/>
          <w:b/>
          <w:sz w:val="20"/>
          <w:szCs w:val="20"/>
          <w:lang w:val="es-ES_tradnl"/>
        </w:rPr>
      </w:pPr>
      <w:r w:rsidRPr="00E0345C">
        <w:rPr>
          <w:rFonts w:ascii="Tahoma" w:eastAsia="Times New Roman" w:hAnsi="Tahoma" w:cs="Tahoma"/>
          <w:sz w:val="20"/>
          <w:szCs w:val="20"/>
          <w:lang w:val="es-ES_tradnl"/>
        </w:rPr>
        <w:t xml:space="preserve">Acreditar al menos (36) meses de experiencia conduciendo vehículos </w:t>
      </w:r>
      <w:r w:rsidRPr="00E0345C">
        <w:rPr>
          <w:rFonts w:ascii="Tahoma" w:eastAsia="Times New Roman" w:hAnsi="Tahoma" w:cs="Tahoma"/>
          <w:sz w:val="20"/>
          <w:szCs w:val="20"/>
        </w:rPr>
        <w:t>de transporte liviano y/o pesado. Este requisito es un factor de habilitación (Factor habilitante)</w:t>
      </w:r>
      <w:r w:rsidRPr="00E0345C">
        <w:rPr>
          <w:rFonts w:ascii="Tahoma" w:eastAsia="Times New Roman" w:hAnsi="Tahoma" w:cs="Tahoma"/>
          <w:sz w:val="20"/>
          <w:szCs w:val="20"/>
          <w:lang w:val="es-ES_tradnl"/>
        </w:rPr>
        <w:t xml:space="preserve">. </w:t>
      </w:r>
    </w:p>
    <w:p w14:paraId="2AC9629D" w14:textId="77777777" w:rsidR="00A400A8" w:rsidRPr="00E0345C" w:rsidRDefault="00A400A8" w:rsidP="00A400A8">
      <w:pPr>
        <w:spacing w:after="0" w:line="240" w:lineRule="auto"/>
        <w:ind w:left="207"/>
        <w:jc w:val="both"/>
        <w:rPr>
          <w:rFonts w:ascii="Tahoma" w:eastAsia="Times New Roman" w:hAnsi="Tahoma" w:cs="Tahoma"/>
          <w:b/>
          <w:sz w:val="20"/>
          <w:szCs w:val="20"/>
          <w:lang w:val="es-ES_tradnl"/>
        </w:rPr>
      </w:pPr>
    </w:p>
    <w:p w14:paraId="0AD8EBF8" w14:textId="77777777" w:rsidR="00A400A8" w:rsidRPr="00E0345C" w:rsidRDefault="00A400A8" w:rsidP="00A400A8">
      <w:pPr>
        <w:numPr>
          <w:ilvl w:val="0"/>
          <w:numId w:val="11"/>
        </w:numPr>
        <w:spacing w:after="0" w:line="240" w:lineRule="auto"/>
        <w:ind w:left="927"/>
        <w:jc w:val="both"/>
        <w:rPr>
          <w:rFonts w:ascii="Tahoma" w:eastAsia="Times New Roman" w:hAnsi="Tahoma" w:cs="Tahoma"/>
          <w:sz w:val="20"/>
          <w:szCs w:val="20"/>
          <w:lang w:val="es-ES_tradnl"/>
        </w:rPr>
      </w:pPr>
      <w:r w:rsidRPr="00E0345C">
        <w:rPr>
          <w:rFonts w:ascii="Tahoma" w:eastAsia="Times New Roman" w:hAnsi="Tahoma" w:cs="Tahoma"/>
          <w:b/>
          <w:sz w:val="20"/>
          <w:szCs w:val="20"/>
          <w:lang w:val="es-ES_tradnl"/>
        </w:rPr>
        <w:t>Experiencia Profesional Específica:</w:t>
      </w:r>
      <w:r w:rsidRPr="00E0345C">
        <w:rPr>
          <w:rFonts w:ascii="Tahoma" w:eastAsia="Times New Roman" w:hAnsi="Tahoma" w:cs="Tahoma"/>
          <w:sz w:val="20"/>
          <w:szCs w:val="20"/>
          <w:lang w:val="es-ES_tradnl"/>
        </w:rPr>
        <w:t xml:space="preserve"> </w:t>
      </w:r>
    </w:p>
    <w:p w14:paraId="3EE12EC8" w14:textId="77777777" w:rsidR="00A400A8" w:rsidRPr="00E0345C" w:rsidRDefault="00A400A8" w:rsidP="00A400A8">
      <w:pPr>
        <w:spacing w:after="0" w:line="240" w:lineRule="auto"/>
        <w:ind w:left="720"/>
        <w:rPr>
          <w:rFonts w:ascii="Tahoma" w:eastAsia="Times New Roman" w:hAnsi="Tahoma" w:cs="Tahoma"/>
          <w:sz w:val="20"/>
          <w:szCs w:val="20"/>
          <w:lang w:val="es-ES_tradnl"/>
        </w:rPr>
      </w:pPr>
    </w:p>
    <w:p w14:paraId="5FCC9681" w14:textId="77777777" w:rsidR="00A400A8" w:rsidRPr="00E0345C" w:rsidRDefault="00A400A8" w:rsidP="00A400A8">
      <w:pPr>
        <w:spacing w:after="0" w:line="240" w:lineRule="auto"/>
        <w:ind w:left="927"/>
        <w:jc w:val="both"/>
        <w:rPr>
          <w:rFonts w:ascii="Tahoma" w:eastAsia="Times New Roman" w:hAnsi="Tahoma" w:cs="Tahoma"/>
          <w:sz w:val="20"/>
          <w:szCs w:val="20"/>
          <w:lang w:val="es-ES_tradnl"/>
        </w:rPr>
      </w:pPr>
      <w:r w:rsidRPr="00E0345C">
        <w:rPr>
          <w:rFonts w:ascii="Tahoma" w:eastAsia="Times New Roman" w:hAnsi="Tahoma" w:cs="Tahoma"/>
          <w:sz w:val="20"/>
          <w:szCs w:val="20"/>
          <w:lang w:val="es-ES_tradnl"/>
        </w:rPr>
        <w:t xml:space="preserve">Acreditar al menos (24) meses de </w:t>
      </w:r>
      <w:r w:rsidRPr="00E0345C">
        <w:rPr>
          <w:rFonts w:ascii="Tahoma" w:eastAsia="Times New Roman" w:hAnsi="Tahoma" w:cs="Tahoma"/>
          <w:sz w:val="20"/>
          <w:szCs w:val="20"/>
        </w:rPr>
        <w:t xml:space="preserve">experiencia </w:t>
      </w:r>
      <w:proofErr w:type="gramStart"/>
      <w:r w:rsidRPr="00E0345C">
        <w:rPr>
          <w:rFonts w:ascii="Tahoma" w:eastAsia="Times New Roman" w:hAnsi="Tahoma" w:cs="Tahoma"/>
          <w:sz w:val="20"/>
          <w:szCs w:val="20"/>
        </w:rPr>
        <w:t>especifica</w:t>
      </w:r>
      <w:proofErr w:type="gramEnd"/>
      <w:r w:rsidRPr="00E0345C">
        <w:rPr>
          <w:rFonts w:ascii="Tahoma" w:eastAsia="Times New Roman" w:hAnsi="Tahoma" w:cs="Tahoma"/>
          <w:sz w:val="20"/>
          <w:szCs w:val="20"/>
        </w:rPr>
        <w:t xml:space="preserve"> conduciendo vehículos en instituciones o empresas públicas</w:t>
      </w:r>
      <w:r w:rsidRPr="00E0345C">
        <w:rPr>
          <w:rFonts w:ascii="Tahoma" w:eastAsia="Times New Roman" w:hAnsi="Tahoma" w:cs="Tahoma"/>
          <w:sz w:val="20"/>
          <w:szCs w:val="20"/>
          <w:lang w:val="es-ES_tradnl"/>
        </w:rPr>
        <w:t>. (Factor habilitante).</w:t>
      </w:r>
    </w:p>
    <w:p w14:paraId="46B6C9A0" w14:textId="77777777" w:rsidR="00A400A8" w:rsidRPr="00E0345C" w:rsidRDefault="00A400A8" w:rsidP="00A400A8">
      <w:pPr>
        <w:spacing w:after="0" w:line="240" w:lineRule="auto"/>
        <w:ind w:left="927"/>
        <w:jc w:val="both"/>
        <w:rPr>
          <w:rFonts w:ascii="Tahoma" w:eastAsia="Times New Roman" w:hAnsi="Tahoma" w:cs="Tahoma"/>
          <w:sz w:val="20"/>
          <w:szCs w:val="20"/>
          <w:highlight w:val="yellow"/>
          <w:lang w:val="es-ES_tradnl"/>
        </w:rPr>
      </w:pPr>
    </w:p>
    <w:p w14:paraId="6D61D524" w14:textId="77777777" w:rsidR="00A400A8" w:rsidRPr="00E0345C" w:rsidRDefault="00A400A8" w:rsidP="00A400A8">
      <w:pPr>
        <w:numPr>
          <w:ilvl w:val="1"/>
          <w:numId w:val="30"/>
        </w:numPr>
        <w:spacing w:after="0" w:line="240" w:lineRule="auto"/>
        <w:jc w:val="both"/>
        <w:rPr>
          <w:rFonts w:ascii="Tahoma" w:eastAsia="Times New Roman" w:hAnsi="Tahoma" w:cs="Tahoma"/>
          <w:bCs/>
          <w:sz w:val="20"/>
          <w:szCs w:val="20"/>
          <w:lang w:val="es-ES_tradnl"/>
        </w:rPr>
      </w:pPr>
      <w:r w:rsidRPr="00E0345C">
        <w:rPr>
          <w:rFonts w:ascii="Tahoma" w:eastAsia="Times New Roman" w:hAnsi="Tahoma" w:cs="Tahoma"/>
          <w:b/>
          <w:sz w:val="20"/>
          <w:szCs w:val="20"/>
          <w:lang w:val="es-ES_tradnl"/>
        </w:rPr>
        <w:t xml:space="preserve">Otros Conocimientos: </w:t>
      </w:r>
      <w:r w:rsidRPr="00E0345C">
        <w:rPr>
          <w:rFonts w:ascii="Tahoma" w:eastAsia="Times New Roman" w:hAnsi="Tahoma" w:cs="Tahoma"/>
          <w:bCs/>
          <w:sz w:val="20"/>
          <w:szCs w:val="20"/>
          <w:lang w:val="es-ES_tradnl"/>
        </w:rPr>
        <w:t>todos los documentos deben ser presentados en original para la firma de contrato, para corroborar su autentificación:</w:t>
      </w:r>
    </w:p>
    <w:p w14:paraId="5D3AB3FF" w14:textId="77777777" w:rsidR="00A400A8" w:rsidRPr="00E0345C" w:rsidRDefault="00A400A8" w:rsidP="00A400A8">
      <w:pPr>
        <w:spacing w:after="0" w:line="240" w:lineRule="auto"/>
        <w:ind w:left="426" w:hanging="426"/>
        <w:rPr>
          <w:rFonts w:ascii="Tahoma" w:eastAsia="Times New Roman" w:hAnsi="Tahoma" w:cs="Tahoma"/>
          <w:sz w:val="20"/>
          <w:szCs w:val="20"/>
          <w:lang w:val="es-ES_tradnl"/>
        </w:rPr>
      </w:pPr>
    </w:p>
    <w:p w14:paraId="30182976"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Ley N° 1178 (indispensable)</w:t>
      </w:r>
    </w:p>
    <w:p w14:paraId="29FB55F5"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Responsabilidad por la Función Pública (indispensable)</w:t>
      </w:r>
    </w:p>
    <w:p w14:paraId="2A1D536C"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Políticas públicas (indispensable)</w:t>
      </w:r>
    </w:p>
    <w:p w14:paraId="421631A6"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Manejo defensivo aprobado y vigente (deseable)</w:t>
      </w:r>
    </w:p>
    <w:p w14:paraId="687B77DB"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Primeros auxilios (deseable)</w:t>
      </w:r>
    </w:p>
    <w:p w14:paraId="63B2027E"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Mecánica Automotriz (deseable)</w:t>
      </w:r>
    </w:p>
    <w:p w14:paraId="3F16983B" w14:textId="77777777" w:rsidR="00A400A8" w:rsidRPr="00E0345C" w:rsidRDefault="00A400A8" w:rsidP="00A400A8">
      <w:pPr>
        <w:numPr>
          <w:ilvl w:val="0"/>
          <w:numId w:val="35"/>
        </w:numPr>
        <w:spacing w:after="0" w:line="240" w:lineRule="auto"/>
        <w:rPr>
          <w:rFonts w:ascii="Tahoma" w:eastAsia="Times New Roman" w:hAnsi="Tahoma" w:cs="Tahoma"/>
          <w:sz w:val="20"/>
          <w:szCs w:val="20"/>
          <w:lang w:val="es-ES_tradnl"/>
        </w:rPr>
      </w:pPr>
      <w:r w:rsidRPr="00E0345C">
        <w:rPr>
          <w:rFonts w:ascii="Tahoma" w:eastAsia="Times New Roman" w:hAnsi="Tahoma" w:cs="Tahoma"/>
          <w:sz w:val="20"/>
          <w:szCs w:val="20"/>
          <w:lang w:val="es-ES_tradnl"/>
        </w:rPr>
        <w:t>Educación Vial (Deseable)</w:t>
      </w:r>
    </w:p>
    <w:p w14:paraId="60DADDF5" w14:textId="77777777" w:rsidR="00A400A8" w:rsidRPr="00E0345C" w:rsidRDefault="00A400A8" w:rsidP="00A400A8">
      <w:pPr>
        <w:spacing w:after="0" w:line="240" w:lineRule="auto"/>
        <w:ind w:left="1440"/>
        <w:rPr>
          <w:rFonts w:ascii="Tahoma" w:eastAsia="Times New Roman" w:hAnsi="Tahoma" w:cs="Tahoma"/>
          <w:sz w:val="20"/>
          <w:szCs w:val="20"/>
        </w:rPr>
      </w:pPr>
    </w:p>
    <w:p w14:paraId="4781E7A1" w14:textId="77777777" w:rsidR="00A400A8" w:rsidRPr="00E0345C" w:rsidRDefault="00A400A8" w:rsidP="00A400A8">
      <w:pPr>
        <w:numPr>
          <w:ilvl w:val="0"/>
          <w:numId w:val="40"/>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 xml:space="preserve">PRESUPUESTO. </w:t>
      </w:r>
    </w:p>
    <w:p w14:paraId="5D9FED58"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5B612B59" w14:textId="77777777" w:rsidR="00A400A8" w:rsidRPr="00E0345C" w:rsidRDefault="00A400A8" w:rsidP="00A400A8">
      <w:pPr>
        <w:tabs>
          <w:tab w:val="left" w:pos="567"/>
        </w:tabs>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presupuesto total es hasta el 31 de diciembre del 2026, considerando la Escala Salarial Vigente de ENDE equivalente a Consultorías Individuales de Línea.</w:t>
      </w:r>
    </w:p>
    <w:p w14:paraId="39C8E221" w14:textId="77777777" w:rsidR="00A400A8" w:rsidRPr="00E0345C" w:rsidRDefault="00A400A8" w:rsidP="00A400A8">
      <w:pPr>
        <w:tabs>
          <w:tab w:val="left" w:pos="567"/>
        </w:tabs>
        <w:spacing w:after="0" w:line="240" w:lineRule="auto"/>
        <w:ind w:left="567"/>
        <w:jc w:val="both"/>
        <w:rPr>
          <w:rFonts w:ascii="Tahoma" w:eastAsia="Times New Roman" w:hAnsi="Tahoma" w:cs="Tahoma"/>
          <w:sz w:val="20"/>
          <w:szCs w:val="20"/>
          <w:lang w:val="es-ES_tradnl" w:eastAsia="es-BO"/>
        </w:rPr>
      </w:pPr>
    </w:p>
    <w:p w14:paraId="6A97DBEF" w14:textId="77777777" w:rsidR="00A400A8" w:rsidRPr="00E0345C" w:rsidRDefault="00A400A8" w:rsidP="00A400A8">
      <w:pPr>
        <w:tabs>
          <w:tab w:val="left" w:pos="567"/>
        </w:tabs>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El monto del contrato incluye todos los impuestos de ley y aportes al Seguro Social de Largo Plazo; por tanto, el consultor será responsable de su cumplimiento. </w:t>
      </w:r>
    </w:p>
    <w:p w14:paraId="5EDD58C2" w14:textId="77777777" w:rsidR="00A400A8" w:rsidRPr="00E0345C" w:rsidRDefault="00A400A8" w:rsidP="00A400A8">
      <w:pPr>
        <w:tabs>
          <w:tab w:val="left" w:pos="567"/>
        </w:tabs>
        <w:spacing w:after="0" w:line="240" w:lineRule="auto"/>
        <w:jc w:val="both"/>
        <w:rPr>
          <w:rFonts w:ascii="Tahoma" w:eastAsia="Times New Roman" w:hAnsi="Tahoma" w:cs="Tahoma"/>
          <w:sz w:val="20"/>
          <w:szCs w:val="20"/>
          <w:lang w:val="es-ES_tradnl" w:eastAsia="es-BO"/>
        </w:rPr>
      </w:pPr>
    </w:p>
    <w:p w14:paraId="6CA2EAC2" w14:textId="77777777" w:rsidR="00A400A8" w:rsidRPr="00E0345C" w:rsidRDefault="00A400A8" w:rsidP="00A400A8">
      <w:pPr>
        <w:numPr>
          <w:ilvl w:val="0"/>
          <w:numId w:val="40"/>
        </w:numPr>
        <w:spacing w:after="0"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 xml:space="preserve">MODALIDAD DE CONTRATACIÓN Y FORMA DE PAGO. </w:t>
      </w:r>
    </w:p>
    <w:p w14:paraId="4114FDFA" w14:textId="77777777" w:rsidR="00A400A8" w:rsidRPr="00E0345C" w:rsidRDefault="00A400A8" w:rsidP="00A400A8">
      <w:pPr>
        <w:spacing w:after="0" w:line="240" w:lineRule="auto"/>
        <w:jc w:val="both"/>
        <w:rPr>
          <w:rFonts w:ascii="Tahoma" w:eastAsia="Times New Roman" w:hAnsi="Tahoma" w:cs="Tahoma"/>
          <w:sz w:val="20"/>
          <w:szCs w:val="20"/>
          <w:shd w:val="clear" w:color="auto" w:fill="CCFFFF"/>
          <w:lang w:val="es-ES_tradnl" w:eastAsia="es-BO"/>
        </w:rPr>
      </w:pPr>
    </w:p>
    <w:p w14:paraId="5D603011"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4E20EA9F" w14:textId="77777777" w:rsidR="00A400A8" w:rsidRPr="00E0345C" w:rsidRDefault="00A400A8" w:rsidP="00A400A8">
      <w:pPr>
        <w:spacing w:after="0" w:line="240" w:lineRule="auto"/>
        <w:ind w:left="567"/>
        <w:jc w:val="both"/>
        <w:rPr>
          <w:rFonts w:ascii="Tahoma" w:eastAsia="Times New Roman" w:hAnsi="Tahoma" w:cs="Tahoma"/>
          <w:b/>
          <w:sz w:val="20"/>
          <w:szCs w:val="20"/>
          <w:lang w:val="es-ES_tradnl" w:eastAsia="es-BO"/>
        </w:rPr>
      </w:pPr>
    </w:p>
    <w:p w14:paraId="5FD5A58F"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223D49F3" w14:textId="77777777" w:rsidR="00A400A8" w:rsidRPr="00E0345C" w:rsidRDefault="00A400A8" w:rsidP="00A400A8">
      <w:pPr>
        <w:tabs>
          <w:tab w:val="left" w:pos="1440"/>
        </w:tabs>
        <w:spacing w:after="0" w:line="240" w:lineRule="auto"/>
        <w:ind w:left="360"/>
        <w:jc w:val="both"/>
        <w:rPr>
          <w:rFonts w:ascii="Tahoma" w:eastAsia="Times New Roman" w:hAnsi="Tahoma" w:cs="Tahoma"/>
          <w:sz w:val="20"/>
          <w:szCs w:val="20"/>
          <w:lang w:val="es-ES_tradnl" w:eastAsia="es-BO"/>
        </w:rPr>
      </w:pPr>
    </w:p>
    <w:p w14:paraId="244AB171" w14:textId="77777777" w:rsidR="00A400A8" w:rsidRPr="00E0345C" w:rsidRDefault="00A400A8" w:rsidP="00A400A8">
      <w:pPr>
        <w:numPr>
          <w:ilvl w:val="0"/>
          <w:numId w:val="40"/>
        </w:numPr>
        <w:spacing w:line="240" w:lineRule="auto"/>
        <w:ind w:left="567" w:hanging="567"/>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lastRenderedPageBreak/>
        <w:t>OTRAS CONDICIONES ESPECIALES.</w:t>
      </w:r>
    </w:p>
    <w:p w14:paraId="6085FE70" w14:textId="77777777" w:rsidR="00A400A8" w:rsidRPr="00E0345C" w:rsidRDefault="00A400A8" w:rsidP="00A400A8">
      <w:pPr>
        <w:spacing w:line="240" w:lineRule="auto"/>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12.1.</w:t>
      </w:r>
      <w:r w:rsidRPr="00E0345C">
        <w:rPr>
          <w:rFonts w:ascii="Tahoma" w:eastAsia="Times New Roman" w:hAnsi="Tahoma" w:cs="Tahoma"/>
          <w:b/>
          <w:sz w:val="20"/>
          <w:szCs w:val="20"/>
          <w:lang w:val="es-ES_tradnl" w:eastAsia="es-BO"/>
        </w:rPr>
        <w:tab/>
        <w:t>Horario del servicio</w:t>
      </w:r>
    </w:p>
    <w:p w14:paraId="0F7EE5FB" w14:textId="77777777" w:rsidR="00A400A8" w:rsidRPr="00E0345C" w:rsidRDefault="00A400A8" w:rsidP="00A400A8">
      <w:pPr>
        <w:spacing w:line="240" w:lineRule="auto"/>
        <w:ind w:left="705"/>
        <w:jc w:val="both"/>
        <w:rPr>
          <w:rFonts w:ascii="Tahoma" w:eastAsia="Times New Roman" w:hAnsi="Tahoma" w:cs="Tahoma"/>
          <w:b/>
          <w:sz w:val="20"/>
          <w:szCs w:val="20"/>
          <w:lang w:val="es-ES_tradnl" w:eastAsia="es-BO"/>
        </w:rPr>
      </w:pPr>
      <w:r w:rsidRPr="00E0345C">
        <w:rPr>
          <w:rFonts w:ascii="Tahoma" w:eastAsia="Times New Roman" w:hAnsi="Tahoma" w:cs="Tahoma"/>
          <w:sz w:val="20"/>
          <w:szCs w:val="20"/>
          <w:lang w:val="es-ES_tradnl" w:eastAsia="es-BO"/>
        </w:rPr>
        <w:t>El Consultor desempeña actividades con dedicación exclusiva en los horarios establecidos para el personal permanente de ENDE, cumpliendo las actividades estipuladas en estos Términos de Referencia y el Contrato.</w:t>
      </w:r>
      <w:r w:rsidRPr="00E0345C">
        <w:rPr>
          <w:rFonts w:ascii="Tahoma" w:eastAsia="Times New Roman" w:hAnsi="Tahoma" w:cs="Tahoma"/>
          <w:b/>
          <w:sz w:val="20"/>
          <w:szCs w:val="20"/>
          <w:lang w:val="es-ES_tradnl" w:eastAsia="es-BO"/>
        </w:rPr>
        <w:tab/>
      </w:r>
    </w:p>
    <w:p w14:paraId="1249991D" w14:textId="77777777" w:rsidR="00A400A8" w:rsidRPr="00E0345C" w:rsidRDefault="00A400A8" w:rsidP="00A400A8">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 el caso que el consultor no cumpla con el horario establecido por ENDE se le aplicará sanciones a través de descuentos por concepto de retraso, de acuerdo a normativa vigente.</w:t>
      </w:r>
    </w:p>
    <w:p w14:paraId="2C83B997" w14:textId="77777777" w:rsidR="00A400A8" w:rsidRPr="00E0345C" w:rsidRDefault="00A400A8" w:rsidP="00A400A8">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El control del cumplimiento del horario del servicio de consultoría será realizado por la Unidad de Recursos Humanos de ENDE, a través del sistema biométrico.</w:t>
      </w:r>
    </w:p>
    <w:p w14:paraId="54739758" w14:textId="77777777" w:rsidR="00A400A8" w:rsidRPr="00E0345C" w:rsidRDefault="00A400A8" w:rsidP="00A400A8">
      <w:pPr>
        <w:spacing w:line="240" w:lineRule="auto"/>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12.2.</w:t>
      </w:r>
      <w:r w:rsidRPr="00E0345C">
        <w:rPr>
          <w:rFonts w:ascii="Tahoma" w:eastAsia="Times New Roman" w:hAnsi="Tahoma" w:cs="Tahoma"/>
          <w:b/>
          <w:sz w:val="20"/>
          <w:szCs w:val="20"/>
          <w:lang w:val="es-ES_tradnl" w:eastAsia="es-BO"/>
        </w:rPr>
        <w:tab/>
        <w:t>Permisos</w:t>
      </w:r>
    </w:p>
    <w:p w14:paraId="7181DB5D" w14:textId="77777777" w:rsidR="00A400A8" w:rsidRPr="00E0345C" w:rsidRDefault="00A400A8" w:rsidP="00A400A8">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1DC97B2B" w14:textId="77777777" w:rsidR="00A400A8" w:rsidRPr="00E0345C" w:rsidRDefault="00A400A8" w:rsidP="00A400A8">
      <w:pPr>
        <w:spacing w:line="240" w:lineRule="auto"/>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12.3.</w:t>
      </w:r>
      <w:r w:rsidRPr="00E0345C">
        <w:rPr>
          <w:rFonts w:ascii="Tahoma" w:eastAsia="Times New Roman" w:hAnsi="Tahoma" w:cs="Tahoma"/>
          <w:b/>
          <w:sz w:val="20"/>
          <w:szCs w:val="20"/>
          <w:lang w:val="es-ES_tradnl" w:eastAsia="es-BO"/>
        </w:rPr>
        <w:tab/>
        <w:t>Asignación de refrigerio</w:t>
      </w:r>
    </w:p>
    <w:p w14:paraId="5586E82D" w14:textId="77777777" w:rsidR="00A400A8" w:rsidRPr="00E0345C" w:rsidRDefault="00A400A8" w:rsidP="00A400A8">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3385F218" w14:textId="77777777" w:rsidR="00A400A8" w:rsidRPr="00E0345C" w:rsidRDefault="00A400A8" w:rsidP="00A400A8">
      <w:pPr>
        <w:spacing w:line="240" w:lineRule="auto"/>
        <w:ind w:left="705"/>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 xml:space="preserve">Esta asignación no corresponde a los días en el que el consultor reciba viatico, se haya suspendido temporalmente el servicio o cuando no cuente con todos los registros de asistencia. </w:t>
      </w:r>
    </w:p>
    <w:p w14:paraId="34A56434" w14:textId="77777777" w:rsidR="00A400A8" w:rsidRPr="00E0345C" w:rsidRDefault="00A400A8" w:rsidP="00A400A8">
      <w:pPr>
        <w:suppressAutoHyphens/>
        <w:spacing w:line="240" w:lineRule="auto"/>
        <w:jc w:val="both"/>
        <w:rPr>
          <w:rFonts w:ascii="Tahoma" w:eastAsia="Times New Roman" w:hAnsi="Tahoma" w:cs="Tahoma"/>
          <w:b/>
          <w:sz w:val="20"/>
          <w:szCs w:val="20"/>
          <w:lang w:val="es-ES_tradnl" w:eastAsia="es-BO"/>
        </w:rPr>
      </w:pPr>
      <w:r w:rsidRPr="00E0345C">
        <w:rPr>
          <w:rFonts w:ascii="Tahoma" w:eastAsia="Times New Roman" w:hAnsi="Tahoma" w:cs="Tahoma"/>
          <w:b/>
          <w:sz w:val="20"/>
          <w:szCs w:val="20"/>
          <w:lang w:val="es-ES_tradnl" w:eastAsia="es-BO"/>
        </w:rPr>
        <w:t>12.4. Otros</w:t>
      </w:r>
    </w:p>
    <w:p w14:paraId="4801DE6E" w14:textId="77777777" w:rsidR="00A400A8" w:rsidRPr="00E0345C" w:rsidRDefault="00A400A8" w:rsidP="00A400A8">
      <w:pPr>
        <w:spacing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ENDE proporcionará los respectivos bienes (Escritorio, computadora, sillón etc.) y material de escritorio, a fin de poder llevar a cabo las actividades programadas, en caso de incumplir se aplicará la normativa y/o reglamento institucional.</w:t>
      </w:r>
    </w:p>
    <w:p w14:paraId="0ABEFD01"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5BFCB713"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p>
    <w:p w14:paraId="09083816" w14:textId="77777777" w:rsidR="00A400A8" w:rsidRPr="00E0345C" w:rsidRDefault="00A400A8" w:rsidP="00A400A8">
      <w:pPr>
        <w:spacing w:after="0" w:line="240" w:lineRule="auto"/>
        <w:ind w:left="567"/>
        <w:jc w:val="both"/>
        <w:rPr>
          <w:rFonts w:ascii="Tahoma" w:eastAsia="Times New Roman" w:hAnsi="Tahoma" w:cs="Tahoma"/>
          <w:sz w:val="20"/>
          <w:szCs w:val="20"/>
          <w:lang w:val="es-ES_tradnl" w:eastAsia="es-BO"/>
        </w:rPr>
      </w:pPr>
      <w:r w:rsidRPr="00E0345C">
        <w:rPr>
          <w:rFonts w:ascii="Tahoma" w:eastAsia="Times New Roman" w:hAnsi="Tahoma" w:cs="Tahoma"/>
          <w:sz w:val="20"/>
          <w:szCs w:val="20"/>
          <w:lang w:val="es-ES_tradnl" w:eastAsia="es-BO"/>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5FF5E3AC"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194C6D04"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23FEE6E8"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04ED0B75"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14DD2B53"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03D3BBE3" w14:textId="77777777" w:rsidR="00A400A8" w:rsidRDefault="00A400A8" w:rsidP="00E0345C">
      <w:pPr>
        <w:spacing w:after="0" w:line="240" w:lineRule="auto"/>
        <w:ind w:left="567"/>
        <w:jc w:val="both"/>
        <w:rPr>
          <w:rFonts w:ascii="Tahoma" w:eastAsia="Times New Roman" w:hAnsi="Tahoma" w:cs="Tahoma"/>
          <w:sz w:val="20"/>
          <w:szCs w:val="20"/>
          <w:lang w:val="es-ES_tradnl" w:eastAsia="es-BO"/>
        </w:rPr>
      </w:pPr>
    </w:p>
    <w:p w14:paraId="772C37B0" w14:textId="77777777" w:rsidR="00A400A8" w:rsidRPr="00E0345C" w:rsidRDefault="00A400A8" w:rsidP="00E0345C">
      <w:pPr>
        <w:spacing w:after="0" w:line="240" w:lineRule="auto"/>
        <w:ind w:left="567"/>
        <w:jc w:val="both"/>
        <w:rPr>
          <w:rFonts w:ascii="Tahoma" w:eastAsia="Times New Roman" w:hAnsi="Tahoma" w:cs="Tahoma"/>
          <w:sz w:val="20"/>
          <w:szCs w:val="20"/>
          <w:lang w:val="es-ES_tradnl" w:eastAsia="es-BO"/>
        </w:rPr>
      </w:pPr>
    </w:p>
    <w:p w14:paraId="05C54075" w14:textId="77777777" w:rsidR="00E0345C" w:rsidRPr="00E0345C" w:rsidRDefault="00E0345C" w:rsidP="00E0345C">
      <w:pPr>
        <w:spacing w:after="0" w:line="240" w:lineRule="auto"/>
        <w:ind w:left="567"/>
        <w:jc w:val="both"/>
        <w:rPr>
          <w:rFonts w:ascii="Tahoma" w:eastAsia="Times New Roman" w:hAnsi="Tahoma" w:cs="Tahoma"/>
          <w:sz w:val="20"/>
          <w:szCs w:val="20"/>
          <w:lang w:val="es-ES_tradnl" w:eastAsia="es-BO"/>
        </w:rPr>
      </w:pPr>
    </w:p>
    <w:p w14:paraId="133C19DA" w14:textId="6CDBB7CC" w:rsidR="00E0345C" w:rsidRPr="00E0345C" w:rsidRDefault="00E0345C" w:rsidP="00E0345C">
      <w:pPr>
        <w:tabs>
          <w:tab w:val="left" w:pos="360"/>
        </w:tabs>
        <w:suppressAutoHyphens/>
        <w:spacing w:after="0" w:line="240" w:lineRule="auto"/>
        <w:ind w:left="-426"/>
        <w:jc w:val="center"/>
        <w:rPr>
          <w:rFonts w:ascii="Tahoma" w:eastAsia="Times New Roman" w:hAnsi="Tahoma" w:cs="Tahoma"/>
          <w:b/>
          <w:sz w:val="20"/>
          <w:szCs w:val="20"/>
          <w:u w:val="single"/>
          <w:lang w:val="es-ES_tradnl" w:eastAsia="es-BO"/>
        </w:rPr>
      </w:pPr>
      <w:r w:rsidRPr="00E0345C">
        <w:rPr>
          <w:rFonts w:ascii="Tahoma" w:eastAsia="Times New Roman" w:hAnsi="Tahoma" w:cs="Tahoma"/>
          <w:b/>
          <w:sz w:val="20"/>
          <w:szCs w:val="20"/>
          <w:u w:val="single"/>
          <w:lang w:val="es-ES_tradnl" w:eastAsia="es-BO"/>
        </w:rPr>
        <w:lastRenderedPageBreak/>
        <w:t>CRITERIOS DE EVALUACIÓN</w:t>
      </w:r>
      <w:r w:rsidR="00A400A8">
        <w:rPr>
          <w:rFonts w:ascii="Tahoma" w:eastAsia="Times New Roman" w:hAnsi="Tahoma" w:cs="Tahoma"/>
          <w:b/>
          <w:sz w:val="20"/>
          <w:szCs w:val="20"/>
          <w:u w:val="single"/>
          <w:lang w:val="es-ES_tradnl" w:eastAsia="es-BO"/>
        </w:rPr>
        <w:t xml:space="preserve"> PARA LOS 3 ITEMS</w:t>
      </w:r>
    </w:p>
    <w:p w14:paraId="03B877CC" w14:textId="77777777" w:rsidR="00E0345C" w:rsidRPr="00E0345C" w:rsidRDefault="00E0345C" w:rsidP="00E0345C">
      <w:pPr>
        <w:tabs>
          <w:tab w:val="left" w:pos="360"/>
        </w:tabs>
        <w:suppressAutoHyphens/>
        <w:spacing w:after="0" w:line="240" w:lineRule="auto"/>
        <w:ind w:left="1080"/>
        <w:rPr>
          <w:rFonts w:ascii="Tahoma" w:eastAsia="Times New Roman" w:hAnsi="Tahoma" w:cs="Tahoma"/>
          <w:b/>
          <w:sz w:val="20"/>
          <w:szCs w:val="20"/>
          <w:u w:val="single"/>
          <w:lang w:val="es-ES_tradnl" w:eastAsia="es-BO"/>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2343"/>
        <w:gridCol w:w="1560"/>
        <w:gridCol w:w="1696"/>
        <w:gridCol w:w="2355"/>
      </w:tblGrid>
      <w:tr w:rsidR="00E0345C" w:rsidRPr="00E0345C" w14:paraId="3883376A" w14:textId="77777777" w:rsidTr="00A400A8">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56D8780B"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49821AE8"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1F4F191D"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REQUISITOS ADICIONALES</w:t>
            </w:r>
          </w:p>
        </w:tc>
      </w:tr>
      <w:tr w:rsidR="00E0345C" w:rsidRPr="00E0345C" w14:paraId="08F85BE0" w14:textId="77777777" w:rsidTr="00A400A8">
        <w:trPr>
          <w:trHeight w:val="306"/>
        </w:trPr>
        <w:tc>
          <w:tcPr>
            <w:tcW w:w="910" w:type="pct"/>
            <w:vMerge/>
            <w:tcBorders>
              <w:left w:val="single" w:sz="12" w:space="0" w:color="auto"/>
              <w:right w:val="single" w:sz="12" w:space="0" w:color="auto"/>
            </w:tcBorders>
            <w:shd w:val="clear" w:color="auto" w:fill="D9D9D9"/>
          </w:tcPr>
          <w:p w14:paraId="1CF1BB19" w14:textId="77777777" w:rsidR="00E0345C" w:rsidRPr="00E0345C" w:rsidRDefault="00E0345C" w:rsidP="00E0345C">
            <w:pPr>
              <w:suppressAutoHyphens/>
              <w:jc w:val="center"/>
              <w:rPr>
                <w:rFonts w:ascii="Tahoma" w:eastAsia="Times New Roman" w:hAnsi="Tahoma" w:cs="Tahoma"/>
                <w:b/>
                <w:sz w:val="16"/>
                <w:szCs w:val="16"/>
                <w:lang w:val="es-ES_tradnl" w:eastAsia="es-BO"/>
              </w:rPr>
            </w:pPr>
          </w:p>
        </w:tc>
        <w:tc>
          <w:tcPr>
            <w:tcW w:w="1205" w:type="pct"/>
            <w:tcBorders>
              <w:left w:val="single" w:sz="12" w:space="0" w:color="auto"/>
            </w:tcBorders>
            <w:shd w:val="clear" w:color="auto" w:fill="D9D9D9"/>
            <w:vAlign w:val="center"/>
          </w:tcPr>
          <w:p w14:paraId="00A35C8B"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REQUISITOS</w:t>
            </w:r>
          </w:p>
        </w:tc>
        <w:tc>
          <w:tcPr>
            <w:tcW w:w="802" w:type="pct"/>
            <w:tcBorders>
              <w:right w:val="single" w:sz="12" w:space="0" w:color="auto"/>
            </w:tcBorders>
            <w:shd w:val="clear" w:color="auto" w:fill="D9D9D9"/>
            <w:vAlign w:val="center"/>
          </w:tcPr>
          <w:p w14:paraId="1621E54A"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 xml:space="preserve">CRITERIO/PUNTAJE DE EVALUACIÓN </w:t>
            </w:r>
          </w:p>
        </w:tc>
        <w:tc>
          <w:tcPr>
            <w:tcW w:w="872" w:type="pct"/>
            <w:tcBorders>
              <w:left w:val="single" w:sz="12" w:space="0" w:color="auto"/>
            </w:tcBorders>
            <w:shd w:val="clear" w:color="auto" w:fill="D9D9D9"/>
            <w:vAlign w:val="center"/>
          </w:tcPr>
          <w:p w14:paraId="2D66027B"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CRITERIO</w:t>
            </w:r>
          </w:p>
        </w:tc>
        <w:tc>
          <w:tcPr>
            <w:tcW w:w="1212" w:type="pct"/>
            <w:tcBorders>
              <w:right w:val="single" w:sz="12" w:space="0" w:color="auto"/>
            </w:tcBorders>
            <w:shd w:val="clear" w:color="auto" w:fill="D9D9D9"/>
            <w:vAlign w:val="center"/>
          </w:tcPr>
          <w:p w14:paraId="3D79E94F"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 xml:space="preserve">PUNTAJE DE EVALUACIÓN </w:t>
            </w:r>
          </w:p>
        </w:tc>
      </w:tr>
      <w:tr w:rsidR="00E0345C" w:rsidRPr="00E0345C" w14:paraId="328103AB" w14:textId="77777777" w:rsidTr="00A400A8">
        <w:trPr>
          <w:trHeight w:val="757"/>
        </w:trPr>
        <w:tc>
          <w:tcPr>
            <w:tcW w:w="910" w:type="pct"/>
            <w:tcBorders>
              <w:left w:val="single" w:sz="12" w:space="0" w:color="auto"/>
              <w:right w:val="single" w:sz="12" w:space="0" w:color="auto"/>
            </w:tcBorders>
            <w:vAlign w:val="center"/>
          </w:tcPr>
          <w:p w14:paraId="3AE945D7"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CONFLICTO DE INTERÉS</w:t>
            </w:r>
          </w:p>
        </w:tc>
        <w:tc>
          <w:tcPr>
            <w:tcW w:w="1205" w:type="pct"/>
            <w:tcBorders>
              <w:left w:val="single" w:sz="12" w:space="0" w:color="auto"/>
            </w:tcBorders>
            <w:vAlign w:val="center"/>
          </w:tcPr>
          <w:p w14:paraId="22291C0E"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Conflicto de Interés</w:t>
            </w:r>
          </w:p>
        </w:tc>
        <w:tc>
          <w:tcPr>
            <w:tcW w:w="802" w:type="pct"/>
            <w:tcBorders>
              <w:right w:val="single" w:sz="12" w:space="0" w:color="auto"/>
            </w:tcBorders>
            <w:vAlign w:val="center"/>
          </w:tcPr>
          <w:p w14:paraId="1E25FB7C"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Cumple/</w:t>
            </w:r>
          </w:p>
          <w:p w14:paraId="322D98F1"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No Cumple</w:t>
            </w:r>
          </w:p>
          <w:p w14:paraId="1A5127AD"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(factor habilitante)</w:t>
            </w:r>
          </w:p>
        </w:tc>
        <w:tc>
          <w:tcPr>
            <w:tcW w:w="872" w:type="pct"/>
            <w:tcBorders>
              <w:left w:val="single" w:sz="12" w:space="0" w:color="auto"/>
            </w:tcBorders>
            <w:vAlign w:val="center"/>
          </w:tcPr>
          <w:p w14:paraId="366BCE52" w14:textId="77777777" w:rsidR="00E0345C" w:rsidRPr="00E0345C" w:rsidRDefault="00E0345C" w:rsidP="00E0345C">
            <w:pPr>
              <w:suppressAutoHyphens/>
              <w:jc w:val="center"/>
              <w:rPr>
                <w:rFonts w:ascii="Tahoma" w:eastAsia="Times New Roman" w:hAnsi="Tahoma" w:cs="Tahoma"/>
                <w:sz w:val="16"/>
                <w:szCs w:val="16"/>
                <w:lang w:val="es-ES_tradnl" w:eastAsia="es-BO"/>
              </w:rPr>
            </w:pPr>
          </w:p>
        </w:tc>
        <w:tc>
          <w:tcPr>
            <w:tcW w:w="1212" w:type="pct"/>
            <w:tcBorders>
              <w:right w:val="single" w:sz="12" w:space="0" w:color="auto"/>
            </w:tcBorders>
            <w:vAlign w:val="center"/>
          </w:tcPr>
          <w:p w14:paraId="60D6FBA6" w14:textId="77777777" w:rsidR="00E0345C" w:rsidRPr="00E0345C" w:rsidRDefault="00E0345C" w:rsidP="00E0345C">
            <w:pPr>
              <w:suppressAutoHyphens/>
              <w:jc w:val="center"/>
              <w:rPr>
                <w:rFonts w:ascii="Tahoma" w:eastAsia="Times New Roman" w:hAnsi="Tahoma" w:cs="Tahoma"/>
                <w:sz w:val="16"/>
                <w:szCs w:val="16"/>
                <w:lang w:val="es-ES_tradnl" w:eastAsia="es-BO"/>
              </w:rPr>
            </w:pPr>
          </w:p>
        </w:tc>
      </w:tr>
      <w:tr w:rsidR="00E0345C" w:rsidRPr="00E0345C" w14:paraId="3273B154" w14:textId="77777777" w:rsidTr="00A400A8">
        <w:trPr>
          <w:trHeight w:val="869"/>
        </w:trPr>
        <w:tc>
          <w:tcPr>
            <w:tcW w:w="910" w:type="pct"/>
            <w:tcBorders>
              <w:left w:val="single" w:sz="12" w:space="0" w:color="auto"/>
              <w:right w:val="single" w:sz="12" w:space="0" w:color="auto"/>
            </w:tcBorders>
            <w:vAlign w:val="center"/>
          </w:tcPr>
          <w:p w14:paraId="1A769456"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ELEGIBILIDAD</w:t>
            </w:r>
          </w:p>
        </w:tc>
        <w:tc>
          <w:tcPr>
            <w:tcW w:w="1205" w:type="pct"/>
            <w:tcBorders>
              <w:left w:val="single" w:sz="12" w:space="0" w:color="auto"/>
            </w:tcBorders>
            <w:vAlign w:val="center"/>
          </w:tcPr>
          <w:p w14:paraId="52255938"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Elegibilidad del Postulante</w:t>
            </w:r>
          </w:p>
        </w:tc>
        <w:tc>
          <w:tcPr>
            <w:tcW w:w="802" w:type="pct"/>
            <w:tcBorders>
              <w:right w:val="single" w:sz="12" w:space="0" w:color="auto"/>
            </w:tcBorders>
            <w:vAlign w:val="center"/>
          </w:tcPr>
          <w:p w14:paraId="7DDC9919"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Cumple/</w:t>
            </w:r>
          </w:p>
          <w:p w14:paraId="12EA5988"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No Cumple</w:t>
            </w:r>
          </w:p>
          <w:p w14:paraId="43797D37"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(factor habilitante)</w:t>
            </w:r>
          </w:p>
        </w:tc>
        <w:tc>
          <w:tcPr>
            <w:tcW w:w="872" w:type="pct"/>
            <w:tcBorders>
              <w:left w:val="single" w:sz="12" w:space="0" w:color="auto"/>
            </w:tcBorders>
            <w:vAlign w:val="center"/>
          </w:tcPr>
          <w:p w14:paraId="26C57369" w14:textId="77777777" w:rsidR="00E0345C" w:rsidRPr="00E0345C" w:rsidRDefault="00E0345C" w:rsidP="00E0345C">
            <w:pPr>
              <w:suppressAutoHyphens/>
              <w:jc w:val="center"/>
              <w:rPr>
                <w:rFonts w:ascii="Tahoma" w:eastAsia="Times New Roman" w:hAnsi="Tahoma" w:cs="Tahoma"/>
                <w:sz w:val="16"/>
                <w:szCs w:val="16"/>
                <w:lang w:val="es-ES_tradnl" w:eastAsia="es-BO"/>
              </w:rPr>
            </w:pPr>
          </w:p>
        </w:tc>
        <w:tc>
          <w:tcPr>
            <w:tcW w:w="1212" w:type="pct"/>
            <w:tcBorders>
              <w:right w:val="single" w:sz="12" w:space="0" w:color="auto"/>
            </w:tcBorders>
            <w:vAlign w:val="center"/>
          </w:tcPr>
          <w:p w14:paraId="7FE9411B" w14:textId="77777777" w:rsidR="00E0345C" w:rsidRPr="00E0345C" w:rsidRDefault="00E0345C" w:rsidP="00E0345C">
            <w:pPr>
              <w:suppressAutoHyphens/>
              <w:jc w:val="center"/>
              <w:rPr>
                <w:rFonts w:ascii="Tahoma" w:eastAsia="Times New Roman" w:hAnsi="Tahoma" w:cs="Tahoma"/>
                <w:sz w:val="16"/>
                <w:szCs w:val="16"/>
                <w:lang w:val="es-ES_tradnl" w:eastAsia="es-BO"/>
              </w:rPr>
            </w:pPr>
          </w:p>
        </w:tc>
      </w:tr>
      <w:tr w:rsidR="00E0345C" w:rsidRPr="00E0345C" w14:paraId="1DF52F0B" w14:textId="77777777" w:rsidTr="00A400A8">
        <w:trPr>
          <w:trHeight w:val="4443"/>
        </w:trPr>
        <w:tc>
          <w:tcPr>
            <w:tcW w:w="910" w:type="pct"/>
            <w:tcBorders>
              <w:left w:val="single" w:sz="12" w:space="0" w:color="auto"/>
              <w:right w:val="single" w:sz="12" w:space="0" w:color="auto"/>
            </w:tcBorders>
            <w:vAlign w:val="center"/>
          </w:tcPr>
          <w:p w14:paraId="1B66BB8F"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A.</w:t>
            </w:r>
          </w:p>
          <w:p w14:paraId="4F3620D5"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FORMACIÓN</w:t>
            </w:r>
          </w:p>
          <w:p w14:paraId="6A967AF2"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PROFESIONAL</w:t>
            </w:r>
          </w:p>
          <w:p w14:paraId="29F78183"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 xml:space="preserve">(Máximo Puntaje </w:t>
            </w:r>
          </w:p>
          <w:p w14:paraId="17305223"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A1 = 15 puntos)</w:t>
            </w:r>
          </w:p>
        </w:tc>
        <w:tc>
          <w:tcPr>
            <w:tcW w:w="1205" w:type="pct"/>
            <w:tcBorders>
              <w:left w:val="single" w:sz="12" w:space="0" w:color="auto"/>
            </w:tcBorders>
            <w:vAlign w:val="center"/>
          </w:tcPr>
          <w:p w14:paraId="33CBD07F" w14:textId="77777777" w:rsidR="00E0345C" w:rsidRPr="00E0345C" w:rsidRDefault="00E0345C" w:rsidP="00E0345C">
            <w:pPr>
              <w:suppressAutoHyphens/>
              <w:rPr>
                <w:rFonts w:ascii="Tahoma" w:eastAsia="Times New Roman" w:hAnsi="Tahoma" w:cs="Tahoma"/>
                <w:sz w:val="16"/>
                <w:szCs w:val="16"/>
                <w:lang w:val="es-ES_tradnl" w:eastAsia="es-BO"/>
              </w:rPr>
            </w:pPr>
          </w:p>
          <w:p w14:paraId="2D0A726D" w14:textId="77777777" w:rsidR="00E0345C" w:rsidRPr="00E0345C" w:rsidRDefault="00E0345C" w:rsidP="00E0345C">
            <w:pPr>
              <w:suppressAutoHyphens/>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Bachiller (Requisito habilitante)</w:t>
            </w:r>
          </w:p>
          <w:p w14:paraId="04D494B8" w14:textId="77777777" w:rsidR="00E0345C" w:rsidRPr="00E0345C" w:rsidRDefault="00E0345C" w:rsidP="00E0345C">
            <w:pPr>
              <w:suppressAutoHyphens/>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Licencia de conducir vigente categoría profesional “C” (Requisito habilitante)</w:t>
            </w:r>
          </w:p>
          <w:p w14:paraId="6A5A1781" w14:textId="77777777" w:rsidR="00E0345C" w:rsidRPr="00E0345C" w:rsidRDefault="00E0345C" w:rsidP="00E0345C">
            <w:pPr>
              <w:spacing w:after="0" w:line="240" w:lineRule="auto"/>
              <w:jc w:val="both"/>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Certificado de antecedentes de tránsito en fotocopia simple, sin observaciones (Factor habilitante)</w:t>
            </w:r>
          </w:p>
          <w:p w14:paraId="1D44A6B4" w14:textId="77777777" w:rsidR="00E0345C" w:rsidRPr="00E0345C" w:rsidRDefault="00E0345C" w:rsidP="00E0345C">
            <w:pPr>
              <w:spacing w:after="0" w:line="240" w:lineRule="auto"/>
              <w:jc w:val="both"/>
              <w:rPr>
                <w:rFonts w:ascii="Tahoma" w:eastAsia="Times New Roman" w:hAnsi="Tahoma" w:cs="Tahoma"/>
                <w:sz w:val="16"/>
                <w:szCs w:val="16"/>
                <w:lang w:val="es-ES_tradnl" w:eastAsia="es-BO"/>
              </w:rPr>
            </w:pPr>
          </w:p>
          <w:p w14:paraId="6DBBFE03" w14:textId="77777777" w:rsidR="00E0345C" w:rsidRPr="00E0345C" w:rsidRDefault="00E0345C" w:rsidP="00E0345C">
            <w:pPr>
              <w:spacing w:after="0" w:line="240" w:lineRule="auto"/>
              <w:jc w:val="both"/>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Certificado de antecedentes de FELCC en fotocopia simple, sin observaciones (Factor habilitante).</w:t>
            </w:r>
          </w:p>
          <w:p w14:paraId="600CA2E3" w14:textId="77777777" w:rsidR="00E0345C" w:rsidRPr="00E0345C" w:rsidRDefault="00E0345C" w:rsidP="00E0345C">
            <w:pPr>
              <w:spacing w:after="0" w:line="240" w:lineRule="auto"/>
              <w:ind w:left="567"/>
              <w:jc w:val="both"/>
              <w:rPr>
                <w:rFonts w:ascii="Tahoma" w:eastAsia="Times New Roman" w:hAnsi="Tahoma" w:cs="Tahoma"/>
                <w:sz w:val="16"/>
                <w:szCs w:val="16"/>
                <w:lang w:val="es-ES_tradnl" w:eastAsia="es-BO"/>
              </w:rPr>
            </w:pPr>
          </w:p>
          <w:p w14:paraId="5FD1CA96" w14:textId="77777777" w:rsidR="00E0345C" w:rsidRPr="00E0345C" w:rsidRDefault="00E0345C" w:rsidP="00E0345C">
            <w:pPr>
              <w:spacing w:after="0" w:line="240" w:lineRule="auto"/>
              <w:jc w:val="both"/>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 xml:space="preserve">Fotocopia simple de la libreta de servicio militar (Factor Habilitante). </w:t>
            </w:r>
          </w:p>
          <w:p w14:paraId="0E55BA75" w14:textId="77777777" w:rsidR="00E0345C" w:rsidRPr="00E0345C" w:rsidRDefault="00E0345C" w:rsidP="00E0345C">
            <w:pPr>
              <w:suppressAutoHyphens/>
              <w:rPr>
                <w:rFonts w:ascii="Tahoma" w:eastAsia="Times New Roman" w:hAnsi="Tahoma" w:cs="Tahoma"/>
                <w:sz w:val="16"/>
                <w:szCs w:val="16"/>
                <w:lang w:val="es-ES_tradnl" w:eastAsia="es-BO"/>
              </w:rPr>
            </w:pPr>
          </w:p>
        </w:tc>
        <w:tc>
          <w:tcPr>
            <w:tcW w:w="802" w:type="pct"/>
            <w:tcBorders>
              <w:right w:val="single" w:sz="12" w:space="0" w:color="auto"/>
            </w:tcBorders>
            <w:vAlign w:val="center"/>
          </w:tcPr>
          <w:p w14:paraId="09DEC571"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Cumple/No Cumple</w:t>
            </w:r>
          </w:p>
          <w:p w14:paraId="42493699"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(factor habilitante)</w:t>
            </w:r>
          </w:p>
          <w:p w14:paraId="0DC06E6A"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Si cumple: Puntaje A1 = máximo 15 puntos</w:t>
            </w:r>
          </w:p>
        </w:tc>
        <w:tc>
          <w:tcPr>
            <w:tcW w:w="872" w:type="pct"/>
            <w:tcBorders>
              <w:left w:val="single" w:sz="12" w:space="0" w:color="auto"/>
            </w:tcBorders>
            <w:vAlign w:val="center"/>
          </w:tcPr>
          <w:p w14:paraId="2A58A264" w14:textId="77777777" w:rsidR="00E0345C" w:rsidRPr="00E0345C" w:rsidRDefault="00E0345C" w:rsidP="00E0345C">
            <w:pPr>
              <w:suppressAutoHyphens/>
              <w:spacing w:after="0" w:line="240" w:lineRule="auto"/>
              <w:rPr>
                <w:rFonts w:ascii="Tahoma" w:eastAsia="Times New Roman" w:hAnsi="Tahoma" w:cs="Tahoma"/>
                <w:sz w:val="16"/>
                <w:szCs w:val="16"/>
                <w:lang w:val="es-ES" w:eastAsia="es-BO"/>
              </w:rPr>
            </w:pPr>
          </w:p>
        </w:tc>
        <w:tc>
          <w:tcPr>
            <w:tcW w:w="1212" w:type="pct"/>
            <w:tcBorders>
              <w:right w:val="single" w:sz="12" w:space="0" w:color="auto"/>
            </w:tcBorders>
            <w:vAlign w:val="center"/>
          </w:tcPr>
          <w:p w14:paraId="255A8D8D" w14:textId="77777777" w:rsidR="00E0345C" w:rsidRPr="00E0345C" w:rsidRDefault="00E0345C" w:rsidP="00E0345C">
            <w:pPr>
              <w:suppressAutoHyphens/>
              <w:spacing w:after="0" w:line="240" w:lineRule="auto"/>
              <w:ind w:left="177"/>
              <w:rPr>
                <w:rFonts w:ascii="Tahoma" w:eastAsia="Times New Roman" w:hAnsi="Tahoma" w:cs="Tahoma"/>
                <w:sz w:val="16"/>
                <w:szCs w:val="16"/>
                <w:lang w:val="es-ES_tradnl" w:eastAsia="es-BO"/>
              </w:rPr>
            </w:pPr>
          </w:p>
        </w:tc>
      </w:tr>
      <w:tr w:rsidR="00E0345C" w:rsidRPr="00E0345C" w14:paraId="72013A10" w14:textId="77777777" w:rsidTr="00A400A8">
        <w:trPr>
          <w:trHeight w:val="506"/>
        </w:trPr>
        <w:tc>
          <w:tcPr>
            <w:tcW w:w="910" w:type="pct"/>
            <w:tcBorders>
              <w:left w:val="single" w:sz="12" w:space="0" w:color="auto"/>
              <w:right w:val="single" w:sz="12" w:space="0" w:color="auto"/>
            </w:tcBorders>
            <w:vAlign w:val="center"/>
          </w:tcPr>
          <w:p w14:paraId="621A8426" w14:textId="77777777" w:rsidR="00E0345C" w:rsidRPr="00E0345C" w:rsidRDefault="00E0345C" w:rsidP="00E0345C">
            <w:pPr>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B.</w:t>
            </w:r>
          </w:p>
          <w:p w14:paraId="2E4C86C3" w14:textId="77777777" w:rsidR="00E0345C" w:rsidRPr="00E0345C" w:rsidRDefault="00E0345C" w:rsidP="00E0345C">
            <w:pPr>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EXPERIENCIA</w:t>
            </w:r>
          </w:p>
          <w:p w14:paraId="48DAC254" w14:textId="77777777" w:rsidR="00E0345C" w:rsidRPr="00E0345C" w:rsidRDefault="00E0345C" w:rsidP="00E0345C">
            <w:pPr>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 xml:space="preserve">GENERAL </w:t>
            </w:r>
          </w:p>
          <w:p w14:paraId="0B5DE20B"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 xml:space="preserve">(Máximo Puntaje </w:t>
            </w:r>
          </w:p>
          <w:p w14:paraId="2BB56516" w14:textId="77777777" w:rsidR="00E0345C" w:rsidRPr="00E0345C" w:rsidRDefault="00E0345C" w:rsidP="00E0345C">
            <w:pPr>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B1 + B2 = 20 puntos)</w:t>
            </w:r>
          </w:p>
        </w:tc>
        <w:tc>
          <w:tcPr>
            <w:tcW w:w="1205" w:type="pct"/>
            <w:tcBorders>
              <w:left w:val="single" w:sz="12" w:space="0" w:color="auto"/>
            </w:tcBorders>
            <w:vAlign w:val="center"/>
          </w:tcPr>
          <w:p w14:paraId="68F3D375" w14:textId="77777777" w:rsidR="00E0345C" w:rsidRPr="00E0345C" w:rsidRDefault="00E0345C" w:rsidP="00E0345C">
            <w:pPr>
              <w:suppressAutoHyphens/>
              <w:jc w:val="both"/>
              <w:rPr>
                <w:rFonts w:ascii="Tahoma" w:eastAsia="Times New Roman" w:hAnsi="Tahoma" w:cs="Tahoma"/>
                <w:b/>
                <w:sz w:val="16"/>
                <w:szCs w:val="16"/>
                <w:lang w:val="es-ES_tradnl" w:eastAsia="es-BO"/>
              </w:rPr>
            </w:pPr>
            <w:r w:rsidRPr="00E0345C">
              <w:rPr>
                <w:rFonts w:ascii="Tahoma" w:eastAsia="Times New Roman" w:hAnsi="Tahoma" w:cs="Tahoma"/>
                <w:sz w:val="16"/>
                <w:szCs w:val="16"/>
                <w:lang w:val="es-ES_tradnl" w:eastAsia="es-BO"/>
              </w:rPr>
              <w:t xml:space="preserve">Acreditar al menos (36) meses de experiencia conduciendo vehículos </w:t>
            </w:r>
            <w:r w:rsidRPr="00E0345C">
              <w:rPr>
                <w:rFonts w:ascii="Tahoma" w:eastAsia="Times New Roman" w:hAnsi="Tahoma" w:cs="Tahoma"/>
                <w:sz w:val="16"/>
                <w:szCs w:val="16"/>
                <w:lang w:eastAsia="es-BO"/>
              </w:rPr>
              <w:t>de transporte liviano y/o pesado. Este requisito es un factor de habilitación, (Factor habilitante)</w:t>
            </w:r>
            <w:r w:rsidRPr="00E0345C">
              <w:rPr>
                <w:rFonts w:ascii="Tahoma" w:eastAsia="Times New Roman" w:hAnsi="Tahoma" w:cs="Tahoma"/>
                <w:sz w:val="16"/>
                <w:szCs w:val="16"/>
                <w:lang w:val="es-ES_tradnl" w:eastAsia="es-BO"/>
              </w:rPr>
              <w:t xml:space="preserve">. </w:t>
            </w:r>
          </w:p>
          <w:p w14:paraId="6D0420DE" w14:textId="77777777" w:rsidR="00E0345C" w:rsidRPr="00E0345C" w:rsidRDefault="00E0345C" w:rsidP="00E0345C">
            <w:pPr>
              <w:suppressAutoHyphens/>
              <w:jc w:val="both"/>
              <w:rPr>
                <w:rFonts w:ascii="Tahoma" w:eastAsia="Times New Roman" w:hAnsi="Tahoma" w:cs="Tahoma"/>
                <w:sz w:val="16"/>
                <w:szCs w:val="16"/>
                <w:lang w:val="es-ES_tradnl" w:eastAsia="es-BO"/>
              </w:rPr>
            </w:pPr>
          </w:p>
        </w:tc>
        <w:tc>
          <w:tcPr>
            <w:tcW w:w="802" w:type="pct"/>
            <w:tcBorders>
              <w:right w:val="single" w:sz="12" w:space="0" w:color="auto"/>
            </w:tcBorders>
            <w:vAlign w:val="center"/>
          </w:tcPr>
          <w:p w14:paraId="526DDE08" w14:textId="77777777" w:rsidR="00E0345C" w:rsidRPr="00E0345C" w:rsidRDefault="00E0345C" w:rsidP="00E0345C">
            <w:pPr>
              <w:suppressAutoHyphens/>
              <w:jc w:val="center"/>
              <w:rPr>
                <w:rFonts w:ascii="Tahoma" w:eastAsia="Times New Roman" w:hAnsi="Tahoma" w:cs="Tahoma"/>
                <w:sz w:val="16"/>
                <w:szCs w:val="16"/>
                <w:lang w:val="es-ES_tradnl" w:eastAsia="es-BO"/>
              </w:rPr>
            </w:pPr>
          </w:p>
          <w:p w14:paraId="5BEBBCA2"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Cumple/No Cumple</w:t>
            </w:r>
          </w:p>
          <w:p w14:paraId="7DB089FC"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(factor habilitante)</w:t>
            </w:r>
          </w:p>
          <w:p w14:paraId="78AA8167" w14:textId="77777777" w:rsidR="00E0345C" w:rsidRPr="00E0345C" w:rsidRDefault="00E0345C" w:rsidP="00E0345C">
            <w:pPr>
              <w:suppressAutoHyphens/>
              <w:jc w:val="center"/>
              <w:rPr>
                <w:rFonts w:ascii="Tahoma" w:eastAsia="Times New Roman" w:hAnsi="Tahoma" w:cs="Tahoma"/>
                <w:sz w:val="16"/>
                <w:szCs w:val="16"/>
                <w:lang w:val="es-ES_tradnl" w:eastAsia="es-BO"/>
              </w:rPr>
            </w:pPr>
          </w:p>
          <w:p w14:paraId="40334C2C"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b/>
                <w:sz w:val="16"/>
                <w:szCs w:val="16"/>
                <w:lang w:val="es-ES_tradnl" w:eastAsia="es-BO"/>
              </w:rPr>
              <w:t>Si cumple: Puntaje B1 = máximo 10 puntos</w:t>
            </w:r>
          </w:p>
        </w:tc>
        <w:tc>
          <w:tcPr>
            <w:tcW w:w="872" w:type="pct"/>
            <w:tcBorders>
              <w:left w:val="single" w:sz="12" w:space="0" w:color="auto"/>
            </w:tcBorders>
            <w:vAlign w:val="center"/>
          </w:tcPr>
          <w:p w14:paraId="0AFE024A"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Requisito adicional al mínimo solicitado</w:t>
            </w:r>
          </w:p>
          <w:p w14:paraId="4DAA7D3D" w14:textId="77777777" w:rsidR="00E0345C" w:rsidRPr="00E0345C" w:rsidRDefault="00E0345C" w:rsidP="00E0345C">
            <w:pPr>
              <w:suppressAutoHyphens/>
              <w:jc w:val="center"/>
              <w:rPr>
                <w:rFonts w:ascii="Tahoma" w:eastAsia="Times New Roman" w:hAnsi="Tahoma" w:cs="Tahoma"/>
                <w:sz w:val="16"/>
                <w:szCs w:val="16"/>
                <w:lang w:val="es-ES_tradnl" w:eastAsia="es-BO"/>
              </w:rPr>
            </w:pPr>
          </w:p>
        </w:tc>
        <w:tc>
          <w:tcPr>
            <w:tcW w:w="1212" w:type="pct"/>
            <w:tcBorders>
              <w:right w:val="single" w:sz="12" w:space="0" w:color="auto"/>
            </w:tcBorders>
            <w:vAlign w:val="center"/>
          </w:tcPr>
          <w:p w14:paraId="20937B62" w14:textId="77777777" w:rsidR="00E0345C" w:rsidRPr="00E0345C" w:rsidRDefault="00E0345C" w:rsidP="00E0345C">
            <w:pPr>
              <w:jc w:val="center"/>
              <w:rPr>
                <w:rFonts w:ascii="Tahoma" w:eastAsia="Times New Roman" w:hAnsi="Tahoma" w:cs="Tahoma"/>
                <w:b/>
                <w:sz w:val="16"/>
                <w:szCs w:val="16"/>
                <w:lang w:val="es-ES_tradnl" w:eastAsia="es-BO"/>
              </w:rPr>
            </w:pPr>
          </w:p>
          <w:p w14:paraId="54F1197F" w14:textId="77777777" w:rsidR="00E0345C" w:rsidRPr="00E0345C" w:rsidRDefault="00E0345C" w:rsidP="00E0345C">
            <w:pPr>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Puntaje B2 =10 puntos</w:t>
            </w:r>
          </w:p>
          <w:p w14:paraId="406BEE22" w14:textId="77777777" w:rsidR="00E0345C" w:rsidRPr="00E0345C" w:rsidRDefault="00E0345C" w:rsidP="00E0345C">
            <w:pPr>
              <w:jc w:val="center"/>
              <w:rPr>
                <w:rFonts w:ascii="Tahoma" w:eastAsia="Times New Roman" w:hAnsi="Tahoma" w:cs="Tahoma"/>
                <w:sz w:val="16"/>
                <w:szCs w:val="16"/>
                <w:lang w:val="es-ES_tradnl" w:eastAsia="es-BO"/>
              </w:rPr>
            </w:pPr>
            <w:r w:rsidRPr="00E0345C">
              <w:rPr>
                <w:rFonts w:ascii="Tahoma" w:eastAsia="Times New Roman" w:hAnsi="Tahoma" w:cs="Tahoma"/>
                <w:b/>
                <w:sz w:val="16"/>
                <w:szCs w:val="16"/>
                <w:lang w:val="es-ES_tradnl" w:eastAsia="es-BO"/>
              </w:rPr>
              <w:t xml:space="preserve"> 2</w:t>
            </w:r>
            <w:r w:rsidRPr="00E0345C">
              <w:rPr>
                <w:rFonts w:ascii="Tahoma" w:eastAsia="Times New Roman" w:hAnsi="Tahoma" w:cs="Tahoma"/>
                <w:sz w:val="16"/>
                <w:szCs w:val="16"/>
                <w:lang w:val="es-ES_tradnl" w:eastAsia="es-BO"/>
              </w:rPr>
              <w:t xml:space="preserve"> punto por año adicional al mínimo solicitado, hasta un máximo de 10 puntos adicionales </w:t>
            </w:r>
          </w:p>
          <w:p w14:paraId="079B75C2" w14:textId="77777777" w:rsidR="00E0345C" w:rsidRPr="00E0345C" w:rsidRDefault="00E0345C" w:rsidP="00E0345C">
            <w:pPr>
              <w:jc w:val="both"/>
              <w:rPr>
                <w:rFonts w:ascii="Tahoma" w:eastAsia="Times New Roman" w:hAnsi="Tahoma" w:cs="Tahoma"/>
                <w:sz w:val="16"/>
                <w:szCs w:val="16"/>
                <w:lang w:val="es-ES_tradnl" w:eastAsia="es-BO"/>
              </w:rPr>
            </w:pPr>
          </w:p>
        </w:tc>
      </w:tr>
      <w:tr w:rsidR="00E0345C" w:rsidRPr="00E0345C" w14:paraId="1794C7B4" w14:textId="77777777" w:rsidTr="00A400A8">
        <w:trPr>
          <w:trHeight w:val="506"/>
        </w:trPr>
        <w:tc>
          <w:tcPr>
            <w:tcW w:w="910" w:type="pct"/>
            <w:tcBorders>
              <w:left w:val="single" w:sz="12" w:space="0" w:color="auto"/>
              <w:bottom w:val="single" w:sz="12" w:space="0" w:color="auto"/>
              <w:right w:val="single" w:sz="12" w:space="0" w:color="auto"/>
            </w:tcBorders>
            <w:vAlign w:val="center"/>
          </w:tcPr>
          <w:p w14:paraId="341D668F"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C.</w:t>
            </w:r>
          </w:p>
          <w:p w14:paraId="66F44168"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EXPERIENCIA</w:t>
            </w:r>
          </w:p>
          <w:p w14:paraId="437E1B3B"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ESPECÍFICA</w:t>
            </w:r>
          </w:p>
          <w:p w14:paraId="57E78837"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 xml:space="preserve">(Máximo Puntaje </w:t>
            </w:r>
          </w:p>
          <w:p w14:paraId="68618164"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C1 + C2 = 50 puntos)</w:t>
            </w:r>
          </w:p>
        </w:tc>
        <w:tc>
          <w:tcPr>
            <w:tcW w:w="1205" w:type="pct"/>
            <w:tcBorders>
              <w:left w:val="single" w:sz="12" w:space="0" w:color="auto"/>
              <w:bottom w:val="single" w:sz="12" w:space="0" w:color="auto"/>
            </w:tcBorders>
            <w:vAlign w:val="center"/>
          </w:tcPr>
          <w:p w14:paraId="7FADCA3E" w14:textId="77777777" w:rsidR="00E0345C" w:rsidRPr="00E0345C" w:rsidRDefault="00E0345C" w:rsidP="00E0345C">
            <w:pPr>
              <w:spacing w:after="0" w:line="240" w:lineRule="auto"/>
              <w:jc w:val="both"/>
              <w:rPr>
                <w:rFonts w:ascii="Tahoma" w:eastAsia="Times New Roman" w:hAnsi="Tahoma" w:cs="Tahoma"/>
                <w:sz w:val="16"/>
                <w:szCs w:val="16"/>
                <w:lang w:val="es-ES_tradnl"/>
              </w:rPr>
            </w:pPr>
          </w:p>
          <w:p w14:paraId="4934A276" w14:textId="2FD9DD60" w:rsidR="00E0345C" w:rsidRPr="00E0345C" w:rsidRDefault="00E0345C" w:rsidP="00E0345C">
            <w:pPr>
              <w:spacing w:after="0" w:line="240" w:lineRule="auto"/>
              <w:ind w:left="107"/>
              <w:rPr>
                <w:rFonts w:ascii="Tahoma" w:eastAsia="Times New Roman" w:hAnsi="Tahoma" w:cs="Tahoma"/>
                <w:sz w:val="16"/>
                <w:szCs w:val="16"/>
                <w:lang w:val="es-ES_tradnl"/>
              </w:rPr>
            </w:pPr>
            <w:r w:rsidRPr="00E0345C">
              <w:rPr>
                <w:rFonts w:ascii="Tahoma" w:eastAsia="Times New Roman" w:hAnsi="Tahoma" w:cs="Tahoma"/>
                <w:sz w:val="16"/>
                <w:szCs w:val="16"/>
                <w:lang w:val="es-ES_tradnl"/>
              </w:rPr>
              <w:t xml:space="preserve">Acreditar al menos (24) meses de </w:t>
            </w:r>
            <w:r w:rsidRPr="00E0345C">
              <w:rPr>
                <w:rFonts w:ascii="Tahoma" w:eastAsia="Times New Roman" w:hAnsi="Tahoma" w:cs="Tahoma"/>
                <w:sz w:val="16"/>
                <w:szCs w:val="16"/>
              </w:rPr>
              <w:t xml:space="preserve">experiencia </w:t>
            </w:r>
            <w:r w:rsidR="00FE1F40" w:rsidRPr="00E0345C">
              <w:rPr>
                <w:rFonts w:ascii="Tahoma" w:eastAsia="Times New Roman" w:hAnsi="Tahoma" w:cs="Tahoma"/>
                <w:sz w:val="16"/>
                <w:szCs w:val="16"/>
              </w:rPr>
              <w:t>específica</w:t>
            </w:r>
            <w:r w:rsidRPr="00E0345C">
              <w:rPr>
                <w:rFonts w:ascii="Tahoma" w:eastAsia="Times New Roman" w:hAnsi="Tahoma" w:cs="Tahoma"/>
                <w:sz w:val="16"/>
                <w:szCs w:val="16"/>
              </w:rPr>
              <w:t xml:space="preserve"> conduciendo vehículos en instituciones o empresas </w:t>
            </w:r>
            <w:r w:rsidR="00FE1F40" w:rsidRPr="00E0345C">
              <w:rPr>
                <w:rFonts w:ascii="Tahoma" w:eastAsia="Times New Roman" w:hAnsi="Tahoma" w:cs="Tahoma"/>
                <w:sz w:val="16"/>
                <w:szCs w:val="16"/>
              </w:rPr>
              <w:t>públicas</w:t>
            </w:r>
            <w:r w:rsidRPr="00E0345C">
              <w:rPr>
                <w:rFonts w:ascii="Tahoma" w:eastAsia="Times New Roman" w:hAnsi="Tahoma" w:cs="Tahoma"/>
                <w:sz w:val="16"/>
                <w:szCs w:val="16"/>
                <w:lang w:val="es-ES_tradnl"/>
              </w:rPr>
              <w:t>. (Factor habilitante).</w:t>
            </w:r>
          </w:p>
          <w:p w14:paraId="03495F1D" w14:textId="77777777" w:rsidR="00E0345C" w:rsidRPr="00E0345C" w:rsidRDefault="00E0345C" w:rsidP="00E0345C">
            <w:pPr>
              <w:spacing w:after="0" w:line="240" w:lineRule="auto"/>
              <w:ind w:left="107"/>
              <w:rPr>
                <w:rFonts w:ascii="Tahoma" w:eastAsia="Times New Roman" w:hAnsi="Tahoma" w:cs="Tahoma"/>
                <w:sz w:val="16"/>
                <w:szCs w:val="16"/>
              </w:rPr>
            </w:pPr>
          </w:p>
        </w:tc>
        <w:tc>
          <w:tcPr>
            <w:tcW w:w="802" w:type="pct"/>
            <w:tcBorders>
              <w:bottom w:val="single" w:sz="12" w:space="0" w:color="auto"/>
              <w:right w:val="single" w:sz="12" w:space="0" w:color="auto"/>
            </w:tcBorders>
            <w:vAlign w:val="center"/>
          </w:tcPr>
          <w:p w14:paraId="30D291A2"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Cumple/No Cumple</w:t>
            </w:r>
          </w:p>
          <w:p w14:paraId="1929D33E"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(factor habilitante)</w:t>
            </w:r>
          </w:p>
          <w:p w14:paraId="74999E67" w14:textId="77777777" w:rsidR="00E0345C" w:rsidRPr="00E0345C" w:rsidRDefault="00E0345C" w:rsidP="00E0345C">
            <w:pPr>
              <w:suppressAutoHyphens/>
              <w:jc w:val="center"/>
              <w:rPr>
                <w:rFonts w:ascii="Tahoma" w:eastAsia="Times New Roman" w:hAnsi="Tahoma" w:cs="Tahoma"/>
                <w:sz w:val="16"/>
                <w:szCs w:val="16"/>
                <w:lang w:val="es-ES_tradnl" w:eastAsia="es-BO"/>
              </w:rPr>
            </w:pPr>
          </w:p>
          <w:p w14:paraId="445ECE0D"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Si cumple: Puntaje C1 = máximo 30 puntos</w:t>
            </w:r>
          </w:p>
        </w:tc>
        <w:tc>
          <w:tcPr>
            <w:tcW w:w="872" w:type="pct"/>
            <w:tcBorders>
              <w:left w:val="single" w:sz="12" w:space="0" w:color="auto"/>
              <w:bottom w:val="single" w:sz="12" w:space="0" w:color="auto"/>
            </w:tcBorders>
            <w:vAlign w:val="center"/>
          </w:tcPr>
          <w:p w14:paraId="0413B3A6"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Requisito adicional al mínimo solicitado</w:t>
            </w:r>
          </w:p>
          <w:p w14:paraId="02DFA281" w14:textId="77777777" w:rsidR="00E0345C" w:rsidRPr="00E0345C" w:rsidRDefault="00E0345C" w:rsidP="00E0345C">
            <w:pPr>
              <w:suppressAutoHyphens/>
              <w:jc w:val="both"/>
              <w:rPr>
                <w:rFonts w:ascii="Tahoma" w:eastAsia="Times New Roman" w:hAnsi="Tahoma" w:cs="Tahoma"/>
                <w:sz w:val="16"/>
                <w:szCs w:val="16"/>
                <w:lang w:val="es-ES_tradnl" w:eastAsia="es-BO"/>
              </w:rPr>
            </w:pPr>
          </w:p>
        </w:tc>
        <w:tc>
          <w:tcPr>
            <w:tcW w:w="1212" w:type="pct"/>
            <w:tcBorders>
              <w:bottom w:val="single" w:sz="12" w:space="0" w:color="auto"/>
              <w:right w:val="single" w:sz="12" w:space="0" w:color="auto"/>
            </w:tcBorders>
            <w:vAlign w:val="center"/>
          </w:tcPr>
          <w:p w14:paraId="5869CF02" w14:textId="77777777" w:rsidR="00E0345C" w:rsidRPr="00E0345C" w:rsidRDefault="00E0345C" w:rsidP="00E0345C">
            <w:pPr>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Puntaje C2 = 20 puntos</w:t>
            </w:r>
          </w:p>
          <w:p w14:paraId="6E3756A5" w14:textId="77777777" w:rsidR="00E0345C" w:rsidRPr="00E0345C" w:rsidRDefault="00E0345C" w:rsidP="00E0345C">
            <w:pPr>
              <w:numPr>
                <w:ilvl w:val="0"/>
                <w:numId w:val="3"/>
              </w:numPr>
              <w:spacing w:after="0" w:line="240" w:lineRule="auto"/>
              <w:ind w:left="177" w:hanging="177"/>
              <w:rPr>
                <w:rFonts w:ascii="Tahoma" w:eastAsia="Times New Roman" w:hAnsi="Tahoma" w:cs="Tahoma"/>
                <w:sz w:val="16"/>
                <w:szCs w:val="16"/>
                <w:lang w:val="es-ES_tradnl"/>
              </w:rPr>
            </w:pPr>
            <w:r w:rsidRPr="00E0345C">
              <w:rPr>
                <w:rFonts w:ascii="Tahoma" w:eastAsia="Times New Roman" w:hAnsi="Tahoma" w:cs="Tahoma"/>
                <w:b/>
                <w:sz w:val="16"/>
                <w:szCs w:val="16"/>
                <w:lang w:val="es-ES_tradnl"/>
              </w:rPr>
              <w:t>1</w:t>
            </w:r>
            <w:r w:rsidRPr="00E0345C">
              <w:rPr>
                <w:rFonts w:ascii="Tahoma" w:eastAsia="Times New Roman" w:hAnsi="Tahoma" w:cs="Tahoma"/>
                <w:sz w:val="16"/>
                <w:szCs w:val="16"/>
                <w:lang w:val="es-ES_tradnl"/>
              </w:rPr>
              <w:t xml:space="preserve"> punto por mes adicional al mínimo solicitado</w:t>
            </w:r>
            <w:r w:rsidRPr="00E0345C">
              <w:rPr>
                <w:rFonts w:ascii="Tahoma" w:eastAsia="Times New Roman" w:hAnsi="Tahoma" w:cs="Tahoma"/>
                <w:sz w:val="16"/>
                <w:szCs w:val="16"/>
              </w:rPr>
              <w:t>,</w:t>
            </w:r>
            <w:r w:rsidRPr="00E0345C">
              <w:rPr>
                <w:rFonts w:ascii="Tahoma" w:eastAsia="Times New Roman" w:hAnsi="Tahoma" w:cs="Tahoma"/>
                <w:sz w:val="16"/>
                <w:szCs w:val="16"/>
                <w:lang w:val="es-ES_tradnl"/>
              </w:rPr>
              <w:t xml:space="preserve"> hasta un máximo de 20 puntos adicionales.</w:t>
            </w:r>
          </w:p>
          <w:p w14:paraId="5C03DD65" w14:textId="77777777" w:rsidR="00E0345C" w:rsidRPr="00E0345C" w:rsidRDefault="00E0345C" w:rsidP="00E0345C">
            <w:pPr>
              <w:jc w:val="center"/>
              <w:rPr>
                <w:rFonts w:ascii="Tahoma" w:eastAsia="Times New Roman" w:hAnsi="Tahoma" w:cs="Tahoma"/>
                <w:b/>
                <w:sz w:val="16"/>
                <w:szCs w:val="16"/>
                <w:lang w:val="es-ES_tradnl" w:eastAsia="es-BO"/>
              </w:rPr>
            </w:pPr>
          </w:p>
          <w:p w14:paraId="1B51436F" w14:textId="77777777" w:rsidR="00E0345C" w:rsidRPr="00E0345C" w:rsidRDefault="00E0345C" w:rsidP="00E0345C">
            <w:pPr>
              <w:rPr>
                <w:rFonts w:ascii="Tahoma" w:eastAsia="Times New Roman" w:hAnsi="Tahoma" w:cs="Tahoma"/>
                <w:sz w:val="16"/>
                <w:szCs w:val="16"/>
                <w:lang w:val="es-ES_tradnl" w:eastAsia="es-BO"/>
              </w:rPr>
            </w:pPr>
          </w:p>
        </w:tc>
      </w:tr>
      <w:tr w:rsidR="00E0345C" w:rsidRPr="00E0345C" w14:paraId="3AF03F81" w14:textId="77777777" w:rsidTr="00A400A8">
        <w:trPr>
          <w:trHeight w:val="284"/>
        </w:trPr>
        <w:tc>
          <w:tcPr>
            <w:tcW w:w="910" w:type="pct"/>
            <w:tcBorders>
              <w:left w:val="single" w:sz="12" w:space="0" w:color="auto"/>
              <w:bottom w:val="single" w:sz="12" w:space="0" w:color="auto"/>
              <w:right w:val="single" w:sz="12" w:space="0" w:color="auto"/>
            </w:tcBorders>
            <w:vAlign w:val="center"/>
          </w:tcPr>
          <w:p w14:paraId="41BDF7B7"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lastRenderedPageBreak/>
              <w:t>D.</w:t>
            </w:r>
          </w:p>
          <w:p w14:paraId="2FD51195"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OTROS CONOCIMIENTOS</w:t>
            </w:r>
          </w:p>
          <w:p w14:paraId="1C103C66"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 xml:space="preserve">(Máximo Puntaje </w:t>
            </w:r>
          </w:p>
          <w:p w14:paraId="35E9E288"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D1 + D2 = 15 puntos)</w:t>
            </w:r>
          </w:p>
        </w:tc>
        <w:tc>
          <w:tcPr>
            <w:tcW w:w="1205" w:type="pct"/>
            <w:tcBorders>
              <w:left w:val="single" w:sz="12" w:space="0" w:color="auto"/>
              <w:bottom w:val="single" w:sz="12" w:space="0" w:color="auto"/>
            </w:tcBorders>
            <w:vAlign w:val="center"/>
          </w:tcPr>
          <w:p w14:paraId="68A44E33" w14:textId="77777777" w:rsidR="00E0345C" w:rsidRPr="00E0345C" w:rsidRDefault="00E0345C" w:rsidP="00E0345C">
            <w:pPr>
              <w:spacing w:after="0" w:line="240" w:lineRule="auto"/>
              <w:ind w:left="107"/>
              <w:rPr>
                <w:rFonts w:ascii="Tahoma" w:eastAsia="Times New Roman" w:hAnsi="Tahoma" w:cs="Tahoma"/>
                <w:sz w:val="16"/>
                <w:szCs w:val="16"/>
              </w:rPr>
            </w:pPr>
            <w:r w:rsidRPr="00E0345C">
              <w:rPr>
                <w:rFonts w:ascii="Tahoma" w:eastAsia="Times New Roman" w:hAnsi="Tahoma" w:cs="Tahoma"/>
                <w:sz w:val="16"/>
                <w:szCs w:val="16"/>
              </w:rPr>
              <w:t>Ley N° 1178 (indispensable)</w:t>
            </w:r>
          </w:p>
          <w:p w14:paraId="0258EFB8" w14:textId="77777777" w:rsidR="00E0345C" w:rsidRPr="00E0345C" w:rsidRDefault="00E0345C" w:rsidP="00E0345C">
            <w:pPr>
              <w:spacing w:after="0" w:line="240" w:lineRule="auto"/>
              <w:ind w:left="107"/>
              <w:rPr>
                <w:rFonts w:ascii="Tahoma" w:eastAsia="Times New Roman" w:hAnsi="Tahoma" w:cs="Tahoma"/>
                <w:sz w:val="16"/>
                <w:szCs w:val="16"/>
              </w:rPr>
            </w:pPr>
          </w:p>
          <w:p w14:paraId="28F11C9E" w14:textId="77777777" w:rsidR="00E0345C" w:rsidRPr="00E0345C" w:rsidRDefault="00E0345C" w:rsidP="00E0345C">
            <w:pPr>
              <w:spacing w:after="0" w:line="240" w:lineRule="auto"/>
              <w:ind w:left="107"/>
              <w:rPr>
                <w:rFonts w:ascii="Tahoma" w:eastAsia="Times New Roman" w:hAnsi="Tahoma" w:cs="Tahoma"/>
                <w:sz w:val="16"/>
                <w:szCs w:val="16"/>
              </w:rPr>
            </w:pPr>
            <w:r w:rsidRPr="00E0345C">
              <w:rPr>
                <w:rFonts w:ascii="Tahoma" w:eastAsia="Times New Roman" w:hAnsi="Tahoma" w:cs="Tahoma"/>
                <w:sz w:val="16"/>
                <w:szCs w:val="16"/>
              </w:rPr>
              <w:t>Responsabilidad por la Función Pública (indispensable)</w:t>
            </w:r>
          </w:p>
          <w:p w14:paraId="44E3AAC6" w14:textId="77777777" w:rsidR="00E0345C" w:rsidRPr="00E0345C" w:rsidRDefault="00E0345C" w:rsidP="00E0345C">
            <w:pPr>
              <w:spacing w:after="0" w:line="240" w:lineRule="auto"/>
              <w:ind w:left="107"/>
              <w:rPr>
                <w:rFonts w:ascii="Tahoma" w:eastAsia="Times New Roman" w:hAnsi="Tahoma" w:cs="Tahoma"/>
                <w:sz w:val="16"/>
                <w:szCs w:val="16"/>
              </w:rPr>
            </w:pPr>
          </w:p>
          <w:p w14:paraId="6D1B4272" w14:textId="77777777" w:rsidR="00E0345C" w:rsidRPr="00E0345C" w:rsidRDefault="00E0345C" w:rsidP="00E0345C">
            <w:pPr>
              <w:spacing w:after="0" w:line="240" w:lineRule="auto"/>
              <w:ind w:left="107"/>
              <w:rPr>
                <w:rFonts w:ascii="Tahoma" w:eastAsia="Times New Roman" w:hAnsi="Tahoma" w:cs="Tahoma"/>
                <w:sz w:val="16"/>
                <w:szCs w:val="16"/>
                <w:highlight w:val="green"/>
                <w:lang w:val="es-ES_tradnl"/>
              </w:rPr>
            </w:pPr>
            <w:r w:rsidRPr="00E0345C">
              <w:rPr>
                <w:rFonts w:ascii="Tahoma" w:eastAsia="Times New Roman" w:hAnsi="Tahoma" w:cs="Tahoma"/>
                <w:sz w:val="16"/>
                <w:szCs w:val="16"/>
              </w:rPr>
              <w:t>Políticas públicas (indispensable)</w:t>
            </w:r>
          </w:p>
        </w:tc>
        <w:tc>
          <w:tcPr>
            <w:tcW w:w="802" w:type="pct"/>
            <w:tcBorders>
              <w:bottom w:val="single" w:sz="12" w:space="0" w:color="auto"/>
              <w:right w:val="single" w:sz="12" w:space="0" w:color="auto"/>
            </w:tcBorders>
            <w:vAlign w:val="center"/>
          </w:tcPr>
          <w:p w14:paraId="49D10B6C" w14:textId="77777777" w:rsidR="00E0345C" w:rsidRPr="00E0345C" w:rsidRDefault="00E0345C" w:rsidP="00E0345C">
            <w:pPr>
              <w:suppressAutoHyphens/>
              <w:spacing w:after="0" w:line="240" w:lineRule="auto"/>
              <w:ind w:left="175"/>
              <w:rPr>
                <w:rFonts w:ascii="Tahoma" w:eastAsia="Times New Roman" w:hAnsi="Tahoma" w:cs="Tahoma"/>
                <w:b/>
                <w:sz w:val="16"/>
                <w:szCs w:val="16"/>
                <w:lang w:val="es-ES_tradnl" w:eastAsia="es-BO"/>
              </w:rPr>
            </w:pPr>
          </w:p>
          <w:p w14:paraId="73AFF962" w14:textId="77777777" w:rsidR="00E0345C" w:rsidRPr="00E0345C" w:rsidRDefault="00E0345C" w:rsidP="00E0345C">
            <w:pPr>
              <w:suppressAutoHyphens/>
              <w:spacing w:after="0" w:line="240" w:lineRule="auto"/>
              <w:ind w:left="175"/>
              <w:rPr>
                <w:rFonts w:ascii="Tahoma" w:eastAsia="Times New Roman" w:hAnsi="Tahoma" w:cs="Tahoma"/>
                <w:b/>
                <w:sz w:val="16"/>
                <w:szCs w:val="16"/>
                <w:lang w:val="es-ES_tradnl" w:eastAsia="es-BO"/>
              </w:rPr>
            </w:pPr>
          </w:p>
          <w:p w14:paraId="40FF2BEC" w14:textId="77777777" w:rsidR="00E0345C" w:rsidRPr="00E0345C" w:rsidRDefault="00E0345C" w:rsidP="00E0345C">
            <w:pPr>
              <w:suppressAutoHyphens/>
              <w:spacing w:after="0" w:line="240" w:lineRule="auto"/>
              <w:ind w:left="175"/>
              <w:rPr>
                <w:rFonts w:ascii="Tahoma" w:eastAsia="Times New Roman" w:hAnsi="Tahoma" w:cs="Tahoma"/>
                <w:b/>
                <w:sz w:val="16"/>
                <w:szCs w:val="16"/>
                <w:lang w:val="es-ES_tradnl" w:eastAsia="es-BO"/>
              </w:rPr>
            </w:pPr>
          </w:p>
          <w:p w14:paraId="1844D860"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Cumple/No Cumple</w:t>
            </w:r>
          </w:p>
          <w:p w14:paraId="242D93F9" w14:textId="77777777" w:rsidR="00E0345C" w:rsidRPr="00E0345C" w:rsidRDefault="00E0345C" w:rsidP="00E0345C">
            <w:pPr>
              <w:suppressAutoHyphens/>
              <w:jc w:val="center"/>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(factor habilitante)</w:t>
            </w:r>
          </w:p>
          <w:p w14:paraId="03927AAC" w14:textId="77777777" w:rsidR="00E0345C" w:rsidRPr="00E0345C" w:rsidRDefault="00E0345C" w:rsidP="00E0345C">
            <w:pPr>
              <w:suppressAutoHyphens/>
              <w:spacing w:after="0" w:line="240" w:lineRule="auto"/>
              <w:ind w:left="175"/>
              <w:rPr>
                <w:rFonts w:ascii="Tahoma" w:eastAsia="Times New Roman" w:hAnsi="Tahoma" w:cs="Tahoma"/>
                <w:b/>
                <w:sz w:val="16"/>
                <w:szCs w:val="16"/>
                <w:lang w:val="es-ES_tradnl" w:eastAsia="es-BO"/>
              </w:rPr>
            </w:pPr>
          </w:p>
          <w:p w14:paraId="2578C957" w14:textId="77777777" w:rsidR="00E0345C" w:rsidRPr="00E0345C" w:rsidRDefault="00E0345C" w:rsidP="00E0345C">
            <w:pPr>
              <w:suppressAutoHyphens/>
              <w:spacing w:after="0" w:line="240" w:lineRule="auto"/>
              <w:ind w:left="175"/>
              <w:rPr>
                <w:rFonts w:ascii="Tahoma" w:eastAsia="Times New Roman" w:hAnsi="Tahoma" w:cs="Tahoma"/>
                <w:b/>
                <w:sz w:val="16"/>
                <w:szCs w:val="16"/>
                <w:lang w:val="es-ES_tradnl" w:eastAsia="es-BO"/>
              </w:rPr>
            </w:pPr>
          </w:p>
          <w:p w14:paraId="25D0D291" w14:textId="77777777" w:rsidR="00E0345C" w:rsidRPr="00E0345C" w:rsidRDefault="00E0345C" w:rsidP="00E0345C">
            <w:pPr>
              <w:suppressAutoHyphens/>
              <w:spacing w:after="0" w:line="240" w:lineRule="auto"/>
              <w:ind w:left="175"/>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Si cumple: Puntaje D1 = 5 puntos</w:t>
            </w:r>
          </w:p>
          <w:p w14:paraId="572AD4D9" w14:textId="77777777" w:rsidR="00E0345C" w:rsidRPr="00E0345C" w:rsidRDefault="00E0345C" w:rsidP="00E0345C">
            <w:pPr>
              <w:suppressAutoHyphens/>
              <w:spacing w:after="0" w:line="240" w:lineRule="auto"/>
              <w:rPr>
                <w:rFonts w:ascii="Tahoma" w:eastAsia="Times New Roman" w:hAnsi="Tahoma" w:cs="Tahoma"/>
                <w:sz w:val="16"/>
                <w:szCs w:val="16"/>
                <w:lang w:val="es-ES_tradnl" w:eastAsia="es-BO"/>
              </w:rPr>
            </w:pPr>
          </w:p>
        </w:tc>
        <w:tc>
          <w:tcPr>
            <w:tcW w:w="872" w:type="pct"/>
            <w:tcBorders>
              <w:left w:val="single" w:sz="12" w:space="0" w:color="auto"/>
              <w:bottom w:val="single" w:sz="12" w:space="0" w:color="auto"/>
            </w:tcBorders>
            <w:vAlign w:val="center"/>
          </w:tcPr>
          <w:p w14:paraId="2134704F" w14:textId="77777777" w:rsidR="00E0345C" w:rsidRPr="00E0345C" w:rsidRDefault="00E0345C" w:rsidP="00E0345C">
            <w:pPr>
              <w:spacing w:after="0" w:line="240" w:lineRule="auto"/>
              <w:rPr>
                <w:rFonts w:ascii="Tahoma" w:eastAsia="Times New Roman" w:hAnsi="Tahoma" w:cs="Tahoma"/>
                <w:sz w:val="16"/>
                <w:szCs w:val="16"/>
              </w:rPr>
            </w:pPr>
            <w:r w:rsidRPr="00E0345C">
              <w:rPr>
                <w:rFonts w:ascii="Tahoma" w:eastAsia="Times New Roman" w:hAnsi="Tahoma" w:cs="Tahoma"/>
                <w:sz w:val="16"/>
                <w:szCs w:val="16"/>
              </w:rPr>
              <w:t>Manejo defensivo aprobado y vigente (deseable)</w:t>
            </w:r>
          </w:p>
          <w:p w14:paraId="73C55A9E" w14:textId="77777777" w:rsidR="00E0345C" w:rsidRPr="00E0345C" w:rsidRDefault="00E0345C" w:rsidP="00E0345C">
            <w:pPr>
              <w:spacing w:after="0" w:line="240" w:lineRule="auto"/>
              <w:rPr>
                <w:rFonts w:ascii="Tahoma" w:eastAsia="Times New Roman" w:hAnsi="Tahoma" w:cs="Tahoma"/>
                <w:sz w:val="16"/>
                <w:szCs w:val="16"/>
              </w:rPr>
            </w:pPr>
          </w:p>
          <w:p w14:paraId="75324A05" w14:textId="77777777" w:rsidR="00E0345C" w:rsidRPr="00E0345C" w:rsidRDefault="00E0345C" w:rsidP="00E0345C">
            <w:pPr>
              <w:spacing w:after="0" w:line="240" w:lineRule="auto"/>
              <w:rPr>
                <w:rFonts w:ascii="Tahoma" w:eastAsia="Times New Roman" w:hAnsi="Tahoma" w:cs="Tahoma"/>
                <w:sz w:val="16"/>
                <w:szCs w:val="16"/>
              </w:rPr>
            </w:pPr>
            <w:r w:rsidRPr="00E0345C">
              <w:rPr>
                <w:rFonts w:ascii="Tahoma" w:eastAsia="Times New Roman" w:hAnsi="Tahoma" w:cs="Tahoma"/>
                <w:sz w:val="16"/>
                <w:szCs w:val="16"/>
              </w:rPr>
              <w:t>Primeros auxilios (deseable)</w:t>
            </w:r>
          </w:p>
          <w:p w14:paraId="254E8DF1" w14:textId="77777777" w:rsidR="00E0345C" w:rsidRPr="00E0345C" w:rsidRDefault="00E0345C" w:rsidP="00E0345C">
            <w:pPr>
              <w:spacing w:after="0" w:line="240" w:lineRule="auto"/>
              <w:rPr>
                <w:rFonts w:ascii="Tahoma" w:eastAsia="Times New Roman" w:hAnsi="Tahoma" w:cs="Tahoma"/>
                <w:sz w:val="16"/>
                <w:szCs w:val="16"/>
              </w:rPr>
            </w:pPr>
          </w:p>
          <w:p w14:paraId="51A80E39" w14:textId="77777777" w:rsidR="00E0345C" w:rsidRPr="00E0345C" w:rsidRDefault="00E0345C" w:rsidP="00E0345C">
            <w:pPr>
              <w:spacing w:after="0" w:line="240" w:lineRule="auto"/>
              <w:rPr>
                <w:rFonts w:ascii="Tahoma" w:eastAsia="Times New Roman" w:hAnsi="Tahoma" w:cs="Tahoma"/>
                <w:sz w:val="16"/>
                <w:szCs w:val="16"/>
              </w:rPr>
            </w:pPr>
            <w:r w:rsidRPr="00E0345C">
              <w:rPr>
                <w:rFonts w:ascii="Tahoma" w:eastAsia="Times New Roman" w:hAnsi="Tahoma" w:cs="Tahoma"/>
                <w:sz w:val="16"/>
                <w:szCs w:val="16"/>
              </w:rPr>
              <w:t>Mecánica Automotriz (deseable)</w:t>
            </w:r>
          </w:p>
          <w:p w14:paraId="373678F9" w14:textId="77777777" w:rsidR="00E0345C" w:rsidRPr="00E0345C" w:rsidRDefault="00E0345C" w:rsidP="00E0345C">
            <w:pPr>
              <w:spacing w:after="0" w:line="240" w:lineRule="auto"/>
              <w:rPr>
                <w:rFonts w:ascii="Tahoma" w:eastAsia="Times New Roman" w:hAnsi="Tahoma" w:cs="Tahoma"/>
                <w:sz w:val="16"/>
                <w:szCs w:val="16"/>
              </w:rPr>
            </w:pPr>
          </w:p>
          <w:p w14:paraId="3FCBC13F" w14:textId="77777777" w:rsidR="00E0345C" w:rsidRPr="00E0345C" w:rsidRDefault="00E0345C" w:rsidP="00E0345C">
            <w:pPr>
              <w:spacing w:after="0" w:line="240" w:lineRule="auto"/>
              <w:rPr>
                <w:rFonts w:ascii="Tahoma" w:eastAsia="Times New Roman" w:hAnsi="Tahoma" w:cs="Tahoma"/>
                <w:sz w:val="16"/>
                <w:szCs w:val="16"/>
              </w:rPr>
            </w:pPr>
            <w:r w:rsidRPr="00E0345C">
              <w:rPr>
                <w:rFonts w:ascii="Tahoma" w:eastAsia="Times New Roman" w:hAnsi="Tahoma" w:cs="Tahoma"/>
                <w:sz w:val="16"/>
                <w:szCs w:val="16"/>
              </w:rPr>
              <w:t>Educación Vial (Deseable)</w:t>
            </w:r>
          </w:p>
          <w:p w14:paraId="06C17118" w14:textId="77777777" w:rsidR="00E0345C" w:rsidRPr="00E0345C" w:rsidRDefault="00E0345C" w:rsidP="00E0345C">
            <w:pPr>
              <w:spacing w:after="0" w:line="240" w:lineRule="auto"/>
              <w:ind w:left="107"/>
              <w:rPr>
                <w:rFonts w:ascii="Tahoma" w:eastAsia="Times New Roman" w:hAnsi="Tahoma" w:cs="Tahoma"/>
                <w:sz w:val="16"/>
                <w:szCs w:val="16"/>
                <w:lang w:val="es-ES_tradnl"/>
              </w:rPr>
            </w:pPr>
          </w:p>
        </w:tc>
        <w:tc>
          <w:tcPr>
            <w:tcW w:w="1212" w:type="pct"/>
            <w:tcBorders>
              <w:bottom w:val="single" w:sz="12" w:space="0" w:color="auto"/>
              <w:right w:val="single" w:sz="12" w:space="0" w:color="auto"/>
            </w:tcBorders>
            <w:vAlign w:val="center"/>
          </w:tcPr>
          <w:p w14:paraId="461C6C14" w14:textId="77777777" w:rsidR="00E0345C" w:rsidRPr="00E0345C" w:rsidRDefault="00E0345C" w:rsidP="00E0345C">
            <w:pPr>
              <w:suppressAutoHyphens/>
              <w:spacing w:after="0" w:line="240" w:lineRule="auto"/>
              <w:ind w:left="175"/>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Puntaje D2 = 10 puntos</w:t>
            </w:r>
          </w:p>
          <w:p w14:paraId="4B6B043F" w14:textId="77777777" w:rsidR="00E0345C" w:rsidRPr="00E0345C" w:rsidRDefault="00E0345C" w:rsidP="00E0345C">
            <w:pPr>
              <w:suppressAutoHyphens/>
              <w:spacing w:after="0" w:line="240" w:lineRule="auto"/>
              <w:ind w:left="175"/>
              <w:rPr>
                <w:rFonts w:ascii="Tahoma" w:eastAsia="Times New Roman" w:hAnsi="Tahoma" w:cs="Tahoma"/>
                <w:sz w:val="16"/>
                <w:szCs w:val="16"/>
                <w:lang w:val="es-ES_tradnl" w:eastAsia="es-BO"/>
              </w:rPr>
            </w:pPr>
          </w:p>
          <w:p w14:paraId="638EBB94" w14:textId="77777777" w:rsidR="00E0345C" w:rsidRPr="00E0345C" w:rsidRDefault="00E0345C" w:rsidP="00E0345C">
            <w:pPr>
              <w:numPr>
                <w:ilvl w:val="0"/>
                <w:numId w:val="2"/>
              </w:numPr>
              <w:suppressAutoHyphens/>
              <w:spacing w:after="0" w:line="240" w:lineRule="auto"/>
              <w:ind w:left="177" w:hanging="177"/>
              <w:rPr>
                <w:rFonts w:ascii="Tahoma" w:eastAsia="Times New Roman" w:hAnsi="Tahoma" w:cs="Tahoma"/>
                <w:sz w:val="16"/>
                <w:szCs w:val="16"/>
                <w:lang w:val="es-ES_tradnl" w:eastAsia="es-BO"/>
              </w:rPr>
            </w:pPr>
            <w:r w:rsidRPr="00E0345C">
              <w:rPr>
                <w:rFonts w:ascii="Tahoma" w:eastAsia="Times New Roman" w:hAnsi="Tahoma" w:cs="Tahoma"/>
                <w:sz w:val="16"/>
                <w:szCs w:val="16"/>
                <w:lang w:val="es-ES_tradnl" w:eastAsia="es-BO"/>
              </w:rPr>
              <w:t xml:space="preserve">Se asignarán 2.5 puntos por </w:t>
            </w:r>
            <w:r w:rsidRPr="00E0345C">
              <w:rPr>
                <w:rFonts w:ascii="Tahoma" w:eastAsia="Times New Roman" w:hAnsi="Tahoma" w:cs="Tahoma"/>
                <w:sz w:val="16"/>
                <w:szCs w:val="16"/>
                <w:lang w:eastAsia="es-BO"/>
              </w:rPr>
              <w:t>cada curso relacionados a la consultoría</w:t>
            </w:r>
            <w:r w:rsidRPr="00E0345C">
              <w:rPr>
                <w:rFonts w:ascii="Tahoma" w:eastAsia="Times New Roman" w:hAnsi="Tahoma" w:cs="Tahoma"/>
                <w:color w:val="808080"/>
                <w:sz w:val="16"/>
                <w:szCs w:val="16"/>
                <w:lang w:eastAsia="es-BO"/>
              </w:rPr>
              <w:t xml:space="preserve"> </w:t>
            </w:r>
            <w:r w:rsidRPr="00E0345C">
              <w:rPr>
                <w:rFonts w:ascii="Tahoma" w:eastAsia="Times New Roman" w:hAnsi="Tahoma" w:cs="Tahoma"/>
                <w:sz w:val="16"/>
                <w:szCs w:val="16"/>
                <w:lang w:val="es-ES_tradnl" w:eastAsia="es-BO"/>
              </w:rPr>
              <w:t>(máximo: 10 puntos)</w:t>
            </w:r>
          </w:p>
          <w:p w14:paraId="75BEFCAC" w14:textId="77777777" w:rsidR="00E0345C" w:rsidRPr="00E0345C" w:rsidRDefault="00E0345C" w:rsidP="00E0345C">
            <w:pPr>
              <w:jc w:val="center"/>
              <w:rPr>
                <w:rFonts w:ascii="Tahoma" w:eastAsia="Times New Roman" w:hAnsi="Tahoma" w:cs="Tahoma"/>
                <w:b/>
                <w:sz w:val="16"/>
                <w:szCs w:val="16"/>
                <w:lang w:val="es-ES_tradnl" w:eastAsia="es-BO"/>
              </w:rPr>
            </w:pPr>
          </w:p>
        </w:tc>
      </w:tr>
      <w:tr w:rsidR="00E0345C" w:rsidRPr="00E0345C" w14:paraId="199036CD" w14:textId="77777777" w:rsidTr="00A400A8">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2DC11CCB" w14:textId="77777777" w:rsidR="00E0345C" w:rsidRPr="00E0345C" w:rsidRDefault="00E0345C" w:rsidP="00E0345C">
            <w:pPr>
              <w:suppressAutoHyphens/>
              <w:jc w:val="center"/>
              <w:rPr>
                <w:rFonts w:ascii="Tahoma" w:eastAsia="Times New Roman" w:hAnsi="Tahoma" w:cs="Tahoma"/>
                <w:b/>
                <w:sz w:val="16"/>
                <w:szCs w:val="16"/>
                <w:lang w:val="es-ES_tradnl" w:eastAsia="es-BO"/>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47A64EC"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COLOCAR LA Ʃ</w:t>
            </w:r>
          </w:p>
          <w:p w14:paraId="467E8F05"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60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0419221"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COLOCAR LA Ʃ</w:t>
            </w:r>
          </w:p>
          <w:p w14:paraId="6E8FB143" w14:textId="77777777" w:rsidR="00E0345C" w:rsidRPr="00E0345C" w:rsidRDefault="00E0345C" w:rsidP="00E0345C">
            <w:pPr>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40 puntos</w:t>
            </w:r>
          </w:p>
        </w:tc>
      </w:tr>
      <w:tr w:rsidR="00E0345C" w:rsidRPr="00E0345C" w14:paraId="79F136DB" w14:textId="77777777" w:rsidTr="00A400A8">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4C932812"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 xml:space="preserve">PUNTAJE </w:t>
            </w:r>
          </w:p>
          <w:p w14:paraId="44750CF6"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597F0BB6" w14:textId="77777777" w:rsidR="00E0345C" w:rsidRPr="00E0345C" w:rsidRDefault="00E0345C" w:rsidP="00E0345C">
            <w:pPr>
              <w:suppressAutoHyphens/>
              <w:jc w:val="center"/>
              <w:rPr>
                <w:rFonts w:ascii="Tahoma" w:eastAsia="Times New Roman" w:hAnsi="Tahoma" w:cs="Tahoma"/>
                <w:b/>
                <w:sz w:val="16"/>
                <w:szCs w:val="16"/>
                <w:lang w:val="es-ES_tradnl" w:eastAsia="es-BO"/>
              </w:rPr>
            </w:pPr>
            <w:r w:rsidRPr="00E0345C">
              <w:rPr>
                <w:rFonts w:ascii="Tahoma" w:eastAsia="Times New Roman" w:hAnsi="Tahoma" w:cs="Tahoma"/>
                <w:b/>
                <w:sz w:val="16"/>
                <w:szCs w:val="16"/>
                <w:lang w:val="es-ES_tradnl" w:eastAsia="es-BO"/>
              </w:rPr>
              <w:t>DEBEN SUMAR EN TOTAL 100 PUNTOS</w:t>
            </w:r>
          </w:p>
        </w:tc>
      </w:tr>
    </w:tbl>
    <w:p w14:paraId="4978E0BB" w14:textId="77777777" w:rsidR="002D0FA2" w:rsidRPr="00B37EC5" w:rsidRDefault="002D0FA2" w:rsidP="002D0FA2"/>
    <w:p w14:paraId="7CAC6C47" w14:textId="3E604E58"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2D0FA2">
        <w:rPr>
          <w:rFonts w:ascii="Calibri" w:eastAsia="Times New Roman" w:hAnsi="Calibri" w:cs="Calibri"/>
          <w:b/>
          <w:bCs/>
          <w:i/>
          <w:iCs/>
          <w:color w:val="0070C0"/>
          <w:lang w:eastAsia="es-BO"/>
        </w:rPr>
        <w:t>6</w:t>
      </w:r>
      <w:r w:rsidR="00E0345C">
        <w:rPr>
          <w:rFonts w:ascii="Calibri" w:eastAsia="Times New Roman" w:hAnsi="Calibri" w:cs="Calibri"/>
          <w:b/>
          <w:bCs/>
          <w:i/>
          <w:iCs/>
          <w:color w:val="0070C0"/>
          <w:lang w:eastAsia="es-BO"/>
        </w:rPr>
        <w:t>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BDF91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CF334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9EFA6B4"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9DB14F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BF3B5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7535D2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42898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46F345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9382FF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951DA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A054E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E71BA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20" w:name="_Toc50687275"/>
      <w:r w:rsidRPr="005C47BB">
        <w:rPr>
          <w:rFonts w:ascii="Calibri" w:eastAsia="Times New Roman" w:hAnsi="Calibri" w:cs="Times New Roman"/>
          <w:b/>
          <w:sz w:val="28"/>
          <w:szCs w:val="26"/>
        </w:rPr>
        <w:lastRenderedPageBreak/>
        <w:t>CONTRATO</w:t>
      </w:r>
      <w:bookmarkEnd w:id="20"/>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0D7AA3B1" w:rsidR="005C47BB" w:rsidRDefault="005C47BB" w:rsidP="005C47BB">
      <w:pPr>
        <w:spacing w:after="0" w:line="240" w:lineRule="auto"/>
        <w:jc w:val="center"/>
        <w:rPr>
          <w:rFonts w:ascii="Tahoma" w:eastAsia="Calibri" w:hAnsi="Tahoma" w:cs="Tahoma"/>
          <w:b/>
          <w:i/>
          <w:color w:val="1F4E79"/>
          <w:sz w:val="20"/>
          <w:szCs w:val="20"/>
          <w:lang w:val="es-ES_tradnl"/>
        </w:rPr>
      </w:pPr>
      <w:bookmarkStart w:id="21" w:name="_Hlk196483162"/>
      <w:r w:rsidRPr="005C47BB">
        <w:rPr>
          <w:rFonts w:ascii="Tahoma" w:eastAsia="Calibri" w:hAnsi="Tahoma" w:cs="Tahoma"/>
          <w:b/>
          <w:i/>
          <w:color w:val="1F4E79"/>
          <w:sz w:val="20"/>
          <w:szCs w:val="20"/>
          <w:lang w:val="es-ES_tradnl"/>
        </w:rPr>
        <w:t>“</w:t>
      </w:r>
      <w:bookmarkEnd w:id="21"/>
      <w:r w:rsidR="00371F02">
        <w:rPr>
          <w:rFonts w:ascii="Tahoma" w:eastAsia="Calibri" w:hAnsi="Tahoma" w:cs="Tahoma"/>
          <w:b/>
          <w:i/>
          <w:color w:val="1F4E79"/>
          <w:sz w:val="20"/>
          <w:szCs w:val="20"/>
          <w:lang w:val="es-ES_tradnl"/>
        </w:rPr>
        <w:t>CHOFER 1, 2,3 DEL PROGRAMA ELECTRIFICACIÓN RURAL III (BO-L1222) - COMPONENTE 1</w:t>
      </w:r>
      <w:r w:rsidRPr="005C47BB">
        <w:rPr>
          <w:rFonts w:ascii="Tahoma" w:eastAsia="Calibri" w:hAnsi="Tahoma" w:cs="Tahoma"/>
          <w:b/>
          <w:i/>
          <w:color w:val="1F4E79"/>
          <w:sz w:val="20"/>
          <w:szCs w:val="20"/>
          <w:lang w:val="es-ES_tradnl"/>
        </w:rPr>
        <w:t>”.</w:t>
      </w:r>
    </w:p>
    <w:p w14:paraId="465EDE44" w14:textId="79787C80"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 xml:space="preserve">OCESO N° </w:t>
      </w:r>
      <w:r w:rsidR="00371F02">
        <w:rPr>
          <w:rFonts w:ascii="Tahoma" w:eastAsia="Calibri" w:hAnsi="Tahoma" w:cs="Tahoma"/>
          <w:b/>
          <w:bCs/>
          <w:i/>
          <w:iCs/>
          <w:color w:val="1F4E79"/>
          <w:sz w:val="20"/>
          <w:szCs w:val="20"/>
        </w:rPr>
        <w:t>CI-BID-ENDE-PERIII.63</w:t>
      </w:r>
      <w:r w:rsidRPr="005C47BB">
        <w:rPr>
          <w:rFonts w:ascii="Tahoma" w:eastAsia="Calibri" w:hAnsi="Tahoma" w:cs="Tahoma"/>
          <w:b/>
          <w:bCs/>
          <w:i/>
          <w:iCs/>
          <w:color w:val="1F4E79"/>
          <w:sz w:val="20"/>
          <w:szCs w:val="20"/>
        </w:rPr>
        <w:t>.</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22"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22"/>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05C0E825"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371F02">
        <w:rPr>
          <w:rFonts w:ascii="Tahoma" w:eastAsia="Calibri" w:hAnsi="Tahoma" w:cs="Tahoma"/>
          <w:b/>
          <w:bCs/>
          <w:i/>
          <w:color w:val="1F4E79"/>
          <w:sz w:val="20"/>
          <w:szCs w:val="20"/>
          <w:lang w:val="es-ES_tradnl"/>
        </w:rPr>
        <w:t>CHOFER 1, 2,3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2C4D07DB"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371F02">
        <w:rPr>
          <w:rFonts w:ascii="Tahoma" w:eastAsia="Calibri" w:hAnsi="Tahoma" w:cs="Tahoma"/>
          <w:b/>
          <w:bCs/>
          <w:i/>
          <w:color w:val="1F4E79"/>
          <w:sz w:val="20"/>
          <w:szCs w:val="20"/>
          <w:lang w:val="es-ES_tradnl"/>
        </w:rPr>
        <w:t>CHOFER 1, 2,3 DEL PROGRAMA ELECTRIFICACIÓN RURAL III (BO-L1222) - COMPONENTE 1</w:t>
      </w:r>
      <w:r w:rsidRPr="005C47BB">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lastRenderedPageBreak/>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3E24A4">
      <w:pPr>
        <w:numPr>
          <w:ilvl w:val="0"/>
          <w:numId w:val="21"/>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3E24A4">
      <w:pPr>
        <w:numPr>
          <w:ilvl w:val="0"/>
          <w:numId w:val="21"/>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3E24A4">
      <w:pPr>
        <w:numPr>
          <w:ilvl w:val="0"/>
          <w:numId w:val="21"/>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3E24A4">
      <w:pPr>
        <w:numPr>
          <w:ilvl w:val="0"/>
          <w:numId w:val="21"/>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23"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3E24A4">
      <w:pPr>
        <w:numPr>
          <w:ilvl w:val="0"/>
          <w:numId w:val="16"/>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3E24A4">
      <w:pPr>
        <w:numPr>
          <w:ilvl w:val="0"/>
          <w:numId w:val="16"/>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3E24A4">
      <w:pPr>
        <w:numPr>
          <w:ilvl w:val="0"/>
          <w:numId w:val="16"/>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3E24A4">
      <w:pPr>
        <w:numPr>
          <w:ilvl w:val="0"/>
          <w:numId w:val="13"/>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3E24A4">
      <w:pPr>
        <w:numPr>
          <w:ilvl w:val="0"/>
          <w:numId w:val="14"/>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3E24A4">
      <w:pPr>
        <w:numPr>
          <w:ilvl w:val="0"/>
          <w:numId w:val="14"/>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3E24A4">
      <w:pPr>
        <w:numPr>
          <w:ilvl w:val="2"/>
          <w:numId w:val="24"/>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3E24A4">
      <w:pPr>
        <w:numPr>
          <w:ilvl w:val="0"/>
          <w:numId w:val="15"/>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3E24A4">
      <w:pPr>
        <w:numPr>
          <w:ilvl w:val="0"/>
          <w:numId w:val="15"/>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3E24A4">
      <w:pPr>
        <w:numPr>
          <w:ilvl w:val="0"/>
          <w:numId w:val="15"/>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3E24A4">
      <w:pPr>
        <w:numPr>
          <w:ilvl w:val="0"/>
          <w:numId w:val="15"/>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3E24A4">
      <w:pPr>
        <w:numPr>
          <w:ilvl w:val="0"/>
          <w:numId w:val="15"/>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3E24A4">
      <w:pPr>
        <w:numPr>
          <w:ilvl w:val="0"/>
          <w:numId w:val="15"/>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23"/>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3E24A4">
      <w:pPr>
        <w:numPr>
          <w:ilvl w:val="1"/>
          <w:numId w:val="24"/>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w:t>
      </w:r>
      <w:r w:rsidRPr="005C47BB">
        <w:rPr>
          <w:rFonts w:ascii="Tahoma" w:eastAsia="Calibri" w:hAnsi="Tahoma" w:cs="Tahoma"/>
          <w:bCs/>
          <w:sz w:val="20"/>
          <w:szCs w:val="20"/>
        </w:rPr>
        <w:lastRenderedPageBreak/>
        <w:t>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3E24A4">
      <w:pPr>
        <w:numPr>
          <w:ilvl w:val="0"/>
          <w:numId w:val="27"/>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3E24A4">
      <w:pPr>
        <w:numPr>
          <w:ilvl w:val="0"/>
          <w:numId w:val="27"/>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24" w:name="_Hlk44822212"/>
      <w:r w:rsidRPr="005C47BB">
        <w:rPr>
          <w:rFonts w:ascii="Tahoma" w:eastAsia="Calibri" w:hAnsi="Tahoma" w:cs="Tahoma"/>
          <w:sz w:val="20"/>
          <w:szCs w:val="20"/>
          <w:lang w:val="es-ES"/>
        </w:rPr>
        <w:t>que no sean de consultoría</w:t>
      </w:r>
      <w:bookmarkEnd w:id="24"/>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3E24A4">
      <w:pPr>
        <w:numPr>
          <w:ilvl w:val="0"/>
          <w:numId w:val="27"/>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3E24A4">
      <w:pPr>
        <w:numPr>
          <w:ilvl w:val="0"/>
          <w:numId w:val="27"/>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5360E2">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5360E2">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3E24A4">
      <w:pPr>
        <w:numPr>
          <w:ilvl w:val="1"/>
          <w:numId w:val="22"/>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3E24A4">
      <w:pPr>
        <w:numPr>
          <w:ilvl w:val="1"/>
          <w:numId w:val="22"/>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3E24A4">
      <w:pPr>
        <w:numPr>
          <w:ilvl w:val="1"/>
          <w:numId w:val="22"/>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3E24A4">
      <w:pPr>
        <w:numPr>
          <w:ilvl w:val="1"/>
          <w:numId w:val="22"/>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3E24A4">
      <w:pPr>
        <w:numPr>
          <w:ilvl w:val="1"/>
          <w:numId w:val="22"/>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3E24A4">
      <w:pPr>
        <w:numPr>
          <w:ilvl w:val="0"/>
          <w:numId w:val="28"/>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3E24A4">
      <w:pPr>
        <w:numPr>
          <w:ilvl w:val="0"/>
          <w:numId w:val="28"/>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3E24A4">
      <w:pPr>
        <w:numPr>
          <w:ilvl w:val="0"/>
          <w:numId w:val="28"/>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2175BBD5" w:rsidR="005C47BB" w:rsidRPr="005C47BB" w:rsidRDefault="005C47BB" w:rsidP="005360E2">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371F02">
        <w:rPr>
          <w:rFonts w:ascii="Tahoma" w:eastAsia="Calibri" w:hAnsi="Tahoma" w:cs="Tahoma"/>
          <w:b/>
          <w:bCs/>
          <w:i/>
          <w:color w:val="1F4E79"/>
          <w:sz w:val="20"/>
          <w:szCs w:val="20"/>
          <w:lang w:val="es-ES_tradnl"/>
        </w:rPr>
        <w:t>CHOFER 1, 2,3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5360E2">
      <w:pPr>
        <w:spacing w:after="0" w:line="240" w:lineRule="auto"/>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3E24A4">
      <w:pPr>
        <w:numPr>
          <w:ilvl w:val="1"/>
          <w:numId w:val="23"/>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3E24A4">
      <w:pPr>
        <w:numPr>
          <w:ilvl w:val="1"/>
          <w:numId w:val="23"/>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6C8FB9B2"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0A2472">
        <w:rPr>
          <w:rFonts w:ascii="Tahoma" w:eastAsia="Calibri" w:hAnsi="Tahoma" w:cs="Tahoma"/>
          <w:b/>
          <w:bCs/>
          <w:i/>
          <w:color w:val="1F4E79"/>
          <w:sz w:val="20"/>
          <w:szCs w:val="20"/>
          <w:lang w:val="es-ES_tradnl"/>
        </w:rPr>
        <w:t>bs5.593</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0A2472">
        <w:rPr>
          <w:rFonts w:ascii="Tahoma" w:eastAsia="Calibri" w:hAnsi="Tahoma" w:cs="Tahoma"/>
          <w:b/>
          <w:bCs/>
          <w:i/>
          <w:color w:val="1F4E79"/>
          <w:sz w:val="20"/>
          <w:szCs w:val="20"/>
          <w:lang w:val="es-ES_tradnl"/>
        </w:rPr>
        <w:t xml:space="preserve">Cinco mil quinientos noventa y tres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3E24A4">
      <w:pPr>
        <w:numPr>
          <w:ilvl w:val="1"/>
          <w:numId w:val="25"/>
        </w:numPr>
        <w:spacing w:after="0" w:line="240" w:lineRule="auto"/>
        <w:ind w:left="567" w:hanging="567"/>
        <w:jc w:val="both"/>
        <w:rPr>
          <w:rFonts w:ascii="Tahoma" w:eastAsia="Times New Roman" w:hAnsi="Tahoma" w:cs="Tahoma"/>
          <w:sz w:val="20"/>
          <w:szCs w:val="20"/>
        </w:rPr>
      </w:pPr>
      <w:bookmarkStart w:id="25"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3E24A4">
      <w:pPr>
        <w:numPr>
          <w:ilvl w:val="1"/>
          <w:numId w:val="25"/>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3E24A4">
      <w:pPr>
        <w:numPr>
          <w:ilvl w:val="1"/>
          <w:numId w:val="25"/>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3E24A4">
      <w:pPr>
        <w:numPr>
          <w:ilvl w:val="1"/>
          <w:numId w:val="25"/>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25"/>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3E24A4">
      <w:pPr>
        <w:numPr>
          <w:ilvl w:val="0"/>
          <w:numId w:val="19"/>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3E24A4">
      <w:pPr>
        <w:numPr>
          <w:ilvl w:val="0"/>
          <w:numId w:val="19"/>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3E24A4">
      <w:pPr>
        <w:numPr>
          <w:ilvl w:val="0"/>
          <w:numId w:val="19"/>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3E24A4">
      <w:pPr>
        <w:numPr>
          <w:ilvl w:val="0"/>
          <w:numId w:val="19"/>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3E24A4">
      <w:pPr>
        <w:numPr>
          <w:ilvl w:val="4"/>
          <w:numId w:val="17"/>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3E24A4">
      <w:pPr>
        <w:numPr>
          <w:ilvl w:val="0"/>
          <w:numId w:val="18"/>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3E24A4">
      <w:pPr>
        <w:numPr>
          <w:ilvl w:val="0"/>
          <w:numId w:val="18"/>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3E24A4">
      <w:pPr>
        <w:numPr>
          <w:ilvl w:val="0"/>
          <w:numId w:val="18"/>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3E24A4">
      <w:pPr>
        <w:numPr>
          <w:ilvl w:val="4"/>
          <w:numId w:val="17"/>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3E24A4">
      <w:pPr>
        <w:numPr>
          <w:ilvl w:val="0"/>
          <w:numId w:val="20"/>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3E24A4">
      <w:pPr>
        <w:numPr>
          <w:ilvl w:val="4"/>
          <w:numId w:val="17"/>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3E24A4">
      <w:pPr>
        <w:numPr>
          <w:ilvl w:val="4"/>
          <w:numId w:val="17"/>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26"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26"/>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27"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27"/>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3"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0E6527F6" w14:textId="77777777" w:rsidR="005360E2" w:rsidRDefault="005360E2" w:rsidP="005C47BB">
      <w:pPr>
        <w:spacing w:after="0" w:line="240" w:lineRule="auto"/>
        <w:ind w:left="1134"/>
        <w:jc w:val="both"/>
        <w:rPr>
          <w:rFonts w:ascii="Tahoma" w:eastAsia="Calibri" w:hAnsi="Tahoma" w:cs="Tahoma"/>
          <w:b/>
          <w:bCs/>
          <w:i/>
          <w:iCs/>
          <w:color w:val="1F4E79"/>
          <w:sz w:val="20"/>
          <w:szCs w:val="20"/>
        </w:rPr>
      </w:pPr>
    </w:p>
    <w:p w14:paraId="59BAC907" w14:textId="77777777" w:rsidR="005360E2" w:rsidRDefault="005360E2" w:rsidP="005C47BB">
      <w:pPr>
        <w:spacing w:after="0" w:line="240" w:lineRule="auto"/>
        <w:ind w:left="1134"/>
        <w:jc w:val="both"/>
        <w:rPr>
          <w:rFonts w:ascii="Tahoma" w:eastAsia="Calibri" w:hAnsi="Tahoma" w:cs="Tahoma"/>
          <w:b/>
          <w:bCs/>
          <w:i/>
          <w:iCs/>
          <w:color w:val="1F4E79"/>
          <w:sz w:val="20"/>
          <w:szCs w:val="20"/>
        </w:rPr>
      </w:pPr>
    </w:p>
    <w:p w14:paraId="6DBF0860" w14:textId="77777777" w:rsidR="005360E2" w:rsidRDefault="005360E2" w:rsidP="005C47BB">
      <w:pPr>
        <w:spacing w:after="0" w:line="240" w:lineRule="auto"/>
        <w:ind w:left="1134"/>
        <w:jc w:val="both"/>
        <w:rPr>
          <w:rFonts w:ascii="Tahoma" w:eastAsia="Calibri" w:hAnsi="Tahoma" w:cs="Tahoma"/>
          <w:b/>
          <w:bCs/>
          <w:i/>
          <w:iCs/>
          <w:color w:val="1F4E79"/>
          <w:sz w:val="20"/>
          <w:szCs w:val="20"/>
        </w:rPr>
      </w:pPr>
    </w:p>
    <w:p w14:paraId="54B14E39" w14:textId="77777777" w:rsidR="005360E2" w:rsidRDefault="005360E2" w:rsidP="005C47BB">
      <w:pPr>
        <w:spacing w:after="0" w:line="240" w:lineRule="auto"/>
        <w:ind w:left="1134"/>
        <w:jc w:val="both"/>
        <w:rPr>
          <w:rFonts w:ascii="Tahoma" w:eastAsia="Calibri" w:hAnsi="Tahoma" w:cs="Tahoma"/>
          <w:b/>
          <w:bCs/>
          <w:i/>
          <w:iCs/>
          <w:color w:val="1F4E79"/>
          <w:sz w:val="20"/>
          <w:szCs w:val="20"/>
        </w:rPr>
      </w:pPr>
    </w:p>
    <w:p w14:paraId="3112CA95" w14:textId="77777777" w:rsidR="005360E2" w:rsidRDefault="005360E2" w:rsidP="005C47BB">
      <w:pPr>
        <w:spacing w:after="0" w:line="240" w:lineRule="auto"/>
        <w:ind w:left="1134"/>
        <w:jc w:val="both"/>
        <w:rPr>
          <w:rFonts w:ascii="Tahoma" w:eastAsia="Calibri" w:hAnsi="Tahoma" w:cs="Tahoma"/>
          <w:b/>
          <w:bCs/>
          <w:i/>
          <w:iCs/>
          <w:color w:val="1F4E79"/>
          <w:sz w:val="20"/>
          <w:szCs w:val="20"/>
        </w:rPr>
      </w:pPr>
    </w:p>
    <w:p w14:paraId="38F282DB" w14:textId="77777777" w:rsidR="005360E2" w:rsidRDefault="005360E2"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28"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28"/>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3E24A4">
      <w:pPr>
        <w:numPr>
          <w:ilvl w:val="2"/>
          <w:numId w:val="26"/>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w:t>
      </w:r>
      <w:r w:rsidRPr="005C47BB">
        <w:rPr>
          <w:rFonts w:ascii="Tahoma" w:eastAsia="Times New Roman" w:hAnsi="Tahoma" w:cs="Tahoma"/>
          <w:color w:val="000000"/>
          <w:sz w:val="20"/>
          <w:szCs w:val="20"/>
          <w:lang w:val="es-ES_tradnl"/>
        </w:rPr>
        <w:lastRenderedPageBreak/>
        <w:t>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17EF7" w14:textId="77777777" w:rsidR="006B7547" w:rsidRDefault="006B7547" w:rsidP="00C95D97">
      <w:pPr>
        <w:spacing w:after="0" w:line="240" w:lineRule="auto"/>
      </w:pPr>
      <w:r>
        <w:separator/>
      </w:r>
    </w:p>
  </w:endnote>
  <w:endnote w:type="continuationSeparator" w:id="0">
    <w:p w14:paraId="07117FF5" w14:textId="77777777" w:rsidR="006B7547" w:rsidRDefault="006B7547"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82454" w14:textId="77777777" w:rsidR="006B7547" w:rsidRDefault="006B7547" w:rsidP="00C95D97">
      <w:pPr>
        <w:spacing w:after="0" w:line="240" w:lineRule="auto"/>
      </w:pPr>
      <w:r>
        <w:separator/>
      </w:r>
    </w:p>
  </w:footnote>
  <w:footnote w:type="continuationSeparator" w:id="0">
    <w:p w14:paraId="23E53C05" w14:textId="77777777" w:rsidR="006B7547" w:rsidRDefault="006B7547" w:rsidP="00C95D97">
      <w:pPr>
        <w:spacing w:after="0" w:line="240" w:lineRule="auto"/>
      </w:pPr>
      <w:r>
        <w:continuationSeparator/>
      </w:r>
    </w:p>
  </w:footnote>
  <w:footnote w:id="1">
    <w:p w14:paraId="4692BCA4" w14:textId="77777777" w:rsidR="00A400A8" w:rsidRPr="00665320" w:rsidRDefault="00A400A8"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A400A8" w:rsidRPr="00BD66AD" w:rsidRDefault="00A400A8"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A400A8" w:rsidRPr="00665320" w:rsidRDefault="00A400A8"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A400A8" w:rsidRPr="00BD66AD" w:rsidRDefault="00A400A8"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A400A8" w:rsidRPr="005D1379" w:rsidRDefault="00A400A8"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A400A8" w:rsidRPr="00FF5174" w:rsidRDefault="00A400A8"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8D03456"/>
    <w:multiLevelType w:val="hybridMultilevel"/>
    <w:tmpl w:val="150CDAAA"/>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B945A68"/>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4" w15:restartNumberingAfterBreak="0">
    <w:nsid w:val="13FF4262"/>
    <w:multiLevelType w:val="hybridMultilevel"/>
    <w:tmpl w:val="A1A02896"/>
    <w:lvl w:ilvl="0" w:tplc="7722BE86">
      <w:start w:val="1"/>
      <w:numFmt w:val="decimal"/>
      <w:lvlText w:val="%1."/>
      <w:lvlJc w:val="left"/>
      <w:pPr>
        <w:ind w:left="928" w:hanging="360"/>
      </w:pPr>
      <w:rPr>
        <w:rFonts w:hint="default"/>
      </w:rPr>
    </w:lvl>
    <w:lvl w:ilvl="1" w:tplc="400A0019" w:tentative="1">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5"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9917B29"/>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AC416F8"/>
    <w:multiLevelType w:val="hybridMultilevel"/>
    <w:tmpl w:val="FFFFFFFF"/>
    <w:lvl w:ilvl="0" w:tplc="0C0A001B">
      <w:start w:val="1"/>
      <w:numFmt w:val="low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0" w15:restartNumberingAfterBreak="0">
    <w:nsid w:val="2195004E"/>
    <w:multiLevelType w:val="multilevel"/>
    <w:tmpl w:val="FFFFFFFF"/>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15:restartNumberingAfterBreak="0">
    <w:nsid w:val="25032939"/>
    <w:multiLevelType w:val="hybridMultilevel"/>
    <w:tmpl w:val="FFFFFFFF"/>
    <w:lvl w:ilvl="0" w:tplc="400A0001">
      <w:start w:val="1"/>
      <w:numFmt w:val="bullet"/>
      <w:lvlText w:val=""/>
      <w:lvlJc w:val="left"/>
      <w:pPr>
        <w:ind w:left="721" w:hanging="360"/>
      </w:pPr>
      <w:rPr>
        <w:rFonts w:ascii="Symbol" w:hAnsi="Symbol" w:hint="default"/>
      </w:rPr>
    </w:lvl>
    <w:lvl w:ilvl="1" w:tplc="400A0003" w:tentative="1">
      <w:start w:val="1"/>
      <w:numFmt w:val="bullet"/>
      <w:lvlText w:val="o"/>
      <w:lvlJc w:val="left"/>
      <w:pPr>
        <w:ind w:left="1441" w:hanging="360"/>
      </w:pPr>
      <w:rPr>
        <w:rFonts w:ascii="Courier New" w:hAnsi="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12"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3"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4"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6" w15:restartNumberingAfterBreak="0">
    <w:nsid w:val="360F1C72"/>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7"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9" w15:restartNumberingAfterBreak="0">
    <w:nsid w:val="41BB6A49"/>
    <w:multiLevelType w:val="hybridMultilevel"/>
    <w:tmpl w:val="FFFFFFFF"/>
    <w:lvl w:ilvl="0" w:tplc="0C0A001B">
      <w:start w:val="1"/>
      <w:numFmt w:val="lowerRoman"/>
      <w:lvlText w:val="%1."/>
      <w:lvlJc w:val="right"/>
      <w:pPr>
        <w:ind w:left="1430" w:hanging="360"/>
      </w:pPr>
      <w:rPr>
        <w:rFonts w:cs="Times New Roman"/>
      </w:rPr>
    </w:lvl>
    <w:lvl w:ilvl="1" w:tplc="0C0A0019" w:tentative="1">
      <w:start w:val="1"/>
      <w:numFmt w:val="lowerLetter"/>
      <w:lvlText w:val="%2."/>
      <w:lvlJc w:val="left"/>
      <w:pPr>
        <w:ind w:left="2150" w:hanging="360"/>
      </w:pPr>
      <w:rPr>
        <w:rFonts w:cs="Times New Roman"/>
      </w:rPr>
    </w:lvl>
    <w:lvl w:ilvl="2" w:tplc="0C0A001B" w:tentative="1">
      <w:start w:val="1"/>
      <w:numFmt w:val="lowerRoman"/>
      <w:lvlText w:val="%3."/>
      <w:lvlJc w:val="right"/>
      <w:pPr>
        <w:ind w:left="2870" w:hanging="180"/>
      </w:pPr>
      <w:rPr>
        <w:rFonts w:cs="Times New Roman"/>
      </w:rPr>
    </w:lvl>
    <w:lvl w:ilvl="3" w:tplc="0C0A000F" w:tentative="1">
      <w:start w:val="1"/>
      <w:numFmt w:val="decimal"/>
      <w:lvlText w:val="%4."/>
      <w:lvlJc w:val="left"/>
      <w:pPr>
        <w:ind w:left="3590" w:hanging="360"/>
      </w:pPr>
      <w:rPr>
        <w:rFonts w:cs="Times New Roman"/>
      </w:rPr>
    </w:lvl>
    <w:lvl w:ilvl="4" w:tplc="0C0A0019" w:tentative="1">
      <w:start w:val="1"/>
      <w:numFmt w:val="lowerLetter"/>
      <w:lvlText w:val="%5."/>
      <w:lvlJc w:val="left"/>
      <w:pPr>
        <w:ind w:left="4310" w:hanging="360"/>
      </w:pPr>
      <w:rPr>
        <w:rFonts w:cs="Times New Roman"/>
      </w:rPr>
    </w:lvl>
    <w:lvl w:ilvl="5" w:tplc="0C0A001B" w:tentative="1">
      <w:start w:val="1"/>
      <w:numFmt w:val="lowerRoman"/>
      <w:lvlText w:val="%6."/>
      <w:lvlJc w:val="right"/>
      <w:pPr>
        <w:ind w:left="5030" w:hanging="180"/>
      </w:pPr>
      <w:rPr>
        <w:rFonts w:cs="Times New Roman"/>
      </w:rPr>
    </w:lvl>
    <w:lvl w:ilvl="6" w:tplc="0C0A000F" w:tentative="1">
      <w:start w:val="1"/>
      <w:numFmt w:val="decimal"/>
      <w:lvlText w:val="%7."/>
      <w:lvlJc w:val="left"/>
      <w:pPr>
        <w:ind w:left="5750" w:hanging="360"/>
      </w:pPr>
      <w:rPr>
        <w:rFonts w:cs="Times New Roman"/>
      </w:rPr>
    </w:lvl>
    <w:lvl w:ilvl="7" w:tplc="0C0A0019" w:tentative="1">
      <w:start w:val="1"/>
      <w:numFmt w:val="lowerLetter"/>
      <w:lvlText w:val="%8."/>
      <w:lvlJc w:val="left"/>
      <w:pPr>
        <w:ind w:left="6470" w:hanging="360"/>
      </w:pPr>
      <w:rPr>
        <w:rFonts w:cs="Times New Roman"/>
      </w:rPr>
    </w:lvl>
    <w:lvl w:ilvl="8" w:tplc="0C0A001B" w:tentative="1">
      <w:start w:val="1"/>
      <w:numFmt w:val="lowerRoman"/>
      <w:lvlText w:val="%9."/>
      <w:lvlJc w:val="right"/>
      <w:pPr>
        <w:ind w:left="7190" w:hanging="180"/>
      </w:pPr>
      <w:rPr>
        <w:rFonts w:cs="Times New Roman"/>
      </w:rPr>
    </w:lvl>
  </w:abstractNum>
  <w:abstractNum w:abstractNumId="20"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5A9282B"/>
    <w:multiLevelType w:val="multilevel"/>
    <w:tmpl w:val="FFFFFFFF"/>
    <w:lvl w:ilvl="0">
      <w:start w:val="9"/>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3D5627"/>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6"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8" w15:restartNumberingAfterBreak="0">
    <w:nsid w:val="53A073C8"/>
    <w:multiLevelType w:val="hybridMultilevel"/>
    <w:tmpl w:val="FFFFFFFF"/>
    <w:lvl w:ilvl="0" w:tplc="3F3E9E06">
      <w:start w:val="1"/>
      <w:numFmt w:val="lowerRoman"/>
      <w:lvlText w:val="%1)"/>
      <w:lvlJc w:val="left"/>
      <w:pPr>
        <w:ind w:left="1790" w:hanging="360"/>
      </w:pPr>
      <w:rPr>
        <w:rFonts w:cs="Times New Roman" w:hint="default"/>
      </w:rPr>
    </w:lvl>
    <w:lvl w:ilvl="1" w:tplc="400A0019" w:tentative="1">
      <w:start w:val="1"/>
      <w:numFmt w:val="lowerLetter"/>
      <w:lvlText w:val="%2."/>
      <w:lvlJc w:val="left"/>
      <w:pPr>
        <w:ind w:left="2510" w:hanging="360"/>
      </w:pPr>
      <w:rPr>
        <w:rFonts w:cs="Times New Roman"/>
      </w:rPr>
    </w:lvl>
    <w:lvl w:ilvl="2" w:tplc="400A001B" w:tentative="1">
      <w:start w:val="1"/>
      <w:numFmt w:val="lowerRoman"/>
      <w:lvlText w:val="%3."/>
      <w:lvlJc w:val="right"/>
      <w:pPr>
        <w:ind w:left="3230" w:hanging="180"/>
      </w:pPr>
      <w:rPr>
        <w:rFonts w:cs="Times New Roman"/>
      </w:rPr>
    </w:lvl>
    <w:lvl w:ilvl="3" w:tplc="400A000F" w:tentative="1">
      <w:start w:val="1"/>
      <w:numFmt w:val="decimal"/>
      <w:lvlText w:val="%4."/>
      <w:lvlJc w:val="left"/>
      <w:pPr>
        <w:ind w:left="3950" w:hanging="360"/>
      </w:pPr>
      <w:rPr>
        <w:rFonts w:cs="Times New Roman"/>
      </w:rPr>
    </w:lvl>
    <w:lvl w:ilvl="4" w:tplc="400A0019" w:tentative="1">
      <w:start w:val="1"/>
      <w:numFmt w:val="lowerLetter"/>
      <w:lvlText w:val="%5."/>
      <w:lvlJc w:val="left"/>
      <w:pPr>
        <w:ind w:left="4670" w:hanging="360"/>
      </w:pPr>
      <w:rPr>
        <w:rFonts w:cs="Times New Roman"/>
      </w:rPr>
    </w:lvl>
    <w:lvl w:ilvl="5" w:tplc="400A001B" w:tentative="1">
      <w:start w:val="1"/>
      <w:numFmt w:val="lowerRoman"/>
      <w:lvlText w:val="%6."/>
      <w:lvlJc w:val="right"/>
      <w:pPr>
        <w:ind w:left="5390" w:hanging="180"/>
      </w:pPr>
      <w:rPr>
        <w:rFonts w:cs="Times New Roman"/>
      </w:rPr>
    </w:lvl>
    <w:lvl w:ilvl="6" w:tplc="400A000F" w:tentative="1">
      <w:start w:val="1"/>
      <w:numFmt w:val="decimal"/>
      <w:lvlText w:val="%7."/>
      <w:lvlJc w:val="left"/>
      <w:pPr>
        <w:ind w:left="6110" w:hanging="360"/>
      </w:pPr>
      <w:rPr>
        <w:rFonts w:cs="Times New Roman"/>
      </w:rPr>
    </w:lvl>
    <w:lvl w:ilvl="7" w:tplc="400A0019" w:tentative="1">
      <w:start w:val="1"/>
      <w:numFmt w:val="lowerLetter"/>
      <w:lvlText w:val="%8."/>
      <w:lvlJc w:val="left"/>
      <w:pPr>
        <w:ind w:left="6830" w:hanging="360"/>
      </w:pPr>
      <w:rPr>
        <w:rFonts w:cs="Times New Roman"/>
      </w:rPr>
    </w:lvl>
    <w:lvl w:ilvl="8" w:tplc="400A001B" w:tentative="1">
      <w:start w:val="1"/>
      <w:numFmt w:val="lowerRoman"/>
      <w:lvlText w:val="%9."/>
      <w:lvlJc w:val="right"/>
      <w:pPr>
        <w:ind w:left="7550" w:hanging="180"/>
      </w:pPr>
      <w:rPr>
        <w:rFonts w:cs="Times New Roman"/>
      </w:rPr>
    </w:lvl>
  </w:abstractNum>
  <w:abstractNum w:abstractNumId="29"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FD1B45"/>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1"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F93681"/>
    <w:multiLevelType w:val="hybridMultilevel"/>
    <w:tmpl w:val="FFFFFFFF"/>
    <w:lvl w:ilvl="0" w:tplc="400A000F">
      <w:start w:val="2"/>
      <w:numFmt w:val="decimal"/>
      <w:lvlText w:val="%1."/>
      <w:lvlJc w:val="left"/>
      <w:pPr>
        <w:ind w:left="1211" w:hanging="360"/>
      </w:pPr>
      <w:rPr>
        <w:rFonts w:cs="Times New Roman" w:hint="default"/>
      </w:rPr>
    </w:lvl>
    <w:lvl w:ilvl="1" w:tplc="400A0019">
      <w:start w:val="1"/>
      <w:numFmt w:val="lowerLetter"/>
      <w:lvlText w:val="%2."/>
      <w:lvlJc w:val="left"/>
      <w:pPr>
        <w:ind w:left="1440" w:hanging="360"/>
      </w:pPr>
      <w:rPr>
        <w:rFonts w:cs="Times New Roman"/>
      </w:rPr>
    </w:lvl>
    <w:lvl w:ilvl="2" w:tplc="30160B0A">
      <w:numFmt w:val="bullet"/>
      <w:lvlText w:val="•"/>
      <w:lvlJc w:val="left"/>
      <w:pPr>
        <w:ind w:left="2340" w:hanging="360"/>
      </w:pPr>
      <w:rPr>
        <w:rFonts w:ascii="Calibri" w:eastAsia="Times New Roman" w:hAnsi="Calibri" w:hint="default"/>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4"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5" w15:restartNumberingAfterBreak="0">
    <w:nsid w:val="6877626B"/>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9D725A7"/>
    <w:multiLevelType w:val="hybridMultilevel"/>
    <w:tmpl w:val="6F7E906A"/>
    <w:lvl w:ilvl="0" w:tplc="36FCF232">
      <w:start w:val="1"/>
      <w:numFmt w:val="decimal"/>
      <w:lvlText w:val="%1."/>
      <w:lvlJc w:val="left"/>
      <w:pPr>
        <w:ind w:left="928" w:hanging="360"/>
      </w:pPr>
      <w:rPr>
        <w:rFonts w:hint="default"/>
        <w:b/>
      </w:rPr>
    </w:lvl>
    <w:lvl w:ilvl="1" w:tplc="400A0019" w:tentative="1">
      <w:start w:val="1"/>
      <w:numFmt w:val="lowerLetter"/>
      <w:lvlText w:val="%2."/>
      <w:lvlJc w:val="left"/>
      <w:pPr>
        <w:ind w:left="1648" w:hanging="360"/>
      </w:pPr>
      <w:rPr>
        <w:rFonts w:cs="Times New Roman"/>
      </w:rPr>
    </w:lvl>
    <w:lvl w:ilvl="2" w:tplc="400A001B" w:tentative="1">
      <w:start w:val="1"/>
      <w:numFmt w:val="lowerRoman"/>
      <w:lvlText w:val="%3."/>
      <w:lvlJc w:val="right"/>
      <w:pPr>
        <w:ind w:left="2368" w:hanging="180"/>
      </w:pPr>
      <w:rPr>
        <w:rFonts w:cs="Times New Roman"/>
      </w:rPr>
    </w:lvl>
    <w:lvl w:ilvl="3" w:tplc="400A000F" w:tentative="1">
      <w:start w:val="1"/>
      <w:numFmt w:val="decimal"/>
      <w:lvlText w:val="%4."/>
      <w:lvlJc w:val="left"/>
      <w:pPr>
        <w:ind w:left="3088" w:hanging="360"/>
      </w:pPr>
      <w:rPr>
        <w:rFonts w:cs="Times New Roman"/>
      </w:rPr>
    </w:lvl>
    <w:lvl w:ilvl="4" w:tplc="400A0019" w:tentative="1">
      <w:start w:val="1"/>
      <w:numFmt w:val="lowerLetter"/>
      <w:lvlText w:val="%5."/>
      <w:lvlJc w:val="left"/>
      <w:pPr>
        <w:ind w:left="3808" w:hanging="360"/>
      </w:pPr>
      <w:rPr>
        <w:rFonts w:cs="Times New Roman"/>
      </w:rPr>
    </w:lvl>
    <w:lvl w:ilvl="5" w:tplc="400A001B" w:tentative="1">
      <w:start w:val="1"/>
      <w:numFmt w:val="lowerRoman"/>
      <w:lvlText w:val="%6."/>
      <w:lvlJc w:val="right"/>
      <w:pPr>
        <w:ind w:left="4528" w:hanging="180"/>
      </w:pPr>
      <w:rPr>
        <w:rFonts w:cs="Times New Roman"/>
      </w:rPr>
    </w:lvl>
    <w:lvl w:ilvl="6" w:tplc="400A000F" w:tentative="1">
      <w:start w:val="1"/>
      <w:numFmt w:val="decimal"/>
      <w:lvlText w:val="%7."/>
      <w:lvlJc w:val="left"/>
      <w:pPr>
        <w:ind w:left="5248" w:hanging="360"/>
      </w:pPr>
      <w:rPr>
        <w:rFonts w:cs="Times New Roman"/>
      </w:rPr>
    </w:lvl>
    <w:lvl w:ilvl="7" w:tplc="400A0019" w:tentative="1">
      <w:start w:val="1"/>
      <w:numFmt w:val="lowerLetter"/>
      <w:lvlText w:val="%8."/>
      <w:lvlJc w:val="left"/>
      <w:pPr>
        <w:ind w:left="5968" w:hanging="360"/>
      </w:pPr>
      <w:rPr>
        <w:rFonts w:cs="Times New Roman"/>
      </w:rPr>
    </w:lvl>
    <w:lvl w:ilvl="8" w:tplc="400A001B" w:tentative="1">
      <w:start w:val="1"/>
      <w:numFmt w:val="lowerRoman"/>
      <w:lvlText w:val="%9."/>
      <w:lvlJc w:val="right"/>
      <w:pPr>
        <w:ind w:left="6688" w:hanging="180"/>
      </w:pPr>
      <w:rPr>
        <w:rFonts w:cs="Times New Roman"/>
      </w:rPr>
    </w:lvl>
  </w:abstractNum>
  <w:abstractNum w:abstractNumId="37"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8" w15:restartNumberingAfterBreak="0">
    <w:nsid w:val="72E6332F"/>
    <w:multiLevelType w:val="hybridMultilevel"/>
    <w:tmpl w:val="FFFFFFFF"/>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tentative="1">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39" w15:restartNumberingAfterBreak="0">
    <w:nsid w:val="7B3270E7"/>
    <w:multiLevelType w:val="hybridMultilevel"/>
    <w:tmpl w:val="5204C10A"/>
    <w:lvl w:ilvl="0" w:tplc="400A0017">
      <w:start w:val="1"/>
      <w:numFmt w:val="lowerLetter"/>
      <w:lvlText w:val="%1)"/>
      <w:lvlJc w:val="left"/>
      <w:pPr>
        <w:ind w:left="1430" w:hanging="360"/>
      </w:pPr>
      <w:rPr>
        <w:rFonts w:cs="Times New Roman" w:hint="default"/>
      </w:rPr>
    </w:lvl>
    <w:lvl w:ilvl="1" w:tplc="0C0A0019" w:tentative="1">
      <w:start w:val="1"/>
      <w:numFmt w:val="lowerLetter"/>
      <w:lvlText w:val="%2."/>
      <w:lvlJc w:val="left"/>
      <w:pPr>
        <w:ind w:left="2150" w:hanging="360"/>
      </w:pPr>
      <w:rPr>
        <w:rFonts w:cs="Times New Roman"/>
      </w:rPr>
    </w:lvl>
    <w:lvl w:ilvl="2" w:tplc="0C0A001B" w:tentative="1">
      <w:start w:val="1"/>
      <w:numFmt w:val="lowerRoman"/>
      <w:lvlText w:val="%3."/>
      <w:lvlJc w:val="right"/>
      <w:pPr>
        <w:ind w:left="2870" w:hanging="180"/>
      </w:pPr>
      <w:rPr>
        <w:rFonts w:cs="Times New Roman"/>
      </w:rPr>
    </w:lvl>
    <w:lvl w:ilvl="3" w:tplc="0C0A000F" w:tentative="1">
      <w:start w:val="1"/>
      <w:numFmt w:val="decimal"/>
      <w:lvlText w:val="%4."/>
      <w:lvlJc w:val="left"/>
      <w:pPr>
        <w:ind w:left="3590" w:hanging="360"/>
      </w:pPr>
      <w:rPr>
        <w:rFonts w:cs="Times New Roman"/>
      </w:rPr>
    </w:lvl>
    <w:lvl w:ilvl="4" w:tplc="0C0A0019" w:tentative="1">
      <w:start w:val="1"/>
      <w:numFmt w:val="lowerLetter"/>
      <w:lvlText w:val="%5."/>
      <w:lvlJc w:val="left"/>
      <w:pPr>
        <w:ind w:left="4310" w:hanging="360"/>
      </w:pPr>
      <w:rPr>
        <w:rFonts w:cs="Times New Roman"/>
      </w:rPr>
    </w:lvl>
    <w:lvl w:ilvl="5" w:tplc="0C0A001B" w:tentative="1">
      <w:start w:val="1"/>
      <w:numFmt w:val="lowerRoman"/>
      <w:lvlText w:val="%6."/>
      <w:lvlJc w:val="right"/>
      <w:pPr>
        <w:ind w:left="5030" w:hanging="180"/>
      </w:pPr>
      <w:rPr>
        <w:rFonts w:cs="Times New Roman"/>
      </w:rPr>
    </w:lvl>
    <w:lvl w:ilvl="6" w:tplc="0C0A000F" w:tentative="1">
      <w:start w:val="1"/>
      <w:numFmt w:val="decimal"/>
      <w:lvlText w:val="%7."/>
      <w:lvlJc w:val="left"/>
      <w:pPr>
        <w:ind w:left="5750" w:hanging="360"/>
      </w:pPr>
      <w:rPr>
        <w:rFonts w:cs="Times New Roman"/>
      </w:rPr>
    </w:lvl>
    <w:lvl w:ilvl="7" w:tplc="0C0A0019" w:tentative="1">
      <w:start w:val="1"/>
      <w:numFmt w:val="lowerLetter"/>
      <w:lvlText w:val="%8."/>
      <w:lvlJc w:val="left"/>
      <w:pPr>
        <w:ind w:left="6470" w:hanging="360"/>
      </w:pPr>
      <w:rPr>
        <w:rFonts w:cs="Times New Roman"/>
      </w:rPr>
    </w:lvl>
    <w:lvl w:ilvl="8" w:tplc="0C0A001B" w:tentative="1">
      <w:start w:val="1"/>
      <w:numFmt w:val="lowerRoman"/>
      <w:lvlText w:val="%9."/>
      <w:lvlJc w:val="right"/>
      <w:pPr>
        <w:ind w:left="7190" w:hanging="180"/>
      </w:pPr>
      <w:rPr>
        <w:rFonts w:cs="Times New Roman"/>
      </w:rPr>
    </w:lvl>
  </w:abstractNum>
  <w:abstractNum w:abstractNumId="40" w15:restartNumberingAfterBreak="0">
    <w:nsid w:val="7E8E6FCB"/>
    <w:multiLevelType w:val="hybridMultilevel"/>
    <w:tmpl w:val="E11EE2B4"/>
    <w:lvl w:ilvl="0" w:tplc="400A0017">
      <w:start w:val="1"/>
      <w:numFmt w:val="lowerLetter"/>
      <w:lvlText w:val="%1)"/>
      <w:lvlJc w:val="left"/>
      <w:pPr>
        <w:ind w:left="1430" w:hanging="360"/>
      </w:pPr>
      <w:rPr>
        <w:rFonts w:cs="Times New Roman" w:hint="default"/>
      </w:rPr>
    </w:lvl>
    <w:lvl w:ilvl="1" w:tplc="0C0A0019" w:tentative="1">
      <w:start w:val="1"/>
      <w:numFmt w:val="lowerLetter"/>
      <w:lvlText w:val="%2."/>
      <w:lvlJc w:val="left"/>
      <w:pPr>
        <w:ind w:left="2150" w:hanging="360"/>
      </w:pPr>
      <w:rPr>
        <w:rFonts w:cs="Times New Roman"/>
      </w:rPr>
    </w:lvl>
    <w:lvl w:ilvl="2" w:tplc="0C0A001B" w:tentative="1">
      <w:start w:val="1"/>
      <w:numFmt w:val="lowerRoman"/>
      <w:lvlText w:val="%3."/>
      <w:lvlJc w:val="right"/>
      <w:pPr>
        <w:ind w:left="2870" w:hanging="180"/>
      </w:pPr>
      <w:rPr>
        <w:rFonts w:cs="Times New Roman"/>
      </w:rPr>
    </w:lvl>
    <w:lvl w:ilvl="3" w:tplc="0C0A000F" w:tentative="1">
      <w:start w:val="1"/>
      <w:numFmt w:val="decimal"/>
      <w:lvlText w:val="%4."/>
      <w:lvlJc w:val="left"/>
      <w:pPr>
        <w:ind w:left="3590" w:hanging="360"/>
      </w:pPr>
      <w:rPr>
        <w:rFonts w:cs="Times New Roman"/>
      </w:rPr>
    </w:lvl>
    <w:lvl w:ilvl="4" w:tplc="0C0A0019" w:tentative="1">
      <w:start w:val="1"/>
      <w:numFmt w:val="lowerLetter"/>
      <w:lvlText w:val="%5."/>
      <w:lvlJc w:val="left"/>
      <w:pPr>
        <w:ind w:left="4310" w:hanging="360"/>
      </w:pPr>
      <w:rPr>
        <w:rFonts w:cs="Times New Roman"/>
      </w:rPr>
    </w:lvl>
    <w:lvl w:ilvl="5" w:tplc="0C0A001B" w:tentative="1">
      <w:start w:val="1"/>
      <w:numFmt w:val="lowerRoman"/>
      <w:lvlText w:val="%6."/>
      <w:lvlJc w:val="right"/>
      <w:pPr>
        <w:ind w:left="5030" w:hanging="180"/>
      </w:pPr>
      <w:rPr>
        <w:rFonts w:cs="Times New Roman"/>
      </w:rPr>
    </w:lvl>
    <w:lvl w:ilvl="6" w:tplc="0C0A000F" w:tentative="1">
      <w:start w:val="1"/>
      <w:numFmt w:val="decimal"/>
      <w:lvlText w:val="%7."/>
      <w:lvlJc w:val="left"/>
      <w:pPr>
        <w:ind w:left="5750" w:hanging="360"/>
      </w:pPr>
      <w:rPr>
        <w:rFonts w:cs="Times New Roman"/>
      </w:rPr>
    </w:lvl>
    <w:lvl w:ilvl="7" w:tplc="0C0A0019" w:tentative="1">
      <w:start w:val="1"/>
      <w:numFmt w:val="lowerLetter"/>
      <w:lvlText w:val="%8."/>
      <w:lvlJc w:val="left"/>
      <w:pPr>
        <w:ind w:left="6470" w:hanging="360"/>
      </w:pPr>
      <w:rPr>
        <w:rFonts w:cs="Times New Roman"/>
      </w:rPr>
    </w:lvl>
    <w:lvl w:ilvl="8" w:tplc="0C0A001B" w:tentative="1">
      <w:start w:val="1"/>
      <w:numFmt w:val="lowerRoman"/>
      <w:lvlText w:val="%9."/>
      <w:lvlJc w:val="right"/>
      <w:pPr>
        <w:ind w:left="7190" w:hanging="180"/>
      </w:pPr>
      <w:rPr>
        <w:rFonts w:cs="Times New Roman"/>
      </w:rPr>
    </w:lvl>
  </w:abstractNum>
  <w:num w:numId="1">
    <w:abstractNumId w:val="15"/>
  </w:num>
  <w:num w:numId="2">
    <w:abstractNumId w:val="25"/>
  </w:num>
  <w:num w:numId="3">
    <w:abstractNumId w:val="0"/>
  </w:num>
  <w:num w:numId="4">
    <w:abstractNumId w:val="10"/>
  </w:num>
  <w:num w:numId="5">
    <w:abstractNumId w:val="20"/>
  </w:num>
  <w:num w:numId="6">
    <w:abstractNumId w:val="22"/>
  </w:num>
  <w:num w:numId="7">
    <w:abstractNumId w:val="26"/>
  </w:num>
  <w:num w:numId="8">
    <w:abstractNumId w:val="36"/>
  </w:num>
  <w:num w:numId="9">
    <w:abstractNumId w:val="7"/>
  </w:num>
  <w:num w:numId="10">
    <w:abstractNumId w:val="2"/>
  </w:num>
  <w:num w:numId="11">
    <w:abstractNumId w:val="38"/>
  </w:num>
  <w:num w:numId="12">
    <w:abstractNumId w:val="24"/>
  </w:num>
  <w:num w:numId="13">
    <w:abstractNumId w:val="18"/>
  </w:num>
  <w:num w:numId="14">
    <w:abstractNumId w:val="5"/>
  </w:num>
  <w:num w:numId="15">
    <w:abstractNumId w:val="32"/>
  </w:num>
  <w:num w:numId="16">
    <w:abstractNumId w:val="31"/>
  </w:num>
  <w:num w:numId="17">
    <w:abstractNumId w:val="6"/>
  </w:num>
  <w:num w:numId="18">
    <w:abstractNumId w:val="12"/>
  </w:num>
  <w:num w:numId="19">
    <w:abstractNumId w:val="3"/>
  </w:num>
  <w:num w:numId="20">
    <w:abstractNumId w:val="34"/>
  </w:num>
  <w:num w:numId="21">
    <w:abstractNumId w:val="9"/>
  </w:num>
  <w:num w:numId="22">
    <w:abstractNumId w:val="13"/>
  </w:num>
  <w:num w:numId="23">
    <w:abstractNumId w:val="37"/>
  </w:num>
  <w:num w:numId="24">
    <w:abstractNumId w:val="14"/>
  </w:num>
  <w:num w:numId="25">
    <w:abstractNumId w:val="27"/>
  </w:num>
  <w:num w:numId="26">
    <w:abstractNumId w:val="17"/>
  </w:num>
  <w:num w:numId="27">
    <w:abstractNumId w:val="23"/>
  </w:num>
  <w:num w:numId="28">
    <w:abstractNumId w:val="29"/>
  </w:num>
  <w:num w:numId="29">
    <w:abstractNumId w:val="33"/>
  </w:num>
  <w:num w:numId="30">
    <w:abstractNumId w:val="21"/>
  </w:num>
  <w:num w:numId="31">
    <w:abstractNumId w:val="35"/>
  </w:num>
  <w:num w:numId="32">
    <w:abstractNumId w:val="8"/>
  </w:num>
  <w:num w:numId="33">
    <w:abstractNumId w:val="19"/>
  </w:num>
  <w:num w:numId="34">
    <w:abstractNumId w:val="40"/>
  </w:num>
  <w:num w:numId="35">
    <w:abstractNumId w:val="30"/>
  </w:num>
  <w:num w:numId="36">
    <w:abstractNumId w:val="28"/>
  </w:num>
  <w:num w:numId="37">
    <w:abstractNumId w:val="16"/>
  </w:num>
  <w:num w:numId="38">
    <w:abstractNumId w:val="11"/>
  </w:num>
  <w:num w:numId="39">
    <w:abstractNumId w:val="39"/>
  </w:num>
  <w:num w:numId="40">
    <w:abstractNumId w:val="4"/>
  </w:num>
  <w:num w:numId="41">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A2472"/>
    <w:rsid w:val="000B5A37"/>
    <w:rsid w:val="000C7CB6"/>
    <w:rsid w:val="000F6824"/>
    <w:rsid w:val="00124AE8"/>
    <w:rsid w:val="00133C65"/>
    <w:rsid w:val="0014309B"/>
    <w:rsid w:val="001778B6"/>
    <w:rsid w:val="001838BC"/>
    <w:rsid w:val="0019384C"/>
    <w:rsid w:val="001B462D"/>
    <w:rsid w:val="001D05D8"/>
    <w:rsid w:val="001F52E4"/>
    <w:rsid w:val="00203702"/>
    <w:rsid w:val="002044BB"/>
    <w:rsid w:val="0020518D"/>
    <w:rsid w:val="0023336B"/>
    <w:rsid w:val="00255347"/>
    <w:rsid w:val="00257DAC"/>
    <w:rsid w:val="0026273C"/>
    <w:rsid w:val="00295B90"/>
    <w:rsid w:val="002D0FA2"/>
    <w:rsid w:val="00324D1B"/>
    <w:rsid w:val="00335190"/>
    <w:rsid w:val="0034010D"/>
    <w:rsid w:val="003405C6"/>
    <w:rsid w:val="00340C31"/>
    <w:rsid w:val="00371F02"/>
    <w:rsid w:val="00382EBC"/>
    <w:rsid w:val="003D2269"/>
    <w:rsid w:val="003E24A4"/>
    <w:rsid w:val="003F6982"/>
    <w:rsid w:val="0042734D"/>
    <w:rsid w:val="00446E67"/>
    <w:rsid w:val="004926EC"/>
    <w:rsid w:val="004A000C"/>
    <w:rsid w:val="004B2CFD"/>
    <w:rsid w:val="004B35BF"/>
    <w:rsid w:val="004D2EE3"/>
    <w:rsid w:val="005249A9"/>
    <w:rsid w:val="005360E2"/>
    <w:rsid w:val="00572F8D"/>
    <w:rsid w:val="005A27C1"/>
    <w:rsid w:val="005C47BB"/>
    <w:rsid w:val="005C60E2"/>
    <w:rsid w:val="005C6A3C"/>
    <w:rsid w:val="005F729C"/>
    <w:rsid w:val="006B3211"/>
    <w:rsid w:val="006B7547"/>
    <w:rsid w:val="006C5824"/>
    <w:rsid w:val="006E5E9F"/>
    <w:rsid w:val="006E7221"/>
    <w:rsid w:val="00726F60"/>
    <w:rsid w:val="00765049"/>
    <w:rsid w:val="007B1168"/>
    <w:rsid w:val="007B373A"/>
    <w:rsid w:val="007E096E"/>
    <w:rsid w:val="00800B7D"/>
    <w:rsid w:val="00824D84"/>
    <w:rsid w:val="00840EB3"/>
    <w:rsid w:val="00843588"/>
    <w:rsid w:val="0086417D"/>
    <w:rsid w:val="008A263C"/>
    <w:rsid w:val="008B07A4"/>
    <w:rsid w:val="008D311F"/>
    <w:rsid w:val="008F1F8B"/>
    <w:rsid w:val="008F1FEC"/>
    <w:rsid w:val="00931602"/>
    <w:rsid w:val="00943987"/>
    <w:rsid w:val="009A1D34"/>
    <w:rsid w:val="009A2CEB"/>
    <w:rsid w:val="009F4B49"/>
    <w:rsid w:val="00A2062D"/>
    <w:rsid w:val="00A400A8"/>
    <w:rsid w:val="00A40B63"/>
    <w:rsid w:val="00A4722C"/>
    <w:rsid w:val="00A81DCC"/>
    <w:rsid w:val="00A855FC"/>
    <w:rsid w:val="00AC3474"/>
    <w:rsid w:val="00B12682"/>
    <w:rsid w:val="00B3011F"/>
    <w:rsid w:val="00B35B96"/>
    <w:rsid w:val="00BB2369"/>
    <w:rsid w:val="00BB2FF3"/>
    <w:rsid w:val="00BD13AF"/>
    <w:rsid w:val="00BF45B8"/>
    <w:rsid w:val="00C01396"/>
    <w:rsid w:val="00C218FA"/>
    <w:rsid w:val="00C27EB6"/>
    <w:rsid w:val="00C502FC"/>
    <w:rsid w:val="00C62C23"/>
    <w:rsid w:val="00C748C1"/>
    <w:rsid w:val="00C933BE"/>
    <w:rsid w:val="00C95D97"/>
    <w:rsid w:val="00CB5D33"/>
    <w:rsid w:val="00D1377D"/>
    <w:rsid w:val="00D22530"/>
    <w:rsid w:val="00D3426A"/>
    <w:rsid w:val="00D5060E"/>
    <w:rsid w:val="00D5592D"/>
    <w:rsid w:val="00D55FF4"/>
    <w:rsid w:val="00D6361B"/>
    <w:rsid w:val="00D8493C"/>
    <w:rsid w:val="00D9621C"/>
    <w:rsid w:val="00DA7ADC"/>
    <w:rsid w:val="00DF16A6"/>
    <w:rsid w:val="00E0345C"/>
    <w:rsid w:val="00E45519"/>
    <w:rsid w:val="00E47BED"/>
    <w:rsid w:val="00E51A1D"/>
    <w:rsid w:val="00E646E1"/>
    <w:rsid w:val="00E95EBC"/>
    <w:rsid w:val="00ED0929"/>
    <w:rsid w:val="00EE01B4"/>
    <w:rsid w:val="00EF53C8"/>
    <w:rsid w:val="00F3588A"/>
    <w:rsid w:val="00F7137F"/>
    <w:rsid w:val="00F82D74"/>
    <w:rsid w:val="00FA3A03"/>
    <w:rsid w:val="00FA6BC5"/>
    <w:rsid w:val="00FA7CF4"/>
    <w:rsid w:val="00FB2233"/>
    <w:rsid w:val="00FE1F40"/>
    <w:rsid w:val="00FE2938"/>
    <w:rsid w:val="00FF453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semiHidden/>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ldag4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adb.org/integrid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21FF9-B959-4CEE-806F-A3F57EE0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35</Pages>
  <Words>14794</Words>
  <Characters>81371</Characters>
  <Application>Microsoft Office Word</Application>
  <DocSecurity>0</DocSecurity>
  <Lines>678</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9</cp:revision>
  <cp:lastPrinted>2026-04-06T21:54:00Z</cp:lastPrinted>
  <dcterms:created xsi:type="dcterms:W3CDTF">2026-04-04T01:48:00Z</dcterms:created>
  <dcterms:modified xsi:type="dcterms:W3CDTF">2026-04-07T00:35:00Z</dcterms:modified>
</cp:coreProperties>
</file>