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08701775"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577FD2">
                              <w:rPr>
                                <w:rFonts w:ascii="Tahoma" w:hAnsi="Tahoma" w:cs="Tahoma"/>
                                <w:b/>
                                <w:bCs/>
                                <w:color w:val="000000"/>
                                <w:sz w:val="32"/>
                                <w:szCs w:val="24"/>
                                <w:lang w:val="pt-BR"/>
                              </w:rPr>
                              <w:t>10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08701775"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577FD2">
                        <w:rPr>
                          <w:rFonts w:ascii="Tahoma" w:hAnsi="Tahoma" w:cs="Tahoma"/>
                          <w:b/>
                          <w:bCs/>
                          <w:color w:val="000000"/>
                          <w:sz w:val="32"/>
                          <w:szCs w:val="24"/>
                          <w:lang w:val="pt-BR"/>
                        </w:rPr>
                        <w:t>10</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C21B7" w:rsidRDefault="00AC21B7" w:rsidP="00AC21B7">
                            <w:pPr>
                              <w:jc w:val="center"/>
                              <w:rPr>
                                <w:rFonts w:ascii="Arial" w:hAnsi="Arial" w:cs="Arial"/>
                                <w:b/>
                                <w:sz w:val="36"/>
                                <w:szCs w:val="36"/>
                              </w:rPr>
                            </w:pPr>
                          </w:p>
                          <w:p w14:paraId="77313FA0" w14:textId="5F261B55" w:rsidR="00AC21B7" w:rsidRDefault="00577FD2" w:rsidP="00577FD2">
                            <w:pPr>
                              <w:jc w:val="center"/>
                              <w:rPr>
                                <w:rFonts w:ascii="Arial" w:hAnsi="Arial" w:cs="Arial"/>
                                <w:b/>
                                <w:sz w:val="36"/>
                                <w:szCs w:val="36"/>
                                <w:lang w:val="es-ES_tradnl"/>
                              </w:rPr>
                            </w:pPr>
                            <w:r>
                              <w:rPr>
                                <w:rFonts w:ascii="Tahoma" w:eastAsia="Times New Roman" w:hAnsi="Tahoma" w:cs="Tahoma"/>
                                <w:b/>
                                <w:sz w:val="28"/>
                                <w:szCs w:val="28"/>
                                <w:lang w:eastAsia="es-ES"/>
                              </w:rPr>
                              <w:t>RENOVACION DEL SOPORTE O MANTENIMIENTO DEL SOFTWARE VEEAM BACKUP &amp; REPLICATION - 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C21B7" w:rsidRDefault="00AC21B7" w:rsidP="00AC21B7">
                      <w:pPr>
                        <w:jc w:val="center"/>
                        <w:rPr>
                          <w:rFonts w:ascii="Arial" w:hAnsi="Arial" w:cs="Arial"/>
                          <w:b/>
                          <w:sz w:val="36"/>
                          <w:szCs w:val="36"/>
                        </w:rPr>
                      </w:pPr>
                    </w:p>
                    <w:p w14:paraId="77313FA0" w14:textId="5F261B55" w:rsidR="00AC21B7" w:rsidRDefault="00577FD2" w:rsidP="00577FD2">
                      <w:pPr>
                        <w:jc w:val="center"/>
                        <w:rPr>
                          <w:rFonts w:ascii="Arial" w:hAnsi="Arial" w:cs="Arial"/>
                          <w:b/>
                          <w:sz w:val="36"/>
                          <w:szCs w:val="36"/>
                          <w:lang w:val="es-ES_tradnl"/>
                        </w:rPr>
                      </w:pPr>
                      <w:r>
                        <w:rPr>
                          <w:rFonts w:ascii="Tahoma" w:eastAsia="Times New Roman" w:hAnsi="Tahoma" w:cs="Tahoma"/>
                          <w:b/>
                          <w:sz w:val="28"/>
                          <w:szCs w:val="28"/>
                          <w:lang w:eastAsia="es-ES"/>
                        </w:rPr>
                        <w:t>RENOVACION DEL SOPORTE O MANTENIMIENTO DEL SOFTWARE VEEAM BACKUP &amp; REPLICATION - 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8CEA3A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proofErr w:type="spellStart"/>
                            <w:r w:rsidR="00577FD2">
                              <w:rPr>
                                <w:rFonts w:ascii="Tahoma" w:hAnsi="Tahoma" w:cs="Tahoma"/>
                                <w:color w:val="000000"/>
                                <w:sz w:val="32"/>
                                <w:szCs w:val="36"/>
                                <w:lang w:val="pt-BR"/>
                              </w:rPr>
                              <w:t>febrero</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08CEA3A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proofErr w:type="spellStart"/>
                      <w:r w:rsidR="00577FD2">
                        <w:rPr>
                          <w:rFonts w:ascii="Tahoma" w:hAnsi="Tahoma" w:cs="Tahoma"/>
                          <w:color w:val="000000"/>
                          <w:sz w:val="32"/>
                          <w:szCs w:val="36"/>
                          <w:lang w:val="pt-BR"/>
                        </w:rPr>
                        <w:t>febrero</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53125D4"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1C21D0C6" w14:textId="77777777" w:rsidR="0049605C" w:rsidRPr="00165952" w:rsidRDefault="0049605C"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lastRenderedPageBreak/>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lastRenderedPageBreak/>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lastRenderedPageBreak/>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228B4814"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DA5726">
              <w:rPr>
                <w:rFonts w:ascii="Verdana" w:hAnsi="Verdana" w:cs="Arial"/>
                <w:sz w:val="16"/>
                <w:szCs w:val="16"/>
              </w:rPr>
              <w:t>2</w:t>
            </w:r>
            <w:r w:rsidRPr="00165952">
              <w:rPr>
                <w:rFonts w:ascii="Verdana" w:hAnsi="Verdana" w:cs="Arial"/>
                <w:sz w:val="16"/>
                <w:szCs w:val="16"/>
              </w:rPr>
              <w:t>-0</w:t>
            </w:r>
            <w:r w:rsidR="006269D3">
              <w:rPr>
                <w:rFonts w:ascii="Verdana" w:hAnsi="Verdana" w:cs="Arial"/>
                <w:sz w:val="16"/>
                <w:szCs w:val="16"/>
              </w:rPr>
              <w:t>10</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5AC286C" w:rsidR="00972004" w:rsidRPr="00165952" w:rsidRDefault="006269D3" w:rsidP="007A5C02">
            <w:pPr>
              <w:tabs>
                <w:tab w:val="left" w:pos="1634"/>
              </w:tabs>
              <w:jc w:val="both"/>
              <w:rPr>
                <w:rFonts w:ascii="Verdana" w:hAnsi="Verdana" w:cs="Arial"/>
                <w:sz w:val="16"/>
                <w:szCs w:val="16"/>
              </w:rPr>
            </w:pPr>
            <w:r w:rsidRPr="006269D3">
              <w:rPr>
                <w:rFonts w:ascii="Verdana" w:hAnsi="Verdana" w:cs="Arial"/>
                <w:sz w:val="16"/>
                <w:szCs w:val="16"/>
              </w:rPr>
              <w:t>RENOVACION DEL SOPORTE O MANTENIMIENTO DEL SOFTWARE VEEAM BACKUP &amp; REPLICATION -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79B8B15F" w:rsidR="00972004" w:rsidRPr="00165952" w:rsidRDefault="00E3315F" w:rsidP="00972004">
            <w:pPr>
              <w:jc w:val="both"/>
              <w:rPr>
                <w:rFonts w:ascii="Verdana" w:hAnsi="Verdana" w:cs="Arial"/>
                <w:sz w:val="16"/>
                <w:szCs w:val="16"/>
              </w:rPr>
            </w:pPr>
            <w:bookmarkStart w:id="59" w:name="_Hlk95467926"/>
            <w:r>
              <w:rPr>
                <w:rFonts w:ascii="Verdana" w:hAnsi="Verdana" w:cs="Arial"/>
                <w:sz w:val="16"/>
                <w:szCs w:val="16"/>
              </w:rPr>
              <w:t xml:space="preserve">Bs. </w:t>
            </w:r>
            <w:r w:rsidR="006269D3">
              <w:rPr>
                <w:rFonts w:ascii="Verdana" w:hAnsi="Verdana" w:cs="Arial"/>
                <w:sz w:val="16"/>
                <w:szCs w:val="16"/>
              </w:rPr>
              <w:t>288.999</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sidR="006269D3">
              <w:rPr>
                <w:rFonts w:ascii="Verdana" w:hAnsi="Verdana" w:cs="Arial"/>
                <w:sz w:val="16"/>
                <w:szCs w:val="16"/>
              </w:rPr>
              <w:t>Doscientos ochenta y ocho mil novecientos noventa y nueve 00/100</w:t>
            </w:r>
            <w:r w:rsidR="007A5C02" w:rsidRPr="00165952">
              <w:rPr>
                <w:rFonts w:ascii="Verdana" w:hAnsi="Verdana" w:cs="Arial"/>
                <w:sz w:val="16"/>
                <w:szCs w:val="16"/>
              </w:rPr>
              <w:t xml:space="preserve"> bolivianos)</w:t>
            </w:r>
            <w:bookmarkEnd w:id="59"/>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4EA4B83E" w:rsidR="00972004" w:rsidRPr="00165952" w:rsidRDefault="005D379E" w:rsidP="003928DC">
            <w:pPr>
              <w:jc w:val="both"/>
              <w:rPr>
                <w:rFonts w:ascii="Verdana" w:hAnsi="Verdana" w:cs="Arial"/>
                <w:sz w:val="16"/>
                <w:szCs w:val="16"/>
              </w:rPr>
            </w:pPr>
            <w:r>
              <w:rPr>
                <w:rFonts w:ascii="Verdana" w:hAnsi="Verdana" w:cs="Arial"/>
                <w:sz w:val="16"/>
                <w:szCs w:val="16"/>
              </w:rPr>
              <w:t>A</w:t>
            </w:r>
            <w:r w:rsidR="0028129D" w:rsidRPr="0028129D">
              <w:rPr>
                <w:rFonts w:ascii="Verdana" w:hAnsi="Verdana" w:cs="Arial"/>
                <w:sz w:val="16"/>
                <w:szCs w:val="16"/>
              </w:rPr>
              <w:t xml:space="preserve"> partir de</w:t>
            </w:r>
            <w:r>
              <w:rPr>
                <w:rFonts w:ascii="Verdana" w:hAnsi="Verdana" w:cs="Arial"/>
                <w:sz w:val="16"/>
                <w:szCs w:val="16"/>
              </w:rPr>
              <w:t xml:space="preserve"> la suscripción del contrato al </w:t>
            </w:r>
            <w:r w:rsidR="006269D3">
              <w:rPr>
                <w:rFonts w:ascii="Verdana" w:hAnsi="Verdana" w:cs="Arial"/>
                <w:sz w:val="16"/>
                <w:szCs w:val="16"/>
              </w:rPr>
              <w:t>27 de febrero del 2025</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67EBB856" w:rsidR="00972004" w:rsidRPr="00165952" w:rsidRDefault="005D379E" w:rsidP="00972004">
            <w:pPr>
              <w:jc w:val="both"/>
              <w:rPr>
                <w:rFonts w:ascii="Verdana" w:hAnsi="Verdana" w:cs="Arial"/>
                <w:sz w:val="16"/>
                <w:szCs w:val="16"/>
              </w:rPr>
            </w:pPr>
            <w:r>
              <w:rPr>
                <w:rFonts w:ascii="Verdana" w:hAnsi="Verdana" w:cs="Arial"/>
                <w:sz w:val="16"/>
                <w:szCs w:val="16"/>
              </w:rPr>
              <w:t>D</w:t>
            </w:r>
            <w:r w:rsidR="00DE1407" w:rsidRPr="00DE1407">
              <w:rPr>
                <w:rFonts w:ascii="Verdana" w:hAnsi="Verdana" w:cs="Arial"/>
                <w:sz w:val="16"/>
                <w:szCs w:val="16"/>
              </w:rPr>
              <w:t>epartamento de Cochabamba</w:t>
            </w:r>
            <w:r w:rsidR="00DE1407">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E7E3F1" w14:textId="77777777" w:rsidR="006269D3" w:rsidRPr="006269D3" w:rsidRDefault="006269D3" w:rsidP="006269D3">
            <w:pPr>
              <w:jc w:val="both"/>
              <w:rPr>
                <w:rFonts w:ascii="Verdana" w:hAnsi="Verdana" w:cs="Arial"/>
                <w:sz w:val="16"/>
                <w:szCs w:val="16"/>
              </w:rPr>
            </w:pPr>
            <w:r w:rsidRPr="006269D3">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3320664C" w:rsidR="00972004" w:rsidRPr="00165952" w:rsidRDefault="006269D3" w:rsidP="006269D3">
            <w:pPr>
              <w:jc w:val="both"/>
              <w:rPr>
                <w:rFonts w:ascii="Verdana" w:hAnsi="Verdana" w:cs="Arial"/>
                <w:sz w:val="16"/>
                <w:szCs w:val="16"/>
              </w:rPr>
            </w:pPr>
            <w:r w:rsidRPr="006269D3">
              <w:rPr>
                <w:rFonts w:ascii="Verdana" w:hAnsi="Verdana" w:cs="Arial"/>
                <w:sz w:val="16"/>
                <w:szCs w:val="16"/>
              </w:rPr>
              <w:t xml:space="preserve">PÓLIZA DE SEGURO DE CAUCION A PRIMER REQUERIMIENTO </w:t>
            </w:r>
            <w:proofErr w:type="spellStart"/>
            <w:r w:rsidRPr="006269D3">
              <w:rPr>
                <w:rFonts w:ascii="Verdana" w:hAnsi="Verdana" w:cs="Arial"/>
                <w:sz w:val="16"/>
                <w:szCs w:val="16"/>
              </w:rPr>
              <w:t>Ó</w:t>
            </w:r>
            <w:proofErr w:type="spellEnd"/>
            <w:r w:rsidRPr="006269D3">
              <w:rPr>
                <w:rFonts w:ascii="Verdana" w:hAnsi="Verdana" w:cs="Arial"/>
                <w:sz w:val="16"/>
                <w:szCs w:val="16"/>
              </w:rPr>
              <w:t xml:space="preserve"> BOLETA DE GARANTÍA </w:t>
            </w:r>
            <w:proofErr w:type="spellStart"/>
            <w:r w:rsidRPr="006269D3">
              <w:rPr>
                <w:rFonts w:ascii="Verdana" w:hAnsi="Verdana" w:cs="Arial"/>
                <w:sz w:val="16"/>
                <w:szCs w:val="16"/>
              </w:rPr>
              <w:t>Ó</w:t>
            </w:r>
            <w:proofErr w:type="spellEnd"/>
            <w:r w:rsidRPr="006269D3">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DC29B86" w:rsidR="00B6632D" w:rsidRPr="00165952" w:rsidRDefault="006269D3" w:rsidP="008375B5">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06D43DF1"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6269D3">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7CAD7AC" w:rsidR="00B6632D" w:rsidRPr="00165952" w:rsidRDefault="00B57353"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5CEA84CC"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B57353">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8D0C095" w:rsidR="00B6632D" w:rsidRPr="00165952" w:rsidRDefault="00B57353"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4D53D2CC"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488A09D8"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5CEBC78E"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62F5F90E" w:rsidR="00B6632D" w:rsidRPr="00165952" w:rsidRDefault="00B57353" w:rsidP="004F48A0">
            <w:pPr>
              <w:adjustRightInd w:val="0"/>
              <w:snapToGrid w:val="0"/>
              <w:jc w:val="center"/>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52F0EC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D3F3AA4"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6F7CA22"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42CA4E83" w:rsidR="00B6632D" w:rsidRPr="00165952" w:rsidRDefault="00B57353" w:rsidP="004F48A0">
            <w:pPr>
              <w:adjustRightInd w:val="0"/>
              <w:snapToGrid w:val="0"/>
              <w:jc w:val="center"/>
              <w:rPr>
                <w:rFonts w:ascii="Verdana" w:hAnsi="Verdana" w:cs="Arial"/>
                <w:sz w:val="16"/>
                <w:szCs w:val="16"/>
              </w:rPr>
            </w:pPr>
            <w:r>
              <w:rPr>
                <w:rFonts w:ascii="Verdana" w:hAnsi="Verdana"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72E5EDA4"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17A9B5CE" w14:textId="4BA81096" w:rsidR="00F37E0C" w:rsidRDefault="00F37E0C" w:rsidP="00E462A4">
      <w:pPr>
        <w:jc w:val="center"/>
        <w:rPr>
          <w:rFonts w:ascii="Verdana" w:hAnsi="Verdana" w:cs="Arial"/>
          <w:b/>
          <w:sz w:val="18"/>
          <w:szCs w:val="16"/>
        </w:rPr>
      </w:pPr>
    </w:p>
    <w:p w14:paraId="512BDBA3" w14:textId="77777777" w:rsidR="00DF0AA5" w:rsidRDefault="00DF0AA5" w:rsidP="0075283B">
      <w:pPr>
        <w:widowControl w:val="0"/>
        <w:numPr>
          <w:ilvl w:val="0"/>
          <w:numId w:val="39"/>
        </w:numPr>
        <w:autoSpaceDE w:val="0"/>
        <w:autoSpaceDN w:val="0"/>
        <w:adjustRightInd w:val="0"/>
        <w:jc w:val="both"/>
        <w:rPr>
          <w:rFonts w:ascii="Tahoma" w:hAnsi="Tahoma" w:cs="Tahoma"/>
          <w:b/>
        </w:rPr>
      </w:pPr>
      <w:r>
        <w:rPr>
          <w:rFonts w:ascii="Tahoma" w:hAnsi="Tahoma" w:cs="Tahoma"/>
          <w:b/>
        </w:rPr>
        <w:t xml:space="preserve">OBJETO </w:t>
      </w:r>
    </w:p>
    <w:p w14:paraId="1A95D5FB" w14:textId="77777777" w:rsidR="00DF0AA5" w:rsidRDefault="00DF0AA5" w:rsidP="00DF0AA5">
      <w:pPr>
        <w:widowControl w:val="0"/>
        <w:autoSpaceDE w:val="0"/>
        <w:autoSpaceDN w:val="0"/>
        <w:adjustRightInd w:val="0"/>
        <w:jc w:val="both"/>
        <w:rPr>
          <w:rFonts w:ascii="Tahoma" w:hAnsi="Tahoma" w:cs="Tahoma"/>
          <w:b/>
        </w:rPr>
      </w:pPr>
    </w:p>
    <w:p w14:paraId="013EC8E4" w14:textId="77777777" w:rsidR="00DF0AA5" w:rsidRDefault="00DF0AA5" w:rsidP="00DF0AA5">
      <w:pPr>
        <w:widowControl w:val="0"/>
        <w:autoSpaceDE w:val="0"/>
        <w:autoSpaceDN w:val="0"/>
        <w:adjustRightInd w:val="0"/>
        <w:spacing w:line="276" w:lineRule="auto"/>
        <w:ind w:firstLine="1418"/>
        <w:contextualSpacing/>
        <w:jc w:val="both"/>
        <w:rPr>
          <w:rFonts w:ascii="Tahoma" w:hAnsi="Tahoma" w:cs="Tahoma"/>
          <w:bCs/>
        </w:rPr>
      </w:pPr>
      <w:r w:rsidRPr="00265E3B">
        <w:rPr>
          <w:rFonts w:ascii="Tahoma" w:hAnsi="Tahoma" w:cs="Tahoma"/>
          <w:bCs/>
        </w:rPr>
        <w:t>Manifestar la importancia de la adquisición de</w:t>
      </w:r>
      <w:r>
        <w:rPr>
          <w:rFonts w:ascii="Tahoma" w:hAnsi="Tahoma" w:cs="Tahoma"/>
          <w:bCs/>
        </w:rPr>
        <w:t xml:space="preserve"> renovación del</w:t>
      </w:r>
      <w:r w:rsidRPr="00265E3B">
        <w:rPr>
          <w:rFonts w:ascii="Tahoma" w:hAnsi="Tahoma" w:cs="Tahoma"/>
          <w:bCs/>
        </w:rPr>
        <w:t xml:space="preserve"> soporte técnico y actualizaciones </w:t>
      </w:r>
      <w:r>
        <w:rPr>
          <w:rFonts w:ascii="Tahoma" w:hAnsi="Tahoma" w:cs="Tahoma"/>
          <w:bCs/>
        </w:rPr>
        <w:t>de VEEAM BACKUP</w:t>
      </w:r>
    </w:p>
    <w:p w14:paraId="60AD89F9" w14:textId="77777777" w:rsidR="00DF0AA5" w:rsidRDefault="00DF0AA5" w:rsidP="00DF0AA5">
      <w:pPr>
        <w:widowControl w:val="0"/>
        <w:autoSpaceDE w:val="0"/>
        <w:autoSpaceDN w:val="0"/>
        <w:adjustRightInd w:val="0"/>
        <w:jc w:val="both"/>
        <w:rPr>
          <w:rFonts w:ascii="Tahoma" w:hAnsi="Tahoma" w:cs="Tahoma"/>
          <w:b/>
        </w:rPr>
      </w:pPr>
    </w:p>
    <w:p w14:paraId="7C9309AB" w14:textId="77777777" w:rsidR="00DF0AA5" w:rsidRPr="00F41499" w:rsidRDefault="00DF0AA5" w:rsidP="0075283B">
      <w:pPr>
        <w:numPr>
          <w:ilvl w:val="0"/>
          <w:numId w:val="39"/>
        </w:numPr>
        <w:spacing w:after="160"/>
        <w:jc w:val="both"/>
        <w:rPr>
          <w:rFonts w:ascii="Tahoma" w:hAnsi="Tahoma" w:cs="Tahoma"/>
          <w:b/>
        </w:rPr>
      </w:pPr>
      <w:r>
        <w:rPr>
          <w:rFonts w:ascii="Tahoma" w:hAnsi="Tahoma" w:cs="Tahoma"/>
          <w:b/>
        </w:rPr>
        <w:t>ALCANCE DEL SERVICIO</w:t>
      </w:r>
    </w:p>
    <w:p w14:paraId="2FE6E639" w14:textId="77777777" w:rsidR="00DF0AA5" w:rsidRPr="00707DB3" w:rsidRDefault="00DF0AA5" w:rsidP="00DF0AA5">
      <w:pPr>
        <w:spacing w:line="276" w:lineRule="auto"/>
        <w:ind w:firstLine="1418"/>
        <w:contextualSpacing/>
        <w:jc w:val="both"/>
        <w:rPr>
          <w:rFonts w:ascii="Tahoma" w:hAnsi="Tahoma" w:cs="Tahoma"/>
          <w:i/>
          <w:lang w:val="es-ES_tradnl"/>
        </w:rPr>
      </w:pPr>
      <w:r w:rsidRPr="00E10C29">
        <w:rPr>
          <w:rFonts w:ascii="Tahoma" w:hAnsi="Tahoma" w:cs="Tahoma"/>
          <w:lang w:val="es-ES_tradnl"/>
        </w:rPr>
        <w:t xml:space="preserve">De acuerdo al requerimiento </w:t>
      </w:r>
      <w:r w:rsidRPr="00E9619C">
        <w:rPr>
          <w:rFonts w:ascii="Tahoma" w:hAnsi="Tahoma" w:cs="Tahoma"/>
          <w:lang w:val="es-ES_tradnl"/>
        </w:rPr>
        <w:t>SAST: REQ</w:t>
      </w:r>
      <w:r>
        <w:rPr>
          <w:rFonts w:ascii="Tahoma" w:hAnsi="Tahoma" w:cs="Tahoma"/>
          <w:lang w:val="es-ES_tradnl"/>
        </w:rPr>
        <w:t>27122021095158</w:t>
      </w:r>
      <w:r w:rsidRPr="00E9619C">
        <w:rPr>
          <w:rFonts w:ascii="Tahoma" w:hAnsi="Tahoma" w:cs="Tahoma"/>
          <w:lang w:val="es-ES_tradnl"/>
        </w:rPr>
        <w:t xml:space="preserve"> generad</w:t>
      </w:r>
      <w:r>
        <w:rPr>
          <w:rFonts w:ascii="Tahoma" w:hAnsi="Tahoma" w:cs="Tahoma"/>
          <w:lang w:val="es-ES_tradnl"/>
        </w:rPr>
        <w:t>o</w:t>
      </w:r>
      <w:r w:rsidRPr="00E9619C">
        <w:rPr>
          <w:rFonts w:ascii="Tahoma" w:hAnsi="Tahoma" w:cs="Tahoma"/>
          <w:lang w:val="es-ES_tradnl"/>
        </w:rPr>
        <w:t xml:space="preserve"> por</w:t>
      </w:r>
      <w:r>
        <w:rPr>
          <w:rFonts w:ascii="Tahoma" w:hAnsi="Tahoma" w:cs="Tahoma"/>
          <w:lang w:val="es-ES_tradnl"/>
        </w:rPr>
        <w:t xml:space="preserve"> el Ing. Ramiro Enrique Ramallo Rocha, dentro el marco del contrato </w:t>
      </w:r>
      <w:proofErr w:type="spellStart"/>
      <w:r>
        <w:rPr>
          <w:rFonts w:ascii="Tahoma" w:hAnsi="Tahoma" w:cs="Tahoma"/>
          <w:lang w:val="es-ES_tradnl"/>
        </w:rPr>
        <w:t>Nº</w:t>
      </w:r>
      <w:proofErr w:type="spellEnd"/>
      <w:r>
        <w:rPr>
          <w:rFonts w:ascii="Tahoma" w:hAnsi="Tahoma" w:cs="Tahoma"/>
          <w:lang w:val="es-ES_tradnl"/>
        </w:rPr>
        <w:t xml:space="preserve"> 416/21, la solicitud fue atendida </w:t>
      </w:r>
      <w:r w:rsidRPr="008A2E77">
        <w:rPr>
          <w:rFonts w:ascii="Tahoma" w:hAnsi="Tahoma" w:cs="Tahoma"/>
          <w:lang w:val="es-ES_tradnl"/>
        </w:rPr>
        <w:t xml:space="preserve">mediante </w:t>
      </w:r>
      <w:r w:rsidRPr="00E10C29">
        <w:rPr>
          <w:rFonts w:ascii="Tahoma" w:hAnsi="Tahoma" w:cs="Tahoma"/>
          <w:lang w:val="es-ES_tradnl"/>
        </w:rPr>
        <w:t xml:space="preserve">nota </w:t>
      </w:r>
      <w:r w:rsidRPr="00E10C29">
        <w:rPr>
          <w:rFonts w:ascii="Tahoma" w:hAnsi="Tahoma" w:cs="Tahoma"/>
        </w:rPr>
        <w:t>ET</w:t>
      </w:r>
      <w:r>
        <w:rPr>
          <w:rFonts w:ascii="Tahoma" w:hAnsi="Tahoma" w:cs="Tahoma"/>
        </w:rPr>
        <w:t>-GSIT-22</w:t>
      </w:r>
      <w:r w:rsidRPr="00E10C29">
        <w:rPr>
          <w:rFonts w:ascii="Tahoma" w:hAnsi="Tahoma" w:cs="Tahoma"/>
        </w:rPr>
        <w:t>/</w:t>
      </w:r>
      <w:r>
        <w:rPr>
          <w:rFonts w:ascii="Tahoma" w:hAnsi="Tahoma" w:cs="Tahoma"/>
        </w:rPr>
        <w:t xml:space="preserve">010005, la cual contiene las siguientes </w:t>
      </w:r>
      <w:r>
        <w:rPr>
          <w:rFonts w:ascii="Tahoma" w:hAnsi="Tahoma" w:cs="Tahoma"/>
          <w:lang w:val="es-ES_tradnl"/>
        </w:rPr>
        <w:t>especificaciones técnicas:</w:t>
      </w:r>
    </w:p>
    <w:p w14:paraId="481AF159" w14:textId="77777777" w:rsidR="00DF0AA5" w:rsidRDefault="00DF0AA5" w:rsidP="00DF0AA5">
      <w:pPr>
        <w:widowControl w:val="0"/>
        <w:autoSpaceDE w:val="0"/>
        <w:autoSpaceDN w:val="0"/>
        <w:adjustRightInd w:val="0"/>
        <w:jc w:val="both"/>
        <w:rPr>
          <w:rFonts w:ascii="Tahoma" w:hAnsi="Tahoma" w:cs="Tahoma"/>
        </w:rPr>
      </w:pPr>
    </w:p>
    <w:tbl>
      <w:tblPr>
        <w:tblStyle w:val="Tablaconcuadrcula"/>
        <w:tblW w:w="0" w:type="auto"/>
        <w:tblLook w:val="04A0" w:firstRow="1" w:lastRow="0" w:firstColumn="1" w:lastColumn="0" w:noHBand="0" w:noVBand="1"/>
      </w:tblPr>
      <w:tblGrid>
        <w:gridCol w:w="1101"/>
        <w:gridCol w:w="4394"/>
        <w:gridCol w:w="1048"/>
        <w:gridCol w:w="2182"/>
      </w:tblGrid>
      <w:tr w:rsidR="00DF0AA5" w14:paraId="4931221C" w14:textId="77777777" w:rsidTr="002A4DF6">
        <w:tc>
          <w:tcPr>
            <w:tcW w:w="1101" w:type="dxa"/>
            <w:vAlign w:val="center"/>
          </w:tcPr>
          <w:p w14:paraId="4CA9B89A" w14:textId="1F48C722" w:rsidR="00DF0AA5" w:rsidRDefault="00DF0AA5" w:rsidP="002A4DF6">
            <w:pPr>
              <w:widowControl w:val="0"/>
              <w:autoSpaceDE w:val="0"/>
              <w:autoSpaceDN w:val="0"/>
              <w:adjustRightInd w:val="0"/>
              <w:jc w:val="center"/>
              <w:rPr>
                <w:rFonts w:ascii="Tahoma" w:hAnsi="Tahoma" w:cs="Tahoma"/>
              </w:rPr>
            </w:pPr>
          </w:p>
        </w:tc>
        <w:tc>
          <w:tcPr>
            <w:tcW w:w="4394" w:type="dxa"/>
            <w:vAlign w:val="center"/>
          </w:tcPr>
          <w:p w14:paraId="261BBA8C"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DESCRIPCION</w:t>
            </w:r>
          </w:p>
        </w:tc>
        <w:tc>
          <w:tcPr>
            <w:tcW w:w="1048" w:type="dxa"/>
            <w:vAlign w:val="center"/>
          </w:tcPr>
          <w:p w14:paraId="10D05518"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CANT</w:t>
            </w:r>
          </w:p>
        </w:tc>
        <w:tc>
          <w:tcPr>
            <w:tcW w:w="2182" w:type="dxa"/>
            <w:vAlign w:val="center"/>
          </w:tcPr>
          <w:p w14:paraId="235D3118"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Ud.</w:t>
            </w:r>
          </w:p>
        </w:tc>
      </w:tr>
      <w:tr w:rsidR="00DF0AA5" w14:paraId="01070E5C" w14:textId="77777777" w:rsidTr="002A4DF6">
        <w:tc>
          <w:tcPr>
            <w:tcW w:w="1101" w:type="dxa"/>
            <w:vAlign w:val="center"/>
          </w:tcPr>
          <w:p w14:paraId="7CF67571"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1</w:t>
            </w:r>
          </w:p>
        </w:tc>
        <w:tc>
          <w:tcPr>
            <w:tcW w:w="4394" w:type="dxa"/>
            <w:vAlign w:val="center"/>
          </w:tcPr>
          <w:p w14:paraId="16047820" w14:textId="77777777" w:rsidR="00DF0AA5" w:rsidRDefault="00DF0AA5" w:rsidP="002A4DF6">
            <w:pPr>
              <w:widowControl w:val="0"/>
              <w:autoSpaceDE w:val="0"/>
              <w:autoSpaceDN w:val="0"/>
              <w:adjustRightInd w:val="0"/>
              <w:rPr>
                <w:rFonts w:ascii="Tahoma" w:hAnsi="Tahoma" w:cs="Tahoma"/>
              </w:rPr>
            </w:pPr>
            <w:r>
              <w:rPr>
                <w:rFonts w:ascii="Tahoma" w:hAnsi="Tahoma" w:cs="Tahoma"/>
              </w:rPr>
              <w:t>RENOVACION DE SOPORTE VEEAM BACKUP</w:t>
            </w:r>
          </w:p>
          <w:p w14:paraId="448111B5" w14:textId="77777777" w:rsidR="00DF0AA5" w:rsidRDefault="00DF0AA5" w:rsidP="002A4DF6">
            <w:pPr>
              <w:widowControl w:val="0"/>
              <w:autoSpaceDE w:val="0"/>
              <w:autoSpaceDN w:val="0"/>
              <w:adjustRightInd w:val="0"/>
              <w:rPr>
                <w:rFonts w:ascii="Tahoma" w:hAnsi="Tahoma" w:cs="Tahoma"/>
              </w:rPr>
            </w:pPr>
            <w:r>
              <w:rPr>
                <w:rFonts w:ascii="Tahoma" w:hAnsi="Tahoma" w:cs="Tahoma"/>
              </w:rPr>
              <w:t xml:space="preserve">Soporte </w:t>
            </w:r>
            <w:proofErr w:type="spellStart"/>
            <w:r>
              <w:rPr>
                <w:rFonts w:ascii="Tahoma" w:hAnsi="Tahoma" w:cs="Tahoma"/>
              </w:rPr>
              <w:t>Veean</w:t>
            </w:r>
            <w:proofErr w:type="spellEnd"/>
            <w:r>
              <w:rPr>
                <w:rFonts w:ascii="Tahoma" w:hAnsi="Tahoma" w:cs="Tahoma"/>
              </w:rPr>
              <w:t xml:space="preserve"> </w:t>
            </w:r>
            <w:proofErr w:type="spellStart"/>
            <w:r>
              <w:rPr>
                <w:rFonts w:ascii="Tahoma" w:hAnsi="Tahoma" w:cs="Tahoma"/>
              </w:rPr>
              <w:t>Backup</w:t>
            </w:r>
            <w:proofErr w:type="spellEnd"/>
            <w:r>
              <w:rPr>
                <w:rFonts w:ascii="Tahoma" w:hAnsi="Tahoma" w:cs="Tahoma"/>
              </w:rPr>
              <w:t xml:space="preserve"> &amp; </w:t>
            </w:r>
            <w:proofErr w:type="spellStart"/>
            <w:r>
              <w:rPr>
                <w:rFonts w:ascii="Tahoma" w:hAnsi="Tahoma" w:cs="Tahoma"/>
              </w:rPr>
              <w:t>Replication</w:t>
            </w:r>
            <w:proofErr w:type="spellEnd"/>
            <w:r>
              <w:rPr>
                <w:rFonts w:ascii="Tahoma" w:hAnsi="Tahoma" w:cs="Tahoma"/>
              </w:rPr>
              <w:t xml:space="preserve"> Enterprise 26 sockets</w:t>
            </w:r>
          </w:p>
          <w:p w14:paraId="26911B6E" w14:textId="77777777" w:rsidR="00DF0AA5" w:rsidRDefault="00DF0AA5" w:rsidP="002A4DF6">
            <w:pPr>
              <w:widowControl w:val="0"/>
              <w:autoSpaceDE w:val="0"/>
              <w:autoSpaceDN w:val="0"/>
              <w:adjustRightInd w:val="0"/>
              <w:rPr>
                <w:rFonts w:ascii="Tahoma" w:hAnsi="Tahoma" w:cs="Tahoma"/>
              </w:rPr>
            </w:pPr>
            <w:r>
              <w:rPr>
                <w:rFonts w:ascii="Tahoma" w:hAnsi="Tahoma" w:cs="Tahoma"/>
              </w:rPr>
              <w:t>Soporte técnico modalidad 24/7</w:t>
            </w:r>
          </w:p>
        </w:tc>
        <w:tc>
          <w:tcPr>
            <w:tcW w:w="1048" w:type="dxa"/>
            <w:vAlign w:val="center"/>
          </w:tcPr>
          <w:p w14:paraId="27D61A29"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1</w:t>
            </w:r>
          </w:p>
        </w:tc>
        <w:tc>
          <w:tcPr>
            <w:tcW w:w="2182" w:type="dxa"/>
            <w:vAlign w:val="center"/>
          </w:tcPr>
          <w:p w14:paraId="5BB67082" w14:textId="77777777" w:rsidR="00DF0AA5" w:rsidRDefault="00DF0AA5" w:rsidP="002A4DF6">
            <w:pPr>
              <w:widowControl w:val="0"/>
              <w:autoSpaceDE w:val="0"/>
              <w:autoSpaceDN w:val="0"/>
              <w:adjustRightInd w:val="0"/>
              <w:jc w:val="center"/>
              <w:rPr>
                <w:rFonts w:ascii="Tahoma" w:hAnsi="Tahoma" w:cs="Tahoma"/>
              </w:rPr>
            </w:pPr>
            <w:r>
              <w:rPr>
                <w:rFonts w:ascii="Tahoma" w:hAnsi="Tahoma" w:cs="Tahoma"/>
              </w:rPr>
              <w:t>RENOVACION Y SOPORTE</w:t>
            </w:r>
          </w:p>
        </w:tc>
      </w:tr>
    </w:tbl>
    <w:p w14:paraId="06BE9ED1" w14:textId="77777777" w:rsidR="00DF0AA5" w:rsidRDefault="00DF0AA5" w:rsidP="00DF0AA5">
      <w:pPr>
        <w:widowControl w:val="0"/>
        <w:autoSpaceDE w:val="0"/>
        <w:autoSpaceDN w:val="0"/>
        <w:adjustRightInd w:val="0"/>
        <w:jc w:val="both"/>
        <w:rPr>
          <w:rFonts w:ascii="Tahoma" w:hAnsi="Tahoma" w:cs="Tahoma"/>
        </w:rPr>
      </w:pPr>
    </w:p>
    <w:p w14:paraId="59DF5EAA" w14:textId="77777777" w:rsidR="00DF0AA5" w:rsidRPr="00086977" w:rsidRDefault="00DF0AA5" w:rsidP="0075283B">
      <w:pPr>
        <w:pStyle w:val="Prrafodelista"/>
        <w:numPr>
          <w:ilvl w:val="0"/>
          <w:numId w:val="39"/>
        </w:numPr>
        <w:contextualSpacing/>
        <w:jc w:val="both"/>
        <w:rPr>
          <w:rFonts w:ascii="Tahoma" w:hAnsi="Tahoma" w:cs="Tahoma"/>
          <w:b/>
        </w:rPr>
      </w:pPr>
      <w:r w:rsidRPr="004C590E">
        <w:rPr>
          <w:rFonts w:ascii="Tahoma" w:hAnsi="Tahoma" w:cs="Tahoma"/>
          <w:b/>
          <w:bCs/>
        </w:rPr>
        <w:t>CONDICIONES PARA LA ADJUDICACIÓN DEL SERVICIO</w:t>
      </w:r>
    </w:p>
    <w:p w14:paraId="693F8193" w14:textId="77777777" w:rsidR="00DF0AA5" w:rsidRDefault="00DF0AA5" w:rsidP="00DF0AA5">
      <w:pPr>
        <w:pStyle w:val="Prrafodelista"/>
        <w:tabs>
          <w:tab w:val="left" w:pos="677"/>
        </w:tabs>
        <w:rPr>
          <w:rFonts w:ascii="Tahoma" w:hAnsi="Tahoma" w:cs="Tahoma"/>
          <w:b/>
        </w:rPr>
      </w:pPr>
    </w:p>
    <w:tbl>
      <w:tblPr>
        <w:tblW w:w="5023" w:type="pct"/>
        <w:tblInd w:w="-45" w:type="dxa"/>
        <w:tblLayout w:type="fixed"/>
        <w:tblCellMar>
          <w:left w:w="70" w:type="dxa"/>
          <w:right w:w="70" w:type="dxa"/>
        </w:tblCellMar>
        <w:tblLook w:val="04A0" w:firstRow="1" w:lastRow="0" w:firstColumn="1" w:lastColumn="0" w:noHBand="0" w:noVBand="1"/>
      </w:tblPr>
      <w:tblGrid>
        <w:gridCol w:w="9570"/>
      </w:tblGrid>
      <w:tr w:rsidR="00DF0AA5" w:rsidRPr="00266617" w14:paraId="6BE1986C"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445AD671" w14:textId="77777777" w:rsidR="00DF0AA5" w:rsidRPr="00DB00D4" w:rsidRDefault="00DF0AA5" w:rsidP="0075283B">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r>
      <w:tr w:rsidR="00DF0AA5" w:rsidRPr="00266617" w14:paraId="6EF6944D"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48A14C3D" w14:textId="77777777" w:rsidR="00DF0AA5" w:rsidRPr="00BB12A6" w:rsidRDefault="00DF0AA5" w:rsidP="002A4DF6">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r>
      <w:tr w:rsidR="00DF0AA5" w:rsidRPr="00266617" w14:paraId="2E3E0756"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04A44D81" w14:textId="77777777" w:rsidR="00DF0AA5" w:rsidRPr="00266617" w:rsidRDefault="00DF0AA5" w:rsidP="0075283B">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r>
      <w:tr w:rsidR="00DF0AA5" w:rsidRPr="00266617" w14:paraId="64FD4A85" w14:textId="77777777" w:rsidTr="002A4DF6">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1CAC2DEF" w14:textId="77777777" w:rsidR="00DF0AA5" w:rsidRDefault="00DF0AA5" w:rsidP="002A4DF6">
            <w:pPr>
              <w:widowControl w:val="0"/>
              <w:autoSpaceDE w:val="0"/>
              <w:autoSpaceDN w:val="0"/>
              <w:adjustRightInd w:val="0"/>
              <w:spacing w:line="268" w:lineRule="auto"/>
              <w:jc w:val="both"/>
              <w:rPr>
                <w:rFonts w:ascii="Tahoma" w:hAnsi="Tahoma" w:cs="Tahoma"/>
              </w:rPr>
            </w:pPr>
            <w:r>
              <w:rPr>
                <w:rFonts w:ascii="Tahoma" w:hAnsi="Tahoma" w:cs="Tahoma"/>
              </w:rPr>
              <w:lastRenderedPageBreak/>
              <w:t xml:space="preserve">El contrato debe tener una vigencia hasta el 27 de febrero del 2025 </w:t>
            </w:r>
            <w:r w:rsidRPr="00E85ADA">
              <w:rPr>
                <w:rFonts w:ascii="Tahoma" w:hAnsi="Tahoma" w:cs="Tahoma"/>
              </w:rPr>
              <w:t>(modalidad del soporte 24/7).</w:t>
            </w:r>
            <w:r>
              <w:rPr>
                <w:rFonts w:ascii="Tahoma" w:hAnsi="Tahoma" w:cs="Tahoma"/>
              </w:rPr>
              <w:t xml:space="preserve">  </w:t>
            </w:r>
          </w:p>
          <w:p w14:paraId="146AEC70" w14:textId="77777777" w:rsidR="00DF0AA5" w:rsidRPr="00BB12A6" w:rsidRDefault="00DF0AA5" w:rsidP="002A4DF6">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 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r>
      <w:tr w:rsidR="00DF0AA5" w:rsidRPr="00266617" w14:paraId="55D5FF10" w14:textId="77777777" w:rsidTr="002A4DF6">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420B53E" w14:textId="77777777" w:rsidR="00DF0AA5" w:rsidRPr="00BB12A6" w:rsidRDefault="00DF0AA5" w:rsidP="0075283B">
            <w:pPr>
              <w:pStyle w:val="Prrafodelista"/>
              <w:numPr>
                <w:ilvl w:val="0"/>
                <w:numId w:val="40"/>
              </w:numPr>
              <w:tabs>
                <w:tab w:val="left" w:pos="360"/>
              </w:tabs>
              <w:ind w:left="329"/>
              <w:contextualSpacing/>
              <w:jc w:val="both"/>
              <w:rPr>
                <w:rFonts w:ascii="Tahoma" w:hAnsi="Tahoma" w:cs="Tahoma"/>
                <w:b/>
              </w:rPr>
            </w:pPr>
            <w:r w:rsidRPr="008E4E6F">
              <w:rPr>
                <w:rFonts w:ascii="Tahoma" w:hAnsi="Tahoma" w:cs="Tahoma"/>
                <w:b/>
              </w:rPr>
              <w:t>EXPERIENCIA GENERAL</w:t>
            </w:r>
          </w:p>
        </w:tc>
      </w:tr>
      <w:tr w:rsidR="00DF0AA5" w:rsidRPr="00266617" w14:paraId="7171D3F6" w14:textId="77777777" w:rsidTr="002A4DF6">
        <w:trPr>
          <w:trHeight w:val="1039"/>
        </w:trPr>
        <w:tc>
          <w:tcPr>
            <w:tcW w:w="5000" w:type="pct"/>
            <w:tcBorders>
              <w:top w:val="single" w:sz="4" w:space="0" w:color="auto"/>
              <w:left w:val="single" w:sz="8" w:space="0" w:color="auto"/>
              <w:bottom w:val="single" w:sz="4" w:space="0" w:color="auto"/>
              <w:right w:val="single" w:sz="8" w:space="0" w:color="000000"/>
            </w:tcBorders>
            <w:vAlign w:val="center"/>
            <w:hideMark/>
          </w:tcPr>
          <w:p w14:paraId="0DA6E61A" w14:textId="77777777" w:rsidR="00DF0AA5" w:rsidRPr="006B3729" w:rsidRDefault="00DF0AA5" w:rsidP="002A4DF6">
            <w:pPr>
              <w:jc w:val="both"/>
              <w:rPr>
                <w:rFonts w:ascii="Tahoma" w:hAnsi="Tahoma" w:cs="Tahoma"/>
                <w:lang w:val="es-ES_tradnl"/>
              </w:rPr>
            </w:pPr>
            <w:r w:rsidRPr="006B3729">
              <w:rPr>
                <w:rFonts w:ascii="Tahoma" w:hAnsi="Tahoma" w:cs="Tahoma"/>
                <w:lang w:val="es-ES_tradnl"/>
              </w:rPr>
              <w:t xml:space="preserve">La empresa proponente debe tener una experiencia general de tres (3) años en la distribución y/o venta de productos </w:t>
            </w:r>
            <w:r>
              <w:rPr>
                <w:rFonts w:ascii="Tahoma" w:hAnsi="Tahoma" w:cs="Tahoma"/>
                <w:lang w:val="es-ES_tradnl"/>
              </w:rPr>
              <w:t>de software de VMWARE y/o VEEAM BACKUP.</w:t>
            </w:r>
          </w:p>
          <w:p w14:paraId="56D62C64" w14:textId="77777777" w:rsidR="00DF0AA5" w:rsidRPr="00BB12A6" w:rsidRDefault="00DF0AA5" w:rsidP="002A4DF6">
            <w:pPr>
              <w:jc w:val="both"/>
              <w:rPr>
                <w:rFonts w:ascii="Tahoma" w:hAnsi="Tahoma" w:cs="Tahoma"/>
                <w:lang w:val="es-ES_tradnl"/>
              </w:rPr>
            </w:pPr>
            <w:r w:rsidRPr="006B3729">
              <w:rPr>
                <w:rFonts w:ascii="Tahoma" w:hAnsi="Tahoma" w:cs="Tahoma"/>
                <w:lang w:val="es-ES_tradnl"/>
              </w:rPr>
              <w:t>(Adjuntar copia simple de certificado de cumplimiento de contrato, orden de compra o servicio, facturas o contratos para validar la experiencia general)</w:t>
            </w:r>
            <w:r>
              <w:rPr>
                <w:rFonts w:ascii="Tahoma" w:hAnsi="Tahoma" w:cs="Tahoma"/>
                <w:lang w:val="es-ES_tradnl"/>
              </w:rPr>
              <w:t>.</w:t>
            </w:r>
          </w:p>
        </w:tc>
      </w:tr>
      <w:tr w:rsidR="00DF0AA5" w:rsidRPr="00266617" w14:paraId="6C0B3D29"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36DD8A31" w14:textId="77777777" w:rsidR="00DF0AA5" w:rsidRPr="00BB12A6" w:rsidRDefault="00DF0AA5" w:rsidP="0075283B">
            <w:pPr>
              <w:numPr>
                <w:ilvl w:val="0"/>
                <w:numId w:val="40"/>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r>
      <w:tr w:rsidR="00DF0AA5" w:rsidRPr="00266617" w14:paraId="0E81C0B8" w14:textId="77777777" w:rsidTr="002A4DF6">
        <w:trPr>
          <w:trHeight w:val="334"/>
        </w:trPr>
        <w:tc>
          <w:tcPr>
            <w:tcW w:w="5000" w:type="pct"/>
            <w:tcBorders>
              <w:top w:val="single" w:sz="4" w:space="0" w:color="auto"/>
              <w:left w:val="single" w:sz="8" w:space="0" w:color="auto"/>
              <w:bottom w:val="single" w:sz="4" w:space="0" w:color="auto"/>
              <w:right w:val="single" w:sz="8" w:space="0" w:color="000000"/>
            </w:tcBorders>
            <w:vAlign w:val="center"/>
            <w:hideMark/>
          </w:tcPr>
          <w:p w14:paraId="0636330D" w14:textId="77777777" w:rsidR="00DF0AA5" w:rsidRPr="008C109C" w:rsidRDefault="00DF0AA5" w:rsidP="002A4DF6">
            <w:pPr>
              <w:jc w:val="both"/>
              <w:rPr>
                <w:rFonts w:ascii="Tahoma" w:hAnsi="Tahoma" w:cs="Tahoma"/>
                <w:lang w:val="es-ES_tradnl"/>
              </w:rPr>
            </w:pPr>
            <w:r w:rsidRPr="008C109C">
              <w:rPr>
                <w:rFonts w:ascii="Tahoma" w:hAnsi="Tahoma" w:cs="Tahoma"/>
                <w:lang w:val="es-ES_tradnl"/>
              </w:rPr>
              <w:t xml:space="preserve">La empresa proponente deberá contar mínimamente con: </w:t>
            </w:r>
          </w:p>
          <w:p w14:paraId="68513597" w14:textId="77777777" w:rsidR="00DF0AA5" w:rsidRPr="00BB12A6" w:rsidRDefault="00DF0AA5" w:rsidP="002A4DF6">
            <w:pPr>
              <w:jc w:val="both"/>
              <w:rPr>
                <w:rFonts w:ascii="Tahoma" w:hAnsi="Tahoma" w:cs="Tahoma"/>
                <w:lang w:val="es-ES_tradnl"/>
              </w:rPr>
            </w:pPr>
            <w:r w:rsidRPr="008C109C">
              <w:rPr>
                <w:rFonts w:ascii="Tahoma" w:hAnsi="Tahoma" w:cs="Tahoma"/>
                <w:lang w:val="es-ES_tradnl"/>
              </w:rPr>
              <w:t xml:space="preserve">Certificación de </w:t>
            </w:r>
            <w:proofErr w:type="spellStart"/>
            <w:r w:rsidRPr="008C109C">
              <w:rPr>
                <w:rFonts w:ascii="Tahoma" w:hAnsi="Tahoma" w:cs="Tahoma"/>
                <w:lang w:val="es-ES_tradnl"/>
              </w:rPr>
              <w:t>Partner</w:t>
            </w:r>
            <w:proofErr w:type="spellEnd"/>
            <w:r w:rsidRPr="008C109C">
              <w:rPr>
                <w:rFonts w:ascii="Tahoma" w:hAnsi="Tahoma" w:cs="Tahoma"/>
                <w:lang w:val="es-ES_tradnl"/>
              </w:rPr>
              <w:t xml:space="preserve"> oficial de la marca VEEAM</w:t>
            </w:r>
            <w:r>
              <w:rPr>
                <w:rFonts w:ascii="Tahoma" w:hAnsi="Tahoma" w:cs="Tahoma"/>
                <w:lang w:val="es-ES_tradnl"/>
              </w:rPr>
              <w:t xml:space="preserve"> BACKUP</w:t>
            </w:r>
            <w:r w:rsidRPr="008C109C">
              <w:rPr>
                <w:rFonts w:ascii="Tahoma" w:hAnsi="Tahoma" w:cs="Tahoma"/>
                <w:lang w:val="es-ES_tradnl"/>
              </w:rPr>
              <w:t xml:space="preserve"> (Adjuntar a su propuesta en fotocopia simple el certificado</w:t>
            </w:r>
            <w:r>
              <w:rPr>
                <w:rFonts w:ascii="Tahoma" w:hAnsi="Tahoma" w:cs="Tahoma"/>
                <w:lang w:val="es-ES_tradnl"/>
              </w:rPr>
              <w:t xml:space="preserve"> de respaldo oficial de VEEAM BACKUP).</w:t>
            </w:r>
          </w:p>
        </w:tc>
      </w:tr>
      <w:tr w:rsidR="00DF0AA5" w:rsidRPr="00266617" w14:paraId="617F0C4E" w14:textId="77777777" w:rsidTr="002A4DF6">
        <w:trPr>
          <w:trHeight w:val="246"/>
        </w:trPr>
        <w:tc>
          <w:tcPr>
            <w:tcW w:w="5000" w:type="pct"/>
            <w:tcBorders>
              <w:top w:val="single" w:sz="4" w:space="0" w:color="auto"/>
              <w:left w:val="single" w:sz="8" w:space="0" w:color="auto"/>
              <w:bottom w:val="single" w:sz="4" w:space="0" w:color="auto"/>
              <w:right w:val="single" w:sz="8" w:space="0" w:color="000000"/>
            </w:tcBorders>
            <w:vAlign w:val="center"/>
          </w:tcPr>
          <w:p w14:paraId="22CB04AC" w14:textId="77777777" w:rsidR="00DF0AA5" w:rsidRPr="0069113F" w:rsidRDefault="00DF0AA5" w:rsidP="0075283B">
            <w:pPr>
              <w:pStyle w:val="Prrafodelista"/>
              <w:numPr>
                <w:ilvl w:val="0"/>
                <w:numId w:val="40"/>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r>
      <w:tr w:rsidR="00DF0AA5" w:rsidRPr="00266617" w14:paraId="490CF386" w14:textId="77777777" w:rsidTr="002A4DF6">
        <w:trPr>
          <w:trHeight w:val="572"/>
        </w:trPr>
        <w:tc>
          <w:tcPr>
            <w:tcW w:w="5000" w:type="pct"/>
            <w:tcBorders>
              <w:top w:val="single" w:sz="4" w:space="0" w:color="auto"/>
              <w:left w:val="single" w:sz="8" w:space="0" w:color="auto"/>
              <w:bottom w:val="single" w:sz="4" w:space="0" w:color="auto"/>
              <w:right w:val="single" w:sz="8" w:space="0" w:color="000000"/>
            </w:tcBorders>
            <w:vAlign w:val="center"/>
          </w:tcPr>
          <w:p w14:paraId="6207F3A9" w14:textId="77777777" w:rsidR="00DF0AA5" w:rsidRPr="008C109C" w:rsidRDefault="00DF0AA5" w:rsidP="002A4DF6">
            <w:pPr>
              <w:jc w:val="both"/>
              <w:rPr>
                <w:rFonts w:ascii="Tahoma" w:hAnsi="Tahoma" w:cs="Tahoma"/>
                <w:lang w:val="es-ES_tradnl"/>
              </w:rPr>
            </w:pPr>
            <w:r>
              <w:rPr>
                <w:rFonts w:ascii="Tahoma" w:hAnsi="Tahoma" w:cs="Tahoma"/>
                <w:lang w:val="es-ES_tradnl"/>
              </w:rPr>
              <w:t>La empresa proponente deberá contar con a</w:t>
            </w:r>
            <w:r w:rsidRPr="008C109C">
              <w:rPr>
                <w:rFonts w:ascii="Tahoma" w:hAnsi="Tahoma" w:cs="Tahoma"/>
                <w:lang w:val="es-ES_tradnl"/>
              </w:rPr>
              <w:t>l menos un profesional certificado, para prestar asistencia durante la entrega del servicio.</w:t>
            </w:r>
          </w:p>
          <w:p w14:paraId="661B86BD" w14:textId="77777777" w:rsidR="00DF0AA5" w:rsidRPr="008C109C" w:rsidRDefault="00DF0AA5" w:rsidP="002A4DF6">
            <w:pPr>
              <w:spacing w:line="276" w:lineRule="auto"/>
              <w:jc w:val="both"/>
              <w:rPr>
                <w:rFonts w:ascii="Tahoma" w:hAnsi="Tahoma" w:cs="Tahoma"/>
                <w:lang w:val="es-ES_tradnl"/>
              </w:rPr>
            </w:pPr>
            <w:r w:rsidRPr="008C109C">
              <w:rPr>
                <w:rFonts w:ascii="Tahoma" w:hAnsi="Tahoma" w:cs="Tahoma"/>
                <w:lang w:val="es-ES_tradnl"/>
              </w:rPr>
              <w:t>(Adjuntar a su propuesta en fotocopia simple el certificado vigente de cada profesional y una fotocopia simple de la cedul</w:t>
            </w:r>
            <w:r>
              <w:rPr>
                <w:rFonts w:ascii="Tahoma" w:hAnsi="Tahoma" w:cs="Tahoma"/>
                <w:lang w:val="es-ES_tradnl"/>
              </w:rPr>
              <w:t>a de identidad del profesional)</w:t>
            </w:r>
          </w:p>
        </w:tc>
      </w:tr>
      <w:tr w:rsidR="00DF0AA5" w:rsidRPr="00266617" w14:paraId="139AC2DC"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10E746FB" w14:textId="77777777" w:rsidR="00DF0AA5" w:rsidRPr="00266617" w:rsidRDefault="00DF0AA5" w:rsidP="0075283B">
            <w:pPr>
              <w:pStyle w:val="Prrafodelista"/>
              <w:numPr>
                <w:ilvl w:val="0"/>
                <w:numId w:val="4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DF0AA5" w:rsidRPr="00266617" w14:paraId="25952E72"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333223D3" w14:textId="77777777" w:rsidR="00DF0AA5" w:rsidRPr="00203EE3" w:rsidRDefault="00DF0AA5" w:rsidP="002A4DF6">
            <w:pPr>
              <w:jc w:val="both"/>
              <w:rPr>
                <w:rFonts w:ascii="Tahoma" w:hAnsi="Tahoma" w:cs="Tahoma"/>
              </w:rPr>
            </w:pPr>
            <w:r w:rsidRPr="00266617">
              <w:rPr>
                <w:rFonts w:ascii="Tahoma" w:hAnsi="Tahoma" w:cs="Tahoma"/>
              </w:rPr>
              <w:t>Precio evaluado más bajo</w:t>
            </w:r>
          </w:p>
        </w:tc>
      </w:tr>
      <w:tr w:rsidR="00DF0AA5" w:rsidRPr="00266617" w14:paraId="592F1255"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7238841" w14:textId="77777777" w:rsidR="00DF0AA5" w:rsidRPr="00266617" w:rsidRDefault="00DF0AA5" w:rsidP="0075283B">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DF0AA5" w:rsidRPr="00266617" w14:paraId="772FFF65" w14:textId="77777777" w:rsidTr="002A4DF6">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7DDF3638" w14:textId="77777777" w:rsidR="00DF0AA5" w:rsidRPr="00266617" w:rsidRDefault="00DF0AA5" w:rsidP="002A4DF6">
            <w:pPr>
              <w:jc w:val="both"/>
              <w:rPr>
                <w:rFonts w:ascii="Tahoma" w:hAnsi="Tahoma" w:cs="Tahoma"/>
              </w:rPr>
            </w:pPr>
            <w:r w:rsidRPr="00266617">
              <w:rPr>
                <w:rFonts w:ascii="Tahoma" w:hAnsi="Tahoma" w:cs="Tahoma"/>
              </w:rPr>
              <w:t>Adjudicación por el total</w:t>
            </w:r>
          </w:p>
        </w:tc>
      </w:tr>
      <w:tr w:rsidR="00DF0AA5" w:rsidRPr="00266617" w14:paraId="67516955" w14:textId="77777777" w:rsidTr="002A4DF6">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0765CC0B" w14:textId="77777777" w:rsidR="00DF0AA5" w:rsidRPr="00266617" w:rsidRDefault="00DF0AA5" w:rsidP="0075283B">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DF0AA5" w:rsidRPr="00266617" w14:paraId="66FB4E1D" w14:textId="77777777" w:rsidTr="002A4DF6">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942C995" w14:textId="77777777" w:rsidR="00DF0AA5" w:rsidRPr="00D223CD" w:rsidRDefault="00DF0AA5" w:rsidP="002A4DF6">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523C1B97" w14:textId="77777777" w:rsidR="00DF0AA5" w:rsidRPr="00D223CD" w:rsidRDefault="00DF0AA5" w:rsidP="002A4DF6">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w:t>
            </w:r>
            <w:proofErr w:type="spellStart"/>
            <w:r>
              <w:rPr>
                <w:rFonts w:ascii="Tahoma" w:hAnsi="Tahoma" w:cs="Tahoma"/>
                <w:b/>
                <w:color w:val="000000"/>
              </w:rPr>
              <w:t>Ó</w:t>
            </w:r>
            <w:proofErr w:type="spellEnd"/>
            <w:r>
              <w:rPr>
                <w:rFonts w:ascii="Tahoma" w:hAnsi="Tahoma" w:cs="Tahoma"/>
                <w:b/>
                <w:color w:val="000000"/>
              </w:rPr>
              <w:t xml:space="preserve"> BOLETA DE GARANTÍA </w:t>
            </w:r>
            <w:proofErr w:type="spellStart"/>
            <w:r>
              <w:rPr>
                <w:rFonts w:ascii="Tahoma" w:hAnsi="Tahoma" w:cs="Tahoma"/>
                <w:b/>
                <w:color w:val="000000"/>
              </w:rPr>
              <w:t>Ó</w:t>
            </w:r>
            <w:proofErr w:type="spellEnd"/>
            <w:r w:rsidRPr="00F41499">
              <w:rPr>
                <w:rFonts w:ascii="Tahoma" w:hAnsi="Tahoma" w:cs="Tahoma"/>
                <w:b/>
                <w:color w:val="000000"/>
              </w:rPr>
              <w:t xml:space="preserve">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w:t>
            </w:r>
            <w:r>
              <w:rPr>
                <w:rFonts w:ascii="Tahoma" w:hAnsi="Tahoma" w:cs="Tahoma"/>
                <w:color w:val="000000"/>
              </w:rPr>
              <w:t>a la culminación</w:t>
            </w:r>
            <w:r>
              <w:rPr>
                <w:rFonts w:ascii="Tahoma" w:hAnsi="Tahoma" w:cs="Tahoma"/>
              </w:rPr>
              <w:t xml:space="preserve"> del tiempo del servicio</w:t>
            </w:r>
            <w:r>
              <w:rPr>
                <w:rFonts w:ascii="Tahoma" w:hAnsi="Tahoma" w:cs="Tahoma"/>
                <w:color w:val="000000"/>
              </w:rPr>
              <w:t xml:space="preserve">. </w:t>
            </w:r>
          </w:p>
        </w:tc>
      </w:tr>
      <w:tr w:rsidR="00DF0AA5" w:rsidRPr="00266617" w14:paraId="16923B2F" w14:textId="77777777" w:rsidTr="002A4DF6">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1F09BB4" w14:textId="77777777" w:rsidR="00DF0AA5" w:rsidRPr="00BB12A6" w:rsidRDefault="00DF0AA5" w:rsidP="0075283B">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r>
      <w:tr w:rsidR="00DF0AA5" w:rsidRPr="00266617" w14:paraId="1473B9CB" w14:textId="77777777" w:rsidTr="002A4DF6">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2F5380B" w14:textId="77777777" w:rsidR="00DF0AA5" w:rsidRPr="00BB12A6" w:rsidRDefault="00DF0AA5" w:rsidP="002A4DF6">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DF0AA5" w:rsidRPr="005C1E48" w14:paraId="65803ABE" w14:textId="77777777" w:rsidTr="002A4DF6">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36AB5247" w14:textId="77777777" w:rsidR="00DF0AA5" w:rsidRPr="00BB12A6" w:rsidRDefault="00DF0AA5" w:rsidP="0075283B">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r>
      <w:tr w:rsidR="00DF0AA5" w:rsidRPr="005C1E48" w14:paraId="40FE3FE0" w14:textId="77777777" w:rsidTr="002A4DF6">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35A79C5" w14:textId="77777777" w:rsidR="00DF0AA5" w:rsidRPr="0066681A" w:rsidRDefault="00DF0AA5" w:rsidP="002A4DF6">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Posteriormente, la unidad solicitante emitirá el correspondiente informe de c</w:t>
            </w:r>
            <w:r w:rsidRPr="0011042C">
              <w:rPr>
                <w:rFonts w:ascii="Tahoma" w:hAnsi="Tahoma" w:cs="Tahoma"/>
              </w:rPr>
              <w:t>onformidad del servicio</w:t>
            </w:r>
          </w:p>
        </w:tc>
      </w:tr>
    </w:tbl>
    <w:p w14:paraId="0991174C" w14:textId="77777777" w:rsidR="00DF0AA5" w:rsidRDefault="00DF0AA5" w:rsidP="00E462A4">
      <w:pPr>
        <w:jc w:val="center"/>
        <w:rPr>
          <w:rFonts w:ascii="Verdana" w:hAnsi="Verdana" w:cs="Arial"/>
          <w:b/>
          <w:sz w:val="18"/>
          <w:szCs w:val="16"/>
        </w:rPr>
      </w:pPr>
    </w:p>
    <w:p w14:paraId="5F054CDE" w14:textId="77777777" w:rsidR="00F37E0C" w:rsidRDefault="00F37E0C"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77777777" w:rsidR="00F37E0C" w:rsidRDefault="00F37E0C" w:rsidP="00E462A4">
      <w:pPr>
        <w:jc w:val="center"/>
        <w:rPr>
          <w:rFonts w:ascii="Verdana" w:hAnsi="Verdana" w:cs="Arial"/>
          <w:b/>
          <w:sz w:val="18"/>
          <w:szCs w:val="16"/>
        </w:rPr>
      </w:pPr>
    </w:p>
    <w:p w14:paraId="257626AC" w14:textId="77777777" w:rsidR="00F37E0C" w:rsidRDefault="00F37E0C" w:rsidP="00E462A4">
      <w:pPr>
        <w:jc w:val="center"/>
        <w:rPr>
          <w:rFonts w:ascii="Verdana" w:hAnsi="Verdana" w:cs="Arial"/>
          <w:b/>
          <w:sz w:val="18"/>
          <w:szCs w:val="16"/>
        </w:rPr>
      </w:pPr>
    </w:p>
    <w:p w14:paraId="2D6EE8F8" w14:textId="77777777" w:rsidR="00F37E0C" w:rsidRDefault="00F37E0C" w:rsidP="00E462A4">
      <w:pPr>
        <w:jc w:val="center"/>
        <w:rPr>
          <w:rFonts w:ascii="Verdana" w:hAnsi="Verdana" w:cs="Arial"/>
          <w:b/>
          <w:sz w:val="18"/>
          <w:szCs w:val="16"/>
        </w:rPr>
      </w:pPr>
    </w:p>
    <w:p w14:paraId="0D102E2C" w14:textId="77777777" w:rsidR="00F37E0C" w:rsidRDefault="00F37E0C" w:rsidP="00E462A4">
      <w:pPr>
        <w:jc w:val="center"/>
        <w:rPr>
          <w:rFonts w:ascii="Verdana" w:hAnsi="Verdana" w:cs="Arial"/>
          <w:b/>
          <w:sz w:val="18"/>
          <w:szCs w:val="16"/>
        </w:rPr>
      </w:pPr>
    </w:p>
    <w:p w14:paraId="56E3BB65" w14:textId="77777777" w:rsidR="00F37E0C" w:rsidRDefault="00F37E0C" w:rsidP="00E462A4">
      <w:pPr>
        <w:jc w:val="center"/>
        <w:rPr>
          <w:rFonts w:ascii="Verdana" w:hAnsi="Verdana" w:cs="Arial"/>
          <w:b/>
          <w:sz w:val="18"/>
          <w:szCs w:val="16"/>
        </w:rPr>
      </w:pPr>
    </w:p>
    <w:p w14:paraId="7E2E286F" w14:textId="77777777" w:rsidR="00F37E0C" w:rsidRDefault="00F37E0C" w:rsidP="00E462A4">
      <w:pPr>
        <w:jc w:val="center"/>
        <w:rPr>
          <w:rFonts w:ascii="Verdana" w:hAnsi="Verdana" w:cs="Arial"/>
          <w:b/>
          <w:sz w:val="18"/>
          <w:szCs w:val="16"/>
        </w:rPr>
      </w:pPr>
    </w:p>
    <w:p w14:paraId="5540F69F" w14:textId="55E6E523" w:rsidR="00F37E0C" w:rsidRDefault="00F37E0C" w:rsidP="00E462A4">
      <w:pPr>
        <w:jc w:val="center"/>
        <w:rPr>
          <w:rFonts w:ascii="Verdana" w:hAnsi="Verdana" w:cs="Arial"/>
          <w:b/>
          <w:sz w:val="18"/>
          <w:szCs w:val="16"/>
        </w:rPr>
      </w:pPr>
    </w:p>
    <w:p w14:paraId="15F156BE" w14:textId="77777777" w:rsidR="00DF0AA5" w:rsidRDefault="00DF0AA5" w:rsidP="00E462A4">
      <w:pPr>
        <w:jc w:val="center"/>
        <w:rPr>
          <w:rFonts w:ascii="Verdana" w:hAnsi="Verdana" w:cs="Arial"/>
          <w:b/>
          <w:sz w:val="18"/>
          <w:szCs w:val="16"/>
        </w:rPr>
      </w:pPr>
    </w:p>
    <w:p w14:paraId="5A3C73AD" w14:textId="77777777" w:rsidR="00F37E0C" w:rsidRDefault="00F37E0C" w:rsidP="00E462A4">
      <w:pPr>
        <w:jc w:val="center"/>
        <w:rPr>
          <w:rFonts w:ascii="Verdana" w:hAnsi="Verdana" w:cs="Arial"/>
          <w:b/>
          <w:sz w:val="18"/>
          <w:szCs w:val="16"/>
        </w:rPr>
      </w:pPr>
    </w:p>
    <w:p w14:paraId="0082D02D" w14:textId="77777777" w:rsidR="00F37E0C" w:rsidRDefault="00F37E0C" w:rsidP="00E462A4">
      <w:pPr>
        <w:jc w:val="center"/>
        <w:rPr>
          <w:rFonts w:ascii="Verdana" w:hAnsi="Verdana" w:cs="Arial"/>
          <w:b/>
          <w:sz w:val="18"/>
          <w:szCs w:val="16"/>
        </w:rPr>
      </w:pPr>
    </w:p>
    <w:p w14:paraId="7C060751" w14:textId="58530030" w:rsidR="00F37E0C" w:rsidRDefault="00F37E0C" w:rsidP="00E462A4">
      <w:pPr>
        <w:jc w:val="center"/>
        <w:rPr>
          <w:rFonts w:ascii="Verdana" w:hAnsi="Verdana" w:cs="Arial"/>
          <w:b/>
          <w:sz w:val="18"/>
          <w:szCs w:val="16"/>
        </w:rPr>
      </w:pPr>
    </w:p>
    <w:p w14:paraId="033B1D7D" w14:textId="0DE6F50B" w:rsidR="0049605C" w:rsidRDefault="0049605C" w:rsidP="00E462A4">
      <w:pPr>
        <w:jc w:val="center"/>
        <w:rPr>
          <w:rFonts w:ascii="Verdana" w:hAnsi="Verdana" w:cs="Arial"/>
          <w:b/>
          <w:sz w:val="18"/>
          <w:szCs w:val="16"/>
        </w:rPr>
      </w:pPr>
    </w:p>
    <w:p w14:paraId="7053560D" w14:textId="77777777" w:rsidR="0049605C" w:rsidRDefault="0049605C" w:rsidP="00E462A4">
      <w:pPr>
        <w:jc w:val="center"/>
        <w:rPr>
          <w:rFonts w:ascii="Verdana" w:hAnsi="Verdana" w:cs="Arial"/>
          <w:b/>
          <w:sz w:val="18"/>
          <w:szCs w:val="16"/>
        </w:rPr>
      </w:pPr>
    </w:p>
    <w:p w14:paraId="3AACF041" w14:textId="77777777" w:rsidR="00F37E0C" w:rsidRDefault="00F37E0C"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12149674" w14:textId="77777777" w:rsidR="008338F0" w:rsidRDefault="008338F0" w:rsidP="008338F0">
      <w:pPr>
        <w:jc w:val="center"/>
        <w:rPr>
          <w:rFonts w:cs="Arial"/>
          <w:b/>
        </w:rPr>
      </w:pPr>
    </w:p>
    <w:tbl>
      <w:tblPr>
        <w:tblW w:w="5082" w:type="pct"/>
        <w:jc w:val="center"/>
        <w:tblLook w:val="0000" w:firstRow="0" w:lastRow="0" w:firstColumn="0" w:lastColumn="0" w:noHBand="0" w:noVBand="0"/>
      </w:tblPr>
      <w:tblGrid>
        <w:gridCol w:w="6511"/>
        <w:gridCol w:w="3181"/>
      </w:tblGrid>
      <w:tr w:rsidR="008338F0" w:rsidRPr="002C50AF" w14:paraId="06B0C803" w14:textId="77777777" w:rsidTr="002A4DF6">
        <w:trPr>
          <w:trHeight w:val="293"/>
          <w:jc w:val="center"/>
        </w:trPr>
        <w:tc>
          <w:tcPr>
            <w:tcW w:w="33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ADC9185"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Para ser llenado por la Entidad convocante</w:t>
            </w:r>
          </w:p>
          <w:p w14:paraId="3AC769B1"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(Llenar las especificaciones técnicas de manera previa a la publicación del DBC)</w:t>
            </w:r>
          </w:p>
        </w:tc>
        <w:tc>
          <w:tcPr>
            <w:tcW w:w="1641" w:type="pct"/>
            <w:tcBorders>
              <w:top w:val="single" w:sz="4" w:space="0" w:color="000000"/>
              <w:left w:val="single" w:sz="4" w:space="0" w:color="000000"/>
              <w:bottom w:val="single" w:sz="4" w:space="0" w:color="000000"/>
              <w:right w:val="single" w:sz="4" w:space="0" w:color="000000"/>
            </w:tcBorders>
            <w:shd w:val="clear" w:color="auto" w:fill="D9D9D9"/>
          </w:tcPr>
          <w:p w14:paraId="0F2E84FE"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8338F0" w:rsidRPr="002C50AF" w14:paraId="461ECE5A" w14:textId="77777777" w:rsidTr="002A4DF6">
        <w:trPr>
          <w:trHeight w:val="293"/>
          <w:jc w:val="center"/>
        </w:trPr>
        <w:tc>
          <w:tcPr>
            <w:tcW w:w="33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F5D65C"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1641" w:type="pct"/>
            <w:tcBorders>
              <w:top w:val="single" w:sz="4" w:space="0" w:color="000000"/>
              <w:left w:val="single" w:sz="4" w:space="0" w:color="000000"/>
              <w:bottom w:val="single" w:sz="4" w:space="0" w:color="000000"/>
              <w:right w:val="single" w:sz="4" w:space="0" w:color="000000"/>
            </w:tcBorders>
            <w:shd w:val="clear" w:color="auto" w:fill="D9D9D9"/>
          </w:tcPr>
          <w:p w14:paraId="602D54E5"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Característica Propuesta (**)</w:t>
            </w:r>
          </w:p>
        </w:tc>
      </w:tr>
      <w:tr w:rsidR="008338F0" w:rsidRPr="002C50AF" w14:paraId="33B7DB84" w14:textId="77777777" w:rsidTr="002A4DF6">
        <w:trPr>
          <w:trHeight w:val="293"/>
          <w:jc w:val="center"/>
        </w:trPr>
        <w:tc>
          <w:tcPr>
            <w:tcW w:w="33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DF2186" w14:textId="77777777" w:rsidR="008338F0" w:rsidRPr="002C50AF" w:rsidRDefault="008338F0" w:rsidP="002A4DF6">
            <w:pPr>
              <w:jc w:val="center"/>
              <w:rPr>
                <w:rFonts w:ascii="Tahoma" w:hAnsi="Tahoma" w:cs="Tahoma"/>
                <w:b/>
                <w:color w:val="000000"/>
              </w:rPr>
            </w:pPr>
            <w:r w:rsidRPr="002C50AF">
              <w:rPr>
                <w:rFonts w:ascii="Tahoma" w:hAnsi="Tahoma" w:cs="Tahoma"/>
                <w:b/>
                <w:color w:val="000000"/>
              </w:rPr>
              <w:t>DESCRIPCIÓN DEL SERVICIO</w:t>
            </w:r>
          </w:p>
        </w:tc>
        <w:tc>
          <w:tcPr>
            <w:tcW w:w="1641" w:type="pct"/>
            <w:tcBorders>
              <w:top w:val="single" w:sz="4" w:space="0" w:color="000000"/>
              <w:left w:val="single" w:sz="4" w:space="0" w:color="000000"/>
              <w:bottom w:val="single" w:sz="4" w:space="0" w:color="000000"/>
              <w:right w:val="single" w:sz="4" w:space="0" w:color="000000"/>
            </w:tcBorders>
            <w:shd w:val="clear" w:color="auto" w:fill="D9D9D9"/>
          </w:tcPr>
          <w:p w14:paraId="5915C873" w14:textId="77777777" w:rsidR="008338F0" w:rsidRPr="002C50AF" w:rsidRDefault="008338F0" w:rsidP="002A4DF6">
            <w:pPr>
              <w:jc w:val="center"/>
              <w:rPr>
                <w:rFonts w:ascii="Tahoma" w:hAnsi="Tahoma" w:cs="Tahoma"/>
                <w:b/>
                <w:color w:val="000000"/>
              </w:rPr>
            </w:pPr>
          </w:p>
        </w:tc>
      </w:tr>
      <w:tr w:rsidR="008338F0" w:rsidRPr="002C50AF" w14:paraId="6E105AEB" w14:textId="77777777" w:rsidTr="002A4DF6">
        <w:trPr>
          <w:trHeight w:val="293"/>
          <w:jc w:val="center"/>
        </w:trPr>
        <w:tc>
          <w:tcPr>
            <w:tcW w:w="33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D1478" w14:textId="77777777" w:rsidR="008338F0" w:rsidRDefault="008338F0" w:rsidP="002A4DF6">
            <w:pPr>
              <w:widowControl w:val="0"/>
              <w:autoSpaceDE w:val="0"/>
              <w:autoSpaceDN w:val="0"/>
              <w:adjustRightInd w:val="0"/>
              <w:rPr>
                <w:rFonts w:ascii="Tahoma" w:hAnsi="Tahoma" w:cs="Tahoma"/>
              </w:rPr>
            </w:pPr>
            <w:r>
              <w:rPr>
                <w:rFonts w:ascii="Tahoma" w:hAnsi="Tahoma" w:cs="Tahoma"/>
              </w:rPr>
              <w:t>RENOVACION DE SOPORTE VEEAM BACKUP</w:t>
            </w:r>
          </w:p>
          <w:p w14:paraId="06B71E4F" w14:textId="77777777" w:rsidR="008338F0" w:rsidRPr="00744813" w:rsidRDefault="008338F0" w:rsidP="002A4DF6">
            <w:pPr>
              <w:widowControl w:val="0"/>
              <w:autoSpaceDE w:val="0"/>
              <w:autoSpaceDN w:val="0"/>
              <w:adjustRightInd w:val="0"/>
              <w:rPr>
                <w:rFonts w:ascii="Tahoma" w:hAnsi="Tahoma" w:cs="Tahoma"/>
              </w:rPr>
            </w:pPr>
            <w:r>
              <w:rPr>
                <w:rFonts w:ascii="Tahoma" w:hAnsi="Tahoma" w:cs="Tahoma"/>
              </w:rPr>
              <w:t xml:space="preserve">Soporte </w:t>
            </w:r>
            <w:proofErr w:type="spellStart"/>
            <w:r>
              <w:rPr>
                <w:rFonts w:ascii="Tahoma" w:hAnsi="Tahoma" w:cs="Tahoma"/>
              </w:rPr>
              <w:t>Veean</w:t>
            </w:r>
            <w:proofErr w:type="spellEnd"/>
            <w:r>
              <w:rPr>
                <w:rFonts w:ascii="Tahoma" w:hAnsi="Tahoma" w:cs="Tahoma"/>
              </w:rPr>
              <w:t xml:space="preserve"> </w:t>
            </w:r>
            <w:proofErr w:type="spellStart"/>
            <w:r>
              <w:rPr>
                <w:rFonts w:ascii="Tahoma" w:hAnsi="Tahoma" w:cs="Tahoma"/>
              </w:rPr>
              <w:t>Backup</w:t>
            </w:r>
            <w:proofErr w:type="spellEnd"/>
            <w:r>
              <w:rPr>
                <w:rFonts w:ascii="Tahoma" w:hAnsi="Tahoma" w:cs="Tahoma"/>
              </w:rPr>
              <w:t xml:space="preserve"> &amp; </w:t>
            </w:r>
            <w:proofErr w:type="spellStart"/>
            <w:r>
              <w:rPr>
                <w:rFonts w:ascii="Tahoma" w:hAnsi="Tahoma" w:cs="Tahoma"/>
              </w:rPr>
              <w:t>Replication</w:t>
            </w:r>
            <w:proofErr w:type="spellEnd"/>
            <w:r>
              <w:rPr>
                <w:rFonts w:ascii="Tahoma" w:hAnsi="Tahoma" w:cs="Tahoma"/>
              </w:rPr>
              <w:t xml:space="preserve"> Enterprise 26 sockets</w:t>
            </w: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14:paraId="3A126097" w14:textId="77777777" w:rsidR="008338F0" w:rsidRPr="002C50AF" w:rsidRDefault="008338F0" w:rsidP="002A4DF6">
            <w:pPr>
              <w:jc w:val="center"/>
              <w:rPr>
                <w:rFonts w:ascii="Tahoma" w:hAnsi="Tahoma" w:cs="Tahoma"/>
                <w:b/>
                <w:color w:val="000000"/>
              </w:rPr>
            </w:pPr>
          </w:p>
        </w:tc>
      </w:tr>
      <w:tr w:rsidR="008338F0" w:rsidRPr="002C50AF" w14:paraId="65F7E18E" w14:textId="77777777" w:rsidTr="002A4DF6">
        <w:trPr>
          <w:trHeight w:val="293"/>
          <w:jc w:val="center"/>
        </w:trPr>
        <w:tc>
          <w:tcPr>
            <w:tcW w:w="33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CCFF4" w14:textId="77777777" w:rsidR="008338F0" w:rsidRPr="00744813" w:rsidRDefault="008338F0" w:rsidP="002A4DF6">
            <w:pPr>
              <w:pStyle w:val="Prrafodelista"/>
              <w:ind w:left="0" w:right="177"/>
              <w:jc w:val="both"/>
              <w:rPr>
                <w:rFonts w:ascii="Tahoma" w:hAnsi="Tahoma" w:cs="Tahoma"/>
                <w:bCs/>
              </w:rPr>
            </w:pPr>
            <w:r w:rsidRPr="00744813">
              <w:rPr>
                <w:rFonts w:ascii="Tahoma" w:hAnsi="Tahoma" w:cs="Tahoma"/>
                <w:b/>
              </w:rPr>
              <w:t>Soporte técnico modalidad:</w:t>
            </w:r>
            <w:r w:rsidRPr="00744813">
              <w:rPr>
                <w:rFonts w:ascii="Tahoma" w:hAnsi="Tahoma" w:cs="Tahoma"/>
              </w:rPr>
              <w:t xml:space="preserve"> 24/7</w:t>
            </w:r>
          </w:p>
        </w:tc>
        <w:tc>
          <w:tcPr>
            <w:tcW w:w="1641" w:type="pct"/>
            <w:tcBorders>
              <w:top w:val="single" w:sz="4" w:space="0" w:color="000000"/>
              <w:left w:val="single" w:sz="4" w:space="0" w:color="000000"/>
              <w:bottom w:val="single" w:sz="4" w:space="0" w:color="000000"/>
              <w:right w:val="single" w:sz="4" w:space="0" w:color="000000"/>
            </w:tcBorders>
            <w:shd w:val="clear" w:color="auto" w:fill="auto"/>
          </w:tcPr>
          <w:p w14:paraId="43426A61" w14:textId="77777777" w:rsidR="008338F0" w:rsidRPr="002C50AF" w:rsidRDefault="008338F0" w:rsidP="002A4DF6">
            <w:pPr>
              <w:jc w:val="center"/>
              <w:rPr>
                <w:rFonts w:ascii="Tahoma" w:hAnsi="Tahoma" w:cs="Tahoma"/>
                <w:b/>
                <w:color w:val="000000"/>
              </w:rPr>
            </w:pPr>
          </w:p>
        </w:tc>
      </w:tr>
    </w:tbl>
    <w:p w14:paraId="7194E803" w14:textId="77777777" w:rsidR="008338F0" w:rsidRDefault="008338F0" w:rsidP="008338F0">
      <w:pPr>
        <w:contextualSpacing/>
        <w:jc w:val="both"/>
        <w:rPr>
          <w:rFonts w:ascii="Tahoma" w:hAnsi="Tahoma" w:cs="Tahoma"/>
          <w:b/>
          <w:bCs/>
        </w:rPr>
      </w:pPr>
    </w:p>
    <w:p w14:paraId="7895BCB6" w14:textId="77777777" w:rsidR="008338F0" w:rsidRPr="00C44106" w:rsidRDefault="008338F0" w:rsidP="008338F0">
      <w:pPr>
        <w:contextualSpacing/>
        <w:jc w:val="both"/>
        <w:rPr>
          <w:rFonts w:ascii="Tahoma" w:hAnsi="Tahoma" w:cs="Tahoma"/>
          <w:b/>
        </w:rPr>
      </w:pPr>
      <w:r w:rsidRPr="00C44106">
        <w:rPr>
          <w:rFonts w:ascii="Tahoma" w:hAnsi="Tahoma" w:cs="Tahoma"/>
          <w:b/>
          <w:bCs/>
        </w:rPr>
        <w:t>CONDICIONES PARA LA ADJUDICACIÓN DEL SERVICIO</w:t>
      </w: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8338F0" w:rsidRPr="00266617" w14:paraId="29772392" w14:textId="77777777" w:rsidTr="002A4DF6">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23759B9D" w14:textId="77777777" w:rsidR="008338F0" w:rsidRPr="00DB00D4" w:rsidRDefault="008338F0" w:rsidP="0075283B">
            <w:pPr>
              <w:pStyle w:val="Prrafodelista"/>
              <w:numPr>
                <w:ilvl w:val="0"/>
                <w:numId w:val="41"/>
              </w:numPr>
              <w:contextualSpacing/>
              <w:jc w:val="both"/>
              <w:rPr>
                <w:rFonts w:ascii="Tahoma" w:hAnsi="Tahoma" w:cs="Tahoma"/>
                <w:b/>
              </w:rPr>
            </w:pPr>
            <w:r w:rsidRPr="0069113F">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71DF957F" w14:textId="77777777" w:rsidR="008338F0" w:rsidRPr="00193D26" w:rsidRDefault="008338F0" w:rsidP="002A4DF6">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8338F0" w:rsidRPr="00266617" w14:paraId="431AB678" w14:textId="77777777" w:rsidTr="002A4DF6">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5A9C6A62" w14:textId="77777777" w:rsidR="008338F0" w:rsidRPr="00BB12A6" w:rsidRDefault="008338F0" w:rsidP="002A4DF6">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3DAA2358" w14:textId="77777777" w:rsidR="008338F0" w:rsidRDefault="008338F0" w:rsidP="002A4DF6">
            <w:pPr>
              <w:pStyle w:val="Prrafodelista"/>
              <w:widowControl w:val="0"/>
              <w:autoSpaceDE w:val="0"/>
              <w:autoSpaceDN w:val="0"/>
              <w:adjustRightInd w:val="0"/>
              <w:ind w:left="0"/>
              <w:jc w:val="both"/>
              <w:rPr>
                <w:rFonts w:ascii="Tahoma" w:hAnsi="Tahoma" w:cs="Tahoma"/>
                <w:color w:val="080808"/>
                <w:lang w:eastAsia="es-ES"/>
              </w:rPr>
            </w:pPr>
          </w:p>
        </w:tc>
      </w:tr>
      <w:tr w:rsidR="008338F0" w:rsidRPr="00266617" w14:paraId="63CE7BBC" w14:textId="77777777" w:rsidTr="002A4DF6">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72D6E8B7" w14:textId="77777777" w:rsidR="008338F0" w:rsidRPr="00266617" w:rsidRDefault="008338F0" w:rsidP="0075283B">
            <w:pPr>
              <w:pStyle w:val="Prrafodelista"/>
              <w:numPr>
                <w:ilvl w:val="0"/>
                <w:numId w:val="41"/>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c>
          <w:tcPr>
            <w:tcW w:w="1656" w:type="pct"/>
            <w:tcBorders>
              <w:top w:val="single" w:sz="4" w:space="0" w:color="auto"/>
              <w:left w:val="single" w:sz="8" w:space="0" w:color="auto"/>
              <w:bottom w:val="single" w:sz="4" w:space="0" w:color="auto"/>
              <w:right w:val="single" w:sz="8" w:space="0" w:color="000000"/>
            </w:tcBorders>
          </w:tcPr>
          <w:p w14:paraId="39AAAD7E" w14:textId="77777777" w:rsidR="008338F0" w:rsidRPr="0069113F" w:rsidRDefault="008338F0" w:rsidP="002A4DF6">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8338F0" w:rsidRPr="00266617" w14:paraId="3B4F7F5E" w14:textId="77777777" w:rsidTr="002A4DF6">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036DC7A6" w14:textId="77777777" w:rsidR="008338F0" w:rsidRDefault="008338F0" w:rsidP="002A4DF6">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La vigencia de la renovación </w:t>
            </w:r>
            <w:r>
              <w:rPr>
                <w:rFonts w:ascii="Tahoma" w:hAnsi="Tahoma" w:cs="Tahoma"/>
              </w:rPr>
              <w:t xml:space="preserve">del software debe ser hasta el 27 de febrero del 2025 </w:t>
            </w:r>
            <w:r w:rsidRPr="00E85ADA">
              <w:rPr>
                <w:rFonts w:ascii="Tahoma" w:hAnsi="Tahoma" w:cs="Tahoma"/>
              </w:rPr>
              <w:t>(modalidad del soporte 24/7).</w:t>
            </w:r>
            <w:r>
              <w:rPr>
                <w:rFonts w:ascii="Tahoma" w:hAnsi="Tahoma" w:cs="Tahoma"/>
              </w:rPr>
              <w:t xml:space="preserve"> </w:t>
            </w:r>
          </w:p>
          <w:p w14:paraId="2590D172" w14:textId="77777777" w:rsidR="008338F0" w:rsidRPr="00BB12A6" w:rsidRDefault="008338F0" w:rsidP="002A4DF6">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 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c>
          <w:tcPr>
            <w:tcW w:w="1656" w:type="pct"/>
            <w:tcBorders>
              <w:top w:val="single" w:sz="4" w:space="0" w:color="auto"/>
              <w:left w:val="single" w:sz="8" w:space="0" w:color="auto"/>
              <w:bottom w:val="single" w:sz="4" w:space="0" w:color="auto"/>
              <w:right w:val="single" w:sz="8" w:space="0" w:color="000000"/>
            </w:tcBorders>
          </w:tcPr>
          <w:p w14:paraId="3FBFC759" w14:textId="77777777" w:rsidR="008338F0" w:rsidRPr="00F4363B" w:rsidRDefault="008338F0" w:rsidP="002A4DF6">
            <w:pPr>
              <w:widowControl w:val="0"/>
              <w:autoSpaceDE w:val="0"/>
              <w:autoSpaceDN w:val="0"/>
              <w:adjustRightInd w:val="0"/>
              <w:spacing w:line="268" w:lineRule="auto"/>
              <w:ind w:left="68"/>
              <w:jc w:val="both"/>
              <w:rPr>
                <w:rFonts w:ascii="Tahoma" w:hAnsi="Tahoma" w:cs="Tahoma"/>
              </w:rPr>
            </w:pPr>
          </w:p>
        </w:tc>
      </w:tr>
      <w:tr w:rsidR="008338F0" w:rsidRPr="00266617" w14:paraId="64EA8EE3" w14:textId="77777777" w:rsidTr="002A4DF6">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73D61169" w14:textId="77777777" w:rsidR="008338F0" w:rsidRPr="00BB12A6" w:rsidRDefault="008338F0" w:rsidP="0075283B">
            <w:pPr>
              <w:pStyle w:val="Prrafodelista"/>
              <w:numPr>
                <w:ilvl w:val="0"/>
                <w:numId w:val="41"/>
              </w:numPr>
              <w:tabs>
                <w:tab w:val="left" w:pos="360"/>
              </w:tabs>
              <w:ind w:left="329"/>
              <w:contextualSpacing/>
              <w:jc w:val="both"/>
              <w:rPr>
                <w:rFonts w:ascii="Tahoma" w:hAnsi="Tahoma" w:cs="Tahoma"/>
                <w:b/>
              </w:rPr>
            </w:pPr>
            <w:r w:rsidRPr="008E4E6F">
              <w:rPr>
                <w:rFonts w:ascii="Tahoma" w:hAnsi="Tahoma" w:cs="Tahoma"/>
                <w:b/>
              </w:rPr>
              <w:t>EXPERIENCIA GENERAL</w:t>
            </w:r>
          </w:p>
        </w:tc>
        <w:tc>
          <w:tcPr>
            <w:tcW w:w="1656" w:type="pct"/>
            <w:tcBorders>
              <w:top w:val="single" w:sz="4" w:space="0" w:color="auto"/>
              <w:left w:val="single" w:sz="8" w:space="0" w:color="auto"/>
              <w:bottom w:val="single" w:sz="4" w:space="0" w:color="auto"/>
              <w:right w:val="single" w:sz="8" w:space="0" w:color="000000"/>
            </w:tcBorders>
          </w:tcPr>
          <w:p w14:paraId="7666E84B" w14:textId="77777777" w:rsidR="008338F0" w:rsidRPr="008E4E6F" w:rsidRDefault="008338F0" w:rsidP="002A4DF6">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8338F0" w:rsidRPr="00266617" w14:paraId="55D2D748" w14:textId="77777777" w:rsidTr="002A4DF6">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15788E3B" w14:textId="77777777" w:rsidR="008338F0" w:rsidRPr="006B3729" w:rsidRDefault="008338F0" w:rsidP="002A4DF6">
            <w:pPr>
              <w:jc w:val="both"/>
              <w:rPr>
                <w:rFonts w:ascii="Tahoma" w:hAnsi="Tahoma" w:cs="Tahoma"/>
                <w:lang w:val="es-ES_tradnl"/>
              </w:rPr>
            </w:pPr>
            <w:r w:rsidRPr="006B3729">
              <w:rPr>
                <w:rFonts w:ascii="Tahoma" w:hAnsi="Tahoma" w:cs="Tahoma"/>
                <w:lang w:val="es-ES_tradnl"/>
              </w:rPr>
              <w:t xml:space="preserve">La empresa proponente debe tener una experiencia general de tres (3) años en la distribución y/o venta de productos </w:t>
            </w:r>
            <w:r>
              <w:rPr>
                <w:rFonts w:ascii="Tahoma" w:hAnsi="Tahoma" w:cs="Tahoma"/>
                <w:lang w:val="es-ES_tradnl"/>
              </w:rPr>
              <w:t>de software de VMWARE y/o VEEAM BACKUP.</w:t>
            </w:r>
          </w:p>
          <w:p w14:paraId="4CF53943" w14:textId="77777777" w:rsidR="008338F0" w:rsidRPr="00BB12A6" w:rsidRDefault="008338F0" w:rsidP="002A4DF6">
            <w:pPr>
              <w:jc w:val="both"/>
              <w:rPr>
                <w:rFonts w:ascii="Tahoma" w:hAnsi="Tahoma" w:cs="Tahoma"/>
                <w:lang w:val="es-ES_tradnl"/>
              </w:rPr>
            </w:pPr>
            <w:r w:rsidRPr="006B3729">
              <w:rPr>
                <w:rFonts w:ascii="Tahoma" w:hAnsi="Tahoma" w:cs="Tahoma"/>
                <w:lang w:val="es-ES_tradnl"/>
              </w:rPr>
              <w:t>(Adjuntar copia simple de certificado de cumplimiento de contrato, orden de compra o servicio, facturas o contratos para validar la experiencia general)</w:t>
            </w:r>
            <w:r>
              <w:rPr>
                <w:rFonts w:ascii="Tahoma" w:hAnsi="Tahoma" w:cs="Tahoma"/>
                <w:lang w:val="es-ES_tradnl"/>
              </w:rPr>
              <w:t>.</w:t>
            </w:r>
          </w:p>
        </w:tc>
        <w:tc>
          <w:tcPr>
            <w:tcW w:w="1656" w:type="pct"/>
            <w:tcBorders>
              <w:top w:val="single" w:sz="4" w:space="0" w:color="auto"/>
              <w:left w:val="single" w:sz="8" w:space="0" w:color="auto"/>
              <w:bottom w:val="single" w:sz="4" w:space="0" w:color="auto"/>
              <w:right w:val="single" w:sz="8" w:space="0" w:color="000000"/>
            </w:tcBorders>
          </w:tcPr>
          <w:p w14:paraId="76A29248" w14:textId="77777777" w:rsidR="008338F0" w:rsidRPr="0069113F" w:rsidRDefault="008338F0" w:rsidP="002A4DF6">
            <w:pPr>
              <w:ind w:left="68"/>
              <w:jc w:val="both"/>
              <w:rPr>
                <w:rFonts w:ascii="Tahoma" w:hAnsi="Tahoma" w:cs="Tahoma"/>
                <w:lang w:val="es-ES_tradnl"/>
              </w:rPr>
            </w:pPr>
          </w:p>
        </w:tc>
      </w:tr>
      <w:tr w:rsidR="008338F0" w:rsidRPr="00266617" w14:paraId="6E344D15" w14:textId="77777777" w:rsidTr="002A4DF6">
        <w:trPr>
          <w:trHeight w:val="20"/>
        </w:trPr>
        <w:tc>
          <w:tcPr>
            <w:tcW w:w="3344" w:type="pct"/>
            <w:tcBorders>
              <w:top w:val="single" w:sz="4" w:space="0" w:color="auto"/>
              <w:left w:val="single" w:sz="8" w:space="0" w:color="auto"/>
              <w:bottom w:val="single" w:sz="4" w:space="0" w:color="auto"/>
              <w:right w:val="single" w:sz="8" w:space="0" w:color="000000"/>
            </w:tcBorders>
            <w:vAlign w:val="center"/>
            <w:hideMark/>
          </w:tcPr>
          <w:p w14:paraId="1499BA34" w14:textId="77777777" w:rsidR="008338F0" w:rsidRPr="00BB12A6" w:rsidRDefault="008338F0" w:rsidP="0075283B">
            <w:pPr>
              <w:numPr>
                <w:ilvl w:val="0"/>
                <w:numId w:val="41"/>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c>
          <w:tcPr>
            <w:tcW w:w="1656" w:type="pct"/>
            <w:tcBorders>
              <w:top w:val="single" w:sz="4" w:space="0" w:color="auto"/>
              <w:left w:val="single" w:sz="8" w:space="0" w:color="auto"/>
              <w:bottom w:val="single" w:sz="4" w:space="0" w:color="auto"/>
              <w:right w:val="single" w:sz="8" w:space="0" w:color="000000"/>
            </w:tcBorders>
          </w:tcPr>
          <w:p w14:paraId="68891695" w14:textId="77777777" w:rsidR="008338F0" w:rsidRPr="0069113F" w:rsidRDefault="008338F0" w:rsidP="002A4DF6">
            <w:pPr>
              <w:spacing w:line="259" w:lineRule="auto"/>
              <w:ind w:left="68"/>
              <w:jc w:val="both"/>
              <w:rPr>
                <w:rFonts w:ascii="Tahoma" w:hAnsi="Tahoma" w:cs="Tahoma"/>
                <w:b/>
                <w:lang w:val="es-ES_tradnl"/>
              </w:rPr>
            </w:pPr>
            <w:r w:rsidRPr="00193D26">
              <w:rPr>
                <w:rFonts w:ascii="Tahoma" w:hAnsi="Tahoma" w:cs="Tahoma"/>
                <w:b/>
                <w:color w:val="000000"/>
              </w:rPr>
              <w:t>(Manifestar expresamente las condiciones de su propuesta con referencia a este requerimiento)</w:t>
            </w:r>
          </w:p>
        </w:tc>
      </w:tr>
      <w:tr w:rsidR="008338F0" w:rsidRPr="00266617" w14:paraId="4350D56A" w14:textId="77777777" w:rsidTr="002A4DF6">
        <w:trPr>
          <w:trHeight w:val="572"/>
        </w:trPr>
        <w:tc>
          <w:tcPr>
            <w:tcW w:w="3344" w:type="pct"/>
            <w:tcBorders>
              <w:top w:val="single" w:sz="4" w:space="0" w:color="auto"/>
              <w:left w:val="single" w:sz="8" w:space="0" w:color="auto"/>
              <w:bottom w:val="single" w:sz="4" w:space="0" w:color="auto"/>
              <w:right w:val="single" w:sz="8" w:space="0" w:color="000000"/>
            </w:tcBorders>
            <w:vAlign w:val="center"/>
            <w:hideMark/>
          </w:tcPr>
          <w:p w14:paraId="677E219A" w14:textId="77777777" w:rsidR="008338F0" w:rsidRPr="008C109C" w:rsidRDefault="008338F0" w:rsidP="002A4DF6">
            <w:pPr>
              <w:jc w:val="both"/>
              <w:rPr>
                <w:rFonts w:ascii="Tahoma" w:hAnsi="Tahoma" w:cs="Tahoma"/>
                <w:lang w:val="es-ES_tradnl"/>
              </w:rPr>
            </w:pPr>
            <w:r w:rsidRPr="008C109C">
              <w:rPr>
                <w:rFonts w:ascii="Tahoma" w:hAnsi="Tahoma" w:cs="Tahoma"/>
                <w:lang w:val="es-ES_tradnl"/>
              </w:rPr>
              <w:t xml:space="preserve">La empresa proponente deberá contar mínimamente con: </w:t>
            </w:r>
          </w:p>
          <w:p w14:paraId="6CDBFE43" w14:textId="77777777" w:rsidR="008338F0" w:rsidRPr="00BB12A6" w:rsidRDefault="008338F0" w:rsidP="002A4DF6">
            <w:pPr>
              <w:jc w:val="both"/>
              <w:rPr>
                <w:rFonts w:ascii="Tahoma" w:hAnsi="Tahoma" w:cs="Tahoma"/>
                <w:lang w:val="es-ES_tradnl"/>
              </w:rPr>
            </w:pPr>
            <w:r w:rsidRPr="008C109C">
              <w:rPr>
                <w:rFonts w:ascii="Tahoma" w:hAnsi="Tahoma" w:cs="Tahoma"/>
                <w:lang w:val="es-ES_tradnl"/>
              </w:rPr>
              <w:t xml:space="preserve">Certificación de </w:t>
            </w:r>
            <w:proofErr w:type="spellStart"/>
            <w:r w:rsidRPr="008C109C">
              <w:rPr>
                <w:rFonts w:ascii="Tahoma" w:hAnsi="Tahoma" w:cs="Tahoma"/>
                <w:lang w:val="es-ES_tradnl"/>
              </w:rPr>
              <w:t>Partner</w:t>
            </w:r>
            <w:proofErr w:type="spellEnd"/>
            <w:r w:rsidRPr="008C109C">
              <w:rPr>
                <w:rFonts w:ascii="Tahoma" w:hAnsi="Tahoma" w:cs="Tahoma"/>
                <w:lang w:val="es-ES_tradnl"/>
              </w:rPr>
              <w:t xml:space="preserve"> oficial de la marca VEEAM</w:t>
            </w:r>
            <w:r>
              <w:rPr>
                <w:rFonts w:ascii="Tahoma" w:hAnsi="Tahoma" w:cs="Tahoma"/>
                <w:lang w:val="es-ES_tradnl"/>
              </w:rPr>
              <w:t xml:space="preserve"> BACKUP</w:t>
            </w:r>
            <w:r w:rsidRPr="008C109C">
              <w:rPr>
                <w:rFonts w:ascii="Tahoma" w:hAnsi="Tahoma" w:cs="Tahoma"/>
                <w:lang w:val="es-ES_tradnl"/>
              </w:rPr>
              <w:t xml:space="preserve"> (Adjuntar a su propuesta en fotocopia simple el certificado</w:t>
            </w:r>
            <w:r>
              <w:rPr>
                <w:rFonts w:ascii="Tahoma" w:hAnsi="Tahoma" w:cs="Tahoma"/>
                <w:lang w:val="es-ES_tradnl"/>
              </w:rPr>
              <w:t xml:space="preserve"> de respaldo oficial de VEEAM BACKUP).</w:t>
            </w:r>
          </w:p>
        </w:tc>
        <w:tc>
          <w:tcPr>
            <w:tcW w:w="1656" w:type="pct"/>
            <w:tcBorders>
              <w:top w:val="single" w:sz="4" w:space="0" w:color="auto"/>
              <w:left w:val="single" w:sz="8" w:space="0" w:color="auto"/>
              <w:bottom w:val="single" w:sz="4" w:space="0" w:color="auto"/>
              <w:right w:val="single" w:sz="8" w:space="0" w:color="000000"/>
            </w:tcBorders>
          </w:tcPr>
          <w:p w14:paraId="4EB65111" w14:textId="77777777" w:rsidR="008338F0" w:rsidRPr="0069113F" w:rsidRDefault="008338F0" w:rsidP="002A4DF6">
            <w:pPr>
              <w:ind w:left="68"/>
              <w:jc w:val="both"/>
              <w:rPr>
                <w:rFonts w:ascii="Tahoma" w:hAnsi="Tahoma" w:cs="Tahoma"/>
                <w:lang w:val="es-ES_tradnl"/>
              </w:rPr>
            </w:pPr>
          </w:p>
        </w:tc>
      </w:tr>
      <w:tr w:rsidR="008338F0" w:rsidRPr="00266617" w14:paraId="5172812B" w14:textId="77777777" w:rsidTr="002A4DF6">
        <w:trPr>
          <w:trHeight w:val="246"/>
        </w:trPr>
        <w:tc>
          <w:tcPr>
            <w:tcW w:w="3344" w:type="pct"/>
            <w:tcBorders>
              <w:top w:val="single" w:sz="4" w:space="0" w:color="auto"/>
              <w:left w:val="single" w:sz="8" w:space="0" w:color="auto"/>
              <w:bottom w:val="single" w:sz="4" w:space="0" w:color="auto"/>
              <w:right w:val="single" w:sz="8" w:space="0" w:color="000000"/>
            </w:tcBorders>
            <w:vAlign w:val="center"/>
          </w:tcPr>
          <w:p w14:paraId="0F180DFD" w14:textId="77777777" w:rsidR="008338F0" w:rsidRPr="0069113F" w:rsidRDefault="008338F0" w:rsidP="0075283B">
            <w:pPr>
              <w:pStyle w:val="Prrafodelista"/>
              <w:numPr>
                <w:ilvl w:val="0"/>
                <w:numId w:val="41"/>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c>
          <w:tcPr>
            <w:tcW w:w="1656" w:type="pct"/>
            <w:tcBorders>
              <w:top w:val="single" w:sz="4" w:space="0" w:color="auto"/>
              <w:left w:val="single" w:sz="8" w:space="0" w:color="auto"/>
              <w:bottom w:val="single" w:sz="4" w:space="0" w:color="auto"/>
              <w:right w:val="single" w:sz="8" w:space="0" w:color="000000"/>
            </w:tcBorders>
          </w:tcPr>
          <w:p w14:paraId="28DD6B84" w14:textId="77777777" w:rsidR="008338F0" w:rsidRPr="0069113F" w:rsidRDefault="008338F0" w:rsidP="002A4DF6">
            <w:pPr>
              <w:pStyle w:val="Prrafodelista"/>
              <w:ind w:left="68"/>
              <w:contextualSpacing/>
              <w:jc w:val="both"/>
              <w:rPr>
                <w:rFonts w:ascii="Tahoma" w:hAnsi="Tahoma" w:cs="Tahoma"/>
                <w:b/>
                <w:lang w:val="es-ES_tradnl"/>
              </w:rPr>
            </w:pPr>
            <w:r w:rsidRPr="00193D26">
              <w:rPr>
                <w:rFonts w:ascii="Tahoma" w:hAnsi="Tahoma" w:cs="Tahoma"/>
                <w:b/>
                <w:color w:val="000000"/>
                <w:sz w:val="16"/>
                <w:szCs w:val="16"/>
              </w:rPr>
              <w:t>(Manifestar expresamente las condiciones de su propuesta con referencia a este requerimiento)</w:t>
            </w:r>
          </w:p>
        </w:tc>
      </w:tr>
      <w:tr w:rsidR="008338F0" w:rsidRPr="00266617" w14:paraId="58A55646" w14:textId="77777777" w:rsidTr="002A4DF6">
        <w:trPr>
          <w:trHeight w:val="572"/>
        </w:trPr>
        <w:tc>
          <w:tcPr>
            <w:tcW w:w="3344" w:type="pct"/>
            <w:tcBorders>
              <w:top w:val="single" w:sz="4" w:space="0" w:color="auto"/>
              <w:left w:val="single" w:sz="8" w:space="0" w:color="auto"/>
              <w:bottom w:val="single" w:sz="4" w:space="0" w:color="auto"/>
              <w:right w:val="single" w:sz="8" w:space="0" w:color="000000"/>
            </w:tcBorders>
            <w:vAlign w:val="center"/>
          </w:tcPr>
          <w:p w14:paraId="30D21CC6" w14:textId="77777777" w:rsidR="008338F0" w:rsidRPr="008C109C" w:rsidRDefault="008338F0" w:rsidP="002A4DF6">
            <w:pPr>
              <w:jc w:val="both"/>
              <w:rPr>
                <w:rFonts w:ascii="Tahoma" w:hAnsi="Tahoma" w:cs="Tahoma"/>
                <w:lang w:val="es-ES_tradnl"/>
              </w:rPr>
            </w:pPr>
            <w:r>
              <w:rPr>
                <w:rFonts w:ascii="Tahoma" w:hAnsi="Tahoma" w:cs="Tahoma"/>
                <w:lang w:val="es-ES_tradnl"/>
              </w:rPr>
              <w:t>La empresa proponente deberá contar con a</w:t>
            </w:r>
            <w:r w:rsidRPr="008C109C">
              <w:rPr>
                <w:rFonts w:ascii="Tahoma" w:hAnsi="Tahoma" w:cs="Tahoma"/>
                <w:lang w:val="es-ES_tradnl"/>
              </w:rPr>
              <w:t>l menos un profesional certificado, para prestar asistencia durante la entrega del servicio.</w:t>
            </w:r>
          </w:p>
          <w:p w14:paraId="07A69CB8" w14:textId="77777777" w:rsidR="008338F0" w:rsidRPr="00463748" w:rsidRDefault="008338F0" w:rsidP="002A4DF6">
            <w:pPr>
              <w:spacing w:line="276" w:lineRule="auto"/>
              <w:jc w:val="both"/>
              <w:rPr>
                <w:rFonts w:ascii="Tahoma" w:hAnsi="Tahoma" w:cs="Tahoma"/>
                <w:bCs/>
              </w:rPr>
            </w:pPr>
            <w:r w:rsidRPr="008C109C">
              <w:rPr>
                <w:rFonts w:ascii="Tahoma" w:hAnsi="Tahoma" w:cs="Tahoma"/>
                <w:lang w:val="es-ES_tradnl"/>
              </w:rPr>
              <w:t>(Adjuntar a su propuesta en fotocopia simple el certificado vigente de cada profesional y una fotocopia simple de la cedul</w:t>
            </w:r>
            <w:r>
              <w:rPr>
                <w:rFonts w:ascii="Tahoma" w:hAnsi="Tahoma" w:cs="Tahoma"/>
                <w:lang w:val="es-ES_tradnl"/>
              </w:rPr>
              <w:t>a de identidad del profesional)</w:t>
            </w:r>
          </w:p>
        </w:tc>
        <w:tc>
          <w:tcPr>
            <w:tcW w:w="1656" w:type="pct"/>
            <w:tcBorders>
              <w:top w:val="single" w:sz="4" w:space="0" w:color="auto"/>
              <w:left w:val="single" w:sz="8" w:space="0" w:color="auto"/>
              <w:bottom w:val="single" w:sz="4" w:space="0" w:color="auto"/>
              <w:right w:val="single" w:sz="8" w:space="0" w:color="000000"/>
            </w:tcBorders>
          </w:tcPr>
          <w:p w14:paraId="1DD6E895" w14:textId="77777777" w:rsidR="008338F0" w:rsidRPr="0069113F" w:rsidRDefault="008338F0" w:rsidP="002A4DF6">
            <w:pPr>
              <w:spacing w:line="276" w:lineRule="auto"/>
              <w:ind w:left="68"/>
              <w:jc w:val="both"/>
              <w:rPr>
                <w:rFonts w:ascii="Tahoma" w:hAnsi="Tahoma" w:cs="Tahoma"/>
                <w:bCs/>
                <w:lang w:val="es-ES_tradnl"/>
              </w:rPr>
            </w:pPr>
          </w:p>
        </w:tc>
      </w:tr>
      <w:tr w:rsidR="008338F0" w:rsidRPr="00266617" w14:paraId="3650B6FB" w14:textId="77777777" w:rsidTr="002A4DF6">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4D868314" w14:textId="77777777" w:rsidR="008338F0" w:rsidRPr="00BB12A6" w:rsidRDefault="008338F0" w:rsidP="0075283B">
            <w:pPr>
              <w:pStyle w:val="Prrafodelista"/>
              <w:numPr>
                <w:ilvl w:val="0"/>
                <w:numId w:val="41"/>
              </w:numPr>
              <w:ind w:left="329"/>
              <w:contextualSpacing/>
              <w:jc w:val="both"/>
              <w:rPr>
                <w:rFonts w:ascii="Tahoma" w:hAnsi="Tahoma" w:cs="Tahoma"/>
                <w:b/>
              </w:rPr>
            </w:pPr>
            <w:r w:rsidRPr="0069113F">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3C5F7D25" w14:textId="77777777" w:rsidR="008338F0" w:rsidRPr="0069113F" w:rsidRDefault="008338F0" w:rsidP="002A4DF6">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8338F0" w:rsidRPr="00266617" w14:paraId="6A8C13F2" w14:textId="77777777" w:rsidTr="002A4DF6">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51887A0C" w14:textId="77777777" w:rsidR="008338F0" w:rsidRPr="00BB12A6" w:rsidRDefault="008338F0" w:rsidP="002A4DF6">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xml:space="preserve">, previa </w:t>
            </w:r>
            <w:r w:rsidRPr="0069113F">
              <w:rPr>
                <w:rFonts w:ascii="Tahoma" w:hAnsi="Tahoma" w:cs="Tahoma"/>
              </w:rPr>
              <w:lastRenderedPageBreak/>
              <w:t>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7BBF0768" w14:textId="77777777" w:rsidR="008338F0" w:rsidRPr="0069113F" w:rsidRDefault="008338F0" w:rsidP="002A4DF6">
            <w:pPr>
              <w:ind w:left="68"/>
              <w:jc w:val="both"/>
              <w:rPr>
                <w:rFonts w:ascii="Tahoma" w:hAnsi="Tahoma" w:cs="Tahoma"/>
              </w:rPr>
            </w:pPr>
          </w:p>
        </w:tc>
      </w:tr>
      <w:tr w:rsidR="008338F0" w:rsidRPr="005C1E48" w14:paraId="14CAA722" w14:textId="77777777" w:rsidTr="002A4DF6">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1AE60BCD" w14:textId="77777777" w:rsidR="008338F0" w:rsidRPr="00BB12A6" w:rsidRDefault="008338F0" w:rsidP="0075283B">
            <w:pPr>
              <w:pStyle w:val="Prrafodelista"/>
              <w:numPr>
                <w:ilvl w:val="0"/>
                <w:numId w:val="41"/>
              </w:numPr>
              <w:ind w:left="329"/>
              <w:contextualSpacing/>
              <w:jc w:val="both"/>
              <w:rPr>
                <w:rFonts w:ascii="Tahoma" w:hAnsi="Tahoma" w:cs="Tahoma"/>
                <w:b/>
              </w:rPr>
            </w:pPr>
            <w:r w:rsidRPr="0069113F">
              <w:rPr>
                <w:rFonts w:ascii="Tahoma" w:hAnsi="Tahoma" w:cs="Tahoma"/>
                <w:b/>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065F65A2" w14:textId="77777777" w:rsidR="008338F0" w:rsidRPr="0069113F" w:rsidRDefault="008338F0" w:rsidP="002A4DF6">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8338F0" w:rsidRPr="005C1E48" w14:paraId="0186A8E4" w14:textId="77777777" w:rsidTr="002A4DF6">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D7A8E6E" w14:textId="77777777" w:rsidR="008338F0" w:rsidRPr="0066681A" w:rsidRDefault="008338F0" w:rsidP="002A4DF6">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21B6EBF4" w14:textId="77777777" w:rsidR="008338F0" w:rsidRPr="0011042C" w:rsidRDefault="008338F0" w:rsidP="002A4DF6">
            <w:pPr>
              <w:jc w:val="both"/>
              <w:rPr>
                <w:rFonts w:ascii="Tahoma" w:hAnsi="Tahoma" w:cs="Tahoma"/>
              </w:rPr>
            </w:pPr>
          </w:p>
        </w:tc>
      </w:tr>
      <w:tr w:rsidR="008338F0" w:rsidRPr="00DA0AB4" w14:paraId="64EC064C" w14:textId="77777777" w:rsidTr="002A4DF6">
        <w:trPr>
          <w:trHeight w:val="20"/>
        </w:trPr>
        <w:tc>
          <w:tcPr>
            <w:tcW w:w="3344" w:type="pct"/>
            <w:tcBorders>
              <w:top w:val="single" w:sz="4" w:space="0" w:color="auto"/>
              <w:left w:val="single" w:sz="4" w:space="0" w:color="auto"/>
              <w:bottom w:val="single" w:sz="4" w:space="0" w:color="auto"/>
              <w:right w:val="single" w:sz="4" w:space="0" w:color="auto"/>
            </w:tcBorders>
            <w:shd w:val="clear" w:color="auto" w:fill="auto"/>
            <w:vAlign w:val="center"/>
          </w:tcPr>
          <w:p w14:paraId="2609DD9D" w14:textId="6802DD18" w:rsidR="008338F0" w:rsidRPr="00C44106" w:rsidRDefault="008338F0" w:rsidP="002A4DF6">
            <w:pPr>
              <w:jc w:val="both"/>
              <w:rPr>
                <w:rFonts w:ascii="Tahoma" w:hAnsi="Tahoma" w:cs="Tahoma"/>
              </w:rPr>
            </w:pPr>
          </w:p>
        </w:tc>
        <w:tc>
          <w:tcPr>
            <w:tcW w:w="1656" w:type="pct"/>
            <w:tcBorders>
              <w:top w:val="single" w:sz="4" w:space="0" w:color="auto"/>
              <w:left w:val="single" w:sz="4" w:space="0" w:color="auto"/>
              <w:bottom w:val="single" w:sz="4" w:space="0" w:color="auto"/>
              <w:right w:val="single" w:sz="4" w:space="0" w:color="auto"/>
            </w:tcBorders>
          </w:tcPr>
          <w:p w14:paraId="63879F02" w14:textId="4053C03E" w:rsidR="008338F0" w:rsidRPr="00C44106" w:rsidRDefault="008338F0" w:rsidP="002A4DF6">
            <w:pPr>
              <w:jc w:val="both"/>
              <w:rPr>
                <w:rFonts w:ascii="Tahoma" w:hAnsi="Tahoma" w:cs="Tahoma"/>
              </w:rPr>
            </w:pPr>
          </w:p>
        </w:tc>
      </w:tr>
      <w:tr w:rsidR="008338F0" w:rsidRPr="00DA0AB4" w14:paraId="53BA6E23" w14:textId="77777777" w:rsidTr="002A4DF6">
        <w:trPr>
          <w:trHeight w:val="20"/>
        </w:trPr>
        <w:tc>
          <w:tcPr>
            <w:tcW w:w="3344" w:type="pct"/>
            <w:tcBorders>
              <w:top w:val="single" w:sz="4" w:space="0" w:color="auto"/>
              <w:left w:val="single" w:sz="4" w:space="0" w:color="auto"/>
              <w:bottom w:val="single" w:sz="4" w:space="0" w:color="auto"/>
              <w:right w:val="single" w:sz="4" w:space="0" w:color="auto"/>
            </w:tcBorders>
            <w:shd w:val="clear" w:color="auto" w:fill="auto"/>
            <w:vAlign w:val="center"/>
          </w:tcPr>
          <w:p w14:paraId="4DBA8FCA" w14:textId="77777777" w:rsidR="008338F0" w:rsidRPr="00C44106" w:rsidRDefault="008338F0" w:rsidP="002A4DF6">
            <w:pPr>
              <w:jc w:val="both"/>
              <w:rPr>
                <w:rFonts w:ascii="Tahoma" w:hAnsi="Tahoma" w:cs="Tahoma"/>
              </w:rPr>
            </w:pPr>
          </w:p>
        </w:tc>
        <w:tc>
          <w:tcPr>
            <w:tcW w:w="1656" w:type="pct"/>
            <w:tcBorders>
              <w:top w:val="single" w:sz="4" w:space="0" w:color="auto"/>
              <w:left w:val="single" w:sz="4" w:space="0" w:color="auto"/>
              <w:bottom w:val="single" w:sz="4" w:space="0" w:color="auto"/>
              <w:right w:val="single" w:sz="4" w:space="0" w:color="auto"/>
            </w:tcBorders>
          </w:tcPr>
          <w:p w14:paraId="092B0DBB" w14:textId="50E8C200" w:rsidR="008338F0" w:rsidRPr="00C44106" w:rsidRDefault="008338F0" w:rsidP="002A4DF6">
            <w:pPr>
              <w:jc w:val="both"/>
              <w:rPr>
                <w:rFonts w:ascii="Tahoma" w:hAnsi="Tahoma" w:cs="Tahoma"/>
              </w:rPr>
            </w:pPr>
          </w:p>
        </w:tc>
      </w:tr>
    </w:tbl>
    <w:p w14:paraId="32201F30" w14:textId="77777777" w:rsidR="008338F0" w:rsidRDefault="008338F0" w:rsidP="008338F0">
      <w:pPr>
        <w:spacing w:line="200" w:lineRule="exact"/>
        <w:jc w:val="both"/>
      </w:pPr>
    </w:p>
    <w:p w14:paraId="1559528D" w14:textId="77777777" w:rsidR="008338F0" w:rsidRDefault="008338F0" w:rsidP="008338F0">
      <w:pPr>
        <w:spacing w:line="200" w:lineRule="exact"/>
        <w:jc w:val="both"/>
      </w:pPr>
    </w:p>
    <w:p w14:paraId="266BD2A3" w14:textId="14945065" w:rsidR="00C777AA" w:rsidRDefault="00C777AA" w:rsidP="00C777AA">
      <w:pPr>
        <w:jc w:val="center"/>
        <w:rPr>
          <w:rFonts w:ascii="Verdana" w:hAnsi="Verdana" w:cs="Arial"/>
          <w:b/>
          <w:sz w:val="18"/>
          <w:szCs w:val="18"/>
        </w:rPr>
      </w:pPr>
    </w:p>
    <w:p w14:paraId="11C5C21E" w14:textId="77777777" w:rsidR="00AE6E3A" w:rsidRPr="00AE6E3A" w:rsidRDefault="00AE6E3A" w:rsidP="00AE6E3A">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AB4C519" w14:textId="77777777" w:rsidR="00AE6E3A" w:rsidRPr="00AE6E3A" w:rsidRDefault="00AE6E3A" w:rsidP="00AE6E3A">
      <w:pPr>
        <w:jc w:val="both"/>
        <w:rPr>
          <w:rFonts w:ascii="Verdana" w:eastAsia="Times New Roman" w:hAnsi="Verdana"/>
          <w:i/>
          <w:sz w:val="18"/>
          <w:szCs w:val="18"/>
          <w:lang w:val="es-ES" w:eastAsia="es-ES"/>
        </w:rPr>
      </w:pP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20FAAAC5" w:rsidR="002114A2" w:rsidRDefault="002114A2" w:rsidP="00067DDF">
      <w:pPr>
        <w:jc w:val="center"/>
        <w:rPr>
          <w:rFonts w:ascii="Verdana" w:hAnsi="Verdana" w:cs="Arial"/>
          <w:b/>
          <w:sz w:val="18"/>
          <w:szCs w:val="18"/>
        </w:rPr>
      </w:pPr>
    </w:p>
    <w:p w14:paraId="4B760921" w14:textId="0A490E5C" w:rsidR="0049605C" w:rsidRDefault="0049605C" w:rsidP="00067DDF">
      <w:pPr>
        <w:jc w:val="center"/>
        <w:rPr>
          <w:rFonts w:ascii="Verdana" w:hAnsi="Verdana" w:cs="Arial"/>
          <w:b/>
          <w:sz w:val="18"/>
          <w:szCs w:val="18"/>
        </w:rPr>
      </w:pPr>
    </w:p>
    <w:p w14:paraId="2FB88AF5" w14:textId="55B7A0EF" w:rsidR="0049605C" w:rsidRDefault="0049605C" w:rsidP="00067DDF">
      <w:pPr>
        <w:jc w:val="center"/>
        <w:rPr>
          <w:rFonts w:ascii="Verdana" w:hAnsi="Verdana" w:cs="Arial"/>
          <w:b/>
          <w:sz w:val="18"/>
          <w:szCs w:val="18"/>
        </w:rPr>
      </w:pPr>
    </w:p>
    <w:p w14:paraId="00A5D90E" w14:textId="75849499" w:rsidR="0049605C" w:rsidRDefault="0049605C" w:rsidP="00067DDF">
      <w:pPr>
        <w:jc w:val="center"/>
        <w:rPr>
          <w:rFonts w:ascii="Verdana" w:hAnsi="Verdana" w:cs="Arial"/>
          <w:b/>
          <w:sz w:val="18"/>
          <w:szCs w:val="18"/>
        </w:rPr>
      </w:pPr>
    </w:p>
    <w:p w14:paraId="7A45995B" w14:textId="5B193377" w:rsidR="0049605C" w:rsidRDefault="0049605C" w:rsidP="00067DDF">
      <w:pPr>
        <w:jc w:val="center"/>
        <w:rPr>
          <w:rFonts w:ascii="Verdana" w:hAnsi="Verdana" w:cs="Arial"/>
          <w:b/>
          <w:sz w:val="18"/>
          <w:szCs w:val="18"/>
        </w:rPr>
      </w:pPr>
    </w:p>
    <w:p w14:paraId="70D83C5C" w14:textId="32909759" w:rsidR="0049605C" w:rsidRDefault="0049605C" w:rsidP="00067DDF">
      <w:pPr>
        <w:jc w:val="center"/>
        <w:rPr>
          <w:rFonts w:ascii="Verdana" w:hAnsi="Verdana" w:cs="Arial"/>
          <w:b/>
          <w:sz w:val="18"/>
          <w:szCs w:val="18"/>
        </w:rPr>
      </w:pPr>
    </w:p>
    <w:p w14:paraId="700B09F8" w14:textId="728A6AB9" w:rsidR="0049605C" w:rsidRDefault="0049605C" w:rsidP="00067DDF">
      <w:pPr>
        <w:jc w:val="center"/>
        <w:rPr>
          <w:rFonts w:ascii="Verdana" w:hAnsi="Verdana" w:cs="Arial"/>
          <w:b/>
          <w:sz w:val="18"/>
          <w:szCs w:val="18"/>
        </w:rPr>
      </w:pPr>
    </w:p>
    <w:p w14:paraId="432D3052" w14:textId="37A39008" w:rsidR="0049605C" w:rsidRDefault="0049605C" w:rsidP="00067DDF">
      <w:pPr>
        <w:jc w:val="center"/>
        <w:rPr>
          <w:rFonts w:ascii="Verdana" w:hAnsi="Verdana" w:cs="Arial"/>
          <w:b/>
          <w:sz w:val="18"/>
          <w:szCs w:val="18"/>
        </w:rPr>
      </w:pPr>
    </w:p>
    <w:p w14:paraId="18D95F5F" w14:textId="662C7888" w:rsidR="0049605C" w:rsidRDefault="0049605C" w:rsidP="00067DDF">
      <w:pPr>
        <w:jc w:val="center"/>
        <w:rPr>
          <w:rFonts w:ascii="Verdana" w:hAnsi="Verdana" w:cs="Arial"/>
          <w:b/>
          <w:sz w:val="18"/>
          <w:szCs w:val="18"/>
        </w:rPr>
      </w:pPr>
    </w:p>
    <w:p w14:paraId="5318DC03" w14:textId="7BBD3A6D" w:rsidR="0049605C" w:rsidRDefault="0049605C" w:rsidP="00067DDF">
      <w:pPr>
        <w:jc w:val="center"/>
        <w:rPr>
          <w:rFonts w:ascii="Verdana" w:hAnsi="Verdana" w:cs="Arial"/>
          <w:b/>
          <w:sz w:val="18"/>
          <w:szCs w:val="18"/>
        </w:rPr>
      </w:pPr>
    </w:p>
    <w:p w14:paraId="2577518C" w14:textId="6D803BB4" w:rsidR="0049605C" w:rsidRDefault="0049605C" w:rsidP="00067DDF">
      <w:pPr>
        <w:jc w:val="center"/>
        <w:rPr>
          <w:rFonts w:ascii="Verdana" w:hAnsi="Verdana" w:cs="Arial"/>
          <w:b/>
          <w:sz w:val="18"/>
          <w:szCs w:val="18"/>
        </w:rPr>
      </w:pPr>
    </w:p>
    <w:p w14:paraId="6B7F4C0B" w14:textId="0D953251" w:rsidR="0049605C" w:rsidRDefault="0049605C" w:rsidP="00067DDF">
      <w:pPr>
        <w:jc w:val="center"/>
        <w:rPr>
          <w:rFonts w:ascii="Verdana" w:hAnsi="Verdana" w:cs="Arial"/>
          <w:b/>
          <w:sz w:val="18"/>
          <w:szCs w:val="18"/>
        </w:rPr>
      </w:pPr>
    </w:p>
    <w:p w14:paraId="2FB80BB1" w14:textId="42A55CF8" w:rsidR="0049605C" w:rsidRDefault="0049605C" w:rsidP="00067DDF">
      <w:pPr>
        <w:jc w:val="center"/>
        <w:rPr>
          <w:rFonts w:ascii="Verdana" w:hAnsi="Verdana" w:cs="Arial"/>
          <w:b/>
          <w:sz w:val="18"/>
          <w:szCs w:val="18"/>
        </w:rPr>
      </w:pPr>
    </w:p>
    <w:p w14:paraId="5CEC5D80" w14:textId="72CBD54F" w:rsidR="0049605C" w:rsidRDefault="0049605C" w:rsidP="00067DDF">
      <w:pPr>
        <w:jc w:val="center"/>
        <w:rPr>
          <w:rFonts w:ascii="Verdana" w:hAnsi="Verdana" w:cs="Arial"/>
          <w:b/>
          <w:sz w:val="18"/>
          <w:szCs w:val="18"/>
        </w:rPr>
      </w:pPr>
    </w:p>
    <w:p w14:paraId="10C3216D" w14:textId="28E61177" w:rsidR="0049605C" w:rsidRDefault="0049605C" w:rsidP="00067DDF">
      <w:pPr>
        <w:jc w:val="center"/>
        <w:rPr>
          <w:rFonts w:ascii="Verdana" w:hAnsi="Verdana" w:cs="Arial"/>
          <w:b/>
          <w:sz w:val="18"/>
          <w:szCs w:val="18"/>
        </w:rPr>
      </w:pPr>
    </w:p>
    <w:p w14:paraId="1D38C4EB" w14:textId="25E7382D" w:rsidR="0049605C" w:rsidRDefault="0049605C" w:rsidP="00067DDF">
      <w:pPr>
        <w:jc w:val="center"/>
        <w:rPr>
          <w:rFonts w:ascii="Verdana" w:hAnsi="Verdana" w:cs="Arial"/>
          <w:b/>
          <w:sz w:val="18"/>
          <w:szCs w:val="18"/>
        </w:rPr>
      </w:pPr>
    </w:p>
    <w:p w14:paraId="3262D0CB" w14:textId="13F0C94D" w:rsidR="0049605C" w:rsidRDefault="0049605C" w:rsidP="00067DDF">
      <w:pPr>
        <w:jc w:val="center"/>
        <w:rPr>
          <w:rFonts w:ascii="Verdana" w:hAnsi="Verdana" w:cs="Arial"/>
          <w:b/>
          <w:sz w:val="18"/>
          <w:szCs w:val="18"/>
        </w:rPr>
      </w:pPr>
    </w:p>
    <w:p w14:paraId="17674260" w14:textId="6F6A2793" w:rsidR="0049605C" w:rsidRDefault="0049605C" w:rsidP="00067DDF">
      <w:pPr>
        <w:jc w:val="center"/>
        <w:rPr>
          <w:rFonts w:ascii="Verdana" w:hAnsi="Verdana" w:cs="Arial"/>
          <w:b/>
          <w:sz w:val="18"/>
          <w:szCs w:val="18"/>
        </w:rPr>
      </w:pPr>
    </w:p>
    <w:p w14:paraId="567D3646" w14:textId="1C980FA5" w:rsidR="0049605C" w:rsidRDefault="0049605C" w:rsidP="00067DDF">
      <w:pPr>
        <w:jc w:val="center"/>
        <w:rPr>
          <w:rFonts w:ascii="Verdana" w:hAnsi="Verdana" w:cs="Arial"/>
          <w:b/>
          <w:sz w:val="18"/>
          <w:szCs w:val="18"/>
        </w:rPr>
      </w:pPr>
    </w:p>
    <w:p w14:paraId="109CFC38" w14:textId="7184AA8F" w:rsidR="0049605C" w:rsidRDefault="0049605C" w:rsidP="00067DDF">
      <w:pPr>
        <w:jc w:val="center"/>
        <w:rPr>
          <w:rFonts w:ascii="Verdana" w:hAnsi="Verdana" w:cs="Arial"/>
          <w:b/>
          <w:sz w:val="18"/>
          <w:szCs w:val="18"/>
        </w:rPr>
      </w:pPr>
    </w:p>
    <w:p w14:paraId="09903553" w14:textId="7C5A70EA" w:rsidR="0049605C" w:rsidRDefault="0049605C" w:rsidP="00067DDF">
      <w:pPr>
        <w:jc w:val="center"/>
        <w:rPr>
          <w:rFonts w:ascii="Verdana" w:hAnsi="Verdana" w:cs="Arial"/>
          <w:b/>
          <w:sz w:val="18"/>
          <w:szCs w:val="18"/>
        </w:rPr>
      </w:pPr>
    </w:p>
    <w:p w14:paraId="34AAB0F4" w14:textId="13534281" w:rsidR="0049605C" w:rsidRDefault="0049605C" w:rsidP="00067DDF">
      <w:pPr>
        <w:jc w:val="center"/>
        <w:rPr>
          <w:rFonts w:ascii="Verdana" w:hAnsi="Verdana" w:cs="Arial"/>
          <w:b/>
          <w:sz w:val="18"/>
          <w:szCs w:val="18"/>
        </w:rPr>
      </w:pPr>
    </w:p>
    <w:p w14:paraId="7C2B1BBD" w14:textId="1CD40970" w:rsidR="0049605C" w:rsidRDefault="0049605C" w:rsidP="00067DDF">
      <w:pPr>
        <w:jc w:val="center"/>
        <w:rPr>
          <w:rFonts w:ascii="Verdana" w:hAnsi="Verdana" w:cs="Arial"/>
          <w:b/>
          <w:sz w:val="18"/>
          <w:szCs w:val="18"/>
        </w:rPr>
      </w:pPr>
    </w:p>
    <w:p w14:paraId="0D7AD732" w14:textId="3C9E53E9" w:rsidR="0049605C" w:rsidRDefault="0049605C" w:rsidP="00067DDF">
      <w:pPr>
        <w:jc w:val="center"/>
        <w:rPr>
          <w:rFonts w:ascii="Verdana" w:hAnsi="Verdana" w:cs="Arial"/>
          <w:b/>
          <w:sz w:val="18"/>
          <w:szCs w:val="18"/>
        </w:rPr>
      </w:pPr>
    </w:p>
    <w:p w14:paraId="2105D4B5" w14:textId="77777777" w:rsidR="0049605C" w:rsidRDefault="0049605C" w:rsidP="00067DDF">
      <w:pPr>
        <w:jc w:val="center"/>
        <w:rPr>
          <w:rFonts w:ascii="Verdana" w:hAnsi="Verdana" w:cs="Arial"/>
          <w:b/>
          <w:sz w:val="18"/>
          <w:szCs w:val="18"/>
        </w:rPr>
      </w:pPr>
    </w:p>
    <w:p w14:paraId="16A2F7D3" w14:textId="050A23E9" w:rsidR="002114A2" w:rsidRDefault="002114A2" w:rsidP="00067DDF">
      <w:pPr>
        <w:jc w:val="center"/>
        <w:rPr>
          <w:rFonts w:ascii="Verdana" w:hAnsi="Verdana" w:cs="Arial"/>
          <w:b/>
          <w:sz w:val="18"/>
          <w:szCs w:val="18"/>
        </w:rPr>
      </w:pPr>
    </w:p>
    <w:p w14:paraId="71105558" w14:textId="1AA6F78C" w:rsidR="002114A2" w:rsidRDefault="002114A2" w:rsidP="00067DDF">
      <w:pPr>
        <w:jc w:val="center"/>
        <w:rPr>
          <w:rFonts w:ascii="Verdana" w:hAnsi="Verdana" w:cs="Arial"/>
          <w:b/>
          <w:sz w:val="18"/>
          <w:szCs w:val="18"/>
        </w:rPr>
      </w:pPr>
    </w:p>
    <w:p w14:paraId="127382F7" w14:textId="1860BC21" w:rsidR="002114A2" w:rsidRDefault="002114A2" w:rsidP="00067DDF">
      <w:pPr>
        <w:jc w:val="center"/>
        <w:rPr>
          <w:rFonts w:ascii="Verdana" w:hAnsi="Verdana" w:cs="Arial"/>
          <w:b/>
          <w:sz w:val="18"/>
          <w:szCs w:val="18"/>
        </w:rPr>
      </w:pPr>
    </w:p>
    <w:p w14:paraId="521DF463" w14:textId="77777777" w:rsidR="006D3D08" w:rsidRDefault="006D3D08" w:rsidP="00067DDF">
      <w:pPr>
        <w:jc w:val="center"/>
        <w:rPr>
          <w:rFonts w:ascii="Verdana" w:hAnsi="Verdana" w:cs="Arial"/>
          <w:b/>
          <w:sz w:val="18"/>
          <w:szCs w:val="18"/>
        </w:rPr>
      </w:pPr>
    </w:p>
    <w:p w14:paraId="1E723602" w14:textId="1E8E9FB4" w:rsidR="002114A2" w:rsidRDefault="002114A2"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6791" w14:textId="77777777" w:rsidR="00F71B63" w:rsidRDefault="00F71B63">
      <w:r>
        <w:separator/>
      </w:r>
    </w:p>
  </w:endnote>
  <w:endnote w:type="continuationSeparator" w:id="0">
    <w:p w14:paraId="5526E043" w14:textId="77777777" w:rsidR="00F71B63" w:rsidRDefault="00F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CFE4" w14:textId="77777777" w:rsidR="00F71B63" w:rsidRDefault="00F71B63">
      <w:r>
        <w:separator/>
      </w:r>
    </w:p>
  </w:footnote>
  <w:footnote w:type="continuationSeparator" w:id="0">
    <w:p w14:paraId="49962FB2" w14:textId="77777777" w:rsidR="00F71B63" w:rsidRDefault="00F7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4" w15:restartNumberingAfterBreak="0">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7"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0"/>
  </w:num>
  <w:num w:numId="2">
    <w:abstractNumId w:val="16"/>
  </w:num>
  <w:num w:numId="3">
    <w:abstractNumId w:val="6"/>
  </w:num>
  <w:num w:numId="4">
    <w:abstractNumId w:val="19"/>
  </w:num>
  <w:num w:numId="5">
    <w:abstractNumId w:val="28"/>
  </w:num>
  <w:num w:numId="6">
    <w:abstractNumId w:val="20"/>
  </w:num>
  <w:num w:numId="7">
    <w:abstractNumId w:val="11"/>
  </w:num>
  <w:num w:numId="8">
    <w:abstractNumId w:val="37"/>
  </w:num>
  <w:num w:numId="9">
    <w:abstractNumId w:val="17"/>
  </w:num>
  <w:num w:numId="10">
    <w:abstractNumId w:val="25"/>
  </w:num>
  <w:num w:numId="11">
    <w:abstractNumId w:val="27"/>
  </w:num>
  <w:num w:numId="12">
    <w:abstractNumId w:val="33"/>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num>
  <w:num w:numId="17">
    <w:abstractNumId w:val="35"/>
  </w:num>
  <w:num w:numId="18">
    <w:abstractNumId w:val="30"/>
  </w:num>
  <w:num w:numId="19">
    <w:abstractNumId w:val="7"/>
  </w:num>
  <w:num w:numId="20">
    <w:abstractNumId w:val="1"/>
  </w:num>
  <w:num w:numId="21">
    <w:abstractNumId w:val="31"/>
  </w:num>
  <w:num w:numId="22">
    <w:abstractNumId w:val="22"/>
  </w:num>
  <w:num w:numId="23">
    <w:abstractNumId w:val="3"/>
  </w:num>
  <w:num w:numId="24">
    <w:abstractNumId w:val="18"/>
  </w:num>
  <w:num w:numId="25">
    <w:abstractNumId w:val="4"/>
  </w:num>
  <w:num w:numId="26">
    <w:abstractNumId w:val="40"/>
  </w:num>
  <w:num w:numId="27">
    <w:abstractNumId w:val="34"/>
  </w:num>
  <w:num w:numId="28">
    <w:abstractNumId w:val="21"/>
  </w:num>
  <w:num w:numId="29">
    <w:abstractNumId w:val="38"/>
  </w:num>
  <w:num w:numId="30">
    <w:abstractNumId w:val="13"/>
  </w:num>
  <w:num w:numId="31">
    <w:abstractNumId w:val="39"/>
  </w:num>
  <w:num w:numId="32">
    <w:abstractNumId w:val="8"/>
  </w:num>
  <w:num w:numId="33">
    <w:abstractNumId w:val="9"/>
  </w:num>
  <w:num w:numId="34">
    <w:abstractNumId w:val="12"/>
  </w:num>
  <w:num w:numId="35">
    <w:abstractNumId w:val="15"/>
  </w:num>
  <w:num w:numId="36">
    <w:abstractNumId w:val="0"/>
  </w:num>
  <w:num w:numId="37">
    <w:abstractNumId w:val="32"/>
  </w:num>
  <w:num w:numId="38">
    <w:abstractNumId w:val="2"/>
  </w:num>
  <w:num w:numId="39">
    <w:abstractNumId w:val="36"/>
  </w:num>
  <w:num w:numId="40">
    <w:abstractNumId w:val="26"/>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7122</Words>
  <Characters>39173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46203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4</cp:revision>
  <cp:lastPrinted>2022-02-07T21:51:00Z</cp:lastPrinted>
  <dcterms:created xsi:type="dcterms:W3CDTF">2022-02-07T21:50:00Z</dcterms:created>
  <dcterms:modified xsi:type="dcterms:W3CDTF">2022-02-11T14:32:00Z</dcterms:modified>
</cp:coreProperties>
</file>