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52EE910A" w14:textId="77777777" w:rsidR="00D5060E" w:rsidRPr="009E26DF" w:rsidRDefault="00D5060E" w:rsidP="009E26DF">
      <w:pPr>
        <w:tabs>
          <w:tab w:val="left" w:pos="1080"/>
        </w:tabs>
        <w:rPr>
          <w:rFonts w:eastAsiaTheme="majorEastAsia" w:cstheme="minorHAnsi"/>
          <w:b/>
          <w:bCs/>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7BFD4143" w14:textId="2CE8112F" w:rsidR="00D5060E" w:rsidRPr="009E26DF" w:rsidRDefault="00D5060E" w:rsidP="009E26DF">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39CB4B7E" w:rsidR="00D5060E" w:rsidRDefault="00FD4AFE" w:rsidP="00D5060E">
      <w:pPr>
        <w:spacing w:line="240" w:lineRule="auto"/>
        <w:ind w:left="-90"/>
        <w:jc w:val="center"/>
        <w:rPr>
          <w:rFonts w:ascii="Tahoma" w:hAnsi="Tahoma" w:cs="Tahoma"/>
          <w:b/>
          <w:i/>
          <w:sz w:val="32"/>
          <w:szCs w:val="32"/>
        </w:rPr>
      </w:pPr>
      <w:r w:rsidRPr="00FD4AFE">
        <w:rPr>
          <w:rFonts w:ascii="Tahoma" w:hAnsi="Tahoma" w:cs="Tahoma"/>
          <w:b/>
          <w:i/>
          <w:sz w:val="32"/>
          <w:szCs w:val="32"/>
        </w:rPr>
        <w:t xml:space="preserve">PROFESIONAL AMBIENTAL 2 (VALLES) </w:t>
      </w:r>
      <w:r w:rsidR="000B2AAF" w:rsidRPr="000B2AAF">
        <w:rPr>
          <w:rFonts w:ascii="Tahoma" w:hAnsi="Tahoma" w:cs="Tahoma"/>
          <w:b/>
          <w:i/>
          <w:sz w:val="32"/>
          <w:szCs w:val="32"/>
        </w:rPr>
        <w:t>DEL PROGRAMA ELECTRIFICACIÓN RURAL III (BO-L1222) - COMPONENTE 1</w:t>
      </w:r>
    </w:p>
    <w:p w14:paraId="6E268EE0" w14:textId="77777777" w:rsidR="000B2AAF" w:rsidRPr="009E26DF" w:rsidRDefault="000B2AAF" w:rsidP="00D5060E">
      <w:pPr>
        <w:spacing w:line="240" w:lineRule="auto"/>
        <w:ind w:left="-90"/>
        <w:jc w:val="center"/>
        <w:rPr>
          <w:rFonts w:ascii="Tahoma" w:hAnsi="Tahoma" w:cs="Tahoma"/>
          <w:b/>
          <w:i/>
          <w:sz w:val="16"/>
          <w:szCs w:val="16"/>
        </w:rPr>
      </w:pPr>
    </w:p>
    <w:p w14:paraId="2712987C" w14:textId="14289BAE"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B2AAF">
        <w:rPr>
          <w:rFonts w:ascii="Tahoma" w:hAnsi="Tahoma" w:cs="Tahoma"/>
          <w:b/>
          <w:i/>
          <w:sz w:val="32"/>
          <w:szCs w:val="32"/>
        </w:rPr>
        <w:t>CI-BID-ENDE-PERIII.6</w:t>
      </w:r>
      <w:r w:rsidR="00FD4AFE">
        <w:rPr>
          <w:rFonts w:ascii="Tahoma" w:hAnsi="Tahoma" w:cs="Tahoma"/>
          <w:b/>
          <w:i/>
          <w:sz w:val="32"/>
          <w:szCs w:val="32"/>
        </w:rPr>
        <w:t>7</w:t>
      </w:r>
    </w:p>
    <w:p w14:paraId="0F709727" w14:textId="2C8D3723"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0B2AAF">
        <w:rPr>
          <w:rFonts w:ascii="Tahoma" w:hAnsi="Tahoma" w:cs="Tahoma"/>
          <w:b/>
          <w:i/>
          <w:sz w:val="32"/>
          <w:szCs w:val="32"/>
        </w:rPr>
        <w:t>1</w:t>
      </w:r>
      <w:r w:rsidR="00FD4AFE">
        <w:rPr>
          <w:rFonts w:ascii="Tahoma" w:hAnsi="Tahoma" w:cs="Tahoma"/>
          <w:b/>
          <w:i/>
          <w:sz w:val="32"/>
          <w:szCs w:val="32"/>
        </w:rPr>
        <w:t>5</w:t>
      </w:r>
      <w:r w:rsidR="000B2AAF">
        <w:rPr>
          <w:rFonts w:ascii="Tahoma" w:hAnsi="Tahoma" w:cs="Tahoma"/>
          <w:b/>
          <w:i/>
          <w:sz w:val="32"/>
          <w:szCs w:val="32"/>
        </w:rPr>
        <w:t>4</w:t>
      </w:r>
    </w:p>
    <w:p w14:paraId="6D637F4B" w14:textId="2900B17D" w:rsidR="00D5060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w:t>
      </w:r>
      <w:r w:rsidR="004F0598" w:rsidRPr="004F0598">
        <w:rPr>
          <w:rFonts w:ascii="Arial" w:hAnsi="Arial" w:cs="Arial"/>
          <w:color w:val="000000"/>
          <w:sz w:val="15"/>
          <w:szCs w:val="15"/>
          <w:shd w:val="clear" w:color="auto" w:fill="F3F3F3"/>
        </w:rPr>
        <w:t xml:space="preserve"> </w:t>
      </w:r>
      <w:r w:rsidR="0071795A" w:rsidRPr="0071795A">
        <w:rPr>
          <w:rFonts w:ascii="Tahoma" w:hAnsi="Tahoma" w:cs="Tahoma"/>
          <w:b/>
          <w:i/>
          <w:sz w:val="32"/>
          <w:szCs w:val="32"/>
        </w:rPr>
        <w:t>1660242</w:t>
      </w:r>
      <w:r w:rsidR="00351CF3" w:rsidRPr="00F8054E">
        <w:rPr>
          <w:rFonts w:ascii="Tahoma" w:hAnsi="Tahoma" w:cs="Tahoma"/>
          <w:b/>
          <w:i/>
          <w:sz w:val="32"/>
          <w:szCs w:val="32"/>
        </w:rPr>
        <w:t>-1-1</w:t>
      </w:r>
    </w:p>
    <w:p w14:paraId="75C24285" w14:textId="77777777" w:rsidR="00643855" w:rsidRPr="007A437E" w:rsidRDefault="00643855" w:rsidP="00D5060E">
      <w:pPr>
        <w:spacing w:line="240" w:lineRule="auto"/>
        <w:ind w:left="-90"/>
        <w:jc w:val="center"/>
        <w:rPr>
          <w:rFonts w:ascii="Tahoma" w:hAnsi="Tahoma" w:cs="Tahoma"/>
          <w:b/>
          <w:i/>
          <w:sz w:val="32"/>
          <w:szCs w:val="32"/>
        </w:rPr>
      </w:pPr>
    </w:p>
    <w:p w14:paraId="1D174F11" w14:textId="0DC46FF4" w:rsidR="00D5060E"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 xml:space="preserve">DE ELECTRICIDAD </w:t>
      </w:r>
      <w:r w:rsidR="00643855">
        <w:rPr>
          <w:rFonts w:ascii="Tahoma" w:hAnsi="Tahoma" w:cs="Tahoma"/>
          <w:b/>
          <w:i/>
          <w:sz w:val="32"/>
          <w:szCs w:val="40"/>
        </w:rPr>
        <w:t>–</w:t>
      </w:r>
      <w:r w:rsidRPr="00A400AB">
        <w:rPr>
          <w:rFonts w:ascii="Tahoma" w:hAnsi="Tahoma" w:cs="Tahoma"/>
          <w:b/>
          <w:i/>
          <w:sz w:val="32"/>
          <w:szCs w:val="40"/>
        </w:rPr>
        <w:t xml:space="preserve"> ENDE</w:t>
      </w:r>
    </w:p>
    <w:p w14:paraId="76DEF12B" w14:textId="77777777" w:rsidR="00643855" w:rsidRPr="00A400AB" w:rsidRDefault="00643855" w:rsidP="00D5060E">
      <w:pPr>
        <w:tabs>
          <w:tab w:val="left" w:pos="4111"/>
        </w:tabs>
        <w:spacing w:line="240" w:lineRule="auto"/>
        <w:ind w:right="278"/>
        <w:jc w:val="center"/>
        <w:rPr>
          <w:rFonts w:ascii="Tahoma" w:hAnsi="Tahoma" w:cs="Tahoma"/>
          <w:b/>
          <w:i/>
          <w:sz w:val="32"/>
          <w:szCs w:val="40"/>
        </w:rPr>
      </w:pP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9E26DF" w:rsidRDefault="00D5060E" w:rsidP="00D5060E">
      <w:pPr>
        <w:spacing w:line="240" w:lineRule="auto"/>
        <w:ind w:left="-90"/>
        <w:jc w:val="center"/>
        <w:rPr>
          <w:rFonts w:cstheme="minorHAnsi"/>
          <w:b/>
          <w:sz w:val="16"/>
          <w:szCs w:val="16"/>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9E26DF" w:rsidRDefault="00D5060E" w:rsidP="00D5060E">
      <w:pPr>
        <w:spacing w:line="240" w:lineRule="auto"/>
        <w:ind w:left="-90"/>
        <w:jc w:val="center"/>
        <w:rPr>
          <w:rFonts w:cstheme="minorHAnsi"/>
          <w:b/>
          <w:sz w:val="18"/>
          <w:szCs w:val="18"/>
        </w:rPr>
      </w:pPr>
    </w:p>
    <w:p w14:paraId="1EF9E0A7" w14:textId="4407AAD3" w:rsidR="00D5060E" w:rsidRDefault="00FD4AFE" w:rsidP="00683F3F">
      <w:pPr>
        <w:spacing w:line="240" w:lineRule="auto"/>
        <w:ind w:left="-425"/>
        <w:jc w:val="center"/>
        <w:rPr>
          <w:rFonts w:ascii="Tahoma" w:hAnsi="Tahoma" w:cs="Tahoma"/>
          <w:b/>
          <w:sz w:val="36"/>
          <w:szCs w:val="36"/>
        </w:rPr>
      </w:pPr>
      <w:r>
        <w:rPr>
          <w:rFonts w:ascii="Tahoma" w:hAnsi="Tahoma" w:cs="Tahoma"/>
          <w:b/>
          <w:sz w:val="36"/>
          <w:szCs w:val="36"/>
        </w:rPr>
        <w:t>Mayo</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77101A" w:rsidRDefault="00C95D97" w:rsidP="00C95D97">
      <w:pPr>
        <w:spacing w:after="0" w:line="240" w:lineRule="auto"/>
        <w:jc w:val="center"/>
        <w:rPr>
          <w:rFonts w:ascii="Calibri" w:eastAsia="Calibri" w:hAnsi="Calibri" w:cs="Calibri"/>
          <w:b/>
          <w:i/>
          <w:color w:val="1F4E79"/>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77101A" w:rsidRDefault="00C95D97" w:rsidP="00C95D97">
      <w:pPr>
        <w:spacing w:after="0" w:line="240" w:lineRule="auto"/>
        <w:jc w:val="center"/>
        <w:rPr>
          <w:rFonts w:ascii="Calibri" w:eastAsia="Calibri" w:hAnsi="Calibri" w:cs="Calibri"/>
          <w:i/>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77101A" w:rsidRDefault="00C95D97" w:rsidP="00C95D97">
      <w:pPr>
        <w:spacing w:after="0" w:line="240" w:lineRule="auto"/>
        <w:jc w:val="center"/>
        <w:rPr>
          <w:rFonts w:ascii="Calibri" w:eastAsia="Calibri" w:hAnsi="Calibri" w:cs="Calibri"/>
          <w:b/>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7DAEEF0B" w:rsidR="00C95D97" w:rsidRPr="00D71876" w:rsidRDefault="00064F4A"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CI-BID-ENDE-PERIII.6</w:t>
      </w:r>
      <w:r w:rsidR="00FD4AFE">
        <w:rPr>
          <w:rFonts w:ascii="Calibri" w:eastAsia="DengXian Light" w:hAnsi="Calibri" w:cs="Calibri"/>
          <w:b/>
          <w:bCs/>
          <w:sz w:val="24"/>
          <w:szCs w:val="24"/>
          <w:lang w:val="es-ES_tradnl"/>
        </w:rPr>
        <w:t>7</w:t>
      </w:r>
    </w:p>
    <w:p w14:paraId="0746A4D6" w14:textId="77777777" w:rsidR="00C95D97" w:rsidRPr="0077101A" w:rsidRDefault="00C95D97" w:rsidP="00C95D97">
      <w:pPr>
        <w:spacing w:after="0" w:line="240" w:lineRule="auto"/>
        <w:jc w:val="center"/>
        <w:rPr>
          <w:rFonts w:ascii="Calibri" w:eastAsia="Calibri" w:hAnsi="Calibri"/>
          <w:iCs/>
          <w:color w:val="1F4E79"/>
          <w:lang w:val="es-ES_tradnl"/>
        </w:rPr>
      </w:pPr>
    </w:p>
    <w:p w14:paraId="3C2E5BEA"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lang w:val="es-ES_tradnl"/>
        </w:rPr>
        <w:t xml:space="preserve">El Estado Plurinacional de Bolivia ha recibido un financiamiento del Banco Interamericano de Desarrollo, para financiar </w:t>
      </w:r>
      <w:r w:rsidRPr="007831D4">
        <w:rPr>
          <w:rFonts w:ascii="Calibri" w:eastAsia="Calibri" w:hAnsi="Calibri" w:cs="Calibri"/>
          <w:b/>
          <w:bCs/>
          <w:i/>
          <w:iCs/>
          <w:color w:val="1F4E79"/>
        </w:rPr>
        <w:t>totalmente</w:t>
      </w:r>
      <w:r w:rsidRPr="007831D4">
        <w:rPr>
          <w:rFonts w:ascii="Calibri" w:eastAsia="Calibri" w:hAnsi="Calibri"/>
          <w:b/>
          <w:i/>
          <w:color w:val="1F4E79"/>
          <w:lang w:val="es-ES_tradnl"/>
        </w:rPr>
        <w:t xml:space="preserve"> </w:t>
      </w:r>
      <w:r w:rsidRPr="007831D4">
        <w:rPr>
          <w:rFonts w:ascii="Calibri" w:eastAsia="Calibri" w:hAnsi="Calibri"/>
          <w:lang w:val="es-ES_tradnl"/>
        </w:rPr>
        <w:t xml:space="preserve">el Programa citado en la referencia. </w:t>
      </w:r>
      <w:r w:rsidRPr="007831D4">
        <w:rPr>
          <w:rFonts w:ascii="Calibri" w:eastAsia="Calibri" w:hAnsi="Calibri" w:cs="Calibri"/>
          <w:b/>
          <w:bCs/>
          <w:i/>
          <w:color w:val="1F4E79"/>
          <w:lang w:val="es-ES_tradnl"/>
        </w:rPr>
        <w:t xml:space="preserve">LA EMPRESA NACIONAL DE ELECTRICIDAD – ENDE </w:t>
      </w:r>
      <w:r w:rsidRPr="007831D4">
        <w:rPr>
          <w:rFonts w:ascii="Calibri" w:eastAsia="Calibri" w:hAnsi="Calibri"/>
          <w:lang w:val="es-ES_tradnl"/>
        </w:rPr>
        <w:t xml:space="preserve">es el responsable de la ejecución del Programa, en el marco del cual, </w:t>
      </w:r>
      <w:r w:rsidRPr="007831D4">
        <w:rPr>
          <w:rFonts w:ascii="Calibri" w:eastAsia="Calibri" w:hAnsi="Calibri" w:cs="Calibri"/>
          <w:lang w:val="es-ES_tradnl"/>
        </w:rPr>
        <w:t>se invita a presentar Hoja de Vida para:</w:t>
      </w:r>
    </w:p>
    <w:p w14:paraId="5989065C" w14:textId="77777777" w:rsidR="00C95D97" w:rsidRPr="0077101A" w:rsidRDefault="00C95D97" w:rsidP="00C95D97">
      <w:pPr>
        <w:spacing w:after="0" w:line="240" w:lineRule="auto"/>
        <w:jc w:val="center"/>
        <w:rPr>
          <w:rFonts w:ascii="Calibri" w:eastAsia="Calibri" w:hAnsi="Calibri" w:cs="Calibri"/>
          <w:b/>
          <w:iCs/>
          <w:color w:val="1F4E79"/>
          <w:lang w:val="es-ES_tradnl"/>
        </w:rPr>
      </w:pPr>
    </w:p>
    <w:p w14:paraId="1FF7D5F5" w14:textId="327D0AD4" w:rsidR="006B08A0" w:rsidRPr="007831D4" w:rsidRDefault="00FD4AFE" w:rsidP="003C461F">
      <w:pPr>
        <w:spacing w:after="0" w:line="276" w:lineRule="auto"/>
        <w:jc w:val="center"/>
        <w:rPr>
          <w:rFonts w:ascii="Calibri" w:eastAsia="Calibri" w:hAnsi="Calibri" w:cs="Calibri"/>
          <w:b/>
          <w:bCs/>
          <w:i/>
          <w:color w:val="1F4E79"/>
          <w:lang w:val="es-ES_tradnl"/>
        </w:rPr>
      </w:pPr>
      <w:r w:rsidRPr="007831D4">
        <w:rPr>
          <w:rFonts w:ascii="Calibri" w:eastAsia="Calibri" w:hAnsi="Calibri" w:cs="Calibri"/>
          <w:b/>
          <w:bCs/>
          <w:i/>
          <w:color w:val="1F4E79"/>
          <w:lang w:val="es-ES_tradnl"/>
        </w:rPr>
        <w:t xml:space="preserve">PROFESIONAL AMBIENTAL 2 (VALLES) </w:t>
      </w:r>
      <w:r w:rsidR="00064F4A" w:rsidRPr="007831D4">
        <w:rPr>
          <w:rFonts w:ascii="Calibri" w:eastAsia="Calibri" w:hAnsi="Calibri" w:cs="Calibri"/>
          <w:b/>
          <w:bCs/>
          <w:i/>
          <w:color w:val="1F4E79"/>
          <w:lang w:val="es-ES_tradnl"/>
        </w:rPr>
        <w:t>DEL PROGRAMA ELECTRIFICACIÓN RURAL III (BO-L1222) - COMPONENTE 1</w:t>
      </w:r>
    </w:p>
    <w:p w14:paraId="58AC00FE" w14:textId="77777777" w:rsidR="00C95D97" w:rsidRPr="0077101A" w:rsidRDefault="00C95D97" w:rsidP="003C461F">
      <w:pPr>
        <w:spacing w:after="0" w:line="240" w:lineRule="auto"/>
        <w:jc w:val="center"/>
        <w:rPr>
          <w:rFonts w:ascii="Calibri" w:eastAsia="Calibri" w:hAnsi="Calibri"/>
        </w:rPr>
      </w:pPr>
    </w:p>
    <w:p w14:paraId="2038A36D" w14:textId="34B7C040" w:rsidR="00683F3F" w:rsidRDefault="00C95D97" w:rsidP="007831D4">
      <w:pPr>
        <w:tabs>
          <w:tab w:val="num" w:pos="720"/>
        </w:tabs>
        <w:spacing w:line="264" w:lineRule="auto"/>
        <w:jc w:val="both"/>
        <w:outlineLvl w:val="1"/>
        <w:rPr>
          <w:rFonts w:ascii="Calibri" w:eastAsia="Calibri" w:hAnsi="Calibri" w:cs="Calibri"/>
          <w:b/>
          <w:bCs/>
          <w:i/>
          <w:color w:val="1F4E79"/>
        </w:rPr>
      </w:pPr>
      <w:r w:rsidRPr="007831D4">
        <w:rPr>
          <w:rFonts w:ascii="Calibri" w:eastAsia="Calibri" w:hAnsi="Calibri" w:cs="Calibri"/>
        </w:rPr>
        <w:t xml:space="preserve">La citada consultoría se realizará en el ámbito del </w:t>
      </w:r>
      <w:r w:rsidRPr="007831D4">
        <w:rPr>
          <w:rFonts w:ascii="Calibri" w:eastAsia="Calibri" w:hAnsi="Calibri" w:cs="Calibri"/>
          <w:b/>
          <w:bCs/>
          <w:i/>
          <w:color w:val="1F4E79"/>
        </w:rPr>
        <w:t>Componente 1</w:t>
      </w:r>
      <w:r w:rsidRPr="007831D4">
        <w:rPr>
          <w:rFonts w:ascii="Calibri" w:eastAsia="Calibri" w:hAnsi="Calibri" w:cs="Times New Roman"/>
          <w:iCs/>
        </w:rPr>
        <w:t>,</w:t>
      </w:r>
      <w:r w:rsidRPr="007831D4">
        <w:rPr>
          <w:rFonts w:ascii="Calibri" w:eastAsia="Calibri" w:hAnsi="Calibri" w:cs="Calibri"/>
        </w:rPr>
        <w:t xml:space="preserve"> del </w:t>
      </w:r>
      <w:r w:rsidRPr="007831D4">
        <w:rPr>
          <w:rFonts w:ascii="Calibri" w:eastAsia="Calibri" w:hAnsi="Calibri" w:cs="Calibri"/>
          <w:b/>
          <w:bCs/>
          <w:i/>
          <w:color w:val="1F4E79"/>
        </w:rPr>
        <w:t>PROGRAMA DE ELECTRIFICACIÓN RURAL III (BO-L1222), CONTRATO DE PRESTAMO N° 5801/OC-BO y 5802/KI-BO</w:t>
      </w:r>
      <w:r w:rsidRPr="007831D4">
        <w:rPr>
          <w:rFonts w:ascii="Calibri" w:eastAsia="Calibri" w:hAnsi="Calibri" w:cs="Calibri"/>
        </w:rPr>
        <w:t xml:space="preserve">, para un plazo de </w:t>
      </w:r>
      <w:r w:rsidR="0077101A" w:rsidRPr="0077101A">
        <w:rPr>
          <w:rFonts w:ascii="Calibri" w:eastAsia="Calibri" w:hAnsi="Calibri" w:cs="Calibri"/>
          <w:b/>
          <w:bCs/>
          <w:i/>
          <w:color w:val="1F4E79"/>
        </w:rPr>
        <w:t>7</w:t>
      </w:r>
      <w:r w:rsidRPr="007831D4">
        <w:rPr>
          <w:rFonts w:ascii="Calibri" w:eastAsia="Calibri" w:hAnsi="Calibri" w:cs="Calibri"/>
          <w:b/>
          <w:bCs/>
          <w:i/>
          <w:color w:val="1F4E79"/>
        </w:rPr>
        <w:t xml:space="preserve"> meses</w:t>
      </w:r>
      <w:r w:rsidRPr="007831D4">
        <w:rPr>
          <w:rFonts w:ascii="Calibri" w:eastAsia="Calibri" w:hAnsi="Calibri" w:cs="Calibri"/>
        </w:rPr>
        <w:t xml:space="preserve">, cuenta con un presupuesto total de </w:t>
      </w:r>
      <w:r w:rsidRPr="007831D4">
        <w:rPr>
          <w:rFonts w:ascii="Calibri" w:eastAsia="Calibri" w:hAnsi="Calibri" w:cs="Calibri"/>
          <w:b/>
          <w:bCs/>
          <w:i/>
          <w:color w:val="44546A"/>
        </w:rPr>
        <w:t xml:space="preserve">Bs </w:t>
      </w:r>
      <w:bookmarkStart w:id="7" w:name="_Hlk210147395"/>
      <w:r w:rsidR="0077101A">
        <w:rPr>
          <w:rFonts w:ascii="Calibri" w:eastAsia="Calibri" w:hAnsi="Calibri" w:cs="Calibri"/>
          <w:b/>
          <w:bCs/>
          <w:i/>
          <w:color w:val="44546A"/>
        </w:rPr>
        <w:t>89</w:t>
      </w:r>
      <w:r w:rsidR="007831D4" w:rsidRPr="007831D4">
        <w:rPr>
          <w:rFonts w:ascii="Calibri" w:eastAsia="Calibri" w:hAnsi="Calibri" w:cs="Calibri"/>
          <w:b/>
          <w:bCs/>
          <w:i/>
          <w:color w:val="44546A"/>
        </w:rPr>
        <w:t>.</w:t>
      </w:r>
      <w:r w:rsidR="0077101A">
        <w:rPr>
          <w:rFonts w:ascii="Calibri" w:eastAsia="Calibri" w:hAnsi="Calibri" w:cs="Calibri"/>
          <w:b/>
          <w:bCs/>
          <w:i/>
          <w:color w:val="44546A"/>
        </w:rPr>
        <w:t>285</w:t>
      </w:r>
      <w:r w:rsidR="00355102"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 </w:t>
      </w:r>
      <w:r w:rsidR="00355102" w:rsidRPr="007831D4">
        <w:rPr>
          <w:rFonts w:ascii="Calibri" w:eastAsia="Calibri" w:hAnsi="Calibri" w:cs="Calibri"/>
          <w:b/>
          <w:bCs/>
          <w:i/>
          <w:color w:val="44546A"/>
        </w:rPr>
        <w:t>(</w:t>
      </w:r>
      <w:r w:rsidR="0077101A">
        <w:rPr>
          <w:rFonts w:ascii="Calibri" w:eastAsia="Calibri" w:hAnsi="Calibri" w:cs="Calibri"/>
          <w:b/>
          <w:bCs/>
          <w:i/>
          <w:color w:val="44546A"/>
        </w:rPr>
        <w:t>Ochenta y nueve</w:t>
      </w:r>
      <w:r w:rsidR="00E0533E" w:rsidRPr="007831D4">
        <w:rPr>
          <w:rFonts w:ascii="Calibri" w:eastAsia="Calibri" w:hAnsi="Calibri" w:cs="Calibri"/>
          <w:b/>
          <w:bCs/>
          <w:i/>
          <w:color w:val="44546A"/>
        </w:rPr>
        <w:t xml:space="preserve"> mil </w:t>
      </w:r>
      <w:r w:rsidR="0077101A">
        <w:rPr>
          <w:rFonts w:ascii="Calibri" w:eastAsia="Calibri" w:hAnsi="Calibri" w:cs="Calibri"/>
          <w:b/>
          <w:bCs/>
          <w:i/>
          <w:color w:val="44546A"/>
        </w:rPr>
        <w:t>doscientos ochenta y cinco</w:t>
      </w:r>
      <w:r w:rsidR="00E0533E" w:rsidRPr="007831D4">
        <w:rPr>
          <w:rFonts w:ascii="Calibri" w:eastAsia="Calibri" w:hAnsi="Calibri" w:cs="Calibri"/>
          <w:b/>
          <w:bCs/>
          <w:i/>
          <w:color w:val="44546A"/>
        </w:rPr>
        <w:t xml:space="preserve"> </w:t>
      </w:r>
      <w:r w:rsidR="003C461F" w:rsidRPr="007831D4">
        <w:rPr>
          <w:rFonts w:ascii="Calibri" w:eastAsia="Calibri" w:hAnsi="Calibri" w:cs="Calibri"/>
          <w:b/>
          <w:bCs/>
          <w:i/>
          <w:color w:val="44546A"/>
        </w:rPr>
        <w:t>00</w:t>
      </w:r>
      <w:r w:rsidR="00340C31" w:rsidRPr="007831D4">
        <w:rPr>
          <w:rFonts w:ascii="Calibri" w:eastAsia="Calibri" w:hAnsi="Calibri" w:cs="Calibri"/>
          <w:b/>
          <w:bCs/>
          <w:i/>
          <w:color w:val="44546A"/>
        </w:rPr>
        <w:t xml:space="preserve">/100 </w:t>
      </w:r>
      <w:bookmarkEnd w:id="7"/>
      <w:r w:rsidRPr="007831D4">
        <w:rPr>
          <w:rFonts w:ascii="Calibri" w:eastAsia="Calibri" w:hAnsi="Calibri" w:cs="Calibri"/>
          <w:b/>
          <w:bCs/>
          <w:i/>
          <w:color w:val="44546A"/>
        </w:rPr>
        <w:t>bolivianos).</w:t>
      </w:r>
      <w:r w:rsidRPr="007831D4">
        <w:rPr>
          <w:rFonts w:ascii="Calibri" w:eastAsia="Calibri" w:hAnsi="Calibri" w:cs="Calibri"/>
          <w:color w:val="44546A"/>
        </w:rPr>
        <w:t xml:space="preserve"> </w:t>
      </w:r>
      <w:r w:rsidRPr="007831D4">
        <w:rPr>
          <w:rFonts w:ascii="Calibri" w:eastAsia="Calibri" w:hAnsi="Calibri" w:cs="Calibri"/>
        </w:rPr>
        <w:t xml:space="preserve">y su objetivo general </w:t>
      </w:r>
      <w:r w:rsidR="003C461F" w:rsidRPr="007831D4">
        <w:rPr>
          <w:rFonts w:ascii="Calibri" w:eastAsia="Calibri" w:hAnsi="Calibri" w:cs="Calibri"/>
          <w:b/>
          <w:bCs/>
          <w:i/>
          <w:color w:val="1F4E79"/>
        </w:rPr>
        <w:t xml:space="preserve">es </w:t>
      </w:r>
      <w:r w:rsidR="007831D4" w:rsidRPr="007831D4">
        <w:rPr>
          <w:rFonts w:ascii="Calibri" w:eastAsia="Calibri" w:hAnsi="Calibri" w:cs="Calibri"/>
          <w:b/>
          <w:bCs/>
          <w:i/>
          <w:color w:val="1F4E79"/>
        </w:rPr>
        <w:t>Apoyar en todas las actividades relacionadas al área ambiental y de Salud y Seguridad Ocupacional durante las distintas etapas del ciclo de ejecución 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7DDA4445" w14:textId="77777777"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lang w:val="es-ES_tradnl"/>
        </w:rPr>
        <w:t>Para el efecto, se invita a personas originarias de países miembros del BID, con el perfil mínimo conforme a los términos de referencia a presentar los siguientes documentos:</w:t>
      </w:r>
    </w:p>
    <w:p w14:paraId="397A183B"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 xml:space="preserve">Formulario de Participación, acompañado con el respaldo documental </w:t>
      </w:r>
    </w:p>
    <w:p w14:paraId="1C00715E" w14:textId="77777777" w:rsidR="00C95D97" w:rsidRPr="007831D4" w:rsidRDefault="00C95D97" w:rsidP="00CF6848">
      <w:pPr>
        <w:pStyle w:val="Prrafodelista"/>
        <w:numPr>
          <w:ilvl w:val="0"/>
          <w:numId w:val="3"/>
        </w:numPr>
        <w:contextualSpacing/>
        <w:jc w:val="both"/>
        <w:rPr>
          <w:rFonts w:ascii="Calibri" w:eastAsia="Calibri" w:hAnsi="Calibri" w:cs="Calibri"/>
          <w:sz w:val="22"/>
          <w:szCs w:val="22"/>
        </w:rPr>
      </w:pPr>
      <w:r w:rsidRPr="007831D4">
        <w:rPr>
          <w:rFonts w:ascii="Calibri" w:eastAsia="Calibri" w:hAnsi="Calibri" w:cs="Calibri"/>
          <w:sz w:val="22"/>
          <w:szCs w:val="22"/>
        </w:rPr>
        <w:t>Hoja de Vida</w:t>
      </w:r>
    </w:p>
    <w:p w14:paraId="5809E622" w14:textId="77777777" w:rsidR="00C95D97" w:rsidRPr="007831D4" w:rsidRDefault="00C95D97" w:rsidP="00CF6848">
      <w:pPr>
        <w:pStyle w:val="Prrafodelista"/>
        <w:numPr>
          <w:ilvl w:val="0"/>
          <w:numId w:val="3"/>
        </w:numPr>
        <w:contextualSpacing/>
        <w:jc w:val="both"/>
        <w:rPr>
          <w:rFonts w:ascii="Calibri" w:eastAsia="Calibri" w:hAnsi="Calibri"/>
          <w:b/>
          <w:iCs/>
          <w:color w:val="1F4E79"/>
          <w:sz w:val="22"/>
          <w:szCs w:val="22"/>
        </w:rPr>
      </w:pPr>
      <w:r w:rsidRPr="007831D4">
        <w:rPr>
          <w:rFonts w:ascii="Calibri" w:eastAsia="Calibri" w:hAnsi="Calibri" w:cs="Calibri"/>
          <w:sz w:val="22"/>
          <w:szCs w:val="22"/>
        </w:rPr>
        <w:t>Fotocopia de CI.</w:t>
      </w:r>
    </w:p>
    <w:p w14:paraId="0ECE8F08" w14:textId="77777777" w:rsidR="00C95D97" w:rsidRPr="0077101A" w:rsidRDefault="00C95D97" w:rsidP="00C95D97">
      <w:pPr>
        <w:spacing w:after="0" w:line="240" w:lineRule="auto"/>
        <w:jc w:val="both"/>
        <w:rPr>
          <w:rFonts w:ascii="Calibri" w:eastAsia="Calibri" w:hAnsi="Calibri" w:cs="Calibri"/>
          <w:lang w:val="es-ES_tradnl"/>
        </w:rPr>
      </w:pPr>
    </w:p>
    <w:p w14:paraId="2551CFDE" w14:textId="56D43E16" w:rsidR="00C95D97" w:rsidRPr="007831D4" w:rsidRDefault="00C95D97" w:rsidP="00C95D97">
      <w:pPr>
        <w:spacing w:after="0" w:line="240" w:lineRule="auto"/>
        <w:jc w:val="both"/>
        <w:rPr>
          <w:rFonts w:ascii="Calibri" w:eastAsia="Calibri" w:hAnsi="Calibri" w:cs="Calibri"/>
          <w:color w:val="44546A"/>
          <w:lang w:val="es-ES_tradnl"/>
        </w:rPr>
      </w:pPr>
      <w:r w:rsidRPr="007831D4">
        <w:rPr>
          <w:rFonts w:ascii="Calibri" w:eastAsia="Calibri" w:hAnsi="Calibri" w:cs="Calibri"/>
          <w:lang w:val="es-ES_tradnl"/>
        </w:rPr>
        <w:t xml:space="preserve">Los Términos de Referencia de la presente invitación, están disponibles en el </w:t>
      </w:r>
      <w:r w:rsidRPr="007831D4">
        <w:rPr>
          <w:rFonts w:ascii="Calibri" w:eastAsia="Calibri" w:hAnsi="Calibri" w:cs="Calibri"/>
          <w:b/>
          <w:bCs/>
          <w:i/>
          <w:noProof/>
          <w:color w:val="1F4E79"/>
          <w:lang w:val="es-ES_tradnl"/>
        </w:rPr>
        <w:t>SICOES (</w:t>
      </w:r>
      <w:hyperlink r:id="rId9" w:history="1">
        <w:r w:rsidRPr="007831D4">
          <w:rPr>
            <w:b/>
            <w:bCs/>
            <w:i/>
            <w:noProof/>
            <w:color w:val="1F4E79"/>
            <w:lang w:val="es-ES_tradnl"/>
          </w:rPr>
          <w:t>www.sicoes.gob.bo</w:t>
        </w:r>
      </w:hyperlink>
      <w:r w:rsidR="009A2CEB" w:rsidRPr="007831D4">
        <w:rPr>
          <w:rFonts w:ascii="Calibri" w:eastAsia="Calibri" w:hAnsi="Calibri" w:cs="Calibri"/>
          <w:b/>
          <w:bCs/>
          <w:i/>
          <w:noProof/>
          <w:color w:val="1F4E79"/>
          <w:lang w:val="es-ES_tradnl"/>
        </w:rPr>
        <w:t xml:space="preserve">) código CUCE: </w:t>
      </w:r>
      <w:r w:rsidR="00064F4A" w:rsidRPr="007831D4">
        <w:rPr>
          <w:rFonts w:ascii="Calibri" w:eastAsia="Calibri" w:hAnsi="Calibri" w:cs="Calibri"/>
          <w:b/>
          <w:bCs/>
          <w:i/>
          <w:noProof/>
          <w:color w:val="1F4E79"/>
          <w:lang w:val="es-ES_tradnl"/>
        </w:rPr>
        <w:t>26-0514-00-</w:t>
      </w:r>
      <w:r w:rsidR="0071795A" w:rsidRPr="0071795A">
        <w:rPr>
          <w:rFonts w:ascii="Calibri" w:eastAsia="Calibri" w:hAnsi="Calibri" w:cs="Calibri"/>
          <w:b/>
          <w:bCs/>
          <w:i/>
          <w:noProof/>
          <w:color w:val="1F4E79"/>
          <w:lang w:val="es-ES_tradnl"/>
        </w:rPr>
        <w:t>1660242</w:t>
      </w:r>
      <w:r w:rsidR="00F8054E" w:rsidRPr="007831D4">
        <w:rPr>
          <w:rFonts w:ascii="Calibri" w:eastAsia="Calibri" w:hAnsi="Calibri" w:cs="Calibri"/>
          <w:b/>
          <w:bCs/>
          <w:i/>
          <w:noProof/>
          <w:color w:val="1F4E79"/>
          <w:lang w:val="es-ES_tradnl"/>
        </w:rPr>
        <w:t>-1-1</w:t>
      </w:r>
      <w:r w:rsidRPr="007831D4">
        <w:rPr>
          <w:rFonts w:ascii="Calibri" w:eastAsia="Calibri" w:hAnsi="Calibri" w:cs="Calibri"/>
          <w:b/>
          <w:bCs/>
          <w:i/>
          <w:noProof/>
          <w:color w:val="1F4E79"/>
          <w:lang w:val="es-ES_tradnl"/>
        </w:rPr>
        <w:t>, y</w:t>
      </w:r>
      <w:r w:rsidRPr="007831D4">
        <w:rPr>
          <w:rFonts w:ascii="Calibri" w:eastAsia="Calibri" w:hAnsi="Calibri" w:cs="Calibri"/>
          <w:lang w:val="es-ES_tradnl"/>
        </w:rPr>
        <w:t xml:space="preserve"> </w:t>
      </w:r>
      <w:r w:rsidRPr="007831D4">
        <w:rPr>
          <w:rFonts w:ascii="Calibri" w:eastAsia="Calibri" w:hAnsi="Calibri" w:cs="Calibri"/>
          <w:b/>
          <w:bCs/>
          <w:i/>
          <w:noProof/>
          <w:color w:val="1F4E79"/>
          <w:lang w:val="es-ES_tradnl"/>
        </w:rPr>
        <w:t xml:space="preserve">la página web de ENDE </w:t>
      </w:r>
      <w:hyperlink r:id="rId10" w:history="1">
        <w:r w:rsidRPr="007831D4">
          <w:rPr>
            <w:rFonts w:ascii="Calibri" w:eastAsia="Calibri" w:hAnsi="Calibri" w:cs="Calibri"/>
            <w:color w:val="0563C1"/>
            <w:u w:val="single"/>
            <w:lang w:val="es-ES_tradnl"/>
          </w:rPr>
          <w:t>https://www.ende.bo/nacional-internacional/vigentes/</w:t>
        </w:r>
      </w:hyperlink>
      <w:r w:rsidRPr="007831D4">
        <w:rPr>
          <w:rFonts w:ascii="Calibri" w:eastAsia="Calibri" w:hAnsi="Calibri" w:cs="Calibri"/>
        </w:rPr>
        <w:t>, o</w:t>
      </w:r>
      <w:r w:rsidRPr="007831D4">
        <w:rPr>
          <w:rFonts w:ascii="Calibri" w:eastAsia="Calibri" w:hAnsi="Calibri" w:cs="Calibri"/>
          <w:lang w:val="es-ES_tradnl"/>
        </w:rPr>
        <w:t xml:space="preserve"> podrán ser recabados, en horario de trabajo, en las oficinas de </w:t>
      </w:r>
      <w:r w:rsidRPr="007831D4">
        <w:rPr>
          <w:rFonts w:ascii="Calibri" w:eastAsia="Calibri" w:hAnsi="Calibri" w:cs="Calibri"/>
          <w:b/>
          <w:bCs/>
          <w:i/>
          <w:color w:val="1F4E79"/>
          <w:lang w:val="es-ES_tradnl"/>
        </w:rPr>
        <w:t>ENDE CORPORACION, calle Colombia N° O-655</w:t>
      </w:r>
      <w:r w:rsidRPr="007831D4">
        <w:rPr>
          <w:rFonts w:ascii="Calibri" w:eastAsia="Calibri" w:hAnsi="Calibri" w:cs="Calibri"/>
          <w:iCs/>
          <w:color w:val="1F4E79"/>
          <w:lang w:val="es-ES_tradnl"/>
        </w:rPr>
        <w:t xml:space="preserve"> </w:t>
      </w:r>
      <w:r w:rsidRPr="007831D4">
        <w:rPr>
          <w:rFonts w:ascii="Calibri" w:eastAsia="Calibri" w:hAnsi="Calibri" w:cs="Calibri"/>
          <w:lang w:val="es-ES_tradnl"/>
        </w:rPr>
        <w:t xml:space="preserve">o ser solicitados al correo electrónico: </w:t>
      </w:r>
      <w:hyperlink r:id="rId11" w:history="1">
        <w:r w:rsidRPr="007831D4">
          <w:rPr>
            <w:rFonts w:ascii="Calibri" w:eastAsia="Calibri" w:hAnsi="Calibri" w:cs="Calibri"/>
            <w:b/>
            <w:bCs/>
            <w:i/>
            <w:color w:val="0563C1"/>
            <w:u w:val="single"/>
            <w:lang w:val="es-ES_tradnl"/>
          </w:rPr>
          <w:t>contrataciones.per3@ende.bo</w:t>
        </w:r>
      </w:hyperlink>
      <w:r w:rsidRPr="007831D4">
        <w:rPr>
          <w:rFonts w:ascii="Calibri" w:eastAsia="Calibri" w:hAnsi="Calibri" w:cs="Calibri"/>
          <w:b/>
          <w:bCs/>
          <w:i/>
          <w:color w:val="2F5496"/>
          <w:lang w:val="es-ES_tradnl"/>
        </w:rPr>
        <w:t xml:space="preserve"> </w:t>
      </w:r>
      <w:r w:rsidRPr="007831D4">
        <w:rPr>
          <w:rFonts w:ascii="Calibri" w:eastAsia="Calibri" w:hAnsi="Calibri" w:cs="Calibri"/>
          <w:lang w:val="es-ES_tradnl"/>
        </w:rPr>
        <w:t xml:space="preserve">a partir </w:t>
      </w:r>
      <w:r w:rsidRPr="007831D4">
        <w:rPr>
          <w:rFonts w:ascii="Calibri" w:eastAsia="Calibri" w:hAnsi="Calibri" w:cs="Calibri"/>
          <w:b/>
          <w:bCs/>
          <w:i/>
          <w:color w:val="1F4E79"/>
          <w:lang w:val="es-ES_tradnl"/>
        </w:rPr>
        <w:t xml:space="preserve">del </w:t>
      </w:r>
      <w:r w:rsidR="007831D4">
        <w:rPr>
          <w:rFonts w:ascii="Calibri" w:eastAsia="Calibri" w:hAnsi="Calibri" w:cs="Calibri"/>
          <w:b/>
          <w:bCs/>
          <w:i/>
          <w:color w:val="1F4E79"/>
          <w:lang w:val="es-ES_tradnl"/>
        </w:rPr>
        <w:t>1</w:t>
      </w:r>
      <w:r w:rsidR="00064F4A" w:rsidRPr="007831D4">
        <w:rPr>
          <w:rFonts w:ascii="Calibri" w:eastAsia="Calibri" w:hAnsi="Calibri" w:cs="Calibri"/>
          <w:b/>
          <w:bCs/>
          <w:i/>
          <w:color w:val="1F4E79"/>
          <w:lang w:val="es-ES_tradnl"/>
        </w:rPr>
        <w:t>2</w:t>
      </w:r>
      <w:r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mayo</w:t>
      </w:r>
      <w:r w:rsidR="009A2CEB" w:rsidRPr="007831D4">
        <w:rPr>
          <w:rFonts w:ascii="Calibri" w:eastAsia="Calibri" w:hAnsi="Calibri" w:cs="Calibri"/>
          <w:b/>
          <w:bCs/>
          <w:i/>
          <w:color w:val="1F4E79"/>
          <w:lang w:val="es-ES_tradnl"/>
        </w:rPr>
        <w:t xml:space="preserve">  de 2026</w:t>
      </w:r>
      <w:r w:rsidRPr="007831D4">
        <w:rPr>
          <w:rFonts w:ascii="Calibri" w:eastAsia="Calibri" w:hAnsi="Calibri" w:cs="Calibri"/>
          <w:color w:val="44546A"/>
          <w:lang w:val="es-ES_tradnl"/>
        </w:rPr>
        <w:t>.</w:t>
      </w:r>
    </w:p>
    <w:p w14:paraId="4EA046B2" w14:textId="77777777" w:rsidR="00C95D97" w:rsidRPr="0077101A" w:rsidRDefault="00C95D97" w:rsidP="00C95D97">
      <w:pPr>
        <w:spacing w:after="0" w:line="240" w:lineRule="auto"/>
        <w:jc w:val="both"/>
        <w:rPr>
          <w:rFonts w:ascii="Calibri" w:eastAsia="Calibri" w:hAnsi="Calibri" w:cs="Calibri"/>
          <w:color w:val="44546A"/>
          <w:lang w:val="es-ES_tradnl"/>
        </w:rPr>
      </w:pPr>
    </w:p>
    <w:p w14:paraId="75C50CB4" w14:textId="2E8477EB" w:rsidR="00C95D97" w:rsidRPr="007831D4" w:rsidRDefault="00C95D97" w:rsidP="00C95D97">
      <w:pPr>
        <w:spacing w:after="0" w:line="240" w:lineRule="auto"/>
        <w:jc w:val="both"/>
        <w:rPr>
          <w:rFonts w:ascii="Calibri" w:eastAsia="Calibri" w:hAnsi="Calibri"/>
          <w:iCs/>
          <w:lang w:val="es-ES_tradnl"/>
        </w:rPr>
      </w:pPr>
      <w:r w:rsidRPr="007831D4">
        <w:rPr>
          <w:rFonts w:ascii="Calibri" w:eastAsia="Calibri" w:hAnsi="Calibri" w:cs="Calibri"/>
          <w:b/>
          <w:bCs/>
          <w:lang w:val="es-ES_tradnl"/>
        </w:rPr>
        <w:t>El formulario de participación (firmado y fechado)</w:t>
      </w:r>
      <w:r w:rsidRPr="007831D4">
        <w:rPr>
          <w:rFonts w:ascii="Calibri" w:eastAsia="Calibri" w:hAnsi="Calibri" w:cs="Calibri"/>
          <w:lang w:val="es-ES_tradnl"/>
        </w:rPr>
        <w:t xml:space="preserve"> con sus respectivos respaldos deberá ser presentado en sobre cerrado por medio físico </w:t>
      </w:r>
      <w:r w:rsidRPr="007831D4">
        <w:rPr>
          <w:rFonts w:ascii="Calibri" w:eastAsia="Calibri" w:hAnsi="Calibri"/>
          <w:spacing w:val="-3"/>
        </w:rPr>
        <w:t xml:space="preserve">en las oficinas de </w:t>
      </w:r>
      <w:r w:rsidRPr="007831D4">
        <w:rPr>
          <w:rFonts w:ascii="Calibri" w:eastAsia="Calibri" w:hAnsi="Calibri" w:cs="Calibri"/>
          <w:b/>
          <w:bCs/>
          <w:i/>
          <w:color w:val="1F4E79"/>
          <w:lang w:val="es-ES_tradnl"/>
        </w:rPr>
        <w:t>ENDE CORPORACION, UBICADO en la Calle Colombia N° O-655, ventanilla de Informaciones</w:t>
      </w:r>
      <w:r w:rsidRPr="007831D4">
        <w:rPr>
          <w:rFonts w:ascii="Calibri" w:eastAsia="Calibri" w:hAnsi="Calibri"/>
          <w:spacing w:val="-3"/>
        </w:rPr>
        <w:t>–</w:t>
      </w:r>
      <w:r w:rsidR="00EB480C" w:rsidRPr="00EB480C">
        <w:t xml:space="preserve"> </w:t>
      </w:r>
      <w:r w:rsidR="00EB480C" w:rsidRPr="00EB480C">
        <w:rPr>
          <w:rFonts w:ascii="Calibri" w:eastAsia="Calibri" w:hAnsi="Calibri" w:cs="Calibri"/>
          <w:b/>
          <w:bCs/>
          <w:i/>
          <w:color w:val="1F4E79"/>
          <w:lang w:val="es-ES_tradnl"/>
        </w:rPr>
        <w:t>ó ELECTRÓNICO A TRAVES DEL RUPE</w:t>
      </w:r>
      <w:r w:rsidR="00EB480C">
        <w:rPr>
          <w:rFonts w:ascii="Calibri" w:eastAsia="Calibri" w:hAnsi="Calibri"/>
          <w:spacing w:val="-3"/>
        </w:rPr>
        <w:t xml:space="preserve">, ambos son </w:t>
      </w:r>
      <w:r w:rsidRPr="007831D4">
        <w:rPr>
          <w:rFonts w:ascii="Calibri" w:eastAsia="Calibri" w:hAnsi="Calibri"/>
          <w:spacing w:val="-3"/>
        </w:rPr>
        <w:t>oficial para el presente proceso.</w:t>
      </w:r>
    </w:p>
    <w:p w14:paraId="238540C4" w14:textId="77777777" w:rsidR="00C95D97" w:rsidRPr="0077101A" w:rsidRDefault="00C95D97" w:rsidP="00C95D97">
      <w:pPr>
        <w:spacing w:after="0" w:line="240" w:lineRule="auto"/>
        <w:jc w:val="both"/>
        <w:rPr>
          <w:rFonts w:ascii="Calibri" w:eastAsia="Calibri" w:hAnsi="Calibri"/>
          <w:iCs/>
          <w:lang w:val="es-ES_tradnl"/>
        </w:rPr>
      </w:pPr>
    </w:p>
    <w:p w14:paraId="4A125DEB" w14:textId="077815EE" w:rsidR="00C95D97" w:rsidRPr="007831D4" w:rsidRDefault="00C95D97" w:rsidP="00C95D97">
      <w:pPr>
        <w:spacing w:after="0" w:line="240" w:lineRule="auto"/>
        <w:jc w:val="both"/>
        <w:rPr>
          <w:rFonts w:ascii="Calibri" w:eastAsia="Calibri" w:hAnsi="Calibri" w:cs="Calibri"/>
          <w:spacing w:val="-3"/>
        </w:rPr>
      </w:pPr>
      <w:r w:rsidRPr="007831D4">
        <w:rPr>
          <w:rFonts w:ascii="Calibri" w:eastAsia="Calibri" w:hAnsi="Calibri" w:cs="Calibri"/>
          <w:iCs/>
          <w:lang w:val="es-ES_tradnl"/>
        </w:rPr>
        <w:t xml:space="preserve">Presentar sus documentos </w:t>
      </w:r>
      <w:r w:rsidRPr="007831D4">
        <w:rPr>
          <w:rFonts w:ascii="Calibri" w:eastAsia="Calibri" w:hAnsi="Calibri" w:cs="Calibri"/>
          <w:spacing w:val="-3"/>
        </w:rPr>
        <w:t xml:space="preserve">hasta </w:t>
      </w:r>
      <w:r w:rsidRPr="007831D4">
        <w:rPr>
          <w:rFonts w:ascii="Calibri" w:eastAsia="Calibri" w:hAnsi="Calibri" w:cs="Calibri"/>
          <w:b/>
          <w:bCs/>
          <w:i/>
          <w:color w:val="1F4E79"/>
          <w:lang w:val="es-ES_tradnl"/>
        </w:rPr>
        <w:t xml:space="preserve">horas </w:t>
      </w:r>
      <w:r w:rsidR="00064F4A" w:rsidRPr="007831D4">
        <w:rPr>
          <w:rFonts w:ascii="Calibri" w:eastAsia="Calibri" w:hAnsi="Calibri" w:cs="Calibri"/>
          <w:b/>
          <w:bCs/>
          <w:i/>
          <w:color w:val="1F4E79"/>
          <w:lang w:val="es-ES_tradnl"/>
        </w:rPr>
        <w:t>0</w:t>
      </w:r>
      <w:r w:rsidR="00EB480C">
        <w:rPr>
          <w:rFonts w:ascii="Calibri" w:eastAsia="Calibri" w:hAnsi="Calibri" w:cs="Calibri"/>
          <w:b/>
          <w:bCs/>
          <w:i/>
          <w:color w:val="1F4E79"/>
          <w:lang w:val="es-ES_tradnl"/>
        </w:rPr>
        <w:t>9</w:t>
      </w:r>
      <w:r w:rsidRPr="007831D4">
        <w:rPr>
          <w:rFonts w:ascii="Calibri" w:eastAsia="Calibri" w:hAnsi="Calibri" w:cs="Calibri"/>
          <w:b/>
          <w:bCs/>
          <w:i/>
          <w:color w:val="1F4E79"/>
          <w:lang w:val="es-ES_tradnl"/>
        </w:rPr>
        <w:t>:</w:t>
      </w:r>
      <w:r w:rsidR="00EB480C">
        <w:rPr>
          <w:rFonts w:ascii="Calibri" w:eastAsia="Calibri" w:hAnsi="Calibri" w:cs="Calibri"/>
          <w:b/>
          <w:bCs/>
          <w:i/>
          <w:color w:val="1F4E79"/>
          <w:lang w:val="es-ES_tradnl"/>
        </w:rPr>
        <w:t>3</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 xml:space="preserve">.m. del </w:t>
      </w:r>
      <w:r w:rsidR="007831D4">
        <w:rPr>
          <w:rFonts w:ascii="Calibri" w:eastAsia="Calibri" w:hAnsi="Calibri" w:cs="Calibri"/>
          <w:b/>
          <w:bCs/>
          <w:i/>
          <w:color w:val="1F4E79"/>
          <w:lang w:val="es-ES_tradnl"/>
        </w:rPr>
        <w:t>19</w:t>
      </w:r>
      <w:r w:rsidR="003C461F" w:rsidRPr="007831D4">
        <w:rPr>
          <w:rFonts w:ascii="Calibri" w:eastAsia="Calibri" w:hAnsi="Calibri" w:cs="Calibri"/>
          <w:b/>
          <w:bCs/>
          <w:i/>
          <w:color w:val="1F4E79"/>
          <w:lang w:val="es-ES_tradnl"/>
        </w:rPr>
        <w:t xml:space="preserve"> </w:t>
      </w:r>
      <w:r w:rsidR="00DF16A6" w:rsidRPr="007831D4">
        <w:rPr>
          <w:rFonts w:ascii="Calibri" w:eastAsia="Calibri" w:hAnsi="Calibri" w:cs="Calibri"/>
          <w:b/>
          <w:bCs/>
          <w:i/>
          <w:color w:val="1F4E79"/>
          <w:lang w:val="es-ES_tradnl"/>
        </w:rPr>
        <w:t xml:space="preserve">de </w:t>
      </w:r>
      <w:r w:rsidR="007831D4">
        <w:rPr>
          <w:rFonts w:ascii="Calibri" w:eastAsia="Calibri" w:hAnsi="Calibri" w:cs="Calibri"/>
          <w:b/>
          <w:bCs/>
          <w:i/>
          <w:color w:val="1F4E79"/>
          <w:lang w:val="es-ES_tradnl"/>
        </w:rPr>
        <w:t>mayo</w:t>
      </w:r>
      <w:r w:rsidR="00DF16A6" w:rsidRPr="007831D4">
        <w:rPr>
          <w:rFonts w:ascii="Calibri" w:eastAsia="Calibri" w:hAnsi="Calibri" w:cs="Calibri"/>
          <w:b/>
          <w:bCs/>
          <w:i/>
          <w:color w:val="1F4E79"/>
          <w:lang w:val="es-ES_tradnl"/>
        </w:rPr>
        <w:t xml:space="preserve"> 20</w:t>
      </w:r>
      <w:r w:rsidR="00E95601" w:rsidRPr="007831D4">
        <w:rPr>
          <w:rFonts w:ascii="Calibri" w:eastAsia="Calibri" w:hAnsi="Calibri" w:cs="Calibri"/>
          <w:b/>
          <w:bCs/>
          <w:i/>
          <w:color w:val="1F4E79"/>
          <w:lang w:val="es-ES_tradnl"/>
        </w:rPr>
        <w:t>26</w:t>
      </w:r>
      <w:r w:rsidRPr="007831D4">
        <w:rPr>
          <w:rFonts w:ascii="Calibri" w:eastAsia="Calibri" w:hAnsi="Calibri" w:cs="Calibri"/>
          <w:b/>
          <w:bCs/>
          <w:i/>
          <w:color w:val="1F4E79"/>
        </w:rPr>
        <w:t>;</w:t>
      </w:r>
      <w:r w:rsidRPr="007831D4">
        <w:rPr>
          <w:rFonts w:ascii="Calibri" w:eastAsia="Calibri" w:hAnsi="Calibri" w:cs="Calibri"/>
          <w:iCs/>
          <w:color w:val="1F4E79"/>
        </w:rPr>
        <w:t xml:space="preserve"> </w:t>
      </w:r>
      <w:r w:rsidRPr="007831D4">
        <w:rPr>
          <w:rFonts w:ascii="Calibri" w:eastAsia="Calibri" w:hAnsi="Calibri" w:cs="Calibri"/>
          <w:iCs/>
        </w:rPr>
        <w:t>su entrega tardía será rechazada</w:t>
      </w:r>
      <w:r w:rsidRPr="007831D4">
        <w:rPr>
          <w:rFonts w:ascii="Calibri" w:eastAsia="Calibri" w:hAnsi="Calibri" w:cs="Calibri"/>
          <w:spacing w:val="-3"/>
        </w:rPr>
        <w:t>.</w:t>
      </w:r>
    </w:p>
    <w:p w14:paraId="3DA9DB7C" w14:textId="77777777" w:rsidR="00C95D97" w:rsidRPr="0077101A" w:rsidRDefault="00C95D97" w:rsidP="00C95D97">
      <w:pPr>
        <w:spacing w:after="0" w:line="240" w:lineRule="auto"/>
        <w:jc w:val="both"/>
        <w:rPr>
          <w:rFonts w:ascii="Calibri" w:eastAsia="Calibri" w:hAnsi="Calibri" w:cs="Calibri"/>
          <w:spacing w:val="-3"/>
        </w:rPr>
      </w:pPr>
    </w:p>
    <w:p w14:paraId="3855F917" w14:textId="46961736" w:rsidR="00C95D97" w:rsidRPr="007831D4" w:rsidRDefault="00C95D97" w:rsidP="00C95D97">
      <w:pPr>
        <w:spacing w:after="0" w:line="240" w:lineRule="auto"/>
        <w:jc w:val="both"/>
        <w:rPr>
          <w:rFonts w:ascii="Calibri" w:eastAsia="Calibri" w:hAnsi="Calibri" w:cs="Calibri"/>
          <w:lang w:val="es-ES_tradnl"/>
        </w:rPr>
      </w:pPr>
      <w:r w:rsidRPr="007831D4">
        <w:rPr>
          <w:rFonts w:ascii="Calibri" w:eastAsia="Calibri" w:hAnsi="Calibri" w:cs="Calibri"/>
          <w:spacing w:val="-3"/>
        </w:rPr>
        <w:lastRenderedPageBreak/>
        <w:t xml:space="preserve">La apertura de propuestas se realizará el día </w:t>
      </w:r>
      <w:r w:rsidR="007831D4" w:rsidRPr="007831D4">
        <w:rPr>
          <w:rFonts w:ascii="Calibri" w:eastAsia="Calibri" w:hAnsi="Calibri" w:cs="Calibri"/>
          <w:b/>
          <w:bCs/>
          <w:i/>
          <w:color w:val="1F4E79"/>
          <w:lang w:val="es-ES_tradnl"/>
        </w:rPr>
        <w:t>19</w:t>
      </w:r>
      <w:r w:rsidR="00DF16A6" w:rsidRPr="007831D4">
        <w:rPr>
          <w:rFonts w:ascii="Calibri" w:eastAsia="Calibri" w:hAnsi="Calibri" w:cs="Calibri"/>
          <w:b/>
          <w:bCs/>
          <w:i/>
          <w:color w:val="1F4E79"/>
          <w:lang w:val="es-ES_tradnl"/>
        </w:rPr>
        <w:t xml:space="preserve"> de </w:t>
      </w:r>
      <w:r w:rsidR="007831D4">
        <w:rPr>
          <w:rFonts w:ascii="Calibri" w:eastAsia="Calibri" w:hAnsi="Calibri" w:cs="Calibri"/>
          <w:b/>
          <w:bCs/>
          <w:i/>
          <w:color w:val="1F4E79"/>
          <w:lang w:val="es-ES_tradnl"/>
        </w:rPr>
        <w:t xml:space="preserve">mayo </w:t>
      </w:r>
      <w:r w:rsidR="00DF16A6" w:rsidRPr="007831D4">
        <w:rPr>
          <w:rFonts w:ascii="Calibri" w:eastAsia="Calibri" w:hAnsi="Calibri" w:cs="Calibri"/>
          <w:b/>
          <w:bCs/>
          <w:i/>
          <w:color w:val="1F4E79"/>
          <w:lang w:val="es-ES_tradnl"/>
        </w:rPr>
        <w:t>de 2026</w:t>
      </w:r>
      <w:r w:rsidRPr="007831D4">
        <w:rPr>
          <w:rFonts w:ascii="Calibri" w:eastAsia="Calibri" w:hAnsi="Calibri" w:cs="Calibri"/>
          <w:spacing w:val="-3"/>
        </w:rPr>
        <w:t xml:space="preserve"> a horas </w:t>
      </w:r>
      <w:r w:rsidR="00064F4A" w:rsidRPr="007831D4">
        <w:rPr>
          <w:rFonts w:ascii="Calibri" w:eastAsia="Calibri" w:hAnsi="Calibri" w:cs="Calibri"/>
          <w:b/>
          <w:bCs/>
          <w:i/>
          <w:color w:val="1F4E79"/>
          <w:lang w:val="es-ES_tradnl"/>
        </w:rPr>
        <w:t>10</w:t>
      </w:r>
      <w:r w:rsidRPr="007831D4">
        <w:rPr>
          <w:rFonts w:ascii="Calibri" w:eastAsia="Calibri" w:hAnsi="Calibri" w:cs="Calibri"/>
          <w:b/>
          <w:bCs/>
          <w:i/>
          <w:color w:val="1F4E79"/>
          <w:lang w:val="es-ES_tradnl"/>
        </w:rPr>
        <w:t>:</w:t>
      </w:r>
      <w:r w:rsidR="00EB480C">
        <w:rPr>
          <w:rFonts w:ascii="Calibri" w:eastAsia="Calibri" w:hAnsi="Calibri" w:cs="Calibri"/>
          <w:b/>
          <w:bCs/>
          <w:i/>
          <w:color w:val="1F4E79"/>
          <w:lang w:val="es-ES_tradnl"/>
        </w:rPr>
        <w:t>0</w:t>
      </w:r>
      <w:r w:rsidRPr="007831D4">
        <w:rPr>
          <w:rFonts w:ascii="Calibri" w:eastAsia="Calibri" w:hAnsi="Calibri" w:cs="Calibri"/>
          <w:b/>
          <w:bCs/>
          <w:i/>
          <w:color w:val="1F4E79"/>
          <w:lang w:val="es-ES_tradnl"/>
        </w:rPr>
        <w:t xml:space="preserve">0 </w:t>
      </w:r>
      <w:r w:rsidR="003C461F" w:rsidRPr="007831D4">
        <w:rPr>
          <w:rFonts w:ascii="Calibri" w:eastAsia="Calibri" w:hAnsi="Calibri" w:cs="Calibri"/>
          <w:b/>
          <w:bCs/>
          <w:i/>
          <w:color w:val="1F4E79"/>
          <w:lang w:val="es-ES_tradnl"/>
        </w:rPr>
        <w:t>a</w:t>
      </w:r>
      <w:r w:rsidRPr="007831D4">
        <w:rPr>
          <w:rFonts w:ascii="Calibri" w:eastAsia="Calibri" w:hAnsi="Calibri" w:cs="Calibri"/>
          <w:b/>
          <w:bCs/>
          <w:i/>
          <w:color w:val="1F4E79"/>
          <w:lang w:val="es-ES_tradnl"/>
        </w:rPr>
        <w:t>.m</w:t>
      </w:r>
      <w:r w:rsidRPr="007831D4">
        <w:rPr>
          <w:rFonts w:ascii="Calibri" w:eastAsia="Calibri" w:hAnsi="Calibri" w:cs="Calibri"/>
          <w:spacing w:val="-3"/>
        </w:rPr>
        <w:t xml:space="preserve">. </w:t>
      </w:r>
      <w:r w:rsidR="0077101A">
        <w:t xml:space="preserve">De manera presencial en oficinas de </w:t>
      </w:r>
      <w:r w:rsidR="0077101A" w:rsidRPr="0077101A">
        <w:rPr>
          <w:rFonts w:ascii="Calibri" w:eastAsia="Calibri" w:hAnsi="Calibri" w:cs="Calibri"/>
          <w:b/>
          <w:bCs/>
          <w:i/>
          <w:color w:val="1F4E79"/>
          <w:lang w:val="es-ES_tradnl"/>
        </w:rPr>
        <w:t>ENDE</w:t>
      </w:r>
      <w:r w:rsidR="0077101A">
        <w:t xml:space="preserve">, </w:t>
      </w:r>
      <w:r w:rsidR="0077101A" w:rsidRPr="0077101A">
        <w:rPr>
          <w:rFonts w:ascii="Calibri" w:eastAsia="Calibri" w:hAnsi="Calibri" w:cs="Calibri"/>
          <w:b/>
          <w:bCs/>
          <w:i/>
          <w:color w:val="1F4E79"/>
          <w:lang w:val="es-ES_tradnl"/>
        </w:rPr>
        <w:t>calle Colombia esquina Falsuri Nº655 (Sala de Formación)</w:t>
      </w:r>
      <w:r w:rsidR="0077101A">
        <w:t xml:space="preserve"> De Manera Virtual: Mediante el enlace:Unirse desde el enlace de la reunión </w:t>
      </w:r>
      <w:hyperlink r:id="rId12" w:history="1">
        <w:r w:rsidR="0077101A" w:rsidRPr="006249C1">
          <w:rPr>
            <w:rStyle w:val="Hipervnculo"/>
          </w:rPr>
          <w:t>https://ende.webex.com/ende-es/j.php?MTID=ma7d5cf9b9f96e121e483111a30fe5ad3</w:t>
        </w:r>
      </w:hyperlink>
      <w:r w:rsidR="0077101A">
        <w:t xml:space="preserve"> </w:t>
      </w:r>
    </w:p>
    <w:p w14:paraId="0FB82424" w14:textId="77777777" w:rsidR="0077101A" w:rsidRDefault="00C95D97" w:rsidP="0077101A">
      <w:pPr>
        <w:tabs>
          <w:tab w:val="left" w:pos="2880"/>
          <w:tab w:val="left" w:pos="5760"/>
          <w:tab w:val="right" w:leader="dot" w:pos="8640"/>
        </w:tabs>
        <w:spacing w:after="0" w:line="240" w:lineRule="auto"/>
        <w:rPr>
          <w:rFonts w:ascii="Calibri" w:eastAsia="Calibri" w:hAnsi="Calibri" w:cs="Calibri"/>
          <w:b/>
          <w:bCs/>
          <w:i/>
          <w:iCs/>
          <w:color w:val="1F4E79"/>
        </w:rPr>
      </w:pPr>
      <w:r w:rsidRPr="007831D4">
        <w:rPr>
          <w:rFonts w:ascii="Calibri" w:eastAsia="Calibri" w:hAnsi="Calibri" w:cs="Calibri"/>
          <w:b/>
          <w:bCs/>
          <w:i/>
          <w:iCs/>
          <w:color w:val="1F4E79"/>
        </w:rPr>
        <w:t xml:space="preserve">                    </w:t>
      </w:r>
    </w:p>
    <w:p w14:paraId="46A0D2EE" w14:textId="77777777" w:rsidR="0077101A" w:rsidRDefault="0077101A" w:rsidP="0077101A">
      <w:pPr>
        <w:tabs>
          <w:tab w:val="left" w:pos="2880"/>
          <w:tab w:val="left" w:pos="5760"/>
          <w:tab w:val="right" w:leader="dot" w:pos="8640"/>
        </w:tabs>
        <w:spacing w:after="0" w:line="240" w:lineRule="auto"/>
        <w:rPr>
          <w:rFonts w:ascii="Calibri" w:eastAsia="Calibri" w:hAnsi="Calibri" w:cs="Calibri"/>
          <w:b/>
          <w:bCs/>
          <w:i/>
          <w:iCs/>
          <w:color w:val="1F4E79"/>
        </w:rPr>
      </w:pPr>
    </w:p>
    <w:p w14:paraId="240B7F6C" w14:textId="0CEFAE07" w:rsidR="00DF16A6" w:rsidRPr="007831D4" w:rsidRDefault="00DF16A6" w:rsidP="0077101A">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Ing. Jorge Arturo Iporre Salguero</w:t>
      </w:r>
    </w:p>
    <w:p w14:paraId="7837A5D5" w14:textId="61F3F545" w:rsidR="0064385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7831D4">
        <w:rPr>
          <w:rFonts w:ascii="Calibri" w:eastAsia="Calibri" w:hAnsi="Calibri" w:cs="Calibri"/>
          <w:b/>
          <w:bCs/>
          <w:i/>
          <w:iCs/>
          <w:color w:val="1F4E79"/>
        </w:rPr>
        <w:t>RESPONSABLE DEL PROCESO DE CONTRATACION –RP</w:t>
      </w:r>
      <w:bookmarkStart w:id="8" w:name="_Hlk36352264"/>
      <w:r w:rsidRPr="007831D4">
        <w:rPr>
          <w:rFonts w:ascii="Calibri" w:eastAsia="Calibri" w:hAnsi="Calibri" w:cs="Calibri"/>
          <w:b/>
          <w:bCs/>
          <w:i/>
          <w:iCs/>
          <w:color w:val="1F4E79"/>
        </w:rPr>
        <w:t>C</w:t>
      </w:r>
      <w:bookmarkEnd w:id="8"/>
    </w:p>
    <w:p w14:paraId="671530C8" w14:textId="32FD44E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948CFAC" w14:textId="3953C21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49C691" w14:textId="72539D3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CC22597" w14:textId="0F28BBB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7301B" w14:textId="16BD4B9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A644E" w14:textId="64B6ECD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8A99CBF" w14:textId="7DEF29A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B1D8C1C" w14:textId="1795010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55A191" w14:textId="522415B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D61BF62" w14:textId="39F7E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70E3E88" w14:textId="7881D42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7B3BF0C" w14:textId="35B4E6B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80476B0" w14:textId="5E4A2736"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DCF2466" w14:textId="6EB4387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2E71E27" w14:textId="477C677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A99AA35" w14:textId="4423574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AD8C040" w14:textId="08540F3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BD8CB7C" w14:textId="67031C5A"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7D638D65" w14:textId="6F3460B0"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76E29A9" w14:textId="68411D9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51A45D0" w14:textId="7BF5095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2751599" w14:textId="60CA35C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87DA055" w14:textId="167CBE97"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AA854F0" w14:textId="36CF49D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51727C" w14:textId="54A1D8A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001AE86" w14:textId="3B91306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BFBDF6D" w14:textId="18B72EE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68FAA70" w14:textId="108A65F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75FE42" w14:textId="51A801CB"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5599E17" w14:textId="4A12ADEC"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9A72135" w14:textId="2BB1CC5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EF9EB04" w14:textId="34B9F37D"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5CBEBFA0" w14:textId="1CCA465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6F8B8E5" w14:textId="5ED9DB64"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66C27FFD" w14:textId="4EB505FE"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1B3CF7F" w14:textId="3A2BF60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38A61E7" w14:textId="2EDAC252"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195D90BE" w14:textId="35869168"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06850818" w14:textId="389434DF"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28BD12AC" w14:textId="78822B25"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34BE2267" w14:textId="7D3A9BE9" w:rsidR="0077101A" w:rsidRDefault="0077101A"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p>
    <w:p w14:paraId="4C7C3952" w14:textId="77777777" w:rsidR="0077101A" w:rsidRPr="007831D4" w:rsidRDefault="0077101A"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B6BA8CA" w14:textId="77777777" w:rsidR="00E26DC8" w:rsidRDefault="00E26DC8" w:rsidP="00E26DC8">
      <w:pPr>
        <w:rPr>
          <w:lang w:val="es-ES_tradnl"/>
        </w:rPr>
      </w:pPr>
    </w:p>
    <w:p w14:paraId="4C372EDD"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7C0DBA2F"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3"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952D74">
      <w:pPr>
        <w:pStyle w:val="Prrafodelista"/>
        <w:numPr>
          <w:ilvl w:val="1"/>
          <w:numId w:val="22"/>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952D74">
      <w:pPr>
        <w:pStyle w:val="Ttulo5"/>
        <w:numPr>
          <w:ilvl w:val="0"/>
          <w:numId w:val="22"/>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47420CC5"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952D74">
      <w:pPr>
        <w:pStyle w:val="Sub-ClauseText"/>
        <w:numPr>
          <w:ilvl w:val="1"/>
          <w:numId w:val="22"/>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952D74">
      <w:pPr>
        <w:pStyle w:val="Ttulo5"/>
        <w:numPr>
          <w:ilvl w:val="0"/>
          <w:numId w:val="22"/>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D32D59F" w14:textId="77777777" w:rsidR="00E26DC8" w:rsidRPr="00341EE6" w:rsidRDefault="00E26DC8" w:rsidP="00952D74">
      <w:pPr>
        <w:pStyle w:val="Prrafodelista"/>
        <w:numPr>
          <w:ilvl w:val="1"/>
          <w:numId w:val="22"/>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952D74">
      <w:pPr>
        <w:pStyle w:val="Ttulo5"/>
        <w:numPr>
          <w:ilvl w:val="0"/>
          <w:numId w:val="22"/>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37AD4627"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952D74">
      <w:pPr>
        <w:pStyle w:val="Prrafodelista"/>
        <w:numPr>
          <w:ilvl w:val="1"/>
          <w:numId w:val="22"/>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CV’s)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952D74">
      <w:pPr>
        <w:pStyle w:val="Prrafodelista"/>
        <w:numPr>
          <w:ilvl w:val="1"/>
          <w:numId w:val="22"/>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952D74">
      <w:pPr>
        <w:pStyle w:val="Prrafodelista"/>
        <w:numPr>
          <w:ilvl w:val="1"/>
          <w:numId w:val="22"/>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952D74">
      <w:pPr>
        <w:pStyle w:val="Prrafodelista"/>
        <w:numPr>
          <w:ilvl w:val="1"/>
          <w:numId w:val="23"/>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952D74">
      <w:pPr>
        <w:pStyle w:val="Ttulo5"/>
        <w:numPr>
          <w:ilvl w:val="0"/>
          <w:numId w:val="22"/>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1F7EF07A" w14:textId="77777777" w:rsidR="00E26DC8" w:rsidRPr="00341EE6" w:rsidRDefault="00E26DC8" w:rsidP="00952D74">
      <w:pPr>
        <w:pStyle w:val="Prrafodelista"/>
        <w:numPr>
          <w:ilvl w:val="1"/>
          <w:numId w:val="22"/>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a </w:t>
      </w:r>
      <w:r w:rsidRPr="00341EE6">
        <w:rPr>
          <w:rFonts w:asciiTheme="minorHAnsi" w:hAnsiTheme="minorHAnsi" w:cstheme="minorHAnsi"/>
          <w:sz w:val="22"/>
          <w:szCs w:val="22"/>
        </w:rPr>
        <w:t>el(los)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952D74">
      <w:pPr>
        <w:pStyle w:val="Ttulo5"/>
        <w:numPr>
          <w:ilvl w:val="0"/>
          <w:numId w:val="22"/>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lastRenderedPageBreak/>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0C345B18" w14:textId="77777777" w:rsidR="00E26DC8"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952D74">
      <w:pPr>
        <w:pStyle w:val="Prrafodelista"/>
        <w:numPr>
          <w:ilvl w:val="1"/>
          <w:numId w:val="22"/>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952D74">
      <w:pPr>
        <w:widowControl w:val="0"/>
        <w:numPr>
          <w:ilvl w:val="2"/>
          <w:numId w:val="26"/>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952D74">
      <w:pPr>
        <w:widowControl w:val="0"/>
        <w:numPr>
          <w:ilvl w:val="0"/>
          <w:numId w:val="25"/>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952D74">
      <w:pPr>
        <w:widowControl w:val="0"/>
        <w:numPr>
          <w:ilvl w:val="0"/>
          <w:numId w:val="25"/>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D5BACCB" w:rsidR="00E26DC8" w:rsidRDefault="00E26DC8"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4100D8E3" w14:textId="25B9D9C7" w:rsidR="00832711" w:rsidRPr="0065705D" w:rsidRDefault="00832711" w:rsidP="00952D74">
      <w:pPr>
        <w:widowControl w:val="0"/>
        <w:numPr>
          <w:ilvl w:val="2"/>
          <w:numId w:val="26"/>
        </w:numPr>
        <w:tabs>
          <w:tab w:val="left" w:pos="1725"/>
        </w:tabs>
        <w:autoSpaceDE w:val="0"/>
        <w:autoSpaceDN w:val="0"/>
        <w:spacing w:after="0" w:line="279" w:lineRule="exact"/>
        <w:ind w:left="1725" w:hanging="285"/>
        <w:jc w:val="both"/>
        <w:rPr>
          <w:rFonts w:eastAsia="Times New Roman" w:cstheme="minorHAnsi"/>
          <w:lang w:val="es-ES_tradnl"/>
        </w:rPr>
      </w:pPr>
      <w:r>
        <w:rPr>
          <w:rFonts w:eastAsia="Times New Roman" w:cstheme="minorHAnsi"/>
          <w:lang w:val="es-ES_tradnl"/>
        </w:rPr>
        <w:t>Certificado de Antecedentes Penales (REJAP)</w:t>
      </w:r>
    </w:p>
    <w:p w14:paraId="37F5BF9E" w14:textId="77777777" w:rsidR="00E26DC8" w:rsidRPr="0065705D" w:rsidRDefault="00E26DC8" w:rsidP="00952D74">
      <w:pPr>
        <w:widowControl w:val="0"/>
        <w:numPr>
          <w:ilvl w:val="0"/>
          <w:numId w:val="25"/>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952D74">
      <w:pPr>
        <w:widowControl w:val="0"/>
        <w:numPr>
          <w:ilvl w:val="2"/>
          <w:numId w:val="26"/>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952D74">
      <w:pPr>
        <w:widowControl w:val="0"/>
        <w:numPr>
          <w:ilvl w:val="0"/>
          <w:numId w:val="25"/>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952D74">
      <w:pPr>
        <w:pStyle w:val="Prrafodelista"/>
        <w:numPr>
          <w:ilvl w:val="0"/>
          <w:numId w:val="24"/>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952D74">
      <w:pPr>
        <w:pStyle w:val="Prrafodelista"/>
        <w:numPr>
          <w:ilvl w:val="1"/>
          <w:numId w:val="22"/>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952D74">
      <w:pPr>
        <w:pStyle w:val="Ttulo5"/>
        <w:numPr>
          <w:ilvl w:val="0"/>
          <w:numId w:val="22"/>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7A462CA1" w14:textId="77777777" w:rsidR="00E26DC8" w:rsidRPr="00164FAF" w:rsidRDefault="00E26DC8" w:rsidP="00832711">
      <w:pPr>
        <w:spacing w:after="0" w:line="240" w:lineRule="auto"/>
        <w:ind w:left="567"/>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1350CBA0" w:rsidR="00E26DC8" w:rsidRDefault="00E26DC8" w:rsidP="00C95D97">
      <w:pPr>
        <w:rPr>
          <w:lang w:val="es-ES_tradnl"/>
        </w:rPr>
      </w:pPr>
    </w:p>
    <w:p w14:paraId="1DA0766B" w14:textId="2FEBB0AD" w:rsidR="009F219E" w:rsidRDefault="009F219E" w:rsidP="00C95D97">
      <w:pPr>
        <w:rPr>
          <w:lang w:val="es-ES_tradnl"/>
        </w:rPr>
      </w:pPr>
    </w:p>
    <w:p w14:paraId="7FE5B376" w14:textId="77777777" w:rsidR="009F219E" w:rsidRDefault="009F219E" w:rsidP="00C95D97">
      <w:pPr>
        <w:rPr>
          <w:lang w:val="es-ES_tradnl"/>
        </w:rPr>
      </w:pPr>
    </w:p>
    <w:p w14:paraId="77CF606A" w14:textId="2DF5BB62" w:rsidR="00E26DC8" w:rsidRDefault="00E26DC8" w:rsidP="00C95D97">
      <w:pPr>
        <w:rPr>
          <w:lang w:val="es-ES_tradnl"/>
        </w:rPr>
      </w:pPr>
    </w:p>
    <w:p w14:paraId="472261F6" w14:textId="77777777" w:rsidR="002E65B9" w:rsidRDefault="002E65B9"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5033"/>
      </w:tblGrid>
      <w:tr w:rsidR="00C95D97" w:rsidRPr="00164FAF" w14:paraId="104EBA93" w14:textId="77777777" w:rsidTr="002E65B9">
        <w:trPr>
          <w:trHeight w:val="351"/>
        </w:trPr>
        <w:tc>
          <w:tcPr>
            <w:tcW w:w="436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03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2E65B9">
        <w:trPr>
          <w:trHeight w:val="351"/>
        </w:trPr>
        <w:tc>
          <w:tcPr>
            <w:tcW w:w="436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03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2E65B9">
        <w:trPr>
          <w:trHeight w:val="351"/>
        </w:trPr>
        <w:tc>
          <w:tcPr>
            <w:tcW w:w="436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03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2E65B9">
        <w:trPr>
          <w:trHeight w:val="351"/>
        </w:trPr>
        <w:tc>
          <w:tcPr>
            <w:tcW w:w="436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03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2E65B9">
        <w:trPr>
          <w:trHeight w:val="351"/>
        </w:trPr>
        <w:tc>
          <w:tcPr>
            <w:tcW w:w="436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03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2E65B9">
        <w:trPr>
          <w:trHeight w:val="351"/>
        </w:trPr>
        <w:tc>
          <w:tcPr>
            <w:tcW w:w="436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03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2E65B9">
        <w:trPr>
          <w:trHeight w:val="351"/>
        </w:trPr>
        <w:tc>
          <w:tcPr>
            <w:tcW w:w="436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03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2E65B9">
        <w:trPr>
          <w:trHeight w:val="352"/>
        </w:trPr>
        <w:tc>
          <w:tcPr>
            <w:tcW w:w="436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03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651"/>
        <w:gridCol w:w="1652"/>
        <w:gridCol w:w="1652"/>
        <w:gridCol w:w="2214"/>
      </w:tblGrid>
      <w:tr w:rsidR="00C95D97" w:rsidRPr="00164FAF" w14:paraId="2997DA94" w14:textId="77777777" w:rsidTr="002E65B9">
        <w:trPr>
          <w:trHeight w:val="1115"/>
        </w:trPr>
        <w:tc>
          <w:tcPr>
            <w:tcW w:w="2244"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51"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52"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52"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14"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2E65B9">
        <w:trPr>
          <w:trHeight w:val="869"/>
        </w:trPr>
        <w:tc>
          <w:tcPr>
            <w:tcW w:w="2244"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51"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52"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2E65B9">
        <w:trPr>
          <w:trHeight w:val="839"/>
        </w:trPr>
        <w:tc>
          <w:tcPr>
            <w:tcW w:w="2244"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51"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2E65B9">
        <w:trPr>
          <w:trHeight w:val="851"/>
        </w:trPr>
        <w:tc>
          <w:tcPr>
            <w:tcW w:w="2244"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Postgrado/diplomado en rama afín (mínimo 160 hrs. de duración)</w:t>
            </w:r>
          </w:p>
        </w:tc>
        <w:tc>
          <w:tcPr>
            <w:tcW w:w="1651"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2E65B9">
        <w:trPr>
          <w:trHeight w:val="878"/>
        </w:trPr>
        <w:tc>
          <w:tcPr>
            <w:tcW w:w="2244"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51"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52"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52"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14"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109"/>
        <w:gridCol w:w="3780"/>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832711"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sz w:val="16"/>
          <w:szCs w:val="16"/>
          <w:lang w:val="es-ES_tradnl"/>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35"/>
        <w:gridCol w:w="1291"/>
        <w:gridCol w:w="2870"/>
        <w:gridCol w:w="1292"/>
        <w:gridCol w:w="1436"/>
      </w:tblGrid>
      <w:tr w:rsidR="00C95D97" w:rsidRPr="00164FAF" w14:paraId="0D74C40B" w14:textId="77777777" w:rsidTr="00832711">
        <w:trPr>
          <w:cantSplit/>
          <w:trHeight w:val="212"/>
        </w:trPr>
        <w:tc>
          <w:tcPr>
            <w:tcW w:w="1287"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35"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91"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70"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727"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832711">
        <w:trPr>
          <w:cantSplit/>
          <w:trHeight w:val="439"/>
        </w:trPr>
        <w:tc>
          <w:tcPr>
            <w:tcW w:w="1287"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35"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91"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70"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92"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35"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832711">
        <w:trPr>
          <w:trHeight w:val="309"/>
        </w:trPr>
        <w:tc>
          <w:tcPr>
            <w:tcW w:w="1287"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832711">
        <w:trPr>
          <w:trHeight w:val="294"/>
        </w:trPr>
        <w:tc>
          <w:tcPr>
            <w:tcW w:w="1287"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832711">
        <w:trPr>
          <w:trHeight w:val="306"/>
        </w:trPr>
        <w:tc>
          <w:tcPr>
            <w:tcW w:w="1287"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91"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70"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92"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35"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832711">
        <w:trPr>
          <w:trHeight w:val="237"/>
        </w:trPr>
        <w:tc>
          <w:tcPr>
            <w:tcW w:w="9611"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5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0"/>
        <w:gridCol w:w="1851"/>
        <w:gridCol w:w="1851"/>
        <w:gridCol w:w="1851"/>
        <w:gridCol w:w="2138"/>
      </w:tblGrid>
      <w:tr w:rsidR="00C95D97" w:rsidRPr="00164FAF" w14:paraId="57C06195" w14:textId="77777777" w:rsidTr="00832711">
        <w:trPr>
          <w:trHeight w:val="206"/>
        </w:trPr>
        <w:tc>
          <w:tcPr>
            <w:tcW w:w="1850"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51"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51"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51"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38"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832711">
        <w:trPr>
          <w:trHeight w:val="308"/>
        </w:trPr>
        <w:tc>
          <w:tcPr>
            <w:tcW w:w="1850"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51"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51"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51"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38"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832711">
        <w:trPr>
          <w:trHeight w:val="330"/>
        </w:trPr>
        <w:tc>
          <w:tcPr>
            <w:tcW w:w="1850"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51"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51"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51"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38"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832711">
        <w:trPr>
          <w:trHeight w:val="330"/>
        </w:trPr>
        <w:tc>
          <w:tcPr>
            <w:tcW w:w="1850"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51"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51"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51"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38"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w:t>
      </w:r>
      <w:r w:rsidRPr="00164FAF">
        <w:rPr>
          <w:rFonts w:cstheme="minorHAnsi"/>
          <w:lang w:val="es-ES_tradnl"/>
        </w:rPr>
        <w:lastRenderedPageBreak/>
        <w:t xml:space="preserve">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4"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1FB57494" w:rsidR="00C95D97" w:rsidRDefault="00C95D97" w:rsidP="00C95D97">
      <w:pPr>
        <w:widowControl w:val="0"/>
        <w:tabs>
          <w:tab w:val="left" w:pos="-1440"/>
          <w:tab w:val="left" w:pos="-720"/>
        </w:tabs>
        <w:spacing w:after="0" w:line="240" w:lineRule="auto"/>
        <w:jc w:val="both"/>
        <w:rPr>
          <w:rFonts w:cstheme="minorHAnsi"/>
          <w: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0F461C06" w14:textId="0FADC5E2" w:rsidR="002E65B9" w:rsidRDefault="002E65B9" w:rsidP="00C95D97">
      <w:pPr>
        <w:widowControl w:val="0"/>
        <w:tabs>
          <w:tab w:val="left" w:pos="-1440"/>
          <w:tab w:val="left" w:pos="-720"/>
        </w:tabs>
        <w:spacing w:after="0" w:line="240" w:lineRule="auto"/>
        <w:jc w:val="both"/>
        <w:rPr>
          <w:rFonts w:cstheme="minorHAnsi"/>
          <w:i/>
          <w:lang w:val="es-ES_tradnl"/>
        </w:rPr>
      </w:pPr>
    </w:p>
    <w:p w14:paraId="188D2F51" w14:textId="7B5D0373" w:rsidR="002E65B9" w:rsidRDefault="002E65B9" w:rsidP="00C95D97">
      <w:pPr>
        <w:widowControl w:val="0"/>
        <w:tabs>
          <w:tab w:val="left" w:pos="-1440"/>
          <w:tab w:val="left" w:pos="-720"/>
        </w:tabs>
        <w:spacing w:after="0" w:line="240" w:lineRule="auto"/>
        <w:jc w:val="both"/>
        <w:rPr>
          <w:rFonts w:cstheme="minorHAnsi"/>
          <w:i/>
          <w:lang w:val="es-ES_tradnl"/>
        </w:rPr>
      </w:pPr>
    </w:p>
    <w:p w14:paraId="3A5A487E" w14:textId="349BCB09" w:rsidR="002E65B9" w:rsidRDefault="002E65B9" w:rsidP="00C95D97">
      <w:pPr>
        <w:widowControl w:val="0"/>
        <w:tabs>
          <w:tab w:val="left" w:pos="-1440"/>
          <w:tab w:val="left" w:pos="-720"/>
        </w:tabs>
        <w:spacing w:after="0" w:line="240" w:lineRule="auto"/>
        <w:jc w:val="both"/>
        <w:rPr>
          <w:rFonts w:cstheme="minorHAnsi"/>
          <w:i/>
          <w:lang w:val="es-ES_tradnl"/>
        </w:rPr>
      </w:pPr>
    </w:p>
    <w:p w14:paraId="57C8FA20" w14:textId="54308001" w:rsidR="002E65B9" w:rsidRDefault="002E65B9" w:rsidP="00C95D97">
      <w:pPr>
        <w:widowControl w:val="0"/>
        <w:tabs>
          <w:tab w:val="left" w:pos="-1440"/>
          <w:tab w:val="left" w:pos="-720"/>
        </w:tabs>
        <w:spacing w:after="0" w:line="240" w:lineRule="auto"/>
        <w:jc w:val="both"/>
        <w:rPr>
          <w:rFonts w:cstheme="minorHAnsi"/>
          <w:i/>
          <w:lang w:val="es-ES_tradnl"/>
        </w:rPr>
      </w:pPr>
    </w:p>
    <w:p w14:paraId="63AB9328" w14:textId="48395BD8" w:rsidR="002E65B9" w:rsidRDefault="002E65B9" w:rsidP="00C95D97">
      <w:pPr>
        <w:widowControl w:val="0"/>
        <w:tabs>
          <w:tab w:val="left" w:pos="-1440"/>
          <w:tab w:val="left" w:pos="-720"/>
        </w:tabs>
        <w:spacing w:after="0" w:line="240" w:lineRule="auto"/>
        <w:jc w:val="both"/>
        <w:rPr>
          <w:rFonts w:cstheme="minorHAnsi"/>
          <w:i/>
          <w:lang w:val="es-ES_tradnl"/>
        </w:rPr>
      </w:pPr>
    </w:p>
    <w:p w14:paraId="5B85400A" w14:textId="21F69FEB" w:rsidR="002E65B9" w:rsidRDefault="002E65B9" w:rsidP="00C95D97">
      <w:pPr>
        <w:widowControl w:val="0"/>
        <w:tabs>
          <w:tab w:val="left" w:pos="-1440"/>
          <w:tab w:val="left" w:pos="-720"/>
        </w:tabs>
        <w:spacing w:after="0" w:line="240" w:lineRule="auto"/>
        <w:jc w:val="both"/>
        <w:rPr>
          <w:rFonts w:cstheme="minorHAnsi"/>
          <w:i/>
          <w:lang w:val="es-ES_tradnl"/>
        </w:rPr>
      </w:pPr>
    </w:p>
    <w:p w14:paraId="0D61BD83" w14:textId="79AFF479" w:rsidR="002E65B9" w:rsidRDefault="002E65B9" w:rsidP="00C95D97">
      <w:pPr>
        <w:widowControl w:val="0"/>
        <w:tabs>
          <w:tab w:val="left" w:pos="-1440"/>
          <w:tab w:val="left" w:pos="-720"/>
        </w:tabs>
        <w:spacing w:after="0" w:line="240" w:lineRule="auto"/>
        <w:jc w:val="both"/>
        <w:rPr>
          <w:rFonts w:cstheme="minorHAnsi"/>
          <w:i/>
          <w:lang w:val="es-ES_tradnl"/>
        </w:rPr>
      </w:pPr>
    </w:p>
    <w:p w14:paraId="6E42B466" w14:textId="100FA35F" w:rsidR="002E65B9" w:rsidRDefault="002E65B9" w:rsidP="00C95D97">
      <w:pPr>
        <w:widowControl w:val="0"/>
        <w:tabs>
          <w:tab w:val="left" w:pos="-1440"/>
          <w:tab w:val="left" w:pos="-720"/>
        </w:tabs>
        <w:spacing w:after="0" w:line="240" w:lineRule="auto"/>
        <w:jc w:val="both"/>
        <w:rPr>
          <w:rFonts w:cstheme="minorHAnsi"/>
          <w:i/>
          <w:lang w:val="es-ES_tradnl"/>
        </w:rPr>
      </w:pPr>
    </w:p>
    <w:p w14:paraId="42FB1FCB" w14:textId="36FF9600" w:rsidR="002E65B9" w:rsidRDefault="002E65B9" w:rsidP="00C95D97">
      <w:pPr>
        <w:widowControl w:val="0"/>
        <w:tabs>
          <w:tab w:val="left" w:pos="-1440"/>
          <w:tab w:val="left" w:pos="-720"/>
        </w:tabs>
        <w:spacing w:after="0" w:line="240" w:lineRule="auto"/>
        <w:jc w:val="both"/>
        <w:rPr>
          <w:rFonts w:cstheme="minorHAnsi"/>
          <w:i/>
          <w:lang w:val="es-ES_tradnl"/>
        </w:rPr>
      </w:pPr>
    </w:p>
    <w:p w14:paraId="062A3D05" w14:textId="1D739314" w:rsidR="002E65B9" w:rsidRDefault="002E65B9" w:rsidP="00C95D97">
      <w:pPr>
        <w:widowControl w:val="0"/>
        <w:tabs>
          <w:tab w:val="left" w:pos="-1440"/>
          <w:tab w:val="left" w:pos="-720"/>
        </w:tabs>
        <w:spacing w:after="0" w:line="240" w:lineRule="auto"/>
        <w:jc w:val="both"/>
        <w:rPr>
          <w:rFonts w:cstheme="minorHAnsi"/>
          <w:i/>
          <w:lang w:val="es-ES_tradnl"/>
        </w:rPr>
      </w:pPr>
    </w:p>
    <w:p w14:paraId="75DE2AD2" w14:textId="671DC235" w:rsidR="002E65B9" w:rsidRDefault="002E65B9" w:rsidP="00C95D97">
      <w:pPr>
        <w:widowControl w:val="0"/>
        <w:tabs>
          <w:tab w:val="left" w:pos="-1440"/>
          <w:tab w:val="left" w:pos="-720"/>
        </w:tabs>
        <w:spacing w:after="0" w:line="240" w:lineRule="auto"/>
        <w:jc w:val="both"/>
        <w:rPr>
          <w:rFonts w:cstheme="minorHAnsi"/>
          <w:i/>
          <w:lang w:val="es-ES_tradnl"/>
        </w:rPr>
      </w:pPr>
    </w:p>
    <w:p w14:paraId="7BB05845" w14:textId="37375A49" w:rsidR="002E65B9" w:rsidRDefault="002E65B9" w:rsidP="00C95D97">
      <w:pPr>
        <w:widowControl w:val="0"/>
        <w:tabs>
          <w:tab w:val="left" w:pos="-1440"/>
          <w:tab w:val="left" w:pos="-720"/>
        </w:tabs>
        <w:spacing w:after="0" w:line="240" w:lineRule="auto"/>
        <w:jc w:val="both"/>
        <w:rPr>
          <w:rFonts w:cstheme="minorHAnsi"/>
          <w:i/>
          <w:lang w:val="es-ES_tradnl"/>
        </w:rPr>
      </w:pPr>
    </w:p>
    <w:p w14:paraId="618F68E0" w14:textId="55B748B8" w:rsidR="002E65B9" w:rsidRDefault="002E65B9" w:rsidP="00C95D97">
      <w:pPr>
        <w:widowControl w:val="0"/>
        <w:tabs>
          <w:tab w:val="left" w:pos="-1440"/>
          <w:tab w:val="left" w:pos="-720"/>
        </w:tabs>
        <w:spacing w:after="0" w:line="240" w:lineRule="auto"/>
        <w:jc w:val="both"/>
        <w:rPr>
          <w:rFonts w:cstheme="minorHAnsi"/>
          <w:i/>
          <w:lang w:val="es-ES_tradnl"/>
        </w:rPr>
      </w:pPr>
    </w:p>
    <w:p w14:paraId="736D9188" w14:textId="4D7514AD" w:rsidR="002E65B9" w:rsidRDefault="002E65B9" w:rsidP="00C95D97">
      <w:pPr>
        <w:widowControl w:val="0"/>
        <w:tabs>
          <w:tab w:val="left" w:pos="-1440"/>
          <w:tab w:val="left" w:pos="-720"/>
        </w:tabs>
        <w:spacing w:after="0" w:line="240" w:lineRule="auto"/>
        <w:jc w:val="both"/>
        <w:rPr>
          <w:rFonts w:cstheme="minorHAnsi"/>
          <w:i/>
          <w:lang w:val="es-ES_tradnl"/>
        </w:rPr>
      </w:pPr>
    </w:p>
    <w:p w14:paraId="1FA71DDF" w14:textId="6931B280" w:rsidR="002E65B9" w:rsidRDefault="002E65B9" w:rsidP="00C95D97">
      <w:pPr>
        <w:widowControl w:val="0"/>
        <w:tabs>
          <w:tab w:val="left" w:pos="-1440"/>
          <w:tab w:val="left" w:pos="-720"/>
        </w:tabs>
        <w:spacing w:after="0" w:line="240" w:lineRule="auto"/>
        <w:jc w:val="both"/>
        <w:rPr>
          <w:rFonts w:cstheme="minorHAnsi"/>
          <w:i/>
          <w:lang w:val="es-ES_tradnl"/>
        </w:rPr>
      </w:pPr>
    </w:p>
    <w:p w14:paraId="3299C512" w14:textId="502A24F2" w:rsidR="002E65B9" w:rsidRDefault="002E65B9" w:rsidP="00C95D97">
      <w:pPr>
        <w:widowControl w:val="0"/>
        <w:tabs>
          <w:tab w:val="left" w:pos="-1440"/>
          <w:tab w:val="left" w:pos="-720"/>
        </w:tabs>
        <w:spacing w:after="0" w:line="240" w:lineRule="auto"/>
        <w:jc w:val="both"/>
        <w:rPr>
          <w:rFonts w:cstheme="minorHAnsi"/>
          <w:i/>
          <w:lang w:val="es-ES_tradnl"/>
        </w:rPr>
      </w:pPr>
    </w:p>
    <w:p w14:paraId="7BD836D8" w14:textId="30BD01FE" w:rsidR="002E65B9" w:rsidRDefault="002E65B9" w:rsidP="00C95D97">
      <w:pPr>
        <w:widowControl w:val="0"/>
        <w:tabs>
          <w:tab w:val="left" w:pos="-1440"/>
          <w:tab w:val="left" w:pos="-720"/>
        </w:tabs>
        <w:spacing w:after="0" w:line="240" w:lineRule="auto"/>
        <w:jc w:val="both"/>
        <w:rPr>
          <w:rFonts w:cstheme="minorHAnsi"/>
          <w:i/>
          <w:lang w:val="es-ES_tradnl"/>
        </w:rPr>
      </w:pPr>
    </w:p>
    <w:p w14:paraId="5E023B1F" w14:textId="16A309E7" w:rsidR="002E65B9" w:rsidRDefault="002E65B9" w:rsidP="00C95D97">
      <w:pPr>
        <w:widowControl w:val="0"/>
        <w:tabs>
          <w:tab w:val="left" w:pos="-1440"/>
          <w:tab w:val="left" w:pos="-720"/>
        </w:tabs>
        <w:spacing w:after="0" w:line="240" w:lineRule="auto"/>
        <w:jc w:val="both"/>
        <w:rPr>
          <w:rFonts w:cstheme="minorHAnsi"/>
          <w:i/>
          <w:lang w:val="es-ES_tradnl"/>
        </w:rPr>
      </w:pPr>
    </w:p>
    <w:p w14:paraId="07BF9D24" w14:textId="5CFC26B9" w:rsidR="002E65B9" w:rsidRDefault="002E65B9" w:rsidP="00C95D97">
      <w:pPr>
        <w:widowControl w:val="0"/>
        <w:tabs>
          <w:tab w:val="left" w:pos="-1440"/>
          <w:tab w:val="left" w:pos="-720"/>
        </w:tabs>
        <w:spacing w:after="0" w:line="240" w:lineRule="auto"/>
        <w:jc w:val="both"/>
        <w:rPr>
          <w:rFonts w:cstheme="minorHAnsi"/>
          <w:i/>
          <w:lang w:val="es-ES_tradnl"/>
        </w:rPr>
      </w:pPr>
    </w:p>
    <w:p w14:paraId="50666D55" w14:textId="047D45D3" w:rsidR="002E65B9" w:rsidRDefault="002E65B9" w:rsidP="00C95D97">
      <w:pPr>
        <w:widowControl w:val="0"/>
        <w:tabs>
          <w:tab w:val="left" w:pos="-1440"/>
          <w:tab w:val="left" w:pos="-720"/>
        </w:tabs>
        <w:spacing w:after="0" w:line="240" w:lineRule="auto"/>
        <w:jc w:val="both"/>
        <w:rPr>
          <w:rFonts w:cstheme="minorHAnsi"/>
          <w:i/>
          <w:lang w:val="es-ES_tradnl"/>
        </w:rPr>
      </w:pPr>
    </w:p>
    <w:p w14:paraId="54EC715D" w14:textId="0DC5E217" w:rsidR="002E65B9" w:rsidRDefault="002E65B9" w:rsidP="00C95D97">
      <w:pPr>
        <w:widowControl w:val="0"/>
        <w:tabs>
          <w:tab w:val="left" w:pos="-1440"/>
          <w:tab w:val="left" w:pos="-720"/>
        </w:tabs>
        <w:spacing w:after="0" w:line="240" w:lineRule="auto"/>
        <w:jc w:val="both"/>
        <w:rPr>
          <w:rFonts w:cstheme="minorHAnsi"/>
          <w:i/>
          <w:lang w:val="es-ES_tradnl"/>
        </w:rPr>
      </w:pPr>
    </w:p>
    <w:p w14:paraId="7B7F5602" w14:textId="5F1379C5" w:rsidR="002E65B9" w:rsidRDefault="002E65B9" w:rsidP="00C95D97">
      <w:pPr>
        <w:widowControl w:val="0"/>
        <w:tabs>
          <w:tab w:val="left" w:pos="-1440"/>
          <w:tab w:val="left" w:pos="-720"/>
        </w:tabs>
        <w:spacing w:after="0" w:line="240" w:lineRule="auto"/>
        <w:jc w:val="both"/>
        <w:rPr>
          <w:rFonts w:cstheme="minorHAnsi"/>
          <w:i/>
          <w:lang w:val="es-ES_tradnl"/>
        </w:rPr>
      </w:pPr>
    </w:p>
    <w:p w14:paraId="09335BE7" w14:textId="4F8A170D" w:rsidR="002E65B9" w:rsidRDefault="002E65B9" w:rsidP="00C95D97">
      <w:pPr>
        <w:widowControl w:val="0"/>
        <w:tabs>
          <w:tab w:val="left" w:pos="-1440"/>
          <w:tab w:val="left" w:pos="-720"/>
        </w:tabs>
        <w:spacing w:after="0" w:line="240" w:lineRule="auto"/>
        <w:jc w:val="both"/>
        <w:rPr>
          <w:rFonts w:cstheme="minorHAnsi"/>
          <w:i/>
          <w:lang w:val="es-ES_tradnl"/>
        </w:rPr>
      </w:pPr>
    </w:p>
    <w:p w14:paraId="7FA33233" w14:textId="32C9BE9F" w:rsidR="009F219E" w:rsidRDefault="009F219E" w:rsidP="00C95D97">
      <w:pPr>
        <w:widowControl w:val="0"/>
        <w:tabs>
          <w:tab w:val="left" w:pos="-1440"/>
          <w:tab w:val="left" w:pos="-720"/>
        </w:tabs>
        <w:spacing w:after="0" w:line="240" w:lineRule="auto"/>
        <w:jc w:val="both"/>
        <w:rPr>
          <w:rFonts w:cstheme="minorHAnsi"/>
          <w:i/>
          <w:lang w:val="es-ES_tradnl"/>
        </w:rPr>
      </w:pPr>
    </w:p>
    <w:p w14:paraId="00A2A96A" w14:textId="7B49FE34" w:rsidR="009F219E" w:rsidRDefault="009F219E" w:rsidP="00C95D97">
      <w:pPr>
        <w:widowControl w:val="0"/>
        <w:tabs>
          <w:tab w:val="left" w:pos="-1440"/>
          <w:tab w:val="left" w:pos="-720"/>
        </w:tabs>
        <w:spacing w:after="0" w:line="240" w:lineRule="auto"/>
        <w:jc w:val="both"/>
        <w:rPr>
          <w:rFonts w:cstheme="minorHAnsi"/>
          <w:i/>
          <w:lang w:val="es-ES_tradnl"/>
        </w:rPr>
      </w:pPr>
    </w:p>
    <w:p w14:paraId="60AA01A8" w14:textId="750E7DA5" w:rsidR="009F219E" w:rsidRDefault="009F219E" w:rsidP="00C95D97">
      <w:pPr>
        <w:widowControl w:val="0"/>
        <w:tabs>
          <w:tab w:val="left" w:pos="-1440"/>
          <w:tab w:val="left" w:pos="-720"/>
        </w:tabs>
        <w:spacing w:after="0" w:line="240" w:lineRule="auto"/>
        <w:jc w:val="both"/>
        <w:rPr>
          <w:rFonts w:cstheme="minorHAnsi"/>
          <w:i/>
          <w:lang w:val="es-ES_tradnl"/>
        </w:rPr>
      </w:pPr>
    </w:p>
    <w:p w14:paraId="47F70732" w14:textId="6ADBE480" w:rsidR="009F219E" w:rsidRDefault="009F219E" w:rsidP="00C95D97">
      <w:pPr>
        <w:widowControl w:val="0"/>
        <w:tabs>
          <w:tab w:val="left" w:pos="-1440"/>
          <w:tab w:val="left" w:pos="-720"/>
        </w:tabs>
        <w:spacing w:after="0" w:line="240" w:lineRule="auto"/>
        <w:jc w:val="both"/>
        <w:rPr>
          <w:rFonts w:cstheme="minorHAnsi"/>
          <w:i/>
          <w:lang w:val="es-ES_tradnl"/>
        </w:rPr>
      </w:pPr>
    </w:p>
    <w:p w14:paraId="10D9EC74" w14:textId="77777777" w:rsidR="009F219E" w:rsidRDefault="009F219E" w:rsidP="00C95D97">
      <w:pPr>
        <w:widowControl w:val="0"/>
        <w:tabs>
          <w:tab w:val="left" w:pos="-1440"/>
          <w:tab w:val="left" w:pos="-720"/>
        </w:tabs>
        <w:spacing w:after="0" w:line="240" w:lineRule="auto"/>
        <w:jc w:val="both"/>
        <w:rPr>
          <w:rFonts w:cstheme="minorHAnsi"/>
          <w:i/>
          <w:lang w:val="es-ES_tradnl"/>
        </w:rPr>
      </w:pPr>
    </w:p>
    <w:p w14:paraId="098BF79A" w14:textId="59A675E8" w:rsidR="002E65B9" w:rsidRDefault="002E65B9" w:rsidP="00C95D97">
      <w:pPr>
        <w:widowControl w:val="0"/>
        <w:tabs>
          <w:tab w:val="left" w:pos="-1440"/>
          <w:tab w:val="left" w:pos="-720"/>
        </w:tabs>
        <w:spacing w:after="0" w:line="240" w:lineRule="auto"/>
        <w:jc w:val="both"/>
        <w:rPr>
          <w:rFonts w:cstheme="minorHAnsi"/>
          <w:i/>
          <w:lang w:val="es-ES_tradnl"/>
        </w:rPr>
      </w:pPr>
    </w:p>
    <w:p w14:paraId="62063080" w14:textId="227F9BEF" w:rsidR="002E65B9" w:rsidRDefault="002E65B9" w:rsidP="00C95D97">
      <w:pPr>
        <w:widowControl w:val="0"/>
        <w:tabs>
          <w:tab w:val="left" w:pos="-1440"/>
          <w:tab w:val="left" w:pos="-720"/>
        </w:tabs>
        <w:spacing w:after="0" w:line="240" w:lineRule="auto"/>
        <w:jc w:val="both"/>
        <w:rPr>
          <w:rFonts w:cstheme="minorHAnsi"/>
          <w:i/>
          <w:lang w:val="es-ES_tradnl"/>
        </w:rPr>
      </w:pPr>
    </w:p>
    <w:bookmarkEnd w:id="36"/>
    <w:bookmarkEnd w:id="37"/>
    <w:bookmarkEnd w:id="38"/>
    <w:bookmarkEnd w:id="39"/>
    <w:p w14:paraId="45434BB4" w14:textId="477D8381" w:rsidR="008F1FEC" w:rsidRPr="00D9621C" w:rsidRDefault="008F1FEC" w:rsidP="00832711">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B9C3D6C" w14:textId="1CF733C6" w:rsidR="00832711" w:rsidRDefault="00832711" w:rsidP="009F219E">
      <w:pPr>
        <w:spacing w:line="256" w:lineRule="auto"/>
        <w:ind w:right="1023" w:hanging="142"/>
        <w:jc w:val="center"/>
        <w:rPr>
          <w:rFonts w:ascii="Tahoma" w:hAnsi="Tahoma"/>
          <w:b/>
          <w:sz w:val="20"/>
        </w:rPr>
      </w:pPr>
      <w:r>
        <w:rPr>
          <w:rFonts w:ascii="Tahoma" w:hAnsi="Tahoma"/>
          <w:b/>
          <w:sz w:val="20"/>
        </w:rPr>
        <w:t>NOMBRE</w:t>
      </w:r>
      <w:r>
        <w:rPr>
          <w:rFonts w:ascii="Tahoma" w:hAnsi="Tahoma"/>
          <w:b/>
          <w:spacing w:val="-7"/>
          <w:sz w:val="20"/>
        </w:rPr>
        <w:t xml:space="preserve"> </w:t>
      </w:r>
      <w:r>
        <w:rPr>
          <w:rFonts w:ascii="Tahoma" w:hAnsi="Tahoma"/>
          <w:b/>
          <w:sz w:val="20"/>
        </w:rPr>
        <w:t>DE</w:t>
      </w:r>
      <w:r>
        <w:rPr>
          <w:rFonts w:ascii="Tahoma" w:hAnsi="Tahoma"/>
          <w:b/>
          <w:spacing w:val="-7"/>
          <w:sz w:val="20"/>
        </w:rPr>
        <w:t xml:space="preserve"> </w:t>
      </w:r>
      <w:r>
        <w:rPr>
          <w:rFonts w:ascii="Tahoma" w:hAnsi="Tahoma"/>
          <w:b/>
          <w:sz w:val="20"/>
        </w:rPr>
        <w:t>LA</w:t>
      </w:r>
      <w:r>
        <w:rPr>
          <w:rFonts w:ascii="Tahoma" w:hAnsi="Tahoma"/>
          <w:b/>
          <w:spacing w:val="-4"/>
          <w:sz w:val="20"/>
        </w:rPr>
        <w:t xml:space="preserve"> </w:t>
      </w:r>
      <w:r>
        <w:rPr>
          <w:rFonts w:ascii="Tahoma" w:hAnsi="Tahoma"/>
          <w:b/>
          <w:sz w:val="20"/>
        </w:rPr>
        <w:t>CONSULTORÍA:</w:t>
      </w:r>
      <w:r>
        <w:rPr>
          <w:rFonts w:ascii="Tahoma" w:hAnsi="Tahoma"/>
          <w:b/>
          <w:spacing w:val="-2"/>
          <w:sz w:val="20"/>
        </w:rPr>
        <w:t xml:space="preserve"> </w:t>
      </w:r>
      <w:r>
        <w:rPr>
          <w:rFonts w:ascii="Tahoma" w:hAnsi="Tahoma"/>
          <w:b/>
          <w:sz w:val="20"/>
        </w:rPr>
        <w:t>PROFESIONAL</w:t>
      </w:r>
      <w:r>
        <w:rPr>
          <w:rFonts w:ascii="Tahoma" w:hAnsi="Tahoma"/>
          <w:b/>
          <w:spacing w:val="-3"/>
          <w:sz w:val="20"/>
        </w:rPr>
        <w:t xml:space="preserve"> </w:t>
      </w:r>
      <w:r>
        <w:rPr>
          <w:rFonts w:ascii="Tahoma" w:hAnsi="Tahoma"/>
          <w:b/>
          <w:sz w:val="20"/>
        </w:rPr>
        <w:t>AMBIENTAL</w:t>
      </w:r>
      <w:r>
        <w:rPr>
          <w:rFonts w:ascii="Tahoma" w:hAnsi="Tahoma"/>
          <w:b/>
          <w:spacing w:val="-3"/>
          <w:sz w:val="20"/>
        </w:rPr>
        <w:t xml:space="preserve"> </w:t>
      </w:r>
      <w:r w:rsidR="009F219E">
        <w:rPr>
          <w:rFonts w:ascii="Tahoma" w:hAnsi="Tahoma"/>
          <w:b/>
          <w:spacing w:val="-3"/>
          <w:sz w:val="20"/>
        </w:rPr>
        <w:t xml:space="preserve">2 </w:t>
      </w:r>
      <w:r>
        <w:rPr>
          <w:rFonts w:ascii="Tahoma" w:hAnsi="Tahoma"/>
          <w:b/>
          <w:sz w:val="20"/>
        </w:rPr>
        <w:t>(</w:t>
      </w:r>
      <w:r w:rsidR="009F219E">
        <w:rPr>
          <w:rFonts w:ascii="Tahoma" w:hAnsi="Tahoma"/>
          <w:b/>
          <w:sz w:val="20"/>
        </w:rPr>
        <w:t>VALLES</w:t>
      </w:r>
      <w:r>
        <w:rPr>
          <w:rFonts w:ascii="Tahoma" w:hAnsi="Tahoma"/>
          <w:b/>
          <w:sz w:val="20"/>
        </w:rPr>
        <w:t>)</w:t>
      </w:r>
      <w:r>
        <w:rPr>
          <w:rFonts w:ascii="Tahoma" w:hAnsi="Tahoma"/>
          <w:b/>
          <w:spacing w:val="-6"/>
          <w:sz w:val="20"/>
        </w:rPr>
        <w:t xml:space="preserve"> </w:t>
      </w:r>
      <w:r>
        <w:rPr>
          <w:rFonts w:ascii="Tahoma" w:hAnsi="Tahoma"/>
          <w:b/>
          <w:sz w:val="20"/>
        </w:rPr>
        <w:t>DEL</w:t>
      </w:r>
      <w:r>
        <w:rPr>
          <w:rFonts w:ascii="Tahoma" w:hAnsi="Tahoma"/>
          <w:b/>
          <w:spacing w:val="-6"/>
          <w:sz w:val="20"/>
        </w:rPr>
        <w:t xml:space="preserve"> </w:t>
      </w:r>
      <w:r>
        <w:rPr>
          <w:rFonts w:ascii="Tahoma" w:hAnsi="Tahoma"/>
          <w:b/>
          <w:sz w:val="20"/>
        </w:rPr>
        <w:t>PROGRAMA ELECTRIFICACIÓN RURAL III (BO-L1222) - COMPONENTE 1</w:t>
      </w:r>
    </w:p>
    <w:p w14:paraId="03ED1F45" w14:textId="77777777" w:rsidR="00832711" w:rsidRDefault="00832711" w:rsidP="00952D74">
      <w:pPr>
        <w:pStyle w:val="Prrafodelista"/>
        <w:widowControl w:val="0"/>
        <w:numPr>
          <w:ilvl w:val="0"/>
          <w:numId w:val="34"/>
        </w:numPr>
        <w:tabs>
          <w:tab w:val="left" w:pos="1014"/>
        </w:tabs>
        <w:autoSpaceDE w:val="0"/>
        <w:autoSpaceDN w:val="0"/>
        <w:spacing w:before="165"/>
        <w:ind w:left="1014" w:hanging="359"/>
        <w:jc w:val="left"/>
        <w:rPr>
          <w:rFonts w:ascii="Tahoma"/>
          <w:b/>
          <w:sz w:val="20"/>
        </w:rPr>
      </w:pPr>
      <w:r>
        <w:rPr>
          <w:rFonts w:ascii="Tahoma"/>
          <w:b/>
          <w:spacing w:val="-2"/>
          <w:sz w:val="20"/>
        </w:rPr>
        <w:t>ANTECEDENTES.</w:t>
      </w:r>
    </w:p>
    <w:p w14:paraId="3AD55509" w14:textId="77777777" w:rsidR="00832711" w:rsidRDefault="00832711" w:rsidP="00832711">
      <w:pPr>
        <w:pStyle w:val="Textoindependiente"/>
        <w:rPr>
          <w:rFonts w:ascii="Tahoma"/>
          <w:b/>
          <w:sz w:val="20"/>
        </w:rPr>
      </w:pPr>
    </w:p>
    <w:p w14:paraId="26C46B14" w14:textId="54C5C1D9" w:rsidR="00832711" w:rsidRPr="009F219E" w:rsidRDefault="00832711" w:rsidP="009F219E">
      <w:pPr>
        <w:ind w:left="1027" w:right="728"/>
        <w:jc w:val="both"/>
        <w:rPr>
          <w:rFonts w:ascii="Tahoma" w:hAnsi="Tahoma"/>
          <w:sz w:val="20"/>
        </w:rPr>
      </w:pPr>
      <w:r>
        <w:rPr>
          <w:rFonts w:ascii="Tahoma" w:hAnsi="Tahoma"/>
          <w:sz w:val="20"/>
        </w:rPr>
        <w:t>El Estado Plurinacional de Bolivia ha recibido los financiamientos BID para financiar parcialmente el</w:t>
      </w:r>
      <w:r>
        <w:rPr>
          <w:rFonts w:ascii="Tahoma" w:hAnsi="Tahoma"/>
          <w:spacing w:val="-7"/>
          <w:sz w:val="20"/>
        </w:rPr>
        <w:t xml:space="preserve"> </w:t>
      </w:r>
      <w:r>
        <w:rPr>
          <w:rFonts w:ascii="Tahoma" w:hAnsi="Tahoma"/>
          <w:sz w:val="20"/>
        </w:rPr>
        <w:t>Programa</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8"/>
          <w:sz w:val="20"/>
        </w:rPr>
        <w:t xml:space="preserve"> </w:t>
      </w:r>
      <w:r>
        <w:rPr>
          <w:rFonts w:ascii="Tahoma" w:hAnsi="Tahoma"/>
          <w:sz w:val="20"/>
        </w:rPr>
        <w:t>Rural</w:t>
      </w:r>
      <w:r>
        <w:rPr>
          <w:rFonts w:ascii="Tahoma" w:hAnsi="Tahoma"/>
          <w:spacing w:val="-7"/>
          <w:sz w:val="20"/>
        </w:rPr>
        <w:t xml:space="preserve"> </w:t>
      </w:r>
      <w:r>
        <w:rPr>
          <w:rFonts w:ascii="Tahoma" w:hAnsi="Tahoma"/>
          <w:sz w:val="20"/>
        </w:rPr>
        <w:t>III</w:t>
      </w:r>
      <w:r>
        <w:rPr>
          <w:rFonts w:ascii="Tahoma" w:hAnsi="Tahoma"/>
          <w:spacing w:val="-6"/>
          <w:sz w:val="20"/>
        </w:rPr>
        <w:t xml:space="preserve"> </w:t>
      </w:r>
      <w:r>
        <w:rPr>
          <w:rFonts w:ascii="Tahoma" w:hAnsi="Tahoma"/>
          <w:sz w:val="20"/>
        </w:rPr>
        <w:t>-</w:t>
      </w:r>
      <w:r>
        <w:rPr>
          <w:rFonts w:ascii="Tahoma" w:hAnsi="Tahoma"/>
          <w:spacing w:val="-7"/>
          <w:sz w:val="20"/>
        </w:rPr>
        <w:t xml:space="preserve"> </w:t>
      </w:r>
      <w:r>
        <w:rPr>
          <w:rFonts w:ascii="Tahoma" w:hAnsi="Tahoma"/>
          <w:sz w:val="20"/>
        </w:rPr>
        <w:t>PER</w:t>
      </w:r>
      <w:r>
        <w:rPr>
          <w:rFonts w:ascii="Tahoma" w:hAnsi="Tahoma"/>
          <w:spacing w:val="-6"/>
          <w:sz w:val="20"/>
        </w:rPr>
        <w:t xml:space="preserve"> </w:t>
      </w:r>
      <w:r>
        <w:rPr>
          <w:rFonts w:ascii="Tahoma" w:hAnsi="Tahoma"/>
          <w:sz w:val="20"/>
        </w:rPr>
        <w:t>III</w:t>
      </w:r>
      <w:r>
        <w:rPr>
          <w:rFonts w:ascii="Tahoma" w:hAnsi="Tahoma"/>
          <w:spacing w:val="-7"/>
          <w:sz w:val="20"/>
        </w:rPr>
        <w:t xml:space="preserve"> </w:t>
      </w:r>
      <w:r>
        <w:rPr>
          <w:rFonts w:ascii="Tahoma" w:hAnsi="Tahoma"/>
          <w:sz w:val="20"/>
        </w:rPr>
        <w:t>(BO-L1222),</w:t>
      </w:r>
      <w:r>
        <w:rPr>
          <w:rFonts w:ascii="Tahoma" w:hAnsi="Tahoma"/>
          <w:spacing w:val="-7"/>
          <w:sz w:val="20"/>
        </w:rPr>
        <w:t xml:space="preserve"> </w:t>
      </w:r>
      <w:r>
        <w:rPr>
          <w:rFonts w:ascii="Tahoma" w:hAnsi="Tahoma"/>
          <w:sz w:val="20"/>
        </w:rPr>
        <w:t>Contrato</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Préstamo</w:t>
      </w:r>
      <w:r>
        <w:rPr>
          <w:rFonts w:ascii="Tahoma" w:hAnsi="Tahoma"/>
          <w:spacing w:val="-7"/>
          <w:sz w:val="20"/>
        </w:rPr>
        <w:t xml:space="preserve"> </w:t>
      </w:r>
      <w:r>
        <w:rPr>
          <w:rFonts w:ascii="Tahoma" w:hAnsi="Tahoma"/>
          <w:sz w:val="20"/>
        </w:rPr>
        <w:t>Nos</w:t>
      </w:r>
      <w:r>
        <w:rPr>
          <w:rFonts w:ascii="Tahoma" w:hAnsi="Tahoma"/>
          <w:spacing w:val="-7"/>
          <w:sz w:val="20"/>
        </w:rPr>
        <w:t xml:space="preserve"> </w:t>
      </w:r>
      <w:r>
        <w:rPr>
          <w:rFonts w:ascii="Tahoma" w:hAnsi="Tahoma"/>
          <w:sz w:val="20"/>
        </w:rPr>
        <w:t>5801/OC- BO Y 5802/KI-B0 y el Convenio de Financiamiento no Reembolsable para Inversión N° GRT/LE- 20384-BO. La Empresa Nacional de Electricidad (ENDE) es la responsable de la ejecución del Componente 1 del Programa, en el marco del cual se llevará a cabo la consultoría contenida en estos Términos de Referencia.</w:t>
      </w:r>
    </w:p>
    <w:p w14:paraId="584CAB97" w14:textId="77777777" w:rsidR="00832711" w:rsidRDefault="00832711" w:rsidP="00832711">
      <w:pPr>
        <w:spacing w:line="256" w:lineRule="auto"/>
        <w:ind w:left="1015" w:right="732"/>
        <w:jc w:val="both"/>
        <w:rPr>
          <w:rFonts w:ascii="Tahoma" w:hAnsi="Tahoma"/>
          <w:sz w:val="20"/>
        </w:rPr>
      </w:pPr>
      <w:r>
        <w:rPr>
          <w:rFonts w:ascii="Tahoma" w:hAnsi="Tahoma"/>
          <w:sz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105FAB15" w14:textId="77777777" w:rsidR="00832711" w:rsidRDefault="00832711" w:rsidP="00832711">
      <w:pPr>
        <w:spacing w:before="166"/>
        <w:ind w:left="1015"/>
        <w:jc w:val="both"/>
        <w:rPr>
          <w:rFonts w:ascii="Tahoma" w:hAnsi="Tahoma"/>
          <w:sz w:val="20"/>
        </w:rPr>
      </w:pPr>
      <w:r>
        <w:rPr>
          <w:rFonts w:ascii="Tahoma" w:hAnsi="Tahoma"/>
          <w:sz w:val="20"/>
        </w:rPr>
        <w:t>El</w:t>
      </w:r>
      <w:r>
        <w:rPr>
          <w:rFonts w:ascii="Tahoma" w:hAnsi="Tahoma"/>
          <w:spacing w:val="-8"/>
          <w:sz w:val="20"/>
        </w:rPr>
        <w:t xml:space="preserve"> </w:t>
      </w:r>
      <w:r>
        <w:rPr>
          <w:rFonts w:as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7"/>
          <w:sz w:val="20"/>
        </w:rPr>
        <w:t xml:space="preserve"> </w:t>
      </w:r>
      <w:r>
        <w:rPr>
          <w:rFonts w:ascii="Tahoma" w:hAnsi="Tahoma"/>
          <w:sz w:val="20"/>
        </w:rPr>
        <w:t>estructurado</w:t>
      </w:r>
      <w:r>
        <w:rPr>
          <w:rFonts w:ascii="Tahoma" w:hAnsi="Tahoma"/>
          <w:spacing w:val="-8"/>
          <w:sz w:val="20"/>
        </w:rPr>
        <w:t xml:space="preserve"> </w:t>
      </w:r>
      <w:r>
        <w:rPr>
          <w:rFonts w:ascii="Tahoma" w:hAnsi="Tahoma"/>
          <w:sz w:val="20"/>
        </w:rPr>
        <w:t>en</w:t>
      </w:r>
      <w:r>
        <w:rPr>
          <w:rFonts w:ascii="Tahoma" w:hAnsi="Tahoma"/>
          <w:spacing w:val="-8"/>
          <w:sz w:val="20"/>
        </w:rPr>
        <w:t xml:space="preserve"> </w:t>
      </w:r>
      <w:r>
        <w:rPr>
          <w:rFonts w:ascii="Tahoma" w:hAnsi="Tahoma"/>
          <w:sz w:val="20"/>
        </w:rPr>
        <w:t>dos</w:t>
      </w:r>
      <w:r>
        <w:rPr>
          <w:rFonts w:ascii="Tahoma" w:hAnsi="Tahoma"/>
          <w:spacing w:val="-5"/>
          <w:sz w:val="20"/>
        </w:rPr>
        <w:t xml:space="preserve"> </w:t>
      </w:r>
      <w:r>
        <w:rPr>
          <w:rFonts w:ascii="Tahoma" w:hAnsi="Tahoma"/>
          <w:spacing w:val="-2"/>
          <w:sz w:val="20"/>
        </w:rPr>
        <w:t>componentes:</w:t>
      </w:r>
    </w:p>
    <w:p w14:paraId="4132F555" w14:textId="77777777" w:rsidR="00832711" w:rsidRDefault="00832711" w:rsidP="00832711">
      <w:pPr>
        <w:spacing w:before="181" w:line="254" w:lineRule="auto"/>
        <w:ind w:left="1015" w:right="737"/>
        <w:jc w:val="both"/>
        <w:rPr>
          <w:rFonts w:ascii="Tahoma" w:hAnsi="Tahoma"/>
          <w:b/>
          <w:sz w:val="20"/>
        </w:rPr>
      </w:pPr>
      <w:r>
        <w:rPr>
          <w:rFonts w:ascii="Tahoma" w:hAnsi="Tahoma"/>
          <w:b/>
          <w:sz w:val="20"/>
        </w:rPr>
        <w:t>Componente 1. Inversiones en infraestructura para incrementar el acceso al servicio de energía eléctrica.</w:t>
      </w:r>
    </w:p>
    <w:p w14:paraId="5AFA9A44" w14:textId="77777777" w:rsidR="00832711" w:rsidRDefault="00832711" w:rsidP="00832711">
      <w:pPr>
        <w:spacing w:before="170"/>
        <w:ind w:left="1015" w:right="728"/>
        <w:jc w:val="both"/>
        <w:rPr>
          <w:rFonts w:ascii="Tahoma" w:hAnsi="Tahoma"/>
          <w:sz w:val="20"/>
        </w:rPr>
      </w:pPr>
      <w:r>
        <w:rPr>
          <w:rFonts w:ascii="Tahoma" w:hAnsi="Tahoma"/>
          <w:sz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Pr>
          <w:rFonts w:ascii="Tahoma" w:hAnsi="Tahoma"/>
          <w:spacing w:val="-12"/>
          <w:sz w:val="20"/>
        </w:rPr>
        <w:t xml:space="preserve"> </w:t>
      </w:r>
      <w:r>
        <w:rPr>
          <w:rFonts w:ascii="Tahoma" w:hAnsi="Tahoma"/>
          <w:sz w:val="20"/>
        </w:rPr>
        <w:t>(acometida)</w:t>
      </w:r>
      <w:r>
        <w:rPr>
          <w:rFonts w:ascii="Tahoma" w:hAnsi="Tahoma"/>
          <w:spacing w:val="-13"/>
          <w:sz w:val="20"/>
        </w:rPr>
        <w:t xml:space="preserve"> </w:t>
      </w:r>
      <w:r>
        <w:rPr>
          <w:rFonts w:ascii="Tahoma" w:hAnsi="Tahoma"/>
          <w:sz w:val="20"/>
        </w:rPr>
        <w:t>para</w:t>
      </w:r>
      <w:r>
        <w:rPr>
          <w:rFonts w:ascii="Tahoma" w:hAnsi="Tahoma"/>
          <w:spacing w:val="-12"/>
          <w:sz w:val="20"/>
        </w:rPr>
        <w:t xml:space="preserve"> </w:t>
      </w:r>
      <w:r>
        <w:rPr>
          <w:rFonts w:ascii="Tahoma" w:hAnsi="Tahoma"/>
          <w:sz w:val="20"/>
        </w:rPr>
        <w:t>usuarios</w:t>
      </w:r>
      <w:r>
        <w:rPr>
          <w:rFonts w:ascii="Tahoma" w:hAnsi="Tahoma"/>
          <w:spacing w:val="-13"/>
          <w:sz w:val="20"/>
        </w:rPr>
        <w:t xml:space="preserve"> </w:t>
      </w:r>
      <w:r>
        <w:rPr>
          <w:rFonts w:ascii="Tahoma" w:hAnsi="Tahoma"/>
          <w:sz w:val="20"/>
        </w:rPr>
        <w:t>residenciales;</w:t>
      </w:r>
      <w:r>
        <w:rPr>
          <w:rFonts w:ascii="Tahoma" w:hAnsi="Tahoma"/>
          <w:spacing w:val="-14"/>
          <w:sz w:val="20"/>
        </w:rPr>
        <w:t xml:space="preserve"> </w:t>
      </w:r>
      <w:r>
        <w:rPr>
          <w:rFonts w:ascii="Tahoma" w:hAnsi="Tahoma"/>
          <w:sz w:val="20"/>
        </w:rPr>
        <w:t>(ii)</w:t>
      </w:r>
      <w:r>
        <w:rPr>
          <w:rFonts w:ascii="Tahoma" w:hAnsi="Tahoma"/>
          <w:spacing w:val="40"/>
          <w:sz w:val="20"/>
        </w:rPr>
        <w:t xml:space="preserve"> </w:t>
      </w:r>
      <w:r>
        <w:rPr>
          <w:rFonts w:ascii="Tahoma" w:hAnsi="Tahoma"/>
          <w:sz w:val="20"/>
        </w:rPr>
        <w:t>mini-redes</w:t>
      </w:r>
      <w:r>
        <w:rPr>
          <w:rFonts w:ascii="Tahoma" w:hAnsi="Tahoma"/>
          <w:spacing w:val="-11"/>
          <w:sz w:val="20"/>
        </w:rPr>
        <w:t xml:space="preserve"> </w:t>
      </w:r>
      <w:r>
        <w:rPr>
          <w:rFonts w:ascii="Tahoma" w:hAnsi="Tahoma"/>
          <w:sz w:val="20"/>
        </w:rPr>
        <w:t>con</w:t>
      </w:r>
      <w:r>
        <w:rPr>
          <w:rFonts w:ascii="Tahoma" w:hAnsi="Tahoma"/>
          <w:spacing w:val="-12"/>
          <w:sz w:val="20"/>
        </w:rPr>
        <w:t xml:space="preserve"> </w:t>
      </w:r>
      <w:r>
        <w:rPr>
          <w:rFonts w:ascii="Tahoma" w:hAnsi="Tahoma"/>
          <w:sz w:val="20"/>
        </w:rPr>
        <w:t>sistemas</w:t>
      </w:r>
      <w:r>
        <w:rPr>
          <w:rFonts w:ascii="Tahoma" w:hAnsi="Tahoma"/>
          <w:spacing w:val="-11"/>
          <w:sz w:val="20"/>
        </w:rPr>
        <w:t xml:space="preserve"> </w:t>
      </w:r>
      <w:r>
        <w:rPr>
          <w:rFonts w:ascii="Tahoma" w:hAnsi="Tahoma"/>
          <w:sz w:val="20"/>
        </w:rPr>
        <w:t>híbridos</w:t>
      </w:r>
      <w:r>
        <w:rPr>
          <w:rFonts w:ascii="Tahoma" w:hAnsi="Tahoma"/>
          <w:spacing w:val="-13"/>
          <w:sz w:val="20"/>
        </w:rPr>
        <w:t xml:space="preserve"> </w:t>
      </w:r>
      <w:r>
        <w:rPr>
          <w:rFonts w:ascii="Tahoma" w:hAnsi="Tahoma"/>
          <w:sz w:val="20"/>
        </w:rPr>
        <w:t>de</w:t>
      </w:r>
      <w:r>
        <w:rPr>
          <w:rFonts w:ascii="Tahoma" w:hAnsi="Tahoma"/>
          <w:spacing w:val="-12"/>
          <w:sz w:val="20"/>
        </w:rPr>
        <w:t xml:space="preserve"> </w:t>
      </w:r>
      <w:r>
        <w:rPr>
          <w:rFonts w:ascii="Tahoma" w:hAnsi="Tahoma"/>
          <w:sz w:val="20"/>
        </w:rPr>
        <w:t>energías renovables (ER) y almacenamiento de energía y medición inteligente; (iii) Sistemas Solares Fotovoltaicos Individuales (SSFVI) con</w:t>
      </w:r>
      <w:r>
        <w:rPr>
          <w:rFonts w:ascii="Tahoma" w:hAnsi="Tahoma"/>
          <w:spacing w:val="-2"/>
          <w:sz w:val="20"/>
        </w:rPr>
        <w:t xml:space="preserve"> </w:t>
      </w:r>
      <w:r>
        <w:rPr>
          <w:rFonts w:ascii="Tahoma" w:hAnsi="Tahoma"/>
          <w:sz w:val="20"/>
        </w:rPr>
        <w:t>almacenamiento</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energía;</w:t>
      </w:r>
      <w:r>
        <w:rPr>
          <w:rFonts w:ascii="Tahoma" w:hAnsi="Tahoma"/>
          <w:spacing w:val="-2"/>
          <w:sz w:val="20"/>
        </w:rPr>
        <w:t xml:space="preserve"> </w:t>
      </w:r>
      <w:r>
        <w:rPr>
          <w:rFonts w:ascii="Tahoma" w:hAnsi="Tahoma"/>
          <w:sz w:val="20"/>
        </w:rPr>
        <w:t>(iv) redes</w:t>
      </w:r>
      <w:r>
        <w:rPr>
          <w:rFonts w:ascii="Tahoma" w:hAnsi="Tahoma"/>
          <w:spacing w:val="-2"/>
          <w:sz w:val="20"/>
        </w:rPr>
        <w:t xml:space="preserve"> </w:t>
      </w:r>
      <w:r>
        <w:rPr>
          <w:rFonts w:ascii="Tahoma" w:hAnsi="Tahoma"/>
          <w:sz w:val="20"/>
        </w:rPr>
        <w:t>eléctricas</w:t>
      </w:r>
      <w:r>
        <w:rPr>
          <w:rFonts w:ascii="Tahoma" w:hAnsi="Tahoma"/>
          <w:spacing w:val="-2"/>
          <w:sz w:val="20"/>
        </w:rPr>
        <w:t xml:space="preserve"> </w:t>
      </w:r>
      <w:r>
        <w:rPr>
          <w:rFonts w:ascii="Tahoma" w:hAnsi="Tahoma"/>
          <w:sz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Pr>
          <w:rFonts w:ascii="Tahoma" w:hAnsi="Tahoma"/>
          <w:spacing w:val="-9"/>
          <w:sz w:val="20"/>
        </w:rPr>
        <w:t xml:space="preserve"> </w:t>
      </w:r>
      <w:r>
        <w:rPr>
          <w:rFonts w:ascii="Tahoma" w:hAnsi="Tahoma"/>
          <w:sz w:val="20"/>
        </w:rPr>
        <w:t>para</w:t>
      </w:r>
      <w:r>
        <w:rPr>
          <w:rFonts w:ascii="Tahoma" w:hAnsi="Tahoma"/>
          <w:spacing w:val="-7"/>
          <w:sz w:val="20"/>
        </w:rPr>
        <w:t xml:space="preserve"> </w:t>
      </w:r>
      <w:r>
        <w:rPr>
          <w:rFonts w:ascii="Tahoma" w:hAnsi="Tahoma"/>
          <w:sz w:val="20"/>
        </w:rPr>
        <w:t>emprendimientos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usos</w:t>
      </w:r>
      <w:r>
        <w:rPr>
          <w:rFonts w:ascii="Tahoma" w:hAnsi="Tahoma"/>
          <w:spacing w:val="-9"/>
          <w:sz w:val="20"/>
        </w:rPr>
        <w:t xml:space="preserve"> </w:t>
      </w:r>
      <w:r>
        <w:rPr>
          <w:rFonts w:ascii="Tahoma" w:hAnsi="Tahoma"/>
          <w:sz w:val="20"/>
        </w:rPr>
        <w:t>productivos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la</w:t>
      </w:r>
      <w:r>
        <w:rPr>
          <w:rFonts w:ascii="Tahoma" w:hAnsi="Tahoma"/>
          <w:spacing w:val="-8"/>
          <w:sz w:val="20"/>
        </w:rPr>
        <w:t xml:space="preserve"> </w:t>
      </w:r>
      <w:r>
        <w:rPr>
          <w:rFonts w:ascii="Tahoma" w:hAnsi="Tahoma"/>
          <w:sz w:val="20"/>
        </w:rPr>
        <w:t>electricidad</w:t>
      </w:r>
      <w:r>
        <w:rPr>
          <w:rFonts w:ascii="Tahoma" w:hAnsi="Tahoma"/>
          <w:spacing w:val="-8"/>
          <w:sz w:val="20"/>
        </w:rPr>
        <w:t xml:space="preserve"> </w:t>
      </w:r>
      <w:r>
        <w:rPr>
          <w:rFonts w:ascii="Tahoma" w:hAnsi="Tahoma"/>
          <w:sz w:val="20"/>
        </w:rPr>
        <w:t>con</w:t>
      </w:r>
      <w:r>
        <w:rPr>
          <w:rFonts w:ascii="Tahoma" w:hAnsi="Tahoma"/>
          <w:spacing w:val="-9"/>
          <w:sz w:val="20"/>
        </w:rPr>
        <w:t xml:space="preserve"> </w:t>
      </w:r>
      <w:r>
        <w:rPr>
          <w:rFonts w:ascii="Tahoma" w:hAnsi="Tahoma"/>
          <w:sz w:val="20"/>
        </w:rPr>
        <w:t>enfoque</w:t>
      </w:r>
      <w:r>
        <w:rPr>
          <w:rFonts w:ascii="Tahoma" w:hAnsi="Tahoma"/>
          <w:spacing w:val="-8"/>
          <w:sz w:val="20"/>
        </w:rPr>
        <w:t xml:space="preserve"> </w:t>
      </w:r>
      <w:r>
        <w:rPr>
          <w:rFonts w:ascii="Tahoma" w:hAnsi="Tahoma"/>
          <w:sz w:val="20"/>
        </w:rPr>
        <w:t>de</w:t>
      </w:r>
      <w:r>
        <w:rPr>
          <w:rFonts w:ascii="Tahoma" w:hAnsi="Tahoma"/>
          <w:spacing w:val="-8"/>
          <w:sz w:val="20"/>
        </w:rPr>
        <w:t xml:space="preserve"> </w:t>
      </w:r>
      <w:r>
        <w:rPr>
          <w:rFonts w:ascii="Tahoma" w:hAnsi="Tahoma"/>
          <w:sz w:val="20"/>
        </w:rPr>
        <w:t xml:space="preserve">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w:t>
      </w:r>
      <w:r>
        <w:rPr>
          <w:rFonts w:ascii="Tahoma" w:hAnsi="Tahoma"/>
          <w:spacing w:val="-2"/>
          <w:sz w:val="20"/>
        </w:rPr>
        <w:t>beneficiarios.</w:t>
      </w:r>
    </w:p>
    <w:p w14:paraId="5AFCFB1E" w14:textId="77777777" w:rsidR="00832711" w:rsidRDefault="00832711" w:rsidP="00832711">
      <w:pPr>
        <w:spacing w:before="155"/>
        <w:ind w:left="1015" w:right="728"/>
        <w:jc w:val="both"/>
        <w:rPr>
          <w:rFonts w:ascii="Tahoma" w:hAnsi="Tahoma"/>
          <w:b/>
          <w:sz w:val="20"/>
        </w:rPr>
      </w:pPr>
      <w:r>
        <w:rPr>
          <w:rFonts w:ascii="Tahoma" w:hAnsi="Tahoma"/>
          <w:b/>
          <w:spacing w:val="-2"/>
          <w:sz w:val="20"/>
        </w:rPr>
        <w:t>Componente</w:t>
      </w:r>
      <w:r>
        <w:rPr>
          <w:rFonts w:ascii="Tahoma" w:hAnsi="Tahoma"/>
          <w:b/>
          <w:spacing w:val="-5"/>
          <w:sz w:val="20"/>
        </w:rPr>
        <w:t xml:space="preserve"> </w:t>
      </w:r>
      <w:r>
        <w:rPr>
          <w:rFonts w:ascii="Tahoma" w:hAnsi="Tahoma"/>
          <w:b/>
          <w:spacing w:val="-2"/>
          <w:sz w:val="20"/>
        </w:rPr>
        <w:t>2. Planificación de</w:t>
      </w:r>
      <w:r>
        <w:rPr>
          <w:rFonts w:ascii="Tahoma" w:hAnsi="Tahoma"/>
          <w:b/>
          <w:spacing w:val="-3"/>
          <w:sz w:val="20"/>
        </w:rPr>
        <w:t xml:space="preserve"> </w:t>
      </w:r>
      <w:r>
        <w:rPr>
          <w:rFonts w:ascii="Tahoma" w:hAnsi="Tahoma"/>
          <w:b/>
          <w:spacing w:val="-2"/>
          <w:sz w:val="20"/>
        </w:rPr>
        <w:t>las</w:t>
      </w:r>
      <w:r>
        <w:rPr>
          <w:rFonts w:ascii="Tahoma" w:hAnsi="Tahoma"/>
          <w:b/>
          <w:spacing w:val="-3"/>
          <w:sz w:val="20"/>
        </w:rPr>
        <w:t xml:space="preserve"> </w:t>
      </w:r>
      <w:r>
        <w:rPr>
          <w:rFonts w:ascii="Tahoma" w:hAnsi="Tahoma"/>
          <w:b/>
          <w:spacing w:val="-2"/>
          <w:sz w:val="20"/>
        </w:rPr>
        <w:t>inversiones de</w:t>
      </w:r>
      <w:r>
        <w:rPr>
          <w:rFonts w:ascii="Tahoma" w:hAnsi="Tahoma"/>
          <w:b/>
          <w:spacing w:val="-5"/>
          <w:sz w:val="20"/>
        </w:rPr>
        <w:t xml:space="preserve"> </w:t>
      </w:r>
      <w:r>
        <w:rPr>
          <w:rFonts w:ascii="Tahoma" w:hAnsi="Tahoma"/>
          <w:b/>
          <w:spacing w:val="-2"/>
          <w:sz w:val="20"/>
        </w:rPr>
        <w:t>electrificación</w:t>
      </w:r>
      <w:r>
        <w:rPr>
          <w:rFonts w:ascii="Tahoma" w:hAnsi="Tahoma"/>
          <w:b/>
          <w:spacing w:val="-4"/>
          <w:sz w:val="20"/>
        </w:rPr>
        <w:t xml:space="preserve"> </w:t>
      </w:r>
      <w:r>
        <w:rPr>
          <w:rFonts w:ascii="Tahoma" w:hAnsi="Tahoma"/>
          <w:b/>
          <w:spacing w:val="-2"/>
          <w:sz w:val="20"/>
        </w:rPr>
        <w:t>rural</w:t>
      </w:r>
      <w:r>
        <w:rPr>
          <w:rFonts w:ascii="Tahoma" w:hAnsi="Tahoma"/>
          <w:b/>
          <w:spacing w:val="-4"/>
          <w:sz w:val="20"/>
        </w:rPr>
        <w:t xml:space="preserve"> </w:t>
      </w:r>
      <w:r>
        <w:rPr>
          <w:rFonts w:ascii="Tahoma" w:hAnsi="Tahoma"/>
          <w:b/>
          <w:spacing w:val="-2"/>
          <w:sz w:val="20"/>
        </w:rPr>
        <w:t>y fortalecimiento institucional.</w:t>
      </w:r>
    </w:p>
    <w:p w14:paraId="363A94A0" w14:textId="77777777" w:rsidR="00832711" w:rsidRDefault="00832711" w:rsidP="00832711">
      <w:pPr>
        <w:spacing w:before="161"/>
        <w:ind w:left="1015" w:right="727"/>
        <w:jc w:val="both"/>
        <w:rPr>
          <w:rFonts w:ascii="Tahoma" w:hAnsi="Tahoma"/>
          <w:sz w:val="20"/>
        </w:rPr>
      </w:pPr>
      <w:r>
        <w:rPr>
          <w:rFonts w:ascii="Tahoma" w:hAnsi="Tahoma"/>
          <w:sz w:val="20"/>
        </w:rPr>
        <w:t>Este componente busca asegurar la calidad de los estudios de pre-inversión y la capacidad institucional para la implementación de proyectos de electrificación rural. Se financiarán las siguientes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(i)</w:t>
      </w:r>
      <w:r>
        <w:rPr>
          <w:rFonts w:ascii="Tahoma" w:hAnsi="Tahoma"/>
          <w:spacing w:val="-6"/>
          <w:sz w:val="20"/>
        </w:rPr>
        <w:t xml:space="preserve"> </w:t>
      </w:r>
      <w:r>
        <w:rPr>
          <w:rFonts w:ascii="Tahoma" w:hAnsi="Tahoma"/>
          <w:sz w:val="20"/>
        </w:rPr>
        <w:t>actualización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los</w:t>
      </w:r>
      <w:r>
        <w:rPr>
          <w:rFonts w:ascii="Tahoma" w:hAnsi="Tahoma"/>
          <w:spacing w:val="-6"/>
          <w:sz w:val="20"/>
        </w:rPr>
        <w:t xml:space="preserve"> </w:t>
      </w:r>
      <w:r>
        <w:rPr>
          <w:rFonts w:ascii="Tahoma" w:hAnsi="Tahoma"/>
          <w:sz w:val="20"/>
        </w:rPr>
        <w:t>planes</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7"/>
          <w:sz w:val="20"/>
        </w:rPr>
        <w:t xml:space="preserve"> </w:t>
      </w:r>
      <w:r>
        <w:rPr>
          <w:rFonts w:ascii="Tahoma" w:hAnsi="Tahoma"/>
          <w:sz w:val="20"/>
        </w:rPr>
        <w:t>(ii)</w:t>
      </w:r>
      <w:r>
        <w:rPr>
          <w:rFonts w:ascii="Tahoma" w:hAnsi="Tahoma"/>
          <w:spacing w:val="-6"/>
          <w:sz w:val="20"/>
        </w:rPr>
        <w:t xml:space="preserve"> </w:t>
      </w:r>
      <w:r>
        <w:rPr>
          <w:rFonts w:ascii="Tahoma" w:hAnsi="Tahoma"/>
          <w:sz w:val="20"/>
        </w:rPr>
        <w:t>elaboración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 xml:space="preserve">los estudios de pre-inversión de los SSFVI y sistemas híbridos y actualización de estudios de pre- inversión de extensión de redes de electrificación rural; (iii) gestión ambiental y social de los proyectos en etapa de pre-inversión; y (iv) talleres de formación y socialización del Manual de Elaboración </w:t>
      </w:r>
      <w:r>
        <w:rPr>
          <w:rFonts w:ascii="Tahoma" w:hAnsi="Tahoma"/>
          <w:sz w:val="20"/>
        </w:rPr>
        <w:lastRenderedPageBreak/>
        <w:t>y Evaluación de Proyectos de Electrificación Rural (MEEPER) a personal técnico de gobiernos locales e instituciones técnicas.</w:t>
      </w:r>
    </w:p>
    <w:p w14:paraId="2E51CE77" w14:textId="41AA93CC" w:rsidR="00832711" w:rsidRPr="009F219E" w:rsidRDefault="00832711" w:rsidP="009F219E">
      <w:pPr>
        <w:spacing w:before="241"/>
        <w:ind w:left="1015"/>
        <w:jc w:val="both"/>
        <w:rPr>
          <w:rFonts w:ascii="Tahoma" w:hAnsi="Tahoma"/>
          <w:b/>
          <w:sz w:val="20"/>
        </w:rPr>
      </w:pPr>
      <w:r>
        <w:rPr>
          <w:rFonts w:ascii="Tahoma" w:hAnsi="Tahoma"/>
          <w:b/>
          <w:sz w:val="20"/>
        </w:rPr>
        <w:t>Administración,</w:t>
      </w:r>
      <w:r>
        <w:rPr>
          <w:rFonts w:ascii="Tahoma" w:hAnsi="Tahoma"/>
          <w:b/>
          <w:spacing w:val="-9"/>
          <w:sz w:val="20"/>
        </w:rPr>
        <w:t xml:space="preserve"> </w:t>
      </w:r>
      <w:r>
        <w:rPr>
          <w:rFonts w:ascii="Tahoma" w:hAnsi="Tahoma"/>
          <w:b/>
          <w:sz w:val="20"/>
        </w:rPr>
        <w:t>monitoreo,</w:t>
      </w:r>
      <w:r>
        <w:rPr>
          <w:rFonts w:ascii="Tahoma" w:hAnsi="Tahoma"/>
          <w:b/>
          <w:spacing w:val="-9"/>
          <w:sz w:val="20"/>
        </w:rPr>
        <w:t xml:space="preserve"> </w:t>
      </w:r>
      <w:r>
        <w:rPr>
          <w:rFonts w:ascii="Tahoma" w:hAnsi="Tahoma"/>
          <w:b/>
          <w:sz w:val="20"/>
        </w:rPr>
        <w:t>evaluación</w:t>
      </w:r>
      <w:r>
        <w:rPr>
          <w:rFonts w:ascii="Tahoma" w:hAnsi="Tahoma"/>
          <w:b/>
          <w:spacing w:val="-10"/>
          <w:sz w:val="20"/>
        </w:rPr>
        <w:t xml:space="preserve"> </w:t>
      </w:r>
      <w:r>
        <w:rPr>
          <w:rFonts w:ascii="Tahoma" w:hAnsi="Tahoma"/>
          <w:b/>
          <w:sz w:val="20"/>
        </w:rPr>
        <w:t>y</w:t>
      </w:r>
      <w:r>
        <w:rPr>
          <w:rFonts w:ascii="Tahoma" w:hAnsi="Tahoma"/>
          <w:b/>
          <w:spacing w:val="-10"/>
          <w:sz w:val="20"/>
        </w:rPr>
        <w:t xml:space="preserve"> </w:t>
      </w:r>
      <w:r>
        <w:rPr>
          <w:rFonts w:ascii="Tahoma" w:hAnsi="Tahoma"/>
          <w:b/>
          <w:spacing w:val="-2"/>
          <w:sz w:val="20"/>
        </w:rPr>
        <w:t>auditoría.</w:t>
      </w:r>
    </w:p>
    <w:p w14:paraId="136A6D2C" w14:textId="77777777" w:rsidR="00832711" w:rsidRDefault="00832711" w:rsidP="00832711">
      <w:pPr>
        <w:ind w:left="1015"/>
        <w:jc w:val="both"/>
        <w:rPr>
          <w:rFonts w:ascii="Tahoma" w:hAnsi="Tahoma"/>
          <w:sz w:val="20"/>
        </w:rPr>
      </w:pPr>
      <w:r>
        <w:rPr>
          <w:rFonts w:ascii="Tahoma" w:hAnsi="Tahoma"/>
          <w:spacing w:val="-2"/>
          <w:sz w:val="20"/>
        </w:rPr>
        <w:t>Con</w:t>
      </w:r>
      <w:r>
        <w:rPr>
          <w:rFonts w:ascii="Tahoma" w:hAnsi="Tahoma"/>
          <w:spacing w:val="-12"/>
          <w:sz w:val="20"/>
        </w:rPr>
        <w:t xml:space="preserve"> </w:t>
      </w:r>
      <w:r>
        <w:rPr>
          <w:rFonts w:ascii="Tahoma" w:hAnsi="Tahoma"/>
          <w:spacing w:val="-2"/>
          <w:sz w:val="20"/>
        </w:rPr>
        <w:t>los</w:t>
      </w:r>
      <w:r>
        <w:rPr>
          <w:rFonts w:ascii="Tahoma" w:hAnsi="Tahoma"/>
          <w:spacing w:val="-11"/>
          <w:sz w:val="20"/>
        </w:rPr>
        <w:t xml:space="preserve"> </w:t>
      </w:r>
      <w:r>
        <w:rPr>
          <w:rFonts w:ascii="Tahoma" w:hAnsi="Tahoma"/>
          <w:spacing w:val="-2"/>
          <w:sz w:val="20"/>
        </w:rPr>
        <w:t>recursos</w:t>
      </w:r>
      <w:r>
        <w:rPr>
          <w:rFonts w:ascii="Tahoma" w:hAnsi="Tahoma"/>
          <w:spacing w:val="-11"/>
          <w:sz w:val="20"/>
        </w:rPr>
        <w:t xml:space="preserve"> </w:t>
      </w:r>
      <w:r>
        <w:rPr>
          <w:rFonts w:ascii="Tahoma" w:hAnsi="Tahoma"/>
          <w:spacing w:val="-2"/>
          <w:sz w:val="20"/>
        </w:rPr>
        <w:t>del</w:t>
      </w:r>
      <w:r>
        <w:rPr>
          <w:rFonts w:ascii="Tahoma" w:hAnsi="Tahoma"/>
          <w:spacing w:val="-10"/>
          <w:sz w:val="20"/>
        </w:rPr>
        <w:t xml:space="preserve"> </w:t>
      </w:r>
      <w:r>
        <w:rPr>
          <w:rFonts w:ascii="Tahoma" w:hAnsi="Tahoma"/>
          <w:spacing w:val="-2"/>
          <w:sz w:val="20"/>
        </w:rPr>
        <w:t>Programa,</w:t>
      </w:r>
      <w:r>
        <w:rPr>
          <w:rFonts w:ascii="Tahoma" w:hAnsi="Tahoma"/>
          <w:spacing w:val="-8"/>
          <w:sz w:val="20"/>
        </w:rPr>
        <w:t xml:space="preserve"> </w:t>
      </w:r>
      <w:r>
        <w:rPr>
          <w:rFonts w:ascii="Tahoma" w:hAnsi="Tahoma"/>
          <w:spacing w:val="-2"/>
          <w:sz w:val="20"/>
        </w:rPr>
        <w:t>Contrato</w:t>
      </w:r>
      <w:r>
        <w:rPr>
          <w:rFonts w:ascii="Tahoma" w:hAnsi="Tahoma"/>
          <w:spacing w:val="-10"/>
          <w:sz w:val="20"/>
        </w:rPr>
        <w:t xml:space="preserve"> </w:t>
      </w:r>
      <w:r>
        <w:rPr>
          <w:rFonts w:ascii="Tahoma" w:hAnsi="Tahoma"/>
          <w:spacing w:val="-2"/>
          <w:sz w:val="20"/>
        </w:rPr>
        <w:t>de</w:t>
      </w:r>
      <w:r>
        <w:rPr>
          <w:rFonts w:ascii="Tahoma" w:hAnsi="Tahoma"/>
          <w:spacing w:val="-10"/>
          <w:sz w:val="20"/>
        </w:rPr>
        <w:t xml:space="preserve"> </w:t>
      </w:r>
      <w:r>
        <w:rPr>
          <w:rFonts w:ascii="Tahoma" w:hAnsi="Tahoma"/>
          <w:spacing w:val="-2"/>
          <w:sz w:val="20"/>
        </w:rPr>
        <w:t>Préstamo</w:t>
      </w:r>
      <w:r>
        <w:rPr>
          <w:rFonts w:ascii="Tahoma" w:hAnsi="Tahoma"/>
          <w:spacing w:val="-10"/>
          <w:sz w:val="20"/>
        </w:rPr>
        <w:t xml:space="preserve"> </w:t>
      </w:r>
      <w:r>
        <w:rPr>
          <w:rFonts w:ascii="Tahoma" w:hAnsi="Tahoma"/>
          <w:spacing w:val="-2"/>
          <w:sz w:val="20"/>
        </w:rPr>
        <w:t>Nos</w:t>
      </w:r>
      <w:r>
        <w:rPr>
          <w:rFonts w:ascii="Tahoma" w:hAnsi="Tahoma"/>
          <w:spacing w:val="-11"/>
          <w:sz w:val="20"/>
        </w:rPr>
        <w:t xml:space="preserve"> </w:t>
      </w:r>
      <w:r>
        <w:rPr>
          <w:rFonts w:ascii="Tahoma" w:hAnsi="Tahoma"/>
          <w:spacing w:val="-2"/>
          <w:sz w:val="20"/>
        </w:rPr>
        <w:t>5801/OC-BO</w:t>
      </w:r>
      <w:r>
        <w:rPr>
          <w:rFonts w:ascii="Tahoma" w:hAnsi="Tahoma"/>
          <w:spacing w:val="-10"/>
          <w:sz w:val="20"/>
        </w:rPr>
        <w:t xml:space="preserve"> </w:t>
      </w:r>
      <w:r>
        <w:rPr>
          <w:rFonts w:ascii="Tahoma" w:hAnsi="Tahoma"/>
          <w:spacing w:val="-2"/>
          <w:sz w:val="20"/>
        </w:rPr>
        <w:t>Y</w:t>
      </w:r>
      <w:r>
        <w:rPr>
          <w:rFonts w:ascii="Tahoma" w:hAnsi="Tahoma"/>
          <w:spacing w:val="-10"/>
          <w:sz w:val="20"/>
        </w:rPr>
        <w:t xml:space="preserve"> </w:t>
      </w:r>
      <w:r>
        <w:rPr>
          <w:rFonts w:ascii="Tahoma" w:hAnsi="Tahoma"/>
          <w:spacing w:val="-2"/>
          <w:sz w:val="20"/>
        </w:rPr>
        <w:t>5802/KI-B0,</w:t>
      </w:r>
      <w:r>
        <w:rPr>
          <w:rFonts w:ascii="Tahoma" w:hAnsi="Tahoma"/>
          <w:spacing w:val="-12"/>
          <w:sz w:val="20"/>
        </w:rPr>
        <w:t xml:space="preserve"> </w:t>
      </w:r>
      <w:r>
        <w:rPr>
          <w:rFonts w:ascii="Tahoma" w:hAnsi="Tahoma"/>
          <w:spacing w:val="-2"/>
          <w:sz w:val="20"/>
        </w:rPr>
        <w:t>se</w:t>
      </w:r>
      <w:r>
        <w:rPr>
          <w:rFonts w:ascii="Tahoma" w:hAnsi="Tahoma"/>
          <w:spacing w:val="-10"/>
          <w:sz w:val="20"/>
        </w:rPr>
        <w:t xml:space="preserve"> </w:t>
      </w:r>
      <w:r>
        <w:rPr>
          <w:rFonts w:ascii="Tahoma" w:hAnsi="Tahoma"/>
          <w:spacing w:val="-2"/>
          <w:sz w:val="20"/>
        </w:rPr>
        <w:t>financiará:</w:t>
      </w:r>
    </w:p>
    <w:p w14:paraId="74EAECD9" w14:textId="77777777" w:rsidR="00832711" w:rsidRDefault="00832711" w:rsidP="00832711">
      <w:pPr>
        <w:spacing w:before="1"/>
        <w:ind w:left="1015" w:right="733"/>
        <w:jc w:val="both"/>
        <w:rPr>
          <w:rFonts w:ascii="Tahoma" w:hAnsi="Tahoma"/>
          <w:sz w:val="20"/>
        </w:rPr>
      </w:pPr>
      <w:r>
        <w:rPr>
          <w:rFonts w:ascii="Tahoma" w:hAnsi="Tahoma"/>
          <w:sz w:val="20"/>
        </w:rPr>
        <w:t>(i) los costos de administración del Programa, incluyendo el personal necesario para la ejecución del mismo; logística y equipamiento; (ii) el monitoreo, verificación y evaluación de los resultados del Programa; y (iii) la auditoría financiera.</w:t>
      </w:r>
    </w:p>
    <w:p w14:paraId="738D460D" w14:textId="77777777" w:rsidR="00832711" w:rsidRDefault="00832711" w:rsidP="00832711">
      <w:pPr>
        <w:spacing w:before="159"/>
        <w:ind w:left="1015" w:right="728"/>
        <w:jc w:val="both"/>
        <w:rPr>
          <w:rFonts w:ascii="Tahoma" w:hAnsi="Tahoma"/>
          <w:sz w:val="20"/>
        </w:rPr>
      </w:pPr>
      <w:r>
        <w:rPr>
          <w:rFonts w:ascii="Tahoma" w:hAnsi="Tahoma"/>
          <w:sz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0DC55F6E" w14:textId="77777777" w:rsidR="00832711" w:rsidRDefault="00832711" w:rsidP="00952D74">
      <w:pPr>
        <w:pStyle w:val="Prrafodelista"/>
        <w:widowControl w:val="0"/>
        <w:numPr>
          <w:ilvl w:val="0"/>
          <w:numId w:val="34"/>
        </w:numPr>
        <w:tabs>
          <w:tab w:val="left" w:pos="1159"/>
        </w:tabs>
        <w:autoSpaceDE w:val="0"/>
        <w:autoSpaceDN w:val="0"/>
        <w:spacing w:before="162"/>
        <w:ind w:left="1159" w:hanging="427"/>
        <w:jc w:val="left"/>
        <w:rPr>
          <w:rFonts w:ascii="Tahoma" w:hAnsi="Tahoma"/>
          <w:b/>
          <w:sz w:val="20"/>
        </w:rPr>
      </w:pPr>
      <w:r>
        <w:rPr>
          <w:rFonts w:ascii="Tahoma" w:hAnsi="Tahoma"/>
          <w:b/>
          <w:sz w:val="20"/>
        </w:rPr>
        <w:t>OBJETIVOS</w:t>
      </w:r>
      <w:r>
        <w:rPr>
          <w:rFonts w:ascii="Tahoma" w:hAnsi="Tahoma"/>
          <w:b/>
          <w:spacing w:val="-7"/>
          <w:sz w:val="20"/>
        </w:rPr>
        <w:t xml:space="preserve"> </w:t>
      </w:r>
      <w:r>
        <w:rPr>
          <w:rFonts w:ascii="Tahoma" w:hAnsi="Tahoma"/>
          <w:b/>
          <w:sz w:val="20"/>
        </w:rPr>
        <w:t>DE</w:t>
      </w:r>
      <w:r>
        <w:rPr>
          <w:rFonts w:ascii="Tahoma" w:hAnsi="Tahoma"/>
          <w:b/>
          <w:spacing w:val="-9"/>
          <w:sz w:val="20"/>
        </w:rPr>
        <w:t xml:space="preserve"> </w:t>
      </w:r>
      <w:r>
        <w:rPr>
          <w:rFonts w:ascii="Tahoma" w:hAnsi="Tahoma"/>
          <w:b/>
          <w:sz w:val="20"/>
        </w:rPr>
        <w:t>LA</w:t>
      </w:r>
      <w:r>
        <w:rPr>
          <w:rFonts w:ascii="Tahoma" w:hAnsi="Tahoma"/>
          <w:b/>
          <w:spacing w:val="-6"/>
          <w:sz w:val="20"/>
        </w:rPr>
        <w:t xml:space="preserve"> </w:t>
      </w:r>
      <w:r>
        <w:rPr>
          <w:rFonts w:ascii="Tahoma" w:hAnsi="Tahoma"/>
          <w:b/>
          <w:spacing w:val="-2"/>
          <w:sz w:val="20"/>
        </w:rPr>
        <w:t>CONSULTORÍA.</w:t>
      </w:r>
    </w:p>
    <w:p w14:paraId="67EAB86E" w14:textId="77777777" w:rsidR="00832711" w:rsidRDefault="00832711" w:rsidP="00952D74">
      <w:pPr>
        <w:pStyle w:val="Prrafodelista"/>
        <w:widowControl w:val="0"/>
        <w:numPr>
          <w:ilvl w:val="1"/>
          <w:numId w:val="34"/>
        </w:numPr>
        <w:tabs>
          <w:tab w:val="left" w:pos="1158"/>
        </w:tabs>
        <w:autoSpaceDE w:val="0"/>
        <w:autoSpaceDN w:val="0"/>
        <w:spacing w:before="241"/>
        <w:ind w:left="1158" w:hanging="424"/>
        <w:rPr>
          <w:rFonts w:ascii="Tahoma"/>
          <w:b/>
          <w:sz w:val="20"/>
        </w:rPr>
      </w:pPr>
      <w:r>
        <w:rPr>
          <w:rFonts w:ascii="Tahoma"/>
          <w:b/>
          <w:spacing w:val="-2"/>
          <w:sz w:val="20"/>
        </w:rPr>
        <w:t>General.</w:t>
      </w:r>
    </w:p>
    <w:p w14:paraId="32B23A04" w14:textId="77777777" w:rsidR="00832711" w:rsidRDefault="00832711" w:rsidP="00832711">
      <w:pPr>
        <w:spacing w:before="238"/>
        <w:ind w:left="734" w:right="739"/>
        <w:jc w:val="both"/>
        <w:rPr>
          <w:rFonts w:ascii="Tahoma" w:hAnsi="Tahoma"/>
          <w:sz w:val="20"/>
        </w:rPr>
      </w:pPr>
      <w:r>
        <w:rPr>
          <w:rFonts w:ascii="Tahoma" w:hAnsi="Tahoma"/>
          <w:sz w:val="20"/>
        </w:rPr>
        <w:t xml:space="preserve">Apoyar en todas las actividades relacionadas al área ambiental y de Salud y Seguridad Ocupacional </w:t>
      </w:r>
      <w:r w:rsidRPr="0054549D">
        <w:rPr>
          <w:rFonts w:ascii="Tahoma" w:hAnsi="Tahoma"/>
          <w:sz w:val="20"/>
        </w:rPr>
        <w:t xml:space="preserve">durante las distintas etapas del ciclo de ejecución </w:t>
      </w:r>
      <w:r>
        <w:rPr>
          <w:rFonts w:ascii="Tahoma" w:hAnsi="Tahoma"/>
          <w:sz w:val="20"/>
        </w:rPr>
        <w:t>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7A686E10" w14:textId="77777777" w:rsidR="00832711" w:rsidRDefault="00832711" w:rsidP="00952D74">
      <w:pPr>
        <w:pStyle w:val="Prrafodelista"/>
        <w:widowControl w:val="0"/>
        <w:numPr>
          <w:ilvl w:val="1"/>
          <w:numId w:val="34"/>
        </w:numPr>
        <w:tabs>
          <w:tab w:val="left" w:pos="1014"/>
        </w:tabs>
        <w:autoSpaceDE w:val="0"/>
        <w:autoSpaceDN w:val="0"/>
        <w:spacing w:before="160"/>
        <w:ind w:left="1014" w:hanging="359"/>
        <w:rPr>
          <w:rFonts w:ascii="Tahoma" w:hAnsi="Tahoma"/>
          <w:b/>
          <w:sz w:val="20"/>
        </w:rPr>
      </w:pPr>
      <w:r>
        <w:rPr>
          <w:rFonts w:ascii="Tahoma" w:hAnsi="Tahoma"/>
          <w:b/>
          <w:spacing w:val="-2"/>
          <w:sz w:val="20"/>
        </w:rPr>
        <w:t>Específicos.</w:t>
      </w:r>
    </w:p>
    <w:p w14:paraId="13534803" w14:textId="77777777" w:rsidR="00832711" w:rsidRDefault="00832711" w:rsidP="00832711">
      <w:pPr>
        <w:spacing w:before="162"/>
        <w:ind w:left="1015"/>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objetivos</w:t>
      </w:r>
      <w:r>
        <w:rPr>
          <w:rFonts w:ascii="Tahoma" w:hAnsi="Tahoma"/>
          <w:spacing w:val="-7"/>
          <w:sz w:val="20"/>
        </w:rPr>
        <w:t xml:space="preserve"> </w:t>
      </w:r>
      <w:r>
        <w:rPr>
          <w:rFonts w:ascii="Tahoma" w:hAnsi="Tahoma"/>
          <w:sz w:val="20"/>
        </w:rPr>
        <w:t>específicos</w:t>
      </w:r>
      <w:r>
        <w:rPr>
          <w:rFonts w:ascii="Tahoma" w:hAnsi="Tahoma"/>
          <w:spacing w:val="-8"/>
          <w:sz w:val="20"/>
        </w:rPr>
        <w:t xml:space="preserve"> </w:t>
      </w:r>
      <w:r>
        <w:rPr>
          <w:rFonts w:ascii="Tahoma" w:hAnsi="Tahoma"/>
          <w:sz w:val="20"/>
        </w:rPr>
        <w:t>de</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consultoría</w:t>
      </w:r>
      <w:r>
        <w:rPr>
          <w:rFonts w:ascii="Tahoma" w:hAnsi="Tahoma"/>
          <w:spacing w:val="-7"/>
          <w:sz w:val="20"/>
        </w:rPr>
        <w:t xml:space="preserve"> </w:t>
      </w:r>
      <w:r>
        <w:rPr>
          <w:rFonts w:ascii="Tahoma" w:hAnsi="Tahoma"/>
          <w:spacing w:val="-4"/>
          <w:sz w:val="20"/>
        </w:rPr>
        <w:t>son:</w:t>
      </w:r>
    </w:p>
    <w:p w14:paraId="7CFE59A7" w14:textId="77777777" w:rsidR="00832711" w:rsidRDefault="00832711" w:rsidP="00832711">
      <w:pPr>
        <w:pStyle w:val="Textoindependiente"/>
        <w:spacing w:before="16"/>
        <w:rPr>
          <w:rFonts w:ascii="Tahoma"/>
          <w:sz w:val="20"/>
        </w:rPr>
      </w:pPr>
    </w:p>
    <w:p w14:paraId="44C24F35" w14:textId="77777777" w:rsidR="00832711" w:rsidRDefault="00832711" w:rsidP="00952D74">
      <w:pPr>
        <w:pStyle w:val="Prrafodelista"/>
        <w:widowControl w:val="0"/>
        <w:numPr>
          <w:ilvl w:val="2"/>
          <w:numId w:val="34"/>
        </w:numPr>
        <w:tabs>
          <w:tab w:val="left" w:pos="1159"/>
        </w:tabs>
        <w:autoSpaceDE w:val="0"/>
        <w:autoSpaceDN w:val="0"/>
        <w:ind w:right="741" w:hanging="288"/>
        <w:jc w:val="left"/>
        <w:rPr>
          <w:rFonts w:ascii="Tahoma" w:hAnsi="Tahoma"/>
          <w:sz w:val="20"/>
        </w:rPr>
      </w:pPr>
      <w:r>
        <w:rPr>
          <w:rFonts w:ascii="Tahoma" w:hAnsi="Tahoma"/>
          <w:sz w:val="20"/>
        </w:rPr>
        <w:t>Contribuir al cumplimiento y seguimiento de los procedimientos establecidos en el Marco de Política Ambiental y Social del BID y la normativa nacional aplicable.</w:t>
      </w:r>
    </w:p>
    <w:p w14:paraId="6D6581B0" w14:textId="77777777" w:rsidR="00832711" w:rsidRDefault="00832711" w:rsidP="00832711">
      <w:pPr>
        <w:pStyle w:val="Textoindependiente"/>
        <w:rPr>
          <w:rFonts w:ascii="Tahoma"/>
          <w:sz w:val="20"/>
        </w:rPr>
      </w:pPr>
    </w:p>
    <w:p w14:paraId="6A2D2A2E" w14:textId="77777777" w:rsidR="00832711" w:rsidRDefault="00832711" w:rsidP="00952D74">
      <w:pPr>
        <w:pStyle w:val="Prrafodelista"/>
        <w:widowControl w:val="0"/>
        <w:numPr>
          <w:ilvl w:val="2"/>
          <w:numId w:val="34"/>
        </w:numPr>
        <w:tabs>
          <w:tab w:val="left" w:pos="1157"/>
          <w:tab w:val="left" w:pos="1159"/>
        </w:tabs>
        <w:autoSpaceDE w:val="0"/>
        <w:autoSpaceDN w:val="0"/>
        <w:spacing w:before="1"/>
        <w:ind w:right="743" w:hanging="334"/>
        <w:jc w:val="left"/>
        <w:rPr>
          <w:rFonts w:ascii="Tahoma" w:hAnsi="Tahoma"/>
          <w:sz w:val="20"/>
        </w:rPr>
      </w:pPr>
      <w:r>
        <w:rPr>
          <w:rFonts w:ascii="Tahoma" w:hAnsi="Tahoma"/>
          <w:sz w:val="20"/>
        </w:rPr>
        <w:t>Apoyar en</w:t>
      </w:r>
      <w:r>
        <w:rPr>
          <w:rFonts w:ascii="Tahoma" w:hAnsi="Tahoma"/>
          <w:spacing w:val="-1"/>
          <w:sz w:val="20"/>
        </w:rPr>
        <w:t xml:space="preserve"> </w:t>
      </w:r>
      <w:r>
        <w:rPr>
          <w:rFonts w:ascii="Tahoma" w:hAnsi="Tahoma"/>
          <w:sz w:val="20"/>
        </w:rPr>
        <w:t>la elaboración y</w:t>
      </w:r>
      <w:r>
        <w:rPr>
          <w:rFonts w:ascii="Tahoma" w:hAnsi="Tahoma"/>
          <w:spacing w:val="-1"/>
          <w:sz w:val="20"/>
        </w:rPr>
        <w:t xml:space="preserve"> </w:t>
      </w:r>
      <w:r>
        <w:rPr>
          <w:rFonts w:ascii="Tahoma" w:hAnsi="Tahoma"/>
          <w:sz w:val="20"/>
        </w:rPr>
        <w:t>gestión</w:t>
      </w:r>
      <w:r>
        <w:rPr>
          <w:rFonts w:ascii="Tahoma" w:hAnsi="Tahoma"/>
          <w:spacing w:val="-1"/>
          <w:sz w:val="20"/>
        </w:rPr>
        <w:t xml:space="preserve"> </w:t>
      </w:r>
      <w:r>
        <w:rPr>
          <w:rFonts w:ascii="Tahoma" w:hAnsi="Tahoma"/>
          <w:sz w:val="20"/>
        </w:rPr>
        <w:t>de documentos ambientales relacionados a los proyectos del Programa de Electrificación Rural III.</w:t>
      </w:r>
    </w:p>
    <w:p w14:paraId="61B8209E" w14:textId="77777777" w:rsidR="00832711" w:rsidRDefault="00832711" w:rsidP="00832711">
      <w:pPr>
        <w:pStyle w:val="Textoindependiente"/>
        <w:rPr>
          <w:rFonts w:ascii="Tahoma"/>
          <w:sz w:val="20"/>
        </w:rPr>
      </w:pPr>
    </w:p>
    <w:p w14:paraId="6FC83B8A" w14:textId="77777777" w:rsidR="00832711" w:rsidRDefault="00832711" w:rsidP="00952D74">
      <w:pPr>
        <w:pStyle w:val="Prrafodelista"/>
        <w:widowControl w:val="0"/>
        <w:numPr>
          <w:ilvl w:val="2"/>
          <w:numId w:val="34"/>
        </w:numPr>
        <w:tabs>
          <w:tab w:val="left" w:pos="1157"/>
          <w:tab w:val="left" w:pos="1159"/>
        </w:tabs>
        <w:autoSpaceDE w:val="0"/>
        <w:autoSpaceDN w:val="0"/>
        <w:ind w:right="740" w:hanging="380"/>
        <w:jc w:val="left"/>
        <w:rPr>
          <w:rFonts w:ascii="Tahoma" w:hAnsi="Tahoma"/>
          <w:sz w:val="20"/>
        </w:rPr>
      </w:pPr>
      <w:r>
        <w:rPr>
          <w:rFonts w:ascii="Tahoma" w:hAnsi="Tahoma"/>
          <w:sz w:val="20"/>
        </w:rPr>
        <w:t>Realizar la supervisión ambiental y de salud y seguridad ocupacional de los compromisos asumidos en las Licencias Ambientales y permisos conexos para los Proyectos de Electrificación Rural.</w:t>
      </w:r>
    </w:p>
    <w:p w14:paraId="6FA11DC8" w14:textId="77777777" w:rsidR="00832711" w:rsidRDefault="00832711" w:rsidP="00832711">
      <w:pPr>
        <w:pStyle w:val="Textoindependiente"/>
        <w:rPr>
          <w:rFonts w:ascii="Tahoma"/>
          <w:sz w:val="20"/>
        </w:rPr>
      </w:pPr>
    </w:p>
    <w:p w14:paraId="13007D37" w14:textId="77777777" w:rsidR="00832711" w:rsidRDefault="00832711" w:rsidP="00952D74">
      <w:pPr>
        <w:pStyle w:val="Prrafodelista"/>
        <w:widowControl w:val="0"/>
        <w:numPr>
          <w:ilvl w:val="0"/>
          <w:numId w:val="34"/>
        </w:numPr>
        <w:tabs>
          <w:tab w:val="left" w:pos="1015"/>
        </w:tabs>
        <w:autoSpaceDE w:val="0"/>
        <w:autoSpaceDN w:val="0"/>
        <w:ind w:hanging="425"/>
        <w:jc w:val="left"/>
        <w:rPr>
          <w:rFonts w:ascii="Tahoma"/>
          <w:b/>
          <w:sz w:val="20"/>
        </w:rPr>
      </w:pPr>
      <w:r>
        <w:rPr>
          <w:rFonts w:ascii="Tahoma"/>
          <w:b/>
          <w:sz w:val="20"/>
        </w:rPr>
        <w:t>ALCANCE</w:t>
      </w:r>
      <w:r>
        <w:rPr>
          <w:rFonts w:ascii="Tahoma"/>
          <w:b/>
          <w:spacing w:val="-9"/>
          <w:sz w:val="20"/>
        </w:rPr>
        <w:t xml:space="preserve"> </w:t>
      </w:r>
      <w:r>
        <w:rPr>
          <w:rFonts w:ascii="Tahoma"/>
          <w:b/>
          <w:sz w:val="20"/>
        </w:rPr>
        <w:t>DE</w:t>
      </w:r>
      <w:r>
        <w:rPr>
          <w:rFonts w:ascii="Tahoma"/>
          <w:b/>
          <w:spacing w:val="-6"/>
          <w:sz w:val="20"/>
        </w:rPr>
        <w:t xml:space="preserve"> </w:t>
      </w:r>
      <w:r>
        <w:rPr>
          <w:rFonts w:ascii="Tahoma"/>
          <w:b/>
          <w:sz w:val="20"/>
        </w:rPr>
        <w:t>LOS</w:t>
      </w:r>
      <w:r>
        <w:rPr>
          <w:rFonts w:ascii="Tahoma"/>
          <w:b/>
          <w:spacing w:val="-7"/>
          <w:sz w:val="20"/>
        </w:rPr>
        <w:t xml:space="preserve"> </w:t>
      </w:r>
      <w:r>
        <w:rPr>
          <w:rFonts w:ascii="Tahoma"/>
          <w:b/>
          <w:spacing w:val="-2"/>
          <w:sz w:val="20"/>
        </w:rPr>
        <w:t>SERVICIOS.</w:t>
      </w:r>
    </w:p>
    <w:p w14:paraId="14D06EB1" w14:textId="77777777" w:rsidR="00832711" w:rsidRDefault="00832711" w:rsidP="00832711">
      <w:pPr>
        <w:spacing w:before="241"/>
        <w:ind w:left="734" w:right="730"/>
        <w:jc w:val="both"/>
        <w:rPr>
          <w:rFonts w:ascii="Tahoma" w:hAnsi="Tahoma"/>
          <w:sz w:val="20"/>
        </w:rPr>
      </w:pPr>
      <w:r>
        <w:rPr>
          <w:rFonts w:ascii="Tahoma" w:hAnsi="Tahoma"/>
          <w:sz w:val="20"/>
        </w:rPr>
        <w:t>Los</w:t>
      </w:r>
      <w:r>
        <w:rPr>
          <w:rFonts w:ascii="Tahoma" w:hAnsi="Tahoma"/>
          <w:spacing w:val="-9"/>
          <w:sz w:val="20"/>
        </w:rPr>
        <w:t xml:space="preserve"> </w:t>
      </w:r>
      <w:r>
        <w:rPr>
          <w:rFonts w:ascii="Tahoma" w:hAnsi="Tahoma"/>
          <w:sz w:val="20"/>
        </w:rPr>
        <w:t>alcances</w:t>
      </w:r>
      <w:r>
        <w:rPr>
          <w:rFonts w:ascii="Tahoma" w:hAnsi="Tahoma"/>
          <w:spacing w:val="-8"/>
          <w:sz w:val="20"/>
        </w:rPr>
        <w:t xml:space="preserve"> </w:t>
      </w:r>
      <w:r>
        <w:rPr>
          <w:rFonts w:ascii="Tahoma" w:hAnsi="Tahoma"/>
          <w:sz w:val="20"/>
        </w:rPr>
        <w:t>específicos</w:t>
      </w:r>
      <w:r>
        <w:rPr>
          <w:rFonts w:ascii="Tahoma" w:hAnsi="Tahoma"/>
          <w:spacing w:val="-9"/>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8"/>
          <w:sz w:val="20"/>
        </w:rPr>
        <w:t xml:space="preserve"> </w:t>
      </w:r>
      <w:r>
        <w:rPr>
          <w:rFonts w:ascii="Tahoma" w:hAnsi="Tahoma"/>
          <w:sz w:val="20"/>
        </w:rPr>
        <w:t>consultoría</w:t>
      </w:r>
      <w:r>
        <w:rPr>
          <w:rFonts w:ascii="Tahoma" w:hAnsi="Tahoma"/>
          <w:spacing w:val="-7"/>
          <w:sz w:val="20"/>
        </w:rPr>
        <w:t xml:space="preserve"> </w:t>
      </w:r>
      <w:r>
        <w:rPr>
          <w:rFonts w:ascii="Tahoma" w:hAnsi="Tahoma"/>
          <w:sz w:val="20"/>
        </w:rPr>
        <w:t>estarán</w:t>
      </w:r>
      <w:r>
        <w:rPr>
          <w:rFonts w:ascii="Tahoma" w:hAnsi="Tahoma"/>
          <w:spacing w:val="-9"/>
          <w:sz w:val="20"/>
        </w:rPr>
        <w:t xml:space="preserve"> </w:t>
      </w:r>
      <w:r>
        <w:rPr>
          <w:rFonts w:ascii="Tahoma" w:hAnsi="Tahoma"/>
          <w:sz w:val="20"/>
        </w:rPr>
        <w:t>referidos</w:t>
      </w:r>
      <w:r>
        <w:rPr>
          <w:rFonts w:ascii="Tahoma" w:hAnsi="Tahoma"/>
          <w:spacing w:val="-8"/>
          <w:sz w:val="20"/>
        </w:rPr>
        <w:t xml:space="preserve"> </w:t>
      </w:r>
      <w:r>
        <w:rPr>
          <w:rFonts w:ascii="Tahoma" w:hAnsi="Tahoma"/>
          <w:sz w:val="20"/>
        </w:rPr>
        <w:t>principalmente,</w:t>
      </w:r>
      <w:r>
        <w:rPr>
          <w:rFonts w:ascii="Tahoma" w:hAnsi="Tahoma"/>
          <w:spacing w:val="-9"/>
          <w:sz w:val="20"/>
        </w:rPr>
        <w:t xml:space="preserve"> </w:t>
      </w:r>
      <w:r>
        <w:rPr>
          <w:rFonts w:ascii="Tahoma" w:hAnsi="Tahoma"/>
          <w:sz w:val="20"/>
        </w:rPr>
        <w:t>al</w:t>
      </w:r>
      <w:r>
        <w:rPr>
          <w:rFonts w:ascii="Tahoma" w:hAnsi="Tahoma"/>
          <w:spacing w:val="-8"/>
          <w:sz w:val="20"/>
        </w:rPr>
        <w:t xml:space="preserve"> </w:t>
      </w:r>
      <w:r>
        <w:rPr>
          <w:rFonts w:ascii="Tahoma" w:hAnsi="Tahoma"/>
          <w:sz w:val="20"/>
        </w:rPr>
        <w:t>apoyo</w:t>
      </w:r>
      <w:r>
        <w:rPr>
          <w:rFonts w:ascii="Tahoma" w:hAnsi="Tahoma"/>
          <w:spacing w:val="-9"/>
          <w:sz w:val="20"/>
        </w:rPr>
        <w:t xml:space="preserve"> </w:t>
      </w:r>
      <w:r>
        <w:rPr>
          <w:rFonts w:ascii="Tahoma" w:hAnsi="Tahoma"/>
          <w:sz w:val="20"/>
        </w:rPr>
        <w:t>administrativo</w:t>
      </w:r>
      <w:r>
        <w:rPr>
          <w:rFonts w:ascii="Tahoma" w:hAnsi="Tahoma"/>
          <w:spacing w:val="-9"/>
          <w:sz w:val="20"/>
        </w:rPr>
        <w:t xml:space="preserve"> </w:t>
      </w:r>
      <w:r>
        <w:rPr>
          <w:rFonts w:ascii="Tahoma" w:hAnsi="Tahoma"/>
          <w:sz w:val="20"/>
        </w:rPr>
        <w:t>en el marco del Programa de Electrificación Rural III - PER III (BO-L1222).</w:t>
      </w:r>
    </w:p>
    <w:p w14:paraId="1B332943" w14:textId="77777777" w:rsidR="00832711" w:rsidRDefault="00832711" w:rsidP="00952D74">
      <w:pPr>
        <w:pStyle w:val="Prrafodelista"/>
        <w:widowControl w:val="0"/>
        <w:numPr>
          <w:ilvl w:val="0"/>
          <w:numId w:val="34"/>
        </w:numPr>
        <w:tabs>
          <w:tab w:val="left" w:pos="1013"/>
        </w:tabs>
        <w:autoSpaceDE w:val="0"/>
        <w:autoSpaceDN w:val="0"/>
        <w:spacing w:before="239"/>
        <w:ind w:left="1013" w:hanging="358"/>
        <w:jc w:val="left"/>
        <w:rPr>
          <w:rFonts w:ascii="Tahoma"/>
          <w:b/>
          <w:sz w:val="20"/>
        </w:rPr>
      </w:pPr>
      <w:r>
        <w:rPr>
          <w:rFonts w:ascii="Tahoma"/>
          <w:b/>
          <w:spacing w:val="-2"/>
          <w:sz w:val="20"/>
        </w:rPr>
        <w:t>ACTIVIDADES.</w:t>
      </w:r>
    </w:p>
    <w:p w14:paraId="14C2A238" w14:textId="77777777" w:rsidR="00832711" w:rsidRDefault="00832711" w:rsidP="00832711">
      <w:pPr>
        <w:spacing w:before="239"/>
        <w:ind w:left="734"/>
        <w:jc w:val="both"/>
        <w:rPr>
          <w:rFonts w:ascii="Tahoma" w:hAnsi="Tahoma"/>
          <w:sz w:val="20"/>
        </w:rPr>
      </w:pPr>
      <w:r>
        <w:rPr>
          <w:rFonts w:ascii="Tahoma" w:hAnsi="Tahoma"/>
          <w:sz w:val="20"/>
        </w:rPr>
        <w:t>Las</w:t>
      </w:r>
      <w:r>
        <w:rPr>
          <w:rFonts w:ascii="Tahoma" w:hAnsi="Tahoma"/>
          <w:spacing w:val="-8"/>
          <w:sz w:val="20"/>
        </w:rPr>
        <w:t xml:space="preserve"> </w:t>
      </w:r>
      <w:r>
        <w:rPr>
          <w:rFonts w:ascii="Tahoma" w:hAnsi="Tahoma"/>
          <w:sz w:val="20"/>
        </w:rPr>
        <w:t>actividades</w:t>
      </w:r>
      <w:r>
        <w:rPr>
          <w:rFonts w:ascii="Tahoma" w:hAnsi="Tahoma"/>
          <w:spacing w:val="-7"/>
          <w:sz w:val="20"/>
        </w:rPr>
        <w:t xml:space="preserve"> </w:t>
      </w:r>
      <w:r>
        <w:rPr>
          <w:rFonts w:ascii="Tahoma" w:hAnsi="Tahoma"/>
          <w:sz w:val="20"/>
        </w:rPr>
        <w:t>específicas</w:t>
      </w:r>
      <w:r>
        <w:rPr>
          <w:rFonts w:ascii="Tahoma" w:hAnsi="Tahoma"/>
          <w:spacing w:val="-6"/>
          <w:sz w:val="20"/>
        </w:rPr>
        <w:t xml:space="preserve"> </w:t>
      </w:r>
      <w:r>
        <w:rPr>
          <w:rFonts w:ascii="Tahoma" w:hAnsi="Tahoma"/>
          <w:sz w:val="20"/>
        </w:rPr>
        <w:t>que</w:t>
      </w:r>
      <w:r>
        <w:rPr>
          <w:rFonts w:ascii="Tahoma" w:hAnsi="Tahoma"/>
          <w:spacing w:val="-8"/>
          <w:sz w:val="20"/>
        </w:rPr>
        <w:t xml:space="preserve"> </w:t>
      </w:r>
      <w:r>
        <w:rPr>
          <w:rFonts w:ascii="Tahoma" w:hAnsi="Tahoma"/>
          <w:sz w:val="20"/>
        </w:rPr>
        <w:t>desarrollará</w:t>
      </w:r>
      <w:r>
        <w:rPr>
          <w:rFonts w:ascii="Tahoma" w:hAnsi="Tahoma"/>
          <w:spacing w:val="-5"/>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7"/>
          <w:sz w:val="20"/>
        </w:rPr>
        <w:t xml:space="preserve"> </w:t>
      </w:r>
      <w:r>
        <w:rPr>
          <w:rFonts w:ascii="Tahoma" w:hAnsi="Tahoma"/>
          <w:sz w:val="20"/>
        </w:rPr>
        <w:t>Individual</w:t>
      </w:r>
      <w:r>
        <w:rPr>
          <w:rFonts w:ascii="Tahoma" w:hAnsi="Tahoma"/>
          <w:spacing w:val="-8"/>
          <w:sz w:val="20"/>
        </w:rPr>
        <w:t xml:space="preserve"> </w:t>
      </w:r>
      <w:r>
        <w:rPr>
          <w:rFonts w:ascii="Tahoma" w:hAnsi="Tahoma"/>
          <w:sz w:val="20"/>
        </w:rPr>
        <w:t>serán</w:t>
      </w:r>
      <w:r>
        <w:rPr>
          <w:rFonts w:ascii="Tahoma" w:hAnsi="Tahoma"/>
          <w:spacing w:val="-7"/>
          <w:sz w:val="20"/>
        </w:rPr>
        <w:t xml:space="preserve"> </w:t>
      </w:r>
      <w:r>
        <w:rPr>
          <w:rFonts w:ascii="Tahoma" w:hAnsi="Tahoma"/>
          <w:sz w:val="20"/>
        </w:rPr>
        <w:t>las</w:t>
      </w:r>
      <w:r>
        <w:rPr>
          <w:rFonts w:ascii="Tahoma" w:hAnsi="Tahoma"/>
          <w:spacing w:val="-8"/>
          <w:sz w:val="20"/>
        </w:rPr>
        <w:t xml:space="preserve"> </w:t>
      </w:r>
      <w:r>
        <w:rPr>
          <w:rFonts w:ascii="Tahoma" w:hAnsi="Tahoma"/>
          <w:spacing w:val="-2"/>
          <w:sz w:val="20"/>
        </w:rPr>
        <w:t>siguientes:</w:t>
      </w:r>
    </w:p>
    <w:p w14:paraId="09D5FEA3" w14:textId="77777777" w:rsidR="00832711" w:rsidRDefault="00832711" w:rsidP="00832711">
      <w:pPr>
        <w:pStyle w:val="Textoindependiente"/>
        <w:spacing w:before="2"/>
        <w:rPr>
          <w:rFonts w:ascii="Tahoma"/>
          <w:sz w:val="20"/>
        </w:rPr>
      </w:pPr>
    </w:p>
    <w:p w14:paraId="719660D8"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sidRPr="00191389">
        <w:rPr>
          <w:rFonts w:ascii="Tahoma" w:hAnsi="Tahoma"/>
          <w:sz w:val="20"/>
        </w:rPr>
        <w:t xml:space="preserve">Realizar el monitoreo de las acciones de los Componentes del Programa a </w:t>
      </w:r>
      <w:r w:rsidRPr="00191389">
        <w:rPr>
          <w:rFonts w:ascii="Tahoma" w:hAnsi="Tahoma"/>
          <w:sz w:val="20"/>
        </w:rPr>
        <w:lastRenderedPageBreak/>
        <w:t xml:space="preserve">cargo de la Unidad Ejecutora </w:t>
      </w:r>
      <w:r>
        <w:rPr>
          <w:rFonts w:ascii="Tahoma" w:hAnsi="Tahoma"/>
          <w:sz w:val="20"/>
        </w:rPr>
        <w:t xml:space="preserve">de ENDE </w:t>
      </w:r>
      <w:r w:rsidRPr="00191389">
        <w:rPr>
          <w:rFonts w:ascii="Tahoma" w:hAnsi="Tahoma"/>
          <w:sz w:val="20"/>
        </w:rPr>
        <w:t>de tal manera de asegurar el cumplimiento con los requisitos del Marco de Política Ambiental y Social (MPAS) del BID y con los aspectos ambientales del Plan de Acción Ambiental y Social del Programa (PAAS) y el Sistema de Gestión Ambiental y Social (SGAS) del Programa, así como a los Planes de Gestión Ambiental y Social (PGAS)</w:t>
      </w:r>
      <w:r>
        <w:rPr>
          <w:rFonts w:ascii="Tahoma" w:hAnsi="Tahoma"/>
          <w:sz w:val="20"/>
        </w:rPr>
        <w:t xml:space="preserve"> de los Proyectos</w:t>
      </w:r>
      <w:r w:rsidRPr="00191389">
        <w:rPr>
          <w:rFonts w:ascii="Tahoma" w:hAnsi="Tahoma"/>
          <w:sz w:val="20"/>
        </w:rPr>
        <w:t>.</w:t>
      </w:r>
    </w:p>
    <w:p w14:paraId="310E3010"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Pr>
          <w:rFonts w:ascii="Tahoma" w:hAnsi="Tahoma"/>
          <w:sz w:val="20"/>
        </w:rPr>
        <w:t>Colaborar en la revisión y aseguramiento de</w:t>
      </w:r>
      <w:r w:rsidRPr="003F60C0">
        <w:rPr>
          <w:rFonts w:ascii="Tahoma" w:hAnsi="Tahoma"/>
          <w:sz w:val="20"/>
        </w:rPr>
        <w:t xml:space="preserve"> que todos los documentos de licitación de obras, especificaciones técnicas, evaluaciones ambientales y sociales, términos de referencia, diseños, planos y otros</w:t>
      </w:r>
      <w:r>
        <w:rPr>
          <w:rFonts w:ascii="Tahoma" w:hAnsi="Tahoma"/>
          <w:sz w:val="20"/>
        </w:rPr>
        <w:t xml:space="preserve"> que apliquen</w:t>
      </w:r>
      <w:r w:rsidRPr="003F60C0">
        <w:rPr>
          <w:rFonts w:ascii="Tahoma" w:hAnsi="Tahoma"/>
          <w:sz w:val="20"/>
        </w:rPr>
        <w:t xml:space="preserve"> incluyan la obligatoriedad de cumplir con los instrumentos ambientales específicos del SGAS y PGAS del Programa y con las normas de desempeño ambiental y social del MPAS, incluyendo normas de Salud y Seguridad Ocupacional y de la comunidad</w:t>
      </w:r>
      <w:r>
        <w:rPr>
          <w:rFonts w:ascii="Tahoma" w:hAnsi="Tahoma"/>
          <w:sz w:val="20"/>
        </w:rPr>
        <w:t>, y que existan presupuestos suficientes para su implemetnacion.</w:t>
      </w:r>
    </w:p>
    <w:p w14:paraId="08569761" w14:textId="77777777" w:rsidR="00832711" w:rsidRDefault="00832711" w:rsidP="00952D74">
      <w:pPr>
        <w:pStyle w:val="Prrafodelista"/>
        <w:widowControl w:val="0"/>
        <w:numPr>
          <w:ilvl w:val="0"/>
          <w:numId w:val="33"/>
        </w:numPr>
        <w:tabs>
          <w:tab w:val="left" w:pos="1735"/>
          <w:tab w:val="left" w:pos="1737"/>
        </w:tabs>
        <w:autoSpaceDE w:val="0"/>
        <w:autoSpaceDN w:val="0"/>
        <w:ind w:right="729"/>
        <w:jc w:val="both"/>
        <w:rPr>
          <w:rFonts w:ascii="Tahoma" w:hAnsi="Tahoma"/>
          <w:sz w:val="20"/>
        </w:rPr>
      </w:pPr>
      <w:r>
        <w:rPr>
          <w:rFonts w:ascii="Tahoma" w:hAnsi="Tahoma"/>
          <w:sz w:val="20"/>
        </w:rPr>
        <w:t>Deberá</w:t>
      </w:r>
      <w:r>
        <w:rPr>
          <w:rFonts w:ascii="Tahoma" w:hAnsi="Tahoma"/>
          <w:spacing w:val="-11"/>
          <w:sz w:val="20"/>
        </w:rPr>
        <w:t xml:space="preserve"> gestionar, verificar la existencia y </w:t>
      </w:r>
      <w:r>
        <w:rPr>
          <w:rFonts w:ascii="Tahoma" w:hAnsi="Tahoma"/>
          <w:sz w:val="20"/>
        </w:rPr>
        <w:t>realizar</w:t>
      </w:r>
      <w:r>
        <w:rPr>
          <w:rFonts w:ascii="Tahoma" w:hAnsi="Tahoma"/>
          <w:spacing w:val="-11"/>
          <w:sz w:val="20"/>
        </w:rPr>
        <w:t xml:space="preserve"> </w:t>
      </w:r>
      <w:r>
        <w:rPr>
          <w:rFonts w:ascii="Tahoma" w:hAnsi="Tahoma"/>
          <w:sz w:val="20"/>
        </w:rPr>
        <w:t>la</w:t>
      </w:r>
      <w:r>
        <w:rPr>
          <w:rFonts w:ascii="Tahoma" w:hAnsi="Tahoma"/>
          <w:spacing w:val="-11"/>
          <w:sz w:val="20"/>
        </w:rPr>
        <w:t xml:space="preserve"> </w:t>
      </w:r>
      <w:r>
        <w:rPr>
          <w:rFonts w:ascii="Tahoma" w:hAnsi="Tahoma"/>
          <w:sz w:val="20"/>
        </w:rPr>
        <w:t>elaboración</w:t>
      </w:r>
      <w:r>
        <w:rPr>
          <w:rFonts w:ascii="Tahoma" w:hAnsi="Tahoma"/>
          <w:spacing w:val="-12"/>
          <w:sz w:val="20"/>
        </w:rPr>
        <w:t xml:space="preserve"> </w:t>
      </w:r>
      <w:r>
        <w:rPr>
          <w:rFonts w:ascii="Tahoma" w:hAnsi="Tahoma"/>
          <w:sz w:val="20"/>
        </w:rPr>
        <w:t>y</w:t>
      </w:r>
      <w:r>
        <w:rPr>
          <w:rFonts w:ascii="Tahoma" w:hAnsi="Tahoma"/>
          <w:spacing w:val="-12"/>
          <w:sz w:val="20"/>
        </w:rPr>
        <w:t xml:space="preserve"> </w:t>
      </w:r>
      <w:r>
        <w:rPr>
          <w:rFonts w:ascii="Tahoma" w:hAnsi="Tahoma"/>
          <w:sz w:val="20"/>
        </w:rPr>
        <w:t>presentación</w:t>
      </w:r>
      <w:r>
        <w:rPr>
          <w:rFonts w:ascii="Tahoma" w:hAnsi="Tahoma"/>
          <w:spacing w:val="-8"/>
          <w:sz w:val="20"/>
        </w:rPr>
        <w:t xml:space="preserve"> </w:t>
      </w:r>
      <w:r>
        <w:rPr>
          <w:rFonts w:ascii="Tahoma" w:hAnsi="Tahoma"/>
          <w:sz w:val="20"/>
        </w:rPr>
        <w:t>de</w:t>
      </w:r>
      <w:r>
        <w:rPr>
          <w:rFonts w:ascii="Tahoma" w:hAnsi="Tahoma"/>
          <w:spacing w:val="-11"/>
          <w:sz w:val="20"/>
        </w:rPr>
        <w:t xml:space="preserve"> </w:t>
      </w:r>
      <w:r>
        <w:rPr>
          <w:rFonts w:ascii="Tahoma" w:hAnsi="Tahoma"/>
          <w:sz w:val="20"/>
        </w:rPr>
        <w:t>Instrumentos</w:t>
      </w:r>
      <w:r>
        <w:rPr>
          <w:rFonts w:ascii="Tahoma" w:hAnsi="Tahoma"/>
          <w:spacing w:val="-12"/>
          <w:sz w:val="20"/>
        </w:rPr>
        <w:t xml:space="preserve"> </w:t>
      </w:r>
      <w:r>
        <w:rPr>
          <w:rFonts w:ascii="Tahoma" w:hAnsi="Tahoma"/>
          <w:sz w:val="20"/>
        </w:rPr>
        <w:t>IRAPs</w:t>
      </w:r>
      <w:r>
        <w:rPr>
          <w:rFonts w:ascii="Tahoma" w:hAnsi="Tahoma"/>
          <w:spacing w:val="-12"/>
          <w:sz w:val="20"/>
        </w:rPr>
        <w:t xml:space="preserve"> </w:t>
      </w:r>
      <w:r>
        <w:rPr>
          <w:rFonts w:ascii="Tahoma" w:hAnsi="Tahoma"/>
          <w:sz w:val="20"/>
        </w:rPr>
        <w:t>como</w:t>
      </w:r>
      <w:r>
        <w:rPr>
          <w:rFonts w:ascii="Tahoma" w:hAnsi="Tahoma"/>
          <w:spacing w:val="-12"/>
          <w:sz w:val="20"/>
        </w:rPr>
        <w:t xml:space="preserve"> </w:t>
      </w:r>
      <w:r>
        <w:rPr>
          <w:rFonts w:ascii="Tahoma" w:hAnsi="Tahoma"/>
          <w:sz w:val="20"/>
        </w:rPr>
        <w:t>ser:</w:t>
      </w:r>
      <w:r>
        <w:rPr>
          <w:rFonts w:ascii="Tahoma" w:hAnsi="Tahoma"/>
          <w:spacing w:val="-12"/>
          <w:sz w:val="20"/>
        </w:rPr>
        <w:t xml:space="preserve"> </w:t>
      </w:r>
      <w:r>
        <w:rPr>
          <w:rFonts w:ascii="Tahoma" w:hAnsi="Tahoma"/>
          <w:sz w:val="20"/>
        </w:rPr>
        <w:t>Programas de Prevención y Mitigación -Plan de Adecuación y Seguimiento Ambiental, Licencias Ambientales con sustancias peligrosas, Informes de Monitoreo Ambiental (IMAs), actualización de la Licencia Ambiental, así también planes ambientales, en base a la normativa ambiental vigente.</w:t>
      </w:r>
    </w:p>
    <w:p w14:paraId="7CFA153D" w14:textId="77777777" w:rsidR="00832711" w:rsidRDefault="00832711" w:rsidP="00952D74">
      <w:pPr>
        <w:pStyle w:val="Prrafodelista"/>
        <w:widowControl w:val="0"/>
        <w:numPr>
          <w:ilvl w:val="0"/>
          <w:numId w:val="33"/>
        </w:numPr>
        <w:tabs>
          <w:tab w:val="left" w:pos="1735"/>
          <w:tab w:val="left" w:pos="1737"/>
        </w:tabs>
        <w:autoSpaceDE w:val="0"/>
        <w:autoSpaceDN w:val="0"/>
        <w:ind w:right="735" w:hanging="512"/>
        <w:jc w:val="both"/>
        <w:rPr>
          <w:rFonts w:ascii="Tahoma" w:hAnsi="Tahoma"/>
          <w:sz w:val="20"/>
        </w:rPr>
      </w:pPr>
      <w:r>
        <w:rPr>
          <w:rFonts w:ascii="Tahoma" w:hAnsi="Tahoma"/>
          <w:sz w:val="20"/>
        </w:rPr>
        <w:t>Deberá</w:t>
      </w:r>
      <w:r>
        <w:rPr>
          <w:rFonts w:ascii="Tahoma" w:hAnsi="Tahoma"/>
          <w:spacing w:val="-12"/>
          <w:sz w:val="20"/>
        </w:rPr>
        <w:t xml:space="preserve"> </w:t>
      </w:r>
      <w:r>
        <w:rPr>
          <w:rFonts w:ascii="Tahoma" w:hAnsi="Tahoma"/>
          <w:sz w:val="20"/>
        </w:rPr>
        <w:t>realizar</w:t>
      </w:r>
      <w:r>
        <w:rPr>
          <w:rFonts w:ascii="Tahoma" w:hAnsi="Tahoma"/>
          <w:spacing w:val="-12"/>
          <w:sz w:val="20"/>
        </w:rPr>
        <w:t xml:space="preserve"> </w:t>
      </w:r>
      <w:r>
        <w:rPr>
          <w:rFonts w:ascii="Tahoma" w:hAnsi="Tahoma"/>
          <w:sz w:val="20"/>
        </w:rPr>
        <w:t>la</w:t>
      </w:r>
      <w:r>
        <w:rPr>
          <w:rFonts w:ascii="Tahoma" w:hAnsi="Tahoma"/>
          <w:spacing w:val="-12"/>
          <w:sz w:val="20"/>
        </w:rPr>
        <w:t xml:space="preserve"> </w:t>
      </w:r>
      <w:r>
        <w:rPr>
          <w:rFonts w:ascii="Tahoma" w:hAnsi="Tahoma"/>
          <w:sz w:val="20"/>
        </w:rPr>
        <w:t>complementación,</w:t>
      </w:r>
      <w:r>
        <w:rPr>
          <w:rFonts w:ascii="Tahoma" w:hAnsi="Tahoma"/>
          <w:spacing w:val="-13"/>
          <w:sz w:val="20"/>
        </w:rPr>
        <w:t xml:space="preserve"> </w:t>
      </w:r>
      <w:r>
        <w:rPr>
          <w:rFonts w:ascii="Tahoma" w:hAnsi="Tahoma"/>
          <w:sz w:val="20"/>
        </w:rPr>
        <w:t>subsanación</w:t>
      </w:r>
      <w:r>
        <w:rPr>
          <w:rFonts w:ascii="Tahoma" w:hAnsi="Tahoma"/>
          <w:spacing w:val="-14"/>
          <w:sz w:val="20"/>
        </w:rPr>
        <w:t xml:space="preserve"> </w:t>
      </w:r>
      <w:r>
        <w:rPr>
          <w:rFonts w:ascii="Tahoma" w:hAnsi="Tahoma"/>
          <w:sz w:val="20"/>
        </w:rPr>
        <w:t>y</w:t>
      </w:r>
      <w:r>
        <w:rPr>
          <w:rFonts w:ascii="Tahoma" w:hAnsi="Tahoma"/>
          <w:spacing w:val="-11"/>
          <w:sz w:val="20"/>
        </w:rPr>
        <w:t xml:space="preserve"> </w:t>
      </w:r>
      <w:r>
        <w:rPr>
          <w:rFonts w:ascii="Tahoma" w:hAnsi="Tahoma"/>
          <w:sz w:val="20"/>
        </w:rPr>
        <w:t>corrección</w:t>
      </w:r>
      <w:r>
        <w:rPr>
          <w:rFonts w:ascii="Tahoma" w:hAnsi="Tahoma"/>
          <w:spacing w:val="-14"/>
          <w:sz w:val="20"/>
        </w:rPr>
        <w:t xml:space="preserve"> </w:t>
      </w:r>
      <w:r>
        <w:rPr>
          <w:rFonts w:ascii="Tahoma" w:hAnsi="Tahoma"/>
          <w:sz w:val="20"/>
        </w:rPr>
        <w:t>de</w:t>
      </w:r>
      <w:r>
        <w:rPr>
          <w:rFonts w:ascii="Tahoma" w:hAnsi="Tahoma"/>
          <w:spacing w:val="-12"/>
          <w:sz w:val="20"/>
        </w:rPr>
        <w:t xml:space="preserve"> </w:t>
      </w:r>
      <w:r>
        <w:rPr>
          <w:rFonts w:ascii="Tahoma" w:hAnsi="Tahoma"/>
          <w:sz w:val="20"/>
        </w:rPr>
        <w:t>las</w:t>
      </w:r>
      <w:r>
        <w:rPr>
          <w:rFonts w:ascii="Tahoma" w:hAnsi="Tahoma"/>
          <w:spacing w:val="-13"/>
          <w:sz w:val="20"/>
        </w:rPr>
        <w:t xml:space="preserve"> </w:t>
      </w:r>
      <w:r>
        <w:rPr>
          <w:rFonts w:ascii="Tahoma" w:hAnsi="Tahoma"/>
          <w:sz w:val="20"/>
        </w:rPr>
        <w:t>observaciones</w:t>
      </w:r>
      <w:r>
        <w:rPr>
          <w:rFonts w:ascii="Tahoma" w:hAnsi="Tahoma"/>
          <w:spacing w:val="-13"/>
          <w:sz w:val="20"/>
        </w:rPr>
        <w:t xml:space="preserve"> </w:t>
      </w:r>
      <w:r>
        <w:rPr>
          <w:rFonts w:ascii="Tahoma" w:hAnsi="Tahoma"/>
          <w:sz w:val="20"/>
        </w:rPr>
        <w:t>que</w:t>
      </w:r>
      <w:r>
        <w:rPr>
          <w:rFonts w:ascii="Tahoma" w:hAnsi="Tahoma"/>
          <w:spacing w:val="-12"/>
          <w:sz w:val="20"/>
        </w:rPr>
        <w:t xml:space="preserve"> </w:t>
      </w:r>
      <w:r>
        <w:rPr>
          <w:rFonts w:ascii="Tahoma" w:hAnsi="Tahoma"/>
          <w:sz w:val="20"/>
        </w:rPr>
        <w:t>se detecten a los documentos por parte de ENDE, o por parte de la Autoridad Ambiental Competente, OSC y SERNAP hasta la aprobación y conformidad de las mismas.</w:t>
      </w:r>
    </w:p>
    <w:p w14:paraId="210DBD6C" w14:textId="77777777" w:rsidR="00832711" w:rsidRDefault="00832711" w:rsidP="00952D74">
      <w:pPr>
        <w:pStyle w:val="Prrafodelista"/>
        <w:widowControl w:val="0"/>
        <w:numPr>
          <w:ilvl w:val="0"/>
          <w:numId w:val="33"/>
        </w:numPr>
        <w:tabs>
          <w:tab w:val="left" w:pos="1735"/>
          <w:tab w:val="left" w:pos="1737"/>
        </w:tabs>
        <w:autoSpaceDE w:val="0"/>
        <w:autoSpaceDN w:val="0"/>
        <w:ind w:right="737" w:hanging="560"/>
        <w:jc w:val="both"/>
        <w:rPr>
          <w:rFonts w:ascii="Tahoma" w:hAnsi="Tahoma"/>
          <w:sz w:val="20"/>
        </w:rPr>
      </w:pPr>
      <w:r>
        <w:rPr>
          <w:rFonts w:ascii="Tahoma" w:hAnsi="Tahoma"/>
          <w:sz w:val="20"/>
        </w:rPr>
        <w:t>Realizará viajes para verificar el cumplimiento de la gestión ambiental y de salud y seguridad ocupacional, además, para la actualización de datos si es requerida y el levantamiento de información general que requiera la empresa o las entidades revisoras.</w:t>
      </w:r>
    </w:p>
    <w:p w14:paraId="2728A03E" w14:textId="77777777" w:rsidR="00832711" w:rsidRDefault="00832711" w:rsidP="00952D74">
      <w:pPr>
        <w:pStyle w:val="Prrafodelista"/>
        <w:widowControl w:val="0"/>
        <w:numPr>
          <w:ilvl w:val="0"/>
          <w:numId w:val="33"/>
        </w:numPr>
        <w:tabs>
          <w:tab w:val="left" w:pos="1737"/>
        </w:tabs>
        <w:autoSpaceDE w:val="0"/>
        <w:autoSpaceDN w:val="0"/>
        <w:ind w:right="738" w:hanging="567"/>
        <w:jc w:val="both"/>
        <w:rPr>
          <w:rFonts w:ascii="Tahoma" w:hAnsi="Tahoma"/>
          <w:sz w:val="20"/>
        </w:rPr>
      </w:pPr>
      <w:r>
        <w:rPr>
          <w:rFonts w:ascii="Tahoma" w:hAnsi="Tahoma"/>
          <w:sz w:val="20"/>
        </w:rPr>
        <w:t xml:space="preserve">Realizar inspecciones a obra o en campo a solicitud del Servicio Nacional de Áreas Protegidas SERNAP, Administradora Boliviana de Carreteras ABC y de otras instituciones </w:t>
      </w:r>
      <w:r>
        <w:rPr>
          <w:rFonts w:ascii="Tahoma" w:hAnsi="Tahoma"/>
          <w:spacing w:val="-2"/>
          <w:sz w:val="20"/>
        </w:rPr>
        <w:t>gubernamentales.</w:t>
      </w:r>
    </w:p>
    <w:p w14:paraId="5C98335A" w14:textId="77777777" w:rsidR="00832711" w:rsidRDefault="00832711" w:rsidP="00952D74">
      <w:pPr>
        <w:pStyle w:val="Prrafodelista"/>
        <w:widowControl w:val="0"/>
        <w:numPr>
          <w:ilvl w:val="0"/>
          <w:numId w:val="33"/>
        </w:numPr>
        <w:tabs>
          <w:tab w:val="left" w:pos="1737"/>
        </w:tabs>
        <w:autoSpaceDE w:val="0"/>
        <w:autoSpaceDN w:val="0"/>
        <w:ind w:right="731" w:hanging="521"/>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55F6F2D0" w14:textId="77777777" w:rsidR="00832711" w:rsidRDefault="00832711" w:rsidP="00952D74">
      <w:pPr>
        <w:pStyle w:val="Prrafodelista"/>
        <w:widowControl w:val="0"/>
        <w:numPr>
          <w:ilvl w:val="0"/>
          <w:numId w:val="33"/>
        </w:numPr>
        <w:tabs>
          <w:tab w:val="left" w:pos="1737"/>
        </w:tabs>
        <w:autoSpaceDE w:val="0"/>
        <w:autoSpaceDN w:val="0"/>
        <w:ind w:right="737" w:hanging="567"/>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seguridad ocupacional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7DCDFDB6" w14:textId="77777777" w:rsidR="00832711" w:rsidRDefault="00832711" w:rsidP="00952D74">
      <w:pPr>
        <w:pStyle w:val="Prrafodelista"/>
        <w:widowControl w:val="0"/>
        <w:numPr>
          <w:ilvl w:val="0"/>
          <w:numId w:val="33"/>
        </w:numPr>
        <w:tabs>
          <w:tab w:val="left" w:pos="1737"/>
        </w:tabs>
        <w:autoSpaceDE w:val="0"/>
        <w:autoSpaceDN w:val="0"/>
        <w:spacing w:before="2"/>
        <w:ind w:right="737" w:hanging="612"/>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gestiones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coordinación</w:t>
      </w:r>
      <w:r>
        <w:rPr>
          <w:rFonts w:ascii="Tahoma" w:hAnsi="Tahoma"/>
          <w:spacing w:val="-16"/>
          <w:sz w:val="20"/>
        </w:rPr>
        <w:t xml:space="preserve"> </w:t>
      </w:r>
      <w:r>
        <w:rPr>
          <w:rFonts w:ascii="Tahoma" w:hAnsi="Tahoma"/>
          <w:sz w:val="20"/>
        </w:rPr>
        <w:t>a</w:t>
      </w:r>
      <w:r>
        <w:rPr>
          <w:rFonts w:ascii="Tahoma" w:hAnsi="Tahoma"/>
          <w:spacing w:val="-16"/>
          <w:sz w:val="20"/>
        </w:rPr>
        <w:t xml:space="preserve"> </w:t>
      </w:r>
      <w:r>
        <w:rPr>
          <w:rFonts w:ascii="Tahoma" w:hAnsi="Tahoma"/>
          <w:sz w:val="20"/>
        </w:rPr>
        <w:t>requerimiento,</w:t>
      </w:r>
      <w:r>
        <w:rPr>
          <w:rFonts w:ascii="Tahoma" w:hAnsi="Tahoma"/>
          <w:spacing w:val="-15"/>
          <w:sz w:val="20"/>
        </w:rPr>
        <w:t xml:space="preserve"> </w:t>
      </w:r>
      <w:r>
        <w:rPr>
          <w:rFonts w:ascii="Tahoma" w:hAnsi="Tahoma"/>
          <w:sz w:val="20"/>
        </w:rPr>
        <w:t>con</w:t>
      </w:r>
      <w:r>
        <w:rPr>
          <w:rFonts w:ascii="Tahoma" w:hAnsi="Tahoma"/>
          <w:spacing w:val="-16"/>
          <w:sz w:val="20"/>
        </w:rPr>
        <w:t xml:space="preserve"> </w:t>
      </w:r>
      <w:r>
        <w:rPr>
          <w:rFonts w:ascii="Tahoma" w:hAnsi="Tahoma"/>
          <w:sz w:val="20"/>
        </w:rPr>
        <w:t>Instituciones</w:t>
      </w:r>
      <w:r>
        <w:rPr>
          <w:rFonts w:ascii="Tahoma" w:hAnsi="Tahoma"/>
          <w:spacing w:val="-15"/>
          <w:sz w:val="20"/>
        </w:rPr>
        <w:t xml:space="preserve"> </w:t>
      </w:r>
      <w:r>
        <w:rPr>
          <w:rFonts w:ascii="Tahoma" w:hAnsi="Tahoma"/>
          <w:sz w:val="20"/>
        </w:rPr>
        <w:t>Públicas</w:t>
      </w:r>
      <w:r>
        <w:rPr>
          <w:rFonts w:ascii="Tahoma" w:hAnsi="Tahoma"/>
          <w:spacing w:val="-16"/>
          <w:sz w:val="20"/>
        </w:rPr>
        <w:t xml:space="preserve"> </w:t>
      </w:r>
      <w:r>
        <w:rPr>
          <w:rFonts w:ascii="Tahoma" w:hAnsi="Tahoma"/>
          <w:sz w:val="20"/>
        </w:rPr>
        <w:t>relacionados a temas ambientales y de salud y seguridad ocupacional.</w:t>
      </w:r>
    </w:p>
    <w:p w14:paraId="628B1B63" w14:textId="77777777" w:rsidR="00832711" w:rsidRDefault="00832711" w:rsidP="00952D74">
      <w:pPr>
        <w:pStyle w:val="Prrafodelista"/>
        <w:widowControl w:val="0"/>
        <w:numPr>
          <w:ilvl w:val="0"/>
          <w:numId w:val="33"/>
        </w:numPr>
        <w:tabs>
          <w:tab w:val="left" w:pos="1737"/>
        </w:tabs>
        <w:autoSpaceDE w:val="0"/>
        <w:autoSpaceDN w:val="0"/>
        <w:ind w:right="730" w:hanging="658"/>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0DA690F1" w14:textId="77777777" w:rsidR="00832711" w:rsidRDefault="00832711" w:rsidP="00952D74">
      <w:pPr>
        <w:pStyle w:val="Prrafodelista"/>
        <w:widowControl w:val="0"/>
        <w:numPr>
          <w:ilvl w:val="0"/>
          <w:numId w:val="33"/>
        </w:numPr>
        <w:tabs>
          <w:tab w:val="left" w:pos="1735"/>
          <w:tab w:val="left" w:pos="1737"/>
        </w:tabs>
        <w:autoSpaceDE w:val="0"/>
        <w:autoSpaceDN w:val="0"/>
        <w:ind w:right="736" w:hanging="567"/>
        <w:jc w:val="both"/>
        <w:rPr>
          <w:rFonts w:ascii="Tahoma" w:hAnsi="Tahoma"/>
          <w:sz w:val="20"/>
        </w:rPr>
      </w:pPr>
      <w:r>
        <w:rPr>
          <w:rFonts w:ascii="Tahoma" w:hAnsi="Tahoma"/>
          <w:sz w:val="20"/>
        </w:rPr>
        <w:t>Presentación</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informes</w:t>
      </w:r>
      <w:r>
        <w:rPr>
          <w:rFonts w:ascii="Tahoma" w:hAnsi="Tahoma"/>
          <w:spacing w:val="-15"/>
          <w:sz w:val="20"/>
        </w:rPr>
        <w:t xml:space="preserve"> </w:t>
      </w:r>
      <w:r>
        <w:rPr>
          <w:rFonts w:ascii="Tahoma" w:hAnsi="Tahoma"/>
          <w:sz w:val="20"/>
        </w:rPr>
        <w:t>mensuales</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Productos</w:t>
      </w:r>
      <w:r>
        <w:rPr>
          <w:rFonts w:ascii="Tahoma" w:hAnsi="Tahoma"/>
          <w:spacing w:val="-15"/>
          <w:sz w:val="20"/>
        </w:rPr>
        <w:t xml:space="preserve"> </w:t>
      </w:r>
      <w:r>
        <w:rPr>
          <w:rFonts w:ascii="Tahoma" w:hAnsi="Tahoma"/>
          <w:sz w:val="20"/>
        </w:rPr>
        <w:t>presentados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periodo, detallando inspecciones realizadas a campo y documentación elaborada.</w:t>
      </w:r>
    </w:p>
    <w:p w14:paraId="4A131736" w14:textId="77777777" w:rsidR="00832711" w:rsidRDefault="00832711" w:rsidP="00952D74">
      <w:pPr>
        <w:pStyle w:val="Prrafodelista"/>
        <w:widowControl w:val="0"/>
        <w:numPr>
          <w:ilvl w:val="0"/>
          <w:numId w:val="33"/>
        </w:numPr>
        <w:tabs>
          <w:tab w:val="left" w:pos="1735"/>
          <w:tab w:val="left" w:pos="1737"/>
        </w:tabs>
        <w:autoSpaceDE w:val="0"/>
        <w:autoSpaceDN w:val="0"/>
        <w:ind w:right="734" w:hanging="521"/>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de seguridad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596E4C28" w14:textId="77777777" w:rsidR="00832711" w:rsidRDefault="00832711" w:rsidP="00952D74">
      <w:pPr>
        <w:pStyle w:val="Prrafodelista"/>
        <w:widowControl w:val="0"/>
        <w:numPr>
          <w:ilvl w:val="0"/>
          <w:numId w:val="33"/>
        </w:numPr>
        <w:tabs>
          <w:tab w:val="left" w:pos="1735"/>
        </w:tabs>
        <w:autoSpaceDE w:val="0"/>
        <w:autoSpaceDN w:val="0"/>
        <w:spacing w:line="241" w:lineRule="exact"/>
        <w:ind w:left="1735" w:hanging="564"/>
        <w:jc w:val="both"/>
        <w:rPr>
          <w:rFonts w:ascii="Tahoma" w:hAnsi="Tahoma"/>
          <w:sz w:val="20"/>
        </w:rPr>
      </w:pPr>
      <w:r>
        <w:rPr>
          <w:rFonts w:ascii="Tahoma" w:hAnsi="Tahoma"/>
          <w:sz w:val="20"/>
        </w:rPr>
        <w:t>Coadyuvar</w:t>
      </w:r>
      <w:r>
        <w:rPr>
          <w:rFonts w:ascii="Tahoma" w:hAnsi="Tahoma"/>
          <w:spacing w:val="-6"/>
          <w:sz w:val="20"/>
        </w:rPr>
        <w:t xml:space="preserve"> </w:t>
      </w:r>
      <w:r>
        <w:rPr>
          <w:rFonts w:ascii="Tahoma" w:hAnsi="Tahoma"/>
          <w:sz w:val="20"/>
        </w:rPr>
        <w:t>en</w:t>
      </w:r>
      <w:r>
        <w:rPr>
          <w:rFonts w:ascii="Tahoma" w:hAnsi="Tahoma"/>
          <w:spacing w:val="-6"/>
          <w:sz w:val="20"/>
        </w:rPr>
        <w:t xml:space="preserve"> </w:t>
      </w:r>
      <w:r>
        <w:rPr>
          <w:rFonts w:ascii="Tahoma" w:hAnsi="Tahoma"/>
          <w:sz w:val="20"/>
        </w:rPr>
        <w:t>la</w:t>
      </w:r>
      <w:r>
        <w:rPr>
          <w:rFonts w:ascii="Tahoma" w:hAnsi="Tahoma"/>
          <w:spacing w:val="-5"/>
          <w:sz w:val="20"/>
        </w:rPr>
        <w:t xml:space="preserve"> </w:t>
      </w:r>
      <w:r>
        <w:rPr>
          <w:rFonts w:ascii="Tahoma" w:hAnsi="Tahoma"/>
          <w:sz w:val="20"/>
        </w:rPr>
        <w:t>elaboración</w:t>
      </w:r>
      <w:r>
        <w:rPr>
          <w:rFonts w:ascii="Tahoma" w:hAnsi="Tahoma"/>
          <w:spacing w:val="-5"/>
          <w:sz w:val="20"/>
        </w:rPr>
        <w:t xml:space="preserve"> </w:t>
      </w:r>
      <w:r>
        <w:rPr>
          <w:rFonts w:ascii="Tahoma" w:hAnsi="Tahoma"/>
          <w:sz w:val="20"/>
        </w:rPr>
        <w:t>del</w:t>
      </w:r>
      <w:r>
        <w:rPr>
          <w:rFonts w:ascii="Tahoma" w:hAnsi="Tahoma"/>
          <w:spacing w:val="-6"/>
          <w:sz w:val="20"/>
        </w:rPr>
        <w:t xml:space="preserve"> </w:t>
      </w:r>
      <w:r>
        <w:rPr>
          <w:rFonts w:ascii="Tahoma" w:hAnsi="Tahoma"/>
          <w:sz w:val="20"/>
        </w:rPr>
        <w:t>informe</w:t>
      </w:r>
      <w:r>
        <w:rPr>
          <w:rFonts w:ascii="Tahoma" w:hAnsi="Tahoma"/>
          <w:spacing w:val="-5"/>
          <w:sz w:val="20"/>
        </w:rPr>
        <w:t xml:space="preserve"> </w:t>
      </w:r>
      <w:r>
        <w:rPr>
          <w:rFonts w:ascii="Tahoma" w:hAnsi="Tahoma"/>
          <w:sz w:val="20"/>
        </w:rPr>
        <w:t>semestral</w:t>
      </w:r>
      <w:r>
        <w:rPr>
          <w:rFonts w:ascii="Tahoma" w:hAnsi="Tahoma"/>
          <w:spacing w:val="-5"/>
          <w:sz w:val="20"/>
        </w:rPr>
        <w:t xml:space="preserve"> </w:t>
      </w: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6"/>
          <w:sz w:val="20"/>
        </w:rPr>
        <w:t xml:space="preserve"> </w:t>
      </w:r>
      <w:r>
        <w:rPr>
          <w:rFonts w:ascii="Tahoma" w:hAnsi="Tahoma"/>
          <w:sz w:val="20"/>
        </w:rPr>
        <w:t>área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medio</w:t>
      </w:r>
      <w:r>
        <w:rPr>
          <w:rFonts w:ascii="Tahoma" w:hAnsi="Tahoma"/>
          <w:spacing w:val="-5"/>
          <w:sz w:val="20"/>
        </w:rPr>
        <w:t xml:space="preserve"> </w:t>
      </w:r>
      <w:r>
        <w:rPr>
          <w:rFonts w:ascii="Tahoma" w:hAnsi="Tahoma"/>
          <w:sz w:val="20"/>
        </w:rPr>
        <w:t>ambiente</w:t>
      </w:r>
      <w:r>
        <w:rPr>
          <w:rFonts w:ascii="Tahoma" w:hAnsi="Tahoma"/>
          <w:spacing w:val="-5"/>
          <w:sz w:val="20"/>
        </w:rPr>
        <w:t xml:space="preserve"> </w:t>
      </w:r>
      <w:r>
        <w:rPr>
          <w:rFonts w:ascii="Tahoma" w:hAnsi="Tahoma"/>
          <w:sz w:val="20"/>
        </w:rPr>
        <w:t>y</w:t>
      </w:r>
      <w:r>
        <w:rPr>
          <w:rFonts w:ascii="Tahoma" w:hAnsi="Tahoma"/>
          <w:spacing w:val="-6"/>
          <w:sz w:val="20"/>
        </w:rPr>
        <w:t xml:space="preserve"> </w:t>
      </w:r>
      <w:r>
        <w:rPr>
          <w:rFonts w:ascii="Tahoma" w:hAnsi="Tahoma"/>
          <w:spacing w:val="-4"/>
          <w:sz w:val="20"/>
        </w:rPr>
        <w:t>salud y seguridad ocupacional</w:t>
      </w:r>
    </w:p>
    <w:p w14:paraId="776C76B1"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sidRPr="008B3B90">
        <w:rPr>
          <w:rFonts w:ascii="Tahoma"/>
          <w:sz w:val="20"/>
        </w:rPr>
        <w:t>Apoyar en actividades de capacitaci</w:t>
      </w:r>
      <w:r w:rsidRPr="008B3B90">
        <w:rPr>
          <w:rFonts w:ascii="Tahoma"/>
          <w:sz w:val="20"/>
        </w:rPr>
        <w:t>ó</w:t>
      </w:r>
      <w:r w:rsidRPr="008B3B90">
        <w:rPr>
          <w:rFonts w:ascii="Tahoma"/>
          <w:sz w:val="20"/>
        </w:rPr>
        <w:t>n en temas socioambientales y de salud y seguridad ocupacional y de la comunidad.</w:t>
      </w:r>
    </w:p>
    <w:p w14:paraId="17124E2D"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sidRPr="00691C40">
        <w:rPr>
          <w:rFonts w:ascii="Tahoma"/>
          <w:sz w:val="20"/>
        </w:rPr>
        <w:t xml:space="preserve">Coordinar sus acciones y actividades con </w:t>
      </w:r>
      <w:r>
        <w:rPr>
          <w:rFonts w:ascii="Tahoma"/>
          <w:sz w:val="20"/>
        </w:rPr>
        <w:t xml:space="preserve">el </w:t>
      </w:r>
      <w:r>
        <w:rPr>
          <w:rFonts w:ascii="Tahoma"/>
          <w:sz w:val="20"/>
        </w:rPr>
        <w:t>á</w:t>
      </w:r>
      <w:r>
        <w:rPr>
          <w:rFonts w:ascii="Tahoma"/>
          <w:sz w:val="20"/>
        </w:rPr>
        <w:t>rea social.</w:t>
      </w:r>
    </w:p>
    <w:p w14:paraId="344DE126" w14:textId="77777777" w:rsidR="00832711" w:rsidRDefault="00832711" w:rsidP="00952D74">
      <w:pPr>
        <w:pStyle w:val="Prrafodelista"/>
        <w:widowControl w:val="0"/>
        <w:numPr>
          <w:ilvl w:val="0"/>
          <w:numId w:val="33"/>
        </w:numPr>
        <w:tabs>
          <w:tab w:val="left" w:pos="1733"/>
        </w:tabs>
        <w:autoSpaceDE w:val="0"/>
        <w:autoSpaceDN w:val="0"/>
        <w:spacing w:line="241" w:lineRule="exact"/>
        <w:ind w:left="1733" w:hanging="608"/>
        <w:jc w:val="both"/>
        <w:rPr>
          <w:rFonts w:ascii="Tahoma"/>
          <w:sz w:val="20"/>
        </w:rPr>
      </w:pPr>
      <w:r>
        <w:rPr>
          <w:rFonts w:ascii="Tahoma"/>
          <w:sz w:val="20"/>
        </w:rPr>
        <w:lastRenderedPageBreak/>
        <w:t>Otras</w:t>
      </w:r>
      <w:r>
        <w:rPr>
          <w:rFonts w:ascii="Tahoma"/>
          <w:spacing w:val="-7"/>
          <w:sz w:val="20"/>
        </w:rPr>
        <w:t xml:space="preserve"> </w:t>
      </w:r>
      <w:r>
        <w:rPr>
          <w:rFonts w:ascii="Tahoma"/>
          <w:sz w:val="20"/>
        </w:rPr>
        <w:t>actividades</w:t>
      </w:r>
      <w:r>
        <w:rPr>
          <w:rFonts w:ascii="Tahoma"/>
          <w:spacing w:val="-7"/>
          <w:sz w:val="20"/>
        </w:rPr>
        <w:t xml:space="preserve"> </w:t>
      </w:r>
      <w:r>
        <w:rPr>
          <w:rFonts w:ascii="Tahoma"/>
          <w:sz w:val="20"/>
        </w:rPr>
        <w:t>que</w:t>
      </w:r>
      <w:r>
        <w:rPr>
          <w:rFonts w:ascii="Tahoma"/>
          <w:spacing w:val="-7"/>
          <w:sz w:val="20"/>
        </w:rPr>
        <w:t xml:space="preserve"> </w:t>
      </w:r>
      <w:r>
        <w:rPr>
          <w:rFonts w:ascii="Tahoma"/>
          <w:sz w:val="20"/>
        </w:rPr>
        <w:t>le</w:t>
      </w:r>
      <w:r>
        <w:rPr>
          <w:rFonts w:ascii="Tahoma"/>
          <w:spacing w:val="-6"/>
          <w:sz w:val="20"/>
        </w:rPr>
        <w:t xml:space="preserve"> </w:t>
      </w:r>
      <w:r>
        <w:rPr>
          <w:rFonts w:ascii="Tahoma"/>
          <w:sz w:val="20"/>
        </w:rPr>
        <w:t>sean</w:t>
      </w:r>
      <w:r>
        <w:rPr>
          <w:rFonts w:ascii="Tahoma"/>
          <w:spacing w:val="-6"/>
          <w:sz w:val="20"/>
        </w:rPr>
        <w:t xml:space="preserve"> </w:t>
      </w:r>
      <w:r>
        <w:rPr>
          <w:rFonts w:ascii="Tahoma"/>
          <w:sz w:val="20"/>
        </w:rPr>
        <w:t>encomendadas</w:t>
      </w:r>
      <w:r>
        <w:rPr>
          <w:rFonts w:ascii="Tahoma"/>
          <w:spacing w:val="-7"/>
          <w:sz w:val="20"/>
        </w:rPr>
        <w:t xml:space="preserve"> </w:t>
      </w:r>
      <w:r>
        <w:rPr>
          <w:rFonts w:ascii="Tahoma"/>
          <w:sz w:val="20"/>
        </w:rPr>
        <w:t>por</w:t>
      </w:r>
      <w:r>
        <w:rPr>
          <w:rFonts w:ascii="Tahoma"/>
          <w:spacing w:val="-7"/>
          <w:sz w:val="20"/>
        </w:rPr>
        <w:t xml:space="preserve"> </w:t>
      </w:r>
      <w:r>
        <w:rPr>
          <w:rFonts w:ascii="Tahoma"/>
          <w:sz w:val="20"/>
        </w:rPr>
        <w:t>el</w:t>
      </w:r>
      <w:r>
        <w:rPr>
          <w:rFonts w:ascii="Tahoma"/>
          <w:spacing w:val="-7"/>
          <w:sz w:val="20"/>
        </w:rPr>
        <w:t xml:space="preserve"> </w:t>
      </w:r>
      <w:r>
        <w:rPr>
          <w:rFonts w:ascii="Tahoma"/>
          <w:sz w:val="20"/>
        </w:rPr>
        <w:t>inmediato</w:t>
      </w:r>
      <w:r>
        <w:rPr>
          <w:rFonts w:ascii="Tahoma"/>
          <w:spacing w:val="-6"/>
          <w:sz w:val="20"/>
        </w:rPr>
        <w:t xml:space="preserve"> </w:t>
      </w:r>
      <w:r>
        <w:rPr>
          <w:rFonts w:ascii="Tahoma"/>
          <w:sz w:val="20"/>
        </w:rPr>
        <w:t>superior</w:t>
      </w:r>
      <w:r>
        <w:rPr>
          <w:rFonts w:ascii="Tahoma"/>
          <w:spacing w:val="-7"/>
          <w:sz w:val="20"/>
        </w:rPr>
        <w:t xml:space="preserve"> </w:t>
      </w:r>
      <w:r>
        <w:rPr>
          <w:rFonts w:ascii="Tahoma"/>
          <w:sz w:val="20"/>
        </w:rPr>
        <w:t>y/o</w:t>
      </w:r>
      <w:r>
        <w:rPr>
          <w:rFonts w:ascii="Tahoma"/>
          <w:spacing w:val="-7"/>
          <w:sz w:val="20"/>
        </w:rPr>
        <w:t xml:space="preserve"> </w:t>
      </w:r>
      <w:r>
        <w:rPr>
          <w:rFonts w:ascii="Tahoma"/>
          <w:sz w:val="20"/>
        </w:rPr>
        <w:t>la</w:t>
      </w:r>
      <w:r>
        <w:rPr>
          <w:rFonts w:ascii="Tahoma"/>
          <w:spacing w:val="-6"/>
          <w:sz w:val="20"/>
        </w:rPr>
        <w:t xml:space="preserve"> </w:t>
      </w:r>
      <w:r>
        <w:rPr>
          <w:rFonts w:ascii="Tahoma"/>
          <w:spacing w:val="-2"/>
          <w:sz w:val="20"/>
        </w:rPr>
        <w:t>Jefatura.</w:t>
      </w:r>
    </w:p>
    <w:p w14:paraId="2AC34F9D" w14:textId="77777777" w:rsidR="00832711" w:rsidRDefault="00832711" w:rsidP="00952D74">
      <w:pPr>
        <w:pStyle w:val="Prrafodelista"/>
        <w:widowControl w:val="0"/>
        <w:numPr>
          <w:ilvl w:val="0"/>
          <w:numId w:val="33"/>
        </w:numPr>
        <w:tabs>
          <w:tab w:val="left" w:pos="1733"/>
        </w:tabs>
        <w:autoSpaceDE w:val="0"/>
        <w:autoSpaceDN w:val="0"/>
        <w:spacing w:before="1"/>
        <w:ind w:left="1733" w:hanging="653"/>
        <w:jc w:val="both"/>
        <w:rPr>
          <w:rFonts w:ascii="Tahoma" w:hAnsi="Tahoma"/>
          <w:sz w:val="20"/>
        </w:rPr>
      </w:pPr>
      <w:r>
        <w:rPr>
          <w:rFonts w:ascii="Tahoma" w:hAnsi="Tahoma"/>
          <w:sz w:val="20"/>
        </w:rPr>
        <w:t>Otras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que</w:t>
      </w:r>
      <w:r>
        <w:rPr>
          <w:rFonts w:ascii="Tahoma" w:hAnsi="Tahoma"/>
          <w:spacing w:val="-6"/>
          <w:sz w:val="20"/>
        </w:rPr>
        <w:t xml:space="preserve"> </w:t>
      </w:r>
      <w:r>
        <w:rPr>
          <w:rFonts w:ascii="Tahoma" w:hAnsi="Tahoma"/>
          <w:sz w:val="20"/>
        </w:rPr>
        <w:t>coadyuven</w:t>
      </w:r>
      <w:r>
        <w:rPr>
          <w:rFonts w:ascii="Tahoma" w:hAnsi="Tahoma"/>
          <w:spacing w:val="-6"/>
          <w:sz w:val="20"/>
        </w:rPr>
        <w:t xml:space="preserve"> </w:t>
      </w:r>
      <w:r>
        <w:rPr>
          <w:rFonts w:ascii="Tahoma" w:hAnsi="Tahoma"/>
          <w:sz w:val="20"/>
        </w:rPr>
        <w:t>al</w:t>
      </w:r>
      <w:r>
        <w:rPr>
          <w:rFonts w:ascii="Tahoma" w:hAnsi="Tahoma"/>
          <w:spacing w:val="-6"/>
          <w:sz w:val="20"/>
        </w:rPr>
        <w:t xml:space="preserve"> </w:t>
      </w:r>
      <w:r>
        <w:rPr>
          <w:rFonts w:ascii="Tahoma" w:hAnsi="Tahoma"/>
          <w:sz w:val="20"/>
        </w:rPr>
        <w:t>logro</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objetivos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pacing w:val="-2"/>
          <w:sz w:val="20"/>
        </w:rPr>
        <w:t>consultoría.</w:t>
      </w:r>
    </w:p>
    <w:p w14:paraId="21D20797" w14:textId="77777777" w:rsidR="00832711" w:rsidRDefault="00832711" w:rsidP="00832711">
      <w:pPr>
        <w:pStyle w:val="Textoindependiente"/>
        <w:spacing w:before="1"/>
        <w:rPr>
          <w:rFonts w:ascii="Tahoma"/>
          <w:sz w:val="20"/>
        </w:rPr>
      </w:pPr>
    </w:p>
    <w:p w14:paraId="1179DF42"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b/>
          <w:sz w:val="20"/>
        </w:rPr>
      </w:pPr>
      <w:r>
        <w:rPr>
          <w:rFonts w:ascii="Tahoma"/>
          <w:b/>
          <w:sz w:val="20"/>
        </w:rPr>
        <w:t>RESULTADOS</w:t>
      </w:r>
      <w:r>
        <w:rPr>
          <w:rFonts w:ascii="Tahoma"/>
          <w:b/>
          <w:spacing w:val="-15"/>
          <w:sz w:val="20"/>
        </w:rPr>
        <w:t xml:space="preserve"> </w:t>
      </w:r>
      <w:r>
        <w:rPr>
          <w:rFonts w:ascii="Tahoma"/>
          <w:b/>
          <w:spacing w:val="-2"/>
          <w:sz w:val="20"/>
        </w:rPr>
        <w:t>ESPERADOS</w:t>
      </w:r>
    </w:p>
    <w:p w14:paraId="0B76B1AF" w14:textId="77777777" w:rsidR="00832711" w:rsidRDefault="00832711" w:rsidP="00832711">
      <w:pPr>
        <w:spacing w:before="241"/>
        <w:ind w:left="873" w:right="733"/>
        <w:jc w:val="both"/>
        <w:rPr>
          <w:rFonts w:ascii="Tahoma" w:hAnsi="Tahoma"/>
          <w:sz w:val="20"/>
        </w:rPr>
      </w:pPr>
      <w:r>
        <w:rPr>
          <w:rFonts w:ascii="Tahoma" w:hAnsi="Tahoma"/>
          <w:sz w:val="20"/>
        </w:rPr>
        <w:t>Se esperan los siguientes resultados de la consultoría, los mismos que deberán ser recibidos a satisfacción por el Contratante:</w:t>
      </w:r>
    </w:p>
    <w:p w14:paraId="638B3DB8" w14:textId="77777777" w:rsidR="00832711" w:rsidRDefault="00832711" w:rsidP="00952D74">
      <w:pPr>
        <w:pStyle w:val="Prrafodelista"/>
        <w:widowControl w:val="0"/>
        <w:numPr>
          <w:ilvl w:val="0"/>
          <w:numId w:val="32"/>
        </w:numPr>
        <w:tabs>
          <w:tab w:val="left" w:pos="1737"/>
        </w:tabs>
        <w:autoSpaceDE w:val="0"/>
        <w:autoSpaceDN w:val="0"/>
        <w:spacing w:before="240"/>
        <w:rPr>
          <w:rFonts w:ascii="Tahoma" w:hAnsi="Tahoma"/>
          <w:sz w:val="20"/>
        </w:rPr>
      </w:pPr>
      <w:r>
        <w:rPr>
          <w:rFonts w:ascii="Tahoma" w:hAnsi="Tahoma"/>
          <w:spacing w:val="-2"/>
          <w:sz w:val="20"/>
        </w:rPr>
        <w:t>Informes</w:t>
      </w:r>
      <w:r>
        <w:rPr>
          <w:rFonts w:ascii="Tahoma" w:hAnsi="Tahoma"/>
          <w:spacing w:val="-12"/>
          <w:sz w:val="20"/>
        </w:rPr>
        <w:t xml:space="preserve"> </w:t>
      </w:r>
      <w:r>
        <w:rPr>
          <w:rFonts w:ascii="Tahoma" w:hAnsi="Tahoma"/>
          <w:spacing w:val="-2"/>
          <w:sz w:val="20"/>
        </w:rPr>
        <w:t>mensuales</w:t>
      </w:r>
      <w:r>
        <w:rPr>
          <w:rFonts w:ascii="Tahoma" w:hAnsi="Tahoma"/>
          <w:spacing w:val="-9"/>
          <w:sz w:val="20"/>
        </w:rPr>
        <w:t xml:space="preserve"> </w:t>
      </w:r>
      <w:r>
        <w:rPr>
          <w:rFonts w:ascii="Tahoma" w:hAnsi="Tahoma"/>
          <w:spacing w:val="-2"/>
          <w:sz w:val="20"/>
        </w:rPr>
        <w:t>y</w:t>
      </w:r>
      <w:r>
        <w:rPr>
          <w:rFonts w:ascii="Tahoma" w:hAnsi="Tahoma"/>
          <w:spacing w:val="-12"/>
          <w:sz w:val="20"/>
        </w:rPr>
        <w:t xml:space="preserve"> </w:t>
      </w:r>
      <w:r>
        <w:rPr>
          <w:rFonts w:ascii="Tahoma" w:hAnsi="Tahoma"/>
          <w:spacing w:val="-2"/>
          <w:sz w:val="20"/>
        </w:rPr>
        <w:t>específicos</w:t>
      </w:r>
      <w:r>
        <w:rPr>
          <w:rFonts w:ascii="Tahoma" w:hAnsi="Tahoma"/>
          <w:spacing w:val="-10"/>
          <w:sz w:val="20"/>
        </w:rPr>
        <w:t xml:space="preserve"> </w:t>
      </w:r>
      <w:r>
        <w:rPr>
          <w:rFonts w:ascii="Tahoma" w:hAnsi="Tahoma"/>
          <w:spacing w:val="-2"/>
          <w:sz w:val="20"/>
        </w:rPr>
        <w:t>del</w:t>
      </w:r>
      <w:r>
        <w:rPr>
          <w:rFonts w:ascii="Tahoma" w:hAnsi="Tahoma"/>
          <w:spacing w:val="-9"/>
          <w:sz w:val="20"/>
        </w:rPr>
        <w:t xml:space="preserve"> </w:t>
      </w:r>
      <w:r>
        <w:rPr>
          <w:rFonts w:ascii="Tahoma" w:hAnsi="Tahoma"/>
          <w:spacing w:val="-2"/>
          <w:sz w:val="20"/>
        </w:rPr>
        <w:t>cumplimiento</w:t>
      </w:r>
      <w:r>
        <w:rPr>
          <w:rFonts w:ascii="Tahoma" w:hAnsi="Tahoma"/>
          <w:spacing w:val="-13"/>
          <w:sz w:val="20"/>
        </w:rPr>
        <w:t xml:space="preserve"> </w:t>
      </w:r>
      <w:r>
        <w:rPr>
          <w:rFonts w:ascii="Tahoma" w:hAnsi="Tahoma"/>
          <w:spacing w:val="-2"/>
          <w:sz w:val="20"/>
        </w:rPr>
        <w:t>ambiental</w:t>
      </w:r>
      <w:r>
        <w:rPr>
          <w:rFonts w:ascii="Tahoma" w:hAnsi="Tahoma"/>
          <w:spacing w:val="-9"/>
          <w:sz w:val="20"/>
        </w:rPr>
        <w:t xml:space="preserve"> </w:t>
      </w:r>
      <w:r>
        <w:rPr>
          <w:rFonts w:ascii="Tahoma" w:hAnsi="Tahoma"/>
          <w:spacing w:val="-2"/>
          <w:sz w:val="20"/>
        </w:rPr>
        <w:t>y</w:t>
      </w:r>
      <w:r>
        <w:rPr>
          <w:rFonts w:ascii="Tahoma" w:hAnsi="Tahoma"/>
          <w:spacing w:val="-10"/>
          <w:sz w:val="20"/>
        </w:rPr>
        <w:t xml:space="preserve"> de salud y </w:t>
      </w:r>
      <w:r>
        <w:rPr>
          <w:rFonts w:ascii="Tahoma" w:hAnsi="Tahoma"/>
          <w:spacing w:val="-2"/>
          <w:sz w:val="20"/>
        </w:rPr>
        <w:t>seguridad</w:t>
      </w:r>
      <w:r>
        <w:rPr>
          <w:rFonts w:ascii="Tahoma" w:hAnsi="Tahoma"/>
          <w:spacing w:val="-10"/>
          <w:sz w:val="20"/>
        </w:rPr>
        <w:t xml:space="preserve"> </w:t>
      </w:r>
      <w:r>
        <w:rPr>
          <w:rFonts w:ascii="Tahoma" w:hAnsi="Tahoma"/>
          <w:spacing w:val="-2"/>
          <w:sz w:val="20"/>
        </w:rPr>
        <w:t>ocupacional.</w:t>
      </w:r>
    </w:p>
    <w:p w14:paraId="6FCBB00E" w14:textId="77777777" w:rsidR="00832711" w:rsidRDefault="00832711" w:rsidP="00952D74">
      <w:pPr>
        <w:pStyle w:val="Prrafodelista"/>
        <w:widowControl w:val="0"/>
        <w:numPr>
          <w:ilvl w:val="0"/>
          <w:numId w:val="32"/>
        </w:numPr>
        <w:tabs>
          <w:tab w:val="left" w:pos="1734"/>
          <w:tab w:val="left" w:pos="1737"/>
        </w:tabs>
        <w:autoSpaceDE w:val="0"/>
        <w:autoSpaceDN w:val="0"/>
        <w:spacing w:before="1"/>
        <w:ind w:right="730"/>
        <w:rPr>
          <w:rFonts w:ascii="Tahoma"/>
          <w:sz w:val="20"/>
        </w:rPr>
      </w:pPr>
      <w:r>
        <w:rPr>
          <w:rFonts w:ascii="Tahoma"/>
          <w:sz w:val="20"/>
        </w:rPr>
        <w:t>Contar</w:t>
      </w:r>
      <w:r>
        <w:rPr>
          <w:rFonts w:ascii="Tahoma"/>
          <w:spacing w:val="-4"/>
          <w:sz w:val="20"/>
        </w:rPr>
        <w:t xml:space="preserve"> </w:t>
      </w:r>
      <w:r>
        <w:rPr>
          <w:rFonts w:ascii="Tahoma"/>
          <w:sz w:val="20"/>
        </w:rPr>
        <w:t>con</w:t>
      </w:r>
      <w:r>
        <w:rPr>
          <w:rFonts w:ascii="Tahoma"/>
          <w:spacing w:val="-5"/>
          <w:sz w:val="20"/>
        </w:rPr>
        <w:t xml:space="preserve"> </w:t>
      </w:r>
      <w:r>
        <w:rPr>
          <w:rFonts w:ascii="Tahoma"/>
          <w:sz w:val="20"/>
        </w:rPr>
        <w:t>informes</w:t>
      </w:r>
      <w:r>
        <w:rPr>
          <w:rFonts w:ascii="Tahoma"/>
          <w:spacing w:val="-4"/>
          <w:sz w:val="20"/>
        </w:rPr>
        <w:t xml:space="preserve"> </w:t>
      </w:r>
      <w:r>
        <w:rPr>
          <w:rFonts w:ascii="Tahoma"/>
          <w:sz w:val="20"/>
        </w:rPr>
        <w:t>de</w:t>
      </w:r>
      <w:r>
        <w:rPr>
          <w:rFonts w:ascii="Tahoma"/>
          <w:spacing w:val="-3"/>
          <w:sz w:val="20"/>
        </w:rPr>
        <w:t xml:space="preserve"> </w:t>
      </w:r>
      <w:r>
        <w:rPr>
          <w:rFonts w:ascii="Tahoma"/>
          <w:sz w:val="20"/>
        </w:rPr>
        <w:t>Monitoreo</w:t>
      </w:r>
      <w:r>
        <w:rPr>
          <w:rFonts w:ascii="Tahoma"/>
          <w:spacing w:val="-6"/>
          <w:sz w:val="20"/>
        </w:rPr>
        <w:t xml:space="preserve"> </w:t>
      </w:r>
      <w:r>
        <w:rPr>
          <w:rFonts w:ascii="Tahoma"/>
          <w:sz w:val="20"/>
        </w:rPr>
        <w:t>Ambiental,</w:t>
      </w:r>
      <w:r>
        <w:rPr>
          <w:rFonts w:ascii="Tahoma"/>
          <w:spacing w:val="-4"/>
          <w:sz w:val="20"/>
        </w:rPr>
        <w:t xml:space="preserve"> </w:t>
      </w:r>
      <w:r>
        <w:rPr>
          <w:rFonts w:ascii="Tahoma"/>
          <w:sz w:val="20"/>
        </w:rPr>
        <w:t>Informes</w:t>
      </w:r>
      <w:r>
        <w:rPr>
          <w:rFonts w:ascii="Tahoma"/>
          <w:spacing w:val="-4"/>
          <w:sz w:val="20"/>
        </w:rPr>
        <w:t xml:space="preserve"> </w:t>
      </w:r>
      <w:r>
        <w:rPr>
          <w:rFonts w:ascii="Tahoma"/>
          <w:sz w:val="20"/>
        </w:rPr>
        <w:t>al</w:t>
      </w:r>
      <w:r>
        <w:rPr>
          <w:rFonts w:ascii="Tahoma"/>
          <w:spacing w:val="-6"/>
          <w:sz w:val="20"/>
        </w:rPr>
        <w:t xml:space="preserve"> </w:t>
      </w:r>
      <w:r>
        <w:rPr>
          <w:rFonts w:ascii="Tahoma"/>
          <w:sz w:val="20"/>
        </w:rPr>
        <w:t>financiador,</w:t>
      </w:r>
      <w:r>
        <w:rPr>
          <w:rFonts w:ascii="Tahoma"/>
          <w:spacing w:val="-6"/>
          <w:sz w:val="20"/>
        </w:rPr>
        <w:t xml:space="preserve"> </w:t>
      </w:r>
      <w:r>
        <w:rPr>
          <w:rFonts w:ascii="Tahoma"/>
          <w:sz w:val="20"/>
        </w:rPr>
        <w:t>Informe</w:t>
      </w:r>
      <w:r>
        <w:rPr>
          <w:rFonts w:ascii="Tahoma"/>
          <w:spacing w:val="-6"/>
          <w:sz w:val="20"/>
        </w:rPr>
        <w:t xml:space="preserve"> </w:t>
      </w:r>
      <w:r>
        <w:rPr>
          <w:rFonts w:ascii="Tahoma"/>
          <w:sz w:val="20"/>
        </w:rPr>
        <w:t>a</w:t>
      </w:r>
      <w:r>
        <w:rPr>
          <w:rFonts w:ascii="Tahoma"/>
          <w:spacing w:val="-3"/>
          <w:sz w:val="20"/>
        </w:rPr>
        <w:t xml:space="preserve"> </w:t>
      </w:r>
      <w:r>
        <w:rPr>
          <w:rFonts w:ascii="Tahoma"/>
          <w:sz w:val="20"/>
        </w:rPr>
        <w:t>SERNAP, entre otros</w:t>
      </w:r>
      <w:r>
        <w:rPr>
          <w:rFonts w:ascii="Tahoma"/>
          <w:spacing w:val="-1"/>
          <w:sz w:val="20"/>
        </w:rPr>
        <w:t xml:space="preserve"> </w:t>
      </w:r>
      <w:r>
        <w:rPr>
          <w:rFonts w:ascii="Tahoma"/>
          <w:sz w:val="20"/>
        </w:rPr>
        <w:t>solicitados, dentro</w:t>
      </w:r>
      <w:r>
        <w:rPr>
          <w:rFonts w:ascii="Tahoma"/>
          <w:spacing w:val="-1"/>
          <w:sz w:val="20"/>
        </w:rPr>
        <w:t xml:space="preserve"> </w:t>
      </w:r>
      <w:r>
        <w:rPr>
          <w:rFonts w:ascii="Tahoma"/>
          <w:sz w:val="20"/>
        </w:rPr>
        <w:t>de los plazos</w:t>
      </w:r>
      <w:r>
        <w:rPr>
          <w:rFonts w:ascii="Tahoma"/>
          <w:spacing w:val="-1"/>
          <w:sz w:val="20"/>
        </w:rPr>
        <w:t xml:space="preserve"> </w:t>
      </w:r>
      <w:r>
        <w:rPr>
          <w:rFonts w:ascii="Tahoma"/>
          <w:sz w:val="20"/>
        </w:rPr>
        <w:t>establecidos.</w:t>
      </w:r>
    </w:p>
    <w:p w14:paraId="742DFEB8" w14:textId="77777777" w:rsidR="00832711" w:rsidRDefault="00832711" w:rsidP="00952D74">
      <w:pPr>
        <w:pStyle w:val="Prrafodelista"/>
        <w:widowControl w:val="0"/>
        <w:numPr>
          <w:ilvl w:val="0"/>
          <w:numId w:val="32"/>
        </w:numPr>
        <w:tabs>
          <w:tab w:val="left" w:pos="1734"/>
        </w:tabs>
        <w:autoSpaceDE w:val="0"/>
        <w:autoSpaceDN w:val="0"/>
        <w:ind w:left="1734" w:hanging="357"/>
        <w:rPr>
          <w:rFonts w:ascii="Tahoma"/>
          <w:sz w:val="20"/>
        </w:rPr>
      </w:pPr>
      <w:r>
        <w:rPr>
          <w:rFonts w:ascii="Tahoma"/>
          <w:spacing w:val="-2"/>
          <w:sz w:val="20"/>
        </w:rPr>
        <w:t>Reportes sobre condiciones</w:t>
      </w:r>
      <w:r>
        <w:rPr>
          <w:rFonts w:ascii="Tahoma"/>
          <w:spacing w:val="-11"/>
          <w:sz w:val="20"/>
        </w:rPr>
        <w:t xml:space="preserve"> </w:t>
      </w:r>
      <w:r>
        <w:rPr>
          <w:rFonts w:ascii="Tahoma"/>
          <w:spacing w:val="-2"/>
          <w:sz w:val="20"/>
        </w:rPr>
        <w:t>ambientales y de salud y seguridad,</w:t>
      </w:r>
      <w:r>
        <w:rPr>
          <w:rFonts w:ascii="Tahoma"/>
          <w:spacing w:val="-8"/>
          <w:sz w:val="20"/>
        </w:rPr>
        <w:t xml:space="preserve"> </w:t>
      </w:r>
      <w:r>
        <w:rPr>
          <w:rFonts w:ascii="Tahoma"/>
          <w:spacing w:val="-2"/>
          <w:sz w:val="20"/>
        </w:rPr>
        <w:t>en</w:t>
      </w:r>
      <w:r>
        <w:rPr>
          <w:rFonts w:ascii="Tahoma"/>
          <w:spacing w:val="-10"/>
          <w:sz w:val="20"/>
        </w:rPr>
        <w:t xml:space="preserve"> </w:t>
      </w:r>
      <w:r>
        <w:rPr>
          <w:rFonts w:ascii="Tahoma"/>
          <w:spacing w:val="-2"/>
          <w:sz w:val="20"/>
        </w:rPr>
        <w:t>los</w:t>
      </w:r>
      <w:r>
        <w:rPr>
          <w:rFonts w:ascii="Tahoma"/>
          <w:spacing w:val="-8"/>
          <w:sz w:val="20"/>
        </w:rPr>
        <w:t xml:space="preserve"> </w:t>
      </w:r>
      <w:r>
        <w:rPr>
          <w:rFonts w:ascii="Tahoma"/>
          <w:spacing w:val="-2"/>
          <w:sz w:val="20"/>
        </w:rPr>
        <w:t>frentes</w:t>
      </w:r>
      <w:r>
        <w:rPr>
          <w:rFonts w:ascii="Tahoma"/>
          <w:spacing w:val="-9"/>
          <w:sz w:val="20"/>
        </w:rPr>
        <w:t xml:space="preserve"> </w:t>
      </w:r>
      <w:r>
        <w:rPr>
          <w:rFonts w:ascii="Tahoma"/>
          <w:spacing w:val="-2"/>
          <w:sz w:val="20"/>
        </w:rPr>
        <w:t>de</w:t>
      </w:r>
      <w:r>
        <w:rPr>
          <w:rFonts w:ascii="Tahoma"/>
          <w:spacing w:val="-10"/>
          <w:sz w:val="20"/>
        </w:rPr>
        <w:t xml:space="preserve"> </w:t>
      </w:r>
      <w:r>
        <w:rPr>
          <w:rFonts w:ascii="Tahoma"/>
          <w:spacing w:val="-2"/>
          <w:sz w:val="20"/>
        </w:rPr>
        <w:t>trabajo</w:t>
      </w:r>
      <w:r>
        <w:rPr>
          <w:rFonts w:ascii="Tahoma"/>
          <w:spacing w:val="-8"/>
          <w:sz w:val="20"/>
        </w:rPr>
        <w:t xml:space="preserve"> </w:t>
      </w:r>
      <w:r>
        <w:rPr>
          <w:rFonts w:ascii="Tahoma"/>
          <w:spacing w:val="-2"/>
          <w:sz w:val="20"/>
        </w:rPr>
        <w:t>del</w:t>
      </w:r>
      <w:r>
        <w:rPr>
          <w:rFonts w:ascii="Tahoma"/>
          <w:spacing w:val="-9"/>
          <w:sz w:val="20"/>
        </w:rPr>
        <w:t xml:space="preserve"> </w:t>
      </w:r>
      <w:r>
        <w:rPr>
          <w:rFonts w:ascii="Tahoma"/>
          <w:spacing w:val="-2"/>
          <w:sz w:val="20"/>
        </w:rPr>
        <w:t>proyecto,</w:t>
      </w:r>
      <w:r>
        <w:rPr>
          <w:rFonts w:ascii="Tahoma"/>
          <w:spacing w:val="-9"/>
          <w:sz w:val="20"/>
        </w:rPr>
        <w:t xml:space="preserve"> </w:t>
      </w:r>
      <w:r>
        <w:rPr>
          <w:rFonts w:ascii="Tahoma"/>
          <w:spacing w:val="-2"/>
          <w:sz w:val="20"/>
        </w:rPr>
        <w:t>verificados</w:t>
      </w:r>
      <w:r>
        <w:rPr>
          <w:rFonts w:ascii="Tahoma"/>
          <w:spacing w:val="-11"/>
          <w:sz w:val="20"/>
        </w:rPr>
        <w:t xml:space="preserve"> </w:t>
      </w:r>
      <w:r>
        <w:rPr>
          <w:rFonts w:ascii="Tahoma"/>
          <w:spacing w:val="-2"/>
          <w:sz w:val="20"/>
        </w:rPr>
        <w:t>e</w:t>
      </w:r>
      <w:r>
        <w:rPr>
          <w:rFonts w:ascii="Tahoma"/>
          <w:spacing w:val="-11"/>
          <w:sz w:val="20"/>
        </w:rPr>
        <w:t xml:space="preserve"> </w:t>
      </w:r>
      <w:r>
        <w:rPr>
          <w:rFonts w:ascii="Tahoma"/>
          <w:spacing w:val="-2"/>
          <w:sz w:val="20"/>
        </w:rPr>
        <w:t>informados.</w:t>
      </w:r>
    </w:p>
    <w:p w14:paraId="2391DFF1" w14:textId="77777777" w:rsidR="00832711" w:rsidRDefault="00832711" w:rsidP="00952D74">
      <w:pPr>
        <w:pStyle w:val="Prrafodelista"/>
        <w:widowControl w:val="0"/>
        <w:numPr>
          <w:ilvl w:val="0"/>
          <w:numId w:val="32"/>
        </w:numPr>
        <w:tabs>
          <w:tab w:val="left" w:pos="1734"/>
        </w:tabs>
        <w:autoSpaceDE w:val="0"/>
        <w:autoSpaceDN w:val="0"/>
        <w:spacing w:before="1" w:line="241" w:lineRule="exact"/>
        <w:ind w:left="1734" w:hanging="357"/>
        <w:rPr>
          <w:rFonts w:ascii="Tahoma" w:hAnsi="Tahoma"/>
          <w:sz w:val="20"/>
        </w:rPr>
      </w:pPr>
      <w:r>
        <w:rPr>
          <w:rFonts w:ascii="Tahoma" w:hAnsi="Tahoma"/>
          <w:spacing w:val="-2"/>
          <w:sz w:val="20"/>
        </w:rPr>
        <w:t>Personal</w:t>
      </w:r>
      <w:r>
        <w:rPr>
          <w:rFonts w:ascii="Tahoma" w:hAnsi="Tahoma"/>
          <w:spacing w:val="-10"/>
          <w:sz w:val="20"/>
        </w:rPr>
        <w:t xml:space="preserve"> </w:t>
      </w:r>
      <w:r>
        <w:rPr>
          <w:rFonts w:ascii="Tahoma" w:hAnsi="Tahoma"/>
          <w:spacing w:val="-2"/>
          <w:sz w:val="20"/>
        </w:rPr>
        <w:t>capacitado</w:t>
      </w:r>
      <w:r>
        <w:rPr>
          <w:rFonts w:ascii="Tahoma" w:hAnsi="Tahoma"/>
          <w:spacing w:val="-9"/>
          <w:sz w:val="20"/>
        </w:rPr>
        <w:t xml:space="preserve"> </w:t>
      </w:r>
      <w:r>
        <w:rPr>
          <w:rFonts w:ascii="Tahoma" w:hAnsi="Tahoma"/>
          <w:spacing w:val="-2"/>
          <w:sz w:val="20"/>
        </w:rPr>
        <w:t>en</w:t>
      </w:r>
      <w:r>
        <w:rPr>
          <w:rFonts w:ascii="Tahoma" w:hAnsi="Tahoma"/>
          <w:spacing w:val="-10"/>
          <w:sz w:val="20"/>
        </w:rPr>
        <w:t xml:space="preserve"> </w:t>
      </w:r>
      <w:r>
        <w:rPr>
          <w:rFonts w:ascii="Tahoma" w:hAnsi="Tahoma"/>
          <w:spacing w:val="-2"/>
          <w:sz w:val="20"/>
        </w:rPr>
        <w:t>temas</w:t>
      </w:r>
      <w:r>
        <w:rPr>
          <w:rFonts w:ascii="Tahoma" w:hAnsi="Tahoma"/>
          <w:spacing w:val="-9"/>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sensibilización</w:t>
      </w:r>
      <w:r>
        <w:rPr>
          <w:rFonts w:ascii="Tahoma" w:hAnsi="Tahoma"/>
          <w:spacing w:val="-9"/>
          <w:sz w:val="20"/>
        </w:rPr>
        <w:t xml:space="preserve"> </w:t>
      </w:r>
      <w:r>
        <w:rPr>
          <w:rFonts w:ascii="Tahoma" w:hAnsi="Tahoma"/>
          <w:spacing w:val="-2"/>
          <w:sz w:val="20"/>
        </w:rPr>
        <w:t>en</w:t>
      </w:r>
      <w:r>
        <w:rPr>
          <w:rFonts w:ascii="Tahoma" w:hAnsi="Tahoma"/>
          <w:spacing w:val="-8"/>
          <w:sz w:val="20"/>
        </w:rPr>
        <w:t xml:space="preserve"> </w:t>
      </w:r>
      <w:r>
        <w:rPr>
          <w:rFonts w:ascii="Tahoma" w:hAnsi="Tahoma"/>
          <w:spacing w:val="-2"/>
          <w:sz w:val="20"/>
        </w:rPr>
        <w:t>medio</w:t>
      </w:r>
      <w:r>
        <w:rPr>
          <w:rFonts w:ascii="Tahoma" w:hAnsi="Tahoma"/>
          <w:spacing w:val="-7"/>
          <w:sz w:val="20"/>
        </w:rPr>
        <w:t xml:space="preserve"> </w:t>
      </w:r>
      <w:r>
        <w:rPr>
          <w:rFonts w:ascii="Tahoma" w:hAnsi="Tahoma"/>
          <w:spacing w:val="-2"/>
          <w:sz w:val="20"/>
        </w:rPr>
        <w:t>ambiente y salud y seguridad ocupacional.</w:t>
      </w:r>
    </w:p>
    <w:p w14:paraId="2E48E736" w14:textId="77777777" w:rsidR="00832711" w:rsidRDefault="00832711" w:rsidP="00952D74">
      <w:pPr>
        <w:pStyle w:val="Prrafodelista"/>
        <w:widowControl w:val="0"/>
        <w:numPr>
          <w:ilvl w:val="0"/>
          <w:numId w:val="32"/>
        </w:numPr>
        <w:tabs>
          <w:tab w:val="left" w:pos="1735"/>
        </w:tabs>
        <w:autoSpaceDE w:val="0"/>
        <w:autoSpaceDN w:val="0"/>
        <w:spacing w:line="241" w:lineRule="exact"/>
        <w:ind w:left="1735" w:hanging="358"/>
        <w:rPr>
          <w:rFonts w:ascii="Tahoma"/>
          <w:sz w:val="20"/>
        </w:rPr>
      </w:pPr>
      <w:r>
        <w:rPr>
          <w:rFonts w:ascii="Tahoma"/>
          <w:spacing w:val="-2"/>
          <w:sz w:val="20"/>
        </w:rPr>
        <w:t>Realizar recomendaciones</w:t>
      </w:r>
      <w:r>
        <w:rPr>
          <w:rFonts w:ascii="Tahoma"/>
          <w:spacing w:val="-13"/>
          <w:sz w:val="20"/>
        </w:rPr>
        <w:t xml:space="preserve"> </w:t>
      </w:r>
      <w:r>
        <w:rPr>
          <w:rFonts w:ascii="Tahoma"/>
          <w:spacing w:val="-2"/>
          <w:sz w:val="20"/>
        </w:rPr>
        <w:t>para</w:t>
      </w:r>
      <w:r>
        <w:rPr>
          <w:rFonts w:ascii="Tahoma"/>
          <w:spacing w:val="-12"/>
          <w:sz w:val="20"/>
        </w:rPr>
        <w:t xml:space="preserve"> </w:t>
      </w:r>
      <w:r>
        <w:rPr>
          <w:rFonts w:ascii="Tahoma"/>
          <w:spacing w:val="-2"/>
          <w:sz w:val="20"/>
        </w:rPr>
        <w:t>mejorar</w:t>
      </w:r>
      <w:r>
        <w:rPr>
          <w:rFonts w:ascii="Tahoma"/>
          <w:spacing w:val="-12"/>
          <w:sz w:val="20"/>
        </w:rPr>
        <w:t xml:space="preserve"> </w:t>
      </w:r>
      <w:r>
        <w:rPr>
          <w:rFonts w:ascii="Tahoma"/>
          <w:spacing w:val="-2"/>
          <w:sz w:val="20"/>
        </w:rPr>
        <w:t>las</w:t>
      </w:r>
      <w:r>
        <w:rPr>
          <w:rFonts w:ascii="Tahoma"/>
          <w:spacing w:val="-12"/>
          <w:sz w:val="20"/>
        </w:rPr>
        <w:t xml:space="preserve"> </w:t>
      </w:r>
      <w:r>
        <w:rPr>
          <w:rFonts w:ascii="Tahoma"/>
          <w:spacing w:val="-2"/>
          <w:sz w:val="20"/>
        </w:rPr>
        <w:t>condiciones</w:t>
      </w:r>
      <w:r>
        <w:rPr>
          <w:rFonts w:ascii="Tahoma"/>
          <w:spacing w:val="-12"/>
          <w:sz w:val="20"/>
        </w:rPr>
        <w:t xml:space="preserve"> </w:t>
      </w:r>
      <w:r>
        <w:rPr>
          <w:rFonts w:ascii="Tahoma"/>
          <w:spacing w:val="-2"/>
          <w:sz w:val="20"/>
        </w:rPr>
        <w:t>ambientales y la gesti</w:t>
      </w:r>
      <w:r>
        <w:rPr>
          <w:rFonts w:ascii="Tahoma"/>
          <w:spacing w:val="-2"/>
          <w:sz w:val="20"/>
        </w:rPr>
        <w:t>ó</w:t>
      </w:r>
      <w:r>
        <w:rPr>
          <w:rFonts w:ascii="Tahoma"/>
          <w:spacing w:val="-2"/>
          <w:sz w:val="20"/>
        </w:rPr>
        <w:t>n ambiental y de salud y seguridad ocupacional.</w:t>
      </w:r>
    </w:p>
    <w:p w14:paraId="3DDAC11C" w14:textId="77777777" w:rsidR="00832711" w:rsidRDefault="00832711" w:rsidP="00952D74">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w:t>
      </w:r>
    </w:p>
    <w:p w14:paraId="0C2F1562" w14:textId="77777777" w:rsidR="00832711" w:rsidRPr="00A9586A" w:rsidRDefault="00832711" w:rsidP="00952D74">
      <w:pPr>
        <w:pStyle w:val="Prrafodelista"/>
        <w:widowControl w:val="0"/>
        <w:numPr>
          <w:ilvl w:val="0"/>
          <w:numId w:val="32"/>
        </w:numPr>
        <w:tabs>
          <w:tab w:val="left" w:pos="1734"/>
        </w:tabs>
        <w:autoSpaceDE w:val="0"/>
        <w:autoSpaceDN w:val="0"/>
        <w:spacing w:before="1"/>
        <w:ind w:left="1734" w:hanging="357"/>
        <w:rPr>
          <w:rFonts w:ascii="Tahoma"/>
          <w:sz w:val="20"/>
        </w:rPr>
      </w:pPr>
      <w:r>
        <w:rPr>
          <w:rFonts w:ascii="Tahoma"/>
          <w:spacing w:val="-2"/>
          <w:sz w:val="20"/>
        </w:rPr>
        <w:t>Cumplimiento</w:t>
      </w:r>
      <w:r>
        <w:rPr>
          <w:rFonts w:ascii="Tahoma"/>
          <w:spacing w:val="-11"/>
          <w:sz w:val="20"/>
        </w:rPr>
        <w:t xml:space="preserve"> </w:t>
      </w:r>
      <w:r>
        <w:rPr>
          <w:rFonts w:ascii="Tahoma"/>
          <w:spacing w:val="-2"/>
          <w:sz w:val="20"/>
        </w:rPr>
        <w:t>eficiente</w:t>
      </w:r>
      <w:r>
        <w:rPr>
          <w:rFonts w:ascii="Tahoma"/>
          <w:spacing w:val="-10"/>
          <w:sz w:val="20"/>
        </w:rPr>
        <w:t xml:space="preserve"> </w:t>
      </w:r>
      <w:r>
        <w:rPr>
          <w:rFonts w:ascii="Tahoma"/>
          <w:spacing w:val="-2"/>
          <w:sz w:val="20"/>
        </w:rPr>
        <w:t>de</w:t>
      </w:r>
      <w:r>
        <w:rPr>
          <w:rFonts w:ascii="Tahoma"/>
          <w:spacing w:val="-8"/>
          <w:sz w:val="20"/>
        </w:rPr>
        <w:t xml:space="preserve"> </w:t>
      </w:r>
      <w:r>
        <w:rPr>
          <w:rFonts w:ascii="Tahoma"/>
          <w:spacing w:val="-2"/>
          <w:sz w:val="20"/>
        </w:rPr>
        <w:t>los</w:t>
      </w:r>
      <w:r>
        <w:rPr>
          <w:rFonts w:ascii="Tahoma"/>
          <w:spacing w:val="-10"/>
          <w:sz w:val="20"/>
        </w:rPr>
        <w:t xml:space="preserve"> </w:t>
      </w:r>
      <w:r>
        <w:rPr>
          <w:rFonts w:ascii="Tahoma"/>
          <w:spacing w:val="-2"/>
          <w:sz w:val="20"/>
        </w:rPr>
        <w:t>temas</w:t>
      </w:r>
      <w:r>
        <w:rPr>
          <w:rFonts w:ascii="Tahoma"/>
          <w:spacing w:val="-10"/>
          <w:sz w:val="20"/>
        </w:rPr>
        <w:t xml:space="preserve"> </w:t>
      </w:r>
      <w:r>
        <w:rPr>
          <w:rFonts w:ascii="Tahoma"/>
          <w:spacing w:val="-2"/>
          <w:sz w:val="20"/>
        </w:rPr>
        <w:t>relacionados</w:t>
      </w:r>
      <w:r>
        <w:rPr>
          <w:rFonts w:ascii="Tahoma"/>
          <w:spacing w:val="-8"/>
          <w:sz w:val="20"/>
        </w:rPr>
        <w:t xml:space="preserve"> </w:t>
      </w:r>
      <w:r>
        <w:rPr>
          <w:rFonts w:ascii="Tahoma"/>
          <w:spacing w:val="-2"/>
          <w:sz w:val="20"/>
        </w:rPr>
        <w:t>con</w:t>
      </w:r>
      <w:r>
        <w:rPr>
          <w:rFonts w:ascii="Tahoma"/>
          <w:spacing w:val="-9"/>
          <w:sz w:val="20"/>
        </w:rPr>
        <w:t xml:space="preserve"> </w:t>
      </w:r>
      <w:r>
        <w:rPr>
          <w:rFonts w:ascii="Tahoma"/>
          <w:spacing w:val="-2"/>
          <w:sz w:val="20"/>
        </w:rPr>
        <w:t>el</w:t>
      </w:r>
      <w:r>
        <w:rPr>
          <w:rFonts w:ascii="Tahoma"/>
          <w:spacing w:val="-8"/>
          <w:sz w:val="20"/>
        </w:rPr>
        <w:t xml:space="preserve"> </w:t>
      </w:r>
      <w:r>
        <w:rPr>
          <w:rFonts w:ascii="Tahoma"/>
          <w:spacing w:val="-2"/>
          <w:sz w:val="20"/>
        </w:rPr>
        <w:t>contrato.</w:t>
      </w:r>
    </w:p>
    <w:p w14:paraId="05540BA6" w14:textId="77777777" w:rsidR="00832711" w:rsidRDefault="00832711" w:rsidP="00952D74">
      <w:pPr>
        <w:pStyle w:val="Prrafodelista"/>
        <w:widowControl w:val="0"/>
        <w:numPr>
          <w:ilvl w:val="0"/>
          <w:numId w:val="34"/>
        </w:numPr>
        <w:tabs>
          <w:tab w:val="left" w:pos="873"/>
        </w:tabs>
        <w:autoSpaceDE w:val="0"/>
        <w:autoSpaceDN w:val="0"/>
        <w:spacing w:before="238"/>
        <w:ind w:left="873" w:hanging="566"/>
        <w:jc w:val="left"/>
        <w:rPr>
          <w:rFonts w:ascii="Tahoma"/>
          <w:b/>
          <w:sz w:val="20"/>
        </w:rPr>
      </w:pPr>
      <w:r>
        <w:rPr>
          <w:rFonts w:ascii="Tahoma"/>
          <w:b/>
          <w:spacing w:val="-2"/>
          <w:sz w:val="20"/>
        </w:rPr>
        <w:t>INFORMES.</w:t>
      </w:r>
    </w:p>
    <w:p w14:paraId="044F97E1" w14:textId="77777777" w:rsidR="00832711" w:rsidRDefault="00832711" w:rsidP="00832711">
      <w:pPr>
        <w:spacing w:before="162"/>
        <w:ind w:left="873" w:right="738"/>
        <w:jc w:val="both"/>
        <w:rPr>
          <w:rFonts w:ascii="Tahoma" w:hAnsi="Tahoma"/>
          <w:sz w:val="20"/>
        </w:rPr>
      </w:pPr>
      <w:r>
        <w:rPr>
          <w:rFonts w:ascii="Tahoma" w:hAnsi="Tahoma"/>
          <w:sz w:val="20"/>
        </w:rPr>
        <w:t>El consultor contratado deberá presentar los siguientes informes, los mismos deberán</w:t>
      </w:r>
      <w:r>
        <w:rPr>
          <w:rFonts w:ascii="Tahoma" w:hAnsi="Tahoma"/>
          <w:spacing w:val="-1"/>
          <w:sz w:val="20"/>
        </w:rPr>
        <w:t xml:space="preserve"> </w:t>
      </w:r>
      <w:r>
        <w:rPr>
          <w:rFonts w:ascii="Tahoma" w:hAnsi="Tahoma"/>
          <w:sz w:val="20"/>
        </w:rPr>
        <w:t>ser recibidos a satisfacción de su inmediato superior:</w:t>
      </w:r>
    </w:p>
    <w:p w14:paraId="7C824B88" w14:textId="77777777" w:rsidR="00832711" w:rsidRDefault="00832711" w:rsidP="00952D74">
      <w:pPr>
        <w:pStyle w:val="Prrafodelista"/>
        <w:widowControl w:val="0"/>
        <w:numPr>
          <w:ilvl w:val="1"/>
          <w:numId w:val="31"/>
        </w:numPr>
        <w:tabs>
          <w:tab w:val="left" w:pos="870"/>
          <w:tab w:val="left" w:pos="873"/>
        </w:tabs>
        <w:autoSpaceDE w:val="0"/>
        <w:autoSpaceDN w:val="0"/>
        <w:spacing w:before="160"/>
        <w:ind w:right="735"/>
        <w:jc w:val="both"/>
        <w:rPr>
          <w:rFonts w:ascii="Tahoma" w:hAnsi="Tahoma"/>
          <w:sz w:val="20"/>
        </w:rPr>
      </w:pPr>
      <w:r>
        <w:rPr>
          <w:rFonts w:ascii="Tahoma" w:hAnsi="Tahoma"/>
          <w:b/>
          <w:sz w:val="20"/>
        </w:rPr>
        <w:t>Informes.</w:t>
      </w:r>
      <w:r>
        <w:rPr>
          <w:rFonts w:ascii="Tahoma" w:hAnsi="Tahoma"/>
          <w:b/>
          <w:spacing w:val="-15"/>
          <w:sz w:val="20"/>
        </w:rPr>
        <w:t xml:space="preserve"> </w:t>
      </w:r>
      <w:r>
        <w:rPr>
          <w:rFonts w:ascii="Tahoma" w:hAnsi="Tahoma"/>
          <w:sz w:val="20"/>
        </w:rPr>
        <w:t>Hasta</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día</w:t>
      </w:r>
      <w:r>
        <w:rPr>
          <w:rFonts w:ascii="Tahoma" w:hAnsi="Tahoma"/>
          <w:spacing w:val="-16"/>
          <w:sz w:val="20"/>
        </w:rPr>
        <w:t xml:space="preserve"> </w:t>
      </w:r>
      <w:r>
        <w:rPr>
          <w:rFonts w:ascii="Tahoma" w:hAnsi="Tahoma"/>
          <w:sz w:val="20"/>
        </w:rPr>
        <w:t>25</w:t>
      </w:r>
      <w:r>
        <w:rPr>
          <w:rFonts w:ascii="Tahoma" w:hAnsi="Tahoma"/>
          <w:spacing w:val="-16"/>
          <w:sz w:val="20"/>
        </w:rPr>
        <w:t xml:space="preserve"> </w:t>
      </w:r>
      <w:r>
        <w:rPr>
          <w:rFonts w:ascii="Tahoma" w:hAnsi="Tahoma"/>
          <w:sz w:val="20"/>
        </w:rPr>
        <w:t>de cada mes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curso,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presentará</w:t>
      </w:r>
      <w:r>
        <w:rPr>
          <w:rFonts w:ascii="Tahoma" w:hAnsi="Tahoma"/>
          <w:spacing w:val="-16"/>
          <w:sz w:val="20"/>
        </w:rPr>
        <w:t xml:space="preserve"> </w:t>
      </w:r>
      <w:r>
        <w:rPr>
          <w:rFonts w:ascii="Tahoma" w:hAnsi="Tahoma"/>
          <w:sz w:val="20"/>
        </w:rPr>
        <w:t>informes</w:t>
      </w:r>
      <w:r>
        <w:rPr>
          <w:rFonts w:ascii="Tahoma" w:hAnsi="Tahoma"/>
          <w:spacing w:val="-16"/>
          <w:sz w:val="20"/>
        </w:rPr>
        <w:t xml:space="preserve"> </w:t>
      </w:r>
      <w:r>
        <w:rPr>
          <w:rFonts w:ascii="Tahoma" w:hAnsi="Tahoma"/>
          <w:sz w:val="20"/>
        </w:rPr>
        <w:t>de</w:t>
      </w:r>
      <w:r>
        <w:rPr>
          <w:rFonts w:ascii="Tahoma" w:hAnsi="Tahoma"/>
          <w:spacing w:val="55"/>
          <w:sz w:val="20"/>
        </w:rPr>
        <w:t xml:space="preserve"> </w:t>
      </w:r>
      <w:r>
        <w:rPr>
          <w:rFonts w:ascii="Tahoma" w:hAnsi="Tahoma"/>
          <w:sz w:val="20"/>
        </w:rPr>
        <w:t>avance</w:t>
      </w:r>
      <w:r>
        <w:rPr>
          <w:rFonts w:ascii="Tahoma" w:hAnsi="Tahoma"/>
          <w:spacing w:val="-15"/>
          <w:sz w:val="20"/>
        </w:rPr>
        <w:t xml:space="preserve"> </w:t>
      </w:r>
      <w:r>
        <w:rPr>
          <w:rFonts w:ascii="Tahoma" w:hAnsi="Tahoma"/>
          <w:sz w:val="20"/>
        </w:rPr>
        <w:t>mensuales, reportando</w:t>
      </w:r>
      <w:r>
        <w:rPr>
          <w:rFonts w:ascii="Tahoma" w:hAnsi="Tahoma"/>
          <w:spacing w:val="-13"/>
          <w:sz w:val="20"/>
        </w:rPr>
        <w:t xml:space="preserve"> </w:t>
      </w:r>
      <w:r>
        <w:rPr>
          <w:rFonts w:ascii="Tahoma" w:hAnsi="Tahoma"/>
          <w:sz w:val="20"/>
        </w:rPr>
        <w:t>actividades</w:t>
      </w:r>
      <w:r>
        <w:rPr>
          <w:rFonts w:ascii="Tahoma" w:hAnsi="Tahoma"/>
          <w:spacing w:val="-11"/>
          <w:sz w:val="20"/>
        </w:rPr>
        <w:t xml:space="preserve"> </w:t>
      </w:r>
      <w:r>
        <w:rPr>
          <w:rFonts w:ascii="Tahoma" w:hAnsi="Tahoma"/>
          <w:sz w:val="20"/>
        </w:rPr>
        <w:t>y</w:t>
      </w:r>
      <w:r>
        <w:rPr>
          <w:rFonts w:ascii="Tahoma" w:hAnsi="Tahoma"/>
          <w:spacing w:val="-14"/>
          <w:sz w:val="20"/>
        </w:rPr>
        <w:t xml:space="preserve"> </w:t>
      </w:r>
      <w:r>
        <w:rPr>
          <w:rFonts w:ascii="Tahoma" w:hAnsi="Tahoma"/>
          <w:sz w:val="20"/>
        </w:rPr>
        <w:t>resultados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periodo</w:t>
      </w:r>
      <w:r>
        <w:rPr>
          <w:rFonts w:ascii="Tahoma" w:hAnsi="Tahoma"/>
          <w:spacing w:val="-13"/>
          <w:sz w:val="20"/>
        </w:rPr>
        <w:t xml:space="preserve"> </w:t>
      </w:r>
      <w:r>
        <w:rPr>
          <w:rFonts w:ascii="Tahoma" w:hAnsi="Tahoma"/>
          <w:sz w:val="20"/>
        </w:rPr>
        <w:t>en</w:t>
      </w:r>
      <w:r>
        <w:rPr>
          <w:rFonts w:ascii="Tahoma" w:hAnsi="Tahoma"/>
          <w:spacing w:val="-14"/>
          <w:sz w:val="20"/>
        </w:rPr>
        <w:t xml:space="preserve"> </w:t>
      </w:r>
      <w:r>
        <w:rPr>
          <w:rFonts w:ascii="Tahoma" w:hAnsi="Tahoma"/>
          <w:sz w:val="20"/>
        </w:rPr>
        <w:t>relación</w:t>
      </w:r>
      <w:r>
        <w:rPr>
          <w:rFonts w:ascii="Tahoma" w:hAnsi="Tahoma"/>
          <w:spacing w:val="-14"/>
          <w:sz w:val="20"/>
        </w:rPr>
        <w:t xml:space="preserve"> </w:t>
      </w:r>
      <w:r>
        <w:rPr>
          <w:rFonts w:ascii="Tahoma" w:hAnsi="Tahoma"/>
          <w:sz w:val="20"/>
        </w:rPr>
        <w:t>a</w:t>
      </w:r>
      <w:r>
        <w:rPr>
          <w:rFonts w:ascii="Tahoma" w:hAnsi="Tahoma"/>
          <w:spacing w:val="-12"/>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Programa,</w:t>
      </w:r>
      <w:r>
        <w:rPr>
          <w:rFonts w:ascii="Tahoma" w:hAnsi="Tahoma"/>
          <w:spacing w:val="-14"/>
          <w:sz w:val="20"/>
        </w:rPr>
        <w:t xml:space="preserve"> </w:t>
      </w:r>
      <w:r>
        <w:rPr>
          <w:rFonts w:ascii="Tahoma" w:hAnsi="Tahoma"/>
          <w:sz w:val="20"/>
        </w:rPr>
        <w:t>en</w:t>
      </w:r>
      <w:r>
        <w:rPr>
          <w:rFonts w:ascii="Tahoma" w:hAnsi="Tahoma"/>
          <w:spacing w:val="-14"/>
          <w:sz w:val="20"/>
        </w:rPr>
        <w:t xml:space="preserve"> </w:t>
      </w:r>
      <w:r>
        <w:rPr>
          <w:rFonts w:ascii="Tahoma" w:hAnsi="Tahoma"/>
          <w:sz w:val="20"/>
        </w:rPr>
        <w:t>el</w:t>
      </w:r>
      <w:r>
        <w:rPr>
          <w:rFonts w:ascii="Tahoma" w:hAnsi="Tahoma"/>
          <w:spacing w:val="-13"/>
          <w:sz w:val="20"/>
        </w:rPr>
        <w:t xml:space="preserve"> </w:t>
      </w:r>
      <w:r>
        <w:rPr>
          <w:rFonts w:ascii="Tahoma" w:hAnsi="Tahoma"/>
          <w:sz w:val="20"/>
        </w:rPr>
        <w:t>marco de los Términos de Referencia al que se sujeta la consultoría. Los informes mensuales deben ser recibidos a satisfacción de su Inmediato Superior.</w:t>
      </w:r>
    </w:p>
    <w:p w14:paraId="2D989479" w14:textId="77777777" w:rsidR="00832711" w:rsidRDefault="00832711" w:rsidP="00832711">
      <w:pPr>
        <w:pStyle w:val="Textoindependiente"/>
        <w:spacing w:before="1"/>
        <w:rPr>
          <w:rFonts w:ascii="Tahoma"/>
          <w:sz w:val="20"/>
        </w:rPr>
      </w:pPr>
    </w:p>
    <w:p w14:paraId="5184A75E" w14:textId="77777777" w:rsidR="00832711" w:rsidRDefault="00832711" w:rsidP="00832711">
      <w:pPr>
        <w:ind w:left="873" w:right="732"/>
        <w:jc w:val="both"/>
        <w:rPr>
          <w:rFonts w:ascii="Tahoma" w:hAnsi="Tahoma"/>
          <w:sz w:val="20"/>
        </w:rPr>
      </w:pPr>
      <w:r>
        <w:rPr>
          <w:rFonts w:ascii="Tahoma" w:hAnsi="Tahoma"/>
          <w:sz w:val="20"/>
        </w:rPr>
        <w:t>Informes</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requerimiento</w:t>
      </w:r>
      <w:r>
        <w:rPr>
          <w:rFonts w:ascii="Tahoma" w:hAnsi="Tahoma"/>
          <w:spacing w:val="-11"/>
          <w:sz w:val="20"/>
        </w:rPr>
        <w:t xml:space="preserve"> </w:t>
      </w:r>
      <w:r>
        <w:rPr>
          <w:rFonts w:ascii="Tahoma" w:hAnsi="Tahoma"/>
          <w:sz w:val="20"/>
        </w:rPr>
        <w:t>o</w:t>
      </w:r>
      <w:r>
        <w:rPr>
          <w:rFonts w:ascii="Tahoma" w:hAnsi="Tahoma"/>
          <w:spacing w:val="-11"/>
          <w:sz w:val="20"/>
        </w:rPr>
        <w:t xml:space="preserve"> </w:t>
      </w:r>
      <w:r>
        <w:rPr>
          <w:rFonts w:ascii="Tahoma" w:hAnsi="Tahoma"/>
          <w:sz w:val="20"/>
        </w:rPr>
        <w:t>necesidad</w:t>
      </w:r>
      <w:r>
        <w:rPr>
          <w:rFonts w:ascii="Tahoma" w:hAnsi="Tahoma"/>
          <w:spacing w:val="-13"/>
          <w:sz w:val="20"/>
        </w:rPr>
        <w:t xml:space="preserve"> </w:t>
      </w:r>
      <w:r>
        <w:rPr>
          <w:rFonts w:ascii="Tahoma" w:hAnsi="Tahoma"/>
          <w:sz w:val="20"/>
        </w:rPr>
        <w:t>según</w:t>
      </w:r>
      <w:r>
        <w:rPr>
          <w:rFonts w:ascii="Tahoma" w:hAnsi="Tahoma"/>
          <w:spacing w:val="-12"/>
          <w:sz w:val="20"/>
        </w:rPr>
        <w:t xml:space="preserve"> </w:t>
      </w:r>
      <w:r>
        <w:rPr>
          <w:rFonts w:ascii="Tahoma" w:hAnsi="Tahoma"/>
          <w:sz w:val="20"/>
        </w:rPr>
        <w:t>se</w:t>
      </w:r>
      <w:r>
        <w:rPr>
          <w:rFonts w:ascii="Tahoma" w:hAnsi="Tahoma"/>
          <w:spacing w:val="-13"/>
          <w:sz w:val="20"/>
        </w:rPr>
        <w:t xml:space="preserve"> </w:t>
      </w:r>
      <w:r>
        <w:rPr>
          <w:rFonts w:ascii="Tahoma" w:hAnsi="Tahoma"/>
          <w:sz w:val="20"/>
        </w:rPr>
        <w:t>identifiquen</w:t>
      </w:r>
      <w:r>
        <w:rPr>
          <w:rFonts w:ascii="Tahoma" w:hAnsi="Tahoma"/>
          <w:spacing w:val="-14"/>
          <w:sz w:val="20"/>
        </w:rPr>
        <w:t xml:space="preserve"> </w:t>
      </w:r>
      <w:r>
        <w:rPr>
          <w:rFonts w:ascii="Tahoma" w:hAnsi="Tahoma"/>
          <w:sz w:val="20"/>
        </w:rPr>
        <w:t>riesgos</w:t>
      </w:r>
      <w:r>
        <w:rPr>
          <w:rFonts w:ascii="Tahoma" w:hAnsi="Tahoma"/>
          <w:spacing w:val="-11"/>
          <w:sz w:val="20"/>
        </w:rPr>
        <w:t xml:space="preserve"> </w:t>
      </w:r>
      <w:r>
        <w:rPr>
          <w:rFonts w:ascii="Tahoma" w:hAnsi="Tahoma"/>
          <w:sz w:val="20"/>
        </w:rPr>
        <w:t>o</w:t>
      </w:r>
      <w:r>
        <w:rPr>
          <w:rFonts w:ascii="Tahoma" w:hAnsi="Tahoma"/>
          <w:spacing w:val="-13"/>
          <w:sz w:val="20"/>
        </w:rPr>
        <w:t xml:space="preserve"> </w:t>
      </w:r>
      <w:r>
        <w:rPr>
          <w:rFonts w:ascii="Tahoma" w:hAnsi="Tahoma"/>
          <w:sz w:val="20"/>
        </w:rPr>
        <w:t>problemas</w:t>
      </w:r>
      <w:r>
        <w:rPr>
          <w:rFonts w:ascii="Tahoma" w:hAnsi="Tahoma"/>
          <w:spacing w:val="-13"/>
          <w:sz w:val="20"/>
        </w:rPr>
        <w:t xml:space="preserve"> </w:t>
      </w:r>
      <w:r>
        <w:rPr>
          <w:rFonts w:ascii="Tahoma" w:hAnsi="Tahoma"/>
          <w:sz w:val="20"/>
        </w:rPr>
        <w:t>que</w:t>
      </w:r>
      <w:r>
        <w:rPr>
          <w:rFonts w:ascii="Tahoma" w:hAnsi="Tahoma"/>
          <w:spacing w:val="-13"/>
          <w:sz w:val="20"/>
        </w:rPr>
        <w:t xml:space="preserve"> </w:t>
      </w:r>
      <w:r>
        <w:rPr>
          <w:rFonts w:ascii="Tahoma" w:hAnsi="Tahoma"/>
          <w:sz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6915B0F0" w14:textId="77777777" w:rsidR="00832711" w:rsidRDefault="00832711" w:rsidP="00832711">
      <w:pPr>
        <w:pStyle w:val="Textoindependiente"/>
        <w:rPr>
          <w:rFonts w:ascii="Tahoma"/>
          <w:sz w:val="20"/>
        </w:rPr>
      </w:pPr>
    </w:p>
    <w:p w14:paraId="0031E7B2" w14:textId="77777777" w:rsidR="00832711" w:rsidRDefault="00832711" w:rsidP="00952D74">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Informe</w:t>
      </w:r>
      <w:r>
        <w:rPr>
          <w:rFonts w:ascii="Tahoma" w:hAnsi="Tahoma"/>
          <w:b/>
          <w:spacing w:val="-1"/>
          <w:sz w:val="20"/>
        </w:rPr>
        <w:t xml:space="preserve"> </w:t>
      </w:r>
      <w:r>
        <w:rPr>
          <w:rFonts w:ascii="Tahoma" w:hAnsi="Tahoma"/>
          <w:b/>
          <w:sz w:val="20"/>
        </w:rPr>
        <w:t xml:space="preserve">final. </w:t>
      </w:r>
      <w:r>
        <w:rPr>
          <w:rFonts w:ascii="Tahoma" w:hAnsi="Tahoma"/>
          <w:sz w:val="20"/>
        </w:rPr>
        <w:t>A la</w:t>
      </w:r>
      <w:r>
        <w:rPr>
          <w:rFonts w:ascii="Tahoma" w:hAnsi="Tahoma"/>
          <w:spacing w:val="-1"/>
          <w:sz w:val="20"/>
        </w:rPr>
        <w:t xml:space="preserve"> </w:t>
      </w:r>
      <w:r>
        <w:rPr>
          <w:rFonts w:ascii="Tahoma" w:hAnsi="Tahoma"/>
          <w:sz w:val="20"/>
        </w:rPr>
        <w:t>finalización</w:t>
      </w:r>
      <w:r>
        <w:rPr>
          <w:rFonts w:ascii="Tahoma" w:hAnsi="Tahoma"/>
          <w:spacing w:val="-2"/>
          <w:sz w:val="20"/>
        </w:rPr>
        <w:t xml:space="preserve"> </w:t>
      </w:r>
      <w:r>
        <w:rPr>
          <w:rFonts w:ascii="Tahoma" w:hAnsi="Tahoma"/>
          <w:sz w:val="20"/>
        </w:rPr>
        <w:t>de la</w:t>
      </w:r>
      <w:r>
        <w:rPr>
          <w:rFonts w:ascii="Tahoma" w:hAnsi="Tahoma"/>
          <w:spacing w:val="-1"/>
          <w:sz w:val="20"/>
        </w:rPr>
        <w:t xml:space="preserve"> </w:t>
      </w:r>
      <w:r>
        <w:rPr>
          <w:rFonts w:ascii="Tahoma" w:hAnsi="Tahoma"/>
          <w:sz w:val="20"/>
        </w:rPr>
        <w:t>consultoría y dentro</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los 10</w:t>
      </w:r>
      <w:r>
        <w:rPr>
          <w:rFonts w:ascii="Tahoma" w:hAnsi="Tahoma"/>
          <w:spacing w:val="-2"/>
          <w:sz w:val="20"/>
        </w:rPr>
        <w:t xml:space="preserve"> </w:t>
      </w:r>
      <w:r>
        <w:rPr>
          <w:rFonts w:ascii="Tahoma" w:hAnsi="Tahoma"/>
          <w:sz w:val="20"/>
        </w:rPr>
        <w:t>días hábiles del</w:t>
      </w:r>
      <w:r>
        <w:rPr>
          <w:rFonts w:ascii="Tahoma" w:hAnsi="Tahoma"/>
          <w:spacing w:val="-1"/>
          <w:sz w:val="20"/>
        </w:rPr>
        <w:t xml:space="preserve"> </w:t>
      </w:r>
      <w:r>
        <w:rPr>
          <w:rFonts w:ascii="Tahoma" w:hAnsi="Tahoma"/>
          <w:sz w:val="20"/>
        </w:rPr>
        <w:t>mes</w:t>
      </w:r>
      <w:r>
        <w:rPr>
          <w:rFonts w:ascii="Tahoma" w:hAnsi="Tahoma"/>
          <w:spacing w:val="-2"/>
          <w:sz w:val="20"/>
        </w:rPr>
        <w:t xml:space="preserve"> </w:t>
      </w:r>
      <w:r>
        <w:rPr>
          <w:rFonts w:ascii="Tahoma" w:hAnsi="Tahoma"/>
          <w:sz w:val="20"/>
        </w:rPr>
        <w:t>siguiente, el consultor presentara al Coordinador General del PER III, un informe final de actividades, que dé cuenta</w:t>
      </w:r>
      <w:r>
        <w:rPr>
          <w:rFonts w:ascii="Tahoma" w:hAnsi="Tahoma"/>
          <w:spacing w:val="-11"/>
          <w:sz w:val="20"/>
        </w:rPr>
        <w:t xml:space="preserve"> </w:t>
      </w:r>
      <w:r>
        <w:rPr>
          <w:rFonts w:ascii="Tahoma" w:hAnsi="Tahoma"/>
          <w:sz w:val="20"/>
        </w:rPr>
        <w:t>de</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resultados</w:t>
      </w:r>
      <w:r>
        <w:rPr>
          <w:rFonts w:ascii="Tahoma" w:hAnsi="Tahoma"/>
          <w:spacing w:val="-11"/>
          <w:sz w:val="20"/>
        </w:rPr>
        <w:t xml:space="preserve"> </w:t>
      </w:r>
      <w:r>
        <w:rPr>
          <w:rFonts w:ascii="Tahoma" w:hAnsi="Tahoma"/>
          <w:sz w:val="20"/>
        </w:rPr>
        <w:t>en</w:t>
      </w:r>
      <w:r>
        <w:rPr>
          <w:rFonts w:ascii="Tahoma" w:hAnsi="Tahoma"/>
          <w:spacing w:val="-10"/>
          <w:sz w:val="20"/>
        </w:rPr>
        <w:t xml:space="preserve"> </w:t>
      </w:r>
      <w:r>
        <w:rPr>
          <w:rFonts w:ascii="Tahoma" w:hAnsi="Tahoma"/>
          <w:sz w:val="20"/>
        </w:rPr>
        <w:t>relación</w:t>
      </w:r>
      <w:r>
        <w:rPr>
          <w:rFonts w:ascii="Tahoma" w:hAnsi="Tahoma"/>
          <w:spacing w:val="-12"/>
          <w:sz w:val="20"/>
        </w:rPr>
        <w:t xml:space="preserve"> </w:t>
      </w:r>
      <w:r>
        <w:rPr>
          <w:rFonts w:ascii="Tahoma" w:hAnsi="Tahoma"/>
          <w:sz w:val="20"/>
        </w:rPr>
        <w:t>a</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1"/>
          <w:sz w:val="20"/>
        </w:rPr>
        <w:t xml:space="preserve"> </w:t>
      </w:r>
      <w:r>
        <w:rPr>
          <w:rFonts w:ascii="Tahoma" w:hAnsi="Tahoma"/>
          <w:sz w:val="20"/>
        </w:rPr>
        <w:t>y</w:t>
      </w:r>
      <w:r>
        <w:rPr>
          <w:rFonts w:ascii="Tahoma" w:hAnsi="Tahoma"/>
          <w:spacing w:val="-12"/>
          <w:sz w:val="20"/>
        </w:rPr>
        <w:t xml:space="preserve"> </w:t>
      </w:r>
      <w:r>
        <w:rPr>
          <w:rFonts w:ascii="Tahoma" w:hAnsi="Tahoma"/>
          <w:sz w:val="20"/>
        </w:rPr>
        <w:t>alcances</w:t>
      </w:r>
      <w:r>
        <w:rPr>
          <w:rFonts w:ascii="Tahoma" w:hAnsi="Tahoma"/>
          <w:spacing w:val="-11"/>
          <w:sz w:val="20"/>
        </w:rPr>
        <w:t xml:space="preserve"> </w:t>
      </w:r>
      <w:r>
        <w:rPr>
          <w:rFonts w:ascii="Tahoma" w:hAnsi="Tahoma"/>
          <w:sz w:val="20"/>
        </w:rPr>
        <w:t>del</w:t>
      </w:r>
      <w:r>
        <w:rPr>
          <w:rFonts w:ascii="Tahoma" w:hAnsi="Tahoma"/>
          <w:spacing w:val="-11"/>
          <w:sz w:val="20"/>
        </w:rPr>
        <w:t xml:space="preserve"> </w:t>
      </w:r>
      <w:r>
        <w:rPr>
          <w:rFonts w:ascii="Tahoma" w:hAnsi="Tahoma"/>
          <w:sz w:val="20"/>
        </w:rPr>
        <w:t>trabajo,</w:t>
      </w:r>
      <w:r>
        <w:rPr>
          <w:rFonts w:ascii="Tahoma" w:hAnsi="Tahoma"/>
          <w:spacing w:val="-11"/>
          <w:sz w:val="20"/>
        </w:rPr>
        <w:t xml:space="preserve"> </w:t>
      </w:r>
      <w:r>
        <w:rPr>
          <w:rFonts w:ascii="Tahoma" w:hAnsi="Tahoma"/>
          <w:sz w:val="20"/>
        </w:rPr>
        <w:t>dicho</w:t>
      </w:r>
      <w:r>
        <w:rPr>
          <w:rFonts w:ascii="Tahoma" w:hAnsi="Tahoma"/>
          <w:spacing w:val="-11"/>
          <w:sz w:val="20"/>
        </w:rPr>
        <w:t xml:space="preserve"> </w:t>
      </w:r>
      <w:r>
        <w:rPr>
          <w:rFonts w:ascii="Tahoma" w:hAnsi="Tahoma"/>
          <w:sz w:val="20"/>
        </w:rPr>
        <w:t>informe</w:t>
      </w:r>
      <w:r>
        <w:rPr>
          <w:rFonts w:ascii="Tahoma" w:hAnsi="Tahoma"/>
          <w:spacing w:val="-11"/>
          <w:sz w:val="20"/>
        </w:rPr>
        <w:t xml:space="preserve"> </w:t>
      </w:r>
      <w:r>
        <w:rPr>
          <w:rFonts w:ascii="Tahoma" w:hAnsi="Tahoma"/>
          <w:sz w:val="20"/>
        </w:rPr>
        <w:t>debe</w:t>
      </w:r>
      <w:r>
        <w:rPr>
          <w:rFonts w:ascii="Tahoma" w:hAnsi="Tahoma"/>
          <w:spacing w:val="-11"/>
          <w:sz w:val="20"/>
        </w:rPr>
        <w:t xml:space="preserve"> </w:t>
      </w:r>
      <w:r>
        <w:rPr>
          <w:rFonts w:ascii="Tahoma" w:hAnsi="Tahoma"/>
          <w:sz w:val="20"/>
        </w:rPr>
        <w:t>contar con el visto bueno del Especialista Ambiental.</w:t>
      </w:r>
    </w:p>
    <w:p w14:paraId="1592387C" w14:textId="77777777" w:rsidR="00832711" w:rsidRDefault="00832711" w:rsidP="00832711">
      <w:pPr>
        <w:pStyle w:val="Prrafodelista"/>
        <w:rPr>
          <w:rFonts w:ascii="Tahoma" w:hAnsi="Tahoma"/>
          <w:sz w:val="20"/>
        </w:rPr>
      </w:pPr>
    </w:p>
    <w:p w14:paraId="258DB5F5" w14:textId="77777777" w:rsidR="00832711" w:rsidRDefault="00832711" w:rsidP="00952D74">
      <w:pPr>
        <w:pStyle w:val="Prrafodelista"/>
        <w:widowControl w:val="0"/>
        <w:numPr>
          <w:ilvl w:val="1"/>
          <w:numId w:val="31"/>
        </w:numPr>
        <w:tabs>
          <w:tab w:val="left" w:pos="870"/>
          <w:tab w:val="left" w:pos="873"/>
        </w:tabs>
        <w:autoSpaceDE w:val="0"/>
        <w:autoSpaceDN w:val="0"/>
        <w:ind w:right="735"/>
        <w:jc w:val="both"/>
        <w:rPr>
          <w:rFonts w:ascii="Tahoma" w:hAnsi="Tahoma"/>
          <w:sz w:val="20"/>
        </w:rPr>
      </w:pPr>
      <w:r>
        <w:rPr>
          <w:rFonts w:ascii="Tahoma" w:hAnsi="Tahoma"/>
          <w:b/>
          <w:sz w:val="20"/>
        </w:rPr>
        <w:t>Aprobación de Informes</w:t>
      </w:r>
      <w:r>
        <w:rPr>
          <w:rFonts w:ascii="Tahoma" w:hAnsi="Tahoma"/>
          <w:sz w:val="20"/>
        </w:rPr>
        <w:t>. El plazo para la aprobación de informes será de 15 días hábiles, si transcurrido</w:t>
      </w:r>
      <w:r>
        <w:rPr>
          <w:rFonts w:ascii="Tahoma" w:hAnsi="Tahoma"/>
          <w:spacing w:val="-16"/>
          <w:sz w:val="20"/>
        </w:rPr>
        <w:t xml:space="preserve"> </w:t>
      </w:r>
      <w:r>
        <w:rPr>
          <w:rFonts w:ascii="Tahoma" w:hAnsi="Tahoma"/>
          <w:sz w:val="20"/>
        </w:rPr>
        <w:t>este</w:t>
      </w:r>
      <w:r>
        <w:rPr>
          <w:rFonts w:ascii="Tahoma" w:hAnsi="Tahoma"/>
          <w:spacing w:val="-16"/>
          <w:sz w:val="20"/>
        </w:rPr>
        <w:t xml:space="preserve"> </w:t>
      </w:r>
      <w:r>
        <w:rPr>
          <w:rFonts w:ascii="Tahoma" w:hAnsi="Tahoma"/>
          <w:sz w:val="20"/>
        </w:rPr>
        <w:t>tiempo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Coordinador</w:t>
      </w:r>
      <w:r>
        <w:rPr>
          <w:rFonts w:ascii="Tahoma" w:hAnsi="Tahoma"/>
          <w:spacing w:val="-16"/>
          <w:sz w:val="20"/>
        </w:rPr>
        <w:t xml:space="preserve"> </w:t>
      </w:r>
      <w:r>
        <w:rPr>
          <w:rFonts w:ascii="Tahoma" w:hAnsi="Tahoma"/>
          <w:sz w:val="20"/>
        </w:rPr>
        <w:t>General</w:t>
      </w:r>
      <w:r>
        <w:rPr>
          <w:rFonts w:ascii="Tahoma" w:hAnsi="Tahoma"/>
          <w:spacing w:val="-15"/>
          <w:sz w:val="20"/>
        </w:rPr>
        <w:t xml:space="preserve"> </w:t>
      </w:r>
      <w:r>
        <w:rPr>
          <w:rFonts w:ascii="Tahoma" w:hAnsi="Tahoma"/>
          <w:sz w:val="20"/>
        </w:rPr>
        <w:t>del</w:t>
      </w:r>
      <w:r>
        <w:rPr>
          <w:rFonts w:ascii="Tahoma" w:hAnsi="Tahoma"/>
          <w:spacing w:val="-16"/>
          <w:sz w:val="20"/>
        </w:rPr>
        <w:t xml:space="preserve"> </w:t>
      </w:r>
      <w:r>
        <w:rPr>
          <w:rFonts w:ascii="Tahoma" w:hAnsi="Tahoma"/>
          <w:sz w:val="20"/>
        </w:rPr>
        <w:t>PER</w:t>
      </w:r>
      <w:r>
        <w:rPr>
          <w:rFonts w:ascii="Tahoma" w:hAnsi="Tahoma"/>
          <w:spacing w:val="-15"/>
          <w:sz w:val="20"/>
        </w:rPr>
        <w:t xml:space="preserve"> </w:t>
      </w:r>
      <w:r>
        <w:rPr>
          <w:rFonts w:ascii="Tahoma" w:hAnsi="Tahoma"/>
          <w:sz w:val="20"/>
        </w:rPr>
        <w:t>III</w:t>
      </w:r>
      <w:r>
        <w:rPr>
          <w:rFonts w:ascii="Tahoma" w:hAnsi="Tahoma"/>
          <w:spacing w:val="-16"/>
          <w:sz w:val="20"/>
        </w:rPr>
        <w:t xml:space="preserve"> </w:t>
      </w:r>
      <w:r>
        <w:rPr>
          <w:rFonts w:ascii="Tahoma" w:hAnsi="Tahoma"/>
          <w:sz w:val="20"/>
        </w:rPr>
        <w:t>no</w:t>
      </w:r>
      <w:r>
        <w:rPr>
          <w:rFonts w:ascii="Tahoma" w:hAnsi="Tahoma"/>
          <w:spacing w:val="-16"/>
          <w:sz w:val="20"/>
        </w:rPr>
        <w:t xml:space="preserve"> </w:t>
      </w:r>
      <w:r>
        <w:rPr>
          <w:rFonts w:ascii="Tahoma" w:hAnsi="Tahoma"/>
          <w:sz w:val="20"/>
        </w:rPr>
        <w:t>emite</w:t>
      </w:r>
      <w:r>
        <w:rPr>
          <w:rFonts w:ascii="Tahoma" w:hAnsi="Tahoma"/>
          <w:spacing w:val="-15"/>
          <w:sz w:val="20"/>
        </w:rPr>
        <w:t xml:space="preserve"> </w:t>
      </w:r>
      <w:r>
        <w:rPr>
          <w:rFonts w:ascii="Tahoma" w:hAnsi="Tahoma"/>
          <w:sz w:val="20"/>
        </w:rPr>
        <w:t>ninguna</w:t>
      </w:r>
      <w:r>
        <w:rPr>
          <w:rFonts w:ascii="Tahoma" w:hAnsi="Tahoma"/>
          <w:spacing w:val="-16"/>
          <w:sz w:val="20"/>
        </w:rPr>
        <w:t xml:space="preserve"> </w:t>
      </w:r>
      <w:r>
        <w:rPr>
          <w:rFonts w:ascii="Tahoma" w:hAnsi="Tahoma"/>
          <w:sz w:val="20"/>
        </w:rPr>
        <w:t>observación,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informe se considerará aprobado.</w:t>
      </w:r>
    </w:p>
    <w:p w14:paraId="488A2FBB" w14:textId="77777777" w:rsidR="00832711" w:rsidRDefault="00832711" w:rsidP="00832711">
      <w:pPr>
        <w:pStyle w:val="Textoindependiente"/>
        <w:spacing w:before="2"/>
        <w:rPr>
          <w:rFonts w:ascii="Tahoma"/>
          <w:sz w:val="20"/>
        </w:rPr>
      </w:pPr>
    </w:p>
    <w:p w14:paraId="78560008" w14:textId="070550F5" w:rsidR="00832711" w:rsidRPr="0077101A" w:rsidRDefault="00832711" w:rsidP="00952D74">
      <w:pPr>
        <w:pStyle w:val="Prrafodelista"/>
        <w:widowControl w:val="0"/>
        <w:numPr>
          <w:ilvl w:val="1"/>
          <w:numId w:val="31"/>
        </w:numPr>
        <w:tabs>
          <w:tab w:val="left" w:pos="871"/>
        </w:tabs>
        <w:autoSpaceDE w:val="0"/>
        <w:autoSpaceDN w:val="0"/>
        <w:ind w:left="871" w:hanging="564"/>
        <w:rPr>
          <w:rFonts w:ascii="Tahoma" w:hAnsi="Tahoma"/>
          <w:sz w:val="20"/>
        </w:rPr>
      </w:pPr>
      <w:r>
        <w:rPr>
          <w:rFonts w:ascii="Tahoma" w:hAnsi="Tahoma"/>
          <w:b/>
          <w:sz w:val="20"/>
        </w:rPr>
        <w:t>Formato</w:t>
      </w:r>
      <w:r>
        <w:rPr>
          <w:rFonts w:ascii="Tahoma" w:hAnsi="Tahoma"/>
          <w:b/>
          <w:spacing w:val="-6"/>
          <w:sz w:val="20"/>
        </w:rPr>
        <w:t xml:space="preserve"> </w:t>
      </w:r>
      <w:r>
        <w:rPr>
          <w:rFonts w:ascii="Tahoma" w:hAnsi="Tahoma"/>
          <w:b/>
          <w:sz w:val="20"/>
        </w:rPr>
        <w:t>de</w:t>
      </w:r>
      <w:r>
        <w:rPr>
          <w:rFonts w:ascii="Tahoma" w:hAnsi="Tahoma"/>
          <w:b/>
          <w:spacing w:val="-7"/>
          <w:sz w:val="20"/>
        </w:rPr>
        <w:t xml:space="preserve"> </w:t>
      </w:r>
      <w:r>
        <w:rPr>
          <w:rFonts w:ascii="Tahoma" w:hAnsi="Tahoma"/>
          <w:b/>
          <w:sz w:val="20"/>
        </w:rPr>
        <w:t>Presentación</w:t>
      </w:r>
      <w:r>
        <w:rPr>
          <w:rFonts w:ascii="Tahoma" w:hAnsi="Tahoma"/>
          <w:b/>
          <w:spacing w:val="-7"/>
          <w:sz w:val="20"/>
        </w:rPr>
        <w:t xml:space="preserve"> </w:t>
      </w:r>
      <w:r>
        <w:rPr>
          <w:rFonts w:ascii="Tahoma" w:hAnsi="Tahoma"/>
          <w:b/>
          <w:sz w:val="20"/>
        </w:rPr>
        <w:t>de</w:t>
      </w:r>
      <w:r>
        <w:rPr>
          <w:rFonts w:ascii="Tahoma" w:hAnsi="Tahoma"/>
          <w:b/>
          <w:spacing w:val="-8"/>
          <w:sz w:val="20"/>
        </w:rPr>
        <w:t xml:space="preserve"> </w:t>
      </w:r>
      <w:r>
        <w:rPr>
          <w:rFonts w:ascii="Tahoma" w:hAnsi="Tahoma"/>
          <w:b/>
          <w:sz w:val="20"/>
        </w:rPr>
        <w:t xml:space="preserve">Informes. </w:t>
      </w:r>
      <w:r>
        <w:rPr>
          <w:rFonts w:ascii="Tahoma" w:hAnsi="Tahoma"/>
          <w:sz w:val="20"/>
        </w:rPr>
        <w:t>Impreso</w:t>
      </w:r>
      <w:r>
        <w:rPr>
          <w:rFonts w:ascii="Tahoma" w:hAnsi="Tahoma"/>
          <w:spacing w:val="-6"/>
          <w:sz w:val="20"/>
        </w:rPr>
        <w:t xml:space="preserve"> </w:t>
      </w:r>
      <w:r>
        <w:rPr>
          <w:rFonts w:ascii="Tahoma" w:hAnsi="Tahoma"/>
          <w:sz w:val="20"/>
        </w:rPr>
        <w:t>dirigido</w:t>
      </w:r>
      <w:r>
        <w:rPr>
          <w:rFonts w:ascii="Tahoma" w:hAnsi="Tahoma"/>
          <w:spacing w:val="-7"/>
          <w:sz w:val="20"/>
        </w:rPr>
        <w:t xml:space="preserve"> </w:t>
      </w:r>
      <w:r>
        <w:rPr>
          <w:rFonts w:ascii="Tahoma" w:hAnsi="Tahoma"/>
          <w:sz w:val="20"/>
        </w:rPr>
        <w:t>a</w:t>
      </w:r>
      <w:r>
        <w:rPr>
          <w:rFonts w:ascii="Tahoma" w:hAnsi="Tahoma"/>
          <w:spacing w:val="-6"/>
          <w:sz w:val="20"/>
        </w:rPr>
        <w:t xml:space="preserve"> </w:t>
      </w:r>
      <w:r>
        <w:rPr>
          <w:rFonts w:ascii="Tahoma" w:hAnsi="Tahoma"/>
          <w:sz w:val="20"/>
        </w:rPr>
        <w:t>su</w:t>
      </w:r>
      <w:r>
        <w:rPr>
          <w:rFonts w:ascii="Tahoma" w:hAnsi="Tahoma"/>
          <w:spacing w:val="-7"/>
          <w:sz w:val="20"/>
        </w:rPr>
        <w:t xml:space="preserve"> </w:t>
      </w:r>
      <w:r>
        <w:rPr>
          <w:rFonts w:ascii="Tahoma" w:hAnsi="Tahoma"/>
          <w:sz w:val="20"/>
        </w:rPr>
        <w:t>inmediato</w:t>
      </w:r>
      <w:r>
        <w:rPr>
          <w:rFonts w:ascii="Tahoma" w:hAnsi="Tahoma"/>
          <w:spacing w:val="-6"/>
          <w:sz w:val="20"/>
        </w:rPr>
        <w:t xml:space="preserve"> </w:t>
      </w:r>
      <w:r>
        <w:rPr>
          <w:rFonts w:ascii="Tahoma" w:hAnsi="Tahoma"/>
          <w:spacing w:val="-2"/>
          <w:sz w:val="20"/>
        </w:rPr>
        <w:t>superior.</w:t>
      </w:r>
    </w:p>
    <w:p w14:paraId="6F3BC72D" w14:textId="77777777" w:rsidR="0077101A" w:rsidRPr="0077101A" w:rsidRDefault="0077101A" w:rsidP="0077101A">
      <w:pPr>
        <w:pStyle w:val="Prrafodelista"/>
        <w:rPr>
          <w:rFonts w:ascii="Tahoma" w:hAnsi="Tahoma"/>
          <w:sz w:val="20"/>
        </w:rPr>
      </w:pPr>
    </w:p>
    <w:p w14:paraId="71FF6E6A" w14:textId="77777777" w:rsidR="0077101A" w:rsidRDefault="0077101A" w:rsidP="0077101A">
      <w:pPr>
        <w:pStyle w:val="Prrafodelista"/>
        <w:widowControl w:val="0"/>
        <w:tabs>
          <w:tab w:val="left" w:pos="871"/>
        </w:tabs>
        <w:autoSpaceDE w:val="0"/>
        <w:autoSpaceDN w:val="0"/>
        <w:ind w:left="871"/>
        <w:rPr>
          <w:rFonts w:ascii="Tahoma" w:hAnsi="Tahoma"/>
          <w:sz w:val="20"/>
        </w:rPr>
      </w:pPr>
    </w:p>
    <w:p w14:paraId="164C30B7"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lastRenderedPageBreak/>
        <w:t>LUGAR</w:t>
      </w:r>
      <w:r>
        <w:rPr>
          <w:rFonts w:ascii="Tahoma"/>
          <w:b/>
          <w:spacing w:val="-7"/>
          <w:sz w:val="20"/>
        </w:rPr>
        <w:t xml:space="preserve"> </w:t>
      </w:r>
      <w:r>
        <w:rPr>
          <w:rFonts w:ascii="Tahoma"/>
          <w:b/>
          <w:sz w:val="20"/>
        </w:rPr>
        <w:t>Y</w:t>
      </w:r>
      <w:r>
        <w:rPr>
          <w:rFonts w:ascii="Tahoma"/>
          <w:b/>
          <w:spacing w:val="-3"/>
          <w:sz w:val="20"/>
        </w:rPr>
        <w:t xml:space="preserve"> </w:t>
      </w:r>
      <w:r>
        <w:rPr>
          <w:rFonts w:ascii="Tahoma"/>
          <w:b/>
          <w:spacing w:val="-2"/>
          <w:sz w:val="20"/>
        </w:rPr>
        <w:t>PLAZO.</w:t>
      </w:r>
    </w:p>
    <w:p w14:paraId="03F58F10" w14:textId="77777777" w:rsidR="00832711" w:rsidRDefault="00832711" w:rsidP="00832711">
      <w:pPr>
        <w:spacing w:before="241"/>
        <w:ind w:left="873" w:right="735"/>
        <w:jc w:val="both"/>
        <w:rPr>
          <w:rFonts w:ascii="Tahoma" w:hAnsi="Tahoma"/>
          <w:sz w:val="20"/>
        </w:rPr>
      </w:pPr>
      <w:r>
        <w:rPr>
          <w:rFonts w:ascii="Tahoma" w:hAnsi="Tahoma"/>
          <w:sz w:val="20"/>
        </w:rPr>
        <w:t>La consultoría se desarrollará en la ciudad de Cochabamba; sin embargo, se requerirá que el Consultor se traslade hacia el interior del país para el cometido de sus actividades, para ello el Contratante deberá proporcionar al Consultor los pasajes y</w:t>
      </w:r>
      <w:r>
        <w:rPr>
          <w:rFonts w:ascii="Tahoma" w:hAnsi="Tahoma"/>
          <w:spacing w:val="-1"/>
          <w:sz w:val="20"/>
        </w:rPr>
        <w:t xml:space="preserve"> </w:t>
      </w:r>
      <w:r>
        <w:rPr>
          <w:rFonts w:ascii="Tahoma" w:hAnsi="Tahoma"/>
          <w:sz w:val="20"/>
        </w:rPr>
        <w:t>viáticos correspondientes en</w:t>
      </w:r>
      <w:r>
        <w:rPr>
          <w:rFonts w:ascii="Tahoma" w:hAnsi="Tahoma"/>
          <w:spacing w:val="-1"/>
          <w:sz w:val="20"/>
        </w:rPr>
        <w:t xml:space="preserve"> </w:t>
      </w:r>
      <w:r>
        <w:rPr>
          <w:rFonts w:ascii="Tahoma" w:hAnsi="Tahoma"/>
          <w:sz w:val="20"/>
        </w:rPr>
        <w:t>cada caso, quedando en claro que los mismo no forman parte del total de la consultoría.</w:t>
      </w:r>
    </w:p>
    <w:p w14:paraId="7E7DFD39" w14:textId="77777777" w:rsidR="00832711" w:rsidRDefault="00832711" w:rsidP="00832711">
      <w:pPr>
        <w:pStyle w:val="Textoindependiente"/>
        <w:rPr>
          <w:rFonts w:ascii="Tahoma"/>
          <w:sz w:val="20"/>
        </w:rPr>
      </w:pPr>
    </w:p>
    <w:p w14:paraId="42687E8D" w14:textId="77777777" w:rsidR="00832711" w:rsidRDefault="00832711" w:rsidP="00832711">
      <w:pPr>
        <w:ind w:left="873" w:right="734"/>
        <w:jc w:val="both"/>
        <w:rPr>
          <w:rFonts w:ascii="Tahoma" w:hAnsi="Tahoma"/>
          <w:sz w:val="20"/>
        </w:rPr>
      </w:pPr>
      <w:r>
        <w:rPr>
          <w:rFonts w:ascii="Tahoma" w:hAnsi="Tahoma"/>
          <w:sz w:val="20"/>
        </w:rPr>
        <w:t>El</w:t>
      </w:r>
      <w:r>
        <w:rPr>
          <w:rFonts w:ascii="Tahoma" w:hAnsi="Tahoma"/>
          <w:spacing w:val="-4"/>
          <w:sz w:val="20"/>
        </w:rPr>
        <w:t xml:space="preserve"> </w:t>
      </w:r>
      <w:r>
        <w:rPr>
          <w:rFonts w:ascii="Tahoma" w:hAnsi="Tahoma"/>
          <w:sz w:val="20"/>
        </w:rPr>
        <w:t>contrato</w:t>
      </w:r>
      <w:r>
        <w:rPr>
          <w:rFonts w:ascii="Tahoma" w:hAnsi="Tahoma"/>
          <w:spacing w:val="-4"/>
          <w:sz w:val="20"/>
        </w:rPr>
        <w:t xml:space="preserve"> </w:t>
      </w:r>
      <w:r>
        <w:rPr>
          <w:rFonts w:ascii="Tahoma" w:hAnsi="Tahoma"/>
          <w:sz w:val="20"/>
        </w:rPr>
        <w:t>del</w:t>
      </w:r>
      <w:r>
        <w:rPr>
          <w:rFonts w:ascii="Tahoma" w:hAnsi="Tahoma"/>
          <w:spacing w:val="-4"/>
          <w:sz w:val="20"/>
        </w:rPr>
        <w:t xml:space="preserve"> </w:t>
      </w:r>
      <w:r>
        <w:rPr>
          <w:rFonts w:ascii="Tahoma" w:hAnsi="Tahoma"/>
          <w:sz w:val="20"/>
        </w:rPr>
        <w:t>Consultor</w:t>
      </w:r>
      <w:r>
        <w:rPr>
          <w:rFonts w:ascii="Tahoma" w:hAnsi="Tahoma"/>
          <w:spacing w:val="-4"/>
          <w:sz w:val="20"/>
        </w:rPr>
        <w:t xml:space="preserve"> </w:t>
      </w:r>
      <w:r>
        <w:rPr>
          <w:rFonts w:ascii="Tahoma" w:hAnsi="Tahoma"/>
          <w:sz w:val="20"/>
        </w:rPr>
        <w:t>tendrá una</w:t>
      </w:r>
      <w:r>
        <w:rPr>
          <w:rFonts w:ascii="Tahoma" w:hAnsi="Tahoma"/>
          <w:spacing w:val="-2"/>
          <w:sz w:val="20"/>
        </w:rPr>
        <w:t xml:space="preserve"> </w:t>
      </w:r>
      <w:r>
        <w:rPr>
          <w:rFonts w:ascii="Tahoma" w:hAnsi="Tahoma"/>
          <w:sz w:val="20"/>
        </w:rPr>
        <w:t>duración</w:t>
      </w:r>
      <w:r>
        <w:rPr>
          <w:rFonts w:ascii="Tahoma" w:hAnsi="Tahoma"/>
          <w:spacing w:val="-2"/>
          <w:sz w:val="20"/>
        </w:rPr>
        <w:t xml:space="preserve"> </w:t>
      </w:r>
      <w:r>
        <w:rPr>
          <w:rFonts w:ascii="Tahoma" w:hAnsi="Tahoma"/>
          <w:sz w:val="20"/>
        </w:rPr>
        <w:t>hasta</w:t>
      </w:r>
      <w:r>
        <w:rPr>
          <w:rFonts w:ascii="Tahoma" w:hAnsi="Tahoma"/>
          <w:spacing w:val="-3"/>
          <w:sz w:val="20"/>
        </w:rPr>
        <w:t xml:space="preserve"> </w:t>
      </w:r>
      <w:r>
        <w:rPr>
          <w:rFonts w:ascii="Tahoma" w:hAnsi="Tahoma"/>
          <w:sz w:val="20"/>
        </w:rPr>
        <w:t>el</w:t>
      </w:r>
      <w:r>
        <w:rPr>
          <w:rFonts w:ascii="Tahoma" w:hAnsi="Tahoma"/>
          <w:spacing w:val="-4"/>
          <w:sz w:val="20"/>
        </w:rPr>
        <w:t xml:space="preserve"> </w:t>
      </w:r>
      <w:r>
        <w:rPr>
          <w:rFonts w:ascii="Tahoma" w:hAnsi="Tahoma"/>
          <w:sz w:val="20"/>
        </w:rPr>
        <w:t>31</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diciembre</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2026,</w:t>
      </w:r>
      <w:r>
        <w:rPr>
          <w:rFonts w:ascii="Tahoma" w:hAnsi="Tahoma"/>
          <w:spacing w:val="-4"/>
          <w:sz w:val="20"/>
        </w:rPr>
        <w:t xml:space="preserve"> </w:t>
      </w:r>
      <w:r>
        <w:rPr>
          <w:rFonts w:ascii="Tahoma" w:hAnsi="Tahoma"/>
          <w:sz w:val="20"/>
        </w:rPr>
        <w:t>a</w:t>
      </w:r>
      <w:r>
        <w:rPr>
          <w:rFonts w:ascii="Tahoma" w:hAnsi="Tahoma"/>
          <w:spacing w:val="-1"/>
          <w:sz w:val="20"/>
        </w:rPr>
        <w:t xml:space="preserve"> </w:t>
      </w:r>
      <w:r>
        <w:rPr>
          <w:rFonts w:ascii="Tahoma" w:hAnsi="Tahoma"/>
          <w:sz w:val="20"/>
        </w:rPr>
        <w:t>partir</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la</w:t>
      </w:r>
      <w:r>
        <w:rPr>
          <w:rFonts w:ascii="Tahoma" w:hAnsi="Tahoma"/>
          <w:spacing w:val="-3"/>
          <w:sz w:val="20"/>
        </w:rPr>
        <w:t xml:space="preserve"> </w:t>
      </w:r>
      <w:r>
        <w:rPr>
          <w:rFonts w:ascii="Tahoma" w:hAnsi="Tahoma"/>
          <w:sz w:val="20"/>
        </w:rPr>
        <w:t>firma de contrato.</w:t>
      </w:r>
    </w:p>
    <w:p w14:paraId="3DCBB107" w14:textId="77777777" w:rsidR="00832711" w:rsidRDefault="00832711" w:rsidP="00832711">
      <w:pPr>
        <w:pStyle w:val="Textoindependiente"/>
        <w:spacing w:before="1"/>
        <w:rPr>
          <w:rFonts w:ascii="Tahoma"/>
          <w:sz w:val="20"/>
        </w:rPr>
      </w:pPr>
    </w:p>
    <w:p w14:paraId="4A533029" w14:textId="77777777" w:rsidR="00832711" w:rsidRDefault="00832711" w:rsidP="00832711">
      <w:pPr>
        <w:ind w:left="873" w:right="735"/>
        <w:jc w:val="both"/>
        <w:rPr>
          <w:rFonts w:ascii="Tahoma" w:hAnsi="Tahoma"/>
          <w:sz w:val="20"/>
        </w:rPr>
      </w:pPr>
      <w:r>
        <w:rPr>
          <w:rFonts w:ascii="Tahoma" w:hAnsi="Tahoma"/>
          <w:sz w:val="20"/>
        </w:rPr>
        <w:t>Pudiendo</w:t>
      </w:r>
      <w:r>
        <w:rPr>
          <w:rFonts w:ascii="Tahoma" w:hAnsi="Tahoma"/>
          <w:spacing w:val="-8"/>
          <w:sz w:val="20"/>
        </w:rPr>
        <w:t xml:space="preserve"> </w:t>
      </w:r>
      <w:r>
        <w:rPr>
          <w:rFonts w:ascii="Tahoma" w:hAnsi="Tahoma"/>
          <w:sz w:val="20"/>
        </w:rPr>
        <w:t>el</w:t>
      </w:r>
      <w:r>
        <w:rPr>
          <w:rFonts w:ascii="Tahoma" w:hAnsi="Tahoma"/>
          <w:spacing w:val="-6"/>
          <w:sz w:val="20"/>
        </w:rPr>
        <w:t xml:space="preserve"> </w:t>
      </w:r>
      <w:r>
        <w:rPr>
          <w:rFonts w:ascii="Tahoma" w:hAnsi="Tahoma"/>
          <w:sz w:val="20"/>
        </w:rPr>
        <w:t>plazo</w:t>
      </w:r>
      <w:r>
        <w:rPr>
          <w:rFonts w:ascii="Tahoma" w:hAnsi="Tahoma"/>
          <w:spacing w:val="-8"/>
          <w:sz w:val="20"/>
        </w:rPr>
        <w:t xml:space="preserve"> </w:t>
      </w:r>
      <w:r>
        <w:rPr>
          <w:rFonts w:ascii="Tahoma" w:hAnsi="Tahoma"/>
          <w:sz w:val="20"/>
        </w:rPr>
        <w:t>anteriormente</w:t>
      </w:r>
      <w:r>
        <w:rPr>
          <w:rFonts w:ascii="Tahoma" w:hAnsi="Tahoma"/>
          <w:spacing w:val="-8"/>
          <w:sz w:val="20"/>
        </w:rPr>
        <w:t xml:space="preserve"> </w:t>
      </w:r>
      <w:r>
        <w:rPr>
          <w:rFonts w:ascii="Tahoma" w:hAnsi="Tahoma"/>
          <w:sz w:val="20"/>
        </w:rPr>
        <w:t>mencionado,</w:t>
      </w:r>
      <w:r>
        <w:rPr>
          <w:rFonts w:ascii="Tahoma" w:hAnsi="Tahoma"/>
          <w:spacing w:val="-6"/>
          <w:sz w:val="20"/>
        </w:rPr>
        <w:t xml:space="preserve"> </w:t>
      </w:r>
      <w:r>
        <w:rPr>
          <w:rFonts w:ascii="Tahoma" w:hAnsi="Tahoma"/>
          <w:sz w:val="20"/>
        </w:rPr>
        <w:t>podrá</w:t>
      </w:r>
      <w:r>
        <w:rPr>
          <w:rFonts w:ascii="Tahoma" w:hAnsi="Tahoma"/>
          <w:spacing w:val="-8"/>
          <w:sz w:val="20"/>
        </w:rPr>
        <w:t xml:space="preserve"> </w:t>
      </w:r>
      <w:r>
        <w:rPr>
          <w:rFonts w:ascii="Tahoma" w:hAnsi="Tahoma"/>
          <w:sz w:val="20"/>
        </w:rPr>
        <w:t>ser</w:t>
      </w:r>
      <w:r>
        <w:rPr>
          <w:rFonts w:ascii="Tahoma" w:hAnsi="Tahoma"/>
          <w:spacing w:val="-8"/>
          <w:sz w:val="20"/>
        </w:rPr>
        <w:t xml:space="preserve"> </w:t>
      </w:r>
      <w:r>
        <w:rPr>
          <w:rFonts w:ascii="Tahoma" w:hAnsi="Tahoma"/>
          <w:sz w:val="20"/>
        </w:rPr>
        <w:t>prorrogado</w:t>
      </w:r>
      <w:r>
        <w:rPr>
          <w:rFonts w:ascii="Tahoma" w:hAnsi="Tahoma"/>
          <w:spacing w:val="-8"/>
          <w:sz w:val="20"/>
        </w:rPr>
        <w:t xml:space="preserve"> </w:t>
      </w:r>
      <w:r>
        <w:rPr>
          <w:rFonts w:ascii="Tahoma" w:hAnsi="Tahoma"/>
          <w:sz w:val="20"/>
        </w:rPr>
        <w:t>por</w:t>
      </w:r>
      <w:r>
        <w:rPr>
          <w:rFonts w:ascii="Tahoma" w:hAnsi="Tahoma"/>
          <w:spacing w:val="-8"/>
          <w:sz w:val="20"/>
        </w:rPr>
        <w:t xml:space="preserve"> </w:t>
      </w:r>
      <w:r>
        <w:rPr>
          <w:rFonts w:ascii="Tahoma" w:hAnsi="Tahoma"/>
          <w:sz w:val="20"/>
        </w:rPr>
        <w:t>uno</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más</w:t>
      </w:r>
      <w:r>
        <w:rPr>
          <w:rFonts w:ascii="Tahoma" w:hAnsi="Tahoma"/>
          <w:spacing w:val="-6"/>
          <w:sz w:val="20"/>
        </w:rPr>
        <w:t xml:space="preserve"> </w:t>
      </w:r>
      <w:r>
        <w:rPr>
          <w:rFonts w:ascii="Tahoma" w:hAnsi="Tahoma"/>
          <w:sz w:val="20"/>
        </w:rPr>
        <w:t>períodos</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746B6DD5" w14:textId="77777777" w:rsidR="00832711" w:rsidRDefault="00832711" w:rsidP="00832711">
      <w:pPr>
        <w:pStyle w:val="Textoindependiente"/>
        <w:rPr>
          <w:rFonts w:ascii="Tahoma"/>
          <w:sz w:val="20"/>
        </w:rPr>
      </w:pPr>
    </w:p>
    <w:p w14:paraId="58617585"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SUPERVISIÓN</w:t>
      </w:r>
      <w:r>
        <w:rPr>
          <w:rFonts w:ascii="Tahoma" w:hAnsi="Tahoma"/>
          <w:b/>
          <w:spacing w:val="-11"/>
          <w:sz w:val="20"/>
        </w:rPr>
        <w:t xml:space="preserve"> </w:t>
      </w:r>
      <w:r>
        <w:rPr>
          <w:rFonts w:ascii="Tahoma" w:hAnsi="Tahoma"/>
          <w:b/>
          <w:sz w:val="20"/>
        </w:rPr>
        <w:t>Y</w:t>
      </w:r>
      <w:r>
        <w:rPr>
          <w:rFonts w:ascii="Tahoma" w:hAnsi="Tahoma"/>
          <w:b/>
          <w:spacing w:val="-9"/>
          <w:sz w:val="20"/>
        </w:rPr>
        <w:t xml:space="preserve"> </w:t>
      </w:r>
      <w:r>
        <w:rPr>
          <w:rFonts w:ascii="Tahoma" w:hAnsi="Tahoma"/>
          <w:b/>
          <w:spacing w:val="-2"/>
          <w:sz w:val="20"/>
        </w:rPr>
        <w:t>COORDINACIÓN.</w:t>
      </w:r>
    </w:p>
    <w:p w14:paraId="2DE653F2" w14:textId="77777777" w:rsidR="00832711" w:rsidRDefault="00832711" w:rsidP="00832711">
      <w:pPr>
        <w:pStyle w:val="Textoindependiente"/>
        <w:rPr>
          <w:rFonts w:ascii="Tahoma"/>
          <w:b/>
          <w:sz w:val="20"/>
        </w:rPr>
      </w:pPr>
    </w:p>
    <w:p w14:paraId="782F4294" w14:textId="77777777" w:rsidR="00832711" w:rsidRDefault="00832711" w:rsidP="00832711">
      <w:pPr>
        <w:ind w:left="873" w:right="734"/>
        <w:jc w:val="both"/>
        <w:rPr>
          <w:rFonts w:ascii="Tahoma" w:hAnsi="Tahoma"/>
          <w:sz w:val="20"/>
        </w:rPr>
      </w:pPr>
      <w:r>
        <w:rPr>
          <w:rFonts w:ascii="Tahoma" w:hAnsi="Tahoma"/>
          <w:sz w:val="20"/>
        </w:rPr>
        <w:t xml:space="preserve">La consultoría estará supervisada por el </w:t>
      </w:r>
      <w:r>
        <w:rPr>
          <w:rFonts w:ascii="Tahoma" w:hAnsi="Tahoma"/>
          <w:b/>
          <w:sz w:val="20"/>
        </w:rPr>
        <w:t>Coordinador General del PER III y el Especialista Ambiental</w:t>
      </w:r>
      <w:r>
        <w:rPr>
          <w:rFonts w:ascii="Tahoma" w:hAnsi="Tahoma"/>
          <w:sz w:val="20"/>
        </w:rPr>
        <w:t>, quienes realizarán el seguimiento de los trabajos asignados conforme al alcance del presente TDR para su aprobación.</w:t>
      </w:r>
    </w:p>
    <w:p w14:paraId="481A1589"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PERFIL</w:t>
      </w:r>
      <w:r>
        <w:rPr>
          <w:rFonts w:ascii="Tahoma"/>
          <w:b/>
          <w:spacing w:val="-7"/>
          <w:sz w:val="20"/>
        </w:rPr>
        <w:t xml:space="preserve"> </w:t>
      </w:r>
      <w:r>
        <w:rPr>
          <w:rFonts w:ascii="Tahoma"/>
          <w:b/>
          <w:sz w:val="20"/>
        </w:rPr>
        <w:t>REQUERIDO</w:t>
      </w:r>
      <w:r>
        <w:rPr>
          <w:rFonts w:ascii="Tahoma"/>
          <w:b/>
          <w:spacing w:val="-8"/>
          <w:sz w:val="20"/>
        </w:rPr>
        <w:t xml:space="preserve"> </w:t>
      </w:r>
      <w:r>
        <w:rPr>
          <w:rFonts w:ascii="Tahoma"/>
          <w:b/>
          <w:sz w:val="20"/>
        </w:rPr>
        <w:t>DEL</w:t>
      </w:r>
      <w:r>
        <w:rPr>
          <w:rFonts w:ascii="Tahoma"/>
          <w:b/>
          <w:spacing w:val="-9"/>
          <w:sz w:val="20"/>
        </w:rPr>
        <w:t xml:space="preserve"> </w:t>
      </w:r>
      <w:r>
        <w:rPr>
          <w:rFonts w:ascii="Tahoma"/>
          <w:b/>
          <w:spacing w:val="-2"/>
          <w:sz w:val="20"/>
        </w:rPr>
        <w:t>CONSULTOR.</w:t>
      </w:r>
    </w:p>
    <w:p w14:paraId="2BB906A8" w14:textId="77777777" w:rsidR="00832711" w:rsidRDefault="00832711" w:rsidP="00832711">
      <w:pPr>
        <w:spacing w:before="241"/>
        <w:ind w:left="873"/>
        <w:jc w:val="both"/>
        <w:rPr>
          <w:rFonts w:ascii="Tahoma" w:hAnsi="Tahoma"/>
          <w:sz w:val="20"/>
        </w:rPr>
      </w:pP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5"/>
          <w:sz w:val="20"/>
        </w:rPr>
        <w:t xml:space="preserve"> </w:t>
      </w:r>
      <w:r>
        <w:rPr>
          <w:rFonts w:ascii="Tahoma" w:hAnsi="Tahoma"/>
          <w:sz w:val="20"/>
        </w:rPr>
        <w:t>debe</w:t>
      </w:r>
      <w:r>
        <w:rPr>
          <w:rFonts w:ascii="Tahoma" w:hAnsi="Tahoma"/>
          <w:spacing w:val="-6"/>
          <w:sz w:val="20"/>
        </w:rPr>
        <w:t xml:space="preserve"> </w:t>
      </w:r>
      <w:r>
        <w:rPr>
          <w:rFonts w:ascii="Tahoma" w:hAnsi="Tahoma"/>
          <w:sz w:val="20"/>
        </w:rPr>
        <w:t>contar</w:t>
      </w:r>
      <w:r>
        <w:rPr>
          <w:rFonts w:ascii="Tahoma" w:hAnsi="Tahoma"/>
          <w:spacing w:val="-7"/>
          <w:sz w:val="20"/>
        </w:rPr>
        <w:t xml:space="preserve"> </w:t>
      </w:r>
      <w:r>
        <w:rPr>
          <w:rFonts w:ascii="Tahoma" w:hAnsi="Tahoma"/>
          <w:sz w:val="20"/>
        </w:rPr>
        <w:t>con</w:t>
      </w:r>
      <w:r>
        <w:rPr>
          <w:rFonts w:ascii="Tahoma" w:hAnsi="Tahoma"/>
          <w:spacing w:val="-6"/>
          <w:sz w:val="20"/>
        </w:rPr>
        <w:t xml:space="preserve"> </w:t>
      </w:r>
      <w:r>
        <w:rPr>
          <w:rFonts w:ascii="Tahoma" w:hAnsi="Tahoma"/>
          <w:sz w:val="20"/>
        </w:rPr>
        <w:t>el</w:t>
      </w:r>
      <w:r>
        <w:rPr>
          <w:rFonts w:ascii="Tahoma" w:hAnsi="Tahoma"/>
          <w:spacing w:val="-7"/>
          <w:sz w:val="20"/>
        </w:rPr>
        <w:t xml:space="preserve"> </w:t>
      </w:r>
      <w:r>
        <w:rPr>
          <w:rFonts w:ascii="Tahoma" w:hAnsi="Tahoma"/>
          <w:sz w:val="20"/>
        </w:rPr>
        <w:t>siguiente</w:t>
      </w:r>
      <w:r>
        <w:rPr>
          <w:rFonts w:ascii="Tahoma" w:hAnsi="Tahoma"/>
          <w:spacing w:val="-6"/>
          <w:sz w:val="20"/>
        </w:rPr>
        <w:t xml:space="preserve"> </w:t>
      </w:r>
      <w:r>
        <w:rPr>
          <w:rFonts w:ascii="Tahoma" w:hAnsi="Tahoma"/>
          <w:sz w:val="20"/>
        </w:rPr>
        <w:t>perfil</w:t>
      </w:r>
      <w:r>
        <w:rPr>
          <w:rFonts w:ascii="Tahoma" w:hAnsi="Tahoma"/>
          <w:spacing w:val="-7"/>
          <w:sz w:val="20"/>
        </w:rPr>
        <w:t xml:space="preserve"> </w:t>
      </w:r>
      <w:r>
        <w:rPr>
          <w:rFonts w:ascii="Tahoma" w:hAnsi="Tahoma"/>
          <w:spacing w:val="-2"/>
          <w:sz w:val="20"/>
        </w:rPr>
        <w:t>mínimo:</w:t>
      </w:r>
    </w:p>
    <w:p w14:paraId="7441255B" w14:textId="77777777" w:rsidR="00832711" w:rsidRDefault="00832711" w:rsidP="00952D74">
      <w:pPr>
        <w:pStyle w:val="Prrafodelista"/>
        <w:widowControl w:val="0"/>
        <w:numPr>
          <w:ilvl w:val="1"/>
          <w:numId w:val="30"/>
        </w:numPr>
        <w:tabs>
          <w:tab w:val="left" w:pos="871"/>
        </w:tabs>
        <w:autoSpaceDE w:val="0"/>
        <w:autoSpaceDN w:val="0"/>
        <w:spacing w:before="241"/>
        <w:ind w:left="871" w:hanging="576"/>
        <w:rPr>
          <w:rFonts w:ascii="Tahoma" w:hAnsi="Tahoma"/>
          <w:b/>
          <w:sz w:val="20"/>
        </w:rPr>
      </w:pPr>
      <w:r>
        <w:rPr>
          <w:rFonts w:ascii="Tahoma" w:hAnsi="Tahoma"/>
          <w:b/>
          <w:spacing w:val="-2"/>
          <w:sz w:val="20"/>
        </w:rPr>
        <w:t>Formación</w:t>
      </w:r>
      <w:r>
        <w:rPr>
          <w:rFonts w:ascii="Tahoma" w:hAnsi="Tahoma"/>
          <w:b/>
          <w:spacing w:val="2"/>
          <w:sz w:val="20"/>
        </w:rPr>
        <w:t xml:space="preserve"> </w:t>
      </w:r>
      <w:r>
        <w:rPr>
          <w:rFonts w:ascii="Tahoma" w:hAnsi="Tahoma"/>
          <w:b/>
          <w:spacing w:val="-2"/>
          <w:sz w:val="20"/>
        </w:rPr>
        <w:t>Profesional</w:t>
      </w:r>
    </w:p>
    <w:p w14:paraId="02431B75" w14:textId="77777777" w:rsidR="00832711" w:rsidRDefault="00832711" w:rsidP="00832711">
      <w:pPr>
        <w:pStyle w:val="Textoindependiente"/>
        <w:spacing w:before="2"/>
        <w:rPr>
          <w:rFonts w:ascii="Tahoma"/>
          <w:b/>
          <w:sz w:val="20"/>
        </w:rPr>
      </w:pPr>
    </w:p>
    <w:p w14:paraId="638113AB" w14:textId="77777777" w:rsidR="00832711" w:rsidRDefault="00832711" w:rsidP="00832711">
      <w:pPr>
        <w:ind w:left="873" w:right="732"/>
        <w:jc w:val="both"/>
        <w:rPr>
          <w:rFonts w:ascii="Tahoma" w:hAnsi="Tahoma"/>
          <w:sz w:val="20"/>
        </w:rPr>
      </w:pPr>
      <w:r>
        <w:rPr>
          <w:rFonts w:ascii="Tahoma" w:hAnsi="Tahoma"/>
          <w:sz w:val="20"/>
        </w:rPr>
        <w:t xml:space="preserve">Título académico con grado de licenciatura a Nivel </w:t>
      </w:r>
      <w:r w:rsidRPr="008A3343">
        <w:rPr>
          <w:rFonts w:ascii="Tahoma" w:hAnsi="Tahoma"/>
          <w:sz w:val="20"/>
        </w:rPr>
        <w:t>Nacional en Ingeniería Ambiental</w:t>
      </w:r>
      <w:r>
        <w:rPr>
          <w:rFonts w:ascii="Tahoma" w:hAnsi="Tahoma"/>
          <w:sz w:val="20"/>
        </w:rPr>
        <w:t xml:space="preserve">. (Requisito </w:t>
      </w:r>
      <w:r>
        <w:rPr>
          <w:rFonts w:ascii="Tahoma" w:hAnsi="Tahoma"/>
          <w:spacing w:val="-2"/>
          <w:sz w:val="20"/>
        </w:rPr>
        <w:t>habilitante).</w:t>
      </w:r>
    </w:p>
    <w:p w14:paraId="69DC81DB" w14:textId="77777777" w:rsidR="00832711" w:rsidRDefault="00832711" w:rsidP="00832711">
      <w:pPr>
        <w:spacing w:before="240"/>
        <w:ind w:left="909"/>
        <w:jc w:val="both"/>
        <w:rPr>
          <w:rFonts w:ascii="Tahoma" w:hAnsi="Tahoma"/>
          <w:spacing w:val="-2"/>
          <w:sz w:val="20"/>
        </w:rPr>
      </w:pPr>
      <w:r>
        <w:rPr>
          <w:rFonts w:ascii="Tahoma" w:hAnsi="Tahoma"/>
          <w:spacing w:val="-2"/>
          <w:sz w:val="20"/>
        </w:rPr>
        <w:t>Registro</w:t>
      </w:r>
      <w:r>
        <w:rPr>
          <w:rFonts w:ascii="Tahoma" w:hAnsi="Tahoma"/>
          <w:spacing w:val="-9"/>
          <w:sz w:val="20"/>
        </w:rPr>
        <w:t xml:space="preserve"> </w:t>
      </w:r>
      <w:r>
        <w:rPr>
          <w:rFonts w:ascii="Tahoma" w:hAnsi="Tahoma"/>
          <w:spacing w:val="-2"/>
          <w:sz w:val="20"/>
        </w:rPr>
        <w:t>RENCA</w:t>
      </w:r>
      <w:r>
        <w:rPr>
          <w:rFonts w:ascii="Tahoma" w:hAnsi="Tahoma"/>
          <w:spacing w:val="-9"/>
          <w:sz w:val="20"/>
        </w:rPr>
        <w:t xml:space="preserve"> </w:t>
      </w:r>
      <w:r>
        <w:rPr>
          <w:rFonts w:ascii="Tahoma" w:hAnsi="Tahoma"/>
          <w:spacing w:val="-2"/>
          <w:sz w:val="20"/>
        </w:rPr>
        <w:t>vigente</w:t>
      </w:r>
      <w:r>
        <w:rPr>
          <w:rFonts w:ascii="Tahoma" w:hAnsi="Tahoma"/>
          <w:spacing w:val="-11"/>
          <w:sz w:val="20"/>
        </w:rPr>
        <w:t xml:space="preserve"> </w:t>
      </w:r>
      <w:r>
        <w:rPr>
          <w:rFonts w:ascii="Tahoma" w:hAnsi="Tahoma"/>
          <w:spacing w:val="-2"/>
          <w:sz w:val="20"/>
        </w:rPr>
        <w:t>Categoría</w:t>
      </w:r>
      <w:r>
        <w:rPr>
          <w:rFonts w:ascii="Tahoma" w:hAnsi="Tahoma"/>
          <w:spacing w:val="-7"/>
          <w:sz w:val="20"/>
        </w:rPr>
        <w:t xml:space="preserve"> </w:t>
      </w:r>
      <w:r>
        <w:rPr>
          <w:rFonts w:ascii="Tahoma" w:hAnsi="Tahoma"/>
          <w:spacing w:val="-2"/>
          <w:sz w:val="20"/>
        </w:rPr>
        <w:t>C</w:t>
      </w:r>
      <w:r>
        <w:rPr>
          <w:rFonts w:ascii="Tahoma" w:hAnsi="Tahoma"/>
          <w:spacing w:val="-11"/>
          <w:sz w:val="20"/>
        </w:rPr>
        <w:t xml:space="preserve"> </w:t>
      </w:r>
      <w:r>
        <w:rPr>
          <w:rFonts w:ascii="Tahoma" w:hAnsi="Tahoma"/>
          <w:spacing w:val="-2"/>
          <w:sz w:val="20"/>
        </w:rPr>
        <w:t>(Requisito</w:t>
      </w:r>
      <w:r>
        <w:rPr>
          <w:rFonts w:ascii="Tahoma" w:hAnsi="Tahoma"/>
          <w:spacing w:val="-9"/>
          <w:sz w:val="20"/>
        </w:rPr>
        <w:t xml:space="preserve"> </w:t>
      </w:r>
      <w:r>
        <w:rPr>
          <w:rFonts w:ascii="Tahoma" w:hAnsi="Tahoma"/>
          <w:spacing w:val="-2"/>
          <w:sz w:val="20"/>
        </w:rPr>
        <w:t>habilitante)</w:t>
      </w:r>
    </w:p>
    <w:p w14:paraId="4B6E8D45" w14:textId="77777777" w:rsidR="00832711" w:rsidRPr="00D56DC4" w:rsidRDefault="00832711" w:rsidP="00832711">
      <w:pPr>
        <w:spacing w:before="240"/>
        <w:ind w:left="909" w:right="851"/>
        <w:jc w:val="both"/>
        <w:rPr>
          <w:rFonts w:ascii="Tahoma" w:hAnsi="Tahoma"/>
          <w:i/>
          <w:sz w:val="20"/>
          <w:lang w:val="es-ES_tradnl"/>
        </w:rPr>
      </w:pPr>
      <w:r w:rsidRPr="00D56DC4">
        <w:rPr>
          <w:rFonts w:ascii="Tahoma" w:hAnsi="Tahoma"/>
          <w:sz w:val="20"/>
          <w:lang w:val="es-ES_tradnl"/>
        </w:rPr>
        <w:t xml:space="preserve">Con post grado o diplomado (con carga horaria mayor a 200 horas) en </w:t>
      </w:r>
      <w:r>
        <w:rPr>
          <w:rFonts w:ascii="Tahoma" w:hAnsi="Tahoma"/>
          <w:sz w:val="20"/>
          <w:lang w:val="es-ES_tradnl"/>
        </w:rPr>
        <w:t xml:space="preserve">el área </w:t>
      </w:r>
      <w:r w:rsidRPr="00D56DC4">
        <w:rPr>
          <w:rFonts w:ascii="Tahoma" w:hAnsi="Tahoma"/>
          <w:sz w:val="20"/>
          <w:lang w:val="es-ES_tradnl"/>
        </w:rPr>
        <w:t xml:space="preserve">Ambiental </w:t>
      </w:r>
      <w:r>
        <w:rPr>
          <w:rFonts w:ascii="Tahoma" w:hAnsi="Tahoma"/>
          <w:sz w:val="20"/>
          <w:lang w:val="es-ES_tradnl"/>
        </w:rPr>
        <w:t xml:space="preserve">y de Salud y Seguridad Ocupacional certificado </w:t>
      </w:r>
      <w:r w:rsidRPr="00D56DC4">
        <w:rPr>
          <w:rFonts w:ascii="Tahoma" w:hAnsi="Tahoma"/>
          <w:sz w:val="20"/>
          <w:lang w:val="es-ES_tradnl"/>
        </w:rPr>
        <w:t>(deseable)</w:t>
      </w:r>
    </w:p>
    <w:p w14:paraId="6B2E5A51" w14:textId="77777777" w:rsidR="00832711" w:rsidRPr="006740F6" w:rsidRDefault="00832711" w:rsidP="00952D74">
      <w:pPr>
        <w:pStyle w:val="Prrafodelista"/>
        <w:widowControl w:val="0"/>
        <w:numPr>
          <w:ilvl w:val="1"/>
          <w:numId w:val="30"/>
        </w:numPr>
        <w:tabs>
          <w:tab w:val="left" w:pos="871"/>
        </w:tabs>
        <w:autoSpaceDE w:val="0"/>
        <w:autoSpaceDN w:val="0"/>
        <w:spacing w:before="240"/>
        <w:ind w:left="871" w:hanging="576"/>
        <w:rPr>
          <w:rFonts w:ascii="Tahoma"/>
          <w:b/>
          <w:sz w:val="20"/>
        </w:rPr>
      </w:pPr>
      <w:r>
        <w:rPr>
          <w:rFonts w:ascii="Tahoma"/>
          <w:b/>
          <w:sz w:val="20"/>
        </w:rPr>
        <w:t>Experiencia</w:t>
      </w:r>
      <w:r>
        <w:rPr>
          <w:rFonts w:ascii="Tahoma"/>
          <w:b/>
          <w:spacing w:val="-14"/>
          <w:sz w:val="20"/>
        </w:rPr>
        <w:t xml:space="preserve"> </w:t>
      </w:r>
      <w:r>
        <w:rPr>
          <w:rFonts w:ascii="Tahoma"/>
          <w:b/>
          <w:spacing w:val="-2"/>
          <w:sz w:val="20"/>
        </w:rPr>
        <w:t>Profesional</w:t>
      </w:r>
    </w:p>
    <w:p w14:paraId="6C4BD5DA" w14:textId="77777777" w:rsidR="00832711" w:rsidRDefault="00832711" w:rsidP="00952D74">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bookmarkStart w:id="41" w:name="_Hlk226561445"/>
      <w:r>
        <w:rPr>
          <w:rFonts w:ascii="Tahoma" w:hAnsi="Tahoma"/>
          <w:b/>
          <w:sz w:val="20"/>
        </w:rPr>
        <w:t xml:space="preserve">Experiencia Profesional General: </w:t>
      </w:r>
      <w:r>
        <w:rPr>
          <w:rFonts w:ascii="Tahoma" w:hAnsi="Tahoma"/>
          <w:sz w:val="20"/>
        </w:rPr>
        <w:t>Acreditar</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menos</w:t>
      </w:r>
      <w:r>
        <w:rPr>
          <w:rFonts w:ascii="Tahoma" w:hAnsi="Tahoma"/>
          <w:spacing w:val="-3"/>
          <w:sz w:val="20"/>
        </w:rPr>
        <w:t xml:space="preserve"> </w:t>
      </w:r>
      <w:r>
        <w:rPr>
          <w:rFonts w:ascii="Tahoma" w:hAnsi="Tahoma"/>
          <w:sz w:val="20"/>
        </w:rPr>
        <w:t>(60)</w:t>
      </w:r>
      <w:r>
        <w:rPr>
          <w:rFonts w:ascii="Tahoma" w:hAnsi="Tahoma"/>
          <w:spacing w:val="-2"/>
          <w:sz w:val="20"/>
        </w:rPr>
        <w:t xml:space="preserve"> </w:t>
      </w:r>
      <w:r>
        <w:rPr>
          <w:rFonts w:ascii="Tahoma" w:hAnsi="Tahoma"/>
          <w:sz w:val="20"/>
        </w:rPr>
        <w:t>meses</w:t>
      </w:r>
      <w:r>
        <w:rPr>
          <w:rFonts w:ascii="Tahoma" w:hAnsi="Tahoma"/>
          <w:spacing w:val="-1"/>
          <w:sz w:val="20"/>
        </w:rPr>
        <w:t xml:space="preserve"> </w:t>
      </w:r>
      <w:r>
        <w:rPr>
          <w:rFonts w:ascii="Tahoma" w:hAnsi="Tahoma"/>
          <w:sz w:val="20"/>
        </w:rPr>
        <w:t>de</w:t>
      </w:r>
      <w:r>
        <w:rPr>
          <w:rFonts w:ascii="Tahoma" w:hAnsi="Tahoma"/>
          <w:spacing w:val="-2"/>
          <w:sz w:val="20"/>
        </w:rPr>
        <w:t xml:space="preserve"> </w:t>
      </w:r>
      <w:r>
        <w:rPr>
          <w:rFonts w:ascii="Tahoma" w:hAnsi="Tahoma"/>
          <w:sz w:val="20"/>
        </w:rPr>
        <w:t>experiencia</w:t>
      </w:r>
      <w:r>
        <w:rPr>
          <w:rFonts w:ascii="Tahoma" w:hAnsi="Tahoma"/>
          <w:spacing w:val="-2"/>
          <w:sz w:val="20"/>
        </w:rPr>
        <w:t xml:space="preserve"> </w:t>
      </w:r>
      <w:r>
        <w:rPr>
          <w:rFonts w:ascii="Tahoma" w:hAnsi="Tahoma"/>
          <w:sz w:val="20"/>
        </w:rPr>
        <w:t xml:space="preserve">profesional general, contabilizada a partir de la obtención del primer título académico. (Factor de </w:t>
      </w:r>
      <w:r>
        <w:rPr>
          <w:rFonts w:ascii="Tahoma" w:hAnsi="Tahoma"/>
          <w:spacing w:val="-2"/>
          <w:sz w:val="20"/>
        </w:rPr>
        <w:t>habilitante).</w:t>
      </w:r>
    </w:p>
    <w:p w14:paraId="3457F2EC" w14:textId="77777777" w:rsidR="00832711" w:rsidRPr="005A1706" w:rsidRDefault="00832711" w:rsidP="00952D74">
      <w:pPr>
        <w:pStyle w:val="Prrafodelista"/>
        <w:widowControl w:val="0"/>
        <w:numPr>
          <w:ilvl w:val="2"/>
          <w:numId w:val="30"/>
        </w:numPr>
        <w:tabs>
          <w:tab w:val="left" w:pos="1231"/>
          <w:tab w:val="left" w:pos="1233"/>
        </w:tabs>
        <w:autoSpaceDE w:val="0"/>
        <w:autoSpaceDN w:val="0"/>
        <w:spacing w:before="241"/>
        <w:ind w:right="738"/>
        <w:jc w:val="both"/>
        <w:rPr>
          <w:rFonts w:ascii="Tahoma" w:hAnsi="Tahoma"/>
          <w:sz w:val="20"/>
        </w:rPr>
      </w:pPr>
      <w:r>
        <w:rPr>
          <w:rFonts w:ascii="Tahoma" w:hAnsi="Tahoma"/>
          <w:b/>
          <w:sz w:val="20"/>
        </w:rPr>
        <w:t>Experiencia</w:t>
      </w:r>
      <w:r>
        <w:rPr>
          <w:rFonts w:ascii="Tahoma" w:hAnsi="Tahoma"/>
          <w:b/>
          <w:spacing w:val="-5"/>
          <w:sz w:val="20"/>
        </w:rPr>
        <w:t xml:space="preserve"> </w:t>
      </w:r>
      <w:r>
        <w:rPr>
          <w:rFonts w:ascii="Tahoma" w:hAnsi="Tahoma"/>
          <w:b/>
          <w:sz w:val="20"/>
        </w:rPr>
        <w:t>Profesional</w:t>
      </w:r>
      <w:r>
        <w:rPr>
          <w:rFonts w:ascii="Tahoma" w:hAnsi="Tahoma"/>
          <w:b/>
          <w:spacing w:val="-4"/>
          <w:sz w:val="20"/>
        </w:rPr>
        <w:t xml:space="preserve"> </w:t>
      </w:r>
      <w:r>
        <w:rPr>
          <w:rFonts w:ascii="Tahoma" w:hAnsi="Tahoma"/>
          <w:b/>
          <w:sz w:val="20"/>
        </w:rPr>
        <w:t xml:space="preserve">Específica: </w:t>
      </w:r>
    </w:p>
    <w:p w14:paraId="2D0F22C6" w14:textId="77777777" w:rsidR="00832711" w:rsidRPr="008662AE" w:rsidRDefault="00832711" w:rsidP="00952D74">
      <w:pPr>
        <w:pStyle w:val="Prrafodelista"/>
        <w:widowControl w:val="0"/>
        <w:numPr>
          <w:ilvl w:val="0"/>
          <w:numId w:val="36"/>
        </w:numPr>
        <w:tabs>
          <w:tab w:val="left" w:pos="1231"/>
          <w:tab w:val="left" w:pos="1233"/>
        </w:tabs>
        <w:autoSpaceDE w:val="0"/>
        <w:autoSpaceDN w:val="0"/>
        <w:spacing w:before="241"/>
        <w:ind w:right="738"/>
        <w:jc w:val="both"/>
        <w:rPr>
          <w:rFonts w:ascii="Tahoma" w:hAnsi="Tahoma"/>
          <w:sz w:val="20"/>
        </w:rPr>
      </w:pPr>
      <w:r>
        <w:rPr>
          <w:rFonts w:ascii="Tahoma" w:hAnsi="Tahoma"/>
          <w:sz w:val="20"/>
        </w:rPr>
        <w:t>Acreditar</w:t>
      </w:r>
      <w:r>
        <w:rPr>
          <w:rFonts w:ascii="Tahoma" w:hAnsi="Tahoma"/>
          <w:spacing w:val="-6"/>
          <w:sz w:val="20"/>
        </w:rPr>
        <w:t xml:space="preserve"> </w:t>
      </w:r>
      <w:r>
        <w:rPr>
          <w:rFonts w:ascii="Tahoma" w:hAnsi="Tahoma"/>
          <w:sz w:val="20"/>
        </w:rPr>
        <w:t>experiencia</w:t>
      </w:r>
      <w:r>
        <w:rPr>
          <w:rFonts w:ascii="Tahoma" w:hAnsi="Tahoma"/>
          <w:spacing w:val="-5"/>
          <w:sz w:val="20"/>
        </w:rPr>
        <w:t xml:space="preserve"> </w:t>
      </w:r>
      <w:r>
        <w:rPr>
          <w:rFonts w:ascii="Tahoma" w:hAnsi="Tahoma"/>
          <w:sz w:val="20"/>
        </w:rPr>
        <w:t>profesional</w:t>
      </w:r>
      <w:r>
        <w:rPr>
          <w:rFonts w:ascii="Tahoma" w:hAnsi="Tahoma"/>
          <w:spacing w:val="-6"/>
          <w:sz w:val="20"/>
        </w:rPr>
        <w:t xml:space="preserve"> </w:t>
      </w:r>
      <w:r>
        <w:rPr>
          <w:rFonts w:ascii="Tahoma" w:hAnsi="Tahoma"/>
          <w:sz w:val="20"/>
        </w:rPr>
        <w:t>específica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36</w:t>
      </w:r>
      <w:r>
        <w:rPr>
          <w:rFonts w:ascii="Tahoma" w:hAnsi="Tahoma"/>
          <w:spacing w:val="-6"/>
          <w:sz w:val="20"/>
        </w:rPr>
        <w:t xml:space="preserve"> </w:t>
      </w:r>
      <w:r>
        <w:rPr>
          <w:rFonts w:ascii="Tahoma" w:hAnsi="Tahoma"/>
          <w:sz w:val="20"/>
        </w:rPr>
        <w:t>meses</w:t>
      </w:r>
      <w:r>
        <w:rPr>
          <w:rFonts w:ascii="Tahoma" w:hAnsi="Tahoma"/>
          <w:spacing w:val="-6"/>
          <w:sz w:val="20"/>
        </w:rPr>
        <w:t xml:space="preserve"> </w:t>
      </w:r>
      <w:r>
        <w:rPr>
          <w:rFonts w:ascii="Tahoma" w:hAnsi="Tahoma"/>
          <w:sz w:val="20"/>
        </w:rPr>
        <w:t>en elaboración</w:t>
      </w:r>
      <w:r>
        <w:rPr>
          <w:rFonts w:ascii="Tahoma" w:hAnsi="Tahoma"/>
          <w:spacing w:val="-16"/>
          <w:sz w:val="20"/>
        </w:rPr>
        <w:t xml:space="preserve"> </w:t>
      </w:r>
      <w:r>
        <w:rPr>
          <w:rFonts w:ascii="Tahoma" w:hAnsi="Tahoma"/>
          <w:sz w:val="20"/>
        </w:rPr>
        <w:t>y</w:t>
      </w:r>
      <w:r>
        <w:rPr>
          <w:rFonts w:ascii="Tahoma" w:hAnsi="Tahoma"/>
          <w:spacing w:val="-16"/>
          <w:sz w:val="20"/>
        </w:rPr>
        <w:t xml:space="preserve"> </w:t>
      </w:r>
      <w:r>
        <w:rPr>
          <w:rFonts w:ascii="Tahoma" w:hAnsi="Tahoma"/>
          <w:sz w:val="20"/>
        </w:rPr>
        <w:t>revisión</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Instrumentos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Alcance</w:t>
      </w:r>
      <w:r>
        <w:rPr>
          <w:rFonts w:ascii="Tahoma" w:hAnsi="Tahoma"/>
          <w:spacing w:val="-16"/>
          <w:sz w:val="20"/>
        </w:rPr>
        <w:t xml:space="preserve"> </w:t>
      </w:r>
      <w:r>
        <w:rPr>
          <w:rFonts w:ascii="Tahoma" w:hAnsi="Tahoma"/>
          <w:sz w:val="20"/>
        </w:rPr>
        <w:t>Particular</w:t>
      </w:r>
      <w:r>
        <w:rPr>
          <w:rFonts w:ascii="Tahoma" w:hAnsi="Tahoma"/>
          <w:spacing w:val="-15"/>
          <w:sz w:val="20"/>
        </w:rPr>
        <w:t xml:space="preserve"> </w:t>
      </w:r>
      <w:r>
        <w:rPr>
          <w:rFonts w:ascii="Tahoma" w:hAnsi="Tahoma"/>
          <w:sz w:val="20"/>
        </w:rPr>
        <w:t>IRAPs</w:t>
      </w:r>
      <w:r>
        <w:rPr>
          <w:rFonts w:ascii="Tahoma" w:hAnsi="Tahoma"/>
          <w:spacing w:val="-16"/>
          <w:sz w:val="20"/>
        </w:rPr>
        <w:t xml:space="preserve"> </w:t>
      </w:r>
      <w:r>
        <w:rPr>
          <w:rFonts w:ascii="Tahoma" w:hAnsi="Tahoma"/>
          <w:sz w:val="20"/>
        </w:rPr>
        <w:t>o</w:t>
      </w:r>
      <w:r>
        <w:rPr>
          <w:rFonts w:ascii="Tahoma" w:hAnsi="Tahoma"/>
          <w:spacing w:val="-16"/>
          <w:sz w:val="20"/>
        </w:rPr>
        <w:t xml:space="preserve"> </w:t>
      </w:r>
      <w:r>
        <w:rPr>
          <w:rFonts w:ascii="Tahoma" w:hAnsi="Tahoma"/>
          <w:sz w:val="20"/>
        </w:rPr>
        <w:t>control</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seguimiento</w:t>
      </w:r>
      <w:r>
        <w:rPr>
          <w:rFonts w:ascii="Tahoma" w:hAnsi="Tahoma"/>
          <w:spacing w:val="-16"/>
          <w:sz w:val="20"/>
        </w:rPr>
        <w:t xml:space="preserve"> </w:t>
      </w:r>
      <w:r>
        <w:rPr>
          <w:rFonts w:ascii="Tahoma" w:hAnsi="Tahoma"/>
          <w:sz w:val="20"/>
        </w:rPr>
        <w:t xml:space="preserve">ambiental en obras o proyectos lineales (AOPs) en el sector público. (Factor de </w:t>
      </w:r>
      <w:r>
        <w:rPr>
          <w:rFonts w:ascii="Tahoma" w:hAnsi="Tahoma"/>
          <w:spacing w:val="-2"/>
          <w:sz w:val="20"/>
        </w:rPr>
        <w:t>habilitante).</w:t>
      </w:r>
    </w:p>
    <w:p w14:paraId="38B5D401" w14:textId="77777777" w:rsidR="00832711" w:rsidRDefault="00832711" w:rsidP="00952D74">
      <w:pPr>
        <w:pStyle w:val="Prrafodelista"/>
        <w:widowControl w:val="0"/>
        <w:numPr>
          <w:ilvl w:val="0"/>
          <w:numId w:val="36"/>
        </w:numPr>
        <w:tabs>
          <w:tab w:val="left" w:pos="1231"/>
          <w:tab w:val="left" w:pos="1233"/>
        </w:tabs>
        <w:autoSpaceDE w:val="0"/>
        <w:autoSpaceDN w:val="0"/>
        <w:spacing w:before="241"/>
        <w:ind w:right="738"/>
        <w:jc w:val="both"/>
        <w:rPr>
          <w:rFonts w:ascii="Tahoma" w:hAnsi="Tahoma"/>
          <w:sz w:val="20"/>
        </w:rPr>
      </w:pPr>
      <w:r>
        <w:rPr>
          <w:rFonts w:ascii="Tahoma" w:hAnsi="Tahoma"/>
          <w:spacing w:val="-2"/>
          <w:sz w:val="20"/>
        </w:rPr>
        <w:lastRenderedPageBreak/>
        <w:t xml:space="preserve">Se valorará experiencia en </w:t>
      </w:r>
      <w:r w:rsidRPr="009D4C99">
        <w:rPr>
          <w:rFonts w:ascii="Tahoma" w:hAnsi="Tahoma"/>
          <w:spacing w:val="-2"/>
          <w:sz w:val="20"/>
        </w:rPr>
        <w:t>trabajos relacionados a la elaboración, seguimiento y monitoreo y supervisión de planes de gestión ambiental y de salud y seguridad de Proyectos ejecutados por instituciones públicas y financiados por organismos multilaterales</w:t>
      </w:r>
      <w:r>
        <w:rPr>
          <w:rFonts w:ascii="Tahoma" w:hAnsi="Tahoma"/>
          <w:spacing w:val="-2"/>
          <w:sz w:val="20"/>
        </w:rPr>
        <w:t>.</w:t>
      </w:r>
    </w:p>
    <w:p w14:paraId="32930E8B" w14:textId="77777777" w:rsidR="00832711" w:rsidRPr="00A34AB5" w:rsidRDefault="00832711" w:rsidP="00832711">
      <w:pPr>
        <w:ind w:left="873" w:right="732"/>
        <w:jc w:val="both"/>
        <w:rPr>
          <w:rFonts w:ascii="Tahoma" w:hAnsi="Tahoma"/>
          <w:sz w:val="20"/>
        </w:rPr>
      </w:pPr>
    </w:p>
    <w:p w14:paraId="4EA1BEB7" w14:textId="77777777" w:rsidR="00832711" w:rsidRPr="00346360" w:rsidRDefault="00832711" w:rsidP="00952D74">
      <w:pPr>
        <w:pStyle w:val="Prrafodelista"/>
        <w:widowControl w:val="0"/>
        <w:numPr>
          <w:ilvl w:val="0"/>
          <w:numId w:val="37"/>
        </w:numPr>
        <w:autoSpaceDE w:val="0"/>
        <w:autoSpaceDN w:val="0"/>
        <w:ind w:right="732"/>
        <w:jc w:val="both"/>
        <w:rPr>
          <w:rFonts w:ascii="Tahoma" w:hAnsi="Tahoma"/>
          <w:sz w:val="20"/>
        </w:rPr>
      </w:pPr>
      <w:r>
        <w:rPr>
          <w:rFonts w:ascii="Tahoma" w:hAnsi="Tahoma"/>
          <w:sz w:val="20"/>
        </w:rPr>
        <w:t>Se valorará e</w:t>
      </w:r>
      <w:r w:rsidRPr="00346360">
        <w:rPr>
          <w:rFonts w:ascii="Tahoma" w:hAnsi="Tahoma"/>
          <w:sz w:val="20"/>
        </w:rPr>
        <w:t xml:space="preserve">xperiencia en manejo de Sistemas de Información Geográfica SIG. </w:t>
      </w:r>
    </w:p>
    <w:p w14:paraId="2E1E529D" w14:textId="77777777" w:rsidR="00832711" w:rsidRPr="00A34AB5" w:rsidRDefault="00832711" w:rsidP="00832711">
      <w:pPr>
        <w:ind w:left="1233" w:right="732"/>
        <w:jc w:val="both"/>
        <w:rPr>
          <w:rFonts w:ascii="Tahoma" w:hAnsi="Tahoma"/>
          <w:sz w:val="20"/>
        </w:rPr>
      </w:pPr>
    </w:p>
    <w:bookmarkEnd w:id="41"/>
    <w:p w14:paraId="5C542C99" w14:textId="77777777" w:rsidR="00832711" w:rsidRDefault="00832711" w:rsidP="00952D74">
      <w:pPr>
        <w:pStyle w:val="Prrafodelista"/>
        <w:widowControl w:val="0"/>
        <w:numPr>
          <w:ilvl w:val="1"/>
          <w:numId w:val="30"/>
        </w:numPr>
        <w:tabs>
          <w:tab w:val="left" w:pos="873"/>
        </w:tabs>
        <w:autoSpaceDE w:val="0"/>
        <w:autoSpaceDN w:val="0"/>
        <w:ind w:right="736"/>
        <w:rPr>
          <w:rFonts w:ascii="Tahoma" w:hAnsi="Tahoma"/>
          <w:sz w:val="20"/>
        </w:rPr>
      </w:pPr>
      <w:r>
        <w:rPr>
          <w:rFonts w:ascii="Tahoma" w:hAnsi="Tahoma"/>
          <w:b/>
          <w:sz w:val="20"/>
        </w:rPr>
        <w:t>Otros Conocimientos:</w:t>
      </w:r>
      <w:r>
        <w:rPr>
          <w:rFonts w:ascii="Tahoma" w:hAnsi="Tahoma"/>
          <w:b/>
          <w:spacing w:val="40"/>
          <w:sz w:val="20"/>
        </w:rPr>
        <w:t xml:space="preserve"> </w:t>
      </w:r>
      <w:r>
        <w:rPr>
          <w:rFonts w:ascii="Tahoma" w:hAnsi="Tahoma"/>
          <w:sz w:val="20"/>
        </w:rPr>
        <w:t>todos los documentos deben ser presentados en original para la firma de contrato, para corroborar su autentificación:</w:t>
      </w:r>
    </w:p>
    <w:p w14:paraId="243FC213" w14:textId="77777777" w:rsidR="00832711" w:rsidRDefault="00832711" w:rsidP="00832711">
      <w:pPr>
        <w:pStyle w:val="Prrafodelista"/>
        <w:tabs>
          <w:tab w:val="left" w:pos="873"/>
        </w:tabs>
        <w:ind w:left="873" w:right="736"/>
        <w:rPr>
          <w:rFonts w:ascii="Tahoma" w:hAnsi="Tahoma"/>
          <w:sz w:val="20"/>
        </w:rPr>
      </w:pPr>
    </w:p>
    <w:p w14:paraId="3D051A3C" w14:textId="77777777" w:rsidR="00832711" w:rsidRPr="00346360" w:rsidRDefault="00832711" w:rsidP="00952D74">
      <w:pPr>
        <w:pStyle w:val="Prrafodelista"/>
        <w:widowControl w:val="0"/>
        <w:numPr>
          <w:ilvl w:val="0"/>
          <w:numId w:val="29"/>
        </w:numPr>
        <w:autoSpaceDE w:val="0"/>
        <w:autoSpaceDN w:val="0"/>
        <w:rPr>
          <w:rFonts w:ascii="Tahoma" w:hAnsi="Tahoma"/>
          <w:sz w:val="20"/>
        </w:rPr>
      </w:pPr>
      <w:bookmarkStart w:id="42" w:name="_Hlk226561481"/>
      <w:r w:rsidRPr="00346360">
        <w:rPr>
          <w:rFonts w:ascii="Tahoma" w:hAnsi="Tahoma"/>
          <w:sz w:val="20"/>
        </w:rPr>
        <w:t>Sistemas de Información Geográfica SIG (indispensable)</w:t>
      </w:r>
    </w:p>
    <w:p w14:paraId="07CC46A4"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Ambiental en proyectos (indispensable) </w:t>
      </w:r>
    </w:p>
    <w:p w14:paraId="42BEC90F"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Evaluación de Impacto Ambiental en Proyectos (indispensable) </w:t>
      </w:r>
    </w:p>
    <w:p w14:paraId="2C34293B"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Sistemas de Gestión de Seguridad y Salud Ocupacional (deseable) </w:t>
      </w:r>
    </w:p>
    <w:p w14:paraId="681E7BAC"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Cursos relacionados a Políticas Ambientales y Sociales del BID o Banco Mundial (deseable)</w:t>
      </w:r>
    </w:p>
    <w:p w14:paraId="747B5B02" w14:textId="77777777" w:rsidR="00832711" w:rsidRPr="00346360"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 xml:space="preserve">Gestión de Riesgos </w:t>
      </w:r>
      <w:r>
        <w:rPr>
          <w:rFonts w:ascii="Tahoma" w:hAnsi="Tahoma"/>
          <w:sz w:val="20"/>
        </w:rPr>
        <w:t>de</w:t>
      </w:r>
      <w:r w:rsidRPr="00346360">
        <w:rPr>
          <w:rFonts w:ascii="Tahoma" w:hAnsi="Tahoma"/>
          <w:sz w:val="20"/>
        </w:rPr>
        <w:t xml:space="preserve"> desastres</w:t>
      </w:r>
      <w:r>
        <w:rPr>
          <w:rFonts w:ascii="Tahoma" w:hAnsi="Tahoma"/>
          <w:sz w:val="20"/>
        </w:rPr>
        <w:t xml:space="preserve"> y cambio climático</w:t>
      </w:r>
      <w:r w:rsidRPr="00346360">
        <w:rPr>
          <w:rFonts w:ascii="Tahoma" w:hAnsi="Tahoma"/>
          <w:sz w:val="20"/>
        </w:rPr>
        <w:t xml:space="preserve"> (deseable) </w:t>
      </w:r>
    </w:p>
    <w:p w14:paraId="3B5F60A6" w14:textId="77777777" w:rsidR="00832711" w:rsidRDefault="00832711" w:rsidP="00952D74">
      <w:pPr>
        <w:pStyle w:val="Prrafodelista"/>
        <w:widowControl w:val="0"/>
        <w:numPr>
          <w:ilvl w:val="0"/>
          <w:numId w:val="29"/>
        </w:numPr>
        <w:autoSpaceDE w:val="0"/>
        <w:autoSpaceDN w:val="0"/>
        <w:rPr>
          <w:rFonts w:ascii="Tahoma" w:hAnsi="Tahoma"/>
          <w:sz w:val="20"/>
        </w:rPr>
      </w:pPr>
      <w:r w:rsidRPr="00346360">
        <w:rPr>
          <w:rFonts w:ascii="Tahoma" w:hAnsi="Tahoma"/>
          <w:sz w:val="20"/>
        </w:rPr>
        <w:t>Cursos en Monitoreos ambientales y Ocupacionales (deseable)</w:t>
      </w:r>
    </w:p>
    <w:p w14:paraId="550BA322" w14:textId="77777777" w:rsidR="00832711" w:rsidRPr="008B08FB" w:rsidRDefault="00832711" w:rsidP="00952D74">
      <w:pPr>
        <w:pStyle w:val="Prrafodelista"/>
        <w:widowControl w:val="0"/>
        <w:numPr>
          <w:ilvl w:val="0"/>
          <w:numId w:val="29"/>
        </w:numPr>
        <w:autoSpaceDE w:val="0"/>
        <w:autoSpaceDN w:val="0"/>
        <w:jc w:val="both"/>
        <w:rPr>
          <w:rFonts w:ascii="Tahoma" w:hAnsi="Tahoma"/>
          <w:sz w:val="20"/>
        </w:rPr>
      </w:pPr>
      <w:r w:rsidRPr="008B08FB">
        <w:rPr>
          <w:rFonts w:ascii="Tahoma" w:hAnsi="Tahoma"/>
          <w:sz w:val="20"/>
        </w:rPr>
        <w:t>Curso Idioma Nativo (deseable)</w:t>
      </w:r>
    </w:p>
    <w:bookmarkEnd w:id="42"/>
    <w:p w14:paraId="3A7E3F98"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pacing w:val="-2"/>
          <w:sz w:val="20"/>
        </w:rPr>
        <w:t>PRESUPUESTO.</w:t>
      </w:r>
    </w:p>
    <w:p w14:paraId="185A87CF" w14:textId="77777777" w:rsidR="00832711" w:rsidRDefault="00832711" w:rsidP="00832711">
      <w:pPr>
        <w:spacing w:before="241"/>
        <w:ind w:left="873" w:right="738"/>
        <w:jc w:val="both"/>
        <w:rPr>
          <w:rFonts w:ascii="Tahoma" w:hAnsi="Tahoma"/>
          <w:sz w:val="20"/>
        </w:rPr>
      </w:pPr>
      <w:r>
        <w:rPr>
          <w:rFonts w:ascii="Tahoma" w:hAnsi="Tahoma"/>
          <w:sz w:val="20"/>
        </w:rPr>
        <w:t xml:space="preserve">El presupuesto total </w:t>
      </w:r>
      <w:bookmarkStart w:id="43" w:name="_Hlk226561543"/>
      <w:r>
        <w:rPr>
          <w:rFonts w:ascii="Tahoma" w:hAnsi="Tahoma"/>
          <w:sz w:val="20"/>
        </w:rPr>
        <w:t>es hasta el 31 de diciembre de la gestión 2026</w:t>
      </w:r>
      <w:bookmarkEnd w:id="43"/>
      <w:r>
        <w:rPr>
          <w:rFonts w:ascii="Tahoma" w:hAnsi="Tahoma"/>
          <w:sz w:val="20"/>
        </w:rPr>
        <w:t>, considerando la Escala Salarial Vigente de ENDE equivalente a Consultorías Individuales de Línea.</w:t>
      </w:r>
    </w:p>
    <w:p w14:paraId="6418BEA7" w14:textId="77777777" w:rsidR="00832711" w:rsidRDefault="00832711" w:rsidP="00832711">
      <w:pPr>
        <w:pStyle w:val="Textoindependiente"/>
        <w:rPr>
          <w:rFonts w:ascii="Tahoma"/>
          <w:sz w:val="20"/>
        </w:rPr>
      </w:pPr>
    </w:p>
    <w:p w14:paraId="2456FE30" w14:textId="77777777" w:rsidR="00832711" w:rsidRDefault="00832711" w:rsidP="00832711">
      <w:pPr>
        <w:ind w:left="873" w:right="734"/>
        <w:jc w:val="both"/>
        <w:rPr>
          <w:rFonts w:ascii="Tahoma" w:hAnsi="Tahoma"/>
          <w:sz w:val="20"/>
        </w:rPr>
      </w:pPr>
      <w:r>
        <w:rPr>
          <w:rFonts w:ascii="Tahoma" w:hAnsi="Tahoma"/>
          <w:sz w:val="20"/>
        </w:rPr>
        <w:t>El</w:t>
      </w:r>
      <w:r>
        <w:rPr>
          <w:rFonts w:ascii="Tahoma" w:hAnsi="Tahoma"/>
          <w:spacing w:val="-1"/>
          <w:sz w:val="20"/>
        </w:rPr>
        <w:t xml:space="preserve"> </w:t>
      </w:r>
      <w:r>
        <w:rPr>
          <w:rFonts w:ascii="Tahoma" w:hAnsi="Tahoma"/>
          <w:sz w:val="20"/>
        </w:rPr>
        <w:t>monto</w:t>
      </w:r>
      <w:r>
        <w:rPr>
          <w:rFonts w:ascii="Tahoma" w:hAnsi="Tahoma"/>
          <w:spacing w:val="-2"/>
          <w:sz w:val="20"/>
        </w:rPr>
        <w:t xml:space="preserve"> </w:t>
      </w:r>
      <w:r>
        <w:rPr>
          <w:rFonts w:ascii="Tahoma" w:hAnsi="Tahoma"/>
          <w:sz w:val="20"/>
        </w:rPr>
        <w:t>del</w:t>
      </w:r>
      <w:r>
        <w:rPr>
          <w:rFonts w:ascii="Tahoma" w:hAnsi="Tahoma"/>
          <w:spacing w:val="-1"/>
          <w:sz w:val="20"/>
        </w:rPr>
        <w:t xml:space="preserve"> </w:t>
      </w:r>
      <w:r>
        <w:rPr>
          <w:rFonts w:ascii="Tahoma" w:hAnsi="Tahoma"/>
          <w:sz w:val="20"/>
        </w:rPr>
        <w:t>contrato</w:t>
      </w:r>
      <w:r>
        <w:rPr>
          <w:rFonts w:ascii="Tahoma" w:hAnsi="Tahoma"/>
          <w:spacing w:val="-2"/>
          <w:sz w:val="20"/>
        </w:rPr>
        <w:t xml:space="preserve"> </w:t>
      </w:r>
      <w:r>
        <w:rPr>
          <w:rFonts w:ascii="Tahoma" w:hAnsi="Tahoma"/>
          <w:sz w:val="20"/>
        </w:rPr>
        <w:t>incluye</w:t>
      </w:r>
      <w:r>
        <w:rPr>
          <w:rFonts w:ascii="Tahoma" w:hAnsi="Tahoma"/>
          <w:spacing w:val="-1"/>
          <w:sz w:val="20"/>
        </w:rPr>
        <w:t xml:space="preserve"> </w:t>
      </w:r>
      <w:r>
        <w:rPr>
          <w:rFonts w:ascii="Tahoma" w:hAnsi="Tahoma"/>
          <w:sz w:val="20"/>
        </w:rPr>
        <w:t>todos</w:t>
      </w:r>
      <w:r>
        <w:rPr>
          <w:rFonts w:ascii="Tahoma" w:hAnsi="Tahoma"/>
          <w:spacing w:val="-2"/>
          <w:sz w:val="20"/>
        </w:rPr>
        <w:t xml:space="preserve"> </w:t>
      </w:r>
      <w:r>
        <w:rPr>
          <w:rFonts w:ascii="Tahoma" w:hAnsi="Tahoma"/>
          <w:sz w:val="20"/>
        </w:rPr>
        <w:t>los impuestos</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ley y</w:t>
      </w:r>
      <w:r>
        <w:rPr>
          <w:rFonts w:ascii="Tahoma" w:hAnsi="Tahoma"/>
          <w:spacing w:val="-2"/>
          <w:sz w:val="20"/>
        </w:rPr>
        <w:t xml:space="preserve"> </w:t>
      </w:r>
      <w:r>
        <w:rPr>
          <w:rFonts w:ascii="Tahoma" w:hAnsi="Tahoma"/>
          <w:sz w:val="20"/>
        </w:rPr>
        <w:t>aportes</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Seguro</w:t>
      </w:r>
      <w:r>
        <w:rPr>
          <w:rFonts w:ascii="Tahoma" w:hAnsi="Tahoma"/>
          <w:spacing w:val="-1"/>
          <w:sz w:val="20"/>
        </w:rPr>
        <w:t xml:space="preserve"> </w:t>
      </w:r>
      <w:r>
        <w:rPr>
          <w:rFonts w:ascii="Tahoma" w:hAnsi="Tahoma"/>
          <w:sz w:val="20"/>
        </w:rPr>
        <w:t>Social</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Largo</w:t>
      </w:r>
      <w:r>
        <w:rPr>
          <w:rFonts w:ascii="Tahoma" w:hAnsi="Tahoma"/>
          <w:spacing w:val="-1"/>
          <w:sz w:val="20"/>
        </w:rPr>
        <w:t xml:space="preserve"> </w:t>
      </w:r>
      <w:r>
        <w:rPr>
          <w:rFonts w:ascii="Tahoma" w:hAnsi="Tahoma"/>
          <w:sz w:val="20"/>
        </w:rPr>
        <w:t>Plazo; por tanto, el consultor será responsable de su cumplimiento.</w:t>
      </w:r>
    </w:p>
    <w:p w14:paraId="38623208" w14:textId="77777777" w:rsidR="00832711" w:rsidRDefault="00832711" w:rsidP="00832711">
      <w:pPr>
        <w:pStyle w:val="Textoindependiente"/>
        <w:spacing w:before="1"/>
        <w:rPr>
          <w:rFonts w:ascii="Tahoma"/>
          <w:sz w:val="20"/>
        </w:rPr>
      </w:pPr>
    </w:p>
    <w:p w14:paraId="2A263865" w14:textId="77777777" w:rsidR="00832711" w:rsidRDefault="00832711" w:rsidP="00952D74">
      <w:pPr>
        <w:pStyle w:val="Prrafodelista"/>
        <w:widowControl w:val="0"/>
        <w:numPr>
          <w:ilvl w:val="0"/>
          <w:numId w:val="34"/>
        </w:numPr>
        <w:tabs>
          <w:tab w:val="left" w:pos="873"/>
        </w:tabs>
        <w:autoSpaceDE w:val="0"/>
        <w:autoSpaceDN w:val="0"/>
        <w:ind w:left="873" w:hanging="566"/>
        <w:jc w:val="left"/>
        <w:rPr>
          <w:rFonts w:ascii="Tahoma" w:hAnsi="Tahoma"/>
          <w:b/>
          <w:sz w:val="20"/>
        </w:rPr>
      </w:pPr>
      <w:r>
        <w:rPr>
          <w:rFonts w:ascii="Tahoma" w:hAnsi="Tahoma"/>
          <w:b/>
          <w:sz w:val="20"/>
        </w:rPr>
        <w:t>MODALIDAD</w:t>
      </w:r>
      <w:r>
        <w:rPr>
          <w:rFonts w:ascii="Tahoma" w:hAnsi="Tahoma"/>
          <w:b/>
          <w:spacing w:val="-8"/>
          <w:sz w:val="20"/>
        </w:rPr>
        <w:t xml:space="preserve"> </w:t>
      </w:r>
      <w:r>
        <w:rPr>
          <w:rFonts w:ascii="Tahoma" w:hAnsi="Tahoma"/>
          <w:b/>
          <w:sz w:val="20"/>
        </w:rPr>
        <w:t>DE</w:t>
      </w:r>
      <w:r>
        <w:rPr>
          <w:rFonts w:ascii="Tahoma" w:hAnsi="Tahoma"/>
          <w:b/>
          <w:spacing w:val="-7"/>
          <w:sz w:val="20"/>
        </w:rPr>
        <w:t xml:space="preserve"> </w:t>
      </w:r>
      <w:r>
        <w:rPr>
          <w:rFonts w:ascii="Tahoma" w:hAnsi="Tahoma"/>
          <w:b/>
          <w:sz w:val="20"/>
        </w:rPr>
        <w:t>CONTRATACIÓN</w:t>
      </w:r>
      <w:r>
        <w:rPr>
          <w:rFonts w:ascii="Tahoma" w:hAnsi="Tahoma"/>
          <w:b/>
          <w:spacing w:val="-8"/>
          <w:sz w:val="20"/>
        </w:rPr>
        <w:t xml:space="preserve"> </w:t>
      </w:r>
      <w:r>
        <w:rPr>
          <w:rFonts w:ascii="Tahoma" w:hAnsi="Tahoma"/>
          <w:b/>
          <w:sz w:val="20"/>
        </w:rPr>
        <w:t>Y</w:t>
      </w:r>
      <w:r>
        <w:rPr>
          <w:rFonts w:ascii="Tahoma" w:hAnsi="Tahoma"/>
          <w:b/>
          <w:spacing w:val="-7"/>
          <w:sz w:val="20"/>
        </w:rPr>
        <w:t xml:space="preserve"> </w:t>
      </w:r>
      <w:r>
        <w:rPr>
          <w:rFonts w:ascii="Tahoma" w:hAnsi="Tahoma"/>
          <w:b/>
          <w:sz w:val="20"/>
        </w:rPr>
        <w:t>FORMA</w:t>
      </w:r>
      <w:r>
        <w:rPr>
          <w:rFonts w:ascii="Tahoma" w:hAnsi="Tahoma"/>
          <w:b/>
          <w:spacing w:val="-10"/>
          <w:sz w:val="20"/>
        </w:rPr>
        <w:t xml:space="preserve"> </w:t>
      </w:r>
      <w:r>
        <w:rPr>
          <w:rFonts w:ascii="Tahoma" w:hAnsi="Tahoma"/>
          <w:b/>
          <w:sz w:val="20"/>
        </w:rPr>
        <w:t>DE</w:t>
      </w:r>
      <w:r>
        <w:rPr>
          <w:rFonts w:ascii="Tahoma" w:hAnsi="Tahoma"/>
          <w:b/>
          <w:spacing w:val="-10"/>
          <w:sz w:val="20"/>
        </w:rPr>
        <w:t xml:space="preserve"> </w:t>
      </w:r>
      <w:r>
        <w:rPr>
          <w:rFonts w:ascii="Tahoma" w:hAnsi="Tahoma"/>
          <w:b/>
          <w:spacing w:val="-2"/>
          <w:sz w:val="20"/>
        </w:rPr>
        <w:t>PAGO.</w:t>
      </w:r>
    </w:p>
    <w:p w14:paraId="174E4C37" w14:textId="77777777" w:rsidR="00832711" w:rsidRDefault="00832711" w:rsidP="00832711">
      <w:pPr>
        <w:spacing w:before="241"/>
        <w:ind w:left="873" w:right="732"/>
        <w:jc w:val="both"/>
        <w:rPr>
          <w:rFonts w:ascii="Tahoma" w:hAnsi="Tahoma"/>
          <w:sz w:val="20"/>
        </w:rPr>
      </w:pPr>
      <w:r>
        <w:rPr>
          <w:rFonts w:ascii="Tahoma" w:hAnsi="Tahoma"/>
          <w:sz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los</w:t>
      </w:r>
      <w:r>
        <w:rPr>
          <w:rFonts w:ascii="Tahoma" w:hAnsi="Tahoma"/>
          <w:spacing w:val="-2"/>
          <w:sz w:val="20"/>
        </w:rPr>
        <w:t xml:space="preserve"> </w:t>
      </w:r>
      <w:r>
        <w:rPr>
          <w:rFonts w:ascii="Tahoma" w:hAnsi="Tahoma"/>
          <w:sz w:val="20"/>
        </w:rPr>
        <w:t>10</w:t>
      </w:r>
      <w:r>
        <w:rPr>
          <w:rFonts w:ascii="Tahoma" w:hAnsi="Tahoma"/>
          <w:spacing w:val="-2"/>
          <w:sz w:val="20"/>
        </w:rPr>
        <w:t xml:space="preserve"> </w:t>
      </w:r>
      <w:r>
        <w:rPr>
          <w:rFonts w:ascii="Tahoma" w:hAnsi="Tahoma"/>
          <w:sz w:val="20"/>
        </w:rPr>
        <w:t>días calendario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cada</w:t>
      </w:r>
      <w:r>
        <w:rPr>
          <w:rFonts w:ascii="Tahoma" w:hAnsi="Tahoma"/>
          <w:spacing w:val="-1"/>
          <w:sz w:val="20"/>
        </w:rPr>
        <w:t xml:space="preserve"> </w:t>
      </w:r>
      <w:r>
        <w:rPr>
          <w:rFonts w:ascii="Tahoma" w:hAnsi="Tahoma"/>
          <w:sz w:val="20"/>
        </w:rPr>
        <w:t>período</w:t>
      </w:r>
      <w:r>
        <w:rPr>
          <w:rFonts w:ascii="Tahoma" w:hAnsi="Tahoma"/>
          <w:spacing w:val="-2"/>
          <w:sz w:val="20"/>
        </w:rPr>
        <w:t xml:space="preserve"> </w:t>
      </w:r>
      <w:r>
        <w:rPr>
          <w:rFonts w:ascii="Tahoma" w:hAnsi="Tahoma"/>
          <w:sz w:val="20"/>
        </w:rPr>
        <w:t>vencido,</w:t>
      </w:r>
      <w:r>
        <w:rPr>
          <w:rFonts w:ascii="Tahoma" w:hAnsi="Tahoma"/>
          <w:spacing w:val="-2"/>
          <w:sz w:val="20"/>
        </w:rPr>
        <w:t xml:space="preserve"> </w:t>
      </w:r>
      <w:r>
        <w:rPr>
          <w:rFonts w:ascii="Tahoma" w:hAnsi="Tahoma"/>
          <w:sz w:val="20"/>
        </w:rPr>
        <w:t>previa</w:t>
      </w:r>
      <w:r>
        <w:rPr>
          <w:rFonts w:ascii="Tahoma" w:hAnsi="Tahoma"/>
          <w:spacing w:val="-2"/>
          <w:sz w:val="20"/>
        </w:rPr>
        <w:t xml:space="preserve"> </w:t>
      </w:r>
      <w:r>
        <w:rPr>
          <w:rFonts w:ascii="Tahoma" w:hAnsi="Tahoma"/>
          <w:sz w:val="20"/>
        </w:rPr>
        <w:t>presentación</w:t>
      </w:r>
      <w:r>
        <w:rPr>
          <w:rFonts w:ascii="Tahoma" w:hAnsi="Tahoma"/>
          <w:spacing w:val="-2"/>
          <w:sz w:val="20"/>
        </w:rPr>
        <w:t xml:space="preserve"> </w:t>
      </w:r>
      <w:r>
        <w:rPr>
          <w:rFonts w:ascii="Tahoma" w:hAnsi="Tahoma"/>
          <w:sz w:val="20"/>
        </w:rPr>
        <w:t>del Informe</w:t>
      </w:r>
      <w:r>
        <w:rPr>
          <w:rFonts w:ascii="Tahoma" w:hAnsi="Tahoma"/>
          <w:spacing w:val="-2"/>
          <w:sz w:val="20"/>
        </w:rPr>
        <w:t xml:space="preserve"> </w:t>
      </w:r>
      <w:r>
        <w:rPr>
          <w:rFonts w:ascii="Tahoma" w:hAnsi="Tahoma"/>
          <w:sz w:val="20"/>
        </w:rPr>
        <w:t>mensual y conformidades correspondientes.</w:t>
      </w:r>
    </w:p>
    <w:p w14:paraId="31CEA56F" w14:textId="77777777" w:rsidR="00832711" w:rsidRDefault="00832711" w:rsidP="00832711">
      <w:pPr>
        <w:spacing w:before="240"/>
        <w:ind w:left="873" w:right="738"/>
        <w:jc w:val="both"/>
        <w:rPr>
          <w:rFonts w:ascii="Tahoma" w:hAnsi="Tahoma"/>
          <w:sz w:val="20"/>
        </w:rPr>
      </w:pPr>
      <w:r>
        <w:rPr>
          <w:rFonts w:ascii="Tahoma" w:hAnsi="Tahoma"/>
          <w:sz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5FAD69CA" w14:textId="77777777" w:rsidR="00832711" w:rsidRDefault="00832711" w:rsidP="00952D74">
      <w:pPr>
        <w:pStyle w:val="Prrafodelista"/>
        <w:widowControl w:val="0"/>
        <w:numPr>
          <w:ilvl w:val="0"/>
          <w:numId w:val="34"/>
        </w:numPr>
        <w:tabs>
          <w:tab w:val="left" w:pos="873"/>
        </w:tabs>
        <w:autoSpaceDE w:val="0"/>
        <w:autoSpaceDN w:val="0"/>
        <w:spacing w:before="241"/>
        <w:ind w:left="873" w:hanging="566"/>
        <w:jc w:val="left"/>
        <w:rPr>
          <w:rFonts w:ascii="Tahoma"/>
          <w:b/>
          <w:sz w:val="20"/>
        </w:rPr>
      </w:pPr>
      <w:r>
        <w:rPr>
          <w:rFonts w:ascii="Tahoma"/>
          <w:b/>
          <w:sz w:val="20"/>
        </w:rPr>
        <w:t>OTRAS</w:t>
      </w:r>
      <w:r>
        <w:rPr>
          <w:rFonts w:ascii="Tahoma"/>
          <w:b/>
          <w:spacing w:val="-13"/>
          <w:sz w:val="20"/>
        </w:rPr>
        <w:t xml:space="preserve"> </w:t>
      </w:r>
      <w:r>
        <w:rPr>
          <w:rFonts w:ascii="Tahoma"/>
          <w:b/>
          <w:sz w:val="20"/>
        </w:rPr>
        <w:t>CONDICIONES</w:t>
      </w:r>
      <w:r>
        <w:rPr>
          <w:rFonts w:ascii="Tahoma"/>
          <w:b/>
          <w:spacing w:val="-14"/>
          <w:sz w:val="20"/>
        </w:rPr>
        <w:t xml:space="preserve"> </w:t>
      </w:r>
      <w:r>
        <w:rPr>
          <w:rFonts w:ascii="Tahoma"/>
          <w:b/>
          <w:spacing w:val="-2"/>
          <w:sz w:val="20"/>
        </w:rPr>
        <w:t>ESPECIALES.</w:t>
      </w:r>
    </w:p>
    <w:p w14:paraId="1AC05BC0" w14:textId="77777777" w:rsidR="00832711" w:rsidRDefault="00832711" w:rsidP="00952D74">
      <w:pPr>
        <w:pStyle w:val="Prrafodelista"/>
        <w:widowControl w:val="0"/>
        <w:numPr>
          <w:ilvl w:val="1"/>
          <w:numId w:val="28"/>
        </w:numPr>
        <w:tabs>
          <w:tab w:val="left" w:pos="1015"/>
        </w:tabs>
        <w:autoSpaceDE w:val="0"/>
        <w:autoSpaceDN w:val="0"/>
        <w:spacing w:before="159"/>
        <w:rPr>
          <w:rFonts w:ascii="Tahoma"/>
          <w:b/>
          <w:sz w:val="20"/>
        </w:rPr>
      </w:pPr>
      <w:r>
        <w:rPr>
          <w:rFonts w:ascii="Tahoma"/>
          <w:b/>
          <w:sz w:val="20"/>
        </w:rPr>
        <w:t>Horario</w:t>
      </w:r>
      <w:r>
        <w:rPr>
          <w:rFonts w:ascii="Tahoma"/>
          <w:b/>
          <w:spacing w:val="-7"/>
          <w:sz w:val="20"/>
        </w:rPr>
        <w:t xml:space="preserve"> </w:t>
      </w:r>
      <w:r>
        <w:rPr>
          <w:rFonts w:ascii="Tahoma"/>
          <w:b/>
          <w:sz w:val="20"/>
        </w:rPr>
        <w:t>del</w:t>
      </w:r>
      <w:r>
        <w:rPr>
          <w:rFonts w:ascii="Tahoma"/>
          <w:b/>
          <w:spacing w:val="-5"/>
          <w:sz w:val="20"/>
        </w:rPr>
        <w:t xml:space="preserve"> </w:t>
      </w:r>
      <w:r>
        <w:rPr>
          <w:rFonts w:ascii="Tahoma"/>
          <w:b/>
          <w:spacing w:val="-2"/>
          <w:sz w:val="20"/>
        </w:rPr>
        <w:t>servicio</w:t>
      </w:r>
    </w:p>
    <w:p w14:paraId="608CA7C5" w14:textId="77777777" w:rsidR="00832711" w:rsidRDefault="00832711" w:rsidP="00832711">
      <w:pPr>
        <w:spacing w:before="162"/>
        <w:ind w:left="1013" w:right="738"/>
        <w:jc w:val="both"/>
        <w:rPr>
          <w:rFonts w:ascii="Tahoma" w:hAnsi="Tahoma"/>
          <w:sz w:val="20"/>
        </w:rPr>
      </w:pPr>
      <w:r>
        <w:rPr>
          <w:rFonts w:ascii="Tahoma" w:hAnsi="Tahoma"/>
          <w:sz w:val="20"/>
        </w:rPr>
        <w:t>El Consultor desempeña actividades con dedicación exclusiva en los horarios establecidos para el personal permanente de ENDE, cumpliendo las actividades estipuladas en estos Términos de Referencia y el Contrato.</w:t>
      </w:r>
    </w:p>
    <w:p w14:paraId="0F0D144D" w14:textId="77777777" w:rsidR="00832711" w:rsidRDefault="00832711" w:rsidP="00832711">
      <w:pPr>
        <w:spacing w:before="162"/>
        <w:ind w:left="1013" w:right="736"/>
        <w:jc w:val="both"/>
        <w:rPr>
          <w:rFonts w:ascii="Tahoma" w:hAnsi="Tahoma"/>
          <w:sz w:val="20"/>
        </w:rPr>
      </w:pPr>
      <w:r>
        <w:rPr>
          <w:rFonts w:ascii="Tahoma" w:hAnsi="Tahoma"/>
          <w:sz w:val="20"/>
        </w:rPr>
        <w:lastRenderedPageBreak/>
        <w:t>En</w:t>
      </w:r>
      <w:r>
        <w:rPr>
          <w:rFonts w:ascii="Tahoma" w:hAnsi="Tahoma"/>
          <w:spacing w:val="-12"/>
          <w:sz w:val="20"/>
        </w:rPr>
        <w:t xml:space="preserve"> </w:t>
      </w:r>
      <w:r>
        <w:rPr>
          <w:rFonts w:ascii="Tahoma" w:hAnsi="Tahoma"/>
          <w:sz w:val="20"/>
        </w:rPr>
        <w:t>el</w:t>
      </w:r>
      <w:r>
        <w:rPr>
          <w:rFonts w:ascii="Tahoma" w:hAnsi="Tahoma"/>
          <w:spacing w:val="-11"/>
          <w:sz w:val="20"/>
        </w:rPr>
        <w:t xml:space="preserve"> </w:t>
      </w:r>
      <w:r>
        <w:rPr>
          <w:rFonts w:ascii="Tahoma" w:hAnsi="Tahoma"/>
          <w:sz w:val="20"/>
        </w:rPr>
        <w:t>caso</w:t>
      </w:r>
      <w:r>
        <w:rPr>
          <w:rFonts w:ascii="Tahoma" w:hAnsi="Tahoma"/>
          <w:spacing w:val="-11"/>
          <w:sz w:val="20"/>
        </w:rPr>
        <w:t xml:space="preserve"> </w:t>
      </w:r>
      <w:r>
        <w:rPr>
          <w:rFonts w:ascii="Tahoma" w:hAnsi="Tahoma"/>
          <w:sz w:val="20"/>
        </w:rPr>
        <w:t>que</w:t>
      </w:r>
      <w:r>
        <w:rPr>
          <w:rFonts w:ascii="Tahoma" w:hAnsi="Tahoma"/>
          <w:spacing w:val="-10"/>
          <w:sz w:val="20"/>
        </w:rPr>
        <w:t xml:space="preserve"> </w:t>
      </w:r>
      <w:r>
        <w:rPr>
          <w:rFonts w:ascii="Tahoma" w:hAnsi="Tahoma"/>
          <w:sz w:val="20"/>
        </w:rPr>
        <w:t>el</w:t>
      </w:r>
      <w:r>
        <w:rPr>
          <w:rFonts w:ascii="Tahoma" w:hAnsi="Tahoma"/>
          <w:spacing w:val="-11"/>
          <w:sz w:val="20"/>
        </w:rPr>
        <w:t xml:space="preserve"> </w:t>
      </w:r>
      <w:r>
        <w:rPr>
          <w:rFonts w:ascii="Tahoma" w:hAnsi="Tahoma"/>
          <w:sz w:val="20"/>
        </w:rPr>
        <w:t>consultor</w:t>
      </w:r>
      <w:r>
        <w:rPr>
          <w:rFonts w:ascii="Tahoma" w:hAnsi="Tahoma"/>
          <w:spacing w:val="-8"/>
          <w:sz w:val="20"/>
        </w:rPr>
        <w:t xml:space="preserve"> </w:t>
      </w:r>
      <w:r>
        <w:rPr>
          <w:rFonts w:ascii="Tahoma" w:hAnsi="Tahoma"/>
          <w:sz w:val="20"/>
        </w:rPr>
        <w:t>no</w:t>
      </w:r>
      <w:r>
        <w:rPr>
          <w:rFonts w:ascii="Tahoma" w:hAnsi="Tahoma"/>
          <w:spacing w:val="-11"/>
          <w:sz w:val="20"/>
        </w:rPr>
        <w:t xml:space="preserve"> </w:t>
      </w:r>
      <w:r>
        <w:rPr>
          <w:rFonts w:ascii="Tahoma" w:hAnsi="Tahoma"/>
          <w:sz w:val="20"/>
        </w:rPr>
        <w:t>cumpla</w:t>
      </w:r>
      <w:r>
        <w:rPr>
          <w:rFonts w:ascii="Tahoma" w:hAnsi="Tahoma"/>
          <w:spacing w:val="-6"/>
          <w:sz w:val="20"/>
        </w:rPr>
        <w:t xml:space="preserve"> </w:t>
      </w:r>
      <w:r>
        <w:rPr>
          <w:rFonts w:ascii="Tahoma" w:hAnsi="Tahoma"/>
          <w:sz w:val="20"/>
        </w:rPr>
        <w:t>con</w:t>
      </w:r>
      <w:r>
        <w:rPr>
          <w:rFonts w:ascii="Tahoma" w:hAnsi="Tahoma"/>
          <w:spacing w:val="-12"/>
          <w:sz w:val="20"/>
        </w:rPr>
        <w:t xml:space="preserve"> </w:t>
      </w:r>
      <w:r>
        <w:rPr>
          <w:rFonts w:ascii="Tahoma" w:hAnsi="Tahoma"/>
          <w:sz w:val="20"/>
        </w:rPr>
        <w:t>el</w:t>
      </w:r>
      <w:r>
        <w:rPr>
          <w:rFonts w:ascii="Tahoma" w:hAnsi="Tahoma"/>
          <w:spacing w:val="-8"/>
          <w:sz w:val="20"/>
        </w:rPr>
        <w:t xml:space="preserve"> </w:t>
      </w:r>
      <w:r>
        <w:rPr>
          <w:rFonts w:ascii="Tahoma" w:hAnsi="Tahoma"/>
          <w:sz w:val="20"/>
        </w:rPr>
        <w:t>horario</w:t>
      </w:r>
      <w:r>
        <w:rPr>
          <w:rFonts w:ascii="Tahoma" w:hAnsi="Tahoma"/>
          <w:spacing w:val="-11"/>
          <w:sz w:val="20"/>
        </w:rPr>
        <w:t xml:space="preserve"> </w:t>
      </w:r>
      <w:r>
        <w:rPr>
          <w:rFonts w:ascii="Tahoma" w:hAnsi="Tahoma"/>
          <w:sz w:val="20"/>
        </w:rPr>
        <w:t>establecido,</w:t>
      </w:r>
      <w:r>
        <w:rPr>
          <w:rFonts w:ascii="Tahoma" w:hAnsi="Tahoma"/>
          <w:spacing w:val="-11"/>
          <w:sz w:val="20"/>
        </w:rPr>
        <w:t xml:space="preserve"> </w:t>
      </w:r>
      <w:r>
        <w:rPr>
          <w:rFonts w:ascii="Tahoma" w:hAnsi="Tahoma"/>
          <w:sz w:val="20"/>
        </w:rPr>
        <w:t>por</w:t>
      </w:r>
      <w:r>
        <w:rPr>
          <w:rFonts w:ascii="Tahoma" w:hAnsi="Tahoma"/>
          <w:spacing w:val="-10"/>
          <w:sz w:val="20"/>
        </w:rPr>
        <w:t xml:space="preserve"> </w:t>
      </w:r>
      <w:r>
        <w:rPr>
          <w:rFonts w:ascii="Tahoma" w:hAnsi="Tahoma"/>
          <w:sz w:val="20"/>
        </w:rPr>
        <w:t>ENDE,</w:t>
      </w:r>
      <w:r>
        <w:rPr>
          <w:rFonts w:ascii="Tahoma" w:hAnsi="Tahoma"/>
          <w:spacing w:val="-11"/>
          <w:sz w:val="20"/>
        </w:rPr>
        <w:t xml:space="preserve"> </w:t>
      </w:r>
      <w:r>
        <w:rPr>
          <w:rFonts w:ascii="Tahoma" w:hAnsi="Tahoma"/>
          <w:sz w:val="20"/>
        </w:rPr>
        <w:t>se</w:t>
      </w:r>
      <w:r>
        <w:rPr>
          <w:rFonts w:ascii="Tahoma" w:hAnsi="Tahoma"/>
          <w:spacing w:val="-10"/>
          <w:sz w:val="20"/>
        </w:rPr>
        <w:t xml:space="preserve"> </w:t>
      </w:r>
      <w:r>
        <w:rPr>
          <w:rFonts w:ascii="Tahoma" w:hAnsi="Tahoma"/>
          <w:sz w:val="20"/>
        </w:rPr>
        <w:t>le</w:t>
      </w:r>
      <w:r>
        <w:rPr>
          <w:rFonts w:ascii="Tahoma" w:hAnsi="Tahoma"/>
          <w:spacing w:val="-10"/>
          <w:sz w:val="20"/>
        </w:rPr>
        <w:t xml:space="preserve"> </w:t>
      </w:r>
      <w:r>
        <w:rPr>
          <w:rFonts w:ascii="Tahoma" w:hAnsi="Tahoma"/>
          <w:sz w:val="20"/>
        </w:rPr>
        <w:t>aplicará</w:t>
      </w:r>
      <w:r>
        <w:rPr>
          <w:rFonts w:ascii="Tahoma" w:hAnsi="Tahoma"/>
          <w:spacing w:val="-10"/>
          <w:sz w:val="20"/>
        </w:rPr>
        <w:t xml:space="preserve"> </w:t>
      </w:r>
      <w:r>
        <w:rPr>
          <w:rFonts w:ascii="Tahoma" w:hAnsi="Tahoma"/>
          <w:sz w:val="20"/>
        </w:rPr>
        <w:t>sanciones a través de descuentos por concepto de retraso, de acuerdo a normativa vigente.</w:t>
      </w:r>
    </w:p>
    <w:p w14:paraId="03D07863" w14:textId="77777777" w:rsidR="00832711" w:rsidRDefault="00832711" w:rsidP="00832711">
      <w:pPr>
        <w:spacing w:before="160"/>
        <w:ind w:left="1013" w:right="741"/>
        <w:jc w:val="both"/>
        <w:rPr>
          <w:rFonts w:ascii="Tahoma" w:hAnsi="Tahoma"/>
          <w:sz w:val="20"/>
        </w:rPr>
      </w:pPr>
      <w:r>
        <w:rPr>
          <w:rFonts w:ascii="Tahoma" w:hAnsi="Tahoma"/>
          <w:sz w:val="20"/>
        </w:rPr>
        <w:t>El</w:t>
      </w:r>
      <w:r>
        <w:rPr>
          <w:rFonts w:ascii="Tahoma" w:hAnsi="Tahoma"/>
          <w:spacing w:val="-2"/>
          <w:sz w:val="20"/>
        </w:rPr>
        <w:t xml:space="preserve"> </w:t>
      </w:r>
      <w:r>
        <w:rPr>
          <w:rFonts w:ascii="Tahoma" w:hAnsi="Tahoma"/>
          <w:sz w:val="20"/>
        </w:rPr>
        <w:t>control del</w:t>
      </w:r>
      <w:r>
        <w:rPr>
          <w:rFonts w:ascii="Tahoma" w:hAnsi="Tahoma"/>
          <w:spacing w:val="-2"/>
          <w:sz w:val="20"/>
        </w:rPr>
        <w:t xml:space="preserve"> </w:t>
      </w:r>
      <w:r>
        <w:rPr>
          <w:rFonts w:ascii="Tahoma" w:hAnsi="Tahoma"/>
          <w:sz w:val="20"/>
        </w:rPr>
        <w:t>cumplimiento del</w:t>
      </w:r>
      <w:r>
        <w:rPr>
          <w:rFonts w:ascii="Tahoma" w:hAnsi="Tahoma"/>
          <w:spacing w:val="-2"/>
          <w:sz w:val="20"/>
        </w:rPr>
        <w:t xml:space="preserve"> </w:t>
      </w:r>
      <w:r>
        <w:rPr>
          <w:rFonts w:ascii="Tahoma" w:hAnsi="Tahoma"/>
          <w:sz w:val="20"/>
        </w:rPr>
        <w:t>horario del</w:t>
      </w:r>
      <w:r>
        <w:rPr>
          <w:rFonts w:ascii="Tahoma" w:hAnsi="Tahoma"/>
          <w:spacing w:val="-2"/>
          <w:sz w:val="20"/>
        </w:rPr>
        <w:t xml:space="preserve"> </w:t>
      </w:r>
      <w:r>
        <w:rPr>
          <w:rFonts w:ascii="Tahoma" w:hAnsi="Tahoma"/>
          <w:sz w:val="20"/>
        </w:rPr>
        <w:t>servicio de consultoría, será</w:t>
      </w:r>
      <w:r>
        <w:rPr>
          <w:rFonts w:ascii="Tahoma" w:hAnsi="Tahoma"/>
          <w:spacing w:val="-1"/>
          <w:sz w:val="20"/>
        </w:rPr>
        <w:t xml:space="preserve"> </w:t>
      </w:r>
      <w:r>
        <w:rPr>
          <w:rFonts w:ascii="Tahoma" w:hAnsi="Tahoma"/>
          <w:sz w:val="20"/>
        </w:rPr>
        <w:t>realizado</w:t>
      </w:r>
      <w:r>
        <w:rPr>
          <w:rFonts w:ascii="Tahoma" w:hAnsi="Tahoma"/>
          <w:spacing w:val="-2"/>
          <w:sz w:val="20"/>
        </w:rPr>
        <w:t xml:space="preserve"> </w:t>
      </w:r>
      <w:r>
        <w:rPr>
          <w:rFonts w:ascii="Tahoma" w:hAnsi="Tahoma"/>
          <w:sz w:val="20"/>
        </w:rPr>
        <w:t>por</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Unidad</w:t>
      </w:r>
      <w:r>
        <w:rPr>
          <w:rFonts w:ascii="Tahoma" w:hAnsi="Tahoma"/>
          <w:spacing w:val="-2"/>
          <w:sz w:val="20"/>
        </w:rPr>
        <w:t xml:space="preserve"> </w:t>
      </w:r>
      <w:r>
        <w:rPr>
          <w:rFonts w:ascii="Tahoma" w:hAnsi="Tahoma"/>
          <w:sz w:val="20"/>
        </w:rPr>
        <w:t>de Recursos Humanos de ENDE, a través del sistema biométrico.</w:t>
      </w:r>
    </w:p>
    <w:p w14:paraId="6FA71A18" w14:textId="77777777" w:rsidR="00832711" w:rsidRDefault="00832711" w:rsidP="00952D74">
      <w:pPr>
        <w:pStyle w:val="Prrafodelista"/>
        <w:widowControl w:val="0"/>
        <w:numPr>
          <w:ilvl w:val="1"/>
          <w:numId w:val="28"/>
        </w:numPr>
        <w:tabs>
          <w:tab w:val="left" w:pos="1015"/>
        </w:tabs>
        <w:autoSpaceDE w:val="0"/>
        <w:autoSpaceDN w:val="0"/>
        <w:spacing w:before="158"/>
        <w:rPr>
          <w:rFonts w:ascii="Tahoma"/>
          <w:b/>
          <w:sz w:val="20"/>
        </w:rPr>
      </w:pPr>
      <w:r>
        <w:rPr>
          <w:rFonts w:ascii="Tahoma"/>
          <w:b/>
          <w:spacing w:val="-2"/>
          <w:sz w:val="20"/>
        </w:rPr>
        <w:t>Permisos</w:t>
      </w:r>
    </w:p>
    <w:p w14:paraId="78A10A65" w14:textId="77777777" w:rsidR="00832711" w:rsidRDefault="00832711" w:rsidP="00832711">
      <w:pPr>
        <w:spacing w:before="162"/>
        <w:ind w:left="1013" w:right="737"/>
        <w:jc w:val="both"/>
        <w:rPr>
          <w:rFonts w:ascii="Tahoma" w:hAnsi="Tahoma"/>
          <w:sz w:val="20"/>
        </w:rPr>
      </w:pPr>
      <w:r>
        <w:rPr>
          <w:rFonts w:ascii="Tahoma" w:hAnsi="Tahoma"/>
          <w:sz w:val="20"/>
        </w:rPr>
        <w:t xml:space="preserve">En el marco del Decreto Supremo N° 4646 del 29 de diciembre de 2021, durante la vigencia de contrato el consultor podrá solicitar permisos y/o licencias, que deben ser autorizados en forma previa por el jefe inmediato superior. Debiendo estos permisos ser compensados con horas de </w:t>
      </w:r>
      <w:r>
        <w:rPr>
          <w:rFonts w:ascii="Tahoma" w:hAnsi="Tahoma"/>
          <w:spacing w:val="-2"/>
          <w:sz w:val="20"/>
        </w:rPr>
        <w:t>trabajo</w:t>
      </w:r>
      <w:r>
        <w:rPr>
          <w:rFonts w:ascii="Tahoma" w:hAnsi="Tahoma"/>
          <w:spacing w:val="-10"/>
          <w:sz w:val="20"/>
        </w:rPr>
        <w:t xml:space="preserve"> </w:t>
      </w:r>
      <w:r>
        <w:rPr>
          <w:rFonts w:ascii="Tahoma" w:hAnsi="Tahoma"/>
          <w:spacing w:val="-2"/>
          <w:sz w:val="20"/>
        </w:rPr>
        <w:t>en</w:t>
      </w:r>
      <w:r>
        <w:rPr>
          <w:rFonts w:ascii="Tahoma" w:hAnsi="Tahoma"/>
          <w:spacing w:val="-11"/>
          <w:sz w:val="20"/>
        </w:rPr>
        <w:t xml:space="preserve"> </w:t>
      </w:r>
      <w:r>
        <w:rPr>
          <w:rFonts w:ascii="Tahoma" w:hAnsi="Tahoma"/>
          <w:spacing w:val="-2"/>
          <w:sz w:val="20"/>
        </w:rPr>
        <w:t>igual</w:t>
      </w:r>
      <w:r>
        <w:rPr>
          <w:rFonts w:ascii="Tahoma" w:hAnsi="Tahoma"/>
          <w:spacing w:val="-10"/>
          <w:sz w:val="20"/>
        </w:rPr>
        <w:t xml:space="preserve"> </w:t>
      </w:r>
      <w:r>
        <w:rPr>
          <w:rFonts w:ascii="Tahoma" w:hAnsi="Tahoma"/>
          <w:spacing w:val="-2"/>
          <w:sz w:val="20"/>
        </w:rPr>
        <w:t>proporción</w:t>
      </w:r>
      <w:r>
        <w:rPr>
          <w:rFonts w:ascii="Tahoma" w:hAnsi="Tahoma"/>
          <w:spacing w:val="-8"/>
          <w:sz w:val="20"/>
        </w:rPr>
        <w:t xml:space="preserve"> </w:t>
      </w:r>
      <w:r>
        <w:rPr>
          <w:rFonts w:ascii="Tahoma" w:hAnsi="Tahoma"/>
          <w:spacing w:val="-2"/>
          <w:sz w:val="20"/>
        </w:rPr>
        <w:t>al</w:t>
      </w:r>
      <w:r>
        <w:rPr>
          <w:rFonts w:ascii="Tahoma" w:hAnsi="Tahoma"/>
          <w:spacing w:val="-9"/>
          <w:sz w:val="20"/>
        </w:rPr>
        <w:t xml:space="preserve"> </w:t>
      </w:r>
      <w:r>
        <w:rPr>
          <w:rFonts w:ascii="Tahoma" w:hAnsi="Tahoma"/>
          <w:spacing w:val="-2"/>
          <w:sz w:val="20"/>
        </w:rPr>
        <w:t>tiempo</w:t>
      </w:r>
      <w:r>
        <w:rPr>
          <w:rFonts w:ascii="Tahoma" w:hAnsi="Tahoma"/>
          <w:spacing w:val="-10"/>
          <w:sz w:val="20"/>
        </w:rPr>
        <w:t xml:space="preserve"> </w:t>
      </w:r>
      <w:r>
        <w:rPr>
          <w:rFonts w:ascii="Tahoma" w:hAnsi="Tahoma"/>
          <w:spacing w:val="-2"/>
          <w:sz w:val="20"/>
        </w:rPr>
        <w:t>otorgado.</w:t>
      </w:r>
      <w:r>
        <w:rPr>
          <w:rFonts w:ascii="Tahoma" w:hAnsi="Tahoma"/>
          <w:spacing w:val="-8"/>
          <w:sz w:val="20"/>
        </w:rPr>
        <w:t xml:space="preserve"> </w:t>
      </w:r>
      <w:r>
        <w:rPr>
          <w:rFonts w:ascii="Tahoma" w:hAnsi="Tahoma"/>
          <w:spacing w:val="-2"/>
          <w:sz w:val="20"/>
        </w:rPr>
        <w:t>De</w:t>
      </w:r>
      <w:r>
        <w:rPr>
          <w:rFonts w:ascii="Tahoma" w:hAnsi="Tahoma"/>
          <w:spacing w:val="-8"/>
          <w:sz w:val="20"/>
        </w:rPr>
        <w:t xml:space="preserve"> </w:t>
      </w:r>
      <w:r>
        <w:rPr>
          <w:rFonts w:ascii="Tahoma" w:hAnsi="Tahoma"/>
          <w:spacing w:val="-2"/>
          <w:sz w:val="20"/>
        </w:rPr>
        <w:t>acuerdo</w:t>
      </w:r>
      <w:r>
        <w:rPr>
          <w:rFonts w:ascii="Tahoma" w:hAnsi="Tahoma"/>
          <w:spacing w:val="-10"/>
          <w:sz w:val="20"/>
        </w:rPr>
        <w:t xml:space="preserve"> </w:t>
      </w:r>
      <w:r>
        <w:rPr>
          <w:rFonts w:ascii="Tahoma" w:hAnsi="Tahoma"/>
          <w:spacing w:val="-2"/>
          <w:sz w:val="20"/>
        </w:rPr>
        <w:t>a</w:t>
      </w:r>
      <w:r>
        <w:rPr>
          <w:rFonts w:ascii="Tahoma" w:hAnsi="Tahoma"/>
          <w:spacing w:val="-9"/>
          <w:sz w:val="20"/>
        </w:rPr>
        <w:t xml:space="preserve"> </w:t>
      </w:r>
      <w:r>
        <w:rPr>
          <w:rFonts w:ascii="Tahoma" w:hAnsi="Tahoma"/>
          <w:spacing w:val="-2"/>
          <w:sz w:val="20"/>
        </w:rPr>
        <w:t>la</w:t>
      </w:r>
      <w:r>
        <w:rPr>
          <w:rFonts w:ascii="Tahoma" w:hAnsi="Tahoma"/>
          <w:spacing w:val="-9"/>
          <w:sz w:val="20"/>
        </w:rPr>
        <w:t xml:space="preserve"> </w:t>
      </w:r>
      <w:r>
        <w:rPr>
          <w:rFonts w:ascii="Tahoma" w:hAnsi="Tahoma"/>
          <w:spacing w:val="-2"/>
          <w:sz w:val="20"/>
        </w:rPr>
        <w:t>normativa</w:t>
      </w:r>
      <w:r>
        <w:rPr>
          <w:rFonts w:ascii="Tahoma" w:hAnsi="Tahoma"/>
          <w:spacing w:val="-8"/>
          <w:sz w:val="20"/>
        </w:rPr>
        <w:t xml:space="preserve"> </w:t>
      </w:r>
      <w:r>
        <w:rPr>
          <w:rFonts w:ascii="Tahoma" w:hAnsi="Tahoma"/>
          <w:spacing w:val="-2"/>
          <w:sz w:val="20"/>
        </w:rPr>
        <w:t>interna</w:t>
      </w:r>
      <w:r>
        <w:rPr>
          <w:rFonts w:ascii="Tahoma" w:hAnsi="Tahoma"/>
          <w:spacing w:val="-7"/>
          <w:sz w:val="20"/>
        </w:rPr>
        <w:t xml:space="preserve"> </w:t>
      </w:r>
      <w:r>
        <w:rPr>
          <w:rFonts w:ascii="Tahoma" w:hAnsi="Tahoma"/>
          <w:spacing w:val="-2"/>
          <w:sz w:val="20"/>
        </w:rPr>
        <w:t>vigente</w:t>
      </w:r>
      <w:r>
        <w:rPr>
          <w:rFonts w:ascii="Tahoma" w:hAnsi="Tahoma"/>
          <w:spacing w:val="-8"/>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ENDE.</w:t>
      </w:r>
    </w:p>
    <w:p w14:paraId="5518B24F" w14:textId="77777777" w:rsidR="00832711" w:rsidRDefault="00832711" w:rsidP="00832711">
      <w:pPr>
        <w:jc w:val="both"/>
        <w:rPr>
          <w:rFonts w:ascii="Tahoma" w:hAnsi="Tahoma"/>
          <w:sz w:val="20"/>
        </w:rPr>
      </w:pPr>
      <w:r>
        <w:rPr>
          <w:rFonts w:ascii="Tahoma" w:hAnsi="Tahoma"/>
          <w:sz w:val="20"/>
        </w:rPr>
        <w:t xml:space="preserve"> </w:t>
      </w:r>
    </w:p>
    <w:p w14:paraId="2F7D7703" w14:textId="77777777" w:rsidR="00832711" w:rsidRDefault="00832711" w:rsidP="00952D74">
      <w:pPr>
        <w:pStyle w:val="Prrafodelista"/>
        <w:widowControl w:val="0"/>
        <w:numPr>
          <w:ilvl w:val="1"/>
          <w:numId w:val="35"/>
        </w:numPr>
        <w:tabs>
          <w:tab w:val="left" w:pos="1015"/>
        </w:tabs>
        <w:autoSpaceDE w:val="0"/>
        <w:autoSpaceDN w:val="0"/>
        <w:rPr>
          <w:rFonts w:ascii="Tahoma" w:hAnsi="Tahoma"/>
          <w:b/>
          <w:sz w:val="20"/>
        </w:rPr>
      </w:pPr>
      <w:r>
        <w:rPr>
          <w:rFonts w:ascii="Tahoma" w:hAnsi="Tahoma"/>
          <w:b/>
          <w:sz w:val="20"/>
        </w:rPr>
        <w:t>Asignación</w:t>
      </w:r>
      <w:r>
        <w:rPr>
          <w:rFonts w:ascii="Tahoma" w:hAnsi="Tahoma"/>
          <w:b/>
          <w:spacing w:val="-9"/>
          <w:sz w:val="20"/>
        </w:rPr>
        <w:t xml:space="preserve"> </w:t>
      </w:r>
      <w:r>
        <w:rPr>
          <w:rFonts w:ascii="Tahoma" w:hAnsi="Tahoma"/>
          <w:b/>
          <w:sz w:val="20"/>
        </w:rPr>
        <w:t>de</w:t>
      </w:r>
      <w:r>
        <w:rPr>
          <w:rFonts w:ascii="Tahoma" w:hAnsi="Tahoma"/>
          <w:b/>
          <w:spacing w:val="-9"/>
          <w:sz w:val="20"/>
        </w:rPr>
        <w:t xml:space="preserve"> </w:t>
      </w:r>
      <w:r>
        <w:rPr>
          <w:rFonts w:ascii="Tahoma" w:hAnsi="Tahoma"/>
          <w:b/>
          <w:spacing w:val="-2"/>
          <w:sz w:val="20"/>
        </w:rPr>
        <w:t>refrigerio</w:t>
      </w:r>
    </w:p>
    <w:p w14:paraId="7B4B80A8" w14:textId="77777777" w:rsidR="00832711" w:rsidRDefault="00832711" w:rsidP="00832711">
      <w:pPr>
        <w:spacing w:before="162" w:line="241" w:lineRule="exact"/>
        <w:ind w:left="1015"/>
        <w:jc w:val="both"/>
        <w:rPr>
          <w:rFonts w:ascii="Tahoma" w:hAnsi="Tahoma"/>
          <w:sz w:val="20"/>
        </w:rPr>
      </w:pP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2"/>
          <w:sz w:val="20"/>
        </w:rPr>
        <w:t xml:space="preserve"> </w:t>
      </w:r>
      <w:r>
        <w:rPr>
          <w:rFonts w:ascii="Tahoma" w:hAnsi="Tahoma"/>
          <w:sz w:val="20"/>
        </w:rPr>
        <w:t>marco</w:t>
      </w:r>
      <w:r>
        <w:rPr>
          <w:rFonts w:ascii="Tahoma" w:hAnsi="Tahoma"/>
          <w:spacing w:val="-3"/>
          <w:sz w:val="20"/>
        </w:rPr>
        <w:t xml:space="preserve"> </w:t>
      </w:r>
      <w:r>
        <w:rPr>
          <w:rFonts w:ascii="Tahoma" w:hAnsi="Tahoma"/>
          <w:sz w:val="20"/>
        </w:rPr>
        <w:t>del</w:t>
      </w:r>
      <w:r>
        <w:rPr>
          <w:rFonts w:ascii="Tahoma" w:hAnsi="Tahoma"/>
          <w:spacing w:val="-2"/>
          <w:sz w:val="20"/>
        </w:rPr>
        <w:t xml:space="preserve"> </w:t>
      </w:r>
      <w:r>
        <w:rPr>
          <w:rFonts w:ascii="Tahoma" w:hAnsi="Tahoma"/>
          <w:sz w:val="20"/>
        </w:rPr>
        <w:t>inciso f)</w:t>
      </w:r>
      <w:r>
        <w:rPr>
          <w:rFonts w:ascii="Tahoma" w:hAnsi="Tahoma"/>
          <w:spacing w:val="-2"/>
          <w:sz w:val="20"/>
        </w:rPr>
        <w:t xml:space="preserve"> </w:t>
      </w:r>
      <w:r>
        <w:rPr>
          <w:rFonts w:ascii="Tahoma" w:hAnsi="Tahoma"/>
          <w:sz w:val="20"/>
        </w:rPr>
        <w:t>del</w:t>
      </w:r>
      <w:r>
        <w:rPr>
          <w:rFonts w:ascii="Tahoma" w:hAnsi="Tahoma"/>
          <w:spacing w:val="-2"/>
          <w:sz w:val="20"/>
        </w:rPr>
        <w:t xml:space="preserve"> </w:t>
      </w:r>
      <w:r>
        <w:rPr>
          <w:rFonts w:ascii="Tahoma" w:hAnsi="Tahoma"/>
          <w:sz w:val="20"/>
        </w:rPr>
        <w:t>parágrafo</w:t>
      </w:r>
      <w:r>
        <w:rPr>
          <w:rFonts w:ascii="Tahoma" w:hAnsi="Tahoma"/>
          <w:spacing w:val="2"/>
          <w:sz w:val="20"/>
        </w:rPr>
        <w:t xml:space="preserve"> </w:t>
      </w:r>
      <w:r>
        <w:rPr>
          <w:rFonts w:ascii="Tahoma" w:hAnsi="Tahoma"/>
          <w:sz w:val="20"/>
        </w:rPr>
        <w:t>III</w:t>
      </w:r>
      <w:r>
        <w:rPr>
          <w:rFonts w:ascii="Tahoma" w:hAnsi="Tahoma"/>
          <w:spacing w:val="-2"/>
          <w:sz w:val="20"/>
        </w:rPr>
        <w:t xml:space="preserve"> </w:t>
      </w:r>
      <w:r>
        <w:rPr>
          <w:rFonts w:ascii="Tahoma" w:hAnsi="Tahoma"/>
          <w:sz w:val="20"/>
        </w:rPr>
        <w:t>del</w:t>
      </w:r>
      <w:r>
        <w:rPr>
          <w:rFonts w:ascii="Tahoma" w:hAnsi="Tahoma"/>
          <w:spacing w:val="-3"/>
          <w:sz w:val="20"/>
        </w:rPr>
        <w:t xml:space="preserve"> </w:t>
      </w:r>
      <w:r>
        <w:rPr>
          <w:rFonts w:ascii="Tahoma" w:hAnsi="Tahoma"/>
          <w:sz w:val="20"/>
        </w:rPr>
        <w:t>Artículo 5</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Ley</w:t>
      </w:r>
      <w:r>
        <w:rPr>
          <w:rFonts w:ascii="Tahoma" w:hAnsi="Tahoma"/>
          <w:spacing w:val="57"/>
          <w:sz w:val="20"/>
        </w:rPr>
        <w:t xml:space="preserve"> </w:t>
      </w:r>
      <w:r>
        <w:rPr>
          <w:rFonts w:ascii="Tahoma" w:hAnsi="Tahoma"/>
          <w:sz w:val="20"/>
        </w:rPr>
        <w:t>856,</w:t>
      </w:r>
      <w:r>
        <w:rPr>
          <w:rFonts w:ascii="Tahoma" w:hAnsi="Tahoma"/>
          <w:spacing w:val="-3"/>
          <w:sz w:val="20"/>
        </w:rPr>
        <w:t xml:space="preserve"> </w:t>
      </w:r>
      <w:r>
        <w:rPr>
          <w:rFonts w:ascii="Tahoma" w:hAnsi="Tahoma"/>
          <w:sz w:val="20"/>
        </w:rPr>
        <w:t>vigente</w:t>
      </w:r>
      <w:r>
        <w:rPr>
          <w:rFonts w:ascii="Tahoma" w:hAnsi="Tahoma"/>
          <w:spacing w:val="-2"/>
          <w:sz w:val="20"/>
        </w:rPr>
        <w:t xml:space="preserve"> </w:t>
      </w:r>
      <w:r>
        <w:rPr>
          <w:rFonts w:ascii="Tahoma" w:hAnsi="Tahoma"/>
          <w:sz w:val="20"/>
        </w:rPr>
        <w:t>conforme</w:t>
      </w:r>
      <w:r>
        <w:rPr>
          <w:rFonts w:ascii="Tahoma" w:hAnsi="Tahoma"/>
          <w:spacing w:val="-2"/>
          <w:sz w:val="20"/>
        </w:rPr>
        <w:t xml:space="preserve"> </w:t>
      </w:r>
      <w:r>
        <w:rPr>
          <w:rFonts w:ascii="Tahoma" w:hAnsi="Tahoma"/>
          <w:sz w:val="20"/>
        </w:rPr>
        <w:t>al</w:t>
      </w:r>
      <w:r>
        <w:rPr>
          <w:rFonts w:ascii="Tahoma" w:hAnsi="Tahoma"/>
          <w:spacing w:val="-2"/>
          <w:sz w:val="20"/>
        </w:rPr>
        <w:t xml:space="preserve"> inciso</w:t>
      </w:r>
    </w:p>
    <w:p w14:paraId="1A93B3AE" w14:textId="77777777" w:rsidR="00832711" w:rsidRDefault="00832711" w:rsidP="00832711">
      <w:pPr>
        <w:ind w:left="1015" w:right="731"/>
        <w:jc w:val="both"/>
        <w:rPr>
          <w:rFonts w:ascii="Tahoma" w:hAnsi="Tahoma"/>
          <w:sz w:val="20"/>
        </w:rPr>
      </w:pPr>
      <w:r>
        <w:rPr>
          <w:rFonts w:ascii="Tahoma" w:hAnsi="Tahoma"/>
          <w:sz w:val="20"/>
        </w:rPr>
        <w:t>q)</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Disposición</w:t>
      </w:r>
      <w:r>
        <w:rPr>
          <w:rFonts w:ascii="Tahoma" w:hAnsi="Tahoma"/>
          <w:spacing w:val="-6"/>
          <w:sz w:val="20"/>
        </w:rPr>
        <w:t xml:space="preserve"> </w:t>
      </w:r>
      <w:r>
        <w:rPr>
          <w:rFonts w:ascii="Tahoma" w:hAnsi="Tahoma"/>
          <w:sz w:val="20"/>
        </w:rPr>
        <w:t>Final</w:t>
      </w:r>
      <w:r>
        <w:rPr>
          <w:rFonts w:ascii="Tahoma" w:hAnsi="Tahoma"/>
          <w:spacing w:val="-5"/>
          <w:sz w:val="20"/>
        </w:rPr>
        <w:t xml:space="preserve"> </w:t>
      </w:r>
      <w:r>
        <w:rPr>
          <w:rFonts w:ascii="Tahoma" w:hAnsi="Tahoma"/>
          <w:sz w:val="20"/>
        </w:rPr>
        <w:t>octava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Ley</w:t>
      </w:r>
      <w:r>
        <w:rPr>
          <w:rFonts w:ascii="Tahoma" w:hAnsi="Tahoma"/>
          <w:spacing w:val="-6"/>
          <w:sz w:val="20"/>
        </w:rPr>
        <w:t xml:space="preserve"> </w:t>
      </w:r>
      <w:r>
        <w:rPr>
          <w:rFonts w:ascii="Tahoma" w:hAnsi="Tahoma"/>
          <w:sz w:val="20"/>
        </w:rPr>
        <w:t>1493</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17</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diciembre</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2022</w:t>
      </w:r>
      <w:r>
        <w:rPr>
          <w:rFonts w:ascii="Tahoma" w:hAnsi="Tahoma"/>
          <w:spacing w:val="-6"/>
          <w:sz w:val="20"/>
        </w:rPr>
        <w:t xml:space="preserve"> </w:t>
      </w:r>
      <w:r>
        <w:rPr>
          <w:rFonts w:ascii="Tahoma" w:hAnsi="Tahoma"/>
          <w:sz w:val="20"/>
        </w:rPr>
        <w:t>y</w:t>
      </w:r>
      <w:r>
        <w:rPr>
          <w:rFonts w:ascii="Tahoma" w:hAnsi="Tahoma"/>
          <w:spacing w:val="-6"/>
          <w:sz w:val="20"/>
        </w:rPr>
        <w:t xml:space="preserve"> </w:t>
      </w:r>
      <w:r>
        <w:rPr>
          <w:rFonts w:ascii="Tahoma" w:hAnsi="Tahoma"/>
          <w:sz w:val="20"/>
        </w:rPr>
        <w:t>el</w:t>
      </w:r>
      <w:r>
        <w:rPr>
          <w:rFonts w:ascii="Tahoma" w:hAnsi="Tahoma"/>
          <w:spacing w:val="-4"/>
          <w:sz w:val="20"/>
        </w:rPr>
        <w:t xml:space="preserve"> </w:t>
      </w:r>
      <w:r>
        <w:rPr>
          <w:rFonts w:ascii="Tahoma" w:hAnsi="Tahoma"/>
          <w:sz w:val="20"/>
        </w:rPr>
        <w:t>Decreto</w:t>
      </w:r>
      <w:r>
        <w:rPr>
          <w:rFonts w:ascii="Tahoma" w:hAnsi="Tahoma"/>
          <w:spacing w:val="-5"/>
          <w:sz w:val="20"/>
        </w:rPr>
        <w:t xml:space="preserve"> </w:t>
      </w:r>
      <w:r>
        <w:rPr>
          <w:rFonts w:ascii="Tahoma" w:hAnsi="Tahoma"/>
          <w:sz w:val="20"/>
        </w:rPr>
        <w:t>Supremo N° 4513, 26 de mayo de 2021,</w:t>
      </w:r>
      <w:r>
        <w:rPr>
          <w:rFonts w:ascii="Tahoma" w:hAnsi="Tahoma"/>
          <w:spacing w:val="40"/>
          <w:sz w:val="20"/>
        </w:rPr>
        <w:t xml:space="preserve"> </w:t>
      </w:r>
      <w:r>
        <w:rPr>
          <w:rFonts w:ascii="Tahoma" w:hAnsi="Tahoma"/>
          <w:sz w:val="20"/>
        </w:rPr>
        <w:t>durante la vigencia del contrato</w:t>
      </w:r>
      <w:r>
        <w:rPr>
          <w:rFonts w:ascii="Tahoma" w:hAnsi="Tahoma"/>
          <w:spacing w:val="40"/>
          <w:sz w:val="20"/>
        </w:rPr>
        <w:t xml:space="preserve"> </w:t>
      </w:r>
      <w:r>
        <w:rPr>
          <w:rFonts w:ascii="Tahoma" w:hAnsi="Tahoma"/>
          <w:sz w:val="20"/>
        </w:rPr>
        <w:t>el consultor podrá recibir por concepto de refrigerio</w:t>
      </w:r>
      <w:r>
        <w:rPr>
          <w:rFonts w:ascii="Tahoma" w:hAnsi="Tahoma"/>
          <w:spacing w:val="40"/>
          <w:sz w:val="20"/>
        </w:rPr>
        <w:t xml:space="preserve"> </w:t>
      </w:r>
      <w:r>
        <w:rPr>
          <w:rFonts w:ascii="Tahoma" w:hAnsi="Tahoma"/>
          <w:sz w:val="20"/>
        </w:rPr>
        <w:t>la suma de Bs18,00 por día de servicio efectivamente cumplido, la asignación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refrigerio</w:t>
      </w:r>
      <w:r>
        <w:rPr>
          <w:rFonts w:ascii="Tahoma" w:hAnsi="Tahoma"/>
          <w:spacing w:val="-15"/>
          <w:sz w:val="20"/>
        </w:rPr>
        <w:t xml:space="preserve"> </w:t>
      </w:r>
      <w:r>
        <w:rPr>
          <w:rFonts w:ascii="Tahoma" w:hAnsi="Tahoma"/>
          <w:sz w:val="20"/>
        </w:rPr>
        <w:t>para</w:t>
      </w:r>
      <w:r>
        <w:rPr>
          <w:rFonts w:ascii="Tahoma" w:hAnsi="Tahoma"/>
          <w:spacing w:val="-16"/>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se</w:t>
      </w:r>
      <w:r>
        <w:rPr>
          <w:rFonts w:ascii="Tahoma" w:hAnsi="Tahoma"/>
          <w:spacing w:val="-16"/>
          <w:sz w:val="20"/>
        </w:rPr>
        <w:t xml:space="preserve"> </w:t>
      </w:r>
      <w:r>
        <w:rPr>
          <w:rFonts w:ascii="Tahoma" w:hAnsi="Tahoma"/>
          <w:sz w:val="20"/>
        </w:rPr>
        <w:t>realizará</w:t>
      </w:r>
      <w:r>
        <w:rPr>
          <w:rFonts w:ascii="Tahoma" w:hAnsi="Tahoma"/>
          <w:spacing w:val="-15"/>
          <w:sz w:val="20"/>
        </w:rPr>
        <w:t xml:space="preserve"> </w:t>
      </w:r>
      <w:r>
        <w:rPr>
          <w:rFonts w:ascii="Tahoma" w:hAnsi="Tahoma"/>
          <w:sz w:val="20"/>
        </w:rPr>
        <w:t>en</w:t>
      </w:r>
      <w:r>
        <w:rPr>
          <w:rFonts w:ascii="Tahoma" w:hAnsi="Tahoma"/>
          <w:spacing w:val="-16"/>
          <w:sz w:val="20"/>
        </w:rPr>
        <w:t xml:space="preserve"> </w:t>
      </w:r>
      <w:r>
        <w:rPr>
          <w:rFonts w:ascii="Tahoma" w:hAnsi="Tahoma"/>
          <w:sz w:val="20"/>
        </w:rPr>
        <w:t>base</w:t>
      </w:r>
      <w:r>
        <w:rPr>
          <w:rFonts w:ascii="Tahoma" w:hAnsi="Tahoma"/>
          <w:spacing w:val="12"/>
          <w:sz w:val="20"/>
        </w:rPr>
        <w:t xml:space="preserve"> </w:t>
      </w:r>
      <w:r>
        <w:rPr>
          <w:rFonts w:ascii="Tahoma" w:hAnsi="Tahoma"/>
          <w:sz w:val="20"/>
        </w:rPr>
        <w:t>a</w:t>
      </w:r>
      <w:r>
        <w:rPr>
          <w:rFonts w:ascii="Tahoma" w:hAnsi="Tahoma"/>
          <w:spacing w:val="-16"/>
          <w:sz w:val="20"/>
        </w:rPr>
        <w:t xml:space="preserve"> </w:t>
      </w:r>
      <w:r>
        <w:rPr>
          <w:rFonts w:ascii="Tahoma" w:hAnsi="Tahoma"/>
          <w:sz w:val="20"/>
        </w:rPr>
        <w:t>la</w:t>
      </w:r>
      <w:r>
        <w:rPr>
          <w:rFonts w:ascii="Tahoma" w:hAnsi="Tahoma"/>
          <w:spacing w:val="-16"/>
          <w:sz w:val="20"/>
        </w:rPr>
        <w:t xml:space="preserve"> </w:t>
      </w:r>
      <w:r>
        <w:rPr>
          <w:rFonts w:ascii="Tahoma" w:hAnsi="Tahoma"/>
          <w:sz w:val="20"/>
        </w:rPr>
        <w:t>información</w:t>
      </w:r>
      <w:r>
        <w:rPr>
          <w:rFonts w:ascii="Tahoma" w:hAnsi="Tahoma"/>
          <w:spacing w:val="-15"/>
          <w:sz w:val="20"/>
        </w:rPr>
        <w:t xml:space="preserve"> </w:t>
      </w:r>
      <w:r>
        <w:rPr>
          <w:rFonts w:ascii="Tahoma" w:hAnsi="Tahoma"/>
          <w:sz w:val="20"/>
        </w:rPr>
        <w:t>extraída</w:t>
      </w:r>
      <w:r>
        <w:rPr>
          <w:rFonts w:ascii="Tahoma" w:hAnsi="Tahoma"/>
          <w:spacing w:val="-16"/>
          <w:sz w:val="20"/>
        </w:rPr>
        <w:t xml:space="preserve"> </w:t>
      </w:r>
      <w:r>
        <w:rPr>
          <w:rFonts w:ascii="Tahoma" w:hAnsi="Tahoma"/>
          <w:sz w:val="20"/>
        </w:rPr>
        <w:t>del</w:t>
      </w:r>
      <w:r>
        <w:rPr>
          <w:rFonts w:ascii="Tahoma" w:hAnsi="Tahoma"/>
          <w:spacing w:val="-15"/>
          <w:sz w:val="20"/>
        </w:rPr>
        <w:t xml:space="preserve"> </w:t>
      </w:r>
      <w:r>
        <w:rPr>
          <w:rFonts w:ascii="Tahoma" w:hAnsi="Tahoma"/>
          <w:sz w:val="20"/>
        </w:rPr>
        <w:t>Sistema Biométrico, Hoja de Tiempo, Formulario de Reporte de Viaje y Formulario de Suspensión del Servicio, y este</w:t>
      </w:r>
      <w:r>
        <w:rPr>
          <w:rFonts w:ascii="Tahoma" w:hAnsi="Tahoma"/>
          <w:spacing w:val="40"/>
          <w:sz w:val="20"/>
        </w:rPr>
        <w:t xml:space="preserve"> </w:t>
      </w:r>
      <w:r>
        <w:rPr>
          <w:rFonts w:ascii="Tahoma" w:hAnsi="Tahoma"/>
          <w:sz w:val="20"/>
        </w:rPr>
        <w:t>monto será pagado con recursos de contraparte</w:t>
      </w:r>
      <w:r>
        <w:rPr>
          <w:rFonts w:ascii="Tahoma" w:hAnsi="Tahoma"/>
          <w:spacing w:val="40"/>
          <w:sz w:val="20"/>
        </w:rPr>
        <w:t xml:space="preserve"> </w:t>
      </w:r>
      <w:r>
        <w:rPr>
          <w:rFonts w:ascii="Tahoma" w:hAnsi="Tahoma"/>
          <w:sz w:val="20"/>
        </w:rPr>
        <w:t>del Organismo Ejecutor ENDE, previa disponibilidad del presupuesto de la gestión fiscal correspondiente.</w:t>
      </w:r>
    </w:p>
    <w:p w14:paraId="2F60DD6C" w14:textId="77777777" w:rsidR="00832711" w:rsidRDefault="00832711" w:rsidP="00832711">
      <w:pPr>
        <w:spacing w:before="160"/>
        <w:ind w:left="1015" w:right="731"/>
        <w:jc w:val="both"/>
        <w:rPr>
          <w:rFonts w:ascii="Tahoma" w:hAnsi="Tahoma"/>
          <w:sz w:val="20"/>
        </w:rPr>
      </w:pPr>
      <w:r>
        <w:rPr>
          <w:rFonts w:ascii="Tahoma" w:hAnsi="Tahoma"/>
          <w:sz w:val="20"/>
        </w:rPr>
        <w:t>Esta</w:t>
      </w:r>
      <w:r>
        <w:rPr>
          <w:rFonts w:ascii="Tahoma" w:hAnsi="Tahoma"/>
          <w:spacing w:val="-8"/>
          <w:sz w:val="20"/>
        </w:rPr>
        <w:t xml:space="preserve"> </w:t>
      </w:r>
      <w:r>
        <w:rPr>
          <w:rFonts w:ascii="Tahoma" w:hAnsi="Tahoma"/>
          <w:sz w:val="20"/>
        </w:rPr>
        <w:t>asignación</w:t>
      </w:r>
      <w:r>
        <w:rPr>
          <w:rFonts w:ascii="Tahoma" w:hAnsi="Tahoma"/>
          <w:spacing w:val="-10"/>
          <w:sz w:val="20"/>
        </w:rPr>
        <w:t xml:space="preserve"> </w:t>
      </w:r>
      <w:r>
        <w:rPr>
          <w:rFonts w:ascii="Tahoma" w:hAnsi="Tahoma"/>
          <w:sz w:val="20"/>
        </w:rPr>
        <w:t>no</w:t>
      </w:r>
      <w:r>
        <w:rPr>
          <w:rFonts w:ascii="Tahoma" w:hAnsi="Tahoma"/>
          <w:spacing w:val="-9"/>
          <w:sz w:val="20"/>
        </w:rPr>
        <w:t xml:space="preserve"> </w:t>
      </w:r>
      <w:r>
        <w:rPr>
          <w:rFonts w:ascii="Tahoma" w:hAnsi="Tahoma"/>
          <w:sz w:val="20"/>
        </w:rPr>
        <w:t>corresponde</w:t>
      </w:r>
      <w:r>
        <w:rPr>
          <w:rFonts w:ascii="Tahoma" w:hAnsi="Tahoma"/>
          <w:spacing w:val="-8"/>
          <w:sz w:val="20"/>
        </w:rPr>
        <w:t xml:space="preserve"> </w:t>
      </w:r>
      <w:r>
        <w:rPr>
          <w:rFonts w:ascii="Tahoma" w:hAnsi="Tahoma"/>
          <w:sz w:val="20"/>
        </w:rPr>
        <w:t>a</w:t>
      </w:r>
      <w:r>
        <w:rPr>
          <w:rFonts w:ascii="Tahoma" w:hAnsi="Tahoma"/>
          <w:spacing w:val="-8"/>
          <w:sz w:val="20"/>
        </w:rPr>
        <w:t xml:space="preserve"> </w:t>
      </w:r>
      <w:r>
        <w:rPr>
          <w:rFonts w:ascii="Tahoma" w:hAnsi="Tahoma"/>
          <w:sz w:val="20"/>
        </w:rPr>
        <w:t>los</w:t>
      </w:r>
      <w:r>
        <w:rPr>
          <w:rFonts w:ascii="Tahoma" w:hAnsi="Tahoma"/>
          <w:spacing w:val="-9"/>
          <w:sz w:val="20"/>
        </w:rPr>
        <w:t xml:space="preserve"> </w:t>
      </w:r>
      <w:r>
        <w:rPr>
          <w:rFonts w:ascii="Tahoma" w:hAnsi="Tahoma"/>
          <w:sz w:val="20"/>
        </w:rPr>
        <w:t>días</w:t>
      </w:r>
      <w:r>
        <w:rPr>
          <w:rFonts w:ascii="Tahoma" w:hAnsi="Tahoma"/>
          <w:spacing w:val="-8"/>
          <w:sz w:val="20"/>
        </w:rPr>
        <w:t xml:space="preserve"> </w:t>
      </w:r>
      <w:r>
        <w:rPr>
          <w:rFonts w:ascii="Tahoma" w:hAnsi="Tahoma"/>
          <w:sz w:val="20"/>
        </w:rPr>
        <w:t>en</w:t>
      </w:r>
      <w:r>
        <w:rPr>
          <w:rFonts w:ascii="Tahoma" w:hAnsi="Tahoma"/>
          <w:spacing w:val="-9"/>
          <w:sz w:val="20"/>
        </w:rPr>
        <w:t xml:space="preserve"> </w:t>
      </w:r>
      <w:r>
        <w:rPr>
          <w:rFonts w:ascii="Tahoma" w:hAnsi="Tahoma"/>
          <w:sz w:val="20"/>
        </w:rPr>
        <w:t>el</w:t>
      </w:r>
      <w:r>
        <w:rPr>
          <w:rFonts w:ascii="Tahoma" w:hAnsi="Tahoma"/>
          <w:spacing w:val="-11"/>
          <w:sz w:val="20"/>
        </w:rPr>
        <w:t xml:space="preserve"> </w:t>
      </w:r>
      <w:r>
        <w:rPr>
          <w:rFonts w:ascii="Tahoma" w:hAnsi="Tahoma"/>
          <w:sz w:val="20"/>
        </w:rPr>
        <w:t>que</w:t>
      </w:r>
      <w:r>
        <w:rPr>
          <w:rFonts w:ascii="Tahoma" w:hAnsi="Tahoma"/>
          <w:spacing w:val="-8"/>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8"/>
          <w:sz w:val="20"/>
        </w:rPr>
        <w:t xml:space="preserve"> </w:t>
      </w:r>
      <w:r>
        <w:rPr>
          <w:rFonts w:ascii="Tahoma" w:hAnsi="Tahoma"/>
          <w:sz w:val="20"/>
        </w:rPr>
        <w:t>reciba</w:t>
      </w:r>
      <w:r>
        <w:rPr>
          <w:rFonts w:ascii="Tahoma" w:hAnsi="Tahoma"/>
          <w:spacing w:val="-7"/>
          <w:sz w:val="20"/>
        </w:rPr>
        <w:t xml:space="preserve"> </w:t>
      </w:r>
      <w:r>
        <w:rPr>
          <w:rFonts w:ascii="Tahoma" w:hAnsi="Tahoma"/>
          <w:sz w:val="20"/>
        </w:rPr>
        <w:t>viático,</w:t>
      </w:r>
      <w:r>
        <w:rPr>
          <w:rFonts w:ascii="Tahoma" w:hAnsi="Tahoma"/>
          <w:spacing w:val="-9"/>
          <w:sz w:val="20"/>
        </w:rPr>
        <w:t xml:space="preserve"> </w:t>
      </w:r>
      <w:r>
        <w:rPr>
          <w:rFonts w:ascii="Tahoma" w:hAnsi="Tahoma"/>
          <w:sz w:val="20"/>
        </w:rPr>
        <w:t>se</w:t>
      </w:r>
      <w:r>
        <w:rPr>
          <w:rFonts w:ascii="Tahoma" w:hAnsi="Tahoma"/>
          <w:spacing w:val="-8"/>
          <w:sz w:val="20"/>
        </w:rPr>
        <w:t xml:space="preserve"> </w:t>
      </w:r>
      <w:r>
        <w:rPr>
          <w:rFonts w:ascii="Tahoma" w:hAnsi="Tahoma"/>
          <w:sz w:val="20"/>
        </w:rPr>
        <w:t>haya</w:t>
      </w:r>
      <w:r>
        <w:rPr>
          <w:rFonts w:ascii="Tahoma" w:hAnsi="Tahoma"/>
          <w:spacing w:val="-8"/>
          <w:sz w:val="20"/>
        </w:rPr>
        <w:t xml:space="preserve"> </w:t>
      </w:r>
      <w:r>
        <w:rPr>
          <w:rFonts w:ascii="Tahoma" w:hAnsi="Tahoma"/>
          <w:sz w:val="20"/>
        </w:rPr>
        <w:t>suspendido temporalmente el servicio o cuando no cuente con todos los registros de asistencia.</w:t>
      </w:r>
    </w:p>
    <w:p w14:paraId="321B4F74" w14:textId="77777777" w:rsidR="00832711" w:rsidRDefault="00832711" w:rsidP="00952D74">
      <w:pPr>
        <w:pStyle w:val="Prrafodelista"/>
        <w:widowControl w:val="0"/>
        <w:numPr>
          <w:ilvl w:val="1"/>
          <w:numId w:val="35"/>
        </w:numPr>
        <w:tabs>
          <w:tab w:val="left" w:pos="869"/>
        </w:tabs>
        <w:autoSpaceDE w:val="0"/>
        <w:autoSpaceDN w:val="0"/>
        <w:spacing w:before="158"/>
        <w:ind w:left="869" w:hanging="562"/>
        <w:rPr>
          <w:rFonts w:ascii="Tahoma"/>
          <w:b/>
          <w:sz w:val="20"/>
        </w:rPr>
      </w:pPr>
      <w:r>
        <w:rPr>
          <w:rFonts w:ascii="Tahoma"/>
          <w:b/>
          <w:spacing w:val="-2"/>
          <w:sz w:val="20"/>
        </w:rPr>
        <w:t>Otros</w:t>
      </w:r>
    </w:p>
    <w:p w14:paraId="5CC3D919" w14:textId="77777777" w:rsidR="00832711" w:rsidRDefault="00832711" w:rsidP="00832711">
      <w:pPr>
        <w:spacing w:before="162"/>
        <w:ind w:left="1015" w:right="734"/>
        <w:jc w:val="both"/>
        <w:rPr>
          <w:rFonts w:ascii="Tahoma" w:hAnsi="Tahoma"/>
          <w:sz w:val="20"/>
        </w:rPr>
      </w:pPr>
      <w:r>
        <w:rPr>
          <w:rFonts w:ascii="Tahoma" w:hAnsi="Tahoma"/>
          <w:sz w:val="20"/>
        </w:rPr>
        <w:t>ENDE proporcionará los respectivos bienes (Escritorio, computadora, sillón etc.) y material de escritorio,</w:t>
      </w:r>
      <w:r>
        <w:rPr>
          <w:rFonts w:ascii="Tahoma" w:hAnsi="Tahoma"/>
          <w:spacing w:val="-16"/>
          <w:sz w:val="20"/>
        </w:rPr>
        <w:t xml:space="preserve"> </w:t>
      </w:r>
      <w:r>
        <w:rPr>
          <w:rFonts w:ascii="Tahoma" w:hAnsi="Tahoma"/>
          <w:sz w:val="20"/>
        </w:rPr>
        <w:t>a</w:t>
      </w:r>
      <w:r>
        <w:rPr>
          <w:rFonts w:ascii="Tahoma" w:hAnsi="Tahoma"/>
          <w:spacing w:val="-15"/>
          <w:sz w:val="20"/>
        </w:rPr>
        <w:t xml:space="preserve"> </w:t>
      </w:r>
      <w:r>
        <w:rPr>
          <w:rFonts w:ascii="Tahoma" w:hAnsi="Tahoma"/>
          <w:sz w:val="20"/>
        </w:rPr>
        <w:t>fin</w:t>
      </w:r>
      <w:r>
        <w:rPr>
          <w:rFonts w:ascii="Tahoma" w:hAnsi="Tahoma"/>
          <w:spacing w:val="-16"/>
          <w:sz w:val="20"/>
        </w:rPr>
        <w:t xml:space="preserve"> </w:t>
      </w:r>
      <w:r>
        <w:rPr>
          <w:rFonts w:ascii="Tahoma" w:hAnsi="Tahoma"/>
          <w:sz w:val="20"/>
        </w:rPr>
        <w:t>de</w:t>
      </w:r>
      <w:r>
        <w:rPr>
          <w:rFonts w:ascii="Tahoma" w:hAnsi="Tahoma"/>
          <w:spacing w:val="-14"/>
          <w:sz w:val="20"/>
        </w:rPr>
        <w:t xml:space="preserve"> </w:t>
      </w:r>
      <w:r>
        <w:rPr>
          <w:rFonts w:ascii="Tahoma" w:hAnsi="Tahoma"/>
          <w:sz w:val="20"/>
        </w:rPr>
        <w:t>poder</w:t>
      </w:r>
      <w:r>
        <w:rPr>
          <w:rFonts w:ascii="Tahoma" w:hAnsi="Tahoma"/>
          <w:spacing w:val="-15"/>
          <w:sz w:val="20"/>
        </w:rPr>
        <w:t xml:space="preserve"> </w:t>
      </w:r>
      <w:r>
        <w:rPr>
          <w:rFonts w:ascii="Tahoma" w:hAnsi="Tahoma"/>
          <w:sz w:val="20"/>
        </w:rPr>
        <w:t>llevar</w:t>
      </w:r>
      <w:r>
        <w:rPr>
          <w:rFonts w:ascii="Tahoma" w:hAnsi="Tahoma"/>
          <w:spacing w:val="-15"/>
          <w:sz w:val="20"/>
        </w:rPr>
        <w:t xml:space="preserve"> </w:t>
      </w:r>
      <w:r>
        <w:rPr>
          <w:rFonts w:ascii="Tahoma" w:hAnsi="Tahoma"/>
          <w:sz w:val="20"/>
        </w:rPr>
        <w:t>a</w:t>
      </w:r>
      <w:r>
        <w:rPr>
          <w:rFonts w:ascii="Tahoma" w:hAnsi="Tahoma"/>
          <w:spacing w:val="-15"/>
          <w:sz w:val="20"/>
        </w:rPr>
        <w:t xml:space="preserve"> </w:t>
      </w:r>
      <w:r>
        <w:rPr>
          <w:rFonts w:ascii="Tahoma" w:hAnsi="Tahoma"/>
          <w:sz w:val="20"/>
        </w:rPr>
        <w:t>cabo</w:t>
      </w:r>
      <w:r>
        <w:rPr>
          <w:rFonts w:ascii="Tahoma" w:hAnsi="Tahoma"/>
          <w:spacing w:val="-16"/>
          <w:sz w:val="20"/>
        </w:rPr>
        <w:t xml:space="preserve"> </w:t>
      </w:r>
      <w:r>
        <w:rPr>
          <w:rFonts w:ascii="Tahoma" w:hAnsi="Tahoma"/>
          <w:sz w:val="20"/>
        </w:rPr>
        <w:t>las</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programadas,</w:t>
      </w:r>
      <w:r>
        <w:rPr>
          <w:rFonts w:ascii="Tahoma" w:hAnsi="Tahoma"/>
          <w:spacing w:val="-16"/>
          <w:sz w:val="20"/>
        </w:rPr>
        <w:t xml:space="preserve"> </w:t>
      </w:r>
      <w:r>
        <w:rPr>
          <w:rFonts w:ascii="Tahoma" w:hAnsi="Tahoma"/>
          <w:sz w:val="20"/>
        </w:rPr>
        <w:t>en</w:t>
      </w:r>
      <w:r>
        <w:rPr>
          <w:rFonts w:ascii="Tahoma" w:hAnsi="Tahoma"/>
          <w:spacing w:val="-15"/>
          <w:sz w:val="20"/>
        </w:rPr>
        <w:t xml:space="preserve"> </w:t>
      </w:r>
      <w:r>
        <w:rPr>
          <w:rFonts w:ascii="Tahoma" w:hAnsi="Tahoma"/>
          <w:sz w:val="20"/>
        </w:rPr>
        <w:t>caso</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incumplir</w:t>
      </w:r>
      <w:r>
        <w:rPr>
          <w:rFonts w:ascii="Tahoma" w:hAnsi="Tahoma"/>
          <w:spacing w:val="-15"/>
          <w:sz w:val="20"/>
        </w:rPr>
        <w:t xml:space="preserve"> </w:t>
      </w:r>
      <w:r>
        <w:rPr>
          <w:rFonts w:ascii="Tahoma" w:hAnsi="Tahoma"/>
          <w:sz w:val="20"/>
        </w:rPr>
        <w:t>se</w:t>
      </w:r>
      <w:r>
        <w:rPr>
          <w:rFonts w:ascii="Tahoma" w:hAnsi="Tahoma"/>
          <w:spacing w:val="-15"/>
          <w:sz w:val="20"/>
        </w:rPr>
        <w:t xml:space="preserve"> </w:t>
      </w:r>
      <w:r>
        <w:rPr>
          <w:rFonts w:ascii="Tahoma" w:hAnsi="Tahoma"/>
          <w:sz w:val="20"/>
        </w:rPr>
        <w:t>aplicará la normativa y/o reglamento institucional.</w:t>
      </w:r>
    </w:p>
    <w:p w14:paraId="606C8A9E" w14:textId="77777777" w:rsidR="00832711" w:rsidRDefault="00832711" w:rsidP="00832711">
      <w:pPr>
        <w:spacing w:before="159"/>
        <w:ind w:left="1015" w:right="734"/>
        <w:jc w:val="both"/>
        <w:rPr>
          <w:rFonts w:ascii="Tahoma" w:hAnsi="Tahoma"/>
          <w:sz w:val="20"/>
        </w:rPr>
      </w:pPr>
      <w:r>
        <w:rPr>
          <w:rFonts w:ascii="Tahoma" w:hAnsi="Tahoma"/>
          <w:sz w:val="20"/>
        </w:rPr>
        <w:t>ENDE, para mejor y correcto cumplimiento de los Términos de Referencia, proporcionará al CONSULTOR,</w:t>
      </w:r>
      <w:r>
        <w:rPr>
          <w:rFonts w:ascii="Tahoma" w:hAnsi="Tahoma"/>
          <w:spacing w:val="-15"/>
          <w:sz w:val="20"/>
        </w:rPr>
        <w:t xml:space="preserve"> </w:t>
      </w:r>
      <w:r>
        <w:rPr>
          <w:rFonts w:ascii="Tahoma" w:hAnsi="Tahoma"/>
          <w:sz w:val="20"/>
        </w:rPr>
        <w:t>ropa</w:t>
      </w:r>
      <w:r>
        <w:rPr>
          <w:rFonts w:ascii="Tahoma" w:hAnsi="Tahoma"/>
          <w:spacing w:val="-13"/>
          <w:sz w:val="20"/>
        </w:rPr>
        <w:t xml:space="preserve"> </w:t>
      </w:r>
      <w:r>
        <w:rPr>
          <w:rFonts w:ascii="Tahoma" w:hAnsi="Tahoma"/>
          <w:sz w:val="20"/>
        </w:rPr>
        <w:t>de</w:t>
      </w:r>
      <w:r>
        <w:rPr>
          <w:rFonts w:ascii="Tahoma" w:hAnsi="Tahoma"/>
          <w:spacing w:val="-11"/>
          <w:sz w:val="20"/>
        </w:rPr>
        <w:t xml:space="preserve"> </w:t>
      </w:r>
      <w:r>
        <w:rPr>
          <w:rFonts w:ascii="Tahoma" w:hAnsi="Tahoma"/>
          <w:sz w:val="20"/>
        </w:rPr>
        <w:t>trabajo</w:t>
      </w:r>
      <w:r>
        <w:rPr>
          <w:rFonts w:ascii="Tahoma" w:hAnsi="Tahoma"/>
          <w:spacing w:val="-14"/>
          <w:sz w:val="20"/>
        </w:rPr>
        <w:t xml:space="preserve"> </w:t>
      </w:r>
      <w:r>
        <w:rPr>
          <w:rFonts w:ascii="Tahoma" w:hAnsi="Tahoma"/>
          <w:sz w:val="20"/>
        </w:rPr>
        <w:t>y</w:t>
      </w:r>
      <w:r>
        <w:rPr>
          <w:rFonts w:ascii="Tahoma" w:hAnsi="Tahoma"/>
          <w:spacing w:val="-13"/>
          <w:sz w:val="20"/>
        </w:rPr>
        <w:t xml:space="preserve"> </w:t>
      </w:r>
      <w:r>
        <w:rPr>
          <w:rFonts w:ascii="Tahoma" w:hAnsi="Tahoma"/>
          <w:sz w:val="20"/>
        </w:rPr>
        <w:t>equipo</w:t>
      </w:r>
      <w:r>
        <w:rPr>
          <w:rFonts w:ascii="Tahoma" w:hAnsi="Tahoma"/>
          <w:spacing w:val="-12"/>
          <w:sz w:val="20"/>
        </w:rPr>
        <w:t xml:space="preserve"> </w:t>
      </w:r>
      <w:r>
        <w:rPr>
          <w:rFonts w:ascii="Tahoma" w:hAnsi="Tahoma"/>
          <w:sz w:val="20"/>
        </w:rPr>
        <w:t>de</w:t>
      </w:r>
      <w:r>
        <w:rPr>
          <w:rFonts w:ascii="Tahoma" w:hAnsi="Tahoma"/>
          <w:spacing w:val="-9"/>
          <w:sz w:val="20"/>
        </w:rPr>
        <w:t xml:space="preserve"> </w:t>
      </w:r>
      <w:r>
        <w:rPr>
          <w:rFonts w:ascii="Tahoma" w:hAnsi="Tahoma"/>
          <w:sz w:val="20"/>
        </w:rPr>
        <w:t>protección</w:t>
      </w:r>
      <w:r>
        <w:rPr>
          <w:rFonts w:ascii="Tahoma" w:hAnsi="Tahoma"/>
          <w:spacing w:val="-15"/>
          <w:sz w:val="20"/>
        </w:rPr>
        <w:t xml:space="preserve"> </w:t>
      </w:r>
      <w:r>
        <w:rPr>
          <w:rFonts w:ascii="Tahoma" w:hAnsi="Tahoma"/>
          <w:sz w:val="20"/>
        </w:rPr>
        <w:t>(si</w:t>
      </w:r>
      <w:r>
        <w:rPr>
          <w:rFonts w:ascii="Tahoma" w:hAnsi="Tahoma"/>
          <w:spacing w:val="-14"/>
          <w:sz w:val="20"/>
        </w:rPr>
        <w:t xml:space="preserve"> </w:t>
      </w:r>
      <w:r>
        <w:rPr>
          <w:rFonts w:ascii="Tahoma" w:hAnsi="Tahoma"/>
          <w:sz w:val="20"/>
        </w:rPr>
        <w:t>corresponde),</w:t>
      </w:r>
      <w:r>
        <w:rPr>
          <w:rFonts w:ascii="Tahoma" w:hAnsi="Tahoma"/>
          <w:spacing w:val="-14"/>
          <w:sz w:val="20"/>
        </w:rPr>
        <w:t xml:space="preserve"> </w:t>
      </w:r>
      <w:r>
        <w:rPr>
          <w:rFonts w:ascii="Tahoma" w:hAnsi="Tahoma"/>
          <w:sz w:val="20"/>
        </w:rPr>
        <w:t>exigiendo</w:t>
      </w:r>
      <w:r>
        <w:rPr>
          <w:rFonts w:ascii="Tahoma" w:hAnsi="Tahoma"/>
          <w:spacing w:val="-14"/>
          <w:sz w:val="20"/>
        </w:rPr>
        <w:t xml:space="preserve"> </w:t>
      </w:r>
      <w:r>
        <w:rPr>
          <w:rFonts w:ascii="Tahoma" w:hAnsi="Tahoma"/>
          <w:sz w:val="20"/>
        </w:rPr>
        <w:t>el</w:t>
      </w:r>
      <w:r>
        <w:rPr>
          <w:rFonts w:ascii="Tahoma" w:hAnsi="Tahoma"/>
          <w:spacing w:val="-12"/>
          <w:sz w:val="20"/>
        </w:rPr>
        <w:t xml:space="preserve"> </w:t>
      </w:r>
      <w:r>
        <w:rPr>
          <w:rFonts w:ascii="Tahoma" w:hAnsi="Tahoma"/>
          <w:sz w:val="20"/>
        </w:rPr>
        <w:t>uso</w:t>
      </w:r>
      <w:r>
        <w:rPr>
          <w:rFonts w:ascii="Tahoma" w:hAnsi="Tahoma"/>
          <w:spacing w:val="-14"/>
          <w:sz w:val="20"/>
        </w:rPr>
        <w:t xml:space="preserve"> </w:t>
      </w:r>
      <w:r>
        <w:rPr>
          <w:rFonts w:ascii="Tahoma" w:hAnsi="Tahoma"/>
          <w:sz w:val="20"/>
        </w:rPr>
        <w:t>de</w:t>
      </w:r>
      <w:r>
        <w:rPr>
          <w:rFonts w:ascii="Tahoma" w:hAnsi="Tahoma"/>
          <w:spacing w:val="-11"/>
          <w:sz w:val="20"/>
        </w:rPr>
        <w:t xml:space="preserve"> </w:t>
      </w:r>
      <w:r>
        <w:rPr>
          <w:rFonts w:ascii="Tahoma" w:hAnsi="Tahoma"/>
          <w:sz w:val="20"/>
        </w:rPr>
        <w:t>material provisto en trabajos de campo y cuando Unidad de Medio Ambiente, Gestión Social y Seguridad Industrial de ENDE, considere necesario.</w:t>
      </w:r>
    </w:p>
    <w:p w14:paraId="3F0EB6E0" w14:textId="77777777" w:rsidR="00832711" w:rsidRDefault="00832711" w:rsidP="00832711">
      <w:pPr>
        <w:pStyle w:val="Textoindependiente"/>
        <w:rPr>
          <w:rFonts w:ascii="Tahoma"/>
          <w:sz w:val="20"/>
        </w:rPr>
      </w:pPr>
    </w:p>
    <w:p w14:paraId="328A834C" w14:textId="77777777" w:rsidR="00832711" w:rsidRDefault="00832711" w:rsidP="00832711">
      <w:pPr>
        <w:spacing w:before="1"/>
        <w:ind w:left="1015" w:right="734"/>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documentos,</w:t>
      </w:r>
      <w:r>
        <w:rPr>
          <w:rFonts w:ascii="Tahoma" w:hAnsi="Tahoma"/>
          <w:spacing w:val="-8"/>
          <w:sz w:val="20"/>
        </w:rPr>
        <w:t xml:space="preserve"> </w:t>
      </w:r>
      <w:r>
        <w:rPr>
          <w:rFonts w:ascii="Tahoma" w:hAnsi="Tahoma"/>
          <w:sz w:val="20"/>
        </w:rPr>
        <w:t>informes,</w:t>
      </w:r>
      <w:r>
        <w:rPr>
          <w:rFonts w:ascii="Tahoma" w:hAnsi="Tahoma"/>
          <w:spacing w:val="-6"/>
          <w:sz w:val="20"/>
        </w:rPr>
        <w:t xml:space="preserve"> </w:t>
      </w:r>
      <w:r>
        <w:rPr>
          <w:rFonts w:ascii="Tahoma" w:hAnsi="Tahoma"/>
          <w:sz w:val="20"/>
        </w:rPr>
        <w:t>etc.</w:t>
      </w:r>
      <w:r>
        <w:rPr>
          <w:rFonts w:ascii="Tahoma" w:hAnsi="Tahoma"/>
          <w:spacing w:val="-8"/>
          <w:sz w:val="20"/>
        </w:rPr>
        <w:t xml:space="preserve"> </w:t>
      </w:r>
      <w:r>
        <w:rPr>
          <w:rFonts w:ascii="Tahoma" w:hAnsi="Tahoma"/>
          <w:sz w:val="20"/>
        </w:rPr>
        <w:t>que</w:t>
      </w:r>
      <w:r>
        <w:rPr>
          <w:rFonts w:ascii="Tahoma" w:hAnsi="Tahoma"/>
          <w:spacing w:val="-6"/>
          <w:sz w:val="20"/>
        </w:rPr>
        <w:t xml:space="preserve"> </w:t>
      </w:r>
      <w:r>
        <w:rPr>
          <w:rFonts w:ascii="Tahoma" w:hAnsi="Tahoma"/>
          <w:sz w:val="20"/>
        </w:rPr>
        <w:t>sean</w:t>
      </w:r>
      <w:r>
        <w:rPr>
          <w:rFonts w:ascii="Tahoma" w:hAnsi="Tahoma"/>
          <w:spacing w:val="-6"/>
          <w:sz w:val="20"/>
        </w:rPr>
        <w:t xml:space="preserve"> </w:t>
      </w:r>
      <w:r>
        <w:rPr>
          <w:rFonts w:ascii="Tahoma" w:hAnsi="Tahoma"/>
          <w:sz w:val="20"/>
        </w:rPr>
        <w:t>realizados</w:t>
      </w:r>
      <w:r>
        <w:rPr>
          <w:rFonts w:ascii="Tahoma" w:hAnsi="Tahoma"/>
          <w:spacing w:val="-7"/>
          <w:sz w:val="20"/>
        </w:rPr>
        <w:t xml:space="preserve"> </w:t>
      </w:r>
      <w:r>
        <w:rPr>
          <w:rFonts w:ascii="Tahoma" w:hAnsi="Tahoma"/>
          <w:sz w:val="20"/>
        </w:rPr>
        <w:t>por</w:t>
      </w:r>
      <w:r>
        <w:rPr>
          <w:rFonts w:ascii="Tahoma" w:hAnsi="Tahoma"/>
          <w:spacing w:val="-7"/>
          <w:sz w:val="20"/>
        </w:rPr>
        <w:t xml:space="preserve"> </w:t>
      </w: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8"/>
          <w:sz w:val="20"/>
        </w:rPr>
        <w:t xml:space="preserve"> </w:t>
      </w:r>
      <w:r>
        <w:rPr>
          <w:rFonts w:ascii="Tahoma" w:hAnsi="Tahoma"/>
          <w:sz w:val="20"/>
        </w:rPr>
        <w:t>así</w:t>
      </w:r>
      <w:r>
        <w:rPr>
          <w:rFonts w:ascii="Tahoma" w:hAnsi="Tahoma"/>
          <w:spacing w:val="-6"/>
          <w:sz w:val="20"/>
        </w:rPr>
        <w:t xml:space="preserve"> </w:t>
      </w:r>
      <w:r>
        <w:rPr>
          <w:rFonts w:ascii="Tahoma" w:hAnsi="Tahoma"/>
          <w:sz w:val="20"/>
        </w:rPr>
        <w:t>como</w:t>
      </w:r>
      <w:r>
        <w:rPr>
          <w:rFonts w:ascii="Tahoma" w:hAnsi="Tahoma"/>
          <w:spacing w:val="-6"/>
          <w:sz w:val="20"/>
        </w:rPr>
        <w:t xml:space="preserve"> </w:t>
      </w:r>
      <w:r>
        <w:rPr>
          <w:rFonts w:ascii="Tahoma" w:hAnsi="Tahoma"/>
          <w:sz w:val="20"/>
        </w:rPr>
        <w:t>todo</w:t>
      </w:r>
      <w:r>
        <w:rPr>
          <w:rFonts w:ascii="Tahoma" w:hAnsi="Tahoma"/>
          <w:spacing w:val="-7"/>
          <w:sz w:val="20"/>
        </w:rPr>
        <w:t xml:space="preserve"> </w:t>
      </w:r>
      <w:r>
        <w:rPr>
          <w:rFonts w:ascii="Tahoma" w:hAnsi="Tahoma"/>
          <w:sz w:val="20"/>
        </w:rPr>
        <w:t>material</w:t>
      </w:r>
      <w:r>
        <w:rPr>
          <w:rFonts w:ascii="Tahoma" w:hAnsi="Tahoma"/>
          <w:spacing w:val="-7"/>
          <w:sz w:val="20"/>
        </w:rPr>
        <w:t xml:space="preserve"> </w:t>
      </w:r>
      <w:r>
        <w:rPr>
          <w:rFonts w:ascii="Tahoma" w:hAnsi="Tahoma"/>
          <w:sz w:val="20"/>
        </w:rPr>
        <w:t>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06DBBEDF" w14:textId="77777777" w:rsidR="00832711" w:rsidRDefault="00832711" w:rsidP="00832711">
      <w:pPr>
        <w:spacing w:before="1"/>
        <w:ind w:left="873" w:right="734"/>
        <w:jc w:val="both"/>
        <w:rPr>
          <w:rFonts w:ascii="Tahoma" w:hAnsi="Tahoma"/>
          <w:sz w:val="20"/>
        </w:rPr>
      </w:pPr>
    </w:p>
    <w:p w14:paraId="4F2535AA" w14:textId="3D6054C0" w:rsidR="00832711" w:rsidRPr="002D6C41" w:rsidRDefault="00832711" w:rsidP="00832711">
      <w:pPr>
        <w:tabs>
          <w:tab w:val="left" w:pos="360"/>
        </w:tabs>
        <w:suppressAutoHyphens/>
        <w:jc w:val="center"/>
        <w:rPr>
          <w:rFonts w:ascii="Tahoma" w:hAnsi="Tahoma" w:cs="Tahoma"/>
          <w:b/>
          <w:sz w:val="20"/>
          <w:szCs w:val="20"/>
          <w:u w:val="single"/>
          <w:lang w:val="es-ES_tradnl"/>
        </w:rPr>
      </w:pPr>
      <w:bookmarkStart w:id="44" w:name="_bookmark17"/>
      <w:bookmarkStart w:id="45" w:name="_Hlk226561568"/>
      <w:bookmarkEnd w:id="44"/>
      <w:r w:rsidRPr="002D6C41">
        <w:rPr>
          <w:rFonts w:ascii="Tahoma" w:hAnsi="Tahoma" w:cs="Tahoma"/>
          <w:b/>
          <w:sz w:val="20"/>
          <w:szCs w:val="20"/>
          <w:u w:val="single"/>
          <w:lang w:val="es-ES_tradnl"/>
        </w:rPr>
        <w:lastRenderedPageBreak/>
        <w:t>RITERIOS DE EVALUACIÓN</w:t>
      </w:r>
    </w:p>
    <w:tbl>
      <w:tblPr>
        <w:tblW w:w="5345"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2181"/>
        <w:gridCol w:w="1334"/>
        <w:gridCol w:w="2049"/>
        <w:gridCol w:w="2341"/>
      </w:tblGrid>
      <w:tr w:rsidR="00832711" w:rsidRPr="00126294" w14:paraId="20177C60" w14:textId="77777777" w:rsidTr="00A476A0">
        <w:trPr>
          <w:trHeight w:val="389"/>
        </w:trPr>
        <w:tc>
          <w:tcPr>
            <w:tcW w:w="911" w:type="pct"/>
            <w:vMerge w:val="restart"/>
            <w:tcBorders>
              <w:top w:val="single" w:sz="12" w:space="0" w:color="auto"/>
              <w:left w:val="single" w:sz="12" w:space="0" w:color="auto"/>
              <w:right w:val="single" w:sz="12" w:space="0" w:color="auto"/>
            </w:tcBorders>
            <w:shd w:val="clear" w:color="auto" w:fill="D9D9D9"/>
            <w:vAlign w:val="center"/>
          </w:tcPr>
          <w:p w14:paraId="515490C2"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CATEGORÍA</w:t>
            </w:r>
          </w:p>
        </w:tc>
        <w:tc>
          <w:tcPr>
            <w:tcW w:w="1818" w:type="pct"/>
            <w:gridSpan w:val="2"/>
            <w:tcBorders>
              <w:top w:val="single" w:sz="12" w:space="0" w:color="auto"/>
              <w:left w:val="single" w:sz="12" w:space="0" w:color="auto"/>
              <w:right w:val="single" w:sz="12" w:space="0" w:color="auto"/>
            </w:tcBorders>
            <w:shd w:val="clear" w:color="auto" w:fill="D9D9D9"/>
            <w:vAlign w:val="center"/>
          </w:tcPr>
          <w:p w14:paraId="3442545E"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PERFIL MÍNIMO (HABILITANTE)</w:t>
            </w:r>
          </w:p>
        </w:tc>
        <w:tc>
          <w:tcPr>
            <w:tcW w:w="2271" w:type="pct"/>
            <w:gridSpan w:val="2"/>
            <w:tcBorders>
              <w:top w:val="single" w:sz="12" w:space="0" w:color="auto"/>
              <w:left w:val="single" w:sz="12" w:space="0" w:color="auto"/>
              <w:right w:val="single" w:sz="12" w:space="0" w:color="auto"/>
            </w:tcBorders>
            <w:shd w:val="clear" w:color="auto" w:fill="D9D9D9"/>
            <w:vAlign w:val="center"/>
          </w:tcPr>
          <w:p w14:paraId="6FAB779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 ADICIONALES</w:t>
            </w:r>
          </w:p>
        </w:tc>
      </w:tr>
      <w:tr w:rsidR="00832711" w:rsidRPr="00126294" w14:paraId="1308B649" w14:textId="77777777" w:rsidTr="00A476A0">
        <w:trPr>
          <w:trHeight w:val="485"/>
        </w:trPr>
        <w:tc>
          <w:tcPr>
            <w:tcW w:w="911" w:type="pct"/>
            <w:vMerge/>
            <w:tcBorders>
              <w:left w:val="single" w:sz="12" w:space="0" w:color="auto"/>
              <w:right w:val="single" w:sz="12" w:space="0" w:color="auto"/>
            </w:tcBorders>
            <w:shd w:val="clear" w:color="auto" w:fill="D9D9D9"/>
          </w:tcPr>
          <w:p w14:paraId="400B426C" w14:textId="77777777" w:rsidR="00832711" w:rsidRPr="00126294" w:rsidRDefault="00832711" w:rsidP="005D0B93">
            <w:pPr>
              <w:suppressAutoHyphens/>
              <w:jc w:val="center"/>
              <w:rPr>
                <w:rFonts w:ascii="Tahoma" w:hAnsi="Tahoma" w:cs="Tahoma"/>
                <w:b/>
                <w:sz w:val="16"/>
                <w:szCs w:val="16"/>
                <w:lang w:val="es-ES_tradnl"/>
              </w:rPr>
            </w:pPr>
          </w:p>
        </w:tc>
        <w:tc>
          <w:tcPr>
            <w:tcW w:w="1128" w:type="pct"/>
            <w:tcBorders>
              <w:left w:val="single" w:sz="12" w:space="0" w:color="auto"/>
            </w:tcBorders>
            <w:shd w:val="clear" w:color="auto" w:fill="D9D9D9"/>
            <w:vAlign w:val="center"/>
          </w:tcPr>
          <w:p w14:paraId="0AFFF10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w:t>
            </w:r>
          </w:p>
        </w:tc>
        <w:tc>
          <w:tcPr>
            <w:tcW w:w="690" w:type="pct"/>
            <w:tcBorders>
              <w:right w:val="single" w:sz="12" w:space="0" w:color="auto"/>
            </w:tcBorders>
            <w:shd w:val="clear" w:color="auto" w:fill="D9D9D9"/>
            <w:vAlign w:val="center"/>
          </w:tcPr>
          <w:p w14:paraId="17CE00BF"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CRITERIO/PUNTAJE DE EVALUACIÓN </w:t>
            </w:r>
          </w:p>
        </w:tc>
        <w:tc>
          <w:tcPr>
            <w:tcW w:w="1060" w:type="pct"/>
            <w:tcBorders>
              <w:left w:val="single" w:sz="12" w:space="0" w:color="auto"/>
            </w:tcBorders>
            <w:shd w:val="clear" w:color="auto" w:fill="D9D9D9"/>
            <w:vAlign w:val="center"/>
          </w:tcPr>
          <w:p w14:paraId="54FF4E24"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CRITERIO</w:t>
            </w:r>
          </w:p>
        </w:tc>
        <w:tc>
          <w:tcPr>
            <w:tcW w:w="1210" w:type="pct"/>
            <w:tcBorders>
              <w:right w:val="single" w:sz="12" w:space="0" w:color="auto"/>
            </w:tcBorders>
            <w:shd w:val="clear" w:color="auto" w:fill="D9D9D9"/>
            <w:vAlign w:val="center"/>
          </w:tcPr>
          <w:p w14:paraId="6165A21A"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DE EVALUACIÓN </w:t>
            </w:r>
          </w:p>
        </w:tc>
      </w:tr>
      <w:tr w:rsidR="00832711" w:rsidRPr="00126294" w14:paraId="1D992719" w14:textId="77777777" w:rsidTr="00A476A0">
        <w:trPr>
          <w:trHeight w:val="727"/>
        </w:trPr>
        <w:tc>
          <w:tcPr>
            <w:tcW w:w="911" w:type="pct"/>
            <w:tcBorders>
              <w:left w:val="single" w:sz="12" w:space="0" w:color="auto"/>
              <w:right w:val="single" w:sz="12" w:space="0" w:color="auto"/>
            </w:tcBorders>
            <w:vAlign w:val="center"/>
          </w:tcPr>
          <w:p w14:paraId="5045C524"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CONFLICTO DE INTERÉS</w:t>
            </w:r>
          </w:p>
        </w:tc>
        <w:tc>
          <w:tcPr>
            <w:tcW w:w="1128" w:type="pct"/>
            <w:tcBorders>
              <w:left w:val="single" w:sz="12" w:space="0" w:color="auto"/>
            </w:tcBorders>
            <w:vAlign w:val="center"/>
          </w:tcPr>
          <w:p w14:paraId="1FA8DFE1"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Conflicto de Interés</w:t>
            </w:r>
          </w:p>
        </w:tc>
        <w:tc>
          <w:tcPr>
            <w:tcW w:w="690" w:type="pct"/>
            <w:tcBorders>
              <w:right w:val="single" w:sz="12" w:space="0" w:color="auto"/>
            </w:tcBorders>
            <w:vAlign w:val="center"/>
          </w:tcPr>
          <w:p w14:paraId="2CA1807F"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4ACB6619"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78189E60"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6380CC26" w14:textId="77777777" w:rsidR="00832711" w:rsidRPr="00126294"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5F24B0A2" w14:textId="77777777" w:rsidR="00832711" w:rsidRPr="00126294" w:rsidRDefault="00832711" w:rsidP="005D0B93">
            <w:pPr>
              <w:suppressAutoHyphens/>
              <w:jc w:val="center"/>
              <w:rPr>
                <w:rFonts w:ascii="Tahoma" w:hAnsi="Tahoma" w:cs="Tahoma"/>
                <w:sz w:val="16"/>
                <w:szCs w:val="16"/>
                <w:lang w:val="es-ES_tradnl"/>
              </w:rPr>
            </w:pPr>
          </w:p>
        </w:tc>
      </w:tr>
      <w:tr w:rsidR="00832711" w:rsidRPr="00126294" w14:paraId="626D014A" w14:textId="77777777" w:rsidTr="00A476A0">
        <w:trPr>
          <w:trHeight w:val="455"/>
        </w:trPr>
        <w:tc>
          <w:tcPr>
            <w:tcW w:w="911" w:type="pct"/>
            <w:tcBorders>
              <w:left w:val="single" w:sz="12" w:space="0" w:color="auto"/>
              <w:right w:val="single" w:sz="12" w:space="0" w:color="auto"/>
            </w:tcBorders>
            <w:vAlign w:val="center"/>
          </w:tcPr>
          <w:p w14:paraId="177DA14F"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ELEGIBILIDAD</w:t>
            </w:r>
          </w:p>
        </w:tc>
        <w:tc>
          <w:tcPr>
            <w:tcW w:w="1128" w:type="pct"/>
            <w:tcBorders>
              <w:left w:val="single" w:sz="12" w:space="0" w:color="auto"/>
            </w:tcBorders>
            <w:vAlign w:val="center"/>
          </w:tcPr>
          <w:p w14:paraId="49A20228"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Elegibilidad del Postulante</w:t>
            </w:r>
          </w:p>
        </w:tc>
        <w:tc>
          <w:tcPr>
            <w:tcW w:w="690" w:type="pct"/>
            <w:tcBorders>
              <w:right w:val="single" w:sz="12" w:space="0" w:color="auto"/>
            </w:tcBorders>
            <w:vAlign w:val="center"/>
          </w:tcPr>
          <w:p w14:paraId="673983AF"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247DB189"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051089E6"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6686E7B6" w14:textId="77777777" w:rsidR="00832711" w:rsidRPr="00126294"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607422EE" w14:textId="77777777" w:rsidR="00832711" w:rsidRPr="00126294" w:rsidRDefault="00832711" w:rsidP="005D0B93">
            <w:pPr>
              <w:suppressAutoHyphens/>
              <w:jc w:val="center"/>
              <w:rPr>
                <w:rFonts w:ascii="Tahoma" w:hAnsi="Tahoma" w:cs="Tahoma"/>
                <w:sz w:val="16"/>
                <w:szCs w:val="16"/>
                <w:lang w:val="es-ES_tradnl"/>
              </w:rPr>
            </w:pPr>
          </w:p>
        </w:tc>
      </w:tr>
      <w:tr w:rsidR="00832711" w:rsidRPr="00126294" w14:paraId="3C44320E" w14:textId="77777777" w:rsidTr="00A476A0">
        <w:trPr>
          <w:trHeight w:val="2525"/>
        </w:trPr>
        <w:tc>
          <w:tcPr>
            <w:tcW w:w="911" w:type="pct"/>
            <w:tcBorders>
              <w:left w:val="single" w:sz="12" w:space="0" w:color="auto"/>
              <w:right w:val="single" w:sz="12" w:space="0" w:color="auto"/>
            </w:tcBorders>
            <w:vAlign w:val="center"/>
          </w:tcPr>
          <w:p w14:paraId="0AD76541"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A.</w:t>
            </w:r>
          </w:p>
          <w:p w14:paraId="04541B46"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FORMACIÓN</w:t>
            </w:r>
          </w:p>
          <w:p w14:paraId="29A709CC" w14:textId="77777777" w:rsidR="00832711" w:rsidRPr="00126294" w:rsidRDefault="00832711" w:rsidP="005D0B93">
            <w:pPr>
              <w:suppressAutoHyphens/>
              <w:jc w:val="center"/>
              <w:rPr>
                <w:rFonts w:ascii="Tahoma" w:hAnsi="Tahoma" w:cs="Tahoma"/>
                <w:b/>
                <w:sz w:val="16"/>
                <w:szCs w:val="16"/>
                <w:lang w:val="es-ES_tradnl"/>
              </w:rPr>
            </w:pPr>
            <w:r w:rsidRPr="00F06FDF">
              <w:rPr>
                <w:rFonts w:ascii="Tahoma" w:hAnsi="Tahoma" w:cs="Tahoma"/>
                <w:b/>
                <w:sz w:val="16"/>
                <w:szCs w:val="16"/>
                <w:lang w:val="es-ES_tradnl"/>
              </w:rPr>
              <w:t>PROFESIONAL</w:t>
            </w:r>
          </w:p>
          <w:p w14:paraId="082FA7E3"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27485B99"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A1 + A2 = 20 puntos)</w:t>
            </w:r>
          </w:p>
        </w:tc>
        <w:tc>
          <w:tcPr>
            <w:tcW w:w="1128" w:type="pct"/>
            <w:tcBorders>
              <w:left w:val="single" w:sz="12" w:space="0" w:color="auto"/>
            </w:tcBorders>
            <w:vAlign w:val="center"/>
          </w:tcPr>
          <w:p w14:paraId="1DEED5E6" w14:textId="77777777" w:rsidR="00832711" w:rsidRPr="00126294" w:rsidRDefault="00832711" w:rsidP="005D0B93">
            <w:pPr>
              <w:suppressAutoHyphens/>
              <w:rPr>
                <w:rFonts w:ascii="Tahoma" w:hAnsi="Tahoma" w:cs="Tahoma"/>
                <w:sz w:val="16"/>
                <w:szCs w:val="16"/>
                <w:lang w:val="es-ES_tradnl"/>
              </w:rPr>
            </w:pPr>
          </w:p>
          <w:p w14:paraId="6E909FCF" w14:textId="77777777" w:rsidR="00832711" w:rsidRPr="00D30C48" w:rsidRDefault="00832711" w:rsidP="005D0B93">
            <w:pPr>
              <w:suppressAutoHyphens/>
              <w:jc w:val="both"/>
              <w:rPr>
                <w:rFonts w:ascii="Tahoma" w:hAnsi="Tahoma" w:cs="Tahoma"/>
                <w:sz w:val="16"/>
                <w:szCs w:val="16"/>
              </w:rPr>
            </w:pPr>
            <w:r w:rsidRPr="00D30C48">
              <w:rPr>
                <w:rFonts w:ascii="Tahoma" w:hAnsi="Tahoma" w:cs="Tahoma"/>
                <w:sz w:val="16"/>
                <w:szCs w:val="16"/>
              </w:rPr>
              <w:t>Título académico con grado de licenciatura a Nivel Nacional en Ingeniería Ambiental (Requisito habilitante).</w:t>
            </w:r>
          </w:p>
          <w:p w14:paraId="3D4FBE70" w14:textId="77777777" w:rsidR="00832711" w:rsidRDefault="00832711" w:rsidP="005D0B93">
            <w:pPr>
              <w:suppressAutoHyphens/>
              <w:jc w:val="both"/>
              <w:rPr>
                <w:rFonts w:ascii="Tahoma" w:hAnsi="Tahoma" w:cs="Tahoma"/>
                <w:sz w:val="16"/>
                <w:szCs w:val="16"/>
              </w:rPr>
            </w:pPr>
          </w:p>
          <w:p w14:paraId="1DB6AD08" w14:textId="7C9083EB" w:rsidR="00832711" w:rsidRPr="00CD0CFD" w:rsidRDefault="00832711" w:rsidP="005D0B93">
            <w:pPr>
              <w:suppressAutoHyphens/>
              <w:jc w:val="both"/>
              <w:rPr>
                <w:rFonts w:ascii="Tahoma" w:hAnsi="Tahoma" w:cs="Tahoma"/>
                <w:sz w:val="16"/>
                <w:szCs w:val="16"/>
              </w:rPr>
            </w:pPr>
            <w:r w:rsidRPr="00D30C48">
              <w:rPr>
                <w:rFonts w:ascii="Tahoma" w:hAnsi="Tahoma" w:cs="Tahoma"/>
                <w:sz w:val="16"/>
                <w:szCs w:val="16"/>
              </w:rPr>
              <w:t>Registro RENCA vigente Categoría C (Requisito habilitante)</w:t>
            </w:r>
          </w:p>
        </w:tc>
        <w:tc>
          <w:tcPr>
            <w:tcW w:w="690" w:type="pct"/>
            <w:tcBorders>
              <w:right w:val="single" w:sz="12" w:space="0" w:color="auto"/>
            </w:tcBorders>
            <w:vAlign w:val="center"/>
          </w:tcPr>
          <w:p w14:paraId="0418C66E"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Cumple/No Cumple</w:t>
            </w:r>
          </w:p>
          <w:p w14:paraId="4581181E" w14:textId="77777777" w:rsidR="00832711" w:rsidRPr="00126294" w:rsidRDefault="00832711" w:rsidP="005D0B93">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p w14:paraId="04870C8C" w14:textId="77777777" w:rsidR="00832711" w:rsidRPr="00126294" w:rsidRDefault="00832711" w:rsidP="005D0B93">
            <w:pPr>
              <w:suppressAutoHyphens/>
              <w:jc w:val="center"/>
              <w:rPr>
                <w:rFonts w:ascii="Tahoma" w:hAnsi="Tahoma" w:cs="Tahoma"/>
                <w:sz w:val="16"/>
                <w:szCs w:val="16"/>
                <w:lang w:val="es-ES_tradnl"/>
              </w:rPr>
            </w:pPr>
          </w:p>
          <w:p w14:paraId="4BF8FB93"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w:t>
            </w:r>
            <w:r w:rsidRPr="00005A43">
              <w:rPr>
                <w:rFonts w:ascii="Tahoma" w:hAnsi="Tahoma" w:cs="Tahoma"/>
                <w:b/>
                <w:sz w:val="16"/>
                <w:szCs w:val="16"/>
                <w:lang w:val="es-ES_tradnl"/>
              </w:rPr>
              <w:t xml:space="preserve"> </w:t>
            </w:r>
            <w:r>
              <w:rPr>
                <w:rFonts w:ascii="Tahoma" w:hAnsi="Tahoma" w:cs="Tahoma"/>
                <w:b/>
                <w:sz w:val="16"/>
                <w:szCs w:val="16"/>
                <w:lang w:val="es-ES_tradnl"/>
              </w:rPr>
              <w:t>15</w:t>
            </w:r>
            <w:r w:rsidRPr="00005A43">
              <w:rPr>
                <w:rFonts w:ascii="Tahoma" w:hAnsi="Tahoma" w:cs="Tahoma"/>
                <w:b/>
                <w:sz w:val="16"/>
                <w:szCs w:val="16"/>
                <w:lang w:val="es-ES_tradnl"/>
              </w:rPr>
              <w:t xml:space="preserve"> </w:t>
            </w:r>
            <w:r w:rsidRPr="00126294">
              <w:rPr>
                <w:rFonts w:ascii="Tahoma" w:hAnsi="Tahoma" w:cs="Tahoma"/>
                <w:b/>
                <w:sz w:val="16"/>
                <w:szCs w:val="16"/>
                <w:lang w:val="es-ES_tradnl"/>
              </w:rPr>
              <w:t>puntos</w:t>
            </w:r>
          </w:p>
        </w:tc>
        <w:tc>
          <w:tcPr>
            <w:tcW w:w="1060" w:type="pct"/>
            <w:tcBorders>
              <w:left w:val="single" w:sz="12" w:space="0" w:color="auto"/>
            </w:tcBorders>
            <w:vAlign w:val="center"/>
          </w:tcPr>
          <w:p w14:paraId="29D81065" w14:textId="77777777" w:rsidR="00832711" w:rsidRPr="00126294" w:rsidRDefault="00832711" w:rsidP="005D0B93">
            <w:pPr>
              <w:suppressAutoHyphens/>
              <w:rPr>
                <w:rFonts w:ascii="Tahoma" w:hAnsi="Tahoma" w:cs="Tahoma"/>
                <w:sz w:val="16"/>
                <w:szCs w:val="16"/>
                <w:lang w:val="es-ES_tradnl"/>
              </w:rPr>
            </w:pPr>
            <w:r w:rsidRPr="00FF0F8A">
              <w:rPr>
                <w:rFonts w:ascii="Tahoma" w:hAnsi="Tahoma" w:cs="Tahoma"/>
                <w:sz w:val="16"/>
                <w:szCs w:val="16"/>
              </w:rPr>
              <w:t>Con post grado o diplomado (con carga horaria mayor a 200 horas) en el área Ambiental y de Salud y Seguridad Ocupacional certificado (deseable)</w:t>
            </w:r>
          </w:p>
        </w:tc>
        <w:tc>
          <w:tcPr>
            <w:tcW w:w="1210" w:type="pct"/>
            <w:tcBorders>
              <w:right w:val="single" w:sz="12" w:space="0" w:color="auto"/>
            </w:tcBorders>
            <w:vAlign w:val="center"/>
          </w:tcPr>
          <w:p w14:paraId="60F9ABEF" w14:textId="77777777" w:rsidR="00832711" w:rsidRPr="00126294" w:rsidRDefault="00832711" w:rsidP="005D0B93">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6545E755" w14:textId="77777777" w:rsidR="00832711" w:rsidRPr="00126294" w:rsidRDefault="00832711" w:rsidP="005D0B93">
            <w:pPr>
              <w:suppressAutoHyphens/>
              <w:ind w:left="175"/>
              <w:rPr>
                <w:rFonts w:ascii="Tahoma" w:hAnsi="Tahoma" w:cs="Tahoma"/>
                <w:sz w:val="16"/>
                <w:szCs w:val="16"/>
                <w:lang w:val="es-ES_tradnl"/>
              </w:rPr>
            </w:pPr>
          </w:p>
          <w:p w14:paraId="45C89D37" w14:textId="77777777" w:rsidR="00832711" w:rsidRPr="00AB7510" w:rsidRDefault="00832711" w:rsidP="00832711">
            <w:pPr>
              <w:numPr>
                <w:ilvl w:val="0"/>
                <w:numId w:val="2"/>
              </w:numPr>
              <w:suppressAutoHyphens/>
              <w:spacing w:after="0" w:line="240" w:lineRule="auto"/>
              <w:ind w:left="177" w:hanging="177"/>
              <w:rPr>
                <w:rFonts w:ascii="Tahoma" w:hAnsi="Tahoma" w:cs="Tahoma"/>
                <w:sz w:val="16"/>
                <w:szCs w:val="16"/>
                <w:lang w:val="es-ES_tradnl"/>
              </w:rPr>
            </w:pPr>
            <w:r w:rsidRPr="00A235C7">
              <w:rPr>
                <w:rFonts w:ascii="Tahoma" w:hAnsi="Tahoma" w:cs="Tahoma"/>
                <w:sz w:val="16"/>
                <w:szCs w:val="16"/>
              </w:rPr>
              <w:t xml:space="preserve">Con post grado o diplomado (con carga horaria mayor a 200 horas) </w:t>
            </w:r>
            <w:r w:rsidRPr="00FF0F8A">
              <w:rPr>
                <w:rFonts w:ascii="Tahoma" w:hAnsi="Tahoma" w:cs="Tahoma"/>
                <w:sz w:val="16"/>
                <w:szCs w:val="16"/>
              </w:rPr>
              <w:t>en el área Ambiental y de Salud y Seguridad Ocupacional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832711" w:rsidRPr="00126294" w14:paraId="4BD7FF29" w14:textId="77777777" w:rsidTr="00A476A0">
        <w:trPr>
          <w:trHeight w:val="485"/>
        </w:trPr>
        <w:tc>
          <w:tcPr>
            <w:tcW w:w="911" w:type="pct"/>
            <w:tcBorders>
              <w:left w:val="single" w:sz="12" w:space="0" w:color="auto"/>
              <w:right w:val="single" w:sz="12" w:space="0" w:color="auto"/>
            </w:tcBorders>
            <w:vAlign w:val="center"/>
          </w:tcPr>
          <w:p w14:paraId="1F410C38"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B.</w:t>
            </w:r>
          </w:p>
          <w:p w14:paraId="1D7E7E9D"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18CBFE57" w14:textId="77777777" w:rsidR="00832711" w:rsidRPr="00126294" w:rsidRDefault="00832711" w:rsidP="005D0B93">
            <w:pPr>
              <w:jc w:val="center"/>
              <w:rPr>
                <w:rFonts w:ascii="Tahoma" w:hAnsi="Tahoma" w:cs="Tahoma"/>
                <w:b/>
                <w:sz w:val="16"/>
                <w:szCs w:val="16"/>
                <w:lang w:val="es-ES_tradnl"/>
              </w:rPr>
            </w:pPr>
            <w:r w:rsidRPr="00126294">
              <w:rPr>
                <w:rFonts w:ascii="Tahoma" w:hAnsi="Tahoma" w:cs="Tahoma"/>
                <w:b/>
                <w:sz w:val="16"/>
                <w:szCs w:val="16"/>
                <w:lang w:val="es-ES_tradnl"/>
              </w:rPr>
              <w:t xml:space="preserve">GENERAL </w:t>
            </w:r>
          </w:p>
          <w:p w14:paraId="64E91703"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5D24ABE6" w14:textId="77777777" w:rsidR="00832711" w:rsidRPr="00126294" w:rsidRDefault="00832711" w:rsidP="005D0B93">
            <w:pPr>
              <w:jc w:val="center"/>
              <w:rPr>
                <w:rFonts w:ascii="Tahoma" w:hAnsi="Tahoma" w:cs="Tahoma"/>
                <w:b/>
                <w:sz w:val="16"/>
                <w:szCs w:val="16"/>
                <w:lang w:val="es-ES_tradnl"/>
              </w:rPr>
            </w:pPr>
            <w:r>
              <w:rPr>
                <w:rFonts w:ascii="Tahoma" w:hAnsi="Tahoma" w:cs="Tahoma"/>
                <w:b/>
                <w:sz w:val="16"/>
                <w:szCs w:val="16"/>
                <w:lang w:val="es-ES_tradnl"/>
              </w:rPr>
              <w:t>B1 + B2 = 20</w:t>
            </w:r>
            <w:r w:rsidRPr="00126294">
              <w:rPr>
                <w:rFonts w:ascii="Tahoma" w:hAnsi="Tahoma" w:cs="Tahoma"/>
                <w:b/>
                <w:sz w:val="16"/>
                <w:szCs w:val="16"/>
                <w:lang w:val="es-ES_tradnl"/>
              </w:rPr>
              <w:t xml:space="preserve"> puntos)</w:t>
            </w:r>
          </w:p>
        </w:tc>
        <w:tc>
          <w:tcPr>
            <w:tcW w:w="1128" w:type="pct"/>
            <w:tcBorders>
              <w:left w:val="single" w:sz="12" w:space="0" w:color="auto"/>
            </w:tcBorders>
            <w:vAlign w:val="center"/>
          </w:tcPr>
          <w:p w14:paraId="62E38047" w14:textId="77777777" w:rsidR="00832711" w:rsidRPr="00EC0BA1" w:rsidRDefault="00832711" w:rsidP="005D0B93">
            <w:pPr>
              <w:suppressAutoHyphens/>
              <w:jc w:val="both"/>
              <w:rPr>
                <w:rFonts w:ascii="Tahoma" w:hAnsi="Tahoma" w:cs="Tahoma"/>
                <w:sz w:val="16"/>
                <w:szCs w:val="16"/>
                <w:lang w:val="es-ES_tradnl"/>
              </w:rPr>
            </w:pPr>
            <w:r w:rsidRPr="00B93A59">
              <w:rPr>
                <w:rFonts w:ascii="Tahoma" w:hAnsi="Tahoma" w:cs="Tahoma"/>
                <w:sz w:val="16"/>
                <w:szCs w:val="16"/>
                <w:lang w:val="es-ES_tradnl"/>
              </w:rPr>
              <w:t>Acreditar al menos (60) meses de experiencia profesional general, contabilizada a partir de la obtención del primer título académico. (Factor de habilitante).</w:t>
            </w:r>
            <w:r w:rsidRPr="00EC0BA1">
              <w:rPr>
                <w:rFonts w:ascii="Tahoma" w:hAnsi="Tahoma" w:cs="Tahoma"/>
                <w:sz w:val="16"/>
                <w:szCs w:val="16"/>
                <w:lang w:val="es-ES_tradnl"/>
              </w:rPr>
              <w:t xml:space="preserve"> </w:t>
            </w:r>
          </w:p>
        </w:tc>
        <w:tc>
          <w:tcPr>
            <w:tcW w:w="690" w:type="pct"/>
            <w:tcBorders>
              <w:right w:val="single" w:sz="12" w:space="0" w:color="auto"/>
            </w:tcBorders>
            <w:vAlign w:val="center"/>
          </w:tcPr>
          <w:p w14:paraId="4CBD08F2" w14:textId="77777777" w:rsidR="00832711" w:rsidRPr="00EC0BA1" w:rsidRDefault="00832711" w:rsidP="005D0B93">
            <w:pPr>
              <w:suppressAutoHyphens/>
              <w:jc w:val="center"/>
              <w:rPr>
                <w:rFonts w:ascii="Tahoma" w:hAnsi="Tahoma" w:cs="Tahoma"/>
                <w:sz w:val="16"/>
                <w:szCs w:val="16"/>
                <w:lang w:val="es-ES_tradnl"/>
              </w:rPr>
            </w:pPr>
          </w:p>
          <w:p w14:paraId="0B0D0E00"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Cumple/No Cumple</w:t>
            </w:r>
          </w:p>
          <w:p w14:paraId="0EDEC090"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(factor habilitante)</w:t>
            </w:r>
          </w:p>
          <w:p w14:paraId="128E0E63" w14:textId="77777777" w:rsidR="00832711" w:rsidRPr="00EC0BA1" w:rsidRDefault="00832711" w:rsidP="005D0B93">
            <w:pPr>
              <w:suppressAutoHyphens/>
              <w:jc w:val="center"/>
              <w:rPr>
                <w:rFonts w:ascii="Tahoma" w:hAnsi="Tahoma" w:cs="Tahoma"/>
                <w:sz w:val="16"/>
                <w:szCs w:val="16"/>
                <w:lang w:val="es-ES_tradnl"/>
              </w:rPr>
            </w:pPr>
          </w:p>
          <w:p w14:paraId="6ECA96AC"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b/>
                <w:sz w:val="16"/>
                <w:szCs w:val="16"/>
                <w:lang w:val="es-ES_tradnl"/>
              </w:rPr>
              <w:t>Si cumple: Puntaje B1 = máximo 10 puntos</w:t>
            </w:r>
          </w:p>
        </w:tc>
        <w:tc>
          <w:tcPr>
            <w:tcW w:w="1060" w:type="pct"/>
            <w:tcBorders>
              <w:left w:val="single" w:sz="12" w:space="0" w:color="auto"/>
            </w:tcBorders>
            <w:vAlign w:val="center"/>
          </w:tcPr>
          <w:p w14:paraId="6D0332DA" w14:textId="77777777" w:rsidR="00832711" w:rsidRPr="00EC0BA1" w:rsidRDefault="00832711" w:rsidP="005D0B93">
            <w:pPr>
              <w:suppressAutoHyphens/>
              <w:jc w:val="center"/>
              <w:rPr>
                <w:rFonts w:ascii="Tahoma" w:hAnsi="Tahoma" w:cs="Tahoma"/>
                <w:sz w:val="16"/>
                <w:szCs w:val="16"/>
                <w:lang w:val="es-ES_tradnl"/>
              </w:rPr>
            </w:pPr>
            <w:r w:rsidRPr="00EC0BA1">
              <w:rPr>
                <w:rFonts w:ascii="Tahoma" w:hAnsi="Tahoma" w:cs="Tahoma"/>
                <w:sz w:val="16"/>
                <w:szCs w:val="16"/>
                <w:lang w:val="es-ES_tradnl"/>
              </w:rPr>
              <w:t>Requisito adicional al mínimo solicitado</w:t>
            </w:r>
          </w:p>
          <w:p w14:paraId="2EC2C477" w14:textId="77777777" w:rsidR="00832711" w:rsidRPr="00EC0BA1" w:rsidRDefault="00832711" w:rsidP="005D0B93">
            <w:pPr>
              <w:suppressAutoHyphens/>
              <w:jc w:val="center"/>
              <w:rPr>
                <w:rFonts w:ascii="Tahoma" w:hAnsi="Tahoma" w:cs="Tahoma"/>
                <w:sz w:val="16"/>
                <w:szCs w:val="16"/>
                <w:lang w:val="es-ES_tradnl"/>
              </w:rPr>
            </w:pPr>
          </w:p>
        </w:tc>
        <w:tc>
          <w:tcPr>
            <w:tcW w:w="1210" w:type="pct"/>
            <w:tcBorders>
              <w:right w:val="single" w:sz="12" w:space="0" w:color="auto"/>
            </w:tcBorders>
            <w:vAlign w:val="center"/>
          </w:tcPr>
          <w:p w14:paraId="00F7D909" w14:textId="77777777" w:rsidR="00832711" w:rsidRPr="00EC0BA1" w:rsidRDefault="00832711" w:rsidP="005D0B93">
            <w:pPr>
              <w:jc w:val="center"/>
              <w:rPr>
                <w:rFonts w:ascii="Tahoma" w:hAnsi="Tahoma" w:cs="Tahoma"/>
                <w:b/>
                <w:sz w:val="16"/>
                <w:szCs w:val="16"/>
                <w:lang w:val="es-ES_tradnl"/>
              </w:rPr>
            </w:pPr>
          </w:p>
          <w:p w14:paraId="3F4DCC8A" w14:textId="77777777" w:rsidR="00832711" w:rsidRPr="00EC0BA1" w:rsidRDefault="00832711" w:rsidP="005D0B93">
            <w:pPr>
              <w:jc w:val="center"/>
              <w:rPr>
                <w:rFonts w:ascii="Tahoma" w:hAnsi="Tahoma" w:cs="Tahoma"/>
                <w:b/>
                <w:sz w:val="16"/>
                <w:szCs w:val="16"/>
                <w:lang w:val="es-ES_tradnl"/>
              </w:rPr>
            </w:pPr>
            <w:r w:rsidRPr="00EC0BA1">
              <w:rPr>
                <w:rFonts w:ascii="Tahoma" w:hAnsi="Tahoma" w:cs="Tahoma"/>
                <w:b/>
                <w:sz w:val="16"/>
                <w:szCs w:val="16"/>
                <w:lang w:val="es-ES_tradnl"/>
              </w:rPr>
              <w:t>Puntaje B2 =10 puntos</w:t>
            </w:r>
          </w:p>
          <w:p w14:paraId="26ACB2A9" w14:textId="77777777" w:rsidR="00832711" w:rsidRPr="00EC0BA1" w:rsidRDefault="00832711" w:rsidP="005D0B93">
            <w:pPr>
              <w:jc w:val="center"/>
              <w:rPr>
                <w:rFonts w:ascii="Tahoma" w:hAnsi="Tahoma" w:cs="Tahoma"/>
                <w:sz w:val="16"/>
                <w:szCs w:val="16"/>
                <w:lang w:val="es-ES_tradnl"/>
              </w:rPr>
            </w:pPr>
            <w:r w:rsidRPr="00EC0BA1">
              <w:rPr>
                <w:rFonts w:ascii="Tahoma" w:hAnsi="Tahoma" w:cs="Tahoma"/>
                <w:b/>
                <w:sz w:val="16"/>
                <w:szCs w:val="16"/>
                <w:lang w:val="es-ES_tradnl"/>
              </w:rPr>
              <w:t xml:space="preserve"> 2</w:t>
            </w:r>
            <w:r w:rsidRPr="00EC0BA1">
              <w:rPr>
                <w:rFonts w:ascii="Tahoma" w:hAnsi="Tahoma" w:cs="Tahoma"/>
                <w:sz w:val="16"/>
                <w:szCs w:val="16"/>
                <w:lang w:val="es-ES_tradnl"/>
              </w:rPr>
              <w:t xml:space="preserve"> puntos por año adicional al mínimo solicitado, hasta un máximo de 10 puntos adicionales </w:t>
            </w:r>
          </w:p>
          <w:p w14:paraId="4A4ECB3F" w14:textId="77777777" w:rsidR="00832711" w:rsidRPr="00EC0BA1" w:rsidRDefault="00832711" w:rsidP="005D0B93">
            <w:pPr>
              <w:jc w:val="both"/>
              <w:rPr>
                <w:rFonts w:ascii="Tahoma" w:hAnsi="Tahoma" w:cs="Tahoma"/>
                <w:sz w:val="16"/>
                <w:szCs w:val="16"/>
                <w:lang w:val="es-ES_tradnl"/>
              </w:rPr>
            </w:pPr>
          </w:p>
        </w:tc>
      </w:tr>
      <w:tr w:rsidR="00832711" w:rsidRPr="00126294" w14:paraId="2A30419C" w14:textId="77777777" w:rsidTr="00A476A0">
        <w:trPr>
          <w:trHeight w:val="2791"/>
        </w:trPr>
        <w:tc>
          <w:tcPr>
            <w:tcW w:w="911" w:type="pct"/>
            <w:tcBorders>
              <w:left w:val="single" w:sz="12" w:space="0" w:color="auto"/>
              <w:bottom w:val="single" w:sz="12" w:space="0" w:color="auto"/>
              <w:right w:val="single" w:sz="12" w:space="0" w:color="auto"/>
            </w:tcBorders>
            <w:vAlign w:val="center"/>
          </w:tcPr>
          <w:p w14:paraId="3864A87A"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C.</w:t>
            </w:r>
          </w:p>
          <w:p w14:paraId="08A02F5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04448FA6"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ESPECÍFICA</w:t>
            </w:r>
          </w:p>
          <w:p w14:paraId="55477685"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319AB465"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C1 + C2 + C3 = 50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170745A2" w14:textId="77777777" w:rsidR="00832711" w:rsidRPr="00597503" w:rsidRDefault="00832711" w:rsidP="005D0B93">
            <w:pPr>
              <w:pStyle w:val="Prrafodelista"/>
              <w:ind w:left="0"/>
              <w:rPr>
                <w:rFonts w:ascii="Tahoma" w:eastAsiaTheme="minorHAnsi" w:hAnsi="Tahoma" w:cs="Tahoma"/>
                <w:sz w:val="16"/>
                <w:szCs w:val="16"/>
              </w:rPr>
            </w:pPr>
          </w:p>
          <w:p w14:paraId="0D072182" w14:textId="77777777" w:rsidR="00832711" w:rsidRDefault="00832711" w:rsidP="005D0B93">
            <w:pPr>
              <w:pStyle w:val="Prrafodelista"/>
              <w:ind w:left="107"/>
              <w:rPr>
                <w:rFonts w:ascii="Tahoma" w:eastAsiaTheme="minorHAnsi" w:hAnsi="Tahoma" w:cs="Tahoma"/>
                <w:sz w:val="16"/>
                <w:szCs w:val="16"/>
                <w:lang w:val="es-BO"/>
              </w:rPr>
            </w:pPr>
            <w:r w:rsidRPr="00B93A59">
              <w:rPr>
                <w:rFonts w:ascii="Tahoma" w:eastAsiaTheme="minorHAnsi" w:hAnsi="Tahoma" w:cs="Tahoma"/>
                <w:sz w:val="16"/>
                <w:szCs w:val="16"/>
                <w:lang w:val="es-BO"/>
              </w:rPr>
              <w:t>Acre</w:t>
            </w:r>
            <w:r>
              <w:rPr>
                <w:rFonts w:ascii="Tahoma" w:eastAsiaTheme="minorHAnsi" w:hAnsi="Tahoma" w:cs="Tahoma"/>
                <w:sz w:val="16"/>
                <w:szCs w:val="16"/>
                <w:lang w:val="es-BO"/>
              </w:rPr>
              <w:t xml:space="preserve"> </w:t>
            </w:r>
            <w:r w:rsidRPr="00CC561D">
              <w:rPr>
                <w:rFonts w:ascii="Tahoma" w:eastAsiaTheme="minorHAnsi" w:hAnsi="Tahoma" w:cs="Tahoma"/>
                <w:sz w:val="16"/>
                <w:szCs w:val="16"/>
                <w:lang w:val="es-BO"/>
              </w:rPr>
              <w:tab/>
            </w:r>
            <w:r w:rsidRPr="00FF0F8A">
              <w:rPr>
                <w:rFonts w:ascii="Tahoma" w:eastAsiaTheme="minorHAnsi" w:hAnsi="Tahoma" w:cs="Tahoma"/>
                <w:sz w:val="16"/>
                <w:szCs w:val="16"/>
                <w:lang w:val="es-BO"/>
              </w:rPr>
              <w:t>Acreditar experiencia profesional específica de 36 meses en elaboración y revisión de Instrumentos de Alcance Particular IRAPs o control y seguimiento ambiental en obras o proyectos lineales (AOPs) en el sector público. (Factor de habilitante).</w:t>
            </w:r>
          </w:p>
          <w:p w14:paraId="659D40E8" w14:textId="77777777" w:rsidR="00832711" w:rsidRDefault="00832711" w:rsidP="005D0B93">
            <w:pPr>
              <w:pStyle w:val="Prrafodelista"/>
              <w:ind w:left="107"/>
              <w:rPr>
                <w:rFonts w:ascii="Tahoma" w:eastAsiaTheme="minorHAnsi" w:hAnsi="Tahoma" w:cs="Tahoma"/>
                <w:sz w:val="16"/>
                <w:szCs w:val="16"/>
                <w:lang w:val="es-BO"/>
              </w:rPr>
            </w:pPr>
          </w:p>
          <w:p w14:paraId="5CCFE576" w14:textId="77777777" w:rsidR="00832711" w:rsidRPr="00CC561D" w:rsidRDefault="00832711" w:rsidP="005D0B93">
            <w:pPr>
              <w:pStyle w:val="Prrafodelista"/>
              <w:ind w:left="107"/>
              <w:rPr>
                <w:rFonts w:ascii="Tahoma" w:eastAsiaTheme="minorHAnsi" w:hAnsi="Tahoma" w:cs="Tahoma"/>
                <w:sz w:val="16"/>
                <w:szCs w:val="16"/>
                <w:lang w:val="es-BO"/>
              </w:rPr>
            </w:pPr>
          </w:p>
          <w:p w14:paraId="2EA2D043" w14:textId="77777777" w:rsidR="00832711" w:rsidRPr="00CC561D" w:rsidRDefault="00832711" w:rsidP="005D0B93">
            <w:pPr>
              <w:pStyle w:val="Prrafodelista"/>
              <w:ind w:left="107"/>
              <w:rPr>
                <w:rFonts w:ascii="Tahoma" w:eastAsiaTheme="minorHAnsi" w:hAnsi="Tahoma" w:cs="Tahoma"/>
                <w:sz w:val="16"/>
                <w:szCs w:val="16"/>
                <w:lang w:val="es-BO"/>
              </w:rPr>
            </w:pPr>
          </w:p>
          <w:p w14:paraId="371C5F80" w14:textId="77777777" w:rsidR="00832711" w:rsidRPr="00903771" w:rsidRDefault="00832711" w:rsidP="005D0B93">
            <w:pPr>
              <w:pStyle w:val="Prrafodelista"/>
              <w:ind w:left="107"/>
              <w:rPr>
                <w:rFonts w:ascii="Tahoma" w:eastAsiaTheme="minorHAnsi" w:hAnsi="Tahoma" w:cs="Tahoma"/>
                <w:sz w:val="16"/>
                <w:szCs w:val="16"/>
              </w:rPr>
            </w:pPr>
            <w:r w:rsidRPr="00CC561D">
              <w:rPr>
                <w:rFonts w:ascii="Tahoma" w:eastAsiaTheme="minorHAnsi" w:hAnsi="Tahoma" w:cs="Tahoma"/>
                <w:sz w:val="16"/>
                <w:szCs w:val="16"/>
                <w:lang w:val="es-BO"/>
              </w:rPr>
              <w:t></w:t>
            </w:r>
            <w:r w:rsidRPr="00CC561D">
              <w:rPr>
                <w:rFonts w:ascii="Tahoma" w:eastAsiaTheme="minorHAnsi" w:hAnsi="Tahoma" w:cs="Tahoma"/>
                <w:sz w:val="16"/>
                <w:szCs w:val="16"/>
                <w:lang w:val="es-BO"/>
              </w:rPr>
              <w:tab/>
            </w:r>
            <w:r>
              <w:rPr>
                <w:rFonts w:ascii="Tahoma" w:hAnsi="Tahoma" w:cs="Tahoma"/>
                <w:sz w:val="16"/>
                <w:szCs w:val="16"/>
              </w:rPr>
              <w:t xml:space="preserve"> </w:t>
            </w:r>
          </w:p>
          <w:p w14:paraId="56887E13" w14:textId="77777777" w:rsidR="00832711" w:rsidRDefault="00832711" w:rsidP="005D0B93">
            <w:pPr>
              <w:pStyle w:val="Prrafodelista"/>
              <w:ind w:left="107"/>
              <w:rPr>
                <w:rFonts w:ascii="Tahoma" w:eastAsiaTheme="minorHAnsi" w:hAnsi="Tahoma" w:cs="Tahoma"/>
                <w:sz w:val="16"/>
                <w:szCs w:val="16"/>
                <w:lang w:val="es-BO"/>
              </w:rPr>
            </w:pPr>
          </w:p>
          <w:p w14:paraId="4D59912B" w14:textId="77777777" w:rsidR="00832711" w:rsidRPr="002307BB" w:rsidRDefault="00832711" w:rsidP="005D0B93">
            <w:pPr>
              <w:pStyle w:val="Prrafodelista"/>
              <w:ind w:left="107"/>
              <w:rPr>
                <w:rFonts w:ascii="Tahoma" w:eastAsiaTheme="minorHAnsi" w:hAnsi="Tahoma" w:cs="Tahoma"/>
                <w:sz w:val="16"/>
                <w:szCs w:val="16"/>
                <w:lang w:val="es-BO"/>
              </w:rPr>
            </w:pPr>
          </w:p>
          <w:p w14:paraId="0022F88A" w14:textId="77777777" w:rsidR="00832711" w:rsidRPr="008C4936" w:rsidRDefault="00832711" w:rsidP="005D0B93">
            <w:pPr>
              <w:pStyle w:val="Prrafodelista"/>
              <w:ind w:left="107"/>
              <w:rPr>
                <w:rFonts w:ascii="Tahoma" w:eastAsiaTheme="minorHAnsi" w:hAnsi="Tahoma" w:cs="Tahoma"/>
                <w:sz w:val="16"/>
                <w:szCs w:val="16"/>
              </w:rPr>
            </w:pPr>
          </w:p>
        </w:tc>
        <w:tc>
          <w:tcPr>
            <w:tcW w:w="690" w:type="pct"/>
            <w:tcBorders>
              <w:bottom w:val="single" w:sz="12" w:space="0" w:color="auto"/>
              <w:right w:val="single" w:sz="12" w:space="0" w:color="auto"/>
            </w:tcBorders>
            <w:vAlign w:val="center"/>
          </w:tcPr>
          <w:p w14:paraId="58A57869" w14:textId="77777777" w:rsidR="00832711" w:rsidRPr="00597503" w:rsidRDefault="00832711" w:rsidP="005D0B93">
            <w:pPr>
              <w:suppressAutoHyphens/>
              <w:jc w:val="center"/>
              <w:rPr>
                <w:rFonts w:ascii="Tahoma" w:hAnsi="Tahoma" w:cs="Tahoma"/>
                <w:sz w:val="16"/>
                <w:szCs w:val="16"/>
                <w:lang w:val="es-ES_tradnl"/>
              </w:rPr>
            </w:pPr>
            <w:r w:rsidRPr="00597503">
              <w:rPr>
                <w:rFonts w:ascii="Tahoma" w:hAnsi="Tahoma" w:cs="Tahoma"/>
                <w:sz w:val="16"/>
                <w:szCs w:val="16"/>
                <w:lang w:val="es-ES_tradnl"/>
              </w:rPr>
              <w:lastRenderedPageBreak/>
              <w:t>Cumple/No Cumple</w:t>
            </w:r>
          </w:p>
          <w:p w14:paraId="5F09296A" w14:textId="77777777" w:rsidR="00832711" w:rsidRPr="00597503" w:rsidRDefault="00832711" w:rsidP="005D0B93">
            <w:pPr>
              <w:suppressAutoHyphens/>
              <w:jc w:val="center"/>
              <w:rPr>
                <w:rFonts w:ascii="Tahoma" w:hAnsi="Tahoma" w:cs="Tahoma"/>
                <w:sz w:val="16"/>
                <w:szCs w:val="16"/>
                <w:lang w:val="es-ES_tradnl"/>
              </w:rPr>
            </w:pPr>
            <w:r w:rsidRPr="00597503">
              <w:rPr>
                <w:rFonts w:ascii="Tahoma" w:hAnsi="Tahoma" w:cs="Tahoma"/>
                <w:sz w:val="16"/>
                <w:szCs w:val="16"/>
                <w:lang w:val="es-ES_tradnl"/>
              </w:rPr>
              <w:t>(factor habilitante)</w:t>
            </w:r>
          </w:p>
          <w:p w14:paraId="7D86A47E" w14:textId="77777777" w:rsidR="00832711" w:rsidRPr="00597503" w:rsidRDefault="00832711" w:rsidP="005D0B93">
            <w:pPr>
              <w:suppressAutoHyphens/>
              <w:jc w:val="center"/>
              <w:rPr>
                <w:rFonts w:ascii="Tahoma" w:hAnsi="Tahoma" w:cs="Tahoma"/>
                <w:sz w:val="16"/>
                <w:szCs w:val="16"/>
                <w:lang w:val="es-ES_tradnl"/>
              </w:rPr>
            </w:pPr>
          </w:p>
          <w:p w14:paraId="31615F93" w14:textId="77777777" w:rsidR="00832711" w:rsidRPr="00597503" w:rsidRDefault="00832711" w:rsidP="005D0B93">
            <w:pPr>
              <w:suppressAutoHyphens/>
              <w:jc w:val="center"/>
              <w:rPr>
                <w:rFonts w:ascii="Tahoma" w:hAnsi="Tahoma" w:cs="Tahoma"/>
                <w:b/>
                <w:sz w:val="16"/>
                <w:szCs w:val="16"/>
                <w:lang w:val="es-ES_tradnl"/>
              </w:rPr>
            </w:pPr>
            <w:r w:rsidRPr="00597503">
              <w:rPr>
                <w:rFonts w:ascii="Tahoma" w:hAnsi="Tahoma" w:cs="Tahoma"/>
                <w:b/>
                <w:sz w:val="16"/>
                <w:szCs w:val="16"/>
                <w:lang w:val="es-ES_tradnl"/>
              </w:rPr>
              <w:t xml:space="preserve">Si cumple: Puntaje C1 = máximo </w:t>
            </w:r>
            <w:r>
              <w:rPr>
                <w:rFonts w:ascii="Tahoma" w:hAnsi="Tahoma" w:cs="Tahoma"/>
                <w:b/>
                <w:sz w:val="16"/>
                <w:szCs w:val="16"/>
                <w:lang w:val="es-ES_tradnl"/>
              </w:rPr>
              <w:t>35</w:t>
            </w:r>
            <w:r w:rsidRPr="00597503">
              <w:rPr>
                <w:rFonts w:ascii="Tahoma" w:hAnsi="Tahoma" w:cs="Tahoma"/>
                <w:b/>
                <w:sz w:val="16"/>
                <w:szCs w:val="16"/>
                <w:lang w:val="es-ES_tradnl"/>
              </w:rPr>
              <w:t xml:space="preserve"> puntos</w:t>
            </w:r>
          </w:p>
        </w:tc>
        <w:tc>
          <w:tcPr>
            <w:tcW w:w="1060" w:type="pct"/>
            <w:tcBorders>
              <w:left w:val="single" w:sz="12" w:space="0" w:color="auto"/>
              <w:bottom w:val="single" w:sz="12" w:space="0" w:color="auto"/>
            </w:tcBorders>
            <w:vAlign w:val="center"/>
          </w:tcPr>
          <w:p w14:paraId="7F9C5028" w14:textId="77777777" w:rsidR="00832711" w:rsidRDefault="00832711" w:rsidP="005D0B93">
            <w:pPr>
              <w:suppressAutoHyphens/>
              <w:rPr>
                <w:rFonts w:ascii="Tahoma" w:hAnsi="Tahoma" w:cs="Tahoma"/>
                <w:sz w:val="16"/>
                <w:szCs w:val="16"/>
                <w:lang w:val="es-ES_tradnl"/>
              </w:rPr>
            </w:pPr>
            <w:r w:rsidRPr="00212208">
              <w:rPr>
                <w:rFonts w:ascii="Tahoma" w:hAnsi="Tahoma" w:cs="Tahoma"/>
                <w:sz w:val="16"/>
                <w:szCs w:val="16"/>
                <w:lang w:val="es-ES_tradnl"/>
              </w:rPr>
              <w:t>C1: Requisito adicional al mínimo solicitado</w:t>
            </w:r>
          </w:p>
          <w:p w14:paraId="2ABC12DB" w14:textId="77777777" w:rsidR="00832711" w:rsidRDefault="00832711" w:rsidP="005D0B93">
            <w:pPr>
              <w:suppressAutoHyphens/>
              <w:jc w:val="center"/>
              <w:rPr>
                <w:rFonts w:ascii="Tahoma" w:hAnsi="Tahoma" w:cs="Tahoma"/>
                <w:sz w:val="16"/>
                <w:szCs w:val="16"/>
                <w:lang w:val="es-ES_tradnl"/>
              </w:rPr>
            </w:pPr>
          </w:p>
          <w:p w14:paraId="0C2C2D02" w14:textId="77777777" w:rsidR="00832711" w:rsidRPr="00212208" w:rsidRDefault="00832711" w:rsidP="005D0B93">
            <w:pPr>
              <w:suppressAutoHyphens/>
              <w:jc w:val="center"/>
              <w:rPr>
                <w:rFonts w:ascii="Tahoma" w:hAnsi="Tahoma" w:cs="Tahoma"/>
                <w:sz w:val="16"/>
                <w:szCs w:val="16"/>
                <w:lang w:val="es-ES_tradnl"/>
              </w:rPr>
            </w:pPr>
          </w:p>
          <w:p w14:paraId="15C76A37" w14:textId="77777777" w:rsidR="00832711" w:rsidRDefault="00832711" w:rsidP="005D0B93">
            <w:pPr>
              <w:suppressAutoHyphens/>
              <w:jc w:val="both"/>
              <w:rPr>
                <w:rFonts w:ascii="Tahoma" w:hAnsi="Tahoma" w:cs="Tahoma"/>
                <w:sz w:val="16"/>
                <w:szCs w:val="16"/>
                <w:lang w:val="es-ES_tradnl"/>
              </w:rPr>
            </w:pPr>
            <w:r w:rsidRPr="00212208">
              <w:rPr>
                <w:rFonts w:ascii="Tahoma" w:hAnsi="Tahoma" w:cs="Tahoma"/>
                <w:sz w:val="16"/>
                <w:szCs w:val="16"/>
              </w:rPr>
              <w:t xml:space="preserve">C2: </w:t>
            </w:r>
            <w:r w:rsidRPr="00F92547">
              <w:rPr>
                <w:rFonts w:ascii="Tahoma" w:hAnsi="Tahoma" w:cs="Tahoma"/>
                <w:sz w:val="16"/>
                <w:szCs w:val="16"/>
                <w:lang w:val="es-ES_tradnl"/>
              </w:rPr>
              <w:t xml:space="preserve">Se valorará experiencia en trabajos relacionados a la elaboración, seguimiento y monitoreo y supervisión de planes de gestión ambiental y de salud y seguridad de Proyectos ejecutados por instituciones públicas y financiados por </w:t>
            </w:r>
            <w:r w:rsidRPr="00F92547">
              <w:rPr>
                <w:rFonts w:ascii="Tahoma" w:hAnsi="Tahoma" w:cs="Tahoma"/>
                <w:sz w:val="16"/>
                <w:szCs w:val="16"/>
                <w:lang w:val="es-ES_tradnl"/>
              </w:rPr>
              <w:lastRenderedPageBreak/>
              <w:t>organismos multilaterales.</w:t>
            </w:r>
          </w:p>
          <w:p w14:paraId="1E427435" w14:textId="77777777" w:rsidR="00832711" w:rsidRDefault="00832711" w:rsidP="005D0B93">
            <w:pPr>
              <w:suppressAutoHyphens/>
              <w:jc w:val="both"/>
              <w:rPr>
                <w:rFonts w:ascii="Tahoma" w:hAnsi="Tahoma" w:cs="Tahoma"/>
                <w:sz w:val="16"/>
                <w:szCs w:val="16"/>
              </w:rPr>
            </w:pPr>
          </w:p>
          <w:p w14:paraId="7670DFE1" w14:textId="77777777" w:rsidR="00832711" w:rsidRDefault="00832711" w:rsidP="005D0B93">
            <w:pPr>
              <w:suppressAutoHyphens/>
              <w:jc w:val="both"/>
              <w:rPr>
                <w:rFonts w:ascii="Tahoma" w:hAnsi="Tahoma" w:cs="Tahoma"/>
                <w:sz w:val="16"/>
                <w:szCs w:val="16"/>
              </w:rPr>
            </w:pPr>
          </w:p>
          <w:p w14:paraId="6349B7A4" w14:textId="77777777" w:rsidR="00832711" w:rsidRDefault="00832711" w:rsidP="005D0B93">
            <w:pPr>
              <w:suppressAutoHyphens/>
              <w:jc w:val="both"/>
              <w:rPr>
                <w:rFonts w:ascii="Tahoma" w:hAnsi="Tahoma" w:cs="Tahoma"/>
                <w:sz w:val="16"/>
                <w:szCs w:val="16"/>
                <w:lang w:val="es-ES_tradnl"/>
              </w:rPr>
            </w:pPr>
            <w:r>
              <w:rPr>
                <w:rFonts w:ascii="Tahoma" w:hAnsi="Tahoma" w:cs="Tahoma"/>
                <w:sz w:val="16"/>
                <w:szCs w:val="16"/>
              </w:rPr>
              <w:t xml:space="preserve">C3: </w:t>
            </w:r>
            <w:r w:rsidRPr="00CF54EF">
              <w:rPr>
                <w:rFonts w:ascii="Tahoma" w:hAnsi="Tahoma" w:cs="Tahoma"/>
                <w:sz w:val="16"/>
                <w:szCs w:val="16"/>
                <w:lang w:val="es-ES_tradnl"/>
              </w:rPr>
              <w:t>Se valorará experiencia en manejo de Sistemas de Información Geográfica SIG</w:t>
            </w:r>
          </w:p>
          <w:p w14:paraId="1E1706FE" w14:textId="77777777" w:rsidR="00832711" w:rsidRPr="00CF54EF" w:rsidRDefault="00832711" w:rsidP="005D0B93">
            <w:pPr>
              <w:suppressAutoHyphens/>
              <w:jc w:val="both"/>
              <w:rPr>
                <w:rFonts w:ascii="Tahoma" w:hAnsi="Tahoma" w:cs="Tahoma"/>
                <w:sz w:val="16"/>
                <w:szCs w:val="16"/>
              </w:rPr>
            </w:pPr>
          </w:p>
        </w:tc>
        <w:tc>
          <w:tcPr>
            <w:tcW w:w="1210" w:type="pct"/>
            <w:tcBorders>
              <w:bottom w:val="single" w:sz="12" w:space="0" w:color="auto"/>
              <w:right w:val="single" w:sz="12" w:space="0" w:color="auto"/>
            </w:tcBorders>
            <w:vAlign w:val="center"/>
          </w:tcPr>
          <w:p w14:paraId="7473EDC6" w14:textId="77777777" w:rsidR="00832711" w:rsidRPr="00597503"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lastRenderedPageBreak/>
              <w:t>Puntaje C</w:t>
            </w:r>
            <w:r>
              <w:rPr>
                <w:rFonts w:ascii="Tahoma" w:hAnsi="Tahoma" w:cs="Tahoma"/>
                <w:b/>
                <w:sz w:val="16"/>
                <w:szCs w:val="16"/>
                <w:lang w:val="es-ES_tradnl"/>
              </w:rPr>
              <w:t>1</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1E75CB47" w14:textId="77777777" w:rsidR="00832711" w:rsidRPr="00903771" w:rsidRDefault="00832711" w:rsidP="00952D74">
            <w:pPr>
              <w:pStyle w:val="Prrafodelista"/>
              <w:numPr>
                <w:ilvl w:val="0"/>
                <w:numId w:val="27"/>
              </w:numPr>
              <w:ind w:left="177" w:hanging="177"/>
              <w:jc w:val="both"/>
              <w:rPr>
                <w:rFonts w:ascii="Tahoma" w:hAnsi="Tahoma" w:cs="Tahoma"/>
                <w:b/>
                <w:sz w:val="16"/>
                <w:szCs w:val="16"/>
              </w:rPr>
            </w:pPr>
            <w:r>
              <w:rPr>
                <w:rFonts w:ascii="Tahoma" w:hAnsi="Tahoma" w:cs="Tahoma"/>
                <w:b/>
                <w:sz w:val="16"/>
                <w:szCs w:val="16"/>
              </w:rPr>
              <w:t xml:space="preserve">2.5 </w:t>
            </w:r>
            <w:r w:rsidRPr="00505002">
              <w:rPr>
                <w:rFonts w:ascii="Tahoma" w:hAnsi="Tahoma" w:cs="Tahoma"/>
                <w:sz w:val="16"/>
                <w:szCs w:val="16"/>
              </w:rPr>
              <w:t>puntos por años adicional al mínimo solicitado</w:t>
            </w:r>
            <w:r w:rsidRPr="00505002">
              <w:rPr>
                <w:rFonts w:ascii="Tahoma" w:hAnsi="Tahoma" w:cs="Tahoma"/>
                <w:sz w:val="16"/>
                <w:szCs w:val="16"/>
                <w:lang w:val="es-BO"/>
              </w:rPr>
              <w:t>,</w:t>
            </w:r>
            <w:r w:rsidRPr="00505002">
              <w:rPr>
                <w:rFonts w:ascii="Tahoma" w:eastAsiaTheme="minorHAnsi" w:hAnsi="Tahoma" w:cs="Tahoma"/>
                <w:sz w:val="16"/>
                <w:szCs w:val="16"/>
              </w:rPr>
              <w:t xml:space="preserve"> </w:t>
            </w:r>
            <w:r w:rsidRPr="00505002">
              <w:rPr>
                <w:rFonts w:ascii="Tahoma" w:hAnsi="Tahoma" w:cs="Tahoma"/>
                <w:sz w:val="16"/>
                <w:szCs w:val="16"/>
              </w:rPr>
              <w:t xml:space="preserve">hasta un máximo de </w:t>
            </w:r>
            <w:r>
              <w:rPr>
                <w:rFonts w:ascii="Tahoma" w:hAnsi="Tahoma" w:cs="Tahoma"/>
                <w:sz w:val="16"/>
                <w:szCs w:val="16"/>
              </w:rPr>
              <w:t>5</w:t>
            </w:r>
            <w:r w:rsidRPr="00505002">
              <w:rPr>
                <w:rFonts w:ascii="Tahoma" w:hAnsi="Tahoma" w:cs="Tahoma"/>
                <w:sz w:val="16"/>
                <w:szCs w:val="16"/>
              </w:rPr>
              <w:t xml:space="preserve"> puntos adicionales.</w:t>
            </w:r>
          </w:p>
          <w:p w14:paraId="2804307F" w14:textId="77777777" w:rsidR="00832711" w:rsidRDefault="00832711" w:rsidP="005D0B93">
            <w:pPr>
              <w:jc w:val="center"/>
              <w:rPr>
                <w:rFonts w:ascii="Tahoma" w:hAnsi="Tahoma" w:cs="Tahoma"/>
                <w:b/>
                <w:sz w:val="16"/>
                <w:szCs w:val="16"/>
              </w:rPr>
            </w:pPr>
          </w:p>
          <w:p w14:paraId="43C53979" w14:textId="77777777" w:rsidR="00832711" w:rsidRDefault="00832711" w:rsidP="005D0B93">
            <w:pPr>
              <w:jc w:val="center"/>
              <w:rPr>
                <w:rFonts w:ascii="Tahoma" w:hAnsi="Tahoma" w:cs="Tahoma"/>
                <w:b/>
                <w:sz w:val="16"/>
                <w:szCs w:val="16"/>
              </w:rPr>
            </w:pPr>
          </w:p>
          <w:p w14:paraId="003ABFC9" w14:textId="77777777" w:rsidR="00832711"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t xml:space="preserve">Puntaje C2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68DC39EA" w14:textId="77777777" w:rsidR="00832711" w:rsidRPr="00F92547" w:rsidRDefault="00832711" w:rsidP="00952D74">
            <w:pPr>
              <w:pStyle w:val="Prrafodelista"/>
              <w:numPr>
                <w:ilvl w:val="0"/>
                <w:numId w:val="27"/>
              </w:numPr>
              <w:ind w:left="177" w:hanging="177"/>
              <w:jc w:val="both"/>
              <w:rPr>
                <w:rFonts w:ascii="Tahoma" w:hAnsi="Tahoma" w:cs="Tahoma"/>
                <w:sz w:val="16"/>
                <w:szCs w:val="16"/>
              </w:rPr>
            </w:pPr>
            <w:r>
              <w:rPr>
                <w:rFonts w:ascii="Tahoma" w:hAnsi="Tahoma" w:cs="Tahoma"/>
                <w:b/>
                <w:sz w:val="16"/>
                <w:szCs w:val="16"/>
              </w:rPr>
              <w:t>5</w:t>
            </w:r>
            <w:r w:rsidRPr="008F04D3">
              <w:rPr>
                <w:rFonts w:ascii="Tahoma" w:hAnsi="Tahoma" w:cs="Tahoma"/>
                <w:sz w:val="16"/>
                <w:szCs w:val="16"/>
              </w:rPr>
              <w:t xml:space="preserve"> puntos si cuenta con </w:t>
            </w:r>
            <w:r>
              <w:rPr>
                <w:rFonts w:ascii="Tahoma" w:hAnsi="Tahoma" w:cs="Tahoma"/>
                <w:sz w:val="16"/>
                <w:szCs w:val="16"/>
              </w:rPr>
              <w:t xml:space="preserve">la </w:t>
            </w:r>
            <w:r w:rsidRPr="008F04D3">
              <w:rPr>
                <w:rFonts w:ascii="Tahoma" w:hAnsi="Tahoma" w:cs="Tahoma"/>
                <w:sz w:val="16"/>
                <w:szCs w:val="16"/>
              </w:rPr>
              <w:t>experiencia</w:t>
            </w:r>
            <w:r>
              <w:rPr>
                <w:rFonts w:ascii="Tahoma" w:hAnsi="Tahoma" w:cs="Tahoma"/>
                <w:sz w:val="16"/>
                <w:szCs w:val="16"/>
              </w:rPr>
              <w:t xml:space="preserve"> detallada</w:t>
            </w:r>
            <w:r w:rsidRPr="008F04D3">
              <w:rPr>
                <w:rFonts w:ascii="Tahoma" w:hAnsi="Tahoma" w:cs="Tahoma"/>
                <w:sz w:val="16"/>
                <w:szCs w:val="16"/>
              </w:rPr>
              <w:t xml:space="preserve">. </w:t>
            </w:r>
          </w:p>
          <w:p w14:paraId="63A6B32E" w14:textId="77777777" w:rsidR="00832711" w:rsidRDefault="00832711" w:rsidP="005D0B93">
            <w:pPr>
              <w:pStyle w:val="Prrafodelista"/>
              <w:ind w:left="177"/>
              <w:rPr>
                <w:rFonts w:ascii="Tahoma" w:hAnsi="Tahoma" w:cs="Tahoma"/>
                <w:sz w:val="16"/>
                <w:szCs w:val="16"/>
              </w:rPr>
            </w:pPr>
          </w:p>
          <w:p w14:paraId="0D34C687" w14:textId="77777777" w:rsidR="00832711" w:rsidRPr="00F92547" w:rsidRDefault="00832711" w:rsidP="005D0B93">
            <w:pPr>
              <w:pStyle w:val="Prrafodelista"/>
              <w:ind w:left="177"/>
              <w:rPr>
                <w:rFonts w:ascii="Tahoma" w:hAnsi="Tahoma" w:cs="Tahoma"/>
                <w:sz w:val="16"/>
                <w:szCs w:val="16"/>
              </w:rPr>
            </w:pPr>
          </w:p>
          <w:p w14:paraId="3CB0E237" w14:textId="77777777" w:rsidR="00832711" w:rsidRDefault="00832711" w:rsidP="005D0B93">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3</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68E32228" w14:textId="77777777" w:rsidR="00832711" w:rsidRPr="00C94784" w:rsidRDefault="00832711" w:rsidP="00952D74">
            <w:pPr>
              <w:pStyle w:val="Prrafodelista"/>
              <w:numPr>
                <w:ilvl w:val="0"/>
                <w:numId w:val="27"/>
              </w:numPr>
              <w:ind w:left="177" w:hanging="177"/>
              <w:jc w:val="both"/>
              <w:rPr>
                <w:rFonts w:ascii="Tahoma" w:hAnsi="Tahoma" w:cs="Tahoma"/>
                <w:sz w:val="16"/>
                <w:szCs w:val="16"/>
              </w:rPr>
            </w:pPr>
            <w:r>
              <w:rPr>
                <w:rFonts w:ascii="Tahoma" w:hAnsi="Tahoma" w:cs="Tahoma"/>
                <w:b/>
                <w:sz w:val="16"/>
                <w:szCs w:val="16"/>
              </w:rPr>
              <w:lastRenderedPageBreak/>
              <w:t>5</w:t>
            </w:r>
            <w:r w:rsidRPr="008F04D3">
              <w:rPr>
                <w:rFonts w:ascii="Tahoma" w:hAnsi="Tahoma" w:cs="Tahoma"/>
                <w:sz w:val="16"/>
                <w:szCs w:val="16"/>
              </w:rPr>
              <w:t xml:space="preserve"> puntos si cuenta con experiencia en manejo de Sistemas de Información Geográfica SIG. </w:t>
            </w:r>
          </w:p>
          <w:p w14:paraId="6CA251FD" w14:textId="77777777" w:rsidR="00832711" w:rsidRPr="00597503" w:rsidRDefault="00832711" w:rsidP="005D0B93">
            <w:pPr>
              <w:pStyle w:val="Prrafodelista"/>
              <w:ind w:left="177"/>
              <w:rPr>
                <w:rFonts w:ascii="Tahoma" w:hAnsi="Tahoma" w:cs="Tahoma"/>
                <w:sz w:val="16"/>
                <w:szCs w:val="16"/>
              </w:rPr>
            </w:pPr>
          </w:p>
        </w:tc>
      </w:tr>
      <w:tr w:rsidR="00832711" w:rsidRPr="00126294" w14:paraId="7A1B418B" w14:textId="77777777" w:rsidTr="00A476A0">
        <w:trPr>
          <w:trHeight w:val="271"/>
        </w:trPr>
        <w:tc>
          <w:tcPr>
            <w:tcW w:w="911" w:type="pct"/>
            <w:tcBorders>
              <w:left w:val="single" w:sz="12" w:space="0" w:color="auto"/>
              <w:bottom w:val="single" w:sz="12" w:space="0" w:color="auto"/>
              <w:right w:val="single" w:sz="12" w:space="0" w:color="auto"/>
            </w:tcBorders>
            <w:vAlign w:val="center"/>
          </w:tcPr>
          <w:p w14:paraId="1851CA54"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D</w:t>
            </w:r>
            <w:r w:rsidRPr="00126294">
              <w:rPr>
                <w:rFonts w:ascii="Tahoma" w:hAnsi="Tahoma" w:cs="Tahoma"/>
                <w:b/>
                <w:sz w:val="16"/>
                <w:szCs w:val="16"/>
                <w:lang w:val="es-ES_tradnl"/>
              </w:rPr>
              <w:t>.</w:t>
            </w:r>
          </w:p>
          <w:p w14:paraId="14CBA507" w14:textId="77777777" w:rsidR="00832711" w:rsidRPr="00126294" w:rsidRDefault="00832711" w:rsidP="005D0B93">
            <w:pPr>
              <w:suppressAutoHyphens/>
              <w:jc w:val="center"/>
              <w:rPr>
                <w:rFonts w:ascii="Tahoma" w:hAnsi="Tahoma" w:cs="Tahoma"/>
                <w:b/>
                <w:sz w:val="16"/>
                <w:szCs w:val="16"/>
                <w:lang w:val="es-ES_tradnl"/>
              </w:rPr>
            </w:pPr>
            <w:r w:rsidRPr="00F06FDF">
              <w:rPr>
                <w:rFonts w:ascii="Tahoma" w:hAnsi="Tahoma" w:cs="Tahoma"/>
                <w:b/>
                <w:sz w:val="16"/>
                <w:szCs w:val="16"/>
                <w:lang w:val="es-ES_tradnl"/>
              </w:rPr>
              <w:t>OTROS CONOCIMIENTOS</w:t>
            </w:r>
          </w:p>
          <w:p w14:paraId="6386ACF9"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40A6A579" w14:textId="77777777" w:rsidR="00832711" w:rsidRPr="00126294" w:rsidRDefault="00832711" w:rsidP="005D0B93">
            <w:pPr>
              <w:suppressAutoHyphens/>
              <w:jc w:val="center"/>
              <w:rPr>
                <w:rFonts w:ascii="Tahoma" w:hAnsi="Tahoma" w:cs="Tahoma"/>
                <w:b/>
                <w:sz w:val="16"/>
                <w:szCs w:val="16"/>
                <w:lang w:val="es-ES_tradnl"/>
              </w:rPr>
            </w:pPr>
            <w:r>
              <w:rPr>
                <w:rFonts w:ascii="Tahoma" w:hAnsi="Tahoma" w:cs="Tahoma"/>
                <w:b/>
                <w:sz w:val="16"/>
                <w:szCs w:val="16"/>
                <w:lang w:val="es-ES_tradnl"/>
              </w:rPr>
              <w:t>D1 + D2 = 10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5426E4B4"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Sistemas de Información Geográfica SIG (indispensable)</w:t>
            </w:r>
          </w:p>
          <w:p w14:paraId="7320ADBF" w14:textId="77777777" w:rsidR="00832711" w:rsidRDefault="00832711" w:rsidP="005D0B93">
            <w:pPr>
              <w:tabs>
                <w:tab w:val="left" w:pos="1725"/>
              </w:tabs>
              <w:spacing w:line="241" w:lineRule="exact"/>
              <w:jc w:val="both"/>
              <w:rPr>
                <w:rFonts w:ascii="Tahoma" w:hAnsi="Tahoma"/>
                <w:sz w:val="16"/>
                <w:szCs w:val="16"/>
              </w:rPr>
            </w:pPr>
          </w:p>
          <w:p w14:paraId="47B668DB"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 xml:space="preserve">Sistemas de Gestión Ambiental en proyectos (indispensable) </w:t>
            </w:r>
          </w:p>
          <w:p w14:paraId="3BE165C3" w14:textId="77777777" w:rsidR="00832711" w:rsidRDefault="00832711" w:rsidP="005D0B93">
            <w:pPr>
              <w:tabs>
                <w:tab w:val="left" w:pos="1725"/>
              </w:tabs>
              <w:spacing w:line="241" w:lineRule="exact"/>
              <w:jc w:val="both"/>
              <w:rPr>
                <w:rFonts w:ascii="Tahoma" w:hAnsi="Tahoma"/>
                <w:sz w:val="16"/>
                <w:szCs w:val="16"/>
              </w:rPr>
            </w:pPr>
          </w:p>
          <w:p w14:paraId="5109B943" w14:textId="77777777" w:rsidR="00832711" w:rsidRPr="00970C1B" w:rsidRDefault="00832711" w:rsidP="005D0B93">
            <w:pPr>
              <w:tabs>
                <w:tab w:val="left" w:pos="1725"/>
              </w:tabs>
              <w:spacing w:line="241" w:lineRule="exact"/>
              <w:jc w:val="both"/>
              <w:rPr>
                <w:rFonts w:ascii="Tahoma" w:hAnsi="Tahoma"/>
                <w:sz w:val="16"/>
                <w:szCs w:val="16"/>
              </w:rPr>
            </w:pPr>
            <w:r w:rsidRPr="00970C1B">
              <w:rPr>
                <w:rFonts w:ascii="Tahoma" w:hAnsi="Tahoma"/>
                <w:sz w:val="16"/>
                <w:szCs w:val="16"/>
              </w:rPr>
              <w:t xml:space="preserve">Evaluación de Impacto Ambiental en Proyectos (indispensable) </w:t>
            </w:r>
          </w:p>
          <w:p w14:paraId="7D152DDB" w14:textId="77777777" w:rsidR="00832711" w:rsidRDefault="00832711" w:rsidP="005D0B93">
            <w:pPr>
              <w:tabs>
                <w:tab w:val="left" w:pos="1725"/>
              </w:tabs>
              <w:spacing w:line="241" w:lineRule="exact"/>
              <w:jc w:val="both"/>
              <w:rPr>
                <w:rFonts w:ascii="Tahoma" w:hAnsi="Tahoma"/>
                <w:sz w:val="16"/>
                <w:szCs w:val="16"/>
              </w:rPr>
            </w:pPr>
          </w:p>
          <w:p w14:paraId="308D27B1" w14:textId="77777777" w:rsidR="00832711" w:rsidRDefault="00832711" w:rsidP="005D0B93">
            <w:pPr>
              <w:tabs>
                <w:tab w:val="left" w:pos="1725"/>
              </w:tabs>
              <w:spacing w:line="241" w:lineRule="exact"/>
              <w:jc w:val="both"/>
              <w:rPr>
                <w:rFonts w:ascii="Tahoma" w:hAnsi="Tahoma"/>
                <w:sz w:val="16"/>
                <w:szCs w:val="16"/>
              </w:rPr>
            </w:pPr>
          </w:p>
          <w:p w14:paraId="323871F7" w14:textId="77777777" w:rsidR="00832711" w:rsidRPr="001542EE" w:rsidRDefault="00832711" w:rsidP="005D0B93">
            <w:pPr>
              <w:tabs>
                <w:tab w:val="left" w:pos="1725"/>
              </w:tabs>
              <w:spacing w:line="241" w:lineRule="exact"/>
              <w:jc w:val="both"/>
              <w:rPr>
                <w:rFonts w:ascii="Tahoma" w:hAnsi="Tahoma" w:cs="Tahoma"/>
                <w:sz w:val="16"/>
                <w:szCs w:val="16"/>
                <w:highlight w:val="green"/>
              </w:rPr>
            </w:pPr>
          </w:p>
        </w:tc>
        <w:tc>
          <w:tcPr>
            <w:tcW w:w="690" w:type="pct"/>
            <w:tcBorders>
              <w:bottom w:val="single" w:sz="12" w:space="0" w:color="auto"/>
              <w:right w:val="single" w:sz="12" w:space="0" w:color="auto"/>
            </w:tcBorders>
            <w:vAlign w:val="center"/>
          </w:tcPr>
          <w:p w14:paraId="3A78E134" w14:textId="77777777" w:rsidR="00832711" w:rsidRPr="003649B0" w:rsidRDefault="00832711" w:rsidP="005D0B93">
            <w:pPr>
              <w:suppressAutoHyphens/>
              <w:ind w:left="175"/>
              <w:rPr>
                <w:rFonts w:ascii="Tahoma" w:hAnsi="Tahoma" w:cs="Tahoma"/>
                <w:b/>
                <w:sz w:val="16"/>
                <w:szCs w:val="16"/>
                <w:lang w:val="es-ES_tradnl"/>
              </w:rPr>
            </w:pPr>
          </w:p>
          <w:p w14:paraId="4A6464E0" w14:textId="77777777" w:rsidR="00832711" w:rsidRPr="003649B0" w:rsidRDefault="00832711" w:rsidP="005D0B93">
            <w:pPr>
              <w:suppressAutoHyphens/>
              <w:ind w:left="175"/>
              <w:rPr>
                <w:rFonts w:ascii="Tahoma" w:hAnsi="Tahoma" w:cs="Tahoma"/>
                <w:b/>
                <w:sz w:val="16"/>
                <w:szCs w:val="16"/>
                <w:lang w:val="es-ES_tradnl"/>
              </w:rPr>
            </w:pPr>
          </w:p>
          <w:p w14:paraId="087ECF2D" w14:textId="77777777" w:rsidR="00832711" w:rsidRPr="003649B0" w:rsidRDefault="00832711" w:rsidP="005D0B93">
            <w:pPr>
              <w:suppressAutoHyphens/>
              <w:ind w:left="175"/>
              <w:rPr>
                <w:rFonts w:ascii="Tahoma" w:hAnsi="Tahoma" w:cs="Tahoma"/>
                <w:b/>
                <w:sz w:val="16"/>
                <w:szCs w:val="16"/>
                <w:lang w:val="es-ES_tradnl"/>
              </w:rPr>
            </w:pPr>
          </w:p>
          <w:p w14:paraId="03DEB71C" w14:textId="77777777" w:rsidR="00832711" w:rsidRPr="003649B0" w:rsidRDefault="00832711" w:rsidP="005D0B93">
            <w:pPr>
              <w:suppressAutoHyphens/>
              <w:jc w:val="center"/>
              <w:rPr>
                <w:rFonts w:ascii="Tahoma" w:hAnsi="Tahoma" w:cs="Tahoma"/>
                <w:sz w:val="16"/>
                <w:szCs w:val="16"/>
                <w:lang w:val="es-ES_tradnl"/>
              </w:rPr>
            </w:pPr>
            <w:r w:rsidRPr="003649B0">
              <w:rPr>
                <w:rFonts w:ascii="Tahoma" w:hAnsi="Tahoma" w:cs="Tahoma"/>
                <w:sz w:val="16"/>
                <w:szCs w:val="16"/>
                <w:lang w:val="es-ES_tradnl"/>
              </w:rPr>
              <w:t>Cumple/No Cumple</w:t>
            </w:r>
          </w:p>
          <w:p w14:paraId="122364C6" w14:textId="77777777" w:rsidR="00832711" w:rsidRPr="003649B0" w:rsidRDefault="00832711" w:rsidP="005D0B93">
            <w:pPr>
              <w:suppressAutoHyphens/>
              <w:jc w:val="center"/>
              <w:rPr>
                <w:rFonts w:ascii="Tahoma" w:hAnsi="Tahoma" w:cs="Tahoma"/>
                <w:sz w:val="16"/>
                <w:szCs w:val="16"/>
                <w:lang w:val="es-ES_tradnl"/>
              </w:rPr>
            </w:pPr>
            <w:r w:rsidRPr="003649B0">
              <w:rPr>
                <w:rFonts w:ascii="Tahoma" w:hAnsi="Tahoma" w:cs="Tahoma"/>
                <w:sz w:val="16"/>
                <w:szCs w:val="16"/>
                <w:lang w:val="es-ES_tradnl"/>
              </w:rPr>
              <w:t>(factor habilitante)</w:t>
            </w:r>
          </w:p>
          <w:p w14:paraId="72DDAADC" w14:textId="77777777" w:rsidR="00832711" w:rsidRPr="003649B0" w:rsidRDefault="00832711" w:rsidP="005D0B93">
            <w:pPr>
              <w:suppressAutoHyphens/>
              <w:ind w:left="175"/>
              <w:rPr>
                <w:rFonts w:ascii="Tahoma" w:hAnsi="Tahoma" w:cs="Tahoma"/>
                <w:b/>
                <w:sz w:val="16"/>
                <w:szCs w:val="16"/>
                <w:lang w:val="es-ES_tradnl"/>
              </w:rPr>
            </w:pPr>
          </w:p>
          <w:p w14:paraId="3CF0BD32" w14:textId="77777777" w:rsidR="00832711" w:rsidRPr="003649B0" w:rsidRDefault="00832711" w:rsidP="005D0B93">
            <w:pPr>
              <w:suppressAutoHyphens/>
              <w:ind w:left="175"/>
              <w:rPr>
                <w:rFonts w:ascii="Tahoma" w:hAnsi="Tahoma" w:cs="Tahoma"/>
                <w:b/>
                <w:sz w:val="16"/>
                <w:szCs w:val="16"/>
                <w:lang w:val="es-ES_tradnl"/>
              </w:rPr>
            </w:pPr>
          </w:p>
          <w:p w14:paraId="7A9709FE" w14:textId="77777777" w:rsidR="00832711" w:rsidRPr="003649B0" w:rsidRDefault="00832711" w:rsidP="005D0B93">
            <w:pPr>
              <w:suppressAutoHyphens/>
              <w:ind w:left="175"/>
              <w:rPr>
                <w:rFonts w:ascii="Tahoma" w:hAnsi="Tahoma" w:cs="Tahoma"/>
                <w:b/>
                <w:sz w:val="16"/>
                <w:szCs w:val="16"/>
                <w:lang w:val="es-ES_tradnl"/>
              </w:rPr>
            </w:pPr>
            <w:r w:rsidRPr="003649B0">
              <w:rPr>
                <w:rFonts w:ascii="Tahoma" w:hAnsi="Tahoma" w:cs="Tahoma"/>
                <w:b/>
                <w:sz w:val="16"/>
                <w:szCs w:val="16"/>
                <w:lang w:val="es-ES_tradnl"/>
              </w:rPr>
              <w:t>Si cumple: Puntaje D1 = 5 puntos</w:t>
            </w:r>
          </w:p>
          <w:p w14:paraId="0F674585" w14:textId="77777777" w:rsidR="00832711" w:rsidRPr="003649B0" w:rsidRDefault="00832711" w:rsidP="005D0B93">
            <w:pPr>
              <w:suppressAutoHyphens/>
              <w:rPr>
                <w:rFonts w:ascii="Tahoma" w:hAnsi="Tahoma" w:cs="Tahoma"/>
                <w:sz w:val="16"/>
                <w:szCs w:val="16"/>
                <w:lang w:val="es-ES_tradnl"/>
              </w:rPr>
            </w:pPr>
          </w:p>
        </w:tc>
        <w:tc>
          <w:tcPr>
            <w:tcW w:w="1060" w:type="pct"/>
            <w:tcBorders>
              <w:left w:val="single" w:sz="12" w:space="0" w:color="auto"/>
              <w:bottom w:val="single" w:sz="12" w:space="0" w:color="auto"/>
            </w:tcBorders>
            <w:vAlign w:val="center"/>
          </w:tcPr>
          <w:p w14:paraId="07E2B6B1" w14:textId="77777777" w:rsidR="00832711" w:rsidRPr="00970C1B" w:rsidRDefault="00832711" w:rsidP="005D0B93">
            <w:pPr>
              <w:jc w:val="both"/>
              <w:rPr>
                <w:rFonts w:ascii="Tahoma" w:hAnsi="Tahoma" w:cs="Tahoma"/>
                <w:sz w:val="16"/>
                <w:szCs w:val="16"/>
              </w:rPr>
            </w:pPr>
            <w:r w:rsidRPr="00970C1B">
              <w:rPr>
                <w:rFonts w:ascii="Tahoma" w:hAnsi="Tahoma" w:cs="Tahoma"/>
                <w:sz w:val="16"/>
                <w:szCs w:val="16"/>
              </w:rPr>
              <w:t xml:space="preserve">Sistemas de Gestión de Seguridad y Salud Ocupacional (deseable) </w:t>
            </w:r>
          </w:p>
          <w:p w14:paraId="1F8760B2" w14:textId="77777777" w:rsidR="00832711" w:rsidRDefault="00832711" w:rsidP="005D0B93">
            <w:pPr>
              <w:jc w:val="both"/>
              <w:rPr>
                <w:rFonts w:ascii="Tahoma" w:hAnsi="Tahoma" w:cs="Tahoma"/>
                <w:sz w:val="16"/>
                <w:szCs w:val="16"/>
              </w:rPr>
            </w:pPr>
          </w:p>
          <w:p w14:paraId="27954F94" w14:textId="77777777" w:rsidR="00832711" w:rsidRPr="00970C1B" w:rsidRDefault="00832711" w:rsidP="005D0B93">
            <w:pPr>
              <w:jc w:val="both"/>
              <w:rPr>
                <w:rFonts w:ascii="Tahoma" w:hAnsi="Tahoma" w:cs="Tahoma"/>
                <w:sz w:val="16"/>
                <w:szCs w:val="16"/>
              </w:rPr>
            </w:pPr>
            <w:r w:rsidRPr="00970C1B">
              <w:rPr>
                <w:rFonts w:ascii="Tahoma" w:hAnsi="Tahoma" w:cs="Tahoma"/>
                <w:sz w:val="16"/>
                <w:szCs w:val="16"/>
              </w:rPr>
              <w:t>Cursos relacionados a Políticas Ambientales y Sociales del BID o Banco Mundial (deseable)</w:t>
            </w:r>
          </w:p>
          <w:p w14:paraId="261A9C1C" w14:textId="77777777" w:rsidR="00832711" w:rsidRDefault="00832711" w:rsidP="005D0B93">
            <w:pPr>
              <w:jc w:val="both"/>
              <w:rPr>
                <w:rFonts w:ascii="Tahoma" w:hAnsi="Tahoma" w:cs="Tahoma"/>
                <w:sz w:val="16"/>
                <w:szCs w:val="16"/>
              </w:rPr>
            </w:pPr>
          </w:p>
          <w:p w14:paraId="65E3B29D" w14:textId="77777777" w:rsidR="00832711" w:rsidRDefault="00832711" w:rsidP="005D0B93">
            <w:pPr>
              <w:jc w:val="both"/>
              <w:rPr>
                <w:rFonts w:ascii="Tahoma" w:hAnsi="Tahoma" w:cs="Tahoma"/>
                <w:sz w:val="16"/>
                <w:szCs w:val="16"/>
              </w:rPr>
            </w:pPr>
            <w:r w:rsidRPr="00F92547">
              <w:rPr>
                <w:rFonts w:ascii="Tahoma" w:hAnsi="Tahoma" w:cs="Tahoma"/>
                <w:sz w:val="16"/>
                <w:szCs w:val="16"/>
              </w:rPr>
              <w:t xml:space="preserve">Gestión de Riesgos de desastres y cambio climático </w:t>
            </w:r>
            <w:r w:rsidRPr="00970C1B">
              <w:rPr>
                <w:rFonts w:ascii="Tahoma" w:hAnsi="Tahoma" w:cs="Tahoma"/>
                <w:sz w:val="16"/>
                <w:szCs w:val="16"/>
              </w:rPr>
              <w:t xml:space="preserve">(deseable) </w:t>
            </w:r>
          </w:p>
          <w:p w14:paraId="6B482612" w14:textId="77777777" w:rsidR="00832711" w:rsidRPr="00970C1B" w:rsidRDefault="00832711" w:rsidP="005D0B93">
            <w:pPr>
              <w:jc w:val="both"/>
              <w:rPr>
                <w:rFonts w:ascii="Tahoma" w:hAnsi="Tahoma" w:cs="Tahoma"/>
                <w:sz w:val="16"/>
                <w:szCs w:val="16"/>
              </w:rPr>
            </w:pPr>
          </w:p>
          <w:p w14:paraId="49E9761A" w14:textId="77777777" w:rsidR="00832711" w:rsidRDefault="00832711" w:rsidP="005D0B93">
            <w:pPr>
              <w:jc w:val="both"/>
              <w:rPr>
                <w:rFonts w:ascii="Tahoma" w:hAnsi="Tahoma" w:cs="Tahoma"/>
                <w:sz w:val="16"/>
                <w:szCs w:val="16"/>
              </w:rPr>
            </w:pPr>
            <w:r w:rsidRPr="00970C1B">
              <w:rPr>
                <w:rFonts w:ascii="Tahoma" w:hAnsi="Tahoma" w:cs="Tahoma"/>
                <w:sz w:val="16"/>
                <w:szCs w:val="16"/>
              </w:rPr>
              <w:t>Cursos en Monitoreos ambientales y Ocupacionales (deseable)</w:t>
            </w:r>
          </w:p>
          <w:p w14:paraId="1C649D23" w14:textId="77777777" w:rsidR="00832711" w:rsidRDefault="00832711" w:rsidP="005D0B93">
            <w:pPr>
              <w:jc w:val="both"/>
              <w:rPr>
                <w:rFonts w:ascii="Tahoma" w:hAnsi="Tahoma" w:cs="Tahoma"/>
                <w:sz w:val="16"/>
                <w:szCs w:val="16"/>
              </w:rPr>
            </w:pPr>
          </w:p>
          <w:p w14:paraId="5AED0B73" w14:textId="77777777" w:rsidR="00832711" w:rsidRDefault="00832711" w:rsidP="005D0B93">
            <w:pPr>
              <w:jc w:val="both"/>
              <w:rPr>
                <w:rFonts w:ascii="Tahoma" w:hAnsi="Tahoma" w:cs="Tahoma"/>
                <w:sz w:val="16"/>
                <w:szCs w:val="16"/>
              </w:rPr>
            </w:pPr>
          </w:p>
          <w:p w14:paraId="52DD1C68" w14:textId="77777777" w:rsidR="00832711" w:rsidRPr="00597503" w:rsidRDefault="00832711" w:rsidP="005D0B93">
            <w:pPr>
              <w:jc w:val="both"/>
              <w:rPr>
                <w:rFonts w:ascii="Tahoma" w:hAnsi="Tahoma" w:cs="Tahoma"/>
                <w:sz w:val="16"/>
                <w:szCs w:val="16"/>
              </w:rPr>
            </w:pPr>
            <w:r w:rsidRPr="00970C1B">
              <w:rPr>
                <w:rFonts w:ascii="Tahoma" w:hAnsi="Tahoma" w:cs="Tahoma"/>
                <w:sz w:val="16"/>
                <w:szCs w:val="16"/>
              </w:rPr>
              <w:t>Curso Idioma Nativo (deseable)</w:t>
            </w:r>
          </w:p>
        </w:tc>
        <w:tc>
          <w:tcPr>
            <w:tcW w:w="1210" w:type="pct"/>
            <w:tcBorders>
              <w:bottom w:val="single" w:sz="12" w:space="0" w:color="auto"/>
              <w:right w:val="single" w:sz="12" w:space="0" w:color="auto"/>
            </w:tcBorders>
            <w:vAlign w:val="center"/>
          </w:tcPr>
          <w:p w14:paraId="0797B5A0" w14:textId="77777777" w:rsidR="00832711" w:rsidRPr="00126294" w:rsidRDefault="00832711" w:rsidP="005D0B93">
            <w:pPr>
              <w:suppressAutoHyphens/>
              <w:ind w:left="175"/>
              <w:rPr>
                <w:rFonts w:ascii="Tahoma" w:hAnsi="Tahoma" w:cs="Tahoma"/>
                <w:b/>
                <w:sz w:val="16"/>
                <w:szCs w:val="16"/>
                <w:lang w:val="es-ES_tradnl"/>
              </w:rPr>
            </w:pPr>
            <w:r>
              <w:rPr>
                <w:rFonts w:ascii="Tahoma" w:hAnsi="Tahoma" w:cs="Tahoma"/>
                <w:b/>
                <w:sz w:val="16"/>
                <w:szCs w:val="16"/>
                <w:lang w:val="es-ES_tradnl"/>
              </w:rPr>
              <w:t xml:space="preserve">Puntaje D2 = 5 </w:t>
            </w:r>
            <w:r w:rsidRPr="00126294">
              <w:rPr>
                <w:rFonts w:ascii="Tahoma" w:hAnsi="Tahoma" w:cs="Tahoma"/>
                <w:b/>
                <w:sz w:val="16"/>
                <w:szCs w:val="16"/>
                <w:lang w:val="es-ES_tradnl"/>
              </w:rPr>
              <w:t>puntos</w:t>
            </w:r>
          </w:p>
          <w:p w14:paraId="621F678E" w14:textId="77777777" w:rsidR="00832711" w:rsidRPr="00126294" w:rsidRDefault="00832711" w:rsidP="005D0B93">
            <w:pPr>
              <w:suppressAutoHyphens/>
              <w:ind w:left="175"/>
              <w:rPr>
                <w:rFonts w:ascii="Tahoma" w:hAnsi="Tahoma" w:cs="Tahoma"/>
                <w:sz w:val="16"/>
                <w:szCs w:val="16"/>
                <w:lang w:val="es-ES_tradnl"/>
              </w:rPr>
            </w:pPr>
          </w:p>
          <w:p w14:paraId="69D4A7C6" w14:textId="77777777" w:rsidR="00832711" w:rsidRPr="00126294" w:rsidRDefault="00832711" w:rsidP="00832711">
            <w:pPr>
              <w:numPr>
                <w:ilvl w:val="0"/>
                <w:numId w:val="2"/>
              </w:numPr>
              <w:suppressAutoHyphens/>
              <w:spacing w:after="0" w:line="240" w:lineRule="auto"/>
              <w:ind w:left="177" w:hanging="177"/>
              <w:rPr>
                <w:rFonts w:ascii="Tahoma" w:hAnsi="Tahoma" w:cs="Tahoma"/>
                <w:sz w:val="16"/>
                <w:szCs w:val="16"/>
                <w:lang w:val="es-ES_tradnl"/>
              </w:rPr>
            </w:pPr>
            <w:r w:rsidRPr="00126294">
              <w:rPr>
                <w:rFonts w:ascii="Tahoma" w:hAnsi="Tahoma" w:cs="Tahoma"/>
                <w:sz w:val="16"/>
                <w:szCs w:val="16"/>
                <w:lang w:val="es-ES_tradnl"/>
              </w:rPr>
              <w:t xml:space="preserve">Se asignarán </w:t>
            </w:r>
            <w:r>
              <w:rPr>
                <w:rFonts w:ascii="Tahoma" w:hAnsi="Tahoma" w:cs="Tahoma"/>
                <w:sz w:val="16"/>
                <w:szCs w:val="16"/>
                <w:lang w:val="es-ES_tradnl"/>
              </w:rPr>
              <w:t>1 punto</w:t>
            </w:r>
            <w:r w:rsidRPr="00126294">
              <w:rPr>
                <w:rFonts w:ascii="Tahoma" w:hAnsi="Tahoma" w:cs="Tahoma"/>
                <w:sz w:val="16"/>
                <w:szCs w:val="16"/>
                <w:lang w:val="es-ES_tradnl"/>
              </w:rPr>
              <w:t xml:space="preserve"> por </w:t>
            </w:r>
            <w:r>
              <w:rPr>
                <w:rFonts w:ascii="Tahoma" w:hAnsi="Tahoma" w:cs="Tahoma"/>
                <w:sz w:val="16"/>
                <w:szCs w:val="16"/>
              </w:rPr>
              <w:t xml:space="preserve">cada curso </w:t>
            </w:r>
            <w:r w:rsidRPr="00126294">
              <w:rPr>
                <w:rFonts w:ascii="Tahoma" w:hAnsi="Tahoma" w:cs="Tahoma"/>
                <w:sz w:val="16"/>
                <w:szCs w:val="16"/>
              </w:rPr>
              <w:t>relacionados a la consultoría</w:t>
            </w:r>
            <w:r w:rsidRPr="00126294">
              <w:rPr>
                <w:rFonts w:ascii="Tahoma" w:hAnsi="Tahoma" w:cs="Tahoma"/>
                <w:color w:val="808080"/>
                <w:sz w:val="16"/>
                <w:szCs w:val="16"/>
              </w:rPr>
              <w:t xml:space="preserve"> </w:t>
            </w:r>
            <w:r>
              <w:rPr>
                <w:rFonts w:ascii="Tahoma" w:hAnsi="Tahoma" w:cs="Tahoma"/>
                <w:sz w:val="16"/>
                <w:szCs w:val="16"/>
                <w:lang w:val="es-ES_tradnl"/>
              </w:rPr>
              <w:t>(máximo: 5</w:t>
            </w:r>
            <w:r w:rsidRPr="00126294">
              <w:rPr>
                <w:rFonts w:ascii="Tahoma" w:hAnsi="Tahoma" w:cs="Tahoma"/>
                <w:sz w:val="16"/>
                <w:szCs w:val="16"/>
                <w:lang w:val="es-ES_tradnl"/>
              </w:rPr>
              <w:t xml:space="preserve"> puntos)</w:t>
            </w:r>
          </w:p>
          <w:p w14:paraId="1E353411" w14:textId="77777777" w:rsidR="00832711" w:rsidRPr="00126294" w:rsidRDefault="00832711" w:rsidP="005D0B93">
            <w:pPr>
              <w:jc w:val="center"/>
              <w:rPr>
                <w:rFonts w:ascii="Tahoma" w:hAnsi="Tahoma" w:cs="Tahoma"/>
                <w:b/>
                <w:sz w:val="16"/>
                <w:szCs w:val="16"/>
                <w:lang w:val="es-ES_tradnl"/>
              </w:rPr>
            </w:pPr>
          </w:p>
        </w:tc>
      </w:tr>
      <w:tr w:rsidR="00832711" w:rsidRPr="00126294" w14:paraId="47E3EF07" w14:textId="77777777" w:rsidTr="00A476A0">
        <w:trPr>
          <w:trHeight w:val="485"/>
        </w:trPr>
        <w:tc>
          <w:tcPr>
            <w:tcW w:w="911" w:type="pct"/>
            <w:tcBorders>
              <w:top w:val="single" w:sz="12" w:space="0" w:color="auto"/>
              <w:left w:val="single" w:sz="12" w:space="0" w:color="auto"/>
              <w:bottom w:val="single" w:sz="12" w:space="0" w:color="auto"/>
              <w:right w:val="single" w:sz="12" w:space="0" w:color="auto"/>
            </w:tcBorders>
            <w:shd w:val="clear" w:color="auto" w:fill="D9D9D9"/>
            <w:vAlign w:val="center"/>
          </w:tcPr>
          <w:p w14:paraId="02AE7BBE" w14:textId="77777777" w:rsidR="00832711" w:rsidRPr="00126294" w:rsidRDefault="00832711" w:rsidP="005D0B93">
            <w:pPr>
              <w:suppressAutoHyphens/>
              <w:jc w:val="center"/>
              <w:rPr>
                <w:rFonts w:ascii="Tahoma" w:hAnsi="Tahoma" w:cs="Tahoma"/>
                <w:b/>
                <w:sz w:val="16"/>
                <w:szCs w:val="16"/>
                <w:lang w:val="es-ES_tradnl"/>
              </w:rPr>
            </w:pPr>
          </w:p>
        </w:tc>
        <w:tc>
          <w:tcPr>
            <w:tcW w:w="1818"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ACDE071"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472846A3"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6</w:t>
            </w:r>
            <w:r>
              <w:rPr>
                <w:rFonts w:ascii="Tahoma" w:hAnsi="Tahoma" w:cs="Tahoma"/>
                <w:b/>
                <w:sz w:val="16"/>
                <w:szCs w:val="16"/>
                <w:lang w:val="es-ES_tradnl"/>
              </w:rPr>
              <w:t>5</w:t>
            </w:r>
            <w:r w:rsidRPr="001E7AD4">
              <w:rPr>
                <w:rFonts w:ascii="Tahoma" w:hAnsi="Tahoma" w:cs="Tahoma"/>
                <w:b/>
                <w:sz w:val="16"/>
                <w:szCs w:val="16"/>
                <w:lang w:val="es-ES_tradnl"/>
              </w:rPr>
              <w:t xml:space="preserve"> puntos</w:t>
            </w:r>
          </w:p>
        </w:tc>
        <w:tc>
          <w:tcPr>
            <w:tcW w:w="2271"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F2AC83C" w14:textId="77777777" w:rsidR="00832711" w:rsidRPr="001E7AD4" w:rsidRDefault="00832711" w:rsidP="005D0B93">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57508AA6" w14:textId="77777777" w:rsidR="00832711" w:rsidRPr="001E7AD4" w:rsidRDefault="00832711" w:rsidP="005D0B93">
            <w:pPr>
              <w:jc w:val="center"/>
              <w:rPr>
                <w:rFonts w:ascii="Tahoma" w:hAnsi="Tahoma" w:cs="Tahoma"/>
                <w:b/>
                <w:sz w:val="16"/>
                <w:szCs w:val="16"/>
                <w:lang w:val="es-ES_tradnl"/>
              </w:rPr>
            </w:pPr>
            <w:r>
              <w:rPr>
                <w:rFonts w:ascii="Tahoma" w:hAnsi="Tahoma" w:cs="Tahoma"/>
                <w:b/>
                <w:sz w:val="16"/>
                <w:szCs w:val="16"/>
                <w:lang w:val="es-ES_tradnl"/>
              </w:rPr>
              <w:t>35</w:t>
            </w:r>
            <w:r w:rsidRPr="001E7AD4">
              <w:rPr>
                <w:rFonts w:ascii="Tahoma" w:hAnsi="Tahoma" w:cs="Tahoma"/>
                <w:b/>
                <w:sz w:val="16"/>
                <w:szCs w:val="16"/>
                <w:lang w:val="es-ES_tradnl"/>
              </w:rPr>
              <w:t xml:space="preserve"> puntos</w:t>
            </w:r>
          </w:p>
        </w:tc>
      </w:tr>
      <w:tr w:rsidR="00832711" w:rsidRPr="002D6C41" w14:paraId="1461ECE5" w14:textId="77777777" w:rsidTr="00A476A0">
        <w:trPr>
          <w:trHeight w:val="485"/>
        </w:trPr>
        <w:tc>
          <w:tcPr>
            <w:tcW w:w="911" w:type="pct"/>
            <w:tcBorders>
              <w:top w:val="single" w:sz="12" w:space="0" w:color="auto"/>
              <w:left w:val="single" w:sz="12" w:space="0" w:color="auto"/>
              <w:bottom w:val="single" w:sz="12" w:space="0" w:color="auto"/>
              <w:right w:val="single" w:sz="12" w:space="0" w:color="auto"/>
            </w:tcBorders>
            <w:shd w:val="clear" w:color="auto" w:fill="D9D9D9"/>
            <w:vAlign w:val="center"/>
          </w:tcPr>
          <w:p w14:paraId="0E55A887"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w:t>
            </w:r>
          </w:p>
          <w:p w14:paraId="072EF360" w14:textId="77777777" w:rsidR="00832711" w:rsidRPr="00126294"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TOTAL</w:t>
            </w:r>
          </w:p>
        </w:tc>
        <w:tc>
          <w:tcPr>
            <w:tcW w:w="4089"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F3B636C" w14:textId="77777777" w:rsidR="00832711" w:rsidRPr="002D6C41" w:rsidRDefault="00832711" w:rsidP="005D0B93">
            <w:pPr>
              <w:suppressAutoHyphens/>
              <w:jc w:val="center"/>
              <w:rPr>
                <w:rFonts w:ascii="Tahoma" w:hAnsi="Tahoma" w:cs="Tahoma"/>
                <w:b/>
                <w:sz w:val="16"/>
                <w:szCs w:val="16"/>
                <w:lang w:val="es-ES_tradnl"/>
              </w:rPr>
            </w:pPr>
            <w:r w:rsidRPr="00126294">
              <w:rPr>
                <w:rFonts w:ascii="Tahoma" w:hAnsi="Tahoma" w:cs="Tahoma"/>
                <w:b/>
                <w:sz w:val="16"/>
                <w:szCs w:val="16"/>
                <w:lang w:val="es-ES_tradnl"/>
              </w:rPr>
              <w:t>DEBEN SUMAR EN TOTAL 100 PUNTOS</w:t>
            </w:r>
          </w:p>
        </w:tc>
      </w:tr>
    </w:tbl>
    <w:p w14:paraId="0BC9CBAF" w14:textId="77777777" w:rsidR="00832711" w:rsidRPr="00173C14" w:rsidRDefault="00832711" w:rsidP="00832711">
      <w:pPr>
        <w:tabs>
          <w:tab w:val="left" w:pos="360"/>
        </w:tabs>
        <w:suppressAutoHyphens/>
        <w:ind w:left="720"/>
        <w:rPr>
          <w:rFonts w:ascii="Tahoma" w:hAnsi="Tahoma" w:cs="Tahoma"/>
          <w:b/>
          <w:sz w:val="20"/>
          <w:szCs w:val="20"/>
          <w:u w:val="single"/>
        </w:rPr>
      </w:pPr>
    </w:p>
    <w:bookmarkEnd w:id="45"/>
    <w:p w14:paraId="5797BEC8" w14:textId="77777777" w:rsidR="00832711" w:rsidRDefault="00832711" w:rsidP="00832711">
      <w:pPr>
        <w:pStyle w:val="Textoindependiente"/>
        <w:spacing w:before="91"/>
        <w:rPr>
          <w:i/>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lastRenderedPageBreak/>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4EAB7438" w:rsidR="00E95601" w:rsidRPr="00E95601" w:rsidRDefault="002E65B9" w:rsidP="00E95601">
      <w:pPr>
        <w:spacing w:after="0" w:line="240" w:lineRule="auto"/>
        <w:jc w:val="center"/>
        <w:rPr>
          <w:rFonts w:ascii="Tahoma" w:eastAsia="Calibri" w:hAnsi="Tahoma" w:cs="Tahoma"/>
          <w:b/>
          <w:i/>
          <w:color w:val="1F4E79"/>
          <w:sz w:val="20"/>
          <w:szCs w:val="20"/>
          <w:lang w:val="es-ES_tradnl"/>
        </w:rPr>
      </w:pPr>
      <w:r w:rsidRPr="00CD0CFD">
        <w:rPr>
          <w:rFonts w:ascii="Tahoma" w:eastAsia="Calibri" w:hAnsi="Tahoma" w:cs="Tahoma"/>
          <w:b/>
          <w:i/>
          <w:color w:val="1F4E79"/>
          <w:sz w:val="20"/>
          <w:szCs w:val="20"/>
          <w:lang w:val="es-ES_tradnl"/>
        </w:rPr>
        <w:t>PROFESIONAL AMBIENTAL 2 (VALLES)</w:t>
      </w:r>
      <w:r w:rsidR="00CD0CFD" w:rsidRPr="00CD0CFD">
        <w:rPr>
          <w:rFonts w:ascii="Tahoma" w:eastAsia="Calibri" w:hAnsi="Tahoma" w:cs="Tahoma"/>
          <w:b/>
          <w:i/>
          <w:color w:val="1F4E79"/>
          <w:sz w:val="20"/>
          <w:szCs w:val="20"/>
          <w:lang w:val="es-ES_tradnl"/>
        </w:rPr>
        <w:t xml:space="preserve"> </w:t>
      </w:r>
      <w:r w:rsidR="00064F4A">
        <w:rPr>
          <w:rFonts w:ascii="Tahoma" w:eastAsia="Calibri" w:hAnsi="Tahoma" w:cs="Tahoma"/>
          <w:b/>
          <w:i/>
          <w:color w:val="1F4E79"/>
          <w:sz w:val="20"/>
          <w:szCs w:val="20"/>
          <w:lang w:val="es-ES_tradnl"/>
        </w:rPr>
        <w:t>DEL PROGRAMA ELECTRIFICACIÓN RURAL III (BO-L1222) - COMPONENTE 1</w:t>
      </w:r>
    </w:p>
    <w:p w14:paraId="4081C1C7" w14:textId="665FCA1A"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064F4A">
        <w:rPr>
          <w:rFonts w:ascii="Tahoma" w:eastAsia="Calibri" w:hAnsi="Tahoma" w:cs="Tahoma"/>
          <w:b/>
          <w:i/>
          <w:color w:val="1F4E79"/>
          <w:sz w:val="20"/>
          <w:szCs w:val="20"/>
          <w:lang w:val="es-ES_tradnl"/>
        </w:rPr>
        <w:t>CI-BID-ENDE-PERIII.6</w:t>
      </w:r>
      <w:r w:rsidR="00A476A0">
        <w:rPr>
          <w:rFonts w:ascii="Tahoma" w:eastAsia="Calibri" w:hAnsi="Tahoma" w:cs="Tahoma"/>
          <w:b/>
          <w:i/>
          <w:color w:val="1F4E79"/>
          <w:sz w:val="20"/>
          <w:szCs w:val="20"/>
          <w:lang w:val="es-ES_tradnl"/>
        </w:rPr>
        <w:t>7</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r w:rsidR="00E51A1D" w:rsidRPr="00E51A1D">
        <w:rPr>
          <w:rFonts w:ascii="Tahoma" w:eastAsia="Calibri" w:hAnsi="Tahoma" w:cs="Tahoma"/>
          <w:bCs/>
          <w:iCs/>
          <w:color w:val="2F5496" w:themeColor="accent5" w:themeShade="BF"/>
          <w:sz w:val="20"/>
          <w:szCs w:val="20"/>
        </w:rPr>
        <w:t>xxxxxx</w:t>
      </w:r>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41770D24"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xx de xxxxxx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A476A0" w:rsidRPr="00CD0CFD">
        <w:rPr>
          <w:rFonts w:ascii="Tahoma" w:eastAsia="Calibri" w:hAnsi="Tahoma" w:cs="Tahoma"/>
          <w:b/>
          <w:i/>
          <w:color w:val="1F4E79"/>
          <w:sz w:val="20"/>
          <w:szCs w:val="20"/>
          <w:lang w:val="es-ES_tradnl"/>
        </w:rPr>
        <w:t xml:space="preserve">PROFESIONAL AMBIENTAL 2 (VALLES) </w:t>
      </w:r>
      <w:r w:rsidR="00A476A0">
        <w:rPr>
          <w:rFonts w:ascii="Tahoma" w:eastAsia="Calibri" w:hAnsi="Tahoma" w:cs="Tahoma"/>
          <w:b/>
          <w:i/>
          <w:color w:val="1F4E79"/>
          <w:sz w:val="20"/>
          <w:szCs w:val="20"/>
          <w:lang w:val="es-ES_tradnl"/>
        </w:rPr>
        <w:t>DEL PROGRAMA ELECTRIFICACIÓN RURAL III (BO-L1222) - COMPONENTE 1</w:t>
      </w:r>
      <w:r w:rsidR="00A476A0"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210BC718"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A476A0" w:rsidRPr="00CD0CFD">
        <w:rPr>
          <w:rFonts w:ascii="Tahoma" w:eastAsia="Calibri" w:hAnsi="Tahoma" w:cs="Tahoma"/>
          <w:b/>
          <w:i/>
          <w:color w:val="1F4E79"/>
          <w:sz w:val="20"/>
          <w:szCs w:val="20"/>
          <w:lang w:val="es-ES_tradnl"/>
        </w:rPr>
        <w:t xml:space="preserve">PROFESIONAL AMBIENTAL 2 (VALLES) </w:t>
      </w:r>
      <w:r w:rsidR="00A476A0">
        <w:rPr>
          <w:rFonts w:ascii="Tahoma" w:eastAsia="Calibri" w:hAnsi="Tahoma" w:cs="Tahoma"/>
          <w:b/>
          <w:i/>
          <w:color w:val="1F4E79"/>
          <w:sz w:val="20"/>
          <w:szCs w:val="20"/>
          <w:lang w:val="es-ES_tradnl"/>
        </w:rPr>
        <w:t>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r>
        <w:rPr>
          <w:rFonts w:ascii="Tahoma" w:eastAsia="Calibri" w:hAnsi="Tahoma" w:cs="Tahoma"/>
          <w:b/>
          <w:i/>
          <w:color w:val="1F4E79"/>
          <w:sz w:val="20"/>
          <w:szCs w:val="20"/>
          <w:lang w:val="es-ES_tradnl"/>
        </w:rPr>
        <w:t>xxxxxxxxxxx</w:t>
      </w:r>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subcláusula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subcláusula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subconsultor,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subconsultores,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reconocen que el incumplimiento de cualquiera de estas garantías podrá dar lugar a la imposición por el Banco de una o más de las medidas descritas en la subcláusula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w:t>
      </w:r>
      <w:r w:rsidRPr="005C47BB">
        <w:rPr>
          <w:rFonts w:ascii="Tahoma" w:eastAsia="Calibri" w:hAnsi="Tahoma" w:cs="Tahoma"/>
          <w:bCs/>
          <w:sz w:val="20"/>
          <w:szCs w:val="20"/>
        </w:rPr>
        <w:lastRenderedPageBreak/>
        <w:t>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A476A0">
      <w:pPr>
        <w:spacing w:after="0" w:line="240" w:lineRule="auto"/>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7BBE192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bookmarkStart w:id="50" w:name="_Hlk229477271"/>
      <w:r w:rsidR="00A476A0" w:rsidRPr="00CD0CFD">
        <w:rPr>
          <w:rFonts w:ascii="Tahoma" w:eastAsia="Calibri" w:hAnsi="Tahoma" w:cs="Tahoma"/>
          <w:b/>
          <w:i/>
          <w:color w:val="1F4E79"/>
          <w:sz w:val="20"/>
          <w:szCs w:val="20"/>
          <w:lang w:val="es-ES_tradnl"/>
        </w:rPr>
        <w:t xml:space="preserve">PROFESIONAL AMBIENTAL 2 (VALLES) </w:t>
      </w:r>
      <w:r w:rsidR="00A476A0">
        <w:rPr>
          <w:rFonts w:ascii="Tahoma" w:eastAsia="Calibri" w:hAnsi="Tahoma" w:cs="Tahoma"/>
          <w:b/>
          <w:i/>
          <w:color w:val="1F4E79"/>
          <w:sz w:val="20"/>
          <w:szCs w:val="20"/>
          <w:lang w:val="es-ES_tradnl"/>
        </w:rPr>
        <w:t xml:space="preserve">DEL PROGRAMA ELECTRIFICACIÓN RURAL III (BO-L1222) </w:t>
      </w:r>
      <w:bookmarkEnd w:id="50"/>
      <w:r w:rsidR="00A476A0">
        <w:rPr>
          <w:rFonts w:ascii="Tahoma" w:eastAsia="Calibri" w:hAnsi="Tahoma" w:cs="Tahoma"/>
          <w:b/>
          <w:i/>
          <w:color w:val="1F4E79"/>
          <w:sz w:val="20"/>
          <w:szCs w:val="20"/>
          <w:lang w:val="es-ES_tradnl"/>
        </w:rPr>
        <w:t>-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53AF4869"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w:t>
      </w:r>
      <w:r w:rsidR="00A476A0">
        <w:rPr>
          <w:rFonts w:ascii="Tahoma" w:eastAsia="Calibri" w:hAnsi="Tahoma" w:cs="Tahoma"/>
          <w:b/>
          <w:bCs/>
          <w:i/>
          <w:color w:val="1F4E79"/>
          <w:sz w:val="20"/>
          <w:szCs w:val="20"/>
          <w:lang w:val="es-ES_tradnl"/>
        </w:rPr>
        <w:t>2</w:t>
      </w:r>
      <w:r w:rsidR="00E0533E">
        <w:rPr>
          <w:rFonts w:ascii="Tahoma" w:eastAsia="Calibri" w:hAnsi="Tahoma" w:cs="Tahoma"/>
          <w:b/>
          <w:bCs/>
          <w:i/>
          <w:color w:val="1F4E79"/>
          <w:sz w:val="20"/>
          <w:szCs w:val="20"/>
          <w:lang w:val="es-ES_tradnl"/>
        </w:rPr>
        <w:t>.</w:t>
      </w:r>
      <w:r w:rsidR="00A476A0">
        <w:rPr>
          <w:rFonts w:ascii="Tahoma" w:eastAsia="Calibri" w:hAnsi="Tahoma" w:cs="Tahoma"/>
          <w:b/>
          <w:bCs/>
          <w:i/>
          <w:color w:val="1F4E79"/>
          <w:sz w:val="20"/>
          <w:szCs w:val="20"/>
          <w:lang w:val="es-ES_tradnl"/>
        </w:rPr>
        <w:t>7</w:t>
      </w:r>
      <w:r w:rsidR="00CA782C">
        <w:rPr>
          <w:rFonts w:ascii="Tahoma" w:eastAsia="Calibri" w:hAnsi="Tahoma" w:cs="Tahoma"/>
          <w:b/>
          <w:bCs/>
          <w:i/>
          <w:color w:val="1F4E79"/>
          <w:sz w:val="20"/>
          <w:szCs w:val="20"/>
          <w:lang w:val="es-ES_tradnl"/>
        </w:rPr>
        <w:t>5</w:t>
      </w:r>
      <w:r w:rsidR="00A476A0">
        <w:rPr>
          <w:rFonts w:ascii="Tahoma" w:eastAsia="Calibri" w:hAnsi="Tahoma" w:cs="Tahoma"/>
          <w:b/>
          <w:bCs/>
          <w:i/>
          <w:color w:val="1F4E79"/>
          <w:sz w:val="20"/>
          <w:szCs w:val="20"/>
          <w:lang w:val="es-ES_tradnl"/>
        </w:rPr>
        <w:t>5</w:t>
      </w:r>
      <w:r w:rsidR="0020518D" w:rsidRPr="0020518D">
        <w:rPr>
          <w:rFonts w:ascii="Tahoma" w:eastAsia="Calibri" w:hAnsi="Tahoma" w:cs="Tahoma"/>
          <w:b/>
          <w:bCs/>
          <w:i/>
          <w:color w:val="1F4E79"/>
          <w:sz w:val="20"/>
          <w:szCs w:val="20"/>
          <w:lang w:val="es-ES_tradnl"/>
        </w:rPr>
        <w:t xml:space="preserve">,00 </w:t>
      </w:r>
      <w:r w:rsidR="00A476A0" w:rsidRPr="0020518D">
        <w:rPr>
          <w:rFonts w:ascii="Tahoma" w:eastAsia="Calibri" w:hAnsi="Tahoma" w:cs="Tahoma"/>
          <w:b/>
          <w:bCs/>
          <w:i/>
          <w:color w:val="1F4E79"/>
          <w:sz w:val="20"/>
          <w:szCs w:val="20"/>
          <w:lang w:val="es-ES_tradnl"/>
        </w:rPr>
        <w:t>(</w:t>
      </w:r>
      <w:r w:rsidR="00A476A0">
        <w:rPr>
          <w:rFonts w:ascii="Tahoma" w:eastAsia="Calibri" w:hAnsi="Tahoma" w:cs="Tahoma"/>
          <w:b/>
          <w:bCs/>
          <w:i/>
          <w:color w:val="1F4E79"/>
          <w:sz w:val="20"/>
          <w:szCs w:val="20"/>
          <w:lang w:val="es-ES_tradnl"/>
        </w:rPr>
        <w:t xml:space="preserve">Doce mil setecientos cincuenta y cinco </w:t>
      </w:r>
      <w:r w:rsidR="00A476A0"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En los casos indicados en los incisos (a) y (b) la parte que incumplió quedará sujeta al resarcimiento de daños y perjuicios, si las hubieren.</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25A95221" w:rsid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6BC075FB" w14:textId="77777777" w:rsidR="00030ADB" w:rsidRPr="005C47BB" w:rsidRDefault="00030ADB" w:rsidP="005C47BB">
      <w:pPr>
        <w:tabs>
          <w:tab w:val="left" w:pos="567"/>
        </w:tabs>
        <w:spacing w:after="0" w:line="240" w:lineRule="auto"/>
        <w:ind w:left="567" w:hanging="567"/>
        <w:contextualSpacing/>
        <w:jc w:val="both"/>
        <w:rPr>
          <w:rFonts w:ascii="Tahoma" w:eastAsia="Calibri" w:hAnsi="Tahoma" w:cs="Tahoma"/>
          <w:sz w:val="20"/>
          <w:szCs w:val="20"/>
          <w:lang w:val="es-ES_tradnl"/>
        </w:rPr>
      </w:pP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2"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r w:rsidR="00726F60">
        <w:rPr>
          <w:rFonts w:ascii="Tahoma" w:eastAsia="Calibri" w:hAnsi="Tahoma" w:cs="Tahoma"/>
          <w:b/>
          <w:i/>
          <w:color w:val="1F4E79"/>
          <w:sz w:val="20"/>
          <w:szCs w:val="20"/>
        </w:rPr>
        <w:t>xxxxxxxxxxxx</w:t>
      </w:r>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r w:rsidR="00726F60">
        <w:rPr>
          <w:rFonts w:ascii="Tahoma" w:eastAsia="Calibri" w:hAnsi="Tahoma" w:cs="Tahoma"/>
          <w:b/>
          <w:i/>
          <w:color w:val="1F4E79"/>
          <w:sz w:val="20"/>
          <w:szCs w:val="20"/>
        </w:rPr>
        <w:t>xxxxxxxxxxxxxxxxxxxxx</w:t>
      </w:r>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5" w:history="1">
        <w:r w:rsidR="00726F60">
          <w:rPr>
            <w:rFonts w:ascii="Tahoma" w:eastAsia="Calibri" w:hAnsi="Tahoma" w:cs="Tahoma"/>
            <w:b/>
            <w:i/>
            <w:color w:val="0563C1"/>
            <w:sz w:val="20"/>
            <w:szCs w:val="20"/>
            <w:u w:val="single"/>
          </w:rPr>
          <w:t>xxxxxxxxxxxxxxxxxxxxxx</w:t>
        </w:r>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la </w:t>
      </w:r>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176DF22B" w:rsidR="00255347" w:rsidRDefault="00255347" w:rsidP="005C47BB">
      <w:pPr>
        <w:spacing w:after="0" w:line="240" w:lineRule="auto"/>
        <w:ind w:left="1134"/>
        <w:jc w:val="both"/>
        <w:rPr>
          <w:rFonts w:ascii="Tahoma" w:eastAsia="Calibri" w:hAnsi="Tahoma" w:cs="Tahoma"/>
          <w:b/>
          <w:bCs/>
          <w:i/>
          <w:iCs/>
          <w:color w:val="1F4E79"/>
          <w:sz w:val="20"/>
          <w:szCs w:val="20"/>
        </w:rPr>
      </w:pPr>
    </w:p>
    <w:p w14:paraId="6FF02952" w14:textId="6B6E167D" w:rsidR="00A476A0" w:rsidRDefault="00A476A0" w:rsidP="005C47BB">
      <w:pPr>
        <w:spacing w:after="0" w:line="240" w:lineRule="auto"/>
        <w:ind w:left="1134"/>
        <w:jc w:val="both"/>
        <w:rPr>
          <w:rFonts w:ascii="Tahoma" w:eastAsia="Calibri" w:hAnsi="Tahoma" w:cs="Tahoma"/>
          <w:b/>
          <w:bCs/>
          <w:i/>
          <w:iCs/>
          <w:color w:val="1F4E79"/>
          <w:sz w:val="20"/>
          <w:szCs w:val="20"/>
        </w:rPr>
      </w:pPr>
    </w:p>
    <w:p w14:paraId="7961A23B" w14:textId="3199B622" w:rsidR="00A476A0" w:rsidRDefault="00A476A0" w:rsidP="005C47BB">
      <w:pPr>
        <w:spacing w:after="0" w:line="240" w:lineRule="auto"/>
        <w:ind w:left="1134"/>
        <w:jc w:val="both"/>
        <w:rPr>
          <w:rFonts w:ascii="Tahoma" w:eastAsia="Calibri" w:hAnsi="Tahoma" w:cs="Tahoma"/>
          <w:b/>
          <w:bCs/>
          <w:i/>
          <w:iCs/>
          <w:color w:val="1F4E79"/>
          <w:sz w:val="20"/>
          <w:szCs w:val="20"/>
        </w:rPr>
      </w:pPr>
    </w:p>
    <w:p w14:paraId="70ED0433" w14:textId="4FC70E2A" w:rsidR="00A476A0" w:rsidRDefault="00A476A0" w:rsidP="005C47BB">
      <w:pPr>
        <w:spacing w:after="0" w:line="240" w:lineRule="auto"/>
        <w:ind w:left="1134"/>
        <w:jc w:val="both"/>
        <w:rPr>
          <w:rFonts w:ascii="Tahoma" w:eastAsia="Calibri" w:hAnsi="Tahoma" w:cs="Tahoma"/>
          <w:b/>
          <w:bCs/>
          <w:i/>
          <w:iCs/>
          <w:color w:val="1F4E79"/>
          <w:sz w:val="20"/>
          <w:szCs w:val="20"/>
        </w:rPr>
      </w:pPr>
    </w:p>
    <w:p w14:paraId="227741FE" w14:textId="542B73DB" w:rsidR="00A476A0" w:rsidRDefault="00A476A0" w:rsidP="005C47BB">
      <w:pPr>
        <w:spacing w:after="0" w:line="240" w:lineRule="auto"/>
        <w:ind w:left="1134"/>
        <w:jc w:val="both"/>
        <w:rPr>
          <w:rFonts w:ascii="Tahoma" w:eastAsia="Calibri" w:hAnsi="Tahoma" w:cs="Tahoma"/>
          <w:b/>
          <w:bCs/>
          <w:i/>
          <w:iCs/>
          <w:color w:val="1F4E79"/>
          <w:sz w:val="20"/>
          <w:szCs w:val="20"/>
        </w:rPr>
      </w:pPr>
    </w:p>
    <w:p w14:paraId="22087672" w14:textId="39B4BDBE" w:rsidR="00A476A0" w:rsidRDefault="00A476A0" w:rsidP="005C47BB">
      <w:pPr>
        <w:spacing w:after="0" w:line="240" w:lineRule="auto"/>
        <w:ind w:left="1134"/>
        <w:jc w:val="both"/>
        <w:rPr>
          <w:rFonts w:ascii="Tahoma" w:eastAsia="Calibri" w:hAnsi="Tahoma" w:cs="Tahoma"/>
          <w:b/>
          <w:bCs/>
          <w:i/>
          <w:iCs/>
          <w:color w:val="1F4E79"/>
          <w:sz w:val="20"/>
          <w:szCs w:val="20"/>
        </w:rPr>
      </w:pPr>
    </w:p>
    <w:p w14:paraId="65E0030E" w14:textId="5DE2128A" w:rsidR="00A476A0" w:rsidRDefault="00A476A0" w:rsidP="005C47BB">
      <w:pPr>
        <w:spacing w:after="0" w:line="240" w:lineRule="auto"/>
        <w:ind w:left="1134"/>
        <w:jc w:val="both"/>
        <w:rPr>
          <w:rFonts w:ascii="Tahoma" w:eastAsia="Calibri" w:hAnsi="Tahoma" w:cs="Tahoma"/>
          <w:b/>
          <w:bCs/>
          <w:i/>
          <w:iCs/>
          <w:color w:val="1F4E79"/>
          <w:sz w:val="20"/>
          <w:szCs w:val="20"/>
        </w:rPr>
      </w:pPr>
    </w:p>
    <w:p w14:paraId="44EE2BE6" w14:textId="0016E263" w:rsidR="00A476A0" w:rsidRDefault="00A476A0" w:rsidP="005C47BB">
      <w:pPr>
        <w:spacing w:after="0" w:line="240" w:lineRule="auto"/>
        <w:ind w:left="1134"/>
        <w:jc w:val="both"/>
        <w:rPr>
          <w:rFonts w:ascii="Tahoma" w:eastAsia="Calibri" w:hAnsi="Tahoma" w:cs="Tahoma"/>
          <w:b/>
          <w:bCs/>
          <w:i/>
          <w:iCs/>
          <w:color w:val="1F4E79"/>
          <w:sz w:val="20"/>
          <w:szCs w:val="20"/>
        </w:rPr>
      </w:pPr>
    </w:p>
    <w:p w14:paraId="08F79C8D" w14:textId="1E3D83A0" w:rsidR="00A476A0" w:rsidRDefault="00A476A0" w:rsidP="005C47BB">
      <w:pPr>
        <w:spacing w:after="0" w:line="240" w:lineRule="auto"/>
        <w:ind w:left="1134"/>
        <w:jc w:val="both"/>
        <w:rPr>
          <w:rFonts w:ascii="Tahoma" w:eastAsia="Calibri" w:hAnsi="Tahoma" w:cs="Tahoma"/>
          <w:b/>
          <w:bCs/>
          <w:i/>
          <w:iCs/>
          <w:color w:val="1F4E79"/>
          <w:sz w:val="20"/>
          <w:szCs w:val="20"/>
        </w:rPr>
      </w:pPr>
    </w:p>
    <w:p w14:paraId="38EF4D50" w14:textId="4F75C290" w:rsidR="00A476A0" w:rsidRDefault="00A476A0" w:rsidP="005C47BB">
      <w:pPr>
        <w:spacing w:after="0" w:line="240" w:lineRule="auto"/>
        <w:ind w:left="1134"/>
        <w:jc w:val="both"/>
        <w:rPr>
          <w:rFonts w:ascii="Tahoma" w:eastAsia="Calibri" w:hAnsi="Tahoma" w:cs="Tahoma"/>
          <w:b/>
          <w:bCs/>
          <w:i/>
          <w:iCs/>
          <w:color w:val="1F4E79"/>
          <w:sz w:val="20"/>
          <w:szCs w:val="20"/>
        </w:rPr>
      </w:pPr>
    </w:p>
    <w:p w14:paraId="73B5F99B" w14:textId="2735B3B5" w:rsidR="00A476A0" w:rsidRDefault="00A476A0" w:rsidP="005C47BB">
      <w:pPr>
        <w:spacing w:after="0" w:line="240" w:lineRule="auto"/>
        <w:ind w:left="1134"/>
        <w:jc w:val="both"/>
        <w:rPr>
          <w:rFonts w:ascii="Tahoma" w:eastAsia="Calibri" w:hAnsi="Tahoma" w:cs="Tahoma"/>
          <w:b/>
          <w:bCs/>
          <w:i/>
          <w:iCs/>
          <w:color w:val="1F4E79"/>
          <w:sz w:val="20"/>
          <w:szCs w:val="20"/>
        </w:rPr>
      </w:pPr>
    </w:p>
    <w:p w14:paraId="523BFF18" w14:textId="72910B61" w:rsidR="00A476A0" w:rsidRDefault="00A476A0" w:rsidP="005C47BB">
      <w:pPr>
        <w:spacing w:after="0" w:line="240" w:lineRule="auto"/>
        <w:ind w:left="1134"/>
        <w:jc w:val="both"/>
        <w:rPr>
          <w:rFonts w:ascii="Tahoma" w:eastAsia="Calibri" w:hAnsi="Tahoma" w:cs="Tahoma"/>
          <w:b/>
          <w:bCs/>
          <w:i/>
          <w:iCs/>
          <w:color w:val="1F4E79"/>
          <w:sz w:val="20"/>
          <w:szCs w:val="20"/>
        </w:rPr>
      </w:pPr>
    </w:p>
    <w:p w14:paraId="416E7D20" w14:textId="77777777" w:rsidR="00A476A0" w:rsidRDefault="00A476A0"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4" w:name="_Toc50687276"/>
      <w:r w:rsidRPr="005C47BB">
        <w:rPr>
          <w:rFonts w:ascii="Tahoma" w:eastAsia="Times New Roman" w:hAnsi="Tahoma" w:cs="Tahoma"/>
          <w:b/>
          <w:sz w:val="20"/>
          <w:szCs w:val="20"/>
          <w:lang w:val="es-ES_tradnl"/>
        </w:rPr>
        <w:t>CERTIFICACIÓN DE ELEGIBILIDAD Y DE INTEGRIDAD DE CONSULTORES INDIVIDUALES</w:t>
      </w:r>
      <w:bookmarkEnd w:id="5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w:t>
      </w:r>
      <w:r w:rsidRPr="005C47BB">
        <w:rPr>
          <w:rFonts w:ascii="Tahoma" w:eastAsia="Times New Roman" w:hAnsi="Tahoma" w:cs="Tahoma"/>
          <w:color w:val="000000"/>
          <w:sz w:val="20"/>
          <w:szCs w:val="20"/>
          <w:lang w:val="es-ES_tradnl"/>
        </w:rPr>
        <w:lastRenderedPageBreak/>
        <w:t>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9F219E">
      <w:headerReference w:type="default" r:id="rId16"/>
      <w:pgSz w:w="12240" w:h="15840" w:code="1"/>
      <w:pgMar w:top="567"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92C3" w14:textId="77777777" w:rsidR="00517751" w:rsidRDefault="00517751" w:rsidP="00C95D97">
      <w:pPr>
        <w:spacing w:after="0" w:line="240" w:lineRule="auto"/>
      </w:pPr>
      <w:r>
        <w:separator/>
      </w:r>
    </w:p>
  </w:endnote>
  <w:endnote w:type="continuationSeparator" w:id="0">
    <w:p w14:paraId="1D6F6F26" w14:textId="77777777" w:rsidR="00517751" w:rsidRDefault="00517751"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45CB" w14:textId="77777777" w:rsidR="00517751" w:rsidRDefault="00517751" w:rsidP="00C95D97">
      <w:pPr>
        <w:spacing w:after="0" w:line="240" w:lineRule="auto"/>
      </w:pPr>
      <w:r>
        <w:separator/>
      </w:r>
    </w:p>
  </w:footnote>
  <w:footnote w:type="continuationSeparator" w:id="0">
    <w:p w14:paraId="63C964CE" w14:textId="77777777" w:rsidR="00517751" w:rsidRDefault="00517751" w:rsidP="00C95D97">
      <w:pPr>
        <w:spacing w:after="0" w:line="240" w:lineRule="auto"/>
      </w:pPr>
      <w:r>
        <w:continuationSeparator/>
      </w:r>
    </w:p>
  </w:footnote>
  <w:footnote w:id="1">
    <w:p w14:paraId="4692BCA4" w14:textId="77777777" w:rsidR="00064F4A" w:rsidRPr="00665320" w:rsidRDefault="00064F4A"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064F4A" w:rsidRPr="00BD66AD"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064F4A" w:rsidRPr="00665320" w:rsidRDefault="00064F4A"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064F4A" w:rsidRPr="00BD66AD" w:rsidRDefault="00064F4A"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064F4A" w:rsidRPr="005D1379" w:rsidRDefault="00064F4A"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064F4A" w:rsidRPr="00FF5174" w:rsidRDefault="00064F4A"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0D5C" w14:textId="737A3245" w:rsidR="00064F4A" w:rsidRPr="00A9586A" w:rsidRDefault="00064F4A" w:rsidP="00E42191">
    <w:pPr>
      <w:pStyle w:val="Encabezado"/>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7E5"/>
    <w:multiLevelType w:val="hybridMultilevel"/>
    <w:tmpl w:val="A4B66F08"/>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0924A1"/>
    <w:multiLevelType w:val="hybridMultilevel"/>
    <w:tmpl w:val="DE90E28A"/>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47806E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4" w15:restartNumberingAfterBreak="0">
    <w:nsid w:val="14B21B0C"/>
    <w:multiLevelType w:val="hybridMultilevel"/>
    <w:tmpl w:val="86F6FA7A"/>
    <w:lvl w:ilvl="0" w:tplc="9F0E728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E2240872">
      <w:numFmt w:val="bullet"/>
      <w:lvlText w:val="•"/>
      <w:lvlJc w:val="left"/>
      <w:pPr>
        <w:ind w:left="2587" w:hanging="286"/>
      </w:pPr>
      <w:rPr>
        <w:rFonts w:hint="default"/>
        <w:lang w:val="es-ES" w:eastAsia="en-US" w:bidi="ar-SA"/>
      </w:rPr>
    </w:lvl>
    <w:lvl w:ilvl="2" w:tplc="4C2C9BFA">
      <w:numFmt w:val="bullet"/>
      <w:lvlText w:val="•"/>
      <w:lvlJc w:val="left"/>
      <w:pPr>
        <w:ind w:left="3455" w:hanging="286"/>
      </w:pPr>
      <w:rPr>
        <w:rFonts w:hint="default"/>
        <w:lang w:val="es-ES" w:eastAsia="en-US" w:bidi="ar-SA"/>
      </w:rPr>
    </w:lvl>
    <w:lvl w:ilvl="3" w:tplc="4894DCF8">
      <w:numFmt w:val="bullet"/>
      <w:lvlText w:val="•"/>
      <w:lvlJc w:val="left"/>
      <w:pPr>
        <w:ind w:left="4323" w:hanging="286"/>
      </w:pPr>
      <w:rPr>
        <w:rFonts w:hint="default"/>
        <w:lang w:val="es-ES" w:eastAsia="en-US" w:bidi="ar-SA"/>
      </w:rPr>
    </w:lvl>
    <w:lvl w:ilvl="4" w:tplc="D7FEB0D2">
      <w:numFmt w:val="bullet"/>
      <w:lvlText w:val="•"/>
      <w:lvlJc w:val="left"/>
      <w:pPr>
        <w:ind w:left="5191" w:hanging="286"/>
      </w:pPr>
      <w:rPr>
        <w:rFonts w:hint="default"/>
        <w:lang w:val="es-ES" w:eastAsia="en-US" w:bidi="ar-SA"/>
      </w:rPr>
    </w:lvl>
    <w:lvl w:ilvl="5" w:tplc="F3FA7D5A">
      <w:numFmt w:val="bullet"/>
      <w:lvlText w:val="•"/>
      <w:lvlJc w:val="left"/>
      <w:pPr>
        <w:ind w:left="6059" w:hanging="286"/>
      </w:pPr>
      <w:rPr>
        <w:rFonts w:hint="default"/>
        <w:lang w:val="es-ES" w:eastAsia="en-US" w:bidi="ar-SA"/>
      </w:rPr>
    </w:lvl>
    <w:lvl w:ilvl="6" w:tplc="41967FC6">
      <w:numFmt w:val="bullet"/>
      <w:lvlText w:val="•"/>
      <w:lvlJc w:val="left"/>
      <w:pPr>
        <w:ind w:left="6927" w:hanging="286"/>
      </w:pPr>
      <w:rPr>
        <w:rFonts w:hint="default"/>
        <w:lang w:val="es-ES" w:eastAsia="en-US" w:bidi="ar-SA"/>
      </w:rPr>
    </w:lvl>
    <w:lvl w:ilvl="7" w:tplc="45D442C2">
      <w:numFmt w:val="bullet"/>
      <w:lvlText w:val="•"/>
      <w:lvlJc w:val="left"/>
      <w:pPr>
        <w:ind w:left="7795" w:hanging="286"/>
      </w:pPr>
      <w:rPr>
        <w:rFonts w:hint="default"/>
        <w:lang w:val="es-ES" w:eastAsia="en-US" w:bidi="ar-SA"/>
      </w:rPr>
    </w:lvl>
    <w:lvl w:ilvl="8" w:tplc="7A768CD8">
      <w:numFmt w:val="bullet"/>
      <w:lvlText w:val="•"/>
      <w:lvlJc w:val="left"/>
      <w:pPr>
        <w:ind w:left="8663" w:hanging="286"/>
      </w:pPr>
      <w:rPr>
        <w:rFonts w:hint="default"/>
        <w:lang w:val="es-ES" w:eastAsia="en-US" w:bidi="ar-SA"/>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56F9C"/>
    <w:multiLevelType w:val="hybridMultilevel"/>
    <w:tmpl w:val="1DD4B93E"/>
    <w:lvl w:ilvl="0" w:tplc="29981AC6">
      <w:start w:val="1"/>
      <w:numFmt w:val="lowerRoman"/>
      <w:lvlText w:val="%1)"/>
      <w:lvlJc w:val="left"/>
      <w:pPr>
        <w:ind w:left="1737" w:hanging="360"/>
        <w:jc w:val="left"/>
      </w:pPr>
      <w:rPr>
        <w:rFonts w:ascii="Tahoma" w:eastAsia="Tahoma" w:hAnsi="Tahoma" w:cs="Tahoma" w:hint="default"/>
        <w:b w:val="0"/>
        <w:bCs w:val="0"/>
        <w:i w:val="0"/>
        <w:iCs w:val="0"/>
        <w:spacing w:val="-3"/>
        <w:w w:val="99"/>
        <w:sz w:val="20"/>
        <w:szCs w:val="20"/>
        <w:lang w:val="es-ES" w:eastAsia="en-US" w:bidi="ar-SA"/>
      </w:rPr>
    </w:lvl>
    <w:lvl w:ilvl="1" w:tplc="90E4204A">
      <w:numFmt w:val="bullet"/>
      <w:lvlText w:val="•"/>
      <w:lvlJc w:val="left"/>
      <w:pPr>
        <w:ind w:left="2605" w:hanging="360"/>
      </w:pPr>
      <w:rPr>
        <w:rFonts w:hint="default"/>
        <w:lang w:val="es-ES" w:eastAsia="en-US" w:bidi="ar-SA"/>
      </w:rPr>
    </w:lvl>
    <w:lvl w:ilvl="2" w:tplc="11C04B42">
      <w:numFmt w:val="bullet"/>
      <w:lvlText w:val="•"/>
      <w:lvlJc w:val="left"/>
      <w:pPr>
        <w:ind w:left="3471" w:hanging="360"/>
      </w:pPr>
      <w:rPr>
        <w:rFonts w:hint="default"/>
        <w:lang w:val="es-ES" w:eastAsia="en-US" w:bidi="ar-SA"/>
      </w:rPr>
    </w:lvl>
    <w:lvl w:ilvl="3" w:tplc="A0685D06">
      <w:numFmt w:val="bullet"/>
      <w:lvlText w:val="•"/>
      <w:lvlJc w:val="left"/>
      <w:pPr>
        <w:ind w:left="4337" w:hanging="360"/>
      </w:pPr>
      <w:rPr>
        <w:rFonts w:hint="default"/>
        <w:lang w:val="es-ES" w:eastAsia="en-US" w:bidi="ar-SA"/>
      </w:rPr>
    </w:lvl>
    <w:lvl w:ilvl="4" w:tplc="3A16AE3E">
      <w:numFmt w:val="bullet"/>
      <w:lvlText w:val="•"/>
      <w:lvlJc w:val="left"/>
      <w:pPr>
        <w:ind w:left="5203" w:hanging="360"/>
      </w:pPr>
      <w:rPr>
        <w:rFonts w:hint="default"/>
        <w:lang w:val="es-ES" w:eastAsia="en-US" w:bidi="ar-SA"/>
      </w:rPr>
    </w:lvl>
    <w:lvl w:ilvl="5" w:tplc="276EFD32">
      <w:numFmt w:val="bullet"/>
      <w:lvlText w:val="•"/>
      <w:lvlJc w:val="left"/>
      <w:pPr>
        <w:ind w:left="6069" w:hanging="360"/>
      </w:pPr>
      <w:rPr>
        <w:rFonts w:hint="default"/>
        <w:lang w:val="es-ES" w:eastAsia="en-US" w:bidi="ar-SA"/>
      </w:rPr>
    </w:lvl>
    <w:lvl w:ilvl="6" w:tplc="F312AF48">
      <w:numFmt w:val="bullet"/>
      <w:lvlText w:val="•"/>
      <w:lvlJc w:val="left"/>
      <w:pPr>
        <w:ind w:left="6935" w:hanging="360"/>
      </w:pPr>
      <w:rPr>
        <w:rFonts w:hint="default"/>
        <w:lang w:val="es-ES" w:eastAsia="en-US" w:bidi="ar-SA"/>
      </w:rPr>
    </w:lvl>
    <w:lvl w:ilvl="7" w:tplc="CD98E892">
      <w:numFmt w:val="bullet"/>
      <w:lvlText w:val="•"/>
      <w:lvlJc w:val="left"/>
      <w:pPr>
        <w:ind w:left="7801" w:hanging="360"/>
      </w:pPr>
      <w:rPr>
        <w:rFonts w:hint="default"/>
        <w:lang w:val="es-ES" w:eastAsia="en-US" w:bidi="ar-SA"/>
      </w:rPr>
    </w:lvl>
    <w:lvl w:ilvl="8" w:tplc="AE96594A">
      <w:numFmt w:val="bullet"/>
      <w:lvlText w:val="•"/>
      <w:lvlJc w:val="left"/>
      <w:pPr>
        <w:ind w:left="8667" w:hanging="360"/>
      </w:pPr>
      <w:rPr>
        <w:rFonts w:hint="default"/>
        <w:lang w:val="es-ES" w:eastAsia="en-US" w:bidi="ar-SA"/>
      </w:r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C3707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A63784"/>
    <w:multiLevelType w:val="hybridMultilevel"/>
    <w:tmpl w:val="FF3AFB36"/>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CE2FE9"/>
    <w:multiLevelType w:val="multilevel"/>
    <w:tmpl w:val="5742EACE"/>
    <w:lvl w:ilvl="0">
      <w:start w:val="6"/>
      <w:numFmt w:val="decimal"/>
      <w:lvlText w:val="%1"/>
      <w:lvlJc w:val="left"/>
      <w:pPr>
        <w:ind w:left="873" w:hanging="567"/>
        <w:jc w:val="left"/>
      </w:pPr>
      <w:rPr>
        <w:rFonts w:hint="default"/>
        <w:lang w:val="es-ES" w:eastAsia="en-US" w:bidi="ar-SA"/>
      </w:rPr>
    </w:lvl>
    <w:lvl w:ilvl="1">
      <w:start w:val="1"/>
      <w:numFmt w:val="decimal"/>
      <w:lvlText w:val="%1.%2."/>
      <w:lvlJc w:val="left"/>
      <w:pPr>
        <w:ind w:left="873" w:hanging="567"/>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783" w:hanging="567"/>
      </w:pPr>
      <w:rPr>
        <w:rFonts w:hint="default"/>
        <w:lang w:val="es-ES" w:eastAsia="en-US" w:bidi="ar-SA"/>
      </w:rPr>
    </w:lvl>
    <w:lvl w:ilvl="3">
      <w:numFmt w:val="bullet"/>
      <w:lvlText w:val="•"/>
      <w:lvlJc w:val="left"/>
      <w:pPr>
        <w:ind w:left="3735" w:hanging="567"/>
      </w:pPr>
      <w:rPr>
        <w:rFonts w:hint="default"/>
        <w:lang w:val="es-ES" w:eastAsia="en-US" w:bidi="ar-SA"/>
      </w:rPr>
    </w:lvl>
    <w:lvl w:ilvl="4">
      <w:numFmt w:val="bullet"/>
      <w:lvlText w:val="•"/>
      <w:lvlJc w:val="left"/>
      <w:pPr>
        <w:ind w:left="4687" w:hanging="567"/>
      </w:pPr>
      <w:rPr>
        <w:rFonts w:hint="default"/>
        <w:lang w:val="es-ES" w:eastAsia="en-US" w:bidi="ar-SA"/>
      </w:rPr>
    </w:lvl>
    <w:lvl w:ilvl="5">
      <w:numFmt w:val="bullet"/>
      <w:lvlText w:val="•"/>
      <w:lvlJc w:val="left"/>
      <w:pPr>
        <w:ind w:left="5639" w:hanging="567"/>
      </w:pPr>
      <w:rPr>
        <w:rFonts w:hint="default"/>
        <w:lang w:val="es-ES" w:eastAsia="en-US" w:bidi="ar-SA"/>
      </w:rPr>
    </w:lvl>
    <w:lvl w:ilvl="6">
      <w:numFmt w:val="bullet"/>
      <w:lvlText w:val="•"/>
      <w:lvlJc w:val="left"/>
      <w:pPr>
        <w:ind w:left="6591" w:hanging="567"/>
      </w:pPr>
      <w:rPr>
        <w:rFonts w:hint="default"/>
        <w:lang w:val="es-ES" w:eastAsia="en-US" w:bidi="ar-SA"/>
      </w:rPr>
    </w:lvl>
    <w:lvl w:ilvl="7">
      <w:numFmt w:val="bullet"/>
      <w:lvlText w:val="•"/>
      <w:lvlJc w:val="left"/>
      <w:pPr>
        <w:ind w:left="7543" w:hanging="567"/>
      </w:pPr>
      <w:rPr>
        <w:rFonts w:hint="default"/>
        <w:lang w:val="es-ES" w:eastAsia="en-US" w:bidi="ar-SA"/>
      </w:rPr>
    </w:lvl>
    <w:lvl w:ilvl="8">
      <w:numFmt w:val="bullet"/>
      <w:lvlText w:val="•"/>
      <w:lvlJc w:val="left"/>
      <w:pPr>
        <w:ind w:left="8495" w:hanging="567"/>
      </w:pPr>
      <w:rPr>
        <w:rFonts w:hint="default"/>
        <w:lang w:val="es-ES" w:eastAsia="en-US" w:bidi="ar-SA"/>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E0622E"/>
    <w:multiLevelType w:val="multilevel"/>
    <w:tmpl w:val="B2B0B410"/>
    <w:lvl w:ilvl="0">
      <w:start w:val="9"/>
      <w:numFmt w:val="decimal"/>
      <w:lvlText w:val="%1"/>
      <w:lvlJc w:val="left"/>
      <w:pPr>
        <w:ind w:left="873" w:hanging="579"/>
        <w:jc w:val="left"/>
      </w:pPr>
      <w:rPr>
        <w:rFonts w:hint="default"/>
        <w:lang w:val="es-ES" w:eastAsia="en-US" w:bidi="ar-SA"/>
      </w:rPr>
    </w:lvl>
    <w:lvl w:ilvl="1">
      <w:start w:val="1"/>
      <w:numFmt w:val="decimal"/>
      <w:lvlText w:val="%1.%2."/>
      <w:lvlJc w:val="left"/>
      <w:pPr>
        <w:ind w:left="873" w:hanging="579"/>
        <w:jc w:val="left"/>
      </w:pPr>
      <w:rPr>
        <w:rFonts w:hint="default"/>
        <w:spacing w:val="0"/>
        <w:w w:val="99"/>
        <w:lang w:val="es-ES" w:eastAsia="en-US" w:bidi="ar-SA"/>
      </w:rPr>
    </w:lvl>
    <w:lvl w:ilvl="2">
      <w:start w:val="1"/>
      <w:numFmt w:val="lowerLetter"/>
      <w:lvlText w:val="%3)"/>
      <w:lvlJc w:val="left"/>
      <w:pPr>
        <w:ind w:left="1233" w:hanging="360"/>
        <w:jc w:val="left"/>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3275" w:hanging="360"/>
      </w:pPr>
      <w:rPr>
        <w:rFonts w:hint="default"/>
        <w:lang w:val="es-ES" w:eastAsia="en-US" w:bidi="ar-SA"/>
      </w:rPr>
    </w:lvl>
    <w:lvl w:ilvl="4">
      <w:numFmt w:val="bullet"/>
      <w:lvlText w:val="•"/>
      <w:lvlJc w:val="left"/>
      <w:pPr>
        <w:ind w:left="4293" w:hanging="360"/>
      </w:pPr>
      <w:rPr>
        <w:rFonts w:hint="default"/>
        <w:lang w:val="es-ES" w:eastAsia="en-US" w:bidi="ar-SA"/>
      </w:rPr>
    </w:lvl>
    <w:lvl w:ilvl="5">
      <w:numFmt w:val="bullet"/>
      <w:lvlText w:val="•"/>
      <w:lvlJc w:val="left"/>
      <w:pPr>
        <w:ind w:left="5310" w:hanging="360"/>
      </w:pPr>
      <w:rPr>
        <w:rFonts w:hint="default"/>
        <w:lang w:val="es-ES" w:eastAsia="en-US" w:bidi="ar-SA"/>
      </w:rPr>
    </w:lvl>
    <w:lvl w:ilvl="6">
      <w:numFmt w:val="bullet"/>
      <w:lvlText w:val="•"/>
      <w:lvlJc w:val="left"/>
      <w:pPr>
        <w:ind w:left="632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5D0090D"/>
    <w:multiLevelType w:val="multilevel"/>
    <w:tmpl w:val="DD1C19F0"/>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jc w:val="left"/>
      </w:pPr>
      <w:rPr>
        <w:rFonts w:hint="default"/>
        <w:spacing w:val="0"/>
        <w:w w:val="100"/>
        <w:lang w:val="es-ES" w:eastAsia="en-US" w:bidi="ar-SA"/>
      </w:rPr>
    </w:lvl>
    <w:lvl w:ilvl="2">
      <w:start w:val="1"/>
      <w:numFmt w:val="lowerRoman"/>
      <w:lvlText w:val="%3."/>
      <w:lvlJc w:val="left"/>
      <w:pPr>
        <w:ind w:left="1159" w:hanging="567"/>
        <w:jc w:val="right"/>
      </w:pPr>
      <w:rPr>
        <w:rFonts w:ascii="Tahoma" w:eastAsia="Tahoma" w:hAnsi="Tahoma" w:cs="Tahoma" w:hint="default"/>
        <w:b w:val="0"/>
        <w:bCs w:val="0"/>
        <w:i w:val="0"/>
        <w:iCs w:val="0"/>
        <w:spacing w:val="0"/>
        <w:w w:val="99"/>
        <w:sz w:val="20"/>
        <w:szCs w:val="20"/>
        <w:lang w:val="es-ES" w:eastAsia="en-US" w:bidi="ar-SA"/>
      </w:rPr>
    </w:lvl>
    <w:lvl w:ilvl="3">
      <w:numFmt w:val="bullet"/>
      <w:lvlText w:val="•"/>
      <w:lvlJc w:val="left"/>
      <w:pPr>
        <w:ind w:left="2314" w:hanging="567"/>
      </w:pPr>
      <w:rPr>
        <w:rFonts w:hint="default"/>
        <w:lang w:val="es-ES" w:eastAsia="en-US" w:bidi="ar-SA"/>
      </w:rPr>
    </w:lvl>
    <w:lvl w:ilvl="4">
      <w:numFmt w:val="bullet"/>
      <w:lvlText w:val="•"/>
      <w:lvlJc w:val="left"/>
      <w:pPr>
        <w:ind w:left="3469" w:hanging="567"/>
      </w:pPr>
      <w:rPr>
        <w:rFonts w:hint="default"/>
        <w:lang w:val="es-ES" w:eastAsia="en-US" w:bidi="ar-SA"/>
      </w:rPr>
    </w:lvl>
    <w:lvl w:ilvl="5">
      <w:numFmt w:val="bullet"/>
      <w:lvlText w:val="•"/>
      <w:lvlJc w:val="left"/>
      <w:pPr>
        <w:ind w:left="4624" w:hanging="567"/>
      </w:pPr>
      <w:rPr>
        <w:rFonts w:hint="default"/>
        <w:lang w:val="es-ES" w:eastAsia="en-US" w:bidi="ar-SA"/>
      </w:rPr>
    </w:lvl>
    <w:lvl w:ilvl="6">
      <w:numFmt w:val="bullet"/>
      <w:lvlText w:val="•"/>
      <w:lvlJc w:val="left"/>
      <w:pPr>
        <w:ind w:left="5779" w:hanging="567"/>
      </w:pPr>
      <w:rPr>
        <w:rFonts w:hint="default"/>
        <w:lang w:val="es-ES" w:eastAsia="en-US" w:bidi="ar-SA"/>
      </w:rPr>
    </w:lvl>
    <w:lvl w:ilvl="7">
      <w:numFmt w:val="bullet"/>
      <w:lvlText w:val="•"/>
      <w:lvlJc w:val="left"/>
      <w:pPr>
        <w:ind w:left="6934" w:hanging="567"/>
      </w:pPr>
      <w:rPr>
        <w:rFonts w:hint="default"/>
        <w:lang w:val="es-ES" w:eastAsia="en-US" w:bidi="ar-SA"/>
      </w:rPr>
    </w:lvl>
    <w:lvl w:ilvl="8">
      <w:numFmt w:val="bullet"/>
      <w:lvlText w:val="•"/>
      <w:lvlJc w:val="left"/>
      <w:pPr>
        <w:ind w:left="8089" w:hanging="567"/>
      </w:pPr>
      <w:rPr>
        <w:rFonts w:hint="default"/>
        <w:lang w:val="es-ES" w:eastAsia="en-US" w:bidi="ar-SA"/>
      </w:rPr>
    </w:lvl>
  </w:abstractNum>
  <w:abstractNum w:abstractNumId="36" w15:restartNumberingAfterBreak="0">
    <w:nsid w:val="7C965D8A"/>
    <w:multiLevelType w:val="hybridMultilevel"/>
    <w:tmpl w:val="A54E2FB4"/>
    <w:lvl w:ilvl="0" w:tplc="598CCCDA">
      <w:start w:val="1"/>
      <w:numFmt w:val="lowerRoman"/>
      <w:lvlText w:val="%1."/>
      <w:lvlJc w:val="left"/>
      <w:pPr>
        <w:ind w:left="1737" w:hanging="466"/>
        <w:jc w:val="right"/>
      </w:pPr>
      <w:rPr>
        <w:rFonts w:ascii="Tahoma" w:eastAsia="Tahoma" w:hAnsi="Tahoma" w:cs="Tahoma" w:hint="default"/>
        <w:b w:val="0"/>
        <w:bCs w:val="0"/>
        <w:i w:val="0"/>
        <w:iCs w:val="0"/>
        <w:spacing w:val="0"/>
        <w:w w:val="99"/>
        <w:sz w:val="20"/>
        <w:szCs w:val="20"/>
        <w:lang w:val="es-ES" w:eastAsia="en-US" w:bidi="ar-SA"/>
      </w:rPr>
    </w:lvl>
    <w:lvl w:ilvl="1" w:tplc="3EF6B2B8">
      <w:numFmt w:val="bullet"/>
      <w:lvlText w:val="•"/>
      <w:lvlJc w:val="left"/>
      <w:pPr>
        <w:ind w:left="2605" w:hanging="466"/>
      </w:pPr>
      <w:rPr>
        <w:rFonts w:hint="default"/>
        <w:lang w:val="es-ES" w:eastAsia="en-US" w:bidi="ar-SA"/>
      </w:rPr>
    </w:lvl>
    <w:lvl w:ilvl="2" w:tplc="C3D08584">
      <w:numFmt w:val="bullet"/>
      <w:lvlText w:val="•"/>
      <w:lvlJc w:val="left"/>
      <w:pPr>
        <w:ind w:left="3471" w:hanging="466"/>
      </w:pPr>
      <w:rPr>
        <w:rFonts w:hint="default"/>
        <w:lang w:val="es-ES" w:eastAsia="en-US" w:bidi="ar-SA"/>
      </w:rPr>
    </w:lvl>
    <w:lvl w:ilvl="3" w:tplc="90C2DD26">
      <w:numFmt w:val="bullet"/>
      <w:lvlText w:val="•"/>
      <w:lvlJc w:val="left"/>
      <w:pPr>
        <w:ind w:left="4337" w:hanging="466"/>
      </w:pPr>
      <w:rPr>
        <w:rFonts w:hint="default"/>
        <w:lang w:val="es-ES" w:eastAsia="en-US" w:bidi="ar-SA"/>
      </w:rPr>
    </w:lvl>
    <w:lvl w:ilvl="4" w:tplc="79C28D36">
      <w:numFmt w:val="bullet"/>
      <w:lvlText w:val="•"/>
      <w:lvlJc w:val="left"/>
      <w:pPr>
        <w:ind w:left="5203" w:hanging="466"/>
      </w:pPr>
      <w:rPr>
        <w:rFonts w:hint="default"/>
        <w:lang w:val="es-ES" w:eastAsia="en-US" w:bidi="ar-SA"/>
      </w:rPr>
    </w:lvl>
    <w:lvl w:ilvl="5" w:tplc="E01E774E">
      <w:numFmt w:val="bullet"/>
      <w:lvlText w:val="•"/>
      <w:lvlJc w:val="left"/>
      <w:pPr>
        <w:ind w:left="6069" w:hanging="466"/>
      </w:pPr>
      <w:rPr>
        <w:rFonts w:hint="default"/>
        <w:lang w:val="es-ES" w:eastAsia="en-US" w:bidi="ar-SA"/>
      </w:rPr>
    </w:lvl>
    <w:lvl w:ilvl="6" w:tplc="7E6A1DB6">
      <w:numFmt w:val="bullet"/>
      <w:lvlText w:val="•"/>
      <w:lvlJc w:val="left"/>
      <w:pPr>
        <w:ind w:left="6935" w:hanging="466"/>
      </w:pPr>
      <w:rPr>
        <w:rFonts w:hint="default"/>
        <w:lang w:val="es-ES" w:eastAsia="en-US" w:bidi="ar-SA"/>
      </w:rPr>
    </w:lvl>
    <w:lvl w:ilvl="7" w:tplc="0EAAD238">
      <w:numFmt w:val="bullet"/>
      <w:lvlText w:val="•"/>
      <w:lvlJc w:val="left"/>
      <w:pPr>
        <w:ind w:left="7801" w:hanging="466"/>
      </w:pPr>
      <w:rPr>
        <w:rFonts w:hint="default"/>
        <w:lang w:val="es-ES" w:eastAsia="en-US" w:bidi="ar-SA"/>
      </w:rPr>
    </w:lvl>
    <w:lvl w:ilvl="8" w:tplc="4C8056B6">
      <w:numFmt w:val="bullet"/>
      <w:lvlText w:val="•"/>
      <w:lvlJc w:val="left"/>
      <w:pPr>
        <w:ind w:left="8667" w:hanging="466"/>
      </w:pPr>
      <w:rPr>
        <w:rFonts w:hint="default"/>
        <w:lang w:val="es-ES" w:eastAsia="en-US" w:bidi="ar-SA"/>
      </w:rPr>
    </w:lvl>
  </w:abstractNum>
  <w:num w:numId="1">
    <w:abstractNumId w:val="13"/>
  </w:num>
  <w:num w:numId="2">
    <w:abstractNumId w:val="20"/>
  </w:num>
  <w:num w:numId="3">
    <w:abstractNumId w:val="16"/>
  </w:num>
  <w:num w:numId="4">
    <w:abstractNumId w:val="17"/>
  </w:num>
  <w:num w:numId="5">
    <w:abstractNumId w:val="22"/>
  </w:num>
  <w:num w:numId="6">
    <w:abstractNumId w:val="15"/>
  </w:num>
  <w:num w:numId="7">
    <w:abstractNumId w:val="5"/>
  </w:num>
  <w:num w:numId="8">
    <w:abstractNumId w:val="32"/>
  </w:num>
  <w:num w:numId="9">
    <w:abstractNumId w:val="29"/>
  </w:num>
  <w:num w:numId="10">
    <w:abstractNumId w:val="6"/>
  </w:num>
  <w:num w:numId="11">
    <w:abstractNumId w:val="10"/>
  </w:num>
  <w:num w:numId="12">
    <w:abstractNumId w:val="2"/>
  </w:num>
  <w:num w:numId="13">
    <w:abstractNumId w:val="33"/>
  </w:num>
  <w:num w:numId="14">
    <w:abstractNumId w:val="7"/>
  </w:num>
  <w:num w:numId="15">
    <w:abstractNumId w:val="11"/>
  </w:num>
  <w:num w:numId="16">
    <w:abstractNumId w:val="34"/>
  </w:num>
  <w:num w:numId="17">
    <w:abstractNumId w:val="12"/>
  </w:num>
  <w:num w:numId="18">
    <w:abstractNumId w:val="24"/>
  </w:num>
  <w:num w:numId="19">
    <w:abstractNumId w:val="14"/>
  </w:num>
  <w:num w:numId="20">
    <w:abstractNumId w:val="18"/>
  </w:num>
  <w:num w:numId="21">
    <w:abstractNumId w:val="26"/>
  </w:num>
  <w:num w:numId="22">
    <w:abstractNumId w:val="30"/>
  </w:num>
  <w:num w:numId="23">
    <w:abstractNumId w:val="28"/>
  </w:num>
  <w:num w:numId="24">
    <w:abstractNumId w:val="8"/>
  </w:num>
  <w:num w:numId="25">
    <w:abstractNumId w:val="25"/>
  </w:num>
  <w:num w:numId="26">
    <w:abstractNumId w:val="9"/>
  </w:num>
  <w:num w:numId="27">
    <w:abstractNumId w:val="0"/>
  </w:num>
  <w:num w:numId="28">
    <w:abstractNumId w:val="21"/>
  </w:num>
  <w:num w:numId="29">
    <w:abstractNumId w:val="4"/>
  </w:num>
  <w:num w:numId="30">
    <w:abstractNumId w:val="31"/>
  </w:num>
  <w:num w:numId="31">
    <w:abstractNumId w:val="27"/>
  </w:num>
  <w:num w:numId="32">
    <w:abstractNumId w:val="19"/>
  </w:num>
  <w:num w:numId="33">
    <w:abstractNumId w:val="36"/>
  </w:num>
  <w:num w:numId="34">
    <w:abstractNumId w:val="35"/>
  </w:num>
  <w:num w:numId="35">
    <w:abstractNumId w:val="3"/>
  </w:num>
  <w:num w:numId="36">
    <w:abstractNumId w:val="1"/>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B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EC"/>
    <w:rsid w:val="00007632"/>
    <w:rsid w:val="00020B8F"/>
    <w:rsid w:val="00030ADB"/>
    <w:rsid w:val="00042A73"/>
    <w:rsid w:val="00064F4A"/>
    <w:rsid w:val="0007255E"/>
    <w:rsid w:val="000B2AAF"/>
    <w:rsid w:val="000B5A37"/>
    <w:rsid w:val="000C7CB6"/>
    <w:rsid w:val="000F6824"/>
    <w:rsid w:val="00124AE8"/>
    <w:rsid w:val="00133C65"/>
    <w:rsid w:val="0014309B"/>
    <w:rsid w:val="00160AA8"/>
    <w:rsid w:val="001778B6"/>
    <w:rsid w:val="0019384C"/>
    <w:rsid w:val="001A3AC7"/>
    <w:rsid w:val="001B462D"/>
    <w:rsid w:val="001D58FE"/>
    <w:rsid w:val="001F52E4"/>
    <w:rsid w:val="00200BCC"/>
    <w:rsid w:val="00203702"/>
    <w:rsid w:val="002044BB"/>
    <w:rsid w:val="0020518D"/>
    <w:rsid w:val="0025063A"/>
    <w:rsid w:val="00255347"/>
    <w:rsid w:val="00257DAC"/>
    <w:rsid w:val="00295B90"/>
    <w:rsid w:val="002D0FA2"/>
    <w:rsid w:val="002E65B9"/>
    <w:rsid w:val="00324D1B"/>
    <w:rsid w:val="00335190"/>
    <w:rsid w:val="0034010D"/>
    <w:rsid w:val="003405C6"/>
    <w:rsid w:val="00340C31"/>
    <w:rsid w:val="00351CF3"/>
    <w:rsid w:val="00355102"/>
    <w:rsid w:val="00377471"/>
    <w:rsid w:val="00382EBC"/>
    <w:rsid w:val="003C461F"/>
    <w:rsid w:val="003D2269"/>
    <w:rsid w:val="003E24A4"/>
    <w:rsid w:val="003F6982"/>
    <w:rsid w:val="0042734D"/>
    <w:rsid w:val="004444A6"/>
    <w:rsid w:val="00446E67"/>
    <w:rsid w:val="004A000C"/>
    <w:rsid w:val="004B2CFD"/>
    <w:rsid w:val="004B35BF"/>
    <w:rsid w:val="004D2EE3"/>
    <w:rsid w:val="004F0598"/>
    <w:rsid w:val="00517751"/>
    <w:rsid w:val="005249A9"/>
    <w:rsid w:val="00556903"/>
    <w:rsid w:val="00572F8D"/>
    <w:rsid w:val="00587C22"/>
    <w:rsid w:val="005A27C1"/>
    <w:rsid w:val="005C47BB"/>
    <w:rsid w:val="005C60E2"/>
    <w:rsid w:val="005C6A3C"/>
    <w:rsid w:val="005F729C"/>
    <w:rsid w:val="00643855"/>
    <w:rsid w:val="00683F3F"/>
    <w:rsid w:val="006B08A0"/>
    <w:rsid w:val="006C5824"/>
    <w:rsid w:val="006E5E9F"/>
    <w:rsid w:val="006E7221"/>
    <w:rsid w:val="006F4B4D"/>
    <w:rsid w:val="0071795A"/>
    <w:rsid w:val="007244D9"/>
    <w:rsid w:val="00726F60"/>
    <w:rsid w:val="00765049"/>
    <w:rsid w:val="00766085"/>
    <w:rsid w:val="0077101A"/>
    <w:rsid w:val="007831D4"/>
    <w:rsid w:val="007A437E"/>
    <w:rsid w:val="007B1168"/>
    <w:rsid w:val="007B373A"/>
    <w:rsid w:val="007E096E"/>
    <w:rsid w:val="00800B7D"/>
    <w:rsid w:val="00824D84"/>
    <w:rsid w:val="00832711"/>
    <w:rsid w:val="00840EB3"/>
    <w:rsid w:val="00843588"/>
    <w:rsid w:val="0086417D"/>
    <w:rsid w:val="008A263C"/>
    <w:rsid w:val="008B07A4"/>
    <w:rsid w:val="008D311F"/>
    <w:rsid w:val="008F1F8B"/>
    <w:rsid w:val="008F1FEC"/>
    <w:rsid w:val="0090469F"/>
    <w:rsid w:val="00910A33"/>
    <w:rsid w:val="00931602"/>
    <w:rsid w:val="00943987"/>
    <w:rsid w:val="00952D74"/>
    <w:rsid w:val="009A1D34"/>
    <w:rsid w:val="009A2CEB"/>
    <w:rsid w:val="009A2D00"/>
    <w:rsid w:val="009E26DF"/>
    <w:rsid w:val="009F219E"/>
    <w:rsid w:val="009F4B49"/>
    <w:rsid w:val="00A01500"/>
    <w:rsid w:val="00A041BF"/>
    <w:rsid w:val="00A2062D"/>
    <w:rsid w:val="00A40B63"/>
    <w:rsid w:val="00A4722C"/>
    <w:rsid w:val="00A476A0"/>
    <w:rsid w:val="00A81DCC"/>
    <w:rsid w:val="00A855FC"/>
    <w:rsid w:val="00AA70F0"/>
    <w:rsid w:val="00AC3474"/>
    <w:rsid w:val="00AD666E"/>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A782C"/>
    <w:rsid w:val="00CB5D33"/>
    <w:rsid w:val="00CD0CFD"/>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B480C"/>
    <w:rsid w:val="00ED0929"/>
    <w:rsid w:val="00EE01B4"/>
    <w:rsid w:val="00EF2EAC"/>
    <w:rsid w:val="00EF53C8"/>
    <w:rsid w:val="00F3588A"/>
    <w:rsid w:val="00F7137F"/>
    <w:rsid w:val="00F8054E"/>
    <w:rsid w:val="00F82D74"/>
    <w:rsid w:val="00FA3A03"/>
    <w:rsid w:val="00FA6BC5"/>
    <w:rsid w:val="00FA7CF4"/>
    <w:rsid w:val="00FB2233"/>
    <w:rsid w:val="00FD4AFE"/>
    <w:rsid w:val="00FE187C"/>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iPriority w:val="9"/>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Ttulo">
    <w:name w:val="Title"/>
    <w:basedOn w:val="Normal"/>
    <w:link w:val="Ttul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TtuloCar">
    <w:name w:val="Título Car"/>
    <w:basedOn w:val="Fuentedeprrafopredeter"/>
    <w:link w:val="Ttul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 w:type="paragraph" w:styleId="Sinespaciado">
    <w:name w:val="No Spacing"/>
    <w:uiPriority w:val="1"/>
    <w:qFormat/>
    <w:rsid w:val="00AA70F0"/>
    <w:pPr>
      <w:spacing w:after="0" w:line="240" w:lineRule="auto"/>
    </w:pPr>
    <w:rPr>
      <w:rFonts w:eastAsiaTheme="minorEastAsia" w:cs="Times New Roman"/>
      <w:lang w:eastAsia="es-BO"/>
    </w:rPr>
  </w:style>
  <w:style w:type="character" w:styleId="Mencinsinresolver">
    <w:name w:val="Unresolved Mention"/>
    <w:basedOn w:val="Fuentedeprrafopredeter"/>
    <w:uiPriority w:val="99"/>
    <w:semiHidden/>
    <w:unhideWhenUsed/>
    <w:rsid w:val="0077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adb.org/es/projects/adquisiciones-de-proyec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ende-es/j.php?MTID=ma7d5cf9b9f96e121e483111a30fe5ad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yperlink" Target="mailto:nildag440@gmail.com" TargetMode="Externa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http://www.iadb.org/integ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B56-CCA9-4431-99A6-7524D69F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31</Pages>
  <Words>11932</Words>
  <Characters>65630</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Gabriela Sonia Lima Mercado</cp:lastModifiedBy>
  <cp:revision>4</cp:revision>
  <dcterms:created xsi:type="dcterms:W3CDTF">2026-05-11T22:01:00Z</dcterms:created>
  <dcterms:modified xsi:type="dcterms:W3CDTF">2026-05-12T19:12:00Z</dcterms:modified>
</cp:coreProperties>
</file>